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3ED43B3" w14:textId="77777777" w:rsidR="00FD13CD" w:rsidRPr="00577A53" w:rsidRDefault="005003F4" w:rsidP="00BD3E0E">
      <w:pPr>
        <w:spacing w:after="0" w:line="240" w:lineRule="auto"/>
        <w:ind w:left="1080" w:hanging="360"/>
        <w:rPr>
          <w:sz w:val="24"/>
          <w:szCs w:val="24"/>
        </w:rPr>
      </w:pPr>
      <w:r w:rsidRPr="00577A53">
        <w:rPr>
          <w:sz w:val="24"/>
          <w:szCs w:val="24"/>
        </w:rPr>
        <w:t xml:space="preserve">                                 RISK MANAGEMENT</w:t>
      </w:r>
      <w:r w:rsidR="003231E1" w:rsidRPr="00577A53">
        <w:rPr>
          <w:sz w:val="24"/>
          <w:szCs w:val="24"/>
        </w:rPr>
        <w:t xml:space="preserve">   (23</w:t>
      </w:r>
      <w:r w:rsidR="00382364" w:rsidRPr="00577A53">
        <w:rPr>
          <w:sz w:val="24"/>
          <w:szCs w:val="24"/>
        </w:rPr>
        <w:t>05510)</w:t>
      </w:r>
      <w:r w:rsidR="003231E1" w:rsidRPr="00577A53">
        <w:rPr>
          <w:sz w:val="24"/>
          <w:szCs w:val="24"/>
        </w:rPr>
        <w:t xml:space="preserve">   </w:t>
      </w:r>
    </w:p>
    <w:p w14:paraId="73DA0172" w14:textId="4473CC5D" w:rsidR="00B14CEC" w:rsidRPr="00577A53" w:rsidRDefault="00B14CEC" w:rsidP="00BD3E0E">
      <w:pPr>
        <w:spacing w:after="0" w:line="240" w:lineRule="auto"/>
        <w:ind w:left="1080" w:hanging="360"/>
        <w:rPr>
          <w:sz w:val="24"/>
          <w:szCs w:val="24"/>
        </w:rPr>
      </w:pPr>
      <w:r w:rsidRPr="00577A53">
        <w:rPr>
          <w:sz w:val="24"/>
          <w:szCs w:val="24"/>
        </w:rPr>
        <w:t>Introdu</w:t>
      </w:r>
      <w:r w:rsidR="00F40EDC" w:rsidRPr="00577A53">
        <w:rPr>
          <w:sz w:val="24"/>
          <w:szCs w:val="24"/>
        </w:rPr>
        <w:t>ction:</w:t>
      </w:r>
    </w:p>
    <w:p w14:paraId="56DEA8A3" w14:textId="77777777" w:rsidR="00AF3955" w:rsidRPr="00577A53" w:rsidRDefault="00AF3955" w:rsidP="00BD3E0E">
      <w:pPr>
        <w:spacing w:after="0" w:line="240" w:lineRule="auto"/>
        <w:ind w:left="1080" w:hanging="360"/>
        <w:rPr>
          <w:sz w:val="24"/>
          <w:szCs w:val="24"/>
        </w:rPr>
      </w:pPr>
    </w:p>
    <w:p w14:paraId="5C18E797" w14:textId="7A2C57E2" w:rsidR="000C3655" w:rsidRDefault="00B73ADC" w:rsidP="000C3655">
      <w:pPr>
        <w:spacing w:after="0" w:line="240" w:lineRule="auto"/>
        <w:ind w:left="1080" w:hanging="360"/>
        <w:rPr>
          <w:sz w:val="24"/>
          <w:szCs w:val="24"/>
        </w:rPr>
      </w:pPr>
      <w:r w:rsidRPr="00577A53">
        <w:rPr>
          <w:sz w:val="24"/>
          <w:szCs w:val="24"/>
        </w:rPr>
        <w:t>National Health</w:t>
      </w:r>
      <w:r w:rsidR="00AF3955" w:rsidRPr="00577A53">
        <w:rPr>
          <w:sz w:val="24"/>
          <w:szCs w:val="24"/>
        </w:rPr>
        <w:t xml:space="preserve"> </w:t>
      </w:r>
      <w:r w:rsidR="00D62CCA" w:rsidRPr="00577A53">
        <w:rPr>
          <w:sz w:val="24"/>
          <w:szCs w:val="24"/>
        </w:rPr>
        <w:t>Services(NHS)</w:t>
      </w:r>
      <w:r w:rsidRPr="00577A53">
        <w:rPr>
          <w:sz w:val="24"/>
          <w:szCs w:val="24"/>
        </w:rPr>
        <w:t xml:space="preserve"> </w:t>
      </w:r>
      <w:r w:rsidR="001527A4" w:rsidRPr="00577A53">
        <w:rPr>
          <w:sz w:val="24"/>
          <w:szCs w:val="24"/>
        </w:rPr>
        <w:t xml:space="preserve">in England </w:t>
      </w:r>
      <w:r w:rsidR="004C3A25" w:rsidRPr="00577A53">
        <w:rPr>
          <w:sz w:val="24"/>
          <w:szCs w:val="24"/>
        </w:rPr>
        <w:t xml:space="preserve">is responsible for delivering </w:t>
      </w:r>
      <w:r w:rsidR="008A3C26" w:rsidRPr="00577A53">
        <w:rPr>
          <w:sz w:val="24"/>
          <w:szCs w:val="24"/>
        </w:rPr>
        <w:t>effective,</w:t>
      </w:r>
      <w:r w:rsidR="00951AAB" w:rsidRPr="00577A53">
        <w:rPr>
          <w:sz w:val="24"/>
          <w:szCs w:val="24"/>
        </w:rPr>
        <w:t xml:space="preserve"> </w:t>
      </w:r>
      <w:r w:rsidR="008A3C26" w:rsidRPr="00577A53">
        <w:rPr>
          <w:sz w:val="24"/>
          <w:szCs w:val="24"/>
        </w:rPr>
        <w:t>safe</w:t>
      </w:r>
      <w:r w:rsidR="004C3A25" w:rsidRPr="00577A53">
        <w:rPr>
          <w:sz w:val="24"/>
          <w:szCs w:val="24"/>
        </w:rPr>
        <w:t>, and high-quality care to the</w:t>
      </w:r>
      <w:r w:rsidR="00EA5133" w:rsidRPr="00577A53">
        <w:rPr>
          <w:sz w:val="24"/>
          <w:szCs w:val="24"/>
        </w:rPr>
        <w:t xml:space="preserve"> p</w:t>
      </w:r>
      <w:r w:rsidR="00D26080" w:rsidRPr="00577A53">
        <w:rPr>
          <w:sz w:val="24"/>
          <w:szCs w:val="24"/>
        </w:rPr>
        <w:t>ublic.</w:t>
      </w:r>
      <w:r w:rsidR="00A240C9" w:rsidRPr="00577A53">
        <w:rPr>
          <w:sz w:val="24"/>
          <w:szCs w:val="24"/>
        </w:rPr>
        <w:t xml:space="preserve"> </w:t>
      </w:r>
      <w:r w:rsidR="00094380" w:rsidRPr="00577A53">
        <w:rPr>
          <w:sz w:val="24"/>
          <w:szCs w:val="24"/>
        </w:rPr>
        <w:t xml:space="preserve">The public service needs to follow the framework and principles, policies, </w:t>
      </w:r>
      <w:r w:rsidR="001A69B1" w:rsidRPr="00577A53">
        <w:rPr>
          <w:sz w:val="24"/>
          <w:szCs w:val="24"/>
        </w:rPr>
        <w:t xml:space="preserve">and all </w:t>
      </w:r>
      <w:r w:rsidR="004B31C0" w:rsidRPr="00577A53">
        <w:rPr>
          <w:sz w:val="24"/>
          <w:szCs w:val="24"/>
        </w:rPr>
        <w:t>legislation</w:t>
      </w:r>
      <w:r w:rsidR="00A44D31" w:rsidRPr="00577A53">
        <w:rPr>
          <w:sz w:val="24"/>
          <w:szCs w:val="24"/>
        </w:rPr>
        <w:t xml:space="preserve"> and procedures</w:t>
      </w:r>
      <w:r w:rsidR="004B31C0" w:rsidRPr="00577A53">
        <w:rPr>
          <w:sz w:val="24"/>
          <w:szCs w:val="24"/>
        </w:rPr>
        <w:t xml:space="preserve"> </w:t>
      </w:r>
      <w:r w:rsidR="00F36BB1" w:rsidRPr="00577A53">
        <w:rPr>
          <w:sz w:val="24"/>
          <w:szCs w:val="24"/>
        </w:rPr>
        <w:t>esta</w:t>
      </w:r>
      <w:r w:rsidR="00AC3F38" w:rsidRPr="00577A53">
        <w:rPr>
          <w:sz w:val="24"/>
          <w:szCs w:val="24"/>
        </w:rPr>
        <w:t>blished by the government</w:t>
      </w:r>
      <w:r w:rsidR="00327288" w:rsidRPr="00577A53">
        <w:rPr>
          <w:sz w:val="24"/>
          <w:szCs w:val="24"/>
        </w:rPr>
        <w:t xml:space="preserve"> </w:t>
      </w:r>
      <w:r w:rsidR="000A42FD" w:rsidRPr="00577A53">
        <w:rPr>
          <w:sz w:val="24"/>
          <w:szCs w:val="24"/>
        </w:rPr>
        <w:t>to improve</w:t>
      </w:r>
      <w:r w:rsidR="00623511" w:rsidRPr="00577A53">
        <w:rPr>
          <w:sz w:val="24"/>
          <w:szCs w:val="24"/>
        </w:rPr>
        <w:t xml:space="preserve"> patient</w:t>
      </w:r>
      <w:r w:rsidR="000A42FD" w:rsidRPr="00577A53">
        <w:rPr>
          <w:sz w:val="24"/>
          <w:szCs w:val="24"/>
        </w:rPr>
        <w:t xml:space="preserve"> safety </w:t>
      </w:r>
      <w:r w:rsidR="004D4798" w:rsidRPr="00577A53">
        <w:rPr>
          <w:sz w:val="24"/>
          <w:szCs w:val="24"/>
        </w:rPr>
        <w:t>and</w:t>
      </w:r>
      <w:r w:rsidR="0022519C">
        <w:rPr>
          <w:sz w:val="24"/>
          <w:szCs w:val="24"/>
        </w:rPr>
        <w:t xml:space="preserve"> </w:t>
      </w:r>
      <w:r w:rsidR="003727F7">
        <w:rPr>
          <w:sz w:val="24"/>
          <w:szCs w:val="24"/>
        </w:rPr>
        <w:t>follow</w:t>
      </w:r>
      <w:r w:rsidR="0022519C">
        <w:rPr>
          <w:sz w:val="24"/>
          <w:szCs w:val="24"/>
        </w:rPr>
        <w:t xml:space="preserve"> </w:t>
      </w:r>
      <w:r w:rsidR="003727F7">
        <w:rPr>
          <w:sz w:val="24"/>
          <w:szCs w:val="24"/>
        </w:rPr>
        <w:t xml:space="preserve">legal </w:t>
      </w:r>
      <w:r w:rsidR="0032356B" w:rsidRPr="00577A53">
        <w:rPr>
          <w:sz w:val="24"/>
          <w:szCs w:val="24"/>
        </w:rPr>
        <w:t xml:space="preserve">risk </w:t>
      </w:r>
      <w:r w:rsidR="004D4798" w:rsidRPr="00577A53">
        <w:rPr>
          <w:sz w:val="24"/>
          <w:szCs w:val="24"/>
        </w:rPr>
        <w:t>management</w:t>
      </w:r>
      <w:r w:rsidR="0032356B" w:rsidRPr="00577A53">
        <w:rPr>
          <w:sz w:val="24"/>
          <w:szCs w:val="24"/>
        </w:rPr>
        <w:t xml:space="preserve"> </w:t>
      </w:r>
      <w:r w:rsidR="00DE5395" w:rsidRPr="00577A53">
        <w:rPr>
          <w:sz w:val="24"/>
          <w:szCs w:val="24"/>
        </w:rPr>
        <w:t>strategies.</w:t>
      </w:r>
      <w:r w:rsidR="001B136C" w:rsidRPr="00577A53">
        <w:rPr>
          <w:sz w:val="24"/>
          <w:szCs w:val="24"/>
        </w:rPr>
        <w:t xml:space="preserve"> </w:t>
      </w:r>
      <w:r w:rsidR="007A2A75" w:rsidRPr="00577A53">
        <w:rPr>
          <w:sz w:val="24"/>
          <w:szCs w:val="24"/>
        </w:rPr>
        <w:t>Le</w:t>
      </w:r>
      <w:r w:rsidR="00D040BB" w:rsidRPr="00577A53">
        <w:rPr>
          <w:sz w:val="24"/>
          <w:szCs w:val="24"/>
        </w:rPr>
        <w:t>gislation</w:t>
      </w:r>
      <w:r w:rsidR="00941C0A" w:rsidRPr="00577A53">
        <w:rPr>
          <w:sz w:val="24"/>
          <w:szCs w:val="24"/>
        </w:rPr>
        <w:t xml:space="preserve"> and t</w:t>
      </w:r>
      <w:r w:rsidR="00BD017C" w:rsidRPr="00577A53">
        <w:rPr>
          <w:sz w:val="24"/>
          <w:szCs w:val="24"/>
        </w:rPr>
        <w:t>ools</w:t>
      </w:r>
      <w:r w:rsidR="00D040BB" w:rsidRPr="00577A53">
        <w:rPr>
          <w:sz w:val="24"/>
          <w:szCs w:val="24"/>
        </w:rPr>
        <w:t xml:space="preserve"> </w:t>
      </w:r>
      <w:r w:rsidR="00BD017C" w:rsidRPr="00577A53">
        <w:rPr>
          <w:sz w:val="24"/>
          <w:szCs w:val="24"/>
        </w:rPr>
        <w:t>help</w:t>
      </w:r>
      <w:r w:rsidR="00D040BB" w:rsidRPr="00577A53">
        <w:rPr>
          <w:sz w:val="24"/>
          <w:szCs w:val="24"/>
        </w:rPr>
        <w:t xml:space="preserve"> </w:t>
      </w:r>
      <w:r w:rsidR="00230577" w:rsidRPr="00577A53">
        <w:rPr>
          <w:sz w:val="24"/>
          <w:szCs w:val="24"/>
        </w:rPr>
        <w:t xml:space="preserve">adopt risk </w:t>
      </w:r>
      <w:r w:rsidR="003C290E">
        <w:rPr>
          <w:sz w:val="24"/>
          <w:szCs w:val="24"/>
        </w:rPr>
        <w:t>management</w:t>
      </w:r>
      <w:r w:rsidR="00230577" w:rsidRPr="00577A53">
        <w:rPr>
          <w:sz w:val="24"/>
          <w:szCs w:val="24"/>
        </w:rPr>
        <w:t xml:space="preserve"> to identify hazards and prevent harm to everyone using</w:t>
      </w:r>
      <w:r w:rsidR="00763BBE" w:rsidRPr="00577A53">
        <w:rPr>
          <w:sz w:val="24"/>
          <w:szCs w:val="24"/>
        </w:rPr>
        <w:t xml:space="preserve"> </w:t>
      </w:r>
      <w:r w:rsidR="008A1BC6" w:rsidRPr="00577A53">
        <w:rPr>
          <w:sz w:val="24"/>
          <w:szCs w:val="24"/>
        </w:rPr>
        <w:t>(NHS) services</w:t>
      </w:r>
      <w:r w:rsidR="00676EA5" w:rsidRPr="00577A53">
        <w:rPr>
          <w:sz w:val="24"/>
          <w:szCs w:val="24"/>
        </w:rPr>
        <w:t xml:space="preserve"> </w:t>
      </w:r>
      <w:r w:rsidR="001E19B5" w:rsidRPr="00577A53">
        <w:rPr>
          <w:sz w:val="24"/>
          <w:szCs w:val="24"/>
        </w:rPr>
        <w:t xml:space="preserve">(Beaussier </w:t>
      </w:r>
      <w:r w:rsidR="001C0E65" w:rsidRPr="00577A53">
        <w:rPr>
          <w:sz w:val="24"/>
          <w:szCs w:val="24"/>
        </w:rPr>
        <w:t>et al.</w:t>
      </w:r>
      <w:r w:rsidR="00676EA5" w:rsidRPr="00577A53">
        <w:rPr>
          <w:sz w:val="24"/>
          <w:szCs w:val="24"/>
        </w:rPr>
        <w:t xml:space="preserve"> </w:t>
      </w:r>
      <w:r w:rsidR="001E19B5" w:rsidRPr="00577A53">
        <w:rPr>
          <w:sz w:val="24"/>
          <w:szCs w:val="24"/>
        </w:rPr>
        <w:t>2016)</w:t>
      </w:r>
      <w:r w:rsidR="00676EA5" w:rsidRPr="00577A53">
        <w:rPr>
          <w:sz w:val="24"/>
          <w:szCs w:val="24"/>
        </w:rPr>
        <w:t>.</w:t>
      </w:r>
      <w:r w:rsidR="009A5D3D">
        <w:rPr>
          <w:sz w:val="24"/>
          <w:szCs w:val="24"/>
        </w:rPr>
        <w:t xml:space="preserve"> </w:t>
      </w:r>
      <w:r w:rsidR="00827ACD" w:rsidRPr="00577A53">
        <w:rPr>
          <w:sz w:val="24"/>
          <w:szCs w:val="24"/>
        </w:rPr>
        <w:t xml:space="preserve"> </w:t>
      </w:r>
      <w:r w:rsidR="000034A6" w:rsidRPr="00577A53">
        <w:rPr>
          <w:sz w:val="24"/>
          <w:szCs w:val="24"/>
        </w:rPr>
        <w:t xml:space="preserve">This </w:t>
      </w:r>
      <w:r w:rsidR="00827ACD" w:rsidRPr="00577A53">
        <w:rPr>
          <w:sz w:val="24"/>
          <w:szCs w:val="24"/>
        </w:rPr>
        <w:t>report</w:t>
      </w:r>
      <w:r w:rsidR="000034A6" w:rsidRPr="00577A53">
        <w:rPr>
          <w:sz w:val="24"/>
          <w:szCs w:val="24"/>
        </w:rPr>
        <w:t xml:space="preserve"> </w:t>
      </w:r>
      <w:r w:rsidR="00827ACD" w:rsidRPr="00577A53">
        <w:rPr>
          <w:sz w:val="24"/>
          <w:szCs w:val="24"/>
        </w:rPr>
        <w:t>includes</w:t>
      </w:r>
      <w:r w:rsidR="0010587A" w:rsidRPr="00577A53">
        <w:rPr>
          <w:sz w:val="24"/>
          <w:szCs w:val="24"/>
        </w:rPr>
        <w:t xml:space="preserve"> </w:t>
      </w:r>
      <w:r w:rsidR="00827ACD" w:rsidRPr="00577A53">
        <w:rPr>
          <w:sz w:val="24"/>
          <w:szCs w:val="24"/>
        </w:rPr>
        <w:t xml:space="preserve">the </w:t>
      </w:r>
      <w:r w:rsidR="00C35747" w:rsidRPr="00577A53">
        <w:rPr>
          <w:sz w:val="24"/>
          <w:szCs w:val="24"/>
        </w:rPr>
        <w:t xml:space="preserve">risk </w:t>
      </w:r>
      <w:r w:rsidR="00FC4D6F">
        <w:rPr>
          <w:sz w:val="24"/>
          <w:szCs w:val="24"/>
        </w:rPr>
        <w:t>management</w:t>
      </w:r>
      <w:r w:rsidR="00C35747" w:rsidRPr="00577A53">
        <w:rPr>
          <w:sz w:val="24"/>
          <w:szCs w:val="24"/>
        </w:rPr>
        <w:t xml:space="preserve"> process</w:t>
      </w:r>
      <w:r w:rsidR="002D5F39">
        <w:rPr>
          <w:sz w:val="24"/>
          <w:szCs w:val="24"/>
        </w:rPr>
        <w:t xml:space="preserve"> using tools described in the </w:t>
      </w:r>
      <w:r w:rsidR="000F260D">
        <w:rPr>
          <w:sz w:val="24"/>
          <w:szCs w:val="24"/>
        </w:rPr>
        <w:t>National Health Services (NHS)</w:t>
      </w:r>
      <w:r w:rsidR="00073382">
        <w:rPr>
          <w:sz w:val="24"/>
          <w:szCs w:val="24"/>
        </w:rPr>
        <w:t>.</w:t>
      </w:r>
      <w:r w:rsidR="00FB0A49">
        <w:rPr>
          <w:sz w:val="24"/>
          <w:szCs w:val="24"/>
        </w:rPr>
        <w:t xml:space="preserve"> </w:t>
      </w:r>
      <w:r w:rsidR="00073382">
        <w:rPr>
          <w:sz w:val="24"/>
          <w:szCs w:val="24"/>
        </w:rPr>
        <w:t xml:space="preserve">All </w:t>
      </w:r>
      <w:r w:rsidR="00FB0A49">
        <w:rPr>
          <w:sz w:val="24"/>
          <w:szCs w:val="24"/>
        </w:rPr>
        <w:t xml:space="preserve">information about tools will be in </w:t>
      </w:r>
      <w:r w:rsidR="001D450B">
        <w:rPr>
          <w:sz w:val="24"/>
          <w:szCs w:val="24"/>
        </w:rPr>
        <w:t xml:space="preserve">the </w:t>
      </w:r>
      <w:r w:rsidR="00FB0A49">
        <w:rPr>
          <w:sz w:val="24"/>
          <w:szCs w:val="24"/>
        </w:rPr>
        <w:t>report</w:t>
      </w:r>
      <w:r w:rsidR="000F260D">
        <w:rPr>
          <w:sz w:val="24"/>
          <w:szCs w:val="24"/>
        </w:rPr>
        <w:t xml:space="preserve"> methodology section</w:t>
      </w:r>
      <w:r w:rsidR="002D5F39">
        <w:rPr>
          <w:sz w:val="24"/>
          <w:szCs w:val="24"/>
        </w:rPr>
        <w:t>. Tools</w:t>
      </w:r>
      <w:r w:rsidR="0064009E">
        <w:rPr>
          <w:sz w:val="24"/>
          <w:szCs w:val="24"/>
        </w:rPr>
        <w:t xml:space="preserve"> will be used in </w:t>
      </w:r>
      <w:r w:rsidR="00C6766E" w:rsidRPr="00577A53">
        <w:rPr>
          <w:sz w:val="24"/>
          <w:szCs w:val="24"/>
        </w:rPr>
        <w:t>probability</w:t>
      </w:r>
      <w:r w:rsidR="00827ACD" w:rsidRPr="00577A53">
        <w:rPr>
          <w:sz w:val="24"/>
          <w:szCs w:val="24"/>
        </w:rPr>
        <w:t xml:space="preserve"> </w:t>
      </w:r>
      <w:r w:rsidR="00C6766E" w:rsidRPr="00577A53">
        <w:rPr>
          <w:sz w:val="24"/>
          <w:szCs w:val="24"/>
        </w:rPr>
        <w:t>scenarios</w:t>
      </w:r>
      <w:r w:rsidR="004056D6">
        <w:rPr>
          <w:sz w:val="24"/>
          <w:szCs w:val="24"/>
        </w:rPr>
        <w:t>.</w:t>
      </w:r>
      <w:r w:rsidR="00264C0B">
        <w:rPr>
          <w:sz w:val="24"/>
          <w:szCs w:val="24"/>
        </w:rPr>
        <w:t xml:space="preserve"> </w:t>
      </w:r>
      <w:r w:rsidR="004056D6">
        <w:rPr>
          <w:sz w:val="24"/>
          <w:szCs w:val="24"/>
        </w:rPr>
        <w:t>I</w:t>
      </w:r>
      <w:r w:rsidR="00884C73">
        <w:rPr>
          <w:sz w:val="24"/>
          <w:szCs w:val="24"/>
        </w:rPr>
        <w:t xml:space="preserve">dentified </w:t>
      </w:r>
      <w:r w:rsidR="0001069D">
        <w:rPr>
          <w:sz w:val="24"/>
          <w:szCs w:val="24"/>
        </w:rPr>
        <w:t>risk,</w:t>
      </w:r>
      <w:r w:rsidR="00884C73">
        <w:rPr>
          <w:sz w:val="24"/>
          <w:szCs w:val="24"/>
        </w:rPr>
        <w:t xml:space="preserve"> </w:t>
      </w:r>
      <w:r w:rsidR="008629FC">
        <w:rPr>
          <w:sz w:val="24"/>
          <w:szCs w:val="24"/>
        </w:rPr>
        <w:t>analysis,</w:t>
      </w:r>
      <w:r w:rsidR="00884C73">
        <w:rPr>
          <w:sz w:val="24"/>
          <w:szCs w:val="24"/>
        </w:rPr>
        <w:t xml:space="preserve"> </w:t>
      </w:r>
      <w:r w:rsidR="008629FC">
        <w:rPr>
          <w:sz w:val="24"/>
          <w:szCs w:val="24"/>
        </w:rPr>
        <w:t>mitigation</w:t>
      </w:r>
      <w:r w:rsidR="00884C73">
        <w:rPr>
          <w:sz w:val="24"/>
          <w:szCs w:val="24"/>
        </w:rPr>
        <w:t>, and monitoring risk</w:t>
      </w:r>
      <w:r w:rsidR="00264C0B">
        <w:rPr>
          <w:sz w:val="24"/>
          <w:szCs w:val="24"/>
        </w:rPr>
        <w:t xml:space="preserve"> and legislation</w:t>
      </w:r>
      <w:r w:rsidR="00C43424">
        <w:rPr>
          <w:sz w:val="24"/>
          <w:szCs w:val="24"/>
        </w:rPr>
        <w:t xml:space="preserve"> </w:t>
      </w:r>
      <w:r w:rsidR="00264C0B">
        <w:rPr>
          <w:sz w:val="24"/>
          <w:szCs w:val="24"/>
        </w:rPr>
        <w:t>were us</w:t>
      </w:r>
      <w:r w:rsidR="009D6D63">
        <w:rPr>
          <w:sz w:val="24"/>
          <w:szCs w:val="24"/>
        </w:rPr>
        <w:t xml:space="preserve">ed </w:t>
      </w:r>
      <w:r w:rsidR="00F8286B">
        <w:rPr>
          <w:sz w:val="24"/>
          <w:szCs w:val="24"/>
        </w:rPr>
        <w:t>to create</w:t>
      </w:r>
      <w:r w:rsidR="002E42B9">
        <w:rPr>
          <w:sz w:val="24"/>
          <w:szCs w:val="24"/>
        </w:rPr>
        <w:t xml:space="preserve"> risk assessment in the </w:t>
      </w:r>
      <w:r w:rsidR="00C43424">
        <w:rPr>
          <w:sz w:val="24"/>
          <w:szCs w:val="24"/>
        </w:rPr>
        <w:t>report scenario</w:t>
      </w:r>
      <w:r w:rsidR="00C776CE">
        <w:rPr>
          <w:sz w:val="24"/>
          <w:szCs w:val="24"/>
        </w:rPr>
        <w:t>.</w:t>
      </w:r>
      <w:r w:rsidR="00F8286B">
        <w:rPr>
          <w:sz w:val="24"/>
          <w:szCs w:val="24"/>
        </w:rPr>
        <w:t xml:space="preserve"> </w:t>
      </w:r>
      <w:r w:rsidR="002779DD">
        <w:rPr>
          <w:sz w:val="24"/>
          <w:szCs w:val="24"/>
        </w:rPr>
        <w:t xml:space="preserve">Legislation available in </w:t>
      </w:r>
      <w:r w:rsidR="00F8286B">
        <w:rPr>
          <w:sz w:val="24"/>
          <w:szCs w:val="24"/>
        </w:rPr>
        <w:t>the United Kingdom</w:t>
      </w:r>
      <w:r w:rsidR="002D42AC">
        <w:rPr>
          <w:sz w:val="24"/>
          <w:szCs w:val="24"/>
        </w:rPr>
        <w:t xml:space="preserve"> that is </w:t>
      </w:r>
      <w:r w:rsidR="00CB4083">
        <w:rPr>
          <w:sz w:val="24"/>
          <w:szCs w:val="24"/>
        </w:rPr>
        <w:t xml:space="preserve">used </w:t>
      </w:r>
      <w:r w:rsidR="00966D15">
        <w:rPr>
          <w:sz w:val="24"/>
          <w:szCs w:val="24"/>
        </w:rPr>
        <w:t xml:space="preserve">in process risk management will be </w:t>
      </w:r>
      <w:r w:rsidR="00CB4083">
        <w:rPr>
          <w:sz w:val="24"/>
          <w:szCs w:val="24"/>
        </w:rPr>
        <w:t xml:space="preserve">included in this report. </w:t>
      </w:r>
      <w:r w:rsidR="00C776CE">
        <w:rPr>
          <w:sz w:val="24"/>
          <w:szCs w:val="24"/>
        </w:rPr>
        <w:t>Strengths</w:t>
      </w:r>
      <w:r w:rsidR="00D62672">
        <w:rPr>
          <w:sz w:val="24"/>
          <w:szCs w:val="24"/>
        </w:rPr>
        <w:t xml:space="preserve"> and weaknesses were </w:t>
      </w:r>
      <w:r w:rsidR="00C776CE">
        <w:rPr>
          <w:sz w:val="24"/>
          <w:szCs w:val="24"/>
        </w:rPr>
        <w:t xml:space="preserve">highlighted </w:t>
      </w:r>
      <w:r w:rsidR="00F64FE6">
        <w:rPr>
          <w:sz w:val="24"/>
          <w:szCs w:val="24"/>
        </w:rPr>
        <w:t>in</w:t>
      </w:r>
      <w:r w:rsidR="002D5F39">
        <w:rPr>
          <w:sz w:val="24"/>
          <w:szCs w:val="24"/>
        </w:rPr>
        <w:t xml:space="preserve"> NHS</w:t>
      </w:r>
      <w:r w:rsidR="00BA3CAF">
        <w:rPr>
          <w:sz w:val="24"/>
          <w:szCs w:val="24"/>
        </w:rPr>
        <w:t xml:space="preserve"> </w:t>
      </w:r>
      <w:r w:rsidR="00F64FE6">
        <w:rPr>
          <w:sz w:val="24"/>
          <w:szCs w:val="24"/>
        </w:rPr>
        <w:t xml:space="preserve"> </w:t>
      </w:r>
      <w:r w:rsidR="00D830B2">
        <w:rPr>
          <w:sz w:val="24"/>
          <w:szCs w:val="24"/>
        </w:rPr>
        <w:t xml:space="preserve">risk management </w:t>
      </w:r>
      <w:r w:rsidR="004C670B">
        <w:rPr>
          <w:sz w:val="24"/>
          <w:szCs w:val="24"/>
        </w:rPr>
        <w:t xml:space="preserve">methods </w:t>
      </w:r>
      <w:r w:rsidR="007C3048">
        <w:rPr>
          <w:sz w:val="24"/>
          <w:szCs w:val="24"/>
        </w:rPr>
        <w:t>and</w:t>
      </w:r>
      <w:r w:rsidR="00933DB4">
        <w:rPr>
          <w:sz w:val="24"/>
          <w:szCs w:val="24"/>
        </w:rPr>
        <w:t xml:space="preserve"> </w:t>
      </w:r>
      <w:r w:rsidR="00AB2188">
        <w:rPr>
          <w:sz w:val="24"/>
          <w:szCs w:val="24"/>
        </w:rPr>
        <w:t xml:space="preserve">the </w:t>
      </w:r>
      <w:r w:rsidR="00933DB4">
        <w:rPr>
          <w:sz w:val="24"/>
          <w:szCs w:val="24"/>
        </w:rPr>
        <w:t>creation process</w:t>
      </w:r>
      <w:r w:rsidR="007C3048">
        <w:rPr>
          <w:sz w:val="24"/>
          <w:szCs w:val="24"/>
        </w:rPr>
        <w:t xml:space="preserve"> of risk assessment.</w:t>
      </w:r>
    </w:p>
    <w:p w14:paraId="094FFC87" w14:textId="20926EC7" w:rsidR="00084BDE" w:rsidRPr="00577A53" w:rsidRDefault="00084BDE" w:rsidP="000C3655">
      <w:pPr>
        <w:spacing w:after="0" w:line="240" w:lineRule="auto"/>
        <w:ind w:left="1080" w:hanging="360"/>
        <w:rPr>
          <w:sz w:val="24"/>
          <w:szCs w:val="24"/>
        </w:rPr>
      </w:pPr>
      <w:r>
        <w:rPr>
          <w:sz w:val="24"/>
          <w:szCs w:val="24"/>
        </w:rPr>
        <w:t>Scenario:</w:t>
      </w:r>
    </w:p>
    <w:p w14:paraId="55231992" w14:textId="4062F48E" w:rsidR="007029DF" w:rsidRPr="00577A53" w:rsidRDefault="00D10FEA" w:rsidP="000C3655">
      <w:pPr>
        <w:spacing w:after="0" w:line="240" w:lineRule="auto"/>
        <w:rPr>
          <w:rFonts w:asciiTheme="minorBidi" w:hAnsiTheme="minorBidi"/>
          <w:sz w:val="24"/>
          <w:szCs w:val="24"/>
        </w:rPr>
      </w:pPr>
      <w:r w:rsidRPr="00577A53">
        <w:rPr>
          <w:rFonts w:asciiTheme="minorBidi" w:hAnsiTheme="minorBidi"/>
          <w:sz w:val="24"/>
          <w:szCs w:val="24"/>
        </w:rPr>
        <w:t>“</w:t>
      </w:r>
      <w:r w:rsidR="007029DF" w:rsidRPr="00577A53">
        <w:rPr>
          <w:rFonts w:asciiTheme="minorBidi" w:hAnsiTheme="minorBidi"/>
          <w:sz w:val="24"/>
          <w:szCs w:val="24"/>
        </w:rPr>
        <w:t xml:space="preserve">A new </w:t>
      </w:r>
      <w:r w:rsidR="006E337C" w:rsidRPr="00577A53">
        <w:rPr>
          <w:rFonts w:asciiTheme="minorBidi" w:hAnsiTheme="minorBidi"/>
          <w:sz w:val="24"/>
          <w:szCs w:val="24"/>
        </w:rPr>
        <w:t>high-dependency unit for patients with dementia has been set up at the local hospital,</w:t>
      </w:r>
      <w:r w:rsidR="007029DF" w:rsidRPr="00577A53">
        <w:rPr>
          <w:rFonts w:asciiTheme="minorBidi" w:hAnsiTheme="minorBidi"/>
          <w:sz w:val="24"/>
          <w:szCs w:val="24"/>
        </w:rPr>
        <w:t xml:space="preserve"> and patients from </w:t>
      </w:r>
      <w:r w:rsidR="0069023C">
        <w:rPr>
          <w:rFonts w:asciiTheme="minorBidi" w:hAnsiTheme="minorBidi"/>
          <w:sz w:val="24"/>
          <w:szCs w:val="24"/>
        </w:rPr>
        <w:t>neighbouring</w:t>
      </w:r>
      <w:r w:rsidR="007029DF" w:rsidRPr="00577A53">
        <w:rPr>
          <w:rFonts w:asciiTheme="minorBidi" w:hAnsiTheme="minorBidi"/>
          <w:sz w:val="24"/>
          <w:szCs w:val="24"/>
        </w:rPr>
        <w:t xml:space="preserve"> hospitals are going to be transported to this new ward. You are required to assess risks around both transportation and care of patients on arrival at the </w:t>
      </w:r>
      <w:r w:rsidR="00C704BA" w:rsidRPr="00577A53">
        <w:rPr>
          <w:rFonts w:asciiTheme="minorBidi" w:hAnsiTheme="minorBidi"/>
          <w:sz w:val="24"/>
          <w:szCs w:val="24"/>
        </w:rPr>
        <w:t>ward</w:t>
      </w:r>
      <w:r w:rsidR="00C8459A" w:rsidRPr="00577A53">
        <w:rPr>
          <w:rFonts w:asciiTheme="minorBidi" w:hAnsiTheme="minorBidi"/>
          <w:sz w:val="24"/>
          <w:szCs w:val="24"/>
        </w:rPr>
        <w:t>,</w:t>
      </w:r>
    </w:p>
    <w:p w14:paraId="58C65337" w14:textId="77777777" w:rsidR="00BB3349" w:rsidRPr="00577A53" w:rsidRDefault="00BB3349" w:rsidP="000C3655">
      <w:pPr>
        <w:spacing w:after="0" w:line="240" w:lineRule="auto"/>
        <w:rPr>
          <w:rFonts w:asciiTheme="minorBidi" w:hAnsiTheme="minorBidi"/>
          <w:sz w:val="24"/>
          <w:szCs w:val="24"/>
        </w:rPr>
      </w:pPr>
    </w:p>
    <w:p w14:paraId="4A797251" w14:textId="50588D41" w:rsidR="00B14CEC" w:rsidRPr="00577A53" w:rsidRDefault="00BC2F96" w:rsidP="000C3655">
      <w:pPr>
        <w:spacing w:after="0" w:line="240" w:lineRule="auto"/>
        <w:rPr>
          <w:rFonts w:asciiTheme="minorBidi" w:hAnsiTheme="minorBidi"/>
          <w:sz w:val="24"/>
          <w:szCs w:val="24"/>
        </w:rPr>
      </w:pPr>
      <w:r w:rsidRPr="00577A53">
        <w:rPr>
          <w:rFonts w:asciiTheme="minorBidi" w:hAnsiTheme="minorBidi"/>
          <w:sz w:val="24"/>
          <w:szCs w:val="24"/>
        </w:rPr>
        <w:t>Methodology</w:t>
      </w:r>
      <w:r w:rsidR="00B14CEC" w:rsidRPr="00577A53">
        <w:rPr>
          <w:rFonts w:asciiTheme="minorBidi" w:hAnsiTheme="minorBidi"/>
          <w:sz w:val="24"/>
          <w:szCs w:val="24"/>
        </w:rPr>
        <w:t>:</w:t>
      </w:r>
    </w:p>
    <w:p w14:paraId="79E28D91" w14:textId="08017EED" w:rsidR="00CE37CD" w:rsidRDefault="00CE37CD" w:rsidP="000C3655">
      <w:pPr>
        <w:spacing w:after="0" w:line="240" w:lineRule="auto"/>
        <w:rPr>
          <w:rFonts w:asciiTheme="minorBidi" w:hAnsiTheme="minorBidi"/>
          <w:sz w:val="24"/>
          <w:szCs w:val="24"/>
        </w:rPr>
      </w:pPr>
    </w:p>
    <w:p w14:paraId="6BFE9380" w14:textId="06F39CC9" w:rsidR="001B4519" w:rsidRPr="00577A53" w:rsidRDefault="000566B7" w:rsidP="000C3655">
      <w:pPr>
        <w:spacing w:after="0" w:line="240" w:lineRule="auto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A risk management plan </w:t>
      </w:r>
      <w:r w:rsidR="00B41DC8">
        <w:rPr>
          <w:rFonts w:asciiTheme="minorBidi" w:hAnsiTheme="minorBidi"/>
          <w:sz w:val="24"/>
          <w:szCs w:val="24"/>
        </w:rPr>
        <w:t>must</w:t>
      </w:r>
      <w:r>
        <w:rPr>
          <w:rFonts w:asciiTheme="minorBidi" w:hAnsiTheme="minorBidi"/>
          <w:sz w:val="24"/>
          <w:szCs w:val="24"/>
        </w:rPr>
        <w:t xml:space="preserve"> include a </w:t>
      </w:r>
      <w:r w:rsidR="00BA7EB5">
        <w:rPr>
          <w:rFonts w:asciiTheme="minorBidi" w:hAnsiTheme="minorBidi"/>
          <w:sz w:val="24"/>
          <w:szCs w:val="24"/>
        </w:rPr>
        <w:t xml:space="preserve">few </w:t>
      </w:r>
      <w:r>
        <w:rPr>
          <w:rFonts w:asciiTheme="minorBidi" w:hAnsiTheme="minorBidi"/>
          <w:sz w:val="24"/>
          <w:szCs w:val="24"/>
        </w:rPr>
        <w:t>essential</w:t>
      </w:r>
      <w:r w:rsidR="00BA7EB5">
        <w:rPr>
          <w:rFonts w:asciiTheme="minorBidi" w:hAnsiTheme="minorBidi"/>
          <w:sz w:val="24"/>
          <w:szCs w:val="24"/>
        </w:rPr>
        <w:t xml:space="preserve"> steps</w:t>
      </w:r>
      <w:r>
        <w:rPr>
          <w:rFonts w:asciiTheme="minorBidi" w:hAnsiTheme="minorBidi"/>
          <w:sz w:val="24"/>
          <w:szCs w:val="24"/>
        </w:rPr>
        <w:t xml:space="preserve"> </w:t>
      </w:r>
      <w:r w:rsidR="00B41DC8">
        <w:rPr>
          <w:rFonts w:asciiTheme="minorBidi" w:hAnsiTheme="minorBidi"/>
          <w:sz w:val="24"/>
          <w:szCs w:val="24"/>
        </w:rPr>
        <w:t>to be effective</w:t>
      </w:r>
      <w:r w:rsidR="00D7206A">
        <w:rPr>
          <w:rFonts w:asciiTheme="minorBidi" w:hAnsiTheme="minorBidi"/>
          <w:sz w:val="24"/>
          <w:szCs w:val="24"/>
        </w:rPr>
        <w:t xml:space="preserve">: risk identification, type, trigger, score, Impact area and levels of impact, </w:t>
      </w:r>
      <w:r w:rsidR="00347FE4">
        <w:rPr>
          <w:rFonts w:asciiTheme="minorBidi" w:hAnsiTheme="minorBidi"/>
          <w:sz w:val="24"/>
          <w:szCs w:val="24"/>
        </w:rPr>
        <w:t>p</w:t>
      </w:r>
      <w:r w:rsidR="00D7206A">
        <w:rPr>
          <w:rFonts w:asciiTheme="minorBidi" w:hAnsiTheme="minorBidi"/>
          <w:sz w:val="24"/>
          <w:szCs w:val="24"/>
        </w:rPr>
        <w:t xml:space="preserve">robability and strategy, and mitigation plan. </w:t>
      </w:r>
      <w:r w:rsidR="000A61AD">
        <w:rPr>
          <w:rFonts w:asciiTheme="minorBidi" w:hAnsiTheme="minorBidi"/>
          <w:sz w:val="24"/>
          <w:szCs w:val="24"/>
        </w:rPr>
        <w:t>Date, status, and notes are also important</w:t>
      </w:r>
      <w:r w:rsidR="00AC7D56">
        <w:rPr>
          <w:rFonts w:asciiTheme="minorBidi" w:hAnsiTheme="minorBidi"/>
          <w:sz w:val="24"/>
          <w:szCs w:val="24"/>
        </w:rPr>
        <w:t>.</w:t>
      </w:r>
      <w:r w:rsidR="00EA3FAF">
        <w:rPr>
          <w:rFonts w:asciiTheme="minorBidi" w:hAnsiTheme="minorBidi"/>
          <w:sz w:val="24"/>
          <w:szCs w:val="24"/>
        </w:rPr>
        <w:t xml:space="preserve"> </w:t>
      </w:r>
      <w:r w:rsidR="00080ECC">
        <w:rPr>
          <w:rFonts w:asciiTheme="minorBidi" w:hAnsiTheme="minorBidi"/>
          <w:sz w:val="24"/>
          <w:szCs w:val="24"/>
        </w:rPr>
        <w:t xml:space="preserve">All staff in </w:t>
      </w:r>
      <w:r w:rsidR="00EA3FAF">
        <w:rPr>
          <w:rFonts w:asciiTheme="minorBidi" w:hAnsiTheme="minorBidi"/>
          <w:sz w:val="24"/>
          <w:szCs w:val="24"/>
        </w:rPr>
        <w:t>the professional group prioritize finishing risk assessment training and regularly refreshing it</w:t>
      </w:r>
      <w:r w:rsidR="00D7206A">
        <w:rPr>
          <w:rFonts w:asciiTheme="minorBidi" w:hAnsiTheme="minorBidi"/>
          <w:sz w:val="24"/>
          <w:szCs w:val="24"/>
        </w:rPr>
        <w:t xml:space="preserve"> (N</w:t>
      </w:r>
      <w:r w:rsidR="00223663">
        <w:rPr>
          <w:rFonts w:asciiTheme="minorBidi" w:hAnsiTheme="minorBidi"/>
          <w:sz w:val="24"/>
          <w:szCs w:val="24"/>
        </w:rPr>
        <w:t>HS</w:t>
      </w:r>
      <w:r w:rsidR="009D2A94">
        <w:rPr>
          <w:rFonts w:asciiTheme="minorBidi" w:hAnsiTheme="minorBidi"/>
          <w:sz w:val="24"/>
          <w:szCs w:val="24"/>
        </w:rPr>
        <w:t xml:space="preserve"> at </w:t>
      </w:r>
      <w:r w:rsidR="00CD0A08">
        <w:rPr>
          <w:rFonts w:asciiTheme="minorBidi" w:hAnsiTheme="minorBidi"/>
          <w:sz w:val="24"/>
          <w:szCs w:val="24"/>
        </w:rPr>
        <w:t>all.</w:t>
      </w:r>
      <w:r w:rsidR="00223663">
        <w:rPr>
          <w:rFonts w:asciiTheme="minorBidi" w:hAnsiTheme="minorBidi"/>
          <w:sz w:val="24"/>
          <w:szCs w:val="24"/>
        </w:rPr>
        <w:t xml:space="preserve"> </w:t>
      </w:r>
      <w:r w:rsidR="00AD1769">
        <w:rPr>
          <w:rFonts w:asciiTheme="minorBidi" w:hAnsiTheme="minorBidi"/>
          <w:sz w:val="24"/>
          <w:szCs w:val="24"/>
        </w:rPr>
        <w:t xml:space="preserve">and </w:t>
      </w:r>
      <w:r w:rsidR="009D2A94">
        <w:rPr>
          <w:rFonts w:asciiTheme="minorBidi" w:hAnsiTheme="minorBidi"/>
          <w:sz w:val="24"/>
          <w:szCs w:val="24"/>
        </w:rPr>
        <w:t>NHS</w:t>
      </w:r>
      <w:r w:rsidR="009811DA">
        <w:rPr>
          <w:rFonts w:asciiTheme="minorBidi" w:hAnsiTheme="minorBidi"/>
          <w:sz w:val="24"/>
          <w:szCs w:val="24"/>
        </w:rPr>
        <w:t xml:space="preserve"> Foundation Trust 2023).</w:t>
      </w:r>
    </w:p>
    <w:p w14:paraId="6D82EEFC" w14:textId="77777777" w:rsidR="000C3B6E" w:rsidRPr="00577A53" w:rsidRDefault="000C3B6E" w:rsidP="000C3655">
      <w:pPr>
        <w:spacing w:after="0" w:line="240" w:lineRule="auto"/>
        <w:rPr>
          <w:rFonts w:asciiTheme="minorBidi" w:hAnsiTheme="minorBidi"/>
          <w:sz w:val="24"/>
          <w:szCs w:val="24"/>
        </w:rPr>
      </w:pPr>
    </w:p>
    <w:p w14:paraId="097B7555" w14:textId="7A620697" w:rsidR="00C343E6" w:rsidRDefault="00BC22D7" w:rsidP="000C3B6E">
      <w:pPr>
        <w:pStyle w:val="ListParagraph"/>
        <w:numPr>
          <w:ilvl w:val="0"/>
          <w:numId w:val="2"/>
        </w:numPr>
        <w:spacing w:after="0" w:line="240" w:lineRule="auto"/>
        <w:rPr>
          <w:rFonts w:asciiTheme="minorBidi" w:hAnsiTheme="minorBidi"/>
          <w:sz w:val="24"/>
          <w:szCs w:val="24"/>
        </w:rPr>
      </w:pPr>
      <w:r w:rsidRPr="00577A53">
        <w:rPr>
          <w:rFonts w:asciiTheme="minorBidi" w:hAnsiTheme="minorBidi"/>
          <w:sz w:val="24"/>
          <w:szCs w:val="24"/>
        </w:rPr>
        <w:t>NHS Highland</w:t>
      </w:r>
      <w:r w:rsidR="001F259E" w:rsidRPr="00577A53">
        <w:rPr>
          <w:rFonts w:asciiTheme="minorBidi" w:hAnsiTheme="minorBidi"/>
          <w:sz w:val="24"/>
          <w:szCs w:val="24"/>
        </w:rPr>
        <w:t xml:space="preserve"> </w:t>
      </w:r>
      <w:r w:rsidRPr="00577A53">
        <w:rPr>
          <w:rFonts w:asciiTheme="minorBidi" w:hAnsiTheme="minorBidi"/>
          <w:sz w:val="24"/>
          <w:szCs w:val="24"/>
        </w:rPr>
        <w:t>(2024) added</w:t>
      </w:r>
      <w:r w:rsidR="005B0C02" w:rsidRPr="00577A53">
        <w:rPr>
          <w:rFonts w:asciiTheme="minorBidi" w:hAnsiTheme="minorBidi"/>
          <w:sz w:val="24"/>
          <w:szCs w:val="24"/>
        </w:rPr>
        <w:t xml:space="preserve"> </w:t>
      </w:r>
      <w:r w:rsidR="00C91D11" w:rsidRPr="00577A53">
        <w:rPr>
          <w:rFonts w:asciiTheme="minorBidi" w:hAnsiTheme="minorBidi"/>
          <w:sz w:val="24"/>
          <w:szCs w:val="24"/>
        </w:rPr>
        <w:t xml:space="preserve">a </w:t>
      </w:r>
      <w:r w:rsidR="000F1B5A" w:rsidRPr="00577A53">
        <w:rPr>
          <w:rFonts w:asciiTheme="minorBidi" w:hAnsiTheme="minorBidi"/>
          <w:sz w:val="24"/>
          <w:szCs w:val="24"/>
        </w:rPr>
        <w:t>more meaningful</w:t>
      </w:r>
      <w:r w:rsidR="00824908" w:rsidRPr="00577A53">
        <w:rPr>
          <w:rFonts w:asciiTheme="minorBidi" w:hAnsiTheme="minorBidi"/>
          <w:sz w:val="24"/>
          <w:szCs w:val="24"/>
        </w:rPr>
        <w:t xml:space="preserve"> method</w:t>
      </w:r>
      <w:r w:rsidR="001D7128" w:rsidRPr="00577A53">
        <w:rPr>
          <w:rFonts w:asciiTheme="minorBidi" w:hAnsiTheme="minorBidi"/>
          <w:sz w:val="24"/>
          <w:szCs w:val="24"/>
        </w:rPr>
        <w:t xml:space="preserve"> to create risk assessments</w:t>
      </w:r>
      <w:r w:rsidR="00DD1BA7">
        <w:rPr>
          <w:rFonts w:asciiTheme="minorBidi" w:hAnsiTheme="minorBidi"/>
          <w:sz w:val="24"/>
          <w:szCs w:val="24"/>
        </w:rPr>
        <w:t xml:space="preserve"> and </w:t>
      </w:r>
      <w:r w:rsidR="000A6216">
        <w:rPr>
          <w:rFonts w:asciiTheme="minorBidi" w:hAnsiTheme="minorBidi"/>
          <w:sz w:val="24"/>
          <w:szCs w:val="24"/>
        </w:rPr>
        <w:t xml:space="preserve">management </w:t>
      </w:r>
      <w:r w:rsidR="00CE39F2">
        <w:rPr>
          <w:rFonts w:asciiTheme="minorBidi" w:hAnsiTheme="minorBidi"/>
          <w:sz w:val="24"/>
          <w:szCs w:val="24"/>
        </w:rPr>
        <w:t>procedures</w:t>
      </w:r>
      <w:r w:rsidR="00824908" w:rsidRPr="00577A53">
        <w:rPr>
          <w:rFonts w:asciiTheme="minorBidi" w:hAnsiTheme="minorBidi"/>
          <w:sz w:val="24"/>
          <w:szCs w:val="24"/>
        </w:rPr>
        <w:t xml:space="preserve">, </w:t>
      </w:r>
      <w:r w:rsidR="00C704BA" w:rsidRPr="00577A53">
        <w:rPr>
          <w:rFonts w:asciiTheme="minorBidi" w:hAnsiTheme="minorBidi"/>
          <w:sz w:val="24"/>
          <w:szCs w:val="24"/>
        </w:rPr>
        <w:t>using</w:t>
      </w:r>
      <w:r w:rsidR="0031073F" w:rsidRPr="00577A53">
        <w:rPr>
          <w:rFonts w:asciiTheme="minorBidi" w:hAnsiTheme="minorBidi"/>
          <w:sz w:val="24"/>
          <w:szCs w:val="24"/>
        </w:rPr>
        <w:t xml:space="preserve"> </w:t>
      </w:r>
      <w:r w:rsidR="00824908" w:rsidRPr="00577A53">
        <w:rPr>
          <w:rFonts w:asciiTheme="minorBidi" w:hAnsiTheme="minorBidi"/>
          <w:sz w:val="24"/>
          <w:szCs w:val="24"/>
        </w:rPr>
        <w:t>five</w:t>
      </w:r>
      <w:r w:rsidR="008F0C77" w:rsidRPr="00577A53">
        <w:rPr>
          <w:rFonts w:asciiTheme="minorBidi" w:hAnsiTheme="minorBidi"/>
          <w:sz w:val="24"/>
          <w:szCs w:val="24"/>
        </w:rPr>
        <w:t xml:space="preserve"> </w:t>
      </w:r>
      <w:r w:rsidR="00CE39F2">
        <w:rPr>
          <w:rFonts w:asciiTheme="minorBidi" w:hAnsiTheme="minorBidi"/>
          <w:sz w:val="24"/>
          <w:szCs w:val="24"/>
        </w:rPr>
        <w:t xml:space="preserve">key </w:t>
      </w:r>
      <w:r w:rsidR="006B0ED6" w:rsidRPr="00577A53">
        <w:rPr>
          <w:rFonts w:asciiTheme="minorBidi" w:hAnsiTheme="minorBidi"/>
          <w:sz w:val="24"/>
          <w:szCs w:val="24"/>
        </w:rPr>
        <w:t>stages for completion and review</w:t>
      </w:r>
      <w:r w:rsidR="0092006E" w:rsidRPr="00577A53">
        <w:rPr>
          <w:rFonts w:asciiTheme="minorBidi" w:hAnsiTheme="minorBidi"/>
          <w:sz w:val="24"/>
          <w:szCs w:val="24"/>
        </w:rPr>
        <w:t>.</w:t>
      </w:r>
      <w:r w:rsidR="007B1C25" w:rsidRPr="00577A53">
        <w:rPr>
          <w:rFonts w:asciiTheme="minorBidi" w:hAnsiTheme="minorBidi"/>
          <w:sz w:val="24"/>
          <w:szCs w:val="24"/>
        </w:rPr>
        <w:t xml:space="preserve"> </w:t>
      </w:r>
      <w:r w:rsidR="00D05F83" w:rsidRPr="00577A53">
        <w:rPr>
          <w:rFonts w:asciiTheme="minorBidi" w:hAnsiTheme="minorBidi"/>
          <w:sz w:val="24"/>
          <w:szCs w:val="24"/>
        </w:rPr>
        <w:t xml:space="preserve">The </w:t>
      </w:r>
      <w:r w:rsidR="008924C4">
        <w:rPr>
          <w:rFonts w:asciiTheme="minorBidi" w:hAnsiTheme="minorBidi"/>
          <w:sz w:val="24"/>
          <w:szCs w:val="24"/>
        </w:rPr>
        <w:t xml:space="preserve">five </w:t>
      </w:r>
      <w:r w:rsidR="00152556" w:rsidRPr="00577A53">
        <w:rPr>
          <w:rFonts w:asciiTheme="minorBidi" w:hAnsiTheme="minorBidi"/>
          <w:sz w:val="24"/>
          <w:szCs w:val="24"/>
        </w:rPr>
        <w:t xml:space="preserve">key strategies </w:t>
      </w:r>
      <w:r w:rsidR="001D7128" w:rsidRPr="00577A53">
        <w:rPr>
          <w:rFonts w:asciiTheme="minorBidi" w:hAnsiTheme="minorBidi"/>
          <w:sz w:val="24"/>
          <w:szCs w:val="24"/>
        </w:rPr>
        <w:t>include</w:t>
      </w:r>
      <w:r w:rsidR="00C343E6">
        <w:rPr>
          <w:rFonts w:asciiTheme="minorBidi" w:hAnsiTheme="minorBidi"/>
          <w:sz w:val="24"/>
          <w:szCs w:val="24"/>
        </w:rPr>
        <w:t>:</w:t>
      </w:r>
      <w:r w:rsidR="00ED70A1">
        <w:rPr>
          <w:rFonts w:asciiTheme="minorBidi" w:hAnsiTheme="minorBidi"/>
          <w:sz w:val="24"/>
          <w:szCs w:val="24"/>
        </w:rPr>
        <w:t xml:space="preserve">                                                                                         </w:t>
      </w:r>
      <w:r w:rsidR="001D7128" w:rsidRPr="00577A53">
        <w:rPr>
          <w:rFonts w:asciiTheme="minorBidi" w:hAnsiTheme="minorBidi"/>
          <w:sz w:val="24"/>
          <w:szCs w:val="24"/>
        </w:rPr>
        <w:t>1)Referral/Inquiry</w:t>
      </w:r>
      <w:r w:rsidR="00BA0539">
        <w:rPr>
          <w:rFonts w:asciiTheme="minorBidi" w:hAnsiTheme="minorBidi"/>
          <w:sz w:val="24"/>
          <w:szCs w:val="24"/>
        </w:rPr>
        <w:t xml:space="preserve">- Identify all presenting and </w:t>
      </w:r>
      <w:r w:rsidR="00C343E6">
        <w:rPr>
          <w:rFonts w:asciiTheme="minorBidi" w:hAnsiTheme="minorBidi"/>
          <w:sz w:val="24"/>
          <w:szCs w:val="24"/>
        </w:rPr>
        <w:t>historical</w:t>
      </w:r>
      <w:r w:rsidR="00BA0539">
        <w:rPr>
          <w:rFonts w:asciiTheme="minorBidi" w:hAnsiTheme="minorBidi"/>
          <w:sz w:val="24"/>
          <w:szCs w:val="24"/>
        </w:rPr>
        <w:t xml:space="preserve"> </w:t>
      </w:r>
      <w:r w:rsidR="00C343E6">
        <w:rPr>
          <w:rFonts w:asciiTheme="minorBidi" w:hAnsiTheme="minorBidi"/>
          <w:sz w:val="24"/>
          <w:szCs w:val="24"/>
        </w:rPr>
        <w:t>risks</w:t>
      </w:r>
      <w:r w:rsidR="00D81399">
        <w:rPr>
          <w:rFonts w:asciiTheme="minorBidi" w:hAnsiTheme="minorBidi"/>
          <w:sz w:val="24"/>
          <w:szCs w:val="24"/>
        </w:rPr>
        <w:t>.</w:t>
      </w:r>
      <w:r w:rsidR="00ED70A1">
        <w:rPr>
          <w:rFonts w:asciiTheme="minorBidi" w:hAnsiTheme="minorBidi"/>
          <w:sz w:val="24"/>
          <w:szCs w:val="24"/>
        </w:rPr>
        <w:t xml:space="preserve">                              </w:t>
      </w:r>
      <w:r w:rsidR="001D7128" w:rsidRPr="00577A53">
        <w:rPr>
          <w:rFonts w:asciiTheme="minorBidi" w:hAnsiTheme="minorBidi"/>
          <w:sz w:val="24"/>
          <w:szCs w:val="24"/>
        </w:rPr>
        <w:t>2)Inquiry Meeting/</w:t>
      </w:r>
      <w:r w:rsidR="00051484">
        <w:rPr>
          <w:rFonts w:asciiTheme="minorBidi" w:hAnsiTheme="minorBidi"/>
          <w:sz w:val="24"/>
          <w:szCs w:val="24"/>
        </w:rPr>
        <w:t>discussion of</w:t>
      </w:r>
      <w:r w:rsidR="00034969">
        <w:rPr>
          <w:rFonts w:asciiTheme="minorBidi" w:hAnsiTheme="minorBidi"/>
          <w:sz w:val="24"/>
          <w:szCs w:val="24"/>
        </w:rPr>
        <w:t xml:space="preserve"> the </w:t>
      </w:r>
      <w:r w:rsidR="00856548">
        <w:rPr>
          <w:rFonts w:asciiTheme="minorBidi" w:hAnsiTheme="minorBidi"/>
          <w:sz w:val="24"/>
          <w:szCs w:val="24"/>
        </w:rPr>
        <w:t xml:space="preserve">risk based on all available information with </w:t>
      </w:r>
      <w:r w:rsidR="000213AE">
        <w:rPr>
          <w:rFonts w:asciiTheme="minorBidi" w:hAnsiTheme="minorBidi"/>
          <w:sz w:val="24"/>
          <w:szCs w:val="24"/>
        </w:rPr>
        <w:t>key professionals involved and the individual</w:t>
      </w:r>
      <w:r w:rsidR="00051484">
        <w:rPr>
          <w:rFonts w:asciiTheme="minorBidi" w:hAnsiTheme="minorBidi"/>
          <w:sz w:val="24"/>
          <w:szCs w:val="24"/>
        </w:rPr>
        <w:t>.</w:t>
      </w:r>
      <w:r w:rsidR="00ED70A1">
        <w:rPr>
          <w:rFonts w:asciiTheme="minorBidi" w:hAnsiTheme="minorBidi"/>
          <w:sz w:val="24"/>
          <w:szCs w:val="24"/>
        </w:rPr>
        <w:t xml:space="preserve">                                                    </w:t>
      </w:r>
      <w:r w:rsidR="001D7128" w:rsidRPr="00577A53">
        <w:rPr>
          <w:rFonts w:asciiTheme="minorBidi" w:hAnsiTheme="minorBidi"/>
          <w:sz w:val="24"/>
          <w:szCs w:val="24"/>
        </w:rPr>
        <w:t xml:space="preserve"> 3)Investigation</w:t>
      </w:r>
      <w:r w:rsidR="00051484">
        <w:rPr>
          <w:rFonts w:asciiTheme="minorBidi" w:hAnsiTheme="minorBidi"/>
          <w:sz w:val="24"/>
          <w:szCs w:val="24"/>
        </w:rPr>
        <w:t>-</w:t>
      </w:r>
      <w:r w:rsidR="007368DF">
        <w:rPr>
          <w:rFonts w:asciiTheme="minorBidi" w:hAnsiTheme="minorBidi"/>
          <w:sz w:val="24"/>
          <w:szCs w:val="24"/>
        </w:rPr>
        <w:t>Identity</w:t>
      </w:r>
      <w:r w:rsidR="002D1AC4">
        <w:rPr>
          <w:rFonts w:asciiTheme="minorBidi" w:hAnsiTheme="minorBidi"/>
          <w:sz w:val="24"/>
          <w:szCs w:val="24"/>
        </w:rPr>
        <w:t xml:space="preserve"> risk management plans that will control </w:t>
      </w:r>
      <w:r w:rsidR="001F7B3F">
        <w:rPr>
          <w:rFonts w:asciiTheme="minorBidi" w:hAnsiTheme="minorBidi"/>
          <w:sz w:val="24"/>
          <w:szCs w:val="24"/>
        </w:rPr>
        <w:t>and reduce the risks.</w:t>
      </w:r>
      <w:r w:rsidR="00ED70A1">
        <w:rPr>
          <w:rFonts w:asciiTheme="minorBidi" w:hAnsiTheme="minorBidi"/>
          <w:sz w:val="24"/>
          <w:szCs w:val="24"/>
        </w:rPr>
        <w:t xml:space="preserve">                                                                                                                               </w:t>
      </w:r>
      <w:r w:rsidR="001D7128" w:rsidRPr="00577A53">
        <w:rPr>
          <w:rFonts w:asciiTheme="minorBidi" w:hAnsiTheme="minorBidi"/>
          <w:sz w:val="24"/>
          <w:szCs w:val="24"/>
        </w:rPr>
        <w:t xml:space="preserve">4) Case </w:t>
      </w:r>
      <w:r w:rsidR="007368DF">
        <w:rPr>
          <w:rFonts w:asciiTheme="minorBidi" w:hAnsiTheme="minorBidi"/>
          <w:sz w:val="24"/>
          <w:szCs w:val="24"/>
        </w:rPr>
        <w:t>conference- put</w:t>
      </w:r>
      <w:r w:rsidR="00272803">
        <w:rPr>
          <w:rFonts w:asciiTheme="minorBidi" w:hAnsiTheme="minorBidi"/>
          <w:sz w:val="24"/>
          <w:szCs w:val="24"/>
        </w:rPr>
        <w:t xml:space="preserve"> </w:t>
      </w:r>
      <w:r w:rsidR="007368DF">
        <w:rPr>
          <w:rFonts w:asciiTheme="minorBidi" w:hAnsiTheme="minorBidi"/>
          <w:sz w:val="24"/>
          <w:szCs w:val="24"/>
        </w:rPr>
        <w:t>the risk management plans that control the risk in place</w:t>
      </w:r>
      <w:r w:rsidR="008F3AF4">
        <w:rPr>
          <w:rFonts w:asciiTheme="minorBidi" w:hAnsiTheme="minorBidi"/>
          <w:sz w:val="24"/>
          <w:szCs w:val="24"/>
        </w:rPr>
        <w:t>.</w:t>
      </w:r>
      <w:r w:rsidR="00ED70A1">
        <w:rPr>
          <w:rFonts w:asciiTheme="minorBidi" w:hAnsiTheme="minorBidi"/>
          <w:sz w:val="24"/>
          <w:szCs w:val="24"/>
        </w:rPr>
        <w:t xml:space="preserve">        </w:t>
      </w:r>
      <w:r w:rsidR="00546135" w:rsidRPr="00577A53">
        <w:rPr>
          <w:rFonts w:asciiTheme="minorBidi" w:hAnsiTheme="minorBidi"/>
          <w:sz w:val="24"/>
          <w:szCs w:val="24"/>
        </w:rPr>
        <w:t xml:space="preserve"> 5) </w:t>
      </w:r>
      <w:r w:rsidR="00EF533B" w:rsidRPr="00577A53">
        <w:rPr>
          <w:rFonts w:asciiTheme="minorBidi" w:hAnsiTheme="minorBidi"/>
          <w:sz w:val="24"/>
          <w:szCs w:val="24"/>
        </w:rPr>
        <w:t>Review</w:t>
      </w:r>
      <w:r w:rsidR="008F3AF4">
        <w:rPr>
          <w:rFonts w:asciiTheme="minorBidi" w:hAnsiTheme="minorBidi"/>
          <w:sz w:val="24"/>
          <w:szCs w:val="24"/>
        </w:rPr>
        <w:t>-</w:t>
      </w:r>
      <w:r w:rsidR="00C072C3">
        <w:rPr>
          <w:rFonts w:asciiTheme="minorBidi" w:hAnsiTheme="minorBidi"/>
          <w:sz w:val="24"/>
          <w:szCs w:val="24"/>
        </w:rPr>
        <w:t xml:space="preserve">monitor the risk and review management </w:t>
      </w:r>
      <w:r w:rsidR="00ED70A1">
        <w:rPr>
          <w:rFonts w:asciiTheme="minorBidi" w:hAnsiTheme="minorBidi"/>
          <w:sz w:val="24"/>
          <w:szCs w:val="24"/>
        </w:rPr>
        <w:t>plans.</w:t>
      </w:r>
      <w:r w:rsidR="007368DF">
        <w:rPr>
          <w:rFonts w:asciiTheme="minorBidi" w:hAnsiTheme="minorBidi"/>
          <w:sz w:val="24"/>
          <w:szCs w:val="24"/>
        </w:rPr>
        <w:t xml:space="preserve"> </w:t>
      </w:r>
    </w:p>
    <w:p w14:paraId="3B37E1B5" w14:textId="60DD47A7" w:rsidR="000C3B6E" w:rsidRPr="00577A53" w:rsidRDefault="007368DF" w:rsidP="008B4A18">
      <w:pPr>
        <w:pStyle w:val="ListParagraph"/>
        <w:spacing w:after="0" w:line="240" w:lineRule="auto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                               </w:t>
      </w:r>
      <w:bookmarkStart w:id="0" w:name="_Hlk161957316"/>
    </w:p>
    <w:p w14:paraId="4D63A9A5" w14:textId="25B69CB3" w:rsidR="0034508E" w:rsidRPr="00577A53" w:rsidRDefault="0034508E" w:rsidP="004F3FD3">
      <w:pPr>
        <w:pStyle w:val="ListParagraph"/>
        <w:spacing w:after="0" w:line="240" w:lineRule="auto"/>
        <w:rPr>
          <w:rFonts w:asciiTheme="minorBidi" w:hAnsiTheme="minorBidi"/>
          <w:sz w:val="24"/>
          <w:szCs w:val="24"/>
        </w:rPr>
      </w:pPr>
    </w:p>
    <w:bookmarkEnd w:id="0"/>
    <w:p w14:paraId="2C66EEFA" w14:textId="649534E3" w:rsidR="00716A7F" w:rsidRPr="00577A53" w:rsidRDefault="004B5808" w:rsidP="00716A7F">
      <w:pPr>
        <w:pStyle w:val="ListParagrap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lastRenderedPageBreak/>
        <w:t xml:space="preserve"> </w:t>
      </w:r>
      <w:r w:rsidR="00F948C1">
        <w:rPr>
          <w:noProof/>
        </w:rPr>
        <w:drawing>
          <wp:inline distT="0" distB="0" distL="0" distR="0" wp14:anchorId="1BBEE36C" wp14:editId="0A70917C">
            <wp:extent cx="4379906" cy="3228122"/>
            <wp:effectExtent l="0" t="0" r="1905" b="0"/>
            <wp:docPr id="553478805" name="Picture 1" descr="Risk Assessment Process – NY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Risk Assessment Process – NYA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89397" cy="323511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Theme="minorBidi" w:hAnsiTheme="minorBidi"/>
          <w:sz w:val="24"/>
          <w:szCs w:val="24"/>
        </w:rPr>
        <w:t xml:space="preserve">                                                    </w:t>
      </w:r>
    </w:p>
    <w:p w14:paraId="44150B6E" w14:textId="1502C9C1" w:rsidR="00080B75" w:rsidRDefault="00F842B8" w:rsidP="00C4068E">
      <w:pPr>
        <w:spacing w:after="0" w:line="240" w:lineRule="auto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Autor image </w:t>
      </w:r>
      <w:r w:rsidR="00B4725F">
        <w:rPr>
          <w:rFonts w:asciiTheme="minorBidi" w:hAnsiTheme="minorBidi"/>
          <w:sz w:val="24"/>
          <w:szCs w:val="24"/>
        </w:rPr>
        <w:t>National Youth Agency(2024).</w:t>
      </w:r>
    </w:p>
    <w:p w14:paraId="01ABB2EF" w14:textId="77777777" w:rsidR="00080B75" w:rsidRDefault="00080B75" w:rsidP="00C4068E">
      <w:pPr>
        <w:spacing w:after="0" w:line="240" w:lineRule="auto"/>
        <w:rPr>
          <w:rFonts w:asciiTheme="minorBidi" w:hAnsiTheme="minorBidi"/>
          <w:sz w:val="24"/>
          <w:szCs w:val="24"/>
        </w:rPr>
      </w:pPr>
    </w:p>
    <w:p w14:paraId="3D63D070" w14:textId="77777777" w:rsidR="00EE6065" w:rsidRDefault="00EE6065" w:rsidP="00C4068E">
      <w:pPr>
        <w:spacing w:after="0" w:line="240" w:lineRule="auto"/>
        <w:rPr>
          <w:rFonts w:asciiTheme="minorBidi" w:hAnsiTheme="minorBidi"/>
          <w:sz w:val="24"/>
          <w:szCs w:val="24"/>
        </w:rPr>
      </w:pPr>
    </w:p>
    <w:p w14:paraId="18B9D072" w14:textId="39E69213" w:rsidR="002B5587" w:rsidRPr="00577A53" w:rsidRDefault="00BF10F8" w:rsidP="00C4068E">
      <w:pPr>
        <w:spacing w:after="0" w:line="240" w:lineRule="auto"/>
        <w:rPr>
          <w:rFonts w:asciiTheme="minorBidi" w:hAnsiTheme="minorBidi"/>
          <w:sz w:val="24"/>
          <w:szCs w:val="24"/>
        </w:rPr>
      </w:pPr>
      <w:r w:rsidRPr="00577A53">
        <w:rPr>
          <w:rFonts w:asciiTheme="minorBidi" w:hAnsiTheme="minorBidi"/>
          <w:sz w:val="24"/>
          <w:szCs w:val="24"/>
        </w:rPr>
        <w:t>B )</w:t>
      </w:r>
      <w:r w:rsidR="002B5587" w:rsidRPr="00577A53">
        <w:rPr>
          <w:rFonts w:asciiTheme="minorBidi" w:hAnsiTheme="minorBidi"/>
          <w:sz w:val="24"/>
          <w:szCs w:val="24"/>
        </w:rPr>
        <w:t>NHS Foundation Trust (2023)</w:t>
      </w:r>
      <w:r w:rsidR="003230AF" w:rsidRPr="00577A53">
        <w:rPr>
          <w:rFonts w:asciiTheme="minorBidi" w:hAnsiTheme="minorBidi"/>
          <w:sz w:val="24"/>
          <w:szCs w:val="24"/>
        </w:rPr>
        <w:t xml:space="preserve"> government</w:t>
      </w:r>
      <w:r w:rsidR="002B5587" w:rsidRPr="00577A53">
        <w:rPr>
          <w:rFonts w:asciiTheme="minorBidi" w:hAnsiTheme="minorBidi"/>
          <w:sz w:val="24"/>
          <w:szCs w:val="24"/>
        </w:rPr>
        <w:t xml:space="preserve"> identified a system to be used to manage risk assessment</w:t>
      </w:r>
      <w:r w:rsidR="00742C31" w:rsidRPr="00577A53">
        <w:rPr>
          <w:rFonts w:asciiTheme="minorBidi" w:hAnsiTheme="minorBidi"/>
          <w:sz w:val="24"/>
          <w:szCs w:val="24"/>
        </w:rPr>
        <w:t xml:space="preserve"> in all </w:t>
      </w:r>
      <w:r w:rsidR="00CD1012" w:rsidRPr="00577A53">
        <w:rPr>
          <w:rFonts w:asciiTheme="minorBidi" w:hAnsiTheme="minorBidi"/>
          <w:sz w:val="24"/>
          <w:szCs w:val="24"/>
        </w:rPr>
        <w:t>workplaces</w:t>
      </w:r>
      <w:r w:rsidR="00A10BE2" w:rsidRPr="00577A53">
        <w:rPr>
          <w:rFonts w:asciiTheme="minorBidi" w:hAnsiTheme="minorBidi"/>
          <w:sz w:val="24"/>
          <w:szCs w:val="24"/>
        </w:rPr>
        <w:t xml:space="preserve"> </w:t>
      </w:r>
      <w:r w:rsidR="00355DE8">
        <w:rPr>
          <w:rFonts w:asciiTheme="minorBidi" w:hAnsiTheme="minorBidi"/>
          <w:sz w:val="24"/>
          <w:szCs w:val="24"/>
        </w:rPr>
        <w:t xml:space="preserve">as well in </w:t>
      </w:r>
      <w:r w:rsidR="00A10BE2" w:rsidRPr="00577A53">
        <w:rPr>
          <w:rFonts w:asciiTheme="minorBidi" w:hAnsiTheme="minorBidi"/>
          <w:sz w:val="24"/>
          <w:szCs w:val="24"/>
        </w:rPr>
        <w:t>(NHS).</w:t>
      </w:r>
      <w:r w:rsidR="002B5587" w:rsidRPr="00577A53">
        <w:rPr>
          <w:rFonts w:asciiTheme="minorBidi" w:hAnsiTheme="minorBidi"/>
          <w:sz w:val="24"/>
          <w:szCs w:val="24"/>
        </w:rPr>
        <w:t xml:space="preserve"> The assessed risk with these tolls can </w:t>
      </w:r>
      <w:r w:rsidR="00A50517">
        <w:rPr>
          <w:rFonts w:asciiTheme="minorBidi" w:hAnsiTheme="minorBidi"/>
          <w:sz w:val="24"/>
          <w:szCs w:val="24"/>
        </w:rPr>
        <w:t>locate</w:t>
      </w:r>
      <w:r w:rsidR="002B5587" w:rsidRPr="00577A53">
        <w:rPr>
          <w:rFonts w:asciiTheme="minorBidi" w:hAnsiTheme="minorBidi"/>
          <w:sz w:val="24"/>
          <w:szCs w:val="24"/>
        </w:rPr>
        <w:t xml:space="preserve"> a high risk of harm and who is potentially at risk. This tool is </w:t>
      </w:r>
      <w:r w:rsidR="000C3C6F">
        <w:rPr>
          <w:rFonts w:asciiTheme="minorBidi" w:hAnsiTheme="minorBidi"/>
          <w:sz w:val="24"/>
          <w:szCs w:val="24"/>
        </w:rPr>
        <w:t>in</w:t>
      </w:r>
      <w:r w:rsidR="002B5587" w:rsidRPr="00577A53">
        <w:rPr>
          <w:rFonts w:asciiTheme="minorBidi" w:hAnsiTheme="minorBidi"/>
          <w:sz w:val="24"/>
          <w:szCs w:val="24"/>
        </w:rPr>
        <w:t xml:space="preserve"> Health and Safety Executive(HSE) and is available on (the HSE) website for individuals who need to identify risks for people in need. </w:t>
      </w:r>
      <w:r w:rsidR="009144C0">
        <w:rPr>
          <w:rFonts w:asciiTheme="minorBidi" w:hAnsiTheme="minorBidi"/>
          <w:sz w:val="24"/>
          <w:szCs w:val="24"/>
        </w:rPr>
        <w:t>First</w:t>
      </w:r>
      <w:r w:rsidR="00147CDE">
        <w:rPr>
          <w:rFonts w:asciiTheme="minorBidi" w:hAnsiTheme="minorBidi"/>
          <w:sz w:val="24"/>
          <w:szCs w:val="24"/>
        </w:rPr>
        <w:t>, The</w:t>
      </w:r>
      <w:r w:rsidR="00147CDE" w:rsidRPr="00834F7E">
        <w:rPr>
          <w:rFonts w:asciiTheme="minorBidi" w:hAnsiTheme="minorBidi"/>
          <w:color w:val="77206D" w:themeColor="accent5" w:themeShade="BF"/>
          <w:sz w:val="24"/>
          <w:szCs w:val="24"/>
        </w:rPr>
        <w:t xml:space="preserve"> </w:t>
      </w:r>
      <w:r w:rsidR="00622409" w:rsidRPr="00834F7E">
        <w:rPr>
          <w:rFonts w:asciiTheme="minorBidi" w:hAnsiTheme="minorBidi"/>
          <w:color w:val="77206D" w:themeColor="accent5" w:themeShade="BF"/>
          <w:sz w:val="24"/>
          <w:szCs w:val="24"/>
        </w:rPr>
        <w:t>PLAN</w:t>
      </w:r>
      <w:r w:rsidR="00147CDE" w:rsidRPr="00834F7E">
        <w:rPr>
          <w:rFonts w:asciiTheme="minorBidi" w:hAnsiTheme="minorBidi"/>
          <w:color w:val="77206D" w:themeColor="accent5" w:themeShade="BF"/>
          <w:sz w:val="24"/>
          <w:szCs w:val="24"/>
        </w:rPr>
        <w:t xml:space="preserve"> </w:t>
      </w:r>
      <w:r w:rsidR="00147CDE">
        <w:rPr>
          <w:rFonts w:asciiTheme="minorBidi" w:hAnsiTheme="minorBidi"/>
          <w:sz w:val="24"/>
          <w:szCs w:val="24"/>
        </w:rPr>
        <w:t xml:space="preserve">includes a) Policy </w:t>
      </w:r>
      <w:r w:rsidR="00E73ED8">
        <w:rPr>
          <w:rFonts w:asciiTheme="minorBidi" w:hAnsiTheme="minorBidi"/>
          <w:sz w:val="24"/>
          <w:szCs w:val="24"/>
        </w:rPr>
        <w:t xml:space="preserve">and </w:t>
      </w:r>
      <w:r w:rsidR="00147CDE">
        <w:rPr>
          <w:rFonts w:asciiTheme="minorBidi" w:hAnsiTheme="minorBidi"/>
          <w:sz w:val="24"/>
          <w:szCs w:val="24"/>
        </w:rPr>
        <w:t xml:space="preserve">b </w:t>
      </w:r>
      <w:r w:rsidR="00236A91">
        <w:rPr>
          <w:rFonts w:asciiTheme="minorBidi" w:hAnsiTheme="minorBidi"/>
          <w:sz w:val="24"/>
          <w:szCs w:val="24"/>
        </w:rPr>
        <w:t>)</w:t>
      </w:r>
      <w:r w:rsidR="00147CDE">
        <w:rPr>
          <w:rFonts w:asciiTheme="minorBidi" w:hAnsiTheme="minorBidi"/>
          <w:sz w:val="24"/>
          <w:szCs w:val="24"/>
        </w:rPr>
        <w:t>planning</w:t>
      </w:r>
      <w:r w:rsidR="00093145">
        <w:rPr>
          <w:rFonts w:asciiTheme="minorBidi" w:hAnsiTheme="minorBidi"/>
          <w:sz w:val="24"/>
          <w:szCs w:val="24"/>
        </w:rPr>
        <w:t>.</w:t>
      </w:r>
      <w:r w:rsidR="002B5587" w:rsidRPr="00577A53">
        <w:rPr>
          <w:rFonts w:asciiTheme="minorBidi" w:hAnsiTheme="minorBidi"/>
          <w:sz w:val="24"/>
          <w:szCs w:val="24"/>
        </w:rPr>
        <w:t xml:space="preserve"> </w:t>
      </w:r>
      <w:r w:rsidR="00093145">
        <w:rPr>
          <w:rFonts w:asciiTheme="minorBidi" w:hAnsiTheme="minorBidi"/>
          <w:sz w:val="24"/>
          <w:szCs w:val="24"/>
        </w:rPr>
        <w:t>S</w:t>
      </w:r>
      <w:r w:rsidR="000B69DD">
        <w:rPr>
          <w:rFonts w:asciiTheme="minorBidi" w:hAnsiTheme="minorBidi"/>
          <w:sz w:val="24"/>
          <w:szCs w:val="24"/>
        </w:rPr>
        <w:t>econd</w:t>
      </w:r>
      <w:r w:rsidR="009144C0">
        <w:rPr>
          <w:rFonts w:asciiTheme="minorBidi" w:hAnsiTheme="minorBidi"/>
          <w:sz w:val="24"/>
          <w:szCs w:val="24"/>
        </w:rPr>
        <w:t xml:space="preserve"> </w:t>
      </w:r>
      <w:r w:rsidR="00093145">
        <w:rPr>
          <w:rFonts w:asciiTheme="minorBidi" w:hAnsiTheme="minorBidi"/>
          <w:sz w:val="24"/>
          <w:szCs w:val="24"/>
        </w:rPr>
        <w:t>is</w:t>
      </w:r>
      <w:r w:rsidR="00093145" w:rsidRPr="00AE056D">
        <w:rPr>
          <w:rFonts w:asciiTheme="minorBidi" w:hAnsiTheme="minorBidi"/>
          <w:color w:val="47D459" w:themeColor="accent3" w:themeTint="99"/>
          <w:sz w:val="24"/>
          <w:szCs w:val="24"/>
        </w:rPr>
        <w:t xml:space="preserve"> </w:t>
      </w:r>
      <w:r w:rsidR="002B5587" w:rsidRPr="00834F7E">
        <w:rPr>
          <w:rFonts w:asciiTheme="minorBidi" w:hAnsiTheme="minorBidi"/>
          <w:color w:val="4C94D8" w:themeColor="text2" w:themeTint="80"/>
          <w:sz w:val="24"/>
          <w:szCs w:val="24"/>
        </w:rPr>
        <w:t>D</w:t>
      </w:r>
      <w:r w:rsidR="00AE056D" w:rsidRPr="00834F7E">
        <w:rPr>
          <w:rFonts w:asciiTheme="minorBidi" w:hAnsiTheme="minorBidi"/>
          <w:color w:val="4C94D8" w:themeColor="text2" w:themeTint="80"/>
          <w:sz w:val="24"/>
          <w:szCs w:val="24"/>
        </w:rPr>
        <w:t>O</w:t>
      </w:r>
      <w:r w:rsidR="00D16946" w:rsidRPr="00834F7E">
        <w:rPr>
          <w:rFonts w:asciiTheme="minorBidi" w:hAnsiTheme="minorBidi"/>
          <w:color w:val="4C94D8" w:themeColor="text2" w:themeTint="80"/>
          <w:sz w:val="24"/>
          <w:szCs w:val="24"/>
        </w:rPr>
        <w:t xml:space="preserve">, </w:t>
      </w:r>
      <w:r w:rsidR="00D16946">
        <w:rPr>
          <w:rFonts w:asciiTheme="minorBidi" w:hAnsiTheme="minorBidi"/>
          <w:sz w:val="24"/>
          <w:szCs w:val="24"/>
        </w:rPr>
        <w:t>which</w:t>
      </w:r>
      <w:r w:rsidR="00093145">
        <w:rPr>
          <w:rFonts w:asciiTheme="minorBidi" w:hAnsiTheme="minorBidi"/>
          <w:sz w:val="24"/>
          <w:szCs w:val="24"/>
        </w:rPr>
        <w:t xml:space="preserve"> </w:t>
      </w:r>
      <w:r w:rsidR="00F27003">
        <w:rPr>
          <w:rFonts w:asciiTheme="minorBidi" w:hAnsiTheme="minorBidi"/>
          <w:sz w:val="24"/>
          <w:szCs w:val="24"/>
        </w:rPr>
        <w:t>consists o</w:t>
      </w:r>
      <w:r w:rsidR="00145008">
        <w:rPr>
          <w:rFonts w:asciiTheme="minorBidi" w:hAnsiTheme="minorBidi"/>
          <w:sz w:val="24"/>
          <w:szCs w:val="24"/>
        </w:rPr>
        <w:t>f</w:t>
      </w:r>
      <w:r w:rsidR="009144C0">
        <w:rPr>
          <w:rFonts w:asciiTheme="minorBidi" w:hAnsiTheme="minorBidi"/>
          <w:sz w:val="24"/>
          <w:szCs w:val="24"/>
        </w:rPr>
        <w:t xml:space="preserve"> a) Risk profiling and </w:t>
      </w:r>
      <w:r w:rsidR="002B5587" w:rsidRPr="00577A53">
        <w:rPr>
          <w:rFonts w:asciiTheme="minorBidi" w:hAnsiTheme="minorBidi"/>
          <w:sz w:val="24"/>
          <w:szCs w:val="24"/>
        </w:rPr>
        <w:t>b) Organizing</w:t>
      </w:r>
      <w:r w:rsidR="00E27900">
        <w:rPr>
          <w:rFonts w:asciiTheme="minorBidi" w:hAnsiTheme="minorBidi"/>
          <w:sz w:val="24"/>
          <w:szCs w:val="24"/>
        </w:rPr>
        <w:t>.</w:t>
      </w:r>
      <w:r w:rsidR="009144C0">
        <w:rPr>
          <w:rFonts w:asciiTheme="minorBidi" w:hAnsiTheme="minorBidi"/>
          <w:sz w:val="24"/>
          <w:szCs w:val="24"/>
        </w:rPr>
        <w:t xml:space="preserve"> </w:t>
      </w:r>
      <w:r w:rsidR="009858CC">
        <w:rPr>
          <w:rFonts w:asciiTheme="minorBidi" w:hAnsiTheme="minorBidi"/>
          <w:sz w:val="24"/>
          <w:szCs w:val="24"/>
        </w:rPr>
        <w:t xml:space="preserve">The third is to </w:t>
      </w:r>
      <w:r w:rsidR="00AE056D" w:rsidRPr="001807F5">
        <w:rPr>
          <w:rFonts w:asciiTheme="minorBidi" w:hAnsiTheme="minorBidi"/>
          <w:color w:val="F1A983" w:themeColor="accent2" w:themeTint="99"/>
          <w:sz w:val="24"/>
          <w:szCs w:val="24"/>
        </w:rPr>
        <w:t>CHECK</w:t>
      </w:r>
      <w:r w:rsidR="00D16946">
        <w:rPr>
          <w:rFonts w:asciiTheme="minorBidi" w:hAnsiTheme="minorBidi"/>
          <w:sz w:val="24"/>
          <w:szCs w:val="24"/>
        </w:rPr>
        <w:t>, which</w:t>
      </w:r>
      <w:r w:rsidR="009858CC">
        <w:rPr>
          <w:rFonts w:asciiTheme="minorBidi" w:hAnsiTheme="minorBidi"/>
          <w:sz w:val="24"/>
          <w:szCs w:val="24"/>
        </w:rPr>
        <w:t xml:space="preserve"> includes a) </w:t>
      </w:r>
      <w:r w:rsidR="009858CC" w:rsidRPr="00227BBD">
        <w:rPr>
          <w:rFonts w:asciiTheme="minorBidi" w:hAnsiTheme="minorBidi"/>
          <w:color w:val="000000" w:themeColor="text1"/>
          <w:sz w:val="24"/>
          <w:szCs w:val="24"/>
        </w:rPr>
        <w:t>measuring</w:t>
      </w:r>
      <w:r w:rsidR="009858CC">
        <w:rPr>
          <w:rFonts w:asciiTheme="minorBidi" w:hAnsiTheme="minorBidi"/>
          <w:sz w:val="24"/>
          <w:szCs w:val="24"/>
        </w:rPr>
        <w:t xml:space="preserve"> performance and b) </w:t>
      </w:r>
      <w:r w:rsidR="001B2C28">
        <w:rPr>
          <w:rFonts w:asciiTheme="minorBidi" w:hAnsiTheme="minorBidi"/>
          <w:sz w:val="24"/>
          <w:szCs w:val="24"/>
        </w:rPr>
        <w:t>investigating</w:t>
      </w:r>
      <w:r w:rsidR="001826B5">
        <w:rPr>
          <w:rFonts w:asciiTheme="minorBidi" w:hAnsiTheme="minorBidi"/>
          <w:sz w:val="24"/>
          <w:szCs w:val="24"/>
        </w:rPr>
        <w:t xml:space="preserve"> accidents, incidents, and near misses. </w:t>
      </w:r>
      <w:r w:rsidR="00227BBD">
        <w:rPr>
          <w:rFonts w:asciiTheme="minorBidi" w:hAnsiTheme="minorBidi"/>
          <w:sz w:val="24"/>
          <w:szCs w:val="24"/>
        </w:rPr>
        <w:t xml:space="preserve">The four </w:t>
      </w:r>
      <w:r w:rsidR="00227BBD" w:rsidRPr="00D6725A">
        <w:rPr>
          <w:rFonts w:asciiTheme="minorBidi" w:hAnsiTheme="minorBidi"/>
          <w:color w:val="3A7C22" w:themeColor="accent6" w:themeShade="BF"/>
          <w:sz w:val="24"/>
          <w:szCs w:val="24"/>
        </w:rPr>
        <w:t xml:space="preserve">ACT </w:t>
      </w:r>
      <w:r w:rsidR="00227BBD">
        <w:rPr>
          <w:rFonts w:asciiTheme="minorBidi" w:hAnsiTheme="minorBidi"/>
          <w:sz w:val="24"/>
          <w:szCs w:val="24"/>
        </w:rPr>
        <w:t>cycles consist of a) reviewing performance and b) learning lessons.</w:t>
      </w:r>
    </w:p>
    <w:p w14:paraId="743AEE1D" w14:textId="77777777" w:rsidR="002B5587" w:rsidRPr="00577A53" w:rsidRDefault="002B5587" w:rsidP="00716A7F">
      <w:pPr>
        <w:pStyle w:val="ListParagraph"/>
        <w:rPr>
          <w:rFonts w:asciiTheme="minorBidi" w:hAnsiTheme="minorBidi"/>
          <w:sz w:val="24"/>
          <w:szCs w:val="24"/>
        </w:rPr>
      </w:pPr>
    </w:p>
    <w:p w14:paraId="77DFB3E5" w14:textId="3E88FEE7" w:rsidR="004E7D21" w:rsidRDefault="00716A7F" w:rsidP="00210180">
      <w:pPr>
        <w:pStyle w:val="ListParagraph"/>
        <w:spacing w:after="0" w:line="240" w:lineRule="auto"/>
        <w:rPr>
          <w:noProof/>
        </w:rPr>
      </w:pPr>
      <w:r w:rsidRPr="00577A53">
        <w:rPr>
          <w:rFonts w:asciiTheme="minorBidi" w:hAnsiTheme="minorBidi"/>
          <w:sz w:val="24"/>
          <w:szCs w:val="24"/>
        </w:rPr>
        <w:t xml:space="preserve">                                 </w:t>
      </w:r>
      <w:r w:rsidR="00FA26D6">
        <w:rPr>
          <w:noProof/>
        </w:rPr>
        <w:drawing>
          <wp:inline distT="0" distB="0" distL="0" distR="0" wp14:anchorId="28A7B152" wp14:editId="444A629E">
            <wp:extent cx="2860675" cy="2860675"/>
            <wp:effectExtent l="0" t="0" r="0" b="0"/>
            <wp:docPr id="4" name="Picture 3" descr="Plan Do Check Ac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Plan Do Check Act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60675" cy="28606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1BF4E56" w14:textId="3F2558A1" w:rsidR="0056011E" w:rsidRDefault="001B7AFD" w:rsidP="001B7AFD">
      <w:pPr>
        <w:spacing w:after="0" w:line="240" w:lineRule="auto"/>
        <w:rPr>
          <w:rFonts w:asciiTheme="minorBidi" w:hAnsiTheme="minorBidi"/>
          <w:sz w:val="24"/>
          <w:szCs w:val="24"/>
        </w:rPr>
      </w:pPr>
      <w:r w:rsidRPr="001B7AFD">
        <w:rPr>
          <w:rFonts w:asciiTheme="minorBidi" w:hAnsiTheme="minorBidi"/>
          <w:sz w:val="24"/>
          <w:szCs w:val="24"/>
        </w:rPr>
        <w:t xml:space="preserve"> </w:t>
      </w:r>
      <w:r w:rsidR="0056011E">
        <w:rPr>
          <w:rFonts w:asciiTheme="minorBidi" w:hAnsiTheme="minorBidi"/>
          <w:sz w:val="24"/>
          <w:szCs w:val="24"/>
        </w:rPr>
        <w:t xml:space="preserve">                                                               </w:t>
      </w:r>
    </w:p>
    <w:p w14:paraId="76D84504" w14:textId="77777777" w:rsidR="0056011E" w:rsidRDefault="0056011E" w:rsidP="001B7AFD">
      <w:pPr>
        <w:spacing w:after="0" w:line="240" w:lineRule="auto"/>
        <w:rPr>
          <w:rFonts w:asciiTheme="minorBidi" w:hAnsiTheme="minorBidi"/>
          <w:sz w:val="24"/>
          <w:szCs w:val="24"/>
        </w:rPr>
      </w:pPr>
    </w:p>
    <w:p w14:paraId="1CFEF576" w14:textId="476FFB74" w:rsidR="00C74FF1" w:rsidRDefault="00E24699" w:rsidP="001D1D2E">
      <w:pPr>
        <w:spacing w:after="0" w:line="240" w:lineRule="auto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Image authors</w:t>
      </w:r>
      <w:r w:rsidRPr="001B7AFD">
        <w:rPr>
          <w:rFonts w:asciiTheme="minorBidi" w:hAnsiTheme="minorBidi"/>
          <w:sz w:val="24"/>
          <w:szCs w:val="24"/>
        </w:rPr>
        <w:t xml:space="preserve"> Macclesfield Town Council(2024).</w:t>
      </w:r>
    </w:p>
    <w:p w14:paraId="62177F9C" w14:textId="70FCA16C" w:rsidR="0031116F" w:rsidRPr="00577A53" w:rsidRDefault="00A91F72" w:rsidP="001D1D2E">
      <w:pPr>
        <w:spacing w:after="0" w:line="240" w:lineRule="auto"/>
        <w:rPr>
          <w:rFonts w:asciiTheme="minorBidi" w:hAnsiTheme="minorBidi"/>
          <w:sz w:val="24"/>
          <w:szCs w:val="24"/>
        </w:rPr>
      </w:pPr>
      <w:r w:rsidRPr="00577A53">
        <w:rPr>
          <w:rFonts w:asciiTheme="minorBidi" w:hAnsiTheme="minorBidi"/>
          <w:sz w:val="24"/>
          <w:szCs w:val="24"/>
        </w:rPr>
        <w:lastRenderedPageBreak/>
        <w:t xml:space="preserve">C)Risk Matrix tools </w:t>
      </w:r>
      <w:r w:rsidR="00D31D1A" w:rsidRPr="00577A53">
        <w:rPr>
          <w:rFonts w:asciiTheme="minorBidi" w:hAnsiTheme="minorBidi"/>
          <w:sz w:val="24"/>
          <w:szCs w:val="24"/>
        </w:rPr>
        <w:t>were designed to identify</w:t>
      </w:r>
      <w:r w:rsidRPr="00577A53">
        <w:rPr>
          <w:rFonts w:asciiTheme="minorBidi" w:hAnsiTheme="minorBidi"/>
          <w:sz w:val="24"/>
          <w:szCs w:val="24"/>
        </w:rPr>
        <w:t xml:space="preserve"> the level of </w:t>
      </w:r>
      <w:r w:rsidR="009F2A8B" w:rsidRPr="00577A53">
        <w:rPr>
          <w:rFonts w:asciiTheme="minorBidi" w:hAnsiTheme="minorBidi"/>
          <w:sz w:val="24"/>
          <w:szCs w:val="24"/>
        </w:rPr>
        <w:t>risk from low to high or mediu</w:t>
      </w:r>
      <w:bookmarkStart w:id="1" w:name="_Hlk162297249"/>
      <w:r w:rsidR="003F7699">
        <w:rPr>
          <w:rFonts w:asciiTheme="minorBidi" w:hAnsiTheme="minorBidi"/>
          <w:sz w:val="24"/>
          <w:szCs w:val="24"/>
        </w:rPr>
        <w:t>m.</w:t>
      </w:r>
    </w:p>
    <w:bookmarkEnd w:id="1"/>
    <w:p w14:paraId="7EE5A46E" w14:textId="77777777" w:rsidR="0061785F" w:rsidRDefault="0061785F" w:rsidP="001D1D2E">
      <w:pPr>
        <w:spacing w:after="0" w:line="240" w:lineRule="auto"/>
        <w:rPr>
          <w:rFonts w:asciiTheme="minorBidi" w:hAnsiTheme="minorBidi"/>
          <w:sz w:val="24"/>
          <w:szCs w:val="24"/>
        </w:rPr>
      </w:pPr>
    </w:p>
    <w:p w14:paraId="5E3C8573" w14:textId="77777777" w:rsidR="0061785F" w:rsidRPr="001D1D2E" w:rsidRDefault="0061785F" w:rsidP="001D1D2E">
      <w:pPr>
        <w:spacing w:after="0" w:line="240" w:lineRule="auto"/>
        <w:rPr>
          <w:sz w:val="24"/>
          <w:szCs w:val="24"/>
        </w:rPr>
      </w:pPr>
    </w:p>
    <w:p w14:paraId="33449769" w14:textId="599EE6C2" w:rsidR="00382364" w:rsidRPr="00382364" w:rsidRDefault="00382364" w:rsidP="00382364">
      <w:pPr>
        <w:spacing w:after="0" w:line="240" w:lineRule="auto"/>
        <w:rPr>
          <w:rFonts w:asciiTheme="minorBidi" w:hAnsiTheme="minorBidi"/>
          <w:sz w:val="24"/>
          <w:szCs w:val="24"/>
        </w:rPr>
      </w:pPr>
    </w:p>
    <w:p w14:paraId="208DF321" w14:textId="77777777" w:rsidR="004C41BD" w:rsidRDefault="004E39A5" w:rsidP="004C41BD">
      <w:pPr>
        <w:spacing w:after="0" w:line="240" w:lineRule="auto"/>
      </w:pPr>
      <w:r>
        <w:rPr>
          <w:noProof/>
        </w:rPr>
        <w:drawing>
          <wp:inline distT="0" distB="0" distL="0" distR="0" wp14:anchorId="481F2E69" wp14:editId="0BFA1046">
            <wp:extent cx="5585927" cy="3713480"/>
            <wp:effectExtent l="0" t="0" r="0" b="1270"/>
            <wp:docPr id="2" name="Picture 1" descr="A screenshot of a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1" descr="A screenshot of a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86082" cy="371358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DA2271">
        <w:t xml:space="preserve"> </w:t>
      </w:r>
      <w:r w:rsidR="00374A03">
        <w:t>Image Auto</w:t>
      </w:r>
      <w:r w:rsidR="00030233">
        <w:t xml:space="preserve">r </w:t>
      </w:r>
      <w:r w:rsidR="00BC4D96">
        <w:t>Martin(2021)</w:t>
      </w:r>
      <w:r w:rsidR="006579A1">
        <w:t xml:space="preserve"> </w:t>
      </w:r>
      <w:r w:rsidR="00AF1011">
        <w:t>.</w:t>
      </w:r>
      <w:r w:rsidR="006579A1">
        <w:t xml:space="preserve"> </w:t>
      </w:r>
      <w:r w:rsidR="004C41BD">
        <w:t xml:space="preserve">                    </w:t>
      </w:r>
    </w:p>
    <w:p w14:paraId="3AB4C250" w14:textId="77777777" w:rsidR="004C41BD" w:rsidRDefault="004C41BD" w:rsidP="004C41BD">
      <w:pPr>
        <w:spacing w:after="0" w:line="240" w:lineRule="auto"/>
      </w:pPr>
    </w:p>
    <w:p w14:paraId="2441DF0D" w14:textId="0199A57A" w:rsidR="004C41BD" w:rsidRDefault="006579A1" w:rsidP="004C41BD">
      <w:pPr>
        <w:spacing w:after="0" w:line="240" w:lineRule="auto"/>
        <w:rPr>
          <w:rFonts w:asciiTheme="minorBidi" w:hAnsiTheme="minorBidi"/>
          <w:sz w:val="24"/>
          <w:szCs w:val="24"/>
        </w:rPr>
      </w:pPr>
      <w:r>
        <w:t xml:space="preserve">  </w:t>
      </w:r>
      <w:r w:rsidR="00E337FC">
        <w:rPr>
          <w:rFonts w:asciiTheme="minorBidi" w:hAnsiTheme="minorBidi"/>
          <w:sz w:val="24"/>
          <w:szCs w:val="24"/>
        </w:rPr>
        <w:t>a</w:t>
      </w:r>
      <w:r w:rsidR="004C41BD">
        <w:rPr>
          <w:rFonts w:asciiTheme="minorBidi" w:hAnsiTheme="minorBidi"/>
          <w:sz w:val="24"/>
          <w:szCs w:val="24"/>
        </w:rPr>
        <w:t>) score between 15 to 25=Extreme</w:t>
      </w:r>
    </w:p>
    <w:p w14:paraId="0E16C0F4" w14:textId="12B044D9" w:rsidR="004C41BD" w:rsidRDefault="00E337FC" w:rsidP="004C41BD">
      <w:pPr>
        <w:spacing w:after="0" w:line="240" w:lineRule="auto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b</w:t>
      </w:r>
      <w:r w:rsidR="00A16EC0">
        <w:rPr>
          <w:rFonts w:asciiTheme="minorBidi" w:hAnsiTheme="minorBidi"/>
          <w:sz w:val="24"/>
          <w:szCs w:val="24"/>
        </w:rPr>
        <w:t>)</w:t>
      </w:r>
      <w:r w:rsidR="004C41BD">
        <w:rPr>
          <w:rFonts w:asciiTheme="minorBidi" w:hAnsiTheme="minorBidi"/>
          <w:sz w:val="24"/>
          <w:szCs w:val="24"/>
        </w:rPr>
        <w:t xml:space="preserve">score between 8 to 16=High risk </w:t>
      </w:r>
    </w:p>
    <w:p w14:paraId="19F51235" w14:textId="3B1EE7FE" w:rsidR="004C41BD" w:rsidRDefault="00A16EC0" w:rsidP="004C41BD">
      <w:pPr>
        <w:spacing w:after="0" w:line="240" w:lineRule="auto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c</w:t>
      </w:r>
      <w:r w:rsidR="004C41BD">
        <w:rPr>
          <w:rFonts w:asciiTheme="minorBidi" w:hAnsiTheme="minorBidi"/>
          <w:sz w:val="24"/>
          <w:szCs w:val="24"/>
        </w:rPr>
        <w:t>) score between 4 to 6=Medium</w:t>
      </w:r>
    </w:p>
    <w:p w14:paraId="69C82C41" w14:textId="2014CB78" w:rsidR="004C41BD" w:rsidRDefault="00A16EC0" w:rsidP="004C41BD">
      <w:pPr>
        <w:spacing w:after="0" w:line="240" w:lineRule="auto"/>
        <w:rPr>
          <w:noProof/>
        </w:rPr>
      </w:pPr>
      <w:r>
        <w:rPr>
          <w:rFonts w:asciiTheme="minorBidi" w:hAnsiTheme="minorBidi"/>
          <w:sz w:val="24"/>
          <w:szCs w:val="24"/>
        </w:rPr>
        <w:t>d</w:t>
      </w:r>
      <w:r w:rsidR="004C41BD">
        <w:rPr>
          <w:rFonts w:asciiTheme="minorBidi" w:hAnsiTheme="minorBidi"/>
          <w:sz w:val="24"/>
          <w:szCs w:val="24"/>
        </w:rPr>
        <w:t>) score between 1 to 3=Low risk</w:t>
      </w:r>
      <w:r w:rsidR="004C41BD" w:rsidRPr="00F646D6">
        <w:rPr>
          <w:noProof/>
        </w:rPr>
        <w:t xml:space="preserve"> </w:t>
      </w:r>
    </w:p>
    <w:p w14:paraId="16B02A01" w14:textId="3F56B1E0" w:rsidR="004C41BD" w:rsidRDefault="004C41BD" w:rsidP="006579A1">
      <w:pPr>
        <w:spacing w:after="0" w:line="240" w:lineRule="auto"/>
      </w:pPr>
    </w:p>
    <w:p w14:paraId="3E359A3C" w14:textId="494928D4" w:rsidR="006579A1" w:rsidRDefault="006579A1" w:rsidP="006579A1">
      <w:pPr>
        <w:spacing w:after="0" w:line="240" w:lineRule="auto"/>
        <w:rPr>
          <w:rFonts w:asciiTheme="minorBidi" w:hAnsiTheme="minorBidi"/>
          <w:color w:val="FF0000"/>
          <w:sz w:val="24"/>
          <w:szCs w:val="24"/>
        </w:rPr>
      </w:pPr>
      <w:r>
        <w:t xml:space="preserve">                         </w:t>
      </w:r>
      <w:r w:rsidRPr="006579A1">
        <w:rPr>
          <w:rFonts w:asciiTheme="minorBidi" w:hAnsiTheme="minorBidi"/>
          <w:color w:val="83CAEB" w:themeColor="accent1" w:themeTint="66"/>
          <w:sz w:val="24"/>
          <w:szCs w:val="24"/>
        </w:rPr>
        <w:t xml:space="preserve"> </w:t>
      </w:r>
    </w:p>
    <w:p w14:paraId="36AF495F" w14:textId="2F6B8972" w:rsidR="006579A1" w:rsidRDefault="006579A1" w:rsidP="006579A1">
      <w:pPr>
        <w:spacing w:after="0" w:line="240" w:lineRule="auto"/>
        <w:rPr>
          <w:rFonts w:asciiTheme="minorBidi" w:hAnsiTheme="minorBidi"/>
          <w:color w:val="FF0000"/>
          <w:sz w:val="24"/>
          <w:szCs w:val="24"/>
        </w:rPr>
      </w:pPr>
      <w:bookmarkStart w:id="2" w:name="_Hlk162297336"/>
    </w:p>
    <w:bookmarkEnd w:id="2"/>
    <w:p w14:paraId="6B740155" w14:textId="0497038B" w:rsidR="004D0C62" w:rsidRDefault="00137C44" w:rsidP="006579A1">
      <w:pPr>
        <w:spacing w:after="0" w:line="240" w:lineRule="auto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National Health Services in England </w:t>
      </w:r>
      <w:r w:rsidR="00AF1011">
        <w:rPr>
          <w:rFonts w:asciiTheme="minorBidi" w:hAnsiTheme="minorBidi"/>
          <w:sz w:val="24"/>
          <w:szCs w:val="24"/>
        </w:rPr>
        <w:t>(201</w:t>
      </w:r>
      <w:r>
        <w:rPr>
          <w:rFonts w:asciiTheme="minorBidi" w:hAnsiTheme="minorBidi"/>
          <w:sz w:val="24"/>
          <w:szCs w:val="24"/>
        </w:rPr>
        <w:t>9</w:t>
      </w:r>
      <w:r w:rsidR="00AF1011">
        <w:rPr>
          <w:rFonts w:asciiTheme="minorBidi" w:hAnsiTheme="minorBidi"/>
          <w:sz w:val="24"/>
          <w:szCs w:val="24"/>
        </w:rPr>
        <w:t>)</w:t>
      </w:r>
      <w:r w:rsidR="00D02481">
        <w:rPr>
          <w:rFonts w:asciiTheme="minorBidi" w:hAnsiTheme="minorBidi"/>
          <w:sz w:val="24"/>
          <w:szCs w:val="24"/>
        </w:rPr>
        <w:t xml:space="preserve"> </w:t>
      </w:r>
      <w:r w:rsidR="00647D05">
        <w:rPr>
          <w:rFonts w:asciiTheme="minorBidi" w:hAnsiTheme="minorBidi"/>
          <w:sz w:val="24"/>
          <w:szCs w:val="24"/>
        </w:rPr>
        <w:t>explains</w:t>
      </w:r>
      <w:r w:rsidR="00D02481">
        <w:rPr>
          <w:rFonts w:asciiTheme="minorBidi" w:hAnsiTheme="minorBidi"/>
          <w:sz w:val="24"/>
          <w:szCs w:val="24"/>
        </w:rPr>
        <w:t xml:space="preserve"> </w:t>
      </w:r>
      <w:r w:rsidR="00087834">
        <w:rPr>
          <w:rFonts w:asciiTheme="minorBidi" w:hAnsiTheme="minorBidi"/>
          <w:sz w:val="24"/>
          <w:szCs w:val="24"/>
        </w:rPr>
        <w:t>levels of the score level meaning.</w:t>
      </w:r>
    </w:p>
    <w:p w14:paraId="7961E25C" w14:textId="77777777" w:rsidR="00D05F57" w:rsidRDefault="00D05F57" w:rsidP="00D05F57">
      <w:pPr>
        <w:spacing w:after="0" w:line="240" w:lineRule="auto"/>
        <w:rPr>
          <w:rFonts w:asciiTheme="minorBidi" w:hAnsiTheme="minorBidi"/>
          <w:color w:val="FF0000"/>
          <w:sz w:val="24"/>
          <w:szCs w:val="24"/>
        </w:rPr>
      </w:pPr>
      <w:r w:rsidRPr="004F4518">
        <w:rPr>
          <w:rFonts w:asciiTheme="minorBidi" w:hAnsiTheme="minorBidi"/>
          <w:color w:val="83CAEB" w:themeColor="accent1" w:themeTint="66"/>
          <w:sz w:val="24"/>
          <w:szCs w:val="24"/>
        </w:rPr>
        <w:t xml:space="preserve">Likelihood </w:t>
      </w:r>
      <w:r>
        <w:rPr>
          <w:rFonts w:asciiTheme="minorBidi" w:hAnsiTheme="minorBidi"/>
          <w:sz w:val="24"/>
          <w:szCs w:val="24"/>
        </w:rPr>
        <w:t xml:space="preserve"> multiple </w:t>
      </w:r>
      <w:r w:rsidRPr="004F4518">
        <w:rPr>
          <w:rFonts w:asciiTheme="minorBidi" w:hAnsiTheme="minorBidi"/>
          <w:color w:val="4EA72E" w:themeColor="accent6"/>
          <w:sz w:val="24"/>
          <w:szCs w:val="24"/>
        </w:rPr>
        <w:t>severity</w:t>
      </w:r>
      <w:r>
        <w:rPr>
          <w:rFonts w:asciiTheme="minorBidi" w:hAnsiTheme="minorBidi"/>
          <w:sz w:val="24"/>
          <w:szCs w:val="24"/>
        </w:rPr>
        <w:t xml:space="preserve"> =</w:t>
      </w:r>
      <w:r w:rsidRPr="008A3E8D">
        <w:rPr>
          <w:rFonts w:asciiTheme="minorBidi" w:hAnsiTheme="minorBidi"/>
          <w:color w:val="FF0000"/>
          <w:sz w:val="24"/>
          <w:szCs w:val="24"/>
        </w:rPr>
        <w:t>RISK SCORE</w:t>
      </w:r>
    </w:p>
    <w:p w14:paraId="7B6B28FD" w14:textId="77777777" w:rsidR="00022A0A" w:rsidRDefault="00022A0A" w:rsidP="00D05F57">
      <w:pPr>
        <w:spacing w:after="0" w:line="240" w:lineRule="auto"/>
        <w:rPr>
          <w:rFonts w:asciiTheme="minorBidi" w:hAnsiTheme="minorBidi"/>
          <w:color w:val="FF0000"/>
          <w:sz w:val="24"/>
          <w:szCs w:val="24"/>
        </w:rPr>
      </w:pPr>
    </w:p>
    <w:p w14:paraId="098A27B4" w14:textId="2A738D93" w:rsidR="002702C9" w:rsidRPr="002702C9" w:rsidRDefault="002702C9" w:rsidP="002702C9">
      <w:pPr>
        <w:spacing w:after="0" w:line="240" w:lineRule="auto"/>
        <w:rPr>
          <w:rFonts w:asciiTheme="minorBidi" w:hAnsiTheme="minorBidi"/>
          <w:sz w:val="24"/>
          <w:szCs w:val="24"/>
        </w:rPr>
      </w:pPr>
      <w:bookmarkStart w:id="3" w:name="_Hlk162302196"/>
      <w:r>
        <w:rPr>
          <w:rFonts w:asciiTheme="minorBidi" w:hAnsiTheme="minorBidi"/>
          <w:sz w:val="24"/>
          <w:szCs w:val="24"/>
        </w:rPr>
        <w:t xml:space="preserve">                                                      </w:t>
      </w:r>
    </w:p>
    <w:p w14:paraId="36F2D55C" w14:textId="21BF9C5C" w:rsidR="006579A1" w:rsidRDefault="0037638D" w:rsidP="006579A1">
      <w:pPr>
        <w:spacing w:after="0" w:line="240" w:lineRule="auto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                                                               </w:t>
      </w:r>
      <w:r>
        <w:rPr>
          <w:noProof/>
        </w:rPr>
        <w:drawing>
          <wp:inline distT="0" distB="0" distL="0" distR="0" wp14:anchorId="32FECE56" wp14:editId="743E7A5A">
            <wp:extent cx="4761230" cy="1670050"/>
            <wp:effectExtent l="0" t="0" r="1270" b="6350"/>
            <wp:docPr id="829321135" name="Picture 1" descr="A diagram of a problem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9321135" name="Picture 1" descr="A diagram of a problem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61230" cy="1670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End w:id="3"/>
      <w:r w:rsidR="00AF1011">
        <w:rPr>
          <w:rFonts w:asciiTheme="minorBidi" w:hAnsiTheme="minorBidi"/>
          <w:sz w:val="24"/>
          <w:szCs w:val="24"/>
        </w:rPr>
        <w:t xml:space="preserve"> </w:t>
      </w:r>
      <w:r w:rsidR="00030233">
        <w:rPr>
          <w:rFonts w:asciiTheme="minorBidi" w:hAnsiTheme="minorBidi"/>
          <w:sz w:val="24"/>
          <w:szCs w:val="24"/>
        </w:rPr>
        <w:t xml:space="preserve">Image Autor </w:t>
      </w:r>
      <w:r w:rsidR="00374A03">
        <w:rPr>
          <w:rFonts w:asciiTheme="minorBidi" w:hAnsiTheme="minorBidi"/>
          <w:sz w:val="24"/>
          <w:szCs w:val="24"/>
        </w:rPr>
        <w:t>Duijm(2015).</w:t>
      </w:r>
    </w:p>
    <w:p w14:paraId="0307FDF8" w14:textId="77777777" w:rsidR="00280D3D" w:rsidRDefault="00280D3D" w:rsidP="006579A1">
      <w:pPr>
        <w:spacing w:after="0" w:line="240" w:lineRule="auto"/>
        <w:rPr>
          <w:rFonts w:asciiTheme="minorBidi" w:hAnsiTheme="minorBidi"/>
          <w:sz w:val="24"/>
          <w:szCs w:val="24"/>
        </w:rPr>
      </w:pPr>
    </w:p>
    <w:p w14:paraId="6DF43703" w14:textId="06B84A09" w:rsidR="00280D3D" w:rsidRDefault="00EB2767" w:rsidP="006579A1">
      <w:pPr>
        <w:spacing w:after="0" w:line="240" w:lineRule="auto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N</w:t>
      </w:r>
      <w:r w:rsidR="00135E18">
        <w:rPr>
          <w:rFonts w:asciiTheme="minorBidi" w:hAnsiTheme="minorBidi"/>
          <w:sz w:val="24"/>
          <w:szCs w:val="24"/>
        </w:rPr>
        <w:t xml:space="preserve">ational </w:t>
      </w:r>
      <w:r>
        <w:rPr>
          <w:rFonts w:asciiTheme="minorBidi" w:hAnsiTheme="minorBidi"/>
          <w:sz w:val="24"/>
          <w:szCs w:val="24"/>
        </w:rPr>
        <w:t>H</w:t>
      </w:r>
      <w:r w:rsidR="00135E18">
        <w:rPr>
          <w:rFonts w:asciiTheme="minorBidi" w:hAnsiTheme="minorBidi"/>
          <w:sz w:val="24"/>
          <w:szCs w:val="24"/>
        </w:rPr>
        <w:t xml:space="preserve">ealth </w:t>
      </w:r>
      <w:r>
        <w:rPr>
          <w:rFonts w:asciiTheme="minorBidi" w:hAnsiTheme="minorBidi"/>
          <w:sz w:val="24"/>
          <w:szCs w:val="24"/>
        </w:rPr>
        <w:t>S</w:t>
      </w:r>
      <w:r w:rsidR="00135E18">
        <w:rPr>
          <w:rFonts w:asciiTheme="minorBidi" w:hAnsiTheme="minorBidi"/>
          <w:sz w:val="24"/>
          <w:szCs w:val="24"/>
        </w:rPr>
        <w:t xml:space="preserve">ervices in </w:t>
      </w:r>
      <w:r>
        <w:rPr>
          <w:rFonts w:asciiTheme="minorBidi" w:hAnsiTheme="minorBidi"/>
          <w:sz w:val="24"/>
          <w:szCs w:val="24"/>
        </w:rPr>
        <w:t>England</w:t>
      </w:r>
      <w:r w:rsidR="00F57A26">
        <w:rPr>
          <w:rFonts w:asciiTheme="minorBidi" w:hAnsiTheme="minorBidi"/>
          <w:sz w:val="24"/>
          <w:szCs w:val="24"/>
        </w:rPr>
        <w:t>(201</w:t>
      </w:r>
      <w:r w:rsidR="00135E18">
        <w:rPr>
          <w:rFonts w:asciiTheme="minorBidi" w:hAnsiTheme="minorBidi"/>
          <w:sz w:val="24"/>
          <w:szCs w:val="24"/>
        </w:rPr>
        <w:t>9</w:t>
      </w:r>
      <w:r w:rsidR="00F57A26">
        <w:rPr>
          <w:rFonts w:asciiTheme="minorBidi" w:hAnsiTheme="minorBidi"/>
          <w:sz w:val="24"/>
          <w:szCs w:val="24"/>
        </w:rPr>
        <w:t xml:space="preserve">) </w:t>
      </w:r>
      <w:r w:rsidR="00AC2E1F">
        <w:rPr>
          <w:rFonts w:asciiTheme="minorBidi" w:hAnsiTheme="minorBidi"/>
          <w:sz w:val="24"/>
          <w:szCs w:val="24"/>
        </w:rPr>
        <w:t xml:space="preserve">identified </w:t>
      </w:r>
      <w:r w:rsidR="006460A1">
        <w:rPr>
          <w:rFonts w:asciiTheme="minorBidi" w:hAnsiTheme="minorBidi"/>
          <w:sz w:val="24"/>
          <w:szCs w:val="24"/>
        </w:rPr>
        <w:t xml:space="preserve">the </w:t>
      </w:r>
      <w:r w:rsidR="00AC2E1F">
        <w:rPr>
          <w:rFonts w:asciiTheme="minorBidi" w:hAnsiTheme="minorBidi"/>
          <w:sz w:val="24"/>
          <w:szCs w:val="24"/>
        </w:rPr>
        <w:t xml:space="preserve">level of </w:t>
      </w:r>
      <w:r w:rsidR="001F6D3D">
        <w:rPr>
          <w:rFonts w:asciiTheme="minorBidi" w:hAnsiTheme="minorBidi"/>
          <w:sz w:val="24"/>
          <w:szCs w:val="24"/>
        </w:rPr>
        <w:t xml:space="preserve"> like</w:t>
      </w:r>
      <w:r w:rsidR="00886373">
        <w:rPr>
          <w:rFonts w:asciiTheme="minorBidi" w:hAnsiTheme="minorBidi"/>
          <w:sz w:val="24"/>
          <w:szCs w:val="24"/>
        </w:rPr>
        <w:t xml:space="preserve">lihood and </w:t>
      </w:r>
      <w:r w:rsidR="00AC2E1F">
        <w:rPr>
          <w:rFonts w:asciiTheme="minorBidi" w:hAnsiTheme="minorBidi"/>
          <w:sz w:val="24"/>
          <w:szCs w:val="24"/>
        </w:rPr>
        <w:t xml:space="preserve">consequences </w:t>
      </w:r>
      <w:r w:rsidR="007F0E5B">
        <w:rPr>
          <w:rFonts w:asciiTheme="minorBidi" w:hAnsiTheme="minorBidi"/>
          <w:sz w:val="24"/>
          <w:szCs w:val="24"/>
        </w:rPr>
        <w:t>:</w:t>
      </w:r>
    </w:p>
    <w:p w14:paraId="79CFDC70" w14:textId="09861A12" w:rsidR="00D502CD" w:rsidRDefault="000B1FD6" w:rsidP="006579A1">
      <w:pPr>
        <w:spacing w:after="0" w:line="240" w:lineRule="auto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1)</w:t>
      </w:r>
      <w:r w:rsidR="00847BC0">
        <w:rPr>
          <w:rFonts w:asciiTheme="minorBidi" w:hAnsiTheme="minorBidi"/>
          <w:sz w:val="24"/>
          <w:szCs w:val="24"/>
        </w:rPr>
        <w:t xml:space="preserve">Very </w:t>
      </w:r>
      <w:r w:rsidR="00F00A57">
        <w:rPr>
          <w:rFonts w:asciiTheme="minorBidi" w:hAnsiTheme="minorBidi"/>
          <w:sz w:val="24"/>
          <w:szCs w:val="24"/>
        </w:rPr>
        <w:t xml:space="preserve">Importable </w:t>
      </w:r>
    </w:p>
    <w:p w14:paraId="08BAF56C" w14:textId="7207D3C2" w:rsidR="00847BC0" w:rsidRDefault="000B1FD6" w:rsidP="006579A1">
      <w:pPr>
        <w:spacing w:after="0" w:line="240" w:lineRule="auto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2)</w:t>
      </w:r>
      <w:r w:rsidR="00D502CD">
        <w:rPr>
          <w:rFonts w:asciiTheme="minorBidi" w:hAnsiTheme="minorBidi"/>
          <w:sz w:val="24"/>
          <w:szCs w:val="24"/>
        </w:rPr>
        <w:t xml:space="preserve"> Importable</w:t>
      </w:r>
    </w:p>
    <w:p w14:paraId="576EBADE" w14:textId="288641BE" w:rsidR="00DB500D" w:rsidRDefault="00DB500D" w:rsidP="006579A1">
      <w:pPr>
        <w:spacing w:after="0" w:line="240" w:lineRule="auto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3)</w:t>
      </w:r>
      <w:r w:rsidR="00D502CD">
        <w:rPr>
          <w:rFonts w:asciiTheme="minorBidi" w:hAnsiTheme="minorBidi"/>
          <w:sz w:val="24"/>
          <w:szCs w:val="24"/>
        </w:rPr>
        <w:t xml:space="preserve"> Probable</w:t>
      </w:r>
    </w:p>
    <w:p w14:paraId="219FF37F" w14:textId="5A1729F6" w:rsidR="00860A65" w:rsidRDefault="00860A65" w:rsidP="006579A1">
      <w:pPr>
        <w:spacing w:after="0" w:line="240" w:lineRule="auto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4)</w:t>
      </w:r>
      <w:r w:rsidR="009E1D6D">
        <w:rPr>
          <w:rFonts w:asciiTheme="minorBidi" w:hAnsiTheme="minorBidi"/>
          <w:sz w:val="24"/>
          <w:szCs w:val="24"/>
        </w:rPr>
        <w:t xml:space="preserve"> Frequent</w:t>
      </w:r>
    </w:p>
    <w:p w14:paraId="5EF04DA7" w14:textId="77777777" w:rsidR="007F0E5B" w:rsidRDefault="007F0E5B" w:rsidP="006579A1">
      <w:pPr>
        <w:spacing w:after="0" w:line="240" w:lineRule="auto"/>
        <w:rPr>
          <w:rFonts w:asciiTheme="minorBidi" w:hAnsiTheme="minorBidi"/>
          <w:sz w:val="24"/>
          <w:szCs w:val="24"/>
        </w:rPr>
      </w:pPr>
    </w:p>
    <w:p w14:paraId="4E48A6D3" w14:textId="77777777" w:rsidR="00847BC0" w:rsidRDefault="00847BC0" w:rsidP="006579A1">
      <w:pPr>
        <w:spacing w:after="0" w:line="240" w:lineRule="auto"/>
        <w:rPr>
          <w:rFonts w:asciiTheme="minorBidi" w:hAnsiTheme="minorBidi"/>
          <w:sz w:val="24"/>
          <w:szCs w:val="24"/>
        </w:rPr>
      </w:pPr>
    </w:p>
    <w:p w14:paraId="2791344B" w14:textId="0FB6E328" w:rsidR="00280D3D" w:rsidRPr="00C20E0B" w:rsidRDefault="00C20E0B" w:rsidP="00C20E0B">
      <w:pPr>
        <w:spacing w:after="0" w:line="240" w:lineRule="auto"/>
        <w:ind w:left="360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a)</w:t>
      </w:r>
      <w:r w:rsidR="008F4797" w:rsidRPr="00C20E0B">
        <w:rPr>
          <w:rFonts w:asciiTheme="minorBidi" w:hAnsiTheme="minorBidi"/>
          <w:sz w:val="24"/>
          <w:szCs w:val="24"/>
        </w:rPr>
        <w:t>In</w:t>
      </w:r>
      <w:r w:rsidR="00F86DA4" w:rsidRPr="00C20E0B">
        <w:rPr>
          <w:rFonts w:asciiTheme="minorBidi" w:hAnsiTheme="minorBidi"/>
          <w:sz w:val="24"/>
          <w:szCs w:val="24"/>
        </w:rPr>
        <w:t xml:space="preserve">significant consequences </w:t>
      </w:r>
    </w:p>
    <w:p w14:paraId="265B0AD2" w14:textId="1DFCC408" w:rsidR="00FE0BFD" w:rsidRPr="00C20E0B" w:rsidRDefault="00C20E0B" w:rsidP="00C20E0B">
      <w:pPr>
        <w:spacing w:after="0" w:line="240" w:lineRule="auto"/>
        <w:ind w:left="360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b)</w:t>
      </w:r>
      <w:r w:rsidR="003E1056" w:rsidRPr="00C20E0B">
        <w:rPr>
          <w:rFonts w:asciiTheme="minorBidi" w:hAnsiTheme="minorBidi"/>
          <w:sz w:val="24"/>
          <w:szCs w:val="24"/>
        </w:rPr>
        <w:t xml:space="preserve">Significant </w:t>
      </w:r>
      <w:r w:rsidR="00DA7969" w:rsidRPr="00C20E0B">
        <w:rPr>
          <w:rFonts w:asciiTheme="minorBidi" w:hAnsiTheme="minorBidi"/>
          <w:sz w:val="24"/>
          <w:szCs w:val="24"/>
        </w:rPr>
        <w:t>consequences</w:t>
      </w:r>
    </w:p>
    <w:p w14:paraId="4679B0C8" w14:textId="42F08C17" w:rsidR="008A0283" w:rsidRPr="007C6CCD" w:rsidRDefault="007C6CCD" w:rsidP="007C6CCD">
      <w:pPr>
        <w:spacing w:after="0" w:line="240" w:lineRule="auto"/>
        <w:ind w:left="360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c)</w:t>
      </w:r>
      <w:r w:rsidR="00981B4C">
        <w:rPr>
          <w:rFonts w:asciiTheme="minorBidi" w:hAnsiTheme="minorBidi"/>
          <w:sz w:val="24"/>
          <w:szCs w:val="24"/>
        </w:rPr>
        <w:t xml:space="preserve"> Serious</w:t>
      </w:r>
      <w:r w:rsidR="008A0283" w:rsidRPr="007C6CCD">
        <w:rPr>
          <w:rFonts w:asciiTheme="minorBidi" w:hAnsiTheme="minorBidi"/>
          <w:sz w:val="24"/>
          <w:szCs w:val="24"/>
        </w:rPr>
        <w:t xml:space="preserve"> accident</w:t>
      </w:r>
    </w:p>
    <w:p w14:paraId="7B0AA87A" w14:textId="5B8372AA" w:rsidR="00687051" w:rsidRDefault="007C6CCD" w:rsidP="007C6CCD">
      <w:pPr>
        <w:spacing w:after="0" w:line="240" w:lineRule="auto"/>
        <w:ind w:left="360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d)</w:t>
      </w:r>
      <w:r w:rsidR="003766BB" w:rsidRPr="007C6CCD">
        <w:rPr>
          <w:rFonts w:asciiTheme="minorBidi" w:hAnsiTheme="minorBidi"/>
          <w:sz w:val="24"/>
          <w:szCs w:val="24"/>
        </w:rPr>
        <w:t xml:space="preserve">Major </w:t>
      </w:r>
      <w:r w:rsidR="00B5454D" w:rsidRPr="007C6CCD">
        <w:rPr>
          <w:rFonts w:asciiTheme="minorBidi" w:hAnsiTheme="minorBidi"/>
          <w:sz w:val="24"/>
          <w:szCs w:val="24"/>
        </w:rPr>
        <w:t>accidents</w:t>
      </w:r>
    </w:p>
    <w:p w14:paraId="1F079C11" w14:textId="18D1628F" w:rsidR="00A10A80" w:rsidRDefault="007E51A6" w:rsidP="007C6CCD">
      <w:pPr>
        <w:spacing w:after="0" w:line="240" w:lineRule="auto"/>
        <w:ind w:left="360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e)</w:t>
      </w:r>
      <w:r w:rsidR="00863C39">
        <w:rPr>
          <w:rFonts w:asciiTheme="minorBidi" w:hAnsiTheme="minorBidi"/>
          <w:sz w:val="24"/>
          <w:szCs w:val="24"/>
        </w:rPr>
        <w:t>Critical-D</w:t>
      </w:r>
      <w:r w:rsidR="0057003C">
        <w:rPr>
          <w:rFonts w:asciiTheme="minorBidi" w:hAnsiTheme="minorBidi"/>
          <w:sz w:val="24"/>
          <w:szCs w:val="24"/>
        </w:rPr>
        <w:t xml:space="preserve">EATH </w:t>
      </w:r>
      <w:r w:rsidR="009F7743">
        <w:rPr>
          <w:rFonts w:asciiTheme="minorBidi" w:hAnsiTheme="minorBidi"/>
          <w:sz w:val="24"/>
          <w:szCs w:val="24"/>
        </w:rPr>
        <w:t xml:space="preserve">     </w:t>
      </w:r>
      <w:r w:rsidR="00C25781" w:rsidRPr="00C25781">
        <w:rPr>
          <w:rFonts w:asciiTheme="minorBidi" w:hAnsiTheme="minorBidi"/>
          <w:sz w:val="24"/>
          <w:szCs w:val="24"/>
        </w:rPr>
        <w:t xml:space="preserve"> </w:t>
      </w:r>
    </w:p>
    <w:p w14:paraId="60FDCA23" w14:textId="77777777" w:rsidR="006704B5" w:rsidRDefault="006704B5" w:rsidP="007C6CCD">
      <w:pPr>
        <w:spacing w:after="0" w:line="240" w:lineRule="auto"/>
        <w:ind w:left="360"/>
        <w:rPr>
          <w:rFonts w:asciiTheme="minorBidi" w:hAnsiTheme="minorBidi"/>
          <w:sz w:val="24"/>
          <w:szCs w:val="24"/>
        </w:rPr>
      </w:pPr>
    </w:p>
    <w:p w14:paraId="600B78D2" w14:textId="4A2AAF8B" w:rsidR="006704B5" w:rsidRDefault="00805EC9" w:rsidP="007C6CCD">
      <w:pPr>
        <w:spacing w:after="0" w:line="240" w:lineRule="auto"/>
        <w:ind w:left="360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                                              </w:t>
      </w:r>
    </w:p>
    <w:p w14:paraId="7BF1F3E5" w14:textId="7F2FB2E3" w:rsidR="00805EC9" w:rsidRDefault="00805EC9" w:rsidP="007C6CCD">
      <w:pPr>
        <w:spacing w:after="0" w:line="240" w:lineRule="auto"/>
        <w:ind w:left="360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                                                                      </w:t>
      </w:r>
    </w:p>
    <w:p w14:paraId="560BCF50" w14:textId="308D7F48" w:rsidR="00805EC9" w:rsidRDefault="00805EC9" w:rsidP="007C6CCD">
      <w:pPr>
        <w:spacing w:after="0" w:line="240" w:lineRule="auto"/>
        <w:ind w:left="360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                                                             </w:t>
      </w:r>
    </w:p>
    <w:p w14:paraId="4C94ADC6" w14:textId="04805A1E" w:rsidR="00805EC9" w:rsidRDefault="00805EC9" w:rsidP="007C6CCD">
      <w:pPr>
        <w:spacing w:after="0" w:line="240" w:lineRule="auto"/>
        <w:ind w:left="360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                                                                  </w:t>
      </w:r>
    </w:p>
    <w:p w14:paraId="45A47868" w14:textId="1A617E1D" w:rsidR="00A10A80" w:rsidRDefault="0019109D" w:rsidP="007C6CCD">
      <w:pPr>
        <w:spacing w:after="0" w:line="240" w:lineRule="auto"/>
        <w:ind w:left="360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D</w:t>
      </w:r>
      <w:r w:rsidR="005F3B78">
        <w:rPr>
          <w:rFonts w:asciiTheme="minorBidi" w:hAnsiTheme="minorBidi"/>
          <w:sz w:val="24"/>
          <w:szCs w:val="24"/>
        </w:rPr>
        <w:t>)</w:t>
      </w:r>
    </w:p>
    <w:p w14:paraId="4D3D6C7F" w14:textId="15FD038A" w:rsidR="00A10A80" w:rsidRDefault="005D7D95" w:rsidP="007C6CCD">
      <w:pPr>
        <w:spacing w:after="0" w:line="240" w:lineRule="auto"/>
        <w:ind w:left="360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                                                              </w:t>
      </w:r>
      <w:r>
        <w:rPr>
          <w:noProof/>
        </w:rPr>
        <w:drawing>
          <wp:inline distT="0" distB="0" distL="0" distR="0" wp14:anchorId="267D6F78" wp14:editId="324C9EEA">
            <wp:extent cx="5731510" cy="2812022"/>
            <wp:effectExtent l="0" t="0" r="2540" b="7620"/>
            <wp:docPr id="1908197246" name="Picture 1" descr="The Hierarchy of Controls - Full Support HealthcareFull Support Healthca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The Hierarchy of Controls - Full Support HealthcareFull Support Healthcare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81202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Theme="minorBidi" w:hAnsiTheme="minorBidi"/>
          <w:sz w:val="24"/>
          <w:szCs w:val="24"/>
        </w:rPr>
        <w:t xml:space="preserve">  </w:t>
      </w:r>
    </w:p>
    <w:p w14:paraId="44DA9DB5" w14:textId="3CA6DD6C" w:rsidR="00A10A80" w:rsidRDefault="00A10A80" w:rsidP="007C6CCD">
      <w:pPr>
        <w:spacing w:after="0" w:line="240" w:lineRule="auto"/>
        <w:ind w:left="360"/>
        <w:rPr>
          <w:rFonts w:asciiTheme="minorBidi" w:hAnsiTheme="minorBidi"/>
          <w:sz w:val="24"/>
          <w:szCs w:val="24"/>
        </w:rPr>
      </w:pPr>
    </w:p>
    <w:p w14:paraId="47DF7E83" w14:textId="01879D09" w:rsidR="002209FB" w:rsidRDefault="00446010" w:rsidP="007C6CCD">
      <w:pPr>
        <w:spacing w:after="0" w:line="240" w:lineRule="auto"/>
        <w:ind w:left="360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Full </w:t>
      </w:r>
      <w:r w:rsidR="00C122FB">
        <w:rPr>
          <w:rFonts w:asciiTheme="minorBidi" w:hAnsiTheme="minorBidi"/>
          <w:sz w:val="24"/>
          <w:szCs w:val="24"/>
        </w:rPr>
        <w:t>Support</w:t>
      </w:r>
      <w:r>
        <w:rPr>
          <w:rFonts w:asciiTheme="minorBidi" w:hAnsiTheme="minorBidi"/>
          <w:sz w:val="24"/>
          <w:szCs w:val="24"/>
        </w:rPr>
        <w:t xml:space="preserve"> Healthcare</w:t>
      </w:r>
      <w:r w:rsidR="00C122FB">
        <w:rPr>
          <w:rFonts w:asciiTheme="minorBidi" w:hAnsiTheme="minorBidi"/>
          <w:sz w:val="24"/>
          <w:szCs w:val="24"/>
        </w:rPr>
        <w:t xml:space="preserve"> (2018).</w:t>
      </w:r>
    </w:p>
    <w:p w14:paraId="60F4F98F" w14:textId="77777777" w:rsidR="006F23BB" w:rsidRDefault="006F23BB" w:rsidP="007C6CCD">
      <w:pPr>
        <w:spacing w:after="0" w:line="240" w:lineRule="auto"/>
        <w:ind w:left="360"/>
        <w:rPr>
          <w:rFonts w:asciiTheme="minorBidi" w:hAnsiTheme="minorBidi"/>
          <w:sz w:val="24"/>
          <w:szCs w:val="24"/>
        </w:rPr>
      </w:pPr>
    </w:p>
    <w:p w14:paraId="3885B44D" w14:textId="299C959C" w:rsidR="006F23BB" w:rsidRDefault="0002092F" w:rsidP="007C6CCD">
      <w:pPr>
        <w:spacing w:after="0" w:line="240" w:lineRule="auto"/>
        <w:ind w:left="360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Risk </w:t>
      </w:r>
      <w:r w:rsidR="00B60743">
        <w:rPr>
          <w:rFonts w:asciiTheme="minorBidi" w:hAnsiTheme="minorBidi"/>
          <w:sz w:val="24"/>
          <w:szCs w:val="24"/>
        </w:rPr>
        <w:t>mitigation. Hierarchy control.</w:t>
      </w:r>
    </w:p>
    <w:p w14:paraId="5E35B8B8" w14:textId="125ED913" w:rsidR="00326CF2" w:rsidRDefault="006E7A86" w:rsidP="00326CF2">
      <w:pPr>
        <w:spacing w:after="0" w:line="240" w:lineRule="auto"/>
        <w:ind w:left="360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National Health Services</w:t>
      </w:r>
      <w:r w:rsidR="004E08C3">
        <w:rPr>
          <w:rFonts w:asciiTheme="minorBidi" w:hAnsiTheme="minorBidi"/>
          <w:sz w:val="24"/>
          <w:szCs w:val="24"/>
        </w:rPr>
        <w:t xml:space="preserve"> Tess,</w:t>
      </w:r>
      <w:r w:rsidR="002F6A58">
        <w:rPr>
          <w:rFonts w:asciiTheme="minorBidi" w:hAnsiTheme="minorBidi"/>
          <w:sz w:val="24"/>
          <w:szCs w:val="24"/>
        </w:rPr>
        <w:t xml:space="preserve"> </w:t>
      </w:r>
      <w:r w:rsidR="004E08C3">
        <w:rPr>
          <w:rFonts w:asciiTheme="minorBidi" w:hAnsiTheme="minorBidi"/>
          <w:sz w:val="24"/>
          <w:szCs w:val="24"/>
        </w:rPr>
        <w:t>Esk and Valleys</w:t>
      </w:r>
      <w:r w:rsidR="002F6A58">
        <w:rPr>
          <w:rFonts w:asciiTheme="minorBidi" w:hAnsiTheme="minorBidi"/>
          <w:sz w:val="24"/>
          <w:szCs w:val="24"/>
        </w:rPr>
        <w:t xml:space="preserve">, and National Foundation Trust(2023) explain this method is risk mitigation and needs to be used in the hierarchy to </w:t>
      </w:r>
      <w:r w:rsidR="0096636A">
        <w:rPr>
          <w:rFonts w:asciiTheme="minorBidi" w:hAnsiTheme="minorBidi"/>
          <w:sz w:val="24"/>
          <w:szCs w:val="24"/>
        </w:rPr>
        <w:t xml:space="preserve">control </w:t>
      </w:r>
      <w:r w:rsidR="003D1012">
        <w:rPr>
          <w:rFonts w:asciiTheme="minorBidi" w:hAnsiTheme="minorBidi"/>
          <w:sz w:val="24"/>
          <w:szCs w:val="24"/>
        </w:rPr>
        <w:t xml:space="preserve">risk. </w:t>
      </w:r>
      <w:r w:rsidR="009B6902">
        <w:rPr>
          <w:rFonts w:asciiTheme="minorBidi" w:hAnsiTheme="minorBidi"/>
          <w:sz w:val="24"/>
          <w:szCs w:val="24"/>
        </w:rPr>
        <w:t xml:space="preserve">Different </w:t>
      </w:r>
      <w:r w:rsidR="002A31BA">
        <w:rPr>
          <w:rFonts w:asciiTheme="minorBidi" w:hAnsiTheme="minorBidi"/>
          <w:sz w:val="24"/>
          <w:szCs w:val="24"/>
        </w:rPr>
        <w:t>levels</w:t>
      </w:r>
      <w:r w:rsidR="009B6902">
        <w:rPr>
          <w:rFonts w:asciiTheme="minorBidi" w:hAnsiTheme="minorBidi"/>
          <w:sz w:val="24"/>
          <w:szCs w:val="24"/>
        </w:rPr>
        <w:t xml:space="preserve"> </w:t>
      </w:r>
      <w:r w:rsidR="002A31BA">
        <w:rPr>
          <w:rFonts w:asciiTheme="minorBidi" w:hAnsiTheme="minorBidi"/>
          <w:sz w:val="24"/>
          <w:szCs w:val="24"/>
        </w:rPr>
        <w:t>have</w:t>
      </w:r>
      <w:r w:rsidR="009B6902">
        <w:rPr>
          <w:rFonts w:asciiTheme="minorBidi" w:hAnsiTheme="minorBidi"/>
          <w:sz w:val="24"/>
          <w:szCs w:val="24"/>
        </w:rPr>
        <w:t xml:space="preserve"> different </w:t>
      </w:r>
      <w:r w:rsidR="002A31BA">
        <w:rPr>
          <w:rFonts w:asciiTheme="minorBidi" w:hAnsiTheme="minorBidi"/>
          <w:sz w:val="24"/>
          <w:szCs w:val="24"/>
        </w:rPr>
        <w:t>functions</w:t>
      </w:r>
      <w:r w:rsidR="00326CF2">
        <w:rPr>
          <w:rFonts w:asciiTheme="minorBidi" w:hAnsiTheme="minorBidi"/>
          <w:sz w:val="24"/>
          <w:szCs w:val="24"/>
        </w:rPr>
        <w:t>, but all are important and</w:t>
      </w:r>
      <w:r w:rsidR="00F547D4">
        <w:rPr>
          <w:rFonts w:asciiTheme="minorBidi" w:hAnsiTheme="minorBidi"/>
          <w:sz w:val="24"/>
          <w:szCs w:val="24"/>
        </w:rPr>
        <w:t xml:space="preserve"> do not </w:t>
      </w:r>
      <w:r w:rsidR="00326CF2">
        <w:rPr>
          <w:rFonts w:asciiTheme="minorBidi" w:hAnsiTheme="minorBidi"/>
          <w:sz w:val="24"/>
          <w:szCs w:val="24"/>
        </w:rPr>
        <w:t>exist separately</w:t>
      </w:r>
      <w:r w:rsidR="00E211C7">
        <w:rPr>
          <w:rFonts w:asciiTheme="minorBidi" w:hAnsiTheme="minorBidi"/>
          <w:sz w:val="24"/>
          <w:szCs w:val="24"/>
        </w:rPr>
        <w:t>.</w:t>
      </w:r>
      <w:r w:rsidR="00326CF2">
        <w:rPr>
          <w:rFonts w:asciiTheme="minorBidi" w:hAnsiTheme="minorBidi"/>
          <w:sz w:val="24"/>
          <w:szCs w:val="24"/>
        </w:rPr>
        <w:t xml:space="preserve"> </w:t>
      </w:r>
    </w:p>
    <w:p w14:paraId="0DE74375" w14:textId="0B01CFA6" w:rsidR="007306B0" w:rsidRDefault="00802D39" w:rsidP="00802D39">
      <w:pPr>
        <w:pStyle w:val="ListParagraph"/>
        <w:numPr>
          <w:ilvl w:val="0"/>
          <w:numId w:val="5"/>
        </w:numPr>
        <w:spacing w:after="0" w:line="240" w:lineRule="auto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Elimination- remove risk.</w:t>
      </w:r>
    </w:p>
    <w:p w14:paraId="497E25D4" w14:textId="305A0FEC" w:rsidR="00994D9B" w:rsidRDefault="00F547D4" w:rsidP="00802D39">
      <w:pPr>
        <w:pStyle w:val="ListParagraph"/>
        <w:numPr>
          <w:ilvl w:val="0"/>
          <w:numId w:val="5"/>
        </w:numPr>
        <w:spacing w:after="0" w:line="240" w:lineRule="auto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Substitution</w:t>
      </w:r>
      <w:r w:rsidR="00CD1FEC">
        <w:rPr>
          <w:rFonts w:asciiTheme="minorBidi" w:hAnsiTheme="minorBidi"/>
          <w:sz w:val="24"/>
          <w:szCs w:val="24"/>
        </w:rPr>
        <w:t xml:space="preserve"> means there is</w:t>
      </w:r>
      <w:r w:rsidR="00E5114A">
        <w:rPr>
          <w:rFonts w:asciiTheme="minorBidi" w:hAnsiTheme="minorBidi"/>
          <w:sz w:val="24"/>
          <w:szCs w:val="24"/>
        </w:rPr>
        <w:t xml:space="preserve"> </w:t>
      </w:r>
      <w:r w:rsidR="00BA62C4">
        <w:rPr>
          <w:rFonts w:asciiTheme="minorBidi" w:hAnsiTheme="minorBidi"/>
          <w:sz w:val="24"/>
          <w:szCs w:val="24"/>
        </w:rPr>
        <w:t xml:space="preserve">less </w:t>
      </w:r>
      <w:r w:rsidR="007F63E7">
        <w:rPr>
          <w:rFonts w:asciiTheme="minorBidi" w:hAnsiTheme="minorBidi"/>
          <w:sz w:val="24"/>
          <w:szCs w:val="24"/>
        </w:rPr>
        <w:t xml:space="preserve">risk </w:t>
      </w:r>
      <w:r w:rsidR="00BA62C4">
        <w:rPr>
          <w:rFonts w:asciiTheme="minorBidi" w:hAnsiTheme="minorBidi"/>
          <w:sz w:val="24"/>
          <w:szCs w:val="24"/>
        </w:rPr>
        <w:t xml:space="preserve">for </w:t>
      </w:r>
      <w:r w:rsidR="00D54A9D">
        <w:rPr>
          <w:rFonts w:asciiTheme="minorBidi" w:hAnsiTheme="minorBidi"/>
          <w:sz w:val="24"/>
          <w:szCs w:val="24"/>
        </w:rPr>
        <w:t xml:space="preserve">the exchange </w:t>
      </w:r>
      <w:r w:rsidR="001D0630">
        <w:rPr>
          <w:rFonts w:asciiTheme="minorBidi" w:hAnsiTheme="minorBidi"/>
          <w:sz w:val="24"/>
          <w:szCs w:val="24"/>
        </w:rPr>
        <w:t>of material</w:t>
      </w:r>
      <w:r w:rsidR="00B440D2">
        <w:rPr>
          <w:rFonts w:asciiTheme="minorBidi" w:hAnsiTheme="minorBidi"/>
          <w:sz w:val="24"/>
          <w:szCs w:val="24"/>
        </w:rPr>
        <w:t>.</w:t>
      </w:r>
    </w:p>
    <w:p w14:paraId="43F67A88" w14:textId="13ACAA61" w:rsidR="00F467F5" w:rsidRDefault="00F467F5" w:rsidP="00802D39">
      <w:pPr>
        <w:pStyle w:val="ListParagraph"/>
        <w:numPr>
          <w:ilvl w:val="0"/>
          <w:numId w:val="5"/>
        </w:numPr>
        <w:spacing w:after="0" w:line="240" w:lineRule="auto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Engineering control-</w:t>
      </w:r>
      <w:r w:rsidR="009E6B27">
        <w:rPr>
          <w:rFonts w:asciiTheme="minorBidi" w:hAnsiTheme="minorBidi"/>
          <w:sz w:val="24"/>
          <w:szCs w:val="24"/>
        </w:rPr>
        <w:t xml:space="preserve"> equipment </w:t>
      </w:r>
      <w:r w:rsidR="006D799F">
        <w:rPr>
          <w:rFonts w:asciiTheme="minorBidi" w:hAnsiTheme="minorBidi"/>
          <w:sz w:val="24"/>
          <w:szCs w:val="24"/>
        </w:rPr>
        <w:t>prevents hazards and safe measuring.</w:t>
      </w:r>
    </w:p>
    <w:p w14:paraId="43CE9B36" w14:textId="11ADF6CF" w:rsidR="006D799F" w:rsidRDefault="00241A96" w:rsidP="00802D39">
      <w:pPr>
        <w:pStyle w:val="ListParagraph"/>
        <w:numPr>
          <w:ilvl w:val="0"/>
          <w:numId w:val="5"/>
        </w:numPr>
        <w:spacing w:after="0" w:line="240" w:lineRule="auto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Administrative control- </w:t>
      </w:r>
      <w:r w:rsidR="00821CE7">
        <w:rPr>
          <w:rFonts w:asciiTheme="minorBidi" w:hAnsiTheme="minorBidi"/>
          <w:sz w:val="24"/>
          <w:szCs w:val="24"/>
        </w:rPr>
        <w:t>Follow</w:t>
      </w:r>
      <w:r w:rsidR="001212F2">
        <w:rPr>
          <w:rFonts w:asciiTheme="minorBidi" w:hAnsiTheme="minorBidi"/>
          <w:sz w:val="24"/>
          <w:szCs w:val="24"/>
        </w:rPr>
        <w:t xml:space="preserve"> all</w:t>
      </w:r>
      <w:r>
        <w:rPr>
          <w:rFonts w:asciiTheme="minorBidi" w:hAnsiTheme="minorBidi"/>
          <w:sz w:val="24"/>
          <w:szCs w:val="24"/>
        </w:rPr>
        <w:t xml:space="preserve"> </w:t>
      </w:r>
      <w:r w:rsidR="001212F2">
        <w:rPr>
          <w:rFonts w:asciiTheme="minorBidi" w:hAnsiTheme="minorBidi"/>
          <w:sz w:val="24"/>
          <w:szCs w:val="24"/>
        </w:rPr>
        <w:t>legislation, code of practice</w:t>
      </w:r>
      <w:r w:rsidR="008237B3">
        <w:rPr>
          <w:rFonts w:asciiTheme="minorBidi" w:hAnsiTheme="minorBidi"/>
          <w:sz w:val="24"/>
          <w:szCs w:val="24"/>
        </w:rPr>
        <w:t>,</w:t>
      </w:r>
      <w:r w:rsidR="001212F2">
        <w:rPr>
          <w:rFonts w:asciiTheme="minorBidi" w:hAnsiTheme="minorBidi"/>
          <w:sz w:val="24"/>
          <w:szCs w:val="24"/>
        </w:rPr>
        <w:t xml:space="preserve"> and </w:t>
      </w:r>
      <w:r w:rsidR="008237B3">
        <w:rPr>
          <w:rFonts w:asciiTheme="minorBidi" w:hAnsiTheme="minorBidi"/>
          <w:sz w:val="24"/>
          <w:szCs w:val="24"/>
        </w:rPr>
        <w:t>safe procedures.</w:t>
      </w:r>
    </w:p>
    <w:p w14:paraId="554431B6" w14:textId="6D0C592C" w:rsidR="008237B3" w:rsidRDefault="00813A2E" w:rsidP="00802D39">
      <w:pPr>
        <w:pStyle w:val="ListParagraph"/>
        <w:numPr>
          <w:ilvl w:val="0"/>
          <w:numId w:val="5"/>
        </w:numPr>
        <w:spacing w:after="0" w:line="240" w:lineRule="auto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Personal Protective Equipment-</w:t>
      </w:r>
      <w:r w:rsidR="00503D37">
        <w:rPr>
          <w:rFonts w:asciiTheme="minorBidi" w:hAnsiTheme="minorBidi"/>
          <w:sz w:val="24"/>
          <w:szCs w:val="24"/>
        </w:rPr>
        <w:t xml:space="preserve"> </w:t>
      </w:r>
      <w:r w:rsidR="00C37B15">
        <w:rPr>
          <w:rFonts w:asciiTheme="minorBidi" w:hAnsiTheme="minorBidi"/>
          <w:sz w:val="24"/>
          <w:szCs w:val="24"/>
        </w:rPr>
        <w:t>use safe equipmen</w:t>
      </w:r>
      <w:r w:rsidR="00C04EA8">
        <w:rPr>
          <w:rFonts w:asciiTheme="minorBidi" w:hAnsiTheme="minorBidi"/>
          <w:sz w:val="24"/>
          <w:szCs w:val="24"/>
        </w:rPr>
        <w:t xml:space="preserve">t in </w:t>
      </w:r>
      <w:r w:rsidR="00CF556A">
        <w:rPr>
          <w:rFonts w:asciiTheme="minorBidi" w:hAnsiTheme="minorBidi"/>
          <w:sz w:val="24"/>
          <w:szCs w:val="24"/>
        </w:rPr>
        <w:t>the workplace</w:t>
      </w:r>
      <w:r w:rsidR="00C04EA8">
        <w:rPr>
          <w:rFonts w:asciiTheme="minorBidi" w:hAnsiTheme="minorBidi"/>
          <w:sz w:val="24"/>
          <w:szCs w:val="24"/>
        </w:rPr>
        <w:t>.</w:t>
      </w:r>
    </w:p>
    <w:p w14:paraId="1A633370" w14:textId="77777777" w:rsidR="00F139E1" w:rsidRPr="00802D39" w:rsidRDefault="00F139E1" w:rsidP="00AD0B23">
      <w:pPr>
        <w:pStyle w:val="ListParagraph"/>
        <w:spacing w:after="0" w:line="240" w:lineRule="auto"/>
        <w:rPr>
          <w:rFonts w:asciiTheme="minorBidi" w:hAnsiTheme="minorBidi"/>
          <w:sz w:val="24"/>
          <w:szCs w:val="24"/>
        </w:rPr>
      </w:pPr>
    </w:p>
    <w:p w14:paraId="6EF36916" w14:textId="77777777" w:rsidR="002209FB" w:rsidRPr="007C6CCD" w:rsidRDefault="002209FB" w:rsidP="007C6CCD">
      <w:pPr>
        <w:spacing w:after="0" w:line="240" w:lineRule="auto"/>
        <w:ind w:left="360"/>
        <w:rPr>
          <w:rFonts w:asciiTheme="minorBidi" w:hAnsiTheme="minorBidi"/>
          <w:sz w:val="24"/>
          <w:szCs w:val="24"/>
        </w:rPr>
      </w:pPr>
    </w:p>
    <w:p w14:paraId="2A5F2FA2" w14:textId="2D208284" w:rsidR="002F4FB9" w:rsidRPr="00CF1D68" w:rsidRDefault="00AD0B23" w:rsidP="002F4FB9">
      <w:pPr>
        <w:spacing w:after="0" w:line="240" w:lineRule="auto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E)</w:t>
      </w:r>
      <w:r w:rsidRPr="00AD0B23">
        <w:rPr>
          <w:rFonts w:asciiTheme="minorBidi" w:hAnsiTheme="minorBidi"/>
          <w:sz w:val="24"/>
          <w:szCs w:val="24"/>
        </w:rPr>
        <w:t xml:space="preserve"> </w:t>
      </w:r>
      <w:r>
        <w:rPr>
          <w:rFonts w:asciiTheme="minorBidi" w:hAnsiTheme="minorBidi"/>
          <w:sz w:val="24"/>
          <w:szCs w:val="24"/>
        </w:rPr>
        <w:t>HSC(2024) added that monitoring incidents, injuries, and sickness in a specific workplace identified at-risk groups, which helps determine guidelines for individual companies. RIDDOR—R</w:t>
      </w:r>
      <w:r w:rsidR="004027B8">
        <w:rPr>
          <w:rFonts w:asciiTheme="minorBidi" w:hAnsiTheme="minorBidi"/>
          <w:sz w:val="24"/>
          <w:szCs w:val="24"/>
        </w:rPr>
        <w:t>EPORTING OF INJURIES</w:t>
      </w:r>
      <w:r w:rsidR="00982176">
        <w:rPr>
          <w:rFonts w:asciiTheme="minorBidi" w:hAnsiTheme="minorBidi"/>
          <w:sz w:val="24"/>
          <w:szCs w:val="24"/>
        </w:rPr>
        <w:t>,</w:t>
      </w:r>
      <w:r w:rsidR="00D85EF4">
        <w:rPr>
          <w:rFonts w:asciiTheme="minorBidi" w:hAnsiTheme="minorBidi"/>
          <w:sz w:val="24"/>
          <w:szCs w:val="24"/>
        </w:rPr>
        <w:t xml:space="preserve"> </w:t>
      </w:r>
      <w:r w:rsidR="00982176">
        <w:rPr>
          <w:rFonts w:asciiTheme="minorBidi" w:hAnsiTheme="minorBidi"/>
          <w:sz w:val="24"/>
          <w:szCs w:val="24"/>
        </w:rPr>
        <w:t>DISEASES</w:t>
      </w:r>
      <w:r w:rsidR="00D85EF4">
        <w:rPr>
          <w:rFonts w:asciiTheme="minorBidi" w:hAnsiTheme="minorBidi"/>
          <w:sz w:val="24"/>
          <w:szCs w:val="24"/>
        </w:rPr>
        <w:t>, AND DANGEROUS OCCURRENCES</w:t>
      </w:r>
      <w:r w:rsidR="00430B38">
        <w:rPr>
          <w:rFonts w:asciiTheme="minorBidi" w:hAnsiTheme="minorBidi"/>
          <w:sz w:val="24"/>
          <w:szCs w:val="24"/>
        </w:rPr>
        <w:t xml:space="preserve"> REGULATION </w:t>
      </w:r>
      <w:r w:rsidR="00682187">
        <w:rPr>
          <w:rFonts w:asciiTheme="minorBidi" w:hAnsiTheme="minorBidi"/>
          <w:sz w:val="24"/>
          <w:szCs w:val="24"/>
        </w:rPr>
        <w:t>(</w:t>
      </w:r>
      <w:r w:rsidR="00430B38">
        <w:rPr>
          <w:rFonts w:asciiTheme="minorBidi" w:hAnsiTheme="minorBidi"/>
          <w:sz w:val="24"/>
          <w:szCs w:val="24"/>
        </w:rPr>
        <w:t>2013</w:t>
      </w:r>
      <w:r w:rsidR="00682187">
        <w:rPr>
          <w:rFonts w:asciiTheme="minorBidi" w:hAnsiTheme="minorBidi"/>
          <w:sz w:val="24"/>
          <w:szCs w:val="24"/>
        </w:rPr>
        <w:t xml:space="preserve">) legislation </w:t>
      </w:r>
      <w:r w:rsidR="00D85EF4">
        <w:rPr>
          <w:rFonts w:asciiTheme="minorBidi" w:hAnsiTheme="minorBidi"/>
          <w:sz w:val="24"/>
          <w:szCs w:val="24"/>
        </w:rPr>
        <w:t xml:space="preserve">is a </w:t>
      </w:r>
      <w:r>
        <w:rPr>
          <w:rFonts w:asciiTheme="minorBidi" w:hAnsiTheme="minorBidi"/>
          <w:sz w:val="24"/>
          <w:szCs w:val="24"/>
        </w:rPr>
        <w:t xml:space="preserve">legal obligation for all kinds of work to prevent and monitor everyone's safety and reduce risk to a minimum.  Storing and receiving all incidents helps create risk and </w:t>
      </w:r>
      <w:r w:rsidR="00642DBC">
        <w:rPr>
          <w:rFonts w:asciiTheme="minorBidi" w:hAnsiTheme="minorBidi"/>
          <w:sz w:val="24"/>
          <w:szCs w:val="24"/>
        </w:rPr>
        <w:t>avoid future harm</w:t>
      </w:r>
      <w:r>
        <w:rPr>
          <w:rFonts w:asciiTheme="minorBidi" w:hAnsiTheme="minorBidi"/>
          <w:sz w:val="24"/>
          <w:szCs w:val="24"/>
        </w:rPr>
        <w:t>. All businesses are responsible for reporting incidents to the Health and Safe Executive company.</w:t>
      </w:r>
      <w:r w:rsidR="0059147C">
        <w:rPr>
          <w:rFonts w:asciiTheme="minorBidi" w:hAnsiTheme="minorBidi"/>
          <w:sz w:val="24"/>
          <w:szCs w:val="24"/>
        </w:rPr>
        <w:t xml:space="preserve"> Health and Safe Executive guidelines help identify common risks in different </w:t>
      </w:r>
      <w:r w:rsidR="006B5AE7">
        <w:rPr>
          <w:rFonts w:asciiTheme="minorBidi" w:hAnsiTheme="minorBidi"/>
          <w:sz w:val="24"/>
          <w:szCs w:val="24"/>
        </w:rPr>
        <w:t>industries</w:t>
      </w:r>
      <w:r w:rsidR="005251E4">
        <w:rPr>
          <w:rFonts w:asciiTheme="minorBidi" w:hAnsiTheme="minorBidi"/>
          <w:sz w:val="24"/>
          <w:szCs w:val="24"/>
        </w:rPr>
        <w:t>.</w:t>
      </w:r>
      <w:r w:rsidR="006551AD">
        <w:rPr>
          <w:rFonts w:asciiTheme="minorBidi" w:hAnsiTheme="minorBidi"/>
          <w:sz w:val="24"/>
          <w:szCs w:val="24"/>
        </w:rPr>
        <w:t xml:space="preserve"> </w:t>
      </w:r>
    </w:p>
    <w:p w14:paraId="1ABC0E88" w14:textId="4F55B1C2" w:rsidR="009B3092" w:rsidRDefault="009B3092" w:rsidP="002F4FB9">
      <w:pPr>
        <w:spacing w:after="0" w:line="240" w:lineRule="auto"/>
        <w:rPr>
          <w:rFonts w:asciiTheme="minorBidi" w:hAnsiTheme="minorBidi"/>
          <w:sz w:val="24"/>
          <w:szCs w:val="24"/>
        </w:rPr>
      </w:pPr>
    </w:p>
    <w:p w14:paraId="33C4435A" w14:textId="030610B8" w:rsidR="009839E3" w:rsidRDefault="009839E3" w:rsidP="002F4FB9">
      <w:pPr>
        <w:spacing w:after="0" w:line="240" w:lineRule="auto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 </w:t>
      </w:r>
      <w:r w:rsidR="00D8656A">
        <w:rPr>
          <w:rFonts w:asciiTheme="minorBidi" w:hAnsiTheme="minorBidi"/>
          <w:sz w:val="24"/>
          <w:szCs w:val="24"/>
        </w:rPr>
        <w:t xml:space="preserve">F) </w:t>
      </w:r>
      <w:r w:rsidR="00563E0F">
        <w:rPr>
          <w:rFonts w:asciiTheme="minorBidi" w:hAnsiTheme="minorBidi"/>
          <w:sz w:val="24"/>
          <w:szCs w:val="24"/>
        </w:rPr>
        <w:t xml:space="preserve">HSE (2024) </w:t>
      </w:r>
      <w:r w:rsidR="005B0424">
        <w:rPr>
          <w:rFonts w:asciiTheme="minorBidi" w:hAnsiTheme="minorBidi"/>
          <w:sz w:val="24"/>
          <w:szCs w:val="24"/>
        </w:rPr>
        <w:t xml:space="preserve">recommended </w:t>
      </w:r>
      <w:r w:rsidR="00A55213">
        <w:rPr>
          <w:rFonts w:asciiTheme="minorBidi" w:hAnsiTheme="minorBidi"/>
          <w:sz w:val="24"/>
          <w:szCs w:val="24"/>
        </w:rPr>
        <w:t>that</w:t>
      </w:r>
      <w:r w:rsidR="005B0424">
        <w:rPr>
          <w:rFonts w:asciiTheme="minorBidi" w:hAnsiTheme="minorBidi"/>
          <w:sz w:val="24"/>
          <w:szCs w:val="24"/>
        </w:rPr>
        <w:t xml:space="preserve"> a care provider</w:t>
      </w:r>
      <w:r w:rsidR="00342273">
        <w:rPr>
          <w:rFonts w:asciiTheme="minorBidi" w:hAnsiTheme="minorBidi"/>
          <w:sz w:val="24"/>
          <w:szCs w:val="24"/>
        </w:rPr>
        <w:t xml:space="preserve"> in risk</w:t>
      </w:r>
      <w:r w:rsidR="005B0424">
        <w:rPr>
          <w:rFonts w:asciiTheme="minorBidi" w:hAnsiTheme="minorBidi"/>
          <w:sz w:val="24"/>
          <w:szCs w:val="24"/>
        </w:rPr>
        <w:t xml:space="preserve"> </w:t>
      </w:r>
      <w:r w:rsidR="00217A91">
        <w:rPr>
          <w:rFonts w:asciiTheme="minorBidi" w:hAnsiTheme="minorBidi"/>
          <w:sz w:val="24"/>
          <w:szCs w:val="24"/>
        </w:rPr>
        <w:t>assessment procedure</w:t>
      </w:r>
      <w:r w:rsidR="00342273">
        <w:rPr>
          <w:rFonts w:asciiTheme="minorBidi" w:hAnsiTheme="minorBidi"/>
          <w:sz w:val="24"/>
          <w:szCs w:val="24"/>
        </w:rPr>
        <w:t>s</w:t>
      </w:r>
      <w:r w:rsidR="00217A91">
        <w:rPr>
          <w:rFonts w:asciiTheme="minorBidi" w:hAnsiTheme="minorBidi"/>
          <w:sz w:val="24"/>
          <w:szCs w:val="24"/>
        </w:rPr>
        <w:t xml:space="preserve"> </w:t>
      </w:r>
      <w:r w:rsidR="006C2D40">
        <w:rPr>
          <w:rFonts w:asciiTheme="minorBidi" w:hAnsiTheme="minorBidi"/>
          <w:sz w:val="24"/>
          <w:szCs w:val="24"/>
        </w:rPr>
        <w:t xml:space="preserve">use </w:t>
      </w:r>
      <w:r w:rsidR="00790997">
        <w:rPr>
          <w:rFonts w:asciiTheme="minorBidi" w:hAnsiTheme="minorBidi"/>
          <w:sz w:val="24"/>
          <w:szCs w:val="24"/>
        </w:rPr>
        <w:t xml:space="preserve">different </w:t>
      </w:r>
      <w:r w:rsidR="00FF5C4B">
        <w:rPr>
          <w:rFonts w:asciiTheme="minorBidi" w:hAnsiTheme="minorBidi"/>
          <w:sz w:val="24"/>
          <w:szCs w:val="24"/>
        </w:rPr>
        <w:t>forms</w:t>
      </w:r>
      <w:r w:rsidR="00E50D7A">
        <w:rPr>
          <w:rFonts w:asciiTheme="minorBidi" w:hAnsiTheme="minorBidi"/>
          <w:sz w:val="24"/>
          <w:szCs w:val="24"/>
        </w:rPr>
        <w:t xml:space="preserve"> of</w:t>
      </w:r>
      <w:r w:rsidR="00FF5C4B">
        <w:rPr>
          <w:rFonts w:asciiTheme="minorBidi" w:hAnsiTheme="minorBidi"/>
          <w:sz w:val="24"/>
          <w:szCs w:val="24"/>
        </w:rPr>
        <w:t xml:space="preserve"> </w:t>
      </w:r>
      <w:r w:rsidR="00790997">
        <w:rPr>
          <w:rFonts w:asciiTheme="minorBidi" w:hAnsiTheme="minorBidi"/>
          <w:sz w:val="24"/>
          <w:szCs w:val="24"/>
        </w:rPr>
        <w:t>Appendix to assess safe health care equipment for individual uses, such as a</w:t>
      </w:r>
      <w:r w:rsidR="008D2FB6">
        <w:rPr>
          <w:rFonts w:asciiTheme="minorBidi" w:hAnsiTheme="minorBidi"/>
          <w:sz w:val="24"/>
          <w:szCs w:val="24"/>
        </w:rPr>
        <w:t xml:space="preserve"> bed</w:t>
      </w:r>
      <w:r w:rsidR="00790997">
        <w:rPr>
          <w:rFonts w:asciiTheme="minorBidi" w:hAnsiTheme="minorBidi"/>
          <w:sz w:val="24"/>
          <w:szCs w:val="24"/>
        </w:rPr>
        <w:t xml:space="preserve">. </w:t>
      </w:r>
      <w:r w:rsidR="0008522F">
        <w:rPr>
          <w:rFonts w:asciiTheme="minorBidi" w:hAnsiTheme="minorBidi"/>
          <w:sz w:val="24"/>
          <w:szCs w:val="24"/>
        </w:rPr>
        <w:t xml:space="preserve">One </w:t>
      </w:r>
      <w:r w:rsidR="003579A2">
        <w:rPr>
          <w:rFonts w:asciiTheme="minorBidi" w:hAnsiTheme="minorBidi"/>
          <w:sz w:val="24"/>
          <w:szCs w:val="24"/>
        </w:rPr>
        <w:t xml:space="preserve">page </w:t>
      </w:r>
      <w:r w:rsidR="00790997">
        <w:rPr>
          <w:rFonts w:asciiTheme="minorBidi" w:hAnsiTheme="minorBidi"/>
          <w:sz w:val="24"/>
          <w:szCs w:val="24"/>
        </w:rPr>
        <w:t>Example identified how to use this method.</w:t>
      </w:r>
    </w:p>
    <w:p w14:paraId="13F8B325" w14:textId="77777777" w:rsidR="006C2D40" w:rsidRDefault="006C2D40" w:rsidP="002F4FB9">
      <w:pPr>
        <w:spacing w:after="0" w:line="240" w:lineRule="auto"/>
        <w:rPr>
          <w:rFonts w:asciiTheme="minorBidi" w:hAnsiTheme="minorBidi"/>
          <w:sz w:val="24"/>
          <w:szCs w:val="24"/>
        </w:rPr>
      </w:pPr>
    </w:p>
    <w:p w14:paraId="7C0BAA13" w14:textId="77777777" w:rsidR="006C2D40" w:rsidRDefault="006C2D40" w:rsidP="002F4FB9">
      <w:pPr>
        <w:spacing w:after="0" w:line="240" w:lineRule="auto"/>
        <w:rPr>
          <w:rFonts w:asciiTheme="minorBidi" w:hAnsiTheme="minorBidi"/>
          <w:sz w:val="24"/>
          <w:szCs w:val="24"/>
        </w:rPr>
      </w:pPr>
    </w:p>
    <w:p w14:paraId="1A602239" w14:textId="77777777" w:rsidR="00FF5C4B" w:rsidRDefault="00FF5C4B" w:rsidP="00AA2A74">
      <w:pPr>
        <w:pStyle w:val="Heading2"/>
        <w:rPr>
          <w:noProof/>
          <w:sz w:val="28"/>
          <w:szCs w:val="28"/>
        </w:rPr>
      </w:pPr>
    </w:p>
    <w:p w14:paraId="24F31BFE" w14:textId="77777777" w:rsidR="00FF5C4B" w:rsidRDefault="00FF5C4B" w:rsidP="00AA2A74">
      <w:pPr>
        <w:pStyle w:val="Heading2"/>
        <w:rPr>
          <w:noProof/>
          <w:sz w:val="28"/>
          <w:szCs w:val="28"/>
        </w:rPr>
      </w:pPr>
    </w:p>
    <w:p w14:paraId="3E9BDFD3" w14:textId="750D93FC" w:rsidR="00AA2A74" w:rsidRDefault="00AA2A74" w:rsidP="00AA2A74">
      <w:pPr>
        <w:pStyle w:val="Heading2"/>
        <w:rPr>
          <w:sz w:val="28"/>
          <w:szCs w:val="28"/>
        </w:rPr>
      </w:pPr>
      <w:r>
        <w:rPr>
          <w:noProof/>
          <w:sz w:val="28"/>
          <w:szCs w:val="28"/>
        </w:rPr>
        <w:drawing>
          <wp:anchor distT="0" distB="0" distL="114300" distR="114300" simplePos="0" relativeHeight="251658240" behindDoc="1" locked="0" layoutInCell="1" allowOverlap="1" wp14:anchorId="1149284E" wp14:editId="737D7F10">
            <wp:simplePos x="0" y="0"/>
            <wp:positionH relativeFrom="column">
              <wp:posOffset>-1257300</wp:posOffset>
            </wp:positionH>
            <wp:positionV relativeFrom="paragraph">
              <wp:posOffset>-914400</wp:posOffset>
            </wp:positionV>
            <wp:extent cx="5731510" cy="775970"/>
            <wp:effectExtent l="0" t="0" r="2540" b="5080"/>
            <wp:wrapNone/>
            <wp:docPr id="1695562724" name="Picture 1" descr="A red square with white lin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5562724" name="Picture 1" descr="A red square with white line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759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CE670EC" w14:textId="77777777" w:rsidR="00AA2A74" w:rsidRDefault="00AA2A74" w:rsidP="00AA2A74">
      <w:pPr>
        <w:pStyle w:val="Heading2"/>
        <w:rPr>
          <w:sz w:val="28"/>
          <w:szCs w:val="28"/>
        </w:rPr>
      </w:pPr>
      <w:r w:rsidRPr="002055A0">
        <w:rPr>
          <w:sz w:val="28"/>
          <w:szCs w:val="28"/>
        </w:rPr>
        <w:t xml:space="preserve">Appendix 1 - Safe use of bed rails assessment </w:t>
      </w:r>
      <w:r>
        <w:rPr>
          <w:sz w:val="28"/>
          <w:szCs w:val="28"/>
        </w:rPr>
        <w:t>–</w:t>
      </w:r>
      <w:r w:rsidRPr="002055A0">
        <w:rPr>
          <w:sz w:val="28"/>
          <w:szCs w:val="28"/>
        </w:rPr>
        <w:t xml:space="preserve"> example</w:t>
      </w:r>
    </w:p>
    <w:p w14:paraId="2F8714AE" w14:textId="77777777" w:rsidR="00AA2A74" w:rsidRPr="004D0D63" w:rsidRDefault="00AA2A74" w:rsidP="00AA2A74">
      <w:pPr>
        <w:pStyle w:val="Heading2"/>
        <w:rPr>
          <w:b/>
          <w:bCs/>
          <w:sz w:val="28"/>
          <w:szCs w:val="28"/>
        </w:rPr>
      </w:pP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000" w:firstRow="0" w:lastRow="0" w:firstColumn="0" w:lastColumn="0" w:noHBand="0" w:noVBand="0"/>
      </w:tblPr>
      <w:tblGrid>
        <w:gridCol w:w="4577"/>
        <w:gridCol w:w="649"/>
        <w:gridCol w:w="586"/>
        <w:gridCol w:w="3198"/>
      </w:tblGrid>
      <w:tr w:rsidR="00AA2A74" w:rsidRPr="002055A0" w14:paraId="520A470C" w14:textId="77777777" w:rsidTr="00854199">
        <w:trPr>
          <w:tblCellSpacing w:w="15" w:type="dxa"/>
        </w:trPr>
        <w:tc>
          <w:tcPr>
            <w:tcW w:w="0" w:type="auto"/>
            <w:tcBorders>
              <w:top w:val="single" w:sz="6" w:space="0" w:color="378CA8"/>
              <w:left w:val="single" w:sz="6" w:space="0" w:color="378CA8"/>
              <w:bottom w:val="single" w:sz="6" w:space="0" w:color="378CA8"/>
              <w:right w:val="single" w:sz="6" w:space="0" w:color="378CA8"/>
            </w:tcBorders>
            <w:shd w:val="clear" w:color="auto" w:fill="EBF3F6"/>
            <w:tcMar>
              <w:top w:w="120" w:type="dxa"/>
              <w:left w:w="120" w:type="dxa"/>
              <w:bottom w:w="120" w:type="dxa"/>
              <w:right w:w="120" w:type="dxa"/>
            </w:tcMar>
          </w:tcPr>
          <w:p w14:paraId="6C31364B" w14:textId="77777777" w:rsidR="00AA2A74" w:rsidRPr="002055A0" w:rsidRDefault="00AA2A74" w:rsidP="00305C30">
            <w:pPr>
              <w:spacing w:before="240" w:after="240"/>
              <w:jc w:val="center"/>
              <w:rPr>
                <w:b/>
                <w:bCs/>
                <w:color w:val="000000"/>
              </w:rPr>
            </w:pPr>
            <w:r w:rsidRPr="002055A0">
              <w:rPr>
                <w:rStyle w:val="Strong"/>
                <w:color w:val="000000"/>
              </w:rPr>
              <w:t xml:space="preserve">Assessment of bed side safety rails </w:t>
            </w:r>
          </w:p>
        </w:tc>
        <w:tc>
          <w:tcPr>
            <w:tcW w:w="0" w:type="auto"/>
            <w:gridSpan w:val="2"/>
            <w:tcBorders>
              <w:top w:val="single" w:sz="6" w:space="0" w:color="378CA8"/>
              <w:left w:val="single" w:sz="6" w:space="0" w:color="378CA8"/>
              <w:bottom w:val="single" w:sz="6" w:space="0" w:color="378CA8"/>
              <w:right w:val="single" w:sz="6" w:space="0" w:color="378CA8"/>
            </w:tcBorders>
            <w:shd w:val="clear" w:color="auto" w:fill="EBF3F6"/>
            <w:tcMar>
              <w:top w:w="120" w:type="dxa"/>
              <w:left w:w="120" w:type="dxa"/>
              <w:bottom w:w="120" w:type="dxa"/>
              <w:right w:w="120" w:type="dxa"/>
            </w:tcMar>
          </w:tcPr>
          <w:p w14:paraId="36FCC858" w14:textId="77777777" w:rsidR="00AA2A74" w:rsidRPr="002055A0" w:rsidRDefault="00AA2A74" w:rsidP="00305C30">
            <w:pPr>
              <w:spacing w:before="240" w:after="240"/>
              <w:jc w:val="center"/>
              <w:rPr>
                <w:b/>
                <w:bCs/>
                <w:color w:val="000000"/>
              </w:rPr>
            </w:pPr>
            <w:r w:rsidRPr="002055A0">
              <w:rPr>
                <w:rStyle w:val="Strong"/>
                <w:color w:val="000000"/>
              </w:rPr>
              <w:t> </w:t>
            </w:r>
          </w:p>
        </w:tc>
        <w:tc>
          <w:tcPr>
            <w:tcW w:w="0" w:type="auto"/>
            <w:tcBorders>
              <w:top w:val="single" w:sz="6" w:space="0" w:color="378CA8"/>
              <w:left w:val="single" w:sz="6" w:space="0" w:color="378CA8"/>
              <w:bottom w:val="single" w:sz="6" w:space="0" w:color="378CA8"/>
              <w:right w:val="single" w:sz="6" w:space="0" w:color="378CA8"/>
            </w:tcBorders>
            <w:shd w:val="clear" w:color="auto" w:fill="EBF3F6"/>
            <w:tcMar>
              <w:top w:w="120" w:type="dxa"/>
              <w:left w:w="120" w:type="dxa"/>
              <w:bottom w:w="120" w:type="dxa"/>
              <w:right w:w="120" w:type="dxa"/>
            </w:tcMar>
          </w:tcPr>
          <w:p w14:paraId="1A9E9D6E" w14:textId="77777777" w:rsidR="00AA2A74" w:rsidRPr="002055A0" w:rsidRDefault="00AA2A74" w:rsidP="00305C30">
            <w:pPr>
              <w:spacing w:before="240" w:after="240"/>
              <w:jc w:val="center"/>
              <w:rPr>
                <w:b/>
                <w:bCs/>
                <w:color w:val="000000"/>
              </w:rPr>
            </w:pPr>
            <w:r w:rsidRPr="002055A0">
              <w:rPr>
                <w:rStyle w:val="Strong"/>
                <w:color w:val="000000"/>
              </w:rPr>
              <w:t>If NO, action to be taken</w:t>
            </w:r>
            <w:r>
              <w:rPr>
                <w:rStyle w:val="Strong"/>
                <w:color w:val="000000"/>
              </w:rPr>
              <w:t xml:space="preserve"> where appropriate</w:t>
            </w:r>
            <w:r w:rsidRPr="002055A0">
              <w:rPr>
                <w:rStyle w:val="Strong"/>
                <w:color w:val="000000"/>
              </w:rPr>
              <w:t xml:space="preserve"> </w:t>
            </w:r>
          </w:p>
        </w:tc>
      </w:tr>
      <w:tr w:rsidR="00AA2A74" w:rsidRPr="002055A0" w14:paraId="44496B73" w14:textId="77777777" w:rsidTr="00854199">
        <w:trPr>
          <w:tblCellSpacing w:w="15" w:type="dxa"/>
        </w:trPr>
        <w:tc>
          <w:tcPr>
            <w:tcW w:w="0" w:type="auto"/>
            <w:tcBorders>
              <w:top w:val="single" w:sz="6" w:space="0" w:color="378CA8"/>
              <w:left w:val="single" w:sz="6" w:space="0" w:color="378CA8"/>
              <w:bottom w:val="single" w:sz="6" w:space="0" w:color="378CA8"/>
              <w:right w:val="single" w:sz="6" w:space="0" w:color="378CA8"/>
            </w:tcBorders>
            <w:shd w:val="clear" w:color="auto" w:fill="EBF3F6"/>
            <w:tcMar>
              <w:top w:w="120" w:type="dxa"/>
              <w:left w:w="120" w:type="dxa"/>
              <w:bottom w:w="120" w:type="dxa"/>
              <w:right w:w="120" w:type="dxa"/>
            </w:tcMar>
          </w:tcPr>
          <w:p w14:paraId="6F547923" w14:textId="77777777" w:rsidR="00AA2A74" w:rsidRPr="002055A0" w:rsidRDefault="00AA2A74" w:rsidP="00305C30">
            <w:pPr>
              <w:spacing w:before="240" w:after="240"/>
              <w:jc w:val="center"/>
              <w:rPr>
                <w:b/>
                <w:bCs/>
                <w:color w:val="000000"/>
              </w:rPr>
            </w:pPr>
            <w:r w:rsidRPr="002055A0">
              <w:rPr>
                <w:rStyle w:val="Strong"/>
                <w:color w:val="000000"/>
              </w:rPr>
              <w:t xml:space="preserve">Questions to consider </w:t>
            </w:r>
          </w:p>
        </w:tc>
        <w:tc>
          <w:tcPr>
            <w:tcW w:w="0" w:type="auto"/>
            <w:tcBorders>
              <w:top w:val="single" w:sz="6" w:space="0" w:color="378CA8"/>
              <w:left w:val="single" w:sz="6" w:space="0" w:color="378CA8"/>
              <w:bottom w:val="single" w:sz="6" w:space="0" w:color="378CA8"/>
              <w:right w:val="single" w:sz="6" w:space="0" w:color="378CA8"/>
            </w:tcBorders>
            <w:shd w:val="clear" w:color="auto" w:fill="EBF3F6"/>
            <w:tcMar>
              <w:top w:w="120" w:type="dxa"/>
              <w:left w:w="120" w:type="dxa"/>
              <w:bottom w:w="120" w:type="dxa"/>
              <w:right w:w="120" w:type="dxa"/>
            </w:tcMar>
          </w:tcPr>
          <w:p w14:paraId="16B8357E" w14:textId="77777777" w:rsidR="00AA2A74" w:rsidRPr="002055A0" w:rsidRDefault="00AA2A74" w:rsidP="00305C30">
            <w:pPr>
              <w:spacing w:before="240" w:after="240"/>
              <w:jc w:val="center"/>
              <w:rPr>
                <w:b/>
                <w:bCs/>
                <w:color w:val="000000"/>
              </w:rPr>
            </w:pPr>
            <w:r w:rsidRPr="002055A0">
              <w:rPr>
                <w:rStyle w:val="Strong"/>
                <w:color w:val="000000"/>
              </w:rPr>
              <w:t xml:space="preserve">Yes </w:t>
            </w:r>
          </w:p>
        </w:tc>
        <w:tc>
          <w:tcPr>
            <w:tcW w:w="0" w:type="auto"/>
            <w:tcBorders>
              <w:top w:val="single" w:sz="6" w:space="0" w:color="378CA8"/>
              <w:left w:val="single" w:sz="6" w:space="0" w:color="378CA8"/>
              <w:bottom w:val="single" w:sz="6" w:space="0" w:color="378CA8"/>
              <w:right w:val="single" w:sz="6" w:space="0" w:color="378CA8"/>
            </w:tcBorders>
            <w:shd w:val="clear" w:color="auto" w:fill="EBF3F6"/>
            <w:tcMar>
              <w:top w:w="120" w:type="dxa"/>
              <w:left w:w="120" w:type="dxa"/>
              <w:bottom w:w="120" w:type="dxa"/>
              <w:right w:w="120" w:type="dxa"/>
            </w:tcMar>
          </w:tcPr>
          <w:p w14:paraId="33E8ED54" w14:textId="77777777" w:rsidR="00AA2A74" w:rsidRPr="002055A0" w:rsidRDefault="00AA2A74" w:rsidP="00305C30">
            <w:pPr>
              <w:spacing w:before="240" w:after="240"/>
              <w:jc w:val="center"/>
              <w:rPr>
                <w:b/>
                <w:bCs/>
                <w:color w:val="000000"/>
              </w:rPr>
            </w:pPr>
            <w:r w:rsidRPr="002055A0">
              <w:rPr>
                <w:rStyle w:val="Strong"/>
                <w:color w:val="000000"/>
              </w:rPr>
              <w:t xml:space="preserve">No </w:t>
            </w:r>
          </w:p>
        </w:tc>
        <w:tc>
          <w:tcPr>
            <w:tcW w:w="0" w:type="auto"/>
            <w:tcBorders>
              <w:top w:val="single" w:sz="6" w:space="0" w:color="378CA8"/>
              <w:left w:val="single" w:sz="6" w:space="0" w:color="378CA8"/>
              <w:bottom w:val="single" w:sz="6" w:space="0" w:color="378CA8"/>
              <w:right w:val="single" w:sz="6" w:space="0" w:color="378CA8"/>
            </w:tcBorders>
            <w:shd w:val="clear" w:color="auto" w:fill="EBF3F6"/>
            <w:tcMar>
              <w:top w:w="120" w:type="dxa"/>
              <w:left w:w="120" w:type="dxa"/>
              <w:bottom w:w="120" w:type="dxa"/>
              <w:right w:w="120" w:type="dxa"/>
            </w:tcMar>
          </w:tcPr>
          <w:p w14:paraId="09E57F18" w14:textId="77777777" w:rsidR="00AA2A74" w:rsidRPr="002055A0" w:rsidRDefault="00AA2A74" w:rsidP="00305C30">
            <w:pPr>
              <w:spacing w:before="240" w:after="240"/>
              <w:jc w:val="center"/>
              <w:rPr>
                <w:b/>
                <w:bCs/>
                <w:color w:val="000000"/>
              </w:rPr>
            </w:pPr>
            <w:r w:rsidRPr="002055A0">
              <w:rPr>
                <w:rStyle w:val="Strong"/>
                <w:color w:val="000000"/>
              </w:rPr>
              <w:t> </w:t>
            </w:r>
          </w:p>
        </w:tc>
      </w:tr>
      <w:tr w:rsidR="00AA2A74" w:rsidRPr="002055A0" w14:paraId="1122169A" w14:textId="77777777" w:rsidTr="00854199">
        <w:trPr>
          <w:tblCellSpacing w:w="15" w:type="dxa"/>
        </w:trPr>
        <w:tc>
          <w:tcPr>
            <w:tcW w:w="0" w:type="auto"/>
            <w:gridSpan w:val="4"/>
            <w:tcBorders>
              <w:top w:val="single" w:sz="6" w:space="0" w:color="9BC5D3"/>
              <w:left w:val="single" w:sz="6" w:space="0" w:color="9BC5D3"/>
              <w:bottom w:val="single" w:sz="6" w:space="0" w:color="9BC5D3"/>
              <w:right w:val="single" w:sz="6" w:space="0" w:color="9BC5D3"/>
            </w:tcBorders>
            <w:tcMar>
              <w:top w:w="48" w:type="dxa"/>
              <w:left w:w="192" w:type="dxa"/>
              <w:bottom w:w="48" w:type="dxa"/>
              <w:right w:w="192" w:type="dxa"/>
            </w:tcMar>
          </w:tcPr>
          <w:p w14:paraId="4FABE94D" w14:textId="77777777" w:rsidR="00AA2A74" w:rsidRPr="002055A0" w:rsidRDefault="00AA2A74" w:rsidP="00305C30">
            <w:pPr>
              <w:spacing w:before="240" w:after="240"/>
              <w:rPr>
                <w:color w:val="000000"/>
              </w:rPr>
            </w:pPr>
            <w:r w:rsidRPr="002055A0">
              <w:rPr>
                <w:rStyle w:val="Strong"/>
                <w:color w:val="000000"/>
              </w:rPr>
              <w:t xml:space="preserve">Patient assessment </w:t>
            </w:r>
            <w:r w:rsidRPr="002055A0">
              <w:rPr>
                <w:color w:val="000000"/>
              </w:rPr>
              <w:t xml:space="preserve">  </w:t>
            </w:r>
          </w:p>
        </w:tc>
      </w:tr>
      <w:tr w:rsidR="00AA2A74" w:rsidRPr="002055A0" w14:paraId="0F36F45B" w14:textId="77777777" w:rsidTr="00854199">
        <w:trPr>
          <w:tblCellSpacing w:w="15" w:type="dxa"/>
        </w:trPr>
        <w:tc>
          <w:tcPr>
            <w:tcW w:w="0" w:type="auto"/>
            <w:tcBorders>
              <w:top w:val="single" w:sz="6" w:space="0" w:color="9BC5D3"/>
              <w:left w:val="single" w:sz="6" w:space="0" w:color="9BC5D3"/>
              <w:bottom w:val="single" w:sz="6" w:space="0" w:color="9BC5D3"/>
              <w:right w:val="single" w:sz="6" w:space="0" w:color="9BC5D3"/>
            </w:tcBorders>
            <w:tcMar>
              <w:top w:w="48" w:type="dxa"/>
              <w:left w:w="192" w:type="dxa"/>
              <w:bottom w:w="48" w:type="dxa"/>
              <w:right w:w="192" w:type="dxa"/>
            </w:tcMar>
          </w:tcPr>
          <w:p w14:paraId="63C9CD70" w14:textId="77777777" w:rsidR="00AA2A74" w:rsidRPr="002055A0" w:rsidRDefault="00AA2A74" w:rsidP="00305C30">
            <w:pPr>
              <w:spacing w:before="240" w:after="240"/>
              <w:rPr>
                <w:color w:val="000000"/>
              </w:rPr>
            </w:pPr>
            <w:r w:rsidRPr="002055A0">
              <w:rPr>
                <w:color w:val="000000"/>
              </w:rPr>
              <w:t xml:space="preserve">1) Have alternative methods of bed management been considered?   </w:t>
            </w:r>
          </w:p>
        </w:tc>
        <w:tc>
          <w:tcPr>
            <w:tcW w:w="0" w:type="auto"/>
            <w:tcBorders>
              <w:top w:val="single" w:sz="6" w:space="0" w:color="9BC5D3"/>
              <w:left w:val="single" w:sz="6" w:space="0" w:color="9BC5D3"/>
              <w:bottom w:val="single" w:sz="6" w:space="0" w:color="9BC5D3"/>
              <w:right w:val="single" w:sz="6" w:space="0" w:color="9BC5D3"/>
            </w:tcBorders>
            <w:tcMar>
              <w:top w:w="48" w:type="dxa"/>
              <w:left w:w="192" w:type="dxa"/>
              <w:bottom w:w="48" w:type="dxa"/>
              <w:right w:w="192" w:type="dxa"/>
            </w:tcMar>
          </w:tcPr>
          <w:p w14:paraId="4FDB2411" w14:textId="77777777" w:rsidR="00AA2A74" w:rsidRPr="002055A0" w:rsidRDefault="00AA2A74" w:rsidP="00305C30">
            <w:pPr>
              <w:spacing w:before="240" w:after="240"/>
              <w:rPr>
                <w:color w:val="000000"/>
              </w:rPr>
            </w:pPr>
            <w:r w:rsidRPr="002055A0">
              <w:rPr>
                <w:color w:val="000000"/>
              </w:rPr>
              <w:t xml:space="preserve">    </w:t>
            </w:r>
          </w:p>
        </w:tc>
        <w:tc>
          <w:tcPr>
            <w:tcW w:w="0" w:type="auto"/>
            <w:tcBorders>
              <w:top w:val="single" w:sz="6" w:space="0" w:color="9BC5D3"/>
              <w:left w:val="single" w:sz="6" w:space="0" w:color="9BC5D3"/>
              <w:bottom w:val="single" w:sz="6" w:space="0" w:color="9BC5D3"/>
              <w:right w:val="single" w:sz="6" w:space="0" w:color="9BC5D3"/>
            </w:tcBorders>
            <w:tcMar>
              <w:top w:w="48" w:type="dxa"/>
              <w:left w:w="192" w:type="dxa"/>
              <w:bottom w:w="48" w:type="dxa"/>
              <w:right w:w="192" w:type="dxa"/>
            </w:tcMar>
          </w:tcPr>
          <w:p w14:paraId="25038CF9" w14:textId="77777777" w:rsidR="00AA2A74" w:rsidRPr="002055A0" w:rsidRDefault="00AA2A74" w:rsidP="00305C30">
            <w:pPr>
              <w:spacing w:before="240" w:after="240"/>
              <w:rPr>
                <w:color w:val="000000"/>
              </w:rPr>
            </w:pPr>
            <w:r w:rsidRPr="002055A0">
              <w:rPr>
                <w:color w:val="000000"/>
              </w:rPr>
              <w:t xml:space="preserve">    </w:t>
            </w:r>
          </w:p>
        </w:tc>
        <w:tc>
          <w:tcPr>
            <w:tcW w:w="0" w:type="auto"/>
            <w:tcBorders>
              <w:top w:val="single" w:sz="6" w:space="0" w:color="9BC5D3"/>
              <w:left w:val="single" w:sz="6" w:space="0" w:color="9BC5D3"/>
              <w:bottom w:val="single" w:sz="6" w:space="0" w:color="9BC5D3"/>
              <w:right w:val="single" w:sz="6" w:space="0" w:color="9BC5D3"/>
            </w:tcBorders>
            <w:tcMar>
              <w:top w:w="48" w:type="dxa"/>
              <w:left w:w="192" w:type="dxa"/>
              <w:bottom w:w="48" w:type="dxa"/>
              <w:right w:w="192" w:type="dxa"/>
            </w:tcMar>
          </w:tcPr>
          <w:p w14:paraId="1443FC69" w14:textId="77777777" w:rsidR="00AA2A74" w:rsidRPr="002055A0" w:rsidRDefault="00AA2A74" w:rsidP="00305C30">
            <w:pPr>
              <w:spacing w:before="240" w:after="240"/>
              <w:rPr>
                <w:color w:val="000000"/>
              </w:rPr>
            </w:pPr>
            <w:r w:rsidRPr="002055A0">
              <w:rPr>
                <w:color w:val="000000"/>
              </w:rPr>
              <w:t xml:space="preserve">    </w:t>
            </w:r>
          </w:p>
        </w:tc>
      </w:tr>
      <w:tr w:rsidR="00AA2A74" w:rsidRPr="002055A0" w14:paraId="4A613126" w14:textId="77777777" w:rsidTr="00854199">
        <w:trPr>
          <w:tblCellSpacing w:w="15" w:type="dxa"/>
        </w:trPr>
        <w:tc>
          <w:tcPr>
            <w:tcW w:w="0" w:type="auto"/>
            <w:tcBorders>
              <w:top w:val="single" w:sz="6" w:space="0" w:color="9BC5D3"/>
              <w:left w:val="single" w:sz="6" w:space="0" w:color="9BC5D3"/>
              <w:bottom w:val="single" w:sz="6" w:space="0" w:color="9BC5D3"/>
              <w:right w:val="single" w:sz="6" w:space="0" w:color="9BC5D3"/>
            </w:tcBorders>
            <w:tcMar>
              <w:top w:w="48" w:type="dxa"/>
              <w:left w:w="192" w:type="dxa"/>
              <w:bottom w:w="48" w:type="dxa"/>
              <w:right w:w="192" w:type="dxa"/>
            </w:tcMar>
          </w:tcPr>
          <w:p w14:paraId="4A4900FA" w14:textId="3CEA6290" w:rsidR="00AA2A74" w:rsidRPr="002055A0" w:rsidRDefault="00C619ED" w:rsidP="00305C30">
            <w:pPr>
              <w:spacing w:before="240" w:after="240"/>
              <w:rPr>
                <w:color w:val="000000"/>
              </w:rPr>
            </w:pPr>
            <w:r>
              <w:rPr>
                <w:color w:val="000000"/>
              </w:rPr>
              <w:t>A</w:t>
            </w:r>
            <w:r w:rsidR="0044197D">
              <w:rPr>
                <w:color w:val="000000"/>
              </w:rPr>
              <w:t>n</w:t>
            </w:r>
            <w:r>
              <w:rPr>
                <w:color w:val="000000"/>
              </w:rPr>
              <w:t xml:space="preserve">d more </w:t>
            </w:r>
            <w:r w:rsidR="00436D76">
              <w:rPr>
                <w:color w:val="000000"/>
              </w:rPr>
              <w:t>questions</w:t>
            </w:r>
            <w:r>
              <w:rPr>
                <w:color w:val="000000"/>
              </w:rPr>
              <w:t>.</w:t>
            </w:r>
          </w:p>
        </w:tc>
        <w:tc>
          <w:tcPr>
            <w:tcW w:w="0" w:type="auto"/>
            <w:tcBorders>
              <w:top w:val="single" w:sz="6" w:space="0" w:color="9BC5D3"/>
              <w:left w:val="single" w:sz="6" w:space="0" w:color="9BC5D3"/>
              <w:bottom w:val="single" w:sz="6" w:space="0" w:color="9BC5D3"/>
              <w:right w:val="single" w:sz="6" w:space="0" w:color="9BC5D3"/>
            </w:tcBorders>
            <w:tcMar>
              <w:top w:w="48" w:type="dxa"/>
              <w:left w:w="192" w:type="dxa"/>
              <w:bottom w:w="48" w:type="dxa"/>
              <w:right w:w="192" w:type="dxa"/>
            </w:tcMar>
          </w:tcPr>
          <w:p w14:paraId="6DB76051" w14:textId="77777777" w:rsidR="00AA2A74" w:rsidRPr="002055A0" w:rsidRDefault="00AA2A74" w:rsidP="00305C30">
            <w:pPr>
              <w:spacing w:before="240" w:after="240"/>
              <w:rPr>
                <w:color w:val="000000"/>
              </w:rPr>
            </w:pPr>
          </w:p>
        </w:tc>
        <w:tc>
          <w:tcPr>
            <w:tcW w:w="0" w:type="auto"/>
            <w:tcBorders>
              <w:top w:val="single" w:sz="6" w:space="0" w:color="9BC5D3"/>
              <w:left w:val="single" w:sz="6" w:space="0" w:color="9BC5D3"/>
              <w:bottom w:val="single" w:sz="6" w:space="0" w:color="9BC5D3"/>
              <w:right w:val="single" w:sz="6" w:space="0" w:color="9BC5D3"/>
            </w:tcBorders>
            <w:tcMar>
              <w:top w:w="48" w:type="dxa"/>
              <w:left w:w="192" w:type="dxa"/>
              <w:bottom w:w="48" w:type="dxa"/>
              <w:right w:w="192" w:type="dxa"/>
            </w:tcMar>
          </w:tcPr>
          <w:p w14:paraId="2EF6FA0A" w14:textId="77777777" w:rsidR="00AA2A74" w:rsidRPr="002055A0" w:rsidRDefault="00AA2A74" w:rsidP="00305C30">
            <w:pPr>
              <w:spacing w:before="240" w:after="240"/>
              <w:rPr>
                <w:color w:val="000000"/>
              </w:rPr>
            </w:pPr>
          </w:p>
        </w:tc>
        <w:tc>
          <w:tcPr>
            <w:tcW w:w="0" w:type="auto"/>
            <w:tcBorders>
              <w:top w:val="single" w:sz="6" w:space="0" w:color="9BC5D3"/>
              <w:left w:val="single" w:sz="6" w:space="0" w:color="9BC5D3"/>
              <w:bottom w:val="single" w:sz="6" w:space="0" w:color="9BC5D3"/>
              <w:right w:val="single" w:sz="6" w:space="0" w:color="9BC5D3"/>
            </w:tcBorders>
            <w:tcMar>
              <w:top w:w="48" w:type="dxa"/>
              <w:left w:w="192" w:type="dxa"/>
              <w:bottom w:w="48" w:type="dxa"/>
              <w:right w:w="192" w:type="dxa"/>
            </w:tcMar>
          </w:tcPr>
          <w:p w14:paraId="53E319CA" w14:textId="77777777" w:rsidR="00AA2A74" w:rsidRPr="002055A0" w:rsidRDefault="00AA2A74" w:rsidP="00305C30">
            <w:pPr>
              <w:spacing w:before="240" w:after="240"/>
              <w:rPr>
                <w:color w:val="000000"/>
              </w:rPr>
            </w:pPr>
          </w:p>
        </w:tc>
      </w:tr>
      <w:tr w:rsidR="00AA2A74" w:rsidRPr="002055A0" w14:paraId="7B10729B" w14:textId="77777777" w:rsidTr="00854199">
        <w:trPr>
          <w:tblCellSpacing w:w="15" w:type="dxa"/>
        </w:trPr>
        <w:tc>
          <w:tcPr>
            <w:tcW w:w="0" w:type="auto"/>
            <w:tcBorders>
              <w:top w:val="single" w:sz="6" w:space="0" w:color="9BC5D3"/>
              <w:left w:val="single" w:sz="6" w:space="0" w:color="9BC5D3"/>
              <w:bottom w:val="single" w:sz="6" w:space="0" w:color="9BC5D3"/>
              <w:right w:val="single" w:sz="6" w:space="0" w:color="9BC5D3"/>
            </w:tcBorders>
            <w:tcMar>
              <w:top w:w="48" w:type="dxa"/>
              <w:left w:w="192" w:type="dxa"/>
              <w:bottom w:w="48" w:type="dxa"/>
              <w:right w:w="192" w:type="dxa"/>
            </w:tcMar>
          </w:tcPr>
          <w:p w14:paraId="0DA765AF" w14:textId="52CD521A" w:rsidR="00AA2A74" w:rsidRPr="002055A0" w:rsidRDefault="00AA2A74" w:rsidP="00305C30">
            <w:pPr>
              <w:spacing w:before="240" w:after="240"/>
              <w:rPr>
                <w:color w:val="000000"/>
              </w:rPr>
            </w:pPr>
          </w:p>
        </w:tc>
        <w:tc>
          <w:tcPr>
            <w:tcW w:w="0" w:type="auto"/>
            <w:tcBorders>
              <w:top w:val="single" w:sz="6" w:space="0" w:color="9BC5D3"/>
              <w:left w:val="single" w:sz="6" w:space="0" w:color="9BC5D3"/>
              <w:bottom w:val="single" w:sz="6" w:space="0" w:color="9BC5D3"/>
              <w:right w:val="single" w:sz="6" w:space="0" w:color="9BC5D3"/>
            </w:tcBorders>
            <w:tcMar>
              <w:top w:w="48" w:type="dxa"/>
              <w:left w:w="192" w:type="dxa"/>
              <w:bottom w:w="48" w:type="dxa"/>
              <w:right w:w="192" w:type="dxa"/>
            </w:tcMar>
          </w:tcPr>
          <w:p w14:paraId="69F4AD1C" w14:textId="1FFD4859" w:rsidR="00AA2A74" w:rsidRPr="002055A0" w:rsidRDefault="00AA2A74" w:rsidP="00305C30">
            <w:pPr>
              <w:spacing w:before="240" w:after="240"/>
              <w:rPr>
                <w:color w:val="000000"/>
              </w:rPr>
            </w:pPr>
          </w:p>
        </w:tc>
        <w:tc>
          <w:tcPr>
            <w:tcW w:w="0" w:type="auto"/>
            <w:tcBorders>
              <w:top w:val="single" w:sz="6" w:space="0" w:color="9BC5D3"/>
              <w:left w:val="single" w:sz="6" w:space="0" w:color="9BC5D3"/>
              <w:bottom w:val="single" w:sz="6" w:space="0" w:color="9BC5D3"/>
              <w:right w:val="single" w:sz="6" w:space="0" w:color="9BC5D3"/>
            </w:tcBorders>
            <w:tcMar>
              <w:top w:w="48" w:type="dxa"/>
              <w:left w:w="192" w:type="dxa"/>
              <w:bottom w:w="48" w:type="dxa"/>
              <w:right w:w="192" w:type="dxa"/>
            </w:tcMar>
          </w:tcPr>
          <w:p w14:paraId="6AA1F066" w14:textId="6858568D" w:rsidR="00AA2A74" w:rsidRPr="002055A0" w:rsidRDefault="00AA2A74" w:rsidP="00305C30">
            <w:pPr>
              <w:spacing w:before="240" w:after="240"/>
              <w:rPr>
                <w:color w:val="000000"/>
              </w:rPr>
            </w:pPr>
          </w:p>
        </w:tc>
        <w:tc>
          <w:tcPr>
            <w:tcW w:w="0" w:type="auto"/>
            <w:tcBorders>
              <w:top w:val="single" w:sz="6" w:space="0" w:color="9BC5D3"/>
              <w:left w:val="single" w:sz="6" w:space="0" w:color="9BC5D3"/>
              <w:bottom w:val="single" w:sz="6" w:space="0" w:color="9BC5D3"/>
              <w:right w:val="single" w:sz="6" w:space="0" w:color="9BC5D3"/>
            </w:tcBorders>
            <w:tcMar>
              <w:top w:w="48" w:type="dxa"/>
              <w:left w:w="192" w:type="dxa"/>
              <w:bottom w:w="48" w:type="dxa"/>
              <w:right w:w="192" w:type="dxa"/>
            </w:tcMar>
          </w:tcPr>
          <w:p w14:paraId="6190621A" w14:textId="40250C5E" w:rsidR="00AA2A74" w:rsidRPr="002055A0" w:rsidRDefault="00AA2A74" w:rsidP="00305C30">
            <w:pPr>
              <w:spacing w:before="240" w:after="240"/>
              <w:rPr>
                <w:color w:val="000000"/>
              </w:rPr>
            </w:pPr>
          </w:p>
        </w:tc>
      </w:tr>
    </w:tbl>
    <w:p w14:paraId="7C0F457E" w14:textId="716E8E57" w:rsidR="002F4FB9" w:rsidRDefault="0046752D" w:rsidP="002F4FB9">
      <w:pPr>
        <w:spacing w:after="0" w:line="240" w:lineRule="auto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HSE(2024) appendix 1 </w:t>
      </w:r>
      <w:r w:rsidR="00747E2B">
        <w:rPr>
          <w:rFonts w:asciiTheme="minorBidi" w:hAnsiTheme="minorBidi"/>
          <w:sz w:val="24"/>
          <w:szCs w:val="24"/>
        </w:rPr>
        <w:t>page example.</w:t>
      </w:r>
    </w:p>
    <w:p w14:paraId="2ABB4F0C" w14:textId="5FA72E4B" w:rsidR="00315326" w:rsidRDefault="00315326" w:rsidP="002F4FB9">
      <w:pPr>
        <w:spacing w:after="0" w:line="240" w:lineRule="auto"/>
        <w:rPr>
          <w:rFonts w:asciiTheme="minorBidi" w:hAnsiTheme="minorBidi"/>
          <w:sz w:val="24"/>
          <w:szCs w:val="24"/>
        </w:rPr>
      </w:pPr>
    </w:p>
    <w:p w14:paraId="70686576" w14:textId="6AC663CC" w:rsidR="00125545" w:rsidRDefault="00A37916" w:rsidP="00AD0B23">
      <w:pPr>
        <w:spacing w:after="0" w:line="240" w:lineRule="auto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lastRenderedPageBreak/>
        <w:t xml:space="preserve"> </w:t>
      </w:r>
      <w:r w:rsidR="00355998">
        <w:rPr>
          <w:rFonts w:asciiTheme="minorBidi" w:hAnsiTheme="minorBidi"/>
          <w:sz w:val="24"/>
          <w:szCs w:val="24"/>
        </w:rPr>
        <w:t xml:space="preserve">This report </w:t>
      </w:r>
      <w:r w:rsidR="00591824">
        <w:rPr>
          <w:rFonts w:asciiTheme="minorBidi" w:hAnsiTheme="minorBidi"/>
          <w:sz w:val="24"/>
          <w:szCs w:val="24"/>
        </w:rPr>
        <w:t xml:space="preserve">scenarios will </w:t>
      </w:r>
      <w:r w:rsidR="00DD3074">
        <w:rPr>
          <w:rFonts w:asciiTheme="minorBidi" w:hAnsiTheme="minorBidi"/>
          <w:sz w:val="24"/>
          <w:szCs w:val="24"/>
        </w:rPr>
        <w:t>include</w:t>
      </w:r>
      <w:r w:rsidR="00824890">
        <w:rPr>
          <w:rFonts w:asciiTheme="minorBidi" w:hAnsiTheme="minorBidi"/>
          <w:sz w:val="24"/>
          <w:szCs w:val="24"/>
        </w:rPr>
        <w:t xml:space="preserve"> areas</w:t>
      </w:r>
      <w:r w:rsidR="00295B75">
        <w:rPr>
          <w:rFonts w:asciiTheme="minorBidi" w:hAnsiTheme="minorBidi"/>
          <w:sz w:val="24"/>
          <w:szCs w:val="24"/>
        </w:rPr>
        <w:t xml:space="preserve"> </w:t>
      </w:r>
      <w:r w:rsidR="00DD3074">
        <w:rPr>
          <w:rFonts w:asciiTheme="minorBidi" w:hAnsiTheme="minorBidi"/>
          <w:sz w:val="24"/>
          <w:szCs w:val="24"/>
        </w:rPr>
        <w:t xml:space="preserve">of </w:t>
      </w:r>
      <w:r w:rsidR="00295B75">
        <w:rPr>
          <w:rFonts w:asciiTheme="minorBidi" w:hAnsiTheme="minorBidi"/>
          <w:sz w:val="24"/>
          <w:szCs w:val="24"/>
        </w:rPr>
        <w:t xml:space="preserve">risk assessed </w:t>
      </w:r>
      <w:r w:rsidR="00F91432">
        <w:rPr>
          <w:rFonts w:asciiTheme="minorBidi" w:hAnsiTheme="minorBidi"/>
          <w:sz w:val="24"/>
          <w:szCs w:val="24"/>
        </w:rPr>
        <w:t>in multiple reports</w:t>
      </w:r>
      <w:r w:rsidR="00591824">
        <w:rPr>
          <w:rFonts w:asciiTheme="minorBidi" w:hAnsiTheme="minorBidi"/>
          <w:sz w:val="24"/>
          <w:szCs w:val="24"/>
        </w:rPr>
        <w:t xml:space="preserve"> from</w:t>
      </w:r>
      <w:r w:rsidR="00E10A2D">
        <w:rPr>
          <w:rFonts w:asciiTheme="minorBidi" w:hAnsiTheme="minorBidi"/>
          <w:sz w:val="24"/>
          <w:szCs w:val="24"/>
        </w:rPr>
        <w:t xml:space="preserve"> </w:t>
      </w:r>
      <w:r w:rsidR="00BC511E">
        <w:rPr>
          <w:rFonts w:asciiTheme="minorBidi" w:hAnsiTheme="minorBidi"/>
          <w:sz w:val="24"/>
          <w:szCs w:val="24"/>
        </w:rPr>
        <w:t>(</w:t>
      </w:r>
      <w:r w:rsidR="00DD3074">
        <w:rPr>
          <w:rFonts w:asciiTheme="minorBidi" w:hAnsiTheme="minorBidi"/>
          <w:sz w:val="24"/>
          <w:szCs w:val="24"/>
        </w:rPr>
        <w:t xml:space="preserve">the </w:t>
      </w:r>
      <w:r w:rsidR="00BC511E">
        <w:rPr>
          <w:rFonts w:asciiTheme="minorBidi" w:hAnsiTheme="minorBidi"/>
          <w:sz w:val="24"/>
          <w:szCs w:val="24"/>
        </w:rPr>
        <w:t xml:space="preserve">HSE) </w:t>
      </w:r>
      <w:r w:rsidR="00591824">
        <w:rPr>
          <w:rFonts w:asciiTheme="minorBidi" w:hAnsiTheme="minorBidi"/>
          <w:sz w:val="24"/>
          <w:szCs w:val="24"/>
        </w:rPr>
        <w:t xml:space="preserve"> list</w:t>
      </w:r>
      <w:r w:rsidR="00033B7F">
        <w:rPr>
          <w:rFonts w:asciiTheme="minorBidi" w:hAnsiTheme="minorBidi"/>
          <w:sz w:val="24"/>
          <w:szCs w:val="24"/>
        </w:rPr>
        <w:t xml:space="preserve"> for Social Care Services</w:t>
      </w:r>
      <w:r w:rsidR="00260504">
        <w:rPr>
          <w:rFonts w:asciiTheme="minorBidi" w:hAnsiTheme="minorBidi"/>
          <w:sz w:val="24"/>
          <w:szCs w:val="24"/>
        </w:rPr>
        <w:t xml:space="preserve"> </w:t>
      </w:r>
      <w:r w:rsidR="00BF3D88">
        <w:rPr>
          <w:rFonts w:asciiTheme="minorBidi" w:hAnsiTheme="minorBidi"/>
          <w:sz w:val="24"/>
          <w:szCs w:val="24"/>
        </w:rPr>
        <w:t xml:space="preserve">and </w:t>
      </w:r>
      <w:r w:rsidR="00540065">
        <w:rPr>
          <w:rFonts w:asciiTheme="minorBidi" w:hAnsiTheme="minorBidi"/>
          <w:sz w:val="24"/>
          <w:szCs w:val="24"/>
        </w:rPr>
        <w:t xml:space="preserve">Legislation </w:t>
      </w:r>
      <w:r w:rsidR="00B12FFD">
        <w:rPr>
          <w:rFonts w:asciiTheme="minorBidi" w:hAnsiTheme="minorBidi"/>
          <w:sz w:val="24"/>
          <w:szCs w:val="24"/>
        </w:rPr>
        <w:t>used in specific risk assessments.</w:t>
      </w:r>
      <w:r w:rsidR="00540065">
        <w:rPr>
          <w:rFonts w:asciiTheme="minorBidi" w:hAnsiTheme="minorBidi"/>
          <w:sz w:val="24"/>
          <w:szCs w:val="24"/>
        </w:rPr>
        <w:t xml:space="preserve"> </w:t>
      </w:r>
    </w:p>
    <w:p w14:paraId="01998071" w14:textId="77777777" w:rsidR="000C1B14" w:rsidRDefault="000C1B14" w:rsidP="00CF1D68">
      <w:pPr>
        <w:pStyle w:val="ListParagraph"/>
        <w:spacing w:after="0" w:line="240" w:lineRule="auto"/>
        <w:rPr>
          <w:rFonts w:asciiTheme="minorBidi" w:hAnsiTheme="minorBidi"/>
          <w:sz w:val="24"/>
          <w:szCs w:val="24"/>
        </w:rPr>
      </w:pPr>
    </w:p>
    <w:p w14:paraId="11EBF52B" w14:textId="0B6C3154" w:rsidR="00FF1AE2" w:rsidRDefault="00321F49" w:rsidP="00CF1D68">
      <w:pPr>
        <w:pStyle w:val="ListParagraph"/>
        <w:spacing w:after="0" w:line="240" w:lineRule="auto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a)</w:t>
      </w:r>
      <w:r w:rsidR="00A352B3">
        <w:rPr>
          <w:rFonts w:asciiTheme="minorBidi" w:hAnsiTheme="minorBidi"/>
          <w:sz w:val="24"/>
          <w:szCs w:val="24"/>
        </w:rPr>
        <w:t>Risk assessment and process planning for bar</w:t>
      </w:r>
      <w:r w:rsidR="00C6358C">
        <w:rPr>
          <w:rFonts w:asciiTheme="minorBidi" w:hAnsiTheme="minorBidi"/>
          <w:sz w:val="24"/>
          <w:szCs w:val="24"/>
        </w:rPr>
        <w:t>iatric patient handling pathwa</w:t>
      </w:r>
      <w:r w:rsidR="00E732F5">
        <w:rPr>
          <w:rFonts w:asciiTheme="minorBidi" w:hAnsiTheme="minorBidi"/>
          <w:sz w:val="24"/>
          <w:szCs w:val="24"/>
        </w:rPr>
        <w:t>ys.</w:t>
      </w:r>
      <w:r w:rsidR="00557662">
        <w:rPr>
          <w:rFonts w:asciiTheme="minorBidi" w:hAnsiTheme="minorBidi"/>
          <w:sz w:val="24"/>
          <w:szCs w:val="24"/>
        </w:rPr>
        <w:t>-</w:t>
      </w:r>
      <w:r w:rsidR="004E7871">
        <w:rPr>
          <w:rFonts w:asciiTheme="minorBidi" w:hAnsiTheme="minorBidi"/>
          <w:sz w:val="24"/>
          <w:szCs w:val="24"/>
        </w:rPr>
        <w:t>HANDLING</w:t>
      </w:r>
      <w:r w:rsidR="00074155">
        <w:rPr>
          <w:rFonts w:asciiTheme="minorBidi" w:hAnsiTheme="minorBidi"/>
          <w:sz w:val="24"/>
          <w:szCs w:val="24"/>
        </w:rPr>
        <w:t xml:space="preserve"> OPERATIONS REGULATIONS </w:t>
      </w:r>
      <w:r w:rsidR="00EA5DC7">
        <w:rPr>
          <w:rFonts w:asciiTheme="minorBidi" w:hAnsiTheme="minorBidi"/>
          <w:sz w:val="24"/>
          <w:szCs w:val="24"/>
        </w:rPr>
        <w:t>1992</w:t>
      </w:r>
      <w:r w:rsidR="00F658E4">
        <w:rPr>
          <w:rFonts w:asciiTheme="minorBidi" w:hAnsiTheme="minorBidi"/>
          <w:sz w:val="24"/>
          <w:szCs w:val="24"/>
        </w:rPr>
        <w:t xml:space="preserve"> </w:t>
      </w:r>
    </w:p>
    <w:p w14:paraId="6DC79FA4" w14:textId="2DA7E905" w:rsidR="00DE7842" w:rsidRPr="00435C41" w:rsidRDefault="00DE7842" w:rsidP="00CF1D68">
      <w:pPr>
        <w:pStyle w:val="ListParagraph"/>
        <w:spacing w:after="0" w:line="240" w:lineRule="auto"/>
        <w:rPr>
          <w:rFonts w:asciiTheme="minorBidi" w:hAnsiTheme="minorBidi"/>
          <w:b/>
          <w:color w:val="215E99" w:themeColor="text2" w:themeTint="BF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r>
        <w:rPr>
          <w:rFonts w:asciiTheme="minorBidi" w:hAnsiTheme="minorBidi"/>
          <w:sz w:val="24"/>
          <w:szCs w:val="24"/>
        </w:rPr>
        <w:t xml:space="preserve">          </w:t>
      </w:r>
      <w:r w:rsidR="00435C41">
        <w:rPr>
          <w:rFonts w:asciiTheme="minorBidi" w:hAnsiTheme="minorBidi"/>
          <w:color w:val="215E99" w:themeColor="text2" w:themeTint="BF"/>
          <w:sz w:val="24"/>
          <w:szCs w:val="24"/>
        </w:rPr>
        <w:t>Like</w:t>
      </w:r>
      <w:r w:rsidR="006C518E">
        <w:rPr>
          <w:rFonts w:asciiTheme="minorBidi" w:hAnsiTheme="minorBidi"/>
          <w:color w:val="215E99" w:themeColor="text2" w:themeTint="BF"/>
          <w:sz w:val="24"/>
          <w:szCs w:val="24"/>
        </w:rPr>
        <w:t xml:space="preserve">lihood </w:t>
      </w:r>
      <w:r w:rsidR="001B2AED">
        <w:rPr>
          <w:rFonts w:asciiTheme="minorBidi" w:hAnsiTheme="minorBidi"/>
          <w:color w:val="215E99" w:themeColor="text2" w:themeTint="BF"/>
          <w:sz w:val="24"/>
          <w:szCs w:val="24"/>
        </w:rPr>
        <w:t xml:space="preserve"> 3 multiple </w:t>
      </w:r>
      <w:r w:rsidR="00680279">
        <w:rPr>
          <w:rFonts w:asciiTheme="minorBidi" w:hAnsiTheme="minorBidi"/>
          <w:color w:val="215E99" w:themeColor="text2" w:themeTint="BF"/>
          <w:sz w:val="24"/>
          <w:szCs w:val="24"/>
        </w:rPr>
        <w:t>impact of risk</w:t>
      </w:r>
      <w:r w:rsidR="001631E9">
        <w:rPr>
          <w:rFonts w:asciiTheme="minorBidi" w:hAnsiTheme="minorBidi"/>
          <w:color w:val="215E99" w:themeColor="text2" w:themeTint="BF"/>
          <w:sz w:val="24"/>
          <w:szCs w:val="24"/>
        </w:rPr>
        <w:t>2</w:t>
      </w:r>
      <w:r w:rsidR="00680279">
        <w:rPr>
          <w:rFonts w:asciiTheme="minorBidi" w:hAnsiTheme="minorBidi"/>
          <w:color w:val="215E99" w:themeColor="text2" w:themeTint="BF"/>
          <w:sz w:val="24"/>
          <w:szCs w:val="24"/>
        </w:rPr>
        <w:t xml:space="preserve"> </w:t>
      </w:r>
      <w:r w:rsidR="001631E9">
        <w:rPr>
          <w:rFonts w:asciiTheme="minorBidi" w:hAnsiTheme="minorBidi"/>
          <w:color w:val="215E99" w:themeColor="text2" w:themeTint="BF"/>
          <w:sz w:val="24"/>
          <w:szCs w:val="24"/>
        </w:rPr>
        <w:t>= 6 Risk</w:t>
      </w:r>
      <w:r w:rsidR="00B92126">
        <w:rPr>
          <w:rFonts w:asciiTheme="minorBidi" w:hAnsiTheme="minorBidi"/>
          <w:color w:val="215E99" w:themeColor="text2" w:themeTint="BF"/>
          <w:sz w:val="24"/>
          <w:szCs w:val="24"/>
        </w:rPr>
        <w:t xml:space="preserve"> score</w:t>
      </w:r>
      <w:r w:rsidR="004B7865">
        <w:rPr>
          <w:rFonts w:asciiTheme="minorBidi" w:hAnsiTheme="minorBidi"/>
          <w:color w:val="215E99" w:themeColor="text2" w:themeTint="BF"/>
          <w:sz w:val="24"/>
          <w:szCs w:val="24"/>
        </w:rPr>
        <w:t xml:space="preserve"> </w:t>
      </w:r>
      <w:r w:rsidR="00E56AA5">
        <w:rPr>
          <w:rFonts w:asciiTheme="minorBidi" w:hAnsiTheme="minorBidi"/>
          <w:color w:val="215E99" w:themeColor="text2" w:themeTint="BF"/>
          <w:sz w:val="24"/>
          <w:szCs w:val="24"/>
        </w:rPr>
        <w:t xml:space="preserve"> </w:t>
      </w:r>
      <w:r w:rsidR="00680279">
        <w:rPr>
          <w:rFonts w:asciiTheme="minorBidi" w:hAnsiTheme="minorBidi"/>
          <w:color w:val="215E99" w:themeColor="text2" w:themeTint="BF"/>
          <w:sz w:val="24"/>
          <w:szCs w:val="24"/>
        </w:rPr>
        <w:t>(Risk severity M</w:t>
      </w:r>
      <w:r w:rsidR="00BE0C0E">
        <w:rPr>
          <w:rFonts w:asciiTheme="minorBidi" w:hAnsiTheme="minorBidi"/>
          <w:color w:val="215E99" w:themeColor="text2" w:themeTint="BF"/>
          <w:sz w:val="24"/>
          <w:szCs w:val="24"/>
        </w:rPr>
        <w:t>edium).</w:t>
      </w:r>
    </w:p>
    <w:p w14:paraId="6A99FD4F" w14:textId="77777777" w:rsidR="00985A75" w:rsidRDefault="00985A75" w:rsidP="00CF1D68">
      <w:pPr>
        <w:pStyle w:val="ListParagraph"/>
        <w:spacing w:after="0" w:line="240" w:lineRule="auto"/>
        <w:rPr>
          <w:rFonts w:asciiTheme="minorBidi" w:hAnsiTheme="minorBidi"/>
          <w:sz w:val="24"/>
          <w:szCs w:val="24"/>
        </w:rPr>
      </w:pPr>
    </w:p>
    <w:p w14:paraId="72042C1F" w14:textId="1EB8225D" w:rsidR="007F686D" w:rsidRDefault="007F686D" w:rsidP="00CF1D68">
      <w:pPr>
        <w:pStyle w:val="ListParagraph"/>
        <w:spacing w:after="0" w:line="240" w:lineRule="auto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b)Risk assessment </w:t>
      </w:r>
      <w:r w:rsidR="00FB76C7">
        <w:rPr>
          <w:rFonts w:asciiTheme="minorBidi" w:hAnsiTheme="minorBidi"/>
          <w:sz w:val="24"/>
          <w:szCs w:val="24"/>
        </w:rPr>
        <w:t>bed rails</w:t>
      </w:r>
      <w:r w:rsidR="000C1B14">
        <w:rPr>
          <w:rFonts w:asciiTheme="minorBidi" w:hAnsiTheme="minorBidi"/>
          <w:sz w:val="24"/>
          <w:szCs w:val="24"/>
        </w:rPr>
        <w:t>- PROVISION</w:t>
      </w:r>
      <w:r w:rsidR="0048026D">
        <w:rPr>
          <w:rFonts w:asciiTheme="minorBidi" w:hAnsiTheme="minorBidi"/>
          <w:sz w:val="24"/>
          <w:szCs w:val="24"/>
        </w:rPr>
        <w:t xml:space="preserve"> AND USE OF WORK EQUIPMENT RE</w:t>
      </w:r>
      <w:r w:rsidR="009F4D83">
        <w:rPr>
          <w:rFonts w:asciiTheme="minorBidi" w:hAnsiTheme="minorBidi"/>
          <w:sz w:val="24"/>
          <w:szCs w:val="24"/>
        </w:rPr>
        <w:t>GULATION 1998.</w:t>
      </w:r>
    </w:p>
    <w:p w14:paraId="0E7E8F34" w14:textId="13049112" w:rsidR="00850909" w:rsidRDefault="00850909" w:rsidP="00CF1D68">
      <w:pPr>
        <w:pStyle w:val="ListParagraph"/>
        <w:spacing w:after="0" w:line="240" w:lineRule="auto"/>
        <w:rPr>
          <w:rFonts w:asciiTheme="minorBidi" w:hAnsiTheme="minorBidi"/>
          <w:color w:val="215E99" w:themeColor="text2" w:themeTint="BF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         </w:t>
      </w:r>
      <w:r w:rsidR="007F1537">
        <w:rPr>
          <w:rFonts w:asciiTheme="minorBidi" w:hAnsiTheme="minorBidi"/>
          <w:color w:val="215E99" w:themeColor="text2" w:themeTint="BF"/>
          <w:sz w:val="24"/>
          <w:szCs w:val="24"/>
        </w:rPr>
        <w:t xml:space="preserve">Likelihood </w:t>
      </w:r>
      <w:r w:rsidR="00D30214">
        <w:rPr>
          <w:rFonts w:asciiTheme="minorBidi" w:hAnsiTheme="minorBidi"/>
          <w:color w:val="215E99" w:themeColor="text2" w:themeTint="BF"/>
          <w:sz w:val="24"/>
          <w:szCs w:val="24"/>
        </w:rPr>
        <w:t xml:space="preserve"> 3 multiple </w:t>
      </w:r>
      <w:r w:rsidR="00BE075F">
        <w:rPr>
          <w:rFonts w:asciiTheme="minorBidi" w:hAnsiTheme="minorBidi"/>
          <w:color w:val="215E99" w:themeColor="text2" w:themeTint="BF"/>
          <w:sz w:val="24"/>
          <w:szCs w:val="24"/>
        </w:rPr>
        <w:t>impacts</w:t>
      </w:r>
      <w:r w:rsidR="001A102A">
        <w:rPr>
          <w:rFonts w:asciiTheme="minorBidi" w:hAnsiTheme="minorBidi"/>
          <w:color w:val="215E99" w:themeColor="text2" w:themeTint="BF"/>
          <w:sz w:val="24"/>
          <w:szCs w:val="24"/>
        </w:rPr>
        <w:t xml:space="preserve"> of risk 2= 6 Risk score (</w:t>
      </w:r>
      <w:r w:rsidR="001D4F6E">
        <w:rPr>
          <w:rFonts w:asciiTheme="minorBidi" w:hAnsiTheme="minorBidi"/>
          <w:color w:val="215E99" w:themeColor="text2" w:themeTint="BF"/>
          <w:sz w:val="24"/>
          <w:szCs w:val="24"/>
        </w:rPr>
        <w:t xml:space="preserve"> Risk severity</w:t>
      </w:r>
      <w:r w:rsidR="00BE075F">
        <w:rPr>
          <w:rFonts w:asciiTheme="minorBidi" w:hAnsiTheme="minorBidi"/>
          <w:color w:val="215E99" w:themeColor="text2" w:themeTint="BF"/>
          <w:sz w:val="24"/>
          <w:szCs w:val="24"/>
        </w:rPr>
        <w:t xml:space="preserve"> Medium)</w:t>
      </w:r>
      <w:r w:rsidR="00C13800">
        <w:rPr>
          <w:rFonts w:asciiTheme="minorBidi" w:hAnsiTheme="minorBidi"/>
          <w:color w:val="215E99" w:themeColor="text2" w:themeTint="BF"/>
          <w:sz w:val="24"/>
          <w:szCs w:val="24"/>
        </w:rPr>
        <w:t>.</w:t>
      </w:r>
      <w:r w:rsidR="001D4F6E">
        <w:rPr>
          <w:rFonts w:asciiTheme="minorBidi" w:hAnsiTheme="minorBidi"/>
          <w:color w:val="215E99" w:themeColor="text2" w:themeTint="BF"/>
          <w:sz w:val="24"/>
          <w:szCs w:val="24"/>
        </w:rPr>
        <w:t xml:space="preserve"> </w:t>
      </w:r>
    </w:p>
    <w:p w14:paraId="5F4615F7" w14:textId="1E21A456" w:rsidR="001A102A" w:rsidRPr="007F1537" w:rsidRDefault="001A102A" w:rsidP="00CF1D68">
      <w:pPr>
        <w:pStyle w:val="ListParagraph"/>
        <w:spacing w:after="0" w:line="240" w:lineRule="auto"/>
        <w:rPr>
          <w:rFonts w:asciiTheme="minorBidi" w:hAnsiTheme="minorBidi"/>
          <w:color w:val="215E99" w:themeColor="text2" w:themeTint="BF"/>
          <w:sz w:val="24"/>
          <w:szCs w:val="24"/>
        </w:rPr>
      </w:pPr>
    </w:p>
    <w:p w14:paraId="43FB2885" w14:textId="77777777" w:rsidR="00985A75" w:rsidRDefault="00985A75" w:rsidP="00CF1D68">
      <w:pPr>
        <w:pStyle w:val="ListParagraph"/>
        <w:spacing w:after="0" w:line="240" w:lineRule="auto"/>
        <w:rPr>
          <w:rFonts w:asciiTheme="minorBidi" w:hAnsiTheme="minorBidi"/>
          <w:sz w:val="24"/>
          <w:szCs w:val="24"/>
        </w:rPr>
      </w:pPr>
    </w:p>
    <w:p w14:paraId="3B361A5D" w14:textId="36313A04" w:rsidR="00FB76C7" w:rsidRDefault="00FB76C7" w:rsidP="00CF1D68">
      <w:pPr>
        <w:pStyle w:val="ListParagraph"/>
        <w:spacing w:after="0" w:line="240" w:lineRule="auto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c) Risk assessment</w:t>
      </w:r>
      <w:r w:rsidR="001C32E3">
        <w:rPr>
          <w:rFonts w:asciiTheme="minorBidi" w:hAnsiTheme="minorBidi"/>
          <w:sz w:val="24"/>
          <w:szCs w:val="24"/>
        </w:rPr>
        <w:t xml:space="preserve"> </w:t>
      </w:r>
      <w:r w:rsidR="00AE6776">
        <w:rPr>
          <w:rFonts w:asciiTheme="minorBidi" w:hAnsiTheme="minorBidi"/>
          <w:sz w:val="24"/>
          <w:szCs w:val="24"/>
        </w:rPr>
        <w:t xml:space="preserve">of </w:t>
      </w:r>
      <w:r w:rsidR="001C32E3">
        <w:rPr>
          <w:rFonts w:asciiTheme="minorBidi" w:hAnsiTheme="minorBidi"/>
          <w:sz w:val="24"/>
          <w:szCs w:val="24"/>
        </w:rPr>
        <w:t xml:space="preserve">challenging </w:t>
      </w:r>
      <w:r w:rsidR="007E13FA">
        <w:rPr>
          <w:rFonts w:asciiTheme="minorBidi" w:hAnsiTheme="minorBidi"/>
          <w:sz w:val="24"/>
          <w:szCs w:val="24"/>
        </w:rPr>
        <w:t>behaviour</w:t>
      </w:r>
      <w:r w:rsidR="000C678B">
        <w:rPr>
          <w:rFonts w:asciiTheme="minorBidi" w:hAnsiTheme="minorBidi"/>
          <w:sz w:val="24"/>
          <w:szCs w:val="24"/>
        </w:rPr>
        <w:t>- SAFETY AT WORK ACT 1974,</w:t>
      </w:r>
      <w:r w:rsidR="002B42FE">
        <w:rPr>
          <w:rFonts w:asciiTheme="minorBidi" w:hAnsiTheme="minorBidi"/>
          <w:sz w:val="24"/>
          <w:szCs w:val="24"/>
        </w:rPr>
        <w:t xml:space="preserve"> and MANAGEMENT </w:t>
      </w:r>
      <w:r w:rsidR="00485DF8">
        <w:rPr>
          <w:rFonts w:asciiTheme="minorBidi" w:hAnsiTheme="minorBidi"/>
          <w:sz w:val="24"/>
          <w:szCs w:val="24"/>
        </w:rPr>
        <w:t>OF HEALTH AND SAFETY AT WORK REGULATIONS 1999</w:t>
      </w:r>
      <w:r w:rsidR="000C678B">
        <w:rPr>
          <w:rFonts w:asciiTheme="minorBidi" w:hAnsiTheme="minorBidi"/>
          <w:sz w:val="24"/>
          <w:szCs w:val="24"/>
        </w:rPr>
        <w:t>.</w:t>
      </w:r>
    </w:p>
    <w:p w14:paraId="35133623" w14:textId="72314C2E" w:rsidR="00C13800" w:rsidRPr="004233D3" w:rsidRDefault="00C13800" w:rsidP="00CF1D68">
      <w:pPr>
        <w:pStyle w:val="ListParagraph"/>
        <w:spacing w:after="0" w:line="240" w:lineRule="auto"/>
        <w:rPr>
          <w:rFonts w:asciiTheme="minorBidi" w:hAnsiTheme="minorBidi"/>
          <w:color w:val="215E99" w:themeColor="text2" w:themeTint="BF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       </w:t>
      </w:r>
      <w:r w:rsidR="004233D3">
        <w:rPr>
          <w:rFonts w:asciiTheme="minorBidi" w:hAnsiTheme="minorBidi"/>
          <w:sz w:val="24"/>
          <w:szCs w:val="24"/>
        </w:rPr>
        <w:t xml:space="preserve">  </w:t>
      </w:r>
      <w:r w:rsidR="00117753">
        <w:rPr>
          <w:rFonts w:asciiTheme="minorBidi" w:hAnsiTheme="minorBidi"/>
          <w:color w:val="215E99" w:themeColor="text2" w:themeTint="BF"/>
          <w:sz w:val="24"/>
          <w:szCs w:val="24"/>
        </w:rPr>
        <w:t>Likelihood</w:t>
      </w:r>
      <w:r w:rsidR="004233D3">
        <w:rPr>
          <w:rFonts w:asciiTheme="minorBidi" w:hAnsiTheme="minorBidi"/>
          <w:color w:val="215E99" w:themeColor="text2" w:themeTint="BF"/>
          <w:sz w:val="24"/>
          <w:szCs w:val="24"/>
        </w:rPr>
        <w:t xml:space="preserve"> </w:t>
      </w:r>
      <w:r w:rsidR="000C7CA0">
        <w:rPr>
          <w:rFonts w:asciiTheme="minorBidi" w:hAnsiTheme="minorBidi"/>
          <w:color w:val="215E99" w:themeColor="text2" w:themeTint="BF"/>
          <w:sz w:val="24"/>
          <w:szCs w:val="24"/>
        </w:rPr>
        <w:t xml:space="preserve">4 multiple impacts of risk </w:t>
      </w:r>
      <w:r w:rsidR="00925A63">
        <w:rPr>
          <w:rFonts w:asciiTheme="minorBidi" w:hAnsiTheme="minorBidi"/>
          <w:color w:val="215E99" w:themeColor="text2" w:themeTint="BF"/>
          <w:sz w:val="24"/>
          <w:szCs w:val="24"/>
        </w:rPr>
        <w:t>4 = 16 Risc score (Risk severity High</w:t>
      </w:r>
      <w:r w:rsidR="00117753">
        <w:rPr>
          <w:rFonts w:asciiTheme="minorBidi" w:hAnsiTheme="minorBidi"/>
          <w:color w:val="215E99" w:themeColor="text2" w:themeTint="BF"/>
          <w:sz w:val="24"/>
          <w:szCs w:val="24"/>
        </w:rPr>
        <w:t>).</w:t>
      </w:r>
    </w:p>
    <w:p w14:paraId="7726CE8E" w14:textId="77777777" w:rsidR="00985A75" w:rsidRDefault="00985A75" w:rsidP="00CF1D68">
      <w:pPr>
        <w:pStyle w:val="ListParagraph"/>
        <w:spacing w:after="0" w:line="240" w:lineRule="auto"/>
        <w:rPr>
          <w:rFonts w:asciiTheme="minorBidi" w:hAnsiTheme="minorBidi"/>
          <w:sz w:val="24"/>
          <w:szCs w:val="24"/>
        </w:rPr>
      </w:pPr>
    </w:p>
    <w:p w14:paraId="73E2DC9E" w14:textId="5B4BD513" w:rsidR="001E3871" w:rsidRDefault="001E3871" w:rsidP="00CF1D68">
      <w:pPr>
        <w:pStyle w:val="ListParagraph"/>
        <w:spacing w:after="0" w:line="240" w:lineRule="auto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d)Risk assessment </w:t>
      </w:r>
      <w:r w:rsidR="00944611">
        <w:rPr>
          <w:rFonts w:asciiTheme="minorBidi" w:hAnsiTheme="minorBidi"/>
          <w:sz w:val="24"/>
          <w:szCs w:val="24"/>
        </w:rPr>
        <w:t xml:space="preserve">of </w:t>
      </w:r>
      <w:r>
        <w:rPr>
          <w:rFonts w:asciiTheme="minorBidi" w:hAnsiTheme="minorBidi"/>
          <w:sz w:val="24"/>
          <w:szCs w:val="24"/>
        </w:rPr>
        <w:t>clinical waste</w:t>
      </w:r>
      <w:r w:rsidR="00693C89">
        <w:rPr>
          <w:rFonts w:asciiTheme="minorBidi" w:hAnsiTheme="minorBidi"/>
          <w:sz w:val="24"/>
          <w:szCs w:val="24"/>
        </w:rPr>
        <w:t>-CONTROL OF SUBSTANCE</w:t>
      </w:r>
      <w:r w:rsidR="004E1B9C">
        <w:rPr>
          <w:rFonts w:asciiTheme="minorBidi" w:hAnsiTheme="minorBidi"/>
          <w:sz w:val="24"/>
          <w:szCs w:val="24"/>
        </w:rPr>
        <w:t>S HAZARDOUS TO HEALTH</w:t>
      </w:r>
      <w:r w:rsidR="00E3554E">
        <w:rPr>
          <w:rFonts w:asciiTheme="minorBidi" w:hAnsiTheme="minorBidi"/>
          <w:sz w:val="24"/>
          <w:szCs w:val="24"/>
        </w:rPr>
        <w:t>)</w:t>
      </w:r>
      <w:r w:rsidR="004E1B9C">
        <w:rPr>
          <w:rFonts w:asciiTheme="minorBidi" w:hAnsiTheme="minorBidi"/>
          <w:sz w:val="24"/>
          <w:szCs w:val="24"/>
        </w:rPr>
        <w:t xml:space="preserve"> REGULATIONS 2002.</w:t>
      </w:r>
    </w:p>
    <w:p w14:paraId="2815171E" w14:textId="091E68AD" w:rsidR="00117753" w:rsidRPr="005B7690" w:rsidRDefault="00117753" w:rsidP="00CF1D68">
      <w:pPr>
        <w:pStyle w:val="ListParagraph"/>
        <w:spacing w:after="0" w:line="240" w:lineRule="auto"/>
        <w:rPr>
          <w:rFonts w:asciiTheme="minorBidi" w:hAnsiTheme="minorBidi"/>
          <w:color w:val="215E99" w:themeColor="text2" w:themeTint="BF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        </w:t>
      </w:r>
      <w:r w:rsidR="00785B3A">
        <w:rPr>
          <w:rFonts w:asciiTheme="minorBidi" w:hAnsiTheme="minorBidi"/>
          <w:sz w:val="24"/>
          <w:szCs w:val="24"/>
        </w:rPr>
        <w:t xml:space="preserve">  </w:t>
      </w:r>
      <w:r w:rsidR="00D718D0">
        <w:rPr>
          <w:rFonts w:asciiTheme="minorBidi" w:hAnsiTheme="minorBidi"/>
          <w:color w:val="215E99" w:themeColor="text2" w:themeTint="BF"/>
          <w:sz w:val="24"/>
          <w:szCs w:val="24"/>
        </w:rPr>
        <w:t xml:space="preserve">Likelihood </w:t>
      </w:r>
      <w:r w:rsidR="00545BB5">
        <w:rPr>
          <w:rFonts w:asciiTheme="minorBidi" w:hAnsiTheme="minorBidi"/>
          <w:color w:val="215E99" w:themeColor="text2" w:themeTint="BF"/>
          <w:sz w:val="24"/>
          <w:szCs w:val="24"/>
        </w:rPr>
        <w:t>1 multiple</w:t>
      </w:r>
      <w:r w:rsidR="00D718D0">
        <w:rPr>
          <w:rFonts w:asciiTheme="minorBidi" w:hAnsiTheme="minorBidi"/>
          <w:color w:val="215E99" w:themeColor="text2" w:themeTint="BF"/>
          <w:sz w:val="24"/>
          <w:szCs w:val="24"/>
        </w:rPr>
        <w:t xml:space="preserve"> impacts</w:t>
      </w:r>
      <w:r w:rsidR="006F303E">
        <w:rPr>
          <w:rFonts w:asciiTheme="minorBidi" w:hAnsiTheme="minorBidi"/>
          <w:color w:val="215E99" w:themeColor="text2" w:themeTint="BF"/>
          <w:sz w:val="24"/>
          <w:szCs w:val="24"/>
        </w:rPr>
        <w:t xml:space="preserve"> of risk </w:t>
      </w:r>
      <w:r w:rsidR="00545BB5">
        <w:rPr>
          <w:rFonts w:asciiTheme="minorBidi" w:hAnsiTheme="minorBidi"/>
          <w:color w:val="215E99" w:themeColor="text2" w:themeTint="BF"/>
          <w:sz w:val="24"/>
          <w:szCs w:val="24"/>
        </w:rPr>
        <w:t>3</w:t>
      </w:r>
      <w:r w:rsidR="006F303E">
        <w:rPr>
          <w:rFonts w:asciiTheme="minorBidi" w:hAnsiTheme="minorBidi"/>
          <w:color w:val="215E99" w:themeColor="text2" w:themeTint="BF"/>
          <w:sz w:val="24"/>
          <w:szCs w:val="24"/>
        </w:rPr>
        <w:t xml:space="preserve">= </w:t>
      </w:r>
      <w:r w:rsidR="00545BB5">
        <w:rPr>
          <w:rFonts w:asciiTheme="minorBidi" w:hAnsiTheme="minorBidi"/>
          <w:color w:val="215E99" w:themeColor="text2" w:themeTint="BF"/>
          <w:sz w:val="24"/>
          <w:szCs w:val="24"/>
        </w:rPr>
        <w:t>3 Risk</w:t>
      </w:r>
      <w:r w:rsidR="006F303E">
        <w:rPr>
          <w:rFonts w:asciiTheme="minorBidi" w:hAnsiTheme="minorBidi"/>
          <w:color w:val="215E99" w:themeColor="text2" w:themeTint="BF"/>
          <w:sz w:val="24"/>
          <w:szCs w:val="24"/>
        </w:rPr>
        <w:t xml:space="preserve"> score ( </w:t>
      </w:r>
      <w:r w:rsidR="00D718D0">
        <w:rPr>
          <w:rFonts w:asciiTheme="minorBidi" w:hAnsiTheme="minorBidi"/>
          <w:color w:val="215E99" w:themeColor="text2" w:themeTint="BF"/>
          <w:sz w:val="24"/>
          <w:szCs w:val="24"/>
        </w:rPr>
        <w:t>Risk severity Low).</w:t>
      </w:r>
    </w:p>
    <w:p w14:paraId="72354605" w14:textId="77777777" w:rsidR="00985A75" w:rsidRDefault="00985A75" w:rsidP="00CF1D68">
      <w:pPr>
        <w:pStyle w:val="ListParagraph"/>
        <w:spacing w:after="0" w:line="240" w:lineRule="auto"/>
        <w:rPr>
          <w:rFonts w:asciiTheme="minorBidi" w:hAnsiTheme="minorBidi"/>
          <w:sz w:val="24"/>
          <w:szCs w:val="24"/>
        </w:rPr>
      </w:pPr>
    </w:p>
    <w:p w14:paraId="493C7AD9" w14:textId="59F314E5" w:rsidR="00944611" w:rsidRDefault="00944611" w:rsidP="00CF1D68">
      <w:pPr>
        <w:pStyle w:val="ListParagraph"/>
        <w:spacing w:after="0" w:line="240" w:lineRule="auto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e)</w:t>
      </w:r>
      <w:r w:rsidR="00061A2A">
        <w:rPr>
          <w:rFonts w:asciiTheme="minorBidi" w:hAnsiTheme="minorBidi"/>
          <w:sz w:val="24"/>
          <w:szCs w:val="24"/>
        </w:rPr>
        <w:t>Risk assessment in</w:t>
      </w:r>
      <w:r w:rsidR="00B05BF5">
        <w:rPr>
          <w:rFonts w:asciiTheme="minorBidi" w:hAnsiTheme="minorBidi"/>
          <w:sz w:val="24"/>
          <w:szCs w:val="24"/>
        </w:rPr>
        <w:t xml:space="preserve"> </w:t>
      </w:r>
      <w:r w:rsidR="00A96D46">
        <w:rPr>
          <w:rFonts w:asciiTheme="minorBidi" w:hAnsiTheme="minorBidi"/>
          <w:sz w:val="24"/>
          <w:szCs w:val="24"/>
        </w:rPr>
        <w:t xml:space="preserve">Domiciliary </w:t>
      </w:r>
      <w:r w:rsidR="00564A69">
        <w:rPr>
          <w:rFonts w:asciiTheme="minorBidi" w:hAnsiTheme="minorBidi"/>
          <w:sz w:val="24"/>
          <w:szCs w:val="24"/>
        </w:rPr>
        <w:t>care- HEALTH</w:t>
      </w:r>
      <w:r w:rsidR="00813EAB">
        <w:rPr>
          <w:rFonts w:asciiTheme="minorBidi" w:hAnsiTheme="minorBidi"/>
          <w:sz w:val="24"/>
          <w:szCs w:val="24"/>
        </w:rPr>
        <w:t xml:space="preserve"> AND SAFETY AT WORK ACT 1974</w:t>
      </w:r>
      <w:r w:rsidR="00CB1F77">
        <w:rPr>
          <w:rFonts w:asciiTheme="minorBidi" w:hAnsiTheme="minorBidi"/>
          <w:sz w:val="24"/>
          <w:szCs w:val="24"/>
        </w:rPr>
        <w:t>.</w:t>
      </w:r>
      <w:r w:rsidR="000E548E">
        <w:rPr>
          <w:rFonts w:asciiTheme="minorBidi" w:hAnsiTheme="minorBidi"/>
          <w:sz w:val="24"/>
          <w:szCs w:val="24"/>
        </w:rPr>
        <w:t xml:space="preserve"> </w:t>
      </w:r>
    </w:p>
    <w:p w14:paraId="1B3995A8" w14:textId="2B620124" w:rsidR="00D718D0" w:rsidRPr="009924D5" w:rsidRDefault="00D718D0" w:rsidP="00CF1D68">
      <w:pPr>
        <w:pStyle w:val="ListParagraph"/>
        <w:spacing w:after="0" w:line="240" w:lineRule="auto"/>
        <w:rPr>
          <w:rFonts w:asciiTheme="minorBidi" w:hAnsiTheme="minorBidi"/>
          <w:color w:val="215E99" w:themeColor="text2" w:themeTint="BF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          </w:t>
      </w:r>
      <w:r w:rsidR="009924D5">
        <w:rPr>
          <w:rFonts w:asciiTheme="minorBidi" w:hAnsiTheme="minorBidi"/>
          <w:color w:val="215E99" w:themeColor="text2" w:themeTint="BF"/>
          <w:sz w:val="24"/>
          <w:szCs w:val="24"/>
        </w:rPr>
        <w:t xml:space="preserve">Likelihood </w:t>
      </w:r>
      <w:r w:rsidR="00246076">
        <w:rPr>
          <w:rFonts w:asciiTheme="minorBidi" w:hAnsiTheme="minorBidi"/>
          <w:color w:val="215E99" w:themeColor="text2" w:themeTint="BF"/>
          <w:sz w:val="24"/>
          <w:szCs w:val="24"/>
        </w:rPr>
        <w:t>1</w:t>
      </w:r>
      <w:r w:rsidR="009D33EE">
        <w:rPr>
          <w:rFonts w:asciiTheme="minorBidi" w:hAnsiTheme="minorBidi"/>
          <w:color w:val="215E99" w:themeColor="text2" w:themeTint="BF"/>
          <w:sz w:val="24"/>
          <w:szCs w:val="24"/>
        </w:rPr>
        <w:t xml:space="preserve"> multiple impact of risk </w:t>
      </w:r>
      <w:r w:rsidR="00246076">
        <w:rPr>
          <w:rFonts w:asciiTheme="minorBidi" w:hAnsiTheme="minorBidi"/>
          <w:color w:val="215E99" w:themeColor="text2" w:themeTint="BF"/>
          <w:sz w:val="24"/>
          <w:szCs w:val="24"/>
        </w:rPr>
        <w:t>3</w:t>
      </w:r>
      <w:r w:rsidR="008E3A3E">
        <w:rPr>
          <w:rFonts w:asciiTheme="minorBidi" w:hAnsiTheme="minorBidi"/>
          <w:color w:val="215E99" w:themeColor="text2" w:themeTint="BF"/>
          <w:sz w:val="24"/>
          <w:szCs w:val="24"/>
        </w:rPr>
        <w:t xml:space="preserve"> =  </w:t>
      </w:r>
      <w:r w:rsidR="00246076">
        <w:rPr>
          <w:rFonts w:asciiTheme="minorBidi" w:hAnsiTheme="minorBidi"/>
          <w:color w:val="215E99" w:themeColor="text2" w:themeTint="BF"/>
          <w:sz w:val="24"/>
          <w:szCs w:val="24"/>
        </w:rPr>
        <w:t xml:space="preserve">3 </w:t>
      </w:r>
      <w:r w:rsidR="008E3A3E">
        <w:rPr>
          <w:rFonts w:asciiTheme="minorBidi" w:hAnsiTheme="minorBidi"/>
          <w:color w:val="215E99" w:themeColor="text2" w:themeTint="BF"/>
          <w:sz w:val="24"/>
          <w:szCs w:val="24"/>
        </w:rPr>
        <w:t xml:space="preserve">Risk score (Risk severity </w:t>
      </w:r>
      <w:r w:rsidR="00E24E27">
        <w:rPr>
          <w:rFonts w:asciiTheme="minorBidi" w:hAnsiTheme="minorBidi"/>
          <w:color w:val="215E99" w:themeColor="text2" w:themeTint="BF"/>
          <w:sz w:val="24"/>
          <w:szCs w:val="24"/>
        </w:rPr>
        <w:t>Low).</w:t>
      </w:r>
    </w:p>
    <w:p w14:paraId="336DC197" w14:textId="77777777" w:rsidR="000E548E" w:rsidRDefault="000E548E" w:rsidP="00CF1D68">
      <w:pPr>
        <w:pStyle w:val="ListParagraph"/>
        <w:spacing w:after="0" w:line="240" w:lineRule="auto"/>
        <w:rPr>
          <w:rFonts w:asciiTheme="minorBidi" w:hAnsiTheme="minorBidi"/>
          <w:sz w:val="24"/>
          <w:szCs w:val="24"/>
        </w:rPr>
      </w:pPr>
    </w:p>
    <w:p w14:paraId="69C6AB8E" w14:textId="6D301360" w:rsidR="00386DAA" w:rsidRDefault="00FB19CD" w:rsidP="00CF1D68">
      <w:pPr>
        <w:pStyle w:val="ListParagraph"/>
        <w:spacing w:after="0" w:line="240" w:lineRule="auto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f)Risk assessment for electric profil</w:t>
      </w:r>
      <w:r w:rsidR="00A96D46">
        <w:rPr>
          <w:rFonts w:asciiTheme="minorBidi" w:hAnsiTheme="minorBidi"/>
          <w:sz w:val="24"/>
          <w:szCs w:val="24"/>
        </w:rPr>
        <w:t>ing beds</w:t>
      </w:r>
      <w:r w:rsidR="00D91CAF">
        <w:rPr>
          <w:rFonts w:asciiTheme="minorBidi" w:hAnsiTheme="minorBidi"/>
          <w:sz w:val="24"/>
          <w:szCs w:val="24"/>
        </w:rPr>
        <w:t>-</w:t>
      </w:r>
      <w:r w:rsidR="00A521B0">
        <w:rPr>
          <w:rFonts w:asciiTheme="minorBidi" w:hAnsiTheme="minorBidi"/>
          <w:sz w:val="24"/>
          <w:szCs w:val="24"/>
        </w:rPr>
        <w:t>ELECTRI</w:t>
      </w:r>
      <w:r w:rsidR="00CA215E">
        <w:rPr>
          <w:rFonts w:asciiTheme="minorBidi" w:hAnsiTheme="minorBidi"/>
          <w:sz w:val="24"/>
          <w:szCs w:val="24"/>
        </w:rPr>
        <w:t>CITY AT WORK REGULATION 1989</w:t>
      </w:r>
      <w:r w:rsidR="00E47193">
        <w:rPr>
          <w:rFonts w:asciiTheme="minorBidi" w:hAnsiTheme="minorBidi"/>
          <w:sz w:val="24"/>
          <w:szCs w:val="24"/>
        </w:rPr>
        <w:t>.</w:t>
      </w:r>
    </w:p>
    <w:p w14:paraId="6643F1E4" w14:textId="706C397D" w:rsidR="00E24E27" w:rsidRPr="008835D0" w:rsidRDefault="00E24E27" w:rsidP="00CF1D68">
      <w:pPr>
        <w:pStyle w:val="ListParagraph"/>
        <w:spacing w:after="0" w:line="240" w:lineRule="auto"/>
        <w:rPr>
          <w:rFonts w:asciiTheme="minorBidi" w:hAnsiTheme="minorBidi"/>
          <w:color w:val="215E99" w:themeColor="text2" w:themeTint="BF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         </w:t>
      </w:r>
      <w:r w:rsidR="008835D0">
        <w:rPr>
          <w:rFonts w:asciiTheme="minorBidi" w:hAnsiTheme="minorBidi"/>
          <w:color w:val="215E99" w:themeColor="text2" w:themeTint="BF"/>
          <w:sz w:val="24"/>
          <w:szCs w:val="24"/>
        </w:rPr>
        <w:t xml:space="preserve">Likelihood </w:t>
      </w:r>
      <w:r w:rsidR="0012601C">
        <w:rPr>
          <w:rFonts w:asciiTheme="minorBidi" w:hAnsiTheme="minorBidi"/>
          <w:color w:val="215E99" w:themeColor="text2" w:themeTint="BF"/>
          <w:sz w:val="24"/>
          <w:szCs w:val="24"/>
        </w:rPr>
        <w:t xml:space="preserve">2 multiple impact of risk 2 = 4 Risc score </w:t>
      </w:r>
      <w:r w:rsidR="00D21FA3">
        <w:rPr>
          <w:rFonts w:asciiTheme="minorBidi" w:hAnsiTheme="minorBidi"/>
          <w:color w:val="215E99" w:themeColor="text2" w:themeTint="BF"/>
          <w:sz w:val="24"/>
          <w:szCs w:val="24"/>
        </w:rPr>
        <w:t xml:space="preserve">( Risk severity </w:t>
      </w:r>
      <w:r w:rsidR="00526944">
        <w:rPr>
          <w:rFonts w:asciiTheme="minorBidi" w:hAnsiTheme="minorBidi"/>
          <w:color w:val="215E99" w:themeColor="text2" w:themeTint="BF"/>
          <w:sz w:val="24"/>
          <w:szCs w:val="24"/>
        </w:rPr>
        <w:t>Medium</w:t>
      </w:r>
      <w:r w:rsidR="00D21FA3">
        <w:rPr>
          <w:rFonts w:asciiTheme="minorBidi" w:hAnsiTheme="minorBidi"/>
          <w:color w:val="215E99" w:themeColor="text2" w:themeTint="BF"/>
          <w:sz w:val="24"/>
          <w:szCs w:val="24"/>
        </w:rPr>
        <w:t>).</w:t>
      </w:r>
    </w:p>
    <w:p w14:paraId="351F5B5A" w14:textId="77777777" w:rsidR="00985A75" w:rsidRDefault="00985A75" w:rsidP="00CF1D68">
      <w:pPr>
        <w:pStyle w:val="ListParagraph"/>
        <w:spacing w:after="0" w:line="240" w:lineRule="auto"/>
        <w:rPr>
          <w:rFonts w:asciiTheme="minorBidi" w:hAnsiTheme="minorBidi"/>
          <w:sz w:val="24"/>
          <w:szCs w:val="24"/>
        </w:rPr>
      </w:pPr>
    </w:p>
    <w:p w14:paraId="48A3B729" w14:textId="75377FD5" w:rsidR="00A96D46" w:rsidRDefault="00A96D46" w:rsidP="00CF1D68">
      <w:pPr>
        <w:pStyle w:val="ListParagraph"/>
        <w:spacing w:after="0" w:line="240" w:lineRule="auto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g)</w:t>
      </w:r>
      <w:r w:rsidR="004E3D2C">
        <w:rPr>
          <w:rFonts w:asciiTheme="minorBidi" w:hAnsiTheme="minorBidi"/>
          <w:sz w:val="24"/>
          <w:szCs w:val="24"/>
        </w:rPr>
        <w:t xml:space="preserve">Risk assessment equipment </w:t>
      </w:r>
      <w:r w:rsidR="00DB581F">
        <w:rPr>
          <w:rFonts w:asciiTheme="minorBidi" w:hAnsiTheme="minorBidi"/>
          <w:sz w:val="24"/>
          <w:szCs w:val="24"/>
        </w:rPr>
        <w:t>safety</w:t>
      </w:r>
      <w:r w:rsidR="00F02748">
        <w:rPr>
          <w:rFonts w:asciiTheme="minorBidi" w:hAnsiTheme="minorBidi"/>
          <w:sz w:val="24"/>
          <w:szCs w:val="24"/>
        </w:rPr>
        <w:t xml:space="preserve">-LIFTING OPERATIONS AND </w:t>
      </w:r>
      <w:r w:rsidR="00885B20">
        <w:rPr>
          <w:rFonts w:asciiTheme="minorBidi" w:hAnsiTheme="minorBidi"/>
          <w:sz w:val="24"/>
          <w:szCs w:val="24"/>
        </w:rPr>
        <w:t>LIFTING EQUIPMENT REGULATIONS 1998(LOLER)</w:t>
      </w:r>
      <w:r w:rsidR="00E47193">
        <w:rPr>
          <w:rFonts w:asciiTheme="minorBidi" w:hAnsiTheme="minorBidi"/>
          <w:sz w:val="24"/>
          <w:szCs w:val="24"/>
        </w:rPr>
        <w:t>.</w:t>
      </w:r>
    </w:p>
    <w:p w14:paraId="67C8E601" w14:textId="402C1985" w:rsidR="00D21FA3" w:rsidRPr="009F6874" w:rsidRDefault="009F6874" w:rsidP="00CF1D68">
      <w:pPr>
        <w:pStyle w:val="ListParagraph"/>
        <w:spacing w:after="0" w:line="240" w:lineRule="auto"/>
        <w:rPr>
          <w:rFonts w:asciiTheme="minorBidi" w:hAnsiTheme="minorBidi"/>
          <w:color w:val="215E99" w:themeColor="text2" w:themeTint="BF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           </w:t>
      </w:r>
      <w:r>
        <w:rPr>
          <w:rFonts w:asciiTheme="minorBidi" w:hAnsiTheme="minorBidi"/>
          <w:color w:val="215E99" w:themeColor="text2" w:themeTint="BF"/>
          <w:sz w:val="24"/>
          <w:szCs w:val="24"/>
        </w:rPr>
        <w:t xml:space="preserve">Likelihood </w:t>
      </w:r>
      <w:r w:rsidR="004F3B47">
        <w:rPr>
          <w:rFonts w:asciiTheme="minorBidi" w:hAnsiTheme="minorBidi"/>
          <w:color w:val="215E99" w:themeColor="text2" w:themeTint="BF"/>
          <w:sz w:val="24"/>
          <w:szCs w:val="24"/>
        </w:rPr>
        <w:t xml:space="preserve">3 multiple </w:t>
      </w:r>
      <w:r w:rsidR="00246076">
        <w:rPr>
          <w:rFonts w:asciiTheme="minorBidi" w:hAnsiTheme="minorBidi"/>
          <w:color w:val="215E99" w:themeColor="text2" w:themeTint="BF"/>
          <w:sz w:val="24"/>
          <w:szCs w:val="24"/>
        </w:rPr>
        <w:t>impacts</w:t>
      </w:r>
      <w:r w:rsidR="004F3B47">
        <w:rPr>
          <w:rFonts w:asciiTheme="minorBidi" w:hAnsiTheme="minorBidi"/>
          <w:color w:val="215E99" w:themeColor="text2" w:themeTint="BF"/>
          <w:sz w:val="24"/>
          <w:szCs w:val="24"/>
        </w:rPr>
        <w:t xml:space="preserve"> of risk</w:t>
      </w:r>
      <w:r w:rsidR="00502AB8">
        <w:rPr>
          <w:rFonts w:asciiTheme="minorBidi" w:hAnsiTheme="minorBidi"/>
          <w:color w:val="215E99" w:themeColor="text2" w:themeTint="BF"/>
          <w:sz w:val="24"/>
          <w:szCs w:val="24"/>
        </w:rPr>
        <w:t xml:space="preserve"> 3</w:t>
      </w:r>
      <w:r w:rsidR="008C7780">
        <w:rPr>
          <w:rFonts w:asciiTheme="minorBidi" w:hAnsiTheme="minorBidi"/>
          <w:color w:val="215E99" w:themeColor="text2" w:themeTint="BF"/>
          <w:sz w:val="24"/>
          <w:szCs w:val="24"/>
        </w:rPr>
        <w:t xml:space="preserve">= 9 Risc score (Risc </w:t>
      </w:r>
      <w:r w:rsidR="00246076">
        <w:rPr>
          <w:rFonts w:asciiTheme="minorBidi" w:hAnsiTheme="minorBidi"/>
          <w:color w:val="215E99" w:themeColor="text2" w:themeTint="BF"/>
          <w:sz w:val="24"/>
          <w:szCs w:val="24"/>
        </w:rPr>
        <w:t>severity High).</w:t>
      </w:r>
    </w:p>
    <w:p w14:paraId="1E1BAC3F" w14:textId="77777777" w:rsidR="00985A75" w:rsidRDefault="00985A75" w:rsidP="00CF1D68">
      <w:pPr>
        <w:pStyle w:val="ListParagraph"/>
        <w:spacing w:after="0" w:line="240" w:lineRule="auto"/>
        <w:rPr>
          <w:rFonts w:asciiTheme="minorBidi" w:hAnsiTheme="minorBidi"/>
          <w:sz w:val="24"/>
          <w:szCs w:val="24"/>
        </w:rPr>
      </w:pPr>
    </w:p>
    <w:p w14:paraId="1892B0CA" w14:textId="52F6A625" w:rsidR="00DB581F" w:rsidRDefault="00DB581F" w:rsidP="00CF1D68">
      <w:pPr>
        <w:pStyle w:val="ListParagraph"/>
        <w:spacing w:after="0" w:line="240" w:lineRule="auto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h)</w:t>
      </w:r>
      <w:r w:rsidR="00B8418B">
        <w:rPr>
          <w:rFonts w:asciiTheme="minorBidi" w:hAnsiTheme="minorBidi"/>
          <w:sz w:val="24"/>
          <w:szCs w:val="24"/>
        </w:rPr>
        <w:t>Risk</w:t>
      </w:r>
      <w:r w:rsidR="00983035">
        <w:rPr>
          <w:rFonts w:asciiTheme="minorBidi" w:hAnsiTheme="minorBidi"/>
          <w:sz w:val="24"/>
          <w:szCs w:val="24"/>
        </w:rPr>
        <w:t xml:space="preserve"> assessment falls from windows</w:t>
      </w:r>
      <w:r w:rsidR="00242196">
        <w:rPr>
          <w:rFonts w:asciiTheme="minorBidi" w:hAnsiTheme="minorBidi"/>
          <w:sz w:val="24"/>
          <w:szCs w:val="24"/>
        </w:rPr>
        <w:t xml:space="preserve"> </w:t>
      </w:r>
      <w:r w:rsidR="00CF37F1">
        <w:rPr>
          <w:rFonts w:asciiTheme="minorBidi" w:hAnsiTheme="minorBidi"/>
          <w:sz w:val="24"/>
          <w:szCs w:val="24"/>
        </w:rPr>
        <w:t>-</w:t>
      </w:r>
      <w:r w:rsidR="00A458D3">
        <w:rPr>
          <w:rFonts w:asciiTheme="minorBidi" w:hAnsiTheme="minorBidi"/>
          <w:sz w:val="24"/>
          <w:szCs w:val="24"/>
        </w:rPr>
        <w:t xml:space="preserve">BRITISH STANDARDS </w:t>
      </w:r>
      <w:r w:rsidR="007D7D17">
        <w:rPr>
          <w:rFonts w:asciiTheme="minorBidi" w:hAnsiTheme="minorBidi"/>
          <w:sz w:val="24"/>
          <w:szCs w:val="24"/>
        </w:rPr>
        <w:t>REGULATIONS PERMISSES</w:t>
      </w:r>
      <w:r w:rsidR="00564A69">
        <w:rPr>
          <w:rFonts w:asciiTheme="minorBidi" w:hAnsiTheme="minorBidi"/>
          <w:sz w:val="24"/>
          <w:szCs w:val="24"/>
        </w:rPr>
        <w:t>.</w:t>
      </w:r>
      <w:r w:rsidR="00FA40C7">
        <w:rPr>
          <w:rFonts w:asciiTheme="minorBidi" w:hAnsiTheme="minorBidi"/>
          <w:sz w:val="24"/>
          <w:szCs w:val="24"/>
        </w:rPr>
        <w:t xml:space="preserve"> </w:t>
      </w:r>
    </w:p>
    <w:p w14:paraId="678F8992" w14:textId="0BD39E60" w:rsidR="00054C92" w:rsidRPr="00054C92" w:rsidRDefault="00054C92" w:rsidP="00CF1D68">
      <w:pPr>
        <w:pStyle w:val="ListParagraph"/>
        <w:spacing w:after="0" w:line="240" w:lineRule="auto"/>
        <w:rPr>
          <w:rFonts w:asciiTheme="minorBidi" w:hAnsiTheme="minorBidi"/>
          <w:color w:val="215E99" w:themeColor="text2" w:themeTint="BF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           </w:t>
      </w:r>
      <w:r>
        <w:rPr>
          <w:rFonts w:asciiTheme="minorBidi" w:hAnsiTheme="minorBidi"/>
          <w:color w:val="215E99" w:themeColor="text2" w:themeTint="BF"/>
          <w:sz w:val="24"/>
          <w:szCs w:val="24"/>
        </w:rPr>
        <w:t>Likelihood 1 multiple impact</w:t>
      </w:r>
      <w:r w:rsidR="00753286">
        <w:rPr>
          <w:rFonts w:asciiTheme="minorBidi" w:hAnsiTheme="minorBidi"/>
          <w:color w:val="215E99" w:themeColor="text2" w:themeTint="BF"/>
          <w:sz w:val="24"/>
          <w:szCs w:val="24"/>
        </w:rPr>
        <w:t xml:space="preserve"> of risk 3= 3 Risc score (Risc severity </w:t>
      </w:r>
      <w:r w:rsidR="008403F5">
        <w:rPr>
          <w:rFonts w:asciiTheme="minorBidi" w:hAnsiTheme="minorBidi"/>
          <w:color w:val="215E99" w:themeColor="text2" w:themeTint="BF"/>
          <w:sz w:val="24"/>
          <w:szCs w:val="24"/>
        </w:rPr>
        <w:t>Low).</w:t>
      </w:r>
    </w:p>
    <w:p w14:paraId="115CCC09" w14:textId="77777777" w:rsidR="00FB15F5" w:rsidRDefault="00FB15F5" w:rsidP="00CF1D68">
      <w:pPr>
        <w:pStyle w:val="ListParagraph"/>
        <w:spacing w:after="0" w:line="240" w:lineRule="auto"/>
        <w:rPr>
          <w:rFonts w:asciiTheme="minorBidi" w:hAnsiTheme="minorBidi"/>
          <w:sz w:val="24"/>
          <w:szCs w:val="24"/>
        </w:rPr>
      </w:pPr>
    </w:p>
    <w:p w14:paraId="7CA72E6F" w14:textId="70A21D04" w:rsidR="00242196" w:rsidRDefault="00125545" w:rsidP="00CF1D68">
      <w:pPr>
        <w:pStyle w:val="ListParagraph"/>
        <w:spacing w:after="0" w:line="240" w:lineRule="auto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i</w:t>
      </w:r>
      <w:r w:rsidR="00242196">
        <w:rPr>
          <w:rFonts w:asciiTheme="minorBidi" w:hAnsiTheme="minorBidi"/>
          <w:sz w:val="24"/>
          <w:szCs w:val="24"/>
        </w:rPr>
        <w:t>)Risk assessment health,</w:t>
      </w:r>
      <w:r w:rsidR="00E02F47">
        <w:rPr>
          <w:rFonts w:asciiTheme="minorBidi" w:hAnsiTheme="minorBidi"/>
          <w:sz w:val="24"/>
          <w:szCs w:val="24"/>
        </w:rPr>
        <w:t xml:space="preserve"> </w:t>
      </w:r>
      <w:r w:rsidR="00242196">
        <w:rPr>
          <w:rFonts w:asciiTheme="minorBidi" w:hAnsiTheme="minorBidi"/>
          <w:sz w:val="24"/>
          <w:szCs w:val="24"/>
        </w:rPr>
        <w:t>safety,</w:t>
      </w:r>
      <w:r w:rsidR="00E02F47">
        <w:rPr>
          <w:rFonts w:asciiTheme="minorBidi" w:hAnsiTheme="minorBidi"/>
          <w:sz w:val="24"/>
          <w:szCs w:val="24"/>
        </w:rPr>
        <w:t xml:space="preserve"> well-being,</w:t>
      </w:r>
      <w:r w:rsidR="00242196">
        <w:rPr>
          <w:rFonts w:asciiTheme="minorBidi" w:hAnsiTheme="minorBidi"/>
          <w:sz w:val="24"/>
          <w:szCs w:val="24"/>
        </w:rPr>
        <w:t xml:space="preserve"> and partnership</w:t>
      </w:r>
      <w:r w:rsidR="003E3DB9">
        <w:rPr>
          <w:rFonts w:asciiTheme="minorBidi" w:hAnsiTheme="minorBidi"/>
          <w:sz w:val="24"/>
          <w:szCs w:val="24"/>
        </w:rPr>
        <w:t xml:space="preserve"> </w:t>
      </w:r>
      <w:r w:rsidR="00E02F47">
        <w:rPr>
          <w:rFonts w:asciiTheme="minorBidi" w:hAnsiTheme="minorBidi"/>
          <w:sz w:val="24"/>
          <w:szCs w:val="24"/>
        </w:rPr>
        <w:t>group. Workplace</w:t>
      </w:r>
      <w:r w:rsidR="003E3DB9">
        <w:rPr>
          <w:rFonts w:asciiTheme="minorBidi" w:hAnsiTheme="minorBidi"/>
          <w:sz w:val="24"/>
          <w:szCs w:val="24"/>
        </w:rPr>
        <w:t xml:space="preserve"> Health and </w:t>
      </w:r>
      <w:r w:rsidR="00E02F47">
        <w:rPr>
          <w:rFonts w:asciiTheme="minorBidi" w:hAnsiTheme="minorBidi"/>
          <w:sz w:val="24"/>
          <w:szCs w:val="24"/>
        </w:rPr>
        <w:t>Safety Standard.</w:t>
      </w:r>
      <w:r w:rsidR="005406C3">
        <w:rPr>
          <w:rFonts w:asciiTheme="minorBidi" w:hAnsiTheme="minorBidi"/>
          <w:sz w:val="24"/>
          <w:szCs w:val="24"/>
        </w:rPr>
        <w:t>-</w:t>
      </w:r>
      <w:r w:rsidR="00405FF2">
        <w:rPr>
          <w:rFonts w:asciiTheme="minorBidi" w:hAnsiTheme="minorBidi"/>
          <w:sz w:val="24"/>
          <w:szCs w:val="24"/>
        </w:rPr>
        <w:t xml:space="preserve">WORKPLACE HEALTH </w:t>
      </w:r>
      <w:r w:rsidR="00ED0BB8">
        <w:rPr>
          <w:rFonts w:asciiTheme="minorBidi" w:hAnsiTheme="minorBidi"/>
          <w:sz w:val="24"/>
          <w:szCs w:val="24"/>
        </w:rPr>
        <w:t>AND SAFETY STANDARDS</w:t>
      </w:r>
      <w:r w:rsidR="009B1A22">
        <w:rPr>
          <w:rFonts w:asciiTheme="minorBidi" w:hAnsiTheme="minorBidi"/>
          <w:sz w:val="24"/>
          <w:szCs w:val="24"/>
        </w:rPr>
        <w:t xml:space="preserve"> LEGAL OBLIGATIONS,</w:t>
      </w:r>
    </w:p>
    <w:p w14:paraId="5F83E00E" w14:textId="2C1BDF30" w:rsidR="008403F5" w:rsidRPr="008403F5" w:rsidRDefault="008403F5" w:rsidP="00CF1D68">
      <w:pPr>
        <w:pStyle w:val="ListParagraph"/>
        <w:spacing w:after="0" w:line="240" w:lineRule="auto"/>
        <w:rPr>
          <w:rFonts w:asciiTheme="minorBidi" w:hAnsiTheme="minorBidi"/>
          <w:color w:val="215E99" w:themeColor="text2" w:themeTint="BF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          </w:t>
      </w:r>
      <w:r>
        <w:rPr>
          <w:rFonts w:asciiTheme="minorBidi" w:hAnsiTheme="minorBidi"/>
          <w:color w:val="215E99" w:themeColor="text2" w:themeTint="BF"/>
          <w:sz w:val="24"/>
          <w:szCs w:val="24"/>
        </w:rPr>
        <w:t xml:space="preserve">Likelihood </w:t>
      </w:r>
      <w:r w:rsidR="00A31283">
        <w:rPr>
          <w:rFonts w:asciiTheme="minorBidi" w:hAnsiTheme="minorBidi"/>
          <w:color w:val="215E99" w:themeColor="text2" w:themeTint="BF"/>
          <w:sz w:val="24"/>
          <w:szCs w:val="24"/>
        </w:rPr>
        <w:t>1</w:t>
      </w:r>
      <w:r>
        <w:rPr>
          <w:rFonts w:asciiTheme="minorBidi" w:hAnsiTheme="minorBidi"/>
          <w:color w:val="215E99" w:themeColor="text2" w:themeTint="BF"/>
          <w:sz w:val="24"/>
          <w:szCs w:val="24"/>
        </w:rPr>
        <w:t xml:space="preserve"> mul</w:t>
      </w:r>
      <w:r w:rsidR="00A31283">
        <w:rPr>
          <w:rFonts w:asciiTheme="minorBidi" w:hAnsiTheme="minorBidi"/>
          <w:color w:val="215E99" w:themeColor="text2" w:themeTint="BF"/>
          <w:sz w:val="24"/>
          <w:szCs w:val="24"/>
        </w:rPr>
        <w:t xml:space="preserve">tiple impact </w:t>
      </w:r>
      <w:r w:rsidR="00B57F40">
        <w:rPr>
          <w:rFonts w:asciiTheme="minorBidi" w:hAnsiTheme="minorBidi"/>
          <w:color w:val="215E99" w:themeColor="text2" w:themeTint="BF"/>
          <w:sz w:val="24"/>
          <w:szCs w:val="24"/>
        </w:rPr>
        <w:t>of risk 5 = 5Risc score ( Risk severity Low).</w:t>
      </w:r>
    </w:p>
    <w:p w14:paraId="5D1C7DB6" w14:textId="77777777" w:rsidR="00FB15F5" w:rsidRDefault="00FB15F5" w:rsidP="00CF1D68">
      <w:pPr>
        <w:pStyle w:val="ListParagraph"/>
        <w:spacing w:after="0" w:line="240" w:lineRule="auto"/>
        <w:rPr>
          <w:rFonts w:asciiTheme="minorBidi" w:hAnsiTheme="minorBidi"/>
          <w:sz w:val="24"/>
          <w:szCs w:val="24"/>
        </w:rPr>
      </w:pPr>
    </w:p>
    <w:p w14:paraId="4AE040E4" w14:textId="3F90C908" w:rsidR="00E02F47" w:rsidRDefault="00E02F47" w:rsidP="00CF1D68">
      <w:pPr>
        <w:pStyle w:val="ListParagraph"/>
        <w:spacing w:after="0" w:line="240" w:lineRule="auto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j)</w:t>
      </w:r>
      <w:r w:rsidR="00A51B9D">
        <w:rPr>
          <w:rFonts w:asciiTheme="minorBidi" w:hAnsiTheme="minorBidi"/>
          <w:sz w:val="24"/>
          <w:szCs w:val="24"/>
        </w:rPr>
        <w:t xml:space="preserve">Risk assessment with </w:t>
      </w:r>
      <w:r w:rsidR="00B04407">
        <w:rPr>
          <w:rFonts w:asciiTheme="minorBidi" w:hAnsiTheme="minorBidi"/>
          <w:sz w:val="24"/>
          <w:szCs w:val="24"/>
        </w:rPr>
        <w:t>hoisting</w:t>
      </w:r>
      <w:r w:rsidR="00564A69">
        <w:rPr>
          <w:rFonts w:asciiTheme="minorBidi" w:hAnsiTheme="minorBidi"/>
          <w:sz w:val="24"/>
          <w:szCs w:val="24"/>
        </w:rPr>
        <w:t>-PRO</w:t>
      </w:r>
      <w:r w:rsidR="00FD7C96">
        <w:rPr>
          <w:rFonts w:asciiTheme="minorBidi" w:hAnsiTheme="minorBidi"/>
          <w:sz w:val="24"/>
          <w:szCs w:val="24"/>
        </w:rPr>
        <w:t>VISION AND USE OF WORK EQUIPMENT REGULATION</w:t>
      </w:r>
      <w:r w:rsidR="008F58EE">
        <w:rPr>
          <w:rFonts w:asciiTheme="minorBidi" w:hAnsiTheme="minorBidi"/>
          <w:sz w:val="24"/>
          <w:szCs w:val="24"/>
        </w:rPr>
        <w:t>S 1998</w:t>
      </w:r>
      <w:r w:rsidR="000B4C24">
        <w:rPr>
          <w:rFonts w:asciiTheme="minorBidi" w:hAnsiTheme="minorBidi"/>
          <w:sz w:val="24"/>
          <w:szCs w:val="24"/>
        </w:rPr>
        <w:t>.</w:t>
      </w:r>
    </w:p>
    <w:p w14:paraId="4F4A1281" w14:textId="4620A284" w:rsidR="007A1F6B" w:rsidRPr="007A1F6B" w:rsidRDefault="007A1F6B" w:rsidP="00CF1D68">
      <w:pPr>
        <w:pStyle w:val="ListParagraph"/>
        <w:spacing w:after="0" w:line="240" w:lineRule="auto"/>
        <w:rPr>
          <w:rFonts w:asciiTheme="minorBidi" w:hAnsiTheme="minorBidi"/>
          <w:color w:val="215E99" w:themeColor="text2" w:themeTint="BF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        </w:t>
      </w:r>
      <w:r>
        <w:rPr>
          <w:rFonts w:asciiTheme="minorBidi" w:hAnsiTheme="minorBidi"/>
          <w:color w:val="215E99" w:themeColor="text2" w:themeTint="BF"/>
          <w:sz w:val="24"/>
          <w:szCs w:val="24"/>
        </w:rPr>
        <w:t xml:space="preserve">Likelihood </w:t>
      </w:r>
      <w:r w:rsidR="00E55E87">
        <w:rPr>
          <w:rFonts w:asciiTheme="minorBidi" w:hAnsiTheme="minorBidi"/>
          <w:color w:val="215E99" w:themeColor="text2" w:themeTint="BF"/>
          <w:sz w:val="24"/>
          <w:szCs w:val="24"/>
        </w:rPr>
        <w:t>2 multiple impact of risk 5 =10 Risc score (Risk severity High).</w:t>
      </w:r>
    </w:p>
    <w:p w14:paraId="58F0F808" w14:textId="77777777" w:rsidR="00FB15F5" w:rsidRDefault="00FB15F5" w:rsidP="00CF1D68">
      <w:pPr>
        <w:pStyle w:val="ListParagraph"/>
        <w:spacing w:after="0" w:line="240" w:lineRule="auto"/>
        <w:rPr>
          <w:rFonts w:asciiTheme="minorBidi" w:hAnsiTheme="minorBidi"/>
          <w:sz w:val="24"/>
          <w:szCs w:val="24"/>
        </w:rPr>
      </w:pPr>
    </w:p>
    <w:p w14:paraId="4E579FA5" w14:textId="3C25A65E" w:rsidR="00B04407" w:rsidRDefault="00B04407" w:rsidP="00CF1D68">
      <w:pPr>
        <w:pStyle w:val="ListParagraph"/>
        <w:spacing w:after="0" w:line="240" w:lineRule="auto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k)Risk assessment </w:t>
      </w:r>
      <w:r w:rsidR="003A2ABC">
        <w:rPr>
          <w:rFonts w:asciiTheme="minorBidi" w:hAnsiTheme="minorBidi"/>
          <w:sz w:val="24"/>
          <w:szCs w:val="24"/>
        </w:rPr>
        <w:t>with infections at work</w:t>
      </w:r>
      <w:r w:rsidR="000B4C24">
        <w:rPr>
          <w:rFonts w:asciiTheme="minorBidi" w:hAnsiTheme="minorBidi"/>
          <w:sz w:val="24"/>
          <w:szCs w:val="24"/>
        </w:rPr>
        <w:t>-</w:t>
      </w:r>
      <w:r w:rsidR="008C3BA1">
        <w:rPr>
          <w:rFonts w:asciiTheme="minorBidi" w:hAnsiTheme="minorBidi"/>
          <w:sz w:val="24"/>
          <w:szCs w:val="24"/>
        </w:rPr>
        <w:t>CONTROL OF SUBSTANC</w:t>
      </w:r>
      <w:r w:rsidR="001578AA">
        <w:rPr>
          <w:rFonts w:asciiTheme="minorBidi" w:hAnsiTheme="minorBidi"/>
          <w:sz w:val="24"/>
          <w:szCs w:val="24"/>
        </w:rPr>
        <w:t>ES HAZARDOUS TO HEALTH REGULATIONS 2002,</w:t>
      </w:r>
      <w:r w:rsidR="00541406">
        <w:rPr>
          <w:rFonts w:asciiTheme="minorBidi" w:hAnsiTheme="minorBidi"/>
          <w:sz w:val="24"/>
          <w:szCs w:val="24"/>
        </w:rPr>
        <w:t>(</w:t>
      </w:r>
      <w:r w:rsidR="00F658E4">
        <w:rPr>
          <w:rFonts w:asciiTheme="minorBidi" w:hAnsiTheme="minorBidi"/>
          <w:sz w:val="24"/>
          <w:szCs w:val="24"/>
        </w:rPr>
        <w:t>COSHH).</w:t>
      </w:r>
    </w:p>
    <w:p w14:paraId="4A9AA47A" w14:textId="62E08299" w:rsidR="00541769" w:rsidRPr="0036516E" w:rsidRDefault="00541769" w:rsidP="00CF1D68">
      <w:pPr>
        <w:pStyle w:val="ListParagraph"/>
        <w:spacing w:after="0" w:line="240" w:lineRule="auto"/>
        <w:rPr>
          <w:rFonts w:asciiTheme="minorBidi" w:hAnsiTheme="minorBidi"/>
          <w:color w:val="215E99" w:themeColor="text2" w:themeTint="BF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        </w:t>
      </w:r>
      <w:r w:rsidR="00FF5671">
        <w:rPr>
          <w:rFonts w:asciiTheme="minorBidi" w:hAnsiTheme="minorBidi"/>
          <w:color w:val="215E99" w:themeColor="text2" w:themeTint="BF"/>
          <w:sz w:val="24"/>
          <w:szCs w:val="24"/>
        </w:rPr>
        <w:t>L</w:t>
      </w:r>
      <w:r w:rsidR="0036516E">
        <w:rPr>
          <w:rFonts w:asciiTheme="minorBidi" w:hAnsiTheme="minorBidi"/>
          <w:color w:val="215E99" w:themeColor="text2" w:themeTint="BF"/>
          <w:sz w:val="24"/>
          <w:szCs w:val="24"/>
        </w:rPr>
        <w:t xml:space="preserve">ikelihood </w:t>
      </w:r>
      <w:r w:rsidR="00DD5AB3">
        <w:rPr>
          <w:rFonts w:asciiTheme="minorBidi" w:hAnsiTheme="minorBidi"/>
          <w:color w:val="215E99" w:themeColor="text2" w:themeTint="BF"/>
          <w:sz w:val="24"/>
          <w:szCs w:val="24"/>
        </w:rPr>
        <w:t xml:space="preserve">2 multiple </w:t>
      </w:r>
      <w:r w:rsidR="00C4157C">
        <w:rPr>
          <w:rFonts w:asciiTheme="minorBidi" w:hAnsiTheme="minorBidi"/>
          <w:color w:val="215E99" w:themeColor="text2" w:themeTint="BF"/>
          <w:sz w:val="24"/>
          <w:szCs w:val="24"/>
        </w:rPr>
        <w:t>impacts</w:t>
      </w:r>
      <w:r w:rsidR="00DD5AB3">
        <w:rPr>
          <w:rFonts w:asciiTheme="minorBidi" w:hAnsiTheme="minorBidi"/>
          <w:color w:val="215E99" w:themeColor="text2" w:themeTint="BF"/>
          <w:sz w:val="24"/>
          <w:szCs w:val="24"/>
        </w:rPr>
        <w:t xml:space="preserve"> of risk 2</w:t>
      </w:r>
      <w:r w:rsidR="00C4157C">
        <w:rPr>
          <w:rFonts w:asciiTheme="minorBidi" w:hAnsiTheme="minorBidi"/>
          <w:color w:val="215E99" w:themeColor="text2" w:themeTint="BF"/>
          <w:sz w:val="24"/>
          <w:szCs w:val="24"/>
        </w:rPr>
        <w:t>=4 Risc score (Risk severity Low).</w:t>
      </w:r>
    </w:p>
    <w:p w14:paraId="48FA8932" w14:textId="77777777" w:rsidR="00FB15F5" w:rsidRDefault="00FB15F5" w:rsidP="00CF1D68">
      <w:pPr>
        <w:pStyle w:val="ListParagraph"/>
        <w:spacing w:after="0" w:line="240" w:lineRule="auto"/>
        <w:rPr>
          <w:rFonts w:asciiTheme="minorBidi" w:hAnsiTheme="minorBidi"/>
          <w:sz w:val="24"/>
          <w:szCs w:val="24"/>
        </w:rPr>
      </w:pPr>
    </w:p>
    <w:p w14:paraId="2763FA7B" w14:textId="77777777" w:rsidR="002C71EA" w:rsidRDefault="00D01A98" w:rsidP="002B2F0B">
      <w:pPr>
        <w:spacing w:after="0" w:line="240" w:lineRule="auto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            </w:t>
      </w:r>
      <w:r w:rsidR="00914221" w:rsidRPr="002B2F0B">
        <w:rPr>
          <w:rFonts w:asciiTheme="minorBidi" w:hAnsiTheme="minorBidi"/>
          <w:sz w:val="24"/>
          <w:szCs w:val="24"/>
        </w:rPr>
        <w:t>l</w:t>
      </w:r>
      <w:r w:rsidR="00945610" w:rsidRPr="002B2F0B">
        <w:rPr>
          <w:rFonts w:asciiTheme="minorBidi" w:hAnsiTheme="minorBidi"/>
          <w:sz w:val="24"/>
          <w:szCs w:val="24"/>
        </w:rPr>
        <w:t xml:space="preserve">)Risk </w:t>
      </w:r>
      <w:r w:rsidR="00B04AC0" w:rsidRPr="002B2F0B">
        <w:rPr>
          <w:rFonts w:asciiTheme="minorBidi" w:hAnsiTheme="minorBidi"/>
          <w:sz w:val="24"/>
          <w:szCs w:val="24"/>
        </w:rPr>
        <w:t>assessment</w:t>
      </w:r>
      <w:r w:rsidR="00945610" w:rsidRPr="002B2F0B">
        <w:rPr>
          <w:rFonts w:asciiTheme="minorBidi" w:hAnsiTheme="minorBidi"/>
          <w:sz w:val="24"/>
          <w:szCs w:val="24"/>
        </w:rPr>
        <w:t xml:space="preserve"> with latex allergy</w:t>
      </w:r>
      <w:r w:rsidR="00096FD7" w:rsidRPr="002B2F0B">
        <w:rPr>
          <w:rFonts w:asciiTheme="minorBidi" w:hAnsiTheme="minorBidi"/>
          <w:sz w:val="24"/>
          <w:szCs w:val="24"/>
        </w:rPr>
        <w:t xml:space="preserve"> </w:t>
      </w:r>
      <w:r w:rsidR="00FF3C07">
        <w:rPr>
          <w:rFonts w:asciiTheme="minorBidi" w:hAnsiTheme="minorBidi"/>
          <w:sz w:val="24"/>
          <w:szCs w:val="24"/>
        </w:rPr>
        <w:t>-PERSONAL PRO</w:t>
      </w:r>
      <w:r w:rsidR="00624CB6">
        <w:rPr>
          <w:rFonts w:asciiTheme="minorBidi" w:hAnsiTheme="minorBidi"/>
          <w:sz w:val="24"/>
          <w:szCs w:val="24"/>
        </w:rPr>
        <w:t xml:space="preserve">TECTIVE </w:t>
      </w:r>
      <w:r w:rsidR="007015C5">
        <w:rPr>
          <w:rFonts w:asciiTheme="minorBidi" w:hAnsiTheme="minorBidi"/>
          <w:sz w:val="24"/>
          <w:szCs w:val="24"/>
        </w:rPr>
        <w:t xml:space="preserve">EQUIPMENT AT </w:t>
      </w:r>
      <w:r w:rsidR="007E4F25">
        <w:rPr>
          <w:rFonts w:asciiTheme="minorBidi" w:hAnsiTheme="minorBidi"/>
          <w:sz w:val="24"/>
          <w:szCs w:val="24"/>
        </w:rPr>
        <w:t xml:space="preserve"> </w:t>
      </w:r>
    </w:p>
    <w:p w14:paraId="61B2A27F" w14:textId="77777777" w:rsidR="00C4157C" w:rsidRDefault="007E4F25" w:rsidP="002B2F0B">
      <w:pPr>
        <w:spacing w:after="0" w:line="240" w:lineRule="auto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lastRenderedPageBreak/>
        <w:t xml:space="preserve">            </w:t>
      </w:r>
      <w:r w:rsidR="007806F2">
        <w:rPr>
          <w:rFonts w:asciiTheme="minorBidi" w:hAnsiTheme="minorBidi"/>
          <w:sz w:val="24"/>
          <w:szCs w:val="24"/>
        </w:rPr>
        <w:t xml:space="preserve">  </w:t>
      </w:r>
      <w:r w:rsidR="002C71EA">
        <w:rPr>
          <w:rFonts w:asciiTheme="minorBidi" w:hAnsiTheme="minorBidi"/>
          <w:sz w:val="24"/>
          <w:szCs w:val="24"/>
        </w:rPr>
        <w:t>WORK REGULATION</w:t>
      </w:r>
      <w:r w:rsidR="004D7E7E">
        <w:rPr>
          <w:rFonts w:asciiTheme="minorBidi" w:hAnsiTheme="minorBidi"/>
          <w:sz w:val="24"/>
          <w:szCs w:val="24"/>
        </w:rPr>
        <w:t xml:space="preserve"> 1992.</w:t>
      </w:r>
      <w:r w:rsidR="007806F2">
        <w:rPr>
          <w:rFonts w:asciiTheme="minorBidi" w:hAnsiTheme="minorBidi"/>
          <w:sz w:val="24"/>
          <w:szCs w:val="24"/>
        </w:rPr>
        <w:t xml:space="preserve"> </w:t>
      </w:r>
    </w:p>
    <w:p w14:paraId="53D0670F" w14:textId="40321E48" w:rsidR="00C4157C" w:rsidRPr="00FF5671" w:rsidRDefault="00C4157C" w:rsidP="002B2F0B">
      <w:pPr>
        <w:spacing w:after="0" w:line="240" w:lineRule="auto"/>
        <w:rPr>
          <w:rFonts w:asciiTheme="minorBidi" w:hAnsiTheme="minorBidi"/>
          <w:color w:val="215E99" w:themeColor="text2" w:themeTint="BF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                 </w:t>
      </w:r>
      <w:r w:rsidR="006378A8">
        <w:rPr>
          <w:rFonts w:asciiTheme="minorBidi" w:hAnsiTheme="minorBidi"/>
          <w:sz w:val="24"/>
          <w:szCs w:val="24"/>
        </w:rPr>
        <w:t xml:space="preserve">    </w:t>
      </w:r>
      <w:r w:rsidR="00FF5671">
        <w:rPr>
          <w:rFonts w:asciiTheme="minorBidi" w:hAnsiTheme="minorBidi"/>
          <w:color w:val="215E99" w:themeColor="text2" w:themeTint="BF"/>
          <w:sz w:val="24"/>
          <w:szCs w:val="24"/>
        </w:rPr>
        <w:t xml:space="preserve">Likelihood 2 multiple </w:t>
      </w:r>
      <w:r w:rsidR="001D3C6D">
        <w:rPr>
          <w:rFonts w:asciiTheme="minorBidi" w:hAnsiTheme="minorBidi"/>
          <w:color w:val="215E99" w:themeColor="text2" w:themeTint="BF"/>
          <w:sz w:val="24"/>
          <w:szCs w:val="24"/>
        </w:rPr>
        <w:t>impacts</w:t>
      </w:r>
      <w:r w:rsidR="00FF5671">
        <w:rPr>
          <w:rFonts w:asciiTheme="minorBidi" w:hAnsiTheme="minorBidi"/>
          <w:color w:val="215E99" w:themeColor="text2" w:themeTint="BF"/>
          <w:sz w:val="24"/>
          <w:szCs w:val="24"/>
        </w:rPr>
        <w:t xml:space="preserve"> of risk 2</w:t>
      </w:r>
      <w:r w:rsidR="00DB18B5">
        <w:rPr>
          <w:rFonts w:asciiTheme="minorBidi" w:hAnsiTheme="minorBidi"/>
          <w:color w:val="215E99" w:themeColor="text2" w:themeTint="BF"/>
          <w:sz w:val="24"/>
          <w:szCs w:val="24"/>
        </w:rPr>
        <w:t>= 4</w:t>
      </w:r>
      <w:r w:rsidR="002D6426">
        <w:rPr>
          <w:rFonts w:asciiTheme="minorBidi" w:hAnsiTheme="minorBidi"/>
          <w:color w:val="215E99" w:themeColor="text2" w:themeTint="BF"/>
          <w:sz w:val="24"/>
          <w:szCs w:val="24"/>
        </w:rPr>
        <w:t xml:space="preserve"> </w:t>
      </w:r>
      <w:r w:rsidR="00DB18B5">
        <w:rPr>
          <w:rFonts w:asciiTheme="minorBidi" w:hAnsiTheme="minorBidi"/>
          <w:color w:val="215E99" w:themeColor="text2" w:themeTint="BF"/>
          <w:sz w:val="24"/>
          <w:szCs w:val="24"/>
        </w:rPr>
        <w:t>Risc score (Risk severity Low).</w:t>
      </w:r>
    </w:p>
    <w:p w14:paraId="3C0158D0" w14:textId="70D9FA0C" w:rsidR="00C6227E" w:rsidRDefault="00C4157C" w:rsidP="002B2F0B">
      <w:pPr>
        <w:spacing w:after="0" w:line="240" w:lineRule="auto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                   </w:t>
      </w:r>
      <w:r w:rsidR="007806F2">
        <w:rPr>
          <w:rFonts w:asciiTheme="minorBidi" w:hAnsiTheme="minorBidi"/>
          <w:sz w:val="24"/>
          <w:szCs w:val="24"/>
        </w:rPr>
        <w:t xml:space="preserve"> </w:t>
      </w:r>
    </w:p>
    <w:p w14:paraId="1684A347" w14:textId="72121D77" w:rsidR="00945610" w:rsidRPr="002B2F0B" w:rsidRDefault="007806F2" w:rsidP="002B2F0B">
      <w:pPr>
        <w:spacing w:after="0" w:line="240" w:lineRule="auto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               </w:t>
      </w:r>
      <w:r w:rsidR="008C30C7">
        <w:rPr>
          <w:rFonts w:asciiTheme="minorBidi" w:hAnsiTheme="minorBidi"/>
          <w:sz w:val="24"/>
          <w:szCs w:val="24"/>
        </w:rPr>
        <w:t xml:space="preserve">      </w:t>
      </w:r>
      <w:r w:rsidR="00913A53">
        <w:rPr>
          <w:rFonts w:asciiTheme="minorBidi" w:hAnsiTheme="minorBidi"/>
          <w:sz w:val="24"/>
          <w:szCs w:val="24"/>
        </w:rPr>
        <w:t xml:space="preserve">                           </w:t>
      </w:r>
      <w:r w:rsidR="000363E6">
        <w:rPr>
          <w:rFonts w:asciiTheme="minorBidi" w:hAnsiTheme="minorBidi"/>
          <w:sz w:val="24"/>
          <w:szCs w:val="24"/>
        </w:rPr>
        <w:t xml:space="preserve">   </w:t>
      </w:r>
      <w:r w:rsidR="007015C5">
        <w:rPr>
          <w:rFonts w:asciiTheme="minorBidi" w:hAnsiTheme="minorBidi"/>
          <w:sz w:val="24"/>
          <w:szCs w:val="24"/>
        </w:rPr>
        <w:t xml:space="preserve"> </w:t>
      </w:r>
    </w:p>
    <w:p w14:paraId="1D62F05E" w14:textId="0D2F817C" w:rsidR="00096FD7" w:rsidRDefault="00914221" w:rsidP="00CF1D68">
      <w:pPr>
        <w:pStyle w:val="ListParagraph"/>
        <w:spacing w:after="0" w:line="240" w:lineRule="auto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m</w:t>
      </w:r>
      <w:r w:rsidR="00096FD7">
        <w:rPr>
          <w:rFonts w:asciiTheme="minorBidi" w:hAnsiTheme="minorBidi"/>
          <w:sz w:val="24"/>
          <w:szCs w:val="24"/>
        </w:rPr>
        <w:t>)</w:t>
      </w:r>
      <w:r w:rsidR="00876F8D">
        <w:rPr>
          <w:rFonts w:asciiTheme="minorBidi" w:hAnsiTheme="minorBidi"/>
          <w:sz w:val="24"/>
          <w:szCs w:val="24"/>
        </w:rPr>
        <w:t xml:space="preserve">Risk assessment </w:t>
      </w:r>
      <w:r w:rsidR="00AF714D">
        <w:rPr>
          <w:rFonts w:asciiTheme="minorBidi" w:hAnsiTheme="minorBidi"/>
          <w:sz w:val="24"/>
          <w:szCs w:val="24"/>
        </w:rPr>
        <w:t>for leadership</w:t>
      </w:r>
      <w:r w:rsidR="005F5757">
        <w:rPr>
          <w:rFonts w:asciiTheme="minorBidi" w:hAnsiTheme="minorBidi"/>
          <w:sz w:val="24"/>
          <w:szCs w:val="24"/>
        </w:rPr>
        <w:t>-</w:t>
      </w:r>
      <w:r w:rsidR="00B05BF5">
        <w:rPr>
          <w:rFonts w:asciiTheme="minorBidi" w:hAnsiTheme="minorBidi"/>
          <w:sz w:val="24"/>
          <w:szCs w:val="24"/>
        </w:rPr>
        <w:t>HEALTH AND SAFETY LAW.</w:t>
      </w:r>
    </w:p>
    <w:p w14:paraId="2CCB6DFF" w14:textId="0F7FA399" w:rsidR="001D3C6D" w:rsidRPr="001D3C6D" w:rsidRDefault="001D3C6D" w:rsidP="00CF1D68">
      <w:pPr>
        <w:pStyle w:val="ListParagraph"/>
        <w:spacing w:after="0" w:line="240" w:lineRule="auto"/>
        <w:rPr>
          <w:rFonts w:asciiTheme="minorBidi" w:hAnsiTheme="minorBidi"/>
          <w:color w:val="215E99" w:themeColor="text2" w:themeTint="BF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         </w:t>
      </w:r>
      <w:r>
        <w:rPr>
          <w:rFonts w:asciiTheme="minorBidi" w:hAnsiTheme="minorBidi"/>
          <w:color w:val="215E99" w:themeColor="text2" w:themeTint="BF"/>
          <w:sz w:val="24"/>
          <w:szCs w:val="24"/>
        </w:rPr>
        <w:t xml:space="preserve">Likelihood 1 multiple impact of risk </w:t>
      </w:r>
      <w:r w:rsidR="002D6426">
        <w:rPr>
          <w:rFonts w:asciiTheme="minorBidi" w:hAnsiTheme="minorBidi"/>
          <w:color w:val="215E99" w:themeColor="text2" w:themeTint="BF"/>
          <w:sz w:val="24"/>
          <w:szCs w:val="24"/>
        </w:rPr>
        <w:t>4= 4 Risc score</w:t>
      </w:r>
      <w:r w:rsidR="00E071BC">
        <w:rPr>
          <w:rFonts w:asciiTheme="minorBidi" w:hAnsiTheme="minorBidi"/>
          <w:color w:val="215E99" w:themeColor="text2" w:themeTint="BF"/>
          <w:sz w:val="24"/>
          <w:szCs w:val="24"/>
        </w:rPr>
        <w:t xml:space="preserve"> (Risk severity Low).</w:t>
      </w:r>
    </w:p>
    <w:p w14:paraId="73CE24D7" w14:textId="77777777" w:rsidR="00FB15F5" w:rsidRDefault="00FB15F5" w:rsidP="00CF1D68">
      <w:pPr>
        <w:pStyle w:val="ListParagraph"/>
        <w:spacing w:after="0" w:line="240" w:lineRule="auto"/>
        <w:rPr>
          <w:rFonts w:asciiTheme="minorBidi" w:hAnsiTheme="minorBidi"/>
          <w:sz w:val="24"/>
          <w:szCs w:val="24"/>
        </w:rPr>
      </w:pPr>
    </w:p>
    <w:p w14:paraId="7FD0F541" w14:textId="26B1F7A5" w:rsidR="00AF714D" w:rsidRDefault="00914221" w:rsidP="00CF1D68">
      <w:pPr>
        <w:pStyle w:val="ListParagraph"/>
        <w:spacing w:after="0" w:line="240" w:lineRule="auto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n</w:t>
      </w:r>
      <w:r w:rsidR="00155712">
        <w:rPr>
          <w:rFonts w:asciiTheme="minorBidi" w:hAnsiTheme="minorBidi"/>
          <w:sz w:val="24"/>
          <w:szCs w:val="24"/>
        </w:rPr>
        <w:t>)</w:t>
      </w:r>
      <w:r w:rsidR="005532E6">
        <w:rPr>
          <w:rFonts w:asciiTheme="minorBidi" w:hAnsiTheme="minorBidi"/>
          <w:sz w:val="24"/>
          <w:szCs w:val="24"/>
        </w:rPr>
        <w:t xml:space="preserve">Lifting operations and lifting </w:t>
      </w:r>
      <w:r w:rsidR="00F26931">
        <w:rPr>
          <w:rFonts w:asciiTheme="minorBidi" w:hAnsiTheme="minorBidi"/>
          <w:sz w:val="24"/>
          <w:szCs w:val="24"/>
        </w:rPr>
        <w:t>equipment</w:t>
      </w:r>
      <w:r w:rsidR="00BF7937">
        <w:rPr>
          <w:rFonts w:asciiTheme="minorBidi" w:hAnsiTheme="minorBidi"/>
          <w:sz w:val="24"/>
          <w:szCs w:val="24"/>
        </w:rPr>
        <w:t xml:space="preserve"> </w:t>
      </w:r>
      <w:r w:rsidR="00B65429">
        <w:rPr>
          <w:rFonts w:asciiTheme="minorBidi" w:hAnsiTheme="minorBidi"/>
          <w:sz w:val="24"/>
          <w:szCs w:val="24"/>
        </w:rPr>
        <w:t xml:space="preserve">risk </w:t>
      </w:r>
      <w:r w:rsidR="00A40764">
        <w:rPr>
          <w:rFonts w:asciiTheme="minorBidi" w:hAnsiTheme="minorBidi"/>
          <w:sz w:val="24"/>
          <w:szCs w:val="24"/>
        </w:rPr>
        <w:t>assessment</w:t>
      </w:r>
      <w:r w:rsidR="00010872">
        <w:rPr>
          <w:rFonts w:asciiTheme="minorBidi" w:hAnsiTheme="minorBidi"/>
          <w:sz w:val="24"/>
          <w:szCs w:val="24"/>
        </w:rPr>
        <w:t xml:space="preserve"> OPERATIONS</w:t>
      </w:r>
      <w:r w:rsidR="00A40764">
        <w:rPr>
          <w:rFonts w:asciiTheme="minorBidi" w:hAnsiTheme="minorBidi"/>
          <w:sz w:val="24"/>
          <w:szCs w:val="24"/>
        </w:rPr>
        <w:t xml:space="preserve"> REGULATIONS 1999</w:t>
      </w:r>
      <w:r w:rsidR="00C6227E">
        <w:rPr>
          <w:rFonts w:asciiTheme="minorBidi" w:hAnsiTheme="minorBidi"/>
          <w:sz w:val="24"/>
          <w:szCs w:val="24"/>
        </w:rPr>
        <w:t>.</w:t>
      </w:r>
    </w:p>
    <w:p w14:paraId="1BB6132F" w14:textId="46708B04" w:rsidR="00F7707D" w:rsidRPr="00F7707D" w:rsidRDefault="00F7707D" w:rsidP="00CF1D68">
      <w:pPr>
        <w:pStyle w:val="ListParagraph"/>
        <w:spacing w:after="0" w:line="240" w:lineRule="auto"/>
        <w:rPr>
          <w:rFonts w:asciiTheme="minorBidi" w:hAnsiTheme="minorBidi"/>
          <w:color w:val="215E99" w:themeColor="text2" w:themeTint="BF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         </w:t>
      </w:r>
      <w:r>
        <w:rPr>
          <w:rFonts w:asciiTheme="minorBidi" w:hAnsiTheme="minorBidi"/>
          <w:color w:val="215E99" w:themeColor="text2" w:themeTint="BF"/>
          <w:sz w:val="24"/>
          <w:szCs w:val="24"/>
        </w:rPr>
        <w:t xml:space="preserve">Likelihood 2 multiple impact of risk </w:t>
      </w:r>
      <w:r w:rsidR="00863AFE">
        <w:rPr>
          <w:rFonts w:asciiTheme="minorBidi" w:hAnsiTheme="minorBidi"/>
          <w:color w:val="215E99" w:themeColor="text2" w:themeTint="BF"/>
          <w:sz w:val="24"/>
          <w:szCs w:val="24"/>
        </w:rPr>
        <w:t>3 =6 Risc score ( Risk severity Medium).</w:t>
      </w:r>
    </w:p>
    <w:p w14:paraId="19462581" w14:textId="77777777" w:rsidR="00C6227E" w:rsidRDefault="00C6227E" w:rsidP="00CF1D68">
      <w:pPr>
        <w:pStyle w:val="ListParagraph"/>
        <w:spacing w:after="0" w:line="240" w:lineRule="auto"/>
        <w:rPr>
          <w:rFonts w:asciiTheme="minorBidi" w:hAnsiTheme="minorBidi"/>
          <w:sz w:val="24"/>
          <w:szCs w:val="24"/>
        </w:rPr>
      </w:pPr>
    </w:p>
    <w:p w14:paraId="2E29FB2D" w14:textId="2F42A1DE" w:rsidR="00F26931" w:rsidRDefault="00914221" w:rsidP="00CF1D68">
      <w:pPr>
        <w:pStyle w:val="ListParagraph"/>
        <w:spacing w:after="0" w:line="240" w:lineRule="auto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o</w:t>
      </w:r>
      <w:r w:rsidR="00F26931">
        <w:rPr>
          <w:rFonts w:asciiTheme="minorBidi" w:hAnsiTheme="minorBidi"/>
          <w:sz w:val="24"/>
          <w:szCs w:val="24"/>
        </w:rPr>
        <w:t>)</w:t>
      </w:r>
      <w:r w:rsidR="00125545">
        <w:rPr>
          <w:rFonts w:asciiTheme="minorBidi" w:hAnsiTheme="minorBidi"/>
          <w:sz w:val="24"/>
          <w:szCs w:val="24"/>
        </w:rPr>
        <w:t>R</w:t>
      </w:r>
      <w:r w:rsidR="00B65429">
        <w:rPr>
          <w:rFonts w:asciiTheme="minorBidi" w:hAnsiTheme="minorBidi"/>
          <w:sz w:val="24"/>
          <w:szCs w:val="24"/>
        </w:rPr>
        <w:t xml:space="preserve">isk assessment for managing </w:t>
      </w:r>
      <w:r w:rsidR="00270D0B">
        <w:rPr>
          <w:rFonts w:asciiTheme="minorBidi" w:hAnsiTheme="minorBidi"/>
          <w:sz w:val="24"/>
          <w:szCs w:val="24"/>
        </w:rPr>
        <w:t>health and safety.</w:t>
      </w:r>
      <w:r w:rsidR="009E31EF">
        <w:rPr>
          <w:rFonts w:asciiTheme="minorBidi" w:hAnsiTheme="minorBidi"/>
          <w:sz w:val="24"/>
          <w:szCs w:val="24"/>
        </w:rPr>
        <w:t>-</w:t>
      </w:r>
      <w:r w:rsidR="00E64A8D">
        <w:rPr>
          <w:rFonts w:asciiTheme="minorBidi" w:hAnsiTheme="minorBidi"/>
          <w:sz w:val="24"/>
          <w:szCs w:val="24"/>
        </w:rPr>
        <w:t>HEALTH AND SAFETY AT WORK</w:t>
      </w:r>
      <w:r w:rsidR="004A0E61">
        <w:rPr>
          <w:rFonts w:asciiTheme="minorBidi" w:hAnsiTheme="minorBidi"/>
          <w:sz w:val="24"/>
          <w:szCs w:val="24"/>
        </w:rPr>
        <w:t xml:space="preserve"> ACT 1974   and  </w:t>
      </w:r>
      <w:r w:rsidR="00362FF9">
        <w:rPr>
          <w:rFonts w:asciiTheme="minorBidi" w:hAnsiTheme="minorBidi"/>
          <w:sz w:val="24"/>
          <w:szCs w:val="24"/>
        </w:rPr>
        <w:t>MANAGEMENT</w:t>
      </w:r>
      <w:r w:rsidR="003B60F1">
        <w:rPr>
          <w:rFonts w:asciiTheme="minorBidi" w:hAnsiTheme="minorBidi"/>
          <w:sz w:val="24"/>
          <w:szCs w:val="24"/>
        </w:rPr>
        <w:t>: HEALTH</w:t>
      </w:r>
      <w:r w:rsidR="00362FF9">
        <w:rPr>
          <w:rFonts w:asciiTheme="minorBidi" w:hAnsiTheme="minorBidi"/>
          <w:sz w:val="24"/>
          <w:szCs w:val="24"/>
        </w:rPr>
        <w:t xml:space="preserve"> AND SAFETY AT WORK REGULATIONS 1999</w:t>
      </w:r>
      <w:r w:rsidR="003B60F1">
        <w:rPr>
          <w:rFonts w:asciiTheme="minorBidi" w:hAnsiTheme="minorBidi"/>
          <w:sz w:val="24"/>
          <w:szCs w:val="24"/>
        </w:rPr>
        <w:t>.</w:t>
      </w:r>
    </w:p>
    <w:p w14:paraId="5112FE63" w14:textId="7F732B64" w:rsidR="00964758" w:rsidRPr="00964758" w:rsidRDefault="00964758" w:rsidP="00CF1D68">
      <w:pPr>
        <w:pStyle w:val="ListParagraph"/>
        <w:spacing w:after="0" w:line="240" w:lineRule="auto"/>
        <w:rPr>
          <w:rFonts w:asciiTheme="minorBidi" w:hAnsiTheme="minorBidi"/>
          <w:color w:val="215E99" w:themeColor="text2" w:themeTint="BF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        </w:t>
      </w:r>
      <w:r>
        <w:rPr>
          <w:rFonts w:asciiTheme="minorBidi" w:hAnsiTheme="minorBidi"/>
          <w:color w:val="215E99" w:themeColor="text2" w:themeTint="BF"/>
          <w:sz w:val="24"/>
          <w:szCs w:val="24"/>
        </w:rPr>
        <w:t>Likelihood</w:t>
      </w:r>
      <w:r w:rsidR="00547D74">
        <w:rPr>
          <w:rFonts w:asciiTheme="minorBidi" w:hAnsiTheme="minorBidi"/>
          <w:color w:val="215E99" w:themeColor="text2" w:themeTint="BF"/>
          <w:sz w:val="24"/>
          <w:szCs w:val="24"/>
        </w:rPr>
        <w:t xml:space="preserve"> 2 multiple impact of risk 3=6 Risk score (Risc severity Medium).</w:t>
      </w:r>
    </w:p>
    <w:p w14:paraId="67648BC2" w14:textId="77777777" w:rsidR="002E34A4" w:rsidRDefault="002E34A4" w:rsidP="00CF1D68">
      <w:pPr>
        <w:pStyle w:val="ListParagraph"/>
        <w:spacing w:after="0" w:line="240" w:lineRule="auto"/>
        <w:rPr>
          <w:rFonts w:asciiTheme="minorBidi" w:hAnsiTheme="minorBidi"/>
          <w:sz w:val="24"/>
          <w:szCs w:val="24"/>
        </w:rPr>
      </w:pPr>
    </w:p>
    <w:p w14:paraId="2429FBEC" w14:textId="3146BACF" w:rsidR="00270D0B" w:rsidRDefault="00914221" w:rsidP="00CF1D68">
      <w:pPr>
        <w:pStyle w:val="ListParagraph"/>
        <w:spacing w:after="0" w:line="240" w:lineRule="auto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p</w:t>
      </w:r>
      <w:r w:rsidR="00270D0B">
        <w:rPr>
          <w:rFonts w:asciiTheme="minorBidi" w:hAnsiTheme="minorBidi"/>
          <w:sz w:val="24"/>
          <w:szCs w:val="24"/>
        </w:rPr>
        <w:t>)</w:t>
      </w:r>
      <w:r w:rsidR="00EE3E3D">
        <w:rPr>
          <w:rFonts w:asciiTheme="minorBidi" w:hAnsiTheme="minorBidi"/>
          <w:sz w:val="24"/>
          <w:szCs w:val="24"/>
        </w:rPr>
        <w:t xml:space="preserve"> </w:t>
      </w:r>
      <w:r w:rsidR="00125545">
        <w:rPr>
          <w:rFonts w:asciiTheme="minorBidi" w:hAnsiTheme="minorBidi"/>
          <w:sz w:val="24"/>
          <w:szCs w:val="24"/>
        </w:rPr>
        <w:t>M</w:t>
      </w:r>
      <w:r w:rsidR="00EE3E3D">
        <w:rPr>
          <w:rFonts w:asciiTheme="minorBidi" w:hAnsiTheme="minorBidi"/>
          <w:sz w:val="24"/>
          <w:szCs w:val="24"/>
        </w:rPr>
        <w:t xml:space="preserve">oving and handling risk </w:t>
      </w:r>
      <w:r w:rsidR="0045143D">
        <w:rPr>
          <w:rFonts w:asciiTheme="minorBidi" w:hAnsiTheme="minorBidi"/>
          <w:sz w:val="24"/>
          <w:szCs w:val="24"/>
        </w:rPr>
        <w:t>assessment</w:t>
      </w:r>
      <w:r w:rsidR="009B4D3A">
        <w:rPr>
          <w:rFonts w:asciiTheme="minorBidi" w:hAnsiTheme="minorBidi"/>
          <w:sz w:val="24"/>
          <w:szCs w:val="24"/>
        </w:rPr>
        <w:t xml:space="preserve"> HANDLING OPERATIONS REGULATIONS 1992</w:t>
      </w:r>
      <w:r w:rsidR="00730624">
        <w:rPr>
          <w:rFonts w:asciiTheme="minorBidi" w:hAnsiTheme="minorBidi"/>
          <w:sz w:val="24"/>
          <w:szCs w:val="24"/>
        </w:rPr>
        <w:t xml:space="preserve"> and PROVISION AND USE OF WORK EQUIPMENT REGULATION 1998</w:t>
      </w:r>
      <w:r w:rsidR="0045143D">
        <w:rPr>
          <w:rFonts w:asciiTheme="minorBidi" w:hAnsiTheme="minorBidi"/>
          <w:sz w:val="24"/>
          <w:szCs w:val="24"/>
        </w:rPr>
        <w:t xml:space="preserve"> (PUWER).</w:t>
      </w:r>
    </w:p>
    <w:p w14:paraId="47C8AEC6" w14:textId="5911FBE9" w:rsidR="00547D74" w:rsidRPr="00547D74" w:rsidRDefault="00547D74" w:rsidP="00CF1D68">
      <w:pPr>
        <w:pStyle w:val="ListParagraph"/>
        <w:spacing w:after="0" w:line="240" w:lineRule="auto"/>
        <w:rPr>
          <w:rFonts w:asciiTheme="minorBidi" w:hAnsiTheme="minorBidi"/>
          <w:color w:val="215E99" w:themeColor="text2" w:themeTint="BF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         </w:t>
      </w:r>
      <w:r>
        <w:rPr>
          <w:rFonts w:asciiTheme="minorBidi" w:hAnsiTheme="minorBidi"/>
          <w:color w:val="215E99" w:themeColor="text2" w:themeTint="BF"/>
          <w:sz w:val="24"/>
          <w:szCs w:val="24"/>
        </w:rPr>
        <w:t xml:space="preserve">Likelihood 4 multiple </w:t>
      </w:r>
      <w:r w:rsidR="009D119F">
        <w:rPr>
          <w:rFonts w:asciiTheme="minorBidi" w:hAnsiTheme="minorBidi"/>
          <w:color w:val="215E99" w:themeColor="text2" w:themeTint="BF"/>
          <w:sz w:val="24"/>
          <w:szCs w:val="24"/>
        </w:rPr>
        <w:t>impacts</w:t>
      </w:r>
      <w:r>
        <w:rPr>
          <w:rFonts w:asciiTheme="minorBidi" w:hAnsiTheme="minorBidi"/>
          <w:color w:val="215E99" w:themeColor="text2" w:themeTint="BF"/>
          <w:sz w:val="24"/>
          <w:szCs w:val="24"/>
        </w:rPr>
        <w:t xml:space="preserve"> of risk </w:t>
      </w:r>
      <w:r w:rsidR="00967ECA">
        <w:rPr>
          <w:rFonts w:asciiTheme="minorBidi" w:hAnsiTheme="minorBidi"/>
          <w:color w:val="215E99" w:themeColor="text2" w:themeTint="BF"/>
          <w:sz w:val="24"/>
          <w:szCs w:val="24"/>
        </w:rPr>
        <w:t>3</w:t>
      </w:r>
      <w:r>
        <w:rPr>
          <w:rFonts w:asciiTheme="minorBidi" w:hAnsiTheme="minorBidi"/>
          <w:color w:val="215E99" w:themeColor="text2" w:themeTint="BF"/>
          <w:sz w:val="24"/>
          <w:szCs w:val="24"/>
        </w:rPr>
        <w:t>=1</w:t>
      </w:r>
      <w:r w:rsidR="00967ECA">
        <w:rPr>
          <w:rFonts w:asciiTheme="minorBidi" w:hAnsiTheme="minorBidi"/>
          <w:color w:val="215E99" w:themeColor="text2" w:themeTint="BF"/>
          <w:sz w:val="24"/>
          <w:szCs w:val="24"/>
        </w:rPr>
        <w:t>2</w:t>
      </w:r>
      <w:r>
        <w:rPr>
          <w:rFonts w:asciiTheme="minorBidi" w:hAnsiTheme="minorBidi"/>
          <w:color w:val="215E99" w:themeColor="text2" w:themeTint="BF"/>
          <w:sz w:val="24"/>
          <w:szCs w:val="24"/>
        </w:rPr>
        <w:t xml:space="preserve"> Ris</w:t>
      </w:r>
      <w:r w:rsidR="00653922">
        <w:rPr>
          <w:rFonts w:asciiTheme="minorBidi" w:hAnsiTheme="minorBidi"/>
          <w:color w:val="215E99" w:themeColor="text2" w:themeTint="BF"/>
          <w:sz w:val="24"/>
          <w:szCs w:val="24"/>
        </w:rPr>
        <w:t>k</w:t>
      </w:r>
      <w:r>
        <w:rPr>
          <w:rFonts w:asciiTheme="minorBidi" w:hAnsiTheme="minorBidi"/>
          <w:color w:val="215E99" w:themeColor="text2" w:themeTint="BF"/>
          <w:sz w:val="24"/>
          <w:szCs w:val="24"/>
        </w:rPr>
        <w:t xml:space="preserve"> score </w:t>
      </w:r>
      <w:r w:rsidR="009D119F">
        <w:rPr>
          <w:rFonts w:asciiTheme="minorBidi" w:hAnsiTheme="minorBidi"/>
          <w:color w:val="215E99" w:themeColor="text2" w:themeTint="BF"/>
          <w:sz w:val="24"/>
          <w:szCs w:val="24"/>
        </w:rPr>
        <w:t>( Ris</w:t>
      </w:r>
      <w:r w:rsidR="00653922">
        <w:rPr>
          <w:rFonts w:asciiTheme="minorBidi" w:hAnsiTheme="minorBidi"/>
          <w:color w:val="215E99" w:themeColor="text2" w:themeTint="BF"/>
          <w:sz w:val="24"/>
          <w:szCs w:val="24"/>
        </w:rPr>
        <w:t>k</w:t>
      </w:r>
      <w:r w:rsidR="009D119F">
        <w:rPr>
          <w:rFonts w:asciiTheme="minorBidi" w:hAnsiTheme="minorBidi"/>
          <w:color w:val="215E99" w:themeColor="text2" w:themeTint="BF"/>
          <w:sz w:val="24"/>
          <w:szCs w:val="24"/>
        </w:rPr>
        <w:t xml:space="preserve"> severity High).</w:t>
      </w:r>
    </w:p>
    <w:p w14:paraId="55CB3076" w14:textId="77777777" w:rsidR="002E34A4" w:rsidRDefault="002E34A4" w:rsidP="00CF1D68">
      <w:pPr>
        <w:pStyle w:val="ListParagraph"/>
        <w:spacing w:after="0" w:line="240" w:lineRule="auto"/>
        <w:rPr>
          <w:rFonts w:asciiTheme="minorBidi" w:hAnsiTheme="minorBidi"/>
          <w:sz w:val="24"/>
          <w:szCs w:val="24"/>
        </w:rPr>
      </w:pPr>
    </w:p>
    <w:p w14:paraId="71532EBB" w14:textId="6F0EF149" w:rsidR="00EE3E3D" w:rsidRDefault="00914221" w:rsidP="00CF1D68">
      <w:pPr>
        <w:pStyle w:val="ListParagraph"/>
        <w:spacing w:after="0" w:line="240" w:lineRule="auto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r</w:t>
      </w:r>
      <w:r w:rsidR="00EE3E3D">
        <w:rPr>
          <w:rFonts w:asciiTheme="minorBidi" w:hAnsiTheme="minorBidi"/>
          <w:sz w:val="24"/>
          <w:szCs w:val="24"/>
        </w:rPr>
        <w:t>)</w:t>
      </w:r>
      <w:r w:rsidR="00150297">
        <w:rPr>
          <w:rFonts w:asciiTheme="minorBidi" w:hAnsiTheme="minorBidi"/>
          <w:sz w:val="24"/>
          <w:szCs w:val="24"/>
        </w:rPr>
        <w:t xml:space="preserve"> </w:t>
      </w:r>
      <w:r w:rsidR="008D213D">
        <w:rPr>
          <w:rFonts w:asciiTheme="minorBidi" w:hAnsiTheme="minorBidi"/>
          <w:sz w:val="24"/>
          <w:szCs w:val="24"/>
        </w:rPr>
        <w:t>Risk assessment for sharps injuries</w:t>
      </w:r>
      <w:r w:rsidR="0004019E">
        <w:rPr>
          <w:rFonts w:asciiTheme="minorBidi" w:hAnsiTheme="minorBidi"/>
          <w:sz w:val="24"/>
          <w:szCs w:val="24"/>
        </w:rPr>
        <w:t>-</w:t>
      </w:r>
      <w:r w:rsidR="002C62D2">
        <w:rPr>
          <w:rFonts w:asciiTheme="minorBidi" w:hAnsiTheme="minorBidi"/>
          <w:sz w:val="24"/>
          <w:szCs w:val="24"/>
        </w:rPr>
        <w:t xml:space="preserve">HEALTH AND SAFETY (SHARPS INSTRUMENTS IN </w:t>
      </w:r>
      <w:r w:rsidR="00235F31">
        <w:rPr>
          <w:rFonts w:asciiTheme="minorBidi" w:hAnsiTheme="minorBidi"/>
          <w:sz w:val="24"/>
          <w:szCs w:val="24"/>
        </w:rPr>
        <w:t>HEALTHCARE)REGULATION 2013</w:t>
      </w:r>
      <w:r w:rsidR="002E34A4">
        <w:rPr>
          <w:rFonts w:asciiTheme="minorBidi" w:hAnsiTheme="minorBidi"/>
          <w:sz w:val="24"/>
          <w:szCs w:val="24"/>
        </w:rPr>
        <w:t>.</w:t>
      </w:r>
    </w:p>
    <w:p w14:paraId="37C33FB0" w14:textId="7C167914" w:rsidR="000D5A82" w:rsidRPr="002B39AD" w:rsidRDefault="002B39AD" w:rsidP="00CF1D68">
      <w:pPr>
        <w:pStyle w:val="ListParagraph"/>
        <w:spacing w:after="0" w:line="240" w:lineRule="auto"/>
        <w:rPr>
          <w:rFonts w:asciiTheme="minorBidi" w:hAnsiTheme="minorBidi"/>
          <w:color w:val="215E99" w:themeColor="text2" w:themeTint="BF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         </w:t>
      </w:r>
      <w:r>
        <w:rPr>
          <w:rFonts w:asciiTheme="minorBidi" w:hAnsiTheme="minorBidi"/>
          <w:color w:val="215E99" w:themeColor="text2" w:themeTint="BF"/>
          <w:sz w:val="24"/>
          <w:szCs w:val="24"/>
        </w:rPr>
        <w:t xml:space="preserve">Likelihood </w:t>
      </w:r>
      <w:r w:rsidR="007E1292">
        <w:rPr>
          <w:rFonts w:asciiTheme="minorBidi" w:hAnsiTheme="minorBidi"/>
          <w:color w:val="215E99" w:themeColor="text2" w:themeTint="BF"/>
          <w:sz w:val="24"/>
          <w:szCs w:val="24"/>
        </w:rPr>
        <w:t xml:space="preserve">1 </w:t>
      </w:r>
      <w:r>
        <w:rPr>
          <w:rFonts w:asciiTheme="minorBidi" w:hAnsiTheme="minorBidi"/>
          <w:color w:val="215E99" w:themeColor="text2" w:themeTint="BF"/>
          <w:sz w:val="24"/>
          <w:szCs w:val="24"/>
        </w:rPr>
        <w:t>mu</w:t>
      </w:r>
      <w:r w:rsidR="002442BF">
        <w:rPr>
          <w:rFonts w:asciiTheme="minorBidi" w:hAnsiTheme="minorBidi"/>
          <w:color w:val="215E99" w:themeColor="text2" w:themeTint="BF"/>
          <w:sz w:val="24"/>
          <w:szCs w:val="24"/>
        </w:rPr>
        <w:t xml:space="preserve">ltiple impact of risk </w:t>
      </w:r>
      <w:r w:rsidR="007E1292">
        <w:rPr>
          <w:rFonts w:asciiTheme="minorBidi" w:hAnsiTheme="minorBidi"/>
          <w:color w:val="215E99" w:themeColor="text2" w:themeTint="BF"/>
          <w:sz w:val="24"/>
          <w:szCs w:val="24"/>
        </w:rPr>
        <w:t>3</w:t>
      </w:r>
      <w:r w:rsidR="002442BF">
        <w:rPr>
          <w:rFonts w:asciiTheme="minorBidi" w:hAnsiTheme="minorBidi"/>
          <w:color w:val="215E99" w:themeColor="text2" w:themeTint="BF"/>
          <w:sz w:val="24"/>
          <w:szCs w:val="24"/>
        </w:rPr>
        <w:t>=</w:t>
      </w:r>
      <w:r w:rsidR="007E1292">
        <w:rPr>
          <w:rFonts w:asciiTheme="minorBidi" w:hAnsiTheme="minorBidi"/>
          <w:color w:val="215E99" w:themeColor="text2" w:themeTint="BF"/>
          <w:sz w:val="24"/>
          <w:szCs w:val="24"/>
        </w:rPr>
        <w:t>3</w:t>
      </w:r>
      <w:r w:rsidR="00653922">
        <w:rPr>
          <w:rFonts w:asciiTheme="minorBidi" w:hAnsiTheme="minorBidi"/>
          <w:color w:val="215E99" w:themeColor="text2" w:themeTint="BF"/>
          <w:sz w:val="24"/>
          <w:szCs w:val="24"/>
        </w:rPr>
        <w:t xml:space="preserve"> Risk score ( Risk severity </w:t>
      </w:r>
      <w:r w:rsidR="000E104B">
        <w:rPr>
          <w:rFonts w:asciiTheme="minorBidi" w:hAnsiTheme="minorBidi"/>
          <w:color w:val="215E99" w:themeColor="text2" w:themeTint="BF"/>
          <w:sz w:val="24"/>
          <w:szCs w:val="24"/>
        </w:rPr>
        <w:t>Low).</w:t>
      </w:r>
    </w:p>
    <w:p w14:paraId="3A294E06" w14:textId="6F9C5459" w:rsidR="009D119F" w:rsidRDefault="009D119F" w:rsidP="00CF1D68">
      <w:pPr>
        <w:pStyle w:val="ListParagraph"/>
        <w:spacing w:after="0" w:line="240" w:lineRule="auto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        </w:t>
      </w:r>
    </w:p>
    <w:p w14:paraId="090380E4" w14:textId="77777777" w:rsidR="002E34A4" w:rsidRDefault="002E34A4" w:rsidP="00CF1D68">
      <w:pPr>
        <w:pStyle w:val="ListParagraph"/>
        <w:spacing w:after="0" w:line="240" w:lineRule="auto"/>
        <w:rPr>
          <w:rFonts w:asciiTheme="minorBidi" w:hAnsiTheme="minorBidi"/>
          <w:sz w:val="24"/>
          <w:szCs w:val="24"/>
        </w:rPr>
      </w:pPr>
    </w:p>
    <w:p w14:paraId="076D32FF" w14:textId="021C9717" w:rsidR="008D213D" w:rsidRDefault="00914221" w:rsidP="00CF1D68">
      <w:pPr>
        <w:pStyle w:val="ListParagraph"/>
        <w:spacing w:after="0" w:line="240" w:lineRule="auto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s</w:t>
      </w:r>
      <w:r w:rsidR="008D213D">
        <w:rPr>
          <w:rFonts w:asciiTheme="minorBidi" w:hAnsiTheme="minorBidi"/>
          <w:sz w:val="24"/>
          <w:szCs w:val="24"/>
        </w:rPr>
        <w:t>)</w:t>
      </w:r>
      <w:r w:rsidR="00DE487E">
        <w:rPr>
          <w:rFonts w:asciiTheme="minorBidi" w:hAnsiTheme="minorBidi"/>
          <w:sz w:val="24"/>
          <w:szCs w:val="24"/>
        </w:rPr>
        <w:t xml:space="preserve">Slip and </w:t>
      </w:r>
      <w:r w:rsidR="005E73B7">
        <w:rPr>
          <w:rFonts w:asciiTheme="minorBidi" w:hAnsiTheme="minorBidi"/>
          <w:sz w:val="24"/>
          <w:szCs w:val="24"/>
        </w:rPr>
        <w:t>trip</w:t>
      </w:r>
      <w:r w:rsidR="00DE487E">
        <w:rPr>
          <w:rFonts w:asciiTheme="minorBidi" w:hAnsiTheme="minorBidi"/>
          <w:sz w:val="24"/>
          <w:szCs w:val="24"/>
        </w:rPr>
        <w:t xml:space="preserve"> </w:t>
      </w:r>
      <w:r w:rsidR="007454AF">
        <w:rPr>
          <w:rFonts w:asciiTheme="minorBidi" w:hAnsiTheme="minorBidi"/>
          <w:sz w:val="24"/>
          <w:szCs w:val="24"/>
        </w:rPr>
        <w:t xml:space="preserve">risk </w:t>
      </w:r>
      <w:r w:rsidR="00F635C7">
        <w:rPr>
          <w:rFonts w:asciiTheme="minorBidi" w:hAnsiTheme="minorBidi"/>
          <w:sz w:val="24"/>
          <w:szCs w:val="24"/>
        </w:rPr>
        <w:t>assessment</w:t>
      </w:r>
      <w:r w:rsidR="00A34A89">
        <w:rPr>
          <w:rFonts w:asciiTheme="minorBidi" w:hAnsiTheme="minorBidi"/>
          <w:sz w:val="24"/>
          <w:szCs w:val="24"/>
        </w:rPr>
        <w:t xml:space="preserve"> </w:t>
      </w:r>
      <w:r w:rsidR="00764695">
        <w:rPr>
          <w:rFonts w:asciiTheme="minorBidi" w:hAnsiTheme="minorBidi"/>
          <w:sz w:val="24"/>
          <w:szCs w:val="24"/>
        </w:rPr>
        <w:t>PLACE</w:t>
      </w:r>
      <w:r w:rsidR="001F5B65">
        <w:rPr>
          <w:rFonts w:asciiTheme="minorBidi" w:hAnsiTheme="minorBidi"/>
          <w:sz w:val="24"/>
          <w:szCs w:val="24"/>
        </w:rPr>
        <w:t xml:space="preserve"> </w:t>
      </w:r>
      <w:r w:rsidR="00764695">
        <w:rPr>
          <w:rFonts w:asciiTheme="minorBidi" w:hAnsiTheme="minorBidi"/>
          <w:sz w:val="24"/>
          <w:szCs w:val="24"/>
        </w:rPr>
        <w:t>HEALTH AND WELFARE</w:t>
      </w:r>
      <w:r w:rsidR="001F5B65">
        <w:rPr>
          <w:rFonts w:asciiTheme="minorBidi" w:hAnsiTheme="minorBidi"/>
          <w:sz w:val="24"/>
          <w:szCs w:val="24"/>
        </w:rPr>
        <w:t xml:space="preserve"> </w:t>
      </w:r>
      <w:r w:rsidR="0032047F">
        <w:rPr>
          <w:rFonts w:asciiTheme="minorBidi" w:hAnsiTheme="minorBidi"/>
          <w:sz w:val="24"/>
          <w:szCs w:val="24"/>
        </w:rPr>
        <w:t xml:space="preserve">REGULATIONS 1992 and MANAGEMENT </w:t>
      </w:r>
      <w:r w:rsidR="00044A83">
        <w:rPr>
          <w:rFonts w:asciiTheme="minorBidi" w:hAnsiTheme="minorBidi"/>
          <w:sz w:val="24"/>
          <w:szCs w:val="24"/>
        </w:rPr>
        <w:t>OF HEALTH AND SAFETY AT WORK REGULATION 1999.</w:t>
      </w:r>
    </w:p>
    <w:p w14:paraId="0EEDCB26" w14:textId="2CD3FA8F" w:rsidR="000E104B" w:rsidRPr="000E104B" w:rsidRDefault="000E104B" w:rsidP="00CF1D68">
      <w:pPr>
        <w:pStyle w:val="ListParagraph"/>
        <w:spacing w:after="0" w:line="240" w:lineRule="auto"/>
        <w:rPr>
          <w:rFonts w:asciiTheme="minorBidi" w:hAnsiTheme="minorBidi"/>
          <w:color w:val="215E99" w:themeColor="text2" w:themeTint="BF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         </w:t>
      </w:r>
      <w:r>
        <w:rPr>
          <w:rFonts w:asciiTheme="minorBidi" w:hAnsiTheme="minorBidi"/>
          <w:color w:val="215E99" w:themeColor="text2" w:themeTint="BF"/>
          <w:sz w:val="24"/>
          <w:szCs w:val="24"/>
        </w:rPr>
        <w:t xml:space="preserve">Likelihood 4 </w:t>
      </w:r>
      <w:r w:rsidR="002F198F">
        <w:rPr>
          <w:rFonts w:asciiTheme="minorBidi" w:hAnsiTheme="minorBidi"/>
          <w:color w:val="215E99" w:themeColor="text2" w:themeTint="BF"/>
          <w:sz w:val="24"/>
          <w:szCs w:val="24"/>
        </w:rPr>
        <w:t>multiple</w:t>
      </w:r>
      <w:r>
        <w:rPr>
          <w:rFonts w:asciiTheme="minorBidi" w:hAnsiTheme="minorBidi"/>
          <w:color w:val="215E99" w:themeColor="text2" w:themeTint="BF"/>
          <w:sz w:val="24"/>
          <w:szCs w:val="24"/>
        </w:rPr>
        <w:t xml:space="preserve"> </w:t>
      </w:r>
      <w:r w:rsidR="002F198F">
        <w:rPr>
          <w:rFonts w:asciiTheme="minorBidi" w:hAnsiTheme="minorBidi"/>
          <w:color w:val="215E99" w:themeColor="text2" w:themeTint="BF"/>
          <w:sz w:val="24"/>
          <w:szCs w:val="24"/>
        </w:rPr>
        <w:t>impacts</w:t>
      </w:r>
      <w:r>
        <w:rPr>
          <w:rFonts w:asciiTheme="minorBidi" w:hAnsiTheme="minorBidi"/>
          <w:color w:val="215E99" w:themeColor="text2" w:themeTint="BF"/>
          <w:sz w:val="24"/>
          <w:szCs w:val="24"/>
        </w:rPr>
        <w:t xml:space="preserve"> of risk</w:t>
      </w:r>
      <w:r w:rsidR="002F198F">
        <w:rPr>
          <w:rFonts w:asciiTheme="minorBidi" w:hAnsiTheme="minorBidi"/>
          <w:color w:val="215E99" w:themeColor="text2" w:themeTint="BF"/>
          <w:sz w:val="24"/>
          <w:szCs w:val="24"/>
        </w:rPr>
        <w:t xml:space="preserve"> 4=</w:t>
      </w:r>
      <w:r w:rsidR="007C03CF">
        <w:rPr>
          <w:rFonts w:asciiTheme="minorBidi" w:hAnsiTheme="minorBidi"/>
          <w:color w:val="215E99" w:themeColor="text2" w:themeTint="BF"/>
          <w:sz w:val="24"/>
          <w:szCs w:val="24"/>
        </w:rPr>
        <w:t xml:space="preserve"> 16 </w:t>
      </w:r>
      <w:r w:rsidR="002F198F">
        <w:rPr>
          <w:rFonts w:asciiTheme="minorBidi" w:hAnsiTheme="minorBidi"/>
          <w:color w:val="215E99" w:themeColor="text2" w:themeTint="BF"/>
          <w:sz w:val="24"/>
          <w:szCs w:val="24"/>
        </w:rPr>
        <w:t>Risk score ( Risk severity High).</w:t>
      </w:r>
    </w:p>
    <w:p w14:paraId="18D14DD5" w14:textId="77777777" w:rsidR="002E34A4" w:rsidRDefault="002E34A4" w:rsidP="00CF1D68">
      <w:pPr>
        <w:pStyle w:val="ListParagraph"/>
        <w:spacing w:after="0" w:line="240" w:lineRule="auto"/>
        <w:rPr>
          <w:rFonts w:asciiTheme="minorBidi" w:hAnsiTheme="minorBidi"/>
          <w:sz w:val="24"/>
          <w:szCs w:val="24"/>
        </w:rPr>
      </w:pPr>
    </w:p>
    <w:p w14:paraId="2D708EA9" w14:textId="2638FF82" w:rsidR="007454AF" w:rsidRDefault="00914221" w:rsidP="00CF1D68">
      <w:pPr>
        <w:pStyle w:val="ListParagraph"/>
        <w:spacing w:after="0" w:line="240" w:lineRule="auto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</w:t>
      </w:r>
      <w:r w:rsidR="007454AF">
        <w:rPr>
          <w:rFonts w:asciiTheme="minorBidi" w:hAnsiTheme="minorBidi"/>
          <w:sz w:val="24"/>
          <w:szCs w:val="24"/>
        </w:rPr>
        <w:t>)</w:t>
      </w:r>
      <w:r w:rsidR="009759C9">
        <w:rPr>
          <w:rFonts w:asciiTheme="minorBidi" w:hAnsiTheme="minorBidi"/>
          <w:sz w:val="24"/>
          <w:szCs w:val="24"/>
        </w:rPr>
        <w:t xml:space="preserve"> Stress in hospital staff risk </w:t>
      </w:r>
      <w:r w:rsidR="004E0F63">
        <w:rPr>
          <w:rFonts w:asciiTheme="minorBidi" w:hAnsiTheme="minorBidi"/>
          <w:sz w:val="24"/>
          <w:szCs w:val="24"/>
        </w:rPr>
        <w:t>assessment- MANAGEMENT</w:t>
      </w:r>
      <w:r w:rsidR="00114DC1">
        <w:rPr>
          <w:rFonts w:asciiTheme="minorBidi" w:hAnsiTheme="minorBidi"/>
          <w:sz w:val="24"/>
          <w:szCs w:val="24"/>
        </w:rPr>
        <w:t xml:space="preserve"> OF </w:t>
      </w:r>
      <w:r w:rsidR="004E0F63">
        <w:rPr>
          <w:rFonts w:asciiTheme="minorBidi" w:hAnsiTheme="minorBidi"/>
          <w:sz w:val="24"/>
          <w:szCs w:val="24"/>
        </w:rPr>
        <w:t>HEALTH AND SAFETY AT WORK REGULATIONS 1999.</w:t>
      </w:r>
    </w:p>
    <w:p w14:paraId="000F3302" w14:textId="1C506CD9" w:rsidR="002A13C6" w:rsidRPr="002A13C6" w:rsidRDefault="002A13C6" w:rsidP="00CF1D68">
      <w:pPr>
        <w:pStyle w:val="ListParagraph"/>
        <w:spacing w:after="0" w:line="240" w:lineRule="auto"/>
        <w:rPr>
          <w:rFonts w:asciiTheme="minorBidi" w:hAnsiTheme="minorBidi"/>
          <w:color w:val="215E99" w:themeColor="text2" w:themeTint="BF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         </w:t>
      </w:r>
      <w:r>
        <w:rPr>
          <w:rFonts w:asciiTheme="minorBidi" w:hAnsiTheme="minorBidi"/>
          <w:color w:val="215E99" w:themeColor="text2" w:themeTint="BF"/>
          <w:sz w:val="24"/>
          <w:szCs w:val="24"/>
        </w:rPr>
        <w:t>Likelihood 3 multiple of risk</w:t>
      </w:r>
      <w:r w:rsidR="00F66782">
        <w:rPr>
          <w:rFonts w:asciiTheme="minorBidi" w:hAnsiTheme="minorBidi"/>
          <w:color w:val="215E99" w:themeColor="text2" w:themeTint="BF"/>
          <w:sz w:val="24"/>
          <w:szCs w:val="24"/>
        </w:rPr>
        <w:t xml:space="preserve"> 3= 9 Risk score </w:t>
      </w:r>
      <w:r w:rsidR="00AA1D8F">
        <w:rPr>
          <w:rFonts w:asciiTheme="minorBidi" w:hAnsiTheme="minorBidi"/>
          <w:color w:val="215E99" w:themeColor="text2" w:themeTint="BF"/>
          <w:sz w:val="24"/>
          <w:szCs w:val="24"/>
        </w:rPr>
        <w:t xml:space="preserve">( Risk severity </w:t>
      </w:r>
      <w:r w:rsidR="00145BA6">
        <w:rPr>
          <w:rFonts w:asciiTheme="minorBidi" w:hAnsiTheme="minorBidi"/>
          <w:color w:val="215E99" w:themeColor="text2" w:themeTint="BF"/>
          <w:sz w:val="24"/>
          <w:szCs w:val="24"/>
        </w:rPr>
        <w:t xml:space="preserve"> High ).</w:t>
      </w:r>
    </w:p>
    <w:p w14:paraId="0DFFEA01" w14:textId="77777777" w:rsidR="002E34A4" w:rsidRDefault="002E34A4" w:rsidP="00CF1D68">
      <w:pPr>
        <w:pStyle w:val="ListParagraph"/>
        <w:spacing w:after="0" w:line="240" w:lineRule="auto"/>
        <w:rPr>
          <w:rFonts w:asciiTheme="minorBidi" w:hAnsiTheme="minorBidi"/>
          <w:sz w:val="24"/>
          <w:szCs w:val="24"/>
        </w:rPr>
      </w:pPr>
    </w:p>
    <w:p w14:paraId="6349197E" w14:textId="7302ED74" w:rsidR="009759C9" w:rsidRDefault="00914221" w:rsidP="00CF1D68">
      <w:pPr>
        <w:pStyle w:val="ListParagraph"/>
        <w:spacing w:after="0" w:line="240" w:lineRule="auto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u</w:t>
      </w:r>
      <w:r w:rsidR="001E1454">
        <w:rPr>
          <w:rFonts w:asciiTheme="minorBidi" w:hAnsiTheme="minorBidi"/>
          <w:sz w:val="24"/>
          <w:szCs w:val="24"/>
        </w:rPr>
        <w:t>)</w:t>
      </w:r>
      <w:r w:rsidR="00125545">
        <w:rPr>
          <w:rFonts w:asciiTheme="minorBidi" w:hAnsiTheme="minorBidi"/>
          <w:sz w:val="24"/>
          <w:szCs w:val="24"/>
        </w:rPr>
        <w:t>T</w:t>
      </w:r>
      <w:r w:rsidR="001E1454">
        <w:rPr>
          <w:rFonts w:asciiTheme="minorBidi" w:hAnsiTheme="minorBidi"/>
          <w:sz w:val="24"/>
          <w:szCs w:val="24"/>
        </w:rPr>
        <w:t xml:space="preserve">ransport </w:t>
      </w:r>
      <w:r w:rsidR="0012348D">
        <w:rPr>
          <w:rFonts w:asciiTheme="minorBidi" w:hAnsiTheme="minorBidi"/>
          <w:sz w:val="24"/>
          <w:szCs w:val="24"/>
        </w:rPr>
        <w:t xml:space="preserve">risk </w:t>
      </w:r>
      <w:r w:rsidR="009C7501">
        <w:rPr>
          <w:rFonts w:asciiTheme="minorBidi" w:hAnsiTheme="minorBidi"/>
          <w:sz w:val="24"/>
          <w:szCs w:val="24"/>
        </w:rPr>
        <w:t>assessment</w:t>
      </w:r>
      <w:r w:rsidR="00F733F1">
        <w:rPr>
          <w:rFonts w:asciiTheme="minorBidi" w:hAnsiTheme="minorBidi"/>
          <w:sz w:val="24"/>
          <w:szCs w:val="24"/>
        </w:rPr>
        <w:t xml:space="preserve"> (HEALTH SAFETY AND WELFARE REGULATIONS</w:t>
      </w:r>
      <w:r w:rsidR="00B317D6">
        <w:rPr>
          <w:rFonts w:asciiTheme="minorBidi" w:hAnsiTheme="minorBidi"/>
          <w:sz w:val="24"/>
          <w:szCs w:val="24"/>
        </w:rPr>
        <w:t xml:space="preserve"> 1992 and PROVISION AND USE OF WORK EQUIPMEN</w:t>
      </w:r>
      <w:r w:rsidR="005D52B2">
        <w:rPr>
          <w:rFonts w:asciiTheme="minorBidi" w:hAnsiTheme="minorBidi"/>
          <w:sz w:val="24"/>
          <w:szCs w:val="24"/>
        </w:rPr>
        <w:t xml:space="preserve">T </w:t>
      </w:r>
      <w:r w:rsidR="009C7501">
        <w:rPr>
          <w:rFonts w:asciiTheme="minorBidi" w:hAnsiTheme="minorBidi"/>
          <w:sz w:val="24"/>
          <w:szCs w:val="24"/>
        </w:rPr>
        <w:t>REGULATIONS</w:t>
      </w:r>
      <w:r w:rsidR="005D52B2">
        <w:rPr>
          <w:rFonts w:asciiTheme="minorBidi" w:hAnsiTheme="minorBidi"/>
          <w:sz w:val="24"/>
          <w:szCs w:val="24"/>
        </w:rPr>
        <w:t xml:space="preserve"> 1998 and LIFTING OPERATIONS AND LIFTING EQU</w:t>
      </w:r>
      <w:r w:rsidR="00EB149E">
        <w:rPr>
          <w:rFonts w:asciiTheme="minorBidi" w:hAnsiTheme="minorBidi"/>
          <w:sz w:val="24"/>
          <w:szCs w:val="24"/>
        </w:rPr>
        <w:t>IPMENT REGULATIONS1998</w:t>
      </w:r>
      <w:r w:rsidR="009C7501">
        <w:rPr>
          <w:rFonts w:asciiTheme="minorBidi" w:hAnsiTheme="minorBidi"/>
          <w:sz w:val="24"/>
          <w:szCs w:val="24"/>
        </w:rPr>
        <w:t>.</w:t>
      </w:r>
    </w:p>
    <w:p w14:paraId="0CBF9560" w14:textId="58E14E86" w:rsidR="008826D0" w:rsidRPr="008826D0" w:rsidRDefault="008826D0" w:rsidP="00CF1D68">
      <w:pPr>
        <w:pStyle w:val="ListParagraph"/>
        <w:spacing w:after="0" w:line="240" w:lineRule="auto"/>
        <w:rPr>
          <w:rFonts w:asciiTheme="minorBidi" w:hAnsiTheme="minorBidi"/>
          <w:color w:val="215E99" w:themeColor="text2" w:themeTint="BF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         </w:t>
      </w:r>
      <w:r>
        <w:rPr>
          <w:rFonts w:asciiTheme="minorBidi" w:hAnsiTheme="minorBidi"/>
          <w:color w:val="215E99" w:themeColor="text2" w:themeTint="BF"/>
          <w:sz w:val="24"/>
          <w:szCs w:val="24"/>
        </w:rPr>
        <w:t>Likel</w:t>
      </w:r>
      <w:r w:rsidR="000C1AD9">
        <w:rPr>
          <w:rFonts w:asciiTheme="minorBidi" w:hAnsiTheme="minorBidi"/>
          <w:color w:val="215E99" w:themeColor="text2" w:themeTint="BF"/>
          <w:sz w:val="24"/>
          <w:szCs w:val="24"/>
        </w:rPr>
        <w:t>ihood</w:t>
      </w:r>
      <w:r w:rsidR="00FB72AC">
        <w:rPr>
          <w:rFonts w:asciiTheme="minorBidi" w:hAnsiTheme="minorBidi"/>
          <w:color w:val="215E99" w:themeColor="text2" w:themeTint="BF"/>
          <w:sz w:val="24"/>
          <w:szCs w:val="24"/>
        </w:rPr>
        <w:t xml:space="preserve"> 3 multiple of risk</w:t>
      </w:r>
      <w:r w:rsidR="002E146F">
        <w:rPr>
          <w:rFonts w:asciiTheme="minorBidi" w:hAnsiTheme="minorBidi"/>
          <w:color w:val="215E99" w:themeColor="text2" w:themeTint="BF"/>
          <w:sz w:val="24"/>
          <w:szCs w:val="24"/>
        </w:rPr>
        <w:t xml:space="preserve"> 2 = 6 Risk score ( Risk </w:t>
      </w:r>
      <w:r w:rsidR="001C16B3">
        <w:rPr>
          <w:rFonts w:asciiTheme="minorBidi" w:hAnsiTheme="minorBidi"/>
          <w:color w:val="215E99" w:themeColor="text2" w:themeTint="BF"/>
          <w:sz w:val="24"/>
          <w:szCs w:val="24"/>
        </w:rPr>
        <w:t>severity Medium).</w:t>
      </w:r>
    </w:p>
    <w:p w14:paraId="714FD966" w14:textId="77777777" w:rsidR="000D1F6F" w:rsidRDefault="000D1F6F" w:rsidP="00CF1D68">
      <w:pPr>
        <w:pStyle w:val="ListParagraph"/>
        <w:spacing w:after="0" w:line="240" w:lineRule="auto"/>
        <w:rPr>
          <w:rFonts w:asciiTheme="minorBidi" w:hAnsiTheme="minorBidi"/>
          <w:sz w:val="24"/>
          <w:szCs w:val="24"/>
        </w:rPr>
      </w:pPr>
    </w:p>
    <w:p w14:paraId="29302C18" w14:textId="351B3F15" w:rsidR="0012348D" w:rsidRDefault="00914221" w:rsidP="00CF1D68">
      <w:pPr>
        <w:pStyle w:val="ListParagraph"/>
        <w:spacing w:after="0" w:line="240" w:lineRule="auto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w</w:t>
      </w:r>
      <w:r w:rsidR="0012348D">
        <w:rPr>
          <w:rFonts w:asciiTheme="minorBidi" w:hAnsiTheme="minorBidi"/>
          <w:sz w:val="24"/>
          <w:szCs w:val="24"/>
        </w:rPr>
        <w:t>)</w:t>
      </w:r>
      <w:r w:rsidR="00FC6A42">
        <w:rPr>
          <w:rFonts w:asciiTheme="minorBidi" w:hAnsiTheme="minorBidi"/>
          <w:sz w:val="24"/>
          <w:szCs w:val="24"/>
        </w:rPr>
        <w:t xml:space="preserve">Violence </w:t>
      </w:r>
      <w:r w:rsidR="00E50EB5">
        <w:rPr>
          <w:rFonts w:asciiTheme="minorBidi" w:hAnsiTheme="minorBidi"/>
          <w:sz w:val="24"/>
          <w:szCs w:val="24"/>
        </w:rPr>
        <w:t xml:space="preserve">in health and social care risk </w:t>
      </w:r>
      <w:r w:rsidR="008B1456">
        <w:rPr>
          <w:rFonts w:asciiTheme="minorBidi" w:hAnsiTheme="minorBidi"/>
          <w:sz w:val="24"/>
          <w:szCs w:val="24"/>
        </w:rPr>
        <w:t>assessment- MANAGEMENT</w:t>
      </w:r>
      <w:r w:rsidR="00A564B6">
        <w:rPr>
          <w:rFonts w:asciiTheme="minorBidi" w:hAnsiTheme="minorBidi"/>
          <w:sz w:val="24"/>
          <w:szCs w:val="24"/>
        </w:rPr>
        <w:t xml:space="preserve"> OF HEALTH AND SAFETY AT WORK REGULATIONS 1999</w:t>
      </w:r>
      <w:r w:rsidR="00A633B8">
        <w:rPr>
          <w:rFonts w:asciiTheme="minorBidi" w:hAnsiTheme="minorBidi"/>
          <w:sz w:val="24"/>
          <w:szCs w:val="24"/>
        </w:rPr>
        <w:t>.</w:t>
      </w:r>
    </w:p>
    <w:p w14:paraId="781E652B" w14:textId="74A0AE2B" w:rsidR="00E91F2E" w:rsidRPr="000A50A5" w:rsidRDefault="000A50A5" w:rsidP="00CF1D68">
      <w:pPr>
        <w:pStyle w:val="ListParagraph"/>
        <w:spacing w:after="0" w:line="240" w:lineRule="auto"/>
        <w:rPr>
          <w:rFonts w:asciiTheme="minorBidi" w:hAnsiTheme="minorBidi"/>
          <w:color w:val="215E99" w:themeColor="text2" w:themeTint="BF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         </w:t>
      </w:r>
      <w:r>
        <w:rPr>
          <w:rFonts w:asciiTheme="minorBidi" w:hAnsiTheme="minorBidi"/>
          <w:color w:val="215E99" w:themeColor="text2" w:themeTint="BF"/>
          <w:sz w:val="24"/>
          <w:szCs w:val="24"/>
        </w:rPr>
        <w:t xml:space="preserve">Likelihood 2 multiple of risk </w:t>
      </w:r>
      <w:r w:rsidR="004F1B9A">
        <w:rPr>
          <w:rFonts w:asciiTheme="minorBidi" w:hAnsiTheme="minorBidi"/>
          <w:color w:val="215E99" w:themeColor="text2" w:themeTint="BF"/>
          <w:sz w:val="24"/>
          <w:szCs w:val="24"/>
        </w:rPr>
        <w:t>3 = 6 Risk score ( Risk severity Medium)</w:t>
      </w:r>
      <w:r w:rsidR="00470380">
        <w:rPr>
          <w:rFonts w:asciiTheme="minorBidi" w:hAnsiTheme="minorBidi"/>
          <w:color w:val="215E99" w:themeColor="text2" w:themeTint="BF"/>
          <w:sz w:val="24"/>
          <w:szCs w:val="24"/>
        </w:rPr>
        <w:t>.</w:t>
      </w:r>
    </w:p>
    <w:p w14:paraId="02F2EFB9" w14:textId="77777777" w:rsidR="004A1BD1" w:rsidRDefault="004A1BD1" w:rsidP="00CF1D68">
      <w:pPr>
        <w:pStyle w:val="ListParagraph"/>
        <w:spacing w:after="0" w:line="240" w:lineRule="auto"/>
        <w:rPr>
          <w:rFonts w:asciiTheme="minorBidi" w:hAnsiTheme="minorBidi"/>
          <w:sz w:val="24"/>
          <w:szCs w:val="24"/>
        </w:rPr>
      </w:pPr>
    </w:p>
    <w:p w14:paraId="30B064DE" w14:textId="77777777" w:rsidR="00C369FA" w:rsidRDefault="00914221" w:rsidP="00CF1D68">
      <w:pPr>
        <w:pStyle w:val="ListParagraph"/>
        <w:spacing w:after="0" w:line="240" w:lineRule="auto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x</w:t>
      </w:r>
      <w:r w:rsidR="00B70C6F">
        <w:rPr>
          <w:rFonts w:asciiTheme="minorBidi" w:hAnsiTheme="minorBidi"/>
          <w:sz w:val="24"/>
          <w:szCs w:val="24"/>
        </w:rPr>
        <w:t>)</w:t>
      </w:r>
      <w:r w:rsidR="00125545">
        <w:rPr>
          <w:rFonts w:asciiTheme="minorBidi" w:hAnsiTheme="minorBidi"/>
          <w:sz w:val="24"/>
          <w:szCs w:val="24"/>
        </w:rPr>
        <w:t>W</w:t>
      </w:r>
      <w:r w:rsidR="00B70C6F">
        <w:rPr>
          <w:rFonts w:asciiTheme="minorBidi" w:hAnsiTheme="minorBidi"/>
          <w:sz w:val="24"/>
          <w:szCs w:val="24"/>
        </w:rPr>
        <w:t>aste control risk assessment</w:t>
      </w:r>
      <w:r w:rsidR="0017680B">
        <w:rPr>
          <w:rFonts w:asciiTheme="minorBidi" w:hAnsiTheme="minorBidi"/>
          <w:sz w:val="24"/>
          <w:szCs w:val="24"/>
        </w:rPr>
        <w:t>-</w:t>
      </w:r>
      <w:r w:rsidR="007530C2">
        <w:rPr>
          <w:rFonts w:asciiTheme="minorBidi" w:hAnsiTheme="minorBidi"/>
          <w:sz w:val="24"/>
          <w:szCs w:val="24"/>
        </w:rPr>
        <w:t>DEPARTMENT OF HEALTH</w:t>
      </w:r>
      <w:r w:rsidR="003F3412">
        <w:rPr>
          <w:rFonts w:asciiTheme="minorBidi" w:hAnsiTheme="minorBidi"/>
          <w:sz w:val="24"/>
          <w:szCs w:val="24"/>
        </w:rPr>
        <w:t xml:space="preserve"> GUIDANCE OF SAFETY MANAGEMENT OF HEALTHCARE WASTE</w:t>
      </w:r>
      <w:r w:rsidR="00C82955">
        <w:rPr>
          <w:rFonts w:asciiTheme="minorBidi" w:hAnsiTheme="minorBidi"/>
          <w:sz w:val="24"/>
          <w:szCs w:val="24"/>
        </w:rPr>
        <w:t>S.</w:t>
      </w:r>
    </w:p>
    <w:p w14:paraId="59535361" w14:textId="2880DF0E" w:rsidR="00470380" w:rsidRDefault="00470380" w:rsidP="00CF1D68">
      <w:pPr>
        <w:pStyle w:val="ListParagraph"/>
        <w:spacing w:after="0" w:line="240" w:lineRule="auto"/>
        <w:rPr>
          <w:rFonts w:asciiTheme="minorBidi" w:hAnsiTheme="minorBidi"/>
          <w:color w:val="215E99" w:themeColor="text2" w:themeTint="BF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          </w:t>
      </w:r>
      <w:r>
        <w:rPr>
          <w:rFonts w:asciiTheme="minorBidi" w:hAnsiTheme="minorBidi"/>
          <w:color w:val="215E99" w:themeColor="text2" w:themeTint="BF"/>
          <w:sz w:val="24"/>
          <w:szCs w:val="24"/>
        </w:rPr>
        <w:t>L</w:t>
      </w:r>
      <w:r w:rsidR="00F164A5">
        <w:rPr>
          <w:rFonts w:asciiTheme="minorBidi" w:hAnsiTheme="minorBidi"/>
          <w:color w:val="215E99" w:themeColor="text2" w:themeTint="BF"/>
          <w:sz w:val="24"/>
          <w:szCs w:val="24"/>
        </w:rPr>
        <w:t xml:space="preserve">ikelihood 2 multiple of risk 2 = 6 </w:t>
      </w:r>
      <w:r w:rsidR="00BD1793">
        <w:rPr>
          <w:rFonts w:asciiTheme="minorBidi" w:hAnsiTheme="minorBidi"/>
          <w:color w:val="215E99" w:themeColor="text2" w:themeTint="BF"/>
          <w:sz w:val="24"/>
          <w:szCs w:val="24"/>
        </w:rPr>
        <w:t>( Risk score Medium).</w:t>
      </w:r>
    </w:p>
    <w:p w14:paraId="5BDDBEDD" w14:textId="77777777" w:rsidR="00CC1D16" w:rsidRPr="00470380" w:rsidRDefault="00CC1D16" w:rsidP="00CF1D68">
      <w:pPr>
        <w:pStyle w:val="ListParagraph"/>
        <w:spacing w:after="0" w:line="240" w:lineRule="auto"/>
        <w:rPr>
          <w:rFonts w:asciiTheme="minorBidi" w:hAnsiTheme="minorBidi"/>
          <w:color w:val="215E99" w:themeColor="text2" w:themeTint="BF"/>
          <w:sz w:val="24"/>
          <w:szCs w:val="24"/>
        </w:rPr>
      </w:pPr>
    </w:p>
    <w:p w14:paraId="3C254212" w14:textId="22109BD9" w:rsidR="00C369FA" w:rsidRPr="00234D22" w:rsidRDefault="00234D22" w:rsidP="00234D22">
      <w:pPr>
        <w:spacing w:after="0" w:line="240" w:lineRule="auto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Health and Safety Executive (2024) report</w:t>
      </w:r>
      <w:r w:rsidR="00CC1D16">
        <w:rPr>
          <w:rFonts w:asciiTheme="minorBidi" w:hAnsiTheme="minorBidi"/>
          <w:sz w:val="24"/>
          <w:szCs w:val="24"/>
        </w:rPr>
        <w:t>s</w:t>
      </w:r>
      <w:r>
        <w:rPr>
          <w:rFonts w:asciiTheme="minorBidi" w:hAnsiTheme="minorBidi"/>
          <w:sz w:val="24"/>
          <w:szCs w:val="24"/>
        </w:rPr>
        <w:t xml:space="preserve"> information </w:t>
      </w:r>
      <w:r w:rsidR="00CC1D16">
        <w:rPr>
          <w:rFonts w:asciiTheme="minorBidi" w:hAnsiTheme="minorBidi"/>
          <w:sz w:val="24"/>
          <w:szCs w:val="24"/>
        </w:rPr>
        <w:t>used in the table.</w:t>
      </w:r>
    </w:p>
    <w:tbl>
      <w:tblPr>
        <w:tblStyle w:val="TableGrid"/>
        <w:tblpPr w:leftFromText="180" w:rightFromText="180" w:vertAnchor="text" w:horzAnchor="margin" w:tblpXSpec="center" w:tblpY="164"/>
        <w:tblW w:w="12011" w:type="dxa"/>
        <w:tblLook w:val="04A0" w:firstRow="1" w:lastRow="0" w:firstColumn="1" w:lastColumn="0" w:noHBand="0" w:noVBand="1"/>
      </w:tblPr>
      <w:tblGrid>
        <w:gridCol w:w="1883"/>
        <w:gridCol w:w="1975"/>
        <w:gridCol w:w="2622"/>
        <w:gridCol w:w="2070"/>
        <w:gridCol w:w="1804"/>
        <w:gridCol w:w="1657"/>
      </w:tblGrid>
      <w:tr w:rsidR="00AC5653" w14:paraId="34A58414" w14:textId="77777777" w:rsidTr="00E9010B">
        <w:trPr>
          <w:trHeight w:val="279"/>
        </w:trPr>
        <w:tc>
          <w:tcPr>
            <w:tcW w:w="12011" w:type="dxa"/>
            <w:gridSpan w:val="6"/>
          </w:tcPr>
          <w:p w14:paraId="23EF7699" w14:textId="113DE39B" w:rsidR="00E9010B" w:rsidRPr="0015621A" w:rsidRDefault="00E9010B" w:rsidP="00E9010B">
            <w:pPr>
              <w:pStyle w:val="ListParagraph"/>
              <w:ind w:left="0"/>
              <w:rPr>
                <w:rFonts w:asciiTheme="minorBidi" w:hAnsiTheme="minorBidi"/>
                <w:b/>
                <w:color w:val="196B24" w:themeColor="accent3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  <w:r>
              <w:rPr>
                <w:rFonts w:asciiTheme="minorBidi" w:hAnsiTheme="minorBidi"/>
                <w:noProof/>
                <w:sz w:val="24"/>
                <w:szCs w:val="24"/>
              </w:rPr>
              <w:lastRenderedPageBreak/>
              <mc:AlternateContent>
                <mc:Choice Requires="wpi">
                  <w:drawing>
                    <wp:anchor distT="0" distB="0" distL="114300" distR="114300" simplePos="0" relativeHeight="251660288" behindDoc="0" locked="0" layoutInCell="1" allowOverlap="1" wp14:anchorId="7FD0EC6C" wp14:editId="0D0AEE4A">
                      <wp:simplePos x="0" y="0"/>
                      <wp:positionH relativeFrom="column">
                        <wp:posOffset>2314495</wp:posOffset>
                      </wp:positionH>
                      <wp:positionV relativeFrom="paragraph">
                        <wp:posOffset>86925</wp:posOffset>
                      </wp:positionV>
                      <wp:extent cx="360" cy="360"/>
                      <wp:effectExtent l="38100" t="38100" r="38100" b="38100"/>
                      <wp:wrapNone/>
                      <wp:docPr id="560463122" name="Ink 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type w14:anchorId="2C636DBC" id="_x0000_t75" coordsize="21600,21600" o:spt="75" o:preferrelative="t" path="m@4@5l@4@11@9@11@9@5xe" filled="f" stroked="f">
                      <v:stroke joinstyle="miter"/>
                      <v:formulas>
                        <v:f eqn="if lineDrawn pixelLineWidth 0"/>
                        <v:f eqn="sum @0 1 0"/>
                        <v:f eqn="sum 0 0 @1"/>
                        <v:f eqn="prod @2 1 2"/>
                        <v:f eqn="prod @3 21600 pixelWidth"/>
                        <v:f eqn="prod @3 21600 pixelHeight"/>
                        <v:f eqn="sum @0 0 1"/>
                        <v:f eqn="prod @6 1 2"/>
                        <v:f eqn="prod @7 21600 pixelWidth"/>
                        <v:f eqn="sum @8 21600 0"/>
                        <v:f eqn="prod @7 21600 pixelHeight"/>
                        <v:f eqn="sum @10 21600 0"/>
                      </v:formulas>
                      <v:path o:extrusionok="f" gradientshapeok="t" o:connecttype="rect"/>
                      <o:lock v:ext="edit" aspectratio="t"/>
                    </v:shapetype>
                    <v:shape id="Ink 1" o:spid="_x0000_s1026" type="#_x0000_t75" style="position:absolute;margin-left:181.75pt;margin-top:6.35pt;width:1.05pt;height:1.0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">
                      <v:imagedata r:id="rId14" o:title=""/>
                    </v:shape>
                  </w:pict>
                </mc:Fallback>
              </mc:AlternateContent>
            </w:r>
            <w:r>
              <w:rPr>
                <w:rFonts w:asciiTheme="minorBidi" w:hAnsiTheme="minorBidi"/>
                <w:sz w:val="24"/>
                <w:szCs w:val="24"/>
              </w:rPr>
              <w:t xml:space="preserve">                                                            </w:t>
            </w:r>
            <w:r>
              <w:rPr>
                <w:rFonts w:asciiTheme="minorBidi" w:hAnsiTheme="minorBidi"/>
                <w:b/>
                <w:color w:val="196B24" w:themeColor="accent3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RISK ASSESSMENTS  FOR REPORT SCENARIO</w:t>
            </w:r>
            <w:r w:rsidR="006D414B">
              <w:rPr>
                <w:rFonts w:asciiTheme="minorBidi" w:hAnsiTheme="minorBidi"/>
                <w:b/>
                <w:color w:val="196B24" w:themeColor="accent3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 EXAMPLE METHOD.</w:t>
            </w:r>
          </w:p>
        </w:tc>
      </w:tr>
      <w:tr w:rsidR="000F25B1" w14:paraId="5565D3D5" w14:textId="77777777" w:rsidTr="00C7723F">
        <w:trPr>
          <w:trHeight w:val="3302"/>
        </w:trPr>
        <w:tc>
          <w:tcPr>
            <w:tcW w:w="1883" w:type="dxa"/>
          </w:tcPr>
          <w:p w14:paraId="4CC8CB75" w14:textId="77777777" w:rsidR="00E9010B" w:rsidRPr="00815CA4" w:rsidRDefault="00E9010B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  <w:r w:rsidRPr="00815CA4">
              <w:rPr>
                <w:rFonts w:asciiTheme="minorBidi" w:hAnsiTheme="minorBidi"/>
                <w:sz w:val="24"/>
                <w:szCs w:val="24"/>
              </w:rPr>
              <w:t>WHERE IS RISK ASSESSMENT: HOSPITAL1 AND 2, AMBULANCE,</w:t>
            </w:r>
          </w:p>
          <w:p w14:paraId="4E321953" w14:textId="77777777" w:rsidR="00E9010B" w:rsidRPr="00815CA4" w:rsidRDefault="00E9010B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  <w:r w:rsidRPr="00815CA4">
              <w:rPr>
                <w:rFonts w:asciiTheme="minorBidi" w:hAnsiTheme="minorBidi"/>
                <w:sz w:val="24"/>
                <w:szCs w:val="24"/>
              </w:rPr>
              <w:t>DRIVING WAY</w:t>
            </w:r>
          </w:p>
          <w:p w14:paraId="72A46709" w14:textId="77777777" w:rsidR="00E9010B" w:rsidRDefault="00E9010B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4D859DE0" w14:textId="77777777" w:rsidR="00830643" w:rsidRDefault="00830643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04ADD345" w14:textId="77777777" w:rsidR="00830643" w:rsidRDefault="00830643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4A526948" w14:textId="77777777" w:rsidR="00830643" w:rsidRDefault="00830643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0042B8A5" w14:textId="77777777" w:rsidR="00830643" w:rsidRDefault="00830643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4603B5B0" w14:textId="77777777" w:rsidR="00830643" w:rsidRDefault="00830643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0C9E0821" w14:textId="77777777" w:rsidR="00830643" w:rsidRDefault="00830643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1DD91F2F" w14:textId="77777777" w:rsidR="00830643" w:rsidRDefault="00830643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6E7A58BB" w14:textId="77777777" w:rsidR="00106D90" w:rsidRDefault="00106D90" w:rsidP="009C044A">
            <w:pPr>
              <w:pStyle w:val="ListParagraph"/>
              <w:ind w:left="0"/>
              <w:rPr>
                <w:rFonts w:asciiTheme="minorBidi" w:hAnsiTheme="minorBidi"/>
                <w:bCs/>
                <w:color w:val="4C94D8" w:themeColor="text2" w:themeTint="80"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</w:pPr>
          </w:p>
          <w:p w14:paraId="46A29BEC" w14:textId="77777777" w:rsidR="00106D90" w:rsidRDefault="00106D90" w:rsidP="009C044A">
            <w:pPr>
              <w:pStyle w:val="ListParagraph"/>
              <w:ind w:left="0"/>
              <w:rPr>
                <w:rFonts w:asciiTheme="minorBidi" w:hAnsiTheme="minorBidi"/>
                <w:bCs/>
                <w:color w:val="4C94D8" w:themeColor="text2" w:themeTint="80"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</w:pPr>
          </w:p>
          <w:p w14:paraId="485944B1" w14:textId="77777777" w:rsidR="00106D90" w:rsidRDefault="00106D90" w:rsidP="009C044A">
            <w:pPr>
              <w:pStyle w:val="ListParagraph"/>
              <w:ind w:left="0"/>
              <w:rPr>
                <w:rFonts w:asciiTheme="minorBidi" w:hAnsiTheme="minorBidi"/>
                <w:bCs/>
                <w:color w:val="4C94D8" w:themeColor="text2" w:themeTint="80"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</w:pPr>
          </w:p>
          <w:p w14:paraId="3F8BF60A" w14:textId="77777777" w:rsidR="00106D90" w:rsidRDefault="00106D90" w:rsidP="009C044A">
            <w:pPr>
              <w:pStyle w:val="ListParagraph"/>
              <w:ind w:left="0"/>
              <w:rPr>
                <w:rFonts w:asciiTheme="minorBidi" w:hAnsiTheme="minorBidi"/>
                <w:bCs/>
                <w:color w:val="4C94D8" w:themeColor="text2" w:themeTint="80"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</w:pPr>
          </w:p>
          <w:p w14:paraId="5210A585" w14:textId="77777777" w:rsidR="00106D90" w:rsidRDefault="00106D90" w:rsidP="009C044A">
            <w:pPr>
              <w:pStyle w:val="ListParagraph"/>
              <w:ind w:left="0"/>
              <w:rPr>
                <w:rFonts w:asciiTheme="minorBidi" w:hAnsiTheme="minorBidi"/>
                <w:bCs/>
                <w:color w:val="4C94D8" w:themeColor="text2" w:themeTint="80"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</w:pPr>
          </w:p>
          <w:p w14:paraId="2793C4F2" w14:textId="77777777" w:rsidR="00106D90" w:rsidRDefault="00106D90" w:rsidP="009C044A">
            <w:pPr>
              <w:pStyle w:val="ListParagraph"/>
              <w:ind w:left="0"/>
              <w:rPr>
                <w:rFonts w:asciiTheme="minorBidi" w:hAnsiTheme="minorBidi"/>
                <w:bCs/>
                <w:color w:val="4C94D8" w:themeColor="text2" w:themeTint="80"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</w:pPr>
          </w:p>
          <w:p w14:paraId="2BBAB9CA" w14:textId="77777777" w:rsidR="00106D90" w:rsidRDefault="00106D90" w:rsidP="009C044A">
            <w:pPr>
              <w:pStyle w:val="ListParagraph"/>
              <w:ind w:left="0"/>
              <w:rPr>
                <w:rFonts w:asciiTheme="minorBidi" w:hAnsiTheme="minorBidi"/>
                <w:bCs/>
                <w:color w:val="4C94D8" w:themeColor="text2" w:themeTint="80"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</w:pPr>
          </w:p>
          <w:p w14:paraId="14650498" w14:textId="77777777" w:rsidR="00106D90" w:rsidRDefault="00106D90" w:rsidP="009C044A">
            <w:pPr>
              <w:pStyle w:val="ListParagraph"/>
              <w:ind w:left="0"/>
              <w:rPr>
                <w:rFonts w:asciiTheme="minorBidi" w:hAnsiTheme="minorBidi"/>
                <w:bCs/>
                <w:color w:val="4C94D8" w:themeColor="text2" w:themeTint="80"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</w:pPr>
          </w:p>
          <w:p w14:paraId="1EF8DF02" w14:textId="35763F3E" w:rsidR="009C044A" w:rsidRPr="00106D90" w:rsidRDefault="009C044A" w:rsidP="009C044A">
            <w:pPr>
              <w:pStyle w:val="ListParagraph"/>
              <w:ind w:left="0"/>
              <w:rPr>
                <w:rFonts w:asciiTheme="minorBidi" w:hAnsiTheme="minorBidi"/>
                <w:b/>
                <w:color w:val="196B24" w:themeColor="accent3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  <w:r w:rsidRPr="00231BDA">
              <w:rPr>
                <w:rFonts w:asciiTheme="minorBidi" w:hAnsiTheme="minorBidi"/>
                <w:bCs/>
                <w:color w:val="4C94D8" w:themeColor="text2" w:themeTint="80"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  <w:t xml:space="preserve"> </w:t>
            </w:r>
          </w:p>
          <w:p w14:paraId="5F9EF5F2" w14:textId="77777777" w:rsidR="00830643" w:rsidRDefault="00830643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5779C6F1" w14:textId="77777777" w:rsidR="002174B7" w:rsidRDefault="002174B7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124E2880" w14:textId="77777777" w:rsidR="002174B7" w:rsidRDefault="002174B7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1DC759D6" w14:textId="77777777" w:rsidR="002174B7" w:rsidRDefault="002174B7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189C3C4E" w14:textId="77777777" w:rsidR="002174B7" w:rsidRDefault="002174B7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0499633C" w14:textId="77777777" w:rsidR="002174B7" w:rsidRDefault="002174B7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5F7FB139" w14:textId="77777777" w:rsidR="002174B7" w:rsidRDefault="002174B7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72A1EC01" w14:textId="77777777" w:rsidR="002174B7" w:rsidRDefault="002174B7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03EE5ACA" w14:textId="77777777" w:rsidR="002174B7" w:rsidRDefault="002174B7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0C538C93" w14:textId="77777777" w:rsidR="002174B7" w:rsidRDefault="002174B7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7041F4CA" w14:textId="77777777" w:rsidR="000D710C" w:rsidRPr="00FB4CB0" w:rsidRDefault="000D710C" w:rsidP="000D710C">
            <w:pPr>
              <w:pStyle w:val="ListParagraph"/>
              <w:ind w:left="0"/>
              <w:rPr>
                <w:rFonts w:asciiTheme="minorBidi" w:hAnsiTheme="minorBidi"/>
                <w:b/>
                <w:color w:val="196B24" w:themeColor="accent3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  <w:r w:rsidRPr="00FB4CB0">
              <w:rPr>
                <w:rFonts w:asciiTheme="minorBidi" w:hAnsiTheme="minorBidi"/>
                <w:b/>
                <w:color w:val="196B24" w:themeColor="accent3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HAZARD</w:t>
            </w:r>
          </w:p>
          <w:p w14:paraId="2D58EDC8" w14:textId="77777777" w:rsidR="000D710C" w:rsidRPr="00FB4CB0" w:rsidRDefault="000D710C" w:rsidP="000D710C">
            <w:pPr>
              <w:pStyle w:val="ListParagraph"/>
              <w:ind w:left="0"/>
              <w:rPr>
                <w:rFonts w:asciiTheme="minorBidi" w:hAnsiTheme="minorBidi"/>
                <w:b/>
                <w:color w:val="196B24" w:themeColor="accent3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  <w:r w:rsidRPr="00FB4CB0">
              <w:rPr>
                <w:rFonts w:asciiTheme="minorBidi" w:hAnsiTheme="minorBidi"/>
                <w:b/>
                <w:color w:val="196B24" w:themeColor="accent3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DESCRIPTION</w:t>
            </w:r>
          </w:p>
          <w:p w14:paraId="47A6E9FF" w14:textId="77777777" w:rsidR="000D710C" w:rsidRDefault="000D710C" w:rsidP="000D710C">
            <w:pPr>
              <w:pStyle w:val="ListParagraph"/>
              <w:ind w:left="0"/>
              <w:rPr>
                <w:rFonts w:asciiTheme="minorBidi" w:hAnsiTheme="minorBidi"/>
                <w:b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</w:pPr>
          </w:p>
          <w:p w14:paraId="696BBB65" w14:textId="77777777" w:rsidR="000D710C" w:rsidRPr="00231BDA" w:rsidRDefault="000D710C" w:rsidP="000D710C">
            <w:pPr>
              <w:pStyle w:val="ListParagraph"/>
              <w:ind w:left="0"/>
              <w:rPr>
                <w:rFonts w:asciiTheme="minorBidi" w:hAnsiTheme="minorBidi"/>
                <w:bCs/>
                <w:color w:val="4C94D8" w:themeColor="text2" w:themeTint="80"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</w:pPr>
            <w:r w:rsidRPr="00231BDA">
              <w:rPr>
                <w:rFonts w:asciiTheme="minorBidi" w:hAnsiTheme="minorBidi"/>
                <w:bCs/>
                <w:color w:val="4C94D8" w:themeColor="text2" w:themeTint="80"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  <w:t>HAZARD- something with the potential to</w:t>
            </w:r>
          </w:p>
          <w:p w14:paraId="6500F0C6" w14:textId="77777777" w:rsidR="000D710C" w:rsidRPr="00231BDA" w:rsidRDefault="000D710C" w:rsidP="000D710C">
            <w:pPr>
              <w:pStyle w:val="ListParagraph"/>
              <w:ind w:left="0"/>
              <w:rPr>
                <w:rFonts w:asciiTheme="minorBidi" w:hAnsiTheme="minorBidi"/>
                <w:bCs/>
                <w:color w:val="4C94D8" w:themeColor="text2" w:themeTint="80"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</w:pPr>
            <w:r w:rsidRPr="00231BDA">
              <w:rPr>
                <w:rFonts w:asciiTheme="minorBidi" w:hAnsiTheme="minorBidi"/>
                <w:bCs/>
                <w:color w:val="4C94D8" w:themeColor="text2" w:themeTint="80"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  <w:t>cause harm, such as</w:t>
            </w:r>
            <w:r>
              <w:rPr>
                <w:rFonts w:asciiTheme="minorBidi" w:hAnsiTheme="minorBidi"/>
                <w:bCs/>
                <w:color w:val="4C94D8" w:themeColor="text2" w:themeTint="80"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  <w:t xml:space="preserve"> etc.</w:t>
            </w:r>
            <w:r w:rsidRPr="00231BDA">
              <w:rPr>
                <w:rFonts w:asciiTheme="minorBidi" w:hAnsiTheme="minorBidi"/>
                <w:bCs/>
                <w:color w:val="4C94D8" w:themeColor="text2" w:themeTint="80"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  <w:t xml:space="preserve"> risks of</w:t>
            </w:r>
          </w:p>
          <w:p w14:paraId="7021C906" w14:textId="77777777" w:rsidR="000D710C" w:rsidRPr="00231BDA" w:rsidRDefault="000D710C" w:rsidP="000D710C">
            <w:pPr>
              <w:pStyle w:val="ListParagraph"/>
              <w:ind w:left="0"/>
              <w:rPr>
                <w:rFonts w:asciiTheme="minorBidi" w:hAnsiTheme="minorBidi"/>
                <w:bCs/>
                <w:color w:val="4C94D8" w:themeColor="text2" w:themeTint="80"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</w:pPr>
            <w:r w:rsidRPr="00231BDA">
              <w:rPr>
                <w:rFonts w:asciiTheme="minorBidi" w:hAnsiTheme="minorBidi"/>
                <w:bCs/>
                <w:color w:val="4C94D8" w:themeColor="text2" w:themeTint="80"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  <w:t xml:space="preserve">manual handling.  </w:t>
            </w:r>
          </w:p>
          <w:p w14:paraId="708D8E30" w14:textId="77777777" w:rsidR="002174B7" w:rsidRDefault="002174B7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43FAED7B" w14:textId="77777777" w:rsidR="002174B7" w:rsidRDefault="002174B7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0D0E9B9F" w14:textId="77777777" w:rsidR="002174B7" w:rsidRDefault="002174B7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03AD795F" w14:textId="77777777" w:rsidR="002174B7" w:rsidRDefault="002174B7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2E9A1F9F" w14:textId="77777777" w:rsidR="002174B7" w:rsidRDefault="002174B7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66108366" w14:textId="77777777" w:rsidR="002174B7" w:rsidRDefault="002174B7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323856D4" w14:textId="77777777" w:rsidR="002174B7" w:rsidRDefault="002174B7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4A4E46B2" w14:textId="77777777" w:rsidR="002174B7" w:rsidRDefault="002174B7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30ED5143" w14:textId="77777777" w:rsidR="002174B7" w:rsidRDefault="002174B7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63EB7F93" w14:textId="77777777" w:rsidR="002174B7" w:rsidRDefault="002174B7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3827754C" w14:textId="77777777" w:rsidR="002174B7" w:rsidRDefault="002174B7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0D4AEAFD" w14:textId="77777777" w:rsidR="002174B7" w:rsidRDefault="002174B7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73026C7A" w14:textId="77777777" w:rsidR="002174B7" w:rsidRDefault="002174B7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1803" w:type="dxa"/>
          </w:tcPr>
          <w:p w14:paraId="3F0870AB" w14:textId="77777777" w:rsidR="00E9010B" w:rsidRPr="00815CA4" w:rsidRDefault="00E9010B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  <w:r w:rsidRPr="00815CA4">
              <w:rPr>
                <w:rFonts w:asciiTheme="minorBidi" w:hAnsiTheme="minorBidi"/>
                <w:sz w:val="24"/>
                <w:szCs w:val="24"/>
              </w:rPr>
              <w:lastRenderedPageBreak/>
              <w:t xml:space="preserve">RISK ASSESSMENT </w:t>
            </w:r>
          </w:p>
          <w:p w14:paraId="0EE5F893" w14:textId="277DE65C" w:rsidR="00AC05DD" w:rsidRDefault="00E9010B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  <w:r w:rsidRPr="00815CA4">
              <w:rPr>
                <w:rFonts w:asciiTheme="minorBidi" w:hAnsiTheme="minorBidi"/>
                <w:sz w:val="24"/>
                <w:szCs w:val="24"/>
              </w:rPr>
              <w:t>FOR</w:t>
            </w:r>
            <w:r w:rsidR="00AC05DD">
              <w:rPr>
                <w:rFonts w:asciiTheme="minorBidi" w:hAnsiTheme="minorBidi"/>
                <w:sz w:val="24"/>
                <w:szCs w:val="24"/>
              </w:rPr>
              <w:t>:</w:t>
            </w:r>
            <w:r w:rsidRPr="00815CA4">
              <w:rPr>
                <w:rFonts w:asciiTheme="minorBidi" w:hAnsiTheme="minorBidi"/>
                <w:sz w:val="24"/>
                <w:szCs w:val="24"/>
              </w:rPr>
              <w:t xml:space="preserve"> </w:t>
            </w:r>
          </w:p>
          <w:p w14:paraId="41D71CC6" w14:textId="7DF72F7E" w:rsidR="00E9010B" w:rsidRPr="00815CA4" w:rsidRDefault="00E9010B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  <w:r w:rsidRPr="00815CA4">
              <w:rPr>
                <w:rFonts w:asciiTheme="minorBidi" w:hAnsiTheme="minorBidi"/>
                <w:sz w:val="24"/>
                <w:szCs w:val="24"/>
              </w:rPr>
              <w:t>PATIENTS</w:t>
            </w:r>
          </w:p>
          <w:p w14:paraId="7477AACC" w14:textId="77777777" w:rsidR="00E9010B" w:rsidRPr="00815CA4" w:rsidRDefault="00E9010B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  <w:r w:rsidRPr="00815CA4">
              <w:rPr>
                <w:rFonts w:asciiTheme="minorBidi" w:hAnsiTheme="minorBidi"/>
                <w:sz w:val="24"/>
                <w:szCs w:val="24"/>
              </w:rPr>
              <w:t>(INDIVIDUAL)</w:t>
            </w:r>
          </w:p>
          <w:p w14:paraId="2DE05044" w14:textId="77777777" w:rsidR="00E9010B" w:rsidRPr="00815CA4" w:rsidRDefault="00E9010B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  <w:r w:rsidRPr="00815CA4">
              <w:rPr>
                <w:rFonts w:asciiTheme="minorBidi" w:hAnsiTheme="minorBidi"/>
                <w:sz w:val="24"/>
                <w:szCs w:val="24"/>
              </w:rPr>
              <w:t>STAFF HOSPITAL</w:t>
            </w:r>
          </w:p>
          <w:p w14:paraId="117419CC" w14:textId="77777777" w:rsidR="00E9010B" w:rsidRPr="00815CA4" w:rsidRDefault="00E9010B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  <w:r w:rsidRPr="00815CA4">
              <w:rPr>
                <w:rFonts w:asciiTheme="minorBidi" w:hAnsiTheme="minorBidi"/>
                <w:sz w:val="24"/>
                <w:szCs w:val="24"/>
              </w:rPr>
              <w:t>STAFF AMBULANCE</w:t>
            </w:r>
          </w:p>
          <w:p w14:paraId="494E4BFD" w14:textId="77777777" w:rsidR="00E9010B" w:rsidRDefault="00E9010B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  <w:r w:rsidRPr="00815CA4">
              <w:rPr>
                <w:rFonts w:asciiTheme="minorBidi" w:hAnsiTheme="minorBidi"/>
                <w:sz w:val="24"/>
                <w:szCs w:val="24"/>
              </w:rPr>
              <w:t>DRIVER</w:t>
            </w:r>
          </w:p>
          <w:p w14:paraId="0CD6882F" w14:textId="77777777" w:rsidR="009C044A" w:rsidRDefault="009C044A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4F8E530E" w14:textId="77777777" w:rsidR="009C044A" w:rsidRDefault="009C044A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2167AA0D" w14:textId="77777777" w:rsidR="009C044A" w:rsidRDefault="009C044A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0322B348" w14:textId="77777777" w:rsidR="00B10BBE" w:rsidRDefault="00B10BBE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3D3E705B" w14:textId="77777777" w:rsidR="00B10BBE" w:rsidRDefault="00B10BBE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1F28F988" w14:textId="77777777" w:rsidR="00B10BBE" w:rsidRDefault="00B10BBE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62139C42" w14:textId="2F46EF1C" w:rsidR="00B10BBE" w:rsidRDefault="00B10BBE" w:rsidP="00B10BBE">
            <w:pPr>
              <w:pStyle w:val="ListParagraph"/>
              <w:ind w:left="0"/>
              <w:rPr>
                <w:rFonts w:asciiTheme="minorBidi" w:hAnsiTheme="minorBidi"/>
                <w:b/>
                <w:color w:val="196B24" w:themeColor="accent3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433FE963" w14:textId="77777777" w:rsidR="00106D90" w:rsidRDefault="00106D90" w:rsidP="00B10BBE">
            <w:pPr>
              <w:pStyle w:val="ListParagraph"/>
              <w:ind w:left="0"/>
              <w:rPr>
                <w:rFonts w:asciiTheme="minorBidi" w:hAnsiTheme="minorBidi"/>
                <w:b/>
                <w:color w:val="196B24" w:themeColor="accent3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62EE79F0" w14:textId="77777777" w:rsidR="00106D90" w:rsidRDefault="00106D90" w:rsidP="00B10BBE">
            <w:pPr>
              <w:pStyle w:val="ListParagraph"/>
              <w:ind w:left="0"/>
              <w:rPr>
                <w:rFonts w:asciiTheme="minorBidi" w:hAnsiTheme="minorBidi"/>
                <w:b/>
                <w:color w:val="196B24" w:themeColor="accent3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4141AB1C" w14:textId="77777777" w:rsidR="00106D90" w:rsidRDefault="00106D90" w:rsidP="00B10BBE">
            <w:pPr>
              <w:pStyle w:val="ListParagraph"/>
              <w:ind w:left="0"/>
              <w:rPr>
                <w:rFonts w:asciiTheme="minorBidi" w:hAnsiTheme="minorBidi"/>
                <w:b/>
                <w:color w:val="196B24" w:themeColor="accent3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41E98563" w14:textId="77777777" w:rsidR="00106D90" w:rsidRDefault="00106D90" w:rsidP="00B10BBE">
            <w:pPr>
              <w:pStyle w:val="ListParagraph"/>
              <w:ind w:left="0"/>
              <w:rPr>
                <w:rFonts w:asciiTheme="minorBidi" w:hAnsiTheme="minorBidi"/>
                <w:b/>
                <w:color w:val="196B24" w:themeColor="accent3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7245F5F0" w14:textId="77777777" w:rsidR="00106D90" w:rsidRPr="00106D90" w:rsidRDefault="00106D90" w:rsidP="00B10BBE">
            <w:pPr>
              <w:pStyle w:val="ListParagraph"/>
              <w:ind w:left="0"/>
              <w:rPr>
                <w:rFonts w:asciiTheme="minorBidi" w:hAnsiTheme="minorBidi"/>
                <w:b/>
                <w:color w:val="196B24" w:themeColor="accent3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0F8D18F2" w14:textId="77777777" w:rsidR="00B10BBE" w:rsidRDefault="00B10BBE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087CC799" w14:textId="77777777" w:rsidR="00B10BBE" w:rsidRDefault="00B10BBE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0578CE37" w14:textId="77777777" w:rsidR="00B10BBE" w:rsidRDefault="00B10BBE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399A2888" w14:textId="77777777" w:rsidR="009C044A" w:rsidRDefault="009C044A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431520BF" w14:textId="77777777" w:rsidR="009C044A" w:rsidRDefault="009C044A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42A95664" w14:textId="77777777" w:rsidR="009C044A" w:rsidRDefault="009C044A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56980F18" w14:textId="77777777" w:rsidR="009C044A" w:rsidRDefault="009C044A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52CEED00" w14:textId="77777777" w:rsidR="009C044A" w:rsidRDefault="009C044A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73623511" w14:textId="77777777" w:rsidR="009C044A" w:rsidRDefault="009C044A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6321CFD8" w14:textId="77777777" w:rsidR="009C044A" w:rsidRDefault="009C044A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1188F4DA" w14:textId="34C8F55D" w:rsidR="000D710C" w:rsidRPr="00E20886" w:rsidRDefault="000D710C" w:rsidP="000D710C">
            <w:pPr>
              <w:pStyle w:val="ListParagraph"/>
              <w:ind w:left="0"/>
              <w:rPr>
                <w:rFonts w:asciiTheme="minorBidi" w:hAnsiTheme="minorBidi"/>
                <w:b/>
                <w:color w:val="196B24" w:themeColor="accent3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716A76DF" w14:textId="4E260F2F" w:rsidR="009C044A" w:rsidRDefault="000D710C" w:rsidP="000D710C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  <w:r>
              <w:rPr>
                <w:rFonts w:asciiTheme="minorBidi" w:hAnsiTheme="minorBidi"/>
                <w:b/>
                <w:color w:val="4C94D8" w:themeColor="text2" w:themeTint="80"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  <w:t>Who may be harmed? Everyone involved in the scenario is at</w:t>
            </w:r>
          </w:p>
          <w:p w14:paraId="2E0E5976" w14:textId="77777777" w:rsidR="009C044A" w:rsidRPr="00815CA4" w:rsidRDefault="009C044A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2794" w:type="dxa"/>
          </w:tcPr>
          <w:p w14:paraId="778AE01A" w14:textId="69F58C27" w:rsidR="00E9010B" w:rsidRDefault="00E9010B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  <w:r>
              <w:rPr>
                <w:rFonts w:asciiTheme="minorBidi" w:hAnsiTheme="minorBidi"/>
                <w:sz w:val="24"/>
                <w:szCs w:val="24"/>
              </w:rPr>
              <w:t xml:space="preserve">ASSESSMENT DATE AND REVIEW </w:t>
            </w:r>
          </w:p>
          <w:p w14:paraId="4C1EF317" w14:textId="77777777" w:rsidR="00AC05DD" w:rsidRDefault="00AC05DD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25C4364A" w14:textId="77777777" w:rsidR="00E9010B" w:rsidRDefault="00E9010B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  <w:r>
              <w:rPr>
                <w:rFonts w:asciiTheme="minorBidi" w:hAnsiTheme="minorBidi"/>
                <w:sz w:val="24"/>
                <w:szCs w:val="24"/>
              </w:rPr>
              <w:t>WHO DONE RISK ASSESSMENT</w:t>
            </w:r>
          </w:p>
          <w:p w14:paraId="4796C458" w14:textId="77777777" w:rsidR="00AC05DD" w:rsidRDefault="00AC05DD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73637DA3" w14:textId="54DCE204" w:rsidR="00E9010B" w:rsidRDefault="00E9010B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  <w:r>
              <w:rPr>
                <w:rFonts w:asciiTheme="minorBidi" w:hAnsiTheme="minorBidi"/>
                <w:sz w:val="24"/>
                <w:szCs w:val="24"/>
              </w:rPr>
              <w:t>INFORM</w:t>
            </w:r>
            <w:r w:rsidR="002A5518">
              <w:rPr>
                <w:rFonts w:asciiTheme="minorBidi" w:hAnsiTheme="minorBidi"/>
                <w:sz w:val="24"/>
                <w:szCs w:val="24"/>
              </w:rPr>
              <w:t xml:space="preserve">ATION </w:t>
            </w:r>
            <w:r>
              <w:rPr>
                <w:rFonts w:asciiTheme="minorBidi" w:hAnsiTheme="minorBidi"/>
                <w:sz w:val="24"/>
                <w:szCs w:val="24"/>
              </w:rPr>
              <w:t>INDIVIDUAL</w:t>
            </w:r>
            <w:r w:rsidR="00AC5653">
              <w:rPr>
                <w:rFonts w:asciiTheme="minorBidi" w:hAnsiTheme="minorBidi"/>
                <w:sz w:val="24"/>
                <w:szCs w:val="24"/>
              </w:rPr>
              <w:t xml:space="preserve"> CARE PLAN INFORMATION,</w:t>
            </w:r>
          </w:p>
          <w:p w14:paraId="14A82FF3" w14:textId="77777777" w:rsidR="00AE45BF" w:rsidRDefault="00AE45BF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41AD3866" w14:textId="362682F9" w:rsidR="00972274" w:rsidRDefault="00D74CB2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  <w:r>
              <w:rPr>
                <w:rFonts w:asciiTheme="minorBidi" w:hAnsiTheme="minorBidi"/>
                <w:sz w:val="24"/>
                <w:szCs w:val="24"/>
              </w:rPr>
              <w:t>POLICIES</w:t>
            </w:r>
            <w:r w:rsidR="00972274">
              <w:rPr>
                <w:rFonts w:asciiTheme="minorBidi" w:hAnsiTheme="minorBidi"/>
                <w:sz w:val="24"/>
                <w:szCs w:val="24"/>
              </w:rPr>
              <w:t>,</w:t>
            </w:r>
            <w:r>
              <w:rPr>
                <w:rFonts w:asciiTheme="minorBidi" w:hAnsiTheme="minorBidi"/>
                <w:sz w:val="24"/>
                <w:szCs w:val="24"/>
              </w:rPr>
              <w:t xml:space="preserve"> </w:t>
            </w:r>
            <w:r w:rsidR="00972274">
              <w:rPr>
                <w:rFonts w:asciiTheme="minorBidi" w:hAnsiTheme="minorBidi"/>
                <w:sz w:val="24"/>
                <w:szCs w:val="24"/>
              </w:rPr>
              <w:t>GUIDELINES,</w:t>
            </w:r>
          </w:p>
          <w:p w14:paraId="3B81FD1A" w14:textId="77777777" w:rsidR="00AE45BF" w:rsidRDefault="00972274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  <w:r>
              <w:rPr>
                <w:rFonts w:asciiTheme="minorBidi" w:hAnsiTheme="minorBidi"/>
                <w:sz w:val="24"/>
                <w:szCs w:val="24"/>
              </w:rPr>
              <w:t xml:space="preserve">REPORT </w:t>
            </w:r>
            <w:r w:rsidR="00D74CB2">
              <w:rPr>
                <w:rFonts w:asciiTheme="minorBidi" w:hAnsiTheme="minorBidi"/>
                <w:sz w:val="24"/>
                <w:szCs w:val="24"/>
              </w:rPr>
              <w:t xml:space="preserve"> ANALYSES</w:t>
            </w:r>
          </w:p>
          <w:p w14:paraId="65B48C52" w14:textId="13443A6C" w:rsidR="00972274" w:rsidRDefault="00AE45BF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  <w:r>
              <w:rPr>
                <w:rFonts w:asciiTheme="minorBidi" w:hAnsiTheme="minorBidi"/>
                <w:sz w:val="24"/>
                <w:szCs w:val="24"/>
              </w:rPr>
              <w:t xml:space="preserve"> </w:t>
            </w:r>
            <w:r w:rsidR="00D74CB2">
              <w:rPr>
                <w:rFonts w:asciiTheme="minorBidi" w:hAnsiTheme="minorBidi"/>
                <w:sz w:val="24"/>
                <w:szCs w:val="24"/>
              </w:rPr>
              <w:t>HCA.</w:t>
            </w:r>
          </w:p>
          <w:p w14:paraId="106B003D" w14:textId="77777777" w:rsidR="00B10BBE" w:rsidRDefault="00B10BBE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12CD9C38" w14:textId="77777777" w:rsidR="00B10BBE" w:rsidRDefault="00B10BBE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06682623" w14:textId="77777777" w:rsidR="00B10BBE" w:rsidRDefault="00B10BBE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4AD7BE5D" w14:textId="77777777" w:rsidR="00E9010B" w:rsidRDefault="00E9010B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21A1A220" w14:textId="233604ED" w:rsidR="00716493" w:rsidRDefault="00716493" w:rsidP="00716493">
            <w:pPr>
              <w:pStyle w:val="ListParagraph"/>
              <w:ind w:left="0"/>
              <w:rPr>
                <w:rFonts w:asciiTheme="minorBidi" w:hAnsiTheme="minorBidi"/>
                <w:b/>
                <w:color w:val="196B24" w:themeColor="accent3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276FE997" w14:textId="77777777" w:rsidR="00106D90" w:rsidRDefault="00106D90" w:rsidP="00716493">
            <w:pPr>
              <w:pStyle w:val="ListParagraph"/>
              <w:ind w:left="0"/>
              <w:rPr>
                <w:rFonts w:asciiTheme="minorBidi" w:hAnsiTheme="minorBidi"/>
                <w:b/>
                <w:color w:val="196B24" w:themeColor="accent3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27CA842F" w14:textId="77777777" w:rsidR="00106D90" w:rsidRDefault="00106D90" w:rsidP="00716493">
            <w:pPr>
              <w:pStyle w:val="ListParagraph"/>
              <w:ind w:left="0"/>
              <w:rPr>
                <w:rFonts w:asciiTheme="minorBidi" w:hAnsiTheme="minorBidi"/>
                <w:b/>
                <w:color w:val="196B24" w:themeColor="accent3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1EFD059E" w14:textId="77777777" w:rsidR="00106D90" w:rsidRPr="00106D90" w:rsidRDefault="00106D90" w:rsidP="00716493">
            <w:pPr>
              <w:pStyle w:val="ListParagraph"/>
              <w:ind w:left="0"/>
              <w:rPr>
                <w:rFonts w:asciiTheme="minorBidi" w:hAnsiTheme="minorBidi"/>
                <w:b/>
                <w:color w:val="196B24" w:themeColor="accent3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2E98D6B5" w14:textId="77777777" w:rsidR="00E9010B" w:rsidRDefault="00E9010B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7B6F6CFA" w14:textId="77777777" w:rsidR="000D710C" w:rsidRDefault="000D710C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3A47CA4F" w14:textId="77777777" w:rsidR="000D710C" w:rsidRDefault="000D710C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139122A3" w14:textId="77777777" w:rsidR="000D710C" w:rsidRDefault="000D710C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5EFE011B" w14:textId="77777777" w:rsidR="000D710C" w:rsidRDefault="000D710C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4DB1E921" w14:textId="77777777" w:rsidR="000D710C" w:rsidRDefault="000D710C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49121D4E" w14:textId="77777777" w:rsidR="000D710C" w:rsidRDefault="000D710C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76E2509F" w14:textId="77777777" w:rsidR="000D710C" w:rsidRDefault="000D710C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0D20BB69" w14:textId="77777777" w:rsidR="000D710C" w:rsidRDefault="000D710C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2AA66C15" w14:textId="77777777" w:rsidR="000D710C" w:rsidRDefault="000D710C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3B74BBB1" w14:textId="77777777" w:rsidR="000D710C" w:rsidRDefault="000D710C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7AE4B554" w14:textId="77777777" w:rsidR="000D710C" w:rsidRPr="00E20886" w:rsidRDefault="000D710C" w:rsidP="000D710C">
            <w:pPr>
              <w:pStyle w:val="ListParagraph"/>
              <w:ind w:left="0"/>
              <w:rPr>
                <w:rFonts w:asciiTheme="minorBidi" w:hAnsiTheme="minorBidi"/>
                <w:b/>
                <w:color w:val="196B24" w:themeColor="accent3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  <w:r w:rsidRPr="00E20886">
              <w:rPr>
                <w:rFonts w:asciiTheme="minorBidi" w:hAnsiTheme="minorBidi"/>
                <w:b/>
                <w:color w:val="196B24" w:themeColor="accent3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EXISTING CONTROL MEASURES</w:t>
            </w:r>
          </w:p>
          <w:p w14:paraId="330D553F" w14:textId="77777777" w:rsidR="000D710C" w:rsidRPr="00E20886" w:rsidRDefault="000D710C" w:rsidP="000D710C">
            <w:pPr>
              <w:pStyle w:val="ListParagraph"/>
              <w:ind w:left="0"/>
              <w:rPr>
                <w:rFonts w:asciiTheme="minorBidi" w:hAnsiTheme="minorBidi"/>
                <w:b/>
                <w:color w:val="196B24" w:themeColor="accent3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  <w:r w:rsidRPr="00E20886">
              <w:rPr>
                <w:rFonts w:asciiTheme="minorBidi" w:hAnsiTheme="minorBidi"/>
                <w:b/>
                <w:color w:val="196B24" w:themeColor="accent3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IN PLACE.</w:t>
            </w:r>
          </w:p>
          <w:p w14:paraId="218C23EF" w14:textId="77777777" w:rsidR="000D710C" w:rsidRPr="004C1513" w:rsidRDefault="000D710C" w:rsidP="000D710C">
            <w:pPr>
              <w:pStyle w:val="ListParagraph"/>
              <w:ind w:left="0"/>
              <w:rPr>
                <w:rFonts w:asciiTheme="minorBidi" w:hAnsiTheme="minorBidi"/>
                <w:b/>
                <w:color w:val="4C94D8" w:themeColor="text2" w:themeTint="80"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</w:pPr>
            <w:r>
              <w:rPr>
                <w:rFonts w:asciiTheme="minorBidi" w:hAnsiTheme="minorBidi"/>
                <w:b/>
                <w:color w:val="4C94D8" w:themeColor="text2" w:themeTint="80"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  <w:t>What controls are currently in place to reduce the risk?</w:t>
            </w:r>
          </w:p>
          <w:p w14:paraId="51AEE235" w14:textId="6AFC5FAD" w:rsidR="000D710C" w:rsidRDefault="000D710C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2070" w:type="dxa"/>
          </w:tcPr>
          <w:p w14:paraId="2DA7F166" w14:textId="77777777" w:rsidR="00E9010B" w:rsidRDefault="0065462B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  <w:r>
              <w:rPr>
                <w:rFonts w:asciiTheme="minorBidi" w:hAnsiTheme="minorBidi"/>
                <w:sz w:val="24"/>
                <w:szCs w:val="24"/>
              </w:rPr>
              <w:t xml:space="preserve">RISK ASSESSMENT </w:t>
            </w:r>
            <w:r w:rsidR="00127CCC">
              <w:rPr>
                <w:rFonts w:asciiTheme="minorBidi" w:hAnsiTheme="minorBidi"/>
                <w:sz w:val="24"/>
                <w:szCs w:val="24"/>
              </w:rPr>
              <w:t>AVAILABLE AND FAMILIAR WITH ALL STAFF.</w:t>
            </w:r>
          </w:p>
          <w:p w14:paraId="44B8A753" w14:textId="77777777" w:rsidR="008C2AF8" w:rsidRDefault="008C2AF8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129047B4" w14:textId="77777777" w:rsidR="008C2AF8" w:rsidRDefault="008C2AF8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6CFA8F82" w14:textId="77777777" w:rsidR="008C2AF8" w:rsidRDefault="008C2AF8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07750449" w14:textId="77777777" w:rsidR="00996F6A" w:rsidRDefault="00996F6A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300320FB" w14:textId="77777777" w:rsidR="00996F6A" w:rsidRDefault="00996F6A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5B718F3B" w14:textId="77777777" w:rsidR="00996F6A" w:rsidRDefault="00996F6A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7DDE3B65" w14:textId="77777777" w:rsidR="00996F6A" w:rsidRDefault="00996F6A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1BA41EB9" w14:textId="77777777" w:rsidR="00996F6A" w:rsidRDefault="00996F6A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3D8E7F51" w14:textId="77777777" w:rsidR="00996F6A" w:rsidRDefault="00996F6A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737A4C92" w14:textId="77777777" w:rsidR="00996F6A" w:rsidRDefault="00996F6A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4DF5FD83" w14:textId="77777777" w:rsidR="00996F6A" w:rsidRDefault="00996F6A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5B8353DE" w14:textId="32601A44" w:rsidR="00996F6A" w:rsidRDefault="00996F6A" w:rsidP="00996F6A">
            <w:pPr>
              <w:pStyle w:val="ListParagraph"/>
              <w:ind w:left="0"/>
              <w:rPr>
                <w:rFonts w:asciiTheme="minorBidi" w:hAnsiTheme="minorBidi"/>
                <w:b/>
                <w:color w:val="196B24" w:themeColor="accent3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416117AC" w14:textId="77777777" w:rsidR="00106D90" w:rsidRDefault="00106D90" w:rsidP="00996F6A">
            <w:pPr>
              <w:pStyle w:val="ListParagraph"/>
              <w:ind w:left="0"/>
              <w:rPr>
                <w:rFonts w:asciiTheme="minorBidi" w:hAnsiTheme="minorBidi"/>
                <w:b/>
                <w:color w:val="196B24" w:themeColor="accent3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60E66783" w14:textId="77777777" w:rsidR="00106D90" w:rsidRDefault="00106D90" w:rsidP="00996F6A">
            <w:pPr>
              <w:pStyle w:val="ListParagraph"/>
              <w:ind w:left="0"/>
              <w:rPr>
                <w:rFonts w:asciiTheme="minorBidi" w:hAnsiTheme="minorBidi"/>
                <w:b/>
                <w:color w:val="196B24" w:themeColor="accent3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51938AD2" w14:textId="77777777" w:rsidR="00106D90" w:rsidRDefault="00106D90" w:rsidP="00996F6A">
            <w:pPr>
              <w:pStyle w:val="ListParagraph"/>
              <w:ind w:left="0"/>
              <w:rPr>
                <w:rFonts w:asciiTheme="minorBidi" w:hAnsiTheme="minorBidi"/>
                <w:b/>
                <w:color w:val="196B24" w:themeColor="accent3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7E337D1C" w14:textId="77777777" w:rsidR="00106D90" w:rsidRDefault="00106D90" w:rsidP="00996F6A">
            <w:pPr>
              <w:pStyle w:val="ListParagraph"/>
              <w:ind w:left="0"/>
              <w:rPr>
                <w:rFonts w:asciiTheme="minorBidi" w:hAnsiTheme="minorBidi"/>
                <w:b/>
                <w:color w:val="196B24" w:themeColor="accent3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5766071C" w14:textId="77777777" w:rsidR="00106D90" w:rsidRPr="00106D90" w:rsidRDefault="00106D90" w:rsidP="00996F6A">
            <w:pPr>
              <w:pStyle w:val="ListParagraph"/>
              <w:ind w:left="0"/>
              <w:rPr>
                <w:rFonts w:asciiTheme="minorBidi" w:hAnsiTheme="minorBidi"/>
                <w:b/>
                <w:color w:val="196B24" w:themeColor="accent3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0A7EFB87" w14:textId="77777777" w:rsidR="00996F6A" w:rsidRDefault="00996F6A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1AEBEECF" w14:textId="77777777" w:rsidR="00996F6A" w:rsidRDefault="00996F6A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60069E12" w14:textId="77777777" w:rsidR="00996F6A" w:rsidRDefault="00996F6A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6CC53257" w14:textId="77777777" w:rsidR="00996F6A" w:rsidRDefault="00996F6A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028265DB" w14:textId="77777777" w:rsidR="008C2AF8" w:rsidRDefault="008C2AF8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5193081C" w14:textId="77777777" w:rsidR="008C2AF8" w:rsidRDefault="008C2AF8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0C1D4936" w14:textId="77777777" w:rsidR="008C2AF8" w:rsidRDefault="008C2AF8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1F5BC923" w14:textId="77777777" w:rsidR="008C2AF8" w:rsidRDefault="008C2AF8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7553D4F3" w14:textId="77777777" w:rsidR="008C2AF8" w:rsidRDefault="008C2AF8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00B3EFF8" w14:textId="77777777" w:rsidR="008C2AF8" w:rsidRDefault="008C2AF8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179F9009" w14:textId="77777777" w:rsidR="008C2AF8" w:rsidRDefault="008C2AF8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38F76BE5" w14:textId="77777777" w:rsidR="000D710C" w:rsidRPr="00E20886" w:rsidRDefault="000D710C" w:rsidP="000D710C">
            <w:pPr>
              <w:pStyle w:val="ListParagraph"/>
              <w:ind w:left="0"/>
              <w:rPr>
                <w:rFonts w:asciiTheme="minorBidi" w:hAnsiTheme="minorBidi"/>
                <w:b/>
                <w:color w:val="196B24" w:themeColor="accent3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  <w:r w:rsidRPr="00E20886">
              <w:rPr>
                <w:rFonts w:asciiTheme="minorBidi" w:hAnsiTheme="minorBidi"/>
                <w:b/>
                <w:color w:val="196B24" w:themeColor="accent3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CONSEQUENCE</w:t>
            </w:r>
          </w:p>
          <w:p w14:paraId="06F2FCFF" w14:textId="77777777" w:rsidR="000D710C" w:rsidRPr="00E20886" w:rsidRDefault="000D710C" w:rsidP="000D710C">
            <w:pPr>
              <w:pStyle w:val="ListParagraph"/>
              <w:ind w:left="0"/>
              <w:rPr>
                <w:rFonts w:asciiTheme="minorBidi" w:hAnsiTheme="minorBidi"/>
                <w:b/>
                <w:color w:val="196B24" w:themeColor="accent3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  <w:r w:rsidRPr="00E20886">
              <w:rPr>
                <w:rFonts w:asciiTheme="minorBidi" w:hAnsiTheme="minorBidi"/>
                <w:b/>
                <w:color w:val="196B24" w:themeColor="accent3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        1-5</w:t>
            </w:r>
          </w:p>
          <w:p w14:paraId="32E07D15" w14:textId="77777777" w:rsidR="000D710C" w:rsidRDefault="000D710C" w:rsidP="000D710C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  <w:r w:rsidRPr="008A112D">
              <w:rPr>
                <w:rFonts w:asciiTheme="minorBidi" w:hAnsiTheme="minorBidi"/>
                <w:b/>
                <w:color w:val="4C94D8" w:themeColor="text2" w:themeTint="80"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  <w:t>If this hazard were to harm someone, how severe would their injuries potentially be?</w:t>
            </w:r>
          </w:p>
          <w:p w14:paraId="3D28DEB9" w14:textId="6FF2369D" w:rsidR="008C2AF8" w:rsidRDefault="008C2AF8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1804" w:type="dxa"/>
          </w:tcPr>
          <w:p w14:paraId="37EADDC8" w14:textId="77777777" w:rsidR="00E9010B" w:rsidRDefault="00E9010B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01FAE4E0" w14:textId="77777777" w:rsidR="00996F6A" w:rsidRDefault="00996F6A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3F1D0115" w14:textId="77777777" w:rsidR="00996F6A" w:rsidRDefault="00996F6A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072B6F2F" w14:textId="77777777" w:rsidR="00996F6A" w:rsidRDefault="00996F6A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605039C2" w14:textId="77777777" w:rsidR="00996F6A" w:rsidRDefault="00996F6A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152512CE" w14:textId="77777777" w:rsidR="00996F6A" w:rsidRDefault="00996F6A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57F286C1" w14:textId="77777777" w:rsidR="00996F6A" w:rsidRDefault="00996F6A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3FCD16A2" w14:textId="77777777" w:rsidR="00996F6A" w:rsidRDefault="00996F6A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65F5DA7B" w14:textId="77777777" w:rsidR="00996F6A" w:rsidRDefault="00996F6A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50A99288" w14:textId="77777777" w:rsidR="00996F6A" w:rsidRDefault="00996F6A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59BB6957" w14:textId="77777777" w:rsidR="00996F6A" w:rsidRDefault="00996F6A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75C48DD9" w14:textId="77777777" w:rsidR="00996F6A" w:rsidRDefault="00996F6A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7F31FA16" w14:textId="77777777" w:rsidR="00996F6A" w:rsidRDefault="00996F6A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6826B9B4" w14:textId="77777777" w:rsidR="00996F6A" w:rsidRDefault="00996F6A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488A9232" w14:textId="77777777" w:rsidR="00204CE9" w:rsidRDefault="00204CE9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28E65D37" w14:textId="77777777" w:rsidR="00204CE9" w:rsidRDefault="00204CE9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51254EAC" w14:textId="0C1D48EF" w:rsidR="00204CE9" w:rsidRDefault="00204CE9" w:rsidP="00204CE9">
            <w:pPr>
              <w:pStyle w:val="ListParagraph"/>
              <w:ind w:left="0"/>
              <w:rPr>
                <w:rFonts w:asciiTheme="minorBidi" w:hAnsiTheme="minorBidi"/>
                <w:b/>
                <w:color w:val="196B24" w:themeColor="accent3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075F0431" w14:textId="77777777" w:rsidR="00106D90" w:rsidRDefault="00106D90" w:rsidP="00204CE9">
            <w:pPr>
              <w:pStyle w:val="ListParagraph"/>
              <w:ind w:left="0"/>
              <w:rPr>
                <w:rFonts w:asciiTheme="minorBidi" w:hAnsiTheme="minorBidi"/>
                <w:b/>
                <w:color w:val="196B24" w:themeColor="accent3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58E85D6F" w14:textId="77777777" w:rsidR="00106D90" w:rsidRDefault="00106D90" w:rsidP="00204CE9">
            <w:pPr>
              <w:pStyle w:val="ListParagraph"/>
              <w:ind w:left="0"/>
              <w:rPr>
                <w:rFonts w:asciiTheme="minorBidi" w:hAnsiTheme="minorBidi"/>
                <w:b/>
                <w:color w:val="196B24" w:themeColor="accent3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1661AA5E" w14:textId="77777777" w:rsidR="00106D90" w:rsidRDefault="00106D90" w:rsidP="00204CE9">
            <w:pPr>
              <w:pStyle w:val="ListParagraph"/>
              <w:ind w:left="0"/>
              <w:rPr>
                <w:rFonts w:asciiTheme="minorBidi" w:hAnsiTheme="minorBidi"/>
                <w:b/>
                <w:color w:val="196B24" w:themeColor="accent3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73788D2E" w14:textId="77777777" w:rsidR="00106D90" w:rsidRDefault="00106D90" w:rsidP="00204CE9">
            <w:pPr>
              <w:pStyle w:val="ListParagraph"/>
              <w:ind w:left="0"/>
              <w:rPr>
                <w:rFonts w:asciiTheme="minorBidi" w:hAnsiTheme="minorBidi"/>
                <w:b/>
                <w:color w:val="196B24" w:themeColor="accent3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3E7DB44F" w14:textId="77777777" w:rsidR="00106D90" w:rsidRPr="00106D90" w:rsidRDefault="00106D90" w:rsidP="00204CE9">
            <w:pPr>
              <w:pStyle w:val="ListParagraph"/>
              <w:ind w:left="0"/>
              <w:rPr>
                <w:rFonts w:asciiTheme="minorBidi" w:hAnsiTheme="minorBidi"/>
                <w:b/>
                <w:color w:val="196B24" w:themeColor="accent3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18070A16" w14:textId="77777777" w:rsidR="000D710C" w:rsidRDefault="000D710C" w:rsidP="00204CE9">
            <w:pPr>
              <w:pStyle w:val="ListParagraph"/>
              <w:ind w:left="0"/>
              <w:rPr>
                <w:rFonts w:asciiTheme="minorBidi" w:hAnsiTheme="minorBidi"/>
                <w:b/>
                <w:color w:val="4C94D8" w:themeColor="text2" w:themeTint="80"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</w:pPr>
          </w:p>
          <w:p w14:paraId="550A91C4" w14:textId="77777777" w:rsidR="000D710C" w:rsidRDefault="000D710C" w:rsidP="00204CE9">
            <w:pPr>
              <w:pStyle w:val="ListParagraph"/>
              <w:ind w:left="0"/>
              <w:rPr>
                <w:rFonts w:asciiTheme="minorBidi" w:hAnsiTheme="minorBidi"/>
                <w:b/>
                <w:color w:val="4C94D8" w:themeColor="text2" w:themeTint="80"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</w:pPr>
          </w:p>
          <w:p w14:paraId="0075F730" w14:textId="77777777" w:rsidR="000D710C" w:rsidRDefault="000D710C" w:rsidP="00204CE9">
            <w:pPr>
              <w:pStyle w:val="ListParagraph"/>
              <w:ind w:left="0"/>
              <w:rPr>
                <w:rFonts w:asciiTheme="minorBidi" w:hAnsiTheme="minorBidi"/>
                <w:b/>
                <w:color w:val="4C94D8" w:themeColor="text2" w:themeTint="80"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</w:pPr>
          </w:p>
          <w:p w14:paraId="21FC6887" w14:textId="77777777" w:rsidR="000D710C" w:rsidRDefault="000D710C" w:rsidP="00204CE9">
            <w:pPr>
              <w:pStyle w:val="ListParagraph"/>
              <w:ind w:left="0"/>
              <w:rPr>
                <w:rFonts w:asciiTheme="minorBidi" w:hAnsiTheme="minorBidi"/>
                <w:b/>
                <w:color w:val="4C94D8" w:themeColor="text2" w:themeTint="80"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</w:pPr>
          </w:p>
          <w:p w14:paraId="03785D15" w14:textId="77777777" w:rsidR="000D710C" w:rsidRDefault="000D710C" w:rsidP="00204CE9">
            <w:pPr>
              <w:pStyle w:val="ListParagraph"/>
              <w:ind w:left="0"/>
              <w:rPr>
                <w:rFonts w:asciiTheme="minorBidi" w:hAnsiTheme="minorBidi"/>
                <w:b/>
                <w:color w:val="4C94D8" w:themeColor="text2" w:themeTint="80"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</w:pPr>
          </w:p>
          <w:p w14:paraId="42276382" w14:textId="77777777" w:rsidR="000D710C" w:rsidRDefault="000D710C" w:rsidP="00204CE9">
            <w:pPr>
              <w:pStyle w:val="ListParagraph"/>
              <w:ind w:left="0"/>
              <w:rPr>
                <w:rFonts w:asciiTheme="minorBidi" w:hAnsiTheme="minorBidi"/>
                <w:b/>
                <w:color w:val="4C94D8" w:themeColor="text2" w:themeTint="80"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</w:pPr>
          </w:p>
          <w:p w14:paraId="24505B46" w14:textId="77777777" w:rsidR="000D710C" w:rsidRDefault="000D710C" w:rsidP="00204CE9">
            <w:pPr>
              <w:pStyle w:val="ListParagraph"/>
              <w:ind w:left="0"/>
              <w:rPr>
                <w:rFonts w:asciiTheme="minorBidi" w:hAnsiTheme="minorBidi"/>
                <w:b/>
                <w:color w:val="4C94D8" w:themeColor="text2" w:themeTint="80"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</w:pPr>
          </w:p>
          <w:p w14:paraId="1FFF6D93" w14:textId="77777777" w:rsidR="000D710C" w:rsidRDefault="000D710C" w:rsidP="00204CE9">
            <w:pPr>
              <w:pStyle w:val="ListParagraph"/>
              <w:ind w:left="0"/>
              <w:rPr>
                <w:rFonts w:asciiTheme="minorBidi" w:hAnsiTheme="minorBidi"/>
                <w:b/>
                <w:color w:val="4C94D8" w:themeColor="text2" w:themeTint="80"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</w:pPr>
          </w:p>
          <w:p w14:paraId="27814CFA" w14:textId="77777777" w:rsidR="000D710C" w:rsidRDefault="000D710C" w:rsidP="00204CE9">
            <w:pPr>
              <w:pStyle w:val="ListParagraph"/>
              <w:ind w:left="0"/>
              <w:rPr>
                <w:rFonts w:asciiTheme="minorBidi" w:hAnsiTheme="minorBidi"/>
                <w:b/>
                <w:color w:val="4C94D8" w:themeColor="text2" w:themeTint="80"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</w:pPr>
          </w:p>
          <w:p w14:paraId="1F5E7E8E" w14:textId="77777777" w:rsidR="000D710C" w:rsidRDefault="000D710C" w:rsidP="00204CE9">
            <w:pPr>
              <w:pStyle w:val="ListParagraph"/>
              <w:ind w:left="0"/>
              <w:rPr>
                <w:rFonts w:asciiTheme="minorBidi" w:hAnsiTheme="minorBidi"/>
                <w:b/>
                <w:color w:val="4C94D8" w:themeColor="text2" w:themeTint="80"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</w:pPr>
          </w:p>
          <w:p w14:paraId="6AA374AB" w14:textId="77777777" w:rsidR="000D710C" w:rsidRDefault="000D710C" w:rsidP="00204CE9">
            <w:pPr>
              <w:pStyle w:val="ListParagraph"/>
              <w:ind w:left="0"/>
              <w:rPr>
                <w:rFonts w:asciiTheme="minorBidi" w:hAnsiTheme="minorBidi"/>
                <w:b/>
                <w:color w:val="4C94D8" w:themeColor="text2" w:themeTint="80"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</w:pPr>
          </w:p>
          <w:p w14:paraId="245792CC" w14:textId="77777777" w:rsidR="000D710C" w:rsidRDefault="000D710C" w:rsidP="00204CE9">
            <w:pPr>
              <w:pStyle w:val="ListParagraph"/>
              <w:ind w:left="0"/>
              <w:rPr>
                <w:rFonts w:asciiTheme="minorBidi" w:hAnsiTheme="minorBidi"/>
                <w:b/>
                <w:color w:val="4C94D8" w:themeColor="text2" w:themeTint="80"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</w:pPr>
          </w:p>
          <w:p w14:paraId="0317814E" w14:textId="77777777" w:rsidR="00106D90" w:rsidRPr="00DC7042" w:rsidRDefault="00106D90" w:rsidP="00106D90">
            <w:pPr>
              <w:pStyle w:val="ListParagraph"/>
              <w:ind w:left="0"/>
              <w:rPr>
                <w:rFonts w:asciiTheme="minorBidi" w:hAnsiTheme="minorBidi"/>
                <w:b/>
                <w:color w:val="196B24" w:themeColor="accent3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  <w:r w:rsidRPr="00DC7042">
              <w:rPr>
                <w:rFonts w:asciiTheme="minorBidi" w:hAnsiTheme="minorBidi"/>
                <w:b/>
                <w:color w:val="196B24" w:themeColor="accent3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LIKELIHOOD</w:t>
            </w:r>
          </w:p>
          <w:p w14:paraId="37C82E4E" w14:textId="77777777" w:rsidR="00106D90" w:rsidRPr="00DC7042" w:rsidRDefault="00106D90" w:rsidP="00106D90">
            <w:pPr>
              <w:pStyle w:val="ListParagraph"/>
              <w:ind w:left="0"/>
              <w:rPr>
                <w:rFonts w:asciiTheme="minorBidi" w:hAnsiTheme="minorBidi"/>
                <w:b/>
                <w:color w:val="196B24" w:themeColor="accent3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  <w:r w:rsidRPr="00DC7042">
              <w:rPr>
                <w:rFonts w:asciiTheme="minorBidi" w:hAnsiTheme="minorBidi"/>
                <w:b/>
                <w:color w:val="196B24" w:themeColor="accent3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      1-5</w:t>
            </w:r>
          </w:p>
          <w:p w14:paraId="15A53D2F" w14:textId="77777777" w:rsidR="00106D90" w:rsidRDefault="00106D90" w:rsidP="00106D90">
            <w:pPr>
              <w:pStyle w:val="ListParagraph"/>
              <w:ind w:left="0"/>
              <w:rPr>
                <w:rFonts w:asciiTheme="minorBidi" w:hAnsiTheme="minorBidi"/>
                <w:b/>
                <w:color w:val="4C94D8" w:themeColor="text2" w:themeTint="80"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</w:pPr>
            <w:r w:rsidRPr="008A112D">
              <w:rPr>
                <w:rFonts w:asciiTheme="minorBidi" w:hAnsiTheme="minorBidi"/>
                <w:b/>
                <w:color w:val="4C94D8" w:themeColor="text2" w:themeTint="80"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  <w:t xml:space="preserve">What is the probability of the hazard causing </w:t>
            </w:r>
          </w:p>
          <w:p w14:paraId="13560548" w14:textId="7F28EC31" w:rsidR="000D710C" w:rsidRDefault="00106D90" w:rsidP="00106D90">
            <w:pPr>
              <w:pStyle w:val="ListParagraph"/>
              <w:ind w:left="0"/>
              <w:rPr>
                <w:rFonts w:asciiTheme="minorBidi" w:hAnsiTheme="minorBidi"/>
                <w:b/>
                <w:color w:val="4C94D8" w:themeColor="text2" w:themeTint="80"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</w:pPr>
            <w:r w:rsidRPr="008A112D">
              <w:rPr>
                <w:rFonts w:asciiTheme="minorBidi" w:hAnsiTheme="minorBidi"/>
                <w:b/>
                <w:color w:val="4C94D8" w:themeColor="text2" w:themeTint="80"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  <w:t>harm?</w:t>
            </w:r>
          </w:p>
          <w:p w14:paraId="7D1E12EB" w14:textId="77777777" w:rsidR="000D710C" w:rsidRDefault="000D710C" w:rsidP="00204CE9">
            <w:pPr>
              <w:pStyle w:val="ListParagraph"/>
              <w:ind w:left="0"/>
              <w:rPr>
                <w:rFonts w:asciiTheme="minorBidi" w:hAnsiTheme="minorBidi"/>
                <w:b/>
                <w:color w:val="4C94D8" w:themeColor="text2" w:themeTint="80"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</w:pPr>
          </w:p>
          <w:p w14:paraId="02F8E7AB" w14:textId="77777777" w:rsidR="000D710C" w:rsidRDefault="000D710C" w:rsidP="00204CE9">
            <w:pPr>
              <w:pStyle w:val="ListParagraph"/>
              <w:ind w:left="0"/>
              <w:rPr>
                <w:rFonts w:asciiTheme="minorBidi" w:hAnsiTheme="minorBidi"/>
                <w:b/>
                <w:color w:val="4C94D8" w:themeColor="text2" w:themeTint="80"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</w:pPr>
          </w:p>
          <w:p w14:paraId="1A265C14" w14:textId="77777777" w:rsidR="000D710C" w:rsidRDefault="000D710C" w:rsidP="00204CE9">
            <w:pPr>
              <w:pStyle w:val="ListParagraph"/>
              <w:ind w:left="0"/>
              <w:rPr>
                <w:rFonts w:asciiTheme="minorBidi" w:hAnsiTheme="minorBidi"/>
                <w:b/>
                <w:color w:val="4C94D8" w:themeColor="text2" w:themeTint="80"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</w:pPr>
          </w:p>
          <w:p w14:paraId="4219B348" w14:textId="77777777" w:rsidR="000D710C" w:rsidRDefault="000D710C" w:rsidP="00204CE9">
            <w:pPr>
              <w:pStyle w:val="ListParagraph"/>
              <w:ind w:left="0"/>
              <w:rPr>
                <w:rFonts w:asciiTheme="minorBidi" w:hAnsiTheme="minorBidi"/>
                <w:b/>
                <w:color w:val="4C94D8" w:themeColor="text2" w:themeTint="80"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</w:pPr>
          </w:p>
          <w:p w14:paraId="62190141" w14:textId="77777777" w:rsidR="000D710C" w:rsidRDefault="000D710C" w:rsidP="00204CE9">
            <w:pPr>
              <w:pStyle w:val="ListParagraph"/>
              <w:ind w:left="0"/>
              <w:rPr>
                <w:rFonts w:asciiTheme="minorBidi" w:hAnsiTheme="minorBidi"/>
                <w:b/>
                <w:color w:val="4C94D8" w:themeColor="text2" w:themeTint="80"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</w:pPr>
          </w:p>
          <w:p w14:paraId="09CDB8C7" w14:textId="77777777" w:rsidR="000D710C" w:rsidRDefault="000D710C" w:rsidP="00204CE9">
            <w:pPr>
              <w:pStyle w:val="ListParagraph"/>
              <w:ind w:left="0"/>
              <w:rPr>
                <w:rFonts w:asciiTheme="minorBidi" w:hAnsiTheme="minorBidi"/>
                <w:b/>
                <w:color w:val="4C94D8" w:themeColor="text2" w:themeTint="80"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</w:pPr>
          </w:p>
          <w:p w14:paraId="25EE9246" w14:textId="77777777" w:rsidR="000D710C" w:rsidRDefault="000D710C" w:rsidP="00204CE9">
            <w:pPr>
              <w:pStyle w:val="ListParagraph"/>
              <w:ind w:left="0"/>
              <w:rPr>
                <w:rFonts w:asciiTheme="minorBidi" w:hAnsiTheme="minorBidi"/>
                <w:b/>
                <w:color w:val="4C94D8" w:themeColor="text2" w:themeTint="80"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</w:pPr>
          </w:p>
          <w:p w14:paraId="3E0FCE59" w14:textId="77777777" w:rsidR="000D710C" w:rsidRDefault="000D710C" w:rsidP="00204CE9">
            <w:pPr>
              <w:pStyle w:val="ListParagraph"/>
              <w:ind w:left="0"/>
              <w:rPr>
                <w:rFonts w:asciiTheme="minorBidi" w:hAnsiTheme="minorBidi"/>
                <w:b/>
                <w:color w:val="4C94D8" w:themeColor="text2" w:themeTint="80"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</w:pPr>
          </w:p>
          <w:p w14:paraId="6C97AA47" w14:textId="77777777" w:rsidR="000D710C" w:rsidRDefault="000D710C" w:rsidP="00204CE9">
            <w:pPr>
              <w:pStyle w:val="ListParagraph"/>
              <w:ind w:left="0"/>
              <w:rPr>
                <w:rFonts w:asciiTheme="minorBidi" w:hAnsiTheme="minorBidi"/>
                <w:b/>
                <w:color w:val="4C94D8" w:themeColor="text2" w:themeTint="80"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</w:pPr>
          </w:p>
          <w:p w14:paraId="26460563" w14:textId="77777777" w:rsidR="000D710C" w:rsidRDefault="000D710C" w:rsidP="00204CE9">
            <w:pPr>
              <w:pStyle w:val="ListParagraph"/>
              <w:ind w:left="0"/>
              <w:rPr>
                <w:rFonts w:asciiTheme="minorBidi" w:hAnsiTheme="minorBidi"/>
                <w:b/>
                <w:color w:val="4C94D8" w:themeColor="text2" w:themeTint="80"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</w:pPr>
          </w:p>
          <w:p w14:paraId="079D6A82" w14:textId="77777777" w:rsidR="000D710C" w:rsidRDefault="000D710C" w:rsidP="00204CE9">
            <w:pPr>
              <w:pStyle w:val="ListParagraph"/>
              <w:ind w:left="0"/>
              <w:rPr>
                <w:rFonts w:asciiTheme="minorBidi" w:hAnsiTheme="minorBidi"/>
                <w:b/>
                <w:color w:val="4C94D8" w:themeColor="text2" w:themeTint="80"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</w:pPr>
          </w:p>
          <w:p w14:paraId="021CB6DF" w14:textId="77777777" w:rsidR="000D710C" w:rsidRDefault="000D710C" w:rsidP="00204CE9">
            <w:pPr>
              <w:pStyle w:val="ListParagraph"/>
              <w:ind w:left="0"/>
              <w:rPr>
                <w:rFonts w:asciiTheme="minorBidi" w:hAnsiTheme="minorBidi"/>
                <w:b/>
                <w:color w:val="4C94D8" w:themeColor="text2" w:themeTint="80"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</w:pPr>
          </w:p>
          <w:p w14:paraId="78B8F385" w14:textId="77777777" w:rsidR="000D710C" w:rsidRDefault="000D710C" w:rsidP="00204CE9">
            <w:pPr>
              <w:pStyle w:val="ListParagraph"/>
              <w:ind w:left="0"/>
              <w:rPr>
                <w:rFonts w:asciiTheme="minorBidi" w:hAnsiTheme="minorBidi"/>
                <w:b/>
                <w:color w:val="4C94D8" w:themeColor="text2" w:themeTint="80"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</w:pPr>
          </w:p>
          <w:p w14:paraId="7ADB0321" w14:textId="77777777" w:rsidR="000D710C" w:rsidRDefault="000D710C" w:rsidP="00204CE9">
            <w:pPr>
              <w:pStyle w:val="ListParagraph"/>
              <w:ind w:left="0"/>
              <w:rPr>
                <w:rFonts w:asciiTheme="minorBidi" w:hAnsiTheme="minorBidi"/>
                <w:b/>
                <w:color w:val="4C94D8" w:themeColor="text2" w:themeTint="80"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</w:pPr>
          </w:p>
          <w:p w14:paraId="7E0D95FE" w14:textId="77777777" w:rsidR="000D710C" w:rsidRDefault="000D710C" w:rsidP="00204CE9">
            <w:pPr>
              <w:pStyle w:val="ListParagraph"/>
              <w:ind w:left="0"/>
              <w:rPr>
                <w:rFonts w:asciiTheme="minorBidi" w:hAnsiTheme="minorBidi"/>
                <w:b/>
                <w:color w:val="4C94D8" w:themeColor="text2" w:themeTint="80"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</w:pPr>
          </w:p>
          <w:p w14:paraId="38B1A9EE" w14:textId="77777777" w:rsidR="000D710C" w:rsidRDefault="000D710C" w:rsidP="00204CE9">
            <w:pPr>
              <w:pStyle w:val="ListParagraph"/>
              <w:ind w:left="0"/>
              <w:rPr>
                <w:rFonts w:asciiTheme="minorBidi" w:hAnsiTheme="minorBidi"/>
                <w:b/>
                <w:color w:val="4C94D8" w:themeColor="text2" w:themeTint="80"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</w:pPr>
          </w:p>
          <w:p w14:paraId="75001038" w14:textId="77777777" w:rsidR="000D710C" w:rsidRDefault="000D710C" w:rsidP="00204CE9">
            <w:pPr>
              <w:pStyle w:val="ListParagraph"/>
              <w:ind w:left="0"/>
              <w:rPr>
                <w:rFonts w:asciiTheme="minorBidi" w:hAnsiTheme="minorBidi"/>
                <w:b/>
                <w:color w:val="4C94D8" w:themeColor="text2" w:themeTint="80"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</w:pPr>
          </w:p>
          <w:p w14:paraId="73D8BBDA" w14:textId="77777777" w:rsidR="000D710C" w:rsidRDefault="000D710C" w:rsidP="00204CE9">
            <w:pPr>
              <w:pStyle w:val="ListParagraph"/>
              <w:ind w:left="0"/>
              <w:rPr>
                <w:rFonts w:asciiTheme="minorBidi" w:hAnsiTheme="minorBidi"/>
                <w:b/>
                <w:color w:val="4C94D8" w:themeColor="text2" w:themeTint="80"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</w:pPr>
          </w:p>
          <w:p w14:paraId="3E29AE8F" w14:textId="77777777" w:rsidR="000D710C" w:rsidRDefault="000D710C" w:rsidP="00204CE9">
            <w:pPr>
              <w:pStyle w:val="ListParagraph"/>
              <w:ind w:left="0"/>
              <w:rPr>
                <w:rFonts w:asciiTheme="minorBidi" w:hAnsiTheme="minorBidi"/>
                <w:b/>
                <w:color w:val="4C94D8" w:themeColor="text2" w:themeTint="80"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</w:pPr>
          </w:p>
          <w:p w14:paraId="71E5B0BC" w14:textId="77777777" w:rsidR="000D710C" w:rsidRDefault="000D710C" w:rsidP="00204CE9">
            <w:pPr>
              <w:pStyle w:val="ListParagraph"/>
              <w:ind w:left="0"/>
              <w:rPr>
                <w:rFonts w:asciiTheme="minorBidi" w:hAnsiTheme="minorBidi"/>
                <w:b/>
                <w:color w:val="4C94D8" w:themeColor="text2" w:themeTint="80"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</w:pPr>
          </w:p>
          <w:p w14:paraId="65011663" w14:textId="77777777" w:rsidR="000D710C" w:rsidRDefault="000D710C" w:rsidP="00204CE9">
            <w:pPr>
              <w:pStyle w:val="ListParagraph"/>
              <w:ind w:left="0"/>
              <w:rPr>
                <w:rFonts w:asciiTheme="minorBidi" w:hAnsiTheme="minorBidi"/>
                <w:b/>
                <w:color w:val="4C94D8" w:themeColor="text2" w:themeTint="80"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</w:pPr>
          </w:p>
          <w:p w14:paraId="63F54662" w14:textId="2A198D27" w:rsidR="000D710C" w:rsidRPr="000D710C" w:rsidRDefault="000D710C" w:rsidP="00204CE9">
            <w:pPr>
              <w:pStyle w:val="ListParagraph"/>
              <w:ind w:left="0"/>
              <w:rPr>
                <w:rFonts w:asciiTheme="minorBidi" w:hAnsiTheme="minorBidi"/>
                <w:b/>
                <w:color w:val="4C94D8" w:themeColor="text2" w:themeTint="80"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</w:pPr>
          </w:p>
        </w:tc>
        <w:tc>
          <w:tcPr>
            <w:tcW w:w="1657" w:type="dxa"/>
          </w:tcPr>
          <w:p w14:paraId="49B38835" w14:textId="77777777" w:rsidR="00E9010B" w:rsidRDefault="00E9010B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6799E2D9" w14:textId="77777777" w:rsidR="00A34F67" w:rsidRDefault="00A34F67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4B13AFB2" w14:textId="77777777" w:rsidR="00A34F67" w:rsidRDefault="00A34F67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622C99DA" w14:textId="77777777" w:rsidR="00A34F67" w:rsidRDefault="00A34F67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68B595C1" w14:textId="77777777" w:rsidR="00A34F67" w:rsidRDefault="00A34F67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1FB5B337" w14:textId="77777777" w:rsidR="00A34F67" w:rsidRDefault="00A34F67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2A04DBFD" w14:textId="77777777" w:rsidR="00A34F67" w:rsidRDefault="00A34F67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7DEBC2D7" w14:textId="77777777" w:rsidR="00A34F67" w:rsidRDefault="00A34F67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5C256745" w14:textId="77777777" w:rsidR="00A34F67" w:rsidRDefault="00A34F67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332D8491" w14:textId="77777777" w:rsidR="00A34F67" w:rsidRDefault="00A34F67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5BED77BD" w14:textId="77777777" w:rsidR="00A34F67" w:rsidRDefault="00A34F67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5EFB5360" w14:textId="77777777" w:rsidR="00A34F67" w:rsidRDefault="00A34F67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0CD7E66A" w14:textId="77777777" w:rsidR="00A34F67" w:rsidRDefault="00A34F67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4588DD4A" w14:textId="77777777" w:rsidR="00A34F67" w:rsidRDefault="00A34F67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081074C3" w14:textId="77777777" w:rsidR="00A34F67" w:rsidRDefault="00A34F67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377AD5A7" w14:textId="77777777" w:rsidR="00A34F67" w:rsidRDefault="00A34F67" w:rsidP="00E9010B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4F65711F" w14:textId="6E0A79DB" w:rsidR="00A34F67" w:rsidRDefault="00A34F67" w:rsidP="00CE3306">
            <w:pPr>
              <w:pStyle w:val="ListParagraph"/>
              <w:ind w:left="0"/>
              <w:rPr>
                <w:rFonts w:asciiTheme="minorBidi" w:hAnsiTheme="minorBidi"/>
                <w:b/>
                <w:color w:val="196B24" w:themeColor="accent3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2CF36029" w14:textId="77777777" w:rsidR="00106D90" w:rsidRDefault="00106D90" w:rsidP="00CE3306">
            <w:pPr>
              <w:pStyle w:val="ListParagraph"/>
              <w:ind w:left="0"/>
              <w:rPr>
                <w:rFonts w:asciiTheme="minorBidi" w:hAnsiTheme="minorBidi"/>
                <w:b/>
                <w:color w:val="196B24" w:themeColor="accent3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5BF60140" w14:textId="77777777" w:rsidR="00106D90" w:rsidRPr="00106D90" w:rsidRDefault="00106D90" w:rsidP="00CE3306">
            <w:pPr>
              <w:pStyle w:val="ListParagraph"/>
              <w:ind w:left="0"/>
              <w:rPr>
                <w:rFonts w:asciiTheme="minorBidi" w:hAnsiTheme="minorBidi"/>
                <w:b/>
                <w:color w:val="196B24" w:themeColor="accent3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5FB2AF13" w14:textId="77777777" w:rsidR="00106D90" w:rsidRDefault="00106D90" w:rsidP="00CE3306">
            <w:pPr>
              <w:pStyle w:val="ListParagraph"/>
              <w:ind w:left="0"/>
              <w:rPr>
                <w:rFonts w:asciiTheme="minorBidi" w:hAnsiTheme="minorBidi"/>
                <w:b/>
                <w:color w:val="4C94D8" w:themeColor="text2" w:themeTint="80"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</w:pPr>
          </w:p>
          <w:p w14:paraId="671475AC" w14:textId="77777777" w:rsidR="00106D90" w:rsidRDefault="00106D90" w:rsidP="00CE3306">
            <w:pPr>
              <w:pStyle w:val="ListParagraph"/>
              <w:ind w:left="0"/>
              <w:rPr>
                <w:rFonts w:asciiTheme="minorBidi" w:hAnsiTheme="minorBidi"/>
                <w:b/>
                <w:color w:val="4C94D8" w:themeColor="text2" w:themeTint="80"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</w:pPr>
          </w:p>
          <w:p w14:paraId="0AA823EE" w14:textId="77777777" w:rsidR="00106D90" w:rsidRDefault="00106D90" w:rsidP="00CE3306">
            <w:pPr>
              <w:pStyle w:val="ListParagraph"/>
              <w:ind w:left="0"/>
              <w:rPr>
                <w:rFonts w:asciiTheme="minorBidi" w:hAnsiTheme="minorBidi"/>
                <w:b/>
                <w:color w:val="4C94D8" w:themeColor="text2" w:themeTint="80"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</w:pPr>
          </w:p>
          <w:p w14:paraId="445FE466" w14:textId="77777777" w:rsidR="00106D90" w:rsidRDefault="00106D90" w:rsidP="00CE3306">
            <w:pPr>
              <w:pStyle w:val="ListParagraph"/>
              <w:ind w:left="0"/>
              <w:rPr>
                <w:rFonts w:asciiTheme="minorBidi" w:hAnsiTheme="minorBidi"/>
                <w:b/>
                <w:color w:val="4C94D8" w:themeColor="text2" w:themeTint="80"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</w:pPr>
          </w:p>
          <w:p w14:paraId="356B1F63" w14:textId="77777777" w:rsidR="00106D90" w:rsidRDefault="00106D90" w:rsidP="00CE3306">
            <w:pPr>
              <w:pStyle w:val="ListParagraph"/>
              <w:ind w:left="0"/>
              <w:rPr>
                <w:rFonts w:asciiTheme="minorBidi" w:hAnsiTheme="minorBidi"/>
                <w:b/>
                <w:color w:val="4C94D8" w:themeColor="text2" w:themeTint="80"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</w:pPr>
          </w:p>
          <w:p w14:paraId="34670639" w14:textId="77777777" w:rsidR="00106D90" w:rsidRDefault="00106D90" w:rsidP="00CE3306">
            <w:pPr>
              <w:pStyle w:val="ListParagraph"/>
              <w:ind w:left="0"/>
              <w:rPr>
                <w:rFonts w:asciiTheme="minorBidi" w:hAnsiTheme="minorBidi"/>
                <w:b/>
                <w:color w:val="4C94D8" w:themeColor="text2" w:themeTint="80"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</w:pPr>
          </w:p>
          <w:p w14:paraId="49060517" w14:textId="77777777" w:rsidR="00106D90" w:rsidRDefault="00106D90" w:rsidP="00CE3306">
            <w:pPr>
              <w:pStyle w:val="ListParagraph"/>
              <w:ind w:left="0"/>
              <w:rPr>
                <w:rFonts w:asciiTheme="minorBidi" w:hAnsiTheme="minorBidi"/>
                <w:b/>
                <w:color w:val="4C94D8" w:themeColor="text2" w:themeTint="80"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</w:pPr>
          </w:p>
          <w:p w14:paraId="5BC46F14" w14:textId="77777777" w:rsidR="00106D90" w:rsidRDefault="00106D90" w:rsidP="00CE3306">
            <w:pPr>
              <w:pStyle w:val="ListParagraph"/>
              <w:ind w:left="0"/>
              <w:rPr>
                <w:rFonts w:asciiTheme="minorBidi" w:hAnsiTheme="minorBidi"/>
                <w:b/>
                <w:color w:val="4C94D8" w:themeColor="text2" w:themeTint="80"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</w:pPr>
          </w:p>
          <w:p w14:paraId="30E2FAB4" w14:textId="77777777" w:rsidR="00106D90" w:rsidRDefault="00106D90" w:rsidP="00CE3306">
            <w:pPr>
              <w:pStyle w:val="ListParagraph"/>
              <w:ind w:left="0"/>
              <w:rPr>
                <w:rFonts w:asciiTheme="minorBidi" w:hAnsiTheme="minorBidi"/>
                <w:b/>
                <w:color w:val="4C94D8" w:themeColor="text2" w:themeTint="80"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</w:pPr>
          </w:p>
          <w:p w14:paraId="5954C062" w14:textId="77777777" w:rsidR="00106D90" w:rsidRDefault="00106D90" w:rsidP="00CE3306">
            <w:pPr>
              <w:pStyle w:val="ListParagraph"/>
              <w:ind w:left="0"/>
              <w:rPr>
                <w:rFonts w:asciiTheme="minorBidi" w:hAnsiTheme="minorBidi"/>
                <w:b/>
                <w:color w:val="4C94D8" w:themeColor="text2" w:themeTint="80"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</w:pPr>
          </w:p>
          <w:p w14:paraId="0442D1BD" w14:textId="77777777" w:rsidR="00106D90" w:rsidRDefault="00106D90" w:rsidP="00CE3306">
            <w:pPr>
              <w:pStyle w:val="ListParagraph"/>
              <w:ind w:left="0"/>
              <w:rPr>
                <w:rFonts w:asciiTheme="minorBidi" w:hAnsiTheme="minorBidi"/>
                <w:b/>
                <w:color w:val="4C94D8" w:themeColor="text2" w:themeTint="80"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</w:pPr>
          </w:p>
          <w:p w14:paraId="2A80E452" w14:textId="77777777" w:rsidR="00106D90" w:rsidRDefault="00106D90" w:rsidP="00CE3306">
            <w:pPr>
              <w:pStyle w:val="ListParagraph"/>
              <w:ind w:left="0"/>
              <w:rPr>
                <w:rFonts w:asciiTheme="minorBidi" w:hAnsiTheme="minorBidi"/>
                <w:b/>
                <w:color w:val="4C94D8" w:themeColor="text2" w:themeTint="80"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</w:pPr>
          </w:p>
          <w:p w14:paraId="5072FF02" w14:textId="77777777" w:rsidR="00106D90" w:rsidRDefault="00106D90" w:rsidP="00CE3306">
            <w:pPr>
              <w:pStyle w:val="ListParagraph"/>
              <w:ind w:left="0"/>
              <w:rPr>
                <w:rFonts w:asciiTheme="minorBidi" w:hAnsiTheme="minorBidi"/>
                <w:b/>
                <w:color w:val="4C94D8" w:themeColor="text2" w:themeTint="80"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</w:pPr>
          </w:p>
          <w:p w14:paraId="33069DC4" w14:textId="77777777" w:rsidR="00106D90" w:rsidRDefault="00106D90" w:rsidP="00CE3306">
            <w:pPr>
              <w:pStyle w:val="ListParagraph"/>
              <w:ind w:left="0"/>
              <w:rPr>
                <w:rFonts w:asciiTheme="minorBidi" w:hAnsiTheme="minorBidi"/>
                <w:b/>
                <w:color w:val="4C94D8" w:themeColor="text2" w:themeTint="80"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</w:pPr>
          </w:p>
          <w:p w14:paraId="306EF090" w14:textId="77777777" w:rsidR="00106D90" w:rsidRPr="00DC7042" w:rsidRDefault="00106D90" w:rsidP="00106D90">
            <w:pPr>
              <w:pStyle w:val="ListParagraph"/>
              <w:ind w:left="0"/>
              <w:rPr>
                <w:rFonts w:asciiTheme="minorBidi" w:hAnsiTheme="minorBidi"/>
                <w:b/>
                <w:color w:val="196B24" w:themeColor="accent3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  <w:r w:rsidRPr="00DC7042">
              <w:rPr>
                <w:rFonts w:asciiTheme="minorBidi" w:hAnsiTheme="minorBidi"/>
                <w:b/>
                <w:color w:val="196B24" w:themeColor="accent3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RISK RATING</w:t>
            </w:r>
          </w:p>
          <w:p w14:paraId="2B0F9FA7" w14:textId="77777777" w:rsidR="00106D90" w:rsidRPr="008A112D" w:rsidRDefault="00106D90" w:rsidP="00106D90">
            <w:pPr>
              <w:pStyle w:val="ListParagraph"/>
              <w:ind w:left="0"/>
              <w:rPr>
                <w:rFonts w:asciiTheme="minorBidi" w:hAnsiTheme="minorBidi"/>
                <w:b/>
                <w:color w:val="4C94D8" w:themeColor="text2" w:themeTint="80"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</w:pPr>
            <w:r w:rsidRPr="008A112D">
              <w:rPr>
                <w:rFonts w:asciiTheme="minorBidi" w:hAnsiTheme="minorBidi"/>
                <w:b/>
                <w:color w:val="4C94D8" w:themeColor="text2" w:themeTint="80"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  <w:t>Consequences</w:t>
            </w:r>
          </w:p>
          <w:p w14:paraId="116C8D42" w14:textId="77777777" w:rsidR="00106D90" w:rsidRPr="008A112D" w:rsidRDefault="00106D90" w:rsidP="00106D90">
            <w:pPr>
              <w:pStyle w:val="ListParagraph"/>
              <w:ind w:left="0"/>
              <w:rPr>
                <w:rFonts w:asciiTheme="minorBidi" w:hAnsiTheme="minorBidi"/>
                <w:b/>
                <w:color w:val="4C94D8" w:themeColor="text2" w:themeTint="80"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</w:pPr>
            <w:r w:rsidRPr="008A112D">
              <w:rPr>
                <w:rFonts w:asciiTheme="minorBidi" w:hAnsiTheme="minorBidi"/>
                <w:b/>
                <w:color w:val="4C94D8" w:themeColor="text2" w:themeTint="80"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  <w:t>Multiple</w:t>
            </w:r>
          </w:p>
          <w:p w14:paraId="377AF53A" w14:textId="0C73CA50" w:rsidR="00106D90" w:rsidRDefault="00106D90" w:rsidP="00106D90">
            <w:pPr>
              <w:pStyle w:val="ListParagraph"/>
              <w:ind w:left="0"/>
              <w:rPr>
                <w:rFonts w:asciiTheme="minorBidi" w:hAnsiTheme="minorBidi"/>
                <w:b/>
                <w:color w:val="4C94D8" w:themeColor="text2" w:themeTint="80"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</w:pPr>
            <w:r w:rsidRPr="008A112D">
              <w:rPr>
                <w:rFonts w:asciiTheme="minorBidi" w:hAnsiTheme="minorBidi"/>
                <w:b/>
                <w:color w:val="4C94D8" w:themeColor="text2" w:themeTint="80"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  <w:t>Likelihood</w:t>
            </w:r>
          </w:p>
          <w:p w14:paraId="117E4876" w14:textId="77777777" w:rsidR="00106D90" w:rsidRDefault="00106D90" w:rsidP="00CE3306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2557ADA8" w14:textId="77777777" w:rsidR="00106D90" w:rsidRDefault="00106D90" w:rsidP="00CE3306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39D19DF2" w14:textId="77777777" w:rsidR="00106D90" w:rsidRDefault="00106D90" w:rsidP="00CE3306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10848383" w14:textId="77777777" w:rsidR="00106D90" w:rsidRDefault="00106D90" w:rsidP="00CE3306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4CD4D259" w14:textId="77777777" w:rsidR="00106D90" w:rsidRDefault="00106D90" w:rsidP="00CE3306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75754BB1" w14:textId="77777777" w:rsidR="00106D90" w:rsidRDefault="00106D90" w:rsidP="00CE3306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18DD2565" w14:textId="77777777" w:rsidR="00106D90" w:rsidRDefault="00106D90" w:rsidP="00CE3306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7C09613A" w14:textId="77777777" w:rsidR="00106D90" w:rsidRDefault="00106D90" w:rsidP="00CE3306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5A07BBDD" w14:textId="77777777" w:rsidR="00106D90" w:rsidRDefault="00106D90" w:rsidP="00CE3306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3A368B75" w14:textId="77777777" w:rsidR="00106D90" w:rsidRDefault="00106D90" w:rsidP="00CE3306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26557C51" w14:textId="77777777" w:rsidR="00106D90" w:rsidRDefault="00106D90" w:rsidP="00CE3306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5CF405F8" w14:textId="77777777" w:rsidR="00106D90" w:rsidRDefault="00106D90" w:rsidP="00CE3306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46F9E7CA" w14:textId="77777777" w:rsidR="00106D90" w:rsidRDefault="00106D90" w:rsidP="00CE3306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7376FA3D" w14:textId="77777777" w:rsidR="00106D90" w:rsidRDefault="00106D90" w:rsidP="00CE3306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3DEABD05" w14:textId="77777777" w:rsidR="00106D90" w:rsidRDefault="00106D90" w:rsidP="00CE3306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  <w:p w14:paraId="5399FC03" w14:textId="77751091" w:rsidR="00106D90" w:rsidRDefault="00106D90" w:rsidP="00CE3306">
            <w:pPr>
              <w:pStyle w:val="ListParagraph"/>
              <w:ind w:left="0"/>
              <w:rPr>
                <w:rFonts w:asciiTheme="minorBidi" w:hAnsiTheme="minorBidi"/>
                <w:sz w:val="24"/>
                <w:szCs w:val="24"/>
              </w:rPr>
            </w:pPr>
          </w:p>
        </w:tc>
      </w:tr>
      <w:tr w:rsidR="00E2042F" w:rsidRPr="005540F9" w14:paraId="5C9CA0C7" w14:textId="77777777" w:rsidTr="00C7723F">
        <w:trPr>
          <w:trHeight w:val="828"/>
        </w:trPr>
        <w:tc>
          <w:tcPr>
            <w:tcW w:w="1883" w:type="dxa"/>
          </w:tcPr>
          <w:p w14:paraId="45E66C02" w14:textId="6C9F3652" w:rsidR="00E2042F" w:rsidRDefault="00E2042F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  <w:r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lastRenderedPageBreak/>
              <w:t>Risk assessment for individual person</w:t>
            </w:r>
            <w:r w:rsidR="00581F0A"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.</w:t>
            </w:r>
          </w:p>
          <w:p w14:paraId="6E53AF6F" w14:textId="3A38B908" w:rsidR="008C5DE7" w:rsidRDefault="003372C5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  <w:r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Patients' capacity condition to identify</w:t>
            </w:r>
            <w:r w:rsidR="008C17A8"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 risk</w:t>
            </w:r>
            <w:r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 for transfer</w:t>
            </w:r>
            <w:r w:rsidR="00D93320"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.</w:t>
            </w:r>
          </w:p>
          <w:p w14:paraId="32D33990" w14:textId="7456B1DE" w:rsidR="00D93320" w:rsidRDefault="00D93320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  <w:r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Moving handling </w:t>
            </w:r>
            <w:r w:rsidR="00DD07A9"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condition </w:t>
            </w:r>
            <w:r w:rsidR="003372C5"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risk for transfer</w:t>
            </w:r>
            <w:r w:rsidR="001802EC"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.</w:t>
            </w:r>
          </w:p>
          <w:p w14:paraId="67BA47A9" w14:textId="39C09DA5" w:rsidR="001802EC" w:rsidRDefault="001802EC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  <w:r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Use aids equipment </w:t>
            </w:r>
            <w:r w:rsidR="00C81904"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risk assessment</w:t>
            </w:r>
            <w:r w:rsidR="00EE0568"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 for transfer</w:t>
            </w:r>
            <w:r w:rsidR="00C81904"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.</w:t>
            </w:r>
          </w:p>
          <w:p w14:paraId="47C727EA" w14:textId="24BAD7D2" w:rsidR="00C81904" w:rsidRDefault="00675E56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  <w:r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Disabilities or health condition risk</w:t>
            </w:r>
            <w:r w:rsidR="00AF318D"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 assessment for transfer.</w:t>
            </w:r>
          </w:p>
          <w:p w14:paraId="5A817498" w14:textId="409B68D2" w:rsidR="00E047BE" w:rsidRDefault="00251412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  <w:r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Incontinence</w:t>
            </w:r>
            <w:r w:rsidR="00C65712"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 </w:t>
            </w:r>
            <w:r w:rsidR="00387929"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uses</w:t>
            </w:r>
            <w:r w:rsidR="00C65712"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 aid risk assessment</w:t>
            </w:r>
            <w:r w:rsidR="00581F0A"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 for transfer.</w:t>
            </w:r>
          </w:p>
          <w:p w14:paraId="312FB977" w14:textId="4FB7EBB4" w:rsidR="00745A29" w:rsidRDefault="008961EC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  <w:r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The level</w:t>
            </w:r>
            <w:r w:rsidR="00745A29"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 of support needs</w:t>
            </w:r>
            <w:r w:rsidR="00E853A2"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 </w:t>
            </w:r>
            <w:r w:rsidR="00581F0A"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in </w:t>
            </w:r>
            <w:r w:rsidR="00745A29"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risk assessment.</w:t>
            </w:r>
          </w:p>
          <w:p w14:paraId="1CBE5721" w14:textId="6CFFED0A" w:rsidR="008961EC" w:rsidRDefault="00015587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  <w:r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Behavior</w:t>
            </w:r>
            <w:r w:rsidR="008961EC"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 risk assessments.</w:t>
            </w:r>
          </w:p>
          <w:p w14:paraId="66AAD195" w14:textId="05542A68" w:rsidR="00A27928" w:rsidRDefault="004355A7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  <w:r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Patient </w:t>
            </w:r>
            <w:r w:rsidR="006130DD"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protection</w:t>
            </w:r>
            <w:r w:rsidR="0028052E"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 for harm,</w:t>
            </w:r>
            <w:r w:rsidR="006130DD"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 </w:t>
            </w:r>
            <w:r w:rsidR="0028052E"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discrimination</w:t>
            </w:r>
            <w:r w:rsidR="00557656"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,</w:t>
            </w:r>
          </w:p>
          <w:p w14:paraId="48398487" w14:textId="3575777B" w:rsidR="00557656" w:rsidRDefault="003C0603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  <w:r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Abuse sexual and </w:t>
            </w:r>
            <w:r w:rsidR="004355A7"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physical </w:t>
            </w:r>
            <w:r w:rsidR="00C01188"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and </w:t>
            </w:r>
            <w:r w:rsidR="0031181F"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psychological </w:t>
            </w:r>
            <w:r w:rsidR="004355A7"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risk assessment.</w:t>
            </w:r>
          </w:p>
          <w:p w14:paraId="637FF18F" w14:textId="5B9A53BA" w:rsidR="00500598" w:rsidRDefault="00500598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  <w:r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lastRenderedPageBreak/>
              <w:t xml:space="preserve">Medication or specialist equipment </w:t>
            </w:r>
            <w:r w:rsidR="00FD5052"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is </w:t>
            </w:r>
            <w:r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needed in transfer risk assessment</w:t>
            </w:r>
            <w:r w:rsidR="00FD5052"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.</w:t>
            </w:r>
          </w:p>
          <w:p w14:paraId="5F06B931" w14:textId="44860FBF" w:rsidR="00B74267" w:rsidRDefault="00B74267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  <w:r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O</w:t>
            </w:r>
            <w:r w:rsidR="00822896"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besity patients </w:t>
            </w:r>
          </w:p>
          <w:p w14:paraId="191DB6FC" w14:textId="5D8C8B54" w:rsidR="00822896" w:rsidRDefault="00822896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  <w:r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transferring risk assessment</w:t>
            </w:r>
            <w:r w:rsidR="0017785D"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.</w:t>
            </w:r>
          </w:p>
          <w:p w14:paraId="7B2E3967" w14:textId="77777777" w:rsidR="004A6D96" w:rsidRDefault="004A6D96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084D7C60" w14:textId="77777777" w:rsidR="004A6D96" w:rsidRDefault="004A6D96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535F97DA" w14:textId="46F3BD76" w:rsidR="00754DD6" w:rsidRDefault="00754DD6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436BB390" w14:textId="77777777" w:rsidR="00E9036C" w:rsidRDefault="00E9036C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1514AE85" w14:textId="2D8C6EB1" w:rsidR="00E9036C" w:rsidRDefault="009C3FE9" w:rsidP="00E2042F">
            <w:pPr>
              <w:pStyle w:val="ListParagraph"/>
              <w:ind w:left="0"/>
              <w:rPr>
                <w:rFonts w:asciiTheme="minorBidi" w:hAnsiTheme="minorBidi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  <w:r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R</w:t>
            </w:r>
            <w:r>
              <w:rPr>
                <w:rFonts w:asciiTheme="minorBidi" w:hAnsiTheme="minorBidi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isk assessment </w:t>
            </w:r>
            <w:r w:rsidR="005037D5">
              <w:rPr>
                <w:rFonts w:asciiTheme="minorBidi" w:hAnsiTheme="minorBidi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for drivers</w:t>
            </w:r>
            <w:r w:rsidR="00FF1B26">
              <w:rPr>
                <w:rFonts w:asciiTheme="minorBidi" w:hAnsiTheme="minorBidi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 </w:t>
            </w:r>
            <w:r w:rsidR="00A52F42">
              <w:rPr>
                <w:rFonts w:asciiTheme="minorBidi" w:hAnsiTheme="minorBidi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:</w:t>
            </w:r>
          </w:p>
          <w:p w14:paraId="4EFF43F4" w14:textId="260FBACD" w:rsidR="00A52F42" w:rsidRDefault="00A52F42" w:rsidP="00E2042F">
            <w:pPr>
              <w:pStyle w:val="ListParagraph"/>
              <w:ind w:left="0"/>
              <w:rPr>
                <w:rFonts w:asciiTheme="minorBidi" w:hAnsiTheme="minorBidi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  <w:r>
              <w:rPr>
                <w:rFonts w:asciiTheme="minorBidi" w:hAnsiTheme="minorBidi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-valid </w:t>
            </w:r>
            <w:r w:rsidR="0017785D">
              <w:rPr>
                <w:rFonts w:asciiTheme="minorBidi" w:hAnsiTheme="minorBidi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permission</w:t>
            </w:r>
          </w:p>
          <w:p w14:paraId="073D9808" w14:textId="6F15A93B" w:rsidR="00A52F42" w:rsidRDefault="00A52F42" w:rsidP="00E2042F">
            <w:pPr>
              <w:pStyle w:val="ListParagraph"/>
              <w:ind w:left="0"/>
              <w:rPr>
                <w:rFonts w:asciiTheme="minorBidi" w:hAnsiTheme="minorBidi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  <w:r>
              <w:rPr>
                <w:rFonts w:asciiTheme="minorBidi" w:hAnsiTheme="minorBidi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-</w:t>
            </w:r>
            <w:r w:rsidR="008D11C4">
              <w:rPr>
                <w:rFonts w:asciiTheme="minorBidi" w:hAnsiTheme="minorBidi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wearing seatbelt</w:t>
            </w:r>
          </w:p>
          <w:p w14:paraId="78138104" w14:textId="289C6D68" w:rsidR="008D11C4" w:rsidRDefault="008D11C4" w:rsidP="00E2042F">
            <w:pPr>
              <w:pStyle w:val="ListParagraph"/>
              <w:ind w:left="0"/>
              <w:rPr>
                <w:rFonts w:asciiTheme="minorBidi" w:hAnsiTheme="minorBidi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  <w:r>
              <w:rPr>
                <w:rFonts w:asciiTheme="minorBidi" w:hAnsiTheme="minorBidi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-</w:t>
            </w:r>
            <w:r w:rsidR="00367C32">
              <w:rPr>
                <w:rFonts w:asciiTheme="minorBidi" w:hAnsiTheme="minorBidi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driving</w:t>
            </w:r>
            <w:r w:rsidR="00BF35E2">
              <w:rPr>
                <w:rFonts w:asciiTheme="minorBidi" w:hAnsiTheme="minorBidi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 knowledge</w:t>
            </w:r>
            <w:r w:rsidR="00367C32">
              <w:rPr>
                <w:rFonts w:asciiTheme="minorBidi" w:hAnsiTheme="minorBidi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 to the role</w:t>
            </w:r>
          </w:p>
          <w:p w14:paraId="67384E5A" w14:textId="7CC8104C" w:rsidR="00591582" w:rsidRDefault="00591582" w:rsidP="00E2042F">
            <w:pPr>
              <w:pStyle w:val="ListParagraph"/>
              <w:ind w:left="0"/>
              <w:rPr>
                <w:rFonts w:asciiTheme="minorBidi" w:hAnsiTheme="minorBidi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  <w:r>
              <w:rPr>
                <w:rFonts w:asciiTheme="minorBidi" w:hAnsiTheme="minorBidi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-use mobile phon</w:t>
            </w:r>
            <w:r w:rsidR="009029C5">
              <w:rPr>
                <w:rFonts w:asciiTheme="minorBidi" w:hAnsiTheme="minorBidi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e</w:t>
            </w:r>
          </w:p>
          <w:p w14:paraId="2B03CDE6" w14:textId="447E078A" w:rsidR="009029C5" w:rsidRDefault="009029C5" w:rsidP="00E2042F">
            <w:pPr>
              <w:pStyle w:val="ListParagraph"/>
              <w:ind w:left="0"/>
              <w:rPr>
                <w:rFonts w:asciiTheme="minorBidi" w:hAnsiTheme="minorBidi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  <w:r>
              <w:rPr>
                <w:rFonts w:asciiTheme="minorBidi" w:hAnsiTheme="minorBidi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-poor planning </w:t>
            </w:r>
            <w:r w:rsidR="0017785D">
              <w:rPr>
                <w:rFonts w:asciiTheme="minorBidi" w:hAnsiTheme="minorBidi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of </w:t>
            </w:r>
            <w:r>
              <w:rPr>
                <w:rFonts w:asciiTheme="minorBidi" w:hAnsiTheme="minorBidi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journeys</w:t>
            </w:r>
          </w:p>
          <w:p w14:paraId="53029B9D" w14:textId="7BBF49AB" w:rsidR="00AB5319" w:rsidRDefault="00AB5319" w:rsidP="00E2042F">
            <w:pPr>
              <w:pStyle w:val="ListParagraph"/>
              <w:ind w:left="0"/>
              <w:rPr>
                <w:rFonts w:asciiTheme="minorBidi" w:hAnsiTheme="minorBidi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  <w:r>
              <w:rPr>
                <w:rFonts w:asciiTheme="minorBidi" w:hAnsiTheme="minorBidi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-</w:t>
            </w:r>
            <w:r w:rsidR="00901F03">
              <w:rPr>
                <w:rFonts w:asciiTheme="minorBidi" w:hAnsiTheme="minorBidi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driving with </w:t>
            </w:r>
            <w:r w:rsidR="0017785D">
              <w:rPr>
                <w:rFonts w:asciiTheme="minorBidi" w:hAnsiTheme="minorBidi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agitated</w:t>
            </w:r>
            <w:r w:rsidR="00901F03">
              <w:rPr>
                <w:rFonts w:asciiTheme="minorBidi" w:hAnsiTheme="minorBidi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 patient skills</w:t>
            </w:r>
          </w:p>
          <w:p w14:paraId="18DE0BD6" w14:textId="0CA91652" w:rsidR="00901F03" w:rsidRDefault="00901F03" w:rsidP="00E2042F">
            <w:pPr>
              <w:pStyle w:val="ListParagraph"/>
              <w:ind w:left="0"/>
              <w:rPr>
                <w:rFonts w:asciiTheme="minorBidi" w:hAnsiTheme="minorBidi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  <w:r>
              <w:rPr>
                <w:rFonts w:asciiTheme="minorBidi" w:hAnsiTheme="minorBidi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-</w:t>
            </w:r>
            <w:r w:rsidR="0017785D">
              <w:rPr>
                <w:rFonts w:asciiTheme="minorBidi" w:hAnsiTheme="minorBidi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breakdown</w:t>
            </w:r>
            <w:r w:rsidR="00B06B5E">
              <w:rPr>
                <w:rFonts w:asciiTheme="minorBidi" w:hAnsiTheme="minorBidi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 vehicle risk associate</w:t>
            </w:r>
          </w:p>
          <w:p w14:paraId="0DBF027E" w14:textId="5818389E" w:rsidR="00122912" w:rsidRDefault="00122912" w:rsidP="00E2042F">
            <w:pPr>
              <w:pStyle w:val="ListParagraph"/>
              <w:ind w:left="0"/>
              <w:rPr>
                <w:rFonts w:asciiTheme="minorBidi" w:hAnsiTheme="minorBidi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  <w:r>
              <w:rPr>
                <w:rFonts w:asciiTheme="minorBidi" w:hAnsiTheme="minorBidi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-</w:t>
            </w:r>
            <w:r w:rsidR="0017785D">
              <w:rPr>
                <w:rFonts w:asciiTheme="minorBidi" w:hAnsiTheme="minorBidi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access</w:t>
            </w:r>
            <w:r w:rsidR="00C174E2">
              <w:rPr>
                <w:rFonts w:asciiTheme="minorBidi" w:hAnsiTheme="minorBidi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 to vehicle </w:t>
            </w:r>
            <w:r w:rsidR="005B5584">
              <w:rPr>
                <w:rFonts w:asciiTheme="minorBidi" w:hAnsiTheme="minorBidi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other person risk </w:t>
            </w:r>
          </w:p>
          <w:p w14:paraId="3AD5ACCD" w14:textId="537EE3C9" w:rsidR="005B5584" w:rsidRDefault="005B5584" w:rsidP="00E2042F">
            <w:pPr>
              <w:pStyle w:val="ListParagraph"/>
              <w:ind w:left="0"/>
              <w:rPr>
                <w:rFonts w:asciiTheme="minorBidi" w:hAnsiTheme="minorBidi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  <w:r>
              <w:rPr>
                <w:rFonts w:asciiTheme="minorBidi" w:hAnsiTheme="minorBidi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-</w:t>
            </w:r>
            <w:r w:rsidR="00E106E7">
              <w:rPr>
                <w:rFonts w:asciiTheme="minorBidi" w:hAnsiTheme="minorBidi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risk transmissio</w:t>
            </w:r>
            <w:r w:rsidR="008F5F36">
              <w:rPr>
                <w:rFonts w:asciiTheme="minorBidi" w:hAnsiTheme="minorBidi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n infection</w:t>
            </w:r>
          </w:p>
          <w:p w14:paraId="7612E299" w14:textId="17019452" w:rsidR="008F5F36" w:rsidRDefault="008F5F36" w:rsidP="00E2042F">
            <w:pPr>
              <w:pStyle w:val="ListParagraph"/>
              <w:ind w:left="0"/>
              <w:rPr>
                <w:rFonts w:asciiTheme="minorBidi" w:hAnsiTheme="minorBidi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  <w:r>
              <w:rPr>
                <w:rFonts w:asciiTheme="minorBidi" w:hAnsiTheme="minorBidi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-and more</w:t>
            </w:r>
          </w:p>
          <w:p w14:paraId="5C7A6D3F" w14:textId="77777777" w:rsidR="00367C32" w:rsidRDefault="00367C32" w:rsidP="00E2042F">
            <w:pPr>
              <w:pStyle w:val="ListParagraph"/>
              <w:ind w:left="0"/>
              <w:rPr>
                <w:rFonts w:asciiTheme="minorBidi" w:hAnsiTheme="minorBidi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66C3AF1F" w14:textId="77777777" w:rsidR="00AB5319" w:rsidRDefault="00AB5319" w:rsidP="00E2042F">
            <w:pPr>
              <w:pStyle w:val="ListParagraph"/>
              <w:ind w:left="0"/>
              <w:rPr>
                <w:rFonts w:asciiTheme="minorBidi" w:hAnsiTheme="minorBidi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45507C42" w14:textId="181446D7" w:rsidR="00AB5319" w:rsidRDefault="00AB5319" w:rsidP="00E2042F">
            <w:pPr>
              <w:pStyle w:val="ListParagraph"/>
              <w:ind w:left="0"/>
              <w:rPr>
                <w:rFonts w:asciiTheme="minorBidi" w:hAnsiTheme="minorBidi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37C6B893" w14:textId="77777777" w:rsidR="0017785D" w:rsidRDefault="0017785D" w:rsidP="00E2042F">
            <w:pPr>
              <w:pStyle w:val="ListParagraph"/>
              <w:ind w:left="0"/>
              <w:rPr>
                <w:rFonts w:asciiTheme="minorBidi" w:hAnsiTheme="minorBidi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30620FC5" w14:textId="77777777" w:rsidR="00AB5319" w:rsidRDefault="00AB5319" w:rsidP="00E2042F">
            <w:pPr>
              <w:pStyle w:val="ListParagraph"/>
              <w:ind w:left="0"/>
              <w:rPr>
                <w:rFonts w:asciiTheme="minorBidi" w:hAnsiTheme="minorBidi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354B824A" w14:textId="2CD2257A" w:rsidR="009029C5" w:rsidRDefault="009029C5" w:rsidP="00E2042F">
            <w:pPr>
              <w:pStyle w:val="ListParagraph"/>
              <w:ind w:left="0"/>
              <w:rPr>
                <w:rFonts w:asciiTheme="minorBidi" w:hAnsiTheme="minorBidi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  <w:r>
              <w:rPr>
                <w:rFonts w:asciiTheme="minorBidi" w:hAnsiTheme="minorBidi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-</w:t>
            </w:r>
          </w:p>
          <w:p w14:paraId="16365BB2" w14:textId="77777777" w:rsidR="005037D5" w:rsidRDefault="005037D5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47F82430" w14:textId="77777777" w:rsidR="005037D5" w:rsidRDefault="005037D5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7D890005" w14:textId="77777777" w:rsidR="005037D5" w:rsidRPr="008C5DE7" w:rsidRDefault="005037D5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526D2922" w14:textId="36A56D14" w:rsidR="0080341E" w:rsidRPr="008C5DE7" w:rsidRDefault="005F67C2" w:rsidP="0080341E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  <w:r>
              <w:rPr>
                <w:rFonts w:asciiTheme="minorBidi" w:hAnsiTheme="minorBidi"/>
                <w:bCs/>
                <w:sz w:val="24"/>
                <w:szCs w:val="24"/>
                <w14:textOutline w14:w="12700" w14:cap="flat" w14:cmpd="sng" w14:algn="ctr">
                  <w14:solidFill>
                    <w14:schemeClr w14:val="accent4"/>
                  </w14:solidFill>
                  <w14:prstDash w14:val="solid"/>
                  <w14:round/>
                </w14:textOutline>
              </w:rPr>
              <w:t xml:space="preserve"> </w:t>
            </w:r>
            <w:r w:rsidR="0080341E"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 </w:t>
            </w:r>
          </w:p>
          <w:p w14:paraId="48D1752D" w14:textId="40CFEF78" w:rsidR="005F67C2" w:rsidRPr="008C5DE7" w:rsidRDefault="005F67C2" w:rsidP="00E2042F">
            <w:pPr>
              <w:pStyle w:val="ListParagraph"/>
              <w:ind w:left="0"/>
              <w:rPr>
                <w:rFonts w:asciiTheme="minorBidi" w:hAnsiTheme="minorBidi"/>
                <w:bCs/>
                <w:sz w:val="18"/>
                <w:szCs w:val="18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</w:tc>
        <w:tc>
          <w:tcPr>
            <w:tcW w:w="1803" w:type="dxa"/>
          </w:tcPr>
          <w:p w14:paraId="653E8BAF" w14:textId="4D743AC2" w:rsidR="00E2042F" w:rsidRDefault="00E2042F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191B87D5" w14:textId="77777777" w:rsidR="00767660" w:rsidRDefault="00767660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5C080943" w14:textId="77777777" w:rsidR="00767660" w:rsidRDefault="00767660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5068A21B" w14:textId="1DF2D28F" w:rsidR="002F420D" w:rsidRPr="00223483" w:rsidRDefault="002F420D" w:rsidP="00E2042F">
            <w:pPr>
              <w:pStyle w:val="ListParagraph"/>
              <w:ind w:left="0"/>
              <w:rPr>
                <w:rFonts w:asciiTheme="minorBidi" w:hAnsiTheme="minorBidi"/>
                <w:color w:val="F6C5AC" w:themeColor="accent2" w:themeTint="66"/>
                <w:sz w:val="24"/>
                <w:szCs w:val="24"/>
                <w14:textOutline w14:w="11112" w14:cap="flat" w14:cmpd="sng" w14:algn="ctr">
                  <w14:solidFill>
                    <w14:schemeClr w14:val="accent2"/>
                  </w14:solidFill>
                  <w14:prstDash w14:val="solid"/>
                  <w14:round/>
                </w14:textOutline>
              </w:rPr>
            </w:pPr>
            <w:r w:rsidRPr="00223483">
              <w:rPr>
                <w:rFonts w:asciiTheme="minorBidi" w:hAnsiTheme="minorBidi"/>
                <w:color w:val="F6C5AC" w:themeColor="accent2" w:themeTint="66"/>
                <w:sz w:val="24"/>
                <w:szCs w:val="24"/>
                <w14:textOutline w14:w="11112" w14:cap="flat" w14:cmpd="sng" w14:algn="ctr">
                  <w14:solidFill>
                    <w14:schemeClr w14:val="accent2"/>
                  </w14:solidFill>
                  <w14:prstDash w14:val="solid"/>
                  <w14:round/>
                </w14:textOutline>
              </w:rPr>
              <w:t>PATIENTS</w:t>
            </w:r>
          </w:p>
          <w:p w14:paraId="00E00655" w14:textId="77777777" w:rsidR="002F420D" w:rsidRDefault="002F420D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4528DED0" w14:textId="77777777" w:rsidR="002F420D" w:rsidRDefault="002F420D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1F513EEB" w14:textId="77777777" w:rsidR="002F420D" w:rsidRDefault="002F420D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6FB25A88" w14:textId="77777777" w:rsidR="002F420D" w:rsidRDefault="002F420D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6D117CDA" w14:textId="77777777" w:rsidR="002F420D" w:rsidRDefault="002F420D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4F140FFB" w14:textId="77777777" w:rsidR="002F420D" w:rsidRDefault="002F420D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0FB1E76F" w14:textId="77777777" w:rsidR="002F420D" w:rsidRDefault="002F420D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5434986D" w14:textId="77777777" w:rsidR="002F420D" w:rsidRDefault="002F420D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24C49363" w14:textId="77777777" w:rsidR="002F420D" w:rsidRDefault="002F420D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36A65879" w14:textId="77777777" w:rsidR="002F420D" w:rsidRDefault="002F420D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6FB8C9DD" w14:textId="77777777" w:rsidR="002F420D" w:rsidRDefault="002F420D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794BDC63" w14:textId="77777777" w:rsidR="002052AD" w:rsidRDefault="002052AD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67EB7B2C" w14:textId="77777777" w:rsidR="00223483" w:rsidRDefault="00223483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78E7477D" w14:textId="73444504" w:rsidR="00B71260" w:rsidRDefault="00B71260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50A5CFD6" w14:textId="70CBDC7A" w:rsidR="00B71260" w:rsidRDefault="002052AD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  <w:r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Harmed be</w:t>
            </w:r>
            <w:r w:rsidR="00AE164B"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:</w:t>
            </w:r>
          </w:p>
          <w:p w14:paraId="5090005D" w14:textId="74F553F7" w:rsidR="00B71260" w:rsidRDefault="00144825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  <w:r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P</w:t>
            </w:r>
            <w:r w:rsidR="00F06A23"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atients</w:t>
            </w:r>
            <w:r w:rsidR="00BB6B5B"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, carers,</w:t>
            </w:r>
            <w:r w:rsidR="002B0BF2"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 </w:t>
            </w:r>
            <w:r w:rsidR="008567A2"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and all </w:t>
            </w:r>
            <w:r w:rsidR="002B0BF2"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involved</w:t>
            </w:r>
            <w:r w:rsidR="008567A2"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 in </w:t>
            </w:r>
            <w:r w:rsidR="002B0BF2"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the scenario could</w:t>
            </w:r>
            <w:r w:rsidR="005C5F14"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 be harmed</w:t>
            </w:r>
            <w:r w:rsidR="002B0BF2"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.</w:t>
            </w:r>
          </w:p>
          <w:p w14:paraId="7F2A6C44" w14:textId="77777777" w:rsidR="00B71260" w:rsidRDefault="00B71260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231722D3" w14:textId="77777777" w:rsidR="00B71260" w:rsidRDefault="00B71260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100543DC" w14:textId="25D97913" w:rsidR="00B71260" w:rsidRDefault="00B71260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350FBBD7" w14:textId="77777777" w:rsidR="00B71260" w:rsidRDefault="00B71260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75E6BC70" w14:textId="77777777" w:rsidR="00B71260" w:rsidRDefault="00B71260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0DD1B595" w14:textId="77777777" w:rsidR="00B71260" w:rsidRDefault="00B71260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18F279DA" w14:textId="77777777" w:rsidR="00B71260" w:rsidRDefault="00B71260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16C1C55E" w14:textId="77777777" w:rsidR="00FD5052" w:rsidRDefault="00FD5052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561F343A" w14:textId="77777777" w:rsidR="00FD5052" w:rsidRDefault="00FD5052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189C2FBC" w14:textId="77777777" w:rsidR="00FD5052" w:rsidRDefault="00FD5052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3B85B235" w14:textId="77777777" w:rsidR="00FD5052" w:rsidRDefault="00FD5052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44F7F8D7" w14:textId="77777777" w:rsidR="00FD5052" w:rsidRDefault="00FD5052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0718D100" w14:textId="77777777" w:rsidR="00FD5052" w:rsidRDefault="00FD5052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270B637E" w14:textId="77777777" w:rsidR="00AE36EA" w:rsidRDefault="00AE36EA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50EE805D" w14:textId="04B26666" w:rsidR="00DF021B" w:rsidRDefault="00DF021B" w:rsidP="00E2042F">
            <w:pPr>
              <w:pStyle w:val="ListParagraph"/>
              <w:ind w:left="0"/>
              <w:rPr>
                <w:rFonts w:asciiTheme="minorBidi" w:hAnsiTheme="minorBidi"/>
                <w:b/>
                <w:bCs/>
                <w:color w:val="F6C5AC" w:themeColor="accent2" w:themeTint="66"/>
                <w:sz w:val="24"/>
                <w:szCs w:val="24"/>
                <w14:textOutline w14:w="11112" w14:cap="flat" w14:cmpd="sng" w14:algn="ctr">
                  <w14:solidFill>
                    <w14:schemeClr w14:val="accent2"/>
                  </w14:solidFill>
                  <w14:prstDash w14:val="solid"/>
                  <w14:round/>
                </w14:textOutline>
              </w:rPr>
            </w:pPr>
          </w:p>
          <w:p w14:paraId="58A69918" w14:textId="77777777" w:rsidR="005022AC" w:rsidRDefault="005022AC" w:rsidP="00E2042F">
            <w:pPr>
              <w:pStyle w:val="ListParagraph"/>
              <w:ind w:left="0"/>
              <w:rPr>
                <w:rFonts w:asciiTheme="minorBidi" w:hAnsiTheme="minorBidi"/>
                <w:b/>
                <w:bCs/>
                <w:color w:val="F6C5AC" w:themeColor="accent2" w:themeTint="66"/>
                <w:sz w:val="24"/>
                <w:szCs w:val="24"/>
                <w14:textOutline w14:w="11112" w14:cap="flat" w14:cmpd="sng" w14:algn="ctr">
                  <w14:solidFill>
                    <w14:schemeClr w14:val="accent2"/>
                  </w14:solidFill>
                  <w14:prstDash w14:val="solid"/>
                  <w14:round/>
                </w14:textOutline>
              </w:rPr>
            </w:pPr>
          </w:p>
          <w:p w14:paraId="2334FA54" w14:textId="77777777" w:rsidR="005022AC" w:rsidRDefault="005022AC" w:rsidP="00E2042F">
            <w:pPr>
              <w:pStyle w:val="ListParagraph"/>
              <w:ind w:left="0"/>
              <w:rPr>
                <w:rFonts w:asciiTheme="minorBidi" w:hAnsiTheme="minorBidi"/>
                <w:b/>
                <w:bCs/>
                <w:color w:val="F6C5AC" w:themeColor="accent2" w:themeTint="66"/>
                <w:sz w:val="24"/>
                <w:szCs w:val="24"/>
                <w14:textOutline w14:w="11112" w14:cap="flat" w14:cmpd="sng" w14:algn="ctr">
                  <w14:solidFill>
                    <w14:schemeClr w14:val="accent2"/>
                  </w14:solidFill>
                  <w14:prstDash w14:val="solid"/>
                  <w14:round/>
                </w14:textOutline>
              </w:rPr>
            </w:pPr>
          </w:p>
          <w:p w14:paraId="4F78ECB3" w14:textId="77777777" w:rsidR="00AE164B" w:rsidRPr="00223483" w:rsidRDefault="00AE164B" w:rsidP="00E2042F">
            <w:pPr>
              <w:pStyle w:val="ListParagraph"/>
              <w:ind w:left="0"/>
              <w:rPr>
                <w:rFonts w:asciiTheme="minorBidi" w:hAnsiTheme="minorBidi"/>
                <w:b/>
                <w:bCs/>
                <w:color w:val="F6C5AC" w:themeColor="accent2" w:themeTint="66"/>
                <w:sz w:val="24"/>
                <w:szCs w:val="24"/>
                <w14:textOutline w14:w="11112" w14:cap="flat" w14:cmpd="sng" w14:algn="ctr">
                  <w14:solidFill>
                    <w14:schemeClr w14:val="accent2"/>
                  </w14:solidFill>
                  <w14:prstDash w14:val="solid"/>
                  <w14:round/>
                </w14:textOutline>
              </w:rPr>
            </w:pPr>
          </w:p>
          <w:p w14:paraId="2A4C4BF8" w14:textId="77777777" w:rsidR="00EC1C9C" w:rsidRDefault="00EC1C9C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535BEFC8" w14:textId="77777777" w:rsidR="00EC1C9C" w:rsidRDefault="00EC1C9C" w:rsidP="00E2042F">
            <w:pPr>
              <w:pStyle w:val="ListParagraph"/>
              <w:ind w:left="0"/>
              <w:rPr>
                <w:rFonts w:asciiTheme="minorBidi" w:hAnsiTheme="minorBidi"/>
                <w:b/>
                <w:bCs/>
                <w:color w:val="F6C5AC" w:themeColor="accent2" w:themeTint="66"/>
                <w:sz w:val="24"/>
                <w:szCs w:val="24"/>
                <w14:textOutline w14:w="11112" w14:cap="flat" w14:cmpd="sng" w14:algn="ctr">
                  <w14:solidFill>
                    <w14:schemeClr w14:val="accent2"/>
                  </w14:solidFill>
                  <w14:prstDash w14:val="solid"/>
                  <w14:round/>
                </w14:textOutline>
              </w:rPr>
            </w:pPr>
          </w:p>
          <w:p w14:paraId="7B1C6C8B" w14:textId="77777777" w:rsidR="008F5F36" w:rsidRDefault="008F5F36" w:rsidP="00E2042F">
            <w:pPr>
              <w:pStyle w:val="ListParagraph"/>
              <w:ind w:left="0"/>
              <w:rPr>
                <w:rFonts w:asciiTheme="minorBidi" w:hAnsiTheme="minorBidi"/>
                <w:b/>
                <w:bCs/>
                <w:color w:val="F6C5AC" w:themeColor="accent2" w:themeTint="66"/>
                <w:sz w:val="24"/>
                <w:szCs w:val="24"/>
                <w14:textOutline w14:w="11112" w14:cap="flat" w14:cmpd="sng" w14:algn="ctr">
                  <w14:solidFill>
                    <w14:schemeClr w14:val="accent2"/>
                  </w14:solidFill>
                  <w14:prstDash w14:val="solid"/>
                  <w14:round/>
                </w14:textOutline>
              </w:rPr>
            </w:pPr>
          </w:p>
          <w:p w14:paraId="341BFE9B" w14:textId="77777777" w:rsidR="008F5F36" w:rsidRDefault="008F5F36" w:rsidP="00E2042F">
            <w:pPr>
              <w:pStyle w:val="ListParagraph"/>
              <w:ind w:left="0"/>
              <w:rPr>
                <w:rFonts w:asciiTheme="minorBidi" w:hAnsiTheme="minorBidi"/>
                <w:b/>
                <w:bCs/>
                <w:color w:val="F6C5AC" w:themeColor="accent2" w:themeTint="66"/>
                <w:sz w:val="24"/>
                <w:szCs w:val="24"/>
                <w14:textOutline w14:w="11112" w14:cap="flat" w14:cmpd="sng" w14:algn="ctr">
                  <w14:solidFill>
                    <w14:schemeClr w14:val="accent2"/>
                  </w14:solidFill>
                  <w14:prstDash w14:val="solid"/>
                  <w14:round/>
                </w14:textOutline>
              </w:rPr>
            </w:pPr>
          </w:p>
          <w:p w14:paraId="64D20193" w14:textId="77777777" w:rsidR="008F5F36" w:rsidRDefault="008F5F36" w:rsidP="00E2042F">
            <w:pPr>
              <w:pStyle w:val="ListParagraph"/>
              <w:ind w:left="0"/>
              <w:rPr>
                <w:rFonts w:asciiTheme="minorBidi" w:hAnsiTheme="minorBidi"/>
                <w:b/>
                <w:bCs/>
                <w:color w:val="F6C5AC" w:themeColor="accent2" w:themeTint="66"/>
                <w:sz w:val="24"/>
                <w:szCs w:val="24"/>
                <w14:textOutline w14:w="11112" w14:cap="flat" w14:cmpd="sng" w14:algn="ctr">
                  <w14:solidFill>
                    <w14:schemeClr w14:val="accent2"/>
                  </w14:solidFill>
                  <w14:prstDash w14:val="solid"/>
                  <w14:round/>
                </w14:textOutline>
              </w:rPr>
            </w:pPr>
          </w:p>
          <w:p w14:paraId="1A56D934" w14:textId="77777777" w:rsidR="008F5F36" w:rsidRDefault="008F5F36" w:rsidP="00E2042F">
            <w:pPr>
              <w:pStyle w:val="ListParagraph"/>
              <w:ind w:left="0"/>
              <w:rPr>
                <w:rFonts w:asciiTheme="minorBidi" w:hAnsiTheme="minorBidi"/>
                <w:b/>
                <w:bCs/>
                <w:color w:val="F6C5AC" w:themeColor="accent2" w:themeTint="66"/>
                <w:sz w:val="24"/>
                <w:szCs w:val="24"/>
                <w14:textOutline w14:w="11112" w14:cap="flat" w14:cmpd="sng" w14:algn="ctr">
                  <w14:solidFill>
                    <w14:schemeClr w14:val="accent2"/>
                  </w14:solidFill>
                  <w14:prstDash w14:val="solid"/>
                  <w14:round/>
                </w14:textOutline>
              </w:rPr>
            </w:pPr>
          </w:p>
          <w:p w14:paraId="2F473317" w14:textId="77777777" w:rsidR="008F5F36" w:rsidRDefault="008F5F36" w:rsidP="00E2042F">
            <w:pPr>
              <w:pStyle w:val="ListParagraph"/>
              <w:ind w:left="0"/>
              <w:rPr>
                <w:rFonts w:asciiTheme="minorBidi" w:hAnsiTheme="minorBidi"/>
                <w:b/>
                <w:bCs/>
                <w:color w:val="F6C5AC" w:themeColor="accent2" w:themeTint="66"/>
                <w:sz w:val="24"/>
                <w:szCs w:val="24"/>
                <w14:textOutline w14:w="11112" w14:cap="flat" w14:cmpd="sng" w14:algn="ctr">
                  <w14:solidFill>
                    <w14:schemeClr w14:val="accent2"/>
                  </w14:solidFill>
                  <w14:prstDash w14:val="solid"/>
                  <w14:round/>
                </w14:textOutline>
              </w:rPr>
            </w:pPr>
          </w:p>
          <w:p w14:paraId="5FC44A9F" w14:textId="77777777" w:rsidR="008F5F36" w:rsidRDefault="00E25C59" w:rsidP="00E2042F">
            <w:pPr>
              <w:pStyle w:val="ListParagraph"/>
              <w:ind w:left="0"/>
              <w:rPr>
                <w:rFonts w:asciiTheme="minorBidi" w:hAnsiTheme="minorBidi"/>
                <w:b/>
                <w:bCs/>
                <w:color w:val="F6C5AC" w:themeColor="accent2" w:themeTint="66"/>
                <w:sz w:val="24"/>
                <w:szCs w:val="24"/>
                <w14:textOutline w14:w="11112" w14:cap="flat" w14:cmpd="sng" w14:algn="ctr">
                  <w14:solidFill>
                    <w14:schemeClr w14:val="accent2"/>
                  </w14:solidFill>
                  <w14:prstDash w14:val="solid"/>
                  <w14:round/>
                </w14:textOutline>
              </w:rPr>
            </w:pPr>
            <w:r>
              <w:rPr>
                <w:rFonts w:asciiTheme="minorBidi" w:hAnsiTheme="minorBidi"/>
                <w:b/>
                <w:bCs/>
                <w:color w:val="F6C5AC" w:themeColor="accent2" w:themeTint="66"/>
                <w:sz w:val="24"/>
                <w:szCs w:val="24"/>
                <w14:textOutline w14:w="11112" w14:cap="flat" w14:cmpd="sng" w14:algn="ctr">
                  <w14:solidFill>
                    <w14:schemeClr w14:val="accent2"/>
                  </w14:solidFill>
                  <w14:prstDash w14:val="solid"/>
                  <w14:round/>
                </w14:textOutline>
              </w:rPr>
              <w:t>Drivers person</w:t>
            </w:r>
          </w:p>
          <w:p w14:paraId="3B5AB351" w14:textId="77777777" w:rsidR="00BF1FDA" w:rsidRDefault="00BF1FDA" w:rsidP="00E2042F">
            <w:pPr>
              <w:pStyle w:val="ListParagraph"/>
              <w:ind w:left="0"/>
              <w:rPr>
                <w:rFonts w:asciiTheme="minorBidi" w:hAnsiTheme="minorBidi"/>
                <w:b/>
                <w:bCs/>
                <w:color w:val="F6C5AC" w:themeColor="accent2" w:themeTint="66"/>
                <w:sz w:val="24"/>
                <w:szCs w:val="24"/>
                <w14:textOutline w14:w="11112" w14:cap="flat" w14:cmpd="sng" w14:algn="ctr">
                  <w14:solidFill>
                    <w14:schemeClr w14:val="accent2"/>
                  </w14:solidFill>
                  <w14:prstDash w14:val="solid"/>
                  <w14:round/>
                </w14:textOutline>
              </w:rPr>
            </w:pPr>
          </w:p>
          <w:p w14:paraId="43B231EC" w14:textId="77777777" w:rsidR="00BF1FDA" w:rsidRDefault="00BF1FDA" w:rsidP="00E2042F">
            <w:pPr>
              <w:pStyle w:val="ListParagraph"/>
              <w:ind w:left="0"/>
              <w:rPr>
                <w:rFonts w:asciiTheme="minorBidi" w:hAnsiTheme="minorBidi"/>
                <w:b/>
                <w:bCs/>
                <w:color w:val="F6C5AC" w:themeColor="accent2" w:themeTint="66"/>
                <w:sz w:val="24"/>
                <w:szCs w:val="24"/>
                <w14:textOutline w14:w="11112" w14:cap="flat" w14:cmpd="sng" w14:algn="ctr">
                  <w14:solidFill>
                    <w14:schemeClr w14:val="accent2"/>
                  </w14:solidFill>
                  <w14:prstDash w14:val="solid"/>
                  <w14:round/>
                </w14:textOutline>
              </w:rPr>
            </w:pPr>
          </w:p>
          <w:p w14:paraId="313074BF" w14:textId="2AFB9FB3" w:rsidR="007B4F7C" w:rsidRDefault="00843B99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Theme="minorBidi" w:hAnsiTheme="minorBidi"/>
                <w:bCs/>
                <w:sz w:val="24"/>
                <w:szCs w:val="24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Harmed be</w:t>
            </w:r>
            <w:r w:rsidR="007B4F7C">
              <w:rPr>
                <w:rFonts w:asciiTheme="minorBidi" w:hAnsiTheme="minorBidi"/>
                <w:bCs/>
                <w:sz w:val="24"/>
                <w:szCs w:val="24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:</w:t>
            </w:r>
          </w:p>
          <w:p w14:paraId="26891A76" w14:textId="4BF92C97" w:rsidR="00BF1FDA" w:rsidRPr="00BF1FDA" w:rsidRDefault="00BF1FDA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Theme="minorBidi" w:hAnsiTheme="minorBidi"/>
                <w:bCs/>
                <w:sz w:val="24"/>
                <w:szCs w:val="24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driver,staff,patient</w:t>
            </w:r>
          </w:p>
        </w:tc>
        <w:tc>
          <w:tcPr>
            <w:tcW w:w="2794" w:type="dxa"/>
          </w:tcPr>
          <w:p w14:paraId="29474737" w14:textId="07704F55" w:rsidR="00E2042F" w:rsidRDefault="0006169A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  <w:r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lastRenderedPageBreak/>
              <w:t xml:space="preserve">The transfer process involves all health professional information from nurses, doctors, and all professionals taking part in the </w:t>
            </w:r>
            <w:r w:rsidR="006A0120"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transfer.</w:t>
            </w:r>
          </w:p>
          <w:p w14:paraId="446C1EBA" w14:textId="77777777" w:rsidR="006A0120" w:rsidRDefault="006A0120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  <w:r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 </w:t>
            </w:r>
          </w:p>
          <w:p w14:paraId="5F1E68ED" w14:textId="68EF530B" w:rsidR="006A0120" w:rsidRDefault="006A0120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  <w:r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Rev</w:t>
            </w:r>
            <w:r w:rsidR="00A85E7E"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iew care </w:t>
            </w:r>
            <w:r w:rsidR="003F602D"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plans for individual patients to find essential information </w:t>
            </w:r>
            <w:r w:rsidR="00EC4A30"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to </w:t>
            </w:r>
            <w:r w:rsidR="003F602D"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give care and past information about potential hazards</w:t>
            </w:r>
            <w:r w:rsidR="00CE33F9"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.</w:t>
            </w:r>
          </w:p>
          <w:p w14:paraId="6E39978E" w14:textId="77777777" w:rsidR="0006169A" w:rsidRDefault="0006169A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4174A3D3" w14:textId="4F684B23" w:rsidR="0006169A" w:rsidRDefault="00A251F1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  <w:r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Capacity assessment</w:t>
            </w:r>
            <w:r w:rsidR="00D439D9"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 </w:t>
            </w:r>
            <w:r w:rsidR="0072380A"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is </w:t>
            </w:r>
            <w:r w:rsidR="00387929"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current</w:t>
            </w:r>
            <w:r w:rsidR="00540F70"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, has been reviewed, and is followed by</w:t>
            </w:r>
            <w:r w:rsidR="0072380A"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 mental health</w:t>
            </w:r>
            <w:r w:rsidR="00D439D9"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 legislation.</w:t>
            </w:r>
          </w:p>
          <w:p w14:paraId="6B930E21" w14:textId="77777777" w:rsidR="0072380A" w:rsidRDefault="0072380A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0FBF261D" w14:textId="0BC4B700" w:rsidR="0072380A" w:rsidRDefault="0072380A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  <w:r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Protective</w:t>
            </w:r>
            <w:r w:rsidR="00CD4972"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 factors </w:t>
            </w:r>
            <w:r w:rsidR="0096665E"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are current and long-term in place.</w:t>
            </w:r>
          </w:p>
          <w:p w14:paraId="130EF9F6" w14:textId="77777777" w:rsidR="00E45E95" w:rsidRDefault="00E45E95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222AEC65" w14:textId="77777777" w:rsidR="00902EC0" w:rsidRDefault="00902EC0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2702E1BA" w14:textId="77777777" w:rsidR="00902EC0" w:rsidRDefault="00754ED9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  <w:r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Work </w:t>
            </w:r>
            <w:r w:rsidR="009F46FA"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policies and training undertaking for staff reduce the </w:t>
            </w:r>
            <w:r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risk of harm.</w:t>
            </w:r>
          </w:p>
          <w:p w14:paraId="114ADCCA" w14:textId="77777777" w:rsidR="00900378" w:rsidRDefault="00900378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57A9F3A2" w14:textId="77777777" w:rsidR="00900378" w:rsidRDefault="00900378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1859C160" w14:textId="410E3111" w:rsidR="00900378" w:rsidRDefault="00900378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  <w:r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Planing transport with equipment </w:t>
            </w:r>
            <w:r w:rsidR="0009574B"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and available </w:t>
            </w:r>
            <w:r w:rsidR="0009574B"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lastRenderedPageBreak/>
              <w:t>transport for obesity patients.</w:t>
            </w:r>
          </w:p>
          <w:p w14:paraId="23B4F7B7" w14:textId="77777777" w:rsidR="00B229C2" w:rsidRDefault="00B229C2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5ED1C0FF" w14:textId="77777777" w:rsidR="00B229C2" w:rsidRDefault="00B229C2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4F883AA8" w14:textId="77777777" w:rsidR="00B229C2" w:rsidRDefault="00B229C2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6B1F4CD9" w14:textId="77777777" w:rsidR="0012647D" w:rsidRDefault="0012647D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26746E7C" w14:textId="77777777" w:rsidR="0012647D" w:rsidRDefault="0012647D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55EAA887" w14:textId="77777777" w:rsidR="0012647D" w:rsidRDefault="0012647D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6BC6EC62" w14:textId="77777777" w:rsidR="0012647D" w:rsidRDefault="0012647D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1B0DA425" w14:textId="77777777" w:rsidR="0012647D" w:rsidRDefault="0012647D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55E1C419" w14:textId="77777777" w:rsidR="0012647D" w:rsidRDefault="0012647D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3EB88BAA" w14:textId="77777777" w:rsidR="0012647D" w:rsidRDefault="0012647D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5C10FBCD" w14:textId="77777777" w:rsidR="0012647D" w:rsidRDefault="0012647D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0DEE75AE" w14:textId="77777777" w:rsidR="0012647D" w:rsidRDefault="0012647D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01BA76EC" w14:textId="77777777" w:rsidR="0012647D" w:rsidRDefault="0012647D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2E16EAF7" w14:textId="77777777" w:rsidR="0012647D" w:rsidRDefault="0012647D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0F2A8B20" w14:textId="77777777" w:rsidR="0012647D" w:rsidRDefault="0012647D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115445B6" w14:textId="77777777" w:rsidR="0012647D" w:rsidRDefault="0012647D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37DF16AE" w14:textId="77777777" w:rsidR="0012647D" w:rsidRDefault="0012647D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5C8ECBB4" w14:textId="13FF3603" w:rsidR="0012647D" w:rsidRPr="00C7723F" w:rsidRDefault="0012647D" w:rsidP="00E2042F">
            <w:pPr>
              <w:pStyle w:val="ListParagraph"/>
              <w:ind w:left="0"/>
              <w:rPr>
                <w:rFonts w:asciiTheme="minorBidi" w:hAnsiTheme="minorBidi"/>
                <w:bCs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</w:tc>
        <w:tc>
          <w:tcPr>
            <w:tcW w:w="2070" w:type="dxa"/>
          </w:tcPr>
          <w:p w14:paraId="776ED730" w14:textId="6DC33CE6" w:rsidR="00E2042F" w:rsidRDefault="00761CBB" w:rsidP="00E2042F">
            <w:pPr>
              <w:pStyle w:val="ListParagraph"/>
              <w:ind w:left="0"/>
              <w:rPr>
                <w:rFonts w:asciiTheme="minorBidi" w:hAnsiTheme="minorBidi"/>
                <w:b/>
                <w:color w:val="196B24" w:themeColor="accent3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  <w:r>
              <w:rPr>
                <w:rFonts w:asciiTheme="minorBidi" w:hAnsiTheme="minorBidi"/>
                <w:b/>
                <w:color w:val="196B24" w:themeColor="accent3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lastRenderedPageBreak/>
              <w:t xml:space="preserve">           3</w:t>
            </w:r>
            <w:r w:rsidR="00CD721A">
              <w:rPr>
                <w:rFonts w:asciiTheme="minorBidi" w:hAnsiTheme="minorBidi"/>
                <w:b/>
                <w:color w:val="196B24" w:themeColor="accent3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 </w:t>
            </w:r>
            <w:r w:rsidR="007F50D2">
              <w:rPr>
                <w:rFonts w:asciiTheme="minorBidi" w:hAnsiTheme="minorBidi"/>
                <w:b/>
                <w:color w:val="196B24" w:themeColor="accent3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(major)</w:t>
            </w:r>
          </w:p>
          <w:p w14:paraId="56662FF5" w14:textId="6BC26E81" w:rsidR="00761CBB" w:rsidRDefault="00761CBB" w:rsidP="00E2042F">
            <w:pPr>
              <w:pStyle w:val="ListParagraph"/>
              <w:ind w:left="0"/>
              <w:rPr>
                <w:rFonts w:asciiTheme="minorBidi" w:hAnsiTheme="minorBidi"/>
                <w:b/>
                <w:color w:val="196B24" w:themeColor="accent3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0A9F2145" w14:textId="77777777" w:rsidR="00BC017F" w:rsidRDefault="003A11CF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  <w:r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Level of potential harm can </w:t>
            </w:r>
            <w:r w:rsidR="009D29C9"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leade the dead injuries for patients,</w:t>
            </w:r>
            <w:r w:rsidR="008724AB"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 injuries </w:t>
            </w:r>
            <w:r w:rsidR="00225F9E"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staff involved in </w:t>
            </w:r>
            <w:r w:rsidR="00E365C9"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risk situation.</w:t>
            </w:r>
          </w:p>
          <w:p w14:paraId="4FA34D28" w14:textId="77777777" w:rsidR="00EA3B08" w:rsidRDefault="00EA3B08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4ADCAF9A" w14:textId="77777777" w:rsidR="00EA3B08" w:rsidRDefault="00EA3B08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10A51ECB" w14:textId="77777777" w:rsidR="00EA3B08" w:rsidRDefault="00EA3B08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3966A16D" w14:textId="77777777" w:rsidR="00EA3B08" w:rsidRDefault="00EA3B08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3D0F4E49" w14:textId="77777777" w:rsidR="00EA3B08" w:rsidRDefault="00EA3B08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69892446" w14:textId="77777777" w:rsidR="00EA3B08" w:rsidRDefault="00EA3B08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65467F00" w14:textId="77777777" w:rsidR="00EA3B08" w:rsidRDefault="00EA3B08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2907EBD2" w14:textId="77777777" w:rsidR="00EA3B08" w:rsidRDefault="00EA3B08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716D4369" w14:textId="77777777" w:rsidR="00EA3B08" w:rsidRDefault="00EA3B08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6C320BD7" w14:textId="77777777" w:rsidR="00EA3B08" w:rsidRDefault="00EA3B08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4AEC4745" w14:textId="77777777" w:rsidR="00EA3B08" w:rsidRDefault="00EA3B08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2359C60C" w14:textId="77777777" w:rsidR="00EA3B08" w:rsidRDefault="00EA3B08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5AC44797" w14:textId="77777777" w:rsidR="00EA3B08" w:rsidRDefault="00EA3B08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64AA016C" w14:textId="77777777" w:rsidR="00EA3B08" w:rsidRDefault="00EA3B08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1411E010" w14:textId="77777777" w:rsidR="00EA3B08" w:rsidRDefault="00EA3B08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41F4FA95" w14:textId="77777777" w:rsidR="00EA3B08" w:rsidRDefault="00EA3B08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58CB9EB5" w14:textId="77777777" w:rsidR="00EA3B08" w:rsidRDefault="00EA3B08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5826793B" w14:textId="77777777" w:rsidR="00EA3B08" w:rsidRDefault="00EA3B08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0FEDCFEA" w14:textId="77777777" w:rsidR="00EA3B08" w:rsidRDefault="00EA3B08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174A1FA7" w14:textId="77777777" w:rsidR="00EA3B08" w:rsidRDefault="00EA3B08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3604F444" w14:textId="77777777" w:rsidR="00EA3B08" w:rsidRDefault="00EA3B08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6D876D9E" w14:textId="77777777" w:rsidR="00EA3B08" w:rsidRDefault="008B7EAC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  <w:r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 </w:t>
            </w:r>
          </w:p>
          <w:p w14:paraId="34CA6C86" w14:textId="77777777" w:rsidR="008B7EAC" w:rsidRDefault="008B7EAC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50EB0F70" w14:textId="77777777" w:rsidR="008B7EAC" w:rsidRDefault="008B7EAC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1F7E631D" w14:textId="77777777" w:rsidR="008B7EAC" w:rsidRDefault="008B7EAC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5F61CFDD" w14:textId="77777777" w:rsidR="008B7EAC" w:rsidRDefault="008B7EAC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58CE7550" w14:textId="77777777" w:rsidR="008B7EAC" w:rsidRDefault="008B7EAC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1587FE2D" w14:textId="77777777" w:rsidR="008B7EAC" w:rsidRDefault="008B7EAC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28317E94" w14:textId="77777777" w:rsidR="008B7EAC" w:rsidRDefault="008B7EAC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43C110E1" w14:textId="77777777" w:rsidR="008B7EAC" w:rsidRDefault="008B7EAC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0F3B84FA" w14:textId="77777777" w:rsidR="008B7EAC" w:rsidRDefault="008B7EAC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512F161C" w14:textId="77777777" w:rsidR="008B7EAC" w:rsidRDefault="008B7EAC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617C7AEF" w14:textId="77777777" w:rsidR="008B7EAC" w:rsidRDefault="008B7EAC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3027E607" w14:textId="77777777" w:rsidR="008B7EAC" w:rsidRDefault="008B7EAC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5D28A860" w14:textId="77777777" w:rsidR="008B7EAC" w:rsidRDefault="008B7EAC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7A75BD7E" w14:textId="77777777" w:rsidR="008B7EAC" w:rsidRDefault="008B7EAC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6D298D22" w14:textId="4F09CCE7" w:rsidR="009C6354" w:rsidRPr="0016690C" w:rsidRDefault="008B7EAC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  <w:r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             </w:t>
            </w:r>
          </w:p>
        </w:tc>
        <w:tc>
          <w:tcPr>
            <w:tcW w:w="1804" w:type="dxa"/>
          </w:tcPr>
          <w:p w14:paraId="13EABD75" w14:textId="4747CD22" w:rsidR="00943A08" w:rsidRDefault="00EA0B3F" w:rsidP="00943A08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  <w:r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lastRenderedPageBreak/>
              <w:t xml:space="preserve">        </w:t>
            </w:r>
            <w:r w:rsidR="00340DDD"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4 </w:t>
            </w:r>
            <w:r w:rsidR="007F50D2"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(</w:t>
            </w:r>
            <w:r w:rsidR="00127D10"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likely)</w:t>
            </w:r>
            <w:r w:rsidR="00340DDD"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   </w:t>
            </w:r>
            <w:r w:rsidR="0005304E"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   </w:t>
            </w:r>
            <w:r w:rsidR="00340DDD"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 Harm </w:t>
            </w:r>
            <w:r w:rsidR="0005304E"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 can </w:t>
            </w:r>
            <w:r w:rsidR="00943A08"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happen </w:t>
            </w:r>
          </w:p>
          <w:p w14:paraId="2F72FBFC" w14:textId="199F2E84" w:rsidR="00943A08" w:rsidRDefault="00943A08" w:rsidP="00943A08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  <w:r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in many scenario and is reduce </w:t>
            </w:r>
            <w:r w:rsidR="0005304E"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risk </w:t>
            </w:r>
            <w:r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for professional staff hovever close monitor required </w:t>
            </w:r>
          </w:p>
          <w:p w14:paraId="75F45247" w14:textId="6FDE60ED" w:rsidR="00E2042F" w:rsidRDefault="00943A08" w:rsidP="00943A08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  <w:r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and update any new information for </w:t>
            </w:r>
            <w:r w:rsidR="002E2393"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changing conditions to be effective and prevent </w:t>
            </w:r>
            <w:r w:rsidR="000D4D19"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future </w:t>
            </w:r>
            <w:r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harm.</w:t>
            </w:r>
            <w:r w:rsidR="002E2393"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 </w:t>
            </w:r>
            <w:r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Review </w:t>
            </w:r>
            <w:r w:rsidR="002E2393"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regularly</w:t>
            </w:r>
            <w:r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 if needed.</w:t>
            </w:r>
            <w:r w:rsidR="00540F70"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 </w:t>
            </w:r>
            <w:r w:rsidR="008055F3"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Review </w:t>
            </w:r>
            <w:r w:rsidR="00FC4F42"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report injuries for </w:t>
            </w:r>
            <w:r w:rsidR="00540F70"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probability</w:t>
            </w:r>
            <w:r w:rsidR="00FC4F42"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 scenario.</w:t>
            </w:r>
          </w:p>
          <w:p w14:paraId="1E0F3BC5" w14:textId="77777777" w:rsidR="00153281" w:rsidRDefault="00153281" w:rsidP="00943A08">
            <w:pPr>
              <w:pStyle w:val="ListParagraph"/>
              <w:ind w:left="0"/>
              <w:rPr>
                <w:rFonts w:asciiTheme="minorBidi" w:hAnsiTheme="minorBidi"/>
                <w:b/>
                <w:color w:val="196B24" w:themeColor="accent3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1BDB1A1C" w14:textId="77777777" w:rsidR="00153281" w:rsidRDefault="00153281" w:rsidP="00943A08">
            <w:pPr>
              <w:pStyle w:val="ListParagraph"/>
              <w:ind w:left="0"/>
              <w:rPr>
                <w:rFonts w:asciiTheme="minorBidi" w:hAnsiTheme="minorBidi"/>
                <w:b/>
                <w:color w:val="196B24" w:themeColor="accent3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7B9F9488" w14:textId="77777777" w:rsidR="00153281" w:rsidRDefault="00153281" w:rsidP="00943A08">
            <w:pPr>
              <w:pStyle w:val="ListParagraph"/>
              <w:ind w:left="0"/>
              <w:rPr>
                <w:rFonts w:asciiTheme="minorBidi" w:hAnsiTheme="minorBidi"/>
                <w:b/>
                <w:color w:val="196B24" w:themeColor="accent3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356AD851" w14:textId="77777777" w:rsidR="00153281" w:rsidRDefault="00153281" w:rsidP="00943A08">
            <w:pPr>
              <w:pStyle w:val="ListParagraph"/>
              <w:ind w:left="0"/>
              <w:rPr>
                <w:rFonts w:asciiTheme="minorBidi" w:hAnsiTheme="minorBidi"/>
                <w:b/>
                <w:color w:val="196B24" w:themeColor="accent3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210C3AC9" w14:textId="77777777" w:rsidR="00153281" w:rsidRDefault="00153281" w:rsidP="00943A08">
            <w:pPr>
              <w:pStyle w:val="ListParagraph"/>
              <w:ind w:left="0"/>
              <w:rPr>
                <w:rFonts w:asciiTheme="minorBidi" w:hAnsiTheme="minorBidi"/>
                <w:b/>
                <w:color w:val="196B24" w:themeColor="accent3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16C0F13B" w14:textId="77777777" w:rsidR="00153281" w:rsidRDefault="00153281" w:rsidP="00943A08">
            <w:pPr>
              <w:pStyle w:val="ListParagraph"/>
              <w:ind w:left="0"/>
              <w:rPr>
                <w:rFonts w:asciiTheme="minorBidi" w:hAnsiTheme="minorBidi"/>
                <w:b/>
                <w:color w:val="196B24" w:themeColor="accent3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445906C3" w14:textId="77777777" w:rsidR="00153281" w:rsidRDefault="00153281" w:rsidP="00943A08">
            <w:pPr>
              <w:pStyle w:val="ListParagraph"/>
              <w:ind w:left="0"/>
              <w:rPr>
                <w:rFonts w:asciiTheme="minorBidi" w:hAnsiTheme="minorBidi"/>
                <w:b/>
                <w:color w:val="196B24" w:themeColor="accent3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16CDEC1C" w14:textId="77777777" w:rsidR="00153281" w:rsidRDefault="00153281" w:rsidP="00943A08">
            <w:pPr>
              <w:pStyle w:val="ListParagraph"/>
              <w:ind w:left="0"/>
              <w:rPr>
                <w:rFonts w:asciiTheme="minorBidi" w:hAnsiTheme="minorBidi"/>
                <w:b/>
                <w:color w:val="196B24" w:themeColor="accent3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78E8A42B" w14:textId="77777777" w:rsidR="00153281" w:rsidRDefault="00153281" w:rsidP="00943A08">
            <w:pPr>
              <w:pStyle w:val="ListParagraph"/>
              <w:ind w:left="0"/>
              <w:rPr>
                <w:rFonts w:asciiTheme="minorBidi" w:hAnsiTheme="minorBidi"/>
                <w:b/>
                <w:color w:val="196B24" w:themeColor="accent3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5C7DA6E7" w14:textId="77777777" w:rsidR="00153281" w:rsidRDefault="00153281" w:rsidP="00943A08">
            <w:pPr>
              <w:pStyle w:val="ListParagraph"/>
              <w:ind w:left="0"/>
              <w:rPr>
                <w:rFonts w:asciiTheme="minorBidi" w:hAnsiTheme="minorBidi"/>
                <w:b/>
                <w:color w:val="196B24" w:themeColor="accent3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4521BFCF" w14:textId="77777777" w:rsidR="00153281" w:rsidRDefault="00153281" w:rsidP="00943A08">
            <w:pPr>
              <w:pStyle w:val="ListParagraph"/>
              <w:ind w:left="0"/>
              <w:rPr>
                <w:rFonts w:asciiTheme="minorBidi" w:hAnsiTheme="minorBidi"/>
                <w:b/>
                <w:color w:val="196B24" w:themeColor="accent3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311E59D9" w14:textId="77777777" w:rsidR="00153281" w:rsidRDefault="00153281" w:rsidP="00943A08">
            <w:pPr>
              <w:pStyle w:val="ListParagraph"/>
              <w:ind w:left="0"/>
              <w:rPr>
                <w:rFonts w:asciiTheme="minorBidi" w:hAnsiTheme="minorBidi"/>
                <w:b/>
                <w:color w:val="196B24" w:themeColor="accent3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132AA12C" w14:textId="77777777" w:rsidR="00153281" w:rsidRDefault="00153281" w:rsidP="00943A08">
            <w:pPr>
              <w:pStyle w:val="ListParagraph"/>
              <w:ind w:left="0"/>
              <w:rPr>
                <w:rFonts w:asciiTheme="minorBidi" w:hAnsiTheme="minorBidi"/>
                <w:b/>
                <w:color w:val="196B24" w:themeColor="accent3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73FC9880" w14:textId="77777777" w:rsidR="00153281" w:rsidRDefault="00153281" w:rsidP="00943A08">
            <w:pPr>
              <w:pStyle w:val="ListParagraph"/>
              <w:ind w:left="0"/>
              <w:rPr>
                <w:rFonts w:asciiTheme="minorBidi" w:hAnsiTheme="minorBidi"/>
                <w:b/>
                <w:color w:val="196B24" w:themeColor="accent3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304F2F20" w14:textId="77777777" w:rsidR="00153281" w:rsidRDefault="00153281" w:rsidP="00943A08">
            <w:pPr>
              <w:pStyle w:val="ListParagraph"/>
              <w:ind w:left="0"/>
              <w:rPr>
                <w:rFonts w:asciiTheme="minorBidi" w:hAnsiTheme="minorBidi"/>
                <w:b/>
                <w:color w:val="196B24" w:themeColor="accent3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00A0048A" w14:textId="77777777" w:rsidR="00153281" w:rsidRDefault="00153281" w:rsidP="00943A08">
            <w:pPr>
              <w:pStyle w:val="ListParagraph"/>
              <w:ind w:left="0"/>
              <w:rPr>
                <w:rFonts w:asciiTheme="minorBidi" w:hAnsiTheme="minorBidi"/>
                <w:b/>
                <w:color w:val="196B24" w:themeColor="accent3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08AEA2ED" w14:textId="77777777" w:rsidR="00153281" w:rsidRDefault="00153281" w:rsidP="00943A08">
            <w:pPr>
              <w:pStyle w:val="ListParagraph"/>
              <w:ind w:left="0"/>
              <w:rPr>
                <w:rFonts w:asciiTheme="minorBidi" w:hAnsiTheme="minorBidi"/>
                <w:b/>
                <w:color w:val="196B24" w:themeColor="accent3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3E7E4D8C" w14:textId="77777777" w:rsidR="00153281" w:rsidRDefault="00153281" w:rsidP="00943A08">
            <w:pPr>
              <w:pStyle w:val="ListParagraph"/>
              <w:ind w:left="0"/>
              <w:rPr>
                <w:rFonts w:asciiTheme="minorBidi" w:hAnsiTheme="minorBidi"/>
                <w:b/>
                <w:color w:val="196B24" w:themeColor="accent3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3ED78EA2" w14:textId="77777777" w:rsidR="00153281" w:rsidRDefault="00153281" w:rsidP="00943A08">
            <w:pPr>
              <w:pStyle w:val="ListParagraph"/>
              <w:ind w:left="0"/>
              <w:rPr>
                <w:rFonts w:asciiTheme="minorBidi" w:hAnsiTheme="minorBidi"/>
                <w:b/>
                <w:color w:val="196B24" w:themeColor="accent3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65C389A1" w14:textId="77777777" w:rsidR="00153281" w:rsidRDefault="00153281" w:rsidP="00943A08">
            <w:pPr>
              <w:pStyle w:val="ListParagraph"/>
              <w:ind w:left="0"/>
              <w:rPr>
                <w:rFonts w:asciiTheme="minorBidi" w:hAnsiTheme="minorBidi"/>
                <w:b/>
                <w:color w:val="196B24" w:themeColor="accent3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45160176" w14:textId="20AAFC39" w:rsidR="002E2393" w:rsidRDefault="002E2393" w:rsidP="00943A08">
            <w:pPr>
              <w:pStyle w:val="ListParagraph"/>
              <w:ind w:left="0"/>
              <w:rPr>
                <w:rFonts w:asciiTheme="minorBidi" w:hAnsiTheme="minorBidi"/>
                <w:b/>
                <w:color w:val="196B24" w:themeColor="accent3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6E183BE6" w14:textId="7C59D70B" w:rsidR="009E6F77" w:rsidRPr="00E53942" w:rsidRDefault="00153281" w:rsidP="00943A08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  <w:r>
              <w:rPr>
                <w:rFonts w:asciiTheme="minorBidi" w:hAnsiTheme="minorBidi"/>
                <w:b/>
                <w:color w:val="196B24" w:themeColor="accent3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 </w:t>
            </w:r>
          </w:p>
        </w:tc>
        <w:tc>
          <w:tcPr>
            <w:tcW w:w="1657" w:type="dxa"/>
          </w:tcPr>
          <w:p w14:paraId="6C18FC8A" w14:textId="77777777" w:rsidR="00E2042F" w:rsidRDefault="00903928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  <w:r>
              <w:rPr>
                <w:rFonts w:asciiTheme="minorBidi" w:hAnsiTheme="minorBidi"/>
                <w:b/>
                <w:color w:val="196B24" w:themeColor="accent3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textFill>
                  <w14:gradFill>
                    <w14:gsLst>
                      <w14:gs w14:pos="0">
                        <w14:schemeClr w14:val="accent4"/>
                      </w14:gs>
                      <w14:gs w14:pos="4000">
                        <w14:schemeClr w14:val="accent4">
                          <w14:lumMod w14:val="60000"/>
                          <w14:lumOff w14:val="40000"/>
                        </w14:schemeClr>
                      </w14:gs>
                      <w14:gs w14:pos="87000">
                        <w14:schemeClr w14:val="accent4">
                          <w14:lumMod w14:val="20000"/>
                          <w14:lumOff w14:val="80000"/>
                        </w14:schemeClr>
                      </w14:gs>
                    </w14:gsLst>
                    <w14:lin w14:ang="5400000" w14:scaled="0"/>
                  </w14:gradFill>
                </w14:textFill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lastRenderedPageBreak/>
              <w:t xml:space="preserve">       </w:t>
            </w:r>
            <w:r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12</w:t>
            </w:r>
            <w:r w:rsidR="00127D10"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(</w:t>
            </w:r>
            <w:r w:rsidR="008100C8"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 xml:space="preserve">High </w:t>
            </w:r>
          </w:p>
          <w:p w14:paraId="78E8B044" w14:textId="77777777" w:rsidR="008100C8" w:rsidRDefault="008100C8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  <w:r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  <w:t>Risk)</w:t>
            </w:r>
          </w:p>
          <w:p w14:paraId="6A924AB8" w14:textId="77777777" w:rsidR="00D31669" w:rsidRDefault="00D31669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5E6A6994" w14:textId="77777777" w:rsidR="00D31669" w:rsidRDefault="00D31669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33DED220" w14:textId="77777777" w:rsidR="00D31669" w:rsidRDefault="00D31669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770E24E4" w14:textId="77777777" w:rsidR="00D31669" w:rsidRDefault="00D31669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42F03FB0" w14:textId="77777777" w:rsidR="00D31669" w:rsidRDefault="00D31669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3B88B2FF" w14:textId="77777777" w:rsidR="00D31669" w:rsidRDefault="00D31669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085C70E9" w14:textId="77777777" w:rsidR="00D31669" w:rsidRDefault="00D31669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6C7D4847" w14:textId="77777777" w:rsidR="00D31669" w:rsidRDefault="00D31669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54734194" w14:textId="77777777" w:rsidR="00D31669" w:rsidRDefault="00D31669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1150DE3B" w14:textId="77777777" w:rsidR="00D31669" w:rsidRDefault="00D31669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129B4F8D" w14:textId="77777777" w:rsidR="00D31669" w:rsidRDefault="00D31669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360D6315" w14:textId="77777777" w:rsidR="00D31669" w:rsidRDefault="00D31669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7EFAAFEB" w14:textId="77777777" w:rsidR="00D31669" w:rsidRDefault="00D31669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7A0284B7" w14:textId="77777777" w:rsidR="00D31669" w:rsidRDefault="00D31669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1CFE234E" w14:textId="77777777" w:rsidR="00D31669" w:rsidRDefault="00D31669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1508AD7C" w14:textId="77777777" w:rsidR="00D31669" w:rsidRDefault="00D31669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186F0696" w14:textId="77777777" w:rsidR="00D31669" w:rsidRDefault="00D31669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5420BE26" w14:textId="77777777" w:rsidR="00D31669" w:rsidRDefault="00D31669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2D17BD45" w14:textId="77777777" w:rsidR="00D31669" w:rsidRDefault="00D31669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5413B486" w14:textId="77777777" w:rsidR="00D31669" w:rsidRDefault="00D31669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346BA521" w14:textId="77777777" w:rsidR="00D31669" w:rsidRDefault="00D31669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5231B624" w14:textId="77777777" w:rsidR="00D31669" w:rsidRDefault="00D31669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2FAEEF69" w14:textId="77777777" w:rsidR="00D31669" w:rsidRDefault="00D31669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18EFCF33" w14:textId="77777777" w:rsidR="00D31669" w:rsidRDefault="00D31669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07279C57" w14:textId="77777777" w:rsidR="00D31669" w:rsidRDefault="00D31669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07FEE24F" w14:textId="77777777" w:rsidR="00D31669" w:rsidRDefault="00D31669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2BBAA9C5" w14:textId="77777777" w:rsidR="00D31669" w:rsidRDefault="00D31669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7A3A31A3" w14:textId="77777777" w:rsidR="00D31669" w:rsidRDefault="00D31669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02BE0CD4" w14:textId="77777777" w:rsidR="00D31669" w:rsidRDefault="00D31669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47A1E01E" w14:textId="77777777" w:rsidR="00D31669" w:rsidRDefault="00D31669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66189B26" w14:textId="77777777" w:rsidR="00B24E13" w:rsidRDefault="00B24E13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2E1611A5" w14:textId="77777777" w:rsidR="00B24E13" w:rsidRDefault="00B24E13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316FEDC4" w14:textId="77777777" w:rsidR="00B24E13" w:rsidRDefault="00B24E13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006267F4" w14:textId="77777777" w:rsidR="00B24E13" w:rsidRDefault="00B24E13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1720B1CD" w14:textId="77777777" w:rsidR="00B24E13" w:rsidRDefault="00B24E13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4739880D" w14:textId="77777777" w:rsidR="00B24E13" w:rsidRDefault="00B24E13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7FF982FF" w14:textId="77777777" w:rsidR="00B24E13" w:rsidRDefault="00B24E13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45C0AD70" w14:textId="77777777" w:rsidR="00B24E13" w:rsidRDefault="00B24E13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711FE527" w14:textId="77777777" w:rsidR="00B24E13" w:rsidRDefault="00B24E13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75253E6F" w14:textId="77777777" w:rsidR="00B24E13" w:rsidRDefault="00B24E13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122340C3" w14:textId="77777777" w:rsidR="00B24E13" w:rsidRDefault="00B24E13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3A456330" w14:textId="77777777" w:rsidR="00B24E13" w:rsidRDefault="00B24E13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  <w:p w14:paraId="32BECBC9" w14:textId="1B7930C9" w:rsidR="00B24E13" w:rsidRPr="00903928" w:rsidRDefault="00B24E13" w:rsidP="00E2042F">
            <w:pPr>
              <w:pStyle w:val="ListParagraph"/>
              <w:ind w:left="0"/>
              <w:rPr>
                <w:rFonts w:asciiTheme="minorBidi" w:hAnsiTheme="minorBidi"/>
                <w:bCs/>
                <w:color w:val="000000" w:themeColor="text1"/>
                <w:sz w:val="24"/>
                <w:szCs w:val="24"/>
                <w14:textOutline w14:w="0" w14:cap="flat" w14:cmpd="sng" w14:algn="ctr">
                  <w14:noFill/>
                  <w14:prstDash w14:val="solid"/>
                  <w14:round/>
                </w14:textOutline>
                <w14:props3d w14:extrusionH="57150" w14:contourW="0" w14:prstMaterial="matte">
                  <w14:bevelT w14:w="63500" w14:h="12700" w14:prst="angle"/>
                  <w14:contourClr>
                    <w14:schemeClr w14:val="bg1">
                      <w14:lumMod w14:val="65000"/>
                    </w14:schemeClr>
                  </w14:contourClr>
                </w14:props3d>
              </w:rPr>
            </w:pPr>
          </w:p>
        </w:tc>
      </w:tr>
    </w:tbl>
    <w:p w14:paraId="681CCA77" w14:textId="77777777" w:rsidR="00CC1D16" w:rsidRDefault="00CC1D16" w:rsidP="00C77C13">
      <w:pPr>
        <w:spacing w:after="0" w:line="240" w:lineRule="auto"/>
        <w:rPr>
          <w:rFonts w:asciiTheme="minorBidi" w:hAnsiTheme="minorBidi"/>
          <w:sz w:val="24"/>
          <w:szCs w:val="24"/>
        </w:rPr>
      </w:pPr>
    </w:p>
    <w:p w14:paraId="6C4CBB08" w14:textId="7F5B439A" w:rsidR="00C77C13" w:rsidRDefault="00C02B52" w:rsidP="00C77C13">
      <w:pPr>
        <w:spacing w:after="0" w:line="240" w:lineRule="auto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Explanation in the last parts of the example risk assessment obesity patients in review information can find some facts help to create</w:t>
      </w:r>
      <w:r w:rsidR="004376F3">
        <w:rPr>
          <w:rFonts w:asciiTheme="minorBidi" w:hAnsiTheme="minorBidi"/>
          <w:sz w:val="24"/>
          <w:szCs w:val="24"/>
        </w:rPr>
        <w:t xml:space="preserve"> risk in this sample </w:t>
      </w:r>
      <w:r w:rsidR="00D416F3">
        <w:rPr>
          <w:rFonts w:asciiTheme="minorBidi" w:hAnsiTheme="minorBidi"/>
          <w:sz w:val="24"/>
          <w:szCs w:val="24"/>
        </w:rPr>
        <w:t>risk.</w:t>
      </w:r>
      <w:r w:rsidR="00EC752D">
        <w:rPr>
          <w:rFonts w:asciiTheme="minorBidi" w:hAnsiTheme="minorBidi"/>
          <w:sz w:val="24"/>
          <w:szCs w:val="24"/>
        </w:rPr>
        <w:t xml:space="preserve"> </w:t>
      </w:r>
    </w:p>
    <w:p w14:paraId="76E5FE1D" w14:textId="150FC7F6" w:rsidR="00B70C6F" w:rsidRDefault="00E80CCA" w:rsidP="00C77C13">
      <w:pPr>
        <w:spacing w:after="0" w:line="240" w:lineRule="auto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B</w:t>
      </w:r>
      <w:r w:rsidR="001F3A0C">
        <w:rPr>
          <w:rFonts w:asciiTheme="minorBidi" w:hAnsiTheme="minorBidi"/>
          <w:sz w:val="24"/>
          <w:szCs w:val="24"/>
        </w:rPr>
        <w:t xml:space="preserve">eebe </w:t>
      </w:r>
      <w:r w:rsidR="00282928">
        <w:rPr>
          <w:rFonts w:asciiTheme="minorBidi" w:hAnsiTheme="minorBidi"/>
          <w:sz w:val="24"/>
          <w:szCs w:val="24"/>
        </w:rPr>
        <w:t xml:space="preserve">&amp; Heightman </w:t>
      </w:r>
      <w:r w:rsidR="001F3A0C">
        <w:rPr>
          <w:rFonts w:asciiTheme="minorBidi" w:hAnsiTheme="minorBidi"/>
          <w:sz w:val="24"/>
          <w:szCs w:val="24"/>
        </w:rPr>
        <w:t xml:space="preserve">(2002) </w:t>
      </w:r>
      <w:r w:rsidR="00857305">
        <w:rPr>
          <w:rFonts w:asciiTheme="minorBidi" w:hAnsiTheme="minorBidi"/>
          <w:sz w:val="24"/>
          <w:szCs w:val="24"/>
        </w:rPr>
        <w:t xml:space="preserve">suggested </w:t>
      </w:r>
      <w:r w:rsidR="00C02B52">
        <w:rPr>
          <w:rFonts w:asciiTheme="minorBidi" w:hAnsiTheme="minorBidi"/>
          <w:sz w:val="24"/>
          <w:szCs w:val="24"/>
        </w:rPr>
        <w:t xml:space="preserve">that transportation for hospital patients has many risk factors and is associated with their condition. Transporting a large or heavy person is an extremal logistical difficulty associated with high risk, so extra precautions are recommended to prevent risk factors. </w:t>
      </w:r>
      <w:r w:rsidR="00755FEE">
        <w:rPr>
          <w:rFonts w:asciiTheme="minorBidi" w:hAnsiTheme="minorBidi"/>
          <w:sz w:val="24"/>
          <w:szCs w:val="24"/>
        </w:rPr>
        <w:t xml:space="preserve"> However Brunette (2002) added the risk of lifting using equipment </w:t>
      </w:r>
      <w:r w:rsidR="00755FEE">
        <w:rPr>
          <w:rFonts w:asciiTheme="minorBidi" w:hAnsiTheme="minorBidi"/>
          <w:sz w:val="24"/>
          <w:szCs w:val="24"/>
        </w:rPr>
        <w:lastRenderedPageBreak/>
        <w:t xml:space="preserve">not suitable for overweight people, which is a </w:t>
      </w:r>
      <w:r w:rsidR="00C02B52">
        <w:rPr>
          <w:rFonts w:asciiTheme="minorBidi" w:hAnsiTheme="minorBidi"/>
          <w:sz w:val="24"/>
          <w:szCs w:val="24"/>
        </w:rPr>
        <w:t>very high risk and an extreme situation. The Fire brigade needs</w:t>
      </w:r>
      <w:r w:rsidR="00CF63BA">
        <w:rPr>
          <w:rFonts w:asciiTheme="minorBidi" w:hAnsiTheme="minorBidi"/>
          <w:sz w:val="24"/>
          <w:szCs w:val="24"/>
        </w:rPr>
        <w:t xml:space="preserve"> help.</w:t>
      </w:r>
    </w:p>
    <w:p w14:paraId="1CC8B2F8" w14:textId="66731FBB" w:rsidR="00362F65" w:rsidRDefault="00362F65" w:rsidP="00C77C13">
      <w:pPr>
        <w:spacing w:after="0" w:line="240" w:lineRule="auto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Flegal </w:t>
      </w:r>
      <w:r w:rsidR="00720D8B">
        <w:rPr>
          <w:rFonts w:asciiTheme="minorBidi" w:hAnsiTheme="minorBidi"/>
          <w:sz w:val="24"/>
          <w:szCs w:val="24"/>
        </w:rPr>
        <w:t>et al. (2002) comment that obesity trends are</w:t>
      </w:r>
      <w:r w:rsidR="00016254">
        <w:rPr>
          <w:rFonts w:asciiTheme="minorBidi" w:hAnsiTheme="minorBidi"/>
          <w:sz w:val="24"/>
          <w:szCs w:val="24"/>
        </w:rPr>
        <w:t xml:space="preserve"> visible and difficult </w:t>
      </w:r>
      <w:r w:rsidR="00C02B52">
        <w:rPr>
          <w:rFonts w:asciiTheme="minorBidi" w:hAnsiTheme="minorBidi"/>
          <w:sz w:val="24"/>
          <w:szCs w:val="24"/>
        </w:rPr>
        <w:t>to transport</w:t>
      </w:r>
      <w:r w:rsidR="00323152">
        <w:rPr>
          <w:rFonts w:asciiTheme="minorBidi" w:hAnsiTheme="minorBidi"/>
          <w:sz w:val="24"/>
          <w:szCs w:val="24"/>
        </w:rPr>
        <w:t xml:space="preserve"> patients.</w:t>
      </w:r>
    </w:p>
    <w:p w14:paraId="105B80A1" w14:textId="11725F7D" w:rsidR="00AA33C4" w:rsidRDefault="00AA33C4" w:rsidP="00C77C13">
      <w:pPr>
        <w:spacing w:after="0" w:line="240" w:lineRule="auto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Ogden et al</w:t>
      </w:r>
      <w:r w:rsidR="00720D8B">
        <w:rPr>
          <w:rFonts w:asciiTheme="minorBidi" w:hAnsiTheme="minorBidi"/>
          <w:sz w:val="24"/>
          <w:szCs w:val="24"/>
        </w:rPr>
        <w:t>. (2002) added that logistic transport should be created for future patients, with adequate equipment tailored to each individual situation to promote safety</w:t>
      </w:r>
      <w:r w:rsidR="00FB5429">
        <w:rPr>
          <w:rFonts w:asciiTheme="minorBidi" w:hAnsiTheme="minorBidi"/>
          <w:sz w:val="24"/>
          <w:szCs w:val="24"/>
        </w:rPr>
        <w:t>.</w:t>
      </w:r>
    </w:p>
    <w:p w14:paraId="5B225945" w14:textId="19F39123" w:rsidR="00577C65" w:rsidRDefault="00577C65" w:rsidP="00C77C13">
      <w:pPr>
        <w:spacing w:after="0" w:line="240" w:lineRule="auto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Hignett </w:t>
      </w:r>
      <w:r w:rsidR="00794170">
        <w:rPr>
          <w:rFonts w:asciiTheme="minorBidi" w:hAnsiTheme="minorBidi"/>
          <w:sz w:val="24"/>
          <w:szCs w:val="24"/>
        </w:rPr>
        <w:t>&amp; Keen</w:t>
      </w:r>
      <w:r w:rsidR="00720D8B">
        <w:rPr>
          <w:rFonts w:asciiTheme="minorBidi" w:hAnsiTheme="minorBidi"/>
          <w:sz w:val="24"/>
          <w:szCs w:val="24"/>
        </w:rPr>
        <w:t xml:space="preserve"> (200</w:t>
      </w:r>
      <w:r w:rsidR="00D700F4">
        <w:rPr>
          <w:rFonts w:asciiTheme="minorBidi" w:hAnsiTheme="minorBidi"/>
          <w:sz w:val="24"/>
          <w:szCs w:val="24"/>
        </w:rPr>
        <w:t>5</w:t>
      </w:r>
      <w:r w:rsidR="00720D8B">
        <w:rPr>
          <w:rFonts w:asciiTheme="minorBidi" w:hAnsiTheme="minorBidi"/>
          <w:sz w:val="24"/>
          <w:szCs w:val="24"/>
        </w:rPr>
        <w:t xml:space="preserve">) added </w:t>
      </w:r>
      <w:r w:rsidR="00A95F82">
        <w:rPr>
          <w:rFonts w:asciiTheme="minorBidi" w:hAnsiTheme="minorBidi"/>
          <w:sz w:val="24"/>
          <w:szCs w:val="24"/>
        </w:rPr>
        <w:t xml:space="preserve">that </w:t>
      </w:r>
      <w:r w:rsidR="00C02B52">
        <w:rPr>
          <w:rFonts w:asciiTheme="minorBidi" w:hAnsiTheme="minorBidi"/>
          <w:sz w:val="24"/>
          <w:szCs w:val="24"/>
        </w:rPr>
        <w:t>a lack of transport space, manual handling difficulties for many reasons, and unsuitable equipment</w:t>
      </w:r>
      <w:r w:rsidR="00720D8B">
        <w:rPr>
          <w:rFonts w:asciiTheme="minorBidi" w:hAnsiTheme="minorBidi"/>
          <w:sz w:val="24"/>
          <w:szCs w:val="24"/>
        </w:rPr>
        <w:t xml:space="preserve"> </w:t>
      </w:r>
      <w:r w:rsidR="00A95F82">
        <w:rPr>
          <w:rFonts w:asciiTheme="minorBidi" w:hAnsiTheme="minorBidi"/>
          <w:sz w:val="24"/>
          <w:szCs w:val="24"/>
        </w:rPr>
        <w:t>are</w:t>
      </w:r>
      <w:r w:rsidR="00720D8B">
        <w:rPr>
          <w:rFonts w:asciiTheme="minorBidi" w:hAnsiTheme="minorBidi"/>
          <w:sz w:val="24"/>
          <w:szCs w:val="24"/>
        </w:rPr>
        <w:t xml:space="preserve"> very hazardous for all involved</w:t>
      </w:r>
      <w:r w:rsidR="00C72AA4">
        <w:rPr>
          <w:rFonts w:asciiTheme="minorBidi" w:hAnsiTheme="minorBidi"/>
          <w:sz w:val="24"/>
          <w:szCs w:val="24"/>
        </w:rPr>
        <w:t xml:space="preserve"> in this situation.</w:t>
      </w:r>
    </w:p>
    <w:p w14:paraId="35DFE0DB" w14:textId="77777777" w:rsidR="00B920EE" w:rsidRDefault="00B920EE" w:rsidP="00C77C13">
      <w:pPr>
        <w:spacing w:after="0" w:line="240" w:lineRule="auto"/>
        <w:rPr>
          <w:rFonts w:asciiTheme="minorBidi" w:hAnsiTheme="minorBidi"/>
          <w:sz w:val="24"/>
          <w:szCs w:val="24"/>
        </w:rPr>
      </w:pPr>
    </w:p>
    <w:p w14:paraId="770E1BCB" w14:textId="2B47E93A" w:rsidR="00B920EE" w:rsidRDefault="000A208C" w:rsidP="00C77C13">
      <w:pPr>
        <w:spacing w:after="0" w:line="240" w:lineRule="auto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Conclu</w:t>
      </w:r>
      <w:r w:rsidR="00983D11">
        <w:rPr>
          <w:rFonts w:asciiTheme="minorBidi" w:hAnsiTheme="minorBidi"/>
          <w:sz w:val="24"/>
          <w:szCs w:val="24"/>
        </w:rPr>
        <w:t xml:space="preserve">sion and </w:t>
      </w:r>
      <w:r w:rsidR="00417627">
        <w:rPr>
          <w:rFonts w:asciiTheme="minorBidi" w:hAnsiTheme="minorBidi"/>
          <w:sz w:val="24"/>
          <w:szCs w:val="24"/>
        </w:rPr>
        <w:t>recommendations:</w:t>
      </w:r>
    </w:p>
    <w:p w14:paraId="0D504DF4" w14:textId="27159F6D" w:rsidR="00417627" w:rsidRDefault="00877C5F" w:rsidP="00C77C13">
      <w:pPr>
        <w:spacing w:after="0" w:line="240" w:lineRule="auto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Risk management is a planning process </w:t>
      </w:r>
      <w:r w:rsidR="00C044D9">
        <w:rPr>
          <w:rFonts w:asciiTheme="minorBidi" w:hAnsiTheme="minorBidi"/>
          <w:sz w:val="24"/>
          <w:szCs w:val="24"/>
        </w:rPr>
        <w:t xml:space="preserve">with </w:t>
      </w:r>
      <w:r w:rsidR="005F3CAC">
        <w:rPr>
          <w:rFonts w:asciiTheme="minorBidi" w:hAnsiTheme="minorBidi"/>
          <w:sz w:val="24"/>
          <w:szCs w:val="24"/>
        </w:rPr>
        <w:t xml:space="preserve">different </w:t>
      </w:r>
      <w:r w:rsidR="00720D8B">
        <w:rPr>
          <w:rFonts w:asciiTheme="minorBidi" w:hAnsiTheme="minorBidi"/>
          <w:sz w:val="24"/>
          <w:szCs w:val="24"/>
        </w:rPr>
        <w:t>scenarios, places, and people involved</w:t>
      </w:r>
      <w:r w:rsidR="005F3CAC">
        <w:rPr>
          <w:rFonts w:asciiTheme="minorBidi" w:hAnsiTheme="minorBidi"/>
          <w:sz w:val="24"/>
          <w:szCs w:val="24"/>
        </w:rPr>
        <w:t>.</w:t>
      </w:r>
      <w:r w:rsidR="00720D8B">
        <w:rPr>
          <w:rFonts w:asciiTheme="minorBidi" w:hAnsiTheme="minorBidi"/>
          <w:sz w:val="24"/>
          <w:szCs w:val="24"/>
        </w:rPr>
        <w:t xml:space="preserve"> </w:t>
      </w:r>
      <w:r w:rsidR="005F3CAC">
        <w:rPr>
          <w:rFonts w:asciiTheme="minorBidi" w:hAnsiTheme="minorBidi"/>
          <w:sz w:val="24"/>
          <w:szCs w:val="24"/>
        </w:rPr>
        <w:t xml:space="preserve">Strategic </w:t>
      </w:r>
      <w:r w:rsidR="00041EC9">
        <w:rPr>
          <w:rFonts w:asciiTheme="minorBidi" w:hAnsiTheme="minorBidi"/>
          <w:sz w:val="24"/>
          <w:szCs w:val="24"/>
        </w:rPr>
        <w:t xml:space="preserve">policies </w:t>
      </w:r>
      <w:r w:rsidR="00844228">
        <w:rPr>
          <w:rFonts w:asciiTheme="minorBidi" w:hAnsiTheme="minorBidi"/>
          <w:sz w:val="24"/>
          <w:szCs w:val="24"/>
        </w:rPr>
        <w:t>must be adapted to prevent harm; operational policies help manage the planning process, assessment, and risk management</w:t>
      </w:r>
      <w:r w:rsidR="009B7EE0">
        <w:rPr>
          <w:rFonts w:asciiTheme="minorBidi" w:hAnsiTheme="minorBidi"/>
          <w:sz w:val="24"/>
          <w:szCs w:val="24"/>
        </w:rPr>
        <w:t>.</w:t>
      </w:r>
      <w:r w:rsidR="00720D8B">
        <w:rPr>
          <w:rFonts w:asciiTheme="minorBidi" w:hAnsiTheme="minorBidi"/>
          <w:sz w:val="24"/>
          <w:szCs w:val="24"/>
        </w:rPr>
        <w:t xml:space="preserve"> </w:t>
      </w:r>
      <w:r w:rsidR="009B7EE0">
        <w:rPr>
          <w:rFonts w:asciiTheme="minorBidi" w:hAnsiTheme="minorBidi"/>
          <w:sz w:val="24"/>
          <w:szCs w:val="24"/>
        </w:rPr>
        <w:t xml:space="preserve">Designed and </w:t>
      </w:r>
      <w:r w:rsidR="00720D8B">
        <w:rPr>
          <w:rFonts w:asciiTheme="minorBidi" w:hAnsiTheme="minorBidi"/>
          <w:sz w:val="24"/>
          <w:szCs w:val="24"/>
        </w:rPr>
        <w:t>accommodated safe equipment to help manage tasks in different situations</w:t>
      </w:r>
      <w:r w:rsidR="00CD2BDC">
        <w:rPr>
          <w:rFonts w:asciiTheme="minorBidi" w:hAnsiTheme="minorBidi"/>
          <w:sz w:val="24"/>
          <w:szCs w:val="24"/>
        </w:rPr>
        <w:t xml:space="preserve"> and prevent </w:t>
      </w:r>
      <w:r w:rsidR="008B744B">
        <w:rPr>
          <w:rFonts w:asciiTheme="minorBidi" w:hAnsiTheme="minorBidi"/>
          <w:sz w:val="24"/>
          <w:szCs w:val="24"/>
        </w:rPr>
        <w:t>patients and staff.</w:t>
      </w:r>
      <w:r w:rsidR="00420AE6">
        <w:rPr>
          <w:rFonts w:asciiTheme="minorBidi" w:hAnsiTheme="minorBidi"/>
          <w:sz w:val="24"/>
          <w:szCs w:val="24"/>
        </w:rPr>
        <w:t xml:space="preserve"> </w:t>
      </w:r>
      <w:r w:rsidR="00720D8B">
        <w:rPr>
          <w:rFonts w:asciiTheme="minorBidi" w:hAnsiTheme="minorBidi"/>
          <w:sz w:val="24"/>
          <w:szCs w:val="24"/>
        </w:rPr>
        <w:t>Training</w:t>
      </w:r>
      <w:r w:rsidR="00B04939">
        <w:rPr>
          <w:rFonts w:asciiTheme="minorBidi" w:hAnsiTheme="minorBidi"/>
          <w:sz w:val="24"/>
          <w:szCs w:val="24"/>
        </w:rPr>
        <w:t xml:space="preserve"> and </w:t>
      </w:r>
      <w:r w:rsidR="00420AE6">
        <w:rPr>
          <w:rFonts w:asciiTheme="minorBidi" w:hAnsiTheme="minorBidi"/>
          <w:sz w:val="24"/>
          <w:szCs w:val="24"/>
        </w:rPr>
        <w:t xml:space="preserve">reviewing risk </w:t>
      </w:r>
      <w:r w:rsidR="00A51561">
        <w:rPr>
          <w:rFonts w:asciiTheme="minorBidi" w:hAnsiTheme="minorBidi"/>
          <w:sz w:val="24"/>
          <w:szCs w:val="24"/>
        </w:rPr>
        <w:t>assessments</w:t>
      </w:r>
      <w:r w:rsidR="00420AE6">
        <w:rPr>
          <w:rFonts w:asciiTheme="minorBidi" w:hAnsiTheme="minorBidi"/>
          <w:sz w:val="24"/>
          <w:szCs w:val="24"/>
        </w:rPr>
        <w:t xml:space="preserve"> are essential </w:t>
      </w:r>
      <w:r w:rsidR="00A51561">
        <w:rPr>
          <w:rFonts w:asciiTheme="minorBidi" w:hAnsiTheme="minorBidi"/>
          <w:sz w:val="24"/>
          <w:szCs w:val="24"/>
        </w:rPr>
        <w:t>to creating a safe work environment</w:t>
      </w:r>
      <w:r w:rsidR="00420AE6">
        <w:rPr>
          <w:rFonts w:asciiTheme="minorBidi" w:hAnsiTheme="minorBidi"/>
          <w:sz w:val="24"/>
          <w:szCs w:val="24"/>
        </w:rPr>
        <w:t>.</w:t>
      </w:r>
      <w:r w:rsidR="00A65096">
        <w:rPr>
          <w:rFonts w:asciiTheme="minorBidi" w:hAnsiTheme="minorBidi"/>
          <w:sz w:val="24"/>
          <w:szCs w:val="24"/>
        </w:rPr>
        <w:t xml:space="preserve"> Employees</w:t>
      </w:r>
      <w:r w:rsidR="001E5A7D">
        <w:rPr>
          <w:rFonts w:asciiTheme="minorBidi" w:hAnsiTheme="minorBidi"/>
          <w:sz w:val="24"/>
          <w:szCs w:val="24"/>
        </w:rPr>
        <w:t xml:space="preserve"> and </w:t>
      </w:r>
      <w:r w:rsidR="00A65096">
        <w:rPr>
          <w:rFonts w:asciiTheme="minorBidi" w:hAnsiTheme="minorBidi"/>
          <w:sz w:val="24"/>
          <w:szCs w:val="24"/>
        </w:rPr>
        <w:t xml:space="preserve">patients have </w:t>
      </w:r>
      <w:r w:rsidR="00047C75">
        <w:rPr>
          <w:rFonts w:asciiTheme="minorBidi" w:hAnsiTheme="minorBidi"/>
          <w:sz w:val="24"/>
          <w:szCs w:val="24"/>
        </w:rPr>
        <w:t xml:space="preserve">the </w:t>
      </w:r>
      <w:r w:rsidR="00A65096">
        <w:rPr>
          <w:rFonts w:asciiTheme="minorBidi" w:hAnsiTheme="minorBidi"/>
          <w:sz w:val="24"/>
          <w:szCs w:val="24"/>
        </w:rPr>
        <w:t xml:space="preserve">right </w:t>
      </w:r>
      <w:r w:rsidR="00047C75">
        <w:rPr>
          <w:rFonts w:asciiTheme="minorBidi" w:hAnsiTheme="minorBidi"/>
          <w:sz w:val="24"/>
          <w:szCs w:val="24"/>
        </w:rPr>
        <w:t xml:space="preserve">to use a safe place </w:t>
      </w:r>
      <w:r w:rsidR="00E54BC4">
        <w:rPr>
          <w:rFonts w:asciiTheme="minorBidi" w:hAnsiTheme="minorBidi"/>
          <w:sz w:val="24"/>
          <w:szCs w:val="24"/>
        </w:rPr>
        <w:t xml:space="preserve">and receive </w:t>
      </w:r>
      <w:r w:rsidR="00E92A09">
        <w:rPr>
          <w:rFonts w:asciiTheme="minorBidi" w:hAnsiTheme="minorBidi"/>
          <w:sz w:val="24"/>
          <w:szCs w:val="24"/>
        </w:rPr>
        <w:t>adequate</w:t>
      </w:r>
      <w:r w:rsidR="00E54BC4">
        <w:rPr>
          <w:rFonts w:asciiTheme="minorBidi" w:hAnsiTheme="minorBidi"/>
          <w:sz w:val="24"/>
          <w:szCs w:val="24"/>
        </w:rPr>
        <w:t xml:space="preserve"> care for well-being</w:t>
      </w:r>
      <w:r w:rsidR="00BA65CA">
        <w:rPr>
          <w:rFonts w:asciiTheme="minorBidi" w:hAnsiTheme="minorBidi"/>
          <w:sz w:val="24"/>
          <w:szCs w:val="24"/>
        </w:rPr>
        <w:t xml:space="preserve"> and </w:t>
      </w:r>
      <w:r w:rsidR="004E32F8">
        <w:rPr>
          <w:rFonts w:asciiTheme="minorBidi" w:hAnsiTheme="minorBidi"/>
          <w:sz w:val="24"/>
          <w:szCs w:val="24"/>
        </w:rPr>
        <w:t>prevention of</w:t>
      </w:r>
      <w:r w:rsidR="00BA65CA">
        <w:rPr>
          <w:rFonts w:asciiTheme="minorBidi" w:hAnsiTheme="minorBidi"/>
          <w:sz w:val="24"/>
          <w:szCs w:val="24"/>
        </w:rPr>
        <w:t xml:space="preserve"> harm.</w:t>
      </w:r>
      <w:r w:rsidR="00D86089">
        <w:rPr>
          <w:rFonts w:asciiTheme="minorBidi" w:hAnsiTheme="minorBidi"/>
          <w:sz w:val="24"/>
          <w:szCs w:val="24"/>
        </w:rPr>
        <w:t xml:space="preserve"> </w:t>
      </w:r>
      <w:r w:rsidR="005760BF">
        <w:rPr>
          <w:rFonts w:asciiTheme="minorBidi" w:hAnsiTheme="minorBidi"/>
          <w:sz w:val="24"/>
          <w:szCs w:val="24"/>
        </w:rPr>
        <w:t>(</w:t>
      </w:r>
      <w:proofErr w:type="spellStart"/>
      <w:r w:rsidR="00910D6A">
        <w:rPr>
          <w:rFonts w:asciiTheme="minorBidi" w:hAnsiTheme="minorBidi"/>
          <w:sz w:val="24"/>
          <w:szCs w:val="24"/>
        </w:rPr>
        <w:t>Beaussier</w:t>
      </w:r>
      <w:proofErr w:type="spellEnd"/>
      <w:r w:rsidR="00910D6A">
        <w:rPr>
          <w:rFonts w:asciiTheme="minorBidi" w:hAnsiTheme="minorBidi"/>
          <w:sz w:val="24"/>
          <w:szCs w:val="24"/>
        </w:rPr>
        <w:t xml:space="preserve"> et al</w:t>
      </w:r>
      <w:r w:rsidR="00945877">
        <w:rPr>
          <w:rFonts w:asciiTheme="minorBidi" w:hAnsiTheme="minorBidi"/>
          <w:sz w:val="24"/>
          <w:szCs w:val="24"/>
        </w:rPr>
        <w:t xml:space="preserve">. </w:t>
      </w:r>
      <w:r w:rsidR="00843B99">
        <w:rPr>
          <w:rFonts w:asciiTheme="minorBidi" w:hAnsiTheme="minorBidi"/>
          <w:sz w:val="24"/>
          <w:szCs w:val="24"/>
        </w:rPr>
        <w:t>2016).</w:t>
      </w:r>
    </w:p>
    <w:p w14:paraId="752795F0" w14:textId="77777777" w:rsidR="002967F0" w:rsidRDefault="002967F0" w:rsidP="00C77C13">
      <w:pPr>
        <w:spacing w:after="0" w:line="240" w:lineRule="auto"/>
        <w:rPr>
          <w:rFonts w:asciiTheme="minorBidi" w:hAnsiTheme="minorBidi"/>
          <w:sz w:val="24"/>
          <w:szCs w:val="24"/>
        </w:rPr>
      </w:pPr>
    </w:p>
    <w:p w14:paraId="21EF1748" w14:textId="77777777" w:rsidR="002967F0" w:rsidRDefault="002967F0" w:rsidP="00C77C13">
      <w:pPr>
        <w:spacing w:after="0" w:line="240" w:lineRule="auto"/>
        <w:rPr>
          <w:rFonts w:asciiTheme="minorBidi" w:hAnsiTheme="minorBidi"/>
          <w:sz w:val="24"/>
          <w:szCs w:val="24"/>
        </w:rPr>
      </w:pPr>
    </w:p>
    <w:p w14:paraId="40ECB0A7" w14:textId="77777777" w:rsidR="002967F0" w:rsidRDefault="002967F0" w:rsidP="00C77C13">
      <w:pPr>
        <w:spacing w:after="0" w:line="240" w:lineRule="auto"/>
        <w:rPr>
          <w:rFonts w:asciiTheme="minorBidi" w:hAnsiTheme="minorBidi"/>
          <w:sz w:val="24"/>
          <w:szCs w:val="24"/>
        </w:rPr>
      </w:pPr>
    </w:p>
    <w:p w14:paraId="32A564A3" w14:textId="77777777" w:rsidR="00AC0182" w:rsidRDefault="00AC0182" w:rsidP="00AC0182">
      <w:pPr>
        <w:rPr>
          <w:sz w:val="24"/>
          <w:szCs w:val="24"/>
        </w:rPr>
      </w:pPr>
      <w:r>
        <w:rPr>
          <w:sz w:val="24"/>
          <w:szCs w:val="24"/>
        </w:rPr>
        <w:t>References:</w:t>
      </w:r>
    </w:p>
    <w:p w14:paraId="0E12912B" w14:textId="77777777" w:rsidR="00AC0182" w:rsidRDefault="00AC0182" w:rsidP="00AC0182">
      <w:pPr>
        <w:rPr>
          <w:sz w:val="24"/>
          <w:szCs w:val="24"/>
        </w:rPr>
      </w:pPr>
    </w:p>
    <w:p w14:paraId="7957CAD3" w14:textId="77777777" w:rsidR="00AC0182" w:rsidRDefault="00AC0182" w:rsidP="00AC0182">
      <w:pPr>
        <w:rPr>
          <w:sz w:val="24"/>
          <w:szCs w:val="24"/>
        </w:rPr>
      </w:pPr>
      <w:r>
        <w:rPr>
          <w:sz w:val="24"/>
          <w:szCs w:val="24"/>
        </w:rPr>
        <w:t xml:space="preserve">Beaussier, A.L., Demerit, D., Griffiths, A., Rothstein, H.(2016)Accounting for failure: risk-based regulation and the problems of ensuring healthcare quality in the NHS, Health, Risk &amp; Society,18(3), pp. 205-224, at: </w:t>
      </w:r>
      <w:hyperlink r:id="rId15" w:history="1">
        <w:r w:rsidRPr="005F790E">
          <w:rPr>
            <w:rStyle w:val="Hyperlink"/>
            <w:sz w:val="24"/>
            <w:szCs w:val="24"/>
          </w:rPr>
          <w:t>https://doi.org/10.1080/13698575.2016.1192585</w:t>
        </w:r>
      </w:hyperlink>
      <w:r>
        <w:rPr>
          <w:sz w:val="24"/>
          <w:szCs w:val="24"/>
        </w:rPr>
        <w:t xml:space="preserve">  Accessed (12 March 2024).</w:t>
      </w:r>
    </w:p>
    <w:p w14:paraId="380D074D" w14:textId="77777777" w:rsidR="00AC0182" w:rsidRDefault="00AC0182" w:rsidP="00AC0182">
      <w:pPr>
        <w:rPr>
          <w:sz w:val="24"/>
          <w:szCs w:val="24"/>
        </w:rPr>
      </w:pPr>
      <w:r>
        <w:rPr>
          <w:sz w:val="24"/>
          <w:szCs w:val="24"/>
        </w:rPr>
        <w:t>Beebe, R., Heightman, A.J.(2002) Handle with care, specialized methods and devices for moving morbidly obese patients.JEMS: A Journal of Emergency Medical Services,27(1), pp.42-44,48,98-99.</w:t>
      </w:r>
    </w:p>
    <w:p w14:paraId="66DDD82E" w14:textId="77777777" w:rsidR="00AC0182" w:rsidRDefault="00AC0182" w:rsidP="00AC0182">
      <w:pPr>
        <w:rPr>
          <w:sz w:val="24"/>
          <w:szCs w:val="24"/>
        </w:rPr>
      </w:pPr>
      <w:r>
        <w:rPr>
          <w:sz w:val="24"/>
          <w:szCs w:val="24"/>
        </w:rPr>
        <w:t>Brunette, D. D. (2002). Resuscitation of the morbidly obese patient.The American Journal of Emergency Medicine,22(1), pp. 40-47.</w:t>
      </w:r>
    </w:p>
    <w:p w14:paraId="67BB5A4A" w14:textId="77777777" w:rsidR="00AC0182" w:rsidRDefault="00AC0182" w:rsidP="00AC0182">
      <w:pPr>
        <w:rPr>
          <w:sz w:val="24"/>
          <w:szCs w:val="24"/>
        </w:rPr>
      </w:pPr>
      <w:r>
        <w:rPr>
          <w:sz w:val="24"/>
          <w:szCs w:val="24"/>
        </w:rPr>
        <w:t xml:space="preserve">Card, A.J., Ward, J.M., Clarkson, P.J.(2013)Trust-Level Risk Evaluation and Risk Control Guidance in the NHS East of England, Wiley Online Library,1 ed., at: </w:t>
      </w:r>
      <w:hyperlink r:id="rId16" w:history="1">
        <w:r w:rsidRPr="00C8256B">
          <w:rPr>
            <w:rStyle w:val="Hyperlink"/>
            <w:sz w:val="24"/>
            <w:szCs w:val="24"/>
          </w:rPr>
          <w:t>https://doi.org/10.1111/risa.1215g</w:t>
        </w:r>
      </w:hyperlink>
      <w:r>
        <w:rPr>
          <w:sz w:val="24"/>
          <w:szCs w:val="24"/>
        </w:rPr>
        <w:t xml:space="preserve">          Accessed(15 March 2024).</w:t>
      </w:r>
    </w:p>
    <w:p w14:paraId="1983B335" w14:textId="77777777" w:rsidR="00AC0182" w:rsidRDefault="00AC0182" w:rsidP="00AC0182">
      <w:pPr>
        <w:rPr>
          <w:sz w:val="24"/>
          <w:szCs w:val="24"/>
        </w:rPr>
      </w:pPr>
      <w:bookmarkStart w:id="4" w:name="_Hlk162299710"/>
      <w:r>
        <w:rPr>
          <w:sz w:val="24"/>
          <w:szCs w:val="24"/>
        </w:rPr>
        <w:t xml:space="preserve">Duijm, N.J.(2015 )Recommendation on the use and design of risk matrices, Safety Science, </w:t>
      </w:r>
      <w:bookmarkEnd w:id="4"/>
      <w:r>
        <w:rPr>
          <w:sz w:val="24"/>
          <w:szCs w:val="24"/>
        </w:rPr>
        <w:t>the image at:</w:t>
      </w:r>
      <w:r w:rsidRPr="001E65CA">
        <w:rPr>
          <w:sz w:val="24"/>
          <w:szCs w:val="24"/>
        </w:rPr>
        <w:t xml:space="preserve"> </w:t>
      </w:r>
      <w:hyperlink r:id="rId17" w:history="1">
        <w:r w:rsidRPr="00C8256B">
          <w:rPr>
            <w:rStyle w:val="Hyperlink"/>
            <w:sz w:val="24"/>
            <w:szCs w:val="24"/>
          </w:rPr>
          <w:t>https://ars.els-cdn.com/content/image/1-s2.0-S0925753515000429-fx1.jpg</w:t>
        </w:r>
      </w:hyperlink>
      <w:r>
        <w:rPr>
          <w:sz w:val="24"/>
          <w:szCs w:val="24"/>
        </w:rPr>
        <w:t xml:space="preserve">    Accessed (15 March 2024).</w:t>
      </w:r>
    </w:p>
    <w:p w14:paraId="6C7EC86D" w14:textId="77777777" w:rsidR="00AC0182" w:rsidRDefault="00AC0182" w:rsidP="00AC0182">
      <w:pPr>
        <w:rPr>
          <w:sz w:val="24"/>
          <w:szCs w:val="24"/>
        </w:rPr>
      </w:pPr>
      <w:r>
        <w:rPr>
          <w:sz w:val="24"/>
          <w:szCs w:val="24"/>
        </w:rPr>
        <w:t xml:space="preserve">Duijm, N.J.(2015 )Recommendation on the use and design of risk matrices, Safety Science,76, pp. 21-31, at: </w:t>
      </w:r>
      <w:hyperlink r:id="rId18" w:history="1">
        <w:r w:rsidRPr="00C8256B">
          <w:rPr>
            <w:rStyle w:val="Hyperlink"/>
            <w:sz w:val="24"/>
            <w:szCs w:val="24"/>
          </w:rPr>
          <w:t>https://doi.org/10.1016/j.ssci.2015.02.014</w:t>
        </w:r>
      </w:hyperlink>
      <w:r>
        <w:rPr>
          <w:sz w:val="24"/>
          <w:szCs w:val="24"/>
        </w:rPr>
        <w:t xml:space="preserve">  Accessed(15 March 2024).</w:t>
      </w:r>
    </w:p>
    <w:p w14:paraId="56DBE513" w14:textId="77777777" w:rsidR="00AC0182" w:rsidRDefault="00AC0182" w:rsidP="00AC0182">
      <w:pPr>
        <w:rPr>
          <w:sz w:val="24"/>
          <w:szCs w:val="24"/>
        </w:rPr>
      </w:pPr>
      <w:r>
        <w:rPr>
          <w:sz w:val="24"/>
          <w:szCs w:val="24"/>
        </w:rPr>
        <w:t>Flegal, K.M., Carroll, M.D., Ogden, C.L., Johnson, C.L.(2002) Prevalence and trends in obesity among US adults,1999-2000.JAMA; Journal of the American Medical Association,288914), pp. 1723-1727.</w:t>
      </w:r>
    </w:p>
    <w:p w14:paraId="4CEFDDE6" w14:textId="77777777" w:rsidR="00AC0182" w:rsidRDefault="00AC0182" w:rsidP="00AC0182">
      <w:pPr>
        <w:rPr>
          <w:sz w:val="24"/>
          <w:szCs w:val="24"/>
        </w:rPr>
      </w:pPr>
      <w:r>
        <w:rPr>
          <w:sz w:val="24"/>
          <w:szCs w:val="24"/>
        </w:rPr>
        <w:lastRenderedPageBreak/>
        <w:t>Full Support Healthcare, Protecting Global Health(2019) image Hierarchy of Control, at:</w:t>
      </w:r>
      <w:r w:rsidRPr="003777CA">
        <w:t xml:space="preserve"> </w:t>
      </w:r>
      <w:hyperlink r:id="rId19" w:history="1">
        <w:r w:rsidRPr="00AA45B7">
          <w:rPr>
            <w:rStyle w:val="Hyperlink"/>
            <w:sz w:val="24"/>
            <w:szCs w:val="24"/>
          </w:rPr>
          <w:t>https://fullsupporthealthcare.com/news/the-hierarchy-of-controls/</w:t>
        </w:r>
      </w:hyperlink>
      <w:r>
        <w:rPr>
          <w:sz w:val="24"/>
          <w:szCs w:val="24"/>
        </w:rPr>
        <w:t xml:space="preserve">     Accessed(15 March 2024).</w:t>
      </w:r>
    </w:p>
    <w:p w14:paraId="29208BC9" w14:textId="77777777" w:rsidR="00AC0182" w:rsidRDefault="00AC0182" w:rsidP="00AC0182">
      <w:pPr>
        <w:rPr>
          <w:sz w:val="24"/>
          <w:szCs w:val="24"/>
        </w:rPr>
      </w:pPr>
      <w:r>
        <w:rPr>
          <w:sz w:val="24"/>
          <w:szCs w:val="24"/>
        </w:rPr>
        <w:t>Health and Safety Executive (2024) Common workplace risks. Available at:</w:t>
      </w:r>
      <w:r w:rsidRPr="00A47749">
        <w:t xml:space="preserve"> </w:t>
      </w:r>
      <w:hyperlink r:id="rId20" w:history="1">
        <w:r w:rsidRPr="00AF74B7">
          <w:rPr>
            <w:rStyle w:val="Hyperlink"/>
            <w:sz w:val="24"/>
            <w:szCs w:val="24"/>
          </w:rPr>
          <w:t>https://www.hse.gov.uk/simple-health-safety/risk/common-workplace-risks.htm</w:t>
        </w:r>
      </w:hyperlink>
      <w:r>
        <w:rPr>
          <w:sz w:val="24"/>
          <w:szCs w:val="24"/>
        </w:rPr>
        <w:t xml:space="preserve">  Accessed (15 March 2024).</w:t>
      </w:r>
    </w:p>
    <w:p w14:paraId="609F5F95" w14:textId="77777777" w:rsidR="00AC0182" w:rsidRDefault="00AC0182" w:rsidP="00AC0182">
      <w:pPr>
        <w:rPr>
          <w:sz w:val="24"/>
          <w:szCs w:val="24"/>
        </w:rPr>
      </w:pPr>
      <w:r>
        <w:rPr>
          <w:sz w:val="24"/>
          <w:szCs w:val="24"/>
        </w:rPr>
        <w:t xml:space="preserve">Health and Safety Executive (2024) Types of reportable incidents. Available at: </w:t>
      </w:r>
      <w:hyperlink r:id="rId21" w:history="1">
        <w:r w:rsidRPr="00AA45B7">
          <w:rPr>
            <w:rStyle w:val="Hyperlink"/>
            <w:sz w:val="24"/>
            <w:szCs w:val="24"/>
          </w:rPr>
          <w:t>https://www.hse.gov.uk/riddor/reportable-incidents.htm</w:t>
        </w:r>
      </w:hyperlink>
      <w:r>
        <w:rPr>
          <w:sz w:val="24"/>
          <w:szCs w:val="24"/>
        </w:rPr>
        <w:t xml:space="preserve">  Accessed (15 March 2024). </w:t>
      </w:r>
    </w:p>
    <w:p w14:paraId="5D22AE7E" w14:textId="77777777" w:rsidR="00AC0182" w:rsidRDefault="00AC0182" w:rsidP="00AC0182">
      <w:pPr>
        <w:rPr>
          <w:sz w:val="24"/>
          <w:szCs w:val="24"/>
        </w:rPr>
      </w:pPr>
      <w:r>
        <w:rPr>
          <w:sz w:val="24"/>
          <w:szCs w:val="24"/>
        </w:rPr>
        <w:t xml:space="preserve">Health and Safety Executive (2024) Appendix 1. Available at: </w:t>
      </w:r>
      <w:hyperlink r:id="rId22" w:anchor="appendices" w:history="1">
        <w:r w:rsidRPr="00217413">
          <w:rPr>
            <w:rStyle w:val="Hyperlink"/>
            <w:sz w:val="24"/>
            <w:szCs w:val="24"/>
          </w:rPr>
          <w:t>https://www.hse.gov.uk/foi/internalops/sims/pub_serv/07-12-06/index.htm#appendices</w:t>
        </w:r>
      </w:hyperlink>
      <w:r>
        <w:rPr>
          <w:sz w:val="24"/>
          <w:szCs w:val="24"/>
        </w:rPr>
        <w:t xml:space="preserve"> Accessed (20 March 2024).</w:t>
      </w:r>
    </w:p>
    <w:p w14:paraId="168D1009" w14:textId="77777777" w:rsidR="00AC0182" w:rsidRDefault="00AC0182" w:rsidP="00AC0182">
      <w:pPr>
        <w:rPr>
          <w:sz w:val="24"/>
          <w:szCs w:val="24"/>
        </w:rPr>
      </w:pPr>
      <w:r>
        <w:rPr>
          <w:sz w:val="24"/>
          <w:szCs w:val="24"/>
        </w:rPr>
        <w:t xml:space="preserve">Health and Safety Executive (2024) Managing Risk and Risk assessment at work. Available  at: </w:t>
      </w:r>
      <w:hyperlink r:id="rId23" w:history="1">
        <w:r w:rsidRPr="00AF74B7">
          <w:rPr>
            <w:rStyle w:val="Hyperlink"/>
            <w:sz w:val="24"/>
            <w:szCs w:val="24"/>
          </w:rPr>
          <w:t>https://www.hse.gov.uk/simple-health-safety/risk/index.htm</w:t>
        </w:r>
      </w:hyperlink>
      <w:r>
        <w:rPr>
          <w:sz w:val="24"/>
          <w:szCs w:val="24"/>
        </w:rPr>
        <w:t xml:space="preserve">   Accessed(20 March 2024).</w:t>
      </w:r>
    </w:p>
    <w:p w14:paraId="3CACF134" w14:textId="77777777" w:rsidR="00AC0182" w:rsidRDefault="00AC0182" w:rsidP="00AC0182">
      <w:pPr>
        <w:rPr>
          <w:sz w:val="24"/>
          <w:szCs w:val="24"/>
        </w:rPr>
      </w:pPr>
      <w:r>
        <w:rPr>
          <w:sz w:val="24"/>
          <w:szCs w:val="24"/>
        </w:rPr>
        <w:t>Health and Safety Executive (2024) Managing Risk and Risk Assessment at Work, Risk Assessment example and template Available at:</w:t>
      </w:r>
      <w:r w:rsidRPr="001B651E">
        <w:t xml:space="preserve"> </w:t>
      </w:r>
      <w:hyperlink r:id="rId24" w:history="1">
        <w:r w:rsidRPr="00AA45B7">
          <w:rPr>
            <w:rStyle w:val="Hyperlink"/>
            <w:sz w:val="24"/>
            <w:szCs w:val="24"/>
          </w:rPr>
          <w:t>https://www.hse.gov.uk/simple-health-safety/risk/risk-assessment-template-and-examples.htm</w:t>
        </w:r>
      </w:hyperlink>
      <w:r>
        <w:rPr>
          <w:sz w:val="24"/>
          <w:szCs w:val="24"/>
        </w:rPr>
        <w:t xml:space="preserve">    Accessed (16 March 2024).</w:t>
      </w:r>
    </w:p>
    <w:p w14:paraId="51AE19C0" w14:textId="77777777" w:rsidR="00AC0182" w:rsidRDefault="00AC0182" w:rsidP="00AC0182">
      <w:pPr>
        <w:rPr>
          <w:sz w:val="24"/>
          <w:szCs w:val="24"/>
        </w:rPr>
      </w:pPr>
      <w:r>
        <w:rPr>
          <w:sz w:val="24"/>
          <w:szCs w:val="24"/>
        </w:rPr>
        <w:t>Health and Safety Executive (2024) Managing Risk and Risk Assessment at Work,</w:t>
      </w:r>
      <w:r w:rsidRPr="00152606">
        <w:t xml:space="preserve"> </w:t>
      </w:r>
      <w:r>
        <w:t xml:space="preserve">Common Workplace Risk Available at: </w:t>
      </w:r>
      <w:hyperlink r:id="rId25" w:history="1">
        <w:r w:rsidRPr="00AA45B7">
          <w:rPr>
            <w:rStyle w:val="Hyperlink"/>
            <w:sz w:val="24"/>
            <w:szCs w:val="24"/>
          </w:rPr>
          <w:t>https://www.hse.gov.uk/simple-health-safety/risk/common-workplace-risks.htm</w:t>
        </w:r>
      </w:hyperlink>
      <w:r>
        <w:rPr>
          <w:sz w:val="24"/>
          <w:szCs w:val="24"/>
        </w:rPr>
        <w:t xml:space="preserve">   Accessed (16 March 2024).</w:t>
      </w:r>
    </w:p>
    <w:p w14:paraId="1F1ECDFE" w14:textId="77777777" w:rsidR="00AC0182" w:rsidRDefault="00AC0182" w:rsidP="00AC0182">
      <w:pPr>
        <w:rPr>
          <w:sz w:val="24"/>
          <w:szCs w:val="24"/>
        </w:rPr>
      </w:pPr>
      <w:r>
        <w:rPr>
          <w:sz w:val="24"/>
          <w:szCs w:val="24"/>
        </w:rPr>
        <w:t>Health and Safety Executive (2024) Risk in Health and Social Services Available at:</w:t>
      </w:r>
      <w:r w:rsidRPr="005819BE">
        <w:t xml:space="preserve"> </w:t>
      </w:r>
      <w:hyperlink r:id="rId26" w:history="1">
        <w:r w:rsidRPr="00217413">
          <w:rPr>
            <w:rStyle w:val="Hyperlink"/>
            <w:sz w:val="24"/>
            <w:szCs w:val="24"/>
          </w:rPr>
          <w:t>https://www.hse.gov.uk/healthservices/index.htm</w:t>
        </w:r>
      </w:hyperlink>
      <w:r>
        <w:rPr>
          <w:sz w:val="24"/>
          <w:szCs w:val="24"/>
        </w:rPr>
        <w:t xml:space="preserve">  Accessed (16 March 2024).</w:t>
      </w:r>
    </w:p>
    <w:p w14:paraId="7BD14AAF" w14:textId="77777777" w:rsidR="00AC0182" w:rsidRDefault="00AC0182" w:rsidP="00AC0182">
      <w:pPr>
        <w:rPr>
          <w:sz w:val="24"/>
          <w:szCs w:val="24"/>
        </w:rPr>
      </w:pPr>
      <w:r>
        <w:rPr>
          <w:sz w:val="24"/>
          <w:szCs w:val="24"/>
        </w:rPr>
        <w:t>Health and Safety Executive (2024) A-Z of social care. Available at:</w:t>
      </w:r>
      <w:r w:rsidRPr="00810C19">
        <w:t xml:space="preserve"> </w:t>
      </w:r>
      <w:hyperlink r:id="rId27" w:history="1">
        <w:r w:rsidRPr="001B35E6">
          <w:rPr>
            <w:rStyle w:val="Hyperlink"/>
            <w:sz w:val="24"/>
            <w:szCs w:val="24"/>
          </w:rPr>
          <w:t>https://www.hse.gov.uk/healthservices/a-z.htm</w:t>
        </w:r>
      </w:hyperlink>
      <w:r>
        <w:rPr>
          <w:sz w:val="24"/>
          <w:szCs w:val="24"/>
        </w:rPr>
        <w:t xml:space="preserve">   Accessed (16 March 2024).</w:t>
      </w:r>
    </w:p>
    <w:p w14:paraId="272B0B5E" w14:textId="77777777" w:rsidR="00AC0182" w:rsidRDefault="00AC0182" w:rsidP="00AC0182">
      <w:pPr>
        <w:rPr>
          <w:sz w:val="24"/>
          <w:szCs w:val="24"/>
        </w:rPr>
      </w:pPr>
      <w:r>
        <w:rPr>
          <w:sz w:val="24"/>
          <w:szCs w:val="24"/>
        </w:rPr>
        <w:t xml:space="preserve">Macclesfield Town Council (2024) Plan, Do, Check, Act Cycle image </w:t>
      </w:r>
      <w:hyperlink r:id="rId28" w:history="1">
        <w:r w:rsidRPr="00C8256B">
          <w:rPr>
            <w:rStyle w:val="Hyperlink"/>
            <w:sz w:val="24"/>
            <w:szCs w:val="24"/>
          </w:rPr>
          <w:t>https://www.macclesfield-tc.gov.uk/your-council/governing-documents/health-and-safety-general-policy/introduction/</w:t>
        </w:r>
      </w:hyperlink>
      <w:r>
        <w:rPr>
          <w:rStyle w:val="Hyperlink"/>
          <w:sz w:val="24"/>
          <w:szCs w:val="24"/>
        </w:rPr>
        <w:t xml:space="preserve">     </w:t>
      </w:r>
    </w:p>
    <w:p w14:paraId="395FEF4A" w14:textId="77777777" w:rsidR="00AC0182" w:rsidRDefault="00AC0182" w:rsidP="00AC0182">
      <w:pPr>
        <w:rPr>
          <w:sz w:val="24"/>
          <w:szCs w:val="24"/>
        </w:rPr>
      </w:pPr>
      <w:r>
        <w:rPr>
          <w:sz w:val="24"/>
          <w:szCs w:val="24"/>
        </w:rPr>
        <w:t xml:space="preserve">Martin D. (2021) Risk Management Templates for Excel (and when you are better off with an RMIS), Strategic Risk Management, at: </w:t>
      </w:r>
      <w:hyperlink r:id="rId29" w:history="1">
        <w:r w:rsidRPr="00C8256B">
          <w:rPr>
            <w:rStyle w:val="Hyperlink"/>
            <w:sz w:val="24"/>
            <w:szCs w:val="24"/>
          </w:rPr>
          <w:t>https://www.clearrisk.com/risk-management-blog/risk-management-templates-for-excel</w:t>
        </w:r>
      </w:hyperlink>
      <w:r>
        <w:rPr>
          <w:rStyle w:val="Hyperlink"/>
          <w:sz w:val="24"/>
          <w:szCs w:val="24"/>
        </w:rPr>
        <w:t xml:space="preserve">          </w:t>
      </w:r>
    </w:p>
    <w:p w14:paraId="306BB111" w14:textId="77777777" w:rsidR="00AC0182" w:rsidRDefault="00AC0182" w:rsidP="00AC0182">
      <w:pPr>
        <w:rPr>
          <w:sz w:val="24"/>
          <w:szCs w:val="24"/>
        </w:rPr>
      </w:pPr>
      <w:r>
        <w:rPr>
          <w:sz w:val="24"/>
          <w:szCs w:val="24"/>
        </w:rPr>
        <w:t xml:space="preserve">National Youth Agency(2024) Risk assessment Process, National Body for Youth Work in England, image, at: </w:t>
      </w:r>
      <w:hyperlink r:id="rId30" w:history="1">
        <w:r w:rsidRPr="00C8256B">
          <w:rPr>
            <w:rStyle w:val="Hyperlink"/>
            <w:sz w:val="24"/>
            <w:szCs w:val="24"/>
          </w:rPr>
          <w:t>https://www.nya.org.uk/safeguarding-asset/risk-assessment-process/</w:t>
        </w:r>
      </w:hyperlink>
      <w:r>
        <w:rPr>
          <w:sz w:val="24"/>
          <w:szCs w:val="24"/>
        </w:rPr>
        <w:t xml:space="preserve">    Accessed(15 March 2024).</w:t>
      </w:r>
    </w:p>
    <w:p w14:paraId="2E74A215" w14:textId="77777777" w:rsidR="00AC0182" w:rsidRDefault="00AC0182" w:rsidP="00AC0182">
      <w:pPr>
        <w:rPr>
          <w:sz w:val="24"/>
          <w:szCs w:val="24"/>
        </w:rPr>
      </w:pPr>
      <w:r>
        <w:rPr>
          <w:sz w:val="24"/>
          <w:szCs w:val="24"/>
        </w:rPr>
        <w:t xml:space="preserve">National Health Services in Highland(2024)Adult Support and Protection, NHS Highland, Guidance Risk Assessment and Risk Rating Tools, at: </w:t>
      </w:r>
      <w:hyperlink w:history="1">
        <w:r w:rsidRPr="005F790E">
          <w:rPr>
            <w:rStyle w:val="Hyperlink"/>
            <w:sz w:val="24"/>
            <w:szCs w:val="24"/>
          </w:rPr>
          <w:t>https://www.nhshighland.scot.nss.uk&gt;media&gt;a</w:t>
        </w:r>
      </w:hyperlink>
      <w:r>
        <w:rPr>
          <w:sz w:val="24"/>
          <w:szCs w:val="24"/>
        </w:rPr>
        <w:t xml:space="preserve">  Accessed(12 March 2024).</w:t>
      </w:r>
    </w:p>
    <w:p w14:paraId="4B7ACF5A" w14:textId="77777777" w:rsidR="00AC0182" w:rsidRDefault="00AC0182" w:rsidP="00AC0182">
      <w:pPr>
        <w:rPr>
          <w:sz w:val="24"/>
          <w:szCs w:val="24"/>
        </w:rPr>
      </w:pPr>
      <w:r>
        <w:rPr>
          <w:sz w:val="24"/>
          <w:szCs w:val="24"/>
        </w:rPr>
        <w:lastRenderedPageBreak/>
        <w:t>Hignett, S,.Kenn, E.(2005) Determining the space needed to operate a mobile and an overhead patient hoist, Professional Nurse,20,7, pp.40-42.</w:t>
      </w:r>
    </w:p>
    <w:p w14:paraId="417193BA" w14:textId="77777777" w:rsidR="00AC0182" w:rsidRDefault="00AC0182" w:rsidP="00AC0182">
      <w:pPr>
        <w:rPr>
          <w:sz w:val="24"/>
          <w:szCs w:val="24"/>
        </w:rPr>
      </w:pPr>
      <w:r>
        <w:rPr>
          <w:sz w:val="24"/>
          <w:szCs w:val="24"/>
        </w:rPr>
        <w:t>National Health Services in England(2019) Appendix Five-Risk Assessment approach, at:</w:t>
      </w:r>
      <w:r w:rsidRPr="0009797D">
        <w:t xml:space="preserve"> </w:t>
      </w:r>
      <w:hyperlink r:id="rId31" w:history="1">
        <w:r w:rsidRPr="00AA45B7">
          <w:rPr>
            <w:rStyle w:val="Hyperlink"/>
            <w:sz w:val="24"/>
            <w:szCs w:val="24"/>
          </w:rPr>
          <w:t>https://www.england.nhs.uk/wp-content/uploads/2019/04/appendix-5-risk-assessment-approach.docx</w:t>
        </w:r>
      </w:hyperlink>
      <w:r>
        <w:rPr>
          <w:sz w:val="24"/>
          <w:szCs w:val="24"/>
        </w:rPr>
        <w:t xml:space="preserve">  Accessed(15 March 2024).</w:t>
      </w:r>
    </w:p>
    <w:p w14:paraId="3D3D0CDB" w14:textId="77777777" w:rsidR="00AC0182" w:rsidRDefault="00AC0182" w:rsidP="00AC0182">
      <w:pPr>
        <w:rPr>
          <w:sz w:val="24"/>
          <w:szCs w:val="24"/>
        </w:rPr>
      </w:pPr>
      <w:r>
        <w:rPr>
          <w:sz w:val="24"/>
          <w:szCs w:val="24"/>
        </w:rPr>
        <w:t>Ogden, C.L., Flegal, K.M., Carroll, M.D., Johnson, C.L.(2002) Prevalence and trends in overweight among US children and adolescents,1999-2000.JAMA: The Journal of the American Medical Association,288(14), pp. 245-253.</w:t>
      </w:r>
    </w:p>
    <w:p w14:paraId="1F78966F" w14:textId="77777777" w:rsidR="002967F0" w:rsidRDefault="002967F0" w:rsidP="00C77C13">
      <w:pPr>
        <w:spacing w:after="0" w:line="240" w:lineRule="auto"/>
        <w:rPr>
          <w:rFonts w:asciiTheme="minorBidi" w:hAnsiTheme="minorBidi"/>
          <w:sz w:val="24"/>
          <w:szCs w:val="24"/>
        </w:rPr>
      </w:pPr>
    </w:p>
    <w:p w14:paraId="79698846" w14:textId="77777777" w:rsidR="002967F0" w:rsidRPr="00C77C13" w:rsidRDefault="002967F0" w:rsidP="00C77C13">
      <w:pPr>
        <w:spacing w:after="0" w:line="240" w:lineRule="auto"/>
        <w:rPr>
          <w:rFonts w:asciiTheme="minorBidi" w:hAnsiTheme="minorBidi"/>
          <w:sz w:val="24"/>
          <w:szCs w:val="24"/>
        </w:rPr>
      </w:pPr>
    </w:p>
    <w:p w14:paraId="06B13BE5" w14:textId="77777777" w:rsidR="009328AC" w:rsidRDefault="009328AC" w:rsidP="00CF1D68">
      <w:pPr>
        <w:pStyle w:val="ListParagraph"/>
        <w:spacing w:after="0" w:line="240" w:lineRule="auto"/>
        <w:rPr>
          <w:rFonts w:asciiTheme="minorBidi" w:hAnsiTheme="minorBidi"/>
          <w:sz w:val="24"/>
          <w:szCs w:val="24"/>
        </w:rPr>
      </w:pPr>
    </w:p>
    <w:p w14:paraId="1466BA59" w14:textId="77777777" w:rsidR="009328AC" w:rsidRDefault="009328AC" w:rsidP="00CF1D68">
      <w:pPr>
        <w:pStyle w:val="ListParagraph"/>
        <w:spacing w:after="0" w:line="240" w:lineRule="auto"/>
        <w:rPr>
          <w:rFonts w:asciiTheme="minorBidi" w:hAnsiTheme="minorBidi"/>
          <w:sz w:val="24"/>
          <w:szCs w:val="24"/>
        </w:rPr>
      </w:pPr>
    </w:p>
    <w:p w14:paraId="74895381" w14:textId="77777777" w:rsidR="009328AC" w:rsidRDefault="009328AC" w:rsidP="00CF1D68">
      <w:pPr>
        <w:pStyle w:val="ListParagraph"/>
        <w:spacing w:after="0" w:line="240" w:lineRule="auto"/>
        <w:rPr>
          <w:rFonts w:asciiTheme="minorBidi" w:hAnsiTheme="minorBidi"/>
          <w:sz w:val="24"/>
          <w:szCs w:val="24"/>
        </w:rPr>
      </w:pPr>
    </w:p>
    <w:p w14:paraId="0FFE7B84" w14:textId="1FD9F511" w:rsidR="009328AC" w:rsidRDefault="009328AC" w:rsidP="00CF1D68">
      <w:pPr>
        <w:pStyle w:val="ListParagraph"/>
        <w:spacing w:after="0" w:line="240" w:lineRule="auto"/>
        <w:rPr>
          <w:rFonts w:asciiTheme="minorBidi" w:hAnsiTheme="minorBidi"/>
          <w:sz w:val="24"/>
          <w:szCs w:val="24"/>
        </w:rPr>
      </w:pPr>
    </w:p>
    <w:p w14:paraId="256B418B" w14:textId="77777777" w:rsidR="004A1BD1" w:rsidRDefault="004A1BD1" w:rsidP="00CF1D68">
      <w:pPr>
        <w:pStyle w:val="ListParagraph"/>
        <w:spacing w:after="0" w:line="240" w:lineRule="auto"/>
        <w:rPr>
          <w:rFonts w:asciiTheme="minorBidi" w:hAnsiTheme="minorBidi"/>
          <w:sz w:val="24"/>
          <w:szCs w:val="24"/>
        </w:rPr>
      </w:pPr>
    </w:p>
    <w:p w14:paraId="1DD49644" w14:textId="77777777" w:rsidR="002E34A4" w:rsidRDefault="002E34A4" w:rsidP="00CF1D68">
      <w:pPr>
        <w:pStyle w:val="ListParagraph"/>
        <w:spacing w:after="0" w:line="240" w:lineRule="auto"/>
        <w:rPr>
          <w:rFonts w:asciiTheme="minorBidi" w:hAnsiTheme="minorBidi"/>
          <w:sz w:val="24"/>
          <w:szCs w:val="24"/>
        </w:rPr>
      </w:pPr>
    </w:p>
    <w:p w14:paraId="01DB8E7D" w14:textId="77777777" w:rsidR="00E951E9" w:rsidRDefault="00E951E9" w:rsidP="00CF1D68">
      <w:pPr>
        <w:pStyle w:val="ListParagraph"/>
        <w:spacing w:after="0" w:line="240" w:lineRule="auto"/>
        <w:rPr>
          <w:rFonts w:asciiTheme="minorBidi" w:hAnsiTheme="minorBidi"/>
          <w:sz w:val="24"/>
          <w:szCs w:val="24"/>
        </w:rPr>
      </w:pPr>
    </w:p>
    <w:p w14:paraId="1E8B1120" w14:textId="77777777" w:rsidR="00E951E9" w:rsidRDefault="00E951E9" w:rsidP="00CF1D68">
      <w:pPr>
        <w:pStyle w:val="ListParagraph"/>
        <w:spacing w:after="0" w:line="240" w:lineRule="auto"/>
        <w:rPr>
          <w:rFonts w:asciiTheme="minorBidi" w:hAnsiTheme="minorBidi"/>
          <w:sz w:val="24"/>
          <w:szCs w:val="24"/>
        </w:rPr>
      </w:pPr>
    </w:p>
    <w:p w14:paraId="354AE4A0" w14:textId="137710E7" w:rsidR="00FB3062" w:rsidRDefault="00FB3062" w:rsidP="00CF1D68">
      <w:pPr>
        <w:pStyle w:val="ListParagraph"/>
        <w:spacing w:after="0" w:line="240" w:lineRule="auto"/>
        <w:rPr>
          <w:rFonts w:asciiTheme="minorBidi" w:hAnsiTheme="minorBidi"/>
          <w:sz w:val="24"/>
          <w:szCs w:val="24"/>
        </w:rPr>
      </w:pPr>
    </w:p>
    <w:p w14:paraId="79441DF7" w14:textId="69824678" w:rsidR="00EA29A5" w:rsidRDefault="00EA29A5" w:rsidP="00CF1D68">
      <w:pPr>
        <w:pStyle w:val="ListParagraph"/>
        <w:spacing w:after="0" w:line="240" w:lineRule="auto"/>
        <w:rPr>
          <w:rFonts w:asciiTheme="minorBidi" w:hAnsiTheme="minorBidi"/>
          <w:sz w:val="24"/>
          <w:szCs w:val="24"/>
        </w:rPr>
      </w:pPr>
    </w:p>
    <w:p w14:paraId="40BEE07A" w14:textId="77777777" w:rsidR="00914221" w:rsidRDefault="00914221" w:rsidP="00CF1D68">
      <w:pPr>
        <w:pStyle w:val="ListParagraph"/>
        <w:spacing w:after="0" w:line="240" w:lineRule="auto"/>
        <w:rPr>
          <w:rFonts w:asciiTheme="minorBidi" w:hAnsiTheme="minorBidi"/>
          <w:sz w:val="24"/>
          <w:szCs w:val="24"/>
        </w:rPr>
      </w:pPr>
    </w:p>
    <w:p w14:paraId="18576D08" w14:textId="77777777" w:rsidR="00551002" w:rsidRDefault="00551002" w:rsidP="00CF1D68">
      <w:pPr>
        <w:pStyle w:val="ListParagraph"/>
        <w:spacing w:after="0" w:line="240" w:lineRule="auto"/>
        <w:rPr>
          <w:rFonts w:asciiTheme="minorBidi" w:hAnsiTheme="minorBidi"/>
          <w:sz w:val="24"/>
          <w:szCs w:val="24"/>
        </w:rPr>
      </w:pPr>
    </w:p>
    <w:p w14:paraId="7CC75DD4" w14:textId="77777777" w:rsidR="005B5E18" w:rsidRDefault="005B5E18" w:rsidP="00CF1D68">
      <w:pPr>
        <w:pStyle w:val="ListParagraph"/>
        <w:spacing w:after="0" w:line="240" w:lineRule="auto"/>
        <w:rPr>
          <w:rFonts w:asciiTheme="minorBidi" w:hAnsiTheme="minorBidi"/>
          <w:sz w:val="24"/>
          <w:szCs w:val="24"/>
        </w:rPr>
      </w:pPr>
    </w:p>
    <w:p w14:paraId="65055502" w14:textId="5E805185" w:rsidR="00177A9C" w:rsidRPr="009109D9" w:rsidRDefault="00177A9C" w:rsidP="009109D9">
      <w:pPr>
        <w:spacing w:after="0" w:line="240" w:lineRule="auto"/>
        <w:rPr>
          <w:rFonts w:asciiTheme="minorBidi" w:hAnsiTheme="minorBidi"/>
          <w:sz w:val="24"/>
          <w:szCs w:val="24"/>
        </w:rPr>
      </w:pPr>
    </w:p>
    <w:p w14:paraId="70322D85" w14:textId="77777777" w:rsidR="005B5E18" w:rsidRDefault="005B5E18" w:rsidP="00CF1D68">
      <w:pPr>
        <w:pStyle w:val="ListParagraph"/>
        <w:spacing w:after="0" w:line="240" w:lineRule="auto"/>
        <w:rPr>
          <w:rFonts w:asciiTheme="minorBidi" w:hAnsiTheme="minorBidi"/>
          <w:sz w:val="24"/>
          <w:szCs w:val="24"/>
        </w:rPr>
      </w:pPr>
    </w:p>
    <w:p w14:paraId="4CB9BB0F" w14:textId="77777777" w:rsidR="005B5E18" w:rsidRDefault="005B5E18" w:rsidP="00CF1D68">
      <w:pPr>
        <w:pStyle w:val="ListParagraph"/>
        <w:spacing w:after="0" w:line="240" w:lineRule="auto"/>
        <w:rPr>
          <w:rFonts w:asciiTheme="minorBidi" w:hAnsiTheme="minorBidi"/>
          <w:sz w:val="24"/>
          <w:szCs w:val="24"/>
        </w:rPr>
      </w:pPr>
    </w:p>
    <w:p w14:paraId="096FB591" w14:textId="77777777" w:rsidR="00E732F5" w:rsidRPr="00CF1D68" w:rsidRDefault="00E732F5" w:rsidP="00CF1D68">
      <w:pPr>
        <w:spacing w:after="0" w:line="240" w:lineRule="auto"/>
        <w:rPr>
          <w:rFonts w:asciiTheme="minorBidi" w:hAnsiTheme="minorBidi"/>
          <w:sz w:val="24"/>
          <w:szCs w:val="24"/>
        </w:rPr>
      </w:pPr>
      <w:bookmarkStart w:id="5" w:name="_Hlk163491003"/>
    </w:p>
    <w:p w14:paraId="66A2114D" w14:textId="00DD56AA" w:rsidR="00157542" w:rsidRPr="009461B1" w:rsidRDefault="00157542" w:rsidP="00FF1AE2">
      <w:pPr>
        <w:pStyle w:val="ListParagraph"/>
        <w:spacing w:after="0" w:line="240" w:lineRule="auto"/>
        <w:rPr>
          <w:rFonts w:asciiTheme="minorBidi" w:hAnsiTheme="minorBidi"/>
          <w:sz w:val="24"/>
          <w:szCs w:val="24"/>
        </w:rPr>
      </w:pPr>
    </w:p>
    <w:p w14:paraId="2017C52D" w14:textId="7F1565D7" w:rsidR="001C3566" w:rsidRPr="00AD0B23" w:rsidRDefault="001C3566" w:rsidP="00AD0B23">
      <w:pPr>
        <w:spacing w:after="0" w:line="240" w:lineRule="auto"/>
        <w:rPr>
          <w:rFonts w:asciiTheme="minorBidi" w:hAnsiTheme="minorBidi"/>
          <w:sz w:val="24"/>
          <w:szCs w:val="24"/>
        </w:rPr>
      </w:pPr>
    </w:p>
    <w:p w14:paraId="5264339A" w14:textId="77777777" w:rsidR="001C3566" w:rsidRDefault="001C3566" w:rsidP="001C3566">
      <w:pPr>
        <w:pStyle w:val="ListParagraph"/>
        <w:spacing w:after="0" w:line="240" w:lineRule="auto"/>
        <w:rPr>
          <w:rFonts w:asciiTheme="minorBidi" w:hAnsiTheme="minorBidi"/>
          <w:sz w:val="24"/>
          <w:szCs w:val="24"/>
        </w:rPr>
      </w:pPr>
    </w:p>
    <w:p w14:paraId="0A06DEDF" w14:textId="77777777" w:rsidR="008B3055" w:rsidRDefault="008B3055" w:rsidP="00C6135A">
      <w:pPr>
        <w:spacing w:after="0" w:line="240" w:lineRule="auto"/>
        <w:rPr>
          <w:rFonts w:asciiTheme="minorBidi" w:hAnsiTheme="minorBidi"/>
          <w:sz w:val="24"/>
          <w:szCs w:val="24"/>
        </w:rPr>
      </w:pPr>
    </w:p>
    <w:p w14:paraId="3F9C7CB4" w14:textId="0E4FAEF8" w:rsidR="00E92A01" w:rsidRDefault="00E92A01" w:rsidP="003E3E11">
      <w:pPr>
        <w:spacing w:after="0" w:line="240" w:lineRule="auto"/>
        <w:rPr>
          <w:rFonts w:asciiTheme="minorBidi" w:hAnsiTheme="minorBidi"/>
          <w:sz w:val="24"/>
          <w:szCs w:val="24"/>
        </w:rPr>
      </w:pPr>
      <w:bookmarkStart w:id="6" w:name="_Hlk163478630"/>
      <w:bookmarkEnd w:id="5"/>
    </w:p>
    <w:p w14:paraId="0D992C3B" w14:textId="2360B0E4" w:rsidR="00620188" w:rsidRDefault="00CE0BBA" w:rsidP="003E3E11">
      <w:pPr>
        <w:spacing w:after="0" w:line="240" w:lineRule="auto"/>
        <w:rPr>
          <w:rFonts w:asciiTheme="minorBidi" w:hAnsiTheme="minorBidi"/>
          <w:sz w:val="24"/>
          <w:szCs w:val="24"/>
        </w:rPr>
      </w:pPr>
      <w:bookmarkStart w:id="7" w:name="_Hlk163478198"/>
      <w:bookmarkEnd w:id="6"/>
      <w:r>
        <w:rPr>
          <w:rFonts w:asciiTheme="minorBidi" w:hAnsiTheme="minorBidi"/>
          <w:sz w:val="24"/>
          <w:szCs w:val="24"/>
        </w:rPr>
        <w:t xml:space="preserve"> </w:t>
      </w:r>
    </w:p>
    <w:bookmarkEnd w:id="7"/>
    <w:p w14:paraId="625EF643" w14:textId="77777777" w:rsidR="00854090" w:rsidRDefault="00854090" w:rsidP="003E3E11">
      <w:pPr>
        <w:spacing w:after="0" w:line="240" w:lineRule="auto"/>
        <w:rPr>
          <w:rFonts w:asciiTheme="minorBidi" w:hAnsiTheme="minorBidi"/>
          <w:sz w:val="24"/>
          <w:szCs w:val="24"/>
        </w:rPr>
      </w:pPr>
    </w:p>
    <w:p w14:paraId="3F65F6F6" w14:textId="77777777" w:rsidR="00854090" w:rsidRDefault="00854090" w:rsidP="003E3E11">
      <w:pPr>
        <w:spacing w:after="0" w:line="240" w:lineRule="auto"/>
        <w:rPr>
          <w:rFonts w:asciiTheme="minorBidi" w:hAnsiTheme="minorBidi"/>
          <w:sz w:val="24"/>
          <w:szCs w:val="24"/>
        </w:rPr>
      </w:pPr>
    </w:p>
    <w:p w14:paraId="76AF5044" w14:textId="77777777" w:rsidR="00854090" w:rsidRDefault="00854090" w:rsidP="003E3E11">
      <w:pPr>
        <w:spacing w:after="0" w:line="240" w:lineRule="auto"/>
        <w:rPr>
          <w:rFonts w:asciiTheme="minorBidi" w:hAnsiTheme="minorBidi"/>
          <w:sz w:val="24"/>
          <w:szCs w:val="24"/>
        </w:rPr>
      </w:pPr>
    </w:p>
    <w:p w14:paraId="2F7DAC88" w14:textId="77777777" w:rsidR="00854090" w:rsidRDefault="00854090" w:rsidP="003E3E11">
      <w:pPr>
        <w:spacing w:after="0" w:line="240" w:lineRule="auto"/>
        <w:rPr>
          <w:rFonts w:asciiTheme="minorBidi" w:hAnsiTheme="minorBidi"/>
          <w:sz w:val="24"/>
          <w:szCs w:val="24"/>
        </w:rPr>
      </w:pPr>
    </w:p>
    <w:p w14:paraId="5A20BD9E" w14:textId="021F746D" w:rsidR="007868F6" w:rsidRPr="00BB6C0F" w:rsidRDefault="007868F6" w:rsidP="00BB6C0F">
      <w:pPr>
        <w:spacing w:after="0" w:line="240" w:lineRule="auto"/>
        <w:rPr>
          <w:rFonts w:asciiTheme="minorBidi" w:hAnsiTheme="minorBidi"/>
          <w:sz w:val="24"/>
          <w:szCs w:val="24"/>
        </w:rPr>
      </w:pPr>
    </w:p>
    <w:p w14:paraId="5D8E18D8" w14:textId="77777777" w:rsidR="007868F6" w:rsidRDefault="007868F6"/>
    <w:sectPr w:rsidR="007868F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E3A3E5A" w14:textId="77777777" w:rsidR="00AB48F8" w:rsidRDefault="00AB48F8" w:rsidP="00972435">
      <w:pPr>
        <w:spacing w:after="0" w:line="240" w:lineRule="auto"/>
      </w:pPr>
      <w:r>
        <w:separator/>
      </w:r>
    </w:p>
  </w:endnote>
  <w:endnote w:type="continuationSeparator" w:id="0">
    <w:p w14:paraId="67F1DCB8" w14:textId="77777777" w:rsidR="00AB48F8" w:rsidRDefault="00AB48F8" w:rsidP="0097243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1CDBC9A" w14:textId="77777777" w:rsidR="00AB48F8" w:rsidRDefault="00AB48F8" w:rsidP="00972435">
      <w:pPr>
        <w:spacing w:after="0" w:line="240" w:lineRule="auto"/>
      </w:pPr>
      <w:r>
        <w:separator/>
      </w:r>
    </w:p>
  </w:footnote>
  <w:footnote w:type="continuationSeparator" w:id="0">
    <w:p w14:paraId="69F4FCA7" w14:textId="77777777" w:rsidR="00AB48F8" w:rsidRDefault="00AB48F8" w:rsidP="0097243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C5739B"/>
    <w:multiLevelType w:val="hybridMultilevel"/>
    <w:tmpl w:val="A0903A2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58D491E"/>
    <w:multiLevelType w:val="hybridMultilevel"/>
    <w:tmpl w:val="89726A0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9E1209D"/>
    <w:multiLevelType w:val="hybridMultilevel"/>
    <w:tmpl w:val="AE64AAB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491032F9"/>
    <w:multiLevelType w:val="hybridMultilevel"/>
    <w:tmpl w:val="6E4826A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B530700"/>
    <w:multiLevelType w:val="hybridMultilevel"/>
    <w:tmpl w:val="41326D6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C7472D7"/>
    <w:multiLevelType w:val="hybridMultilevel"/>
    <w:tmpl w:val="07825520"/>
    <w:lvl w:ilvl="0" w:tplc="8690EB7E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DE217DE"/>
    <w:multiLevelType w:val="hybridMultilevel"/>
    <w:tmpl w:val="8A4C12FC"/>
    <w:lvl w:ilvl="0" w:tplc="4B0EA9B2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81633288">
    <w:abstractNumId w:val="2"/>
  </w:num>
  <w:num w:numId="2" w16cid:durableId="303699082">
    <w:abstractNumId w:val="6"/>
  </w:num>
  <w:num w:numId="3" w16cid:durableId="1035230620">
    <w:abstractNumId w:val="2"/>
  </w:num>
  <w:num w:numId="4" w16cid:durableId="1067604318">
    <w:abstractNumId w:val="5"/>
  </w:num>
  <w:num w:numId="5" w16cid:durableId="1941571525">
    <w:abstractNumId w:val="0"/>
  </w:num>
  <w:num w:numId="6" w16cid:durableId="1640185834">
    <w:abstractNumId w:val="1"/>
  </w:num>
  <w:num w:numId="7" w16cid:durableId="1436511754">
    <w:abstractNumId w:val="3"/>
  </w:num>
  <w:num w:numId="8" w16cid:durableId="1058170260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29DF"/>
    <w:rsid w:val="00002623"/>
    <w:rsid w:val="000034A6"/>
    <w:rsid w:val="0000362E"/>
    <w:rsid w:val="00003BD8"/>
    <w:rsid w:val="00005277"/>
    <w:rsid w:val="00006D04"/>
    <w:rsid w:val="0001069D"/>
    <w:rsid w:val="00010872"/>
    <w:rsid w:val="00015587"/>
    <w:rsid w:val="00016254"/>
    <w:rsid w:val="0002092F"/>
    <w:rsid w:val="000213AE"/>
    <w:rsid w:val="00022345"/>
    <w:rsid w:val="00022A0A"/>
    <w:rsid w:val="00022EB0"/>
    <w:rsid w:val="0002421D"/>
    <w:rsid w:val="00026FA9"/>
    <w:rsid w:val="00030233"/>
    <w:rsid w:val="00033B7F"/>
    <w:rsid w:val="00034969"/>
    <w:rsid w:val="000363E6"/>
    <w:rsid w:val="000369C4"/>
    <w:rsid w:val="0004019E"/>
    <w:rsid w:val="00041EC9"/>
    <w:rsid w:val="0004231F"/>
    <w:rsid w:val="00044A83"/>
    <w:rsid w:val="000453CB"/>
    <w:rsid w:val="00046C62"/>
    <w:rsid w:val="00047C75"/>
    <w:rsid w:val="00050A24"/>
    <w:rsid w:val="00051484"/>
    <w:rsid w:val="0005304E"/>
    <w:rsid w:val="0005383E"/>
    <w:rsid w:val="00054C92"/>
    <w:rsid w:val="000566B7"/>
    <w:rsid w:val="00057314"/>
    <w:rsid w:val="0006169A"/>
    <w:rsid w:val="00061A2A"/>
    <w:rsid w:val="000655D4"/>
    <w:rsid w:val="000708D8"/>
    <w:rsid w:val="00073382"/>
    <w:rsid w:val="00074029"/>
    <w:rsid w:val="00074155"/>
    <w:rsid w:val="00075EA8"/>
    <w:rsid w:val="0007735F"/>
    <w:rsid w:val="00080B75"/>
    <w:rsid w:val="00080ECC"/>
    <w:rsid w:val="00084BDE"/>
    <w:rsid w:val="0008522F"/>
    <w:rsid w:val="00085B6A"/>
    <w:rsid w:val="00087834"/>
    <w:rsid w:val="00087ED9"/>
    <w:rsid w:val="00093145"/>
    <w:rsid w:val="00094380"/>
    <w:rsid w:val="0009574B"/>
    <w:rsid w:val="00096FD7"/>
    <w:rsid w:val="000A10DE"/>
    <w:rsid w:val="000A208C"/>
    <w:rsid w:val="000A3E69"/>
    <w:rsid w:val="000A42FD"/>
    <w:rsid w:val="000A50A5"/>
    <w:rsid w:val="000A61AD"/>
    <w:rsid w:val="000A6216"/>
    <w:rsid w:val="000B0323"/>
    <w:rsid w:val="000B149D"/>
    <w:rsid w:val="000B1E29"/>
    <w:rsid w:val="000B1FD6"/>
    <w:rsid w:val="000B4C24"/>
    <w:rsid w:val="000B51CA"/>
    <w:rsid w:val="000B69DD"/>
    <w:rsid w:val="000B6A4E"/>
    <w:rsid w:val="000B74F8"/>
    <w:rsid w:val="000B7E13"/>
    <w:rsid w:val="000C1AD9"/>
    <w:rsid w:val="000C1B14"/>
    <w:rsid w:val="000C1B54"/>
    <w:rsid w:val="000C3655"/>
    <w:rsid w:val="000C3B6E"/>
    <w:rsid w:val="000C3C54"/>
    <w:rsid w:val="000C3C6F"/>
    <w:rsid w:val="000C3F31"/>
    <w:rsid w:val="000C678B"/>
    <w:rsid w:val="000C73B0"/>
    <w:rsid w:val="000C7CA0"/>
    <w:rsid w:val="000D143C"/>
    <w:rsid w:val="000D1F6F"/>
    <w:rsid w:val="000D4D19"/>
    <w:rsid w:val="000D5A82"/>
    <w:rsid w:val="000D710C"/>
    <w:rsid w:val="000E0ACC"/>
    <w:rsid w:val="000E0F53"/>
    <w:rsid w:val="000E104B"/>
    <w:rsid w:val="000E4780"/>
    <w:rsid w:val="000E548E"/>
    <w:rsid w:val="000F14AD"/>
    <w:rsid w:val="000F1B5A"/>
    <w:rsid w:val="000F20F4"/>
    <w:rsid w:val="000F25B1"/>
    <w:rsid w:val="000F260D"/>
    <w:rsid w:val="000F366D"/>
    <w:rsid w:val="00100E07"/>
    <w:rsid w:val="00103B1D"/>
    <w:rsid w:val="001048B2"/>
    <w:rsid w:val="00104FA9"/>
    <w:rsid w:val="0010587A"/>
    <w:rsid w:val="001062FC"/>
    <w:rsid w:val="00106D90"/>
    <w:rsid w:val="00114DC1"/>
    <w:rsid w:val="001168D9"/>
    <w:rsid w:val="00117753"/>
    <w:rsid w:val="001212F2"/>
    <w:rsid w:val="00122912"/>
    <w:rsid w:val="0012348D"/>
    <w:rsid w:val="00124297"/>
    <w:rsid w:val="00125545"/>
    <w:rsid w:val="0012601C"/>
    <w:rsid w:val="0012647D"/>
    <w:rsid w:val="00127CCC"/>
    <w:rsid w:val="00127D10"/>
    <w:rsid w:val="00131621"/>
    <w:rsid w:val="00133370"/>
    <w:rsid w:val="00133EBF"/>
    <w:rsid w:val="00134B82"/>
    <w:rsid w:val="001351C3"/>
    <w:rsid w:val="00135E18"/>
    <w:rsid w:val="00137C44"/>
    <w:rsid w:val="00142D44"/>
    <w:rsid w:val="00143A98"/>
    <w:rsid w:val="00144825"/>
    <w:rsid w:val="00145008"/>
    <w:rsid w:val="00145BA6"/>
    <w:rsid w:val="00147CDE"/>
    <w:rsid w:val="00150297"/>
    <w:rsid w:val="00150FA8"/>
    <w:rsid w:val="00152556"/>
    <w:rsid w:val="001527A4"/>
    <w:rsid w:val="00153281"/>
    <w:rsid w:val="00153B4D"/>
    <w:rsid w:val="00154268"/>
    <w:rsid w:val="001546D9"/>
    <w:rsid w:val="00154F4D"/>
    <w:rsid w:val="0015508E"/>
    <w:rsid w:val="00155712"/>
    <w:rsid w:val="0015621A"/>
    <w:rsid w:val="0015709E"/>
    <w:rsid w:val="00157542"/>
    <w:rsid w:val="001578AA"/>
    <w:rsid w:val="0016019D"/>
    <w:rsid w:val="00160A67"/>
    <w:rsid w:val="0016247A"/>
    <w:rsid w:val="00162650"/>
    <w:rsid w:val="001631E9"/>
    <w:rsid w:val="00163EC6"/>
    <w:rsid w:val="00164DEB"/>
    <w:rsid w:val="001666DE"/>
    <w:rsid w:val="0016690C"/>
    <w:rsid w:val="0017024B"/>
    <w:rsid w:val="0017094D"/>
    <w:rsid w:val="00172AF4"/>
    <w:rsid w:val="001761F3"/>
    <w:rsid w:val="0017680B"/>
    <w:rsid w:val="0017785D"/>
    <w:rsid w:val="00177981"/>
    <w:rsid w:val="00177A9C"/>
    <w:rsid w:val="001802EC"/>
    <w:rsid w:val="001807F5"/>
    <w:rsid w:val="00180979"/>
    <w:rsid w:val="00181260"/>
    <w:rsid w:val="001826B5"/>
    <w:rsid w:val="00190229"/>
    <w:rsid w:val="0019109D"/>
    <w:rsid w:val="001912A2"/>
    <w:rsid w:val="001937A0"/>
    <w:rsid w:val="001942F8"/>
    <w:rsid w:val="001A102A"/>
    <w:rsid w:val="001A2FE9"/>
    <w:rsid w:val="001A69B1"/>
    <w:rsid w:val="001B1054"/>
    <w:rsid w:val="001B136C"/>
    <w:rsid w:val="001B2AED"/>
    <w:rsid w:val="001B2C28"/>
    <w:rsid w:val="001B4519"/>
    <w:rsid w:val="001B489C"/>
    <w:rsid w:val="001B4CAD"/>
    <w:rsid w:val="001B4DEB"/>
    <w:rsid w:val="001B7AFD"/>
    <w:rsid w:val="001B7DFF"/>
    <w:rsid w:val="001C0E65"/>
    <w:rsid w:val="001C0FD3"/>
    <w:rsid w:val="001C16B3"/>
    <w:rsid w:val="001C191D"/>
    <w:rsid w:val="001C295F"/>
    <w:rsid w:val="001C32E3"/>
    <w:rsid w:val="001C3566"/>
    <w:rsid w:val="001C676C"/>
    <w:rsid w:val="001D0630"/>
    <w:rsid w:val="001D1D2E"/>
    <w:rsid w:val="001D3C6D"/>
    <w:rsid w:val="001D41F2"/>
    <w:rsid w:val="001D450B"/>
    <w:rsid w:val="001D450C"/>
    <w:rsid w:val="001D4F6E"/>
    <w:rsid w:val="001D7128"/>
    <w:rsid w:val="001E0642"/>
    <w:rsid w:val="001E120F"/>
    <w:rsid w:val="001E1454"/>
    <w:rsid w:val="001E19B5"/>
    <w:rsid w:val="001E2841"/>
    <w:rsid w:val="001E3871"/>
    <w:rsid w:val="001E5A7D"/>
    <w:rsid w:val="001E61C8"/>
    <w:rsid w:val="001E6E79"/>
    <w:rsid w:val="001F00FB"/>
    <w:rsid w:val="001F02C2"/>
    <w:rsid w:val="001F259E"/>
    <w:rsid w:val="001F2A25"/>
    <w:rsid w:val="001F2CDE"/>
    <w:rsid w:val="001F3A0C"/>
    <w:rsid w:val="001F4EB1"/>
    <w:rsid w:val="001F500F"/>
    <w:rsid w:val="001F52EB"/>
    <w:rsid w:val="001F5B65"/>
    <w:rsid w:val="001F6D3D"/>
    <w:rsid w:val="001F70BC"/>
    <w:rsid w:val="001F7B3F"/>
    <w:rsid w:val="00203363"/>
    <w:rsid w:val="00204472"/>
    <w:rsid w:val="00204CE9"/>
    <w:rsid w:val="002052AD"/>
    <w:rsid w:val="002076FD"/>
    <w:rsid w:val="00210180"/>
    <w:rsid w:val="00212054"/>
    <w:rsid w:val="00215B65"/>
    <w:rsid w:val="002174B7"/>
    <w:rsid w:val="00217A91"/>
    <w:rsid w:val="002209FB"/>
    <w:rsid w:val="00223483"/>
    <w:rsid w:val="00223663"/>
    <w:rsid w:val="00223AD8"/>
    <w:rsid w:val="0022519C"/>
    <w:rsid w:val="00225F9E"/>
    <w:rsid w:val="00226E56"/>
    <w:rsid w:val="00227BBD"/>
    <w:rsid w:val="00230577"/>
    <w:rsid w:val="00231BDA"/>
    <w:rsid w:val="00234D22"/>
    <w:rsid w:val="00235C62"/>
    <w:rsid w:val="00235F31"/>
    <w:rsid w:val="00236A91"/>
    <w:rsid w:val="00240C10"/>
    <w:rsid w:val="00240E25"/>
    <w:rsid w:val="00241A96"/>
    <w:rsid w:val="00242196"/>
    <w:rsid w:val="002436A3"/>
    <w:rsid w:val="0024380A"/>
    <w:rsid w:val="002442BF"/>
    <w:rsid w:val="00246076"/>
    <w:rsid w:val="00251412"/>
    <w:rsid w:val="00251E33"/>
    <w:rsid w:val="00257BE8"/>
    <w:rsid w:val="00260504"/>
    <w:rsid w:val="00260A06"/>
    <w:rsid w:val="00262C72"/>
    <w:rsid w:val="00263983"/>
    <w:rsid w:val="0026408C"/>
    <w:rsid w:val="00264C0B"/>
    <w:rsid w:val="00264C64"/>
    <w:rsid w:val="00264E5E"/>
    <w:rsid w:val="00265145"/>
    <w:rsid w:val="0026549C"/>
    <w:rsid w:val="0026584A"/>
    <w:rsid w:val="00266BC0"/>
    <w:rsid w:val="002671AF"/>
    <w:rsid w:val="0026742B"/>
    <w:rsid w:val="002702C9"/>
    <w:rsid w:val="00270D0B"/>
    <w:rsid w:val="00272803"/>
    <w:rsid w:val="00272830"/>
    <w:rsid w:val="0027525C"/>
    <w:rsid w:val="002779DD"/>
    <w:rsid w:val="0028052E"/>
    <w:rsid w:val="00280D3D"/>
    <w:rsid w:val="00282928"/>
    <w:rsid w:val="00284B13"/>
    <w:rsid w:val="002857E6"/>
    <w:rsid w:val="00292264"/>
    <w:rsid w:val="00295B75"/>
    <w:rsid w:val="002967F0"/>
    <w:rsid w:val="00296C88"/>
    <w:rsid w:val="002A13C6"/>
    <w:rsid w:val="002A14E0"/>
    <w:rsid w:val="002A176B"/>
    <w:rsid w:val="002A2695"/>
    <w:rsid w:val="002A2A95"/>
    <w:rsid w:val="002A2D9E"/>
    <w:rsid w:val="002A31BA"/>
    <w:rsid w:val="002A3617"/>
    <w:rsid w:val="002A42DB"/>
    <w:rsid w:val="002A5196"/>
    <w:rsid w:val="002A5518"/>
    <w:rsid w:val="002A577F"/>
    <w:rsid w:val="002B03E6"/>
    <w:rsid w:val="002B0BF2"/>
    <w:rsid w:val="002B1B63"/>
    <w:rsid w:val="002B2F0B"/>
    <w:rsid w:val="002B39AD"/>
    <w:rsid w:val="002B3CC7"/>
    <w:rsid w:val="002B3CC8"/>
    <w:rsid w:val="002B42FE"/>
    <w:rsid w:val="002B4624"/>
    <w:rsid w:val="002B5587"/>
    <w:rsid w:val="002B6BAD"/>
    <w:rsid w:val="002C0EF4"/>
    <w:rsid w:val="002C1606"/>
    <w:rsid w:val="002C2CBD"/>
    <w:rsid w:val="002C4906"/>
    <w:rsid w:val="002C62D2"/>
    <w:rsid w:val="002C71EA"/>
    <w:rsid w:val="002C7554"/>
    <w:rsid w:val="002C7B4D"/>
    <w:rsid w:val="002D1AC4"/>
    <w:rsid w:val="002D42AC"/>
    <w:rsid w:val="002D5165"/>
    <w:rsid w:val="002D5F39"/>
    <w:rsid w:val="002D6426"/>
    <w:rsid w:val="002D6BE8"/>
    <w:rsid w:val="002E146F"/>
    <w:rsid w:val="002E2393"/>
    <w:rsid w:val="002E34A4"/>
    <w:rsid w:val="002E42B9"/>
    <w:rsid w:val="002E5E2F"/>
    <w:rsid w:val="002F0CA6"/>
    <w:rsid w:val="002F198F"/>
    <w:rsid w:val="002F1B60"/>
    <w:rsid w:val="002F1D25"/>
    <w:rsid w:val="002F420D"/>
    <w:rsid w:val="002F4FB9"/>
    <w:rsid w:val="002F607F"/>
    <w:rsid w:val="002F6A58"/>
    <w:rsid w:val="0030104F"/>
    <w:rsid w:val="0030283E"/>
    <w:rsid w:val="00303C0B"/>
    <w:rsid w:val="00304D45"/>
    <w:rsid w:val="00306595"/>
    <w:rsid w:val="00306CEF"/>
    <w:rsid w:val="0031073F"/>
    <w:rsid w:val="0031116F"/>
    <w:rsid w:val="0031181F"/>
    <w:rsid w:val="00314477"/>
    <w:rsid w:val="00315326"/>
    <w:rsid w:val="0032047F"/>
    <w:rsid w:val="00321F49"/>
    <w:rsid w:val="003230AF"/>
    <w:rsid w:val="00323152"/>
    <w:rsid w:val="003231E1"/>
    <w:rsid w:val="0032356B"/>
    <w:rsid w:val="003237ED"/>
    <w:rsid w:val="00323AD0"/>
    <w:rsid w:val="00325518"/>
    <w:rsid w:val="00326CF2"/>
    <w:rsid w:val="00327288"/>
    <w:rsid w:val="00330543"/>
    <w:rsid w:val="00330BC5"/>
    <w:rsid w:val="00330D8A"/>
    <w:rsid w:val="00334CD4"/>
    <w:rsid w:val="003372C5"/>
    <w:rsid w:val="00337FB8"/>
    <w:rsid w:val="00340DDD"/>
    <w:rsid w:val="00342273"/>
    <w:rsid w:val="003429C7"/>
    <w:rsid w:val="00343625"/>
    <w:rsid w:val="0034508E"/>
    <w:rsid w:val="00345659"/>
    <w:rsid w:val="00345ABE"/>
    <w:rsid w:val="00346619"/>
    <w:rsid w:val="00347FE4"/>
    <w:rsid w:val="00352867"/>
    <w:rsid w:val="003530D3"/>
    <w:rsid w:val="00355998"/>
    <w:rsid w:val="00355DE8"/>
    <w:rsid w:val="00355F43"/>
    <w:rsid w:val="003579A2"/>
    <w:rsid w:val="003607E4"/>
    <w:rsid w:val="00362A32"/>
    <w:rsid w:val="00362F65"/>
    <w:rsid w:val="00362FF9"/>
    <w:rsid w:val="00364C05"/>
    <w:rsid w:val="0036516E"/>
    <w:rsid w:val="003662CB"/>
    <w:rsid w:val="00367C32"/>
    <w:rsid w:val="003727F7"/>
    <w:rsid w:val="00374A03"/>
    <w:rsid w:val="0037638D"/>
    <w:rsid w:val="003766BB"/>
    <w:rsid w:val="00380645"/>
    <w:rsid w:val="00382364"/>
    <w:rsid w:val="003851D0"/>
    <w:rsid w:val="0038577A"/>
    <w:rsid w:val="003867A7"/>
    <w:rsid w:val="00386A7E"/>
    <w:rsid w:val="00386DAA"/>
    <w:rsid w:val="0038740D"/>
    <w:rsid w:val="00387929"/>
    <w:rsid w:val="003901E4"/>
    <w:rsid w:val="00390395"/>
    <w:rsid w:val="00390EAE"/>
    <w:rsid w:val="00393233"/>
    <w:rsid w:val="00396695"/>
    <w:rsid w:val="003A11CF"/>
    <w:rsid w:val="003A1A14"/>
    <w:rsid w:val="003A2536"/>
    <w:rsid w:val="003A2ABC"/>
    <w:rsid w:val="003A4C52"/>
    <w:rsid w:val="003B1463"/>
    <w:rsid w:val="003B1A41"/>
    <w:rsid w:val="003B35DC"/>
    <w:rsid w:val="003B60F1"/>
    <w:rsid w:val="003B7D41"/>
    <w:rsid w:val="003C0603"/>
    <w:rsid w:val="003C0DD2"/>
    <w:rsid w:val="003C253C"/>
    <w:rsid w:val="003C290E"/>
    <w:rsid w:val="003C466C"/>
    <w:rsid w:val="003C68AB"/>
    <w:rsid w:val="003C6CA9"/>
    <w:rsid w:val="003D00CC"/>
    <w:rsid w:val="003D1012"/>
    <w:rsid w:val="003D2415"/>
    <w:rsid w:val="003D402C"/>
    <w:rsid w:val="003D6E75"/>
    <w:rsid w:val="003E1056"/>
    <w:rsid w:val="003E1536"/>
    <w:rsid w:val="003E3DB9"/>
    <w:rsid w:val="003E3E11"/>
    <w:rsid w:val="003F3412"/>
    <w:rsid w:val="003F36C0"/>
    <w:rsid w:val="003F602D"/>
    <w:rsid w:val="003F689B"/>
    <w:rsid w:val="003F7699"/>
    <w:rsid w:val="003F79AE"/>
    <w:rsid w:val="004011F5"/>
    <w:rsid w:val="00401A82"/>
    <w:rsid w:val="004027B8"/>
    <w:rsid w:val="004027EB"/>
    <w:rsid w:val="004056D6"/>
    <w:rsid w:val="00405FF2"/>
    <w:rsid w:val="00412408"/>
    <w:rsid w:val="0041523E"/>
    <w:rsid w:val="004157BF"/>
    <w:rsid w:val="0041675F"/>
    <w:rsid w:val="00417483"/>
    <w:rsid w:val="00417627"/>
    <w:rsid w:val="004176E6"/>
    <w:rsid w:val="00417D17"/>
    <w:rsid w:val="00420AE6"/>
    <w:rsid w:val="00421491"/>
    <w:rsid w:val="004233D3"/>
    <w:rsid w:val="00426500"/>
    <w:rsid w:val="00430697"/>
    <w:rsid w:val="00430B38"/>
    <w:rsid w:val="00430C69"/>
    <w:rsid w:val="004355A7"/>
    <w:rsid w:val="00435892"/>
    <w:rsid w:val="00435C41"/>
    <w:rsid w:val="004360C4"/>
    <w:rsid w:val="00436D76"/>
    <w:rsid w:val="004376F3"/>
    <w:rsid w:val="004418F9"/>
    <w:rsid w:val="0044197D"/>
    <w:rsid w:val="00444BF0"/>
    <w:rsid w:val="00446010"/>
    <w:rsid w:val="004506D5"/>
    <w:rsid w:val="0045143D"/>
    <w:rsid w:val="0045164F"/>
    <w:rsid w:val="0045205A"/>
    <w:rsid w:val="0045646A"/>
    <w:rsid w:val="004605DC"/>
    <w:rsid w:val="00460D80"/>
    <w:rsid w:val="00462676"/>
    <w:rsid w:val="004627FA"/>
    <w:rsid w:val="00466258"/>
    <w:rsid w:val="004670CC"/>
    <w:rsid w:val="0046729A"/>
    <w:rsid w:val="0046752D"/>
    <w:rsid w:val="00470380"/>
    <w:rsid w:val="00470C06"/>
    <w:rsid w:val="004723E6"/>
    <w:rsid w:val="004755AE"/>
    <w:rsid w:val="0048026D"/>
    <w:rsid w:val="00481AE2"/>
    <w:rsid w:val="00485DF8"/>
    <w:rsid w:val="00492D68"/>
    <w:rsid w:val="0049632A"/>
    <w:rsid w:val="004A0ADD"/>
    <w:rsid w:val="004A0E61"/>
    <w:rsid w:val="004A0FF7"/>
    <w:rsid w:val="004A1BD1"/>
    <w:rsid w:val="004A1D05"/>
    <w:rsid w:val="004A2D07"/>
    <w:rsid w:val="004A3AE2"/>
    <w:rsid w:val="004A6D96"/>
    <w:rsid w:val="004B31C0"/>
    <w:rsid w:val="004B5808"/>
    <w:rsid w:val="004B7865"/>
    <w:rsid w:val="004B7DEB"/>
    <w:rsid w:val="004C14C8"/>
    <w:rsid w:val="004C1513"/>
    <w:rsid w:val="004C3A25"/>
    <w:rsid w:val="004C41BD"/>
    <w:rsid w:val="004C670B"/>
    <w:rsid w:val="004D0C62"/>
    <w:rsid w:val="004D3524"/>
    <w:rsid w:val="004D4798"/>
    <w:rsid w:val="004D56F5"/>
    <w:rsid w:val="004D7265"/>
    <w:rsid w:val="004D7E7E"/>
    <w:rsid w:val="004E08C3"/>
    <w:rsid w:val="004E0F63"/>
    <w:rsid w:val="004E10A8"/>
    <w:rsid w:val="004E1A29"/>
    <w:rsid w:val="004E1B9C"/>
    <w:rsid w:val="004E32F8"/>
    <w:rsid w:val="004E39A5"/>
    <w:rsid w:val="004E3D2C"/>
    <w:rsid w:val="004E7871"/>
    <w:rsid w:val="004E790F"/>
    <w:rsid w:val="004E7D21"/>
    <w:rsid w:val="004F0C70"/>
    <w:rsid w:val="004F128E"/>
    <w:rsid w:val="004F1B9A"/>
    <w:rsid w:val="004F1FD5"/>
    <w:rsid w:val="004F3B47"/>
    <w:rsid w:val="004F3C16"/>
    <w:rsid w:val="004F3FD3"/>
    <w:rsid w:val="004F4518"/>
    <w:rsid w:val="004F5196"/>
    <w:rsid w:val="005003F4"/>
    <w:rsid w:val="00500598"/>
    <w:rsid w:val="005022AC"/>
    <w:rsid w:val="00502AB8"/>
    <w:rsid w:val="00502E09"/>
    <w:rsid w:val="005037D5"/>
    <w:rsid w:val="00503A2A"/>
    <w:rsid w:val="00503D37"/>
    <w:rsid w:val="005059F5"/>
    <w:rsid w:val="0051343E"/>
    <w:rsid w:val="00514EFA"/>
    <w:rsid w:val="00515146"/>
    <w:rsid w:val="00515510"/>
    <w:rsid w:val="00517077"/>
    <w:rsid w:val="00520781"/>
    <w:rsid w:val="00521C4A"/>
    <w:rsid w:val="00521D0E"/>
    <w:rsid w:val="00523698"/>
    <w:rsid w:val="00525009"/>
    <w:rsid w:val="005251E4"/>
    <w:rsid w:val="00526944"/>
    <w:rsid w:val="0052767C"/>
    <w:rsid w:val="00533A5D"/>
    <w:rsid w:val="00540065"/>
    <w:rsid w:val="005406C3"/>
    <w:rsid w:val="00540F70"/>
    <w:rsid w:val="005412FC"/>
    <w:rsid w:val="00541406"/>
    <w:rsid w:val="00541769"/>
    <w:rsid w:val="00542549"/>
    <w:rsid w:val="00543969"/>
    <w:rsid w:val="00545BB5"/>
    <w:rsid w:val="00546135"/>
    <w:rsid w:val="00547748"/>
    <w:rsid w:val="00547D74"/>
    <w:rsid w:val="0055059C"/>
    <w:rsid w:val="00551002"/>
    <w:rsid w:val="005532E6"/>
    <w:rsid w:val="005540F9"/>
    <w:rsid w:val="00554B98"/>
    <w:rsid w:val="005553CF"/>
    <w:rsid w:val="00557656"/>
    <w:rsid w:val="00557662"/>
    <w:rsid w:val="0056011E"/>
    <w:rsid w:val="00562933"/>
    <w:rsid w:val="00563E0F"/>
    <w:rsid w:val="00564A69"/>
    <w:rsid w:val="0057003C"/>
    <w:rsid w:val="0057127D"/>
    <w:rsid w:val="00575F6E"/>
    <w:rsid w:val="005760BF"/>
    <w:rsid w:val="00576F21"/>
    <w:rsid w:val="00577A53"/>
    <w:rsid w:val="00577C65"/>
    <w:rsid w:val="00581F0A"/>
    <w:rsid w:val="0058498D"/>
    <w:rsid w:val="00584F4F"/>
    <w:rsid w:val="00585ADC"/>
    <w:rsid w:val="00587308"/>
    <w:rsid w:val="0059147C"/>
    <w:rsid w:val="00591582"/>
    <w:rsid w:val="00591824"/>
    <w:rsid w:val="00591F86"/>
    <w:rsid w:val="00595C33"/>
    <w:rsid w:val="00595D6B"/>
    <w:rsid w:val="00597868"/>
    <w:rsid w:val="005A2EEA"/>
    <w:rsid w:val="005A490A"/>
    <w:rsid w:val="005A5F78"/>
    <w:rsid w:val="005A685E"/>
    <w:rsid w:val="005A730F"/>
    <w:rsid w:val="005A7DE2"/>
    <w:rsid w:val="005B0424"/>
    <w:rsid w:val="005B09BA"/>
    <w:rsid w:val="005B0C02"/>
    <w:rsid w:val="005B3A04"/>
    <w:rsid w:val="005B3BE8"/>
    <w:rsid w:val="005B4543"/>
    <w:rsid w:val="005B5584"/>
    <w:rsid w:val="005B5E18"/>
    <w:rsid w:val="005B665E"/>
    <w:rsid w:val="005B7690"/>
    <w:rsid w:val="005C2437"/>
    <w:rsid w:val="005C3562"/>
    <w:rsid w:val="005C5F14"/>
    <w:rsid w:val="005C75A3"/>
    <w:rsid w:val="005D1C6D"/>
    <w:rsid w:val="005D52B2"/>
    <w:rsid w:val="005D7D95"/>
    <w:rsid w:val="005E0762"/>
    <w:rsid w:val="005E1789"/>
    <w:rsid w:val="005E2E9C"/>
    <w:rsid w:val="005E6AC5"/>
    <w:rsid w:val="005E73B7"/>
    <w:rsid w:val="005F0FEF"/>
    <w:rsid w:val="005F14E7"/>
    <w:rsid w:val="005F1BA4"/>
    <w:rsid w:val="005F3B78"/>
    <w:rsid w:val="005F3CAC"/>
    <w:rsid w:val="005F490A"/>
    <w:rsid w:val="005F5757"/>
    <w:rsid w:val="005F67C2"/>
    <w:rsid w:val="005F7354"/>
    <w:rsid w:val="00602A3F"/>
    <w:rsid w:val="00606F5F"/>
    <w:rsid w:val="006130DD"/>
    <w:rsid w:val="00617615"/>
    <w:rsid w:val="0061785F"/>
    <w:rsid w:val="00620188"/>
    <w:rsid w:val="00620C2D"/>
    <w:rsid w:val="0062170B"/>
    <w:rsid w:val="00622409"/>
    <w:rsid w:val="00623511"/>
    <w:rsid w:val="00624CB6"/>
    <w:rsid w:val="006267D5"/>
    <w:rsid w:val="00630F67"/>
    <w:rsid w:val="0063629E"/>
    <w:rsid w:val="006378A8"/>
    <w:rsid w:val="00637D19"/>
    <w:rsid w:val="0064009E"/>
    <w:rsid w:val="00642DBC"/>
    <w:rsid w:val="0064564F"/>
    <w:rsid w:val="00645699"/>
    <w:rsid w:val="006460A1"/>
    <w:rsid w:val="00647D05"/>
    <w:rsid w:val="00651BF8"/>
    <w:rsid w:val="00653922"/>
    <w:rsid w:val="0065462B"/>
    <w:rsid w:val="0065477D"/>
    <w:rsid w:val="006551AD"/>
    <w:rsid w:val="00656896"/>
    <w:rsid w:val="006579A1"/>
    <w:rsid w:val="00657F10"/>
    <w:rsid w:val="00661B32"/>
    <w:rsid w:val="006630F4"/>
    <w:rsid w:val="00665574"/>
    <w:rsid w:val="00665B40"/>
    <w:rsid w:val="00666C88"/>
    <w:rsid w:val="006704B5"/>
    <w:rsid w:val="006712EA"/>
    <w:rsid w:val="00675E56"/>
    <w:rsid w:val="006763E4"/>
    <w:rsid w:val="00676EA5"/>
    <w:rsid w:val="00680279"/>
    <w:rsid w:val="00680ED6"/>
    <w:rsid w:val="00682187"/>
    <w:rsid w:val="00684389"/>
    <w:rsid w:val="00687051"/>
    <w:rsid w:val="0069023C"/>
    <w:rsid w:val="006911DB"/>
    <w:rsid w:val="00693C89"/>
    <w:rsid w:val="006A0120"/>
    <w:rsid w:val="006B0ED6"/>
    <w:rsid w:val="006B48F9"/>
    <w:rsid w:val="006B5AE7"/>
    <w:rsid w:val="006B6B50"/>
    <w:rsid w:val="006C0381"/>
    <w:rsid w:val="006C1CE4"/>
    <w:rsid w:val="006C2D40"/>
    <w:rsid w:val="006C518E"/>
    <w:rsid w:val="006C64B9"/>
    <w:rsid w:val="006C7FCD"/>
    <w:rsid w:val="006D2DC9"/>
    <w:rsid w:val="006D414B"/>
    <w:rsid w:val="006D43C0"/>
    <w:rsid w:val="006D799F"/>
    <w:rsid w:val="006E05E3"/>
    <w:rsid w:val="006E1B64"/>
    <w:rsid w:val="006E337C"/>
    <w:rsid w:val="006E5CBE"/>
    <w:rsid w:val="006E7A86"/>
    <w:rsid w:val="006F23BB"/>
    <w:rsid w:val="006F303E"/>
    <w:rsid w:val="006F40F0"/>
    <w:rsid w:val="006F44F2"/>
    <w:rsid w:val="007015C5"/>
    <w:rsid w:val="00702380"/>
    <w:rsid w:val="007029DF"/>
    <w:rsid w:val="00705790"/>
    <w:rsid w:val="00706ABD"/>
    <w:rsid w:val="00716493"/>
    <w:rsid w:val="007168BC"/>
    <w:rsid w:val="00716A7F"/>
    <w:rsid w:val="00720D8B"/>
    <w:rsid w:val="007226A6"/>
    <w:rsid w:val="00722C04"/>
    <w:rsid w:val="0072380A"/>
    <w:rsid w:val="00726494"/>
    <w:rsid w:val="00727349"/>
    <w:rsid w:val="00730624"/>
    <w:rsid w:val="007306B0"/>
    <w:rsid w:val="00732369"/>
    <w:rsid w:val="007329F5"/>
    <w:rsid w:val="00733B42"/>
    <w:rsid w:val="0073438B"/>
    <w:rsid w:val="007368DF"/>
    <w:rsid w:val="0074030F"/>
    <w:rsid w:val="00740383"/>
    <w:rsid w:val="0074054F"/>
    <w:rsid w:val="00741309"/>
    <w:rsid w:val="00741A69"/>
    <w:rsid w:val="00742C31"/>
    <w:rsid w:val="00743C6C"/>
    <w:rsid w:val="007454AF"/>
    <w:rsid w:val="00745A29"/>
    <w:rsid w:val="00745AE6"/>
    <w:rsid w:val="00745CC0"/>
    <w:rsid w:val="0074778B"/>
    <w:rsid w:val="00747AC1"/>
    <w:rsid w:val="00747E2B"/>
    <w:rsid w:val="007530C2"/>
    <w:rsid w:val="00753286"/>
    <w:rsid w:val="00753D3E"/>
    <w:rsid w:val="00754DD6"/>
    <w:rsid w:val="00754ED9"/>
    <w:rsid w:val="00755FEE"/>
    <w:rsid w:val="00756782"/>
    <w:rsid w:val="007602CB"/>
    <w:rsid w:val="00761CBB"/>
    <w:rsid w:val="007628D8"/>
    <w:rsid w:val="00763BBE"/>
    <w:rsid w:val="00764695"/>
    <w:rsid w:val="00765236"/>
    <w:rsid w:val="00767660"/>
    <w:rsid w:val="007712D6"/>
    <w:rsid w:val="007724DF"/>
    <w:rsid w:val="007737B8"/>
    <w:rsid w:val="00775BFF"/>
    <w:rsid w:val="00777592"/>
    <w:rsid w:val="007806F2"/>
    <w:rsid w:val="00780E21"/>
    <w:rsid w:val="0078349D"/>
    <w:rsid w:val="00784941"/>
    <w:rsid w:val="00784A2B"/>
    <w:rsid w:val="00785B3A"/>
    <w:rsid w:val="00786014"/>
    <w:rsid w:val="007868F6"/>
    <w:rsid w:val="007875B9"/>
    <w:rsid w:val="007903D9"/>
    <w:rsid w:val="00790997"/>
    <w:rsid w:val="00790A9C"/>
    <w:rsid w:val="00791519"/>
    <w:rsid w:val="00791957"/>
    <w:rsid w:val="00794170"/>
    <w:rsid w:val="00796E2D"/>
    <w:rsid w:val="007A1C2E"/>
    <w:rsid w:val="007A1F6B"/>
    <w:rsid w:val="007A2A75"/>
    <w:rsid w:val="007A4FC0"/>
    <w:rsid w:val="007A631A"/>
    <w:rsid w:val="007B1C25"/>
    <w:rsid w:val="007B1DAF"/>
    <w:rsid w:val="007B331C"/>
    <w:rsid w:val="007B3BE5"/>
    <w:rsid w:val="007B4F7C"/>
    <w:rsid w:val="007B6493"/>
    <w:rsid w:val="007C03CF"/>
    <w:rsid w:val="007C1E7C"/>
    <w:rsid w:val="007C2D74"/>
    <w:rsid w:val="007C3048"/>
    <w:rsid w:val="007C59A5"/>
    <w:rsid w:val="007C614F"/>
    <w:rsid w:val="007C6CCD"/>
    <w:rsid w:val="007D11F2"/>
    <w:rsid w:val="007D7D17"/>
    <w:rsid w:val="007E1292"/>
    <w:rsid w:val="007E13FA"/>
    <w:rsid w:val="007E4F25"/>
    <w:rsid w:val="007E51A6"/>
    <w:rsid w:val="007E6D88"/>
    <w:rsid w:val="007F0E5B"/>
    <w:rsid w:val="007F1085"/>
    <w:rsid w:val="007F1105"/>
    <w:rsid w:val="007F1537"/>
    <w:rsid w:val="007F1B30"/>
    <w:rsid w:val="007F2668"/>
    <w:rsid w:val="007F3B96"/>
    <w:rsid w:val="007F50D2"/>
    <w:rsid w:val="007F63E7"/>
    <w:rsid w:val="007F686D"/>
    <w:rsid w:val="00801DC7"/>
    <w:rsid w:val="00802D39"/>
    <w:rsid w:val="0080341E"/>
    <w:rsid w:val="0080399C"/>
    <w:rsid w:val="008055F3"/>
    <w:rsid w:val="00805EC9"/>
    <w:rsid w:val="008100C8"/>
    <w:rsid w:val="008118C3"/>
    <w:rsid w:val="00813A2E"/>
    <w:rsid w:val="00813EAB"/>
    <w:rsid w:val="00814A94"/>
    <w:rsid w:val="008153FF"/>
    <w:rsid w:val="00815CA4"/>
    <w:rsid w:val="00815F6D"/>
    <w:rsid w:val="0081701C"/>
    <w:rsid w:val="0081750A"/>
    <w:rsid w:val="00821CE7"/>
    <w:rsid w:val="00822896"/>
    <w:rsid w:val="008237B3"/>
    <w:rsid w:val="00823AA1"/>
    <w:rsid w:val="00824890"/>
    <w:rsid w:val="00824908"/>
    <w:rsid w:val="00827ACD"/>
    <w:rsid w:val="00830643"/>
    <w:rsid w:val="008334D6"/>
    <w:rsid w:val="00834F7E"/>
    <w:rsid w:val="00837A2E"/>
    <w:rsid w:val="00837A9C"/>
    <w:rsid w:val="008403F5"/>
    <w:rsid w:val="00840805"/>
    <w:rsid w:val="0084271E"/>
    <w:rsid w:val="00843B99"/>
    <w:rsid w:val="00844228"/>
    <w:rsid w:val="008452E0"/>
    <w:rsid w:val="00847462"/>
    <w:rsid w:val="00847BC0"/>
    <w:rsid w:val="00850909"/>
    <w:rsid w:val="0085271F"/>
    <w:rsid w:val="00853D66"/>
    <w:rsid w:val="00854090"/>
    <w:rsid w:val="00855118"/>
    <w:rsid w:val="00856548"/>
    <w:rsid w:val="008567A2"/>
    <w:rsid w:val="00856A93"/>
    <w:rsid w:val="00857305"/>
    <w:rsid w:val="008606E5"/>
    <w:rsid w:val="00860A65"/>
    <w:rsid w:val="008629FC"/>
    <w:rsid w:val="00863AFE"/>
    <w:rsid w:val="00863C39"/>
    <w:rsid w:val="00864D4C"/>
    <w:rsid w:val="00864DAE"/>
    <w:rsid w:val="00864F94"/>
    <w:rsid w:val="00865F0D"/>
    <w:rsid w:val="00866CA8"/>
    <w:rsid w:val="00866D2D"/>
    <w:rsid w:val="00871584"/>
    <w:rsid w:val="00871DBB"/>
    <w:rsid w:val="008724AB"/>
    <w:rsid w:val="008765EB"/>
    <w:rsid w:val="00876AE5"/>
    <w:rsid w:val="00876F8D"/>
    <w:rsid w:val="00877C5F"/>
    <w:rsid w:val="008826D0"/>
    <w:rsid w:val="008835D0"/>
    <w:rsid w:val="00884334"/>
    <w:rsid w:val="00884C73"/>
    <w:rsid w:val="008853DB"/>
    <w:rsid w:val="00885B20"/>
    <w:rsid w:val="00886373"/>
    <w:rsid w:val="00887090"/>
    <w:rsid w:val="00887BFC"/>
    <w:rsid w:val="008924C4"/>
    <w:rsid w:val="0089273F"/>
    <w:rsid w:val="00893BEB"/>
    <w:rsid w:val="008961EC"/>
    <w:rsid w:val="008A0283"/>
    <w:rsid w:val="008A10B6"/>
    <w:rsid w:val="008A112D"/>
    <w:rsid w:val="008A1AF4"/>
    <w:rsid w:val="008A1BC6"/>
    <w:rsid w:val="008A2E63"/>
    <w:rsid w:val="008A3C26"/>
    <w:rsid w:val="008A3E8D"/>
    <w:rsid w:val="008B1456"/>
    <w:rsid w:val="008B3055"/>
    <w:rsid w:val="008B3E1E"/>
    <w:rsid w:val="008B4A18"/>
    <w:rsid w:val="008B5BBC"/>
    <w:rsid w:val="008B6914"/>
    <w:rsid w:val="008B744B"/>
    <w:rsid w:val="008B7AF5"/>
    <w:rsid w:val="008B7EAC"/>
    <w:rsid w:val="008C17A8"/>
    <w:rsid w:val="008C2AF8"/>
    <w:rsid w:val="008C30C7"/>
    <w:rsid w:val="008C3BA1"/>
    <w:rsid w:val="008C5DE7"/>
    <w:rsid w:val="008C75E2"/>
    <w:rsid w:val="008C7780"/>
    <w:rsid w:val="008D0433"/>
    <w:rsid w:val="008D0E9E"/>
    <w:rsid w:val="008D11C4"/>
    <w:rsid w:val="008D213D"/>
    <w:rsid w:val="008D2FB6"/>
    <w:rsid w:val="008D4DD8"/>
    <w:rsid w:val="008D4ED9"/>
    <w:rsid w:val="008E02F9"/>
    <w:rsid w:val="008E3A3E"/>
    <w:rsid w:val="008E4F49"/>
    <w:rsid w:val="008E62E2"/>
    <w:rsid w:val="008F0751"/>
    <w:rsid w:val="008F0C77"/>
    <w:rsid w:val="008F236F"/>
    <w:rsid w:val="008F3AF4"/>
    <w:rsid w:val="008F4797"/>
    <w:rsid w:val="008F58EE"/>
    <w:rsid w:val="008F5F36"/>
    <w:rsid w:val="008F68F7"/>
    <w:rsid w:val="00900378"/>
    <w:rsid w:val="009010CA"/>
    <w:rsid w:val="00901F03"/>
    <w:rsid w:val="009029C5"/>
    <w:rsid w:val="00902EC0"/>
    <w:rsid w:val="00903928"/>
    <w:rsid w:val="00903E32"/>
    <w:rsid w:val="009064D6"/>
    <w:rsid w:val="009109D9"/>
    <w:rsid w:val="00910D6A"/>
    <w:rsid w:val="00911311"/>
    <w:rsid w:val="0091191A"/>
    <w:rsid w:val="00913A53"/>
    <w:rsid w:val="00914221"/>
    <w:rsid w:val="009144C0"/>
    <w:rsid w:val="00916019"/>
    <w:rsid w:val="00917929"/>
    <w:rsid w:val="0092006E"/>
    <w:rsid w:val="00921096"/>
    <w:rsid w:val="00922D8E"/>
    <w:rsid w:val="009247AC"/>
    <w:rsid w:val="00925A63"/>
    <w:rsid w:val="009265A4"/>
    <w:rsid w:val="00926FE4"/>
    <w:rsid w:val="00930966"/>
    <w:rsid w:val="00931F3A"/>
    <w:rsid w:val="009328AC"/>
    <w:rsid w:val="00933DB4"/>
    <w:rsid w:val="00936706"/>
    <w:rsid w:val="009368F0"/>
    <w:rsid w:val="00941C0A"/>
    <w:rsid w:val="00942808"/>
    <w:rsid w:val="00942F1F"/>
    <w:rsid w:val="009433BA"/>
    <w:rsid w:val="00943A08"/>
    <w:rsid w:val="00944611"/>
    <w:rsid w:val="00945204"/>
    <w:rsid w:val="00945610"/>
    <w:rsid w:val="00945877"/>
    <w:rsid w:val="009461B1"/>
    <w:rsid w:val="0095000F"/>
    <w:rsid w:val="00951AAB"/>
    <w:rsid w:val="0095598D"/>
    <w:rsid w:val="00955E7C"/>
    <w:rsid w:val="00961EE2"/>
    <w:rsid w:val="00964758"/>
    <w:rsid w:val="00964C4D"/>
    <w:rsid w:val="0096636A"/>
    <w:rsid w:val="0096665E"/>
    <w:rsid w:val="00966D15"/>
    <w:rsid w:val="00967ECA"/>
    <w:rsid w:val="00970253"/>
    <w:rsid w:val="00970EE9"/>
    <w:rsid w:val="00972274"/>
    <w:rsid w:val="00972435"/>
    <w:rsid w:val="00972B0D"/>
    <w:rsid w:val="009759C9"/>
    <w:rsid w:val="00976DC8"/>
    <w:rsid w:val="00980823"/>
    <w:rsid w:val="009811DA"/>
    <w:rsid w:val="00981B4C"/>
    <w:rsid w:val="00982176"/>
    <w:rsid w:val="00982215"/>
    <w:rsid w:val="00983009"/>
    <w:rsid w:val="00983035"/>
    <w:rsid w:val="009839E3"/>
    <w:rsid w:val="00983D11"/>
    <w:rsid w:val="00983DEC"/>
    <w:rsid w:val="009850B4"/>
    <w:rsid w:val="00985276"/>
    <w:rsid w:val="009858CC"/>
    <w:rsid w:val="00985A75"/>
    <w:rsid w:val="00985FB9"/>
    <w:rsid w:val="009924D5"/>
    <w:rsid w:val="00994D9B"/>
    <w:rsid w:val="00996F6A"/>
    <w:rsid w:val="009A0EAA"/>
    <w:rsid w:val="009A2218"/>
    <w:rsid w:val="009A34D3"/>
    <w:rsid w:val="009A54C5"/>
    <w:rsid w:val="009A5D3D"/>
    <w:rsid w:val="009B15BB"/>
    <w:rsid w:val="009B1A22"/>
    <w:rsid w:val="009B3092"/>
    <w:rsid w:val="009B4D3A"/>
    <w:rsid w:val="009B5C93"/>
    <w:rsid w:val="009B6902"/>
    <w:rsid w:val="009B7EE0"/>
    <w:rsid w:val="009C044A"/>
    <w:rsid w:val="009C0B11"/>
    <w:rsid w:val="009C2D5D"/>
    <w:rsid w:val="009C3564"/>
    <w:rsid w:val="009C3682"/>
    <w:rsid w:val="009C3FE9"/>
    <w:rsid w:val="009C4694"/>
    <w:rsid w:val="009C5014"/>
    <w:rsid w:val="009C6354"/>
    <w:rsid w:val="009C7501"/>
    <w:rsid w:val="009D119F"/>
    <w:rsid w:val="009D29C9"/>
    <w:rsid w:val="009D2A94"/>
    <w:rsid w:val="009D3005"/>
    <w:rsid w:val="009D33EE"/>
    <w:rsid w:val="009D61EC"/>
    <w:rsid w:val="009D6D63"/>
    <w:rsid w:val="009E1D6D"/>
    <w:rsid w:val="009E31EF"/>
    <w:rsid w:val="009E6B27"/>
    <w:rsid w:val="009E6F77"/>
    <w:rsid w:val="009F1552"/>
    <w:rsid w:val="009F2A8B"/>
    <w:rsid w:val="009F2AE5"/>
    <w:rsid w:val="009F3C67"/>
    <w:rsid w:val="009F46FA"/>
    <w:rsid w:val="009F4D83"/>
    <w:rsid w:val="009F67D5"/>
    <w:rsid w:val="009F6874"/>
    <w:rsid w:val="009F7743"/>
    <w:rsid w:val="00A00E95"/>
    <w:rsid w:val="00A07468"/>
    <w:rsid w:val="00A07B63"/>
    <w:rsid w:val="00A10A80"/>
    <w:rsid w:val="00A10BE2"/>
    <w:rsid w:val="00A12586"/>
    <w:rsid w:val="00A13960"/>
    <w:rsid w:val="00A16697"/>
    <w:rsid w:val="00A16EC0"/>
    <w:rsid w:val="00A236CF"/>
    <w:rsid w:val="00A240C9"/>
    <w:rsid w:val="00A243E2"/>
    <w:rsid w:val="00A251F1"/>
    <w:rsid w:val="00A25887"/>
    <w:rsid w:val="00A25E5E"/>
    <w:rsid w:val="00A27324"/>
    <w:rsid w:val="00A278CE"/>
    <w:rsid w:val="00A27928"/>
    <w:rsid w:val="00A27B35"/>
    <w:rsid w:val="00A31283"/>
    <w:rsid w:val="00A31C3E"/>
    <w:rsid w:val="00A32E8A"/>
    <w:rsid w:val="00A334EF"/>
    <w:rsid w:val="00A34A89"/>
    <w:rsid w:val="00A34F67"/>
    <w:rsid w:val="00A352B3"/>
    <w:rsid w:val="00A3654A"/>
    <w:rsid w:val="00A37916"/>
    <w:rsid w:val="00A40764"/>
    <w:rsid w:val="00A43391"/>
    <w:rsid w:val="00A43C60"/>
    <w:rsid w:val="00A44D31"/>
    <w:rsid w:val="00A458D3"/>
    <w:rsid w:val="00A45D77"/>
    <w:rsid w:val="00A46488"/>
    <w:rsid w:val="00A50517"/>
    <w:rsid w:val="00A51449"/>
    <w:rsid w:val="00A51561"/>
    <w:rsid w:val="00A51B9D"/>
    <w:rsid w:val="00A521B0"/>
    <w:rsid w:val="00A52F42"/>
    <w:rsid w:val="00A54421"/>
    <w:rsid w:val="00A55213"/>
    <w:rsid w:val="00A553CC"/>
    <w:rsid w:val="00A55418"/>
    <w:rsid w:val="00A564B6"/>
    <w:rsid w:val="00A633B8"/>
    <w:rsid w:val="00A65096"/>
    <w:rsid w:val="00A751C3"/>
    <w:rsid w:val="00A75881"/>
    <w:rsid w:val="00A8056B"/>
    <w:rsid w:val="00A813F3"/>
    <w:rsid w:val="00A82B69"/>
    <w:rsid w:val="00A85E7E"/>
    <w:rsid w:val="00A8761D"/>
    <w:rsid w:val="00A91F72"/>
    <w:rsid w:val="00A955B7"/>
    <w:rsid w:val="00A95F82"/>
    <w:rsid w:val="00A96260"/>
    <w:rsid w:val="00A96D46"/>
    <w:rsid w:val="00AA1D8F"/>
    <w:rsid w:val="00AA2A74"/>
    <w:rsid w:val="00AA33C4"/>
    <w:rsid w:val="00AA5FCB"/>
    <w:rsid w:val="00AA76E0"/>
    <w:rsid w:val="00AA7BCF"/>
    <w:rsid w:val="00AB1197"/>
    <w:rsid w:val="00AB1EF9"/>
    <w:rsid w:val="00AB2188"/>
    <w:rsid w:val="00AB28E6"/>
    <w:rsid w:val="00AB48F8"/>
    <w:rsid w:val="00AB4E49"/>
    <w:rsid w:val="00AB5319"/>
    <w:rsid w:val="00AB5BF1"/>
    <w:rsid w:val="00AC0182"/>
    <w:rsid w:val="00AC05DD"/>
    <w:rsid w:val="00AC089B"/>
    <w:rsid w:val="00AC1E89"/>
    <w:rsid w:val="00AC21CE"/>
    <w:rsid w:val="00AC2E1F"/>
    <w:rsid w:val="00AC3F38"/>
    <w:rsid w:val="00AC5653"/>
    <w:rsid w:val="00AC7D56"/>
    <w:rsid w:val="00AD0B23"/>
    <w:rsid w:val="00AD1769"/>
    <w:rsid w:val="00AD3A34"/>
    <w:rsid w:val="00AD648F"/>
    <w:rsid w:val="00AD6F8B"/>
    <w:rsid w:val="00AD7D8D"/>
    <w:rsid w:val="00AE056D"/>
    <w:rsid w:val="00AE164B"/>
    <w:rsid w:val="00AE36EA"/>
    <w:rsid w:val="00AE45BF"/>
    <w:rsid w:val="00AE6776"/>
    <w:rsid w:val="00AE748D"/>
    <w:rsid w:val="00AF1011"/>
    <w:rsid w:val="00AF318D"/>
    <w:rsid w:val="00AF3955"/>
    <w:rsid w:val="00AF5E6E"/>
    <w:rsid w:val="00AF714D"/>
    <w:rsid w:val="00AF78D7"/>
    <w:rsid w:val="00B025FC"/>
    <w:rsid w:val="00B02B5A"/>
    <w:rsid w:val="00B042F8"/>
    <w:rsid w:val="00B04407"/>
    <w:rsid w:val="00B04939"/>
    <w:rsid w:val="00B04AC0"/>
    <w:rsid w:val="00B05AD4"/>
    <w:rsid w:val="00B05BF5"/>
    <w:rsid w:val="00B06833"/>
    <w:rsid w:val="00B06B5E"/>
    <w:rsid w:val="00B10909"/>
    <w:rsid w:val="00B10BBE"/>
    <w:rsid w:val="00B12FFD"/>
    <w:rsid w:val="00B14CEC"/>
    <w:rsid w:val="00B17347"/>
    <w:rsid w:val="00B20EBB"/>
    <w:rsid w:val="00B2212E"/>
    <w:rsid w:val="00B229C2"/>
    <w:rsid w:val="00B24E13"/>
    <w:rsid w:val="00B25F6E"/>
    <w:rsid w:val="00B313DD"/>
    <w:rsid w:val="00B31687"/>
    <w:rsid w:val="00B317D6"/>
    <w:rsid w:val="00B31FAF"/>
    <w:rsid w:val="00B34B97"/>
    <w:rsid w:val="00B35261"/>
    <w:rsid w:val="00B4003F"/>
    <w:rsid w:val="00B4017B"/>
    <w:rsid w:val="00B41AB0"/>
    <w:rsid w:val="00B41DC8"/>
    <w:rsid w:val="00B430BA"/>
    <w:rsid w:val="00B440D2"/>
    <w:rsid w:val="00B44B83"/>
    <w:rsid w:val="00B45411"/>
    <w:rsid w:val="00B4629C"/>
    <w:rsid w:val="00B46E24"/>
    <w:rsid w:val="00B4725F"/>
    <w:rsid w:val="00B52C79"/>
    <w:rsid w:val="00B53678"/>
    <w:rsid w:val="00B541FA"/>
    <w:rsid w:val="00B5454D"/>
    <w:rsid w:val="00B570E7"/>
    <w:rsid w:val="00B57F40"/>
    <w:rsid w:val="00B60743"/>
    <w:rsid w:val="00B62F40"/>
    <w:rsid w:val="00B6332C"/>
    <w:rsid w:val="00B63427"/>
    <w:rsid w:val="00B65429"/>
    <w:rsid w:val="00B65A64"/>
    <w:rsid w:val="00B6677F"/>
    <w:rsid w:val="00B67167"/>
    <w:rsid w:val="00B70C6F"/>
    <w:rsid w:val="00B71260"/>
    <w:rsid w:val="00B73ADC"/>
    <w:rsid w:val="00B74267"/>
    <w:rsid w:val="00B77021"/>
    <w:rsid w:val="00B8243F"/>
    <w:rsid w:val="00B82FF9"/>
    <w:rsid w:val="00B8309D"/>
    <w:rsid w:val="00B83E61"/>
    <w:rsid w:val="00B8418B"/>
    <w:rsid w:val="00B84E50"/>
    <w:rsid w:val="00B855D6"/>
    <w:rsid w:val="00B85B87"/>
    <w:rsid w:val="00B85EDC"/>
    <w:rsid w:val="00B86C33"/>
    <w:rsid w:val="00B878E7"/>
    <w:rsid w:val="00B9166C"/>
    <w:rsid w:val="00B916E3"/>
    <w:rsid w:val="00B920EE"/>
    <w:rsid w:val="00B92126"/>
    <w:rsid w:val="00B93046"/>
    <w:rsid w:val="00B9613D"/>
    <w:rsid w:val="00B96160"/>
    <w:rsid w:val="00BA0539"/>
    <w:rsid w:val="00BA0645"/>
    <w:rsid w:val="00BA072A"/>
    <w:rsid w:val="00BA15D8"/>
    <w:rsid w:val="00BA2FFC"/>
    <w:rsid w:val="00BA3CAF"/>
    <w:rsid w:val="00BA44EA"/>
    <w:rsid w:val="00BA47C9"/>
    <w:rsid w:val="00BA62C4"/>
    <w:rsid w:val="00BA65CA"/>
    <w:rsid w:val="00BA79E7"/>
    <w:rsid w:val="00BA7B7E"/>
    <w:rsid w:val="00BA7EB5"/>
    <w:rsid w:val="00BB0809"/>
    <w:rsid w:val="00BB0F30"/>
    <w:rsid w:val="00BB3349"/>
    <w:rsid w:val="00BB4F53"/>
    <w:rsid w:val="00BB6B5B"/>
    <w:rsid w:val="00BB6C0F"/>
    <w:rsid w:val="00BC017F"/>
    <w:rsid w:val="00BC0B19"/>
    <w:rsid w:val="00BC22D7"/>
    <w:rsid w:val="00BC29C6"/>
    <w:rsid w:val="00BC2D6F"/>
    <w:rsid w:val="00BC2F96"/>
    <w:rsid w:val="00BC4D96"/>
    <w:rsid w:val="00BC511E"/>
    <w:rsid w:val="00BC6E62"/>
    <w:rsid w:val="00BC7418"/>
    <w:rsid w:val="00BD017C"/>
    <w:rsid w:val="00BD1316"/>
    <w:rsid w:val="00BD1645"/>
    <w:rsid w:val="00BD1793"/>
    <w:rsid w:val="00BD2402"/>
    <w:rsid w:val="00BD2A47"/>
    <w:rsid w:val="00BD2D68"/>
    <w:rsid w:val="00BD30FA"/>
    <w:rsid w:val="00BD3E0E"/>
    <w:rsid w:val="00BD6FD7"/>
    <w:rsid w:val="00BE075F"/>
    <w:rsid w:val="00BE0781"/>
    <w:rsid w:val="00BE07B2"/>
    <w:rsid w:val="00BE0C0E"/>
    <w:rsid w:val="00BE459B"/>
    <w:rsid w:val="00BE4A4F"/>
    <w:rsid w:val="00BE4BF6"/>
    <w:rsid w:val="00BE576C"/>
    <w:rsid w:val="00BF10F8"/>
    <w:rsid w:val="00BF1FDA"/>
    <w:rsid w:val="00BF35E2"/>
    <w:rsid w:val="00BF3D88"/>
    <w:rsid w:val="00BF7937"/>
    <w:rsid w:val="00C01188"/>
    <w:rsid w:val="00C02B52"/>
    <w:rsid w:val="00C044D9"/>
    <w:rsid w:val="00C04EA8"/>
    <w:rsid w:val="00C05461"/>
    <w:rsid w:val="00C072C3"/>
    <w:rsid w:val="00C1088A"/>
    <w:rsid w:val="00C122FB"/>
    <w:rsid w:val="00C13800"/>
    <w:rsid w:val="00C174E2"/>
    <w:rsid w:val="00C20E0B"/>
    <w:rsid w:val="00C215EB"/>
    <w:rsid w:val="00C21EB8"/>
    <w:rsid w:val="00C22678"/>
    <w:rsid w:val="00C2291D"/>
    <w:rsid w:val="00C23943"/>
    <w:rsid w:val="00C23DC3"/>
    <w:rsid w:val="00C23F5B"/>
    <w:rsid w:val="00C246EB"/>
    <w:rsid w:val="00C25633"/>
    <w:rsid w:val="00C25781"/>
    <w:rsid w:val="00C25F47"/>
    <w:rsid w:val="00C262ED"/>
    <w:rsid w:val="00C267FC"/>
    <w:rsid w:val="00C32BFA"/>
    <w:rsid w:val="00C33D28"/>
    <w:rsid w:val="00C343E6"/>
    <w:rsid w:val="00C34820"/>
    <w:rsid w:val="00C35272"/>
    <w:rsid w:val="00C35747"/>
    <w:rsid w:val="00C369FA"/>
    <w:rsid w:val="00C37B15"/>
    <w:rsid w:val="00C37E42"/>
    <w:rsid w:val="00C4068E"/>
    <w:rsid w:val="00C41212"/>
    <w:rsid w:val="00C414E4"/>
    <w:rsid w:val="00C4157C"/>
    <w:rsid w:val="00C42245"/>
    <w:rsid w:val="00C433BD"/>
    <w:rsid w:val="00C43419"/>
    <w:rsid w:val="00C43424"/>
    <w:rsid w:val="00C4695D"/>
    <w:rsid w:val="00C474FF"/>
    <w:rsid w:val="00C56CBE"/>
    <w:rsid w:val="00C6135A"/>
    <w:rsid w:val="00C619ED"/>
    <w:rsid w:val="00C6227E"/>
    <w:rsid w:val="00C6358C"/>
    <w:rsid w:val="00C641E9"/>
    <w:rsid w:val="00C65712"/>
    <w:rsid w:val="00C6766E"/>
    <w:rsid w:val="00C704BA"/>
    <w:rsid w:val="00C70912"/>
    <w:rsid w:val="00C70B99"/>
    <w:rsid w:val="00C70C7D"/>
    <w:rsid w:val="00C70D5C"/>
    <w:rsid w:val="00C729ED"/>
    <w:rsid w:val="00C72AA4"/>
    <w:rsid w:val="00C74FF1"/>
    <w:rsid w:val="00C75B83"/>
    <w:rsid w:val="00C763B6"/>
    <w:rsid w:val="00C76C8B"/>
    <w:rsid w:val="00C76CC1"/>
    <w:rsid w:val="00C7723F"/>
    <w:rsid w:val="00C776CE"/>
    <w:rsid w:val="00C77C13"/>
    <w:rsid w:val="00C81904"/>
    <w:rsid w:val="00C82955"/>
    <w:rsid w:val="00C8459A"/>
    <w:rsid w:val="00C84BE9"/>
    <w:rsid w:val="00C8609C"/>
    <w:rsid w:val="00C87B10"/>
    <w:rsid w:val="00C9085D"/>
    <w:rsid w:val="00C91D11"/>
    <w:rsid w:val="00C94488"/>
    <w:rsid w:val="00C948A1"/>
    <w:rsid w:val="00C95063"/>
    <w:rsid w:val="00C96374"/>
    <w:rsid w:val="00CA215E"/>
    <w:rsid w:val="00CA4280"/>
    <w:rsid w:val="00CA5BB9"/>
    <w:rsid w:val="00CB07B3"/>
    <w:rsid w:val="00CB1F77"/>
    <w:rsid w:val="00CB3B7A"/>
    <w:rsid w:val="00CB4083"/>
    <w:rsid w:val="00CB5C1C"/>
    <w:rsid w:val="00CB7AD6"/>
    <w:rsid w:val="00CC1D16"/>
    <w:rsid w:val="00CC2C1F"/>
    <w:rsid w:val="00CD0A08"/>
    <w:rsid w:val="00CD1012"/>
    <w:rsid w:val="00CD1015"/>
    <w:rsid w:val="00CD1FEC"/>
    <w:rsid w:val="00CD2BDC"/>
    <w:rsid w:val="00CD359E"/>
    <w:rsid w:val="00CD4548"/>
    <w:rsid w:val="00CD4972"/>
    <w:rsid w:val="00CD5BCF"/>
    <w:rsid w:val="00CD721A"/>
    <w:rsid w:val="00CD7E01"/>
    <w:rsid w:val="00CE0BBA"/>
    <w:rsid w:val="00CE244E"/>
    <w:rsid w:val="00CE253C"/>
    <w:rsid w:val="00CE3306"/>
    <w:rsid w:val="00CE33F9"/>
    <w:rsid w:val="00CE37CD"/>
    <w:rsid w:val="00CE39F2"/>
    <w:rsid w:val="00CE4F16"/>
    <w:rsid w:val="00CE580F"/>
    <w:rsid w:val="00CE6F65"/>
    <w:rsid w:val="00CE7095"/>
    <w:rsid w:val="00CF1D68"/>
    <w:rsid w:val="00CF1E05"/>
    <w:rsid w:val="00CF37F1"/>
    <w:rsid w:val="00CF556A"/>
    <w:rsid w:val="00CF63BA"/>
    <w:rsid w:val="00CF705B"/>
    <w:rsid w:val="00CF753B"/>
    <w:rsid w:val="00D0112E"/>
    <w:rsid w:val="00D01A98"/>
    <w:rsid w:val="00D02481"/>
    <w:rsid w:val="00D040BB"/>
    <w:rsid w:val="00D05313"/>
    <w:rsid w:val="00D05F57"/>
    <w:rsid w:val="00D05F83"/>
    <w:rsid w:val="00D072C6"/>
    <w:rsid w:val="00D10FEA"/>
    <w:rsid w:val="00D12D25"/>
    <w:rsid w:val="00D168FF"/>
    <w:rsid w:val="00D16946"/>
    <w:rsid w:val="00D179A7"/>
    <w:rsid w:val="00D21FA3"/>
    <w:rsid w:val="00D243FF"/>
    <w:rsid w:val="00D24BE7"/>
    <w:rsid w:val="00D258B4"/>
    <w:rsid w:val="00D26080"/>
    <w:rsid w:val="00D30214"/>
    <w:rsid w:val="00D31125"/>
    <w:rsid w:val="00D31669"/>
    <w:rsid w:val="00D31D1A"/>
    <w:rsid w:val="00D31FB8"/>
    <w:rsid w:val="00D35053"/>
    <w:rsid w:val="00D400FA"/>
    <w:rsid w:val="00D416F3"/>
    <w:rsid w:val="00D434E5"/>
    <w:rsid w:val="00D439D9"/>
    <w:rsid w:val="00D44B88"/>
    <w:rsid w:val="00D502CD"/>
    <w:rsid w:val="00D50DBE"/>
    <w:rsid w:val="00D516DB"/>
    <w:rsid w:val="00D54A9D"/>
    <w:rsid w:val="00D54FE3"/>
    <w:rsid w:val="00D558CC"/>
    <w:rsid w:val="00D56345"/>
    <w:rsid w:val="00D56A67"/>
    <w:rsid w:val="00D62672"/>
    <w:rsid w:val="00D62CCA"/>
    <w:rsid w:val="00D65818"/>
    <w:rsid w:val="00D6692C"/>
    <w:rsid w:val="00D6725A"/>
    <w:rsid w:val="00D678C3"/>
    <w:rsid w:val="00D67ECC"/>
    <w:rsid w:val="00D700F4"/>
    <w:rsid w:val="00D718D0"/>
    <w:rsid w:val="00D7206A"/>
    <w:rsid w:val="00D7498F"/>
    <w:rsid w:val="00D74AA9"/>
    <w:rsid w:val="00D74CB2"/>
    <w:rsid w:val="00D74F86"/>
    <w:rsid w:val="00D81399"/>
    <w:rsid w:val="00D830B2"/>
    <w:rsid w:val="00D859DC"/>
    <w:rsid w:val="00D85EF4"/>
    <w:rsid w:val="00D86089"/>
    <w:rsid w:val="00D8656A"/>
    <w:rsid w:val="00D866DE"/>
    <w:rsid w:val="00D8746E"/>
    <w:rsid w:val="00D91CAF"/>
    <w:rsid w:val="00D92E23"/>
    <w:rsid w:val="00D93320"/>
    <w:rsid w:val="00D95745"/>
    <w:rsid w:val="00D975B7"/>
    <w:rsid w:val="00DA1691"/>
    <w:rsid w:val="00DA2271"/>
    <w:rsid w:val="00DA24C1"/>
    <w:rsid w:val="00DA52D5"/>
    <w:rsid w:val="00DA71C7"/>
    <w:rsid w:val="00DA76FB"/>
    <w:rsid w:val="00DA7969"/>
    <w:rsid w:val="00DB052A"/>
    <w:rsid w:val="00DB0E64"/>
    <w:rsid w:val="00DB18B5"/>
    <w:rsid w:val="00DB4114"/>
    <w:rsid w:val="00DB500D"/>
    <w:rsid w:val="00DB581F"/>
    <w:rsid w:val="00DB6029"/>
    <w:rsid w:val="00DB668A"/>
    <w:rsid w:val="00DB700B"/>
    <w:rsid w:val="00DC1765"/>
    <w:rsid w:val="00DC1E7A"/>
    <w:rsid w:val="00DC3426"/>
    <w:rsid w:val="00DC3E68"/>
    <w:rsid w:val="00DC6449"/>
    <w:rsid w:val="00DC7042"/>
    <w:rsid w:val="00DD07A9"/>
    <w:rsid w:val="00DD13C5"/>
    <w:rsid w:val="00DD15B7"/>
    <w:rsid w:val="00DD1BA7"/>
    <w:rsid w:val="00DD3074"/>
    <w:rsid w:val="00DD355D"/>
    <w:rsid w:val="00DD4640"/>
    <w:rsid w:val="00DD5AB3"/>
    <w:rsid w:val="00DD69D4"/>
    <w:rsid w:val="00DD7245"/>
    <w:rsid w:val="00DE2F95"/>
    <w:rsid w:val="00DE3F40"/>
    <w:rsid w:val="00DE487E"/>
    <w:rsid w:val="00DE5395"/>
    <w:rsid w:val="00DE5AC9"/>
    <w:rsid w:val="00DE7842"/>
    <w:rsid w:val="00DF021B"/>
    <w:rsid w:val="00DF257B"/>
    <w:rsid w:val="00DF3361"/>
    <w:rsid w:val="00DF6523"/>
    <w:rsid w:val="00E00790"/>
    <w:rsid w:val="00E00881"/>
    <w:rsid w:val="00E01538"/>
    <w:rsid w:val="00E02F47"/>
    <w:rsid w:val="00E0459D"/>
    <w:rsid w:val="00E047BE"/>
    <w:rsid w:val="00E05195"/>
    <w:rsid w:val="00E05F14"/>
    <w:rsid w:val="00E06F8B"/>
    <w:rsid w:val="00E071BC"/>
    <w:rsid w:val="00E078D6"/>
    <w:rsid w:val="00E07FAA"/>
    <w:rsid w:val="00E106E7"/>
    <w:rsid w:val="00E1094D"/>
    <w:rsid w:val="00E10A2D"/>
    <w:rsid w:val="00E12A02"/>
    <w:rsid w:val="00E168C5"/>
    <w:rsid w:val="00E2042F"/>
    <w:rsid w:val="00E20886"/>
    <w:rsid w:val="00E20E28"/>
    <w:rsid w:val="00E211C7"/>
    <w:rsid w:val="00E24699"/>
    <w:rsid w:val="00E24E27"/>
    <w:rsid w:val="00E2536C"/>
    <w:rsid w:val="00E25661"/>
    <w:rsid w:val="00E25C59"/>
    <w:rsid w:val="00E27900"/>
    <w:rsid w:val="00E27F2C"/>
    <w:rsid w:val="00E30CEA"/>
    <w:rsid w:val="00E3106A"/>
    <w:rsid w:val="00E3354F"/>
    <w:rsid w:val="00E337FC"/>
    <w:rsid w:val="00E33DDC"/>
    <w:rsid w:val="00E3554E"/>
    <w:rsid w:val="00E36305"/>
    <w:rsid w:val="00E365C9"/>
    <w:rsid w:val="00E367F5"/>
    <w:rsid w:val="00E40725"/>
    <w:rsid w:val="00E40A1E"/>
    <w:rsid w:val="00E42958"/>
    <w:rsid w:val="00E437A9"/>
    <w:rsid w:val="00E445C6"/>
    <w:rsid w:val="00E45E95"/>
    <w:rsid w:val="00E46139"/>
    <w:rsid w:val="00E47193"/>
    <w:rsid w:val="00E47A9E"/>
    <w:rsid w:val="00E50D7A"/>
    <w:rsid w:val="00E50EB5"/>
    <w:rsid w:val="00E5114A"/>
    <w:rsid w:val="00E52013"/>
    <w:rsid w:val="00E535FE"/>
    <w:rsid w:val="00E53942"/>
    <w:rsid w:val="00E54BC4"/>
    <w:rsid w:val="00E55E87"/>
    <w:rsid w:val="00E56AA5"/>
    <w:rsid w:val="00E57F02"/>
    <w:rsid w:val="00E626DB"/>
    <w:rsid w:val="00E64A8D"/>
    <w:rsid w:val="00E732F5"/>
    <w:rsid w:val="00E73ED8"/>
    <w:rsid w:val="00E7745F"/>
    <w:rsid w:val="00E80CCA"/>
    <w:rsid w:val="00E81C36"/>
    <w:rsid w:val="00E84233"/>
    <w:rsid w:val="00E84F82"/>
    <w:rsid w:val="00E851E4"/>
    <w:rsid w:val="00E853A2"/>
    <w:rsid w:val="00E85F47"/>
    <w:rsid w:val="00E874CA"/>
    <w:rsid w:val="00E87777"/>
    <w:rsid w:val="00E9010B"/>
    <w:rsid w:val="00E9036C"/>
    <w:rsid w:val="00E903CD"/>
    <w:rsid w:val="00E91F2E"/>
    <w:rsid w:val="00E92A01"/>
    <w:rsid w:val="00E92A09"/>
    <w:rsid w:val="00E93ACF"/>
    <w:rsid w:val="00E951E9"/>
    <w:rsid w:val="00E95BDB"/>
    <w:rsid w:val="00E95CF7"/>
    <w:rsid w:val="00E96671"/>
    <w:rsid w:val="00E96E70"/>
    <w:rsid w:val="00E976FE"/>
    <w:rsid w:val="00EA00B8"/>
    <w:rsid w:val="00EA0B3F"/>
    <w:rsid w:val="00EA18C8"/>
    <w:rsid w:val="00EA193A"/>
    <w:rsid w:val="00EA29A5"/>
    <w:rsid w:val="00EA39B8"/>
    <w:rsid w:val="00EA3B08"/>
    <w:rsid w:val="00EA3F80"/>
    <w:rsid w:val="00EA3FAF"/>
    <w:rsid w:val="00EA47E7"/>
    <w:rsid w:val="00EA4E15"/>
    <w:rsid w:val="00EA5111"/>
    <w:rsid w:val="00EA5133"/>
    <w:rsid w:val="00EA5C8D"/>
    <w:rsid w:val="00EA5DC7"/>
    <w:rsid w:val="00EA67A5"/>
    <w:rsid w:val="00EA6E4D"/>
    <w:rsid w:val="00EB132A"/>
    <w:rsid w:val="00EB149E"/>
    <w:rsid w:val="00EB2767"/>
    <w:rsid w:val="00EB3F52"/>
    <w:rsid w:val="00EB5A03"/>
    <w:rsid w:val="00EB5CF5"/>
    <w:rsid w:val="00EB61ED"/>
    <w:rsid w:val="00EC067B"/>
    <w:rsid w:val="00EC1C9C"/>
    <w:rsid w:val="00EC2DEC"/>
    <w:rsid w:val="00EC4A30"/>
    <w:rsid w:val="00EC650F"/>
    <w:rsid w:val="00EC752D"/>
    <w:rsid w:val="00ED0BB8"/>
    <w:rsid w:val="00ED3BE4"/>
    <w:rsid w:val="00ED4497"/>
    <w:rsid w:val="00ED70A1"/>
    <w:rsid w:val="00ED7623"/>
    <w:rsid w:val="00EE0568"/>
    <w:rsid w:val="00EE3E3D"/>
    <w:rsid w:val="00EE6065"/>
    <w:rsid w:val="00EE66D9"/>
    <w:rsid w:val="00EF1722"/>
    <w:rsid w:val="00EF533B"/>
    <w:rsid w:val="00EF54A1"/>
    <w:rsid w:val="00F00A57"/>
    <w:rsid w:val="00F02748"/>
    <w:rsid w:val="00F03EA0"/>
    <w:rsid w:val="00F0476C"/>
    <w:rsid w:val="00F06A23"/>
    <w:rsid w:val="00F1270B"/>
    <w:rsid w:val="00F13236"/>
    <w:rsid w:val="00F138E6"/>
    <w:rsid w:val="00F139E1"/>
    <w:rsid w:val="00F13B2F"/>
    <w:rsid w:val="00F143FC"/>
    <w:rsid w:val="00F145C4"/>
    <w:rsid w:val="00F164A5"/>
    <w:rsid w:val="00F20EF7"/>
    <w:rsid w:val="00F23AD6"/>
    <w:rsid w:val="00F26931"/>
    <w:rsid w:val="00F27003"/>
    <w:rsid w:val="00F31212"/>
    <w:rsid w:val="00F34E3C"/>
    <w:rsid w:val="00F36214"/>
    <w:rsid w:val="00F36BB1"/>
    <w:rsid w:val="00F37A8C"/>
    <w:rsid w:val="00F4054E"/>
    <w:rsid w:val="00F40EDC"/>
    <w:rsid w:val="00F43211"/>
    <w:rsid w:val="00F4326E"/>
    <w:rsid w:val="00F44BFA"/>
    <w:rsid w:val="00F467F5"/>
    <w:rsid w:val="00F4729E"/>
    <w:rsid w:val="00F4785C"/>
    <w:rsid w:val="00F547D4"/>
    <w:rsid w:val="00F568FF"/>
    <w:rsid w:val="00F57A26"/>
    <w:rsid w:val="00F57D26"/>
    <w:rsid w:val="00F635C7"/>
    <w:rsid w:val="00F646D6"/>
    <w:rsid w:val="00F64FE6"/>
    <w:rsid w:val="00F658E4"/>
    <w:rsid w:val="00F660F2"/>
    <w:rsid w:val="00F66782"/>
    <w:rsid w:val="00F677C7"/>
    <w:rsid w:val="00F70AA6"/>
    <w:rsid w:val="00F733F1"/>
    <w:rsid w:val="00F743CB"/>
    <w:rsid w:val="00F7707D"/>
    <w:rsid w:val="00F8286B"/>
    <w:rsid w:val="00F82E59"/>
    <w:rsid w:val="00F842B8"/>
    <w:rsid w:val="00F84F34"/>
    <w:rsid w:val="00F86DA4"/>
    <w:rsid w:val="00F87AFB"/>
    <w:rsid w:val="00F91432"/>
    <w:rsid w:val="00F948C1"/>
    <w:rsid w:val="00F95D37"/>
    <w:rsid w:val="00F9654B"/>
    <w:rsid w:val="00F9797B"/>
    <w:rsid w:val="00FA25FF"/>
    <w:rsid w:val="00FA26D6"/>
    <w:rsid w:val="00FA40C7"/>
    <w:rsid w:val="00FA6202"/>
    <w:rsid w:val="00FB0A49"/>
    <w:rsid w:val="00FB15F5"/>
    <w:rsid w:val="00FB19CD"/>
    <w:rsid w:val="00FB2D93"/>
    <w:rsid w:val="00FB3062"/>
    <w:rsid w:val="00FB32E8"/>
    <w:rsid w:val="00FB4B96"/>
    <w:rsid w:val="00FB4CB0"/>
    <w:rsid w:val="00FB5429"/>
    <w:rsid w:val="00FB6272"/>
    <w:rsid w:val="00FB6814"/>
    <w:rsid w:val="00FB72AC"/>
    <w:rsid w:val="00FB76C7"/>
    <w:rsid w:val="00FC3D9A"/>
    <w:rsid w:val="00FC4D6F"/>
    <w:rsid w:val="00FC4F42"/>
    <w:rsid w:val="00FC6A42"/>
    <w:rsid w:val="00FC7B2D"/>
    <w:rsid w:val="00FC7F23"/>
    <w:rsid w:val="00FD13CD"/>
    <w:rsid w:val="00FD5052"/>
    <w:rsid w:val="00FD73F0"/>
    <w:rsid w:val="00FD7556"/>
    <w:rsid w:val="00FD7C96"/>
    <w:rsid w:val="00FD7FFB"/>
    <w:rsid w:val="00FE0BFD"/>
    <w:rsid w:val="00FE188A"/>
    <w:rsid w:val="00FE1A19"/>
    <w:rsid w:val="00FE296E"/>
    <w:rsid w:val="00FE7D02"/>
    <w:rsid w:val="00FF054C"/>
    <w:rsid w:val="00FF1AE2"/>
    <w:rsid w:val="00FF1B26"/>
    <w:rsid w:val="00FF2768"/>
    <w:rsid w:val="00FF2FB7"/>
    <w:rsid w:val="00FF3C07"/>
    <w:rsid w:val="00FF511A"/>
    <w:rsid w:val="00FF5671"/>
    <w:rsid w:val="00FF574D"/>
    <w:rsid w:val="00FF58BA"/>
    <w:rsid w:val="00FF5C4B"/>
    <w:rsid w:val="00FF6B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C52C052"/>
  <w15:chartTrackingRefBased/>
  <w15:docId w15:val="{24CEB37E-FA4D-4CD8-BE6D-81F0703E7B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0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029D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nhideWhenUsed/>
    <w:qFormat/>
    <w:rsid w:val="007029D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nhideWhenUsed/>
    <w:qFormat/>
    <w:rsid w:val="007029D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029D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029D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029D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029D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029D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029D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029D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rsid w:val="007029D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rsid w:val="007029D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029D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029D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029D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029D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029D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029D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029D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029D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029D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029D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029D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029D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029D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029D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029D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029D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029DF"/>
    <w:rPr>
      <w:b/>
      <w:bCs/>
      <w:smallCaps/>
      <w:color w:val="0F4761" w:themeColor="accent1" w:themeShade="BF"/>
      <w:spacing w:val="5"/>
    </w:rPr>
  </w:style>
  <w:style w:type="character" w:styleId="Strong">
    <w:name w:val="Strong"/>
    <w:basedOn w:val="DefaultParagraphFont"/>
    <w:qFormat/>
    <w:rsid w:val="00AA2A74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97243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72435"/>
  </w:style>
  <w:style w:type="paragraph" w:styleId="Footer">
    <w:name w:val="footer"/>
    <w:basedOn w:val="Normal"/>
    <w:link w:val="FooterChar"/>
    <w:uiPriority w:val="99"/>
    <w:unhideWhenUsed/>
    <w:rsid w:val="0097243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72435"/>
  </w:style>
  <w:style w:type="table" w:styleId="TableGrid">
    <w:name w:val="Table Grid"/>
    <w:basedOn w:val="TableNormal"/>
    <w:uiPriority w:val="39"/>
    <w:rsid w:val="00C369F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AC0182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38743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customXml" Target="ink/ink1.xml"/><Relationship Id="rId18" Type="http://schemas.openxmlformats.org/officeDocument/2006/relationships/hyperlink" Target="https://doi.org/10.1016/j.ssci.2015.02.014" TargetMode="External"/><Relationship Id="rId26" Type="http://schemas.openxmlformats.org/officeDocument/2006/relationships/hyperlink" Target="https://www.hse.gov.uk/healthservices/index.htm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hse.gov.uk/riddor/reportable-incidents.htm" TargetMode="Externa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hyperlink" Target="https://ars.els-cdn.com/content/image/1-s2.0-S0925753515000429-fx1.jpg" TargetMode="External"/><Relationship Id="rId25" Type="http://schemas.openxmlformats.org/officeDocument/2006/relationships/hyperlink" Target="https://www.hse.gov.uk/simple-health-safety/risk/common-workplace-risks.htm" TargetMode="External"/><Relationship Id="rId33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doi.org/10.1111/risa.1215g" TargetMode="External"/><Relationship Id="rId20" Type="http://schemas.openxmlformats.org/officeDocument/2006/relationships/hyperlink" Target="https://www.hse.gov.uk/simple-health-safety/risk/common-workplace-risks.htm" TargetMode="External"/><Relationship Id="rId29" Type="http://schemas.openxmlformats.org/officeDocument/2006/relationships/hyperlink" Target="https://www.clearrisk.com/risk-management-blog/risk-management-templates-for-excel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hyperlink" Target="https://www.hse.gov.uk/simple-health-safety/risk/risk-assessment-template-and-examples.htm" TargetMode="External"/><Relationship Id="rId32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doi.org/10.1080/13698575.2016.1192585" TargetMode="External"/><Relationship Id="rId23" Type="http://schemas.openxmlformats.org/officeDocument/2006/relationships/hyperlink" Target="https://www.hse.gov.uk/simple-health-safety/risk/index.htm" TargetMode="External"/><Relationship Id="rId28" Type="http://schemas.openxmlformats.org/officeDocument/2006/relationships/hyperlink" Target="https://www.macclesfield-tc.gov.uk/your-council/governing-documents/health-and-safety-general-policy/introduction/" TargetMode="External"/><Relationship Id="rId10" Type="http://schemas.openxmlformats.org/officeDocument/2006/relationships/image" Target="media/image4.jpeg"/><Relationship Id="rId19" Type="http://schemas.openxmlformats.org/officeDocument/2006/relationships/hyperlink" Target="https://fullsupporthealthcare.com/news/the-hierarchy-of-controls/" TargetMode="External"/><Relationship Id="rId31" Type="http://schemas.openxmlformats.org/officeDocument/2006/relationships/hyperlink" Target="https://www.england.nhs.uk/wp-content/uploads/2019/04/appendix-5-risk-assessment-approach.docx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7.png"/><Relationship Id="rId22" Type="http://schemas.openxmlformats.org/officeDocument/2006/relationships/hyperlink" Target="https://www.hse.gov.uk/foi/internalops/sims/pub_serv/07-12-06/index.htm" TargetMode="External"/><Relationship Id="rId27" Type="http://schemas.openxmlformats.org/officeDocument/2006/relationships/hyperlink" Target="https://www.hse.gov.uk/healthservices/a-z.htm" TargetMode="External"/><Relationship Id="rId30" Type="http://schemas.openxmlformats.org/officeDocument/2006/relationships/hyperlink" Target="https://www.nya.org.uk/safeguarding-asset/risk-assessment-process/" TargetMode="External"/><Relationship Id="rId8" Type="http://schemas.openxmlformats.org/officeDocument/2006/relationships/image" Target="media/image2.jpeg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4-11T14:49:12.262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0 0 24575,'0'0'-8191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5628</TotalTime>
  <Pages>13</Pages>
  <Words>3143</Words>
  <Characters>19459</Characters>
  <Application>Microsoft Office Word</Application>
  <DocSecurity>0</DocSecurity>
  <Lines>1216</Lines>
  <Paragraphs>286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22316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Sylwia Kulasik</dc:creator>
  <cp:keywords/>
  <dc:description/>
  <cp:lastModifiedBy>Sylwia Kulasik</cp:lastModifiedBy>
  <cp:revision>1518</cp:revision>
  <dcterms:created xsi:type="dcterms:W3CDTF">2024-03-21T23:19:00Z</dcterms:created>
  <dcterms:modified xsi:type="dcterms:W3CDTF">2024-04-18T22:15:00Z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9ab34db8-ae02-4e35-bde6-e914082f879c</vt:lpwstr>
  </property>
</Properties>
</file>