
<file path=[Content_Types].xml><?xml version="1.0" encoding="utf-8"?>
<Types xmlns="http://schemas.openxmlformats.org/package/2006/content-types">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stylesWithEffects.xml" ContentType="application/vnd.ms-word.stylesWithEffects+xml"/>
  <Default Extension="jpeg" ContentType="image/jpeg"/>
  <Default Extension="xml" ContentType="application/xml"/>
  <Default Extension="png" ContentType="image/png"/>
  <Override PartName="/word/webSettings.xml" ContentType="application/vnd.openxmlformats-officedocument.wordprocessingml.webSettings+xml"/>
  <Default Extension="pdf" ContentType="application/pdf"/>
  <Override PartName="/word/endnotes.xml" ContentType="application/vnd.openxmlformats-officedocument.wordprocessingml.endnotes+xml"/>
  <Override PartName="/word/theme/theme1.xml" ContentType="application/vnd.openxmlformats-officedocument.theme+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371F" w:rsidRDefault="00846882" w:rsidP="00484EC1">
      <w:r>
        <w:rPr>
          <w:noProof/>
          <w:lang w:val="en-US"/>
        </w:rPr>
        <w:drawing>
          <wp:inline distT="0" distB="0" distL="0" distR="0">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7">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2012110" cy="792000"/>
                    </a:xfrm>
                    <a:prstGeom prst="rect">
                      <a:avLst/>
                    </a:prstGeom>
                    <a:noFill/>
                    <a:ln>
                      <a:noFill/>
                    </a:ln>
                  </pic:spPr>
                </pic:pic>
              </a:graphicData>
            </a:graphic>
          </wp:inline>
        </w:drawing>
      </w:r>
    </w:p>
    <w:p w:rsidR="00FD2CFF" w:rsidRDefault="00FD2CFF" w:rsidP="00FD2CFF"/>
    <w:p w:rsidR="00C536A6" w:rsidRPr="0095588F" w:rsidRDefault="00EB1F41" w:rsidP="00EB1F41">
      <w:pPr>
        <w:pStyle w:val="Modcode"/>
        <w:jc w:val="left"/>
      </w:pPr>
      <w:r w:rsidRPr="0095588F">
        <w:t xml:space="preserve">LEVEL </w:t>
      </w:r>
      <w:r w:rsidR="0037715E" w:rsidRPr="0095588F">
        <w:t>4</w:t>
      </w:r>
      <w:r w:rsidRPr="0095588F">
        <w:t xml:space="preserve">    </w:t>
      </w:r>
    </w:p>
    <w:p w:rsidR="00EB1F41" w:rsidRPr="0095588F" w:rsidRDefault="00EB1F41" w:rsidP="00EB1F41">
      <w:pPr>
        <w:pStyle w:val="Modcode"/>
        <w:jc w:val="left"/>
      </w:pPr>
      <w:r w:rsidRPr="0095588F">
        <w:t xml:space="preserve">                                                                      </w:t>
      </w:r>
    </w:p>
    <w:p w:rsidR="00EB1F41" w:rsidRPr="0095588F" w:rsidRDefault="00EB1F41" w:rsidP="00EB1F41">
      <w:pPr>
        <w:pStyle w:val="Modcode"/>
        <w:jc w:val="left"/>
      </w:pPr>
      <w:r w:rsidRPr="0095588F">
        <w:t xml:space="preserve">SEMESTER </w:t>
      </w:r>
      <w:r w:rsidR="0050737E" w:rsidRPr="0095588F">
        <w:t>2</w:t>
      </w:r>
      <w:r w:rsidRPr="0095588F">
        <w:t xml:space="preserve">                                                                         </w:t>
      </w:r>
    </w:p>
    <w:p w:rsidR="00C536A6" w:rsidRPr="0095588F" w:rsidRDefault="00C536A6" w:rsidP="00EB1F41">
      <w:pPr>
        <w:pStyle w:val="Modcode"/>
        <w:jc w:val="left"/>
      </w:pPr>
    </w:p>
    <w:p w:rsidR="00C536A6" w:rsidRPr="0095588F" w:rsidRDefault="00C536A6" w:rsidP="00EB1F41">
      <w:pPr>
        <w:pStyle w:val="Modcode"/>
        <w:jc w:val="left"/>
      </w:pPr>
    </w:p>
    <w:p w:rsidR="00EB1F41" w:rsidRPr="0095588F" w:rsidRDefault="00EB1F41" w:rsidP="00EB1F41">
      <w:pPr>
        <w:pStyle w:val="Modcode"/>
      </w:pPr>
      <w:r w:rsidRPr="0095588F">
        <w:t xml:space="preserve">MODULE CODE: </w:t>
      </w:r>
      <w:r w:rsidR="0050737E" w:rsidRPr="0095588F">
        <w:t>SHSS4066</w:t>
      </w:r>
    </w:p>
    <w:p w:rsidR="00EB1F41" w:rsidRPr="0095588F" w:rsidRDefault="0050737E" w:rsidP="00EB1F41">
      <w:pPr>
        <w:pStyle w:val="Modname"/>
      </w:pPr>
      <w:r w:rsidRPr="0095588F">
        <w:t>INTRODUCTION TO HEALTH AND EXERCISE PSYCHOLOGY</w:t>
      </w:r>
    </w:p>
    <w:p w:rsidR="00C536A6" w:rsidRPr="0095588F" w:rsidRDefault="00EB1F41" w:rsidP="00C536A6">
      <w:pPr>
        <w:pStyle w:val="Time"/>
        <w:rPr>
          <w:szCs w:val="28"/>
        </w:rPr>
      </w:pPr>
      <w:r w:rsidRPr="0095588F">
        <w:rPr>
          <w:szCs w:val="28"/>
        </w:rPr>
        <w:t xml:space="preserve">aSSESSMENT TYPE: </w:t>
      </w:r>
      <w:r w:rsidR="00767662" w:rsidRPr="0095588F">
        <w:rPr>
          <w:szCs w:val="28"/>
        </w:rPr>
        <w:t xml:space="preserve">REPORT </w:t>
      </w:r>
    </w:p>
    <w:p w:rsidR="00C3093A" w:rsidRPr="0095588F" w:rsidRDefault="00C3093A" w:rsidP="00C3093A">
      <w:pPr>
        <w:pStyle w:val="Answer"/>
        <w:rPr>
          <w:szCs w:val="28"/>
        </w:rPr>
      </w:pPr>
      <w:r w:rsidRPr="0095588F">
        <w:rPr>
          <w:szCs w:val="28"/>
        </w:rPr>
        <w:t>Assessment</w:t>
      </w:r>
      <w:r w:rsidR="00C536A6" w:rsidRPr="0095588F">
        <w:rPr>
          <w:szCs w:val="28"/>
        </w:rPr>
        <w:t>/Component:</w:t>
      </w:r>
      <w:r w:rsidR="00346EE5" w:rsidRPr="0095588F">
        <w:rPr>
          <w:szCs w:val="28"/>
        </w:rPr>
        <w:t xml:space="preserve"> </w:t>
      </w:r>
      <w:r w:rsidR="00767662" w:rsidRPr="0095588F">
        <w:rPr>
          <w:szCs w:val="28"/>
        </w:rPr>
        <w:t>1</w:t>
      </w:r>
    </w:p>
    <w:p w:rsidR="00401D59" w:rsidRPr="0095588F" w:rsidRDefault="00401D59" w:rsidP="00401D59">
      <w:pPr>
        <w:pStyle w:val="BodyText"/>
      </w:pPr>
    </w:p>
    <w:p w:rsidR="00401D59" w:rsidRPr="0095588F" w:rsidRDefault="00401D59" w:rsidP="00401D59">
      <w:pPr>
        <w:pStyle w:val="BodyText"/>
        <w:rPr>
          <w:b/>
          <w:sz w:val="28"/>
          <w:szCs w:val="28"/>
          <w:u w:val="single"/>
        </w:rPr>
      </w:pPr>
      <w:r w:rsidRPr="0095588F">
        <w:rPr>
          <w:b/>
          <w:sz w:val="28"/>
          <w:szCs w:val="28"/>
        </w:rPr>
        <w:t xml:space="preserve">COMPONENT WEIGHTING: </w:t>
      </w:r>
      <w:r w:rsidR="00767662" w:rsidRPr="00FD7C2C">
        <w:rPr>
          <w:b/>
          <w:sz w:val="28"/>
          <w:szCs w:val="28"/>
        </w:rPr>
        <w:t>50</w:t>
      </w:r>
      <w:r w:rsidRPr="0095588F">
        <w:rPr>
          <w:b/>
          <w:sz w:val="28"/>
          <w:szCs w:val="28"/>
        </w:rPr>
        <w:t>%</w:t>
      </w:r>
    </w:p>
    <w:p w:rsidR="00C536A6" w:rsidRPr="0095588F" w:rsidRDefault="00C536A6" w:rsidP="00C536A6">
      <w:pPr>
        <w:pStyle w:val="BodyText"/>
      </w:pPr>
    </w:p>
    <w:p w:rsidR="00C536A6" w:rsidRPr="0095588F" w:rsidRDefault="00EB1F41" w:rsidP="00EB1F41">
      <w:pPr>
        <w:pStyle w:val="BodyText"/>
        <w:rPr>
          <w:b/>
          <w:sz w:val="28"/>
          <w:szCs w:val="28"/>
          <w:u w:val="single"/>
        </w:rPr>
      </w:pPr>
      <w:r w:rsidRPr="0095588F">
        <w:rPr>
          <w:b/>
          <w:sz w:val="28"/>
          <w:szCs w:val="28"/>
        </w:rPr>
        <w:t xml:space="preserve">WORD COUNT: </w:t>
      </w:r>
      <w:r w:rsidR="00346EE5" w:rsidRPr="00FD7C2C">
        <w:rPr>
          <w:b/>
          <w:sz w:val="28"/>
          <w:szCs w:val="28"/>
        </w:rPr>
        <w:t>1500</w:t>
      </w:r>
      <w:r w:rsidRPr="00FD7C2C">
        <w:rPr>
          <w:b/>
          <w:sz w:val="28"/>
          <w:szCs w:val="28"/>
        </w:rPr>
        <w:t xml:space="preserve"> </w:t>
      </w:r>
      <w:r w:rsidRPr="0095588F">
        <w:rPr>
          <w:b/>
          <w:sz w:val="28"/>
          <w:szCs w:val="28"/>
        </w:rPr>
        <w:t>WORDS</w:t>
      </w:r>
      <w:r w:rsidRPr="0095588F">
        <w:rPr>
          <w:b/>
          <w:sz w:val="28"/>
          <w:szCs w:val="28"/>
          <w:u w:val="single"/>
        </w:rPr>
        <w:t xml:space="preserve"> </w:t>
      </w:r>
    </w:p>
    <w:p w:rsidR="00C536A6" w:rsidRPr="0095588F" w:rsidRDefault="00C536A6" w:rsidP="00EB1F41">
      <w:pPr>
        <w:pStyle w:val="BodyText"/>
        <w:rPr>
          <w:b/>
          <w:sz w:val="28"/>
          <w:szCs w:val="28"/>
          <w:u w:val="single"/>
        </w:rPr>
      </w:pPr>
    </w:p>
    <w:p w:rsidR="00A02860" w:rsidRPr="0095588F" w:rsidRDefault="00A02860" w:rsidP="00EB1F41">
      <w:pPr>
        <w:pStyle w:val="BodyText"/>
        <w:rPr>
          <w:b/>
          <w:sz w:val="28"/>
          <w:szCs w:val="28"/>
          <w:u w:val="single"/>
        </w:rPr>
      </w:pPr>
      <w:r w:rsidRPr="0095588F">
        <w:rPr>
          <w:b/>
          <w:sz w:val="28"/>
          <w:szCs w:val="28"/>
        </w:rPr>
        <w:t xml:space="preserve">MODULE TUTOR: </w:t>
      </w:r>
      <w:r w:rsidR="00346EE5" w:rsidRPr="00FD7C2C">
        <w:rPr>
          <w:b/>
          <w:sz w:val="28"/>
          <w:szCs w:val="28"/>
        </w:rPr>
        <w:t>ALISON CONNAUGHTON</w:t>
      </w:r>
    </w:p>
    <w:p w:rsidR="00C3093A" w:rsidRPr="00C536A6" w:rsidRDefault="00C3093A" w:rsidP="00EB1F41">
      <w:pPr>
        <w:pStyle w:val="BodyText"/>
        <w:rPr>
          <w:b/>
          <w:color w:val="FF0000"/>
          <w:sz w:val="28"/>
          <w:szCs w:val="28"/>
          <w:u w:val="single"/>
        </w:rPr>
      </w:pPr>
    </w:p>
    <w:p w:rsidR="00A543CB" w:rsidRPr="0095588F" w:rsidRDefault="0095588F" w:rsidP="00EB1F41">
      <w:pPr>
        <w:pStyle w:val="BodyText"/>
        <w:rPr>
          <w:b/>
          <w:sz w:val="28"/>
          <w:szCs w:val="28"/>
        </w:rPr>
      </w:pPr>
      <w:r w:rsidRPr="0095588F">
        <w:rPr>
          <w:b/>
          <w:sz w:val="28"/>
          <w:szCs w:val="28"/>
        </w:rPr>
        <w:t>SUBMISSION DETAILS:</w:t>
      </w:r>
    </w:p>
    <w:p w:rsidR="00F51B81" w:rsidRPr="00F51B81" w:rsidRDefault="00F51B81" w:rsidP="00834397">
      <w:pPr>
        <w:jc w:val="both"/>
        <w:rPr>
          <w:rFonts w:ascii="Times New Roman" w:hAnsi="Times New Roman" w:cs="Times New Roman"/>
          <w:b/>
          <w:sz w:val="28"/>
          <w:szCs w:val="28"/>
        </w:rPr>
      </w:pPr>
      <w:r w:rsidRPr="00834397">
        <w:rPr>
          <w:rFonts w:ascii="Times New Roman" w:hAnsi="Times New Roman" w:cs="Times New Roman"/>
          <w:sz w:val="28"/>
          <w:szCs w:val="28"/>
        </w:rPr>
        <w:t>Assignments should be submitted via Turnitin (</w:t>
      </w:r>
      <w:proofErr w:type="spellStart"/>
      <w:r w:rsidRPr="00834397">
        <w:rPr>
          <w:rFonts w:ascii="Times New Roman" w:hAnsi="Times New Roman" w:cs="Times New Roman"/>
          <w:sz w:val="28"/>
          <w:szCs w:val="28"/>
        </w:rPr>
        <w:t>Moodle</w:t>
      </w:r>
      <w:proofErr w:type="spellEnd"/>
      <w:r w:rsidRPr="00834397">
        <w:rPr>
          <w:rFonts w:ascii="Times New Roman" w:hAnsi="Times New Roman" w:cs="Times New Roman"/>
          <w:sz w:val="28"/>
          <w:szCs w:val="28"/>
        </w:rPr>
        <w:t xml:space="preserve">) </w:t>
      </w:r>
      <w:r w:rsidR="00153526" w:rsidRPr="00834397">
        <w:rPr>
          <w:rFonts w:ascii="Times New Roman" w:hAnsi="Times New Roman" w:cs="Times New Roman"/>
          <w:sz w:val="28"/>
          <w:szCs w:val="28"/>
        </w:rPr>
        <w:t xml:space="preserve">by 3pm on </w:t>
      </w:r>
      <w:r w:rsidR="00834397" w:rsidRPr="00834397">
        <w:rPr>
          <w:rFonts w:ascii="Times New Roman" w:hAnsi="Times New Roman" w:cs="Times New Roman"/>
          <w:sz w:val="28"/>
          <w:szCs w:val="28"/>
        </w:rPr>
        <w:t xml:space="preserve">Friday </w:t>
      </w:r>
      <w:r w:rsidR="00153526" w:rsidRPr="00834397">
        <w:rPr>
          <w:rFonts w:ascii="Times New Roman" w:hAnsi="Times New Roman" w:cs="Times New Roman"/>
          <w:sz w:val="28"/>
          <w:szCs w:val="28"/>
        </w:rPr>
        <w:t>the</w:t>
      </w:r>
      <w:r w:rsidR="00834397" w:rsidRPr="00834397">
        <w:rPr>
          <w:rFonts w:ascii="Times New Roman" w:hAnsi="Times New Roman" w:cs="Times New Roman"/>
          <w:sz w:val="28"/>
          <w:szCs w:val="28"/>
        </w:rPr>
        <w:t xml:space="preserve"> 6</w:t>
      </w:r>
      <w:r w:rsidR="00834397" w:rsidRPr="00834397">
        <w:rPr>
          <w:rFonts w:ascii="Times New Roman" w:hAnsi="Times New Roman" w:cs="Times New Roman"/>
          <w:sz w:val="28"/>
          <w:szCs w:val="28"/>
          <w:vertAlign w:val="superscript"/>
        </w:rPr>
        <w:t>th</w:t>
      </w:r>
      <w:r w:rsidR="00834397" w:rsidRPr="00834397">
        <w:rPr>
          <w:rFonts w:ascii="Times New Roman" w:hAnsi="Times New Roman" w:cs="Times New Roman"/>
          <w:sz w:val="28"/>
          <w:szCs w:val="28"/>
        </w:rPr>
        <w:t xml:space="preserve"> of </w:t>
      </w:r>
      <w:proofErr w:type="gramStart"/>
      <w:r w:rsidR="00834397" w:rsidRPr="00834397">
        <w:rPr>
          <w:rFonts w:ascii="Times New Roman" w:hAnsi="Times New Roman" w:cs="Times New Roman"/>
          <w:sz w:val="28"/>
          <w:szCs w:val="28"/>
        </w:rPr>
        <w:t>April</w:t>
      </w:r>
      <w:r w:rsidR="00834397">
        <w:rPr>
          <w:rFonts w:ascii="Times New Roman" w:hAnsi="Times New Roman" w:cs="Times New Roman"/>
          <w:sz w:val="28"/>
          <w:szCs w:val="28"/>
        </w:rPr>
        <w:t>,</w:t>
      </w:r>
      <w:proofErr w:type="gramEnd"/>
      <w:r w:rsidR="00834397">
        <w:rPr>
          <w:rFonts w:ascii="Times New Roman" w:hAnsi="Times New Roman" w:cs="Times New Roman"/>
          <w:sz w:val="28"/>
          <w:szCs w:val="28"/>
        </w:rPr>
        <w:t xml:space="preserve"> 2018.</w:t>
      </w:r>
    </w:p>
    <w:p w:rsidR="00F51B81" w:rsidRDefault="00F51B81" w:rsidP="0095588F">
      <w:pPr>
        <w:pStyle w:val="BodyText"/>
        <w:rPr>
          <w:b/>
          <w:sz w:val="28"/>
          <w:szCs w:val="28"/>
        </w:rPr>
      </w:pPr>
    </w:p>
    <w:p w:rsidR="0095588F" w:rsidRPr="00F51B81" w:rsidRDefault="00F51B81" w:rsidP="0095588F">
      <w:pPr>
        <w:pStyle w:val="BodyText"/>
        <w:rPr>
          <w:b/>
          <w:sz w:val="28"/>
          <w:szCs w:val="28"/>
        </w:rPr>
      </w:pPr>
      <w:r w:rsidRPr="00F51B81">
        <w:rPr>
          <w:b/>
          <w:sz w:val="28"/>
          <w:szCs w:val="28"/>
        </w:rPr>
        <w:t>TASK:</w:t>
      </w:r>
    </w:p>
    <w:p w:rsidR="00767662" w:rsidRPr="0095588F" w:rsidRDefault="00767662" w:rsidP="0095588F">
      <w:pPr>
        <w:pStyle w:val="BodyText"/>
        <w:rPr>
          <w:b/>
          <w:color w:val="FF0000"/>
          <w:sz w:val="28"/>
          <w:szCs w:val="28"/>
        </w:rPr>
      </w:pPr>
      <w:r w:rsidRPr="0095588F">
        <w:rPr>
          <w:sz w:val="28"/>
          <w:szCs w:val="28"/>
        </w:rPr>
        <w:t>Write a report on the following topic</w:t>
      </w:r>
      <w:r w:rsidR="00FD7C2C">
        <w:rPr>
          <w:sz w:val="28"/>
          <w:szCs w:val="28"/>
        </w:rPr>
        <w:t>:</w:t>
      </w:r>
    </w:p>
    <w:p w:rsidR="0095588F" w:rsidRPr="0095588F" w:rsidRDefault="0095588F" w:rsidP="0095588F">
      <w:pPr>
        <w:rPr>
          <w:rFonts w:ascii="Times New Roman" w:hAnsi="Times New Roman" w:cs="Times New Roman"/>
          <w:sz w:val="28"/>
          <w:szCs w:val="28"/>
        </w:rPr>
      </w:pPr>
      <w:r w:rsidRPr="0095588F">
        <w:rPr>
          <w:rFonts w:ascii="Times New Roman" w:hAnsi="Times New Roman" w:cs="Times New Roman"/>
          <w:sz w:val="28"/>
          <w:szCs w:val="28"/>
        </w:rPr>
        <w:t xml:space="preserve">As a group, you will gather </w:t>
      </w:r>
      <w:r w:rsidR="001A63B5" w:rsidRPr="0095588F">
        <w:rPr>
          <w:rFonts w:ascii="Times New Roman" w:hAnsi="Times New Roman" w:cs="Times New Roman"/>
          <w:sz w:val="28"/>
          <w:szCs w:val="28"/>
        </w:rPr>
        <w:t xml:space="preserve">data </w:t>
      </w:r>
      <w:r w:rsidR="001A63B5">
        <w:rPr>
          <w:rFonts w:ascii="Times New Roman" w:hAnsi="Times New Roman" w:cs="Times New Roman"/>
          <w:sz w:val="28"/>
          <w:szCs w:val="28"/>
        </w:rPr>
        <w:t xml:space="preserve">using the </w:t>
      </w:r>
      <w:r w:rsidR="005D7196">
        <w:rPr>
          <w:rFonts w:ascii="Times New Roman" w:hAnsi="Times New Roman" w:cs="Times New Roman"/>
          <w:sz w:val="28"/>
          <w:szCs w:val="28"/>
        </w:rPr>
        <w:t>Behavioural Regulation Exercise Questionnaire</w:t>
      </w:r>
      <w:r w:rsidR="007A0B29">
        <w:rPr>
          <w:rFonts w:ascii="Times New Roman" w:hAnsi="Times New Roman" w:cs="Times New Roman"/>
          <w:sz w:val="28"/>
          <w:szCs w:val="28"/>
        </w:rPr>
        <w:t xml:space="preserve"> </w:t>
      </w:r>
      <w:r w:rsidR="001A63B5">
        <w:rPr>
          <w:rFonts w:ascii="Times New Roman" w:hAnsi="Times New Roman" w:cs="Times New Roman"/>
          <w:sz w:val="28"/>
          <w:szCs w:val="28"/>
        </w:rPr>
        <w:t>–</w:t>
      </w:r>
      <w:r w:rsidR="007A0B29">
        <w:rPr>
          <w:rFonts w:ascii="Times New Roman" w:hAnsi="Times New Roman" w:cs="Times New Roman"/>
          <w:sz w:val="28"/>
          <w:szCs w:val="28"/>
        </w:rPr>
        <w:t xml:space="preserve"> 3</w:t>
      </w:r>
      <w:r w:rsidR="001A63B5">
        <w:rPr>
          <w:rFonts w:ascii="Times New Roman" w:hAnsi="Times New Roman" w:cs="Times New Roman"/>
          <w:sz w:val="28"/>
          <w:szCs w:val="28"/>
        </w:rPr>
        <w:t xml:space="preserve"> (</w:t>
      </w:r>
      <w:proofErr w:type="spellStart"/>
      <w:r w:rsidR="00153526" w:rsidRPr="00153526">
        <w:rPr>
          <w:rFonts w:ascii="Times New Roman" w:hAnsi="Times New Roman" w:cs="Times New Roman"/>
          <w:sz w:val="28"/>
          <w:szCs w:val="28"/>
        </w:rPr>
        <w:t>Markland</w:t>
      </w:r>
      <w:proofErr w:type="spellEnd"/>
      <w:r w:rsidR="00153526" w:rsidRPr="00153526">
        <w:rPr>
          <w:rFonts w:ascii="Times New Roman" w:hAnsi="Times New Roman" w:cs="Times New Roman"/>
          <w:sz w:val="28"/>
          <w:szCs w:val="28"/>
        </w:rPr>
        <w:t xml:space="preserve"> and Tobin, 2004</w:t>
      </w:r>
      <w:r w:rsidR="001A63B5" w:rsidRPr="00153526">
        <w:rPr>
          <w:rFonts w:ascii="Times New Roman" w:hAnsi="Times New Roman" w:cs="Times New Roman"/>
          <w:sz w:val="28"/>
          <w:szCs w:val="28"/>
        </w:rPr>
        <w:t>)</w:t>
      </w:r>
      <w:r w:rsidR="005D7196" w:rsidRPr="00153526">
        <w:rPr>
          <w:rFonts w:ascii="Times New Roman" w:hAnsi="Times New Roman" w:cs="Times New Roman"/>
          <w:sz w:val="28"/>
          <w:szCs w:val="28"/>
        </w:rPr>
        <w:t xml:space="preserve"> </w:t>
      </w:r>
      <w:r w:rsidRPr="00153526">
        <w:rPr>
          <w:rFonts w:ascii="Times New Roman" w:hAnsi="Times New Roman" w:cs="Times New Roman"/>
          <w:sz w:val="28"/>
          <w:szCs w:val="28"/>
        </w:rPr>
        <w:t>for</w:t>
      </w:r>
      <w:r w:rsidRPr="0095588F">
        <w:rPr>
          <w:rFonts w:ascii="Times New Roman" w:hAnsi="Times New Roman" w:cs="Times New Roman"/>
          <w:sz w:val="28"/>
          <w:szCs w:val="28"/>
        </w:rPr>
        <w:t xml:space="preserve"> </w:t>
      </w:r>
      <w:r w:rsidR="005D7196">
        <w:rPr>
          <w:rFonts w:ascii="Times New Roman" w:hAnsi="Times New Roman" w:cs="Times New Roman"/>
          <w:sz w:val="28"/>
          <w:szCs w:val="28"/>
        </w:rPr>
        <w:t>at least 40 participants within the School of Spor</w:t>
      </w:r>
      <w:r w:rsidR="00041CF1">
        <w:rPr>
          <w:rFonts w:ascii="Times New Roman" w:hAnsi="Times New Roman" w:cs="Times New Roman"/>
          <w:sz w:val="28"/>
          <w:szCs w:val="28"/>
        </w:rPr>
        <w:t>t, Health and Outdoor Education</w:t>
      </w:r>
      <w:r w:rsidR="005D7196">
        <w:rPr>
          <w:rFonts w:ascii="Times New Roman" w:hAnsi="Times New Roman" w:cs="Times New Roman"/>
          <w:sz w:val="28"/>
          <w:szCs w:val="28"/>
        </w:rPr>
        <w:t xml:space="preserve">. </w:t>
      </w:r>
    </w:p>
    <w:p w:rsidR="00767662" w:rsidRPr="0095588F" w:rsidRDefault="00767662" w:rsidP="00767662">
      <w:pPr>
        <w:jc w:val="center"/>
        <w:rPr>
          <w:rFonts w:ascii="Times New Roman" w:hAnsi="Times New Roman" w:cs="Times New Roman"/>
          <w:b/>
          <w:bCs/>
          <w:sz w:val="28"/>
          <w:szCs w:val="28"/>
        </w:rPr>
      </w:pPr>
    </w:p>
    <w:p w:rsidR="00767662" w:rsidRPr="0095588F" w:rsidRDefault="00767662" w:rsidP="00767662">
      <w:pPr>
        <w:rPr>
          <w:rFonts w:ascii="Times New Roman" w:hAnsi="Times New Roman" w:cs="Times New Roman"/>
          <w:b/>
          <w:sz w:val="28"/>
          <w:szCs w:val="28"/>
          <w:u w:val="single"/>
        </w:rPr>
      </w:pPr>
      <w:r w:rsidRPr="0095588F">
        <w:rPr>
          <w:rFonts w:ascii="Times New Roman" w:hAnsi="Times New Roman" w:cs="Times New Roman"/>
          <w:b/>
          <w:sz w:val="28"/>
          <w:szCs w:val="28"/>
          <w:u w:val="single"/>
        </w:rPr>
        <w:t>Motives for taking part in exercise</w:t>
      </w:r>
    </w:p>
    <w:p w:rsidR="00767662" w:rsidRPr="0095588F" w:rsidRDefault="00767662" w:rsidP="00767662">
      <w:pPr>
        <w:rPr>
          <w:rFonts w:ascii="Times New Roman" w:hAnsi="Times New Roman" w:cs="Times New Roman"/>
          <w:b/>
          <w:bCs/>
          <w:sz w:val="28"/>
          <w:szCs w:val="28"/>
        </w:rPr>
      </w:pPr>
    </w:p>
    <w:p w:rsidR="00767662" w:rsidRPr="0095588F" w:rsidRDefault="00767662" w:rsidP="00767662">
      <w:pPr>
        <w:ind w:left="720" w:hanging="720"/>
        <w:rPr>
          <w:rFonts w:ascii="Times New Roman" w:hAnsi="Times New Roman" w:cs="Times New Roman"/>
          <w:bCs/>
          <w:sz w:val="28"/>
          <w:szCs w:val="28"/>
        </w:rPr>
      </w:pPr>
      <w:r w:rsidRPr="0095588F">
        <w:rPr>
          <w:rFonts w:ascii="Times New Roman" w:hAnsi="Times New Roman" w:cs="Times New Roman"/>
          <w:b/>
          <w:bCs/>
          <w:sz w:val="28"/>
          <w:szCs w:val="28"/>
        </w:rPr>
        <w:t xml:space="preserve">Aim:  </w:t>
      </w:r>
      <w:r w:rsidRPr="0095588F">
        <w:rPr>
          <w:rFonts w:ascii="Times New Roman" w:hAnsi="Times New Roman" w:cs="Times New Roman"/>
          <w:bCs/>
          <w:sz w:val="28"/>
          <w:szCs w:val="28"/>
        </w:rPr>
        <w:t>To undertake</w:t>
      </w:r>
      <w:r w:rsidRPr="0095588F">
        <w:rPr>
          <w:rFonts w:ascii="Times New Roman" w:hAnsi="Times New Roman" w:cs="Times New Roman"/>
          <w:b/>
          <w:bCs/>
          <w:sz w:val="28"/>
          <w:szCs w:val="28"/>
        </w:rPr>
        <w:t xml:space="preserve"> </w:t>
      </w:r>
      <w:r w:rsidRPr="0095588F">
        <w:rPr>
          <w:rFonts w:ascii="Times New Roman" w:hAnsi="Times New Roman" w:cs="Times New Roman"/>
          <w:bCs/>
          <w:sz w:val="28"/>
          <w:szCs w:val="28"/>
        </w:rPr>
        <w:t xml:space="preserve">a comparison of the </w:t>
      </w:r>
      <w:r w:rsidR="005D7196">
        <w:rPr>
          <w:rFonts w:ascii="Times New Roman" w:hAnsi="Times New Roman" w:cs="Times New Roman"/>
          <w:bCs/>
          <w:sz w:val="28"/>
          <w:szCs w:val="28"/>
        </w:rPr>
        <w:t xml:space="preserve">behavioural regulation to </w:t>
      </w:r>
      <w:r w:rsidRPr="0095588F">
        <w:rPr>
          <w:rFonts w:ascii="Times New Roman" w:hAnsi="Times New Roman" w:cs="Times New Roman"/>
          <w:bCs/>
          <w:sz w:val="28"/>
          <w:szCs w:val="28"/>
        </w:rPr>
        <w:t xml:space="preserve">exercise </w:t>
      </w:r>
      <w:r w:rsidR="00041CF1">
        <w:rPr>
          <w:rFonts w:ascii="Times New Roman" w:hAnsi="Times New Roman" w:cs="Times New Roman"/>
          <w:bCs/>
          <w:sz w:val="28"/>
          <w:szCs w:val="28"/>
        </w:rPr>
        <w:t xml:space="preserve">between </w:t>
      </w:r>
      <w:r w:rsidR="00367EAD">
        <w:rPr>
          <w:rFonts w:ascii="Times New Roman" w:hAnsi="Times New Roman" w:cs="Times New Roman"/>
          <w:bCs/>
          <w:sz w:val="28"/>
          <w:szCs w:val="28"/>
        </w:rPr>
        <w:t xml:space="preserve">two groups of </w:t>
      </w:r>
      <w:r w:rsidR="00041CF1">
        <w:rPr>
          <w:rFonts w:ascii="Times New Roman" w:hAnsi="Times New Roman" w:cs="Times New Roman"/>
          <w:bCs/>
          <w:sz w:val="28"/>
          <w:szCs w:val="28"/>
        </w:rPr>
        <w:t>male and female</w:t>
      </w:r>
      <w:r w:rsidR="005D7196">
        <w:rPr>
          <w:rFonts w:ascii="Times New Roman" w:hAnsi="Times New Roman" w:cs="Times New Roman"/>
          <w:bCs/>
          <w:sz w:val="28"/>
          <w:szCs w:val="28"/>
        </w:rPr>
        <w:t xml:space="preserve"> students </w:t>
      </w:r>
      <w:r w:rsidR="00041CF1">
        <w:rPr>
          <w:rFonts w:ascii="Times New Roman" w:hAnsi="Times New Roman" w:cs="Times New Roman"/>
          <w:bCs/>
          <w:sz w:val="28"/>
          <w:szCs w:val="28"/>
        </w:rPr>
        <w:t xml:space="preserve">(at least 20 </w:t>
      </w:r>
      <w:r w:rsidR="00367EAD">
        <w:rPr>
          <w:rFonts w:ascii="Times New Roman" w:hAnsi="Times New Roman" w:cs="Times New Roman"/>
          <w:bCs/>
          <w:sz w:val="28"/>
          <w:szCs w:val="28"/>
        </w:rPr>
        <w:t xml:space="preserve">participants within </w:t>
      </w:r>
      <w:r w:rsidR="00041CF1">
        <w:rPr>
          <w:rFonts w:ascii="Times New Roman" w:hAnsi="Times New Roman" w:cs="Times New Roman"/>
          <w:bCs/>
          <w:sz w:val="28"/>
          <w:szCs w:val="28"/>
        </w:rPr>
        <w:t>each</w:t>
      </w:r>
      <w:r w:rsidR="00367EAD">
        <w:rPr>
          <w:rFonts w:ascii="Times New Roman" w:hAnsi="Times New Roman" w:cs="Times New Roman"/>
          <w:bCs/>
          <w:sz w:val="28"/>
          <w:szCs w:val="28"/>
        </w:rPr>
        <w:t xml:space="preserve"> group</w:t>
      </w:r>
      <w:r w:rsidR="00041CF1">
        <w:rPr>
          <w:rFonts w:ascii="Times New Roman" w:hAnsi="Times New Roman" w:cs="Times New Roman"/>
          <w:bCs/>
          <w:sz w:val="28"/>
          <w:szCs w:val="28"/>
        </w:rPr>
        <w:t xml:space="preserve">) </w:t>
      </w:r>
      <w:r w:rsidR="00367EAD">
        <w:rPr>
          <w:rFonts w:ascii="Times New Roman" w:hAnsi="Times New Roman" w:cs="Times New Roman"/>
          <w:bCs/>
          <w:sz w:val="28"/>
          <w:szCs w:val="28"/>
        </w:rPr>
        <w:t>from</w:t>
      </w:r>
      <w:r w:rsidR="005D7196">
        <w:rPr>
          <w:rFonts w:ascii="Times New Roman" w:hAnsi="Times New Roman" w:cs="Times New Roman"/>
          <w:bCs/>
          <w:sz w:val="28"/>
          <w:szCs w:val="28"/>
        </w:rPr>
        <w:t xml:space="preserve"> the </w:t>
      </w:r>
      <w:r w:rsidRPr="0095588F">
        <w:rPr>
          <w:rFonts w:ascii="Times New Roman" w:hAnsi="Times New Roman" w:cs="Times New Roman"/>
          <w:bCs/>
          <w:sz w:val="28"/>
          <w:szCs w:val="28"/>
        </w:rPr>
        <w:t>School of Spor</w:t>
      </w:r>
      <w:r w:rsidR="005D7196">
        <w:rPr>
          <w:rFonts w:ascii="Times New Roman" w:hAnsi="Times New Roman" w:cs="Times New Roman"/>
          <w:bCs/>
          <w:sz w:val="28"/>
          <w:szCs w:val="28"/>
        </w:rPr>
        <w:t xml:space="preserve">t, Health and Outdoor Education. </w:t>
      </w:r>
    </w:p>
    <w:p w:rsidR="00767662" w:rsidRPr="0095588F" w:rsidRDefault="00767662" w:rsidP="00767662">
      <w:pPr>
        <w:rPr>
          <w:rFonts w:ascii="Times New Roman" w:hAnsi="Times New Roman" w:cs="Times New Roman"/>
          <w:b/>
          <w:sz w:val="28"/>
          <w:szCs w:val="28"/>
          <w:u w:val="single"/>
        </w:rPr>
      </w:pPr>
    </w:p>
    <w:p w:rsidR="00767662" w:rsidRPr="0095588F" w:rsidRDefault="00767662" w:rsidP="00767662">
      <w:pPr>
        <w:rPr>
          <w:rFonts w:ascii="Times New Roman" w:hAnsi="Times New Roman" w:cs="Times New Roman"/>
          <w:sz w:val="28"/>
          <w:szCs w:val="28"/>
        </w:rPr>
      </w:pPr>
    </w:p>
    <w:p w:rsidR="00767662" w:rsidRPr="0095588F" w:rsidRDefault="00767662" w:rsidP="00767662">
      <w:pPr>
        <w:rPr>
          <w:rFonts w:ascii="Times New Roman" w:hAnsi="Times New Roman" w:cs="Times New Roman"/>
          <w:sz w:val="28"/>
          <w:szCs w:val="28"/>
        </w:rPr>
      </w:pPr>
      <w:r w:rsidRPr="0095588F">
        <w:rPr>
          <w:rFonts w:ascii="Times New Roman" w:hAnsi="Times New Roman" w:cs="Times New Roman"/>
          <w:b/>
          <w:sz w:val="28"/>
          <w:szCs w:val="28"/>
        </w:rPr>
        <w:t>Introduction</w:t>
      </w:r>
      <w:r w:rsidRPr="0095588F">
        <w:rPr>
          <w:rFonts w:ascii="Times New Roman" w:hAnsi="Times New Roman" w:cs="Times New Roman"/>
          <w:sz w:val="28"/>
          <w:szCs w:val="28"/>
        </w:rPr>
        <w:t xml:space="preserve"> – Review of relevant literature relating to motives </w:t>
      </w:r>
      <w:r w:rsidR="005D7196">
        <w:rPr>
          <w:rFonts w:ascii="Times New Roman" w:hAnsi="Times New Roman" w:cs="Times New Roman"/>
          <w:sz w:val="28"/>
          <w:szCs w:val="28"/>
        </w:rPr>
        <w:t xml:space="preserve">and behavioural regulation </w:t>
      </w:r>
      <w:r w:rsidRPr="0095588F">
        <w:rPr>
          <w:rFonts w:ascii="Times New Roman" w:hAnsi="Times New Roman" w:cs="Times New Roman"/>
          <w:sz w:val="28"/>
          <w:szCs w:val="28"/>
        </w:rPr>
        <w:t>for taking part in exercise (</w:t>
      </w:r>
      <w:r w:rsidR="00041CF1">
        <w:rPr>
          <w:rFonts w:ascii="Times New Roman" w:hAnsi="Times New Roman" w:cs="Times New Roman"/>
          <w:i/>
          <w:sz w:val="28"/>
          <w:szCs w:val="28"/>
        </w:rPr>
        <w:t>approx. 5</w:t>
      </w:r>
      <w:r w:rsidRPr="0095588F">
        <w:rPr>
          <w:rFonts w:ascii="Times New Roman" w:hAnsi="Times New Roman" w:cs="Times New Roman"/>
          <w:i/>
          <w:sz w:val="28"/>
          <w:szCs w:val="28"/>
        </w:rPr>
        <w:t>00 words</w:t>
      </w:r>
      <w:r w:rsidRPr="0095588F">
        <w:rPr>
          <w:rFonts w:ascii="Times New Roman" w:hAnsi="Times New Roman" w:cs="Times New Roman"/>
          <w:sz w:val="28"/>
          <w:szCs w:val="28"/>
        </w:rPr>
        <w:t>).</w:t>
      </w:r>
    </w:p>
    <w:p w:rsidR="00767662" w:rsidRPr="0095588F" w:rsidRDefault="00767662" w:rsidP="00767662">
      <w:pPr>
        <w:rPr>
          <w:rFonts w:ascii="Times New Roman" w:hAnsi="Times New Roman" w:cs="Times New Roman"/>
          <w:sz w:val="28"/>
          <w:szCs w:val="28"/>
        </w:rPr>
      </w:pPr>
      <w:r w:rsidRPr="0095588F">
        <w:rPr>
          <w:rFonts w:ascii="Times New Roman" w:hAnsi="Times New Roman" w:cs="Times New Roman"/>
          <w:sz w:val="28"/>
          <w:szCs w:val="28"/>
        </w:rPr>
        <w:t>This should include research relating to differences found in motives between various population groups (including</w:t>
      </w:r>
      <w:r w:rsidR="00041CF1">
        <w:rPr>
          <w:rFonts w:ascii="Times New Roman" w:hAnsi="Times New Roman" w:cs="Times New Roman"/>
          <w:sz w:val="28"/>
          <w:szCs w:val="28"/>
        </w:rPr>
        <w:t xml:space="preserve"> males and females</w:t>
      </w:r>
      <w:r w:rsidRPr="0095588F">
        <w:rPr>
          <w:rFonts w:ascii="Times New Roman" w:hAnsi="Times New Roman" w:cs="Times New Roman"/>
          <w:sz w:val="28"/>
          <w:szCs w:val="28"/>
        </w:rPr>
        <w:t>).</w:t>
      </w:r>
    </w:p>
    <w:p w:rsidR="00767662" w:rsidRPr="0095588F" w:rsidRDefault="00767662" w:rsidP="00767662">
      <w:pPr>
        <w:rPr>
          <w:rFonts w:ascii="Times New Roman" w:hAnsi="Times New Roman" w:cs="Times New Roman"/>
          <w:sz w:val="28"/>
          <w:szCs w:val="28"/>
        </w:rPr>
      </w:pPr>
    </w:p>
    <w:p w:rsidR="00041CF1" w:rsidRPr="0095588F" w:rsidRDefault="0095588F" w:rsidP="00041CF1">
      <w:pPr>
        <w:rPr>
          <w:rFonts w:ascii="Times New Roman" w:hAnsi="Times New Roman" w:cs="Times New Roman"/>
          <w:sz w:val="28"/>
          <w:szCs w:val="28"/>
        </w:rPr>
      </w:pPr>
      <w:r w:rsidRPr="0095588F">
        <w:rPr>
          <w:rFonts w:ascii="Times New Roman" w:hAnsi="Times New Roman" w:cs="Times New Roman"/>
          <w:b/>
          <w:sz w:val="28"/>
          <w:szCs w:val="28"/>
        </w:rPr>
        <w:t>Method</w:t>
      </w:r>
      <w:r w:rsidRPr="0095588F">
        <w:rPr>
          <w:rFonts w:ascii="Times New Roman" w:hAnsi="Times New Roman" w:cs="Times New Roman"/>
          <w:sz w:val="28"/>
          <w:szCs w:val="28"/>
        </w:rPr>
        <w:t xml:space="preserve"> –</w:t>
      </w:r>
      <w:r w:rsidR="00041CF1">
        <w:rPr>
          <w:rFonts w:ascii="Times New Roman" w:hAnsi="Times New Roman" w:cs="Times New Roman"/>
          <w:b/>
          <w:sz w:val="28"/>
          <w:szCs w:val="28"/>
        </w:rPr>
        <w:t xml:space="preserve"> </w:t>
      </w:r>
      <w:r w:rsidR="00041CF1" w:rsidRPr="00041CF1">
        <w:rPr>
          <w:rFonts w:ascii="Times New Roman" w:hAnsi="Times New Roman" w:cs="Times New Roman"/>
          <w:sz w:val="28"/>
          <w:szCs w:val="28"/>
        </w:rPr>
        <w:t>Briefly outline the participants, proc</w:t>
      </w:r>
      <w:r w:rsidR="00041CF1">
        <w:rPr>
          <w:rFonts w:ascii="Times New Roman" w:hAnsi="Times New Roman" w:cs="Times New Roman"/>
          <w:sz w:val="28"/>
          <w:szCs w:val="28"/>
        </w:rPr>
        <w:t xml:space="preserve">edures and design of the study </w:t>
      </w:r>
      <w:r w:rsidR="00041CF1" w:rsidRPr="0095588F">
        <w:rPr>
          <w:rFonts w:ascii="Times New Roman" w:hAnsi="Times New Roman" w:cs="Times New Roman"/>
          <w:sz w:val="28"/>
          <w:szCs w:val="28"/>
        </w:rPr>
        <w:t>(</w:t>
      </w:r>
      <w:r w:rsidR="00041CF1">
        <w:rPr>
          <w:rFonts w:ascii="Times New Roman" w:hAnsi="Times New Roman" w:cs="Times New Roman"/>
          <w:i/>
          <w:sz w:val="28"/>
          <w:szCs w:val="28"/>
        </w:rPr>
        <w:t>approx. 200</w:t>
      </w:r>
      <w:r w:rsidR="00041CF1" w:rsidRPr="0095588F">
        <w:rPr>
          <w:rFonts w:ascii="Times New Roman" w:hAnsi="Times New Roman" w:cs="Times New Roman"/>
          <w:i/>
          <w:sz w:val="28"/>
          <w:szCs w:val="28"/>
        </w:rPr>
        <w:t xml:space="preserve"> words</w:t>
      </w:r>
      <w:r w:rsidR="00041CF1" w:rsidRPr="0095588F">
        <w:rPr>
          <w:rFonts w:ascii="Times New Roman" w:hAnsi="Times New Roman" w:cs="Times New Roman"/>
          <w:sz w:val="28"/>
          <w:szCs w:val="28"/>
        </w:rPr>
        <w:t>)</w:t>
      </w:r>
      <w:r w:rsidR="00041CF1">
        <w:rPr>
          <w:rFonts w:ascii="Times New Roman" w:hAnsi="Times New Roman" w:cs="Times New Roman"/>
          <w:sz w:val="28"/>
          <w:szCs w:val="28"/>
        </w:rPr>
        <w:t>.</w:t>
      </w:r>
    </w:p>
    <w:p w:rsidR="0095588F" w:rsidRDefault="0095588F" w:rsidP="00767662">
      <w:pPr>
        <w:rPr>
          <w:rFonts w:ascii="Times New Roman" w:hAnsi="Times New Roman" w:cs="Times New Roman"/>
          <w:b/>
          <w:sz w:val="28"/>
          <w:szCs w:val="28"/>
        </w:rPr>
      </w:pPr>
    </w:p>
    <w:p w:rsidR="00767662" w:rsidRPr="0095588F" w:rsidRDefault="00767662" w:rsidP="00767662">
      <w:pPr>
        <w:rPr>
          <w:rFonts w:ascii="Times New Roman" w:hAnsi="Times New Roman" w:cs="Times New Roman"/>
          <w:sz w:val="28"/>
          <w:szCs w:val="28"/>
        </w:rPr>
      </w:pPr>
      <w:r w:rsidRPr="0095588F">
        <w:rPr>
          <w:rFonts w:ascii="Times New Roman" w:hAnsi="Times New Roman" w:cs="Times New Roman"/>
          <w:b/>
          <w:sz w:val="28"/>
          <w:szCs w:val="28"/>
        </w:rPr>
        <w:t>Results</w:t>
      </w:r>
      <w:r w:rsidRPr="0095588F">
        <w:rPr>
          <w:rFonts w:ascii="Times New Roman" w:hAnsi="Times New Roman" w:cs="Times New Roman"/>
          <w:sz w:val="28"/>
          <w:szCs w:val="28"/>
        </w:rPr>
        <w:t xml:space="preserve"> – </w:t>
      </w:r>
      <w:r w:rsidR="0095588F" w:rsidRPr="0095588F">
        <w:rPr>
          <w:rFonts w:ascii="Times New Roman" w:hAnsi="Times New Roman" w:cs="Times New Roman"/>
          <w:sz w:val="28"/>
          <w:szCs w:val="28"/>
        </w:rPr>
        <w:t>Using the data provided, present the results in an appropriate format. This should include d</w:t>
      </w:r>
      <w:r w:rsidRPr="0095588F">
        <w:rPr>
          <w:rFonts w:ascii="Times New Roman" w:hAnsi="Times New Roman" w:cs="Times New Roman"/>
          <w:sz w:val="28"/>
          <w:szCs w:val="28"/>
        </w:rPr>
        <w:t xml:space="preserve">escriptive </w:t>
      </w:r>
      <w:r w:rsidR="0095588F" w:rsidRPr="0095588F">
        <w:rPr>
          <w:rFonts w:ascii="Times New Roman" w:hAnsi="Times New Roman" w:cs="Times New Roman"/>
          <w:sz w:val="28"/>
          <w:szCs w:val="28"/>
        </w:rPr>
        <w:t xml:space="preserve">statistics, table, figure and </w:t>
      </w:r>
      <w:r w:rsidRPr="0095588F">
        <w:rPr>
          <w:rFonts w:ascii="Times New Roman" w:hAnsi="Times New Roman" w:cs="Times New Roman"/>
          <w:sz w:val="28"/>
          <w:szCs w:val="28"/>
        </w:rPr>
        <w:t>associated narrative (</w:t>
      </w:r>
      <w:r w:rsidR="00041CF1">
        <w:rPr>
          <w:rFonts w:ascii="Times New Roman" w:hAnsi="Times New Roman" w:cs="Times New Roman"/>
          <w:i/>
          <w:sz w:val="28"/>
          <w:szCs w:val="28"/>
        </w:rPr>
        <w:t>approx. 250</w:t>
      </w:r>
      <w:r w:rsidRPr="0095588F">
        <w:rPr>
          <w:rFonts w:ascii="Times New Roman" w:hAnsi="Times New Roman" w:cs="Times New Roman"/>
          <w:i/>
          <w:sz w:val="28"/>
          <w:szCs w:val="28"/>
        </w:rPr>
        <w:t xml:space="preserve"> words</w:t>
      </w:r>
      <w:r w:rsidRPr="0095588F">
        <w:rPr>
          <w:rFonts w:ascii="Times New Roman" w:hAnsi="Times New Roman" w:cs="Times New Roman"/>
          <w:sz w:val="28"/>
          <w:szCs w:val="28"/>
        </w:rPr>
        <w:t>)</w:t>
      </w:r>
      <w:r w:rsidR="00041CF1">
        <w:rPr>
          <w:rFonts w:ascii="Times New Roman" w:hAnsi="Times New Roman" w:cs="Times New Roman"/>
          <w:sz w:val="28"/>
          <w:szCs w:val="28"/>
        </w:rPr>
        <w:t>.</w:t>
      </w:r>
    </w:p>
    <w:p w:rsidR="00767662" w:rsidRPr="0095588F" w:rsidRDefault="00767662" w:rsidP="00767662">
      <w:pPr>
        <w:rPr>
          <w:rFonts w:ascii="Times New Roman" w:hAnsi="Times New Roman" w:cs="Times New Roman"/>
          <w:sz w:val="28"/>
          <w:szCs w:val="28"/>
        </w:rPr>
      </w:pPr>
    </w:p>
    <w:p w:rsidR="00767662" w:rsidRPr="0095588F" w:rsidRDefault="00767662" w:rsidP="00767662">
      <w:pPr>
        <w:rPr>
          <w:rFonts w:ascii="Times New Roman" w:hAnsi="Times New Roman" w:cs="Times New Roman"/>
          <w:sz w:val="28"/>
          <w:szCs w:val="28"/>
        </w:rPr>
      </w:pPr>
      <w:r w:rsidRPr="0095588F">
        <w:rPr>
          <w:rFonts w:ascii="Times New Roman" w:hAnsi="Times New Roman" w:cs="Times New Roman"/>
          <w:b/>
          <w:sz w:val="28"/>
          <w:szCs w:val="28"/>
        </w:rPr>
        <w:t>Discussion</w:t>
      </w:r>
      <w:r w:rsidRPr="0095588F">
        <w:rPr>
          <w:rFonts w:ascii="Times New Roman" w:hAnsi="Times New Roman" w:cs="Times New Roman"/>
          <w:sz w:val="28"/>
          <w:szCs w:val="28"/>
        </w:rPr>
        <w:t xml:space="preserve"> – Discussion of your findings in relation to previous research (</w:t>
      </w:r>
      <w:r w:rsidR="00041CF1">
        <w:rPr>
          <w:rFonts w:ascii="Times New Roman" w:hAnsi="Times New Roman" w:cs="Times New Roman"/>
          <w:i/>
          <w:sz w:val="28"/>
          <w:szCs w:val="28"/>
        </w:rPr>
        <w:t>approx. 550</w:t>
      </w:r>
      <w:r w:rsidRPr="0095588F">
        <w:rPr>
          <w:rFonts w:ascii="Times New Roman" w:hAnsi="Times New Roman" w:cs="Times New Roman"/>
          <w:i/>
          <w:sz w:val="28"/>
          <w:szCs w:val="28"/>
        </w:rPr>
        <w:t xml:space="preserve"> words</w:t>
      </w:r>
      <w:r w:rsidRPr="0095588F">
        <w:rPr>
          <w:rFonts w:ascii="Times New Roman" w:hAnsi="Times New Roman" w:cs="Times New Roman"/>
          <w:sz w:val="28"/>
          <w:szCs w:val="28"/>
        </w:rPr>
        <w:t>)</w:t>
      </w:r>
      <w:r w:rsidR="00041CF1">
        <w:rPr>
          <w:rFonts w:ascii="Times New Roman" w:hAnsi="Times New Roman" w:cs="Times New Roman"/>
          <w:sz w:val="28"/>
          <w:szCs w:val="28"/>
        </w:rPr>
        <w:t>.</w:t>
      </w:r>
    </w:p>
    <w:p w:rsidR="00767662" w:rsidRPr="0095588F" w:rsidRDefault="00767662" w:rsidP="00767662">
      <w:pPr>
        <w:rPr>
          <w:rFonts w:ascii="Times New Roman" w:hAnsi="Times New Roman" w:cs="Times New Roman"/>
          <w:sz w:val="28"/>
          <w:szCs w:val="28"/>
        </w:rPr>
      </w:pPr>
      <w:r w:rsidRPr="0095588F">
        <w:rPr>
          <w:rFonts w:ascii="Times New Roman" w:hAnsi="Times New Roman" w:cs="Times New Roman"/>
          <w:sz w:val="28"/>
          <w:szCs w:val="28"/>
        </w:rPr>
        <w:t>In this section you need to relate your findings to the research discussed in the introduction and either support or reject previous research findings.</w:t>
      </w:r>
      <w:r w:rsidR="0095588F" w:rsidRPr="0095588F">
        <w:rPr>
          <w:rFonts w:ascii="Times New Roman" w:hAnsi="Times New Roman" w:cs="Times New Roman"/>
          <w:sz w:val="28"/>
          <w:szCs w:val="28"/>
        </w:rPr>
        <w:t xml:space="preserve"> Briefly explain the practical implications of </w:t>
      </w:r>
      <w:r w:rsidR="001A63B5">
        <w:rPr>
          <w:rFonts w:ascii="Times New Roman" w:hAnsi="Times New Roman" w:cs="Times New Roman"/>
          <w:sz w:val="28"/>
          <w:szCs w:val="28"/>
        </w:rPr>
        <w:t>your findings and the research literature</w:t>
      </w:r>
      <w:r w:rsidR="0095588F" w:rsidRPr="0095588F">
        <w:rPr>
          <w:rFonts w:ascii="Times New Roman" w:hAnsi="Times New Roman" w:cs="Times New Roman"/>
          <w:sz w:val="28"/>
          <w:szCs w:val="28"/>
        </w:rPr>
        <w:t xml:space="preserve">. </w:t>
      </w:r>
    </w:p>
    <w:p w:rsidR="00767662" w:rsidRDefault="00767662" w:rsidP="00767662">
      <w:pPr>
        <w:pStyle w:val="Title"/>
        <w:jc w:val="left"/>
        <w:rPr>
          <w:b w:val="0"/>
        </w:rPr>
      </w:pPr>
    </w:p>
    <w:p w:rsidR="00041CF1" w:rsidRDefault="00041CF1" w:rsidP="00767662">
      <w:pPr>
        <w:pStyle w:val="Title"/>
        <w:jc w:val="left"/>
        <w:rPr>
          <w:b w:val="0"/>
        </w:rPr>
      </w:pPr>
    </w:p>
    <w:p w:rsidR="00041CF1" w:rsidRDefault="00041CF1" w:rsidP="00767662">
      <w:pPr>
        <w:pStyle w:val="Title"/>
        <w:jc w:val="left"/>
      </w:pPr>
      <w:r w:rsidRPr="00041CF1">
        <w:t>The format</w:t>
      </w:r>
      <w:r>
        <w:t xml:space="preserve"> required for the different section of the report</w:t>
      </w:r>
      <w:r w:rsidRPr="0095588F">
        <w:t xml:space="preserve"> wi</w:t>
      </w:r>
      <w:r>
        <w:t>ll be discussed during lectures, with further guidance placed on Moodle.</w:t>
      </w:r>
    </w:p>
    <w:p w:rsidR="00041CF1" w:rsidRPr="0095588F" w:rsidRDefault="00041CF1" w:rsidP="00767662">
      <w:pPr>
        <w:pStyle w:val="Title"/>
        <w:jc w:val="left"/>
        <w:rPr>
          <w:b w:val="0"/>
        </w:rPr>
      </w:pPr>
    </w:p>
    <w:p w:rsidR="00767662" w:rsidRPr="0095588F" w:rsidRDefault="00767662" w:rsidP="00767662">
      <w:pPr>
        <w:pStyle w:val="Title"/>
        <w:jc w:val="left"/>
      </w:pPr>
      <w:r w:rsidRPr="0095588F">
        <w:t>Word count – 1500 Words</w:t>
      </w:r>
    </w:p>
    <w:p w:rsidR="0095588F" w:rsidRDefault="0095588F" w:rsidP="0095588F">
      <w:pPr>
        <w:pStyle w:val="Title"/>
        <w:jc w:val="left"/>
      </w:pPr>
    </w:p>
    <w:p w:rsidR="00767662" w:rsidRDefault="0095588F" w:rsidP="0095588F">
      <w:pPr>
        <w:pStyle w:val="Title"/>
        <w:jc w:val="left"/>
      </w:pPr>
      <w:r w:rsidRPr="00834397">
        <w:t>Submission Date:</w:t>
      </w:r>
      <w:r w:rsidR="00FC2A4B" w:rsidRPr="00834397">
        <w:t xml:space="preserve"> </w:t>
      </w:r>
      <w:r w:rsidR="00834397" w:rsidRPr="00834397">
        <w:t>6</w:t>
      </w:r>
      <w:r w:rsidR="00834397" w:rsidRPr="00834397">
        <w:rPr>
          <w:vertAlign w:val="superscript"/>
        </w:rPr>
        <w:t>th</w:t>
      </w:r>
      <w:r w:rsidR="00834397" w:rsidRPr="00834397">
        <w:t xml:space="preserve"> April</w:t>
      </w:r>
      <w:r w:rsidR="00834397">
        <w:t>, 2018</w:t>
      </w:r>
    </w:p>
    <w:p w:rsidR="0095588F" w:rsidRDefault="0095588F" w:rsidP="0095588F">
      <w:pPr>
        <w:pStyle w:val="Title"/>
        <w:jc w:val="left"/>
      </w:pPr>
    </w:p>
    <w:p w:rsidR="00767662" w:rsidRDefault="00767662" w:rsidP="00932B51">
      <w:pPr>
        <w:pStyle w:val="Title"/>
        <w:jc w:val="left"/>
      </w:pPr>
    </w:p>
    <w:p w:rsidR="00767662" w:rsidRDefault="00767662" w:rsidP="00932B51">
      <w:pPr>
        <w:pStyle w:val="Title"/>
        <w:jc w:val="left"/>
      </w:pPr>
    </w:p>
    <w:p w:rsidR="00C700D9" w:rsidRDefault="00C700D9" w:rsidP="00932B51">
      <w:pPr>
        <w:pStyle w:val="Title"/>
        <w:jc w:val="left"/>
      </w:pPr>
    </w:p>
    <w:p w:rsidR="00767662" w:rsidRDefault="00767662" w:rsidP="00932B51">
      <w:pPr>
        <w:pStyle w:val="Title"/>
        <w:jc w:val="left"/>
      </w:pPr>
    </w:p>
    <w:p w:rsidR="00767662" w:rsidRDefault="00767662" w:rsidP="00932B51">
      <w:pPr>
        <w:pStyle w:val="Title"/>
        <w:jc w:val="left"/>
      </w:pPr>
    </w:p>
    <w:p w:rsidR="00767662" w:rsidRDefault="00767662" w:rsidP="00932B51">
      <w:pPr>
        <w:pStyle w:val="Title"/>
        <w:jc w:val="left"/>
      </w:pPr>
    </w:p>
    <w:p w:rsidR="00767662" w:rsidRDefault="00767662" w:rsidP="00932B51">
      <w:pPr>
        <w:pStyle w:val="Title"/>
        <w:jc w:val="left"/>
      </w:pPr>
    </w:p>
    <w:p w:rsidR="00767662" w:rsidRDefault="00767662" w:rsidP="00932B51">
      <w:pPr>
        <w:pStyle w:val="Title"/>
        <w:jc w:val="left"/>
      </w:pPr>
    </w:p>
    <w:p w:rsidR="00767662" w:rsidRDefault="00767662" w:rsidP="00932B51">
      <w:pPr>
        <w:pStyle w:val="Title"/>
        <w:jc w:val="left"/>
      </w:pPr>
    </w:p>
    <w:p w:rsidR="00767662" w:rsidRDefault="00767662" w:rsidP="00932B51">
      <w:pPr>
        <w:pStyle w:val="Title"/>
        <w:jc w:val="left"/>
      </w:pPr>
    </w:p>
    <w:p w:rsidR="00767662" w:rsidRDefault="00767662" w:rsidP="00932B51">
      <w:pPr>
        <w:pStyle w:val="Title"/>
        <w:jc w:val="left"/>
      </w:pPr>
    </w:p>
    <w:p w:rsidR="001A63B5" w:rsidRDefault="001A63B5" w:rsidP="00767662">
      <w:pPr>
        <w:pStyle w:val="Title"/>
      </w:pPr>
    </w:p>
    <w:p w:rsidR="00767662" w:rsidRPr="007A2699" w:rsidRDefault="00767662" w:rsidP="00767662">
      <w:pPr>
        <w:pStyle w:val="Title"/>
      </w:pPr>
      <w:r w:rsidRPr="007A2699">
        <w:t>School of Sport, Health &amp; Outdoor Education</w:t>
      </w:r>
    </w:p>
    <w:p w:rsidR="00767662" w:rsidRPr="00DB29C9" w:rsidRDefault="00767662" w:rsidP="00767662">
      <w:pPr>
        <w:rPr>
          <w:b/>
          <w:bCs/>
          <w:sz w:val="16"/>
          <w:szCs w:val="16"/>
        </w:rPr>
      </w:pPr>
    </w:p>
    <w:p w:rsidR="00767662" w:rsidRPr="007A2699" w:rsidRDefault="00767662" w:rsidP="00767662">
      <w:pPr>
        <w:pStyle w:val="Subtitle"/>
      </w:pPr>
      <w:r>
        <w:t>Assessment Feedback Sheet</w:t>
      </w:r>
    </w:p>
    <w:p w:rsidR="00767662" w:rsidRPr="00DB29C9" w:rsidRDefault="00767662" w:rsidP="00767662">
      <w:pPr>
        <w:pStyle w:val="Subtitle"/>
        <w:rPr>
          <w:sz w:val="16"/>
          <w:szCs w:val="16"/>
        </w:rPr>
      </w:pPr>
    </w:p>
    <w:p w:rsidR="00767662" w:rsidRPr="00952485" w:rsidRDefault="00767662" w:rsidP="00767662">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Pr>
          <w:b/>
          <w:bCs/>
          <w:sz w:val="24"/>
          <w:szCs w:val="24"/>
          <w:u w:val="none"/>
        </w:rPr>
        <w:tab/>
      </w:r>
    </w:p>
    <w:p w:rsidR="00767662" w:rsidRPr="005D6F2D" w:rsidRDefault="00767662" w:rsidP="00767662">
      <w:pPr>
        <w:pStyle w:val="Subtitle"/>
        <w:jc w:val="left"/>
        <w:rPr>
          <w:b/>
          <w:bCs/>
          <w:sz w:val="24"/>
          <w:szCs w:val="24"/>
          <w:u w:val="none"/>
        </w:rPr>
      </w:pPr>
      <w:r w:rsidRPr="00952485">
        <w:rPr>
          <w:b/>
          <w:bCs/>
          <w:sz w:val="24"/>
          <w:szCs w:val="24"/>
          <w:u w:val="none"/>
        </w:rPr>
        <w:t xml:space="preserve">                                               </w:t>
      </w:r>
      <w:r>
        <w:rPr>
          <w:b/>
          <w:bCs/>
          <w:sz w:val="24"/>
          <w:szCs w:val="24"/>
          <w:u w:val="none"/>
        </w:rPr>
        <w:t xml:space="preserve">Module: </w:t>
      </w:r>
      <w:r w:rsidRPr="005D6F2D">
        <w:rPr>
          <w:sz w:val="24"/>
          <w:szCs w:val="24"/>
          <w:u w:val="none"/>
        </w:rPr>
        <w:t>Introduction to Health and Exercise Psychology</w:t>
      </w:r>
    </w:p>
    <w:p w:rsidR="00767662" w:rsidRPr="001D1220" w:rsidRDefault="00767662" w:rsidP="00767662">
      <w:pPr>
        <w:pStyle w:val="Title"/>
        <w:jc w:val="left"/>
        <w:rPr>
          <w:b w:val="0"/>
          <w:sz w:val="24"/>
          <w:szCs w:val="24"/>
        </w:rPr>
      </w:pPr>
      <w:r w:rsidRPr="005D6F2D">
        <w:rPr>
          <w:bCs w:val="0"/>
          <w:sz w:val="24"/>
          <w:szCs w:val="24"/>
        </w:rPr>
        <w:t xml:space="preserve">                                      Module Code:</w:t>
      </w:r>
      <w:r>
        <w:rPr>
          <w:b w:val="0"/>
          <w:bCs w:val="0"/>
          <w:sz w:val="24"/>
          <w:szCs w:val="24"/>
        </w:rPr>
        <w:t xml:space="preserve"> </w:t>
      </w:r>
      <w:r>
        <w:rPr>
          <w:b w:val="0"/>
          <w:sz w:val="24"/>
          <w:szCs w:val="24"/>
        </w:rPr>
        <w:t xml:space="preserve">SHSS4066 </w:t>
      </w:r>
    </w:p>
    <w:p w:rsidR="00767662" w:rsidRPr="00DB29C9" w:rsidRDefault="00767662" w:rsidP="00767662">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305"/>
        <w:gridCol w:w="356"/>
        <w:gridCol w:w="184"/>
        <w:gridCol w:w="922"/>
        <w:gridCol w:w="923"/>
        <w:gridCol w:w="308"/>
        <w:gridCol w:w="614"/>
        <w:gridCol w:w="923"/>
        <w:gridCol w:w="922"/>
        <w:gridCol w:w="923"/>
        <w:gridCol w:w="218"/>
        <w:gridCol w:w="704"/>
        <w:gridCol w:w="923"/>
        <w:gridCol w:w="720"/>
      </w:tblGrid>
      <w:tr w:rsidR="00767662" w:rsidRPr="00313008">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rsidR="00767662" w:rsidRPr="00313008" w:rsidRDefault="00767662" w:rsidP="00041CF1">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767662" w:rsidRPr="00313008">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767662" w:rsidRPr="00313008" w:rsidRDefault="00767662" w:rsidP="00041CF1">
            <w:pPr>
              <w:ind w:left="113" w:right="113"/>
              <w:rPr>
                <w:sz w:val="16"/>
                <w:szCs w:val="16"/>
              </w:rPr>
            </w:pPr>
            <w:r w:rsidRPr="003E28EA">
              <w:rPr>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rsidR="00767662" w:rsidRPr="00313008" w:rsidRDefault="00DB0DDC" w:rsidP="00041CF1">
            <w:pPr>
              <w:pStyle w:val="Subtitle"/>
              <w:rPr>
                <w:b/>
                <w:bCs/>
                <w:sz w:val="24"/>
                <w:szCs w:val="24"/>
                <w:u w:val="none"/>
              </w:rPr>
            </w:pPr>
            <w:r>
              <w:rPr>
                <w:b/>
                <w:bCs/>
                <w:sz w:val="24"/>
                <w:szCs w:val="24"/>
                <w:u w:val="none"/>
              </w:rPr>
              <w:t>Understanding the significance of Research articles</w:t>
            </w:r>
          </w:p>
        </w:tc>
      </w:tr>
      <w:tr w:rsidR="00767662" w:rsidRPr="00313008">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767662" w:rsidRPr="00313008" w:rsidRDefault="00767662" w:rsidP="00041CF1">
            <w:pPr>
              <w:ind w:left="113" w:right="113"/>
              <w:rPr>
                <w:sz w:val="16"/>
                <w:szCs w:val="16"/>
              </w:rPr>
            </w:pPr>
            <w:r w:rsidRPr="003E28EA">
              <w:rPr>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rsidR="00767662" w:rsidRPr="00313008" w:rsidRDefault="00DB0DDC" w:rsidP="00041CF1">
            <w:pPr>
              <w:pStyle w:val="Subtitle"/>
              <w:rPr>
                <w:b/>
                <w:bCs/>
                <w:sz w:val="24"/>
                <w:szCs w:val="24"/>
                <w:u w:val="none"/>
              </w:rPr>
            </w:pPr>
            <w:proofErr w:type="gramStart"/>
            <w:r>
              <w:rPr>
                <w:b/>
                <w:bCs/>
                <w:sz w:val="24"/>
                <w:szCs w:val="24"/>
                <w:u w:val="none"/>
              </w:rPr>
              <w:t>Lack of knowledge to construct Bar Charts.</w:t>
            </w:r>
            <w:proofErr w:type="gramEnd"/>
            <w:r>
              <w:rPr>
                <w:b/>
                <w:bCs/>
                <w:sz w:val="24"/>
                <w:szCs w:val="24"/>
                <w:u w:val="none"/>
              </w:rPr>
              <w:t xml:space="preserve"> Lack of knowledge to interpret numeric data and not found/understood on originator’s website</w:t>
            </w:r>
          </w:p>
        </w:tc>
      </w:tr>
      <w:tr w:rsidR="00767662" w:rsidRPr="00313008">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767662" w:rsidRPr="00313008" w:rsidRDefault="00767662" w:rsidP="00041CF1">
            <w:pPr>
              <w:ind w:left="113" w:right="113"/>
              <w:rPr>
                <w:sz w:val="16"/>
                <w:szCs w:val="16"/>
              </w:rPr>
            </w:pPr>
            <w:r w:rsidRPr="003E28EA">
              <w:rPr>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rsidR="00767662" w:rsidRPr="00313008" w:rsidRDefault="00DB0DDC" w:rsidP="00041CF1">
            <w:pPr>
              <w:pStyle w:val="Subtitle"/>
              <w:rPr>
                <w:b/>
                <w:bCs/>
                <w:sz w:val="24"/>
                <w:szCs w:val="24"/>
                <w:u w:val="none"/>
              </w:rPr>
            </w:pPr>
            <w:r>
              <w:rPr>
                <w:b/>
                <w:bCs/>
                <w:sz w:val="24"/>
                <w:szCs w:val="24"/>
                <w:u w:val="none"/>
              </w:rPr>
              <w:t>Using the Library online specific catalogues for the 1</w:t>
            </w:r>
            <w:r w:rsidRPr="00DB0DDC">
              <w:rPr>
                <w:b/>
                <w:bCs/>
                <w:sz w:val="24"/>
                <w:szCs w:val="24"/>
                <w:u w:val="none"/>
                <w:vertAlign w:val="superscript"/>
              </w:rPr>
              <w:t>st</w:t>
            </w:r>
            <w:r>
              <w:rPr>
                <w:b/>
                <w:bCs/>
                <w:sz w:val="24"/>
                <w:szCs w:val="24"/>
                <w:u w:val="none"/>
              </w:rPr>
              <w:t xml:space="preserve"> time to obtain Journal articles for referencing</w:t>
            </w:r>
          </w:p>
        </w:tc>
      </w:tr>
      <w:tr w:rsidR="00767662" w:rsidRPr="00313008">
        <w:trPr>
          <w:cantSplit/>
        </w:trPr>
        <w:tc>
          <w:tcPr>
            <w:tcW w:w="2305" w:type="dxa"/>
            <w:vMerge w:val="restart"/>
            <w:tcBorders>
              <w:top w:val="single" w:sz="4" w:space="0" w:color="auto"/>
              <w:left w:val="thinThickLargeGap" w:sz="24" w:space="0" w:color="auto"/>
              <w:bottom w:val="single" w:sz="6" w:space="0" w:color="auto"/>
            </w:tcBorders>
          </w:tcPr>
          <w:p w:rsidR="00767662" w:rsidRPr="00313008" w:rsidRDefault="00767662" w:rsidP="00041CF1">
            <w:pPr>
              <w:pStyle w:val="Subtitle"/>
              <w:jc w:val="left"/>
              <w:rPr>
                <w:b/>
                <w:bCs/>
                <w:sz w:val="24"/>
                <w:szCs w:val="24"/>
                <w:u w:val="none"/>
              </w:rPr>
            </w:pPr>
          </w:p>
          <w:p w:rsidR="00767662" w:rsidRPr="009574BA" w:rsidRDefault="00767662" w:rsidP="00041CF1">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rsidR="00767662" w:rsidRPr="00313008" w:rsidRDefault="00767662" w:rsidP="00041CF1">
            <w:pPr>
              <w:ind w:left="113" w:right="113"/>
              <w:rPr>
                <w:sz w:val="16"/>
                <w:szCs w:val="16"/>
              </w:rPr>
            </w:pPr>
            <w:r w:rsidRPr="00313008">
              <w:rPr>
                <w:sz w:val="16"/>
                <w:szCs w:val="16"/>
              </w:rPr>
              <w:t>Learning</w:t>
            </w:r>
          </w:p>
          <w:p w:rsidR="00767662" w:rsidRPr="00313008" w:rsidRDefault="00767662" w:rsidP="00041CF1">
            <w:pPr>
              <w:ind w:left="113" w:right="113"/>
              <w:rPr>
                <w:sz w:val="16"/>
                <w:szCs w:val="16"/>
              </w:rPr>
            </w:pPr>
            <w:r w:rsidRPr="00313008">
              <w:rPr>
                <w:sz w:val="16"/>
                <w:szCs w:val="16"/>
              </w:rPr>
              <w:t>Outcomes</w:t>
            </w:r>
          </w:p>
          <w:p w:rsidR="00767662" w:rsidRPr="00313008" w:rsidRDefault="00767662" w:rsidP="00041CF1">
            <w:pPr>
              <w:ind w:left="113" w:right="113"/>
              <w:rPr>
                <w:sz w:val="16"/>
                <w:szCs w:val="16"/>
              </w:rPr>
            </w:pPr>
          </w:p>
          <w:p w:rsidR="00767662" w:rsidRPr="00313008" w:rsidRDefault="00767662" w:rsidP="00041CF1">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rsidR="00767662" w:rsidRPr="00313008" w:rsidRDefault="00767662" w:rsidP="00041CF1">
            <w:pPr>
              <w:pStyle w:val="Subtitle"/>
              <w:rPr>
                <w:b/>
                <w:bCs/>
                <w:sz w:val="24"/>
                <w:szCs w:val="24"/>
                <w:u w:val="none"/>
              </w:rPr>
            </w:pPr>
            <w:r w:rsidRPr="00313008">
              <w:rPr>
                <w:b/>
                <w:bCs/>
                <w:sz w:val="24"/>
                <w:szCs w:val="24"/>
                <w:u w:val="none"/>
              </w:rPr>
              <w:t>GRADE</w:t>
            </w:r>
          </w:p>
        </w:tc>
      </w:tr>
      <w:tr w:rsidR="00767662" w:rsidRPr="00313008">
        <w:trPr>
          <w:cantSplit/>
          <w:trHeight w:val="723"/>
        </w:trPr>
        <w:tc>
          <w:tcPr>
            <w:tcW w:w="2305" w:type="dxa"/>
            <w:vMerge/>
            <w:tcBorders>
              <w:top w:val="single" w:sz="6" w:space="0" w:color="auto"/>
              <w:left w:val="thinThickLargeGap" w:sz="24" w:space="0" w:color="auto"/>
              <w:bottom w:val="single" w:sz="6" w:space="0" w:color="auto"/>
            </w:tcBorders>
          </w:tcPr>
          <w:p w:rsidR="00767662" w:rsidRPr="00313008" w:rsidRDefault="00767662" w:rsidP="00041CF1">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rsidR="00767662" w:rsidRPr="00313008" w:rsidRDefault="00767662" w:rsidP="00041CF1">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rsidR="00767662" w:rsidRPr="003E3041" w:rsidRDefault="00767662" w:rsidP="00041CF1">
            <w:pPr>
              <w:pStyle w:val="Subtitle"/>
              <w:rPr>
                <w:b/>
                <w:bCs/>
                <w:sz w:val="16"/>
                <w:szCs w:val="16"/>
                <w:u w:val="none"/>
              </w:rPr>
            </w:pPr>
            <w:r>
              <w:rPr>
                <w:b/>
                <w:bCs/>
                <w:sz w:val="16"/>
                <w:szCs w:val="16"/>
                <w:u w:val="none"/>
              </w:rPr>
              <w:t>Poor</w:t>
            </w:r>
          </w:p>
          <w:p w:rsidR="00767662" w:rsidRPr="003E3041" w:rsidRDefault="00767662" w:rsidP="00041CF1">
            <w:pPr>
              <w:pStyle w:val="Subtitle"/>
              <w:rPr>
                <w:b/>
                <w:bCs/>
                <w:sz w:val="16"/>
                <w:szCs w:val="16"/>
                <w:u w:val="none"/>
              </w:rPr>
            </w:pPr>
            <w:r>
              <w:rPr>
                <w:b/>
                <w:bCs/>
                <w:sz w:val="16"/>
                <w:szCs w:val="16"/>
                <w:u w:val="none"/>
              </w:rPr>
              <w:t>&lt; 2</w:t>
            </w:r>
            <w:r w:rsidRPr="003E3041">
              <w:rPr>
                <w:b/>
                <w:bCs/>
                <w:sz w:val="16"/>
                <w:szCs w:val="16"/>
                <w:u w:val="none"/>
              </w:rPr>
              <w:t>0%</w:t>
            </w:r>
          </w:p>
          <w:p w:rsidR="00767662" w:rsidRPr="003E3041" w:rsidRDefault="00767662" w:rsidP="00041CF1">
            <w:pPr>
              <w:pStyle w:val="Subtitle"/>
              <w:rPr>
                <w:sz w:val="16"/>
                <w:szCs w:val="16"/>
                <w:u w:val="none"/>
              </w:rPr>
            </w:pPr>
          </w:p>
        </w:tc>
        <w:tc>
          <w:tcPr>
            <w:tcW w:w="923" w:type="dxa"/>
            <w:tcBorders>
              <w:top w:val="single" w:sz="6" w:space="0" w:color="auto"/>
              <w:left w:val="single" w:sz="6" w:space="0" w:color="auto"/>
              <w:right w:val="single" w:sz="6" w:space="0" w:color="auto"/>
            </w:tcBorders>
          </w:tcPr>
          <w:p w:rsidR="00767662" w:rsidRDefault="00767662" w:rsidP="00041CF1">
            <w:pPr>
              <w:pStyle w:val="Subtitle"/>
              <w:rPr>
                <w:b/>
                <w:sz w:val="16"/>
                <w:szCs w:val="16"/>
                <w:u w:val="none"/>
              </w:rPr>
            </w:pPr>
            <w:r>
              <w:rPr>
                <w:b/>
                <w:sz w:val="16"/>
                <w:szCs w:val="16"/>
                <w:u w:val="none"/>
              </w:rPr>
              <w:t>Weak</w:t>
            </w:r>
          </w:p>
          <w:p w:rsidR="00767662" w:rsidRPr="003E3041" w:rsidRDefault="00767662" w:rsidP="00041CF1">
            <w:pPr>
              <w:pStyle w:val="Subtitle"/>
              <w:rPr>
                <w:b/>
                <w:sz w:val="16"/>
                <w:szCs w:val="16"/>
                <w:u w:val="none"/>
              </w:rPr>
            </w:pPr>
            <w:r>
              <w:rPr>
                <w:b/>
                <w:sz w:val="16"/>
                <w:szCs w:val="16"/>
                <w:u w:val="none"/>
              </w:rPr>
              <w:t>20-29</w:t>
            </w:r>
            <w:r w:rsidRPr="003E3041">
              <w:rPr>
                <w:b/>
                <w:sz w:val="16"/>
                <w:szCs w:val="16"/>
                <w:u w:val="none"/>
              </w:rPr>
              <w:t>%</w:t>
            </w:r>
          </w:p>
        </w:tc>
        <w:tc>
          <w:tcPr>
            <w:tcW w:w="922" w:type="dxa"/>
            <w:gridSpan w:val="2"/>
            <w:tcBorders>
              <w:top w:val="single" w:sz="6" w:space="0" w:color="auto"/>
              <w:left w:val="single" w:sz="6" w:space="0" w:color="auto"/>
              <w:right w:val="single" w:sz="6" w:space="0" w:color="auto"/>
            </w:tcBorders>
          </w:tcPr>
          <w:p w:rsidR="00767662" w:rsidRPr="003E3041" w:rsidRDefault="00767662" w:rsidP="00041CF1">
            <w:pPr>
              <w:pStyle w:val="Subtitle"/>
              <w:rPr>
                <w:b/>
                <w:bCs/>
                <w:sz w:val="16"/>
                <w:szCs w:val="16"/>
                <w:u w:val="none"/>
              </w:rPr>
            </w:pPr>
            <w:r>
              <w:rPr>
                <w:b/>
                <w:bCs/>
                <w:sz w:val="16"/>
                <w:szCs w:val="16"/>
                <w:u w:val="none"/>
              </w:rPr>
              <w:t>Unsatisfactory</w:t>
            </w:r>
          </w:p>
          <w:p w:rsidR="00767662" w:rsidRPr="003E3041" w:rsidRDefault="00767662" w:rsidP="00041CF1">
            <w:pPr>
              <w:pStyle w:val="Subtitle"/>
              <w:rPr>
                <w:b/>
                <w:bCs/>
                <w:sz w:val="16"/>
                <w:szCs w:val="16"/>
                <w:u w:val="none"/>
              </w:rPr>
            </w:pPr>
            <w:r>
              <w:rPr>
                <w:b/>
                <w:bCs/>
                <w:sz w:val="16"/>
                <w:szCs w:val="16"/>
                <w:u w:val="none"/>
              </w:rPr>
              <w:t>30-39</w:t>
            </w:r>
            <w:r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rsidR="00767662" w:rsidRPr="003E3041" w:rsidRDefault="00767662" w:rsidP="00041CF1">
            <w:pPr>
              <w:pStyle w:val="Subtitle"/>
              <w:rPr>
                <w:b/>
                <w:bCs/>
                <w:sz w:val="16"/>
                <w:szCs w:val="16"/>
                <w:u w:val="none"/>
              </w:rPr>
            </w:pPr>
            <w:r w:rsidRPr="003E3041">
              <w:rPr>
                <w:b/>
                <w:bCs/>
                <w:sz w:val="16"/>
                <w:szCs w:val="16"/>
                <w:u w:val="none"/>
              </w:rPr>
              <w:t>Satisfactory</w:t>
            </w:r>
          </w:p>
          <w:p w:rsidR="00767662" w:rsidRPr="003E3041" w:rsidRDefault="00767662" w:rsidP="00041CF1">
            <w:pPr>
              <w:pStyle w:val="Subtitle"/>
              <w:rPr>
                <w:b/>
                <w:bCs/>
                <w:sz w:val="16"/>
                <w:szCs w:val="16"/>
                <w:u w:val="none"/>
              </w:rPr>
            </w:pPr>
            <w:r>
              <w:rPr>
                <w:b/>
                <w:bCs/>
                <w:sz w:val="16"/>
                <w:szCs w:val="16"/>
                <w:u w:val="none"/>
              </w:rPr>
              <w:t>40 – 49</w:t>
            </w:r>
            <w:r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rsidR="00767662" w:rsidRPr="003E3041" w:rsidRDefault="00767662" w:rsidP="00041CF1">
            <w:pPr>
              <w:pStyle w:val="Subtitle"/>
              <w:rPr>
                <w:b/>
                <w:bCs/>
                <w:sz w:val="16"/>
                <w:szCs w:val="16"/>
                <w:u w:val="none"/>
              </w:rPr>
            </w:pPr>
            <w:r w:rsidRPr="003E3041">
              <w:rPr>
                <w:b/>
                <w:bCs/>
                <w:sz w:val="16"/>
                <w:szCs w:val="16"/>
                <w:u w:val="none"/>
              </w:rPr>
              <w:t>Good</w:t>
            </w:r>
          </w:p>
          <w:p w:rsidR="00767662" w:rsidRPr="003E3041" w:rsidRDefault="00767662" w:rsidP="00041CF1">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rsidR="00767662" w:rsidRPr="003E3041" w:rsidRDefault="00767662" w:rsidP="00041CF1">
            <w:pPr>
              <w:pStyle w:val="Subtitle"/>
              <w:rPr>
                <w:b/>
                <w:bCs/>
                <w:sz w:val="16"/>
                <w:szCs w:val="16"/>
                <w:u w:val="none"/>
              </w:rPr>
            </w:pPr>
            <w:r w:rsidRPr="003E3041">
              <w:rPr>
                <w:b/>
                <w:bCs/>
                <w:sz w:val="16"/>
                <w:szCs w:val="16"/>
                <w:u w:val="none"/>
              </w:rPr>
              <w:t>Very Good</w:t>
            </w:r>
          </w:p>
          <w:p w:rsidR="00767662" w:rsidRPr="003E3041" w:rsidRDefault="00767662" w:rsidP="00041CF1">
            <w:pPr>
              <w:pStyle w:val="Subtitle"/>
              <w:rPr>
                <w:b/>
                <w:bCs/>
                <w:sz w:val="16"/>
                <w:szCs w:val="16"/>
                <w:u w:val="none"/>
              </w:rPr>
            </w:pPr>
            <w:r w:rsidRPr="003E3041">
              <w:rPr>
                <w:b/>
                <w:bCs/>
                <w:sz w:val="16"/>
                <w:szCs w:val="16"/>
                <w:u w:val="none"/>
              </w:rPr>
              <w:t>60 – 69%</w:t>
            </w:r>
          </w:p>
        </w:tc>
        <w:tc>
          <w:tcPr>
            <w:tcW w:w="922" w:type="dxa"/>
            <w:gridSpan w:val="2"/>
            <w:tcBorders>
              <w:top w:val="single" w:sz="6" w:space="0" w:color="auto"/>
              <w:left w:val="single" w:sz="6" w:space="0" w:color="auto"/>
              <w:right w:val="single" w:sz="6" w:space="0" w:color="auto"/>
            </w:tcBorders>
          </w:tcPr>
          <w:p w:rsidR="00767662" w:rsidRPr="003E3041" w:rsidRDefault="00767662" w:rsidP="00041CF1">
            <w:pPr>
              <w:pStyle w:val="Subtitle"/>
              <w:rPr>
                <w:b/>
                <w:bCs/>
                <w:sz w:val="16"/>
                <w:szCs w:val="16"/>
                <w:u w:val="none"/>
              </w:rPr>
            </w:pPr>
            <w:r w:rsidRPr="003E3041">
              <w:rPr>
                <w:b/>
                <w:bCs/>
                <w:sz w:val="16"/>
                <w:szCs w:val="16"/>
                <w:u w:val="none"/>
              </w:rPr>
              <w:t>Excellent</w:t>
            </w:r>
          </w:p>
          <w:p w:rsidR="00767662" w:rsidRPr="003E3041" w:rsidRDefault="00767662" w:rsidP="00041CF1">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923" w:type="dxa"/>
            <w:tcBorders>
              <w:top w:val="single" w:sz="6" w:space="0" w:color="auto"/>
              <w:left w:val="single" w:sz="6" w:space="0" w:color="auto"/>
              <w:right w:val="single" w:sz="6" w:space="0" w:color="auto"/>
            </w:tcBorders>
          </w:tcPr>
          <w:p w:rsidR="00767662" w:rsidRDefault="00767662" w:rsidP="00041CF1">
            <w:pPr>
              <w:pStyle w:val="Subtitle"/>
              <w:rPr>
                <w:b/>
                <w:bCs/>
                <w:sz w:val="16"/>
                <w:szCs w:val="16"/>
                <w:u w:val="none"/>
              </w:rPr>
            </w:pPr>
            <w:r>
              <w:rPr>
                <w:b/>
                <w:bCs/>
                <w:sz w:val="16"/>
                <w:szCs w:val="16"/>
                <w:u w:val="none"/>
              </w:rPr>
              <w:t>Exceptional</w:t>
            </w:r>
          </w:p>
          <w:p w:rsidR="00767662" w:rsidRPr="003E3041" w:rsidRDefault="00767662" w:rsidP="00041CF1">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rsidR="00767662" w:rsidRPr="00313008" w:rsidRDefault="00767662" w:rsidP="00041CF1">
            <w:pPr>
              <w:pStyle w:val="Subtitle"/>
              <w:jc w:val="left"/>
              <w:rPr>
                <w:b/>
                <w:bCs/>
                <w:sz w:val="18"/>
                <w:szCs w:val="18"/>
                <w:u w:val="none"/>
              </w:rPr>
            </w:pPr>
          </w:p>
          <w:p w:rsidR="00767662" w:rsidRPr="00313008" w:rsidRDefault="00767662" w:rsidP="00041CF1">
            <w:pPr>
              <w:pStyle w:val="Subtitle"/>
              <w:jc w:val="left"/>
              <w:rPr>
                <w:b/>
                <w:bCs/>
                <w:sz w:val="18"/>
                <w:szCs w:val="18"/>
                <w:u w:val="none"/>
              </w:rPr>
            </w:pPr>
            <w:r w:rsidRPr="00313008">
              <w:rPr>
                <w:b/>
                <w:bCs/>
                <w:sz w:val="18"/>
                <w:szCs w:val="18"/>
                <w:u w:val="none"/>
              </w:rPr>
              <w:t xml:space="preserve">  %</w:t>
            </w:r>
          </w:p>
        </w:tc>
      </w:tr>
      <w:tr w:rsidR="00767662" w:rsidRPr="00313008">
        <w:tc>
          <w:tcPr>
            <w:tcW w:w="2305" w:type="dxa"/>
            <w:tcBorders>
              <w:top w:val="single" w:sz="6" w:space="0" w:color="auto"/>
              <w:left w:val="thinThickLargeGap" w:sz="24" w:space="0" w:color="auto"/>
              <w:bottom w:val="single" w:sz="6" w:space="0" w:color="auto"/>
            </w:tcBorders>
          </w:tcPr>
          <w:p w:rsidR="00767662" w:rsidRPr="00153526" w:rsidRDefault="00767662" w:rsidP="00041CF1">
            <w:pPr>
              <w:jc w:val="both"/>
              <w:rPr>
                <w:rFonts w:ascii="Times New Roman" w:hAnsi="Times New Roman" w:cs="Times New Roman"/>
                <w:b/>
                <w:sz w:val="18"/>
                <w:szCs w:val="18"/>
              </w:rPr>
            </w:pPr>
            <w:r w:rsidRPr="00153526">
              <w:rPr>
                <w:rFonts w:ascii="Times New Roman" w:hAnsi="Times New Roman" w:cs="Times New Roman"/>
                <w:b/>
                <w:sz w:val="18"/>
                <w:szCs w:val="18"/>
              </w:rPr>
              <w:t xml:space="preserve">1. Introduction: </w:t>
            </w:r>
          </w:p>
          <w:p w:rsidR="00767662" w:rsidRPr="00153526" w:rsidRDefault="00767662" w:rsidP="005D7196">
            <w:pPr>
              <w:pStyle w:val="Subtitle"/>
              <w:jc w:val="left"/>
              <w:rPr>
                <w:sz w:val="18"/>
                <w:szCs w:val="18"/>
                <w:u w:val="none"/>
              </w:rPr>
            </w:pPr>
            <w:proofErr w:type="gramStart"/>
            <w:r w:rsidRPr="00153526">
              <w:rPr>
                <w:sz w:val="18"/>
                <w:szCs w:val="18"/>
                <w:u w:val="none"/>
              </w:rPr>
              <w:t xml:space="preserve">Review of appropriate literature relating motives </w:t>
            </w:r>
            <w:r w:rsidR="005D7196" w:rsidRPr="00153526">
              <w:rPr>
                <w:sz w:val="18"/>
                <w:szCs w:val="18"/>
                <w:u w:val="none"/>
              </w:rPr>
              <w:t xml:space="preserve">and behavioural regulation </w:t>
            </w:r>
            <w:r w:rsidRPr="00153526">
              <w:rPr>
                <w:sz w:val="18"/>
                <w:szCs w:val="18"/>
                <w:u w:val="none"/>
              </w:rPr>
              <w:t>for participation in exercise.</w:t>
            </w:r>
            <w:proofErr w:type="gramEnd"/>
            <w:r w:rsidRPr="00153526">
              <w:rPr>
                <w:sz w:val="18"/>
                <w:szCs w:val="18"/>
                <w:u w:val="none"/>
              </w:rPr>
              <w:t xml:space="preserve"> </w:t>
            </w:r>
          </w:p>
          <w:p w:rsidR="00D642E8" w:rsidRPr="00153526" w:rsidRDefault="00D642E8" w:rsidP="005D7196">
            <w:pPr>
              <w:pStyle w:val="Subtitle"/>
              <w:jc w:val="left"/>
              <w:rPr>
                <w:sz w:val="18"/>
                <w:szCs w:val="18"/>
                <w:u w:val="none"/>
              </w:rPr>
            </w:pPr>
            <w:r w:rsidRPr="00153526">
              <w:rPr>
                <w:sz w:val="18"/>
                <w:szCs w:val="18"/>
                <w:u w:val="none"/>
              </w:rPr>
              <w:t>(</w:t>
            </w:r>
            <w:proofErr w:type="gramStart"/>
            <w:r w:rsidRPr="00153526">
              <w:rPr>
                <w:sz w:val="18"/>
                <w:szCs w:val="18"/>
                <w:u w:val="none"/>
              </w:rPr>
              <w:t>approx</w:t>
            </w:r>
            <w:proofErr w:type="gramEnd"/>
            <w:r w:rsidRPr="00153526">
              <w:rPr>
                <w:sz w:val="18"/>
                <w:szCs w:val="18"/>
                <w:u w:val="none"/>
              </w:rPr>
              <w:t>. 500 words)</w:t>
            </w:r>
          </w:p>
        </w:tc>
        <w:tc>
          <w:tcPr>
            <w:tcW w:w="540" w:type="dxa"/>
            <w:gridSpan w:val="2"/>
            <w:tcBorders>
              <w:top w:val="single" w:sz="6" w:space="0" w:color="auto"/>
              <w:bottom w:val="single" w:sz="6" w:space="0" w:color="auto"/>
              <w:right w:val="single" w:sz="6" w:space="0" w:color="auto"/>
            </w:tcBorders>
          </w:tcPr>
          <w:p w:rsidR="00767662" w:rsidRDefault="00767662" w:rsidP="00041CF1">
            <w:pPr>
              <w:pStyle w:val="Subtitle"/>
              <w:rPr>
                <w:b/>
                <w:bCs/>
                <w:sz w:val="18"/>
                <w:szCs w:val="18"/>
                <w:u w:val="none"/>
              </w:rPr>
            </w:pPr>
          </w:p>
          <w:p w:rsidR="00767662" w:rsidRPr="00313008" w:rsidRDefault="00767662" w:rsidP="00041CF1">
            <w:pPr>
              <w:pStyle w:val="Subtitle"/>
              <w:rPr>
                <w:b/>
                <w:bCs/>
                <w:sz w:val="18"/>
                <w:szCs w:val="18"/>
                <w:u w:val="none"/>
              </w:rPr>
            </w:pPr>
            <w:r>
              <w:rPr>
                <w:b/>
                <w:bCs/>
                <w:sz w:val="18"/>
                <w:szCs w:val="18"/>
                <w:u w:val="none"/>
              </w:rPr>
              <w:t>1,2</w:t>
            </w:r>
            <w:r w:rsidR="007A0B29">
              <w:rPr>
                <w:b/>
                <w:bCs/>
                <w:sz w:val="18"/>
                <w:szCs w:val="18"/>
                <w:u w:val="none"/>
              </w:rPr>
              <w:t>,3</w:t>
            </w:r>
          </w:p>
        </w:tc>
        <w:tc>
          <w:tcPr>
            <w:tcW w:w="922" w:type="dxa"/>
            <w:tcBorders>
              <w:left w:val="single" w:sz="6" w:space="0" w:color="auto"/>
              <w:right w:val="single" w:sz="6" w:space="0" w:color="auto"/>
            </w:tcBorders>
          </w:tcPr>
          <w:p w:rsidR="00767662" w:rsidRPr="00313008" w:rsidRDefault="00767662" w:rsidP="00041CF1">
            <w:pPr>
              <w:pStyle w:val="Subtitle"/>
              <w:rPr>
                <w:sz w:val="18"/>
                <w:szCs w:val="18"/>
                <w:u w:val="none"/>
              </w:rPr>
            </w:pPr>
          </w:p>
        </w:tc>
        <w:tc>
          <w:tcPr>
            <w:tcW w:w="923" w:type="dxa"/>
            <w:tcBorders>
              <w:left w:val="single" w:sz="6" w:space="0" w:color="auto"/>
              <w:right w:val="single" w:sz="6" w:space="0" w:color="auto"/>
            </w:tcBorders>
          </w:tcPr>
          <w:p w:rsidR="00767662" w:rsidRPr="00313008" w:rsidRDefault="00767662" w:rsidP="00041CF1">
            <w:pPr>
              <w:pStyle w:val="Subtitle"/>
              <w:rPr>
                <w:sz w:val="18"/>
                <w:szCs w:val="18"/>
                <w:u w:val="none"/>
              </w:rPr>
            </w:pPr>
          </w:p>
        </w:tc>
        <w:tc>
          <w:tcPr>
            <w:tcW w:w="922" w:type="dxa"/>
            <w:gridSpan w:val="2"/>
            <w:tcBorders>
              <w:left w:val="single" w:sz="6" w:space="0" w:color="auto"/>
              <w:right w:val="single" w:sz="6" w:space="0" w:color="auto"/>
            </w:tcBorders>
          </w:tcPr>
          <w:p w:rsidR="00767662" w:rsidRPr="00313008" w:rsidRDefault="00767662" w:rsidP="00041CF1">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767662" w:rsidRPr="00313008" w:rsidRDefault="00767662" w:rsidP="00041CF1">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rsidR="00767662" w:rsidRPr="00313008" w:rsidRDefault="00767662" w:rsidP="00041CF1">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767662" w:rsidRPr="002E0D8B" w:rsidRDefault="00767662" w:rsidP="00041CF1">
            <w:pPr>
              <w:pStyle w:val="Subtitle"/>
              <w:jc w:val="right"/>
              <w:rPr>
                <w:sz w:val="24"/>
                <w:szCs w:val="24"/>
                <w:u w:val="none"/>
              </w:rPr>
            </w:pPr>
          </w:p>
        </w:tc>
        <w:tc>
          <w:tcPr>
            <w:tcW w:w="922" w:type="dxa"/>
            <w:gridSpan w:val="2"/>
            <w:tcBorders>
              <w:left w:val="single" w:sz="6" w:space="0" w:color="auto"/>
              <w:right w:val="single" w:sz="6" w:space="0" w:color="auto"/>
            </w:tcBorders>
          </w:tcPr>
          <w:p w:rsidR="00767662" w:rsidRPr="00313008" w:rsidRDefault="00767662" w:rsidP="00041CF1">
            <w:pPr>
              <w:pStyle w:val="Subtitle"/>
              <w:rPr>
                <w:sz w:val="18"/>
                <w:szCs w:val="18"/>
                <w:u w:val="none"/>
              </w:rPr>
            </w:pPr>
          </w:p>
        </w:tc>
        <w:tc>
          <w:tcPr>
            <w:tcW w:w="923" w:type="dxa"/>
            <w:tcBorders>
              <w:left w:val="single" w:sz="6" w:space="0" w:color="auto"/>
              <w:right w:val="single" w:sz="6" w:space="0" w:color="auto"/>
            </w:tcBorders>
          </w:tcPr>
          <w:p w:rsidR="00767662" w:rsidRPr="00313008" w:rsidRDefault="00767662" w:rsidP="00041CF1">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rsidR="00767662" w:rsidRPr="00313008" w:rsidRDefault="00D642E8" w:rsidP="00041CF1">
            <w:pPr>
              <w:pStyle w:val="Subtitle"/>
              <w:jc w:val="left"/>
              <w:rPr>
                <w:b/>
                <w:bCs/>
                <w:sz w:val="18"/>
                <w:szCs w:val="18"/>
                <w:u w:val="none"/>
              </w:rPr>
            </w:pPr>
            <w:r>
              <w:rPr>
                <w:b/>
                <w:bCs/>
                <w:sz w:val="18"/>
                <w:szCs w:val="18"/>
                <w:u w:val="none"/>
              </w:rPr>
              <w:t>30</w:t>
            </w:r>
            <w:r w:rsidR="00767662" w:rsidRPr="00313008">
              <w:rPr>
                <w:b/>
                <w:bCs/>
                <w:sz w:val="18"/>
                <w:szCs w:val="18"/>
                <w:u w:val="none"/>
              </w:rPr>
              <w:t>%</w:t>
            </w:r>
          </w:p>
        </w:tc>
      </w:tr>
      <w:tr w:rsidR="00041CF1" w:rsidRPr="00313008">
        <w:tc>
          <w:tcPr>
            <w:tcW w:w="2305" w:type="dxa"/>
            <w:tcBorders>
              <w:top w:val="single" w:sz="6" w:space="0" w:color="auto"/>
              <w:left w:val="thinThickLargeGap" w:sz="24" w:space="0" w:color="auto"/>
              <w:bottom w:val="single" w:sz="6" w:space="0" w:color="auto"/>
            </w:tcBorders>
          </w:tcPr>
          <w:p w:rsidR="00041CF1" w:rsidRPr="00153526" w:rsidRDefault="00041CF1" w:rsidP="00041CF1">
            <w:pPr>
              <w:tabs>
                <w:tab w:val="left" w:pos="1980"/>
              </w:tabs>
              <w:jc w:val="both"/>
              <w:rPr>
                <w:rFonts w:ascii="Times New Roman" w:hAnsi="Times New Roman" w:cs="Times New Roman"/>
                <w:b/>
                <w:sz w:val="18"/>
                <w:szCs w:val="18"/>
              </w:rPr>
            </w:pPr>
            <w:r w:rsidRPr="00153526">
              <w:rPr>
                <w:rFonts w:ascii="Times New Roman" w:hAnsi="Times New Roman" w:cs="Times New Roman"/>
                <w:sz w:val="18"/>
                <w:szCs w:val="18"/>
              </w:rPr>
              <w:t xml:space="preserve">2. </w:t>
            </w:r>
            <w:r w:rsidRPr="00153526">
              <w:rPr>
                <w:rFonts w:ascii="Times New Roman" w:hAnsi="Times New Roman" w:cs="Times New Roman"/>
                <w:b/>
                <w:sz w:val="18"/>
                <w:szCs w:val="18"/>
              </w:rPr>
              <w:t>Method:</w:t>
            </w:r>
          </w:p>
          <w:p w:rsidR="00D642E8" w:rsidRPr="00153526" w:rsidRDefault="00D642E8" w:rsidP="00D642E8">
            <w:pPr>
              <w:tabs>
                <w:tab w:val="left" w:pos="1980"/>
              </w:tabs>
              <w:spacing w:line="240" w:lineRule="auto"/>
              <w:jc w:val="both"/>
              <w:rPr>
                <w:rFonts w:ascii="Times New Roman" w:hAnsi="Times New Roman" w:cs="Times New Roman"/>
                <w:b/>
                <w:sz w:val="18"/>
                <w:szCs w:val="18"/>
              </w:rPr>
            </w:pPr>
            <w:r w:rsidRPr="00153526">
              <w:rPr>
                <w:rFonts w:ascii="Times New Roman" w:hAnsi="Times New Roman" w:cs="Times New Roman"/>
                <w:sz w:val="18"/>
                <w:szCs w:val="18"/>
              </w:rPr>
              <w:t>Outline the participants, procedures and design of the study (approx. 200 words)</w:t>
            </w:r>
          </w:p>
        </w:tc>
        <w:tc>
          <w:tcPr>
            <w:tcW w:w="540" w:type="dxa"/>
            <w:gridSpan w:val="2"/>
            <w:tcBorders>
              <w:top w:val="single" w:sz="6" w:space="0" w:color="auto"/>
              <w:bottom w:val="single" w:sz="6" w:space="0" w:color="auto"/>
              <w:right w:val="single" w:sz="6" w:space="0" w:color="auto"/>
            </w:tcBorders>
          </w:tcPr>
          <w:p w:rsidR="00041CF1" w:rsidRPr="00313008" w:rsidRDefault="008D176F" w:rsidP="00041CF1">
            <w:pPr>
              <w:pStyle w:val="Subtitle"/>
              <w:rPr>
                <w:b/>
                <w:bCs/>
                <w:sz w:val="18"/>
                <w:szCs w:val="18"/>
                <w:u w:val="none"/>
              </w:rPr>
            </w:pPr>
            <w:r w:rsidRPr="008D176F">
              <w:rPr>
                <w:b/>
                <w:bCs/>
                <w:sz w:val="18"/>
                <w:szCs w:val="18"/>
                <w:u w:val="none"/>
              </w:rPr>
              <w:t>1</w:t>
            </w:r>
          </w:p>
        </w:tc>
        <w:tc>
          <w:tcPr>
            <w:tcW w:w="922" w:type="dxa"/>
            <w:tcBorders>
              <w:left w:val="single" w:sz="6" w:space="0" w:color="auto"/>
              <w:right w:val="single" w:sz="6" w:space="0" w:color="auto"/>
            </w:tcBorders>
          </w:tcPr>
          <w:p w:rsidR="00041CF1" w:rsidRPr="00313008" w:rsidRDefault="00041CF1" w:rsidP="00041CF1">
            <w:pPr>
              <w:pStyle w:val="Subtitle"/>
              <w:rPr>
                <w:sz w:val="18"/>
                <w:szCs w:val="18"/>
                <w:u w:val="none"/>
              </w:rPr>
            </w:pPr>
          </w:p>
        </w:tc>
        <w:tc>
          <w:tcPr>
            <w:tcW w:w="923" w:type="dxa"/>
            <w:tcBorders>
              <w:left w:val="single" w:sz="6" w:space="0" w:color="auto"/>
              <w:right w:val="single" w:sz="6" w:space="0" w:color="auto"/>
            </w:tcBorders>
          </w:tcPr>
          <w:p w:rsidR="00041CF1" w:rsidRPr="00313008" w:rsidRDefault="00041CF1" w:rsidP="00041CF1">
            <w:pPr>
              <w:pStyle w:val="Subtitle"/>
              <w:rPr>
                <w:sz w:val="18"/>
                <w:szCs w:val="18"/>
                <w:u w:val="none"/>
              </w:rPr>
            </w:pPr>
          </w:p>
        </w:tc>
        <w:tc>
          <w:tcPr>
            <w:tcW w:w="922" w:type="dxa"/>
            <w:gridSpan w:val="2"/>
            <w:tcBorders>
              <w:left w:val="single" w:sz="6" w:space="0" w:color="auto"/>
              <w:right w:val="single" w:sz="6" w:space="0" w:color="auto"/>
            </w:tcBorders>
          </w:tcPr>
          <w:p w:rsidR="00041CF1" w:rsidRPr="00313008" w:rsidRDefault="00041CF1" w:rsidP="00041CF1">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041CF1" w:rsidRPr="00313008" w:rsidRDefault="00041CF1" w:rsidP="00041CF1">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rsidR="00041CF1" w:rsidRPr="00313008" w:rsidRDefault="00041CF1" w:rsidP="00041CF1">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041CF1" w:rsidRPr="00313008" w:rsidRDefault="00041CF1" w:rsidP="00041CF1">
            <w:pPr>
              <w:pStyle w:val="Subtitle"/>
              <w:ind w:firstLine="281"/>
              <w:jc w:val="right"/>
              <w:rPr>
                <w:sz w:val="18"/>
                <w:szCs w:val="18"/>
                <w:u w:val="none"/>
              </w:rPr>
            </w:pPr>
          </w:p>
        </w:tc>
        <w:tc>
          <w:tcPr>
            <w:tcW w:w="922" w:type="dxa"/>
            <w:gridSpan w:val="2"/>
            <w:tcBorders>
              <w:left w:val="single" w:sz="6" w:space="0" w:color="auto"/>
              <w:right w:val="single" w:sz="6" w:space="0" w:color="auto"/>
            </w:tcBorders>
          </w:tcPr>
          <w:p w:rsidR="00041CF1" w:rsidRPr="00313008" w:rsidRDefault="00041CF1" w:rsidP="00041CF1">
            <w:pPr>
              <w:pStyle w:val="Subtitle"/>
              <w:rPr>
                <w:sz w:val="18"/>
                <w:szCs w:val="18"/>
                <w:u w:val="none"/>
              </w:rPr>
            </w:pPr>
          </w:p>
        </w:tc>
        <w:tc>
          <w:tcPr>
            <w:tcW w:w="923" w:type="dxa"/>
            <w:tcBorders>
              <w:left w:val="single" w:sz="6" w:space="0" w:color="auto"/>
              <w:right w:val="single" w:sz="6" w:space="0" w:color="auto"/>
            </w:tcBorders>
          </w:tcPr>
          <w:p w:rsidR="00041CF1" w:rsidRPr="00313008" w:rsidRDefault="00041CF1" w:rsidP="00041CF1">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rsidR="00041CF1" w:rsidRDefault="00D642E8" w:rsidP="00041CF1">
            <w:pPr>
              <w:pStyle w:val="Subtitle"/>
              <w:jc w:val="left"/>
              <w:rPr>
                <w:b/>
                <w:bCs/>
                <w:sz w:val="18"/>
                <w:szCs w:val="18"/>
                <w:u w:val="none"/>
              </w:rPr>
            </w:pPr>
            <w:r>
              <w:rPr>
                <w:b/>
                <w:bCs/>
                <w:sz w:val="18"/>
                <w:szCs w:val="18"/>
                <w:u w:val="none"/>
              </w:rPr>
              <w:t>15%</w:t>
            </w:r>
          </w:p>
        </w:tc>
      </w:tr>
      <w:tr w:rsidR="00767662" w:rsidRPr="00313008">
        <w:tc>
          <w:tcPr>
            <w:tcW w:w="2305" w:type="dxa"/>
            <w:tcBorders>
              <w:top w:val="single" w:sz="6" w:space="0" w:color="auto"/>
              <w:left w:val="thinThickLargeGap" w:sz="24" w:space="0" w:color="auto"/>
              <w:bottom w:val="single" w:sz="6" w:space="0" w:color="auto"/>
            </w:tcBorders>
          </w:tcPr>
          <w:p w:rsidR="00767662" w:rsidRPr="00153526" w:rsidRDefault="00767662" w:rsidP="00041CF1">
            <w:pPr>
              <w:tabs>
                <w:tab w:val="left" w:pos="1980"/>
              </w:tabs>
              <w:jc w:val="both"/>
              <w:rPr>
                <w:rFonts w:ascii="Times New Roman" w:hAnsi="Times New Roman" w:cs="Times New Roman"/>
                <w:b/>
                <w:sz w:val="18"/>
                <w:szCs w:val="18"/>
              </w:rPr>
            </w:pPr>
            <w:r w:rsidRPr="00153526">
              <w:rPr>
                <w:rFonts w:ascii="Times New Roman" w:hAnsi="Times New Roman" w:cs="Times New Roman"/>
                <w:sz w:val="18"/>
                <w:szCs w:val="18"/>
              </w:rPr>
              <w:t xml:space="preserve">2. </w:t>
            </w:r>
            <w:r w:rsidRPr="00153526">
              <w:rPr>
                <w:rFonts w:ascii="Times New Roman" w:hAnsi="Times New Roman" w:cs="Times New Roman"/>
                <w:b/>
                <w:sz w:val="18"/>
                <w:szCs w:val="18"/>
              </w:rPr>
              <w:t>Results:</w:t>
            </w:r>
          </w:p>
          <w:p w:rsidR="00767662" w:rsidRPr="00153526" w:rsidRDefault="00767662" w:rsidP="00041CF1">
            <w:pPr>
              <w:pStyle w:val="Subtitle"/>
              <w:ind w:left="-15"/>
              <w:jc w:val="left"/>
              <w:rPr>
                <w:sz w:val="18"/>
                <w:szCs w:val="18"/>
                <w:u w:val="none"/>
              </w:rPr>
            </w:pPr>
            <w:r w:rsidRPr="00153526">
              <w:rPr>
                <w:sz w:val="18"/>
                <w:szCs w:val="18"/>
                <w:u w:val="none"/>
              </w:rPr>
              <w:t>Descriptive statistics, use of tables, figures</w:t>
            </w:r>
            <w:r w:rsidR="00D642E8" w:rsidRPr="00153526">
              <w:rPr>
                <w:sz w:val="18"/>
                <w:szCs w:val="18"/>
                <w:u w:val="none"/>
              </w:rPr>
              <w:t xml:space="preserve"> and associated narrative (approx. 250 words)</w:t>
            </w:r>
          </w:p>
        </w:tc>
        <w:tc>
          <w:tcPr>
            <w:tcW w:w="540" w:type="dxa"/>
            <w:gridSpan w:val="2"/>
            <w:tcBorders>
              <w:top w:val="single" w:sz="6" w:space="0" w:color="auto"/>
              <w:bottom w:val="single" w:sz="6" w:space="0" w:color="auto"/>
              <w:right w:val="single" w:sz="6" w:space="0" w:color="auto"/>
            </w:tcBorders>
          </w:tcPr>
          <w:p w:rsidR="00767662" w:rsidRPr="00313008" w:rsidRDefault="00767662" w:rsidP="00041CF1">
            <w:pPr>
              <w:pStyle w:val="Subtitle"/>
              <w:rPr>
                <w:b/>
                <w:bCs/>
                <w:sz w:val="18"/>
                <w:szCs w:val="18"/>
                <w:u w:val="none"/>
              </w:rPr>
            </w:pPr>
          </w:p>
          <w:p w:rsidR="00767662" w:rsidRPr="00313008" w:rsidRDefault="00767662" w:rsidP="00041CF1">
            <w:pPr>
              <w:pStyle w:val="Subtitle"/>
              <w:rPr>
                <w:b/>
                <w:bCs/>
                <w:sz w:val="18"/>
                <w:szCs w:val="18"/>
                <w:u w:val="none"/>
              </w:rPr>
            </w:pPr>
            <w:r>
              <w:rPr>
                <w:b/>
                <w:bCs/>
                <w:sz w:val="18"/>
                <w:szCs w:val="18"/>
                <w:u w:val="none"/>
              </w:rPr>
              <w:t>1,3</w:t>
            </w:r>
          </w:p>
        </w:tc>
        <w:tc>
          <w:tcPr>
            <w:tcW w:w="922" w:type="dxa"/>
            <w:tcBorders>
              <w:left w:val="single" w:sz="6" w:space="0" w:color="auto"/>
              <w:right w:val="single" w:sz="6" w:space="0" w:color="auto"/>
            </w:tcBorders>
          </w:tcPr>
          <w:p w:rsidR="00767662" w:rsidRPr="00313008" w:rsidRDefault="00767662" w:rsidP="00041CF1">
            <w:pPr>
              <w:pStyle w:val="Subtitle"/>
              <w:rPr>
                <w:sz w:val="18"/>
                <w:szCs w:val="18"/>
                <w:u w:val="none"/>
              </w:rPr>
            </w:pPr>
          </w:p>
        </w:tc>
        <w:tc>
          <w:tcPr>
            <w:tcW w:w="923" w:type="dxa"/>
            <w:tcBorders>
              <w:left w:val="single" w:sz="6" w:space="0" w:color="auto"/>
              <w:right w:val="single" w:sz="6" w:space="0" w:color="auto"/>
            </w:tcBorders>
          </w:tcPr>
          <w:p w:rsidR="00767662" w:rsidRPr="00313008" w:rsidRDefault="00767662" w:rsidP="00041CF1">
            <w:pPr>
              <w:pStyle w:val="Subtitle"/>
              <w:rPr>
                <w:sz w:val="18"/>
                <w:szCs w:val="18"/>
                <w:u w:val="none"/>
              </w:rPr>
            </w:pPr>
          </w:p>
        </w:tc>
        <w:tc>
          <w:tcPr>
            <w:tcW w:w="922" w:type="dxa"/>
            <w:gridSpan w:val="2"/>
            <w:tcBorders>
              <w:left w:val="single" w:sz="6" w:space="0" w:color="auto"/>
              <w:right w:val="single" w:sz="6" w:space="0" w:color="auto"/>
            </w:tcBorders>
          </w:tcPr>
          <w:p w:rsidR="00767662" w:rsidRPr="00313008" w:rsidRDefault="00767662" w:rsidP="00041CF1">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767662" w:rsidRPr="00313008" w:rsidRDefault="00767662" w:rsidP="00041CF1">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rsidR="00767662" w:rsidRPr="00313008" w:rsidRDefault="00767662" w:rsidP="00041CF1">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767662" w:rsidRPr="00313008" w:rsidRDefault="00767662" w:rsidP="00041CF1">
            <w:pPr>
              <w:pStyle w:val="Subtitle"/>
              <w:ind w:firstLine="281"/>
              <w:jc w:val="right"/>
              <w:rPr>
                <w:sz w:val="18"/>
                <w:szCs w:val="18"/>
                <w:u w:val="none"/>
              </w:rPr>
            </w:pPr>
          </w:p>
        </w:tc>
        <w:tc>
          <w:tcPr>
            <w:tcW w:w="922" w:type="dxa"/>
            <w:gridSpan w:val="2"/>
            <w:tcBorders>
              <w:left w:val="single" w:sz="6" w:space="0" w:color="auto"/>
              <w:right w:val="single" w:sz="6" w:space="0" w:color="auto"/>
            </w:tcBorders>
          </w:tcPr>
          <w:p w:rsidR="00767662" w:rsidRPr="00313008" w:rsidRDefault="00767662" w:rsidP="00041CF1">
            <w:pPr>
              <w:pStyle w:val="Subtitle"/>
              <w:rPr>
                <w:sz w:val="18"/>
                <w:szCs w:val="18"/>
                <w:u w:val="none"/>
              </w:rPr>
            </w:pPr>
          </w:p>
        </w:tc>
        <w:tc>
          <w:tcPr>
            <w:tcW w:w="923" w:type="dxa"/>
            <w:tcBorders>
              <w:left w:val="single" w:sz="6" w:space="0" w:color="auto"/>
              <w:right w:val="single" w:sz="6" w:space="0" w:color="auto"/>
            </w:tcBorders>
          </w:tcPr>
          <w:p w:rsidR="00767662" w:rsidRPr="00313008" w:rsidRDefault="00767662" w:rsidP="00041CF1">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rsidR="00767662" w:rsidRPr="00313008" w:rsidRDefault="00D642E8" w:rsidP="00041CF1">
            <w:pPr>
              <w:pStyle w:val="Subtitle"/>
              <w:jc w:val="left"/>
              <w:rPr>
                <w:b/>
                <w:bCs/>
                <w:sz w:val="18"/>
                <w:szCs w:val="18"/>
                <w:u w:val="none"/>
              </w:rPr>
            </w:pPr>
            <w:r>
              <w:rPr>
                <w:b/>
                <w:bCs/>
                <w:sz w:val="18"/>
                <w:szCs w:val="18"/>
                <w:u w:val="none"/>
              </w:rPr>
              <w:t>25</w:t>
            </w:r>
            <w:r w:rsidR="00767662" w:rsidRPr="00313008">
              <w:rPr>
                <w:b/>
                <w:bCs/>
                <w:sz w:val="18"/>
                <w:szCs w:val="18"/>
                <w:u w:val="none"/>
              </w:rPr>
              <w:t>%</w:t>
            </w:r>
          </w:p>
        </w:tc>
      </w:tr>
      <w:tr w:rsidR="00767662" w:rsidRPr="00313008">
        <w:tc>
          <w:tcPr>
            <w:tcW w:w="2305" w:type="dxa"/>
            <w:tcBorders>
              <w:top w:val="single" w:sz="6" w:space="0" w:color="auto"/>
              <w:left w:val="thinThickLargeGap" w:sz="24" w:space="0" w:color="auto"/>
              <w:bottom w:val="single" w:sz="4" w:space="0" w:color="auto"/>
            </w:tcBorders>
          </w:tcPr>
          <w:p w:rsidR="00767662" w:rsidRPr="00153526" w:rsidRDefault="00767662" w:rsidP="00041CF1">
            <w:pPr>
              <w:rPr>
                <w:rFonts w:ascii="Times New Roman" w:hAnsi="Times New Roman" w:cs="Times New Roman"/>
                <w:b/>
                <w:sz w:val="18"/>
                <w:szCs w:val="18"/>
              </w:rPr>
            </w:pPr>
            <w:r w:rsidRPr="00153526">
              <w:rPr>
                <w:rFonts w:ascii="Times New Roman" w:hAnsi="Times New Roman" w:cs="Times New Roman"/>
                <w:b/>
                <w:sz w:val="18"/>
                <w:szCs w:val="18"/>
              </w:rPr>
              <w:t xml:space="preserve">3. Discussion: </w:t>
            </w:r>
          </w:p>
          <w:p w:rsidR="00767662" w:rsidRPr="00153526" w:rsidRDefault="00767662" w:rsidP="00041CF1">
            <w:pPr>
              <w:rPr>
                <w:rFonts w:ascii="Times New Roman" w:hAnsi="Times New Roman" w:cs="Times New Roman"/>
                <w:sz w:val="18"/>
                <w:szCs w:val="18"/>
              </w:rPr>
            </w:pPr>
            <w:r w:rsidRPr="00153526">
              <w:rPr>
                <w:rFonts w:ascii="Times New Roman" w:hAnsi="Times New Roman" w:cs="Times New Roman"/>
                <w:sz w:val="18"/>
                <w:szCs w:val="18"/>
              </w:rPr>
              <w:t>Discussion of your findings in light of previous research</w:t>
            </w:r>
            <w:r w:rsidR="001A63B5" w:rsidRPr="00153526">
              <w:rPr>
                <w:rFonts w:ascii="Times New Roman" w:hAnsi="Times New Roman" w:cs="Times New Roman"/>
                <w:sz w:val="18"/>
                <w:szCs w:val="18"/>
              </w:rPr>
              <w:t xml:space="preserve"> &amp; practical implications</w:t>
            </w:r>
            <w:r w:rsidRPr="00153526">
              <w:rPr>
                <w:rFonts w:ascii="Times New Roman" w:hAnsi="Times New Roman" w:cs="Times New Roman"/>
                <w:sz w:val="18"/>
                <w:szCs w:val="18"/>
              </w:rPr>
              <w:t>.</w:t>
            </w:r>
          </w:p>
          <w:p w:rsidR="00767662" w:rsidRPr="00153526" w:rsidRDefault="00767662" w:rsidP="00041CF1">
            <w:pPr>
              <w:pStyle w:val="Subtitle"/>
              <w:ind w:left="-15"/>
              <w:jc w:val="left"/>
              <w:rPr>
                <w:sz w:val="18"/>
                <w:szCs w:val="18"/>
                <w:u w:val="none"/>
              </w:rPr>
            </w:pPr>
            <w:r w:rsidRPr="00153526">
              <w:rPr>
                <w:sz w:val="18"/>
                <w:szCs w:val="18"/>
                <w:u w:val="none"/>
              </w:rPr>
              <w:t>Use of appropriate resources</w:t>
            </w:r>
            <w:r w:rsidR="00D642E8" w:rsidRPr="00153526">
              <w:rPr>
                <w:sz w:val="18"/>
                <w:szCs w:val="18"/>
                <w:u w:val="none"/>
              </w:rPr>
              <w:t xml:space="preserve"> (approx. 550 words)</w:t>
            </w:r>
            <w:r w:rsidRPr="00153526">
              <w:rPr>
                <w:sz w:val="18"/>
                <w:szCs w:val="18"/>
                <w:u w:val="none"/>
              </w:rPr>
              <w:t xml:space="preserve"> </w:t>
            </w:r>
          </w:p>
        </w:tc>
        <w:tc>
          <w:tcPr>
            <w:tcW w:w="540" w:type="dxa"/>
            <w:gridSpan w:val="2"/>
            <w:tcBorders>
              <w:top w:val="single" w:sz="6" w:space="0" w:color="auto"/>
              <w:bottom w:val="single" w:sz="4" w:space="0" w:color="auto"/>
              <w:right w:val="single" w:sz="6" w:space="0" w:color="auto"/>
            </w:tcBorders>
          </w:tcPr>
          <w:p w:rsidR="00767662" w:rsidRPr="0095588F" w:rsidRDefault="00767662" w:rsidP="00041CF1">
            <w:pPr>
              <w:pStyle w:val="Subtitle"/>
              <w:rPr>
                <w:b/>
                <w:bCs/>
                <w:sz w:val="18"/>
                <w:szCs w:val="18"/>
                <w:u w:val="none"/>
              </w:rPr>
            </w:pPr>
            <w:r w:rsidRPr="0095588F">
              <w:rPr>
                <w:b/>
                <w:bCs/>
                <w:sz w:val="18"/>
                <w:szCs w:val="18"/>
                <w:u w:val="none"/>
              </w:rPr>
              <w:t>2,3,4</w:t>
            </w:r>
          </w:p>
        </w:tc>
        <w:tc>
          <w:tcPr>
            <w:tcW w:w="922" w:type="dxa"/>
            <w:tcBorders>
              <w:left w:val="single" w:sz="6" w:space="0" w:color="auto"/>
              <w:bottom w:val="single" w:sz="4" w:space="0" w:color="auto"/>
              <w:right w:val="single" w:sz="6" w:space="0" w:color="auto"/>
            </w:tcBorders>
          </w:tcPr>
          <w:p w:rsidR="00767662" w:rsidRPr="00313008" w:rsidRDefault="00767662" w:rsidP="00041CF1">
            <w:pPr>
              <w:pStyle w:val="Subtitle"/>
              <w:rPr>
                <w:sz w:val="18"/>
                <w:szCs w:val="18"/>
                <w:u w:val="none"/>
              </w:rPr>
            </w:pPr>
          </w:p>
        </w:tc>
        <w:tc>
          <w:tcPr>
            <w:tcW w:w="923" w:type="dxa"/>
            <w:tcBorders>
              <w:left w:val="single" w:sz="6" w:space="0" w:color="auto"/>
              <w:bottom w:val="single" w:sz="4" w:space="0" w:color="auto"/>
              <w:right w:val="single" w:sz="6" w:space="0" w:color="auto"/>
            </w:tcBorders>
          </w:tcPr>
          <w:p w:rsidR="00767662" w:rsidRPr="00313008" w:rsidRDefault="00767662" w:rsidP="00041CF1">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rsidR="00767662" w:rsidRPr="00313008" w:rsidRDefault="00767662" w:rsidP="00041CF1">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rsidR="00767662" w:rsidRPr="00313008" w:rsidRDefault="00767662" w:rsidP="00041CF1">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rsidR="00767662" w:rsidRPr="00313008" w:rsidRDefault="00767662" w:rsidP="00041CF1">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rsidR="00767662" w:rsidRPr="00313008" w:rsidRDefault="00767662" w:rsidP="00041CF1">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rsidR="00767662" w:rsidRPr="00313008" w:rsidRDefault="00767662" w:rsidP="00041CF1">
            <w:pPr>
              <w:pStyle w:val="Subtitle"/>
              <w:rPr>
                <w:sz w:val="18"/>
                <w:szCs w:val="18"/>
                <w:u w:val="none"/>
              </w:rPr>
            </w:pPr>
          </w:p>
        </w:tc>
        <w:tc>
          <w:tcPr>
            <w:tcW w:w="923" w:type="dxa"/>
            <w:tcBorders>
              <w:left w:val="single" w:sz="6" w:space="0" w:color="auto"/>
              <w:bottom w:val="single" w:sz="4" w:space="0" w:color="auto"/>
              <w:right w:val="single" w:sz="6" w:space="0" w:color="auto"/>
            </w:tcBorders>
          </w:tcPr>
          <w:p w:rsidR="00767662" w:rsidRPr="00313008" w:rsidRDefault="00767662" w:rsidP="00041CF1">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rsidR="00767662" w:rsidRPr="00313008" w:rsidRDefault="00D642E8" w:rsidP="00041CF1">
            <w:pPr>
              <w:pStyle w:val="Subtitle"/>
              <w:jc w:val="left"/>
              <w:rPr>
                <w:b/>
                <w:bCs/>
                <w:sz w:val="18"/>
                <w:szCs w:val="18"/>
                <w:u w:val="none"/>
              </w:rPr>
            </w:pPr>
            <w:r>
              <w:rPr>
                <w:b/>
                <w:bCs/>
                <w:sz w:val="18"/>
                <w:szCs w:val="18"/>
                <w:u w:val="none"/>
              </w:rPr>
              <w:t>30</w:t>
            </w:r>
            <w:r w:rsidR="00767662">
              <w:rPr>
                <w:b/>
                <w:bCs/>
                <w:sz w:val="18"/>
                <w:szCs w:val="18"/>
                <w:u w:val="none"/>
              </w:rPr>
              <w:t>%</w:t>
            </w:r>
          </w:p>
        </w:tc>
      </w:tr>
      <w:tr w:rsidR="00767662" w:rsidRPr="00313008">
        <w:trPr>
          <w:cantSplit/>
          <w:trHeight w:val="282"/>
        </w:trPr>
        <w:tc>
          <w:tcPr>
            <w:tcW w:w="10225" w:type="dxa"/>
            <w:gridSpan w:val="13"/>
            <w:tcBorders>
              <w:left w:val="thinThickLargeGap" w:sz="24" w:space="0" w:color="auto"/>
              <w:right w:val="single" w:sz="4" w:space="0" w:color="auto"/>
            </w:tcBorders>
          </w:tcPr>
          <w:p w:rsidR="00767662" w:rsidRPr="009A081E" w:rsidRDefault="00767662" w:rsidP="00041CF1">
            <w:pPr>
              <w:pStyle w:val="Subtitle"/>
              <w:jc w:val="left"/>
              <w:rPr>
                <w:b/>
                <w:bCs/>
                <w:sz w:val="24"/>
                <w:szCs w:val="24"/>
                <w:u w:val="none"/>
              </w:rPr>
            </w:pPr>
            <w:r w:rsidRPr="009A081E">
              <w:rPr>
                <w:sz w:val="18"/>
                <w:szCs w:val="18"/>
                <w:u w:val="none"/>
              </w:rPr>
              <w:t>It is expected that students will present work that is proof read</w:t>
            </w:r>
            <w:r>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Therefore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rsidR="00767662" w:rsidRPr="00313008" w:rsidRDefault="00767662" w:rsidP="00041CF1">
            <w:pPr>
              <w:pStyle w:val="Subtitle"/>
              <w:jc w:val="left"/>
              <w:rPr>
                <w:b/>
                <w:bCs/>
                <w:sz w:val="24"/>
                <w:szCs w:val="24"/>
                <w:u w:val="none"/>
              </w:rPr>
            </w:pPr>
          </w:p>
        </w:tc>
      </w:tr>
      <w:tr w:rsidR="00767662" w:rsidRPr="00313008">
        <w:trPr>
          <w:cantSplit/>
          <w:trHeight w:val="2579"/>
        </w:trPr>
        <w:tc>
          <w:tcPr>
            <w:tcW w:w="10945" w:type="dxa"/>
            <w:gridSpan w:val="14"/>
            <w:tcBorders>
              <w:left w:val="thinThickLargeGap" w:sz="24" w:space="0" w:color="auto"/>
              <w:right w:val="thinThickLargeGap" w:sz="24" w:space="0" w:color="auto"/>
            </w:tcBorders>
          </w:tcPr>
          <w:p w:rsidR="007A0B29" w:rsidRPr="007A0B29" w:rsidRDefault="00767662" w:rsidP="007A0B29">
            <w:pPr>
              <w:pStyle w:val="Subtitle"/>
              <w:jc w:val="left"/>
              <w:rPr>
                <w:b/>
                <w:bCs/>
                <w:sz w:val="22"/>
                <w:szCs w:val="22"/>
                <w:u w:val="none"/>
              </w:rPr>
            </w:pPr>
            <w:r w:rsidRPr="001D1220">
              <w:rPr>
                <w:b/>
                <w:bCs/>
                <w:sz w:val="22"/>
                <w:szCs w:val="22"/>
                <w:u w:val="none"/>
              </w:rPr>
              <w:t>TUTOR COMMENTS:</w:t>
            </w:r>
          </w:p>
        </w:tc>
      </w:tr>
      <w:tr w:rsidR="00767662" w:rsidRPr="00313008">
        <w:trPr>
          <w:cantSplit/>
          <w:trHeight w:val="451"/>
        </w:trPr>
        <w:tc>
          <w:tcPr>
            <w:tcW w:w="2661" w:type="dxa"/>
            <w:gridSpan w:val="2"/>
            <w:tcBorders>
              <w:left w:val="thinThickLargeGap" w:sz="24" w:space="0" w:color="auto"/>
              <w:bottom w:val="thickThinLargeGap" w:sz="24" w:space="0" w:color="auto"/>
            </w:tcBorders>
          </w:tcPr>
          <w:p w:rsidR="00767662" w:rsidRPr="00313008" w:rsidRDefault="00767662" w:rsidP="00041CF1">
            <w:pPr>
              <w:pStyle w:val="Subtitle"/>
              <w:jc w:val="left"/>
              <w:rPr>
                <w:b/>
                <w:bCs/>
                <w:sz w:val="18"/>
                <w:szCs w:val="18"/>
                <w:u w:val="none"/>
              </w:rPr>
            </w:pPr>
            <w:r w:rsidRPr="00313008">
              <w:rPr>
                <w:b/>
                <w:bCs/>
                <w:sz w:val="18"/>
                <w:szCs w:val="18"/>
                <w:u w:val="none"/>
              </w:rPr>
              <w:t xml:space="preserve"> Submission date: </w:t>
            </w:r>
            <w:r w:rsidR="00834397">
              <w:rPr>
                <w:b/>
                <w:bCs/>
                <w:sz w:val="18"/>
                <w:szCs w:val="18"/>
                <w:u w:val="none"/>
              </w:rPr>
              <w:t xml:space="preserve"> 6/4/18</w:t>
            </w:r>
          </w:p>
          <w:p w:rsidR="00767662" w:rsidRPr="00313008" w:rsidRDefault="00767662" w:rsidP="00041CF1">
            <w:pPr>
              <w:pStyle w:val="Subtitle"/>
              <w:jc w:val="left"/>
              <w:rPr>
                <w:b/>
                <w:bCs/>
                <w:sz w:val="18"/>
                <w:szCs w:val="18"/>
                <w:u w:val="none"/>
              </w:rPr>
            </w:pPr>
            <w:proofErr w:type="gramStart"/>
            <w:r>
              <w:rPr>
                <w:b/>
                <w:bCs/>
                <w:sz w:val="18"/>
                <w:szCs w:val="18"/>
                <w:u w:val="none"/>
              </w:rPr>
              <w:t>via</w:t>
            </w:r>
            <w:proofErr w:type="gramEnd"/>
            <w:r>
              <w:rPr>
                <w:b/>
                <w:bCs/>
                <w:sz w:val="18"/>
                <w:szCs w:val="18"/>
                <w:u w:val="none"/>
              </w:rPr>
              <w:t xml:space="preserve"> </w:t>
            </w:r>
            <w:proofErr w:type="spellStart"/>
            <w:r>
              <w:rPr>
                <w:b/>
                <w:bCs/>
                <w:sz w:val="18"/>
                <w:szCs w:val="18"/>
                <w:u w:val="none"/>
              </w:rPr>
              <w:t>Turnitin</w:t>
            </w:r>
            <w:proofErr w:type="spellEnd"/>
          </w:p>
        </w:tc>
        <w:tc>
          <w:tcPr>
            <w:tcW w:w="2337" w:type="dxa"/>
            <w:gridSpan w:val="4"/>
            <w:tcBorders>
              <w:bottom w:val="thickThinLargeGap" w:sz="24" w:space="0" w:color="auto"/>
            </w:tcBorders>
          </w:tcPr>
          <w:p w:rsidR="00767662" w:rsidRPr="00313008" w:rsidRDefault="00767662" w:rsidP="00041CF1">
            <w:pPr>
              <w:pStyle w:val="Subtitle"/>
              <w:jc w:val="left"/>
              <w:rPr>
                <w:b/>
                <w:bCs/>
                <w:sz w:val="18"/>
                <w:szCs w:val="18"/>
                <w:u w:val="none"/>
              </w:rPr>
            </w:pPr>
            <w:r>
              <w:rPr>
                <w:b/>
                <w:bCs/>
                <w:sz w:val="18"/>
                <w:szCs w:val="18"/>
                <w:u w:val="none"/>
              </w:rPr>
              <w:t>Return date:</w:t>
            </w:r>
          </w:p>
          <w:p w:rsidR="00767662" w:rsidRPr="00313008" w:rsidRDefault="00767662" w:rsidP="00041CF1">
            <w:pPr>
              <w:pStyle w:val="Subtitle"/>
              <w:jc w:val="left"/>
              <w:rPr>
                <w:b/>
                <w:bCs/>
                <w:sz w:val="18"/>
                <w:szCs w:val="18"/>
                <w:u w:val="none"/>
              </w:rPr>
            </w:pPr>
            <w:r>
              <w:rPr>
                <w:b/>
                <w:bCs/>
                <w:sz w:val="18"/>
                <w:szCs w:val="18"/>
                <w:u w:val="none"/>
              </w:rPr>
              <w:t>(</w:t>
            </w:r>
            <w:proofErr w:type="gramStart"/>
            <w:r>
              <w:rPr>
                <w:b/>
                <w:bCs/>
                <w:sz w:val="18"/>
                <w:szCs w:val="18"/>
                <w:u w:val="none"/>
              </w:rPr>
              <w:t>at</w:t>
            </w:r>
            <w:proofErr w:type="gramEnd"/>
            <w:r>
              <w:rPr>
                <w:b/>
                <w:bCs/>
                <w:sz w:val="18"/>
                <w:szCs w:val="18"/>
                <w:u w:val="none"/>
              </w:rPr>
              <w:t xml:space="preserve"> least within 4</w:t>
            </w:r>
            <w:r w:rsidRPr="00313008">
              <w:rPr>
                <w:b/>
                <w:bCs/>
                <w:sz w:val="18"/>
                <w:szCs w:val="18"/>
                <w:u w:val="none"/>
              </w:rPr>
              <w:t xml:space="preserve"> weeks)</w:t>
            </w:r>
          </w:p>
        </w:tc>
        <w:tc>
          <w:tcPr>
            <w:tcW w:w="3600" w:type="dxa"/>
            <w:gridSpan w:val="5"/>
            <w:tcBorders>
              <w:bottom w:val="thickThinLargeGap" w:sz="24" w:space="0" w:color="auto"/>
            </w:tcBorders>
          </w:tcPr>
          <w:p w:rsidR="00767662" w:rsidRPr="00313008" w:rsidRDefault="00767662" w:rsidP="00041CF1">
            <w:pPr>
              <w:pStyle w:val="Subtitle"/>
              <w:jc w:val="left"/>
              <w:rPr>
                <w:b/>
                <w:bCs/>
                <w:sz w:val="18"/>
                <w:szCs w:val="18"/>
                <w:u w:val="none"/>
              </w:rPr>
            </w:pPr>
            <w:r w:rsidRPr="00313008">
              <w:rPr>
                <w:b/>
                <w:bCs/>
                <w:sz w:val="18"/>
                <w:szCs w:val="18"/>
                <w:u w:val="none"/>
              </w:rPr>
              <w:t xml:space="preserve">Tutor: </w:t>
            </w:r>
            <w:r>
              <w:rPr>
                <w:b/>
                <w:bCs/>
                <w:sz w:val="18"/>
                <w:szCs w:val="18"/>
                <w:u w:val="none"/>
              </w:rPr>
              <w:t xml:space="preserve">Alison </w:t>
            </w:r>
            <w:proofErr w:type="spellStart"/>
            <w:r>
              <w:rPr>
                <w:b/>
                <w:bCs/>
                <w:sz w:val="18"/>
                <w:szCs w:val="18"/>
                <w:u w:val="none"/>
              </w:rPr>
              <w:t>Connaughton</w:t>
            </w:r>
            <w:proofErr w:type="spellEnd"/>
          </w:p>
        </w:tc>
        <w:tc>
          <w:tcPr>
            <w:tcW w:w="2347" w:type="dxa"/>
            <w:gridSpan w:val="3"/>
            <w:tcBorders>
              <w:bottom w:val="thickThinLargeGap" w:sz="24" w:space="0" w:color="auto"/>
              <w:right w:val="thinThickLargeGap" w:sz="24" w:space="0" w:color="auto"/>
            </w:tcBorders>
          </w:tcPr>
          <w:p w:rsidR="00767662" w:rsidRPr="00313008" w:rsidRDefault="00767662" w:rsidP="00041CF1">
            <w:pPr>
              <w:pStyle w:val="Subtitle"/>
              <w:jc w:val="left"/>
              <w:rPr>
                <w:b/>
                <w:bCs/>
                <w:sz w:val="18"/>
                <w:szCs w:val="18"/>
                <w:u w:val="none"/>
              </w:rPr>
            </w:pPr>
            <w:r w:rsidRPr="00313008">
              <w:rPr>
                <w:b/>
                <w:bCs/>
                <w:sz w:val="18"/>
                <w:szCs w:val="18"/>
                <w:u w:val="none"/>
              </w:rPr>
              <w:t xml:space="preserve">Mark: </w:t>
            </w:r>
          </w:p>
        </w:tc>
      </w:tr>
    </w:tbl>
    <w:p w:rsidR="00DB0DDC" w:rsidRDefault="00DB0DDC" w:rsidP="00767662">
      <w:pPr>
        <w:pStyle w:val="Title"/>
        <w:jc w:val="left"/>
        <w:rPr>
          <w:u w:val="single"/>
        </w:rPr>
      </w:pPr>
    </w:p>
    <w:p w:rsidR="00D6095A" w:rsidRPr="0006594F" w:rsidRDefault="00D6095A" w:rsidP="00767662">
      <w:pPr>
        <w:pStyle w:val="Title"/>
        <w:jc w:val="left"/>
        <w:rPr>
          <w:u w:val="single"/>
        </w:rPr>
      </w:pPr>
      <w:r w:rsidRPr="0006594F">
        <w:rPr>
          <w:u w:val="single"/>
        </w:rPr>
        <w:t>Assignment Checklist</w:t>
      </w:r>
    </w:p>
    <w:p w:rsidR="00D6095A" w:rsidRPr="009574BA" w:rsidRDefault="00D6095A" w:rsidP="00D6095A">
      <w:pPr>
        <w:pStyle w:val="Title"/>
        <w:ind w:left="-284"/>
      </w:pPr>
    </w:p>
    <w:p w:rsidR="00D6095A" w:rsidRDefault="00D6095A" w:rsidP="00D6095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w:t>
      </w:r>
      <w:r w:rsidR="00417FA2">
        <w:rPr>
          <w:rFonts w:ascii="Times New Roman" w:eastAsia="Times New Roman" w:hAnsi="Times New Roman"/>
          <w:sz w:val="24"/>
          <w:szCs w:val="24"/>
        </w:rPr>
        <w:t xml:space="preserve">, add your name and details, </w:t>
      </w:r>
      <w:r>
        <w:rPr>
          <w:rFonts w:ascii="Times New Roman" w:eastAsia="Times New Roman" w:hAnsi="Times New Roman"/>
          <w:sz w:val="24"/>
          <w:szCs w:val="24"/>
        </w:rPr>
        <w:t>and paste</w:t>
      </w:r>
      <w:r w:rsidR="00CB1CB8">
        <w:rPr>
          <w:rFonts w:ascii="Times New Roman" w:eastAsia="Times New Roman" w:hAnsi="Times New Roman"/>
          <w:sz w:val="24"/>
          <w:szCs w:val="24"/>
        </w:rPr>
        <w:t xml:space="preserve"> the whole of this assignment document</w:t>
      </w:r>
      <w:r>
        <w:rPr>
          <w:rFonts w:ascii="Times New Roman" w:eastAsia="Times New Roman" w:hAnsi="Times New Roman"/>
          <w:sz w:val="24"/>
          <w:szCs w:val="24"/>
        </w:rPr>
        <w:t xml:space="preserve"> into the front of your assignment</w:t>
      </w:r>
    </w:p>
    <w:p w:rsidR="00D6095A" w:rsidRDefault="00D6095A" w:rsidP="00D6095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rsidR="00D6095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One line space between paragraphs, paragraphs must be left aligned</w:t>
      </w:r>
    </w:p>
    <w:p w:rsidR="00D6095A" w:rsidRDefault="004150A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00D6095A" w:rsidRPr="009574BA">
        <w:rPr>
          <w:rFonts w:ascii="Times New Roman" w:eastAsia="Times New Roman" w:hAnsi="Times New Roman"/>
          <w:sz w:val="24"/>
          <w:szCs w:val="24"/>
        </w:rPr>
        <w:t xml:space="preserve"> should have </w:t>
      </w:r>
      <w:r w:rsidR="00D6095A" w:rsidRPr="009574BA">
        <w:rPr>
          <w:rFonts w:ascii="Times New Roman" w:eastAsia="Times New Roman" w:hAnsi="Times New Roman"/>
          <w:b/>
          <w:sz w:val="24"/>
          <w:szCs w:val="24"/>
        </w:rPr>
        <w:t>page numbers</w:t>
      </w:r>
      <w:r w:rsidR="00D6095A" w:rsidRPr="009574BA">
        <w:rPr>
          <w:rFonts w:ascii="Times New Roman" w:eastAsia="Times New Roman" w:hAnsi="Times New Roman"/>
          <w:sz w:val="24"/>
          <w:szCs w:val="24"/>
        </w:rPr>
        <w:t xml:space="preserve">) </w:t>
      </w:r>
    </w:p>
    <w:p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rsidR="00D6095A" w:rsidRPr="004150A6" w:rsidRDefault="004150A6" w:rsidP="004150A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00D6095A" w:rsidRPr="004150A6">
        <w:rPr>
          <w:rFonts w:ascii="Times New Roman" w:eastAsia="Times New Roman" w:hAnsi="Times New Roman"/>
          <w:sz w:val="24"/>
          <w:szCs w:val="24"/>
        </w:rPr>
        <w:t xml:space="preserve"> is within 10% of the word limit (excluding references and any appendices)</w:t>
      </w:r>
    </w:p>
    <w:p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 xml:space="preserve">following the Harvard style, as described in the Palgrave study skills book ‘Cite them </w:t>
      </w:r>
      <w:proofErr w:type="gramStart"/>
      <w:r>
        <w:rPr>
          <w:rFonts w:ascii="Times New Roman" w:eastAsia="Times New Roman" w:hAnsi="Times New Roman"/>
          <w:b/>
          <w:sz w:val="24"/>
          <w:szCs w:val="24"/>
        </w:rPr>
        <w:t>Right</w:t>
      </w:r>
      <w:proofErr w:type="gramEnd"/>
      <w:r>
        <w:rPr>
          <w:rFonts w:ascii="Times New Roman" w:eastAsia="Times New Roman" w:hAnsi="Times New Roman"/>
          <w:b/>
          <w:sz w:val="24"/>
          <w:szCs w:val="24"/>
        </w:rPr>
        <w:t>’.</w:t>
      </w:r>
    </w:p>
    <w:p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rsidR="00D6095A" w:rsidRPr="009574BA" w:rsidRDefault="00D34C7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00D6095A" w:rsidRPr="009574BA">
        <w:rPr>
          <w:rFonts w:ascii="Times New Roman" w:eastAsia="Times New Roman" w:hAnsi="Times New Roman"/>
          <w:sz w:val="24"/>
          <w:szCs w:val="24"/>
        </w:rPr>
        <w:t xml:space="preserve"> out loud to myself and it makes sense and is easy to read</w:t>
      </w:r>
    </w:p>
    <w:p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I have ch</w:t>
      </w:r>
      <w:bookmarkStart w:id="0" w:name="_GoBack"/>
      <w:bookmarkEnd w:id="0"/>
      <w:r w:rsidRPr="009574BA">
        <w:rPr>
          <w:rFonts w:ascii="Times New Roman" w:eastAsia="Times New Roman" w:hAnsi="Times New Roman"/>
          <w:b/>
          <w:sz w:val="24"/>
          <w:szCs w:val="24"/>
        </w:rPr>
        <w:t xml:space="preserve">ecked and I have not plagiarised </w:t>
      </w:r>
    </w:p>
    <w:p w:rsidR="00A7054D" w:rsidRDefault="00D6095A" w:rsidP="00A7054D">
      <w:pPr>
        <w:jc w:val="center"/>
        <w:rPr>
          <w:b/>
          <w:sz w:val="52"/>
        </w:rPr>
      </w:pPr>
      <w:r w:rsidRPr="0006594F">
        <w:rPr>
          <w:b/>
          <w:sz w:val="52"/>
        </w:rPr>
        <w:t xml:space="preserve">Failure </w:t>
      </w:r>
      <w:r w:rsidR="00A7054D">
        <w:rPr>
          <w:b/>
          <w:sz w:val="52"/>
        </w:rPr>
        <w:t xml:space="preserve">to follow these guidelines will </w:t>
      </w:r>
      <w:r w:rsidRPr="0006594F">
        <w:rPr>
          <w:b/>
          <w:sz w:val="52"/>
        </w:rPr>
        <w:t xml:space="preserve">cost you </w:t>
      </w:r>
      <w:r w:rsidRPr="00A7054D">
        <w:rPr>
          <w:rFonts w:ascii="Times New Roman" w:hAnsi="Times New Roman"/>
          <w:b/>
          <w:sz w:val="52"/>
        </w:rPr>
        <w:t>marks</w:t>
      </w:r>
      <w:r w:rsidRPr="0006594F">
        <w:rPr>
          <w:b/>
          <w:sz w:val="52"/>
        </w:rPr>
        <w:t>!</w:t>
      </w:r>
    </w:p>
    <w:p w:rsidR="00A7054D" w:rsidRPr="00CA7B62" w:rsidRDefault="008352A1" w:rsidP="00A7054D">
      <w:pPr>
        <w:rPr>
          <w:rFonts w:ascii="Times New Roman" w:hAnsi="Times New Roman"/>
          <w:b/>
          <w:sz w:val="28"/>
        </w:rPr>
      </w:pPr>
      <w:proofErr w:type="gramStart"/>
      <w:r>
        <w:rPr>
          <w:rFonts w:ascii="Times New Roman" w:hAnsi="Times New Roman"/>
          <w:b/>
          <w:sz w:val="28"/>
        </w:rPr>
        <w:t>Investigative</w:t>
      </w:r>
      <w:r w:rsidR="00CA7B62" w:rsidRPr="00CA7B62">
        <w:rPr>
          <w:rFonts w:ascii="Times New Roman" w:hAnsi="Times New Roman"/>
          <w:b/>
          <w:sz w:val="28"/>
        </w:rPr>
        <w:t xml:space="preserve"> study </w:t>
      </w:r>
      <w:r w:rsidR="00A7054D" w:rsidRPr="00CA7B62">
        <w:rPr>
          <w:rFonts w:ascii="Times New Roman" w:hAnsi="Times New Roman"/>
          <w:b/>
          <w:sz w:val="28"/>
        </w:rPr>
        <w:t>between male and female st</w:t>
      </w:r>
      <w:r w:rsidR="008157DC">
        <w:rPr>
          <w:rFonts w:ascii="Times New Roman" w:hAnsi="Times New Roman"/>
          <w:b/>
          <w:sz w:val="28"/>
        </w:rPr>
        <w:t>udents, ranging from 20 – 64 years</w:t>
      </w:r>
      <w:r w:rsidR="00CA7B62" w:rsidRPr="00CA7B62">
        <w:rPr>
          <w:rFonts w:ascii="Times New Roman" w:hAnsi="Times New Roman"/>
          <w:b/>
          <w:sz w:val="28"/>
        </w:rPr>
        <w:t>, to compare</w:t>
      </w:r>
      <w:r w:rsidR="00A7054D" w:rsidRPr="00CA7B62">
        <w:rPr>
          <w:rFonts w:ascii="Times New Roman" w:hAnsi="Times New Roman"/>
          <w:b/>
          <w:sz w:val="28"/>
        </w:rPr>
        <w:t xml:space="preserve"> the behavioural regulation and motives for taking part in exercise.</w:t>
      </w:r>
      <w:proofErr w:type="gramEnd"/>
    </w:p>
    <w:p w:rsidR="00A7054D" w:rsidRPr="00CA7B62" w:rsidRDefault="00A7054D" w:rsidP="00A7054D">
      <w:pPr>
        <w:spacing w:line="240" w:lineRule="auto"/>
        <w:rPr>
          <w:rFonts w:ascii="Times New Roman" w:hAnsi="Times New Roman"/>
          <w:b/>
          <w:sz w:val="28"/>
        </w:rPr>
      </w:pPr>
    </w:p>
    <w:p w:rsidR="00A7054D" w:rsidRDefault="00A7054D" w:rsidP="00A7054D">
      <w:pPr>
        <w:spacing w:line="360" w:lineRule="auto"/>
        <w:rPr>
          <w:rFonts w:ascii="Times New Roman" w:hAnsi="Times New Roman"/>
          <w:sz w:val="28"/>
        </w:rPr>
      </w:pPr>
      <w:r>
        <w:rPr>
          <w:rFonts w:ascii="Times New Roman" w:hAnsi="Times New Roman"/>
          <w:sz w:val="28"/>
        </w:rPr>
        <w:t>Introduction:</w:t>
      </w:r>
    </w:p>
    <w:p w:rsidR="00762766" w:rsidRDefault="00784AF7" w:rsidP="00A7054D">
      <w:pPr>
        <w:spacing w:line="360" w:lineRule="auto"/>
        <w:rPr>
          <w:rFonts w:ascii="Times New Roman" w:hAnsi="Times New Roman"/>
          <w:sz w:val="24"/>
        </w:rPr>
      </w:pPr>
      <w:r>
        <w:rPr>
          <w:rFonts w:ascii="Times New Roman" w:hAnsi="Times New Roman"/>
          <w:sz w:val="24"/>
        </w:rPr>
        <w:t xml:space="preserve">Participation in exercise is evidenced to be directly related to individual </w:t>
      </w:r>
      <w:proofErr w:type="gramStart"/>
      <w:r>
        <w:rPr>
          <w:rFonts w:ascii="Times New Roman" w:hAnsi="Times New Roman"/>
          <w:sz w:val="24"/>
        </w:rPr>
        <w:t>well-being</w:t>
      </w:r>
      <w:proofErr w:type="gramEnd"/>
      <w:r>
        <w:rPr>
          <w:rFonts w:ascii="Times New Roman" w:hAnsi="Times New Roman"/>
          <w:sz w:val="24"/>
        </w:rPr>
        <w:t xml:space="preserve"> and prevention of non-communicable diseases (</w:t>
      </w:r>
      <w:proofErr w:type="spellStart"/>
      <w:r>
        <w:rPr>
          <w:rFonts w:ascii="Times New Roman" w:hAnsi="Times New Roman"/>
          <w:sz w:val="24"/>
        </w:rPr>
        <w:t>NCP’s</w:t>
      </w:r>
      <w:proofErr w:type="spellEnd"/>
      <w:r>
        <w:rPr>
          <w:rFonts w:ascii="Times New Roman" w:hAnsi="Times New Roman"/>
          <w:sz w:val="24"/>
        </w:rPr>
        <w:t>)</w:t>
      </w:r>
      <w:r w:rsidR="00A239F6">
        <w:rPr>
          <w:rFonts w:ascii="Times New Roman" w:hAnsi="Times New Roman"/>
          <w:sz w:val="24"/>
        </w:rPr>
        <w:t xml:space="preserve"> (Matheson, G. et al</w:t>
      </w:r>
      <w:r>
        <w:rPr>
          <w:rFonts w:ascii="Times New Roman" w:hAnsi="Times New Roman"/>
          <w:sz w:val="24"/>
        </w:rPr>
        <w:t>.</w:t>
      </w:r>
      <w:r w:rsidR="00A239F6">
        <w:rPr>
          <w:rFonts w:ascii="Times New Roman" w:hAnsi="Times New Roman"/>
          <w:sz w:val="24"/>
        </w:rPr>
        <w:t xml:space="preserve">, 2013). </w:t>
      </w:r>
      <w:r>
        <w:rPr>
          <w:rFonts w:ascii="Times New Roman" w:hAnsi="Times New Roman"/>
          <w:sz w:val="24"/>
        </w:rPr>
        <w:t xml:space="preserve"> </w:t>
      </w:r>
      <w:r w:rsidR="00B00B6F">
        <w:rPr>
          <w:rFonts w:ascii="Times New Roman" w:hAnsi="Times New Roman"/>
          <w:sz w:val="24"/>
        </w:rPr>
        <w:t>Physical activity e</w:t>
      </w:r>
      <w:r>
        <w:rPr>
          <w:rFonts w:ascii="Times New Roman" w:hAnsi="Times New Roman"/>
          <w:sz w:val="24"/>
        </w:rPr>
        <w:t>xercise recommendations are provided by the World Hea</w:t>
      </w:r>
      <w:r w:rsidR="00F826B3">
        <w:rPr>
          <w:rFonts w:ascii="Times New Roman" w:hAnsi="Times New Roman"/>
          <w:sz w:val="24"/>
        </w:rPr>
        <w:t xml:space="preserve">lth Organization (WHO) and </w:t>
      </w:r>
      <w:r w:rsidR="00466374">
        <w:rPr>
          <w:rFonts w:ascii="Times New Roman" w:hAnsi="Times New Roman"/>
          <w:sz w:val="24"/>
        </w:rPr>
        <w:t xml:space="preserve">disseminated </w:t>
      </w:r>
      <w:proofErr w:type="gramStart"/>
      <w:r w:rsidR="00466374">
        <w:rPr>
          <w:rFonts w:ascii="Times New Roman" w:hAnsi="Times New Roman"/>
          <w:sz w:val="24"/>
        </w:rPr>
        <w:t>world-wide</w:t>
      </w:r>
      <w:proofErr w:type="gramEnd"/>
      <w:r w:rsidR="00466374">
        <w:rPr>
          <w:rFonts w:ascii="Times New Roman" w:hAnsi="Times New Roman"/>
          <w:sz w:val="24"/>
        </w:rPr>
        <w:t xml:space="preserve"> through health author</w:t>
      </w:r>
      <w:r w:rsidR="00732D67">
        <w:rPr>
          <w:rFonts w:ascii="Times New Roman" w:hAnsi="Times New Roman"/>
          <w:sz w:val="24"/>
        </w:rPr>
        <w:t xml:space="preserve">ities and in the public domain </w:t>
      </w:r>
      <w:r w:rsidR="00466374">
        <w:rPr>
          <w:rFonts w:ascii="Times New Roman" w:hAnsi="Times New Roman"/>
          <w:sz w:val="24"/>
        </w:rPr>
        <w:t>(</w:t>
      </w:r>
      <w:r w:rsidR="00732D67">
        <w:rPr>
          <w:rFonts w:ascii="Times New Roman" w:hAnsi="Times New Roman"/>
          <w:sz w:val="24"/>
        </w:rPr>
        <w:t>World Health Organization, 2018).</w:t>
      </w:r>
      <w:r w:rsidR="00B00B6F">
        <w:rPr>
          <w:rFonts w:ascii="Times New Roman" w:hAnsi="Times New Roman"/>
          <w:sz w:val="24"/>
        </w:rPr>
        <w:t xml:space="preserve">  </w:t>
      </w:r>
      <w:r w:rsidR="002019CB">
        <w:rPr>
          <w:rFonts w:ascii="Times New Roman" w:hAnsi="Times New Roman"/>
          <w:sz w:val="24"/>
        </w:rPr>
        <w:t>Understanding i</w:t>
      </w:r>
      <w:r w:rsidR="00B00B6F">
        <w:rPr>
          <w:rFonts w:ascii="Times New Roman" w:hAnsi="Times New Roman"/>
          <w:sz w:val="24"/>
        </w:rPr>
        <w:t xml:space="preserve">ndividuals’ </w:t>
      </w:r>
      <w:r w:rsidR="00A32E23">
        <w:rPr>
          <w:rFonts w:ascii="Times New Roman" w:hAnsi="Times New Roman"/>
          <w:sz w:val="24"/>
        </w:rPr>
        <w:t>behaviour-drivers and personality traits</w:t>
      </w:r>
      <w:r w:rsidR="00F452D0">
        <w:rPr>
          <w:rFonts w:ascii="Times New Roman" w:hAnsi="Times New Roman"/>
          <w:sz w:val="24"/>
        </w:rPr>
        <w:t xml:space="preserve"> </w:t>
      </w:r>
      <w:r w:rsidR="003B793B">
        <w:rPr>
          <w:rFonts w:ascii="Times New Roman" w:hAnsi="Times New Roman"/>
          <w:sz w:val="24"/>
        </w:rPr>
        <w:t>towards their</w:t>
      </w:r>
      <w:r w:rsidR="002019CB">
        <w:rPr>
          <w:rFonts w:ascii="Times New Roman" w:hAnsi="Times New Roman"/>
          <w:sz w:val="24"/>
        </w:rPr>
        <w:t xml:space="preserve"> </w:t>
      </w:r>
      <w:r w:rsidR="003B793B">
        <w:rPr>
          <w:rFonts w:ascii="Times New Roman" w:hAnsi="Times New Roman"/>
          <w:sz w:val="24"/>
        </w:rPr>
        <w:t xml:space="preserve">engagement and </w:t>
      </w:r>
      <w:r w:rsidR="00B00B6F">
        <w:rPr>
          <w:rFonts w:ascii="Times New Roman" w:hAnsi="Times New Roman"/>
          <w:sz w:val="24"/>
        </w:rPr>
        <w:t>implementati</w:t>
      </w:r>
      <w:r w:rsidR="003B793B">
        <w:rPr>
          <w:rFonts w:ascii="Times New Roman" w:hAnsi="Times New Roman"/>
          <w:sz w:val="24"/>
        </w:rPr>
        <w:t xml:space="preserve">on of </w:t>
      </w:r>
      <w:r w:rsidR="00B00B6F">
        <w:rPr>
          <w:rFonts w:ascii="Times New Roman" w:hAnsi="Times New Roman"/>
          <w:sz w:val="24"/>
        </w:rPr>
        <w:t>exercise regimes can be examined from various perspectives</w:t>
      </w:r>
      <w:r w:rsidR="002019CB">
        <w:rPr>
          <w:rFonts w:ascii="Times New Roman" w:hAnsi="Times New Roman"/>
          <w:sz w:val="24"/>
        </w:rPr>
        <w:t>,</w:t>
      </w:r>
      <w:r w:rsidR="00B00B6F">
        <w:rPr>
          <w:rFonts w:ascii="Times New Roman" w:hAnsi="Times New Roman"/>
          <w:sz w:val="24"/>
        </w:rPr>
        <w:t xml:space="preserve"> and several </w:t>
      </w:r>
      <w:r w:rsidR="002019CB">
        <w:rPr>
          <w:rFonts w:ascii="Times New Roman" w:hAnsi="Times New Roman"/>
          <w:sz w:val="24"/>
        </w:rPr>
        <w:t xml:space="preserve">behavioural </w:t>
      </w:r>
      <w:r w:rsidR="00B00B6F">
        <w:rPr>
          <w:rFonts w:ascii="Times New Roman" w:hAnsi="Times New Roman"/>
          <w:sz w:val="24"/>
        </w:rPr>
        <w:t xml:space="preserve">theories </w:t>
      </w:r>
      <w:r w:rsidR="002019CB">
        <w:rPr>
          <w:rFonts w:ascii="Times New Roman" w:hAnsi="Times New Roman"/>
          <w:sz w:val="24"/>
        </w:rPr>
        <w:t xml:space="preserve">have been developed with their framework analysis procedures. ‘Self-determination Theory’ (SDT) </w:t>
      </w:r>
      <w:r w:rsidR="00F91C65">
        <w:rPr>
          <w:rFonts w:ascii="Times New Roman" w:hAnsi="Times New Roman"/>
          <w:sz w:val="24"/>
        </w:rPr>
        <w:t xml:space="preserve">proposed by </w:t>
      </w:r>
      <w:proofErr w:type="spellStart"/>
      <w:r w:rsidR="00F91C65">
        <w:rPr>
          <w:rFonts w:ascii="Times New Roman" w:hAnsi="Times New Roman"/>
          <w:sz w:val="24"/>
        </w:rPr>
        <w:t>Deci</w:t>
      </w:r>
      <w:proofErr w:type="spellEnd"/>
      <w:r w:rsidR="00F91C65">
        <w:rPr>
          <w:rFonts w:ascii="Times New Roman" w:hAnsi="Times New Roman"/>
          <w:sz w:val="24"/>
        </w:rPr>
        <w:t xml:space="preserve"> &amp; Ryan (1985) </w:t>
      </w:r>
      <w:r w:rsidR="002019CB">
        <w:rPr>
          <w:rFonts w:ascii="Times New Roman" w:hAnsi="Times New Roman"/>
          <w:sz w:val="24"/>
        </w:rPr>
        <w:t xml:space="preserve">is a </w:t>
      </w:r>
      <w:proofErr w:type="gramStart"/>
      <w:r w:rsidR="002019CB">
        <w:rPr>
          <w:rFonts w:ascii="Times New Roman" w:hAnsi="Times New Roman"/>
          <w:sz w:val="24"/>
        </w:rPr>
        <w:t>meta</w:t>
      </w:r>
      <w:proofErr w:type="gramEnd"/>
      <w:r w:rsidR="002019CB">
        <w:rPr>
          <w:rFonts w:ascii="Times New Roman" w:hAnsi="Times New Roman"/>
          <w:sz w:val="24"/>
        </w:rPr>
        <w:t xml:space="preserve"> theory consisting of five mini theories, one of which is ‘</w:t>
      </w:r>
      <w:proofErr w:type="spellStart"/>
      <w:r w:rsidR="002019CB">
        <w:rPr>
          <w:rFonts w:ascii="Times New Roman" w:hAnsi="Times New Roman"/>
          <w:sz w:val="24"/>
        </w:rPr>
        <w:t>Organismic</w:t>
      </w:r>
      <w:proofErr w:type="spellEnd"/>
      <w:r w:rsidR="002019CB">
        <w:rPr>
          <w:rFonts w:ascii="Times New Roman" w:hAnsi="Times New Roman"/>
          <w:sz w:val="24"/>
        </w:rPr>
        <w:t xml:space="preserve"> </w:t>
      </w:r>
      <w:proofErr w:type="spellStart"/>
      <w:r w:rsidR="002019CB">
        <w:rPr>
          <w:rFonts w:ascii="Times New Roman" w:hAnsi="Times New Roman"/>
          <w:sz w:val="24"/>
        </w:rPr>
        <w:t>Intergration</w:t>
      </w:r>
      <w:proofErr w:type="spellEnd"/>
      <w:r w:rsidR="002019CB">
        <w:rPr>
          <w:rFonts w:ascii="Times New Roman" w:hAnsi="Times New Roman"/>
          <w:sz w:val="24"/>
        </w:rPr>
        <w:t xml:space="preserve"> Theory (OIT)</w:t>
      </w:r>
      <w:r w:rsidR="003B793B">
        <w:rPr>
          <w:rFonts w:ascii="Times New Roman" w:hAnsi="Times New Roman"/>
          <w:sz w:val="24"/>
        </w:rPr>
        <w:t xml:space="preserve">. OIT measures four main types of extrinsic motivation (or external regulation of behaviour): external, </w:t>
      </w:r>
      <w:proofErr w:type="spellStart"/>
      <w:r w:rsidR="003B793B">
        <w:rPr>
          <w:rFonts w:ascii="Times New Roman" w:hAnsi="Times New Roman"/>
          <w:sz w:val="24"/>
        </w:rPr>
        <w:t>introjected</w:t>
      </w:r>
      <w:proofErr w:type="spellEnd"/>
      <w:r w:rsidR="003B793B">
        <w:rPr>
          <w:rFonts w:ascii="Times New Roman" w:hAnsi="Times New Roman"/>
          <w:sz w:val="24"/>
        </w:rPr>
        <w:t>, identified and integrated regulation, together with intrinsic motivation</w:t>
      </w:r>
      <w:r w:rsidR="00F452D0">
        <w:rPr>
          <w:rFonts w:ascii="Times New Roman" w:hAnsi="Times New Roman"/>
          <w:sz w:val="24"/>
        </w:rPr>
        <w:t xml:space="preserve">, (Biddle and </w:t>
      </w:r>
      <w:proofErr w:type="spellStart"/>
      <w:r w:rsidR="00F452D0">
        <w:rPr>
          <w:rFonts w:ascii="Times New Roman" w:hAnsi="Times New Roman"/>
          <w:sz w:val="24"/>
        </w:rPr>
        <w:t>Mutrie</w:t>
      </w:r>
      <w:proofErr w:type="spellEnd"/>
      <w:r w:rsidR="00F452D0">
        <w:rPr>
          <w:rFonts w:ascii="Times New Roman" w:hAnsi="Times New Roman"/>
          <w:sz w:val="24"/>
        </w:rPr>
        <w:t xml:space="preserve">, 2015) and the two latter couple positively with exercise adherence. </w:t>
      </w:r>
      <w:r w:rsidR="00B34BB3">
        <w:rPr>
          <w:rFonts w:ascii="Times New Roman" w:hAnsi="Times New Roman"/>
          <w:sz w:val="24"/>
        </w:rPr>
        <w:t xml:space="preserve"> OIT as a framework instrument</w:t>
      </w:r>
      <w:r w:rsidR="00697B4A">
        <w:rPr>
          <w:rFonts w:ascii="Times New Roman" w:hAnsi="Times New Roman"/>
          <w:sz w:val="24"/>
        </w:rPr>
        <w:t xml:space="preserve"> is available as the </w:t>
      </w:r>
      <w:r w:rsidR="00697B4A">
        <w:rPr>
          <w:rFonts w:ascii="Times New Roman" w:hAnsi="Times New Roman"/>
          <w:i/>
          <w:sz w:val="24"/>
        </w:rPr>
        <w:t xml:space="preserve">Behavioural Regulation in Exercise Questionnaire </w:t>
      </w:r>
      <w:r w:rsidR="00BB3F52">
        <w:rPr>
          <w:rFonts w:ascii="Times New Roman" w:hAnsi="Times New Roman"/>
          <w:sz w:val="24"/>
        </w:rPr>
        <w:t>(BREQ-2 and BREQ-3), (</w:t>
      </w:r>
      <w:proofErr w:type="spellStart"/>
      <w:r w:rsidR="00BB3F52">
        <w:rPr>
          <w:rFonts w:ascii="Times New Roman" w:hAnsi="Times New Roman"/>
          <w:sz w:val="24"/>
        </w:rPr>
        <w:t>Markland</w:t>
      </w:r>
      <w:proofErr w:type="spellEnd"/>
      <w:r w:rsidR="00BB3F52">
        <w:rPr>
          <w:rFonts w:ascii="Times New Roman" w:hAnsi="Times New Roman"/>
          <w:sz w:val="24"/>
        </w:rPr>
        <w:t>, D. and Tobin, V.J. 2004; Wilson et al., 2006).</w:t>
      </w:r>
      <w:r w:rsidR="00697B4A">
        <w:rPr>
          <w:rFonts w:ascii="Times New Roman" w:hAnsi="Times New Roman"/>
          <w:sz w:val="24"/>
        </w:rPr>
        <w:t xml:space="preserve"> </w:t>
      </w:r>
      <w:r w:rsidR="00CA7B62">
        <w:rPr>
          <w:rFonts w:ascii="Times New Roman" w:hAnsi="Times New Roman"/>
          <w:sz w:val="24"/>
        </w:rPr>
        <w:t xml:space="preserve"> Various </w:t>
      </w:r>
      <w:r w:rsidR="00A229DF">
        <w:rPr>
          <w:rFonts w:ascii="Times New Roman" w:hAnsi="Times New Roman"/>
          <w:sz w:val="24"/>
        </w:rPr>
        <w:t xml:space="preserve">similar </w:t>
      </w:r>
      <w:r w:rsidR="00CA7B62">
        <w:rPr>
          <w:rFonts w:ascii="Times New Roman" w:hAnsi="Times New Roman"/>
          <w:sz w:val="24"/>
        </w:rPr>
        <w:t>research stu</w:t>
      </w:r>
      <w:r w:rsidR="00A229DF">
        <w:rPr>
          <w:rFonts w:ascii="Times New Roman" w:hAnsi="Times New Roman"/>
          <w:sz w:val="24"/>
        </w:rPr>
        <w:t xml:space="preserve">dies have been carried out </w:t>
      </w:r>
      <w:r w:rsidR="00CA7B62">
        <w:rPr>
          <w:rFonts w:ascii="Times New Roman" w:hAnsi="Times New Roman"/>
          <w:sz w:val="24"/>
        </w:rPr>
        <w:t xml:space="preserve">as to our investigation using the BREQ-2 or </w:t>
      </w:r>
      <w:r w:rsidR="00A229DF">
        <w:rPr>
          <w:rFonts w:ascii="Times New Roman" w:hAnsi="Times New Roman"/>
          <w:sz w:val="24"/>
        </w:rPr>
        <w:t xml:space="preserve">BREQ-3 questionnaire. In the </w:t>
      </w:r>
      <w:r w:rsidR="00DA2B7D">
        <w:rPr>
          <w:rFonts w:ascii="Times New Roman" w:hAnsi="Times New Roman"/>
          <w:sz w:val="24"/>
        </w:rPr>
        <w:t xml:space="preserve">literature review </w:t>
      </w:r>
      <w:r w:rsidR="00C76A0F">
        <w:rPr>
          <w:rFonts w:ascii="Times New Roman" w:hAnsi="Times New Roman"/>
          <w:sz w:val="24"/>
        </w:rPr>
        <w:t>(</w:t>
      </w:r>
      <w:r w:rsidR="00E81E9B">
        <w:rPr>
          <w:rFonts w:ascii="Times New Roman" w:hAnsi="Times New Roman"/>
          <w:sz w:val="24"/>
        </w:rPr>
        <w:t xml:space="preserve">Bergman, S.M., </w:t>
      </w:r>
      <w:r w:rsidR="00C76A0F">
        <w:rPr>
          <w:rFonts w:ascii="Times New Roman" w:hAnsi="Times New Roman"/>
          <w:sz w:val="24"/>
        </w:rPr>
        <w:t>Hancock</w:t>
      </w:r>
      <w:r w:rsidR="00E81E9B">
        <w:rPr>
          <w:rFonts w:ascii="Times New Roman" w:hAnsi="Times New Roman"/>
          <w:sz w:val="24"/>
        </w:rPr>
        <w:t>,</w:t>
      </w:r>
      <w:r w:rsidR="00C76A0F">
        <w:rPr>
          <w:rFonts w:ascii="Times New Roman" w:hAnsi="Times New Roman"/>
          <w:sz w:val="24"/>
        </w:rPr>
        <w:t xml:space="preserve"> L.</w:t>
      </w:r>
      <w:r w:rsidR="00E81E9B">
        <w:rPr>
          <w:rFonts w:ascii="Times New Roman" w:hAnsi="Times New Roman"/>
          <w:sz w:val="24"/>
        </w:rPr>
        <w:t xml:space="preserve"> and Sibley, B.</w:t>
      </w:r>
      <w:r w:rsidR="00DA2B7D">
        <w:rPr>
          <w:rFonts w:ascii="Times New Roman" w:hAnsi="Times New Roman"/>
          <w:sz w:val="24"/>
        </w:rPr>
        <w:t>,</w:t>
      </w:r>
      <w:r w:rsidR="00C24E11">
        <w:rPr>
          <w:rFonts w:ascii="Times New Roman" w:hAnsi="Times New Roman"/>
          <w:sz w:val="24"/>
        </w:rPr>
        <w:t xml:space="preserve"> 2013), using</w:t>
      </w:r>
      <w:r w:rsidR="00BF7872">
        <w:rPr>
          <w:rFonts w:ascii="Times New Roman" w:hAnsi="Times New Roman"/>
          <w:sz w:val="24"/>
        </w:rPr>
        <w:t xml:space="preserve"> the BREQ-2</w:t>
      </w:r>
      <w:r w:rsidR="009C7DBE">
        <w:rPr>
          <w:rFonts w:ascii="Times New Roman" w:hAnsi="Times New Roman"/>
          <w:sz w:val="24"/>
        </w:rPr>
        <w:t xml:space="preserve"> for college students aged 18 – 31 years</w:t>
      </w:r>
      <w:r w:rsidR="00C24E11">
        <w:rPr>
          <w:rFonts w:ascii="Times New Roman" w:hAnsi="Times New Roman"/>
          <w:sz w:val="24"/>
        </w:rPr>
        <w:t>,</w:t>
      </w:r>
      <w:r w:rsidR="00BF7872">
        <w:rPr>
          <w:rFonts w:ascii="Times New Roman" w:hAnsi="Times New Roman"/>
          <w:sz w:val="24"/>
        </w:rPr>
        <w:t xml:space="preserve"> higher intrinsic motivation predicted better aerobic fitness, and stronger, </w:t>
      </w:r>
      <w:proofErr w:type="spellStart"/>
      <w:r w:rsidR="00BF7872">
        <w:rPr>
          <w:rFonts w:ascii="Times New Roman" w:hAnsi="Times New Roman"/>
          <w:sz w:val="24"/>
        </w:rPr>
        <w:t>introjected</w:t>
      </w:r>
      <w:proofErr w:type="spellEnd"/>
      <w:r w:rsidR="00BF7872">
        <w:rPr>
          <w:rFonts w:ascii="Times New Roman" w:hAnsi="Times New Roman"/>
          <w:sz w:val="24"/>
        </w:rPr>
        <w:t xml:space="preserve"> regulation predicted higher body fat composition.</w:t>
      </w:r>
      <w:r w:rsidR="00DA2B7D">
        <w:rPr>
          <w:rFonts w:ascii="Times New Roman" w:hAnsi="Times New Roman"/>
          <w:sz w:val="24"/>
        </w:rPr>
        <w:t xml:space="preserve"> In the literature review (</w:t>
      </w:r>
      <w:proofErr w:type="spellStart"/>
      <w:r w:rsidR="00DA2B7D">
        <w:rPr>
          <w:rFonts w:ascii="Times New Roman" w:hAnsi="Times New Roman"/>
          <w:sz w:val="24"/>
        </w:rPr>
        <w:t>Vlachopoulos</w:t>
      </w:r>
      <w:proofErr w:type="spellEnd"/>
      <w:r w:rsidR="00DA2B7D">
        <w:rPr>
          <w:rFonts w:ascii="Times New Roman" w:hAnsi="Times New Roman"/>
          <w:sz w:val="24"/>
        </w:rPr>
        <w:t>, S. P., 2012)</w:t>
      </w:r>
      <w:r w:rsidR="00C24E11">
        <w:rPr>
          <w:rFonts w:ascii="Times New Roman" w:hAnsi="Times New Roman"/>
          <w:sz w:val="24"/>
        </w:rPr>
        <w:t>,</w:t>
      </w:r>
      <w:r w:rsidR="00DA2B7D">
        <w:rPr>
          <w:rFonts w:ascii="Times New Roman" w:hAnsi="Times New Roman"/>
          <w:sz w:val="24"/>
        </w:rPr>
        <w:t xml:space="preserve"> </w:t>
      </w:r>
      <w:r w:rsidR="00425F14">
        <w:rPr>
          <w:rFonts w:ascii="Times New Roman" w:hAnsi="Times New Roman"/>
          <w:sz w:val="24"/>
        </w:rPr>
        <w:t>using the BREQ-2</w:t>
      </w:r>
      <w:r w:rsidR="00C24E11">
        <w:rPr>
          <w:rFonts w:ascii="Times New Roman" w:hAnsi="Times New Roman"/>
          <w:sz w:val="24"/>
        </w:rPr>
        <w:t>,</w:t>
      </w:r>
      <w:r w:rsidR="00425F14">
        <w:rPr>
          <w:rFonts w:ascii="Times New Roman" w:hAnsi="Times New Roman"/>
          <w:sz w:val="24"/>
        </w:rPr>
        <w:t xml:space="preserve"> </w:t>
      </w:r>
      <w:r w:rsidR="00DA2B7D">
        <w:rPr>
          <w:rFonts w:ascii="Times New Roman" w:hAnsi="Times New Roman"/>
          <w:sz w:val="24"/>
        </w:rPr>
        <w:t>the constructs were conceptualized in the same way by the male and female gender groups</w:t>
      </w:r>
      <w:r w:rsidR="00425F14">
        <w:rPr>
          <w:rFonts w:ascii="Times New Roman" w:hAnsi="Times New Roman"/>
          <w:sz w:val="24"/>
        </w:rPr>
        <w:t>, concluding that gender category does not influence the participants’ perception of the constructs and has the same meaning.</w:t>
      </w:r>
      <w:r w:rsidR="00EC3C99">
        <w:rPr>
          <w:rFonts w:ascii="Times New Roman" w:hAnsi="Times New Roman"/>
          <w:sz w:val="24"/>
        </w:rPr>
        <w:t xml:space="preserve">  In the literature review</w:t>
      </w:r>
      <w:r w:rsidR="00573FE7">
        <w:rPr>
          <w:rFonts w:ascii="Times New Roman" w:hAnsi="Times New Roman"/>
          <w:sz w:val="24"/>
        </w:rPr>
        <w:t xml:space="preserve"> </w:t>
      </w:r>
      <w:r w:rsidR="00EC3C99">
        <w:rPr>
          <w:rFonts w:ascii="Times New Roman" w:hAnsi="Times New Roman"/>
          <w:sz w:val="24"/>
        </w:rPr>
        <w:t>(</w:t>
      </w:r>
      <w:proofErr w:type="spellStart"/>
      <w:r w:rsidR="00EC3C99">
        <w:rPr>
          <w:rFonts w:ascii="Times New Roman" w:hAnsi="Times New Roman"/>
          <w:sz w:val="24"/>
        </w:rPr>
        <w:t>Concha</w:t>
      </w:r>
      <w:proofErr w:type="spellEnd"/>
      <w:r w:rsidR="00EC3C99">
        <w:rPr>
          <w:rFonts w:ascii="Times New Roman" w:hAnsi="Times New Roman"/>
          <w:sz w:val="24"/>
        </w:rPr>
        <w:t xml:space="preserve"> </w:t>
      </w:r>
      <w:proofErr w:type="spellStart"/>
      <w:r w:rsidR="00EC3C99">
        <w:rPr>
          <w:rFonts w:ascii="Times New Roman" w:hAnsi="Times New Roman"/>
          <w:sz w:val="24"/>
        </w:rPr>
        <w:t>Viera</w:t>
      </w:r>
      <w:proofErr w:type="spellEnd"/>
      <w:r w:rsidR="00EC3C99">
        <w:rPr>
          <w:rFonts w:ascii="Times New Roman" w:hAnsi="Times New Roman"/>
          <w:sz w:val="24"/>
        </w:rPr>
        <w:t xml:space="preserve">, A.M., Cuevas </w:t>
      </w:r>
      <w:proofErr w:type="spellStart"/>
      <w:r w:rsidR="00EC3C99">
        <w:rPr>
          <w:rFonts w:ascii="Times New Roman" w:hAnsi="Times New Roman"/>
          <w:sz w:val="24"/>
        </w:rPr>
        <w:t>Ferrera</w:t>
      </w:r>
      <w:proofErr w:type="spellEnd"/>
      <w:r w:rsidR="00EC3C99">
        <w:rPr>
          <w:rFonts w:ascii="Times New Roman" w:hAnsi="Times New Roman"/>
          <w:sz w:val="24"/>
        </w:rPr>
        <w:t>, R. et al., 2017)</w:t>
      </w:r>
      <w:r w:rsidR="00C24E11">
        <w:rPr>
          <w:rFonts w:ascii="Times New Roman" w:hAnsi="Times New Roman"/>
          <w:sz w:val="24"/>
        </w:rPr>
        <w:t>,</w:t>
      </w:r>
      <w:r w:rsidR="00EC3C99">
        <w:rPr>
          <w:rFonts w:ascii="Times New Roman" w:hAnsi="Times New Roman"/>
          <w:sz w:val="24"/>
        </w:rPr>
        <w:t xml:space="preserve"> </w:t>
      </w:r>
      <w:r w:rsidR="00C33567">
        <w:rPr>
          <w:rFonts w:ascii="Times New Roman" w:hAnsi="Times New Roman"/>
          <w:sz w:val="24"/>
        </w:rPr>
        <w:t xml:space="preserve">using </w:t>
      </w:r>
      <w:r w:rsidR="00C24E11">
        <w:rPr>
          <w:rFonts w:ascii="Times New Roman" w:hAnsi="Times New Roman"/>
          <w:sz w:val="24"/>
        </w:rPr>
        <w:t xml:space="preserve">the </w:t>
      </w:r>
      <w:r w:rsidR="00C33567">
        <w:rPr>
          <w:rFonts w:ascii="Times New Roman" w:hAnsi="Times New Roman"/>
          <w:sz w:val="24"/>
        </w:rPr>
        <w:t xml:space="preserve">BREQ-3, results indicated that for every type of self-regulated motivation, except the </w:t>
      </w:r>
      <w:proofErr w:type="spellStart"/>
      <w:r w:rsidR="00C33567">
        <w:rPr>
          <w:rFonts w:ascii="Times New Roman" w:hAnsi="Times New Roman"/>
          <w:sz w:val="24"/>
        </w:rPr>
        <w:t>introjected</w:t>
      </w:r>
      <w:proofErr w:type="spellEnd"/>
      <w:r w:rsidR="00C33567">
        <w:rPr>
          <w:rFonts w:ascii="Times New Roman" w:hAnsi="Times New Roman"/>
          <w:sz w:val="24"/>
        </w:rPr>
        <w:t>, statistic</w:t>
      </w:r>
      <w:r w:rsidR="00C24E11">
        <w:rPr>
          <w:rFonts w:ascii="Times New Roman" w:hAnsi="Times New Roman"/>
          <w:sz w:val="24"/>
        </w:rPr>
        <w:t>ally significant differences were</w:t>
      </w:r>
      <w:r w:rsidR="00C33567">
        <w:rPr>
          <w:rFonts w:ascii="Times New Roman" w:hAnsi="Times New Roman"/>
          <w:sz w:val="24"/>
        </w:rPr>
        <w:t xml:space="preserve"> found between the group of college students who </w:t>
      </w:r>
      <w:r w:rsidR="00C24E11">
        <w:rPr>
          <w:rFonts w:ascii="Times New Roman" w:hAnsi="Times New Roman"/>
          <w:sz w:val="24"/>
        </w:rPr>
        <w:t>either practiced, or did not</w:t>
      </w:r>
      <w:r w:rsidR="00C33567">
        <w:rPr>
          <w:rFonts w:ascii="Times New Roman" w:hAnsi="Times New Roman"/>
          <w:sz w:val="24"/>
        </w:rPr>
        <w:t xml:space="preserve"> practice physical activity. It concluded that there is a positive relationship between the practice of physical activity and a more self-determined behaviour.</w:t>
      </w:r>
      <w:r w:rsidR="001F354E">
        <w:rPr>
          <w:rFonts w:ascii="Times New Roman" w:hAnsi="Times New Roman"/>
          <w:sz w:val="24"/>
        </w:rPr>
        <w:t xml:space="preserve"> In the</w:t>
      </w:r>
      <w:r w:rsidR="000940F0">
        <w:rPr>
          <w:rFonts w:ascii="Times New Roman" w:hAnsi="Times New Roman"/>
          <w:sz w:val="24"/>
        </w:rPr>
        <w:t xml:space="preserve"> following investigation study, using BREQ-3, </w:t>
      </w:r>
      <w:r w:rsidR="00762766">
        <w:rPr>
          <w:rFonts w:ascii="Times New Roman" w:hAnsi="Times New Roman"/>
          <w:sz w:val="24"/>
        </w:rPr>
        <w:t>for a female demographic with mean age 33 years and</w:t>
      </w:r>
      <w:r w:rsidR="000940F0">
        <w:rPr>
          <w:rFonts w:ascii="Times New Roman" w:hAnsi="Times New Roman"/>
          <w:sz w:val="24"/>
        </w:rPr>
        <w:t xml:space="preserve"> </w:t>
      </w:r>
      <w:r w:rsidR="00762766">
        <w:rPr>
          <w:rFonts w:ascii="Times New Roman" w:hAnsi="Times New Roman"/>
          <w:sz w:val="24"/>
        </w:rPr>
        <w:t xml:space="preserve">male demographic with mean age 26 years, </w:t>
      </w:r>
      <w:r w:rsidR="000940F0">
        <w:rPr>
          <w:rFonts w:ascii="Times New Roman" w:hAnsi="Times New Roman"/>
          <w:sz w:val="24"/>
        </w:rPr>
        <w:t>it is expected to find</w:t>
      </w:r>
      <w:r w:rsidR="00762766">
        <w:rPr>
          <w:rFonts w:ascii="Times New Roman" w:hAnsi="Times New Roman"/>
          <w:sz w:val="24"/>
        </w:rPr>
        <w:t xml:space="preserve">:  </w:t>
      </w:r>
      <w:r w:rsidR="00664217">
        <w:rPr>
          <w:rFonts w:ascii="Times New Roman" w:hAnsi="Times New Roman"/>
          <w:sz w:val="24"/>
        </w:rPr>
        <w:t>1) some variables in relation to</w:t>
      </w:r>
      <w:r w:rsidR="00762766">
        <w:rPr>
          <w:rFonts w:ascii="Times New Roman" w:hAnsi="Times New Roman"/>
          <w:sz w:val="24"/>
        </w:rPr>
        <w:t xml:space="preserve"> gender, though not significant</w:t>
      </w:r>
      <w:proofErr w:type="gramStart"/>
      <w:r w:rsidR="00762766">
        <w:rPr>
          <w:rFonts w:ascii="Times New Roman" w:hAnsi="Times New Roman"/>
          <w:sz w:val="24"/>
        </w:rPr>
        <w:t xml:space="preserve">;  </w:t>
      </w:r>
      <w:r w:rsidR="00664217">
        <w:rPr>
          <w:rFonts w:ascii="Times New Roman" w:hAnsi="Times New Roman"/>
          <w:sz w:val="24"/>
        </w:rPr>
        <w:t>2</w:t>
      </w:r>
      <w:proofErr w:type="gramEnd"/>
      <w:r w:rsidR="00664217">
        <w:rPr>
          <w:rFonts w:ascii="Times New Roman" w:hAnsi="Times New Roman"/>
          <w:sz w:val="24"/>
        </w:rPr>
        <w:t xml:space="preserve">) </w:t>
      </w:r>
      <w:r w:rsidR="002A59D2">
        <w:rPr>
          <w:rFonts w:ascii="Times New Roman" w:hAnsi="Times New Roman"/>
          <w:sz w:val="24"/>
        </w:rPr>
        <w:t xml:space="preserve">a positive continuum of ‘self-determination’ for </w:t>
      </w:r>
      <w:r w:rsidR="00664217">
        <w:rPr>
          <w:rFonts w:ascii="Times New Roman" w:hAnsi="Times New Roman"/>
          <w:sz w:val="24"/>
        </w:rPr>
        <w:t>both Integrated Regulation (+1) and Intr</w:t>
      </w:r>
      <w:r w:rsidR="00762766">
        <w:rPr>
          <w:rFonts w:ascii="Times New Roman" w:hAnsi="Times New Roman"/>
          <w:sz w:val="24"/>
        </w:rPr>
        <w:t xml:space="preserve">insic regulation (+2); </w:t>
      </w:r>
      <w:r w:rsidR="002A59D2">
        <w:rPr>
          <w:rFonts w:ascii="Times New Roman" w:hAnsi="Times New Roman"/>
          <w:sz w:val="24"/>
        </w:rPr>
        <w:t xml:space="preserve"> 3) correlates for socio-demographic, biological and psychological factors.</w:t>
      </w:r>
      <w:r w:rsidR="000940F0">
        <w:rPr>
          <w:rFonts w:ascii="Times New Roman" w:hAnsi="Times New Roman"/>
          <w:sz w:val="24"/>
        </w:rPr>
        <w:t xml:space="preserve"> </w:t>
      </w:r>
    </w:p>
    <w:p w:rsidR="00762766" w:rsidRDefault="00762766" w:rsidP="00762766">
      <w:pPr>
        <w:spacing w:line="240" w:lineRule="auto"/>
        <w:rPr>
          <w:rFonts w:ascii="Times New Roman" w:hAnsi="Times New Roman"/>
          <w:sz w:val="24"/>
        </w:rPr>
      </w:pPr>
    </w:p>
    <w:p w:rsidR="008352A1" w:rsidRDefault="00762766" w:rsidP="00762766">
      <w:pPr>
        <w:spacing w:line="360" w:lineRule="auto"/>
        <w:rPr>
          <w:rFonts w:ascii="Times New Roman" w:hAnsi="Times New Roman"/>
          <w:sz w:val="28"/>
        </w:rPr>
      </w:pPr>
      <w:r>
        <w:rPr>
          <w:rFonts w:ascii="Times New Roman" w:hAnsi="Times New Roman"/>
          <w:sz w:val="28"/>
        </w:rPr>
        <w:t>Method:</w:t>
      </w:r>
    </w:p>
    <w:p w:rsidR="008157DC" w:rsidRDefault="008352A1" w:rsidP="00762766">
      <w:pPr>
        <w:spacing w:line="360" w:lineRule="auto"/>
        <w:rPr>
          <w:rFonts w:ascii="Times New Roman" w:hAnsi="Times New Roman"/>
          <w:sz w:val="24"/>
        </w:rPr>
      </w:pPr>
      <w:r>
        <w:rPr>
          <w:rFonts w:ascii="Times New Roman" w:hAnsi="Times New Roman"/>
          <w:sz w:val="24"/>
        </w:rPr>
        <w:t>All students were selected from the School of Sport, Health and Outdoor Education. The students were randomly selected and approached as they were met around the campus and informed that we were conducting an anonymous ‘Investigative Study into Why Do You Engage in Exercise’, and would welcome their on-the-spot participation in answering 24 research questions, which would estimate 5 minutes to compl</w:t>
      </w:r>
      <w:r w:rsidR="00DE0C97">
        <w:rPr>
          <w:rFonts w:ascii="Times New Roman" w:hAnsi="Times New Roman"/>
          <w:sz w:val="24"/>
        </w:rPr>
        <w:t>ete. Upon agreement, participants were given identical</w:t>
      </w:r>
      <w:r>
        <w:rPr>
          <w:rFonts w:ascii="Times New Roman" w:hAnsi="Times New Roman"/>
          <w:sz w:val="24"/>
        </w:rPr>
        <w:t xml:space="preserve"> </w:t>
      </w:r>
      <w:r w:rsidR="00DE0C97">
        <w:rPr>
          <w:rFonts w:ascii="Times New Roman" w:hAnsi="Times New Roman"/>
          <w:sz w:val="24"/>
        </w:rPr>
        <w:t xml:space="preserve">A4 single-sheet </w:t>
      </w:r>
      <w:r w:rsidR="0052158E">
        <w:rPr>
          <w:rFonts w:ascii="Times New Roman" w:hAnsi="Times New Roman"/>
          <w:sz w:val="24"/>
        </w:rPr>
        <w:t>‘Exercise Regulations Questionnaire (</w:t>
      </w:r>
      <w:r>
        <w:rPr>
          <w:rFonts w:ascii="Times New Roman" w:hAnsi="Times New Roman"/>
          <w:sz w:val="24"/>
        </w:rPr>
        <w:t>BREQ-3</w:t>
      </w:r>
      <w:r w:rsidR="0052158E">
        <w:rPr>
          <w:rFonts w:ascii="Times New Roman" w:hAnsi="Times New Roman"/>
          <w:sz w:val="24"/>
        </w:rPr>
        <w:t>)’</w:t>
      </w:r>
      <w:r>
        <w:rPr>
          <w:rFonts w:ascii="Times New Roman" w:hAnsi="Times New Roman"/>
          <w:sz w:val="24"/>
        </w:rPr>
        <w:t xml:space="preserve"> questionnaire</w:t>
      </w:r>
      <w:r w:rsidR="00DE0C97">
        <w:rPr>
          <w:rFonts w:ascii="Times New Roman" w:hAnsi="Times New Roman"/>
          <w:sz w:val="24"/>
        </w:rPr>
        <w:t>s with further summary verbal instructions, requesting Age and Male/Female Gender</w:t>
      </w:r>
      <w:r>
        <w:rPr>
          <w:rFonts w:ascii="Times New Roman" w:hAnsi="Times New Roman"/>
          <w:sz w:val="24"/>
        </w:rPr>
        <w:t xml:space="preserve"> </w:t>
      </w:r>
      <w:r w:rsidR="00DE0C97">
        <w:rPr>
          <w:rFonts w:ascii="Times New Roman" w:hAnsi="Times New Roman"/>
          <w:sz w:val="24"/>
        </w:rPr>
        <w:t xml:space="preserve">details, along with each question requiring a choice of answer, ranging in scale from ‘0 - 5’, spanning ‘not true for me’, ‘sometimes true for me’ and ‘very true for me’.  </w:t>
      </w:r>
      <w:r w:rsidR="00FD5C3E">
        <w:rPr>
          <w:rFonts w:ascii="Times New Roman" w:hAnsi="Times New Roman"/>
          <w:sz w:val="24"/>
        </w:rPr>
        <w:t xml:space="preserve">Completion and return was over a 2-week period; all Data was scored and shared by the Lecture group. </w:t>
      </w:r>
      <w:r w:rsidR="00B22543">
        <w:rPr>
          <w:rFonts w:ascii="Times New Roman" w:hAnsi="Times New Roman"/>
          <w:sz w:val="24"/>
        </w:rPr>
        <w:t xml:space="preserve">The data focussed on underlying reasons as to why the individual participants chose to engage or not engage in physical exercise.  The </w:t>
      </w:r>
      <w:r w:rsidR="00FD5C3E">
        <w:rPr>
          <w:rFonts w:ascii="Times New Roman" w:hAnsi="Times New Roman"/>
          <w:sz w:val="24"/>
        </w:rPr>
        <w:t xml:space="preserve">design </w:t>
      </w:r>
      <w:r w:rsidR="00B22543">
        <w:rPr>
          <w:rFonts w:ascii="Times New Roman" w:hAnsi="Times New Roman"/>
          <w:sz w:val="24"/>
        </w:rPr>
        <w:t xml:space="preserve">was the ability to overlay the BREQ-3 answers as measurable scores against the motivation aspects of the </w:t>
      </w:r>
      <w:proofErr w:type="spellStart"/>
      <w:r w:rsidR="00B22543">
        <w:rPr>
          <w:rFonts w:ascii="Times New Roman" w:hAnsi="Times New Roman"/>
          <w:sz w:val="24"/>
        </w:rPr>
        <w:t>Organismic</w:t>
      </w:r>
      <w:proofErr w:type="spellEnd"/>
      <w:r w:rsidR="00B22543">
        <w:rPr>
          <w:rFonts w:ascii="Times New Roman" w:hAnsi="Times New Roman"/>
          <w:sz w:val="24"/>
        </w:rPr>
        <w:t xml:space="preserve"> Integration Theory and the individual’s adherence and self-efficacy toward an exercise regime.</w:t>
      </w:r>
      <w:r w:rsidR="008157DC">
        <w:rPr>
          <w:rFonts w:ascii="Times New Roman" w:hAnsi="Times New Roman"/>
          <w:sz w:val="24"/>
        </w:rPr>
        <w:t xml:space="preserve">  23 students took part, of which 11 were male averaging 27 years, ranging from 20 years – 55 years, and 12 female averaging 34 years, ranging from 21 years – 55 years.</w:t>
      </w:r>
    </w:p>
    <w:p w:rsidR="008157DC" w:rsidRDefault="008157DC" w:rsidP="008157DC">
      <w:pPr>
        <w:spacing w:line="240" w:lineRule="auto"/>
        <w:rPr>
          <w:rFonts w:ascii="Times New Roman" w:hAnsi="Times New Roman"/>
          <w:sz w:val="24"/>
        </w:rPr>
      </w:pPr>
    </w:p>
    <w:p w:rsidR="0052158E" w:rsidRDefault="008157DC" w:rsidP="008157DC">
      <w:pPr>
        <w:spacing w:line="360" w:lineRule="auto"/>
        <w:rPr>
          <w:rFonts w:ascii="Times New Roman" w:hAnsi="Times New Roman"/>
          <w:sz w:val="28"/>
        </w:rPr>
      </w:pPr>
      <w:r>
        <w:rPr>
          <w:rFonts w:ascii="Times New Roman" w:hAnsi="Times New Roman"/>
          <w:sz w:val="28"/>
        </w:rPr>
        <w:t>Results:</w:t>
      </w:r>
    </w:p>
    <w:p w:rsidR="00F75D65" w:rsidRDefault="00C55A1E" w:rsidP="008157DC">
      <w:pPr>
        <w:spacing w:line="360" w:lineRule="auto"/>
        <w:rPr>
          <w:rFonts w:ascii="Times New Roman" w:hAnsi="Times New Roman"/>
          <w:sz w:val="24"/>
        </w:rPr>
      </w:pPr>
      <w:r>
        <w:rPr>
          <w:rFonts w:ascii="Times New Roman" w:hAnsi="Times New Roman"/>
          <w:sz w:val="24"/>
        </w:rPr>
        <w:t>T</w:t>
      </w:r>
      <w:r w:rsidR="00F75D65">
        <w:rPr>
          <w:rFonts w:ascii="Times New Roman" w:hAnsi="Times New Roman"/>
          <w:sz w:val="24"/>
        </w:rPr>
        <w:t>he BREQ-3 questions were scored and summarised under the following aspects of OIT Self-determination extrinsic and intrinsic behaviour indicators</w:t>
      </w:r>
      <w:r w:rsidR="007651F7">
        <w:rPr>
          <w:rFonts w:ascii="Times New Roman" w:hAnsi="Times New Roman"/>
          <w:sz w:val="24"/>
        </w:rPr>
        <w:t xml:space="preserve"> of exercise</w:t>
      </w:r>
      <w:r w:rsidR="00F75D65">
        <w:rPr>
          <w:rFonts w:ascii="Times New Roman" w:hAnsi="Times New Roman"/>
          <w:sz w:val="24"/>
        </w:rPr>
        <w:t>:</w:t>
      </w:r>
      <w:r w:rsidR="004E65E7">
        <w:rPr>
          <w:rFonts w:ascii="Times New Roman" w:hAnsi="Times New Roman"/>
          <w:sz w:val="24"/>
        </w:rPr>
        <w:t xml:space="preserve">  see Table 1 – BREQ-3 Results:</w:t>
      </w:r>
    </w:p>
    <w:p w:rsidR="00F75D65" w:rsidRPr="00F75D65" w:rsidRDefault="00F75D65" w:rsidP="00F75D65">
      <w:pPr>
        <w:spacing w:line="360" w:lineRule="auto"/>
        <w:rPr>
          <w:rFonts w:ascii="Times New Roman" w:hAnsi="Times New Roman"/>
          <w:sz w:val="24"/>
        </w:rPr>
      </w:pPr>
      <w:r>
        <w:rPr>
          <w:rFonts w:ascii="Times New Roman" w:hAnsi="Times New Roman"/>
          <w:sz w:val="24"/>
        </w:rPr>
        <w:t xml:space="preserve">1    </w:t>
      </w:r>
      <w:proofErr w:type="spellStart"/>
      <w:r w:rsidRPr="00804B1E">
        <w:rPr>
          <w:rFonts w:ascii="Times New Roman" w:hAnsi="Times New Roman"/>
          <w:sz w:val="24"/>
          <w:u w:val="single"/>
        </w:rPr>
        <w:t>Amotivation</w:t>
      </w:r>
      <w:proofErr w:type="spellEnd"/>
      <w:r>
        <w:rPr>
          <w:rFonts w:ascii="Times New Roman" w:hAnsi="Times New Roman"/>
          <w:sz w:val="24"/>
        </w:rPr>
        <w:t xml:space="preserve"> (avoidance</w:t>
      </w:r>
      <w:r w:rsidR="00804B1E">
        <w:rPr>
          <w:rFonts w:ascii="Times New Roman" w:hAnsi="Times New Roman"/>
          <w:sz w:val="24"/>
        </w:rPr>
        <w:t>: ‘I do not want to exercise’</w:t>
      </w:r>
      <w:r>
        <w:rPr>
          <w:rFonts w:ascii="Times New Roman" w:hAnsi="Times New Roman"/>
          <w:sz w:val="24"/>
        </w:rPr>
        <w:t>)</w:t>
      </w:r>
    </w:p>
    <w:p w:rsidR="00804B1E" w:rsidRDefault="00F75D65" w:rsidP="00F75D65">
      <w:pPr>
        <w:spacing w:line="360" w:lineRule="auto"/>
        <w:rPr>
          <w:rFonts w:ascii="Times New Roman" w:hAnsi="Times New Roman"/>
          <w:sz w:val="24"/>
        </w:rPr>
      </w:pPr>
      <w:r>
        <w:rPr>
          <w:rFonts w:ascii="Times New Roman" w:hAnsi="Times New Roman"/>
          <w:sz w:val="24"/>
        </w:rPr>
        <w:t xml:space="preserve">      </w:t>
      </w:r>
      <w:r w:rsidRPr="00F75D65">
        <w:rPr>
          <w:rFonts w:ascii="Times New Roman" w:hAnsi="Times New Roman"/>
          <w:sz w:val="24"/>
        </w:rPr>
        <w:t>Females l</w:t>
      </w:r>
      <w:r w:rsidR="00A50694">
        <w:rPr>
          <w:rFonts w:ascii="Times New Roman" w:hAnsi="Times New Roman"/>
          <w:sz w:val="24"/>
        </w:rPr>
        <w:t>ower mean than</w:t>
      </w:r>
      <w:r w:rsidRPr="00F75D65">
        <w:rPr>
          <w:rFonts w:ascii="Times New Roman" w:hAnsi="Times New Roman"/>
          <w:sz w:val="24"/>
        </w:rPr>
        <w:t xml:space="preserve"> Males: </w:t>
      </w:r>
      <w:r w:rsidR="00804B1E">
        <w:rPr>
          <w:rFonts w:ascii="Times New Roman" w:hAnsi="Times New Roman"/>
          <w:sz w:val="24"/>
        </w:rPr>
        <w:t xml:space="preserve">mean </w:t>
      </w:r>
      <w:r w:rsidRPr="00F75D65">
        <w:rPr>
          <w:rFonts w:ascii="Times New Roman" w:hAnsi="Times New Roman"/>
          <w:sz w:val="24"/>
        </w:rPr>
        <w:t>score</w:t>
      </w:r>
      <w:r w:rsidR="00804B1E">
        <w:rPr>
          <w:rFonts w:ascii="Times New Roman" w:hAnsi="Times New Roman"/>
          <w:sz w:val="24"/>
        </w:rPr>
        <w:t>s</w:t>
      </w:r>
      <w:r w:rsidRPr="00F75D65">
        <w:rPr>
          <w:rFonts w:ascii="Times New Roman" w:hAnsi="Times New Roman"/>
          <w:sz w:val="24"/>
        </w:rPr>
        <w:t xml:space="preserve"> - 0.17</w:t>
      </w:r>
      <w:r w:rsidR="00804B1E">
        <w:rPr>
          <w:rFonts w:ascii="Times New Roman" w:hAnsi="Times New Roman"/>
          <w:sz w:val="24"/>
        </w:rPr>
        <w:t xml:space="preserve"> and 0.32</w:t>
      </w:r>
    </w:p>
    <w:p w:rsidR="00804B1E" w:rsidRDefault="00804B1E" w:rsidP="007651F7">
      <w:pPr>
        <w:spacing w:line="360" w:lineRule="auto"/>
        <w:rPr>
          <w:rFonts w:ascii="Times New Roman" w:hAnsi="Times New Roman"/>
          <w:sz w:val="24"/>
        </w:rPr>
      </w:pPr>
      <w:r>
        <w:rPr>
          <w:rFonts w:ascii="Times New Roman" w:hAnsi="Times New Roman"/>
          <w:sz w:val="24"/>
        </w:rPr>
        <w:t xml:space="preserve">2    </w:t>
      </w:r>
      <w:r w:rsidR="00F75D65" w:rsidRPr="00804B1E">
        <w:rPr>
          <w:rFonts w:ascii="Times New Roman" w:hAnsi="Times New Roman"/>
          <w:sz w:val="24"/>
          <w:u w:val="single"/>
        </w:rPr>
        <w:t>External Regulation</w:t>
      </w:r>
      <w:r>
        <w:rPr>
          <w:rFonts w:ascii="Times New Roman" w:hAnsi="Times New Roman"/>
          <w:sz w:val="24"/>
        </w:rPr>
        <w:t xml:space="preserve"> (b</w:t>
      </w:r>
      <w:r w:rsidR="00F75D65">
        <w:rPr>
          <w:rFonts w:ascii="Times New Roman" w:hAnsi="Times New Roman"/>
          <w:sz w:val="24"/>
        </w:rPr>
        <w:t>ehaviour regulated through external means</w:t>
      </w:r>
      <w:r w:rsidR="007651F7">
        <w:rPr>
          <w:rFonts w:ascii="Times New Roman" w:hAnsi="Times New Roman"/>
          <w:sz w:val="24"/>
        </w:rPr>
        <w:t>/conditional: ‘If I must’)</w:t>
      </w:r>
      <w:r>
        <w:rPr>
          <w:rFonts w:ascii="Times New Roman" w:hAnsi="Times New Roman"/>
          <w:sz w:val="24"/>
        </w:rPr>
        <w:t xml:space="preserve"> </w:t>
      </w:r>
      <w:r w:rsidR="007651F7">
        <w:rPr>
          <w:rFonts w:ascii="Times New Roman" w:hAnsi="Times New Roman"/>
          <w:sz w:val="24"/>
        </w:rPr>
        <w:t xml:space="preserve">  </w:t>
      </w:r>
      <w:r w:rsidR="00F75D65">
        <w:rPr>
          <w:rFonts w:ascii="Times New Roman" w:hAnsi="Times New Roman"/>
          <w:sz w:val="24"/>
        </w:rPr>
        <w:t xml:space="preserve"> </w:t>
      </w:r>
    </w:p>
    <w:p w:rsidR="00804B1E" w:rsidRDefault="00A50694" w:rsidP="00F75D65">
      <w:pPr>
        <w:spacing w:line="360" w:lineRule="auto"/>
        <w:rPr>
          <w:rFonts w:ascii="Times New Roman" w:hAnsi="Times New Roman"/>
          <w:sz w:val="24"/>
        </w:rPr>
      </w:pPr>
      <w:r>
        <w:rPr>
          <w:rFonts w:ascii="Times New Roman" w:hAnsi="Times New Roman"/>
          <w:sz w:val="24"/>
        </w:rPr>
        <w:t xml:space="preserve">      Females higher mean</w:t>
      </w:r>
      <w:r w:rsidR="00804B1E">
        <w:rPr>
          <w:rFonts w:ascii="Times New Roman" w:hAnsi="Times New Roman"/>
          <w:sz w:val="24"/>
        </w:rPr>
        <w:t xml:space="preserve"> than Males: mean scores – 0.63 and 0.52</w:t>
      </w:r>
    </w:p>
    <w:p w:rsidR="00804B1E" w:rsidRDefault="00804B1E" w:rsidP="00F75D65">
      <w:pPr>
        <w:spacing w:line="360" w:lineRule="auto"/>
        <w:rPr>
          <w:rFonts w:ascii="Times New Roman" w:hAnsi="Times New Roman"/>
          <w:sz w:val="24"/>
        </w:rPr>
      </w:pPr>
      <w:r>
        <w:rPr>
          <w:rFonts w:ascii="Times New Roman" w:hAnsi="Times New Roman"/>
          <w:sz w:val="24"/>
        </w:rPr>
        <w:t xml:space="preserve">3    </w:t>
      </w:r>
      <w:proofErr w:type="spellStart"/>
      <w:r w:rsidRPr="00804B1E">
        <w:rPr>
          <w:rFonts w:ascii="Times New Roman" w:hAnsi="Times New Roman"/>
          <w:sz w:val="24"/>
          <w:u w:val="single"/>
        </w:rPr>
        <w:t>Introjected</w:t>
      </w:r>
      <w:proofErr w:type="spellEnd"/>
      <w:r w:rsidRPr="00804B1E">
        <w:rPr>
          <w:rFonts w:ascii="Times New Roman" w:hAnsi="Times New Roman"/>
          <w:sz w:val="24"/>
          <w:u w:val="single"/>
        </w:rPr>
        <w:t xml:space="preserve"> Regulation</w:t>
      </w:r>
      <w:r>
        <w:rPr>
          <w:rFonts w:ascii="Times New Roman" w:hAnsi="Times New Roman"/>
          <w:sz w:val="24"/>
        </w:rPr>
        <w:t xml:space="preserve"> (behaviour to alleviate self-imposed pressure</w:t>
      </w:r>
      <w:r w:rsidR="007651F7">
        <w:rPr>
          <w:rFonts w:ascii="Times New Roman" w:hAnsi="Times New Roman"/>
          <w:sz w:val="24"/>
        </w:rPr>
        <w:t>: ‘If I have/ought to’</w:t>
      </w:r>
      <w:r>
        <w:rPr>
          <w:rFonts w:ascii="Times New Roman" w:hAnsi="Times New Roman"/>
          <w:sz w:val="24"/>
        </w:rPr>
        <w:t>)</w:t>
      </w:r>
    </w:p>
    <w:p w:rsidR="00804B1E" w:rsidRDefault="00A50694" w:rsidP="00F75D65">
      <w:pPr>
        <w:spacing w:line="360" w:lineRule="auto"/>
        <w:rPr>
          <w:rFonts w:ascii="Times New Roman" w:hAnsi="Times New Roman"/>
          <w:sz w:val="24"/>
        </w:rPr>
      </w:pPr>
      <w:r>
        <w:rPr>
          <w:rFonts w:ascii="Times New Roman" w:hAnsi="Times New Roman"/>
          <w:sz w:val="24"/>
        </w:rPr>
        <w:t xml:space="preserve">      Females higher mean</w:t>
      </w:r>
      <w:r w:rsidR="00804B1E">
        <w:rPr>
          <w:rFonts w:ascii="Times New Roman" w:hAnsi="Times New Roman"/>
          <w:sz w:val="24"/>
        </w:rPr>
        <w:t xml:space="preserve"> than Males: mean scores – 1.83 and 1.48</w:t>
      </w:r>
    </w:p>
    <w:p w:rsidR="007651F7" w:rsidRDefault="00804B1E" w:rsidP="007651F7">
      <w:pPr>
        <w:spacing w:line="360" w:lineRule="auto"/>
        <w:rPr>
          <w:rFonts w:ascii="Times New Roman" w:hAnsi="Times New Roman"/>
          <w:sz w:val="24"/>
        </w:rPr>
      </w:pPr>
      <w:r>
        <w:rPr>
          <w:rFonts w:ascii="Times New Roman" w:hAnsi="Times New Roman"/>
          <w:sz w:val="24"/>
        </w:rPr>
        <w:t xml:space="preserve">4    </w:t>
      </w:r>
      <w:r w:rsidRPr="00804B1E">
        <w:rPr>
          <w:rFonts w:ascii="Times New Roman" w:hAnsi="Times New Roman"/>
          <w:sz w:val="24"/>
          <w:u w:val="single"/>
        </w:rPr>
        <w:t>Identified Regulation</w:t>
      </w:r>
      <w:r>
        <w:rPr>
          <w:rFonts w:ascii="Times New Roman" w:hAnsi="Times New Roman"/>
          <w:sz w:val="24"/>
        </w:rPr>
        <w:t xml:space="preserve">  (behaviour valued and judged important: ‘I want to exercise to get fit’</w:t>
      </w:r>
      <w:r w:rsidR="007651F7">
        <w:rPr>
          <w:rFonts w:ascii="Times New Roman" w:hAnsi="Times New Roman"/>
          <w:sz w:val="24"/>
        </w:rPr>
        <w:t>)</w:t>
      </w:r>
    </w:p>
    <w:p w:rsidR="007651F7" w:rsidRDefault="00A50694" w:rsidP="007651F7">
      <w:pPr>
        <w:spacing w:line="360" w:lineRule="auto"/>
        <w:rPr>
          <w:rFonts w:ascii="Times New Roman" w:hAnsi="Times New Roman"/>
          <w:sz w:val="24"/>
        </w:rPr>
      </w:pPr>
      <w:r>
        <w:rPr>
          <w:rFonts w:ascii="Times New Roman" w:hAnsi="Times New Roman"/>
          <w:sz w:val="24"/>
        </w:rPr>
        <w:t xml:space="preserve">      Females higher mean </w:t>
      </w:r>
      <w:r w:rsidR="007651F7">
        <w:rPr>
          <w:rFonts w:ascii="Times New Roman" w:hAnsi="Times New Roman"/>
          <w:sz w:val="24"/>
        </w:rPr>
        <w:t>than Males: mean scores – 3.17 and 3.09</w:t>
      </w:r>
    </w:p>
    <w:p w:rsidR="00F04093" w:rsidRDefault="007651F7" w:rsidP="007651F7">
      <w:pPr>
        <w:spacing w:line="360" w:lineRule="auto"/>
        <w:rPr>
          <w:rFonts w:ascii="Times New Roman" w:hAnsi="Times New Roman"/>
          <w:sz w:val="24"/>
        </w:rPr>
      </w:pPr>
      <w:r>
        <w:rPr>
          <w:rFonts w:ascii="Times New Roman" w:hAnsi="Times New Roman"/>
          <w:sz w:val="24"/>
        </w:rPr>
        <w:t xml:space="preserve">5    </w:t>
      </w:r>
      <w:r w:rsidRPr="007651F7">
        <w:rPr>
          <w:rFonts w:ascii="Times New Roman" w:hAnsi="Times New Roman"/>
          <w:sz w:val="24"/>
          <w:u w:val="single"/>
        </w:rPr>
        <w:t>Integrated Regulation</w:t>
      </w:r>
      <w:r>
        <w:rPr>
          <w:rFonts w:ascii="Times New Roman" w:hAnsi="Times New Roman"/>
          <w:sz w:val="24"/>
          <w:u w:val="single"/>
        </w:rPr>
        <w:t xml:space="preserve"> </w:t>
      </w:r>
      <w:r>
        <w:rPr>
          <w:rFonts w:ascii="Times New Roman" w:hAnsi="Times New Roman"/>
          <w:sz w:val="24"/>
        </w:rPr>
        <w:t>(behaviour is important symbolisation: ‘Exercise is part of what I am’)</w:t>
      </w:r>
    </w:p>
    <w:p w:rsidR="007651F7" w:rsidRDefault="00A50694" w:rsidP="007651F7">
      <w:pPr>
        <w:spacing w:line="360" w:lineRule="auto"/>
        <w:rPr>
          <w:rFonts w:ascii="Times New Roman" w:hAnsi="Times New Roman"/>
          <w:sz w:val="24"/>
        </w:rPr>
      </w:pPr>
      <w:r>
        <w:rPr>
          <w:rFonts w:ascii="Times New Roman" w:hAnsi="Times New Roman"/>
          <w:sz w:val="24"/>
        </w:rPr>
        <w:t xml:space="preserve">      Females higher mean</w:t>
      </w:r>
      <w:r w:rsidR="00F04093">
        <w:rPr>
          <w:rFonts w:ascii="Times New Roman" w:hAnsi="Times New Roman"/>
          <w:sz w:val="24"/>
        </w:rPr>
        <w:t xml:space="preserve"> than Males: mean scores – 2.94 and 2.23</w:t>
      </w:r>
    </w:p>
    <w:p w:rsidR="00F04093" w:rsidRDefault="007651F7" w:rsidP="00F04093">
      <w:pPr>
        <w:spacing w:line="240" w:lineRule="auto"/>
        <w:rPr>
          <w:rFonts w:ascii="Times New Roman" w:hAnsi="Times New Roman"/>
          <w:sz w:val="24"/>
        </w:rPr>
      </w:pPr>
      <w:r>
        <w:rPr>
          <w:rFonts w:ascii="Times New Roman" w:hAnsi="Times New Roman"/>
          <w:sz w:val="24"/>
        </w:rPr>
        <w:t xml:space="preserve">6    </w:t>
      </w:r>
      <w:r w:rsidR="00F04093">
        <w:rPr>
          <w:rFonts w:ascii="Times New Roman" w:hAnsi="Times New Roman"/>
          <w:sz w:val="24"/>
          <w:u w:val="single"/>
        </w:rPr>
        <w:t>Intrinsic Motivation</w:t>
      </w:r>
      <w:r w:rsidR="00F04093">
        <w:rPr>
          <w:rFonts w:ascii="Times New Roman" w:hAnsi="Times New Roman"/>
          <w:sz w:val="24"/>
        </w:rPr>
        <w:t xml:space="preserve">  (behaviour is for fun and feelings of personal autonomy: ‘I exercise  </w:t>
      </w:r>
    </w:p>
    <w:p w:rsidR="00F04093" w:rsidRDefault="00F04093" w:rsidP="00F04093">
      <w:pPr>
        <w:spacing w:line="240" w:lineRule="auto"/>
        <w:rPr>
          <w:rFonts w:ascii="Times New Roman" w:hAnsi="Times New Roman"/>
          <w:sz w:val="24"/>
        </w:rPr>
      </w:pPr>
      <w:r>
        <w:rPr>
          <w:rFonts w:ascii="Times New Roman" w:hAnsi="Times New Roman"/>
          <w:sz w:val="24"/>
        </w:rPr>
        <w:t xml:space="preserve">                                        </w:t>
      </w:r>
      <w:proofErr w:type="gramStart"/>
      <w:r>
        <w:rPr>
          <w:rFonts w:ascii="Times New Roman" w:hAnsi="Times New Roman"/>
          <w:sz w:val="24"/>
        </w:rPr>
        <w:t>because</w:t>
      </w:r>
      <w:proofErr w:type="gramEnd"/>
      <w:r>
        <w:rPr>
          <w:rFonts w:ascii="Times New Roman" w:hAnsi="Times New Roman"/>
          <w:sz w:val="24"/>
        </w:rPr>
        <w:t xml:space="preserve"> I enjoy it’)</w:t>
      </w:r>
    </w:p>
    <w:p w:rsidR="00A50694" w:rsidRDefault="00A50694" w:rsidP="00F04093">
      <w:pPr>
        <w:spacing w:line="360" w:lineRule="auto"/>
        <w:rPr>
          <w:rFonts w:ascii="Times New Roman" w:hAnsi="Times New Roman"/>
          <w:sz w:val="24"/>
        </w:rPr>
      </w:pPr>
      <w:r>
        <w:rPr>
          <w:rFonts w:ascii="Times New Roman" w:hAnsi="Times New Roman"/>
          <w:sz w:val="24"/>
        </w:rPr>
        <w:t xml:space="preserve">      Females higher mean </w:t>
      </w:r>
      <w:r w:rsidR="00F04093">
        <w:rPr>
          <w:rFonts w:ascii="Times New Roman" w:hAnsi="Times New Roman"/>
          <w:sz w:val="24"/>
        </w:rPr>
        <w:t>than Males: mean scores – 3.19 and 2.70</w:t>
      </w:r>
    </w:p>
    <w:p w:rsidR="00A50694" w:rsidRDefault="00A50694" w:rsidP="00A50694">
      <w:pPr>
        <w:spacing w:line="240" w:lineRule="auto"/>
        <w:rPr>
          <w:rFonts w:ascii="Times New Roman" w:hAnsi="Times New Roman"/>
          <w:sz w:val="24"/>
        </w:rPr>
      </w:pPr>
    </w:p>
    <w:p w:rsidR="007651F7" w:rsidRPr="00A50694" w:rsidRDefault="00A50694" w:rsidP="00A50694">
      <w:pPr>
        <w:spacing w:line="240" w:lineRule="auto"/>
        <w:rPr>
          <w:rFonts w:ascii="Times New Roman" w:hAnsi="Times New Roman"/>
          <w:sz w:val="28"/>
        </w:rPr>
      </w:pPr>
      <w:r>
        <w:rPr>
          <w:rFonts w:ascii="Times New Roman" w:hAnsi="Times New Roman"/>
          <w:sz w:val="28"/>
        </w:rPr>
        <w:t>Discussion of Findings:</w:t>
      </w:r>
    </w:p>
    <w:p w:rsidR="00F34CB2" w:rsidRPr="00F75D65" w:rsidRDefault="007651F7" w:rsidP="00804B1E">
      <w:pPr>
        <w:spacing w:line="240" w:lineRule="auto"/>
        <w:rPr>
          <w:rFonts w:ascii="Times New Roman" w:hAnsi="Times New Roman"/>
          <w:sz w:val="24"/>
        </w:rPr>
      </w:pPr>
      <w:r>
        <w:rPr>
          <w:rFonts w:ascii="Times New Roman" w:hAnsi="Times New Roman"/>
          <w:sz w:val="24"/>
        </w:rPr>
        <w:t xml:space="preserve">      </w:t>
      </w:r>
      <w:r w:rsidR="00F75D65" w:rsidRPr="00F75D65">
        <w:rPr>
          <w:rFonts w:ascii="Times New Roman" w:hAnsi="Times New Roman"/>
          <w:sz w:val="24"/>
        </w:rPr>
        <w:tab/>
      </w:r>
    </w:p>
    <w:p w:rsidR="00215EBC" w:rsidRDefault="00A50694" w:rsidP="008157DC">
      <w:pPr>
        <w:spacing w:line="360" w:lineRule="auto"/>
        <w:rPr>
          <w:rFonts w:ascii="Times New Roman" w:hAnsi="Times New Roman"/>
          <w:sz w:val="24"/>
        </w:rPr>
      </w:pPr>
      <w:r>
        <w:rPr>
          <w:rFonts w:ascii="Times New Roman" w:hAnsi="Times New Roman"/>
          <w:sz w:val="24"/>
        </w:rPr>
        <w:t>We were</w:t>
      </w:r>
      <w:r w:rsidR="00917DB2">
        <w:rPr>
          <w:rFonts w:ascii="Times New Roman" w:hAnsi="Times New Roman"/>
          <w:sz w:val="24"/>
        </w:rPr>
        <w:t xml:space="preserve"> able to dete</w:t>
      </w:r>
      <w:r w:rsidR="00560906">
        <w:rPr>
          <w:rFonts w:ascii="Times New Roman" w:hAnsi="Times New Roman"/>
          <w:sz w:val="24"/>
        </w:rPr>
        <w:t>rmine self-determination conditions</w:t>
      </w:r>
      <w:r w:rsidR="00917DB2">
        <w:rPr>
          <w:rFonts w:ascii="Times New Roman" w:hAnsi="Times New Roman"/>
          <w:sz w:val="24"/>
        </w:rPr>
        <w:t xml:space="preserve"> to exercise in all categories of Intrinsic and Extrinsic forms of motivation (behavioural regulations) according to Self-determination Theory. These categories representing individual participants’ reasons and motives for deciding </w:t>
      </w:r>
      <w:r w:rsidR="00560906">
        <w:rPr>
          <w:rFonts w:ascii="Times New Roman" w:hAnsi="Times New Roman"/>
          <w:sz w:val="24"/>
        </w:rPr>
        <w:t xml:space="preserve">to </w:t>
      </w:r>
      <w:r w:rsidR="00917DB2">
        <w:rPr>
          <w:rFonts w:ascii="Times New Roman" w:hAnsi="Times New Roman"/>
          <w:sz w:val="24"/>
        </w:rPr>
        <w:t>spend time exercising</w:t>
      </w:r>
      <w:r w:rsidR="00560906">
        <w:rPr>
          <w:rFonts w:ascii="Times New Roman" w:hAnsi="Times New Roman"/>
          <w:sz w:val="24"/>
        </w:rPr>
        <w:t>, or not, can incrementally and negatively inhibit exercise activity – seen as ‘controlling’, or be incrementally positive – seen as ‘self-determined’ and promote exercise activit</w:t>
      </w:r>
      <w:r w:rsidR="00215EBC">
        <w:rPr>
          <w:rFonts w:ascii="Times New Roman" w:hAnsi="Times New Roman"/>
          <w:sz w:val="24"/>
        </w:rPr>
        <w:t>y. We did not have any data</w:t>
      </w:r>
      <w:r w:rsidR="00560906">
        <w:rPr>
          <w:rFonts w:ascii="Times New Roman" w:hAnsi="Times New Roman"/>
          <w:sz w:val="24"/>
        </w:rPr>
        <w:t xml:space="preserve"> whether the participants had any information </w:t>
      </w:r>
      <w:r w:rsidR="00215EBC">
        <w:rPr>
          <w:rFonts w:ascii="Times New Roman" w:hAnsi="Times New Roman"/>
          <w:sz w:val="24"/>
        </w:rPr>
        <w:t xml:space="preserve">on the benefits or exercise, or the ill-health consequences on inactivity, however as all the participants </w:t>
      </w:r>
      <w:r w:rsidR="006D17CD">
        <w:rPr>
          <w:rFonts w:ascii="Times New Roman" w:hAnsi="Times New Roman"/>
          <w:sz w:val="24"/>
        </w:rPr>
        <w:t xml:space="preserve">were students of the School </w:t>
      </w:r>
      <w:proofErr w:type="gramStart"/>
      <w:r w:rsidR="006D17CD">
        <w:rPr>
          <w:rFonts w:ascii="Times New Roman" w:hAnsi="Times New Roman"/>
          <w:sz w:val="24"/>
        </w:rPr>
        <w:t xml:space="preserve">of  </w:t>
      </w:r>
      <w:r w:rsidR="00215EBC">
        <w:rPr>
          <w:rFonts w:ascii="Times New Roman" w:hAnsi="Times New Roman"/>
          <w:sz w:val="24"/>
        </w:rPr>
        <w:t>Sport</w:t>
      </w:r>
      <w:proofErr w:type="gramEnd"/>
      <w:r w:rsidR="00215EBC">
        <w:rPr>
          <w:rFonts w:ascii="Times New Roman" w:hAnsi="Times New Roman"/>
          <w:sz w:val="24"/>
        </w:rPr>
        <w:t xml:space="preserve">, Health &amp; Outdoor Education, we knew their Lecture content provided this information and therefore informed the participants from the perspective of Health &amp; Wellbeing. </w:t>
      </w:r>
    </w:p>
    <w:p w:rsidR="00215EBC" w:rsidRDefault="00215EBC" w:rsidP="00215EBC">
      <w:pPr>
        <w:spacing w:line="240" w:lineRule="auto"/>
        <w:rPr>
          <w:rFonts w:ascii="Times New Roman" w:hAnsi="Times New Roman"/>
          <w:sz w:val="24"/>
        </w:rPr>
      </w:pPr>
    </w:p>
    <w:p w:rsidR="00573FE7" w:rsidRDefault="00215EBC" w:rsidP="00573FE7">
      <w:pPr>
        <w:spacing w:line="360" w:lineRule="auto"/>
        <w:rPr>
          <w:rFonts w:ascii="Times New Roman" w:hAnsi="Times New Roman"/>
          <w:sz w:val="24"/>
        </w:rPr>
      </w:pPr>
      <w:r>
        <w:rPr>
          <w:rFonts w:ascii="Times New Roman" w:hAnsi="Times New Roman"/>
          <w:sz w:val="24"/>
        </w:rPr>
        <w:t xml:space="preserve">We were not able to further conduct analysis of individuals’ aerobic fitness, however the </w:t>
      </w:r>
      <w:r w:rsidR="00573FE7">
        <w:rPr>
          <w:rFonts w:ascii="Times New Roman" w:hAnsi="Times New Roman"/>
          <w:sz w:val="24"/>
        </w:rPr>
        <w:t xml:space="preserve">female participants had a high intrinsic regulation of 3.19 to correlate with aerobic fitness; and the male participants had a low </w:t>
      </w:r>
      <w:proofErr w:type="spellStart"/>
      <w:r w:rsidR="00573FE7">
        <w:rPr>
          <w:rFonts w:ascii="Times New Roman" w:hAnsi="Times New Roman"/>
          <w:sz w:val="24"/>
        </w:rPr>
        <w:t>introjected</w:t>
      </w:r>
      <w:proofErr w:type="spellEnd"/>
      <w:r w:rsidR="00573FE7">
        <w:rPr>
          <w:rFonts w:ascii="Times New Roman" w:hAnsi="Times New Roman"/>
          <w:sz w:val="24"/>
        </w:rPr>
        <w:t xml:space="preserve"> regulation to predict potentially lower body fat composition.</w:t>
      </w:r>
    </w:p>
    <w:p w:rsidR="006D17CD" w:rsidRDefault="004E65E7" w:rsidP="00573FE7">
      <w:pPr>
        <w:spacing w:line="360" w:lineRule="auto"/>
        <w:rPr>
          <w:rFonts w:ascii="Times New Roman" w:hAnsi="Times New Roman"/>
          <w:sz w:val="24"/>
        </w:rPr>
      </w:pPr>
      <w:r>
        <w:rPr>
          <w:rFonts w:ascii="Times New Roman" w:hAnsi="Times New Roman"/>
          <w:sz w:val="24"/>
        </w:rPr>
        <w:t xml:space="preserve">We were able to support that </w:t>
      </w:r>
      <w:proofErr w:type="gramStart"/>
      <w:r>
        <w:rPr>
          <w:rFonts w:ascii="Times New Roman" w:hAnsi="Times New Roman"/>
          <w:sz w:val="24"/>
        </w:rPr>
        <w:t>t</w:t>
      </w:r>
      <w:r w:rsidR="00573FE7">
        <w:rPr>
          <w:rFonts w:ascii="Times New Roman" w:hAnsi="Times New Roman"/>
          <w:sz w:val="24"/>
        </w:rPr>
        <w:t>he constructs were probably conceptualized by male and female</w:t>
      </w:r>
      <w:proofErr w:type="gramEnd"/>
      <w:r w:rsidR="00573FE7">
        <w:rPr>
          <w:rFonts w:ascii="Times New Roman" w:hAnsi="Times New Roman"/>
          <w:sz w:val="24"/>
        </w:rPr>
        <w:t xml:space="preserve"> similarly, as there were very small differences in both mean scores and standard deviation scores.</w:t>
      </w:r>
      <w:r>
        <w:rPr>
          <w:rFonts w:ascii="Times New Roman" w:hAnsi="Times New Roman"/>
          <w:sz w:val="24"/>
        </w:rPr>
        <w:t xml:space="preserve"> We could also support that it was also shown that there was a positive relationship between the practice of physical activity and a more self-determined behaviour.</w:t>
      </w:r>
      <w:r w:rsidR="006D17CD">
        <w:rPr>
          <w:rFonts w:ascii="Times New Roman" w:hAnsi="Times New Roman"/>
          <w:sz w:val="24"/>
        </w:rPr>
        <w:t xml:space="preserve"> The implications of these findings also support that the BREQ-3 is a reliable and robust instrument to be used in conjunction with aspects of self-determination theory to provide group and individual data for the assessment of different motivation levels.</w:t>
      </w:r>
    </w:p>
    <w:p w:rsidR="006D17CD" w:rsidRDefault="006D17CD" w:rsidP="006D17CD">
      <w:pPr>
        <w:spacing w:line="240" w:lineRule="auto"/>
        <w:rPr>
          <w:rFonts w:ascii="Times New Roman" w:hAnsi="Times New Roman"/>
          <w:sz w:val="24"/>
        </w:rPr>
      </w:pPr>
    </w:p>
    <w:p w:rsidR="0052775F" w:rsidRDefault="006D17CD" w:rsidP="006D17CD">
      <w:pPr>
        <w:spacing w:line="360" w:lineRule="auto"/>
        <w:rPr>
          <w:rFonts w:ascii="Times New Roman" w:hAnsi="Times New Roman"/>
          <w:sz w:val="24"/>
        </w:rPr>
      </w:pPr>
      <w:r>
        <w:rPr>
          <w:rFonts w:ascii="Times New Roman" w:hAnsi="Times New Roman"/>
          <w:sz w:val="24"/>
        </w:rPr>
        <w:t xml:space="preserve">There were limitations in the investigative comparison study due to </w:t>
      </w:r>
      <w:r w:rsidR="0052775F">
        <w:rPr>
          <w:rFonts w:ascii="Times New Roman" w:hAnsi="Times New Roman"/>
          <w:sz w:val="24"/>
        </w:rPr>
        <w:t>the design, there being a small number of participants</w:t>
      </w:r>
      <w:r>
        <w:rPr>
          <w:rFonts w:ascii="Times New Roman" w:hAnsi="Times New Roman"/>
          <w:sz w:val="24"/>
        </w:rPr>
        <w:t xml:space="preserve">, and the similarities of participants in the same academic faculty, which being Sport-orientated will likely signify a more exercise-inclined demographic.   A future investigative comparison study could be extended to other faculties and increased numbers of participants. </w:t>
      </w:r>
      <w:r w:rsidR="0052775F">
        <w:rPr>
          <w:rFonts w:ascii="Times New Roman" w:hAnsi="Times New Roman"/>
          <w:sz w:val="24"/>
        </w:rPr>
        <w:t xml:space="preserve"> </w:t>
      </w:r>
    </w:p>
    <w:p w:rsidR="0052775F" w:rsidRDefault="0052775F" w:rsidP="0052775F">
      <w:pPr>
        <w:spacing w:line="240" w:lineRule="auto"/>
        <w:rPr>
          <w:rFonts w:ascii="Times New Roman" w:hAnsi="Times New Roman"/>
          <w:sz w:val="24"/>
        </w:rPr>
      </w:pPr>
    </w:p>
    <w:p w:rsidR="00215EBC" w:rsidRDefault="0052775F" w:rsidP="0052775F">
      <w:pPr>
        <w:spacing w:line="360" w:lineRule="auto"/>
        <w:rPr>
          <w:rFonts w:ascii="Times New Roman" w:hAnsi="Times New Roman"/>
          <w:sz w:val="24"/>
        </w:rPr>
      </w:pPr>
      <w:r>
        <w:rPr>
          <w:rFonts w:ascii="Times New Roman" w:hAnsi="Times New Roman"/>
          <w:sz w:val="24"/>
        </w:rPr>
        <w:t xml:space="preserve">Future investigative studies could include data regarding participants’ aerobic fitness and body fat composition measures.  A study could also include ‘behavioural interviewing techniques’ focussed on degrees of exercise activity related to behavioural regulations and motivation assessment.  </w:t>
      </w:r>
      <w:r w:rsidR="00311E8C">
        <w:rPr>
          <w:rFonts w:ascii="Times New Roman" w:hAnsi="Times New Roman"/>
          <w:sz w:val="24"/>
        </w:rPr>
        <w:t>Further studies could be broadened to link with ‘Quality of Life’ outcomes.  It is also important to consider food consumption alongside exercise behaviours, and data could be collected for nutritional information and individuals’ motivation towards ‘following a healthy diet’ adhering to recommended nutritional guidelines balanced against activity and exercise levels.</w:t>
      </w:r>
    </w:p>
    <w:p w:rsidR="008157DC" w:rsidRPr="00F34CB2" w:rsidRDefault="008157DC" w:rsidP="0052775F">
      <w:pPr>
        <w:spacing w:line="240" w:lineRule="auto"/>
        <w:rPr>
          <w:rFonts w:ascii="Times New Roman" w:hAnsi="Times New Roman"/>
          <w:sz w:val="24"/>
        </w:rPr>
      </w:pPr>
    </w:p>
    <w:p w:rsidR="00762766" w:rsidRPr="008157DC" w:rsidRDefault="00DB0DDC" w:rsidP="00573FE7">
      <w:pPr>
        <w:spacing w:line="360" w:lineRule="auto"/>
        <w:rPr>
          <w:rFonts w:ascii="Times New Roman" w:hAnsi="Times New Roman"/>
          <w:sz w:val="24"/>
        </w:rPr>
      </w:pPr>
      <w:r>
        <w:rPr>
          <w:rFonts w:ascii="Times New Roman" w:hAnsi="Times New Roman"/>
          <w:sz w:val="24"/>
        </w:rPr>
        <w:t>1214 words</w:t>
      </w:r>
    </w:p>
    <w:p w:rsidR="002019CB" w:rsidRPr="00762766" w:rsidRDefault="002019CB" w:rsidP="00762766">
      <w:pPr>
        <w:spacing w:line="360" w:lineRule="auto"/>
        <w:rPr>
          <w:rFonts w:ascii="Times New Roman" w:hAnsi="Times New Roman"/>
          <w:sz w:val="28"/>
        </w:rPr>
      </w:pPr>
    </w:p>
    <w:p w:rsidR="00A7054D" w:rsidRPr="00A7054D" w:rsidRDefault="00A7054D" w:rsidP="00A7054D">
      <w:pPr>
        <w:spacing w:line="360" w:lineRule="auto"/>
        <w:rPr>
          <w:rFonts w:ascii="Times New Roman" w:hAnsi="Times New Roman"/>
          <w:sz w:val="24"/>
        </w:rPr>
      </w:pPr>
    </w:p>
    <w:p w:rsidR="00732D67" w:rsidRDefault="00732D67" w:rsidP="00A7054D">
      <w:pPr>
        <w:spacing w:line="360" w:lineRule="auto"/>
        <w:rPr>
          <w:rFonts w:ascii="Times New Roman" w:hAnsi="Times New Roman"/>
          <w:sz w:val="28"/>
        </w:rPr>
      </w:pPr>
    </w:p>
    <w:p w:rsidR="00732D67" w:rsidRDefault="00732D67" w:rsidP="00A7054D">
      <w:pPr>
        <w:spacing w:line="360" w:lineRule="auto"/>
        <w:rPr>
          <w:rFonts w:ascii="Times New Roman" w:hAnsi="Times New Roman"/>
          <w:sz w:val="28"/>
        </w:rPr>
      </w:pPr>
    </w:p>
    <w:p w:rsidR="00732D67" w:rsidRDefault="00732D67" w:rsidP="00A7054D">
      <w:pPr>
        <w:spacing w:line="360" w:lineRule="auto"/>
        <w:rPr>
          <w:rFonts w:ascii="Times New Roman" w:hAnsi="Times New Roman"/>
          <w:sz w:val="28"/>
        </w:rPr>
      </w:pPr>
    </w:p>
    <w:p w:rsidR="00732D67" w:rsidRDefault="00732D67" w:rsidP="00A7054D">
      <w:pPr>
        <w:spacing w:line="360" w:lineRule="auto"/>
        <w:rPr>
          <w:rFonts w:ascii="Times New Roman" w:hAnsi="Times New Roman"/>
          <w:sz w:val="28"/>
        </w:rPr>
      </w:pPr>
    </w:p>
    <w:p w:rsidR="00732D67" w:rsidRDefault="00732D67" w:rsidP="00A7054D">
      <w:pPr>
        <w:spacing w:line="360" w:lineRule="auto"/>
        <w:rPr>
          <w:rFonts w:ascii="Times New Roman" w:hAnsi="Times New Roman"/>
          <w:sz w:val="28"/>
        </w:rPr>
      </w:pPr>
    </w:p>
    <w:p w:rsidR="00732D67" w:rsidRDefault="00732D67" w:rsidP="00A7054D">
      <w:pPr>
        <w:spacing w:line="360" w:lineRule="auto"/>
        <w:rPr>
          <w:rFonts w:ascii="Times New Roman" w:hAnsi="Times New Roman"/>
          <w:sz w:val="28"/>
        </w:rPr>
      </w:pPr>
    </w:p>
    <w:p w:rsidR="00732D67" w:rsidRDefault="00732D67" w:rsidP="00A7054D">
      <w:pPr>
        <w:spacing w:line="360" w:lineRule="auto"/>
        <w:rPr>
          <w:rFonts w:ascii="Times New Roman" w:hAnsi="Times New Roman"/>
          <w:sz w:val="28"/>
        </w:rPr>
      </w:pPr>
    </w:p>
    <w:p w:rsidR="00732D67" w:rsidRDefault="00732D67" w:rsidP="00A7054D">
      <w:pPr>
        <w:spacing w:line="360" w:lineRule="auto"/>
        <w:rPr>
          <w:rFonts w:ascii="Times New Roman" w:hAnsi="Times New Roman"/>
          <w:sz w:val="28"/>
        </w:rPr>
      </w:pPr>
    </w:p>
    <w:p w:rsidR="00732D67" w:rsidRDefault="00732D67" w:rsidP="00A7054D">
      <w:pPr>
        <w:spacing w:line="360" w:lineRule="auto"/>
        <w:rPr>
          <w:rFonts w:ascii="Times New Roman" w:hAnsi="Times New Roman"/>
          <w:sz w:val="28"/>
        </w:rPr>
      </w:pPr>
    </w:p>
    <w:p w:rsidR="00732D67" w:rsidRDefault="00732D67" w:rsidP="00A7054D">
      <w:pPr>
        <w:spacing w:line="360" w:lineRule="auto"/>
        <w:rPr>
          <w:rFonts w:ascii="Times New Roman" w:hAnsi="Times New Roman"/>
          <w:sz w:val="28"/>
        </w:rPr>
      </w:pPr>
    </w:p>
    <w:p w:rsidR="00732D67" w:rsidRDefault="00732D67" w:rsidP="00A7054D">
      <w:pPr>
        <w:spacing w:line="360" w:lineRule="auto"/>
        <w:rPr>
          <w:rFonts w:ascii="Times New Roman" w:hAnsi="Times New Roman"/>
          <w:sz w:val="28"/>
        </w:rPr>
      </w:pPr>
    </w:p>
    <w:p w:rsidR="00732D67" w:rsidRDefault="00732D67" w:rsidP="00A7054D">
      <w:pPr>
        <w:spacing w:line="360" w:lineRule="auto"/>
        <w:rPr>
          <w:rFonts w:ascii="Times New Roman" w:hAnsi="Times New Roman"/>
          <w:sz w:val="28"/>
        </w:rPr>
      </w:pPr>
    </w:p>
    <w:p w:rsidR="00732D67" w:rsidRDefault="00732D67" w:rsidP="00A7054D">
      <w:pPr>
        <w:spacing w:line="360" w:lineRule="auto"/>
        <w:rPr>
          <w:rFonts w:ascii="Times New Roman" w:hAnsi="Times New Roman"/>
          <w:sz w:val="28"/>
        </w:rPr>
      </w:pPr>
    </w:p>
    <w:p w:rsidR="00732D67" w:rsidRDefault="00732D67" w:rsidP="00A7054D">
      <w:pPr>
        <w:spacing w:line="360" w:lineRule="auto"/>
        <w:rPr>
          <w:rFonts w:ascii="Times New Roman" w:hAnsi="Times New Roman"/>
          <w:sz w:val="28"/>
        </w:rPr>
      </w:pPr>
    </w:p>
    <w:p w:rsidR="00732D67" w:rsidRDefault="00732D67" w:rsidP="00A7054D">
      <w:pPr>
        <w:spacing w:line="360" w:lineRule="auto"/>
        <w:rPr>
          <w:rFonts w:ascii="Times New Roman" w:hAnsi="Times New Roman"/>
          <w:sz w:val="28"/>
        </w:rPr>
      </w:pPr>
    </w:p>
    <w:p w:rsidR="00732D67" w:rsidRDefault="00732D67" w:rsidP="00A7054D">
      <w:pPr>
        <w:spacing w:line="360" w:lineRule="auto"/>
        <w:rPr>
          <w:rFonts w:ascii="Times New Roman" w:hAnsi="Times New Roman"/>
          <w:sz w:val="28"/>
        </w:rPr>
      </w:pPr>
    </w:p>
    <w:p w:rsidR="00732D67" w:rsidRDefault="00732D67" w:rsidP="00A7054D">
      <w:pPr>
        <w:spacing w:line="360" w:lineRule="auto"/>
        <w:rPr>
          <w:rFonts w:ascii="Times New Roman" w:hAnsi="Times New Roman"/>
          <w:sz w:val="28"/>
        </w:rPr>
      </w:pPr>
    </w:p>
    <w:p w:rsidR="00732D67" w:rsidRDefault="00732D67" w:rsidP="00A7054D">
      <w:pPr>
        <w:spacing w:line="360" w:lineRule="auto"/>
        <w:rPr>
          <w:rFonts w:ascii="Times New Roman" w:hAnsi="Times New Roman"/>
          <w:sz w:val="28"/>
        </w:rPr>
      </w:pPr>
    </w:p>
    <w:p w:rsidR="00732D67" w:rsidRDefault="00732D67" w:rsidP="00A7054D">
      <w:pPr>
        <w:spacing w:line="360" w:lineRule="auto"/>
        <w:rPr>
          <w:rFonts w:ascii="Times New Roman" w:hAnsi="Times New Roman"/>
          <w:sz w:val="28"/>
        </w:rPr>
      </w:pPr>
    </w:p>
    <w:p w:rsidR="00B60E80" w:rsidRDefault="00B60E80" w:rsidP="00A7054D">
      <w:pPr>
        <w:spacing w:line="360" w:lineRule="auto"/>
        <w:rPr>
          <w:rFonts w:ascii="Times New Roman" w:hAnsi="Times New Roman"/>
          <w:sz w:val="28"/>
        </w:rPr>
      </w:pPr>
    </w:p>
    <w:p w:rsidR="00B60E80" w:rsidRDefault="00B60E80" w:rsidP="00A7054D">
      <w:pPr>
        <w:spacing w:line="360" w:lineRule="auto"/>
        <w:rPr>
          <w:rFonts w:ascii="Times New Roman" w:hAnsi="Times New Roman"/>
          <w:sz w:val="28"/>
        </w:rPr>
      </w:pPr>
    </w:p>
    <w:p w:rsidR="00BF7872" w:rsidRDefault="00732D67" w:rsidP="00A7054D">
      <w:pPr>
        <w:spacing w:line="360" w:lineRule="auto"/>
        <w:rPr>
          <w:rFonts w:ascii="Times New Roman" w:hAnsi="Times New Roman"/>
          <w:sz w:val="28"/>
        </w:rPr>
      </w:pPr>
      <w:r>
        <w:rPr>
          <w:rFonts w:ascii="Times New Roman" w:hAnsi="Times New Roman"/>
          <w:sz w:val="28"/>
        </w:rPr>
        <w:t>References:</w:t>
      </w:r>
    </w:p>
    <w:p w:rsidR="00884CA1" w:rsidRPr="00BF7872" w:rsidRDefault="00E81E9B" w:rsidP="00B60E80">
      <w:pPr>
        <w:spacing w:line="360" w:lineRule="auto"/>
        <w:rPr>
          <w:rFonts w:ascii="Times New Roman" w:hAnsi="Times New Roman"/>
          <w:sz w:val="24"/>
        </w:rPr>
      </w:pPr>
      <w:r>
        <w:rPr>
          <w:rFonts w:ascii="Times New Roman" w:hAnsi="Times New Roman"/>
          <w:sz w:val="24"/>
        </w:rPr>
        <w:t xml:space="preserve">Bergman, S.M., </w:t>
      </w:r>
      <w:r w:rsidR="00BF7872">
        <w:rPr>
          <w:rFonts w:ascii="Times New Roman" w:hAnsi="Times New Roman"/>
          <w:sz w:val="24"/>
        </w:rPr>
        <w:t>Hancock, L.</w:t>
      </w:r>
      <w:r>
        <w:rPr>
          <w:rFonts w:ascii="Times New Roman" w:hAnsi="Times New Roman"/>
          <w:sz w:val="24"/>
        </w:rPr>
        <w:t xml:space="preserve"> and Sibley, B.</w:t>
      </w:r>
      <w:r w:rsidR="00BF7872">
        <w:rPr>
          <w:rFonts w:ascii="Times New Roman" w:hAnsi="Times New Roman"/>
          <w:sz w:val="24"/>
        </w:rPr>
        <w:t xml:space="preserve"> (2013) ‘University Students’ Exercise Behavioural Regulation, Motives, and Physical Fitness’, </w:t>
      </w:r>
      <w:r w:rsidR="00BF7872">
        <w:rPr>
          <w:rFonts w:ascii="Times New Roman" w:hAnsi="Times New Roman"/>
          <w:i/>
          <w:sz w:val="24"/>
        </w:rPr>
        <w:t xml:space="preserve">Perpetual &amp; Motor Skills, </w:t>
      </w:r>
      <w:r w:rsidR="00BB3F52">
        <w:rPr>
          <w:rFonts w:ascii="Times New Roman" w:hAnsi="Times New Roman"/>
          <w:sz w:val="24"/>
        </w:rPr>
        <w:t>116(1), pp. 322-339.</w:t>
      </w:r>
    </w:p>
    <w:p w:rsidR="00B60E80" w:rsidRDefault="00B60E80" w:rsidP="00B60E80">
      <w:pPr>
        <w:spacing w:line="240" w:lineRule="auto"/>
        <w:rPr>
          <w:rFonts w:ascii="Times New Roman" w:hAnsi="Times New Roman"/>
          <w:sz w:val="24"/>
        </w:rPr>
      </w:pPr>
    </w:p>
    <w:p w:rsidR="00EC3C99" w:rsidRDefault="00BF7872" w:rsidP="00B60E80">
      <w:pPr>
        <w:spacing w:line="360" w:lineRule="auto"/>
        <w:rPr>
          <w:rFonts w:ascii="Times New Roman" w:hAnsi="Times New Roman"/>
          <w:sz w:val="24"/>
        </w:rPr>
      </w:pPr>
      <w:r>
        <w:rPr>
          <w:rFonts w:ascii="Times New Roman" w:hAnsi="Times New Roman"/>
          <w:sz w:val="24"/>
        </w:rPr>
        <w:t>Biddle, S.J.H.,</w:t>
      </w:r>
      <w:r w:rsidR="00425F14">
        <w:rPr>
          <w:rFonts w:ascii="Times New Roman" w:hAnsi="Times New Roman"/>
          <w:sz w:val="24"/>
        </w:rPr>
        <w:t xml:space="preserve"> Mutrie, N.</w:t>
      </w:r>
      <w:r w:rsidR="00884CA1">
        <w:rPr>
          <w:rFonts w:ascii="Times New Roman" w:hAnsi="Times New Roman"/>
          <w:sz w:val="24"/>
        </w:rPr>
        <w:t xml:space="preserve"> and Gorley, T. (2015) </w:t>
      </w:r>
      <w:r w:rsidR="00884CA1">
        <w:rPr>
          <w:rFonts w:ascii="Times New Roman" w:hAnsi="Times New Roman"/>
          <w:i/>
          <w:sz w:val="24"/>
        </w:rPr>
        <w:t xml:space="preserve">Psychology of physical activity: determinants, well-being and interventions. </w:t>
      </w:r>
      <w:r w:rsidR="00884CA1">
        <w:rPr>
          <w:rFonts w:ascii="Times New Roman" w:hAnsi="Times New Roman"/>
          <w:sz w:val="24"/>
        </w:rPr>
        <w:t>Oxon: Routledge.</w:t>
      </w:r>
    </w:p>
    <w:p w:rsidR="00B60E80" w:rsidRDefault="00B60E80" w:rsidP="00B60E80">
      <w:pPr>
        <w:pStyle w:val="NormalWeb"/>
        <w:spacing w:before="2" w:after="2"/>
        <w:rPr>
          <w:rFonts w:ascii="Times New Roman" w:hAnsi="Times New Roman"/>
          <w:sz w:val="24"/>
        </w:rPr>
      </w:pPr>
    </w:p>
    <w:p w:rsidR="00C33567" w:rsidRDefault="00EC3C99" w:rsidP="00B60E80">
      <w:pPr>
        <w:pStyle w:val="NormalWeb"/>
        <w:spacing w:before="2" w:after="2" w:line="360" w:lineRule="auto"/>
        <w:rPr>
          <w:rFonts w:ascii="Times New Roman" w:hAnsi="Times New Roman"/>
          <w:sz w:val="24"/>
          <w:szCs w:val="16"/>
        </w:rPr>
      </w:pPr>
      <w:r>
        <w:rPr>
          <w:rFonts w:ascii="Times New Roman" w:hAnsi="Times New Roman"/>
          <w:sz w:val="24"/>
        </w:rPr>
        <w:t>Concha Viera, A. M., Cuevas Ferrera, R., et al. (2017) ‘Motivational resources for self-regulation in physical activity in college students’</w:t>
      </w:r>
      <w:r w:rsidRPr="00EC3C99">
        <w:rPr>
          <w:rFonts w:ascii="Times New Roman" w:hAnsi="Times New Roman"/>
          <w:sz w:val="24"/>
        </w:rPr>
        <w:t xml:space="preserve">, </w:t>
      </w:r>
      <w:r w:rsidRPr="00EC3C99">
        <w:rPr>
          <w:rFonts w:ascii="Times New Roman" w:hAnsi="Times New Roman"/>
          <w:i/>
          <w:sz w:val="24"/>
          <w:szCs w:val="16"/>
        </w:rPr>
        <w:t>Cuadernos de Psicología del Deporte</w:t>
      </w:r>
      <w:r>
        <w:rPr>
          <w:rFonts w:ascii="Times New Roman" w:hAnsi="Times New Roman"/>
          <w:sz w:val="24"/>
          <w:szCs w:val="16"/>
        </w:rPr>
        <w:t>, 17(2) pp.</w:t>
      </w:r>
      <w:r w:rsidRPr="00EC3C99">
        <w:rPr>
          <w:rFonts w:ascii="Times New Roman" w:hAnsi="Times New Roman"/>
          <w:sz w:val="24"/>
          <w:szCs w:val="16"/>
        </w:rPr>
        <w:t xml:space="preserve"> 27-34</w:t>
      </w:r>
      <w:r w:rsidR="00C33567">
        <w:rPr>
          <w:rFonts w:ascii="Times New Roman" w:hAnsi="Times New Roman"/>
          <w:sz w:val="24"/>
          <w:szCs w:val="16"/>
        </w:rPr>
        <w:t>.</w:t>
      </w:r>
      <w:r w:rsidRPr="00EC3C99">
        <w:rPr>
          <w:rFonts w:ascii="Times New Roman" w:hAnsi="Times New Roman"/>
          <w:sz w:val="24"/>
          <w:szCs w:val="16"/>
        </w:rPr>
        <w:t xml:space="preserve"> </w:t>
      </w:r>
    </w:p>
    <w:p w:rsidR="00EC3C99" w:rsidRPr="00EC3C99" w:rsidRDefault="00EC3C99" w:rsidP="00EC3C99">
      <w:pPr>
        <w:pStyle w:val="NormalWeb"/>
        <w:spacing w:before="2" w:after="2"/>
        <w:rPr>
          <w:rFonts w:ascii="Times New Roman" w:hAnsi="Times New Roman"/>
          <w:sz w:val="24"/>
        </w:rPr>
      </w:pPr>
    </w:p>
    <w:p w:rsidR="00B60E80" w:rsidRDefault="00F91C65" w:rsidP="00A7054D">
      <w:pPr>
        <w:spacing w:line="360" w:lineRule="auto"/>
        <w:rPr>
          <w:rFonts w:ascii="Times New Roman" w:hAnsi="Times New Roman"/>
          <w:sz w:val="24"/>
        </w:rPr>
      </w:pPr>
      <w:r>
        <w:rPr>
          <w:rFonts w:ascii="Times New Roman" w:hAnsi="Times New Roman"/>
          <w:sz w:val="24"/>
        </w:rPr>
        <w:t xml:space="preserve">Deci, E.L. and Ryan, R.M. (1985). </w:t>
      </w:r>
      <w:r>
        <w:rPr>
          <w:rFonts w:ascii="Times New Roman" w:hAnsi="Times New Roman"/>
          <w:i/>
          <w:sz w:val="24"/>
        </w:rPr>
        <w:t xml:space="preserve">Intrinsic Motivation and Self-determination in Human Behaviour. </w:t>
      </w:r>
      <w:r>
        <w:rPr>
          <w:rFonts w:ascii="Times New Roman" w:hAnsi="Times New Roman"/>
          <w:sz w:val="24"/>
        </w:rPr>
        <w:t>New York: Plenum.</w:t>
      </w:r>
    </w:p>
    <w:p w:rsidR="002F6414" w:rsidRDefault="002F6414" w:rsidP="00B60E80">
      <w:pPr>
        <w:spacing w:line="240" w:lineRule="auto"/>
        <w:rPr>
          <w:rFonts w:ascii="Times New Roman" w:hAnsi="Times New Roman"/>
          <w:sz w:val="24"/>
        </w:rPr>
      </w:pPr>
    </w:p>
    <w:p w:rsidR="00B60E80" w:rsidRDefault="00A239F6" w:rsidP="00BB3F52">
      <w:pPr>
        <w:pStyle w:val="NormalWeb"/>
        <w:spacing w:before="2" w:after="2" w:line="360" w:lineRule="auto"/>
        <w:rPr>
          <w:rFonts w:ascii="Times New Roman" w:hAnsi="Times New Roman"/>
          <w:sz w:val="24"/>
          <w:szCs w:val="32"/>
        </w:rPr>
      </w:pPr>
      <w:r>
        <w:rPr>
          <w:rFonts w:ascii="Times New Roman" w:hAnsi="Times New Roman"/>
          <w:sz w:val="24"/>
          <w:szCs w:val="32"/>
        </w:rPr>
        <w:t>Matheson, G. et al (2013) ‘</w:t>
      </w:r>
      <w:r w:rsidR="00161F40" w:rsidRPr="00A239F6">
        <w:rPr>
          <w:rFonts w:ascii="Times New Roman" w:hAnsi="Times New Roman"/>
          <w:sz w:val="24"/>
          <w:szCs w:val="32"/>
        </w:rPr>
        <w:t>Prevention and Management of Non-Communicable Disease: The IOC Consensus Statement, Lausanne 2013</w:t>
      </w:r>
      <w:r>
        <w:rPr>
          <w:rFonts w:ascii="Times New Roman" w:hAnsi="Times New Roman"/>
          <w:sz w:val="24"/>
          <w:szCs w:val="32"/>
        </w:rPr>
        <w:t xml:space="preserve">’, </w:t>
      </w:r>
      <w:r>
        <w:rPr>
          <w:rFonts w:ascii="Times New Roman" w:hAnsi="Times New Roman"/>
          <w:i/>
          <w:sz w:val="24"/>
          <w:szCs w:val="32"/>
        </w:rPr>
        <w:t>Sports Med,</w:t>
      </w:r>
      <w:r>
        <w:rPr>
          <w:rFonts w:ascii="Times New Roman" w:hAnsi="Times New Roman"/>
          <w:sz w:val="24"/>
          <w:szCs w:val="32"/>
        </w:rPr>
        <w:t xml:space="preserve"> 43:1075-1088</w:t>
      </w:r>
      <w:r w:rsidR="00F91C65">
        <w:rPr>
          <w:rFonts w:ascii="Times New Roman" w:hAnsi="Times New Roman"/>
          <w:sz w:val="24"/>
          <w:szCs w:val="32"/>
        </w:rPr>
        <w:t>.</w:t>
      </w:r>
    </w:p>
    <w:p w:rsidR="00BB3F52" w:rsidRPr="00B60E80" w:rsidRDefault="00A239F6" w:rsidP="00BB3F52">
      <w:pPr>
        <w:pStyle w:val="NormalWeb"/>
        <w:spacing w:before="2" w:after="2" w:line="360" w:lineRule="auto"/>
        <w:rPr>
          <w:rFonts w:ascii="Times New Roman" w:hAnsi="Times New Roman"/>
          <w:sz w:val="24"/>
          <w:szCs w:val="32"/>
        </w:rPr>
      </w:pPr>
      <w:r>
        <w:rPr>
          <w:rFonts w:ascii="Times New Roman" w:hAnsi="Times New Roman"/>
          <w:i/>
          <w:sz w:val="24"/>
          <w:szCs w:val="32"/>
        </w:rPr>
        <w:t xml:space="preserve"> </w:t>
      </w:r>
    </w:p>
    <w:p w:rsidR="00425F14" w:rsidRPr="00BB3F52" w:rsidRDefault="00BB3F52" w:rsidP="00BB3F52">
      <w:pPr>
        <w:pStyle w:val="NormalWeb"/>
        <w:spacing w:before="2" w:after="2" w:line="360" w:lineRule="auto"/>
        <w:rPr>
          <w:rFonts w:ascii="Times New Roman" w:hAnsi="Times New Roman"/>
          <w:sz w:val="24"/>
          <w:szCs w:val="32"/>
        </w:rPr>
      </w:pPr>
      <w:r>
        <w:rPr>
          <w:rFonts w:ascii="Times New Roman" w:hAnsi="Times New Roman"/>
          <w:sz w:val="24"/>
          <w:szCs w:val="32"/>
        </w:rPr>
        <w:t xml:space="preserve">Markland, D. and Tobin, V.J. (2004). ‘A modification of the Behavioural Regulation in Exercise Questionnaire to include an assessment of amotivation, </w:t>
      </w:r>
      <w:r>
        <w:rPr>
          <w:rFonts w:ascii="Times New Roman" w:hAnsi="Times New Roman"/>
          <w:i/>
          <w:sz w:val="24"/>
          <w:szCs w:val="32"/>
        </w:rPr>
        <w:t xml:space="preserve">Journal of Sport and Exercised Psychology, </w:t>
      </w:r>
      <w:r>
        <w:rPr>
          <w:rFonts w:ascii="Times New Roman" w:hAnsi="Times New Roman"/>
          <w:sz w:val="24"/>
          <w:szCs w:val="32"/>
        </w:rPr>
        <w:t>26, pp.191-196</w:t>
      </w:r>
    </w:p>
    <w:p w:rsidR="00425F14" w:rsidRDefault="00425F14" w:rsidP="00161F40">
      <w:pPr>
        <w:pStyle w:val="NormalWeb"/>
        <w:spacing w:before="2" w:after="2"/>
        <w:rPr>
          <w:rFonts w:ascii="Times New Roman" w:hAnsi="Times New Roman"/>
          <w:i/>
          <w:sz w:val="24"/>
          <w:szCs w:val="32"/>
        </w:rPr>
      </w:pPr>
    </w:p>
    <w:p w:rsidR="00B60E80" w:rsidRDefault="00425F14" w:rsidP="00BB3F52">
      <w:pPr>
        <w:pStyle w:val="NormalWeb"/>
        <w:spacing w:before="2" w:after="2" w:line="360" w:lineRule="auto"/>
        <w:rPr>
          <w:rFonts w:ascii="Times New Roman" w:hAnsi="Times New Roman"/>
          <w:sz w:val="24"/>
          <w:szCs w:val="32"/>
        </w:rPr>
      </w:pPr>
      <w:r>
        <w:rPr>
          <w:rFonts w:ascii="Times New Roman" w:hAnsi="Times New Roman"/>
          <w:sz w:val="24"/>
          <w:szCs w:val="32"/>
        </w:rPr>
        <w:t>Vlachopoulos, S. P.,</w:t>
      </w:r>
      <w:r w:rsidR="00161F40" w:rsidRPr="00A239F6">
        <w:rPr>
          <w:rFonts w:ascii="Times New Roman" w:hAnsi="Times New Roman"/>
          <w:sz w:val="24"/>
          <w:szCs w:val="32"/>
        </w:rPr>
        <w:t xml:space="preserve"> </w:t>
      </w:r>
      <w:r>
        <w:rPr>
          <w:rFonts w:ascii="Times New Roman" w:hAnsi="Times New Roman"/>
          <w:sz w:val="24"/>
          <w:szCs w:val="32"/>
        </w:rPr>
        <w:t xml:space="preserve">(2012) ‘Measurement Equivalence of the Behavioural Regulation in Exercise Questionnaire – 2 across Greek Men and Women Exercise Participants’, </w:t>
      </w:r>
      <w:r>
        <w:rPr>
          <w:rFonts w:ascii="Times New Roman" w:hAnsi="Times New Roman"/>
          <w:i/>
          <w:sz w:val="24"/>
          <w:szCs w:val="32"/>
        </w:rPr>
        <w:t xml:space="preserve">Helenic Journal of Psychology, </w:t>
      </w:r>
      <w:r>
        <w:rPr>
          <w:rFonts w:ascii="Times New Roman" w:hAnsi="Times New Roman"/>
          <w:sz w:val="24"/>
          <w:szCs w:val="32"/>
        </w:rPr>
        <w:t>9, pp. 1-17</w:t>
      </w:r>
    </w:p>
    <w:p w:rsidR="00B60E80" w:rsidRDefault="00B60E80" w:rsidP="00B60E80">
      <w:pPr>
        <w:pStyle w:val="NormalWeb"/>
        <w:spacing w:before="2" w:after="2"/>
        <w:rPr>
          <w:rFonts w:ascii="Times New Roman" w:hAnsi="Times New Roman"/>
          <w:sz w:val="24"/>
          <w:szCs w:val="32"/>
        </w:rPr>
      </w:pPr>
    </w:p>
    <w:p w:rsidR="00161F40" w:rsidRPr="00B60E80" w:rsidRDefault="00B60E80" w:rsidP="00B60E80">
      <w:pPr>
        <w:pStyle w:val="NormalWeb"/>
        <w:spacing w:before="2" w:after="2"/>
        <w:rPr>
          <w:rFonts w:ascii="Times New Roman" w:hAnsi="Times New Roman"/>
          <w:sz w:val="24"/>
        </w:rPr>
      </w:pPr>
      <w:r>
        <w:rPr>
          <w:rFonts w:ascii="Times New Roman" w:hAnsi="Times New Roman"/>
          <w:sz w:val="24"/>
          <w:szCs w:val="32"/>
        </w:rPr>
        <w:t xml:space="preserve">Wilson, P.M. et al. (2006) “It’s who I am ... really!”  ‘The importance of integrated regulation in exercise contexts’, </w:t>
      </w:r>
      <w:r>
        <w:rPr>
          <w:rFonts w:ascii="Times New Roman" w:hAnsi="Times New Roman"/>
          <w:i/>
          <w:sz w:val="24"/>
          <w:szCs w:val="32"/>
        </w:rPr>
        <w:t xml:space="preserve">Journal of Biobehavioral Research, </w:t>
      </w:r>
      <w:r>
        <w:rPr>
          <w:rFonts w:ascii="Times New Roman" w:hAnsi="Times New Roman"/>
          <w:sz w:val="24"/>
          <w:szCs w:val="32"/>
        </w:rPr>
        <w:t>11, pp. 79-104.</w:t>
      </w:r>
    </w:p>
    <w:p w:rsidR="00732D67" w:rsidRDefault="00732D67" w:rsidP="00B60E80">
      <w:pPr>
        <w:spacing w:line="240" w:lineRule="auto"/>
        <w:rPr>
          <w:rFonts w:ascii="Times New Roman" w:hAnsi="Times New Roman"/>
          <w:sz w:val="28"/>
        </w:rPr>
      </w:pPr>
    </w:p>
    <w:p w:rsidR="008470C9" w:rsidRDefault="00732D67" w:rsidP="00A7054D">
      <w:pPr>
        <w:spacing w:line="360" w:lineRule="auto"/>
        <w:rPr>
          <w:rFonts w:ascii="Times New Roman" w:hAnsi="Times New Roman"/>
          <w:sz w:val="24"/>
        </w:rPr>
      </w:pPr>
      <w:r>
        <w:rPr>
          <w:rFonts w:ascii="Times New Roman" w:hAnsi="Times New Roman"/>
          <w:sz w:val="24"/>
        </w:rPr>
        <w:t xml:space="preserve">World Health Organization (2018) </w:t>
      </w:r>
      <w:r>
        <w:rPr>
          <w:rFonts w:ascii="Times New Roman" w:hAnsi="Times New Roman"/>
          <w:i/>
          <w:sz w:val="24"/>
        </w:rPr>
        <w:t xml:space="preserve">Media centre, Factsheets: Physical Activity. </w:t>
      </w:r>
      <w:r>
        <w:rPr>
          <w:rFonts w:ascii="Times New Roman" w:hAnsi="Times New Roman"/>
          <w:sz w:val="24"/>
        </w:rPr>
        <w:t xml:space="preserve">Available at: </w:t>
      </w:r>
      <w:hyperlink r:id="rId8" w:history="1">
        <w:r w:rsidRPr="00732D67">
          <w:rPr>
            <w:rStyle w:val="Hyperlink"/>
            <w:rFonts w:ascii="Times New Roman" w:hAnsi="Times New Roman"/>
            <w:color w:val="auto"/>
            <w:sz w:val="24"/>
          </w:rPr>
          <w:t>http://www.who.int/mediacentre/factsheets/fs385/en</w:t>
        </w:r>
      </w:hyperlink>
      <w:r>
        <w:rPr>
          <w:rFonts w:ascii="Times New Roman" w:hAnsi="Times New Roman"/>
          <w:sz w:val="24"/>
        </w:rPr>
        <w:t xml:space="preserve"> (Accessed: 6 April 2018)</w:t>
      </w:r>
      <w:r w:rsidR="00F91C65">
        <w:rPr>
          <w:rFonts w:ascii="Times New Roman" w:hAnsi="Times New Roman"/>
          <w:sz w:val="24"/>
        </w:rPr>
        <w:t>.</w:t>
      </w:r>
    </w:p>
    <w:p w:rsidR="008470C9" w:rsidRDefault="008470C9" w:rsidP="00A7054D">
      <w:pPr>
        <w:spacing w:line="360" w:lineRule="auto"/>
        <w:rPr>
          <w:rFonts w:ascii="Times New Roman" w:hAnsi="Times New Roman"/>
          <w:sz w:val="24"/>
        </w:rPr>
      </w:pPr>
    </w:p>
    <w:p w:rsidR="008470C9" w:rsidRDefault="008470C9" w:rsidP="00A7054D">
      <w:pPr>
        <w:spacing w:line="360" w:lineRule="auto"/>
        <w:rPr>
          <w:rFonts w:ascii="Times New Roman" w:hAnsi="Times New Roman"/>
          <w:sz w:val="24"/>
        </w:rPr>
      </w:pPr>
    </w:p>
    <w:p w:rsidR="008470C9" w:rsidRDefault="008470C9" w:rsidP="00A7054D">
      <w:pPr>
        <w:spacing w:line="360" w:lineRule="auto"/>
        <w:rPr>
          <w:rFonts w:ascii="Times New Roman" w:hAnsi="Times New Roman"/>
          <w:sz w:val="24"/>
        </w:rPr>
      </w:pPr>
    </w:p>
    <w:p w:rsidR="008470C9" w:rsidRDefault="008470C9" w:rsidP="00A7054D">
      <w:pPr>
        <w:spacing w:line="360" w:lineRule="auto"/>
        <w:rPr>
          <w:rFonts w:ascii="Times New Roman" w:hAnsi="Times New Roman"/>
          <w:sz w:val="24"/>
        </w:rPr>
      </w:pPr>
    </w:p>
    <w:p w:rsidR="008470C9" w:rsidRDefault="008470C9" w:rsidP="00A7054D">
      <w:pPr>
        <w:spacing w:line="360" w:lineRule="auto"/>
        <w:rPr>
          <w:rFonts w:ascii="Times New Roman" w:hAnsi="Times New Roman"/>
          <w:sz w:val="24"/>
        </w:rPr>
      </w:pPr>
    </w:p>
    <w:p w:rsidR="008470C9" w:rsidRDefault="008470C9" w:rsidP="00A7054D">
      <w:pPr>
        <w:spacing w:line="360" w:lineRule="auto"/>
        <w:rPr>
          <w:rFonts w:ascii="Times New Roman" w:hAnsi="Times New Roman"/>
          <w:sz w:val="24"/>
        </w:rPr>
      </w:pPr>
    </w:p>
    <w:p w:rsidR="008470C9" w:rsidRDefault="008470C9" w:rsidP="00A7054D">
      <w:pPr>
        <w:spacing w:line="360" w:lineRule="auto"/>
        <w:rPr>
          <w:rFonts w:ascii="Times New Roman" w:hAnsi="Times New Roman"/>
          <w:sz w:val="24"/>
        </w:rPr>
      </w:pPr>
    </w:p>
    <w:p w:rsidR="008470C9" w:rsidRDefault="008470C9" w:rsidP="00A7054D">
      <w:pPr>
        <w:spacing w:line="360" w:lineRule="auto"/>
        <w:rPr>
          <w:rFonts w:ascii="Times New Roman" w:hAnsi="Times New Roman"/>
          <w:sz w:val="24"/>
        </w:rPr>
      </w:pPr>
    </w:p>
    <w:p w:rsidR="008470C9" w:rsidRDefault="008470C9" w:rsidP="00A7054D">
      <w:pPr>
        <w:spacing w:line="360" w:lineRule="auto"/>
        <w:rPr>
          <w:rFonts w:ascii="Times New Roman" w:hAnsi="Times New Roman"/>
          <w:sz w:val="24"/>
        </w:rPr>
      </w:pPr>
    </w:p>
    <w:p w:rsidR="008470C9" w:rsidRDefault="008470C9" w:rsidP="00A7054D">
      <w:pPr>
        <w:spacing w:line="360" w:lineRule="auto"/>
        <w:rPr>
          <w:rFonts w:ascii="Times New Roman" w:hAnsi="Times New Roman"/>
          <w:sz w:val="24"/>
        </w:rPr>
      </w:pPr>
    </w:p>
    <w:p w:rsidR="004E65E7" w:rsidRDefault="004E65E7" w:rsidP="00A7054D">
      <w:pPr>
        <w:spacing w:line="360" w:lineRule="auto"/>
        <w:rPr>
          <w:rFonts w:ascii="Times New Roman" w:hAnsi="Times New Roman"/>
          <w:sz w:val="24"/>
        </w:rPr>
      </w:pPr>
    </w:p>
    <w:p w:rsidR="008470C9" w:rsidRDefault="004E65E7" w:rsidP="00A7054D">
      <w:pPr>
        <w:spacing w:line="360" w:lineRule="auto"/>
        <w:rPr>
          <w:rFonts w:ascii="Times New Roman" w:hAnsi="Times New Roman"/>
          <w:sz w:val="24"/>
        </w:rPr>
      </w:pPr>
      <w:r>
        <w:rPr>
          <w:rFonts w:ascii="Times New Roman" w:hAnsi="Times New Roman"/>
          <w:noProof/>
          <w:sz w:val="24"/>
          <w:lang w:val="en-US"/>
        </w:rPr>
        <w:drawing>
          <wp:inline distT="0" distB="0" distL="0" distR="0">
            <wp:extent cx="5976620" cy="4103370"/>
            <wp:effectExtent l="25400" t="0" r="0" b="0"/>
            <wp:docPr id="2" name="Picture 1" descr="Dat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ata.PNG"/>
                    <pic:cNvPicPr/>
                  </pic:nvPicPr>
                  <pic:blipFill>
                    <a:blip r:embed="rId9"/>
                    <a:stretch>
                      <a:fillRect/>
                    </a:stretch>
                  </pic:blipFill>
                  <pic:spPr>
                    <a:xfrm>
                      <a:off x="0" y="0"/>
                      <a:ext cx="5976620" cy="4103370"/>
                    </a:xfrm>
                    <a:prstGeom prst="rect">
                      <a:avLst/>
                    </a:prstGeom>
                  </pic:spPr>
                </pic:pic>
              </a:graphicData>
            </a:graphic>
          </wp:inline>
        </w:drawing>
      </w:r>
    </w:p>
    <w:p w:rsidR="008470C9" w:rsidRDefault="008470C9" w:rsidP="00A7054D">
      <w:pPr>
        <w:spacing w:line="360" w:lineRule="auto"/>
        <w:rPr>
          <w:rFonts w:ascii="Times New Roman" w:hAnsi="Times New Roman"/>
          <w:sz w:val="24"/>
        </w:rPr>
      </w:pPr>
    </w:p>
    <w:p w:rsidR="008470C9" w:rsidRDefault="008470C9" w:rsidP="00A7054D">
      <w:pPr>
        <w:spacing w:line="360" w:lineRule="auto"/>
        <w:rPr>
          <w:rFonts w:ascii="Times New Roman" w:hAnsi="Times New Roman"/>
          <w:sz w:val="24"/>
        </w:rPr>
      </w:pPr>
    </w:p>
    <w:p w:rsidR="008470C9" w:rsidRDefault="008470C9" w:rsidP="00A7054D">
      <w:pPr>
        <w:spacing w:line="360" w:lineRule="auto"/>
        <w:rPr>
          <w:rFonts w:ascii="Times New Roman" w:hAnsi="Times New Roman"/>
          <w:sz w:val="24"/>
        </w:rPr>
      </w:pPr>
      <w:r>
        <w:rPr>
          <w:rFonts w:ascii="Times New Roman" w:hAnsi="Times New Roman"/>
          <w:noProof/>
          <w:sz w:val="24"/>
          <w:lang w:val="en-US"/>
        </w:rPr>
        <w:drawing>
          <wp:inline distT="0" distB="0" distL="0" distR="0">
            <wp:extent cx="5976620" cy="8457565"/>
            <wp:effectExtent l="0" t="0" r="0" b="0"/>
            <wp:docPr id="1" name="Picture 0" descr="BREQ-3.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EQ-3.pdf"/>
                    <pic:cNvPicPr/>
                  </pic:nvPicPr>
                  <ve:AlternateContent>
                    <ve:Choice xmlns:ma="http://schemas.microsoft.com/office/mac/drawingml/2008/main" Requires="ma">
                      <pic:blipFill>
                        <a:blip r:embed="rId10"/>
                        <a:stretch>
                          <a:fillRect/>
                        </a:stretch>
                      </pic:blipFill>
                    </ve:Choice>
                    <ve:Fallback>
                      <pic:blipFill>
                        <a:blip r:embed="rId11"/>
                        <a:stretch>
                          <a:fillRect/>
                        </a:stretch>
                      </pic:blipFill>
                    </ve:Fallback>
                  </ve:AlternateContent>
                  <pic:spPr>
                    <a:xfrm>
                      <a:off x="0" y="0"/>
                      <a:ext cx="5976620" cy="8457565"/>
                    </a:xfrm>
                    <a:prstGeom prst="rect">
                      <a:avLst/>
                    </a:prstGeom>
                  </pic:spPr>
                </pic:pic>
              </a:graphicData>
            </a:graphic>
          </wp:inline>
        </w:drawing>
      </w:r>
    </w:p>
    <w:p w:rsidR="00932B51" w:rsidRPr="008470C9" w:rsidRDefault="00932B51" w:rsidP="00A7054D">
      <w:pPr>
        <w:spacing w:line="360" w:lineRule="auto"/>
        <w:rPr>
          <w:rFonts w:ascii="Times New Roman" w:hAnsi="Times New Roman"/>
          <w:sz w:val="24"/>
        </w:rPr>
      </w:pPr>
    </w:p>
    <w:sectPr w:rsidR="00932B51" w:rsidRPr="008470C9" w:rsidSect="008470C9">
      <w:pgSz w:w="11906" w:h="16838"/>
      <w:pgMar w:top="1531" w:right="1247" w:bottom="1191" w:left="1247" w:header="708" w:footer="708" w:gutter="0"/>
      <w:cols w:space="708"/>
      <w:docGrid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2775F" w:rsidRDefault="0052775F" w:rsidP="0077207E">
      <w:pPr>
        <w:spacing w:line="240" w:lineRule="auto"/>
      </w:pPr>
      <w:r>
        <w:separator/>
      </w:r>
    </w:p>
  </w:endnote>
  <w:endnote w:type="continuationSeparator" w:id="0">
    <w:p w:rsidR="0052775F" w:rsidRDefault="0052775F" w:rsidP="0077207E">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Webdings">
    <w:panose1 w:val="05030102010509060703"/>
    <w:charset w:val="02"/>
    <w:family w:val="auto"/>
    <w:pitch w:val="variable"/>
    <w:sig w:usb0="00000000" w:usb1="00000000" w:usb2="0001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2000500000000000000"/>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MS Minngs">
    <w:altName w:val="MS Mincho"/>
    <w:panose1 w:val="00000000000000000000"/>
    <w:charset w:val="80"/>
    <w:family w:val="roman"/>
    <w:notTrueType/>
    <w:pitch w:val="fixed"/>
    <w:sig w:usb0="00000000"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Cambria">
    <w:panose1 w:val="02040503050406030204"/>
    <w:charset w:val="00"/>
    <w:family w:val="auto"/>
    <w:pitch w:val="variable"/>
    <w:sig w:usb0="00000003" w:usb1="00000000" w:usb2="00000000" w:usb3="00000000" w:csb0="00000001" w:csb1="00000000"/>
  </w:font>
  <w:font w:name="ＭＳ 明朝">
    <w:charset w:val="4E"/>
    <w:family w:val="auto"/>
    <w:pitch w:val="variable"/>
    <w:sig w:usb0="00000001" w:usb1="00000000" w:usb2="01000407" w:usb3="00000000" w:csb0="00020000" w:csb1="00000000"/>
  </w:font>
</w:fonts>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2775F" w:rsidRDefault="0052775F" w:rsidP="0077207E">
      <w:pPr>
        <w:spacing w:line="240" w:lineRule="auto"/>
      </w:pPr>
      <w:r>
        <w:separator/>
      </w:r>
    </w:p>
  </w:footnote>
  <w:footnote w:type="continuationSeparator" w:id="0">
    <w:p w:rsidR="0052775F" w:rsidRDefault="0052775F" w:rsidP="0077207E">
      <w:pPr>
        <w:spacing w:line="240" w:lineRule="auto"/>
      </w:pPr>
      <w:r>
        <w:continuationSeparator/>
      </w:r>
    </w:p>
  </w:footnote>
</w:footnote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3A211E6"/>
    <w:multiLevelType w:val="hybridMultilevel"/>
    <w:tmpl w:val="00B43744"/>
    <w:lvl w:ilvl="0" w:tplc="B66E202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2FF5EEE"/>
    <w:multiLevelType w:val="hybridMultilevel"/>
    <w:tmpl w:val="BEE255FE"/>
    <w:lvl w:ilvl="0" w:tplc="7A0A3E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B507C86"/>
    <w:multiLevelType w:val="hybridMultilevel"/>
    <w:tmpl w:val="D408E3A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nsid w:val="7C0A64ED"/>
    <w:multiLevelType w:val="hybridMultilevel"/>
    <w:tmpl w:val="73F2A9CE"/>
    <w:lvl w:ilvl="0" w:tplc="8668D1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2"/>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oNotTrackMoves/>
  <w:defaultTabStop w:val="720"/>
  <w:characterSpacingControl w:val="doNotCompress"/>
  <w:hdrShapeDefaults>
    <o:shapedefaults v:ext="edit" spidmax="2050"/>
  </w:hdrShapeDefaults>
  <w:footnotePr>
    <w:footnote w:id="-1"/>
    <w:footnote w:id="0"/>
  </w:footnotePr>
  <w:endnotePr>
    <w:endnote w:id="-1"/>
    <w:endnote w:id="0"/>
  </w:endnotePr>
  <w:compat/>
  <w:rsids>
    <w:rsidRoot w:val="00C6371F"/>
    <w:rsid w:val="00041CF1"/>
    <w:rsid w:val="000940F0"/>
    <w:rsid w:val="000D4291"/>
    <w:rsid w:val="00153526"/>
    <w:rsid w:val="00161F40"/>
    <w:rsid w:val="001A63B5"/>
    <w:rsid w:val="001B5BE1"/>
    <w:rsid w:val="001F354E"/>
    <w:rsid w:val="001F7C59"/>
    <w:rsid w:val="002019CB"/>
    <w:rsid w:val="00215EBC"/>
    <w:rsid w:val="00284793"/>
    <w:rsid w:val="002A59D2"/>
    <w:rsid w:val="002F6414"/>
    <w:rsid w:val="00311E8C"/>
    <w:rsid w:val="00317441"/>
    <w:rsid w:val="00344249"/>
    <w:rsid w:val="00346EE5"/>
    <w:rsid w:val="00367EAD"/>
    <w:rsid w:val="0037715E"/>
    <w:rsid w:val="003B793B"/>
    <w:rsid w:val="003C4888"/>
    <w:rsid w:val="00401D59"/>
    <w:rsid w:val="004150A6"/>
    <w:rsid w:val="00417FA2"/>
    <w:rsid w:val="00424460"/>
    <w:rsid w:val="00425F14"/>
    <w:rsid w:val="00437D19"/>
    <w:rsid w:val="00466374"/>
    <w:rsid w:val="00484EC1"/>
    <w:rsid w:val="004E5105"/>
    <w:rsid w:val="004E65E7"/>
    <w:rsid w:val="0050737E"/>
    <w:rsid w:val="0052158E"/>
    <w:rsid w:val="0052775F"/>
    <w:rsid w:val="005374BB"/>
    <w:rsid w:val="00560906"/>
    <w:rsid w:val="00573FE7"/>
    <w:rsid w:val="005D7196"/>
    <w:rsid w:val="00634F5C"/>
    <w:rsid w:val="00664217"/>
    <w:rsid w:val="00697B4A"/>
    <w:rsid w:val="006D17CD"/>
    <w:rsid w:val="00732D67"/>
    <w:rsid w:val="00762766"/>
    <w:rsid w:val="007651F7"/>
    <w:rsid w:val="00767662"/>
    <w:rsid w:val="0077207E"/>
    <w:rsid w:val="00784AF7"/>
    <w:rsid w:val="007A0B29"/>
    <w:rsid w:val="007D2445"/>
    <w:rsid w:val="007D332B"/>
    <w:rsid w:val="00804B1E"/>
    <w:rsid w:val="008157DC"/>
    <w:rsid w:val="00834397"/>
    <w:rsid w:val="008352A1"/>
    <w:rsid w:val="00846882"/>
    <w:rsid w:val="008470C9"/>
    <w:rsid w:val="00884CA1"/>
    <w:rsid w:val="008D176F"/>
    <w:rsid w:val="00917DB2"/>
    <w:rsid w:val="00932B51"/>
    <w:rsid w:val="0095588F"/>
    <w:rsid w:val="009C7DBE"/>
    <w:rsid w:val="00A02860"/>
    <w:rsid w:val="00A229DF"/>
    <w:rsid w:val="00A239F6"/>
    <w:rsid w:val="00A32E23"/>
    <w:rsid w:val="00A50694"/>
    <w:rsid w:val="00A543CB"/>
    <w:rsid w:val="00A7054D"/>
    <w:rsid w:val="00A72A53"/>
    <w:rsid w:val="00A759D1"/>
    <w:rsid w:val="00A87E05"/>
    <w:rsid w:val="00B00B6F"/>
    <w:rsid w:val="00B22543"/>
    <w:rsid w:val="00B34BB3"/>
    <w:rsid w:val="00B60E80"/>
    <w:rsid w:val="00BB3F52"/>
    <w:rsid w:val="00BF3F1C"/>
    <w:rsid w:val="00BF7872"/>
    <w:rsid w:val="00C10F21"/>
    <w:rsid w:val="00C24E11"/>
    <w:rsid w:val="00C3093A"/>
    <w:rsid w:val="00C33567"/>
    <w:rsid w:val="00C536A6"/>
    <w:rsid w:val="00C55A1E"/>
    <w:rsid w:val="00C6371F"/>
    <w:rsid w:val="00C700D9"/>
    <w:rsid w:val="00C76A0F"/>
    <w:rsid w:val="00CA255D"/>
    <w:rsid w:val="00CA7B62"/>
    <w:rsid w:val="00CB1CB8"/>
    <w:rsid w:val="00D22C01"/>
    <w:rsid w:val="00D34C76"/>
    <w:rsid w:val="00D6095A"/>
    <w:rsid w:val="00D642E8"/>
    <w:rsid w:val="00DA2B7D"/>
    <w:rsid w:val="00DB0DDC"/>
    <w:rsid w:val="00DE0C97"/>
    <w:rsid w:val="00DF49CB"/>
    <w:rsid w:val="00DF5A32"/>
    <w:rsid w:val="00E10195"/>
    <w:rsid w:val="00E576EB"/>
    <w:rsid w:val="00E81E9B"/>
    <w:rsid w:val="00EA5C3F"/>
    <w:rsid w:val="00EB1F41"/>
    <w:rsid w:val="00EC3C99"/>
    <w:rsid w:val="00EE29ED"/>
    <w:rsid w:val="00F04093"/>
    <w:rsid w:val="00F2676D"/>
    <w:rsid w:val="00F34CB2"/>
    <w:rsid w:val="00F452D0"/>
    <w:rsid w:val="00F51B81"/>
    <w:rsid w:val="00F75D65"/>
    <w:rsid w:val="00F826B3"/>
    <w:rsid w:val="00F91C65"/>
    <w:rsid w:val="00FC2A4B"/>
    <w:rsid w:val="00FD2CFF"/>
    <w:rsid w:val="00FD5C3E"/>
    <w:rsid w:val="00FD7C2C"/>
    <w:rsid w:val="00FE43C7"/>
  </w:rsids>
  <m:mathPr>
    <m:mathFont m:val="Abadi MT Condensed Light"/>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4F5C"/>
  </w:style>
  <w:style w:type="paragraph" w:styleId="Heading8">
    <w:name w:val="heading 8"/>
    <w:basedOn w:val="Normal"/>
    <w:next w:val="Normal"/>
    <w:link w:val="Heading8Char"/>
    <w:qFormat/>
    <w:rsid w:val="00932B51"/>
    <w:pPr>
      <w:spacing w:before="240" w:after="60" w:line="240" w:lineRule="auto"/>
      <w:outlineLvl w:val="7"/>
    </w:pPr>
    <w:rPr>
      <w:rFonts w:ascii="Times New Roman" w:eastAsia="Times New Roman" w:hAnsi="Times New Roman" w:cs="Times New Roman"/>
      <w:i/>
      <w:iCs/>
      <w:sz w:val="24"/>
      <w:szCs w:val="24"/>
      <w:lang w:val="en-US"/>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table" w:styleId="TableGrid">
    <w:name w:val="Table Grid"/>
    <w:basedOn w:val="TableNormal"/>
    <w:uiPriority w:val="59"/>
    <w:rsid w:val="00C6371F"/>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character" w:customStyle="1" w:styleId="Heading8Char">
    <w:name w:val="Heading 8 Char"/>
    <w:basedOn w:val="DefaultParagraphFont"/>
    <w:link w:val="Heading8"/>
    <w:rsid w:val="00932B51"/>
    <w:rPr>
      <w:rFonts w:ascii="Times New Roman" w:eastAsia="Times New Roman" w:hAnsi="Times New Roman" w:cs="Times New Roman"/>
      <w:i/>
      <w:iCs/>
      <w:sz w:val="24"/>
      <w:szCs w:val="24"/>
      <w:lang w:val="en-US"/>
    </w:rPr>
  </w:style>
  <w:style w:type="character" w:styleId="Hyperlink">
    <w:name w:val="Hyperlink"/>
    <w:basedOn w:val="DefaultParagraphFont"/>
    <w:uiPriority w:val="99"/>
    <w:semiHidden/>
    <w:unhideWhenUsed/>
    <w:rsid w:val="00732D67"/>
    <w:rPr>
      <w:color w:val="0000FF" w:themeColor="hyperlink"/>
      <w:u w:val="single"/>
    </w:rPr>
  </w:style>
  <w:style w:type="paragraph" w:styleId="NormalWeb">
    <w:name w:val="Normal (Web)"/>
    <w:basedOn w:val="Normal"/>
    <w:uiPriority w:val="99"/>
    <w:rsid w:val="00161F40"/>
    <w:pPr>
      <w:spacing w:beforeLines="1" w:afterLines="1" w:line="240" w:lineRule="auto"/>
    </w:pPr>
    <w:rPr>
      <w:rFonts w:ascii="Times" w:hAnsi="Times" w:cs="Times New Roman"/>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8">
    <w:name w:val="heading 8"/>
    <w:basedOn w:val="Normal"/>
    <w:next w:val="Normal"/>
    <w:link w:val="Heading8Char"/>
    <w:qFormat/>
    <w:rsid w:val="00932B51"/>
    <w:pPr>
      <w:spacing w:before="240" w:after="60" w:line="240" w:lineRule="auto"/>
      <w:outlineLvl w:val="7"/>
    </w:pPr>
    <w:rPr>
      <w:rFonts w:ascii="Times New Roman" w:eastAsia="Times New Roman" w:hAnsi="Times New Roman" w:cs="Times New Roman"/>
      <w:i/>
      <w:i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character" w:customStyle="1" w:styleId="Heading8Char">
    <w:name w:val="Heading 8 Char"/>
    <w:basedOn w:val="DefaultParagraphFont"/>
    <w:link w:val="Heading8"/>
    <w:rsid w:val="00932B51"/>
    <w:rPr>
      <w:rFonts w:ascii="Times New Roman" w:eastAsia="Times New Roman" w:hAnsi="Times New Roman" w:cs="Times New Roman"/>
      <w:i/>
      <w:iCs/>
      <w:sz w:val="24"/>
      <w:szCs w:val="24"/>
      <w:lang w:val="en-US"/>
    </w:rPr>
  </w:style>
</w:styles>
</file>

<file path=word/webSettings.xml><?xml version="1.0" encoding="utf-8"?>
<w:webSettings xmlns:r="http://schemas.openxmlformats.org/officeDocument/2006/relationships" xmlns:w="http://schemas.openxmlformats.org/wordprocessingml/2006/main">
  <w:divs>
    <w:div w:id="394353628">
      <w:bodyDiv w:val="1"/>
      <w:marLeft w:val="0"/>
      <w:marRight w:val="0"/>
      <w:marTop w:val="0"/>
      <w:marBottom w:val="0"/>
      <w:divBdr>
        <w:top w:val="none" w:sz="0" w:space="0" w:color="auto"/>
        <w:left w:val="none" w:sz="0" w:space="0" w:color="auto"/>
        <w:bottom w:val="none" w:sz="0" w:space="0" w:color="auto"/>
        <w:right w:val="none" w:sz="0" w:space="0" w:color="auto"/>
      </w:divBdr>
      <w:divsChild>
        <w:div w:id="871765414">
          <w:marLeft w:val="0"/>
          <w:marRight w:val="0"/>
          <w:marTop w:val="0"/>
          <w:marBottom w:val="0"/>
          <w:divBdr>
            <w:top w:val="none" w:sz="0" w:space="0" w:color="auto"/>
            <w:left w:val="none" w:sz="0" w:space="0" w:color="auto"/>
            <w:bottom w:val="none" w:sz="0" w:space="0" w:color="auto"/>
            <w:right w:val="none" w:sz="0" w:space="0" w:color="auto"/>
          </w:divBdr>
          <w:divsChild>
            <w:div w:id="1476068844">
              <w:marLeft w:val="0"/>
              <w:marRight w:val="0"/>
              <w:marTop w:val="0"/>
              <w:marBottom w:val="0"/>
              <w:divBdr>
                <w:top w:val="none" w:sz="0" w:space="0" w:color="auto"/>
                <w:left w:val="none" w:sz="0" w:space="0" w:color="auto"/>
                <w:bottom w:val="none" w:sz="0" w:space="0" w:color="auto"/>
                <w:right w:val="none" w:sz="0" w:space="0" w:color="auto"/>
              </w:divBdr>
              <w:divsChild>
                <w:div w:id="2040888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9179031">
      <w:bodyDiv w:val="1"/>
      <w:marLeft w:val="0"/>
      <w:marRight w:val="0"/>
      <w:marTop w:val="0"/>
      <w:marBottom w:val="0"/>
      <w:divBdr>
        <w:top w:val="none" w:sz="0" w:space="0" w:color="auto"/>
        <w:left w:val="none" w:sz="0" w:space="0" w:color="auto"/>
        <w:bottom w:val="none" w:sz="0" w:space="0" w:color="auto"/>
        <w:right w:val="none" w:sz="0" w:space="0" w:color="auto"/>
      </w:divBdr>
      <w:divsChild>
        <w:div w:id="629242194">
          <w:marLeft w:val="0"/>
          <w:marRight w:val="0"/>
          <w:marTop w:val="0"/>
          <w:marBottom w:val="0"/>
          <w:divBdr>
            <w:top w:val="none" w:sz="0" w:space="0" w:color="auto"/>
            <w:left w:val="none" w:sz="0" w:space="0" w:color="auto"/>
            <w:bottom w:val="none" w:sz="0" w:space="0" w:color="auto"/>
            <w:right w:val="none" w:sz="0" w:space="0" w:color="auto"/>
          </w:divBdr>
          <w:divsChild>
            <w:div w:id="1468665568">
              <w:marLeft w:val="0"/>
              <w:marRight w:val="0"/>
              <w:marTop w:val="0"/>
              <w:marBottom w:val="0"/>
              <w:divBdr>
                <w:top w:val="none" w:sz="0" w:space="0" w:color="auto"/>
                <w:left w:val="none" w:sz="0" w:space="0" w:color="auto"/>
                <w:bottom w:val="none" w:sz="0" w:space="0" w:color="auto"/>
                <w:right w:val="none" w:sz="0" w:space="0" w:color="auto"/>
              </w:divBdr>
              <w:divsChild>
                <w:div w:id="1587152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4.png"/><Relationship Id="rId12" Type="http://schemas.openxmlformats.org/officeDocument/2006/relationships/fontTable" Target="fontTable.xml"/><Relationship Id="rId13" Type="http://schemas.openxmlformats.org/officeDocument/2006/relationships/theme" Target="theme/theme1.xml"/><Relationship Id="rId14" Type="http://schemas.microsoft.com/office/2007/relationships/stylesWithEffects" Target="stylesWithEffects.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eg"/><Relationship Id="rId8" Type="http://schemas.openxmlformats.org/officeDocument/2006/relationships/hyperlink" Target="http://www.who.int/mediacentre/factsheets/fs385/en" TargetMode="External"/><Relationship Id="rId9" Type="http://schemas.openxmlformats.org/officeDocument/2006/relationships/image" Target="media/image2.png"/><Relationship Id="rId10" Type="http://schemas.openxmlformats.org/officeDocument/2006/relationships/image" Target="media/image3.pd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11</Pages>
  <Words>2287</Words>
  <Characters>13038</Characters>
  <Application>Microsoft Macintosh Word</Application>
  <DocSecurity>0</DocSecurity>
  <Lines>108</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Suzanna Atkinson</cp:lastModifiedBy>
  <cp:revision>2</cp:revision>
  <cp:lastPrinted>2014-08-18T15:50:00Z</cp:lastPrinted>
  <dcterms:created xsi:type="dcterms:W3CDTF">2018-04-06T13:41:00Z</dcterms:created>
  <dcterms:modified xsi:type="dcterms:W3CDTF">2018-04-06T13:41:00Z</dcterms:modified>
</cp:coreProperties>
</file>