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99AC6C" w14:textId="7F4ED8AA" w:rsidR="00C86EAA" w:rsidRDefault="00285054" w:rsidP="00C86EAA">
      <w:pPr>
        <w:pStyle w:val="Header"/>
        <w:tabs>
          <w:tab w:val="clear" w:pos="4153"/>
          <w:tab w:val="clear" w:pos="8306"/>
        </w:tabs>
      </w:pPr>
      <w:r>
        <w:rPr>
          <w:noProof/>
        </w:rPr>
        <mc:AlternateContent>
          <mc:Choice Requires="wps">
            <w:drawing>
              <wp:anchor distT="0" distB="0" distL="114300" distR="114300" simplePos="0" relativeHeight="251660288" behindDoc="0" locked="0" layoutInCell="1" allowOverlap="1" wp14:anchorId="4EBED9BF" wp14:editId="7231E5EE">
                <wp:simplePos x="0" y="0"/>
                <wp:positionH relativeFrom="column">
                  <wp:posOffset>5143500</wp:posOffset>
                </wp:positionH>
                <wp:positionV relativeFrom="paragraph">
                  <wp:posOffset>-342900</wp:posOffset>
                </wp:positionV>
                <wp:extent cx="1457325" cy="1153160"/>
                <wp:effectExtent l="19050" t="19050" r="9525" b="889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14:paraId="26721137" w14:textId="77777777" w:rsidR="00E628A3" w:rsidRDefault="00E628A3" w:rsidP="00C86EAA">
                            <w:pPr>
                              <w:pStyle w:val="Heading6"/>
                              <w:shd w:val="clear" w:color="auto" w:fill="E0E0E0"/>
                            </w:pPr>
                          </w:p>
                          <w:p w14:paraId="010B268D" w14:textId="77777777" w:rsidR="00E628A3" w:rsidRDefault="00E628A3"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EBED9BF" id="_x0000_t202" coordsize="21600,21600" o:spt="202" path="m,l,21600r21600,l21600,xe">
                <v:stroke joinstyle="miter"/>
                <v:path gradientshapeok="t" o:connecttype="rect"/>
              </v:shapetype>
              <v:shape id="Text Box 11" o:spid="_x0000_s1026" type="#_x0000_t202" style="position:absolute;margin-left:405pt;margin-top:-27pt;width:114.75pt;height:90.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" fillcolor="silver" strokecolor="silver" strokeweight="2.25pt">
                <v:textbox style="mso-next-textbox:#Text Box 4">
                  <w:txbxContent>
                    <w:p w14:paraId="26721137" w14:textId="77777777" w:rsidR="00E628A3" w:rsidRDefault="00E628A3" w:rsidP="00C86EAA">
                      <w:pPr>
                        <w:pStyle w:val="Heading6"/>
                        <w:shd w:val="clear" w:color="auto" w:fill="E0E0E0"/>
                      </w:pPr>
                    </w:p>
                    <w:p w14:paraId="010B268D" w14:textId="77777777" w:rsidR="00E628A3" w:rsidRDefault="00E628A3"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lang w:val="en-US" w:eastAsia="en-US"/>
        </w:rPr>
        <mc:AlternateContent>
          <mc:Choice Requires="wps">
            <w:drawing>
              <wp:anchor distT="0" distB="0" distL="114300" distR="114300" simplePos="0" relativeHeight="251661312" behindDoc="0" locked="0" layoutInCell="1" allowOverlap="1" wp14:anchorId="0AB45619" wp14:editId="598E99EC">
                <wp:simplePos x="0" y="0"/>
                <wp:positionH relativeFrom="column">
                  <wp:posOffset>6629400</wp:posOffset>
                </wp:positionH>
                <wp:positionV relativeFrom="paragraph">
                  <wp:posOffset>114300</wp:posOffset>
                </wp:positionV>
                <wp:extent cx="914400" cy="914400"/>
                <wp:effectExtent l="0" t="0" r="635" b="0"/>
                <wp:wrapTight wrapText="bothSides">
                  <wp:wrapPolygon edited="0">
                    <wp:start x="0" y="0"/>
                    <wp:lineTo x="21600" y="0"/>
                    <wp:lineTo x="21600" y="21600"/>
                    <wp:lineTo x="0" y="21600"/>
                    <wp:lineTo x="0" y="0"/>
                  </wp:wrapPolygon>
                </wp:wrapTight>
                <wp:docPr id="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B45619" id="Text Box 4" o:spid="_x0000_s1027" type="#_x0000_t202" style="position:absolute;margin-left:522pt;margin-top:9pt;width:1in;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" filled="f" stroked="f">
                <v:textbox inset=",7.2pt,,7.2pt">
                  <w:txbxContent/>
                </v:textbox>
                <w10:wrap type="tight"/>
              </v:shape>
            </w:pict>
          </mc:Fallback>
        </mc:AlternateContent>
      </w:r>
      <w:r w:rsidR="00C86EAA">
        <w:rPr>
          <w:noProof/>
        </w:rPr>
        <w:drawing>
          <wp:inline distT="0" distB="0" distL="0" distR="0" wp14:anchorId="4357AB2A" wp14:editId="154E38EF">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9789627" w14:textId="77777777" w:rsidR="00C86EAA" w:rsidRDefault="00C86EAA" w:rsidP="00C86EAA"/>
    <w:tbl>
      <w:tblPr>
        <w:tblW w:w="10627" w:type="dxa"/>
        <w:tblInd w:w="-1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C86EAA" w:rsidRPr="00C1361B" w14:paraId="1B3F52AC" w14:textId="77777777" w:rsidTr="003A0829">
        <w:tc>
          <w:tcPr>
            <w:tcW w:w="10627" w:type="dxa"/>
            <w:shd w:val="clear" w:color="auto" w:fill="C0C0C0"/>
          </w:tcPr>
          <w:p w14:paraId="22255E17" w14:textId="77777777" w:rsidR="00C86EAA" w:rsidRDefault="00C86EAA" w:rsidP="00C86EAA">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0E975F04" w14:textId="77777777" w:rsidR="00C86EAA" w:rsidRPr="0016550F" w:rsidRDefault="00C86EAA" w:rsidP="00C86EAA">
            <w:pPr>
              <w:jc w:val="center"/>
              <w:rPr>
                <w:rFonts w:ascii="Arial" w:hAnsi="Arial" w:cs="Arial"/>
                <w:b/>
                <w:noProof/>
                <w:sz w:val="10"/>
                <w:szCs w:val="10"/>
              </w:rPr>
            </w:pPr>
          </w:p>
          <w:p w14:paraId="6024DAF1" w14:textId="77777777" w:rsidR="00C86EAA" w:rsidRDefault="00C86EAA" w:rsidP="00C86EAA">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0F03C20" w14:textId="77777777" w:rsidR="00C86EAA" w:rsidRPr="0016550F" w:rsidRDefault="00C86EAA" w:rsidP="00C86EAA">
            <w:pPr>
              <w:jc w:val="center"/>
              <w:rPr>
                <w:rFonts w:ascii="Arial" w:hAnsi="Arial" w:cs="Arial"/>
                <w:sz w:val="10"/>
                <w:szCs w:val="10"/>
              </w:rPr>
            </w:pPr>
          </w:p>
        </w:tc>
      </w:tr>
    </w:tbl>
    <w:p w14:paraId="6753490E" w14:textId="77777777" w:rsidR="00C86EAA" w:rsidRPr="00260FD9" w:rsidRDefault="00C86EAA" w:rsidP="00C86EAA">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Ind w:w="-9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C86EAA" w:rsidRPr="00C1361B" w14:paraId="473B14B6" w14:textId="77777777" w:rsidTr="003A0829">
        <w:tc>
          <w:tcPr>
            <w:tcW w:w="2093" w:type="dxa"/>
            <w:shd w:val="pct15" w:color="auto" w:fill="auto"/>
          </w:tcPr>
          <w:p w14:paraId="012688C0"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3E58E3B3" w14:textId="70A5FAB5" w:rsidR="00C86EAA" w:rsidRPr="00C1361B" w:rsidRDefault="003A0829" w:rsidP="00C86EAA">
            <w:pPr>
              <w:spacing w:before="120" w:after="120"/>
              <w:jc w:val="both"/>
              <w:rPr>
                <w:rFonts w:ascii="Calibri" w:hAnsi="Calibri" w:cs="Arial"/>
                <w:b/>
                <w:sz w:val="22"/>
                <w:szCs w:val="22"/>
              </w:rPr>
            </w:pPr>
            <w:r>
              <w:rPr>
                <w:rFonts w:ascii="Calibri" w:hAnsi="Calibri" w:cs="Arial"/>
                <w:b/>
                <w:sz w:val="22"/>
                <w:szCs w:val="22"/>
              </w:rPr>
              <w:t>Tanya Miah</w:t>
            </w:r>
          </w:p>
        </w:tc>
        <w:tc>
          <w:tcPr>
            <w:tcW w:w="2768" w:type="dxa"/>
            <w:shd w:val="clear" w:color="auto" w:fill="D9D9D9"/>
          </w:tcPr>
          <w:p w14:paraId="73241B7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14:paraId="4B3EE745" w14:textId="11B2A032" w:rsidR="00C86EAA" w:rsidRPr="00C1361B" w:rsidRDefault="003A0829" w:rsidP="00C86EAA">
            <w:pPr>
              <w:spacing w:before="120" w:after="120"/>
              <w:jc w:val="both"/>
              <w:rPr>
                <w:rFonts w:ascii="Calibri" w:hAnsi="Calibri" w:cs="Arial"/>
                <w:b/>
                <w:sz w:val="22"/>
                <w:szCs w:val="22"/>
              </w:rPr>
            </w:pPr>
            <w:r>
              <w:rPr>
                <w:rFonts w:ascii="Calibri" w:hAnsi="Calibri" w:cs="Arial"/>
                <w:b/>
                <w:sz w:val="22"/>
                <w:szCs w:val="22"/>
              </w:rPr>
              <w:t>1500086</w:t>
            </w:r>
          </w:p>
        </w:tc>
      </w:tr>
      <w:tr w:rsidR="00C86EAA" w:rsidRPr="00C1361B" w14:paraId="0BBBF3AB" w14:textId="77777777" w:rsidTr="003A0829">
        <w:tc>
          <w:tcPr>
            <w:tcW w:w="2093" w:type="dxa"/>
            <w:shd w:val="pct15" w:color="auto" w:fill="auto"/>
          </w:tcPr>
          <w:p w14:paraId="4096715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6880886" w14:textId="77777777" w:rsidR="00C86EAA" w:rsidRPr="008566E5" w:rsidRDefault="00C86EAA" w:rsidP="00C86EAA">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C86EAA" w:rsidRPr="00C1361B" w14:paraId="4297C49C" w14:textId="77777777" w:rsidTr="003A0829">
        <w:tc>
          <w:tcPr>
            <w:tcW w:w="2093" w:type="dxa"/>
            <w:shd w:val="pct15" w:color="auto" w:fill="auto"/>
          </w:tcPr>
          <w:p w14:paraId="447FABA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70EA13C4" w14:textId="1B9304AC" w:rsidR="00C86EAA" w:rsidRPr="00C1361B" w:rsidRDefault="00AF513D" w:rsidP="00C86EAA">
            <w:pPr>
              <w:spacing w:before="120" w:after="120"/>
              <w:rPr>
                <w:rFonts w:ascii="Calibri" w:hAnsi="Calibri" w:cs="Arial"/>
                <w:b/>
                <w:sz w:val="22"/>
                <w:szCs w:val="22"/>
              </w:rPr>
            </w:pPr>
            <w:r w:rsidRPr="00AF513D">
              <w:rPr>
                <w:rFonts w:ascii="Calibri" w:hAnsi="Calibri" w:cs="Arial"/>
                <w:b/>
                <w:sz w:val="22"/>
                <w:szCs w:val="22"/>
              </w:rPr>
              <w:t xml:space="preserve">Enterprising and Creative Teaching and Learning / ECAD6004C - </w:t>
            </w:r>
            <w:proofErr w:type="spellStart"/>
            <w:r w:rsidRPr="00AF513D">
              <w:rPr>
                <w:rFonts w:ascii="Calibri" w:hAnsi="Calibri" w:cs="Arial"/>
                <w:b/>
                <w:sz w:val="22"/>
                <w:szCs w:val="22"/>
              </w:rPr>
              <w:t>Addysgu</w:t>
            </w:r>
            <w:proofErr w:type="spellEnd"/>
            <w:r w:rsidRPr="00AF513D">
              <w:rPr>
                <w:rFonts w:ascii="Calibri" w:hAnsi="Calibri" w:cs="Arial"/>
                <w:b/>
                <w:sz w:val="22"/>
                <w:szCs w:val="22"/>
              </w:rPr>
              <w:t xml:space="preserve"> a </w:t>
            </w:r>
            <w:proofErr w:type="spellStart"/>
            <w:r w:rsidRPr="00AF513D">
              <w:rPr>
                <w:rFonts w:ascii="Calibri" w:hAnsi="Calibri" w:cs="Arial"/>
                <w:b/>
                <w:sz w:val="22"/>
                <w:szCs w:val="22"/>
              </w:rPr>
              <w:t>Dysgu</w:t>
            </w:r>
            <w:proofErr w:type="spellEnd"/>
            <w:r w:rsidRPr="00AF513D">
              <w:rPr>
                <w:rFonts w:ascii="Calibri" w:hAnsi="Calibri" w:cs="Arial"/>
                <w:b/>
                <w:sz w:val="22"/>
                <w:szCs w:val="22"/>
              </w:rPr>
              <w:t xml:space="preserve"> </w:t>
            </w:r>
            <w:proofErr w:type="spellStart"/>
            <w:r w:rsidRPr="00AF513D">
              <w:rPr>
                <w:rFonts w:ascii="Calibri" w:hAnsi="Calibri" w:cs="Arial"/>
                <w:b/>
                <w:sz w:val="22"/>
                <w:szCs w:val="22"/>
              </w:rPr>
              <w:t>Mentrus</w:t>
            </w:r>
            <w:proofErr w:type="spellEnd"/>
            <w:r w:rsidRPr="00AF513D">
              <w:rPr>
                <w:rFonts w:ascii="Calibri" w:hAnsi="Calibri" w:cs="Arial"/>
                <w:b/>
                <w:sz w:val="22"/>
                <w:szCs w:val="22"/>
              </w:rPr>
              <w:t xml:space="preserve"> a </w:t>
            </w:r>
            <w:proofErr w:type="spellStart"/>
            <w:r w:rsidRPr="00AF513D">
              <w:rPr>
                <w:rFonts w:ascii="Calibri" w:hAnsi="Calibri" w:cs="Arial"/>
                <w:b/>
                <w:sz w:val="22"/>
                <w:szCs w:val="22"/>
              </w:rPr>
              <w:t>Chreadigol</w:t>
            </w:r>
            <w:proofErr w:type="spellEnd"/>
          </w:p>
        </w:tc>
        <w:tc>
          <w:tcPr>
            <w:tcW w:w="2768" w:type="dxa"/>
            <w:shd w:val="clear" w:color="auto" w:fill="D9D9D9"/>
          </w:tcPr>
          <w:p w14:paraId="5F053313"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14:paraId="658536E4" w14:textId="0D0A1965"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6</w:t>
            </w:r>
          </w:p>
        </w:tc>
      </w:tr>
      <w:tr w:rsidR="00C86EAA" w:rsidRPr="00C1361B" w14:paraId="735BE0FC" w14:textId="77777777" w:rsidTr="003A0829">
        <w:tc>
          <w:tcPr>
            <w:tcW w:w="2093" w:type="dxa"/>
            <w:shd w:val="pct15" w:color="auto" w:fill="auto"/>
          </w:tcPr>
          <w:p w14:paraId="535E7135"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6929E49B" w14:textId="3DE9E83C"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ECAD6004</w:t>
            </w:r>
            <w:r w:rsidR="00CD023A">
              <w:rPr>
                <w:rFonts w:ascii="Calibri" w:hAnsi="Calibri" w:cs="Arial"/>
                <w:b/>
                <w:sz w:val="22"/>
                <w:szCs w:val="22"/>
              </w:rPr>
              <w:t>/C</w:t>
            </w:r>
          </w:p>
        </w:tc>
        <w:tc>
          <w:tcPr>
            <w:tcW w:w="2768" w:type="dxa"/>
            <w:shd w:val="clear" w:color="auto" w:fill="D9D9D9"/>
          </w:tcPr>
          <w:p w14:paraId="0733ECCC" w14:textId="77777777" w:rsidR="00C86EAA" w:rsidRPr="00C1361B" w:rsidRDefault="00C86EAA" w:rsidP="0045662B">
            <w:pPr>
              <w:pStyle w:val="Heading2"/>
              <w:jc w:val="left"/>
              <w:rPr>
                <w:rFonts w:ascii="Calibri" w:hAnsi="Calibri" w:cs="Arial"/>
                <w:sz w:val="22"/>
                <w:szCs w:val="22"/>
              </w:rPr>
            </w:pPr>
            <w:r w:rsidRPr="00C1361B">
              <w:rPr>
                <w:rFonts w:ascii="Calibri" w:hAnsi="Calibri" w:cs="Arial"/>
                <w:sz w:val="22"/>
                <w:szCs w:val="22"/>
              </w:rPr>
              <w:t xml:space="preserve">Contribution to Overall </w:t>
            </w:r>
          </w:p>
          <w:p w14:paraId="6E100375"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14:paraId="776185EE" w14:textId="6C6278CB"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50</w:t>
            </w:r>
            <w:r w:rsidR="00C86EAA">
              <w:rPr>
                <w:rFonts w:ascii="Calibri" w:hAnsi="Calibri" w:cs="Arial"/>
                <w:b/>
                <w:sz w:val="22"/>
                <w:szCs w:val="22"/>
              </w:rPr>
              <w:t>%</w:t>
            </w:r>
          </w:p>
        </w:tc>
      </w:tr>
      <w:tr w:rsidR="00C86EAA" w:rsidRPr="00C1361B" w14:paraId="30DDB780" w14:textId="77777777" w:rsidTr="003A0829">
        <w:tc>
          <w:tcPr>
            <w:tcW w:w="2093" w:type="dxa"/>
            <w:shd w:val="pct15" w:color="auto" w:fill="auto"/>
          </w:tcPr>
          <w:p w14:paraId="26D3288C"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0DC74639"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Mr T. Cox</w:t>
            </w:r>
          </w:p>
        </w:tc>
      </w:tr>
      <w:tr w:rsidR="00C86EAA" w:rsidRPr="00C1361B" w14:paraId="104A5764" w14:textId="77777777" w:rsidTr="003A0829">
        <w:tc>
          <w:tcPr>
            <w:tcW w:w="2093" w:type="dxa"/>
            <w:shd w:val="pct15" w:color="auto" w:fill="auto"/>
          </w:tcPr>
          <w:p w14:paraId="44D56538"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tcPr>
          <w:p w14:paraId="4998E644" w14:textId="77777777" w:rsidR="00C86EAA" w:rsidRPr="00F67644" w:rsidRDefault="00C86EAA" w:rsidP="00C86EAA">
            <w:pPr>
              <w:spacing w:before="120" w:after="120"/>
              <w:jc w:val="both"/>
              <w:rPr>
                <w:rFonts w:ascii="Calibri" w:hAnsi="Calibri" w:cs="Arial"/>
                <w:b/>
                <w:sz w:val="22"/>
                <w:szCs w:val="22"/>
              </w:rPr>
            </w:pPr>
            <w:r>
              <w:rPr>
                <w:rFonts w:ascii="Calibri" w:hAnsi="Calibri" w:cs="Arial"/>
                <w:b/>
                <w:sz w:val="22"/>
                <w:szCs w:val="22"/>
              </w:rPr>
              <w:t>3/10/1</w:t>
            </w:r>
            <w:r w:rsidR="00CD023A">
              <w:rPr>
                <w:rFonts w:ascii="Calibri" w:hAnsi="Calibri" w:cs="Arial"/>
                <w:b/>
                <w:sz w:val="22"/>
                <w:szCs w:val="22"/>
              </w:rPr>
              <w:t>7</w:t>
            </w:r>
          </w:p>
        </w:tc>
        <w:tc>
          <w:tcPr>
            <w:tcW w:w="2768" w:type="dxa"/>
            <w:shd w:val="pct15" w:color="auto" w:fill="auto"/>
          </w:tcPr>
          <w:p w14:paraId="09C69F24"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r>
              <w:rPr>
                <w:rFonts w:ascii="Calibri" w:hAnsi="Calibri" w:cs="Arial"/>
                <w:b/>
                <w:sz w:val="22"/>
                <w:szCs w:val="22"/>
              </w:rPr>
              <w:t>*</w:t>
            </w:r>
          </w:p>
        </w:tc>
        <w:tc>
          <w:tcPr>
            <w:tcW w:w="1956" w:type="dxa"/>
          </w:tcPr>
          <w:p w14:paraId="23D3D2CA" w14:textId="16971113" w:rsidR="00C86EAA" w:rsidRPr="00C1361B" w:rsidRDefault="00657F4E" w:rsidP="00C86EAA">
            <w:pPr>
              <w:spacing w:before="120" w:after="120"/>
              <w:jc w:val="both"/>
              <w:rPr>
                <w:rFonts w:ascii="Calibri" w:hAnsi="Calibri" w:cs="Arial"/>
                <w:b/>
                <w:sz w:val="22"/>
                <w:szCs w:val="22"/>
              </w:rPr>
            </w:pPr>
            <w:r>
              <w:rPr>
                <w:rFonts w:ascii="Calibri" w:hAnsi="Calibri" w:cs="Arial"/>
                <w:b/>
                <w:sz w:val="22"/>
                <w:szCs w:val="22"/>
              </w:rPr>
              <w:t>2</w:t>
            </w:r>
            <w:r w:rsidR="00C86EAA">
              <w:rPr>
                <w:rFonts w:ascii="Calibri" w:hAnsi="Calibri" w:cs="Arial"/>
                <w:b/>
                <w:sz w:val="22"/>
                <w:szCs w:val="22"/>
              </w:rPr>
              <w:t xml:space="preserve"> of </w:t>
            </w:r>
            <w:r>
              <w:rPr>
                <w:rFonts w:ascii="Calibri" w:hAnsi="Calibri" w:cs="Arial"/>
                <w:b/>
                <w:sz w:val="22"/>
                <w:szCs w:val="22"/>
              </w:rPr>
              <w:t>2</w:t>
            </w:r>
          </w:p>
        </w:tc>
      </w:tr>
      <w:tr w:rsidR="00C86EAA" w:rsidRPr="00C1361B" w14:paraId="4631070B" w14:textId="77777777" w:rsidTr="003A0829">
        <w:tc>
          <w:tcPr>
            <w:tcW w:w="2093" w:type="dxa"/>
            <w:shd w:val="pct15" w:color="auto" w:fill="auto"/>
          </w:tcPr>
          <w:p w14:paraId="0F07602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3781" w:type="dxa"/>
            <w:shd w:val="clear" w:color="auto" w:fill="auto"/>
          </w:tcPr>
          <w:p w14:paraId="2900CDA7" w14:textId="4CC0A5C2" w:rsidR="00C86EAA" w:rsidRPr="00C1361B" w:rsidRDefault="00AF513D" w:rsidP="00C86EAA">
            <w:pPr>
              <w:spacing w:before="120" w:after="120"/>
              <w:jc w:val="both"/>
              <w:rPr>
                <w:rFonts w:ascii="Calibri" w:hAnsi="Calibri" w:cs="Arial"/>
                <w:b/>
                <w:sz w:val="22"/>
                <w:szCs w:val="22"/>
              </w:rPr>
            </w:pPr>
            <w:r>
              <w:rPr>
                <w:rFonts w:ascii="Calibri" w:hAnsi="Calibri" w:cs="Arial"/>
                <w:b/>
                <w:sz w:val="22"/>
                <w:szCs w:val="22"/>
              </w:rPr>
              <w:t>8/3</w:t>
            </w:r>
            <w:r w:rsidR="00C86EAA">
              <w:rPr>
                <w:rFonts w:ascii="Calibri" w:hAnsi="Calibri" w:cs="Arial"/>
                <w:b/>
                <w:sz w:val="22"/>
                <w:szCs w:val="22"/>
              </w:rPr>
              <w:t>/1</w:t>
            </w:r>
            <w:r>
              <w:rPr>
                <w:rFonts w:ascii="Calibri" w:hAnsi="Calibri" w:cs="Arial"/>
                <w:b/>
                <w:sz w:val="22"/>
                <w:szCs w:val="22"/>
              </w:rPr>
              <w:t>8</w:t>
            </w:r>
          </w:p>
        </w:tc>
        <w:tc>
          <w:tcPr>
            <w:tcW w:w="2768" w:type="dxa"/>
            <w:shd w:val="pct15" w:color="auto" w:fill="auto"/>
          </w:tcPr>
          <w:p w14:paraId="1EDE4175"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1956" w:type="dxa"/>
          </w:tcPr>
          <w:p w14:paraId="4F81EB69" w14:textId="7F9154DD" w:rsidR="00C86EAA" w:rsidRPr="00C1361B" w:rsidRDefault="002D2BE8" w:rsidP="00C86EAA">
            <w:pPr>
              <w:spacing w:before="120" w:after="120"/>
              <w:jc w:val="both"/>
              <w:rPr>
                <w:rFonts w:ascii="Calibri" w:hAnsi="Calibri" w:cs="Arial"/>
                <w:b/>
                <w:sz w:val="22"/>
                <w:szCs w:val="22"/>
              </w:rPr>
            </w:pPr>
            <w:r>
              <w:rPr>
                <w:rFonts w:ascii="Calibri" w:hAnsi="Calibri" w:cs="Arial"/>
                <w:b/>
                <w:sz w:val="22"/>
                <w:szCs w:val="22"/>
              </w:rPr>
              <w:t>5/4</w:t>
            </w:r>
            <w:r w:rsidR="00C86EAA">
              <w:rPr>
                <w:rFonts w:ascii="Calibri" w:hAnsi="Calibri" w:cs="Arial"/>
                <w:b/>
                <w:sz w:val="22"/>
                <w:szCs w:val="22"/>
              </w:rPr>
              <w:t>/1</w:t>
            </w:r>
            <w:r w:rsidR="00795393">
              <w:rPr>
                <w:rFonts w:ascii="Calibri" w:hAnsi="Calibri" w:cs="Arial"/>
                <w:b/>
                <w:sz w:val="22"/>
                <w:szCs w:val="22"/>
              </w:rPr>
              <w:t>8</w:t>
            </w:r>
          </w:p>
        </w:tc>
      </w:tr>
      <w:tr w:rsidR="00C86EAA" w:rsidRPr="00C1361B" w14:paraId="1BC8745D" w14:textId="77777777" w:rsidTr="003A0829">
        <w:tc>
          <w:tcPr>
            <w:tcW w:w="2093" w:type="dxa"/>
            <w:shd w:val="pct15" w:color="auto" w:fill="auto"/>
          </w:tcPr>
          <w:p w14:paraId="61E7FA0D"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8505" w:type="dxa"/>
            <w:gridSpan w:val="3"/>
            <w:shd w:val="clear" w:color="auto" w:fill="auto"/>
          </w:tcPr>
          <w:p w14:paraId="6A30773B" w14:textId="77777777" w:rsidR="0066580A" w:rsidRPr="0066580A" w:rsidRDefault="0066580A" w:rsidP="0066580A">
            <w:pPr>
              <w:rPr>
                <w:rFonts w:ascii="Calibri" w:hAnsi="Calibri" w:cs="Arial"/>
                <w:b/>
                <w:sz w:val="22"/>
                <w:szCs w:val="22"/>
              </w:rPr>
            </w:pPr>
            <w:r w:rsidRPr="0066580A">
              <w:rPr>
                <w:rFonts w:ascii="Calibri" w:hAnsi="Calibri" w:cs="Arial"/>
                <w:b/>
                <w:sz w:val="22"/>
                <w:szCs w:val="22"/>
              </w:rPr>
              <w:t>Consider how you might be able to develop the creative or enterprising skills of learners through your own pedagogy.</w:t>
            </w:r>
          </w:p>
          <w:p w14:paraId="4B126563" w14:textId="77777777" w:rsidR="00C86EAA" w:rsidRPr="00C1361B" w:rsidRDefault="00C86EAA" w:rsidP="00795393">
            <w:pPr>
              <w:rPr>
                <w:rFonts w:ascii="Calibri" w:hAnsi="Calibri" w:cs="Arial"/>
                <w:b/>
                <w:sz w:val="22"/>
                <w:szCs w:val="22"/>
              </w:rPr>
            </w:pPr>
          </w:p>
        </w:tc>
      </w:tr>
    </w:tbl>
    <w:p w14:paraId="7424CEC0" w14:textId="77777777" w:rsidR="00C86EAA" w:rsidRPr="00C315AF" w:rsidRDefault="00C86EAA" w:rsidP="00C86EAA">
      <w:pPr>
        <w:rPr>
          <w:vanish/>
        </w:rPr>
      </w:pPr>
    </w:p>
    <w:p w14:paraId="096F7F81" w14:textId="77777777" w:rsidR="00C86EAA" w:rsidRPr="00C315AF" w:rsidRDefault="00C86EAA" w:rsidP="00C86EAA">
      <w:pPr>
        <w:rPr>
          <w:vanish/>
        </w:rPr>
      </w:pPr>
    </w:p>
    <w:tbl>
      <w:tblPr>
        <w:tblpPr w:leftFromText="180" w:rightFromText="180" w:vertAnchor="text" w:horzAnchor="margin" w:tblpXSpec="center"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3A0829" w:rsidRPr="00C1361B" w14:paraId="66D2C10C" w14:textId="77777777" w:rsidTr="003A0829">
        <w:trPr>
          <w:trHeight w:val="421"/>
        </w:trPr>
        <w:tc>
          <w:tcPr>
            <w:tcW w:w="1809" w:type="dxa"/>
            <w:tcBorders>
              <w:top w:val="single" w:sz="6" w:space="0" w:color="auto"/>
            </w:tcBorders>
            <w:shd w:val="clear" w:color="auto" w:fill="D9D9D9"/>
          </w:tcPr>
          <w:p w14:paraId="0D44BCB9" w14:textId="77777777" w:rsidR="003A0829" w:rsidRPr="00C1361B" w:rsidRDefault="003A0829" w:rsidP="003A0829">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108B9F5" w14:textId="77777777" w:rsidR="003A0829" w:rsidRPr="008F78C2" w:rsidRDefault="003A0829" w:rsidP="003A0829">
            <w:pPr>
              <w:pStyle w:val="BodyText2"/>
              <w:rPr>
                <w:rFonts w:ascii="Calibri" w:hAnsi="Calibri" w:cs="Arial"/>
                <w:sz w:val="18"/>
                <w:szCs w:val="18"/>
              </w:rPr>
            </w:pPr>
            <w:r>
              <w:rPr>
                <w:rFonts w:ascii="Calibri" w:hAnsi="Calibri" w:cs="Arial"/>
                <w:sz w:val="18"/>
                <w:szCs w:val="18"/>
              </w:rPr>
              <w:t xml:space="preserve">In the presentation and summary </w:t>
            </w:r>
            <w:r w:rsidRPr="008F78C2">
              <w:rPr>
                <w:rFonts w:ascii="Calibri" w:hAnsi="Calibri" w:cs="Arial"/>
                <w:sz w:val="18"/>
                <w:szCs w:val="18"/>
              </w:rPr>
              <w:t xml:space="preserve">of your submission you must give credit to authors on whose research your work is based. Append to your submission a reference list that indicates the books, articles, etc. that you have read or quoted in order to complete this assignment (e.g. for books: </w:t>
            </w:r>
            <w:r>
              <w:rPr>
                <w:rFonts w:ascii="Calibri" w:hAnsi="Calibri" w:cs="Arial"/>
                <w:sz w:val="18"/>
                <w:szCs w:val="18"/>
              </w:rPr>
              <w:t>surname of author and initials,</w:t>
            </w:r>
            <w:r w:rsidRPr="008F78C2">
              <w:rPr>
                <w:rFonts w:ascii="Calibri" w:hAnsi="Calibri" w:cs="Arial"/>
                <w:sz w:val="18"/>
                <w:szCs w:val="18"/>
              </w:rPr>
              <w:t xml:space="preserve">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3A0829" w:rsidRPr="00C1361B" w14:paraId="4865FE35" w14:textId="77777777" w:rsidTr="003A0829">
        <w:trPr>
          <w:trHeight w:val="666"/>
        </w:trPr>
        <w:tc>
          <w:tcPr>
            <w:tcW w:w="1809" w:type="dxa"/>
            <w:tcBorders>
              <w:top w:val="single" w:sz="6" w:space="0" w:color="auto"/>
            </w:tcBorders>
            <w:shd w:val="clear" w:color="auto" w:fill="D9D9D9"/>
          </w:tcPr>
          <w:p w14:paraId="3E44C96B" w14:textId="77777777" w:rsidR="003A0829" w:rsidRPr="00C1361B" w:rsidRDefault="003A0829" w:rsidP="003A0829">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6FEFE276" w14:textId="77777777" w:rsidR="003A0829" w:rsidRPr="00152E9D" w:rsidRDefault="003A0829" w:rsidP="003A0829">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14:paraId="60CFCBD7" w14:textId="77777777" w:rsidR="003A0829" w:rsidRDefault="003A0829" w:rsidP="003A0829">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w:t>
            </w:r>
            <w:proofErr w:type="spellStart"/>
            <w:r w:rsidRPr="00EA2DA5">
              <w:rPr>
                <w:rFonts w:asciiTheme="majorHAnsi" w:hAnsiTheme="majorHAnsi" w:cs="Arial"/>
                <w:sz w:val="22"/>
                <w:szCs w:val="22"/>
              </w:rPr>
              <w:t>Turnitin</w:t>
            </w:r>
            <w:proofErr w:type="spellEnd"/>
            <w:r w:rsidRPr="00EA2DA5">
              <w:rPr>
                <w:rFonts w:asciiTheme="majorHAnsi" w:hAnsiTheme="majorHAnsi" w:cs="Arial"/>
                <w:sz w:val="22"/>
                <w:szCs w:val="22"/>
              </w:rPr>
              <w:t xml:space="preserve">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w:t>
            </w:r>
            <w:r w:rsidRPr="00EA2DA5">
              <w:rPr>
                <w:rFonts w:asciiTheme="majorHAnsi" w:hAnsiTheme="majorHAnsi"/>
                <w:sz w:val="22"/>
                <w:szCs w:val="22"/>
              </w:rPr>
              <w:lastRenderedPageBreak/>
              <w:t>be lifted only with the approval of the Extenuating Circumstances Panel.</w:t>
            </w:r>
          </w:p>
          <w:p w14:paraId="1ECBE46E" w14:textId="77777777" w:rsidR="003A0829" w:rsidRPr="00346346" w:rsidRDefault="003A0829" w:rsidP="003A0829">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14:paraId="0F0703F7" w14:textId="77777777" w:rsidR="003A0829" w:rsidRPr="00C1361B" w:rsidRDefault="003A0829" w:rsidP="003A0829">
            <w:pPr>
              <w:rPr>
                <w:rFonts w:ascii="Calibri" w:hAnsi="Calibri" w:cs="Arial"/>
                <w:b/>
                <w:sz w:val="22"/>
                <w:szCs w:val="22"/>
              </w:rPr>
            </w:pPr>
            <w:r w:rsidRPr="00C1361B">
              <w:rPr>
                <w:rFonts w:ascii="Calibri" w:hAnsi="Calibri" w:cs="Arial"/>
                <w:b/>
              </w:rPr>
              <w:lastRenderedPageBreak/>
              <w:br/>
            </w:r>
            <w:r w:rsidRPr="00C1361B">
              <w:rPr>
                <w:rFonts w:ascii="Calibri" w:hAnsi="Calibri" w:cs="Arial"/>
                <w:b/>
                <w:sz w:val="22"/>
                <w:szCs w:val="22"/>
              </w:rPr>
              <w:t>Date:</w:t>
            </w:r>
          </w:p>
        </w:tc>
        <w:tc>
          <w:tcPr>
            <w:tcW w:w="1134" w:type="dxa"/>
            <w:tcBorders>
              <w:top w:val="single" w:sz="6" w:space="0" w:color="auto"/>
            </w:tcBorders>
          </w:tcPr>
          <w:p w14:paraId="1B2FD075" w14:textId="77777777" w:rsidR="003A0829" w:rsidRDefault="003A0829" w:rsidP="003A0829">
            <w:pPr>
              <w:rPr>
                <w:rFonts w:ascii="Calibri" w:hAnsi="Calibri" w:cs="Arial"/>
                <w:b/>
                <w:sz w:val="22"/>
                <w:szCs w:val="22"/>
              </w:rPr>
            </w:pPr>
          </w:p>
          <w:p w14:paraId="145CD50D" w14:textId="77777777" w:rsidR="003A0829" w:rsidRPr="00C1361B" w:rsidRDefault="003A0829" w:rsidP="003A0829">
            <w:pPr>
              <w:rPr>
                <w:rFonts w:ascii="Calibri" w:hAnsi="Calibri" w:cs="Arial"/>
                <w:b/>
              </w:rPr>
            </w:pPr>
            <w:r>
              <w:rPr>
                <w:rFonts w:ascii="Calibri" w:hAnsi="Calibri" w:cs="Arial"/>
                <w:b/>
                <w:sz w:val="22"/>
                <w:szCs w:val="22"/>
              </w:rPr>
              <w:t>8/3/18</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C86EAA" w:rsidRPr="00BF30FF" w14:paraId="55574D1C" w14:textId="77777777">
        <w:trPr>
          <w:trHeight w:val="386"/>
        </w:trPr>
        <w:tc>
          <w:tcPr>
            <w:tcW w:w="9464" w:type="dxa"/>
            <w:vMerge w:val="restart"/>
            <w:shd w:val="pct15" w:color="auto" w:fill="auto"/>
          </w:tcPr>
          <w:p w14:paraId="157B2BA4" w14:textId="77777777" w:rsidR="00C86EAA" w:rsidRPr="00AA29AB" w:rsidRDefault="00C86EAA" w:rsidP="00C86EAA">
            <w:pPr>
              <w:spacing w:before="120" w:after="120"/>
              <w:jc w:val="both"/>
              <w:rPr>
                <w:rFonts w:ascii="Calibri" w:hAnsi="Calibri" w:cs="Calibri"/>
                <w:b/>
                <w:sz w:val="22"/>
                <w:szCs w:val="22"/>
              </w:rPr>
            </w:pPr>
            <w:r w:rsidRPr="00AA29AB">
              <w:rPr>
                <w:rFonts w:ascii="Calibri" w:hAnsi="Calibri" w:cs="Arial"/>
                <w:sz w:val="22"/>
                <w:szCs w:val="22"/>
              </w:rPr>
              <w:t>Module lead to tick to indicate if a hard copy version of the assignment must be submitted.*</w:t>
            </w:r>
          </w:p>
        </w:tc>
        <w:tc>
          <w:tcPr>
            <w:tcW w:w="567" w:type="dxa"/>
            <w:shd w:val="pct15" w:color="auto" w:fill="auto"/>
          </w:tcPr>
          <w:p w14:paraId="3145F9C3"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648B76BE" w14:textId="77777777" w:rsidR="00C86EAA" w:rsidRPr="00BF30FF" w:rsidRDefault="00C86EAA" w:rsidP="00C86EAA">
            <w:pPr>
              <w:spacing w:before="120" w:after="120"/>
              <w:jc w:val="both"/>
              <w:rPr>
                <w:rFonts w:ascii="Calibri" w:hAnsi="Calibri" w:cs="Calibri"/>
                <w:b/>
              </w:rPr>
            </w:pPr>
          </w:p>
        </w:tc>
      </w:tr>
      <w:tr w:rsidR="00C86EAA" w:rsidRPr="00BF30FF" w14:paraId="6629483C" w14:textId="77777777">
        <w:trPr>
          <w:trHeight w:val="408"/>
        </w:trPr>
        <w:tc>
          <w:tcPr>
            <w:tcW w:w="9464" w:type="dxa"/>
            <w:vMerge/>
            <w:shd w:val="pct15" w:color="auto" w:fill="auto"/>
          </w:tcPr>
          <w:p w14:paraId="11360F34" w14:textId="77777777" w:rsidR="00C86EAA" w:rsidRPr="00BF30FF" w:rsidRDefault="00C86EAA" w:rsidP="00C86EAA">
            <w:pPr>
              <w:spacing w:before="120" w:after="120"/>
              <w:jc w:val="both"/>
              <w:rPr>
                <w:rFonts w:ascii="Calibri" w:hAnsi="Calibri" w:cs="Calibri"/>
                <w:b/>
              </w:rPr>
            </w:pPr>
          </w:p>
        </w:tc>
        <w:tc>
          <w:tcPr>
            <w:tcW w:w="567" w:type="dxa"/>
            <w:shd w:val="pct15" w:color="auto" w:fill="auto"/>
          </w:tcPr>
          <w:p w14:paraId="61F2042C"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1C96F45D" w14:textId="77777777" w:rsidR="00C86EAA" w:rsidRPr="00BF30FF" w:rsidRDefault="00C86EAA" w:rsidP="00C86EAA">
            <w:pPr>
              <w:spacing w:before="120" w:after="120"/>
              <w:jc w:val="both"/>
              <w:rPr>
                <w:rFonts w:ascii="Calibri" w:hAnsi="Calibri" w:cs="Calibri"/>
                <w:b/>
              </w:rPr>
            </w:pPr>
            <w:r>
              <w:rPr>
                <w:rFonts w:ascii="Calibri" w:hAnsi="Calibri" w:cs="Calibri"/>
                <w:b/>
              </w:rPr>
              <w:t>X</w:t>
            </w:r>
          </w:p>
        </w:tc>
      </w:tr>
    </w:tbl>
    <w:p w14:paraId="58C50554" w14:textId="77777777" w:rsidR="00C86EAA" w:rsidRDefault="00C86EAA" w:rsidP="00C86EAA">
      <w:pPr>
        <w:rPr>
          <w:rFonts w:ascii="Calibri" w:hAnsi="Calibri" w:cs="Calibri"/>
          <w:b/>
        </w:rPr>
      </w:pPr>
    </w:p>
    <w:p w14:paraId="196A5810" w14:textId="77777777" w:rsidR="00C86EAA" w:rsidRDefault="00C86EAA" w:rsidP="00C86EAA">
      <w:pPr>
        <w:rPr>
          <w:sz w:val="32"/>
        </w:rPr>
      </w:pPr>
    </w:p>
    <w:p w14:paraId="42550A06" w14:textId="77777777" w:rsidR="00CD023A" w:rsidRDefault="00CD023A" w:rsidP="00C86EAA"/>
    <w:p w14:paraId="12F30629" w14:textId="77777777" w:rsidR="00C86EAA" w:rsidRPr="00C315AF" w:rsidRDefault="00C86EAA" w:rsidP="00C86EAA">
      <w:pPr>
        <w:rPr>
          <w:vanish/>
        </w:rPr>
      </w:pPr>
    </w:p>
    <w:p w14:paraId="10401F06" w14:textId="77777777" w:rsidR="00C86EAA" w:rsidRDefault="00C86EAA" w:rsidP="00C86EAA">
      <w:pPr>
        <w:rPr>
          <w:rFonts w:ascii="Calibri" w:hAnsi="Calibri"/>
          <w:sz w:val="18"/>
          <w:szCs w:val="18"/>
        </w:rPr>
      </w:pPr>
    </w:p>
    <w:p w14:paraId="06F2F1A4" w14:textId="77777777" w:rsidR="00C86EAA" w:rsidRPr="000522A4" w:rsidRDefault="00C86EAA" w:rsidP="00C86EAA">
      <w:pPr>
        <w:jc w:val="both"/>
        <w:rPr>
          <w:sz w:val="2"/>
          <w:szCs w:val="2"/>
        </w:rPr>
      </w:pPr>
    </w:p>
    <w:p w14:paraId="312CC67E" w14:textId="77777777" w:rsidR="00C86EAA" w:rsidRPr="000522A4" w:rsidRDefault="00C86EAA" w:rsidP="00C86EAA">
      <w:pPr>
        <w:jc w:val="both"/>
        <w:rPr>
          <w:sz w:val="2"/>
          <w:szCs w:val="2"/>
        </w:rPr>
      </w:pPr>
    </w:p>
    <w:p w14:paraId="0F3E83A9" w14:textId="77777777" w:rsidR="00C86EAA" w:rsidRDefault="00C86EAA" w:rsidP="00C86EAA">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C86EAA" w:rsidRPr="00CE0319" w14:paraId="7846CA56" w14:textId="77777777">
        <w:trPr>
          <w:trHeight w:val="75"/>
        </w:trPr>
        <w:tc>
          <w:tcPr>
            <w:tcW w:w="10598" w:type="dxa"/>
            <w:shd w:val="clear" w:color="auto" w:fill="D9D9D9"/>
          </w:tcPr>
          <w:p w14:paraId="6C4D9B2C" w14:textId="77777777" w:rsidR="00C86EAA" w:rsidRPr="00CE0319" w:rsidRDefault="00C86EAA" w:rsidP="00C86EAA">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4ECD400D" w14:textId="77777777" w:rsidR="00C86EAA" w:rsidRDefault="00C86EAA" w:rsidP="00C86EAA">
      <w:pPr>
        <w:pStyle w:val="BodyText1"/>
        <w:tabs>
          <w:tab w:val="clear" w:pos="720"/>
          <w:tab w:val="clear" w:pos="1440"/>
        </w:tabs>
        <w:jc w:val="both"/>
        <w:rPr>
          <w:rFonts w:ascii="Calibri" w:hAnsi="Calibri"/>
          <w:sz w:val="20"/>
        </w:rPr>
      </w:pPr>
    </w:p>
    <w:p w14:paraId="47885520" w14:textId="6E34680D" w:rsidR="0045662B" w:rsidRDefault="00C86EAA" w:rsidP="00B24DD5">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6B88A8F1" w14:textId="77777777" w:rsidR="00B24DD5" w:rsidRPr="0045662B" w:rsidRDefault="00B24DD5" w:rsidP="00B24DD5">
      <w:pPr>
        <w:pStyle w:val="BodyText1"/>
        <w:tabs>
          <w:tab w:val="clear" w:pos="720"/>
          <w:tab w:val="clear" w:pos="1440"/>
        </w:tabs>
        <w:jc w:val="both"/>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1969"/>
        <w:gridCol w:w="1050"/>
        <w:gridCol w:w="1054"/>
        <w:gridCol w:w="1020"/>
        <w:gridCol w:w="1019"/>
        <w:gridCol w:w="1116"/>
        <w:gridCol w:w="1052"/>
        <w:gridCol w:w="1048"/>
      </w:tblGrid>
      <w:tr w:rsidR="0045662B" w:rsidRPr="00266B32" w14:paraId="5FBEFDA6" w14:textId="77777777">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5436821E" w14:textId="77777777" w:rsidR="0045662B" w:rsidRPr="00F61A20" w:rsidRDefault="0045662B" w:rsidP="0045662B">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4A2A9C67" w14:textId="77777777" w:rsidR="0045662B" w:rsidRPr="00F61A20" w:rsidRDefault="0045662B" w:rsidP="0045662B">
            <w:pPr>
              <w:rPr>
                <w:rFonts w:ascii="Calibri" w:hAnsi="Calibri"/>
                <w:b/>
                <w:sz w:val="22"/>
              </w:rPr>
            </w:pPr>
            <w:r w:rsidRPr="00F61A20">
              <w:rPr>
                <w:rFonts w:ascii="Calibri" w:hAnsi="Calibri"/>
                <w:b/>
                <w:sz w:val="22"/>
              </w:rPr>
              <w:t>Level of Achievement</w:t>
            </w:r>
          </w:p>
        </w:tc>
      </w:tr>
      <w:tr w:rsidR="0045662B" w:rsidRPr="00CC0370" w14:paraId="01E226FE" w14:textId="77777777">
        <w:trPr>
          <w:trHeight w:val="571"/>
        </w:trPr>
        <w:tc>
          <w:tcPr>
            <w:tcW w:w="1055" w:type="pct"/>
            <w:vMerge/>
            <w:tcBorders>
              <w:left w:val="single" w:sz="4" w:space="0" w:color="auto"/>
              <w:bottom w:val="single" w:sz="4" w:space="0" w:color="auto"/>
              <w:right w:val="single" w:sz="4" w:space="0" w:color="auto"/>
            </w:tcBorders>
            <w:shd w:val="clear" w:color="auto" w:fill="BFBFBF"/>
          </w:tcPr>
          <w:p w14:paraId="3D15A82A" w14:textId="77777777" w:rsidR="0045662B" w:rsidRPr="00F61A20" w:rsidRDefault="0045662B" w:rsidP="0045662B">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02E12B74" w14:textId="77777777" w:rsidR="0045662B" w:rsidRDefault="0045662B" w:rsidP="0045662B">
            <w:pPr>
              <w:jc w:val="center"/>
              <w:rPr>
                <w:rFonts w:ascii="Calibri" w:hAnsi="Calibri"/>
                <w:b/>
                <w:sz w:val="18"/>
              </w:rPr>
            </w:pPr>
          </w:p>
          <w:p w14:paraId="134CAC9A" w14:textId="77777777" w:rsidR="0045662B" w:rsidRPr="009D3EA4" w:rsidRDefault="0045662B" w:rsidP="0045662B">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7F8650E8" w14:textId="77777777" w:rsidR="0045662B" w:rsidRDefault="0045662B" w:rsidP="0045662B">
            <w:pPr>
              <w:jc w:val="center"/>
              <w:rPr>
                <w:rFonts w:ascii="Calibri" w:hAnsi="Calibri"/>
                <w:b/>
                <w:sz w:val="18"/>
              </w:rPr>
            </w:pPr>
          </w:p>
          <w:p w14:paraId="5EDAD7A1" w14:textId="77777777" w:rsidR="0045662B" w:rsidRPr="00F61A20" w:rsidRDefault="0045662B" w:rsidP="0045662B">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0C8F255E" w14:textId="77777777" w:rsidR="0045662B" w:rsidRDefault="0045662B" w:rsidP="0045662B">
            <w:pPr>
              <w:jc w:val="center"/>
              <w:rPr>
                <w:rFonts w:ascii="Calibri" w:hAnsi="Calibri"/>
                <w:b/>
                <w:sz w:val="18"/>
              </w:rPr>
            </w:pPr>
          </w:p>
          <w:p w14:paraId="6A992D82" w14:textId="77777777" w:rsidR="0045662B" w:rsidRPr="00F61A20" w:rsidRDefault="0045662B" w:rsidP="0045662B">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1173D46F" w14:textId="77777777" w:rsidR="0045662B" w:rsidRDefault="0045662B" w:rsidP="0045662B">
            <w:pPr>
              <w:jc w:val="center"/>
              <w:rPr>
                <w:rFonts w:ascii="Calibri" w:hAnsi="Calibri"/>
                <w:b/>
                <w:sz w:val="18"/>
              </w:rPr>
            </w:pPr>
          </w:p>
          <w:p w14:paraId="23A951A3" w14:textId="77777777" w:rsidR="0045662B" w:rsidRPr="00F61A20" w:rsidRDefault="0045662B" w:rsidP="0045662B">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31AD8D3E" w14:textId="77777777" w:rsidR="0045662B" w:rsidRDefault="0045662B" w:rsidP="0045662B">
            <w:pPr>
              <w:jc w:val="center"/>
              <w:rPr>
                <w:rFonts w:ascii="Calibri" w:hAnsi="Calibri"/>
                <w:b/>
                <w:sz w:val="18"/>
              </w:rPr>
            </w:pPr>
          </w:p>
          <w:p w14:paraId="6A1051BF"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0F1CFE81" w14:textId="77777777" w:rsidR="0045662B" w:rsidRDefault="0045662B" w:rsidP="0045662B">
            <w:pPr>
              <w:jc w:val="center"/>
              <w:rPr>
                <w:rFonts w:ascii="Calibri" w:hAnsi="Calibri"/>
                <w:b/>
                <w:sz w:val="18"/>
              </w:rPr>
            </w:pPr>
          </w:p>
          <w:p w14:paraId="665C66D7"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45662B" w:rsidRPr="00CC0370" w14:paraId="57FD21F2" w14:textId="77777777">
        <w:trPr>
          <w:trHeight w:val="468"/>
        </w:trPr>
        <w:tc>
          <w:tcPr>
            <w:tcW w:w="1055" w:type="pct"/>
            <w:tcBorders>
              <w:top w:val="single" w:sz="4" w:space="0" w:color="auto"/>
              <w:left w:val="single" w:sz="4" w:space="0" w:color="auto"/>
              <w:right w:val="single" w:sz="4" w:space="0" w:color="auto"/>
            </w:tcBorders>
            <w:shd w:val="clear" w:color="auto" w:fill="BFBFBF"/>
          </w:tcPr>
          <w:p w14:paraId="5BFE8C6E" w14:textId="77777777" w:rsidR="0045662B" w:rsidRPr="00F61A20" w:rsidRDefault="0045662B" w:rsidP="0045662B">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4F5E2D9B"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6B087563"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3E8C4E40"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27A2CDAF"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2BB983A6"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06FC3F51"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1615A8E5"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EXCEPTIONAL</w:t>
            </w:r>
          </w:p>
        </w:tc>
      </w:tr>
      <w:tr w:rsidR="0045662B" w:rsidRPr="00CC0370" w14:paraId="4C5AAF67" w14:textId="77777777">
        <w:trPr>
          <w:trHeight w:val="468"/>
        </w:trPr>
        <w:tc>
          <w:tcPr>
            <w:tcW w:w="1055" w:type="pct"/>
            <w:vMerge w:val="restart"/>
            <w:tcBorders>
              <w:top w:val="single" w:sz="4" w:space="0" w:color="auto"/>
              <w:left w:val="single" w:sz="4" w:space="0" w:color="auto"/>
              <w:right w:val="single" w:sz="4" w:space="0" w:color="auto"/>
            </w:tcBorders>
          </w:tcPr>
          <w:p w14:paraId="250C2911" w14:textId="77777777" w:rsidR="0045662B" w:rsidRPr="00F61A20" w:rsidRDefault="0045662B" w:rsidP="0045662B">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5E90371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D9E0C86"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353601A"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09A7CBF"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1B060D0"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67ED299"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A61FE03"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892E78A" w14:textId="77777777">
        <w:trPr>
          <w:trHeight w:val="967"/>
        </w:trPr>
        <w:tc>
          <w:tcPr>
            <w:tcW w:w="1055" w:type="pct"/>
            <w:vMerge/>
            <w:tcBorders>
              <w:left w:val="single" w:sz="4" w:space="0" w:color="auto"/>
              <w:bottom w:val="single" w:sz="4" w:space="0" w:color="auto"/>
              <w:right w:val="single" w:sz="4" w:space="0" w:color="auto"/>
            </w:tcBorders>
          </w:tcPr>
          <w:p w14:paraId="4E07D4FD"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D82CE32"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E2D174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2E3B538"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4AC13CA" w14:textId="2E4C380A" w:rsidR="0045662B" w:rsidRPr="00F61A20" w:rsidRDefault="003A0829" w:rsidP="0045662B">
            <w:pPr>
              <w:rPr>
                <w:rFonts w:ascii="Calibri" w:hAnsi="Calibri"/>
                <w:szCs w:val="32"/>
              </w:rPr>
            </w:pPr>
            <w:r>
              <w:rPr>
                <w:rFonts w:ascii="Calibri" w:hAnsi="Calibri"/>
                <w:szCs w:val="32"/>
              </w:rPr>
              <w:t>*</w:t>
            </w:r>
          </w:p>
        </w:tc>
        <w:tc>
          <w:tcPr>
            <w:tcW w:w="598" w:type="pct"/>
            <w:tcBorders>
              <w:top w:val="single" w:sz="4" w:space="0" w:color="auto"/>
              <w:left w:val="single" w:sz="4" w:space="0" w:color="auto"/>
              <w:bottom w:val="single" w:sz="4" w:space="0" w:color="auto"/>
              <w:right w:val="single" w:sz="4" w:space="0" w:color="auto"/>
            </w:tcBorders>
            <w:vAlign w:val="bottom"/>
          </w:tcPr>
          <w:p w14:paraId="687FFC2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0FA5B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F9D1747"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0BFB1417" w14:textId="77777777">
        <w:trPr>
          <w:trHeight w:val="468"/>
        </w:trPr>
        <w:tc>
          <w:tcPr>
            <w:tcW w:w="1055" w:type="pct"/>
            <w:vMerge w:val="restart"/>
            <w:tcBorders>
              <w:top w:val="single" w:sz="4" w:space="0" w:color="auto"/>
              <w:left w:val="single" w:sz="4" w:space="0" w:color="auto"/>
              <w:right w:val="single" w:sz="4" w:space="0" w:color="auto"/>
            </w:tcBorders>
          </w:tcPr>
          <w:p w14:paraId="36C996F0" w14:textId="77777777" w:rsidR="0045662B" w:rsidRPr="005E72F8" w:rsidRDefault="0045662B" w:rsidP="0045662B">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EB04E20"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CB212C3"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686CD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C933C20"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7763FA4"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E7429E7"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9786D05"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1AC3EED1" w14:textId="77777777">
        <w:trPr>
          <w:trHeight w:val="986"/>
        </w:trPr>
        <w:tc>
          <w:tcPr>
            <w:tcW w:w="1055" w:type="pct"/>
            <w:vMerge/>
            <w:tcBorders>
              <w:left w:val="single" w:sz="4" w:space="0" w:color="auto"/>
              <w:bottom w:val="single" w:sz="4" w:space="0" w:color="auto"/>
              <w:right w:val="single" w:sz="4" w:space="0" w:color="auto"/>
            </w:tcBorders>
          </w:tcPr>
          <w:p w14:paraId="3A3E5D78"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594976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080A627"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273034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215298B6" w14:textId="7500C00D" w:rsidR="0045662B" w:rsidRPr="00F61A20" w:rsidRDefault="003A0829" w:rsidP="0045662B">
            <w:pPr>
              <w:rPr>
                <w:rFonts w:ascii="Calibri" w:hAnsi="Calibri"/>
                <w:szCs w:val="32"/>
              </w:rPr>
            </w:pPr>
            <w:r>
              <w:rPr>
                <w:rFonts w:ascii="Calibri" w:hAnsi="Calibri"/>
                <w:szCs w:val="32"/>
              </w:rPr>
              <w:t>*</w:t>
            </w:r>
          </w:p>
        </w:tc>
        <w:tc>
          <w:tcPr>
            <w:tcW w:w="598" w:type="pct"/>
            <w:tcBorders>
              <w:top w:val="single" w:sz="4" w:space="0" w:color="auto"/>
              <w:left w:val="single" w:sz="4" w:space="0" w:color="auto"/>
              <w:bottom w:val="single" w:sz="4" w:space="0" w:color="auto"/>
              <w:right w:val="single" w:sz="4" w:space="0" w:color="auto"/>
            </w:tcBorders>
            <w:vAlign w:val="bottom"/>
          </w:tcPr>
          <w:p w14:paraId="78B93BA1"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531948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A1D2292"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6B4E0B1C" w14:textId="77777777">
        <w:trPr>
          <w:trHeight w:val="468"/>
        </w:trPr>
        <w:tc>
          <w:tcPr>
            <w:tcW w:w="1055" w:type="pct"/>
            <w:vMerge w:val="restart"/>
            <w:tcBorders>
              <w:top w:val="single" w:sz="4" w:space="0" w:color="auto"/>
              <w:left w:val="single" w:sz="4" w:space="0" w:color="auto"/>
              <w:right w:val="single" w:sz="4" w:space="0" w:color="auto"/>
            </w:tcBorders>
          </w:tcPr>
          <w:p w14:paraId="69AD8F1B" w14:textId="77777777" w:rsidR="0045662B" w:rsidRDefault="0045662B" w:rsidP="0045662B">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257EE14" w14:textId="77777777" w:rsidR="0045662B" w:rsidRPr="006B04CC" w:rsidRDefault="0045662B" w:rsidP="0045662B">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25544FD"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4481F0"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B39C0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1A793C2"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14DC2DEE"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DDABCA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B836889"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F549D05" w14:textId="77777777">
        <w:trPr>
          <w:trHeight w:val="1141"/>
        </w:trPr>
        <w:tc>
          <w:tcPr>
            <w:tcW w:w="1055" w:type="pct"/>
            <w:vMerge/>
            <w:tcBorders>
              <w:left w:val="single" w:sz="4" w:space="0" w:color="auto"/>
              <w:bottom w:val="single" w:sz="4" w:space="0" w:color="auto"/>
              <w:right w:val="single" w:sz="4" w:space="0" w:color="auto"/>
            </w:tcBorders>
          </w:tcPr>
          <w:p w14:paraId="2C0D2BFB"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05D0AF0"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C7948F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3F20DC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806FBB5" w14:textId="536819D7" w:rsidR="0045662B" w:rsidRPr="00F61A20" w:rsidRDefault="003A0829" w:rsidP="0045662B">
            <w:pPr>
              <w:rPr>
                <w:rFonts w:ascii="Calibri" w:hAnsi="Calibri"/>
                <w:szCs w:val="32"/>
              </w:rPr>
            </w:pPr>
            <w:r>
              <w:rPr>
                <w:rFonts w:ascii="Calibri" w:hAnsi="Calibri"/>
                <w:szCs w:val="32"/>
              </w:rPr>
              <w:t>*</w:t>
            </w:r>
          </w:p>
        </w:tc>
        <w:tc>
          <w:tcPr>
            <w:tcW w:w="598" w:type="pct"/>
            <w:tcBorders>
              <w:top w:val="single" w:sz="4" w:space="0" w:color="auto"/>
              <w:left w:val="single" w:sz="4" w:space="0" w:color="auto"/>
              <w:bottom w:val="single" w:sz="4" w:space="0" w:color="auto"/>
              <w:right w:val="single" w:sz="4" w:space="0" w:color="auto"/>
            </w:tcBorders>
            <w:vAlign w:val="bottom"/>
          </w:tcPr>
          <w:p w14:paraId="6EF330F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2AB126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7EDF81E"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481146D5" w14:textId="77777777">
        <w:trPr>
          <w:trHeight w:val="469"/>
        </w:trPr>
        <w:tc>
          <w:tcPr>
            <w:tcW w:w="1055" w:type="pct"/>
            <w:vMerge w:val="restart"/>
            <w:tcBorders>
              <w:top w:val="single" w:sz="4" w:space="0" w:color="auto"/>
              <w:left w:val="single" w:sz="4" w:space="0" w:color="auto"/>
              <w:right w:val="single" w:sz="4" w:space="0" w:color="auto"/>
            </w:tcBorders>
          </w:tcPr>
          <w:p w14:paraId="6C18BEFA" w14:textId="77777777" w:rsidR="0045662B" w:rsidRPr="00F61A20" w:rsidRDefault="0045662B" w:rsidP="0045662B">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C6367E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958565"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6F2B5F49"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6DF36D6D"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EB9DCD2"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B591F4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510FEF2"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21BDBC4C" w14:textId="77777777">
        <w:trPr>
          <w:trHeight w:val="986"/>
        </w:trPr>
        <w:tc>
          <w:tcPr>
            <w:tcW w:w="1055" w:type="pct"/>
            <w:vMerge/>
            <w:tcBorders>
              <w:left w:val="single" w:sz="4" w:space="0" w:color="auto"/>
              <w:bottom w:val="single" w:sz="4" w:space="0" w:color="auto"/>
              <w:right w:val="single" w:sz="4" w:space="0" w:color="auto"/>
            </w:tcBorders>
          </w:tcPr>
          <w:p w14:paraId="59D726B4"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DF4B29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F75081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7C4A9D4"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EB428CA" w14:textId="2B046F8B" w:rsidR="0045662B" w:rsidRPr="00F61A20" w:rsidRDefault="003A0829" w:rsidP="0045662B">
            <w:pPr>
              <w:rPr>
                <w:rFonts w:ascii="Calibri" w:hAnsi="Calibri"/>
                <w:szCs w:val="32"/>
              </w:rPr>
            </w:pPr>
            <w:r>
              <w:rPr>
                <w:rFonts w:ascii="Calibri" w:hAnsi="Calibri"/>
                <w:szCs w:val="32"/>
              </w:rPr>
              <w:t>*</w:t>
            </w:r>
          </w:p>
        </w:tc>
        <w:tc>
          <w:tcPr>
            <w:tcW w:w="598" w:type="pct"/>
            <w:tcBorders>
              <w:top w:val="single" w:sz="4" w:space="0" w:color="auto"/>
              <w:left w:val="single" w:sz="4" w:space="0" w:color="auto"/>
              <w:bottom w:val="single" w:sz="4" w:space="0" w:color="auto"/>
              <w:right w:val="single" w:sz="4" w:space="0" w:color="auto"/>
            </w:tcBorders>
            <w:vAlign w:val="bottom"/>
          </w:tcPr>
          <w:p w14:paraId="608DDA7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3D032EF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E2EBAB6"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C593C" w:rsidRPr="00971172" w14:paraId="21FB595F" w14:textId="77777777">
        <w:trPr>
          <w:trHeight w:val="75"/>
        </w:trPr>
        <w:tc>
          <w:tcPr>
            <w:tcW w:w="5299" w:type="dxa"/>
            <w:shd w:val="clear" w:color="auto" w:fill="D9D9D9"/>
          </w:tcPr>
          <w:p w14:paraId="06ED83D5" w14:textId="77777777" w:rsidR="00FC593C" w:rsidRPr="00CE0319" w:rsidRDefault="00FC593C" w:rsidP="00FC593C">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60E73C26" w14:textId="77777777" w:rsidR="00FC593C" w:rsidRPr="00CE0319" w:rsidRDefault="00FC593C" w:rsidP="00FC593C">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C593C" w:rsidRPr="00971172" w14:paraId="3182D22C" w14:textId="77777777">
        <w:trPr>
          <w:trHeight w:val="555"/>
        </w:trPr>
        <w:tc>
          <w:tcPr>
            <w:tcW w:w="5299" w:type="dxa"/>
            <w:tcBorders>
              <w:bottom w:val="single" w:sz="8" w:space="0" w:color="000000"/>
            </w:tcBorders>
          </w:tcPr>
          <w:p w14:paraId="42A043A4" w14:textId="77777777" w:rsidR="00FC593C" w:rsidRPr="00CE0319" w:rsidRDefault="00FC593C" w:rsidP="00FC593C">
            <w:pPr>
              <w:pStyle w:val="BulletedList"/>
              <w:numPr>
                <w:ilvl w:val="0"/>
                <w:numId w:val="0"/>
              </w:numPr>
              <w:ind w:left="432"/>
              <w:rPr>
                <w:rFonts w:ascii="Calibri" w:hAnsi="Calibri"/>
                <w:sz w:val="20"/>
                <w:szCs w:val="20"/>
              </w:rPr>
            </w:pPr>
          </w:p>
          <w:p w14:paraId="194FB1EA" w14:textId="77777777" w:rsidR="00FC593C" w:rsidRPr="00CE0319" w:rsidRDefault="00FC593C" w:rsidP="00FC593C">
            <w:pPr>
              <w:pStyle w:val="BulletedList"/>
              <w:numPr>
                <w:ilvl w:val="0"/>
                <w:numId w:val="0"/>
              </w:numPr>
              <w:ind w:left="432"/>
              <w:rPr>
                <w:rFonts w:ascii="Calibri" w:hAnsi="Calibri"/>
                <w:sz w:val="20"/>
                <w:szCs w:val="20"/>
              </w:rPr>
            </w:pPr>
          </w:p>
          <w:p w14:paraId="21690E7D" w14:textId="77777777" w:rsidR="00FC593C" w:rsidRDefault="00FC593C" w:rsidP="00FC593C">
            <w:pPr>
              <w:pStyle w:val="BulletedList"/>
              <w:numPr>
                <w:ilvl w:val="0"/>
                <w:numId w:val="0"/>
              </w:numPr>
              <w:ind w:left="432"/>
              <w:rPr>
                <w:rFonts w:ascii="Calibri" w:hAnsi="Calibri"/>
                <w:sz w:val="20"/>
                <w:szCs w:val="20"/>
              </w:rPr>
            </w:pPr>
          </w:p>
          <w:p w14:paraId="565D98E4" w14:textId="77777777" w:rsidR="00FC593C" w:rsidRPr="00CE0319" w:rsidRDefault="00FC593C" w:rsidP="00FC593C">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5FBF479B" w14:textId="77777777" w:rsidR="00FC593C" w:rsidRPr="00CE0319" w:rsidRDefault="00FC593C" w:rsidP="00FC593C">
            <w:pPr>
              <w:pStyle w:val="BulletedList"/>
              <w:numPr>
                <w:ilvl w:val="0"/>
                <w:numId w:val="0"/>
              </w:numPr>
              <w:rPr>
                <w:rFonts w:ascii="Calibri" w:hAnsi="Calibri"/>
                <w:sz w:val="20"/>
                <w:szCs w:val="20"/>
              </w:rPr>
            </w:pPr>
          </w:p>
          <w:p w14:paraId="482AEAE9" w14:textId="77777777" w:rsidR="00FC593C" w:rsidRPr="00CE0319" w:rsidRDefault="00FC593C" w:rsidP="00FC593C">
            <w:pPr>
              <w:pStyle w:val="BulletedList"/>
              <w:numPr>
                <w:ilvl w:val="0"/>
                <w:numId w:val="0"/>
              </w:numPr>
              <w:ind w:left="432"/>
              <w:rPr>
                <w:rFonts w:ascii="Calibri" w:hAnsi="Calibri"/>
                <w:sz w:val="20"/>
                <w:szCs w:val="20"/>
              </w:rPr>
            </w:pP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FC593C" w:rsidRPr="00971172" w14:paraId="433EE360" w14:textId="77777777">
        <w:trPr>
          <w:trHeight w:val="586"/>
        </w:trPr>
        <w:tc>
          <w:tcPr>
            <w:tcW w:w="2204" w:type="dxa"/>
            <w:shd w:val="clear" w:color="auto" w:fill="D9D9D9"/>
          </w:tcPr>
          <w:p w14:paraId="02C5C08C" w14:textId="77777777" w:rsidR="00FC593C" w:rsidRPr="00CE0319" w:rsidRDefault="00FC593C" w:rsidP="00FC593C">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7778772C" w14:textId="17644682" w:rsidR="00FC593C" w:rsidRPr="00CE0319" w:rsidRDefault="003A0829" w:rsidP="00FC593C">
            <w:pPr>
              <w:spacing w:before="120" w:after="120"/>
              <w:jc w:val="both"/>
              <w:rPr>
                <w:rFonts w:ascii="Calibri" w:hAnsi="Calibri" w:cs="Calibri"/>
                <w:b/>
              </w:rPr>
            </w:pPr>
            <w:r>
              <w:rPr>
                <w:rFonts w:ascii="Calibri" w:hAnsi="Calibri" w:cs="Calibri"/>
                <w:b/>
              </w:rPr>
              <w:t>Tanya Miah</w:t>
            </w:r>
          </w:p>
        </w:tc>
        <w:tc>
          <w:tcPr>
            <w:tcW w:w="1047" w:type="dxa"/>
            <w:shd w:val="clear" w:color="auto" w:fill="D9D9D9"/>
          </w:tcPr>
          <w:p w14:paraId="6380DBA7" w14:textId="77777777" w:rsidR="00FC593C" w:rsidRPr="00CE0319" w:rsidRDefault="00FC593C" w:rsidP="00FC593C">
            <w:pPr>
              <w:spacing w:before="120" w:after="120"/>
              <w:jc w:val="both"/>
              <w:rPr>
                <w:rFonts w:ascii="Calibri" w:hAnsi="Calibri" w:cs="Calibri"/>
                <w:b/>
              </w:rPr>
            </w:pPr>
            <w:r>
              <w:rPr>
                <w:rFonts w:ascii="Calibri" w:hAnsi="Calibri" w:cs="Calibri"/>
                <w:b/>
              </w:rPr>
              <w:t>Date</w:t>
            </w:r>
          </w:p>
        </w:tc>
        <w:tc>
          <w:tcPr>
            <w:tcW w:w="3489" w:type="dxa"/>
          </w:tcPr>
          <w:p w14:paraId="61779292" w14:textId="4B637E11" w:rsidR="00FC593C" w:rsidRPr="00CE0319" w:rsidRDefault="003A0829" w:rsidP="00FC593C">
            <w:pPr>
              <w:spacing w:before="120" w:after="120"/>
              <w:jc w:val="both"/>
              <w:rPr>
                <w:rFonts w:ascii="Calibri" w:hAnsi="Calibri" w:cs="Calibri"/>
                <w:b/>
              </w:rPr>
            </w:pPr>
            <w:r>
              <w:rPr>
                <w:rFonts w:ascii="Calibri" w:hAnsi="Calibri" w:cs="Calibri"/>
                <w:b/>
              </w:rPr>
              <w:t>13/3/18</w:t>
            </w:r>
          </w:p>
        </w:tc>
      </w:tr>
      <w:tr w:rsidR="00FC593C" w:rsidRPr="00971172" w14:paraId="3FFD5E85" w14:textId="77777777">
        <w:trPr>
          <w:trHeight w:val="574"/>
        </w:trPr>
        <w:tc>
          <w:tcPr>
            <w:tcW w:w="2204" w:type="dxa"/>
            <w:tcBorders>
              <w:bottom w:val="single" w:sz="8" w:space="0" w:color="000000"/>
            </w:tcBorders>
            <w:shd w:val="clear" w:color="auto" w:fill="D9D9D9"/>
          </w:tcPr>
          <w:p w14:paraId="5EA5A8C6" w14:textId="77777777" w:rsidR="00FC593C" w:rsidRPr="00CE0319" w:rsidRDefault="00FC593C" w:rsidP="00FC593C">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14489809" w14:textId="243763B7" w:rsidR="00FC593C" w:rsidRPr="00CE0319" w:rsidRDefault="003A0829" w:rsidP="00FC593C">
            <w:pPr>
              <w:spacing w:before="120" w:after="120"/>
              <w:jc w:val="both"/>
              <w:rPr>
                <w:rFonts w:ascii="Calibri" w:hAnsi="Calibri" w:cs="Calibri"/>
                <w:b/>
              </w:rPr>
            </w:pPr>
            <w:proofErr w:type="spellStart"/>
            <w:r>
              <w:rPr>
                <w:rFonts w:ascii="Calibri" w:hAnsi="Calibri" w:cs="Calibri"/>
                <w:b/>
              </w:rPr>
              <w:t>T.Miah</w:t>
            </w:r>
            <w:proofErr w:type="spellEnd"/>
          </w:p>
        </w:tc>
      </w:tr>
    </w:tbl>
    <w:p w14:paraId="59FBEFD2" w14:textId="42E8342F" w:rsidR="003B73BF" w:rsidRDefault="003B73BF" w:rsidP="003B73BF">
      <w:pPr>
        <w:spacing w:line="360" w:lineRule="auto"/>
        <w:rPr>
          <w:rFonts w:ascii="Arial" w:hAnsi="Arial"/>
          <w:szCs w:val="2"/>
        </w:rPr>
      </w:pPr>
    </w:p>
    <w:p w14:paraId="6126B907" w14:textId="25952619" w:rsidR="003A0829" w:rsidRDefault="003A0829" w:rsidP="003B73BF">
      <w:pPr>
        <w:spacing w:line="360" w:lineRule="auto"/>
        <w:rPr>
          <w:rFonts w:ascii="Arial" w:hAnsi="Arial"/>
          <w:szCs w:val="2"/>
        </w:rPr>
      </w:pPr>
    </w:p>
    <w:p w14:paraId="65E35DC7" w14:textId="5E918D2F" w:rsidR="003A0829" w:rsidRDefault="003A0829" w:rsidP="003B73BF">
      <w:pPr>
        <w:spacing w:line="360" w:lineRule="auto"/>
        <w:rPr>
          <w:rFonts w:ascii="Arial" w:hAnsi="Arial"/>
          <w:szCs w:val="2"/>
        </w:rPr>
      </w:pPr>
    </w:p>
    <w:p w14:paraId="10E22183" w14:textId="4E2C6579" w:rsidR="003A0829" w:rsidRDefault="003A0829" w:rsidP="003B73BF">
      <w:pPr>
        <w:spacing w:line="360" w:lineRule="auto"/>
        <w:rPr>
          <w:rFonts w:ascii="Arial" w:hAnsi="Arial"/>
          <w:szCs w:val="2"/>
        </w:rPr>
      </w:pPr>
    </w:p>
    <w:p w14:paraId="183DA65B" w14:textId="1023AAE8" w:rsidR="003A0829" w:rsidRDefault="003A0829" w:rsidP="003B73BF">
      <w:pPr>
        <w:spacing w:line="360" w:lineRule="auto"/>
        <w:rPr>
          <w:rFonts w:ascii="Arial" w:hAnsi="Arial"/>
          <w:szCs w:val="2"/>
        </w:rPr>
      </w:pPr>
    </w:p>
    <w:p w14:paraId="43604273" w14:textId="5EE20A25" w:rsidR="003A0829" w:rsidRDefault="003A0829" w:rsidP="003B73BF">
      <w:pPr>
        <w:spacing w:line="360" w:lineRule="auto"/>
        <w:rPr>
          <w:rFonts w:ascii="Arial" w:hAnsi="Arial"/>
          <w:szCs w:val="2"/>
        </w:rPr>
      </w:pPr>
    </w:p>
    <w:p w14:paraId="20AC1B83" w14:textId="05A843EA" w:rsidR="003A0829" w:rsidRDefault="003A0829" w:rsidP="003B73BF">
      <w:pPr>
        <w:spacing w:line="360" w:lineRule="auto"/>
        <w:rPr>
          <w:rFonts w:ascii="Arial" w:hAnsi="Arial"/>
          <w:szCs w:val="2"/>
        </w:rPr>
      </w:pPr>
    </w:p>
    <w:p w14:paraId="23421AE3" w14:textId="3A0E36C1" w:rsidR="003A0829" w:rsidRDefault="003A0829" w:rsidP="003B73BF">
      <w:pPr>
        <w:spacing w:line="360" w:lineRule="auto"/>
        <w:rPr>
          <w:rFonts w:ascii="Arial" w:hAnsi="Arial"/>
          <w:szCs w:val="2"/>
        </w:rPr>
      </w:pPr>
    </w:p>
    <w:p w14:paraId="4E575E1B" w14:textId="08C22367" w:rsidR="003A0829" w:rsidRDefault="003A0829" w:rsidP="003B73BF">
      <w:pPr>
        <w:spacing w:line="360" w:lineRule="auto"/>
        <w:rPr>
          <w:rFonts w:ascii="Arial" w:hAnsi="Arial"/>
          <w:szCs w:val="2"/>
        </w:rPr>
      </w:pPr>
    </w:p>
    <w:p w14:paraId="1AD4E7FC" w14:textId="74D45F8C" w:rsidR="003A0829" w:rsidRDefault="003A0829" w:rsidP="003B73BF">
      <w:pPr>
        <w:spacing w:line="360" w:lineRule="auto"/>
        <w:rPr>
          <w:rFonts w:ascii="Arial" w:hAnsi="Arial"/>
          <w:szCs w:val="2"/>
        </w:rPr>
      </w:pPr>
    </w:p>
    <w:p w14:paraId="1262761F" w14:textId="665A4B44" w:rsidR="003A0829" w:rsidRDefault="003A0829" w:rsidP="003B73BF">
      <w:pPr>
        <w:spacing w:line="360" w:lineRule="auto"/>
        <w:rPr>
          <w:rFonts w:ascii="Arial" w:hAnsi="Arial"/>
          <w:szCs w:val="2"/>
        </w:rPr>
      </w:pPr>
    </w:p>
    <w:p w14:paraId="725D2272" w14:textId="77777777" w:rsidR="00EE5A44" w:rsidRPr="00EE5A44" w:rsidRDefault="00EE5A44" w:rsidP="00EE5A44">
      <w:pPr>
        <w:rPr>
          <w:b/>
          <w:u w:val="single"/>
        </w:rPr>
      </w:pPr>
      <w:r w:rsidRPr="00EE5A44">
        <w:rPr>
          <w:b/>
          <w:u w:val="single"/>
        </w:rPr>
        <w:lastRenderedPageBreak/>
        <w:t xml:space="preserve">ECAD6004 (Part B) : Critically reflect that impact distinctive role of the educator when developing creative and innovative pedagogies and environment. </w:t>
      </w:r>
    </w:p>
    <w:p w14:paraId="2B03FAEA" w14:textId="52BD9B0E" w:rsidR="003A0829" w:rsidRPr="00EE5A44" w:rsidRDefault="003A0829" w:rsidP="003B73BF">
      <w:pPr>
        <w:spacing w:line="360" w:lineRule="auto"/>
        <w:rPr>
          <w:szCs w:val="2"/>
        </w:rPr>
      </w:pPr>
    </w:p>
    <w:p w14:paraId="4EF23CD4" w14:textId="405A79AC" w:rsidR="003A0829" w:rsidRDefault="003A0829" w:rsidP="00BC30BF">
      <w:pPr>
        <w:spacing w:line="360" w:lineRule="auto"/>
        <w:jc w:val="both"/>
        <w:rPr>
          <w:b/>
        </w:rPr>
      </w:pPr>
      <w:hyperlink r:id="rId10" w:history="1">
        <w:r w:rsidRPr="00BC30BF">
          <w:rPr>
            <w:rStyle w:val="Hyperlink"/>
            <w:b/>
          </w:rPr>
          <w:t>https://www.youtube.com/watch?v=PjSep1N8hwA</w:t>
        </w:r>
      </w:hyperlink>
    </w:p>
    <w:p w14:paraId="69FA8DA4" w14:textId="77777777" w:rsidR="00BC30BF" w:rsidRPr="00BC30BF" w:rsidRDefault="00BC30BF" w:rsidP="00BC30BF">
      <w:pPr>
        <w:spacing w:line="360" w:lineRule="auto"/>
        <w:jc w:val="both"/>
        <w:rPr>
          <w:b/>
        </w:rPr>
      </w:pPr>
    </w:p>
    <w:p w14:paraId="27B66869" w14:textId="20533031" w:rsidR="00EE5A44" w:rsidRPr="00BC30BF" w:rsidRDefault="00EE5A44" w:rsidP="00BC30BF">
      <w:pPr>
        <w:spacing w:line="360" w:lineRule="auto"/>
        <w:jc w:val="both"/>
      </w:pPr>
      <w:r w:rsidRPr="00BC30BF">
        <w:t>As individuals we always remember our best school experiences, our favourite lessons, the most fun, engaging , stimulating, unique and most importantly creative experience. As an educational community, we should come together to deliver a curriculum which does exactly this by encompassing an ideology of creativity and innovation</w:t>
      </w:r>
      <w:r w:rsidRPr="00BC30BF">
        <w:t xml:space="preserve">. </w:t>
      </w:r>
    </w:p>
    <w:p w14:paraId="1BD05705" w14:textId="3D5D75C8" w:rsidR="00EE5A44" w:rsidRPr="00BC30BF" w:rsidRDefault="00EE5A44" w:rsidP="00BC30BF">
      <w:pPr>
        <w:spacing w:line="360" w:lineRule="auto"/>
        <w:jc w:val="both"/>
      </w:pPr>
      <w:r w:rsidRPr="00BC30BF">
        <w:t xml:space="preserve">One of the elements in the new Donaldson curriculum is to become ‘enterprising, creative contributors’. This signifies the influence and importance of  creativity and its role within the curriculum. </w:t>
      </w:r>
    </w:p>
    <w:p w14:paraId="457C3F31" w14:textId="653B3FBA" w:rsidR="00EE5A44" w:rsidRPr="00BC30BF" w:rsidRDefault="00EE5A44" w:rsidP="00BC30BF">
      <w:pPr>
        <w:spacing w:line="360" w:lineRule="auto"/>
        <w:jc w:val="both"/>
      </w:pPr>
      <w:r w:rsidRPr="00BC30BF">
        <w:t>Craft (2000:3) states that creativity is “imagination actively fashioned which produces outcomes that are both original and of value”.</w:t>
      </w:r>
    </w:p>
    <w:p w14:paraId="41FD106F" w14:textId="285D3AAC" w:rsidR="005D543D" w:rsidRPr="00BC30BF" w:rsidRDefault="005D543D" w:rsidP="00BC30BF">
      <w:pPr>
        <w:spacing w:line="360" w:lineRule="auto"/>
        <w:jc w:val="both"/>
      </w:pPr>
      <w:r w:rsidRPr="00BC30BF">
        <w:t>Robinson</w:t>
      </w:r>
      <w:r w:rsidR="007909CF">
        <w:t xml:space="preserve"> (2007)</w:t>
      </w:r>
      <w:r w:rsidRPr="00BC30BF">
        <w:t xml:space="preserve"> would support these view and as he argues that creativity is a challenging concept to define but it is the “process of having original ideas that are of value”. </w:t>
      </w:r>
    </w:p>
    <w:p w14:paraId="246C3D54" w14:textId="77777777" w:rsidR="005D543D" w:rsidRPr="00BC30BF" w:rsidRDefault="005D543D" w:rsidP="00BC30BF">
      <w:pPr>
        <w:spacing w:line="360" w:lineRule="auto"/>
        <w:jc w:val="both"/>
      </w:pPr>
      <w:r w:rsidRPr="00BC30BF">
        <w:t xml:space="preserve">The process element of this statement refers to the progression and ‘trial and error method’ where the end product is not always achieved on a first attempt basis. </w:t>
      </w:r>
    </w:p>
    <w:p w14:paraId="67799289" w14:textId="77777777" w:rsidR="005D543D" w:rsidRPr="00BC30BF" w:rsidRDefault="005D543D" w:rsidP="00BC30BF">
      <w:pPr>
        <w:spacing w:line="360" w:lineRule="auto"/>
        <w:jc w:val="both"/>
      </w:pPr>
      <w:r w:rsidRPr="00BC30BF">
        <w:t xml:space="preserve">The original element refers to original thinking and in breaking the way an individual thinks which could have links to some form of criteria. </w:t>
      </w:r>
    </w:p>
    <w:p w14:paraId="3DF77580" w14:textId="77777777" w:rsidR="005D543D" w:rsidRPr="00BC30BF" w:rsidRDefault="005D543D" w:rsidP="00BC30BF">
      <w:pPr>
        <w:spacing w:line="360" w:lineRule="auto"/>
        <w:jc w:val="both"/>
      </w:pPr>
      <w:r w:rsidRPr="00BC30BF">
        <w:t xml:space="preserve">The final factor of this statement is the reference to the word ‘value’ and Robinson argues that all process involve a process of judgment and evaluation whereby an individual will regularly make changes.  </w:t>
      </w:r>
    </w:p>
    <w:p w14:paraId="6E14CCF4" w14:textId="77777777" w:rsidR="005D543D" w:rsidRPr="00BC30BF" w:rsidRDefault="005D543D" w:rsidP="00BC30BF">
      <w:pPr>
        <w:spacing w:line="360" w:lineRule="auto"/>
        <w:jc w:val="both"/>
      </w:pPr>
      <w:r w:rsidRPr="00BC30BF">
        <w:t>The strategy discussed is ‘develop creativity through challenges and problem solving’. Therefore, this strategy feeds into a new outlook on delivering learning experiences, andragogy and have a  strong emphasis on real-life contexts and links.</w:t>
      </w:r>
    </w:p>
    <w:p w14:paraId="2F07A13B" w14:textId="77777777" w:rsidR="005D543D" w:rsidRPr="00BC30BF" w:rsidRDefault="005D543D" w:rsidP="00BC30BF">
      <w:pPr>
        <w:spacing w:line="360" w:lineRule="auto"/>
        <w:jc w:val="both"/>
        <w:rPr>
          <w:u w:val="single"/>
        </w:rPr>
      </w:pPr>
      <w:r w:rsidRPr="00BC30BF">
        <w:t xml:space="preserve">Donaldson (2015) signifies the importance of teaching and learning which involves different connection which could include  real-life contexts, connections to prior learning and cross-curricular connections.  </w:t>
      </w:r>
    </w:p>
    <w:p w14:paraId="240D49F3" w14:textId="77777777" w:rsidR="005D543D" w:rsidRPr="00BC30BF" w:rsidRDefault="005D543D" w:rsidP="00BC30BF">
      <w:pPr>
        <w:spacing w:line="360" w:lineRule="auto"/>
        <w:rPr>
          <w:rStyle w:val="normaltextrun"/>
        </w:rPr>
      </w:pPr>
      <w:r w:rsidRPr="00BC30BF">
        <w:t xml:space="preserve"> Thus strategy promotes teachers to take the learning to a new level which challenges children into thinking in different directions and developing innovative avenues. </w:t>
      </w:r>
      <w:r w:rsidRPr="00BC30BF">
        <w:rPr>
          <w:rStyle w:val="normaltextrun"/>
        </w:rPr>
        <w:t xml:space="preserve">Driscoll,  </w:t>
      </w:r>
      <w:r w:rsidRPr="00BC30BF">
        <w:rPr>
          <w:rStyle w:val="spellingerror"/>
        </w:rPr>
        <w:t>et al</w:t>
      </w:r>
      <w:r w:rsidRPr="00BC30BF">
        <w:rPr>
          <w:rStyle w:val="normaltextrun"/>
        </w:rPr>
        <w:t xml:space="preserve"> (2015) argue</w:t>
      </w:r>
      <w:r w:rsidRPr="00BC30BF">
        <w:t xml:space="preserve"> that challenging and problem solving activities allow children to approach situations in an </w:t>
      </w:r>
      <w:r w:rsidRPr="00BC30BF">
        <w:lastRenderedPageBreak/>
        <w:t xml:space="preserve">individualised style where several unique ideas are discovered. Encountering challenges in this approach means that children are able to create and come up with several ideas which would not be the natural answer but be in fact become distinctive and irreplaceable. </w:t>
      </w:r>
      <w:r w:rsidRPr="00BC30BF">
        <w:rPr>
          <w:rStyle w:val="normaltextrun"/>
        </w:rPr>
        <w:t xml:space="preserve"> </w:t>
      </w:r>
    </w:p>
    <w:p w14:paraId="335A7807" w14:textId="77777777" w:rsidR="00BC30BF" w:rsidRPr="00BC30BF" w:rsidRDefault="00BC30BF" w:rsidP="00BC30BF">
      <w:pPr>
        <w:spacing w:line="360" w:lineRule="auto"/>
        <w:jc w:val="both"/>
      </w:pPr>
    </w:p>
    <w:p w14:paraId="00B4BAFB" w14:textId="1C70660B" w:rsidR="00BC30BF" w:rsidRPr="00BC30BF" w:rsidRDefault="00BC30BF" w:rsidP="00BC30BF">
      <w:pPr>
        <w:spacing w:line="360" w:lineRule="auto"/>
        <w:jc w:val="both"/>
      </w:pPr>
      <w:r w:rsidRPr="00BC30BF">
        <w:t>I think this strategy will support the ideology of the new curriculum and allow teacher to support children becoming the most successful learners. Thus, students should have opportunities to use their creative and enterprise skills in meaningful contexts which is advocated by Barnes</w:t>
      </w:r>
      <w:r w:rsidR="007909CF">
        <w:t xml:space="preserve"> (2015)</w:t>
      </w:r>
      <w:r w:rsidRPr="00BC30BF">
        <w:t xml:space="preserve">.  Robinson </w:t>
      </w:r>
      <w:r w:rsidR="007909CF">
        <w:t xml:space="preserve">(2007) </w:t>
      </w:r>
      <w:r w:rsidRPr="00BC30BF">
        <w:t xml:space="preserve">argues that schools are ‘educating children out of their creative capacity’ which is a significant concern across the curriculum. As educators we should look at children holistically by ensuring we promote and combine the mind, body and soul of the child into their education (Driscoll, </w:t>
      </w:r>
      <w:proofErr w:type="spellStart"/>
      <w:r w:rsidRPr="00BC30BF">
        <w:t>Lambrith</w:t>
      </w:r>
      <w:proofErr w:type="spellEnd"/>
      <w:r w:rsidRPr="00BC30BF">
        <w:t xml:space="preserve"> and </w:t>
      </w:r>
      <w:proofErr w:type="spellStart"/>
      <w:r w:rsidRPr="00BC30BF">
        <w:t>Roden</w:t>
      </w:r>
      <w:proofErr w:type="spellEnd"/>
      <w:r w:rsidRPr="00BC30BF">
        <w:t xml:space="preserve">, 2015). </w:t>
      </w:r>
    </w:p>
    <w:p w14:paraId="52C1202F" w14:textId="77777777" w:rsidR="005D543D" w:rsidRPr="005D543D" w:rsidRDefault="005D543D" w:rsidP="005D543D">
      <w:pPr>
        <w:spacing w:line="360" w:lineRule="auto"/>
        <w:jc w:val="both"/>
      </w:pPr>
    </w:p>
    <w:p w14:paraId="2D08B463" w14:textId="77777777" w:rsidR="005D543D" w:rsidRPr="00EE5A44" w:rsidRDefault="005D543D" w:rsidP="00EE5A44">
      <w:pPr>
        <w:spacing w:line="360" w:lineRule="auto"/>
        <w:jc w:val="both"/>
        <w:rPr>
          <w:sz w:val="22"/>
          <w:szCs w:val="28"/>
        </w:rPr>
      </w:pPr>
    </w:p>
    <w:p w14:paraId="36094718" w14:textId="1EA7B90C" w:rsidR="003A0829" w:rsidRDefault="003A0829" w:rsidP="003B73BF">
      <w:pPr>
        <w:spacing w:line="360" w:lineRule="auto"/>
        <w:rPr>
          <w:rFonts w:ascii="Arial" w:hAnsi="Arial"/>
          <w:szCs w:val="2"/>
        </w:rPr>
      </w:pPr>
    </w:p>
    <w:p w14:paraId="2372C8FE" w14:textId="059584A1" w:rsidR="00BC30BF" w:rsidRDefault="00BC30BF" w:rsidP="003B73BF">
      <w:pPr>
        <w:spacing w:line="360" w:lineRule="auto"/>
        <w:rPr>
          <w:rFonts w:ascii="Arial" w:hAnsi="Arial"/>
          <w:szCs w:val="2"/>
        </w:rPr>
      </w:pPr>
    </w:p>
    <w:p w14:paraId="540DCB7C" w14:textId="30443A53" w:rsidR="00BC30BF" w:rsidRDefault="00BC30BF" w:rsidP="003B73BF">
      <w:pPr>
        <w:spacing w:line="360" w:lineRule="auto"/>
        <w:rPr>
          <w:rFonts w:ascii="Arial" w:hAnsi="Arial"/>
          <w:szCs w:val="2"/>
        </w:rPr>
      </w:pPr>
    </w:p>
    <w:p w14:paraId="447E59AB" w14:textId="3E42D4F4" w:rsidR="00BC30BF" w:rsidRDefault="00BC30BF" w:rsidP="003B73BF">
      <w:pPr>
        <w:spacing w:line="360" w:lineRule="auto"/>
        <w:rPr>
          <w:rFonts w:ascii="Arial" w:hAnsi="Arial"/>
          <w:szCs w:val="2"/>
        </w:rPr>
      </w:pPr>
    </w:p>
    <w:p w14:paraId="24F07AB2" w14:textId="389FC147" w:rsidR="00BC30BF" w:rsidRDefault="00BC30BF" w:rsidP="003B73BF">
      <w:pPr>
        <w:spacing w:line="360" w:lineRule="auto"/>
        <w:rPr>
          <w:rFonts w:ascii="Arial" w:hAnsi="Arial"/>
          <w:szCs w:val="2"/>
        </w:rPr>
      </w:pPr>
    </w:p>
    <w:p w14:paraId="63C686A0" w14:textId="52278D0D" w:rsidR="00BC30BF" w:rsidRDefault="00BC30BF" w:rsidP="003B73BF">
      <w:pPr>
        <w:spacing w:line="360" w:lineRule="auto"/>
        <w:rPr>
          <w:rFonts w:ascii="Arial" w:hAnsi="Arial"/>
          <w:szCs w:val="2"/>
        </w:rPr>
      </w:pPr>
    </w:p>
    <w:p w14:paraId="525B1F43" w14:textId="0CCB2AA1" w:rsidR="00BC30BF" w:rsidRDefault="00BC30BF" w:rsidP="003B73BF">
      <w:pPr>
        <w:spacing w:line="360" w:lineRule="auto"/>
        <w:rPr>
          <w:rFonts w:ascii="Arial" w:hAnsi="Arial"/>
          <w:szCs w:val="2"/>
        </w:rPr>
      </w:pPr>
    </w:p>
    <w:p w14:paraId="692F1B6E" w14:textId="4F3C4CF6" w:rsidR="00BC30BF" w:rsidRDefault="00BC30BF" w:rsidP="003B73BF">
      <w:pPr>
        <w:spacing w:line="360" w:lineRule="auto"/>
        <w:rPr>
          <w:rFonts w:ascii="Arial" w:hAnsi="Arial"/>
          <w:szCs w:val="2"/>
        </w:rPr>
      </w:pPr>
    </w:p>
    <w:p w14:paraId="576158D3" w14:textId="4C99803A" w:rsidR="00BC30BF" w:rsidRDefault="00BC30BF" w:rsidP="003B73BF">
      <w:pPr>
        <w:spacing w:line="360" w:lineRule="auto"/>
        <w:rPr>
          <w:rFonts w:ascii="Arial" w:hAnsi="Arial"/>
          <w:szCs w:val="2"/>
        </w:rPr>
      </w:pPr>
    </w:p>
    <w:p w14:paraId="37D9084A" w14:textId="1C1FC2D8" w:rsidR="00BC30BF" w:rsidRDefault="00BC30BF" w:rsidP="003B73BF">
      <w:pPr>
        <w:spacing w:line="360" w:lineRule="auto"/>
        <w:rPr>
          <w:rFonts w:ascii="Arial" w:hAnsi="Arial"/>
          <w:szCs w:val="2"/>
        </w:rPr>
      </w:pPr>
    </w:p>
    <w:p w14:paraId="0982A8A5" w14:textId="748C830D" w:rsidR="00BC30BF" w:rsidRDefault="00BC30BF" w:rsidP="003B73BF">
      <w:pPr>
        <w:spacing w:line="360" w:lineRule="auto"/>
        <w:rPr>
          <w:rFonts w:ascii="Arial" w:hAnsi="Arial"/>
          <w:szCs w:val="2"/>
        </w:rPr>
      </w:pPr>
    </w:p>
    <w:p w14:paraId="4D8C8401" w14:textId="22B104FD" w:rsidR="00BC30BF" w:rsidRDefault="00BC30BF" w:rsidP="003B73BF">
      <w:pPr>
        <w:spacing w:line="360" w:lineRule="auto"/>
        <w:rPr>
          <w:rFonts w:ascii="Arial" w:hAnsi="Arial"/>
          <w:szCs w:val="2"/>
        </w:rPr>
      </w:pPr>
    </w:p>
    <w:p w14:paraId="7C192397" w14:textId="6B775535" w:rsidR="00BC30BF" w:rsidRDefault="00BC30BF" w:rsidP="003B73BF">
      <w:pPr>
        <w:spacing w:line="360" w:lineRule="auto"/>
        <w:rPr>
          <w:rFonts w:ascii="Arial" w:hAnsi="Arial"/>
          <w:szCs w:val="2"/>
        </w:rPr>
      </w:pPr>
    </w:p>
    <w:p w14:paraId="5C0CCE1C" w14:textId="724BEBC0" w:rsidR="00BC30BF" w:rsidRDefault="00BC30BF" w:rsidP="003B73BF">
      <w:pPr>
        <w:spacing w:line="360" w:lineRule="auto"/>
        <w:rPr>
          <w:rFonts w:ascii="Arial" w:hAnsi="Arial"/>
          <w:szCs w:val="2"/>
        </w:rPr>
      </w:pPr>
    </w:p>
    <w:p w14:paraId="65A00DF3" w14:textId="4843FE04" w:rsidR="00BC30BF" w:rsidRDefault="00BC30BF" w:rsidP="003B73BF">
      <w:pPr>
        <w:spacing w:line="360" w:lineRule="auto"/>
        <w:rPr>
          <w:rFonts w:ascii="Arial" w:hAnsi="Arial"/>
          <w:szCs w:val="2"/>
        </w:rPr>
      </w:pPr>
    </w:p>
    <w:p w14:paraId="7374B804" w14:textId="5FC4661D" w:rsidR="00BC30BF" w:rsidRDefault="00BC30BF" w:rsidP="003B73BF">
      <w:pPr>
        <w:spacing w:line="360" w:lineRule="auto"/>
        <w:rPr>
          <w:rFonts w:ascii="Arial" w:hAnsi="Arial"/>
          <w:szCs w:val="2"/>
        </w:rPr>
      </w:pPr>
    </w:p>
    <w:p w14:paraId="4E046C8D" w14:textId="1F078838" w:rsidR="00BC30BF" w:rsidRDefault="00BC30BF" w:rsidP="00BC30BF">
      <w:pPr>
        <w:pStyle w:val="NormalWeb"/>
        <w:spacing w:before="2" w:after="2"/>
        <w:rPr>
          <w:rFonts w:asciiTheme="majorHAnsi" w:hAnsiTheme="majorHAnsi" w:cstheme="majorHAnsi"/>
          <w:color w:val="000000"/>
        </w:rPr>
      </w:pPr>
    </w:p>
    <w:p w14:paraId="1E002E68" w14:textId="23C4244A" w:rsidR="00BC30BF" w:rsidRDefault="00BC30BF" w:rsidP="00BC30BF">
      <w:pPr>
        <w:pStyle w:val="NormalWeb"/>
        <w:spacing w:before="2" w:after="2"/>
        <w:rPr>
          <w:rFonts w:asciiTheme="majorHAnsi" w:hAnsiTheme="majorHAnsi" w:cstheme="majorHAnsi"/>
          <w:color w:val="000000"/>
        </w:rPr>
      </w:pPr>
    </w:p>
    <w:p w14:paraId="36B0E541" w14:textId="77777777" w:rsidR="00CB56FC" w:rsidRPr="00CB56FC" w:rsidRDefault="00CB56FC" w:rsidP="00BC30BF">
      <w:pPr>
        <w:pStyle w:val="NormalWeb"/>
        <w:spacing w:before="2" w:after="2"/>
        <w:rPr>
          <w:rFonts w:ascii="Times New Roman" w:hAnsi="Times New Roman"/>
          <w:color w:val="000000"/>
          <w:sz w:val="24"/>
          <w:szCs w:val="24"/>
        </w:rPr>
      </w:pPr>
    </w:p>
    <w:p w14:paraId="0800FFEF" w14:textId="77777777" w:rsidR="00BC30BF" w:rsidRPr="00CB56FC" w:rsidRDefault="00BC30BF" w:rsidP="00BC30BF">
      <w:pPr>
        <w:pStyle w:val="NormalWeb"/>
        <w:spacing w:before="2" w:after="2"/>
        <w:rPr>
          <w:rFonts w:ascii="Times New Roman" w:hAnsi="Times New Roman"/>
          <w:b/>
          <w:color w:val="000000"/>
          <w:sz w:val="24"/>
          <w:szCs w:val="24"/>
          <w:u w:val="single"/>
        </w:rPr>
      </w:pPr>
      <w:r w:rsidRPr="00CB56FC">
        <w:rPr>
          <w:rFonts w:ascii="Times New Roman" w:hAnsi="Times New Roman"/>
          <w:b/>
          <w:color w:val="000000"/>
          <w:sz w:val="24"/>
          <w:szCs w:val="24"/>
          <w:u w:val="single"/>
        </w:rPr>
        <w:lastRenderedPageBreak/>
        <w:t xml:space="preserve">Bibliography </w:t>
      </w:r>
    </w:p>
    <w:p w14:paraId="2967377C" w14:textId="77777777" w:rsidR="00BC30BF" w:rsidRPr="00CB56FC" w:rsidRDefault="00BC30BF" w:rsidP="00BC30BF">
      <w:pPr>
        <w:pStyle w:val="NormalWeb"/>
        <w:spacing w:before="2" w:after="2"/>
        <w:rPr>
          <w:rFonts w:ascii="Times New Roman" w:hAnsi="Times New Roman"/>
          <w:b/>
          <w:color w:val="000000"/>
          <w:sz w:val="24"/>
          <w:szCs w:val="24"/>
          <w:u w:val="single"/>
        </w:rPr>
      </w:pPr>
    </w:p>
    <w:p w14:paraId="1C0204D3" w14:textId="6902774A" w:rsidR="00CB56FC" w:rsidRPr="00CB56FC" w:rsidRDefault="00CB56FC" w:rsidP="00BC30BF">
      <w:pPr>
        <w:rPr>
          <w:i/>
        </w:rPr>
      </w:pPr>
      <w:r w:rsidRPr="00CB56FC">
        <w:t xml:space="preserve"> </w:t>
      </w:r>
      <w:r w:rsidRPr="00CB56FC">
        <w:rPr>
          <w:i/>
        </w:rPr>
        <w:t xml:space="preserve"> </w:t>
      </w:r>
    </w:p>
    <w:p w14:paraId="11490FD8" w14:textId="1EA74C3E" w:rsidR="00CB56FC" w:rsidRDefault="00CB56FC" w:rsidP="00BC30BF">
      <w:pPr>
        <w:pStyle w:val="NormalWeb"/>
        <w:spacing w:before="2" w:after="2"/>
        <w:rPr>
          <w:rStyle w:val="normaltextrun"/>
          <w:rFonts w:ascii="Times New Roman" w:hAnsi="Times New Roman"/>
          <w:color w:val="000000"/>
          <w:sz w:val="24"/>
          <w:szCs w:val="24"/>
          <w:shd w:val="clear" w:color="auto" w:fill="FFFFFF"/>
        </w:rPr>
      </w:pPr>
      <w:r w:rsidRPr="00CB56FC">
        <w:rPr>
          <w:rStyle w:val="normaltextrun"/>
          <w:rFonts w:ascii="Times New Roman" w:hAnsi="Times New Roman"/>
          <w:color w:val="000000"/>
          <w:sz w:val="24"/>
          <w:szCs w:val="24"/>
          <w:shd w:val="clear" w:color="auto" w:fill="FFFFFF"/>
        </w:rPr>
        <w:t>Barnes, J. (2015) </w:t>
      </w:r>
      <w:r w:rsidRPr="00CB56FC">
        <w:rPr>
          <w:rStyle w:val="normaltextrun"/>
          <w:rFonts w:ascii="Times New Roman" w:hAnsi="Times New Roman"/>
          <w:i/>
          <w:iCs/>
          <w:color w:val="000000"/>
          <w:sz w:val="24"/>
          <w:szCs w:val="24"/>
          <w:shd w:val="clear" w:color="auto" w:fill="FFFFFF"/>
        </w:rPr>
        <w:t>Cross-Curricular Learning 3 – 14. </w:t>
      </w:r>
      <w:r w:rsidRPr="00CB56FC">
        <w:rPr>
          <w:rStyle w:val="normaltextrun"/>
          <w:rFonts w:ascii="Times New Roman" w:hAnsi="Times New Roman"/>
          <w:color w:val="000000"/>
          <w:sz w:val="24"/>
          <w:szCs w:val="24"/>
          <w:shd w:val="clear" w:color="auto" w:fill="FFFFFF"/>
        </w:rPr>
        <w:t>London: SAGE.</w:t>
      </w:r>
    </w:p>
    <w:p w14:paraId="1324B1C1" w14:textId="77777777" w:rsidR="00CB56FC" w:rsidRPr="00CB56FC" w:rsidRDefault="00CB56FC" w:rsidP="00BC30BF">
      <w:pPr>
        <w:pStyle w:val="NormalWeb"/>
        <w:spacing w:before="2" w:after="2"/>
        <w:rPr>
          <w:rStyle w:val="normaltextrun"/>
          <w:rFonts w:ascii="Times New Roman" w:hAnsi="Times New Roman"/>
          <w:color w:val="000000"/>
          <w:sz w:val="24"/>
          <w:szCs w:val="24"/>
          <w:shd w:val="clear" w:color="auto" w:fill="FFFFFF"/>
        </w:rPr>
      </w:pPr>
    </w:p>
    <w:p w14:paraId="3AF17EA7" w14:textId="01C3FAAE" w:rsidR="00CB56FC" w:rsidRDefault="00CB56FC" w:rsidP="00CB56FC">
      <w:pPr>
        <w:spacing w:line="360" w:lineRule="auto"/>
        <w:rPr>
          <w:color w:val="2A2A2A"/>
        </w:rPr>
      </w:pPr>
      <w:r w:rsidRPr="00CB56FC">
        <w:t xml:space="preserve">Bolitho, R. and </w:t>
      </w:r>
      <w:proofErr w:type="spellStart"/>
      <w:r w:rsidRPr="00CB56FC">
        <w:t>Maley</w:t>
      </w:r>
      <w:proofErr w:type="spellEnd"/>
      <w:r w:rsidRPr="00CB56FC">
        <w:t xml:space="preserve">, A. (2015) ‘Creativity’ </w:t>
      </w:r>
      <w:r w:rsidRPr="00CB56FC">
        <w:rPr>
          <w:rStyle w:val="Emphasis"/>
          <w:color w:val="2A2A2A"/>
          <w:bdr w:val="none" w:sz="0" w:space="0" w:color="auto" w:frame="1"/>
        </w:rPr>
        <w:t>ELT Journal</w:t>
      </w:r>
      <w:r w:rsidRPr="00CB56FC">
        <w:rPr>
          <w:color w:val="2A2A2A"/>
        </w:rPr>
        <w:t>, Volume 69, Issue 4, 1 October 2015, Pages 434–436, </w:t>
      </w:r>
      <w:hyperlink r:id="rId11" w:history="1">
        <w:r w:rsidRPr="00CB56FC">
          <w:rPr>
            <w:rStyle w:val="Hyperlink"/>
            <w:color w:val="006FB7"/>
            <w:bdr w:val="none" w:sz="0" w:space="0" w:color="auto" w:frame="1"/>
          </w:rPr>
          <w:t>https://doi-org.ezproxy.uwtsd.ac.uk/10.1093/elt/ccv036</w:t>
        </w:r>
      </w:hyperlink>
    </w:p>
    <w:p w14:paraId="56749637" w14:textId="77777777" w:rsidR="00CB56FC" w:rsidRPr="00CB56FC" w:rsidRDefault="00CB56FC" w:rsidP="00CB56FC">
      <w:pPr>
        <w:spacing w:line="360" w:lineRule="auto"/>
        <w:rPr>
          <w:color w:val="2A2A2A"/>
        </w:rPr>
      </w:pPr>
    </w:p>
    <w:p w14:paraId="5D949473" w14:textId="51B38DE1" w:rsidR="00CB56FC" w:rsidRDefault="00CB56FC" w:rsidP="00BC30BF">
      <w:pPr>
        <w:pStyle w:val="paragraph"/>
        <w:spacing w:before="0" w:beforeAutospacing="0" w:after="0" w:afterAutospacing="0"/>
        <w:jc w:val="both"/>
        <w:textAlignment w:val="baseline"/>
        <w:rPr>
          <w:rStyle w:val="eop"/>
        </w:rPr>
      </w:pPr>
      <w:r w:rsidRPr="00CB56FC">
        <w:rPr>
          <w:rStyle w:val="normaltextrun"/>
        </w:rPr>
        <w:t>Craft, A. (2000) </w:t>
      </w:r>
      <w:r w:rsidRPr="00CB56FC">
        <w:rPr>
          <w:rStyle w:val="normaltextrun"/>
          <w:i/>
          <w:iCs/>
        </w:rPr>
        <w:t>Creativity Across the Primary Curriculum,</w:t>
      </w:r>
      <w:r w:rsidRPr="00CB56FC">
        <w:rPr>
          <w:rStyle w:val="normaltextrun"/>
        </w:rPr>
        <w:t> Abingdon: Routledge.</w:t>
      </w:r>
      <w:r w:rsidRPr="00CB56FC">
        <w:rPr>
          <w:rStyle w:val="eop"/>
        </w:rPr>
        <w:t> </w:t>
      </w:r>
    </w:p>
    <w:p w14:paraId="7056CFAB" w14:textId="77777777" w:rsidR="00CB56FC" w:rsidRPr="00CB56FC" w:rsidRDefault="00CB56FC" w:rsidP="00BC30BF">
      <w:pPr>
        <w:pStyle w:val="paragraph"/>
        <w:spacing w:before="0" w:beforeAutospacing="0" w:after="0" w:afterAutospacing="0"/>
        <w:jc w:val="both"/>
        <w:textAlignment w:val="baseline"/>
        <w:rPr>
          <w:rStyle w:val="eop"/>
        </w:rPr>
      </w:pPr>
    </w:p>
    <w:p w14:paraId="280FDA11" w14:textId="4D69D8A5" w:rsidR="00CB56FC" w:rsidRDefault="00CB56FC" w:rsidP="00BC30BF">
      <w:pPr>
        <w:pStyle w:val="paragraph"/>
        <w:spacing w:before="0" w:beforeAutospacing="0" w:after="0" w:afterAutospacing="0"/>
        <w:jc w:val="both"/>
        <w:textAlignment w:val="baseline"/>
        <w:rPr>
          <w:rStyle w:val="eop"/>
        </w:rPr>
      </w:pPr>
      <w:proofErr w:type="spellStart"/>
      <w:r w:rsidRPr="00CB56FC">
        <w:rPr>
          <w:rStyle w:val="spellingerror"/>
        </w:rPr>
        <w:t>Dickhut</w:t>
      </w:r>
      <w:proofErr w:type="spellEnd"/>
      <w:r w:rsidRPr="00CB56FC">
        <w:rPr>
          <w:rStyle w:val="normaltextrun"/>
        </w:rPr>
        <w:t>, J. (2003) ‘A Brief Review of Creativity’ Available at: </w:t>
      </w:r>
      <w:hyperlink r:id="rId12" w:tgtFrame="_blank" w:history="1">
        <w:r w:rsidRPr="00CB56FC">
          <w:rPr>
            <w:rStyle w:val="normaltextrun"/>
            <w:color w:val="0000FF"/>
            <w:u w:val="single"/>
          </w:rPr>
          <w:t>http://www.personalityresearch.org/papers/dickhut.html</w:t>
        </w:r>
      </w:hyperlink>
      <w:r w:rsidRPr="00CB56FC">
        <w:rPr>
          <w:rStyle w:val="normaltextrun"/>
        </w:rPr>
        <w:t>  [Accessed on: 11</w:t>
      </w:r>
      <w:r w:rsidRPr="00CB56FC">
        <w:rPr>
          <w:rStyle w:val="normaltextrun"/>
          <w:vertAlign w:val="superscript"/>
        </w:rPr>
        <w:t>th</w:t>
      </w:r>
      <w:r w:rsidRPr="00CB56FC">
        <w:rPr>
          <w:rStyle w:val="normaltextrun"/>
        </w:rPr>
        <w:t> December 2017].</w:t>
      </w:r>
      <w:r w:rsidRPr="00CB56FC">
        <w:rPr>
          <w:rStyle w:val="eop"/>
        </w:rPr>
        <w:t> </w:t>
      </w:r>
    </w:p>
    <w:p w14:paraId="14BC55AC" w14:textId="77777777" w:rsidR="00265559" w:rsidRPr="00CB56FC" w:rsidRDefault="00265559" w:rsidP="00BC30BF">
      <w:pPr>
        <w:pStyle w:val="paragraph"/>
        <w:spacing w:before="0" w:beforeAutospacing="0" w:after="0" w:afterAutospacing="0"/>
        <w:jc w:val="both"/>
        <w:textAlignment w:val="baseline"/>
      </w:pPr>
    </w:p>
    <w:p w14:paraId="032D934C" w14:textId="182F6C7F" w:rsidR="00CB56FC" w:rsidRDefault="00CB56FC" w:rsidP="00BC30BF">
      <w:pPr>
        <w:pStyle w:val="paragraph"/>
        <w:spacing w:before="0" w:beforeAutospacing="0" w:after="0" w:afterAutospacing="0"/>
        <w:jc w:val="both"/>
        <w:textAlignment w:val="baseline"/>
        <w:rPr>
          <w:rStyle w:val="normaltextrun"/>
        </w:rPr>
      </w:pPr>
      <w:r w:rsidRPr="00CB56FC">
        <w:rPr>
          <w:rStyle w:val="normaltextrun"/>
        </w:rPr>
        <w:t>Donaldson, G. (2015) </w:t>
      </w:r>
      <w:r w:rsidRPr="00CB56FC">
        <w:rPr>
          <w:rStyle w:val="normaltextrun"/>
          <w:i/>
          <w:iCs/>
        </w:rPr>
        <w:t>Successful futures – Independent Review of Curriculum and Assessment Arrangements in Wales. </w:t>
      </w:r>
      <w:r w:rsidRPr="00CB56FC">
        <w:rPr>
          <w:rStyle w:val="normaltextrun"/>
        </w:rPr>
        <w:t>Cardiff: Welsh Government.</w:t>
      </w:r>
    </w:p>
    <w:p w14:paraId="6E6202C6" w14:textId="77777777" w:rsidR="00265559" w:rsidRPr="00CB56FC" w:rsidRDefault="00265559" w:rsidP="00BC30BF">
      <w:pPr>
        <w:pStyle w:val="paragraph"/>
        <w:spacing w:before="0" w:beforeAutospacing="0" w:after="0" w:afterAutospacing="0"/>
        <w:jc w:val="both"/>
        <w:textAlignment w:val="baseline"/>
        <w:rPr>
          <w:rStyle w:val="normaltextrun"/>
        </w:rPr>
      </w:pPr>
    </w:p>
    <w:p w14:paraId="06788B47" w14:textId="41116070" w:rsidR="00CB56FC" w:rsidRDefault="00CB56FC" w:rsidP="00BC30BF">
      <w:pPr>
        <w:pStyle w:val="paragraph"/>
        <w:spacing w:before="0" w:beforeAutospacing="0" w:after="0" w:afterAutospacing="0"/>
        <w:jc w:val="both"/>
        <w:textAlignment w:val="baseline"/>
        <w:rPr>
          <w:rStyle w:val="eop"/>
        </w:rPr>
      </w:pPr>
      <w:r w:rsidRPr="00CB56FC">
        <w:rPr>
          <w:rStyle w:val="normaltextrun"/>
        </w:rPr>
        <w:t>Driscoll, P., </w:t>
      </w:r>
      <w:proofErr w:type="spellStart"/>
      <w:r w:rsidRPr="00CB56FC">
        <w:rPr>
          <w:rStyle w:val="spellingerror"/>
        </w:rPr>
        <w:t>Lambirth</w:t>
      </w:r>
      <w:proofErr w:type="spellEnd"/>
      <w:r w:rsidRPr="00CB56FC">
        <w:rPr>
          <w:rStyle w:val="normaltextrun"/>
        </w:rPr>
        <w:t>, A and </w:t>
      </w:r>
      <w:proofErr w:type="spellStart"/>
      <w:r w:rsidRPr="00CB56FC">
        <w:rPr>
          <w:rStyle w:val="spellingerror"/>
        </w:rPr>
        <w:t>Roden</w:t>
      </w:r>
      <w:proofErr w:type="spellEnd"/>
      <w:r w:rsidRPr="00CB56FC">
        <w:rPr>
          <w:rStyle w:val="normaltextrun"/>
        </w:rPr>
        <w:t>, Judith. (</w:t>
      </w:r>
      <w:proofErr w:type="spellStart"/>
      <w:r w:rsidRPr="00CB56FC">
        <w:rPr>
          <w:rStyle w:val="spellingerror"/>
        </w:rPr>
        <w:t>eds</w:t>
      </w:r>
      <w:proofErr w:type="spellEnd"/>
      <w:r w:rsidRPr="00CB56FC">
        <w:rPr>
          <w:rStyle w:val="normaltextrun"/>
        </w:rPr>
        <w:t>) (2015) 2</w:t>
      </w:r>
      <w:r w:rsidRPr="00CB56FC">
        <w:rPr>
          <w:rStyle w:val="normaltextrun"/>
          <w:vertAlign w:val="superscript"/>
        </w:rPr>
        <w:t>nd</w:t>
      </w:r>
      <w:r w:rsidRPr="00CB56FC">
        <w:rPr>
          <w:rStyle w:val="normaltextrun"/>
        </w:rPr>
        <w:t> edition. </w:t>
      </w:r>
      <w:r w:rsidRPr="00CB56FC">
        <w:rPr>
          <w:rStyle w:val="normaltextrun"/>
          <w:i/>
          <w:iCs/>
        </w:rPr>
        <w:t>The Primary Curriculum – A creative approach. </w:t>
      </w:r>
      <w:r w:rsidRPr="00CB56FC">
        <w:rPr>
          <w:rStyle w:val="normaltextrun"/>
        </w:rPr>
        <w:t>London: SAGE. </w:t>
      </w:r>
      <w:r w:rsidRPr="00CB56FC">
        <w:rPr>
          <w:rStyle w:val="eop"/>
        </w:rPr>
        <w:t> </w:t>
      </w:r>
    </w:p>
    <w:p w14:paraId="52AD81ED" w14:textId="77777777" w:rsidR="00265559" w:rsidRPr="00CB56FC" w:rsidRDefault="00265559" w:rsidP="00BC30BF">
      <w:pPr>
        <w:pStyle w:val="paragraph"/>
        <w:spacing w:before="0" w:beforeAutospacing="0" w:after="0" w:afterAutospacing="0"/>
        <w:jc w:val="both"/>
        <w:textAlignment w:val="baseline"/>
        <w:rPr>
          <w:rStyle w:val="eop"/>
        </w:rPr>
      </w:pPr>
    </w:p>
    <w:p w14:paraId="5983CCE7" w14:textId="655E47BF" w:rsidR="00CB56FC" w:rsidRDefault="00CB56FC" w:rsidP="00BC30BF">
      <w:pPr>
        <w:spacing w:line="360" w:lineRule="auto"/>
      </w:pPr>
      <w:r w:rsidRPr="00CB56FC">
        <w:t xml:space="preserve">Estyn. (2017)  ‘Creative Strategies that Encourage Thinking and High Attainment’  Available at: </w:t>
      </w:r>
      <w:hyperlink r:id="rId13" w:history="1">
        <w:r w:rsidRPr="00CB56FC">
          <w:rPr>
            <w:rStyle w:val="Hyperlink"/>
          </w:rPr>
          <w:t>https://www.estyn.gov.wales/effective-practice/creative-strategies-encourage-thinking-and-high-attainment</w:t>
        </w:r>
      </w:hyperlink>
      <w:r w:rsidRPr="00CB56FC">
        <w:t xml:space="preserve"> [Accessed: 10th March  2018]. </w:t>
      </w:r>
    </w:p>
    <w:p w14:paraId="6CF364BE" w14:textId="77777777" w:rsidR="00265559" w:rsidRPr="00CB56FC" w:rsidRDefault="00265559" w:rsidP="00BC30BF">
      <w:pPr>
        <w:spacing w:line="360" w:lineRule="auto"/>
      </w:pPr>
    </w:p>
    <w:p w14:paraId="3058ADE6" w14:textId="506CBE9D" w:rsidR="00CB56FC" w:rsidRDefault="00CB56FC" w:rsidP="00BC30BF">
      <w:pPr>
        <w:pStyle w:val="paragraph"/>
        <w:spacing w:before="0" w:beforeAutospacing="0" w:after="0" w:afterAutospacing="0"/>
        <w:jc w:val="both"/>
        <w:textAlignment w:val="baseline"/>
        <w:rPr>
          <w:rStyle w:val="eop"/>
          <w:color w:val="000000"/>
          <w:shd w:val="clear" w:color="auto" w:fill="FFFFFF"/>
        </w:rPr>
      </w:pPr>
      <w:r w:rsidRPr="00CB56FC">
        <w:rPr>
          <w:rStyle w:val="normaltextrun"/>
          <w:color w:val="000000"/>
          <w:shd w:val="clear" w:color="auto" w:fill="FFFFFF"/>
        </w:rPr>
        <w:t>Grigg, R. (2015) 2</w:t>
      </w:r>
      <w:r w:rsidRPr="00CB56FC">
        <w:rPr>
          <w:rStyle w:val="normaltextrun"/>
          <w:color w:val="000000"/>
          <w:shd w:val="clear" w:color="auto" w:fill="FFFFFF"/>
          <w:vertAlign w:val="superscript"/>
        </w:rPr>
        <w:t>nd</w:t>
      </w:r>
      <w:r w:rsidRPr="00CB56FC">
        <w:rPr>
          <w:rStyle w:val="normaltextrun"/>
          <w:color w:val="000000"/>
          <w:shd w:val="clear" w:color="auto" w:fill="FFFFFF"/>
        </w:rPr>
        <w:t> edition. </w:t>
      </w:r>
      <w:r w:rsidRPr="00CB56FC">
        <w:rPr>
          <w:rStyle w:val="normaltextrun"/>
          <w:i/>
          <w:iCs/>
          <w:color w:val="000000"/>
          <w:shd w:val="clear" w:color="auto" w:fill="FFFFFF"/>
        </w:rPr>
        <w:t>Becoming an Outstanding Primary School Teacher</w:t>
      </w:r>
      <w:r w:rsidRPr="00CB56FC">
        <w:rPr>
          <w:rStyle w:val="normaltextrun"/>
          <w:color w:val="000000"/>
          <w:shd w:val="clear" w:color="auto" w:fill="FFFFFF"/>
        </w:rPr>
        <w:t>. New York: Routledge.</w:t>
      </w:r>
      <w:r w:rsidRPr="00CB56FC">
        <w:rPr>
          <w:rStyle w:val="eop"/>
          <w:color w:val="000000"/>
          <w:shd w:val="clear" w:color="auto" w:fill="FFFFFF"/>
        </w:rPr>
        <w:t> </w:t>
      </w:r>
    </w:p>
    <w:p w14:paraId="76D974F5" w14:textId="77777777" w:rsidR="00265559" w:rsidRPr="00CB56FC" w:rsidRDefault="00265559" w:rsidP="00BC30BF">
      <w:pPr>
        <w:pStyle w:val="paragraph"/>
        <w:spacing w:before="0" w:beforeAutospacing="0" w:after="0" w:afterAutospacing="0"/>
        <w:jc w:val="both"/>
        <w:textAlignment w:val="baseline"/>
        <w:rPr>
          <w:rStyle w:val="eop"/>
          <w:color w:val="000000"/>
          <w:shd w:val="clear" w:color="auto" w:fill="FFFFFF"/>
        </w:rPr>
      </w:pPr>
    </w:p>
    <w:p w14:paraId="55142200" w14:textId="0F68D8BD" w:rsidR="00CB56FC" w:rsidRDefault="00CB56FC" w:rsidP="00BC30BF">
      <w:r w:rsidRPr="00CB56FC">
        <w:t xml:space="preserve">Pound, L. (2009) </w:t>
      </w:r>
      <w:r w:rsidRPr="00CB56FC">
        <w:rPr>
          <w:i/>
        </w:rPr>
        <w:t xml:space="preserve">How Children Learn 3: Contemporary Thinking and Theorists. </w:t>
      </w:r>
      <w:r w:rsidRPr="00CB56FC">
        <w:t>London: MA Education Ltd</w:t>
      </w:r>
      <w:r w:rsidRPr="00CB56FC">
        <w:t>.</w:t>
      </w:r>
      <w:r w:rsidRPr="00CB56FC">
        <w:t xml:space="preserve"> </w:t>
      </w:r>
    </w:p>
    <w:p w14:paraId="26E068BA" w14:textId="77777777" w:rsidR="00265559" w:rsidRPr="00CB56FC" w:rsidRDefault="00265559" w:rsidP="00BC30BF"/>
    <w:p w14:paraId="006944DA" w14:textId="0A1E7533" w:rsidR="00CB56FC" w:rsidRDefault="00CB56FC" w:rsidP="00BC30BF">
      <w:r w:rsidRPr="00CB56FC">
        <w:t xml:space="preserve">Pound, L. (2014) </w:t>
      </w:r>
      <w:r w:rsidRPr="00CB56FC">
        <w:rPr>
          <w:i/>
        </w:rPr>
        <w:t xml:space="preserve">How Children Learn: Educational Theories and Approaches. </w:t>
      </w:r>
      <w:r w:rsidRPr="00CB56FC">
        <w:t>London: MA Education Ltd</w:t>
      </w:r>
      <w:r w:rsidRPr="00CB56FC">
        <w:t xml:space="preserve">. </w:t>
      </w:r>
    </w:p>
    <w:p w14:paraId="4D82DFE5" w14:textId="77777777" w:rsidR="00265559" w:rsidRPr="00CB56FC" w:rsidRDefault="00265559" w:rsidP="00BC30BF"/>
    <w:p w14:paraId="6183136B" w14:textId="30D44123" w:rsidR="00CB56FC" w:rsidRDefault="00CB56FC" w:rsidP="00BC30BF">
      <w:pPr>
        <w:pStyle w:val="paragraph"/>
        <w:spacing w:before="0" w:beforeAutospacing="0" w:after="0" w:afterAutospacing="0"/>
        <w:jc w:val="both"/>
        <w:textAlignment w:val="baseline"/>
      </w:pPr>
      <w:r w:rsidRPr="00CB56FC">
        <w:t xml:space="preserve">Robinson, S. (2007) Do Schools Kill Creativity?. TED Talk Conference: TED. Available at: </w:t>
      </w:r>
      <w:hyperlink r:id="rId14" w:history="1">
        <w:r w:rsidRPr="00CB56FC">
          <w:rPr>
            <w:rStyle w:val="Hyperlink"/>
          </w:rPr>
          <w:t>https://www.youtube.com/watch?v=iG9CE55wbtY</w:t>
        </w:r>
      </w:hyperlink>
      <w:r w:rsidRPr="00CB56FC">
        <w:t xml:space="preserve"> [Accessed: 3</w:t>
      </w:r>
      <w:r w:rsidRPr="00CB56FC">
        <w:rPr>
          <w:vertAlign w:val="superscript"/>
        </w:rPr>
        <w:t>rd</w:t>
      </w:r>
      <w:r w:rsidRPr="00CB56FC">
        <w:t xml:space="preserve"> March 2018]. </w:t>
      </w:r>
    </w:p>
    <w:p w14:paraId="59D3B999" w14:textId="77777777" w:rsidR="00265559" w:rsidRPr="00CB56FC" w:rsidRDefault="00265559" w:rsidP="00BC30BF">
      <w:pPr>
        <w:pStyle w:val="paragraph"/>
        <w:spacing w:before="0" w:beforeAutospacing="0" w:after="0" w:afterAutospacing="0"/>
        <w:jc w:val="both"/>
        <w:textAlignment w:val="baseline"/>
      </w:pPr>
      <w:bookmarkStart w:id="0" w:name="_GoBack"/>
      <w:bookmarkEnd w:id="0"/>
    </w:p>
    <w:p w14:paraId="7C8CE0DC" w14:textId="77777777" w:rsidR="00CB56FC" w:rsidRPr="00CB56FC" w:rsidRDefault="00CB56FC" w:rsidP="00BC30BF">
      <w:r w:rsidRPr="00CB56FC">
        <w:t xml:space="preserve">Welsh Government. (2009) ‘The Qualified Teachers Status Standards Wales’ Available at: </w:t>
      </w:r>
      <w:hyperlink r:id="rId15" w:history="1">
        <w:r w:rsidRPr="00CB56FC">
          <w:rPr>
            <w:rStyle w:val="Hyperlink"/>
          </w:rPr>
          <w:t>http://gov.wales/legislation/subordinate/nonsi/educationwales/2009/3220099/?lang=en</w:t>
        </w:r>
      </w:hyperlink>
      <w:r w:rsidRPr="00CB56FC">
        <w:t xml:space="preserve"> [Accessed: 3</w:t>
      </w:r>
      <w:r w:rsidRPr="00CB56FC">
        <w:rPr>
          <w:vertAlign w:val="superscript"/>
        </w:rPr>
        <w:t>rd</w:t>
      </w:r>
      <w:r w:rsidRPr="00CB56FC">
        <w:t xml:space="preserve"> May 2016]</w:t>
      </w:r>
      <w:r w:rsidRPr="00CB56FC">
        <w:t xml:space="preserve">. </w:t>
      </w:r>
    </w:p>
    <w:p w14:paraId="1EF18248" w14:textId="77777777" w:rsidR="007909CF" w:rsidRPr="00C54019" w:rsidRDefault="007909CF" w:rsidP="003B73BF">
      <w:pPr>
        <w:spacing w:line="360" w:lineRule="auto"/>
        <w:rPr>
          <w:rFonts w:ascii="Arial" w:hAnsi="Arial"/>
          <w:szCs w:val="2"/>
        </w:rPr>
      </w:pPr>
    </w:p>
    <w:sectPr w:rsidR="007909CF" w:rsidRPr="00C54019" w:rsidSect="00EE5A44">
      <w:footerReference w:type="even" r:id="rId16"/>
      <w:footerReference w:type="default" r:id="rId17"/>
      <w:pgSz w:w="12240" w:h="15840" w:code="1"/>
      <w:pgMar w:top="1440" w:right="1440" w:bottom="1440" w:left="1440" w:header="709" w:footer="284"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FC1AAA" w14:textId="77777777" w:rsidR="00A41A54" w:rsidRDefault="00A41A54">
      <w:r>
        <w:separator/>
      </w:r>
    </w:p>
  </w:endnote>
  <w:endnote w:type="continuationSeparator" w:id="0">
    <w:p w14:paraId="2273680D" w14:textId="77777777" w:rsidR="00A41A54" w:rsidRDefault="00A41A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Times">
    <w:altName w:val="Times New Roman"/>
    <w:panose1 w:val="02020603050405020304"/>
    <w:charset w:val="4D"/>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eneva">
    <w:panose1 w:val="00000000000000000000"/>
    <w:charset w:val="4D"/>
    <w:family w:val="swiss"/>
    <w:notTrueType/>
    <w:pitch w:val="variable"/>
    <w:sig w:usb0="00000003" w:usb1="00000000" w:usb2="00000000" w:usb3="00000000" w:csb0="00000001" w:csb1="00000000"/>
  </w:font>
  <w:font w:name="Helvetica">
    <w:altName w:val="Arial"/>
    <w:panose1 w:val="020B0604020202020204"/>
    <w:charset w:val="00"/>
    <w:family w:val="swiss"/>
    <w:pitch w:val="variable"/>
    <w:sig w:usb0="E00002FF" w:usb1="5000785B" w:usb2="00000000" w:usb3="00000000" w:csb0="0000019F" w:csb1="00000000"/>
  </w:font>
  <w:font w:name="CG Times (WN)">
    <w:panose1 w:val="00000000000000000000"/>
    <w:charset w:val="4D"/>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C6B430" w14:textId="77777777" w:rsidR="00E628A3" w:rsidRDefault="00E628A3" w:rsidP="003B73BF">
    <w:pPr>
      <w:pStyle w:val="Footer"/>
      <w:framePr w:wrap="around" w:vAnchor="text" w:hAnchor="margin" w:xAlign="center"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14:paraId="25FB4DC9" w14:textId="77777777" w:rsidR="00E628A3" w:rsidRDefault="00E628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6C717F" w14:textId="77777777" w:rsidR="00E628A3" w:rsidRPr="00E531B2" w:rsidRDefault="00E628A3" w:rsidP="003B73BF">
    <w:pPr>
      <w:pStyle w:val="Footer"/>
      <w:framePr w:wrap="around" w:vAnchor="text" w:hAnchor="margin" w:xAlign="center" w:y="1"/>
      <w:rPr>
        <w:rStyle w:val="PageNumber"/>
        <w:rFonts w:ascii="Times New Roman" w:hAnsi="Times New Roman"/>
        <w:szCs w:val="24"/>
      </w:rPr>
    </w:pPr>
    <w:r w:rsidRPr="00E531B2">
      <w:rPr>
        <w:rStyle w:val="PageNumber"/>
        <w:rFonts w:ascii="Arial" w:hAnsi="Arial" w:cs="Arial"/>
      </w:rPr>
      <w:fldChar w:fldCharType="begin"/>
    </w:r>
    <w:r w:rsidRPr="00E531B2">
      <w:rPr>
        <w:rStyle w:val="PageNumber"/>
        <w:rFonts w:ascii="Arial" w:hAnsi="Arial" w:cs="Arial"/>
      </w:rPr>
      <w:instrText xml:space="preserve">PAGE  </w:instrText>
    </w:r>
    <w:r w:rsidRPr="00E531B2">
      <w:rPr>
        <w:rStyle w:val="PageNumber"/>
        <w:rFonts w:ascii="Arial" w:hAnsi="Arial" w:cs="Arial"/>
      </w:rPr>
      <w:fldChar w:fldCharType="separate"/>
    </w:r>
    <w:r>
      <w:rPr>
        <w:rStyle w:val="PageNumber"/>
        <w:rFonts w:ascii="Arial" w:hAnsi="Arial" w:cs="Arial"/>
        <w:noProof/>
      </w:rPr>
      <w:t>- 1 -</w:t>
    </w:r>
    <w:r w:rsidRPr="00E531B2">
      <w:rPr>
        <w:rStyle w:val="PageNumber"/>
        <w:rFonts w:ascii="Arial" w:hAnsi="Arial" w:cs="Arial"/>
      </w:rPr>
      <w:fldChar w:fldCharType="end"/>
    </w:r>
  </w:p>
  <w:p w14:paraId="4C4AD55A" w14:textId="77777777" w:rsidR="00E628A3" w:rsidRDefault="00E628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0CB2F0" w14:textId="77777777" w:rsidR="00A41A54" w:rsidRDefault="00A41A54">
      <w:r>
        <w:separator/>
      </w:r>
    </w:p>
  </w:footnote>
  <w:footnote w:type="continuationSeparator" w:id="0">
    <w:p w14:paraId="66A53614" w14:textId="77777777" w:rsidR="00A41A54" w:rsidRDefault="00A41A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7AA80800"/>
    <w:lvl w:ilvl="0">
      <w:numFmt w:val="decimal"/>
      <w:lvlText w:val="*"/>
      <w:lvlJc w:val="left"/>
    </w:lvl>
  </w:abstractNum>
  <w:abstractNum w:abstractNumId="1" w15:restartNumberingAfterBreak="0">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6" w15:restartNumberingAfterBreak="0">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3">
    <w:abstractNumId w:val="5"/>
  </w:num>
  <w:num w:numId="4">
    <w:abstractNumId w:val="4"/>
  </w:num>
  <w:num w:numId="5">
    <w:abstractNumId w:val="2"/>
  </w:num>
  <w:num w:numId="6">
    <w:abstractNumId w:val="3"/>
  </w:num>
  <w:num w:numId="7">
    <w:abstractNumId w:val="8"/>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D91"/>
    <w:rsid w:val="0000698B"/>
    <w:rsid w:val="00037442"/>
    <w:rsid w:val="000A1E99"/>
    <w:rsid w:val="000B05BC"/>
    <w:rsid w:val="00101C71"/>
    <w:rsid w:val="001119B6"/>
    <w:rsid w:val="00133440"/>
    <w:rsid w:val="001A41C4"/>
    <w:rsid w:val="001E79BE"/>
    <w:rsid w:val="00265559"/>
    <w:rsid w:val="00285054"/>
    <w:rsid w:val="002917E6"/>
    <w:rsid w:val="002D2BE8"/>
    <w:rsid w:val="00323562"/>
    <w:rsid w:val="003778DA"/>
    <w:rsid w:val="003A0352"/>
    <w:rsid w:val="003A0829"/>
    <w:rsid w:val="003B73BF"/>
    <w:rsid w:val="003C1D24"/>
    <w:rsid w:val="0045662B"/>
    <w:rsid w:val="0048764C"/>
    <w:rsid w:val="00490D4C"/>
    <w:rsid w:val="0049569C"/>
    <w:rsid w:val="004D6C31"/>
    <w:rsid w:val="004F28C9"/>
    <w:rsid w:val="00534FBB"/>
    <w:rsid w:val="00572D9D"/>
    <w:rsid w:val="00585C5B"/>
    <w:rsid w:val="005A2CD2"/>
    <w:rsid w:val="005D543D"/>
    <w:rsid w:val="00614CF5"/>
    <w:rsid w:val="00644E0E"/>
    <w:rsid w:val="00657F4E"/>
    <w:rsid w:val="0066580A"/>
    <w:rsid w:val="006662A9"/>
    <w:rsid w:val="00685929"/>
    <w:rsid w:val="00736151"/>
    <w:rsid w:val="007909CF"/>
    <w:rsid w:val="00795393"/>
    <w:rsid w:val="007E4660"/>
    <w:rsid w:val="00807340"/>
    <w:rsid w:val="008444EF"/>
    <w:rsid w:val="0089540D"/>
    <w:rsid w:val="008F6EC9"/>
    <w:rsid w:val="00912317"/>
    <w:rsid w:val="00934ECD"/>
    <w:rsid w:val="00944197"/>
    <w:rsid w:val="00975F83"/>
    <w:rsid w:val="00980248"/>
    <w:rsid w:val="009B1EFA"/>
    <w:rsid w:val="009E2D83"/>
    <w:rsid w:val="00A04B98"/>
    <w:rsid w:val="00A41A54"/>
    <w:rsid w:val="00A47BD7"/>
    <w:rsid w:val="00A56069"/>
    <w:rsid w:val="00A66626"/>
    <w:rsid w:val="00A67904"/>
    <w:rsid w:val="00A75D84"/>
    <w:rsid w:val="00AB0BD3"/>
    <w:rsid w:val="00AF513D"/>
    <w:rsid w:val="00B04E72"/>
    <w:rsid w:val="00B24DD5"/>
    <w:rsid w:val="00B53B6D"/>
    <w:rsid w:val="00B70D91"/>
    <w:rsid w:val="00BC30BF"/>
    <w:rsid w:val="00C02FF8"/>
    <w:rsid w:val="00C039B2"/>
    <w:rsid w:val="00C33012"/>
    <w:rsid w:val="00C54019"/>
    <w:rsid w:val="00C67A68"/>
    <w:rsid w:val="00C70728"/>
    <w:rsid w:val="00C86EAA"/>
    <w:rsid w:val="00CB56FC"/>
    <w:rsid w:val="00CC6674"/>
    <w:rsid w:val="00CD023A"/>
    <w:rsid w:val="00CD3C69"/>
    <w:rsid w:val="00D14C2C"/>
    <w:rsid w:val="00D40450"/>
    <w:rsid w:val="00D413E7"/>
    <w:rsid w:val="00D615C5"/>
    <w:rsid w:val="00DE063C"/>
    <w:rsid w:val="00E03D66"/>
    <w:rsid w:val="00E063EF"/>
    <w:rsid w:val="00E1300D"/>
    <w:rsid w:val="00E1668D"/>
    <w:rsid w:val="00E57529"/>
    <w:rsid w:val="00E628A3"/>
    <w:rsid w:val="00EB174B"/>
    <w:rsid w:val="00ED1D8E"/>
    <w:rsid w:val="00EE5A44"/>
    <w:rsid w:val="00F1594A"/>
    <w:rsid w:val="00F86D3B"/>
    <w:rsid w:val="00FA4353"/>
    <w:rsid w:val="00FB07DD"/>
    <w:rsid w:val="00FC593C"/>
    <w:rsid w:val="00FF796A"/>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827B6B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75">
    <w:lsdException w:name="heading 1" w:qFormat="1"/>
    <w:lsdException w:name="heading 2" w:qFormat="1"/>
    <w:lsdException w:name="heading 3" w:qFormat="1"/>
    <w:lsdException w:name="heading 4" w:qFormat="1"/>
    <w:lsdException w:name="heading 5" w:semiHidden="1" w:unhideWhenUsed="1"/>
    <w:lsdException w:name="heading 6" w:semiHidden="1" w:unhideWhenUsed="1"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iPriority="99"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C54019"/>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C54019"/>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uiPriority w:val="9"/>
    <w:qFormat/>
    <w:rsid w:val="00C54019"/>
    <w:pPr>
      <w:spacing w:before="240" w:after="60"/>
      <w:outlineLvl w:val="4"/>
    </w:pPr>
    <w:rPr>
      <w:b/>
      <w:bCs/>
      <w:i/>
      <w:iCs/>
      <w:sz w:val="26"/>
      <w:szCs w:val="26"/>
      <w:lang w:val="en-US"/>
    </w:rPr>
  </w:style>
  <w:style w:type="paragraph" w:styleId="Heading6">
    <w:name w:val="heading 6"/>
    <w:basedOn w:val="Normal"/>
    <w:next w:val="Normal"/>
    <w:link w:val="Heading6Char"/>
    <w:qFormat/>
    <w:rsid w:val="00C54019"/>
    <w:pPr>
      <w:spacing w:before="240" w:after="60"/>
      <w:outlineLvl w:val="5"/>
    </w:pPr>
    <w:rPr>
      <w:b/>
      <w:bCs/>
      <w:sz w:val="22"/>
      <w:szCs w:val="22"/>
      <w:lang w:val="en-US"/>
    </w:rPr>
  </w:style>
  <w:style w:type="paragraph" w:styleId="Heading7">
    <w:name w:val="heading 7"/>
    <w:basedOn w:val="Normal"/>
    <w:next w:val="Normal"/>
    <w:link w:val="Heading7Char"/>
    <w:qFormat/>
    <w:rsid w:val="00C54019"/>
    <w:pPr>
      <w:spacing w:before="240" w:after="60"/>
      <w:outlineLvl w:val="6"/>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uiPriority w:val="99"/>
    <w:rsid w:val="0049569C"/>
    <w:rPr>
      <w:color w:val="0000FF"/>
      <w:u w:val="single"/>
    </w:rPr>
  </w:style>
  <w:style w:type="paragraph" w:customStyle="1" w:styleId="heading">
    <w:name w:val="heading"/>
    <w:basedOn w:val="Normal"/>
    <w:rsid w:val="0049569C"/>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49569C"/>
    <w:pPr>
      <w:spacing w:before="120"/>
      <w:ind w:left="1004" w:hanging="284"/>
      <w:jc w:val="both"/>
    </w:pPr>
    <w:rPr>
      <w:lang w:eastAsia="en-GB"/>
    </w:rPr>
  </w:style>
  <w:style w:type="character" w:customStyle="1" w:styleId="headingChar">
    <w:name w:val="heading Char"/>
    <w:rsid w:val="0049569C"/>
    <w:rPr>
      <w:b/>
      <w:sz w:val="24"/>
      <w:lang w:val="en-GB" w:eastAsia="en-GB" w:bidi="ar-SA"/>
    </w:rPr>
  </w:style>
  <w:style w:type="character" w:customStyle="1" w:styleId="bulletChar">
    <w:name w:val="bullet Char"/>
    <w:rsid w:val="0049569C"/>
    <w:rPr>
      <w:sz w:val="24"/>
      <w:lang w:val="en-GB" w:eastAsia="en-GB" w:bidi="ar-SA"/>
    </w:rPr>
  </w:style>
  <w:style w:type="paragraph" w:styleId="Header">
    <w:name w:val="header"/>
    <w:basedOn w:val="Normal"/>
    <w:link w:val="HeaderChar"/>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uiPriority w:val="99"/>
    <w:rsid w:val="0049569C"/>
    <w:rPr>
      <w:rFonts w:ascii="Courier New" w:hAnsi="Courier New"/>
      <w:sz w:val="20"/>
      <w:szCs w:val="20"/>
    </w:rPr>
  </w:style>
  <w:style w:type="table" w:styleId="TableGrid">
    <w:name w:val="Table Grid"/>
    <w:basedOn w:val="TableNormal"/>
    <w:uiPriority w:val="59"/>
    <w:rsid w:val="00B70D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uiPriority w:val="99"/>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uiPriority w:val="99"/>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ColorfulList-Accent11">
    <w:name w:val="Colorful List - Accent 1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basedOn w:val="DefaultParagraphFont"/>
    <w:link w:val="HTMLPreformatted"/>
    <w:rsid w:val="008B5478"/>
    <w:rPr>
      <w:rFonts w:ascii="Courier New" w:hAnsi="Courier New"/>
      <w:lang w:val="en-GB" w:eastAsia="en-GB"/>
    </w:rPr>
  </w:style>
  <w:style w:type="paragraph" w:styleId="NormalWeb">
    <w:name w:val="Normal (Web)"/>
    <w:basedOn w:val="Normal"/>
    <w:uiPriority w:val="99"/>
    <w:rsid w:val="00A045A7"/>
    <w:pPr>
      <w:spacing w:beforeLines="1" w:afterLines="1"/>
    </w:pPr>
    <w:rPr>
      <w:rFonts w:ascii="Times" w:hAnsi="Times"/>
      <w:sz w:val="20"/>
      <w:szCs w:val="20"/>
      <w:lang w:eastAsia="en-US"/>
    </w:rPr>
  </w:style>
  <w:style w:type="character" w:customStyle="1" w:styleId="HeaderChar">
    <w:name w:val="Header Char"/>
    <w:basedOn w:val="DefaultParagraphFont"/>
    <w:link w:val="Header"/>
    <w:rsid w:val="000E5294"/>
    <w:rPr>
      <w:rFonts w:ascii="Comic Sans MS" w:hAnsi="Comic Sans MS"/>
      <w:sz w:val="24"/>
      <w:lang w:eastAsia="en-GB"/>
    </w:rPr>
  </w:style>
  <w:style w:type="character" w:customStyle="1" w:styleId="FooterChar">
    <w:name w:val="Footer Char"/>
    <w:basedOn w:val="DefaultParagraphFont"/>
    <w:link w:val="Footer"/>
    <w:uiPriority w:val="99"/>
    <w:rsid w:val="000E5294"/>
    <w:rPr>
      <w:rFonts w:ascii="Comic Sans MS" w:hAnsi="Comic Sans MS"/>
      <w:sz w:val="24"/>
      <w:lang w:eastAsia="en-GB"/>
    </w:rPr>
  </w:style>
  <w:style w:type="character" w:customStyle="1" w:styleId="BalloonTextChar">
    <w:name w:val="Balloon Text Char"/>
    <w:basedOn w:val="DefaultParagraphFont"/>
    <w:link w:val="BalloonText"/>
    <w:rsid w:val="000E5294"/>
    <w:rPr>
      <w:rFonts w:ascii="Tahoma" w:hAnsi="Tahoma" w:cs="Tahoma"/>
      <w:sz w:val="16"/>
      <w:szCs w:val="16"/>
      <w:lang w:eastAsia="en-GB"/>
    </w:rPr>
  </w:style>
  <w:style w:type="character" w:customStyle="1" w:styleId="BodyTextChar">
    <w:name w:val="Body Text Char"/>
    <w:basedOn w:val="DefaultParagraphFont"/>
    <w:link w:val="BodyText"/>
    <w:rsid w:val="000E5294"/>
    <w:rPr>
      <w:sz w:val="24"/>
      <w:szCs w:val="24"/>
      <w:lang w:eastAsia="en-GB"/>
    </w:rPr>
  </w:style>
  <w:style w:type="paragraph" w:styleId="ListParagraph">
    <w:name w:val="List Paragraph"/>
    <w:basedOn w:val="Normal"/>
    <w:uiPriority w:val="34"/>
    <w:qFormat/>
    <w:rsid w:val="000E5294"/>
    <w:pPr>
      <w:ind w:left="720"/>
      <w:contextualSpacing/>
    </w:pPr>
    <w:rPr>
      <w:rFonts w:ascii="Cambria" w:eastAsia="Cambria" w:hAnsi="Cambria"/>
      <w:lang w:val="en-US" w:eastAsia="en-US"/>
    </w:rPr>
  </w:style>
  <w:style w:type="character" w:customStyle="1" w:styleId="Heading2Char">
    <w:name w:val="Heading 2 Char"/>
    <w:basedOn w:val="DefaultParagraphFont"/>
    <w:link w:val="Heading2"/>
    <w:rsid w:val="000E5294"/>
    <w:rPr>
      <w:b/>
      <w:sz w:val="48"/>
      <w:lang w:eastAsia="en-GB"/>
    </w:rPr>
  </w:style>
  <w:style w:type="character" w:customStyle="1" w:styleId="CommentTextChar">
    <w:name w:val="Comment Text Char"/>
    <w:basedOn w:val="DefaultParagraphFont"/>
    <w:link w:val="CommentText"/>
    <w:uiPriority w:val="99"/>
    <w:semiHidden/>
    <w:rsid w:val="000E5294"/>
    <w:rPr>
      <w:lang w:eastAsia="en-GB"/>
    </w:rPr>
  </w:style>
  <w:style w:type="character" w:customStyle="1" w:styleId="CommentSubjectChar">
    <w:name w:val="Comment Subject Char"/>
    <w:basedOn w:val="CommentTextChar"/>
    <w:link w:val="CommentSubject"/>
    <w:uiPriority w:val="99"/>
    <w:rsid w:val="000E5294"/>
    <w:rPr>
      <w:b/>
      <w:bCs/>
      <w:lang w:eastAsia="en-GB"/>
    </w:rPr>
  </w:style>
  <w:style w:type="character" w:customStyle="1" w:styleId="BodyText3Char">
    <w:name w:val="Body Text 3 Char"/>
    <w:basedOn w:val="DefaultParagraphFont"/>
    <w:link w:val="BodyText3"/>
    <w:rsid w:val="000E5294"/>
    <w:rPr>
      <w:sz w:val="16"/>
      <w:szCs w:val="16"/>
      <w:lang w:eastAsia="en-GB"/>
    </w:rPr>
  </w:style>
  <w:style w:type="character" w:customStyle="1" w:styleId="Heading3Char">
    <w:name w:val="Heading 3 Char"/>
    <w:basedOn w:val="DefaultParagraphFont"/>
    <w:link w:val="Heading3"/>
    <w:rsid w:val="00C54019"/>
    <w:rPr>
      <w:rFonts w:ascii="Arial" w:hAnsi="Arial" w:cs="Arial"/>
      <w:b/>
      <w:bCs/>
      <w:sz w:val="26"/>
      <w:szCs w:val="26"/>
      <w:lang w:val="en-US" w:eastAsia="en-GB"/>
    </w:rPr>
  </w:style>
  <w:style w:type="character" w:customStyle="1" w:styleId="Heading4Char">
    <w:name w:val="Heading 4 Char"/>
    <w:basedOn w:val="DefaultParagraphFont"/>
    <w:link w:val="Heading4"/>
    <w:rsid w:val="00C54019"/>
    <w:rPr>
      <w:b/>
      <w:sz w:val="24"/>
      <w:lang w:val="en-AU"/>
    </w:rPr>
  </w:style>
  <w:style w:type="character" w:customStyle="1" w:styleId="Heading5Char">
    <w:name w:val="Heading 5 Char"/>
    <w:basedOn w:val="DefaultParagraphFont"/>
    <w:link w:val="Heading5"/>
    <w:uiPriority w:val="9"/>
    <w:rsid w:val="00C54019"/>
    <w:rPr>
      <w:b/>
      <w:bCs/>
      <w:i/>
      <w:iCs/>
      <w:sz w:val="26"/>
      <w:szCs w:val="26"/>
      <w:lang w:val="en-US" w:eastAsia="en-GB"/>
    </w:rPr>
  </w:style>
  <w:style w:type="character" w:customStyle="1" w:styleId="Heading6Char">
    <w:name w:val="Heading 6 Char"/>
    <w:basedOn w:val="DefaultParagraphFont"/>
    <w:link w:val="Heading6"/>
    <w:rsid w:val="00C54019"/>
    <w:rPr>
      <w:b/>
      <w:bCs/>
      <w:sz w:val="22"/>
      <w:szCs w:val="22"/>
      <w:lang w:val="en-US" w:eastAsia="en-GB"/>
    </w:rPr>
  </w:style>
  <w:style w:type="character" w:customStyle="1" w:styleId="Heading7Char">
    <w:name w:val="Heading 7 Char"/>
    <w:basedOn w:val="DefaultParagraphFont"/>
    <w:link w:val="Heading7"/>
    <w:rsid w:val="00C54019"/>
    <w:rPr>
      <w:sz w:val="24"/>
      <w:szCs w:val="24"/>
      <w:lang w:val="en-US" w:eastAsia="en-GB"/>
    </w:rPr>
  </w:style>
  <w:style w:type="paragraph" w:styleId="BodyTextIndent">
    <w:name w:val="Body Text Indent"/>
    <w:basedOn w:val="Normal"/>
    <w:link w:val="BodyTextIndentChar"/>
    <w:rsid w:val="00C54019"/>
    <w:pPr>
      <w:ind w:left="720"/>
      <w:jc w:val="both"/>
    </w:pPr>
    <w:rPr>
      <w:szCs w:val="20"/>
      <w:lang w:eastAsia="en-US"/>
    </w:rPr>
  </w:style>
  <w:style w:type="character" w:customStyle="1" w:styleId="BodyTextIndentChar">
    <w:name w:val="Body Text Indent Char"/>
    <w:basedOn w:val="DefaultParagraphFont"/>
    <w:link w:val="BodyTextIndent"/>
    <w:rsid w:val="00C54019"/>
    <w:rPr>
      <w:sz w:val="24"/>
    </w:rPr>
  </w:style>
  <w:style w:type="paragraph" w:styleId="Subtitle">
    <w:name w:val="Subtitle"/>
    <w:basedOn w:val="Normal"/>
    <w:link w:val="SubtitleChar"/>
    <w:qFormat/>
    <w:rsid w:val="00C54019"/>
    <w:rPr>
      <w:sz w:val="36"/>
      <w:lang w:eastAsia="en-US"/>
    </w:rPr>
  </w:style>
  <w:style w:type="character" w:customStyle="1" w:styleId="SubtitleChar">
    <w:name w:val="Subtitle Char"/>
    <w:basedOn w:val="DefaultParagraphFont"/>
    <w:link w:val="Subtitle"/>
    <w:rsid w:val="00C54019"/>
    <w:rPr>
      <w:sz w:val="36"/>
      <w:szCs w:val="24"/>
    </w:rPr>
  </w:style>
  <w:style w:type="paragraph" w:styleId="BodyText2">
    <w:name w:val="Body Text 2"/>
    <w:basedOn w:val="Normal"/>
    <w:link w:val="BodyText2Char"/>
    <w:rsid w:val="00C54019"/>
    <w:pPr>
      <w:spacing w:after="120" w:line="480" w:lineRule="auto"/>
    </w:pPr>
    <w:rPr>
      <w:sz w:val="20"/>
      <w:szCs w:val="20"/>
      <w:lang w:val="en-US"/>
    </w:rPr>
  </w:style>
  <w:style w:type="character" w:customStyle="1" w:styleId="BodyText2Char">
    <w:name w:val="Body Text 2 Char"/>
    <w:basedOn w:val="DefaultParagraphFont"/>
    <w:link w:val="BodyText2"/>
    <w:rsid w:val="00C54019"/>
    <w:rPr>
      <w:lang w:val="en-US" w:eastAsia="en-GB"/>
    </w:rPr>
  </w:style>
  <w:style w:type="paragraph" w:styleId="Revision">
    <w:name w:val="Revision"/>
    <w:hidden/>
    <w:uiPriority w:val="99"/>
    <w:rsid w:val="00C54019"/>
    <w:rPr>
      <w:lang w:val="en-US" w:eastAsia="en-GB"/>
    </w:rPr>
  </w:style>
  <w:style w:type="character" w:customStyle="1" w:styleId="fixedChar1">
    <w:name w:val="fixed Char1"/>
    <w:rsid w:val="00C54019"/>
    <w:rPr>
      <w:b/>
      <w:sz w:val="24"/>
      <w:lang w:val="en-GB" w:eastAsia="en-GB" w:bidi="ar-SA"/>
    </w:rPr>
  </w:style>
  <w:style w:type="character" w:customStyle="1" w:styleId="a">
    <w:name w:val="a"/>
    <w:basedOn w:val="DefaultParagraphFont"/>
    <w:rsid w:val="00C54019"/>
  </w:style>
  <w:style w:type="character" w:customStyle="1" w:styleId="Hyperlink23">
    <w:name w:val="Hyperlink23"/>
    <w:rsid w:val="00C54019"/>
    <w:rPr>
      <w:rFonts w:ascii="Verdana" w:hAnsi="Verdana" w:hint="default"/>
      <w:strike w:val="0"/>
      <w:dstrike w:val="0"/>
      <w:color w:val="004B91"/>
      <w:u w:val="none"/>
      <w:effect w:val="none"/>
    </w:rPr>
  </w:style>
  <w:style w:type="character" w:styleId="Emphasis">
    <w:name w:val="Emphasis"/>
    <w:uiPriority w:val="20"/>
    <w:qFormat/>
    <w:rsid w:val="00C54019"/>
    <w:rPr>
      <w:i/>
    </w:rPr>
  </w:style>
  <w:style w:type="character" w:styleId="HTMLCite">
    <w:name w:val="HTML Cite"/>
    <w:rsid w:val="00C54019"/>
    <w:rPr>
      <w:i/>
    </w:rPr>
  </w:style>
  <w:style w:type="character" w:styleId="Strong">
    <w:name w:val="Strong"/>
    <w:qFormat/>
    <w:rsid w:val="00C54019"/>
    <w:rPr>
      <w:b/>
      <w:bCs/>
    </w:rPr>
  </w:style>
  <w:style w:type="character" w:customStyle="1" w:styleId="ptbrand">
    <w:name w:val="ptbrand"/>
    <w:basedOn w:val="DefaultParagraphFont"/>
    <w:rsid w:val="00C54019"/>
  </w:style>
  <w:style w:type="paragraph" w:styleId="BodyTextIndent2">
    <w:name w:val="Body Text Indent 2"/>
    <w:basedOn w:val="Normal"/>
    <w:link w:val="BodyTextIndent2Char"/>
    <w:rsid w:val="00C54019"/>
    <w:pPr>
      <w:spacing w:after="120" w:line="480" w:lineRule="auto"/>
      <w:ind w:left="283"/>
    </w:pPr>
  </w:style>
  <w:style w:type="character" w:customStyle="1" w:styleId="BodyTextIndent2Char">
    <w:name w:val="Body Text Indent 2 Char"/>
    <w:basedOn w:val="DefaultParagraphFont"/>
    <w:link w:val="BodyTextIndent2"/>
    <w:rsid w:val="00C54019"/>
    <w:rPr>
      <w:sz w:val="24"/>
      <w:szCs w:val="24"/>
      <w:lang w:eastAsia="en-GB"/>
    </w:rPr>
  </w:style>
  <w:style w:type="paragraph" w:styleId="BodyTextIndent3">
    <w:name w:val="Body Text Indent 3"/>
    <w:basedOn w:val="Normal"/>
    <w:link w:val="BodyTextIndent3Char"/>
    <w:rsid w:val="00C54019"/>
    <w:pPr>
      <w:spacing w:after="120"/>
      <w:ind w:left="283"/>
    </w:pPr>
    <w:rPr>
      <w:sz w:val="16"/>
      <w:szCs w:val="16"/>
      <w:lang w:val="en-US"/>
    </w:rPr>
  </w:style>
  <w:style w:type="character" w:customStyle="1" w:styleId="BodyTextIndent3Char">
    <w:name w:val="Body Text Indent 3 Char"/>
    <w:basedOn w:val="DefaultParagraphFont"/>
    <w:link w:val="BodyTextIndent3"/>
    <w:rsid w:val="00C54019"/>
    <w:rPr>
      <w:sz w:val="16"/>
      <w:szCs w:val="16"/>
      <w:lang w:val="en-US" w:eastAsia="en-GB"/>
    </w:rPr>
  </w:style>
  <w:style w:type="paragraph" w:styleId="NoSpacing">
    <w:name w:val="No Spacing"/>
    <w:qFormat/>
    <w:rsid w:val="00C54019"/>
    <w:rPr>
      <w:rFonts w:eastAsia="Calibri"/>
      <w:lang w:val="en-US"/>
    </w:rPr>
  </w:style>
  <w:style w:type="paragraph" w:styleId="DocumentMap">
    <w:name w:val="Document Map"/>
    <w:basedOn w:val="Normal"/>
    <w:link w:val="DocumentMapChar"/>
    <w:rsid w:val="00C54019"/>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C54019"/>
    <w:rPr>
      <w:rFonts w:ascii="Tahoma" w:hAnsi="Tahoma" w:cs="Tahoma"/>
      <w:shd w:val="clear" w:color="auto" w:fill="000080"/>
      <w:lang w:val="en-US" w:eastAsia="en-GB"/>
    </w:rPr>
  </w:style>
  <w:style w:type="paragraph" w:customStyle="1" w:styleId="nospacing0">
    <w:name w:val="nospacing"/>
    <w:basedOn w:val="Normal"/>
    <w:rsid w:val="00C54019"/>
    <w:pPr>
      <w:spacing w:before="100" w:beforeAutospacing="1" w:after="100" w:afterAutospacing="1"/>
    </w:pPr>
  </w:style>
  <w:style w:type="paragraph" w:customStyle="1" w:styleId="WPNormal">
    <w:name w:val="WP_Normal"/>
    <w:basedOn w:val="Normal"/>
    <w:rsid w:val="00C54019"/>
    <w:pPr>
      <w:widowControl w:val="0"/>
    </w:pPr>
    <w:rPr>
      <w:rFonts w:ascii="Geneva" w:hAnsi="Geneva"/>
      <w:snapToGrid w:val="0"/>
      <w:szCs w:val="20"/>
      <w:lang w:val="en-US" w:eastAsia="en-US"/>
    </w:rPr>
  </w:style>
  <w:style w:type="paragraph" w:customStyle="1" w:styleId="Heading31">
    <w:name w:val="Heading 31"/>
    <w:basedOn w:val="Normal"/>
    <w:rsid w:val="00C54019"/>
    <w:pPr>
      <w:outlineLvl w:val="3"/>
    </w:pPr>
  </w:style>
  <w:style w:type="character" w:customStyle="1" w:styleId="flc">
    <w:name w:val="flc"/>
    <w:basedOn w:val="DefaultParagraphFont"/>
    <w:rsid w:val="00C54019"/>
  </w:style>
  <w:style w:type="paragraph" w:customStyle="1" w:styleId="darktxt">
    <w:name w:val="darktxt"/>
    <w:basedOn w:val="Normal"/>
    <w:rsid w:val="00C54019"/>
    <w:pPr>
      <w:spacing w:before="100" w:beforeAutospacing="1" w:after="100" w:afterAutospacing="1"/>
    </w:pPr>
    <w:rPr>
      <w:rFonts w:ascii="Verdana" w:hAnsi="Verdana"/>
      <w:color w:val="000000"/>
      <w:sz w:val="18"/>
      <w:szCs w:val="18"/>
    </w:rPr>
  </w:style>
  <w:style w:type="paragraph" w:customStyle="1" w:styleId="Style1">
    <w:name w:val="Style1"/>
    <w:basedOn w:val="BodyText"/>
    <w:rsid w:val="00C54019"/>
    <w:pPr>
      <w:spacing w:after="0"/>
      <w:jc w:val="both"/>
    </w:pPr>
    <w:rPr>
      <w:rFonts w:ascii="Arial" w:hAnsi="Arial"/>
      <w:sz w:val="22"/>
      <w:szCs w:val="20"/>
    </w:rPr>
  </w:style>
  <w:style w:type="character" w:customStyle="1" w:styleId="ft44">
    <w:name w:val="ft44"/>
    <w:rsid w:val="00C54019"/>
    <w:rPr>
      <w:rFonts w:ascii="Helvetica" w:hAnsi="Helvetica" w:cs="Helvetica" w:hint="default"/>
      <w:color w:val="000000"/>
      <w:sz w:val="23"/>
      <w:szCs w:val="23"/>
    </w:rPr>
  </w:style>
  <w:style w:type="character" w:customStyle="1" w:styleId="ft24">
    <w:name w:val="ft24"/>
    <w:rsid w:val="00C54019"/>
    <w:rPr>
      <w:rFonts w:ascii="Helvetica" w:hAnsi="Helvetica" w:cs="Helvetica" w:hint="default"/>
      <w:color w:val="000000"/>
      <w:sz w:val="23"/>
      <w:szCs w:val="23"/>
    </w:rPr>
  </w:style>
  <w:style w:type="paragraph" w:customStyle="1" w:styleId="Default">
    <w:name w:val="Default"/>
    <w:basedOn w:val="Normal"/>
    <w:rsid w:val="00C54019"/>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C54019"/>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C54019"/>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iPriority w:val="99"/>
    <w:unhideWhenUsed/>
    <w:rsid w:val="00C54019"/>
    <w:rPr>
      <w:rFonts w:ascii="Calibri" w:eastAsia="Calibri" w:hAnsi="Calibri"/>
      <w:sz w:val="20"/>
      <w:szCs w:val="20"/>
      <w:lang w:eastAsia="en-US"/>
    </w:rPr>
  </w:style>
  <w:style w:type="character" w:customStyle="1" w:styleId="FootnoteTextChar">
    <w:name w:val="Footnote Text Char"/>
    <w:basedOn w:val="DefaultParagraphFont"/>
    <w:link w:val="FootnoteText"/>
    <w:uiPriority w:val="99"/>
    <w:rsid w:val="00C54019"/>
    <w:rPr>
      <w:rFonts w:ascii="Calibri" w:eastAsia="Calibri" w:hAnsi="Calibri"/>
    </w:rPr>
  </w:style>
  <w:style w:type="paragraph" w:customStyle="1" w:styleId="Normal1">
    <w:name w:val="Normal1"/>
    <w:rsid w:val="00C54019"/>
    <w:pPr>
      <w:widowControl w:val="0"/>
      <w:contextualSpacing/>
    </w:pPr>
    <w:rPr>
      <w:color w:val="000000"/>
      <w:lang w:val="en-US"/>
    </w:rPr>
  </w:style>
  <w:style w:type="paragraph" w:customStyle="1" w:styleId="BodyText1">
    <w:name w:val="Body Text1"/>
    <w:basedOn w:val="Normal"/>
    <w:rsid w:val="00C86EAA"/>
    <w:pPr>
      <w:tabs>
        <w:tab w:val="left" w:pos="720"/>
        <w:tab w:val="left" w:pos="1440"/>
      </w:tabs>
    </w:pPr>
    <w:rPr>
      <w:rFonts w:ascii="CG Times (WN)" w:hAnsi="CG Times (WN)"/>
      <w:lang w:eastAsia="en-US"/>
    </w:rPr>
  </w:style>
  <w:style w:type="paragraph" w:customStyle="1" w:styleId="BulletedList">
    <w:name w:val="Bulleted List"/>
    <w:basedOn w:val="Normal"/>
    <w:rsid w:val="00C86EAA"/>
    <w:pPr>
      <w:numPr>
        <w:numId w:val="6"/>
      </w:numPr>
      <w:spacing w:before="120" w:after="240"/>
    </w:pPr>
    <w:rPr>
      <w:rFonts w:ascii="Verdana" w:hAnsi="Verdana"/>
      <w:sz w:val="16"/>
      <w:lang w:val="en-US" w:eastAsia="en-US"/>
    </w:rPr>
  </w:style>
  <w:style w:type="character" w:customStyle="1" w:styleId="SubtleEmphasis1">
    <w:name w:val="Subtle Emphasis1"/>
    <w:uiPriority w:val="65"/>
    <w:qFormat/>
    <w:rsid w:val="00C86EAA"/>
    <w:rPr>
      <w:i/>
      <w:iCs/>
      <w:color w:val="808080"/>
    </w:rPr>
  </w:style>
  <w:style w:type="character" w:styleId="UnresolvedMention">
    <w:name w:val="Unresolved Mention"/>
    <w:basedOn w:val="DefaultParagraphFont"/>
    <w:rsid w:val="003A0829"/>
    <w:rPr>
      <w:color w:val="808080"/>
      <w:shd w:val="clear" w:color="auto" w:fill="E6E6E6"/>
    </w:rPr>
  </w:style>
  <w:style w:type="character" w:customStyle="1" w:styleId="normaltextrun">
    <w:name w:val="normaltextrun"/>
    <w:basedOn w:val="DefaultParagraphFont"/>
    <w:rsid w:val="005D543D"/>
  </w:style>
  <w:style w:type="character" w:customStyle="1" w:styleId="spellingerror">
    <w:name w:val="spellingerror"/>
    <w:basedOn w:val="DefaultParagraphFont"/>
    <w:rsid w:val="005D543D"/>
  </w:style>
  <w:style w:type="paragraph" w:customStyle="1" w:styleId="paragraph">
    <w:name w:val="paragraph"/>
    <w:basedOn w:val="Normal"/>
    <w:rsid w:val="00BC30BF"/>
    <w:pPr>
      <w:spacing w:before="100" w:beforeAutospacing="1" w:after="100" w:afterAutospacing="1"/>
    </w:pPr>
  </w:style>
  <w:style w:type="character" w:customStyle="1" w:styleId="eop">
    <w:name w:val="eop"/>
    <w:basedOn w:val="DefaultParagraphFont"/>
    <w:rsid w:val="00BC30BF"/>
  </w:style>
  <w:style w:type="character" w:customStyle="1" w:styleId="al-author-name">
    <w:name w:val="al-author-name"/>
    <w:basedOn w:val="DefaultParagraphFont"/>
    <w:rsid w:val="007909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325743351">
      <w:bodyDiv w:val="1"/>
      <w:marLeft w:val="0"/>
      <w:marRight w:val="0"/>
      <w:marTop w:val="0"/>
      <w:marBottom w:val="0"/>
      <w:divBdr>
        <w:top w:val="none" w:sz="0" w:space="0" w:color="auto"/>
        <w:left w:val="none" w:sz="0" w:space="0" w:color="auto"/>
        <w:bottom w:val="none" w:sz="0" w:space="0" w:color="auto"/>
        <w:right w:val="none" w:sz="0" w:space="0" w:color="auto"/>
      </w:divBdr>
    </w:div>
    <w:div w:id="1573194717">
      <w:bodyDiv w:val="1"/>
      <w:marLeft w:val="0"/>
      <w:marRight w:val="0"/>
      <w:marTop w:val="0"/>
      <w:marBottom w:val="0"/>
      <w:divBdr>
        <w:top w:val="none" w:sz="0" w:space="0" w:color="auto"/>
        <w:left w:val="none" w:sz="0" w:space="0" w:color="auto"/>
        <w:bottom w:val="none" w:sz="0" w:space="0" w:color="auto"/>
        <w:right w:val="none" w:sz="0" w:space="0" w:color="auto"/>
      </w:divBdr>
      <w:divsChild>
        <w:div w:id="1245601582">
          <w:marLeft w:val="0"/>
          <w:marRight w:val="0"/>
          <w:marTop w:val="0"/>
          <w:marBottom w:val="0"/>
          <w:divBdr>
            <w:top w:val="none" w:sz="0" w:space="0" w:color="auto"/>
            <w:left w:val="none" w:sz="0" w:space="0" w:color="auto"/>
            <w:bottom w:val="none" w:sz="0" w:space="0" w:color="auto"/>
            <w:right w:val="none" w:sz="0" w:space="0" w:color="auto"/>
          </w:divBdr>
          <w:divsChild>
            <w:div w:id="1485245086">
              <w:marLeft w:val="0"/>
              <w:marRight w:val="0"/>
              <w:marTop w:val="0"/>
              <w:marBottom w:val="165"/>
              <w:divBdr>
                <w:top w:val="none" w:sz="0" w:space="0" w:color="auto"/>
                <w:left w:val="none" w:sz="0" w:space="0" w:color="auto"/>
                <w:bottom w:val="none" w:sz="0" w:space="0" w:color="auto"/>
                <w:right w:val="none" w:sz="0" w:space="0" w:color="auto"/>
              </w:divBdr>
            </w:div>
          </w:divsChild>
        </w:div>
        <w:div w:id="302856131">
          <w:marLeft w:val="0"/>
          <w:marRight w:val="0"/>
          <w:marTop w:val="165"/>
          <w:marBottom w:val="165"/>
          <w:divBdr>
            <w:top w:val="none" w:sz="0" w:space="0" w:color="auto"/>
            <w:left w:val="none" w:sz="0" w:space="0" w:color="auto"/>
            <w:bottom w:val="none" w:sz="0" w:space="0" w:color="auto"/>
            <w:right w:val="none" w:sz="0" w:space="0" w:color="auto"/>
          </w:divBdr>
          <w:divsChild>
            <w:div w:id="581261482">
              <w:marLeft w:val="0"/>
              <w:marRight w:val="0"/>
              <w:marTop w:val="0"/>
              <w:marBottom w:val="0"/>
              <w:divBdr>
                <w:top w:val="none" w:sz="0" w:space="0" w:color="auto"/>
                <w:left w:val="none" w:sz="0" w:space="0" w:color="auto"/>
                <w:bottom w:val="none" w:sz="0" w:space="0" w:color="auto"/>
                <w:right w:val="none" w:sz="0" w:space="0" w:color="auto"/>
              </w:divBdr>
              <w:divsChild>
                <w:div w:id="453141782">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 w:id="16630426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styn.gov.wales/effective-practice/creative-strategies-encourage-thinking-and-high-attainmen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yperlink" Target="http://www.personalityresearch.org/papers/dickhut.html"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ezproxy.uwtsd.ac.uk/10.1093/elt/ccv036" TargetMode="External"/><Relationship Id="rId5" Type="http://schemas.openxmlformats.org/officeDocument/2006/relationships/footnotes" Target="footnotes.xml"/><Relationship Id="rId15" Type="http://schemas.openxmlformats.org/officeDocument/2006/relationships/hyperlink" Target="http://gov.wales/legislation/subordinate/nonsi/educationwales/2009/3220099/?lang=en" TargetMode="External"/><Relationship Id="rId10" Type="http://schemas.openxmlformats.org/officeDocument/2006/relationships/hyperlink" Target="https://www.youtube.com/watch?v=PjSep1N8hwA"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hyperlink" Target="https://www.youtube.com/watch?v=iG9CE55wb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1264</Words>
  <Characters>7208</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8456</CharactersWithSpaces>
  <SharedDoc>false</SharedDoc>
  <HLinks>
    <vt:vector size="198" baseType="variant">
      <vt:variant>
        <vt:i4>4194390</vt:i4>
      </vt:variant>
      <vt:variant>
        <vt:i4>96</vt:i4>
      </vt:variant>
      <vt:variant>
        <vt:i4>0</vt:i4>
      </vt:variant>
      <vt:variant>
        <vt:i4>5</vt:i4>
      </vt:variant>
      <vt:variant>
        <vt:lpwstr>http://www.cardiff.gov.uk/objview.asp?object_id=13493</vt:lpwstr>
      </vt:variant>
      <vt:variant>
        <vt:lpwstr/>
      </vt:variant>
      <vt:variant>
        <vt:i4>7929935</vt:i4>
      </vt:variant>
      <vt:variant>
        <vt:i4>93</vt:i4>
      </vt:variant>
      <vt:variant>
        <vt:i4>0</vt:i4>
      </vt:variant>
      <vt:variant>
        <vt:i4>5</vt:i4>
      </vt:variant>
      <vt:variant>
        <vt:lpwstr>http://www.swansea.gov.uk/media/pdf/j/r/Agreed_syllabus_for_RE.pdf</vt:lpwstr>
      </vt:variant>
      <vt:variant>
        <vt:lpwstr/>
      </vt:variant>
      <vt:variant>
        <vt:i4>5046399</vt:i4>
      </vt:variant>
      <vt:variant>
        <vt:i4>90</vt:i4>
      </vt:variant>
      <vt:variant>
        <vt:i4>0</vt:i4>
      </vt:variant>
      <vt:variant>
        <vt:i4>5</vt:i4>
      </vt:variant>
      <vt:variant>
        <vt:lpwstr>http://www.ceredigion.gov.uk/utilities/action/act_rkyvdownload.cfm</vt:lpwstr>
      </vt:variant>
      <vt:variant>
        <vt:lpwstr/>
      </vt:variant>
      <vt:variant>
        <vt:i4>4653178</vt:i4>
      </vt:variant>
      <vt:variant>
        <vt:i4>87</vt:i4>
      </vt:variant>
      <vt:variant>
        <vt:i4>0</vt:i4>
      </vt:variant>
      <vt:variant>
        <vt:i4>5</vt:i4>
      </vt:variant>
      <vt:variant>
        <vt:lpwstr>http://www.wasacre.org.uk/publications/sylEng/E-Pembrokeshire.pdf</vt:lpwstr>
      </vt:variant>
      <vt:variant>
        <vt:lpwstr/>
      </vt:variant>
      <vt:variant>
        <vt:i4>5111883</vt:i4>
      </vt:variant>
      <vt:variant>
        <vt:i4>84</vt:i4>
      </vt:variant>
      <vt:variant>
        <vt:i4>0</vt:i4>
      </vt:variant>
      <vt:variant>
        <vt:i4>5</vt:i4>
      </vt:variant>
      <vt:variant>
        <vt:lpwstr>http://v2.amdro.org.uk/eng/Learning/Subjects/Religous_Education/Carms_Agreed_Syllabus.pdf</vt:lpwstr>
      </vt:variant>
      <vt:variant>
        <vt:lpwstr/>
      </vt:variant>
      <vt:variant>
        <vt:i4>8126559</vt:i4>
      </vt:variant>
      <vt:variant>
        <vt:i4>81</vt:i4>
      </vt:variant>
      <vt:variant>
        <vt:i4>0</vt:i4>
      </vt:variant>
      <vt:variant>
        <vt:i4>5</vt:i4>
      </vt:variant>
      <vt:variant>
        <vt:lpwstr>http://www.pbldirectory.com</vt:lpwstr>
      </vt:variant>
      <vt:variant>
        <vt:lpwstr/>
      </vt:variant>
      <vt:variant>
        <vt:i4>2359419</vt:i4>
      </vt:variant>
      <vt:variant>
        <vt:i4>78</vt:i4>
      </vt:variant>
      <vt:variant>
        <vt:i4>0</vt:i4>
      </vt:variant>
      <vt:variant>
        <vt:i4>5</vt:i4>
      </vt:variant>
      <vt:variant>
        <vt:lpwstr>http://www.studygs.net/pbl.htm</vt:lpwstr>
      </vt:variant>
      <vt:variant>
        <vt:lpwstr/>
      </vt:variant>
      <vt:variant>
        <vt:i4>4980778</vt:i4>
      </vt:variant>
      <vt:variant>
        <vt:i4>75</vt:i4>
      </vt:variant>
      <vt:variant>
        <vt:i4>0</vt:i4>
      </vt:variant>
      <vt:variant>
        <vt:i4>5</vt:i4>
      </vt:variant>
      <vt:variant>
        <vt:lpwstr>http://www.winchester.ac.uk/aboutus/lifelonglearning/CentreforRealWorldLearning/Pages</vt:lpwstr>
      </vt:variant>
      <vt:variant>
        <vt:lpwstr/>
      </vt:variant>
      <vt:variant>
        <vt:i4>5046296</vt:i4>
      </vt:variant>
      <vt:variant>
        <vt:i4>72</vt:i4>
      </vt:variant>
      <vt:variant>
        <vt:i4>0</vt:i4>
      </vt:variant>
      <vt:variant>
        <vt:i4>5</vt:i4>
      </vt:variant>
      <vt:variant>
        <vt:lpwstr>http://www.rwlcp.org</vt:lpwstr>
      </vt:variant>
      <vt:variant>
        <vt:lpwstr/>
      </vt:variant>
      <vt:variant>
        <vt:i4>4653114</vt:i4>
      </vt:variant>
      <vt:variant>
        <vt:i4>69</vt:i4>
      </vt:variant>
      <vt:variant>
        <vt:i4>0</vt:i4>
      </vt:variant>
      <vt:variant>
        <vt:i4>5</vt:i4>
      </vt:variant>
      <vt:variant>
        <vt:lpwstr>http://www.realworldlearning-scotland.org.uk/</vt:lpwstr>
      </vt:variant>
      <vt:variant>
        <vt:lpwstr/>
      </vt:variant>
      <vt:variant>
        <vt:i4>524368</vt:i4>
      </vt:variant>
      <vt:variant>
        <vt:i4>66</vt:i4>
      </vt:variant>
      <vt:variant>
        <vt:i4>0</vt:i4>
      </vt:variant>
      <vt:variant>
        <vt:i4>5</vt:i4>
      </vt:variant>
      <vt:variant>
        <vt:lpwstr>http://www.wales.gov.uk/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393293</vt:i4>
      </vt:variant>
      <vt:variant>
        <vt:i4>42</vt:i4>
      </vt:variant>
      <vt:variant>
        <vt:i4>0</vt:i4>
      </vt:variant>
      <vt:variant>
        <vt:i4>5</vt:i4>
      </vt:variant>
      <vt:variant>
        <vt:lpwstr>http://www.pearson.co.uk/doherty</vt:lpwstr>
      </vt:variant>
      <vt:variant>
        <vt:lpwstr/>
      </vt:variant>
      <vt:variant>
        <vt:i4>3932162</vt:i4>
      </vt:variant>
      <vt:variant>
        <vt:i4>39</vt:i4>
      </vt:variant>
      <vt:variant>
        <vt:i4>0</vt:i4>
      </vt:variant>
      <vt:variant>
        <vt:i4>5</vt:i4>
      </vt:variant>
      <vt:variant>
        <vt:lpwstr>http://www.itscotland.org.uk/earlyyears</vt:lpwstr>
      </vt:variant>
      <vt:variant>
        <vt:lpwstr/>
      </vt:variant>
      <vt:variant>
        <vt:i4>131085</vt:i4>
      </vt:variant>
      <vt:variant>
        <vt:i4>36</vt:i4>
      </vt:variant>
      <vt:variant>
        <vt:i4>0</vt:i4>
      </vt:variant>
      <vt:variant>
        <vt:i4>5</vt:i4>
      </vt:variant>
      <vt:variant>
        <vt:lpwstr>http://www.ericdigests.co.uk</vt:lpwstr>
      </vt:variant>
      <vt:variant>
        <vt:lpwstr/>
      </vt:variant>
      <vt:variant>
        <vt:i4>6094906</vt:i4>
      </vt:variant>
      <vt:variant>
        <vt:i4>33</vt:i4>
      </vt:variant>
      <vt:variant>
        <vt:i4>0</vt:i4>
      </vt:variant>
      <vt:variant>
        <vt:i4>5</vt:i4>
      </vt:variant>
      <vt:variant>
        <vt:lpwstr>http://www.scribd.com/doc/8066342/EPI-project</vt:lpwstr>
      </vt:variant>
      <vt:variant>
        <vt:lpwstr/>
      </vt:variant>
      <vt:variant>
        <vt:i4>7536692</vt:i4>
      </vt:variant>
      <vt:variant>
        <vt:i4>30</vt:i4>
      </vt:variant>
      <vt:variant>
        <vt:i4>0</vt:i4>
      </vt:variant>
      <vt:variant>
        <vt:i4>5</vt:i4>
      </vt:variant>
      <vt:variant>
        <vt:lpwstr>http://www.assessment-reform-group.org</vt:lpwstr>
      </vt:variant>
      <vt:variant>
        <vt:lpwstr/>
      </vt:variant>
      <vt:variant>
        <vt:i4>8323177</vt:i4>
      </vt:variant>
      <vt:variant>
        <vt:i4>27</vt:i4>
      </vt:variant>
      <vt:variant>
        <vt:i4>0</vt:i4>
      </vt:variant>
      <vt:variant>
        <vt:i4>5</vt:i4>
      </vt:variant>
      <vt:variant>
        <vt:lpwstr>http://www.kindengezin.be/img/sics-ziko-manual.pdf</vt:lpwstr>
      </vt:variant>
      <vt:variant>
        <vt:lpwstr/>
      </vt:variant>
      <vt:variant>
        <vt:i4>5308477</vt:i4>
      </vt:variant>
      <vt:variant>
        <vt:i4>24</vt:i4>
      </vt:variant>
      <vt:variant>
        <vt:i4>0</vt:i4>
      </vt:variant>
      <vt:variant>
        <vt:i4>5</vt:i4>
      </vt:variant>
      <vt:variant>
        <vt:lpwstr>http://www.circle-time.co.uk/</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Alun Thomas</dc:creator>
  <cp:keywords/>
  <cp:lastModifiedBy>♥ тαηүα мιαн</cp:lastModifiedBy>
  <cp:revision>3</cp:revision>
  <cp:lastPrinted>2016-10-02T12:07:00Z</cp:lastPrinted>
  <dcterms:created xsi:type="dcterms:W3CDTF">2018-03-01T22:40:00Z</dcterms:created>
  <dcterms:modified xsi:type="dcterms:W3CDTF">2018-03-13T23:45:00Z</dcterms:modified>
</cp:coreProperties>
</file>