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98C00" w14:textId="35D4EC7D" w:rsidR="006E034B" w:rsidRDefault="004C3A79">
      <w:r>
        <w:rPr>
          <w:noProof/>
        </w:rPr>
        <w:drawing>
          <wp:inline distT="0" distB="0" distL="0" distR="0" wp14:anchorId="0B15E911" wp14:editId="245A434F">
            <wp:extent cx="5610225" cy="6886575"/>
            <wp:effectExtent l="0" t="0" r="9525" b="9525"/>
            <wp:docPr id="140936064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688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E03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79"/>
    <w:rsid w:val="00012AF3"/>
    <w:rsid w:val="004C3A79"/>
    <w:rsid w:val="006E034B"/>
    <w:rsid w:val="00732313"/>
    <w:rsid w:val="00F63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4CCDF"/>
  <w15:chartTrackingRefBased/>
  <w15:docId w15:val="{D5ABFA98-9F35-4BCF-8225-E6713776C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3A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3A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3A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3A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3A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3A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3A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3A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3A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A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3A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3A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3A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3A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3A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3A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3A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3A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3A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3A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3A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3A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3A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3A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3A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3A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3A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3A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3A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1</Lines>
  <Paragraphs>0</Paragraphs>
  <ScaleCrop>false</ScaleCrop>
  <Company>University of Wales Trinity Saint David</Company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Laila Maazouz</dc:creator>
  <cp:keywords/>
  <dc:description/>
  <cp:lastModifiedBy>Laila Maazouz</cp:lastModifiedBy>
  <cp:revision>1</cp:revision>
  <dcterms:created xsi:type="dcterms:W3CDTF">2026-03-19T13:58:00Z</dcterms:created>
  <dcterms:modified xsi:type="dcterms:W3CDTF">2026-03-19T13:59:00Z</dcterms:modified>
</cp:coreProperties>
</file>