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233056394" w:displacedByCustomXml="next"/>
    <w:sdt>
      <w:sdtPr>
        <w:id w:val="-2032876141"/>
        <w:docPartObj>
          <w:docPartGallery w:val="Cover Pages"/>
          <w:docPartUnique/>
        </w:docPartObj>
      </w:sdtPr>
      <w:sdtContent>
        <w:p w14:paraId="733D2C5A" w14:textId="77777777" w:rsidR="002E5F09" w:rsidRDefault="002E5F09">
          <w:pPr>
            <w:pStyle w:val="NoSpacing"/>
          </w:pPr>
          <w:r>
            <w:rPr>
              <w:noProof/>
            </w:rPr>
            <w:drawing>
              <wp:anchor distT="0" distB="0" distL="114300" distR="114300" simplePos="0" relativeHeight="251665408" behindDoc="0" locked="0" layoutInCell="1" allowOverlap="1" wp14:anchorId="15AF79E5" wp14:editId="3A036F48">
                <wp:simplePos x="0" y="0"/>
                <wp:positionH relativeFrom="column">
                  <wp:posOffset>5173980</wp:posOffset>
                </wp:positionH>
                <wp:positionV relativeFrom="paragraph">
                  <wp:posOffset>-716280</wp:posOffset>
                </wp:positionV>
                <wp:extent cx="1308735" cy="1308735"/>
                <wp:effectExtent l="0" t="0" r="5715" b="5715"/>
                <wp:wrapTopAndBottom/>
                <wp:docPr id="1384690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08735" cy="1308735"/>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0" distB="0" distL="114300" distR="114300" simplePos="0" relativeHeight="251653120" behindDoc="1" locked="0" layoutInCell="1" allowOverlap="1" wp14:anchorId="07E41180" wp14:editId="5893059E">
                    <wp:simplePos x="0" y="0"/>
                    <wp:positionH relativeFrom="page">
                      <wp:posOffset>312420</wp:posOffset>
                    </wp:positionH>
                    <wp:positionV relativeFrom="page">
                      <wp:posOffset>220980</wp:posOffset>
                    </wp:positionV>
                    <wp:extent cx="4335780" cy="9578340"/>
                    <wp:effectExtent l="0" t="0" r="7620" b="22860"/>
                    <wp:wrapNone/>
                    <wp:docPr id="2" name="Group 1"/>
                    <wp:cNvGraphicFramePr/>
                    <a:graphic xmlns:a="http://schemas.openxmlformats.org/drawingml/2006/main">
                      <a:graphicData uri="http://schemas.microsoft.com/office/word/2010/wordprocessingGroup">
                        <wpg:wgp>
                          <wpg:cNvGrpSpPr/>
                          <wpg:grpSpPr>
                            <a:xfrm>
                              <a:off x="0" y="0"/>
                              <a:ext cx="4335780" cy="9578340"/>
                              <a:chOff x="0" y="0"/>
                              <a:chExt cx="4335780" cy="9125712"/>
                            </a:xfrm>
                          </wpg:grpSpPr>
                          <wps:wsp>
                            <wps:cNvPr id="3" name="Rectangle 3"/>
                            <wps:cNvSpPr/>
                            <wps:spPr>
                              <a:xfrm>
                                <a:off x="0" y="0"/>
                                <a:ext cx="194535" cy="9125712"/>
                              </a:xfrm>
                              <a:prstGeom prst="rect">
                                <a:avLst/>
                              </a:prstGeom>
                              <a:solidFill>
                                <a:srgbClr val="FFC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76200" y="2660064"/>
                                <a:ext cx="4259580" cy="875514"/>
                              </a:xfrm>
                              <a:prstGeom prst="homePlate">
                                <a:avLst/>
                              </a:prstGeom>
                              <a:solidFill>
                                <a:schemeClr val="accent6">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bookmarkStart w:id="1" w:name="_Hlk233056416"/>
                                <w:p w14:paraId="6F6B9FC3" w14:textId="77777777" w:rsidR="002E5F09" w:rsidRDefault="00000000" w:rsidP="002E5F09">
                                  <w:pPr>
                                    <w:spacing w:before="120"/>
                                    <w:rPr>
                                      <w:color w:val="404040" w:themeColor="text1" w:themeTint="BF"/>
                                      <w:sz w:val="36"/>
                                      <w:szCs w:val="36"/>
                                    </w:rPr>
                                  </w:pPr>
                                  <w:sdt>
                                    <w:sdt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E5F09">
                                        <w:t>BA (Hons) Business Management                                           Module: Entrepreneurship (LCBB5013)                                      Task 1: Business Plan Development (Elements 1–4)</w:t>
                                      </w:r>
                                    </w:sdtContent>
                                  </w:sdt>
                                </w:p>
                                <w:bookmarkEnd w:id="1"/>
                                <w:p w14:paraId="0EDCDF46" w14:textId="77777777" w:rsidR="002E5F09" w:rsidRDefault="002E5F09">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07E41180" id="Group 1" o:spid="_x0000_s1026" style="position:absolute;margin-left:24.6pt;margin-top:17.4pt;width:341.4pt;height:754.2pt;z-index:-251663360;mso-position-horizontal-relative:page;mso-position-vertical-relative:page" coordsize="43357,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" fillcolor="#ffc000"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762;top:26600;width:42595;height:87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" adj="19380" fillcolor="#e36c0a [2409]" stroked="f" strokeweight="2pt">
                      <v:textbox inset=",0,14.4pt,0">
                        <w:txbxContent>
                          <w:bookmarkStart w:id="2" w:name="_Hlk233056416"/>
                          <w:p w14:paraId="6F6B9FC3" w14:textId="77777777" w:rsidR="002E5F09" w:rsidRDefault="00000000" w:rsidP="002E5F09">
                            <w:pPr>
                              <w:spacing w:before="120"/>
                              <w:rPr>
                                <w:color w:val="404040" w:themeColor="text1" w:themeTint="BF"/>
                                <w:sz w:val="36"/>
                                <w:szCs w:val="36"/>
                              </w:rPr>
                            </w:pPr>
                            <w:sdt>
                              <w:sdt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E5F09">
                                  <w:t>BA (Hons) Business Management                                           Module: Entrepreneurship (LCBB5013)                                      Task 1: Business Plan Development (Elements 1–4)</w:t>
                                </w:r>
                              </w:sdtContent>
                            </w:sdt>
                          </w:p>
                          <w:bookmarkEnd w:id="2"/>
                          <w:p w14:paraId="0EDCDF46" w14:textId="77777777" w:rsidR="002E5F09" w:rsidRDefault="002E5F09">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37FFDAB" wp14:editId="22C5B309">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3" w:name="_Hlk233056478"/>
                              <w:p w14:paraId="01039A5F" w14:textId="77777777" w:rsidR="002E5F09" w:rsidRPr="002E5F09" w:rsidRDefault="00000000" w:rsidP="002E5F09">
                                <w:pPr>
                                  <w:pStyle w:val="NoSpacing"/>
                                  <w:rPr>
                                    <w:color w:val="4F81BD" w:themeColor="accent1"/>
                                    <w:sz w:val="36"/>
                                    <w:szCs w:val="36"/>
                                  </w:rPr>
                                </w:pPr>
                                <w:sdt>
                                  <w:sdtPr>
                                    <w:rPr>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E5F09">
                                      <w:rPr>
                                        <w:sz w:val="36"/>
                                        <w:szCs w:val="36"/>
                                      </w:rPr>
                                      <w:t>Student Name: Ateeq Rehman                                                       Lecturer: Aso Abdullah</w:t>
                                    </w:r>
                                  </w:sdtContent>
                                </w:sdt>
                              </w:p>
                              <w:bookmarkEnd w:id="3"/>
                              <w:p w14:paraId="0245DBD9" w14:textId="77777777" w:rsidR="002E5F09"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2E5F09">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37FFDAB" id="_x0000_t202" coordsize="21600,21600" o:spt="202" path="m,l,21600r21600,l21600,xe">
                    <v:stroke joinstyle="miter"/>
                    <v:path gradientshapeok="t" o:connecttype="rect"/>
                  </v:shapetype>
                  <v:shape id="Text Box 2" o:spid="_x0000_s1055" type="#_x0000_t202" style="position:absolute;margin-left:0;margin-top:0;width:4in;height:28.8pt;z-index:25166028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bookmarkStart w:id="4" w:name="_Hlk233056478"/>
                        <w:p w14:paraId="01039A5F" w14:textId="77777777" w:rsidR="002E5F09" w:rsidRPr="002E5F09" w:rsidRDefault="00000000" w:rsidP="002E5F09">
                          <w:pPr>
                            <w:pStyle w:val="NoSpacing"/>
                            <w:rPr>
                              <w:color w:val="4F81BD" w:themeColor="accent1"/>
                              <w:sz w:val="36"/>
                              <w:szCs w:val="36"/>
                            </w:rPr>
                          </w:pPr>
                          <w:sdt>
                            <w:sdtPr>
                              <w:rPr>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2E5F09">
                                <w:rPr>
                                  <w:sz w:val="36"/>
                                  <w:szCs w:val="36"/>
                                </w:rPr>
                                <w:t>Student Name: Ateeq Rehman                                                       Lecturer: Aso Abdullah</w:t>
                              </w:r>
                            </w:sdtContent>
                          </w:sdt>
                        </w:p>
                        <w:bookmarkEnd w:id="4"/>
                        <w:p w14:paraId="0245DBD9" w14:textId="77777777" w:rsidR="002E5F09"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2E5F09">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57216" behindDoc="0" locked="0" layoutInCell="1" allowOverlap="1" wp14:anchorId="70335C5D" wp14:editId="6541C045">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317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BFE5FB" w14:textId="77777777" w:rsidR="002E5F09"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17365D" w:themeColor="text2" w:themeShade="BF"/>
                                      <w:spacing w:val="5"/>
                                      <w:kern w:val="28"/>
                                      <w:sz w:val="52"/>
                                      <w:szCs w:val="5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2E5F09">
                                      <w:rPr>
                                        <w:rFonts w:asciiTheme="majorHAnsi" w:eastAsiaTheme="majorEastAsia" w:hAnsiTheme="majorHAnsi" w:cstheme="majorBidi"/>
                                        <w:color w:val="17365D" w:themeColor="text2" w:themeShade="BF"/>
                                        <w:spacing w:val="5"/>
                                        <w:kern w:val="28"/>
                                        <w:sz w:val="52"/>
                                        <w:szCs w:val="52"/>
                                      </w:rPr>
                                      <w:t xml:space="preserve">     </w:t>
                                    </w:r>
                                  </w:sdtContent>
                                </w:sdt>
                              </w:p>
                              <w:p w14:paraId="0CE6C21A" w14:textId="77777777" w:rsidR="002E5F09" w:rsidRDefault="002E5F09"/>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335C5D" id="Text Box 3" o:spid="_x0000_s1056" type="#_x0000_t202" style="position:absolute;margin-left:0;margin-top:0;width:4in;height:84.25pt;z-index:25165721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0BFE5FB" w14:textId="77777777" w:rsidR="002E5F09"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17365D" w:themeColor="text2" w:themeShade="BF"/>
                                <w:spacing w:val="5"/>
                                <w:kern w:val="28"/>
                                <w:sz w:val="52"/>
                                <w:szCs w:val="5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2E5F09">
                                <w:rPr>
                                  <w:rFonts w:asciiTheme="majorHAnsi" w:eastAsiaTheme="majorEastAsia" w:hAnsiTheme="majorHAnsi" w:cstheme="majorBidi"/>
                                  <w:color w:val="17365D" w:themeColor="text2" w:themeShade="BF"/>
                                  <w:spacing w:val="5"/>
                                  <w:kern w:val="28"/>
                                  <w:sz w:val="52"/>
                                  <w:szCs w:val="52"/>
                                </w:rPr>
                                <w:t xml:space="preserve">     </w:t>
                              </w:r>
                            </w:sdtContent>
                          </w:sdt>
                        </w:p>
                        <w:p w14:paraId="0CE6C21A" w14:textId="77777777" w:rsidR="002E5F09" w:rsidRDefault="002E5F09"/>
                      </w:txbxContent>
                    </v:textbox>
                    <w10:wrap anchorx="page" anchory="page"/>
                  </v:shape>
                </w:pict>
              </mc:Fallback>
            </mc:AlternateContent>
          </w:r>
        </w:p>
        <w:p w14:paraId="0CDB71B5" w14:textId="77777777" w:rsidR="002E5F09" w:rsidRDefault="002E5F09">
          <w:pPr>
            <w:rPr>
              <w:rFonts w:asciiTheme="majorHAnsi" w:eastAsiaTheme="majorEastAsia" w:hAnsiTheme="majorHAnsi" w:cstheme="majorBidi"/>
              <w:color w:val="17365D" w:themeColor="text2" w:themeShade="BF"/>
              <w:spacing w:val="5"/>
              <w:kern w:val="28"/>
              <w:sz w:val="52"/>
              <w:szCs w:val="52"/>
            </w:rPr>
          </w:pPr>
          <w:r>
            <w:rPr>
              <w:noProof/>
            </w:rPr>
            <mc:AlternateContent>
              <mc:Choice Requires="wps">
                <w:drawing>
                  <wp:anchor distT="0" distB="0" distL="114300" distR="114300" simplePos="0" relativeHeight="251662336" behindDoc="0" locked="0" layoutInCell="1" allowOverlap="1" wp14:anchorId="7D6B546B" wp14:editId="74EC535C">
                    <wp:simplePos x="0" y="0"/>
                    <wp:positionH relativeFrom="column">
                      <wp:posOffset>-358140</wp:posOffset>
                    </wp:positionH>
                    <wp:positionV relativeFrom="paragraph">
                      <wp:posOffset>262890</wp:posOffset>
                    </wp:positionV>
                    <wp:extent cx="6126480" cy="800100"/>
                    <wp:effectExtent l="0" t="0" r="0" b="0"/>
                    <wp:wrapNone/>
                    <wp:docPr id="114525077" name="Text Box 1"/>
                    <wp:cNvGraphicFramePr/>
                    <a:graphic xmlns:a="http://schemas.openxmlformats.org/drawingml/2006/main">
                      <a:graphicData uri="http://schemas.microsoft.com/office/word/2010/wordprocessingShape">
                        <wps:wsp>
                          <wps:cNvSpPr txBox="1"/>
                          <wps:spPr>
                            <a:xfrm>
                              <a:off x="0" y="0"/>
                              <a:ext cx="6126480" cy="800100"/>
                            </a:xfrm>
                            <a:prstGeom prst="rect">
                              <a:avLst/>
                            </a:prstGeom>
                            <a:noFill/>
                            <a:ln>
                              <a:noFill/>
                            </a:ln>
                          </wps:spPr>
                          <wps:txbx>
                            <w:txbxContent>
                              <w:p w14:paraId="232FB969" w14:textId="77777777" w:rsidR="002E5F09" w:rsidRPr="002E5F09" w:rsidRDefault="002E5F09" w:rsidP="002E5F09">
                                <w:pPr>
                                  <w:pStyle w:val="NoSpacing"/>
                                  <w:jc w:val="center"/>
                                  <w:rPr>
                                    <w:rFonts w:asciiTheme="majorHAnsi" w:eastAsiaTheme="majorEastAsia" w:hAnsiTheme="majorHAnsi" w:cstheme="majorBidi"/>
                                    <w:b/>
                                    <w:color w:val="FF0000"/>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bookmarkStart w:id="5" w:name="_Hlk233056299"/>
                                <w:bookmarkStart w:id="6" w:name="_Hlk233056300"/>
                                <w:bookmarkStart w:id="7" w:name="_Hlk233056301"/>
                                <w:bookmarkStart w:id="8" w:name="_Hlk233056302"/>
                                <w:bookmarkStart w:id="9" w:name="_Hlk233056307"/>
                                <w:bookmarkStart w:id="10" w:name="_Hlk233056308"/>
                                <w:bookmarkStart w:id="11" w:name="_Hlk233056309"/>
                                <w:bookmarkStart w:id="12" w:name="_Hlk233056310"/>
                                <w:bookmarkStart w:id="13" w:name="_Hlk233056311"/>
                                <w:bookmarkStart w:id="14" w:name="_Hlk233056312"/>
                                <w:bookmarkStart w:id="15" w:name="_Hlk233056318"/>
                                <w:bookmarkStart w:id="16" w:name="_Hlk233056319"/>
                                <w:bookmarkStart w:id="17" w:name="_Hlk233056320"/>
                                <w:bookmarkStart w:id="18" w:name="_Hlk233056321"/>
                                <w:r>
                                  <w:rPr>
                                    <w:rFonts w:asciiTheme="majorHAnsi" w:eastAsiaTheme="majorEastAsia" w:hAnsiTheme="majorHAnsi" w:cstheme="majorBidi"/>
                                    <w:b/>
                                    <w:color w:val="FF0000"/>
                                    <w:kern w:val="28"/>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McDonald’s Corporation</w:t>
                                </w:r>
                                <w:bookmarkEnd w:id="5"/>
                                <w:bookmarkEnd w:id="6"/>
                                <w:bookmarkEnd w:id="7"/>
                                <w:bookmarkEnd w:id="8"/>
                                <w:bookmarkEnd w:id="9"/>
                                <w:bookmarkEnd w:id="10"/>
                                <w:bookmarkEnd w:id="11"/>
                                <w:bookmarkEnd w:id="12"/>
                                <w:bookmarkEnd w:id="13"/>
                                <w:bookmarkEnd w:id="14"/>
                                <w:bookmarkEnd w:id="15"/>
                                <w:bookmarkEnd w:id="16"/>
                                <w:bookmarkEnd w:id="17"/>
                                <w:bookmarkEnd w:id="18"/>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6B546B" id="Text Box 1" o:spid="_x0000_s1057" type="#_x0000_t202" style="position:absolute;margin-left:-28.2pt;margin-top:20.7pt;width:482.4pt;height:6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" filled="f" stroked="f">
                    <v:textbox>
                      <w:txbxContent>
                        <w:p w14:paraId="232FB969" w14:textId="77777777" w:rsidR="002E5F09" w:rsidRPr="002E5F09" w:rsidRDefault="002E5F09" w:rsidP="002E5F09">
                          <w:pPr>
                            <w:pStyle w:val="NoSpacing"/>
                            <w:jc w:val="center"/>
                            <w:rPr>
                              <w:rFonts w:asciiTheme="majorHAnsi" w:eastAsiaTheme="majorEastAsia" w:hAnsiTheme="majorHAnsi" w:cstheme="majorBidi"/>
                              <w:b/>
                              <w:color w:val="FF0000"/>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bookmarkStart w:id="19" w:name="_Hlk233056299"/>
                          <w:bookmarkStart w:id="20" w:name="_Hlk233056300"/>
                          <w:bookmarkStart w:id="21" w:name="_Hlk233056301"/>
                          <w:bookmarkStart w:id="22" w:name="_Hlk233056302"/>
                          <w:bookmarkStart w:id="23" w:name="_Hlk233056307"/>
                          <w:bookmarkStart w:id="24" w:name="_Hlk233056308"/>
                          <w:bookmarkStart w:id="25" w:name="_Hlk233056309"/>
                          <w:bookmarkStart w:id="26" w:name="_Hlk233056310"/>
                          <w:bookmarkStart w:id="27" w:name="_Hlk233056311"/>
                          <w:bookmarkStart w:id="28" w:name="_Hlk233056312"/>
                          <w:bookmarkStart w:id="29" w:name="_Hlk233056318"/>
                          <w:bookmarkStart w:id="30" w:name="_Hlk233056319"/>
                          <w:bookmarkStart w:id="31" w:name="_Hlk233056320"/>
                          <w:bookmarkStart w:id="32" w:name="_Hlk233056321"/>
                          <w:r>
                            <w:rPr>
                              <w:rFonts w:asciiTheme="majorHAnsi" w:eastAsiaTheme="majorEastAsia" w:hAnsiTheme="majorHAnsi" w:cstheme="majorBidi"/>
                              <w:b/>
                              <w:color w:val="FF0000"/>
                              <w:kern w:val="28"/>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McDonald’s Corporation</w:t>
                          </w:r>
                          <w:bookmarkEnd w:id="19"/>
                          <w:bookmarkEnd w:id="20"/>
                          <w:bookmarkEnd w:id="21"/>
                          <w:bookmarkEnd w:id="22"/>
                          <w:bookmarkEnd w:id="23"/>
                          <w:bookmarkEnd w:id="24"/>
                          <w:bookmarkEnd w:id="25"/>
                          <w:bookmarkEnd w:id="26"/>
                          <w:bookmarkEnd w:id="27"/>
                          <w:bookmarkEnd w:id="28"/>
                          <w:bookmarkEnd w:id="29"/>
                          <w:bookmarkEnd w:id="30"/>
                          <w:bookmarkEnd w:id="31"/>
                          <w:bookmarkEnd w:id="32"/>
                        </w:p>
                      </w:txbxContent>
                    </v:textbox>
                  </v:shape>
                </w:pict>
              </mc:Fallback>
            </mc:AlternateContent>
          </w:r>
          <w:r>
            <w:br w:type="page"/>
          </w:r>
        </w:p>
      </w:sdtContent>
    </w:sdt>
    <w:bookmarkEnd w:id="0"/>
    <w:p w14:paraId="5BE3C8B6" w14:textId="77777777" w:rsidR="00A41C0C" w:rsidRPr="00A41C0C" w:rsidRDefault="00A41C0C" w:rsidP="00A41C0C">
      <w:pPr>
        <w:spacing w:line="360" w:lineRule="auto"/>
        <w:rPr>
          <w:rFonts w:ascii="Arial" w:hAnsi="Arial" w:cs="Arial"/>
          <w:b/>
          <w:bCs/>
          <w:sz w:val="24"/>
          <w:szCs w:val="24"/>
          <w:lang w:val="en-GB"/>
        </w:rPr>
      </w:pPr>
      <w:r w:rsidRPr="00A41C0C">
        <w:rPr>
          <w:rFonts w:ascii="Arial" w:hAnsi="Arial" w:cs="Arial"/>
          <w:b/>
          <w:bCs/>
          <w:sz w:val="24"/>
          <w:szCs w:val="24"/>
          <w:lang w:val="en-GB"/>
        </w:rPr>
        <w:lastRenderedPageBreak/>
        <w:t>Table of Contents</w:t>
      </w:r>
    </w:p>
    <w:p w14:paraId="4C97D9B7" w14:textId="19298639" w:rsidR="00A41C0C" w:rsidRPr="00A41C0C" w:rsidRDefault="00A41C0C" w:rsidP="00A41C0C">
      <w:pPr>
        <w:spacing w:line="360" w:lineRule="auto"/>
        <w:rPr>
          <w:rFonts w:ascii="Arial" w:hAnsi="Arial" w:cs="Arial"/>
          <w:b/>
          <w:bCs/>
          <w:sz w:val="24"/>
          <w:szCs w:val="24"/>
          <w:lang w:val="en-GB"/>
        </w:rPr>
      </w:pPr>
      <w:r w:rsidRPr="00A41C0C">
        <w:rPr>
          <w:rFonts w:ascii="Arial" w:hAnsi="Arial" w:cs="Arial"/>
          <w:b/>
          <w:bCs/>
          <w:sz w:val="24"/>
          <w:szCs w:val="24"/>
          <w:lang w:val="en-GB"/>
        </w:rPr>
        <w:t>Element 1: Business Idea, Products/Services, Objectives &amp; USP........... 2</w:t>
      </w:r>
      <w:r w:rsidRPr="00A41C0C">
        <w:rPr>
          <w:rFonts w:ascii="Arial" w:hAnsi="Arial" w:cs="Arial"/>
          <w:b/>
          <w:bCs/>
          <w:sz w:val="24"/>
          <w:szCs w:val="24"/>
          <w:lang w:val="en-GB"/>
        </w:rPr>
        <w:br/>
        <w:t>1.1 Business Idea &amp; Overview .................................................................... 2</w:t>
      </w:r>
      <w:r w:rsidRPr="00A41C0C">
        <w:rPr>
          <w:rFonts w:ascii="Arial" w:hAnsi="Arial" w:cs="Arial"/>
          <w:b/>
          <w:bCs/>
          <w:sz w:val="24"/>
          <w:szCs w:val="24"/>
          <w:lang w:val="en-GB"/>
        </w:rPr>
        <w:br/>
        <w:t xml:space="preserve">1.2 Legal Structure </w:t>
      </w:r>
      <w:r>
        <w:rPr>
          <w:rFonts w:ascii="Arial" w:hAnsi="Arial" w:cs="Arial"/>
          <w:b/>
          <w:bCs/>
          <w:sz w:val="24"/>
          <w:szCs w:val="24"/>
          <w:lang w:val="en-GB"/>
        </w:rPr>
        <w:t>.</w:t>
      </w:r>
      <w:r w:rsidRPr="00A41C0C">
        <w:rPr>
          <w:rFonts w:ascii="Arial" w:hAnsi="Arial" w:cs="Arial"/>
          <w:b/>
          <w:bCs/>
          <w:sz w:val="24"/>
          <w:szCs w:val="24"/>
          <w:lang w:val="en-GB"/>
        </w:rPr>
        <w:t>...................................................................................... 2</w:t>
      </w:r>
      <w:r w:rsidRPr="00A41C0C">
        <w:rPr>
          <w:rFonts w:ascii="Arial" w:hAnsi="Arial" w:cs="Arial"/>
          <w:b/>
          <w:bCs/>
          <w:sz w:val="24"/>
          <w:szCs w:val="24"/>
          <w:lang w:val="en-GB"/>
        </w:rPr>
        <w:br/>
        <w:t>1.3 Products and Services........................................................................... 3</w:t>
      </w:r>
      <w:r w:rsidRPr="00A41C0C">
        <w:rPr>
          <w:rFonts w:ascii="Arial" w:hAnsi="Arial" w:cs="Arial"/>
          <w:b/>
          <w:bCs/>
          <w:sz w:val="24"/>
          <w:szCs w:val="24"/>
          <w:lang w:val="en-GB"/>
        </w:rPr>
        <w:br/>
        <w:t>1.4 Objectives................................................................................................ 3</w:t>
      </w:r>
      <w:r w:rsidRPr="00A41C0C">
        <w:rPr>
          <w:rFonts w:ascii="Arial" w:hAnsi="Arial" w:cs="Arial"/>
          <w:b/>
          <w:bCs/>
          <w:sz w:val="24"/>
          <w:szCs w:val="24"/>
          <w:lang w:val="en-GB"/>
        </w:rPr>
        <w:br/>
        <w:t>1.5 Unique Selling Point (USP).................................................................... 4</w:t>
      </w:r>
    </w:p>
    <w:p w14:paraId="78881506" w14:textId="58EF4C88" w:rsidR="00A41C0C" w:rsidRPr="00A41C0C" w:rsidRDefault="00A41C0C" w:rsidP="00A41C0C">
      <w:pPr>
        <w:spacing w:line="360" w:lineRule="auto"/>
        <w:rPr>
          <w:rFonts w:ascii="Arial" w:hAnsi="Arial" w:cs="Arial"/>
          <w:b/>
          <w:bCs/>
          <w:sz w:val="24"/>
          <w:szCs w:val="24"/>
          <w:lang w:val="en-GB"/>
        </w:rPr>
      </w:pPr>
      <w:r w:rsidRPr="00A41C0C">
        <w:rPr>
          <w:rFonts w:ascii="Arial" w:hAnsi="Arial" w:cs="Arial"/>
          <w:b/>
          <w:bCs/>
          <w:sz w:val="24"/>
          <w:szCs w:val="24"/>
          <w:lang w:val="en-GB"/>
        </w:rPr>
        <w:t>Element 2: Business Environment &amp; Competitor Analysis...................... 4</w:t>
      </w:r>
      <w:r w:rsidRPr="00A41C0C">
        <w:rPr>
          <w:rFonts w:ascii="Arial" w:hAnsi="Arial" w:cs="Arial"/>
          <w:b/>
          <w:bCs/>
          <w:sz w:val="24"/>
          <w:szCs w:val="24"/>
          <w:lang w:val="en-GB"/>
        </w:rPr>
        <w:br/>
        <w:t>2.1 SWOT Analysis....................................................................................... 4</w:t>
      </w:r>
      <w:r w:rsidRPr="00A41C0C">
        <w:rPr>
          <w:rFonts w:ascii="Arial" w:hAnsi="Arial" w:cs="Arial"/>
          <w:b/>
          <w:bCs/>
          <w:sz w:val="24"/>
          <w:szCs w:val="24"/>
          <w:lang w:val="en-GB"/>
        </w:rPr>
        <w:br/>
        <w:t>2.2 Direct Competitors................................................................................. 5</w:t>
      </w:r>
      <w:r w:rsidRPr="00A41C0C">
        <w:rPr>
          <w:rFonts w:ascii="Arial" w:hAnsi="Arial" w:cs="Arial"/>
          <w:b/>
          <w:bCs/>
          <w:sz w:val="24"/>
          <w:szCs w:val="24"/>
          <w:lang w:val="en-GB"/>
        </w:rPr>
        <w:br/>
        <w:t>2.3 Indirect Competitors.............................................................................. 6</w:t>
      </w:r>
      <w:r w:rsidRPr="00A41C0C">
        <w:rPr>
          <w:rFonts w:ascii="Arial" w:hAnsi="Arial" w:cs="Arial"/>
          <w:b/>
          <w:bCs/>
          <w:sz w:val="24"/>
          <w:szCs w:val="24"/>
          <w:lang w:val="en-GB"/>
        </w:rPr>
        <w:br/>
        <w:t>2.4 Business Environment Summary......................................................... 6</w:t>
      </w:r>
    </w:p>
    <w:p w14:paraId="179B7554" w14:textId="25A4772C" w:rsidR="00A41C0C" w:rsidRPr="00A41C0C" w:rsidRDefault="00A41C0C" w:rsidP="00A41C0C">
      <w:pPr>
        <w:spacing w:line="360" w:lineRule="auto"/>
        <w:rPr>
          <w:rFonts w:ascii="Arial" w:hAnsi="Arial" w:cs="Arial"/>
          <w:b/>
          <w:bCs/>
          <w:sz w:val="24"/>
          <w:szCs w:val="24"/>
          <w:lang w:val="en-GB"/>
        </w:rPr>
      </w:pPr>
      <w:r w:rsidRPr="00A41C0C">
        <w:rPr>
          <w:rFonts w:ascii="Arial" w:hAnsi="Arial" w:cs="Arial"/>
          <w:b/>
          <w:bCs/>
          <w:sz w:val="24"/>
          <w:szCs w:val="24"/>
          <w:lang w:val="en-GB"/>
        </w:rPr>
        <w:t>Element 3: 4Ps, Market Segmentation &amp; Marketing Strategies................ 7</w:t>
      </w:r>
      <w:r w:rsidRPr="00A41C0C">
        <w:rPr>
          <w:rFonts w:ascii="Arial" w:hAnsi="Arial" w:cs="Arial"/>
          <w:b/>
          <w:bCs/>
          <w:sz w:val="24"/>
          <w:szCs w:val="24"/>
          <w:lang w:val="en-GB"/>
        </w:rPr>
        <w:br/>
        <w:t>3.1 Market Segmentation &amp; Target Customers........................................... 7</w:t>
      </w:r>
      <w:r w:rsidRPr="00A41C0C">
        <w:rPr>
          <w:rFonts w:ascii="Arial" w:hAnsi="Arial" w:cs="Arial"/>
          <w:b/>
          <w:bCs/>
          <w:sz w:val="24"/>
          <w:szCs w:val="24"/>
          <w:lang w:val="en-GB"/>
        </w:rPr>
        <w:br/>
        <w:t>3.2 The 4Ps of Marketing............................................................................... 7</w:t>
      </w:r>
      <w:r w:rsidRPr="00A41C0C">
        <w:rPr>
          <w:rFonts w:ascii="Arial" w:hAnsi="Arial" w:cs="Arial"/>
          <w:b/>
          <w:bCs/>
          <w:sz w:val="24"/>
          <w:szCs w:val="24"/>
          <w:lang w:val="en-GB"/>
        </w:rPr>
        <w:br/>
        <w:t>3.3 Online Marketing Strategy Evaluation................................................... 9</w:t>
      </w:r>
    </w:p>
    <w:p w14:paraId="41F0CB97" w14:textId="1EFF12CA" w:rsidR="00A41C0C" w:rsidRPr="00A41C0C" w:rsidRDefault="00A41C0C" w:rsidP="00A41C0C">
      <w:pPr>
        <w:spacing w:line="360" w:lineRule="auto"/>
        <w:rPr>
          <w:rFonts w:ascii="Arial" w:hAnsi="Arial" w:cs="Arial"/>
          <w:b/>
          <w:bCs/>
          <w:sz w:val="24"/>
          <w:szCs w:val="24"/>
          <w:lang w:val="en-GB"/>
        </w:rPr>
      </w:pPr>
      <w:r w:rsidRPr="00A41C0C">
        <w:rPr>
          <w:rFonts w:ascii="Arial" w:hAnsi="Arial" w:cs="Arial"/>
          <w:b/>
          <w:bCs/>
          <w:sz w:val="24"/>
          <w:szCs w:val="24"/>
          <w:lang w:val="en-GB"/>
        </w:rPr>
        <w:t>Element 4: Financial Planning..................................................................... 10</w:t>
      </w:r>
      <w:r w:rsidRPr="00A41C0C">
        <w:rPr>
          <w:rFonts w:ascii="Arial" w:hAnsi="Arial" w:cs="Arial"/>
          <w:b/>
          <w:bCs/>
          <w:sz w:val="24"/>
          <w:szCs w:val="24"/>
          <w:lang w:val="en-GB"/>
        </w:rPr>
        <w:br/>
        <w:t>4.1 Origins of Funding</w:t>
      </w:r>
      <w:r>
        <w:rPr>
          <w:rFonts w:ascii="Arial" w:hAnsi="Arial" w:cs="Arial"/>
          <w:b/>
          <w:bCs/>
          <w:sz w:val="24"/>
          <w:szCs w:val="24"/>
          <w:lang w:val="en-GB"/>
        </w:rPr>
        <w:t>.</w:t>
      </w:r>
      <w:r w:rsidRPr="00A41C0C">
        <w:rPr>
          <w:rFonts w:ascii="Arial" w:hAnsi="Arial" w:cs="Arial"/>
          <w:b/>
          <w:bCs/>
          <w:sz w:val="24"/>
          <w:szCs w:val="24"/>
          <w:lang w:val="en-GB"/>
        </w:rPr>
        <w:t>................................................................................. 10</w:t>
      </w:r>
      <w:r w:rsidRPr="00A41C0C">
        <w:rPr>
          <w:rFonts w:ascii="Arial" w:hAnsi="Arial" w:cs="Arial"/>
          <w:b/>
          <w:bCs/>
          <w:sz w:val="24"/>
          <w:szCs w:val="24"/>
          <w:lang w:val="en-GB"/>
        </w:rPr>
        <w:br/>
        <w:t>4.2 Growth Trajectory: Start-Up to Current Position.................................. 10</w:t>
      </w:r>
    </w:p>
    <w:p w14:paraId="4DBF42E9" w14:textId="70A47285" w:rsidR="00A41C0C" w:rsidRPr="00A41C0C" w:rsidRDefault="00A41C0C" w:rsidP="00A41C0C">
      <w:pPr>
        <w:spacing w:line="360" w:lineRule="auto"/>
        <w:rPr>
          <w:rFonts w:ascii="Arial" w:hAnsi="Arial" w:cs="Arial"/>
          <w:b/>
          <w:bCs/>
          <w:sz w:val="24"/>
          <w:szCs w:val="24"/>
          <w:lang w:val="en-GB"/>
        </w:rPr>
      </w:pPr>
      <w:r w:rsidRPr="00A41C0C">
        <w:rPr>
          <w:rFonts w:ascii="Arial" w:hAnsi="Arial" w:cs="Arial"/>
          <w:b/>
          <w:bCs/>
          <w:sz w:val="24"/>
          <w:szCs w:val="24"/>
          <w:lang w:val="en-GB"/>
        </w:rPr>
        <w:t>Reference List ............................................................................................... 11</w:t>
      </w:r>
    </w:p>
    <w:p w14:paraId="7798EAC8" w14:textId="5F97C169" w:rsidR="00F60A51" w:rsidRDefault="00F60A51" w:rsidP="00F171ED">
      <w:pPr>
        <w:spacing w:line="360" w:lineRule="auto"/>
        <w:rPr>
          <w:rFonts w:ascii="Arial" w:hAnsi="Arial" w:cs="Arial"/>
          <w:sz w:val="24"/>
          <w:szCs w:val="24"/>
        </w:rPr>
      </w:pPr>
    </w:p>
    <w:p w14:paraId="4073F9CF" w14:textId="77777777" w:rsidR="00F171ED" w:rsidRDefault="00F171ED" w:rsidP="00F171ED">
      <w:pPr>
        <w:spacing w:line="360" w:lineRule="auto"/>
        <w:rPr>
          <w:rFonts w:ascii="Arial" w:hAnsi="Arial" w:cs="Arial"/>
          <w:sz w:val="24"/>
          <w:szCs w:val="24"/>
        </w:rPr>
      </w:pPr>
    </w:p>
    <w:p w14:paraId="3C435D7B" w14:textId="77777777" w:rsidR="00F171ED" w:rsidRDefault="00F171ED" w:rsidP="00F171ED">
      <w:pPr>
        <w:spacing w:line="360" w:lineRule="auto"/>
        <w:rPr>
          <w:rFonts w:ascii="Arial" w:hAnsi="Arial" w:cs="Arial"/>
          <w:sz w:val="24"/>
          <w:szCs w:val="24"/>
        </w:rPr>
      </w:pPr>
    </w:p>
    <w:p w14:paraId="7F660502" w14:textId="77777777" w:rsidR="00F171ED" w:rsidRDefault="00F171ED" w:rsidP="00F171ED">
      <w:pPr>
        <w:spacing w:line="360" w:lineRule="auto"/>
        <w:rPr>
          <w:rFonts w:ascii="Arial" w:hAnsi="Arial" w:cs="Arial"/>
          <w:sz w:val="24"/>
          <w:szCs w:val="24"/>
        </w:rPr>
      </w:pPr>
    </w:p>
    <w:p w14:paraId="07DB08F4" w14:textId="77777777" w:rsidR="00F171ED" w:rsidRDefault="00F171ED" w:rsidP="00F171ED">
      <w:pPr>
        <w:spacing w:line="360" w:lineRule="auto"/>
        <w:rPr>
          <w:rFonts w:ascii="Arial" w:hAnsi="Arial" w:cs="Arial"/>
          <w:sz w:val="24"/>
          <w:szCs w:val="24"/>
        </w:rPr>
      </w:pPr>
    </w:p>
    <w:p w14:paraId="31065315" w14:textId="77777777" w:rsidR="00F171ED" w:rsidRPr="002E5F09" w:rsidRDefault="00F171ED" w:rsidP="00F171ED">
      <w:pPr>
        <w:spacing w:line="360" w:lineRule="auto"/>
        <w:rPr>
          <w:rFonts w:ascii="Arial" w:hAnsi="Arial" w:cs="Arial"/>
          <w:sz w:val="24"/>
          <w:szCs w:val="24"/>
        </w:rPr>
      </w:pPr>
    </w:p>
    <w:p w14:paraId="5AAE1F6C" w14:textId="77777777" w:rsidR="007F7E78" w:rsidRPr="00B61F76" w:rsidRDefault="00000000" w:rsidP="00B61F76">
      <w:pPr>
        <w:spacing w:line="360" w:lineRule="auto"/>
        <w:jc w:val="both"/>
        <w:rPr>
          <w:rFonts w:ascii="Arial" w:hAnsi="Arial" w:cs="Arial"/>
          <w:b/>
          <w:bCs/>
          <w:sz w:val="24"/>
          <w:szCs w:val="24"/>
        </w:rPr>
      </w:pPr>
      <w:r w:rsidRPr="00B61F76">
        <w:rPr>
          <w:rFonts w:ascii="Arial" w:hAnsi="Arial" w:cs="Arial"/>
          <w:b/>
          <w:bCs/>
          <w:sz w:val="24"/>
          <w:szCs w:val="24"/>
        </w:rPr>
        <w:lastRenderedPageBreak/>
        <w:t>Element 1: Business Idea, Products/Services, Objectives &amp; USP</w:t>
      </w:r>
    </w:p>
    <w:p w14:paraId="64F8676C" w14:textId="77777777" w:rsidR="007F7E78" w:rsidRPr="00B61F76" w:rsidRDefault="00000000" w:rsidP="00B61F76">
      <w:pPr>
        <w:spacing w:line="360" w:lineRule="auto"/>
        <w:jc w:val="both"/>
        <w:rPr>
          <w:rFonts w:ascii="Arial" w:hAnsi="Arial" w:cs="Arial"/>
          <w:b/>
          <w:bCs/>
          <w:sz w:val="24"/>
          <w:szCs w:val="24"/>
        </w:rPr>
      </w:pPr>
      <w:r w:rsidRPr="00B61F76">
        <w:rPr>
          <w:rFonts w:ascii="Arial" w:hAnsi="Arial" w:cs="Arial"/>
          <w:b/>
          <w:bCs/>
          <w:sz w:val="24"/>
          <w:szCs w:val="24"/>
        </w:rPr>
        <w:t>Business Idea &amp; Overview</w:t>
      </w:r>
    </w:p>
    <w:p w14:paraId="28A4775F" w14:textId="77777777" w:rsidR="007F7E78" w:rsidRPr="00B61F76" w:rsidRDefault="00000000" w:rsidP="00B61F76">
      <w:pPr>
        <w:spacing w:line="360" w:lineRule="auto"/>
        <w:jc w:val="both"/>
        <w:rPr>
          <w:rFonts w:ascii="Arial" w:hAnsi="Arial" w:cs="Arial"/>
          <w:sz w:val="24"/>
          <w:szCs w:val="24"/>
        </w:rPr>
      </w:pPr>
      <w:r w:rsidRPr="00B61F76">
        <w:rPr>
          <w:rFonts w:ascii="Arial" w:hAnsi="Arial" w:cs="Arial"/>
          <w:sz w:val="24"/>
          <w:szCs w:val="24"/>
        </w:rPr>
        <w:t xml:space="preserve">McDonald’s Corporation is one of the world’s largest quick-service restaurant brands. Its roots go back to 1940, when Richard and Maurice McDonald opened a drive-in restaurant in San Bernardino, California. The present corporation developed from Ray Kroc’s 1955 Des Plaines restaurant, opened under McDonald’s System, Inc., the predecessor of McDonald’s Corporation. This history matters because the business plan was built on speed, </w:t>
      </w:r>
      <w:proofErr w:type="gramStart"/>
      <w:r w:rsidRPr="00B61F76">
        <w:rPr>
          <w:rFonts w:ascii="Arial" w:hAnsi="Arial" w:cs="Arial"/>
          <w:sz w:val="24"/>
          <w:szCs w:val="24"/>
        </w:rPr>
        <w:t>standardisation</w:t>
      </w:r>
      <w:proofErr w:type="gramEnd"/>
      <w:r w:rsidRPr="00B61F76">
        <w:rPr>
          <w:rFonts w:ascii="Arial" w:hAnsi="Arial" w:cs="Arial"/>
          <w:sz w:val="24"/>
          <w:szCs w:val="24"/>
        </w:rPr>
        <w:t xml:space="preserve"> and repeatable franchising, not only on one local food outlet (McDonald’s Corporation, 2026c).</w:t>
      </w:r>
    </w:p>
    <w:p w14:paraId="488448E2" w14:textId="77777777" w:rsidR="007F7E78" w:rsidRPr="00B61F76" w:rsidRDefault="00000000" w:rsidP="00B61F76">
      <w:pPr>
        <w:spacing w:line="360" w:lineRule="auto"/>
        <w:jc w:val="both"/>
        <w:rPr>
          <w:rFonts w:ascii="Arial" w:hAnsi="Arial" w:cs="Arial"/>
          <w:sz w:val="24"/>
          <w:szCs w:val="24"/>
        </w:rPr>
      </w:pPr>
      <w:r w:rsidRPr="00B61F76">
        <w:rPr>
          <w:rFonts w:ascii="Arial" w:hAnsi="Arial" w:cs="Arial"/>
          <w:sz w:val="24"/>
          <w:szCs w:val="24"/>
        </w:rPr>
        <w:t xml:space="preserve">The core idea is simple: provide food that is quick, </w:t>
      </w:r>
      <w:proofErr w:type="gramStart"/>
      <w:r w:rsidRPr="00B61F76">
        <w:rPr>
          <w:rFonts w:ascii="Arial" w:hAnsi="Arial" w:cs="Arial"/>
          <w:sz w:val="24"/>
          <w:szCs w:val="24"/>
        </w:rPr>
        <w:t>familiar</w:t>
      </w:r>
      <w:proofErr w:type="gramEnd"/>
      <w:r w:rsidRPr="00B61F76">
        <w:rPr>
          <w:rFonts w:ascii="Arial" w:hAnsi="Arial" w:cs="Arial"/>
          <w:sz w:val="24"/>
          <w:szCs w:val="24"/>
        </w:rPr>
        <w:t xml:space="preserve"> and affordable in many markets. In 2025 McDonald’s generated over $139 billion in systemwide sales and operated in more than 100 markets, showing how a basic food concept became a global business model (McDonald’s Corporation, 2026b). McDonald’s is not only a restaurant operator. At the end of 2025, about 95% of its 45,356 restaurants were franchised, so the parent company earns rent, franchise fees and royalties as well as revenue from company-operated outlets (McDonald’s Corporation, 2026a).</w:t>
      </w:r>
    </w:p>
    <w:p w14:paraId="15ECE9FC" w14:textId="77777777" w:rsidR="007F7E78" w:rsidRPr="00B61F76" w:rsidRDefault="00000000" w:rsidP="00B61F76">
      <w:pPr>
        <w:spacing w:line="360" w:lineRule="auto"/>
        <w:jc w:val="both"/>
        <w:rPr>
          <w:rFonts w:ascii="Arial" w:hAnsi="Arial" w:cs="Arial"/>
          <w:b/>
          <w:bCs/>
          <w:sz w:val="24"/>
          <w:szCs w:val="24"/>
        </w:rPr>
      </w:pPr>
      <w:r w:rsidRPr="00B61F76">
        <w:rPr>
          <w:rFonts w:ascii="Arial" w:hAnsi="Arial" w:cs="Arial"/>
          <w:b/>
          <w:bCs/>
          <w:sz w:val="24"/>
          <w:szCs w:val="24"/>
        </w:rPr>
        <w:t>Legal Structure</w:t>
      </w:r>
    </w:p>
    <w:p w14:paraId="3CD920E5" w14:textId="77777777" w:rsidR="007F7E78" w:rsidRPr="00B61F76" w:rsidRDefault="00000000" w:rsidP="00B61F76">
      <w:pPr>
        <w:spacing w:line="360" w:lineRule="auto"/>
        <w:jc w:val="both"/>
        <w:rPr>
          <w:rFonts w:ascii="Arial" w:hAnsi="Arial" w:cs="Arial"/>
          <w:sz w:val="24"/>
          <w:szCs w:val="24"/>
        </w:rPr>
      </w:pPr>
      <w:r w:rsidRPr="00B61F76">
        <w:rPr>
          <w:rFonts w:ascii="Arial" w:hAnsi="Arial" w:cs="Arial"/>
          <w:sz w:val="24"/>
          <w:szCs w:val="24"/>
        </w:rPr>
        <w:t>Legally, McDonald’s Corporation is a publicly listed company on the New York Stock Exchange. Shareholders own the business through traded shares, while professional managers and a board make strategic decisions. Large institutional investors, including Vanguard and BlackRock, hold major shareholdings (Admiral Markets, 2024). The public-company structure limits ordinary shareholders’ personal liability. At restaurant level, most outlets are operated by independent franchisees under contract, which separates the corporate brand owner from many local operating decisions (McDonald’s Corporation, 2026a).</w:t>
      </w:r>
    </w:p>
    <w:p w14:paraId="70CFBB71" w14:textId="77777777" w:rsidR="007F7E78" w:rsidRPr="00B61F76" w:rsidRDefault="00000000" w:rsidP="00B61F76">
      <w:pPr>
        <w:spacing w:line="360" w:lineRule="auto"/>
        <w:jc w:val="both"/>
        <w:rPr>
          <w:rFonts w:ascii="Arial" w:hAnsi="Arial" w:cs="Arial"/>
          <w:b/>
          <w:bCs/>
          <w:sz w:val="24"/>
          <w:szCs w:val="24"/>
        </w:rPr>
      </w:pPr>
      <w:r w:rsidRPr="00B61F76">
        <w:rPr>
          <w:rFonts w:ascii="Arial" w:hAnsi="Arial" w:cs="Arial"/>
          <w:b/>
          <w:bCs/>
          <w:sz w:val="24"/>
          <w:szCs w:val="24"/>
        </w:rPr>
        <w:t>Products and Services</w:t>
      </w:r>
    </w:p>
    <w:p w14:paraId="4B50E9A9" w14:textId="30AD8839" w:rsidR="002C41A5" w:rsidRPr="002C41A5" w:rsidRDefault="00000000" w:rsidP="002C41A5">
      <w:pPr>
        <w:spacing w:line="360" w:lineRule="auto"/>
        <w:jc w:val="both"/>
        <w:rPr>
          <w:rFonts w:ascii="Arial" w:hAnsi="Arial" w:cs="Arial"/>
          <w:lang w:val="en-GB"/>
        </w:rPr>
      </w:pPr>
      <w:r w:rsidRPr="00B61F76">
        <w:rPr>
          <w:rFonts w:ascii="Arial" w:hAnsi="Arial" w:cs="Arial"/>
          <w:sz w:val="24"/>
          <w:szCs w:val="24"/>
        </w:rPr>
        <w:lastRenderedPageBreak/>
        <w:t xml:space="preserve">McDonald’s products include burgers, fries, chicken, breakfast items, desserts, </w:t>
      </w:r>
      <w:proofErr w:type="gramStart"/>
      <w:r w:rsidRPr="00B61F76">
        <w:rPr>
          <w:rFonts w:ascii="Arial" w:hAnsi="Arial" w:cs="Arial"/>
          <w:sz w:val="24"/>
          <w:szCs w:val="24"/>
        </w:rPr>
        <w:t>coffee</w:t>
      </w:r>
      <w:proofErr w:type="gramEnd"/>
      <w:r w:rsidRPr="00B61F76">
        <w:rPr>
          <w:rFonts w:ascii="Arial" w:hAnsi="Arial" w:cs="Arial"/>
          <w:sz w:val="24"/>
          <w:szCs w:val="24"/>
        </w:rPr>
        <w:t xml:space="preserve"> and soft drinks, with local variations added for different countries. This balance between global menu items and local adaptation is important: customers expect familiar core products, but local menus help the brand fit different cultures. Recent menu development has placed more attention on chicken, </w:t>
      </w:r>
      <w:r w:rsidR="002C41A5" w:rsidRPr="002C41A5">
        <w:rPr>
          <w:rFonts w:ascii="Arial" w:hAnsi="Arial" w:cs="Arial"/>
          <w:sz w:val="24"/>
          <w:szCs w:val="24"/>
          <w:lang w:val="en-GB"/>
        </w:rPr>
        <w:t xml:space="preserve">including </w:t>
      </w:r>
      <w:proofErr w:type="spellStart"/>
      <w:r w:rsidR="002C41A5" w:rsidRPr="002C41A5">
        <w:rPr>
          <w:rFonts w:ascii="Arial" w:hAnsi="Arial" w:cs="Arial"/>
          <w:sz w:val="24"/>
          <w:szCs w:val="24"/>
          <w:lang w:val="en-GB"/>
        </w:rPr>
        <w:t>McCrispy</w:t>
      </w:r>
      <w:proofErr w:type="spellEnd"/>
      <w:r w:rsidR="002C41A5" w:rsidRPr="002C41A5">
        <w:rPr>
          <w:rFonts w:ascii="Arial" w:hAnsi="Arial" w:cs="Arial"/>
          <w:sz w:val="24"/>
          <w:szCs w:val="24"/>
          <w:lang w:val="en-GB"/>
        </w:rPr>
        <w:t xml:space="preserve"> products and the US return of the Snack Wrap after strong customer demand (McDonald’s Corporation, 2025d).</w:t>
      </w:r>
    </w:p>
    <w:p w14:paraId="5BA1D50C" w14:textId="7A20C724" w:rsidR="007F7E78" w:rsidRPr="00B61F76" w:rsidRDefault="00000000" w:rsidP="00B61F76">
      <w:pPr>
        <w:spacing w:line="360" w:lineRule="auto"/>
        <w:jc w:val="both"/>
        <w:rPr>
          <w:rFonts w:ascii="Arial" w:hAnsi="Arial" w:cs="Arial"/>
          <w:sz w:val="24"/>
          <w:szCs w:val="24"/>
        </w:rPr>
      </w:pPr>
      <w:r w:rsidRPr="00B61F76">
        <w:rPr>
          <w:rFonts w:ascii="Arial" w:hAnsi="Arial" w:cs="Arial"/>
          <w:sz w:val="24"/>
          <w:szCs w:val="24"/>
        </w:rPr>
        <w:t xml:space="preserve">The service offer is wider than counter service. McDonald’s sells through restaurants, drive-thru lanes, delivery partners, </w:t>
      </w:r>
      <w:proofErr w:type="gramStart"/>
      <w:r w:rsidRPr="00B61F76">
        <w:rPr>
          <w:rFonts w:ascii="Arial" w:hAnsi="Arial" w:cs="Arial"/>
          <w:sz w:val="24"/>
          <w:szCs w:val="24"/>
        </w:rPr>
        <w:t>kiosks</w:t>
      </w:r>
      <w:proofErr w:type="gramEnd"/>
      <w:r w:rsidRPr="00B61F76">
        <w:rPr>
          <w:rFonts w:ascii="Arial" w:hAnsi="Arial" w:cs="Arial"/>
          <w:sz w:val="24"/>
          <w:szCs w:val="24"/>
        </w:rPr>
        <w:t xml:space="preserve"> and its app. Its digital strategy makes the business partly a technology and logistics </w:t>
      </w:r>
      <w:proofErr w:type="gramStart"/>
      <w:r w:rsidRPr="00B61F76">
        <w:rPr>
          <w:rFonts w:ascii="Arial" w:hAnsi="Arial" w:cs="Arial"/>
          <w:sz w:val="24"/>
          <w:szCs w:val="24"/>
        </w:rPr>
        <w:t>operation, because</w:t>
      </w:r>
      <w:proofErr w:type="gramEnd"/>
      <w:r w:rsidRPr="00B61F76">
        <w:rPr>
          <w:rFonts w:ascii="Arial" w:hAnsi="Arial" w:cs="Arial"/>
          <w:sz w:val="24"/>
          <w:szCs w:val="24"/>
        </w:rPr>
        <w:t xml:space="preserve"> order timing, data and delivery speed now influence the experience as much as the food. Ready on Arrival and the UK Order Ahead launch show how app ordering is becoming part of the normal service model (McDonald’s Corporation, 2025b; McDonald’s UK, 2025).</w:t>
      </w:r>
    </w:p>
    <w:p w14:paraId="6A770865" w14:textId="77777777" w:rsidR="007F7E78" w:rsidRPr="00B61F76" w:rsidRDefault="00000000" w:rsidP="00B61F76">
      <w:pPr>
        <w:spacing w:line="360" w:lineRule="auto"/>
        <w:jc w:val="both"/>
        <w:rPr>
          <w:rFonts w:ascii="Arial" w:hAnsi="Arial" w:cs="Arial"/>
          <w:b/>
          <w:bCs/>
          <w:sz w:val="24"/>
          <w:szCs w:val="24"/>
        </w:rPr>
      </w:pPr>
      <w:r w:rsidRPr="00B61F76">
        <w:rPr>
          <w:rFonts w:ascii="Arial" w:hAnsi="Arial" w:cs="Arial"/>
          <w:b/>
          <w:bCs/>
          <w:sz w:val="24"/>
          <w:szCs w:val="24"/>
        </w:rPr>
        <w:t>Objectives</w:t>
      </w:r>
    </w:p>
    <w:p w14:paraId="7389FF21" w14:textId="77777777" w:rsidR="007F7E78" w:rsidRPr="00B61F76" w:rsidRDefault="00000000" w:rsidP="00B61F76">
      <w:pPr>
        <w:spacing w:line="360" w:lineRule="auto"/>
        <w:jc w:val="both"/>
        <w:rPr>
          <w:rFonts w:ascii="Arial" w:hAnsi="Arial" w:cs="Arial"/>
          <w:sz w:val="24"/>
          <w:szCs w:val="24"/>
        </w:rPr>
      </w:pPr>
      <w:r w:rsidRPr="00B61F76">
        <w:rPr>
          <w:rFonts w:ascii="Arial" w:hAnsi="Arial" w:cs="Arial"/>
          <w:sz w:val="24"/>
          <w:szCs w:val="24"/>
        </w:rPr>
        <w:t xml:space="preserve">In the short term, McDonald’s is concentrating on growth, </w:t>
      </w:r>
      <w:proofErr w:type="gramStart"/>
      <w:r w:rsidRPr="00B61F76">
        <w:rPr>
          <w:rFonts w:ascii="Arial" w:hAnsi="Arial" w:cs="Arial"/>
          <w:sz w:val="24"/>
          <w:szCs w:val="24"/>
        </w:rPr>
        <w:t>value</w:t>
      </w:r>
      <w:proofErr w:type="gramEnd"/>
      <w:r w:rsidRPr="00B61F76">
        <w:rPr>
          <w:rFonts w:ascii="Arial" w:hAnsi="Arial" w:cs="Arial"/>
          <w:sz w:val="24"/>
          <w:szCs w:val="24"/>
        </w:rPr>
        <w:t xml:space="preserve"> and digital convenience. Its global strategy announced a target of more than 50,000 restaurants by 2027, with major development in high-growth international markets (McDonald’s Corporation, 2023). Value is also a priority. The McValue platform, launched in the US in 2025, combined the $5 Meal Deal with other offers, showing that McDonald’s is responding to customers who are more price-sensitive during the cost-of-living squeeze (McDonald’s Corporation, 2025a).</w:t>
      </w:r>
    </w:p>
    <w:p w14:paraId="100D792C" w14:textId="77777777" w:rsidR="007F7E78" w:rsidRPr="00B61F76" w:rsidRDefault="00000000" w:rsidP="00B61F76">
      <w:pPr>
        <w:spacing w:line="360" w:lineRule="auto"/>
        <w:jc w:val="both"/>
        <w:rPr>
          <w:rFonts w:ascii="Arial" w:hAnsi="Arial" w:cs="Arial"/>
          <w:sz w:val="24"/>
          <w:szCs w:val="24"/>
        </w:rPr>
      </w:pPr>
      <w:r w:rsidRPr="00B61F76">
        <w:rPr>
          <w:rFonts w:ascii="Arial" w:hAnsi="Arial" w:cs="Arial"/>
          <w:sz w:val="24"/>
          <w:szCs w:val="24"/>
        </w:rPr>
        <w:t xml:space="preserve">Longer term, the company aims to expand restaurants, strengthen loyalty </w:t>
      </w:r>
      <w:proofErr w:type="gramStart"/>
      <w:r w:rsidRPr="00B61F76">
        <w:rPr>
          <w:rFonts w:ascii="Arial" w:hAnsi="Arial" w:cs="Arial"/>
          <w:sz w:val="24"/>
          <w:szCs w:val="24"/>
        </w:rPr>
        <w:t>sales</w:t>
      </w:r>
      <w:proofErr w:type="gramEnd"/>
      <w:r w:rsidRPr="00B61F76">
        <w:rPr>
          <w:rFonts w:ascii="Arial" w:hAnsi="Arial" w:cs="Arial"/>
          <w:sz w:val="24"/>
          <w:szCs w:val="24"/>
        </w:rPr>
        <w:t xml:space="preserve"> and improve operating productivity. The 2025 results show the importance of loyalty, with systemwide sales to loyalty members reaching nearly $37 billion across 70 markets (McDonald’s Corporation, 2026b). Sustainability is also strategic. McDonald’s reported that 90.93% of primary guest packaging was from renewable, </w:t>
      </w:r>
      <w:proofErr w:type="gramStart"/>
      <w:r w:rsidRPr="00B61F76">
        <w:rPr>
          <w:rFonts w:ascii="Arial" w:hAnsi="Arial" w:cs="Arial"/>
          <w:sz w:val="24"/>
          <w:szCs w:val="24"/>
        </w:rPr>
        <w:t>recycled</w:t>
      </w:r>
      <w:proofErr w:type="gramEnd"/>
      <w:r w:rsidRPr="00B61F76">
        <w:rPr>
          <w:rFonts w:ascii="Arial" w:hAnsi="Arial" w:cs="Arial"/>
          <w:sz w:val="24"/>
          <w:szCs w:val="24"/>
        </w:rPr>
        <w:t xml:space="preserve"> or certified sources by the end of 2024, while the full target </w:t>
      </w:r>
      <w:r w:rsidRPr="00B61F76">
        <w:rPr>
          <w:rFonts w:ascii="Arial" w:hAnsi="Arial" w:cs="Arial"/>
          <w:sz w:val="24"/>
          <w:szCs w:val="24"/>
        </w:rPr>
        <w:lastRenderedPageBreak/>
        <w:t>remained difficult because some materials are hard to replace at scale (McDonald’s Corporation, 2025c).</w:t>
      </w:r>
    </w:p>
    <w:p w14:paraId="6FEE3AEA" w14:textId="77777777" w:rsidR="007F7E78" w:rsidRPr="00B61F76" w:rsidRDefault="00000000" w:rsidP="00B61F76">
      <w:pPr>
        <w:spacing w:line="360" w:lineRule="auto"/>
        <w:jc w:val="both"/>
        <w:rPr>
          <w:rFonts w:ascii="Arial" w:hAnsi="Arial" w:cs="Arial"/>
          <w:b/>
          <w:bCs/>
          <w:sz w:val="24"/>
          <w:szCs w:val="24"/>
        </w:rPr>
      </w:pPr>
      <w:r w:rsidRPr="00B61F76">
        <w:rPr>
          <w:rFonts w:ascii="Arial" w:hAnsi="Arial" w:cs="Arial"/>
          <w:b/>
          <w:bCs/>
          <w:sz w:val="24"/>
          <w:szCs w:val="24"/>
        </w:rPr>
        <w:t>Unique Selling Point (USP)</w:t>
      </w:r>
    </w:p>
    <w:p w14:paraId="21570A1D" w14:textId="77777777" w:rsidR="007F7E78" w:rsidRPr="00B61F76" w:rsidRDefault="00000000" w:rsidP="00B61F76">
      <w:pPr>
        <w:spacing w:line="360" w:lineRule="auto"/>
        <w:jc w:val="both"/>
        <w:rPr>
          <w:rFonts w:ascii="Arial" w:hAnsi="Arial" w:cs="Arial"/>
          <w:sz w:val="24"/>
          <w:szCs w:val="24"/>
        </w:rPr>
      </w:pPr>
      <w:r w:rsidRPr="00B61F76">
        <w:rPr>
          <w:rFonts w:ascii="Arial" w:hAnsi="Arial" w:cs="Arial"/>
          <w:sz w:val="24"/>
          <w:szCs w:val="24"/>
        </w:rPr>
        <w:t xml:space="preserve">McDonald’s main USP is the mix of speed, price, </w:t>
      </w:r>
      <w:proofErr w:type="gramStart"/>
      <w:r w:rsidRPr="00B61F76">
        <w:rPr>
          <w:rFonts w:ascii="Arial" w:hAnsi="Arial" w:cs="Arial"/>
          <w:sz w:val="24"/>
          <w:szCs w:val="24"/>
        </w:rPr>
        <w:t>availability</w:t>
      </w:r>
      <w:proofErr w:type="gramEnd"/>
      <w:r w:rsidRPr="00B61F76">
        <w:rPr>
          <w:rFonts w:ascii="Arial" w:hAnsi="Arial" w:cs="Arial"/>
          <w:sz w:val="24"/>
          <w:szCs w:val="24"/>
        </w:rPr>
        <w:t xml:space="preserve"> and consistency. A customer in Birmingham can expect a broadly similar process and product to a customer in another country, reducing purchase risk and supporting repeat buying. This consistency comes from franchising, supplier standards, </w:t>
      </w:r>
      <w:proofErr w:type="gramStart"/>
      <w:r w:rsidRPr="00B61F76">
        <w:rPr>
          <w:rFonts w:ascii="Arial" w:hAnsi="Arial" w:cs="Arial"/>
          <w:sz w:val="24"/>
          <w:szCs w:val="24"/>
        </w:rPr>
        <w:t>training</w:t>
      </w:r>
      <w:proofErr w:type="gramEnd"/>
      <w:r w:rsidRPr="00B61F76">
        <w:rPr>
          <w:rFonts w:ascii="Arial" w:hAnsi="Arial" w:cs="Arial"/>
          <w:sz w:val="24"/>
          <w:szCs w:val="24"/>
        </w:rPr>
        <w:t xml:space="preserve"> and routines rather than from the food alone. Interbrand valued the McDonald’s brand at about $53 billion in 2025, placing it in the global top ten and above other restaurant brands (Interbrand, 2025). In my view, this brand trust is McDonald’s strongest protection. Competitors can copy products, but they cannot quickly copy the same property network, supplier control and customer habit. Therefore, McDonald’s USP is not just low price; it is trust that the order will be fast, </w:t>
      </w:r>
      <w:proofErr w:type="gramStart"/>
      <w:r w:rsidRPr="00B61F76">
        <w:rPr>
          <w:rFonts w:ascii="Arial" w:hAnsi="Arial" w:cs="Arial"/>
          <w:sz w:val="24"/>
          <w:szCs w:val="24"/>
        </w:rPr>
        <w:t>predictable</w:t>
      </w:r>
      <w:proofErr w:type="gramEnd"/>
      <w:r w:rsidRPr="00B61F76">
        <w:rPr>
          <w:rFonts w:ascii="Arial" w:hAnsi="Arial" w:cs="Arial"/>
          <w:sz w:val="24"/>
          <w:szCs w:val="24"/>
        </w:rPr>
        <w:t xml:space="preserve"> and easy to access.</w:t>
      </w:r>
    </w:p>
    <w:p w14:paraId="232BAB9E" w14:textId="77777777" w:rsidR="007F7E78" w:rsidRPr="00B61F76" w:rsidRDefault="00000000" w:rsidP="00B61F76">
      <w:pPr>
        <w:spacing w:line="360" w:lineRule="auto"/>
        <w:jc w:val="both"/>
        <w:rPr>
          <w:rFonts w:ascii="Arial" w:hAnsi="Arial" w:cs="Arial"/>
          <w:b/>
          <w:bCs/>
          <w:sz w:val="24"/>
          <w:szCs w:val="24"/>
        </w:rPr>
      </w:pPr>
      <w:r w:rsidRPr="00B61F76">
        <w:rPr>
          <w:rFonts w:ascii="Arial" w:hAnsi="Arial" w:cs="Arial"/>
          <w:b/>
          <w:bCs/>
          <w:sz w:val="24"/>
          <w:szCs w:val="24"/>
        </w:rPr>
        <w:t>Element 2: Business Environment &amp; Competitor Analysis</w:t>
      </w:r>
    </w:p>
    <w:p w14:paraId="5D637EE6" w14:textId="77777777" w:rsidR="007F7E78" w:rsidRPr="00B61F76" w:rsidRDefault="00000000" w:rsidP="00B61F76">
      <w:pPr>
        <w:spacing w:line="360" w:lineRule="auto"/>
        <w:jc w:val="both"/>
        <w:rPr>
          <w:rFonts w:ascii="Arial" w:hAnsi="Arial" w:cs="Arial"/>
          <w:b/>
          <w:bCs/>
          <w:sz w:val="24"/>
          <w:szCs w:val="24"/>
        </w:rPr>
      </w:pPr>
      <w:r w:rsidRPr="00B61F76">
        <w:rPr>
          <w:rFonts w:ascii="Arial" w:hAnsi="Arial" w:cs="Arial"/>
          <w:b/>
          <w:bCs/>
          <w:sz w:val="24"/>
          <w:szCs w:val="24"/>
        </w:rPr>
        <w:t>SWOT Analysis</w:t>
      </w:r>
    </w:p>
    <w:p w14:paraId="4D0827BA" w14:textId="77777777" w:rsidR="007F7E78" w:rsidRPr="00B61F76" w:rsidRDefault="00000000" w:rsidP="00B61F76">
      <w:pPr>
        <w:spacing w:line="360" w:lineRule="auto"/>
        <w:jc w:val="both"/>
        <w:rPr>
          <w:rFonts w:ascii="Arial" w:hAnsi="Arial" w:cs="Arial"/>
          <w:b/>
          <w:bCs/>
          <w:sz w:val="24"/>
          <w:szCs w:val="24"/>
        </w:rPr>
      </w:pPr>
      <w:r w:rsidRPr="00B61F76">
        <w:rPr>
          <w:rFonts w:ascii="Arial" w:hAnsi="Arial" w:cs="Arial"/>
          <w:b/>
          <w:bCs/>
          <w:sz w:val="24"/>
          <w:szCs w:val="24"/>
        </w:rPr>
        <w:t>Strengths</w:t>
      </w:r>
    </w:p>
    <w:p w14:paraId="4CE8F32B" w14:textId="77777777" w:rsidR="007F7E78" w:rsidRPr="00B61F76" w:rsidRDefault="00000000" w:rsidP="00B61F76">
      <w:pPr>
        <w:spacing w:line="360" w:lineRule="auto"/>
        <w:jc w:val="both"/>
        <w:rPr>
          <w:rFonts w:ascii="Arial" w:hAnsi="Arial" w:cs="Arial"/>
          <w:sz w:val="24"/>
          <w:szCs w:val="24"/>
        </w:rPr>
      </w:pPr>
      <w:r w:rsidRPr="00B61F76">
        <w:rPr>
          <w:rFonts w:ascii="Arial" w:hAnsi="Arial" w:cs="Arial"/>
          <w:sz w:val="24"/>
          <w:szCs w:val="24"/>
        </w:rPr>
        <w:t>McDonald’s strengths come from scale, brand recognition and franchising. The company had 45,356 restaurants at year-end 2025, and the high franchising rate gives it income from rents and royalties while franchisees carry much of the restaurant investment risk (McDonald’s Corporation, 2026a). Loyalty is another strength because it creates repeat visits and customer data; systemwide sales to loyalty members reached nearly $37 billion in 2025 (McDonald’s Corporation, 2026b). These strengths improve supplier bargaining power and make marketing more efficient than for smaller rivals.</w:t>
      </w:r>
    </w:p>
    <w:p w14:paraId="1FC5A857" w14:textId="77777777" w:rsidR="007F7E78" w:rsidRPr="00B61F76" w:rsidRDefault="00000000" w:rsidP="00B61F76">
      <w:pPr>
        <w:spacing w:line="360" w:lineRule="auto"/>
        <w:jc w:val="both"/>
        <w:rPr>
          <w:rFonts w:ascii="Arial" w:hAnsi="Arial" w:cs="Arial"/>
          <w:b/>
          <w:bCs/>
          <w:sz w:val="24"/>
          <w:szCs w:val="24"/>
        </w:rPr>
      </w:pPr>
      <w:r w:rsidRPr="00B61F76">
        <w:rPr>
          <w:rFonts w:ascii="Arial" w:hAnsi="Arial" w:cs="Arial"/>
          <w:b/>
          <w:bCs/>
          <w:sz w:val="24"/>
          <w:szCs w:val="24"/>
        </w:rPr>
        <w:t>Weaknesses</w:t>
      </w:r>
    </w:p>
    <w:p w14:paraId="7CD7E4C6" w14:textId="77777777" w:rsidR="007F7E78" w:rsidRPr="00B61F76" w:rsidRDefault="00000000" w:rsidP="00B61F76">
      <w:pPr>
        <w:spacing w:line="360" w:lineRule="auto"/>
        <w:jc w:val="both"/>
        <w:rPr>
          <w:rFonts w:ascii="Arial" w:hAnsi="Arial" w:cs="Arial"/>
          <w:sz w:val="24"/>
          <w:szCs w:val="24"/>
        </w:rPr>
      </w:pPr>
      <w:r w:rsidRPr="00B61F76">
        <w:rPr>
          <w:rFonts w:ascii="Arial" w:hAnsi="Arial" w:cs="Arial"/>
          <w:sz w:val="24"/>
          <w:szCs w:val="24"/>
        </w:rPr>
        <w:lastRenderedPageBreak/>
        <w:t>The franchise system also creates weaknesses. McDonald’s cannot control every restaurant as closely as a fully company-owned chain, so service quality, staff issues and local execution can vary. The brand also carries a long-term association with unhealthy fast food, which is difficult to remove even when products are added. Digital improvements do not reach all customers equally; older customers or people without smartphones may not use app rewards or order-ahead features, reducing the value of digital investment in some groups.</w:t>
      </w:r>
    </w:p>
    <w:p w14:paraId="0170719A" w14:textId="77777777" w:rsidR="007F7E78" w:rsidRPr="00B61F76" w:rsidRDefault="00000000" w:rsidP="00B61F76">
      <w:pPr>
        <w:spacing w:line="360" w:lineRule="auto"/>
        <w:jc w:val="both"/>
        <w:rPr>
          <w:rFonts w:ascii="Arial" w:hAnsi="Arial" w:cs="Arial"/>
          <w:b/>
          <w:bCs/>
          <w:sz w:val="24"/>
          <w:szCs w:val="24"/>
        </w:rPr>
      </w:pPr>
      <w:r w:rsidRPr="00B61F76">
        <w:rPr>
          <w:rFonts w:ascii="Arial" w:hAnsi="Arial" w:cs="Arial"/>
          <w:b/>
          <w:bCs/>
          <w:sz w:val="24"/>
          <w:szCs w:val="24"/>
        </w:rPr>
        <w:t>Opportunities</w:t>
      </w:r>
    </w:p>
    <w:p w14:paraId="51C2C330" w14:textId="77777777" w:rsidR="007F7E78" w:rsidRPr="00B61F76" w:rsidRDefault="00000000" w:rsidP="00B61F76">
      <w:pPr>
        <w:spacing w:line="360" w:lineRule="auto"/>
        <w:jc w:val="both"/>
        <w:rPr>
          <w:rFonts w:ascii="Arial" w:hAnsi="Arial" w:cs="Arial"/>
          <w:sz w:val="24"/>
          <w:szCs w:val="24"/>
        </w:rPr>
      </w:pPr>
      <w:r w:rsidRPr="00B61F76">
        <w:rPr>
          <w:rFonts w:ascii="Arial" w:hAnsi="Arial" w:cs="Arial"/>
          <w:sz w:val="24"/>
          <w:szCs w:val="24"/>
        </w:rPr>
        <w:t>There are opportunities in delivery, app ordering, loyalty growth and localised menus. The target of 250 million 90-day active loyalty users by 2027 shows how important digital retention is to future growth (McDonald’s Corporation, 2023). Emerging markets offer long-term potential as incomes and demand for organised quick-service food grow. Health-conscious products, smaller portions and clearer sourcing could reduce criticism of the brand. Kitchen technology may also improve speed and labour productivity, although service must not become confusing for less digital customers.</w:t>
      </w:r>
    </w:p>
    <w:p w14:paraId="37C6E2A7" w14:textId="77777777" w:rsidR="007F7E78" w:rsidRPr="00B61F76" w:rsidRDefault="00000000" w:rsidP="00B61F76">
      <w:pPr>
        <w:spacing w:line="360" w:lineRule="auto"/>
        <w:jc w:val="both"/>
        <w:rPr>
          <w:rFonts w:ascii="Arial" w:hAnsi="Arial" w:cs="Arial"/>
          <w:b/>
          <w:bCs/>
          <w:sz w:val="24"/>
          <w:szCs w:val="24"/>
        </w:rPr>
      </w:pPr>
      <w:r w:rsidRPr="00B61F76">
        <w:rPr>
          <w:rFonts w:ascii="Arial" w:hAnsi="Arial" w:cs="Arial"/>
          <w:b/>
          <w:bCs/>
          <w:sz w:val="24"/>
          <w:szCs w:val="24"/>
        </w:rPr>
        <w:t>Threats</w:t>
      </w:r>
    </w:p>
    <w:p w14:paraId="63F1FA48" w14:textId="77777777" w:rsidR="007F7E78" w:rsidRPr="00B61F76" w:rsidRDefault="00000000" w:rsidP="00B61F76">
      <w:pPr>
        <w:spacing w:line="360" w:lineRule="auto"/>
        <w:jc w:val="both"/>
        <w:rPr>
          <w:rFonts w:ascii="Arial" w:hAnsi="Arial" w:cs="Arial"/>
          <w:sz w:val="24"/>
          <w:szCs w:val="24"/>
        </w:rPr>
      </w:pPr>
      <w:r w:rsidRPr="00B61F76">
        <w:rPr>
          <w:rFonts w:ascii="Arial" w:hAnsi="Arial" w:cs="Arial"/>
          <w:sz w:val="24"/>
          <w:szCs w:val="24"/>
        </w:rPr>
        <w:t>Threats include price competition, changing health attitudes, labour pressure and reputational risk. Burger King challenges McDonald’s on burgers and value, while KFC competes more directly as McDonald’s expands chicken. Chipotle and other fast-casual brands target customers who want speed but also associate food with freshness. Inflation is another threat: if ingredients, wages or rent rise, McDonald’s may struggle to protect low prices without damaging franchisee margins (Restaurant Brands International, 2026; Yum! Brands, 2026).</w:t>
      </w:r>
    </w:p>
    <w:p w14:paraId="551B7F49" w14:textId="77777777" w:rsidR="007F7E78" w:rsidRPr="00B61F76" w:rsidRDefault="00000000" w:rsidP="00B61F76">
      <w:pPr>
        <w:spacing w:line="360" w:lineRule="auto"/>
        <w:jc w:val="both"/>
        <w:rPr>
          <w:rFonts w:ascii="Arial" w:hAnsi="Arial" w:cs="Arial"/>
          <w:b/>
          <w:bCs/>
          <w:sz w:val="24"/>
          <w:szCs w:val="24"/>
        </w:rPr>
      </w:pPr>
      <w:r w:rsidRPr="00B61F76">
        <w:rPr>
          <w:rFonts w:ascii="Arial" w:hAnsi="Arial" w:cs="Arial"/>
          <w:b/>
          <w:bCs/>
          <w:sz w:val="24"/>
          <w:szCs w:val="24"/>
        </w:rPr>
        <w:t>Competitor Analysis</w:t>
      </w:r>
    </w:p>
    <w:p w14:paraId="1AEEF946" w14:textId="77777777" w:rsidR="007F7E78" w:rsidRPr="00B61F76" w:rsidRDefault="00000000" w:rsidP="00B61F76">
      <w:pPr>
        <w:spacing w:line="360" w:lineRule="auto"/>
        <w:jc w:val="both"/>
        <w:rPr>
          <w:rFonts w:ascii="Arial" w:hAnsi="Arial" w:cs="Arial"/>
          <w:b/>
          <w:bCs/>
          <w:sz w:val="24"/>
          <w:szCs w:val="24"/>
        </w:rPr>
      </w:pPr>
      <w:r w:rsidRPr="00B61F76">
        <w:rPr>
          <w:rFonts w:ascii="Arial" w:hAnsi="Arial" w:cs="Arial"/>
          <w:b/>
          <w:bCs/>
          <w:sz w:val="24"/>
          <w:szCs w:val="24"/>
        </w:rPr>
        <w:t>Direct Competitors</w:t>
      </w:r>
    </w:p>
    <w:p w14:paraId="5CDDBF88" w14:textId="77777777" w:rsidR="007F7E78" w:rsidRPr="00B61F76" w:rsidRDefault="00000000" w:rsidP="00B61F76">
      <w:pPr>
        <w:spacing w:line="360" w:lineRule="auto"/>
        <w:jc w:val="both"/>
        <w:rPr>
          <w:rFonts w:ascii="Arial" w:hAnsi="Arial" w:cs="Arial"/>
          <w:sz w:val="24"/>
          <w:szCs w:val="24"/>
        </w:rPr>
      </w:pPr>
      <w:r w:rsidRPr="00B61F76">
        <w:rPr>
          <w:rFonts w:ascii="Arial" w:hAnsi="Arial" w:cs="Arial"/>
          <w:sz w:val="24"/>
          <w:szCs w:val="24"/>
        </w:rPr>
        <w:t xml:space="preserve">Burger King is McDonald’s closest direct burger competitor. It operates under Restaurant Brands International, which reported 19,900 Burger King restaurants </w:t>
      </w:r>
      <w:r w:rsidRPr="00B61F76">
        <w:rPr>
          <w:rFonts w:ascii="Arial" w:hAnsi="Arial" w:cs="Arial"/>
          <w:sz w:val="24"/>
          <w:szCs w:val="24"/>
        </w:rPr>
        <w:lastRenderedPageBreak/>
        <w:t>at the end of 2025 (Restaurant Brands International, 2026). Burger King competes through value offers and flame-grilled positioning. However, compared with McDonald’s, its store base, brand value and loyalty scale are smaller, so it is a serious rival but not equal in overall reach.</w:t>
      </w:r>
    </w:p>
    <w:p w14:paraId="42099AB9" w14:textId="77777777" w:rsidR="007F7E78" w:rsidRPr="00B61F76" w:rsidRDefault="00000000" w:rsidP="00B61F76">
      <w:pPr>
        <w:spacing w:line="360" w:lineRule="auto"/>
        <w:jc w:val="both"/>
        <w:rPr>
          <w:rFonts w:ascii="Arial" w:hAnsi="Arial" w:cs="Arial"/>
          <w:sz w:val="24"/>
          <w:szCs w:val="24"/>
        </w:rPr>
      </w:pPr>
      <w:r w:rsidRPr="00B61F76">
        <w:rPr>
          <w:rFonts w:ascii="Arial" w:hAnsi="Arial" w:cs="Arial"/>
          <w:sz w:val="24"/>
          <w:szCs w:val="24"/>
        </w:rPr>
        <w:t>KFC is a direct competitor where chicken is the main purchase reason. Yum! Brands describes KFC as a major global franchised restaurant brand, with continuing digital sales and kiosk expansion (Yum! Brands, 2026). This matters because McDonald’s is also pushing chicken through McCrispy and Snack Wrap products. In markets where KFC has strong loyalty and chicken is preferred, McDonald’s may find it harder to win share through burgers and fries alone.</w:t>
      </w:r>
    </w:p>
    <w:p w14:paraId="05818EA4" w14:textId="77777777" w:rsidR="007F7E78" w:rsidRPr="00B61F76" w:rsidRDefault="00000000" w:rsidP="00B61F76">
      <w:pPr>
        <w:spacing w:line="360" w:lineRule="auto"/>
        <w:jc w:val="both"/>
        <w:rPr>
          <w:rFonts w:ascii="Arial" w:hAnsi="Arial" w:cs="Arial"/>
          <w:b/>
          <w:bCs/>
          <w:sz w:val="24"/>
          <w:szCs w:val="24"/>
        </w:rPr>
      </w:pPr>
      <w:r w:rsidRPr="00B61F76">
        <w:rPr>
          <w:rFonts w:ascii="Arial" w:hAnsi="Arial" w:cs="Arial"/>
          <w:b/>
          <w:bCs/>
          <w:sz w:val="24"/>
          <w:szCs w:val="24"/>
        </w:rPr>
        <w:t>Indirect Competitors</w:t>
      </w:r>
    </w:p>
    <w:p w14:paraId="5649DE7A" w14:textId="77777777" w:rsidR="007F7E78" w:rsidRPr="00B61F76" w:rsidRDefault="00000000" w:rsidP="00B61F76">
      <w:pPr>
        <w:spacing w:line="360" w:lineRule="auto"/>
        <w:jc w:val="both"/>
        <w:rPr>
          <w:rFonts w:ascii="Arial" w:hAnsi="Arial" w:cs="Arial"/>
          <w:sz w:val="24"/>
          <w:szCs w:val="24"/>
        </w:rPr>
      </w:pPr>
      <w:r w:rsidRPr="00B61F76">
        <w:rPr>
          <w:rFonts w:ascii="Arial" w:hAnsi="Arial" w:cs="Arial"/>
          <w:sz w:val="24"/>
          <w:szCs w:val="24"/>
        </w:rPr>
        <w:t xml:space="preserve">Chipotle is an indirect competitor because it competes for quick meals from customers who want convenience but prefer fresher, customisable food. Its positioning challenges McDonald’s health image. Chipotle expected to open 350 to 370 restaurants in 2026, showing that fast-casual competition is still expanding (Chipotle Mexican Grill, 2026). For McDonald’s, the risk is that customers redefine convenience as fresh, </w:t>
      </w:r>
      <w:proofErr w:type="gramStart"/>
      <w:r w:rsidRPr="00B61F76">
        <w:rPr>
          <w:rFonts w:ascii="Arial" w:hAnsi="Arial" w:cs="Arial"/>
          <w:sz w:val="24"/>
          <w:szCs w:val="24"/>
        </w:rPr>
        <w:t>personalised</w:t>
      </w:r>
      <w:proofErr w:type="gramEnd"/>
      <w:r w:rsidRPr="00B61F76">
        <w:rPr>
          <w:rFonts w:ascii="Arial" w:hAnsi="Arial" w:cs="Arial"/>
          <w:sz w:val="24"/>
          <w:szCs w:val="24"/>
        </w:rPr>
        <w:t xml:space="preserve"> and higher quality.</w:t>
      </w:r>
    </w:p>
    <w:p w14:paraId="6AE8D14C" w14:textId="77777777" w:rsidR="007F7E78" w:rsidRPr="00B61F76" w:rsidRDefault="00000000" w:rsidP="00B61F76">
      <w:pPr>
        <w:spacing w:line="360" w:lineRule="auto"/>
        <w:jc w:val="both"/>
        <w:rPr>
          <w:rFonts w:ascii="Arial" w:hAnsi="Arial" w:cs="Arial"/>
          <w:sz w:val="24"/>
          <w:szCs w:val="24"/>
        </w:rPr>
      </w:pPr>
      <w:r w:rsidRPr="00B61F76">
        <w:rPr>
          <w:rFonts w:ascii="Arial" w:hAnsi="Arial" w:cs="Arial"/>
          <w:sz w:val="24"/>
          <w:szCs w:val="24"/>
        </w:rPr>
        <w:t xml:space="preserve">Starbucks competes indirectly through coffee, </w:t>
      </w:r>
      <w:proofErr w:type="gramStart"/>
      <w:r w:rsidRPr="00B61F76">
        <w:rPr>
          <w:rFonts w:ascii="Arial" w:hAnsi="Arial" w:cs="Arial"/>
          <w:sz w:val="24"/>
          <w:szCs w:val="24"/>
        </w:rPr>
        <w:t>breakfast</w:t>
      </w:r>
      <w:proofErr w:type="gramEnd"/>
      <w:r w:rsidRPr="00B61F76">
        <w:rPr>
          <w:rFonts w:ascii="Arial" w:hAnsi="Arial" w:cs="Arial"/>
          <w:sz w:val="24"/>
          <w:szCs w:val="24"/>
        </w:rPr>
        <w:t xml:space="preserve"> and app-based loyalty, especially in the morning market. Its annual report identifies food products such as breakfast sandwiches and lunch items as part of the offer, so there is overlap with McCafé and breakfast sales (Starbucks Corporation, 2025).</w:t>
      </w:r>
    </w:p>
    <w:p w14:paraId="00B24ECB" w14:textId="77777777" w:rsidR="007F7E78" w:rsidRPr="00B61F76" w:rsidRDefault="00000000" w:rsidP="00B61F76">
      <w:pPr>
        <w:spacing w:line="360" w:lineRule="auto"/>
        <w:jc w:val="both"/>
        <w:rPr>
          <w:rFonts w:ascii="Arial" w:hAnsi="Arial" w:cs="Arial"/>
          <w:b/>
          <w:bCs/>
          <w:sz w:val="24"/>
          <w:szCs w:val="24"/>
        </w:rPr>
      </w:pPr>
      <w:r w:rsidRPr="00B61F76">
        <w:rPr>
          <w:rFonts w:ascii="Arial" w:hAnsi="Arial" w:cs="Arial"/>
          <w:b/>
          <w:bCs/>
          <w:sz w:val="24"/>
          <w:szCs w:val="24"/>
        </w:rPr>
        <w:t>Business Environment Summary</w:t>
      </w:r>
    </w:p>
    <w:p w14:paraId="538570BA" w14:textId="77777777" w:rsidR="007F7E78" w:rsidRPr="00B61F76" w:rsidRDefault="00000000" w:rsidP="00B61F76">
      <w:pPr>
        <w:spacing w:line="360" w:lineRule="auto"/>
        <w:jc w:val="both"/>
        <w:rPr>
          <w:rFonts w:ascii="Arial" w:hAnsi="Arial" w:cs="Arial"/>
          <w:sz w:val="24"/>
          <w:szCs w:val="24"/>
        </w:rPr>
      </w:pPr>
      <w:r w:rsidRPr="00B61F76">
        <w:rPr>
          <w:rFonts w:ascii="Arial" w:hAnsi="Arial" w:cs="Arial"/>
          <w:sz w:val="24"/>
          <w:szCs w:val="24"/>
        </w:rPr>
        <w:t xml:space="preserve">Overall, the environment is favourable but pressured. Politically and legally, McDonald’s must follow different food, </w:t>
      </w:r>
      <w:proofErr w:type="gramStart"/>
      <w:r w:rsidRPr="00B61F76">
        <w:rPr>
          <w:rFonts w:ascii="Arial" w:hAnsi="Arial" w:cs="Arial"/>
          <w:sz w:val="24"/>
          <w:szCs w:val="24"/>
        </w:rPr>
        <w:t>employment</w:t>
      </w:r>
      <w:proofErr w:type="gramEnd"/>
      <w:r w:rsidRPr="00B61F76">
        <w:rPr>
          <w:rFonts w:ascii="Arial" w:hAnsi="Arial" w:cs="Arial"/>
          <w:sz w:val="24"/>
          <w:szCs w:val="24"/>
        </w:rPr>
        <w:t xml:space="preserve"> and franchising rules in each market. Economically, inflation makes value offers important. Socially, health and sustainability expectations are rising. Technologically, mobile ordering, delivery and loyalty data create growth but also increase privacy and cyber risks (McDonald’s Corporation, 2025c; McDonald’s Corporation, 2026a).</w:t>
      </w:r>
    </w:p>
    <w:p w14:paraId="41426524" w14:textId="77777777" w:rsidR="00F171ED" w:rsidRPr="00B61F76" w:rsidRDefault="00F171ED" w:rsidP="00B61F76">
      <w:pPr>
        <w:spacing w:line="360" w:lineRule="auto"/>
        <w:jc w:val="both"/>
        <w:rPr>
          <w:rFonts w:ascii="Arial" w:hAnsi="Arial" w:cs="Arial"/>
          <w:b/>
          <w:bCs/>
          <w:sz w:val="24"/>
          <w:szCs w:val="24"/>
        </w:rPr>
      </w:pPr>
      <w:r w:rsidRPr="00B61F76">
        <w:rPr>
          <w:rFonts w:ascii="Arial" w:hAnsi="Arial" w:cs="Arial"/>
          <w:b/>
          <w:bCs/>
          <w:sz w:val="24"/>
          <w:szCs w:val="24"/>
        </w:rPr>
        <w:lastRenderedPageBreak/>
        <w:t>Element 3: 4Ps, Market Segmentation &amp; Marketing Strategies</w:t>
      </w:r>
    </w:p>
    <w:p w14:paraId="2B2EE5A7" w14:textId="77777777" w:rsidR="00F171ED" w:rsidRPr="00B61F76" w:rsidRDefault="00F171ED" w:rsidP="00B61F76">
      <w:pPr>
        <w:spacing w:line="360" w:lineRule="auto"/>
        <w:jc w:val="both"/>
        <w:rPr>
          <w:rFonts w:ascii="Arial" w:hAnsi="Arial" w:cs="Arial"/>
          <w:b/>
          <w:bCs/>
          <w:sz w:val="24"/>
          <w:szCs w:val="24"/>
        </w:rPr>
      </w:pPr>
      <w:r w:rsidRPr="00B61F76">
        <w:rPr>
          <w:rFonts w:ascii="Arial" w:hAnsi="Arial" w:cs="Arial"/>
          <w:b/>
          <w:bCs/>
          <w:sz w:val="24"/>
          <w:szCs w:val="24"/>
        </w:rPr>
        <w:t>Market Segmentation &amp; Target Customers</w:t>
      </w:r>
    </w:p>
    <w:p w14:paraId="412D0DC3" w14:textId="77777777" w:rsidR="00F171ED" w:rsidRPr="00B61F76" w:rsidRDefault="00F171ED" w:rsidP="00B61F76">
      <w:pPr>
        <w:spacing w:line="360" w:lineRule="auto"/>
        <w:jc w:val="both"/>
        <w:rPr>
          <w:rFonts w:ascii="Arial" w:hAnsi="Arial" w:cs="Arial"/>
          <w:sz w:val="24"/>
          <w:szCs w:val="24"/>
        </w:rPr>
      </w:pPr>
      <w:r w:rsidRPr="00B61F76">
        <w:rPr>
          <w:rFonts w:ascii="Arial" w:hAnsi="Arial" w:cs="Arial"/>
          <w:sz w:val="24"/>
          <w:szCs w:val="24"/>
        </w:rPr>
        <w:t xml:space="preserve">McDonald’s uses multi-segment targeting rather than focusing on one narrow customer group. Demographically, Happy Meals target children and parents, while value meals and late-night offers appeal more to teenagers, </w:t>
      </w:r>
      <w:proofErr w:type="gramStart"/>
      <w:r w:rsidRPr="00B61F76">
        <w:rPr>
          <w:rFonts w:ascii="Arial" w:hAnsi="Arial" w:cs="Arial"/>
          <w:sz w:val="24"/>
          <w:szCs w:val="24"/>
        </w:rPr>
        <w:t>students</w:t>
      </w:r>
      <w:proofErr w:type="gramEnd"/>
      <w:r w:rsidRPr="00B61F76">
        <w:rPr>
          <w:rFonts w:ascii="Arial" w:hAnsi="Arial" w:cs="Arial"/>
          <w:sz w:val="24"/>
          <w:szCs w:val="24"/>
        </w:rPr>
        <w:t xml:space="preserve"> and young adults. Geographically, menus are adapted to national and local tastes, so the offer in India, the UK and the US is not identical. Psychographically, the brand targets people who prioritise convenience, </w:t>
      </w:r>
      <w:proofErr w:type="gramStart"/>
      <w:r w:rsidRPr="00B61F76">
        <w:rPr>
          <w:rFonts w:ascii="Arial" w:hAnsi="Arial" w:cs="Arial"/>
          <w:sz w:val="24"/>
          <w:szCs w:val="24"/>
        </w:rPr>
        <w:t>value</w:t>
      </w:r>
      <w:proofErr w:type="gramEnd"/>
      <w:r w:rsidRPr="00B61F76">
        <w:rPr>
          <w:rFonts w:ascii="Arial" w:hAnsi="Arial" w:cs="Arial"/>
          <w:sz w:val="24"/>
          <w:szCs w:val="24"/>
        </w:rPr>
        <w:t xml:space="preserve"> and familiarity over premium dining. Behaviourally, customers are separated by usage occasions such as breakfast commuters, lunchtime workers, families, delivery users and late-night visitors. This approach fits a mass-market brand that needs high volume every day.</w:t>
      </w:r>
    </w:p>
    <w:p w14:paraId="7875C05D" w14:textId="77777777" w:rsidR="00F171ED" w:rsidRPr="00B61F76" w:rsidRDefault="00F171ED" w:rsidP="00B61F76">
      <w:pPr>
        <w:spacing w:line="360" w:lineRule="auto"/>
        <w:jc w:val="both"/>
        <w:rPr>
          <w:rFonts w:ascii="Arial" w:hAnsi="Arial" w:cs="Arial"/>
          <w:sz w:val="24"/>
          <w:szCs w:val="24"/>
        </w:rPr>
      </w:pPr>
      <w:r w:rsidRPr="00B61F76">
        <w:rPr>
          <w:rFonts w:ascii="Arial" w:hAnsi="Arial" w:cs="Arial"/>
          <w:sz w:val="24"/>
          <w:szCs w:val="24"/>
        </w:rPr>
        <w:t xml:space="preserve">The advantage of broad segmentation is that it maximises footfall and keeps McDonald’s relevant to different households. The disadvantage is that the brand must speak to families, low-income customers, students, </w:t>
      </w:r>
      <w:proofErr w:type="gramStart"/>
      <w:r w:rsidRPr="00B61F76">
        <w:rPr>
          <w:rFonts w:ascii="Arial" w:hAnsi="Arial" w:cs="Arial"/>
          <w:sz w:val="24"/>
          <w:szCs w:val="24"/>
        </w:rPr>
        <w:t>commuters</w:t>
      </w:r>
      <w:proofErr w:type="gramEnd"/>
      <w:r w:rsidRPr="00B61F76">
        <w:rPr>
          <w:rFonts w:ascii="Arial" w:hAnsi="Arial" w:cs="Arial"/>
          <w:sz w:val="24"/>
          <w:szCs w:val="24"/>
        </w:rPr>
        <w:t xml:space="preserve"> and health-conscious consumers at the same time. That can create mixed positioning. McDonald’s manages the tension by keeping core products simple while using app offers, local promotions and daypart campaigns for smaller segments. In my judgement, this is effective because the brand promise stays clear: quick food at a known price, available through the channel the customer prefers.</w:t>
      </w:r>
    </w:p>
    <w:p w14:paraId="58619769" w14:textId="77777777" w:rsidR="00F171ED" w:rsidRPr="00B61F76" w:rsidRDefault="00F171ED" w:rsidP="00B61F76">
      <w:pPr>
        <w:spacing w:line="360" w:lineRule="auto"/>
        <w:jc w:val="both"/>
        <w:rPr>
          <w:rFonts w:ascii="Arial" w:hAnsi="Arial" w:cs="Arial"/>
          <w:b/>
          <w:bCs/>
          <w:sz w:val="24"/>
          <w:szCs w:val="24"/>
        </w:rPr>
      </w:pPr>
      <w:r w:rsidRPr="00B61F76">
        <w:rPr>
          <w:rFonts w:ascii="Arial" w:hAnsi="Arial" w:cs="Arial"/>
          <w:b/>
          <w:bCs/>
          <w:sz w:val="24"/>
          <w:szCs w:val="24"/>
        </w:rPr>
        <w:t>The 4Ps of Marketing</w:t>
      </w:r>
    </w:p>
    <w:p w14:paraId="32FA7914" w14:textId="77777777" w:rsidR="00F171ED" w:rsidRPr="00B61F76" w:rsidRDefault="00F171ED" w:rsidP="00B61F76">
      <w:pPr>
        <w:spacing w:line="360" w:lineRule="auto"/>
        <w:jc w:val="both"/>
        <w:rPr>
          <w:rFonts w:ascii="Arial" w:hAnsi="Arial" w:cs="Arial"/>
          <w:b/>
          <w:bCs/>
          <w:sz w:val="24"/>
          <w:szCs w:val="24"/>
        </w:rPr>
      </w:pPr>
      <w:r w:rsidRPr="00B61F76">
        <w:rPr>
          <w:rFonts w:ascii="Arial" w:hAnsi="Arial" w:cs="Arial"/>
          <w:b/>
          <w:bCs/>
          <w:sz w:val="24"/>
          <w:szCs w:val="24"/>
        </w:rPr>
        <w:t>Product</w:t>
      </w:r>
    </w:p>
    <w:p w14:paraId="4E03B740" w14:textId="77777777" w:rsidR="00F171ED" w:rsidRPr="00B61F76" w:rsidRDefault="00F171ED" w:rsidP="00B61F76">
      <w:pPr>
        <w:spacing w:line="360" w:lineRule="auto"/>
        <w:jc w:val="both"/>
        <w:rPr>
          <w:rFonts w:ascii="Arial" w:hAnsi="Arial" w:cs="Arial"/>
          <w:sz w:val="24"/>
          <w:szCs w:val="24"/>
        </w:rPr>
      </w:pPr>
      <w:r w:rsidRPr="00B61F76">
        <w:rPr>
          <w:rFonts w:ascii="Arial" w:hAnsi="Arial" w:cs="Arial"/>
          <w:sz w:val="24"/>
          <w:szCs w:val="24"/>
        </w:rPr>
        <w:t xml:space="preserve">For product, McDonald’s combines standard items, such as the Big Mac, fries and McNuggets, with local or limited-time products. This lets the company benefit from scale while still refreshing the menu. Chicken is a clear growth area, shown by McCrispy items and the Snack Wrap return in the US (McDonald’s Corporation, 2025e). The weakness is operational complexity. If the menu </w:t>
      </w:r>
      <w:r w:rsidRPr="00B61F76">
        <w:rPr>
          <w:rFonts w:ascii="Arial" w:hAnsi="Arial" w:cs="Arial"/>
          <w:sz w:val="24"/>
          <w:szCs w:val="24"/>
        </w:rPr>
        <w:lastRenderedPageBreak/>
        <w:t>becomes too broad, kitchens can slow down and service quality can fall, which would damage the speed that makes McDonald’s different.</w:t>
      </w:r>
    </w:p>
    <w:p w14:paraId="7F99FAEC" w14:textId="77777777" w:rsidR="00F171ED" w:rsidRPr="00B61F76" w:rsidRDefault="00F171ED" w:rsidP="00B61F76">
      <w:pPr>
        <w:spacing w:line="360" w:lineRule="auto"/>
        <w:jc w:val="both"/>
        <w:rPr>
          <w:rFonts w:ascii="Arial" w:hAnsi="Arial" w:cs="Arial"/>
          <w:b/>
          <w:bCs/>
          <w:sz w:val="24"/>
          <w:szCs w:val="24"/>
        </w:rPr>
      </w:pPr>
      <w:r w:rsidRPr="00B61F76">
        <w:rPr>
          <w:rFonts w:ascii="Arial" w:hAnsi="Arial" w:cs="Arial"/>
          <w:b/>
          <w:bCs/>
          <w:sz w:val="24"/>
          <w:szCs w:val="24"/>
        </w:rPr>
        <w:t>Price</w:t>
      </w:r>
    </w:p>
    <w:p w14:paraId="513C266C" w14:textId="77777777" w:rsidR="00F171ED" w:rsidRPr="00B61F76" w:rsidRDefault="00F171ED" w:rsidP="00B61F76">
      <w:pPr>
        <w:spacing w:line="360" w:lineRule="auto"/>
        <w:jc w:val="both"/>
        <w:rPr>
          <w:rFonts w:ascii="Arial" w:hAnsi="Arial" w:cs="Arial"/>
          <w:sz w:val="24"/>
          <w:szCs w:val="24"/>
        </w:rPr>
      </w:pPr>
      <w:r w:rsidRPr="00B61F76">
        <w:rPr>
          <w:rFonts w:ascii="Arial" w:hAnsi="Arial" w:cs="Arial"/>
          <w:sz w:val="24"/>
          <w:szCs w:val="24"/>
        </w:rPr>
        <w:t>For price, McDonald’s uses value perception rather than only being the cheapest. The 2025 McValue platform included the $5 Meal Deal and a Buy One, Add One for $1 offer, designed to reassure customers about affordability (McDonald’s Corporation, 2025a). This is useful during inflation because it protects traffic. However, discounting must be controlled carefully. If prices are cut too often, customers may wait for offers and franchisee margins may suffer. Therefore, McDonald’s pricing strategy works best when value deals support, rather than replace, the main menu.</w:t>
      </w:r>
    </w:p>
    <w:p w14:paraId="0B9ACC4A" w14:textId="77777777" w:rsidR="00F171ED" w:rsidRPr="00B61F76" w:rsidRDefault="00F171ED" w:rsidP="00B61F76">
      <w:pPr>
        <w:spacing w:line="360" w:lineRule="auto"/>
        <w:jc w:val="both"/>
        <w:rPr>
          <w:rFonts w:ascii="Arial" w:hAnsi="Arial" w:cs="Arial"/>
          <w:b/>
          <w:bCs/>
          <w:sz w:val="24"/>
          <w:szCs w:val="24"/>
        </w:rPr>
      </w:pPr>
      <w:r w:rsidRPr="00B61F76">
        <w:rPr>
          <w:rFonts w:ascii="Arial" w:hAnsi="Arial" w:cs="Arial"/>
          <w:b/>
          <w:bCs/>
          <w:sz w:val="24"/>
          <w:szCs w:val="24"/>
        </w:rPr>
        <w:t>Place</w:t>
      </w:r>
    </w:p>
    <w:p w14:paraId="4C9BD832" w14:textId="77777777" w:rsidR="00F171ED" w:rsidRPr="00B61F76" w:rsidRDefault="00F171ED" w:rsidP="00B61F76">
      <w:pPr>
        <w:spacing w:line="360" w:lineRule="auto"/>
        <w:jc w:val="both"/>
        <w:rPr>
          <w:rFonts w:ascii="Arial" w:hAnsi="Arial" w:cs="Arial"/>
          <w:sz w:val="24"/>
          <w:szCs w:val="24"/>
        </w:rPr>
      </w:pPr>
      <w:r w:rsidRPr="00B61F76">
        <w:rPr>
          <w:rFonts w:ascii="Arial" w:hAnsi="Arial" w:cs="Arial"/>
          <w:sz w:val="24"/>
          <w:szCs w:val="24"/>
        </w:rPr>
        <w:t xml:space="preserve">For place, McDonald’s has a very strong distribution position. Its 45,356 restaurants at the end of 2025 give it physical reach in city centres, retail parks, travel locations and residential areas (McDonald’s Corporation, 2026a). Place now also includes drive-thru, delivery, </w:t>
      </w:r>
      <w:proofErr w:type="gramStart"/>
      <w:r w:rsidRPr="00B61F76">
        <w:rPr>
          <w:rFonts w:ascii="Arial" w:hAnsi="Arial" w:cs="Arial"/>
          <w:sz w:val="24"/>
          <w:szCs w:val="24"/>
        </w:rPr>
        <w:t>kiosks</w:t>
      </w:r>
      <w:proofErr w:type="gramEnd"/>
      <w:r w:rsidRPr="00B61F76">
        <w:rPr>
          <w:rFonts w:ascii="Arial" w:hAnsi="Arial" w:cs="Arial"/>
          <w:sz w:val="24"/>
          <w:szCs w:val="24"/>
        </w:rPr>
        <w:t xml:space="preserve"> and app ordering. This omnichannel approach is a major advantage because it meets different customer habits. The limitation is control: third-party delivery can reduce margin and may weaken the customer experience if drivers are late or food quality falls during transport.</w:t>
      </w:r>
    </w:p>
    <w:p w14:paraId="11C1E18A" w14:textId="77777777" w:rsidR="00F171ED" w:rsidRPr="00B61F76" w:rsidRDefault="00F171ED" w:rsidP="00B61F76">
      <w:pPr>
        <w:spacing w:line="360" w:lineRule="auto"/>
        <w:jc w:val="both"/>
        <w:rPr>
          <w:rFonts w:ascii="Arial" w:hAnsi="Arial" w:cs="Arial"/>
          <w:b/>
          <w:bCs/>
          <w:sz w:val="24"/>
          <w:szCs w:val="24"/>
        </w:rPr>
      </w:pPr>
      <w:r w:rsidRPr="00B61F76">
        <w:rPr>
          <w:rFonts w:ascii="Arial" w:hAnsi="Arial" w:cs="Arial"/>
          <w:b/>
          <w:bCs/>
          <w:sz w:val="24"/>
          <w:szCs w:val="24"/>
        </w:rPr>
        <w:t>Promotion</w:t>
      </w:r>
    </w:p>
    <w:p w14:paraId="55F629C6" w14:textId="77777777" w:rsidR="00F171ED" w:rsidRPr="00B61F76" w:rsidRDefault="00F171ED" w:rsidP="00B61F76">
      <w:pPr>
        <w:spacing w:line="360" w:lineRule="auto"/>
        <w:jc w:val="both"/>
        <w:rPr>
          <w:rFonts w:ascii="Arial" w:hAnsi="Arial" w:cs="Arial"/>
          <w:b/>
          <w:bCs/>
          <w:sz w:val="24"/>
          <w:szCs w:val="24"/>
        </w:rPr>
      </w:pPr>
      <w:r w:rsidRPr="00B61F76">
        <w:rPr>
          <w:rFonts w:ascii="Arial" w:hAnsi="Arial" w:cs="Arial"/>
          <w:sz w:val="24"/>
          <w:szCs w:val="24"/>
        </w:rPr>
        <w:t xml:space="preserve">For promotion, McDonald’s still benefits from global recognition and the long-running “I’m Lovin’ It” message, but promotion is now more digital and data-led. Paid social media, app notifications and local offers allow the company to target customers by location, </w:t>
      </w:r>
      <w:proofErr w:type="gramStart"/>
      <w:r w:rsidRPr="00B61F76">
        <w:rPr>
          <w:rFonts w:ascii="Arial" w:hAnsi="Arial" w:cs="Arial"/>
          <w:sz w:val="24"/>
          <w:szCs w:val="24"/>
        </w:rPr>
        <w:t>time</w:t>
      </w:r>
      <w:proofErr w:type="gramEnd"/>
      <w:r w:rsidRPr="00B61F76">
        <w:rPr>
          <w:rFonts w:ascii="Arial" w:hAnsi="Arial" w:cs="Arial"/>
          <w:sz w:val="24"/>
          <w:szCs w:val="24"/>
        </w:rPr>
        <w:t xml:space="preserve"> and behaviour. Celebrity meals and cultural partnerships can create attention quickly, especially among younger customers. However, these campaigns can also feel short term. For a business plan, the stronger lesson is that promotion should connect with the USP, not just chase </w:t>
      </w:r>
      <w:r w:rsidRPr="00B61F76">
        <w:rPr>
          <w:rFonts w:ascii="Arial" w:hAnsi="Arial" w:cs="Arial"/>
          <w:sz w:val="24"/>
          <w:szCs w:val="24"/>
        </w:rPr>
        <w:lastRenderedPageBreak/>
        <w:t xml:space="preserve">trends. McDonald’s best campaigns link value, </w:t>
      </w:r>
      <w:proofErr w:type="gramStart"/>
      <w:r w:rsidRPr="00B61F76">
        <w:rPr>
          <w:rFonts w:ascii="Arial" w:hAnsi="Arial" w:cs="Arial"/>
          <w:sz w:val="24"/>
          <w:szCs w:val="24"/>
        </w:rPr>
        <w:t>convenience</w:t>
      </w:r>
      <w:proofErr w:type="gramEnd"/>
      <w:r w:rsidRPr="00B61F76">
        <w:rPr>
          <w:rFonts w:ascii="Arial" w:hAnsi="Arial" w:cs="Arial"/>
          <w:sz w:val="24"/>
          <w:szCs w:val="24"/>
        </w:rPr>
        <w:t xml:space="preserve"> and familiarity together.</w:t>
      </w:r>
    </w:p>
    <w:p w14:paraId="5FAD6513" w14:textId="77777777" w:rsidR="00F171ED" w:rsidRPr="00B61F76" w:rsidRDefault="00F171ED" w:rsidP="00B61F76">
      <w:pPr>
        <w:spacing w:line="360" w:lineRule="auto"/>
        <w:jc w:val="both"/>
        <w:rPr>
          <w:rFonts w:ascii="Arial" w:hAnsi="Arial" w:cs="Arial"/>
          <w:b/>
          <w:bCs/>
          <w:sz w:val="24"/>
          <w:szCs w:val="24"/>
        </w:rPr>
      </w:pPr>
      <w:r w:rsidRPr="00B61F76">
        <w:rPr>
          <w:rFonts w:ascii="Arial" w:hAnsi="Arial" w:cs="Arial"/>
          <w:b/>
          <w:bCs/>
          <w:sz w:val="24"/>
          <w:szCs w:val="24"/>
        </w:rPr>
        <w:t>Online Marketing Strategy Evaluation</w:t>
      </w:r>
    </w:p>
    <w:p w14:paraId="1A0B6312" w14:textId="77777777" w:rsidR="00F171ED" w:rsidRPr="00B61F76" w:rsidRDefault="00F171ED" w:rsidP="00B61F76">
      <w:pPr>
        <w:spacing w:line="360" w:lineRule="auto"/>
        <w:jc w:val="both"/>
        <w:rPr>
          <w:rFonts w:ascii="Arial" w:hAnsi="Arial" w:cs="Arial"/>
          <w:sz w:val="24"/>
          <w:szCs w:val="24"/>
        </w:rPr>
      </w:pPr>
      <w:r w:rsidRPr="00B61F76">
        <w:rPr>
          <w:rFonts w:ascii="Arial" w:hAnsi="Arial" w:cs="Arial"/>
          <w:sz w:val="24"/>
          <w:szCs w:val="24"/>
        </w:rPr>
        <w:t xml:space="preserve">McDonald’s online marketing strategy has two aims: attracting customers and retaining them. Social media advertising on TikTok, Instagram and YouTube </w:t>
      </w:r>
      <w:proofErr w:type="gramStart"/>
      <w:r w:rsidRPr="00B61F76">
        <w:rPr>
          <w:rFonts w:ascii="Arial" w:hAnsi="Arial" w:cs="Arial"/>
          <w:sz w:val="24"/>
          <w:szCs w:val="24"/>
        </w:rPr>
        <w:t>keeps</w:t>
      </w:r>
      <w:proofErr w:type="gramEnd"/>
      <w:r w:rsidRPr="00B61F76">
        <w:rPr>
          <w:rFonts w:ascii="Arial" w:hAnsi="Arial" w:cs="Arial"/>
          <w:sz w:val="24"/>
          <w:szCs w:val="24"/>
        </w:rPr>
        <w:t xml:space="preserve"> the brand visible and allows offers to be promoted at specific times, such as breakfast or late evening. The app and MyMcDonald’s Rewards are more important for retention because they give customers points and targeted offers. McDonald’s reported nearly $37 billion in 2025 systemwide sales to loyalty members, showing that loyalty is not only a marketing tool but a major sales channel (McDonald’s Corporation, 2026b). New customers may first notice McDonald’s through social media or delivery apps, but repeat customers are more likely to be influenced by rewards and personalised offers. This creates a full marketing funnel from awareness to loyalty. The company benefits because app data shows which products, times and locations generate the strongest response.</w:t>
      </w:r>
    </w:p>
    <w:p w14:paraId="41E462DC" w14:textId="77777777" w:rsidR="007F7E78" w:rsidRPr="00B61F76" w:rsidRDefault="00000000" w:rsidP="00B61F76">
      <w:pPr>
        <w:spacing w:line="360" w:lineRule="auto"/>
        <w:jc w:val="both"/>
        <w:rPr>
          <w:rFonts w:ascii="Arial" w:hAnsi="Arial" w:cs="Arial"/>
          <w:sz w:val="24"/>
          <w:szCs w:val="24"/>
        </w:rPr>
      </w:pPr>
      <w:r w:rsidRPr="00B61F76">
        <w:rPr>
          <w:rFonts w:ascii="Arial" w:hAnsi="Arial" w:cs="Arial"/>
          <w:sz w:val="24"/>
          <w:szCs w:val="24"/>
        </w:rPr>
        <w:t xml:space="preserve">A further strength is the link between online promotion and physical availability. McDonald’s can advertise a limited-time item on social media, then convert interest immediately through the app, delivery partners or the nearest restaurant. This reduces the gap between seeing an advert and making a purchase. Online tools also help the company test ideas quickly. If a deal performs well in one city or among one age group, similar offers can be adjusted and repeated elsewhere. For students and young workers, push notifications and meal-deal messages are especially powerful because decisions are often made close to the time of purchase. At the same time, McDonald’s must avoid over-promoting. Too many notifications can annoy users and make the brand feel cheap rather than convenient. A balanced online strategy should therefore use customer data responsibly, offer genuine value, and keep the message simple. In this way, digital marketing supports segmentation: families can receive family meal offers, commuters can receive breakfast reminders, and younger customers can be </w:t>
      </w:r>
      <w:r w:rsidRPr="00B61F76">
        <w:rPr>
          <w:rFonts w:ascii="Arial" w:hAnsi="Arial" w:cs="Arial"/>
          <w:sz w:val="24"/>
          <w:szCs w:val="24"/>
        </w:rPr>
        <w:lastRenderedPageBreak/>
        <w:t xml:space="preserve">targeted with late-night or limited-edition campaigns. The weakness is that customers may compare these digital offers with rivals instantly, so the company must keep price, </w:t>
      </w:r>
      <w:proofErr w:type="gramStart"/>
      <w:r w:rsidRPr="00B61F76">
        <w:rPr>
          <w:rFonts w:ascii="Arial" w:hAnsi="Arial" w:cs="Arial"/>
          <w:sz w:val="24"/>
          <w:szCs w:val="24"/>
        </w:rPr>
        <w:t>speed</w:t>
      </w:r>
      <w:proofErr w:type="gramEnd"/>
      <w:r w:rsidRPr="00B61F76">
        <w:rPr>
          <w:rFonts w:ascii="Arial" w:hAnsi="Arial" w:cs="Arial"/>
          <w:sz w:val="24"/>
          <w:szCs w:val="24"/>
        </w:rPr>
        <w:t xml:space="preserve"> and app usability competitive on every visit, online and offline.</w:t>
      </w:r>
    </w:p>
    <w:p w14:paraId="71B16A09" w14:textId="77777777" w:rsidR="00F171ED" w:rsidRPr="00B61F76" w:rsidRDefault="00F171ED" w:rsidP="00B61F76">
      <w:pPr>
        <w:spacing w:line="360" w:lineRule="auto"/>
        <w:jc w:val="both"/>
        <w:rPr>
          <w:rFonts w:ascii="Arial" w:hAnsi="Arial" w:cs="Arial"/>
          <w:sz w:val="24"/>
          <w:szCs w:val="24"/>
        </w:rPr>
      </w:pPr>
      <w:r w:rsidRPr="00B61F76">
        <w:rPr>
          <w:rFonts w:ascii="Arial" w:hAnsi="Arial" w:cs="Arial"/>
          <w:sz w:val="24"/>
          <w:szCs w:val="24"/>
        </w:rPr>
        <w:t xml:space="preserve">The strategy is effective because it personalises a mass-market brand without changing the core identity. A customer can still buy a familiar burger, but the app can encourage another visit through points or a personalised discount. There are still limits. Some customers do not want to share data or download an </w:t>
      </w:r>
      <w:proofErr w:type="gramStart"/>
      <w:r w:rsidRPr="00B61F76">
        <w:rPr>
          <w:rFonts w:ascii="Arial" w:hAnsi="Arial" w:cs="Arial"/>
          <w:sz w:val="24"/>
          <w:szCs w:val="24"/>
        </w:rPr>
        <w:t>app. Privacy rules</w:t>
      </w:r>
      <w:proofErr w:type="gramEnd"/>
      <w:r w:rsidRPr="00B61F76">
        <w:rPr>
          <w:rFonts w:ascii="Arial" w:hAnsi="Arial" w:cs="Arial"/>
          <w:sz w:val="24"/>
          <w:szCs w:val="24"/>
        </w:rPr>
        <w:t xml:space="preserve"> may also make data collection harder. Starbucks and Domino’s have strong app ecosystems too, so McDonald’s cannot assume digital loyalty is unique. Overall, online marketing strengthens McDonald’s, but it needs constant investment and trust from customers to remain useful.</w:t>
      </w:r>
    </w:p>
    <w:p w14:paraId="3E3DCC7D" w14:textId="77777777" w:rsidR="007F7E78" w:rsidRPr="00B61F76" w:rsidRDefault="00000000" w:rsidP="00B61F76">
      <w:pPr>
        <w:spacing w:line="360" w:lineRule="auto"/>
        <w:jc w:val="both"/>
        <w:rPr>
          <w:rFonts w:ascii="Arial" w:hAnsi="Arial" w:cs="Arial"/>
          <w:b/>
          <w:bCs/>
          <w:sz w:val="24"/>
          <w:szCs w:val="24"/>
        </w:rPr>
      </w:pPr>
      <w:r w:rsidRPr="00B61F76">
        <w:rPr>
          <w:rFonts w:ascii="Arial" w:hAnsi="Arial" w:cs="Arial"/>
          <w:b/>
          <w:bCs/>
          <w:sz w:val="24"/>
          <w:szCs w:val="24"/>
        </w:rPr>
        <w:t>Element 4: Financial Planning</w:t>
      </w:r>
    </w:p>
    <w:p w14:paraId="63DA9C91" w14:textId="77777777" w:rsidR="007F7E78" w:rsidRPr="00B61F76" w:rsidRDefault="00000000" w:rsidP="00B61F76">
      <w:pPr>
        <w:spacing w:line="360" w:lineRule="auto"/>
        <w:jc w:val="both"/>
        <w:rPr>
          <w:rFonts w:ascii="Arial" w:hAnsi="Arial" w:cs="Arial"/>
          <w:b/>
          <w:bCs/>
          <w:sz w:val="24"/>
          <w:szCs w:val="24"/>
        </w:rPr>
      </w:pPr>
      <w:r w:rsidRPr="00B61F76">
        <w:rPr>
          <w:rFonts w:ascii="Arial" w:hAnsi="Arial" w:cs="Arial"/>
          <w:b/>
          <w:bCs/>
          <w:sz w:val="24"/>
          <w:szCs w:val="24"/>
        </w:rPr>
        <w:t>Origins of Funding</w:t>
      </w:r>
    </w:p>
    <w:p w14:paraId="54B5599D" w14:textId="77777777" w:rsidR="007F7E78" w:rsidRPr="00B61F76" w:rsidRDefault="00000000" w:rsidP="00B61F76">
      <w:pPr>
        <w:spacing w:line="360" w:lineRule="auto"/>
        <w:jc w:val="both"/>
        <w:rPr>
          <w:rFonts w:ascii="Arial" w:hAnsi="Arial" w:cs="Arial"/>
          <w:sz w:val="24"/>
          <w:szCs w:val="24"/>
        </w:rPr>
      </w:pPr>
      <w:r w:rsidRPr="00B61F76">
        <w:rPr>
          <w:rFonts w:ascii="Arial" w:hAnsi="Arial" w:cs="Arial"/>
          <w:sz w:val="24"/>
          <w:szCs w:val="24"/>
        </w:rPr>
        <w:t>McDonald’s early growth was not financed like a modern start-up with venture capital. Ray Kroc expanded through franchising after opening his Des Plaines restaurant in 1955, using a model where operators invested in restaurants under the McDonald’s system (McDonald’s Corporation, 2026c).</w:t>
      </w:r>
    </w:p>
    <w:p w14:paraId="4C3BCE4D" w14:textId="77777777" w:rsidR="007F7E78" w:rsidRPr="00B61F76" w:rsidRDefault="00000000" w:rsidP="00B61F76">
      <w:pPr>
        <w:spacing w:line="360" w:lineRule="auto"/>
        <w:jc w:val="both"/>
        <w:rPr>
          <w:rFonts w:ascii="Arial" w:hAnsi="Arial" w:cs="Arial"/>
          <w:sz w:val="24"/>
          <w:szCs w:val="24"/>
        </w:rPr>
      </w:pPr>
      <w:r w:rsidRPr="00B61F76">
        <w:rPr>
          <w:rFonts w:ascii="Arial" w:hAnsi="Arial" w:cs="Arial"/>
          <w:sz w:val="24"/>
          <w:szCs w:val="24"/>
        </w:rPr>
        <w:t>The important funding idea came from Harry Sonneborn, who pushed McDonald’s toward real estate. The company could lease or own sites and then charge franchisees rent as well as fees. This created recurring income and helped expansion fund itself through the success of franchisees rather than relying only on bank loans.</w:t>
      </w:r>
    </w:p>
    <w:p w14:paraId="2D6639E3" w14:textId="77777777" w:rsidR="007F7E78" w:rsidRPr="00B61F76" w:rsidRDefault="00000000" w:rsidP="00B61F76">
      <w:pPr>
        <w:spacing w:line="360" w:lineRule="auto"/>
        <w:jc w:val="both"/>
        <w:rPr>
          <w:rFonts w:ascii="Arial" w:hAnsi="Arial" w:cs="Arial"/>
          <w:sz w:val="24"/>
          <w:szCs w:val="24"/>
        </w:rPr>
      </w:pPr>
      <w:r w:rsidRPr="00B61F76">
        <w:rPr>
          <w:rFonts w:ascii="Arial" w:hAnsi="Arial" w:cs="Arial"/>
          <w:sz w:val="24"/>
          <w:szCs w:val="24"/>
        </w:rPr>
        <w:t>Kroc bought the McDonald brothers’ business rights in 1961 for $2.7 million. The company later listed on the New York Stock Exchange in 1965, giving it access to public equity capital and a wider shareholder base (McDonald’s Corporation, 2026c).</w:t>
      </w:r>
    </w:p>
    <w:p w14:paraId="45C7921B" w14:textId="77777777" w:rsidR="007F7E78" w:rsidRPr="00B61F76" w:rsidRDefault="00000000" w:rsidP="00B61F76">
      <w:pPr>
        <w:spacing w:line="360" w:lineRule="auto"/>
        <w:jc w:val="both"/>
        <w:rPr>
          <w:rFonts w:ascii="Arial" w:hAnsi="Arial" w:cs="Arial"/>
          <w:b/>
          <w:bCs/>
          <w:sz w:val="24"/>
          <w:szCs w:val="24"/>
        </w:rPr>
      </w:pPr>
      <w:r w:rsidRPr="00B61F76">
        <w:rPr>
          <w:rFonts w:ascii="Arial" w:hAnsi="Arial" w:cs="Arial"/>
          <w:b/>
          <w:bCs/>
          <w:sz w:val="24"/>
          <w:szCs w:val="24"/>
        </w:rPr>
        <w:t>Growth Trajectory: Start-Up to Current Position</w:t>
      </w:r>
    </w:p>
    <w:p w14:paraId="143CEB14" w14:textId="77777777" w:rsidR="007F7E78" w:rsidRPr="00B61F76" w:rsidRDefault="00000000" w:rsidP="00B61F76">
      <w:pPr>
        <w:spacing w:line="360" w:lineRule="auto"/>
        <w:jc w:val="both"/>
        <w:rPr>
          <w:rFonts w:ascii="Arial" w:hAnsi="Arial" w:cs="Arial"/>
          <w:sz w:val="24"/>
          <w:szCs w:val="24"/>
        </w:rPr>
      </w:pPr>
      <w:r w:rsidRPr="00B61F76">
        <w:rPr>
          <w:rFonts w:ascii="Arial" w:hAnsi="Arial" w:cs="Arial"/>
          <w:sz w:val="24"/>
          <w:szCs w:val="24"/>
        </w:rPr>
        <w:lastRenderedPageBreak/>
        <w:t>Growth was fast because the model was repeatable. McDonald’s sold its 100 millionth hamburger in 1958 and moved into international markets from 1967, beginning with Canada and Puerto Rico (McDonald’s Corporation, 2026c). The key point is that growth was not only about more restaurants; it was about standardising a system that franchisees could copy. As the network expanded, each new market strengthened brand awareness, supplier scale and customer familiarity. This created a cycle where size made further growth easier.</w:t>
      </w:r>
    </w:p>
    <w:p w14:paraId="00132CDF" w14:textId="77777777" w:rsidR="007F7E78" w:rsidRPr="00B61F76" w:rsidRDefault="00000000" w:rsidP="00B61F76">
      <w:pPr>
        <w:spacing w:line="360" w:lineRule="auto"/>
        <w:jc w:val="both"/>
        <w:rPr>
          <w:rFonts w:ascii="Arial" w:hAnsi="Arial" w:cs="Arial"/>
          <w:sz w:val="24"/>
          <w:szCs w:val="24"/>
        </w:rPr>
      </w:pPr>
      <w:r w:rsidRPr="00B61F76">
        <w:rPr>
          <w:rFonts w:ascii="Arial" w:hAnsi="Arial" w:cs="Arial"/>
          <w:sz w:val="24"/>
          <w:szCs w:val="24"/>
        </w:rPr>
        <w:t xml:space="preserve">By 2025, McDonald’s had become a very large global company. It reported over $139 billion in systemwide sales, 45,356 restaurants and full-year diluted EPS of $11.95 (McDonald’s Corporation, 2026a; McDonald’s Corporation, 2026b). Consolidated revenues were approximately $26.9 billion. The company also planned about 2,600 gross restaurant openings in 2026 as it continued toward the 50,000-restaurant target by 2027. These figures show how the franchise model supports both scale and profitability, because McDonald’s can grow through franchisee investment while earning rents, </w:t>
      </w:r>
      <w:proofErr w:type="gramStart"/>
      <w:r w:rsidRPr="00B61F76">
        <w:rPr>
          <w:rFonts w:ascii="Arial" w:hAnsi="Arial" w:cs="Arial"/>
          <w:sz w:val="24"/>
          <w:szCs w:val="24"/>
        </w:rPr>
        <w:t>royalties</w:t>
      </w:r>
      <w:proofErr w:type="gramEnd"/>
      <w:r w:rsidRPr="00B61F76">
        <w:rPr>
          <w:rFonts w:ascii="Arial" w:hAnsi="Arial" w:cs="Arial"/>
          <w:sz w:val="24"/>
          <w:szCs w:val="24"/>
        </w:rPr>
        <w:t xml:space="preserve"> and fees.</w:t>
      </w:r>
    </w:p>
    <w:p w14:paraId="7AAD08E0" w14:textId="77777777" w:rsidR="007F7E78" w:rsidRPr="00B61F76" w:rsidRDefault="00000000" w:rsidP="00B61F76">
      <w:pPr>
        <w:spacing w:line="360" w:lineRule="auto"/>
        <w:jc w:val="both"/>
        <w:rPr>
          <w:rFonts w:ascii="Arial" w:hAnsi="Arial" w:cs="Arial"/>
          <w:sz w:val="24"/>
          <w:szCs w:val="24"/>
        </w:rPr>
      </w:pPr>
      <w:r w:rsidRPr="00B61F76">
        <w:rPr>
          <w:rFonts w:ascii="Arial" w:hAnsi="Arial" w:cs="Arial"/>
          <w:sz w:val="24"/>
          <w:szCs w:val="24"/>
        </w:rPr>
        <w:t xml:space="preserve">McDonald’s financial journey shows why funding structure matters. A normal restaurant chain must pay for most sites, </w:t>
      </w:r>
      <w:proofErr w:type="gramStart"/>
      <w:r w:rsidRPr="00B61F76">
        <w:rPr>
          <w:rFonts w:ascii="Arial" w:hAnsi="Arial" w:cs="Arial"/>
          <w:sz w:val="24"/>
          <w:szCs w:val="24"/>
        </w:rPr>
        <w:t>staff</w:t>
      </w:r>
      <w:proofErr w:type="gramEnd"/>
      <w:r w:rsidRPr="00B61F76">
        <w:rPr>
          <w:rFonts w:ascii="Arial" w:hAnsi="Arial" w:cs="Arial"/>
          <w:sz w:val="24"/>
          <w:szCs w:val="24"/>
        </w:rPr>
        <w:t xml:space="preserve"> and equipment itself. McDonald’s instead used franchisee capital, property income and later public equity to scale faster. The parent company benefits when franchisees grow sales, because rent and royalties rise without McDonald’s carrying all operating costs directly. This does not remove risk, because weak franchisee profits or high inflation can still damage the network. However, compared with a fully owned restaurant model, McDonald’s structure has allowed wider expansion and stronger margins over time. For an entrepreneurship assignment, the lesson is that funding should match the business model. McDonald’s did not only grow because it sold popular food; it grew because its financing, property control and franchise incentives supported rapid replication.</w:t>
      </w:r>
    </w:p>
    <w:p w14:paraId="5B3A7D79" w14:textId="77777777" w:rsidR="00F60A51" w:rsidRPr="00B61F76" w:rsidRDefault="00000000" w:rsidP="00B61F76">
      <w:pPr>
        <w:spacing w:line="360" w:lineRule="auto"/>
        <w:jc w:val="both"/>
        <w:rPr>
          <w:rFonts w:ascii="Arial" w:hAnsi="Arial" w:cs="Arial"/>
          <w:b/>
          <w:bCs/>
          <w:sz w:val="24"/>
          <w:szCs w:val="24"/>
        </w:rPr>
      </w:pPr>
      <w:r w:rsidRPr="00B61F76">
        <w:rPr>
          <w:rFonts w:ascii="Arial" w:hAnsi="Arial" w:cs="Arial"/>
          <w:b/>
          <w:bCs/>
          <w:sz w:val="24"/>
          <w:szCs w:val="24"/>
        </w:rPr>
        <w:t>Reference List</w:t>
      </w:r>
    </w:p>
    <w:p w14:paraId="252B0035" w14:textId="77777777" w:rsidR="002C41A5" w:rsidRPr="002C41A5" w:rsidRDefault="002C41A5" w:rsidP="002C41A5">
      <w:pPr>
        <w:pStyle w:val="ListParagraph"/>
        <w:numPr>
          <w:ilvl w:val="0"/>
          <w:numId w:val="12"/>
        </w:numPr>
        <w:spacing w:line="360" w:lineRule="auto"/>
        <w:jc w:val="both"/>
        <w:rPr>
          <w:rFonts w:ascii="Arial" w:hAnsi="Arial" w:cs="Arial"/>
          <w:sz w:val="24"/>
          <w:szCs w:val="24"/>
          <w:lang w:val="en-GB"/>
        </w:rPr>
      </w:pPr>
      <w:r w:rsidRPr="002C41A5">
        <w:rPr>
          <w:rFonts w:ascii="Arial" w:hAnsi="Arial" w:cs="Arial"/>
          <w:sz w:val="24"/>
          <w:szCs w:val="24"/>
          <w:lang w:val="en-GB"/>
        </w:rPr>
        <w:lastRenderedPageBreak/>
        <w:t xml:space="preserve">Admiral Markets (2024) </w:t>
      </w:r>
      <w:r w:rsidRPr="002C41A5">
        <w:rPr>
          <w:rFonts w:ascii="Arial" w:hAnsi="Arial" w:cs="Arial"/>
          <w:i/>
          <w:iCs/>
          <w:sz w:val="24"/>
          <w:szCs w:val="24"/>
          <w:lang w:val="en-GB"/>
        </w:rPr>
        <w:t>Who owns McDonald’s? Largest MCD stock shareholders</w:t>
      </w:r>
      <w:r w:rsidRPr="002C41A5">
        <w:rPr>
          <w:rFonts w:ascii="Arial" w:hAnsi="Arial" w:cs="Arial"/>
          <w:sz w:val="24"/>
          <w:szCs w:val="24"/>
          <w:lang w:val="en-GB"/>
        </w:rPr>
        <w:t xml:space="preserve">. Available at: </w:t>
      </w:r>
      <w:hyperlink r:id="rId10" w:history="1">
        <w:r w:rsidRPr="002C41A5">
          <w:rPr>
            <w:rStyle w:val="Hyperlink"/>
            <w:rFonts w:ascii="Arial" w:hAnsi="Arial" w:cs="Arial"/>
            <w:sz w:val="24"/>
            <w:szCs w:val="24"/>
            <w:lang w:val="en-GB"/>
          </w:rPr>
          <w:t>https://admiralmarkets.com</w:t>
        </w:r>
      </w:hyperlink>
      <w:r w:rsidRPr="002C41A5">
        <w:rPr>
          <w:rFonts w:ascii="Arial" w:hAnsi="Arial" w:cs="Arial"/>
          <w:sz w:val="24"/>
          <w:szCs w:val="24"/>
          <w:lang w:val="en-GB"/>
        </w:rPr>
        <w:t xml:space="preserve"> (Accessed: 27 June 2026).</w:t>
      </w:r>
    </w:p>
    <w:p w14:paraId="7DB3C71E" w14:textId="77777777" w:rsidR="002C41A5" w:rsidRPr="002C41A5" w:rsidRDefault="002C41A5" w:rsidP="002C41A5">
      <w:pPr>
        <w:pStyle w:val="ListParagraph"/>
        <w:numPr>
          <w:ilvl w:val="0"/>
          <w:numId w:val="12"/>
        </w:numPr>
        <w:spacing w:line="360" w:lineRule="auto"/>
        <w:jc w:val="both"/>
        <w:rPr>
          <w:rFonts w:ascii="Arial" w:hAnsi="Arial" w:cs="Arial"/>
          <w:sz w:val="24"/>
          <w:szCs w:val="24"/>
          <w:lang w:val="en-GB"/>
        </w:rPr>
      </w:pPr>
      <w:r w:rsidRPr="002C41A5">
        <w:rPr>
          <w:rFonts w:ascii="Arial" w:hAnsi="Arial" w:cs="Arial"/>
          <w:sz w:val="24"/>
          <w:szCs w:val="24"/>
          <w:lang w:val="en-GB"/>
        </w:rPr>
        <w:t xml:space="preserve">Chipotle Mexican Grill (2026) </w:t>
      </w:r>
      <w:r w:rsidRPr="002C41A5">
        <w:rPr>
          <w:rFonts w:ascii="Arial" w:hAnsi="Arial" w:cs="Arial"/>
          <w:i/>
          <w:iCs/>
          <w:sz w:val="24"/>
          <w:szCs w:val="24"/>
          <w:lang w:val="en-GB"/>
        </w:rPr>
        <w:t>Form 10-Q for the quarter ended 31 March 2026</w:t>
      </w:r>
      <w:r w:rsidRPr="002C41A5">
        <w:rPr>
          <w:rFonts w:ascii="Arial" w:hAnsi="Arial" w:cs="Arial"/>
          <w:sz w:val="24"/>
          <w:szCs w:val="24"/>
          <w:lang w:val="en-GB"/>
        </w:rPr>
        <w:t xml:space="preserve">. Available at: </w:t>
      </w:r>
      <w:hyperlink r:id="rId11" w:history="1">
        <w:r w:rsidRPr="002C41A5">
          <w:rPr>
            <w:rStyle w:val="Hyperlink"/>
            <w:rFonts w:ascii="Arial" w:hAnsi="Arial" w:cs="Arial"/>
            <w:sz w:val="24"/>
            <w:szCs w:val="24"/>
            <w:lang w:val="en-GB"/>
          </w:rPr>
          <w:t>https://www.sec.gov</w:t>
        </w:r>
      </w:hyperlink>
      <w:r w:rsidRPr="002C41A5">
        <w:rPr>
          <w:rFonts w:ascii="Arial" w:hAnsi="Arial" w:cs="Arial"/>
          <w:sz w:val="24"/>
          <w:szCs w:val="24"/>
          <w:lang w:val="en-GB"/>
        </w:rPr>
        <w:t xml:space="preserve"> (Accessed: 27 June 2026).</w:t>
      </w:r>
    </w:p>
    <w:p w14:paraId="74EAD03E" w14:textId="77777777" w:rsidR="002C41A5" w:rsidRPr="002C41A5" w:rsidRDefault="002C41A5" w:rsidP="002C41A5">
      <w:pPr>
        <w:pStyle w:val="ListParagraph"/>
        <w:numPr>
          <w:ilvl w:val="0"/>
          <w:numId w:val="12"/>
        </w:numPr>
        <w:spacing w:line="360" w:lineRule="auto"/>
        <w:jc w:val="both"/>
        <w:rPr>
          <w:rFonts w:ascii="Arial" w:hAnsi="Arial" w:cs="Arial"/>
          <w:sz w:val="24"/>
          <w:szCs w:val="24"/>
          <w:lang w:val="en-GB"/>
        </w:rPr>
      </w:pPr>
      <w:r w:rsidRPr="002C41A5">
        <w:rPr>
          <w:rFonts w:ascii="Arial" w:hAnsi="Arial" w:cs="Arial"/>
          <w:sz w:val="24"/>
          <w:szCs w:val="24"/>
          <w:lang w:val="en-GB"/>
        </w:rPr>
        <w:t xml:space="preserve">Interbrand (2025) </w:t>
      </w:r>
      <w:r w:rsidRPr="002C41A5">
        <w:rPr>
          <w:rFonts w:ascii="Arial" w:hAnsi="Arial" w:cs="Arial"/>
          <w:i/>
          <w:iCs/>
          <w:sz w:val="24"/>
          <w:szCs w:val="24"/>
          <w:lang w:val="en-GB"/>
        </w:rPr>
        <w:t>Best Global Brands 2025: McDonald’s</w:t>
      </w:r>
      <w:r w:rsidRPr="002C41A5">
        <w:rPr>
          <w:rFonts w:ascii="Arial" w:hAnsi="Arial" w:cs="Arial"/>
          <w:sz w:val="24"/>
          <w:szCs w:val="24"/>
          <w:lang w:val="en-GB"/>
        </w:rPr>
        <w:t xml:space="preserve">. Available at: </w:t>
      </w:r>
      <w:hyperlink r:id="rId12" w:history="1">
        <w:r w:rsidRPr="002C41A5">
          <w:rPr>
            <w:rStyle w:val="Hyperlink"/>
            <w:rFonts w:ascii="Arial" w:hAnsi="Arial" w:cs="Arial"/>
            <w:sz w:val="24"/>
            <w:szCs w:val="24"/>
            <w:lang w:val="en-GB"/>
          </w:rPr>
          <w:t>https://interbrand.com</w:t>
        </w:r>
      </w:hyperlink>
      <w:r w:rsidRPr="002C41A5">
        <w:rPr>
          <w:rFonts w:ascii="Arial" w:hAnsi="Arial" w:cs="Arial"/>
          <w:sz w:val="24"/>
          <w:szCs w:val="24"/>
          <w:lang w:val="en-GB"/>
        </w:rPr>
        <w:t xml:space="preserve"> (Accessed: 27 June 2026).</w:t>
      </w:r>
    </w:p>
    <w:p w14:paraId="6F43CE96" w14:textId="77777777" w:rsidR="002C41A5" w:rsidRPr="002C41A5" w:rsidRDefault="002C41A5" w:rsidP="002C41A5">
      <w:pPr>
        <w:pStyle w:val="ListParagraph"/>
        <w:numPr>
          <w:ilvl w:val="0"/>
          <w:numId w:val="12"/>
        </w:numPr>
        <w:spacing w:line="360" w:lineRule="auto"/>
        <w:jc w:val="both"/>
        <w:rPr>
          <w:rFonts w:ascii="Arial" w:hAnsi="Arial" w:cs="Arial"/>
          <w:sz w:val="24"/>
          <w:szCs w:val="24"/>
          <w:lang w:val="en-GB"/>
        </w:rPr>
      </w:pPr>
      <w:r w:rsidRPr="002C41A5">
        <w:rPr>
          <w:rFonts w:ascii="Arial" w:hAnsi="Arial" w:cs="Arial"/>
          <w:sz w:val="24"/>
          <w:szCs w:val="24"/>
          <w:lang w:val="en-GB"/>
        </w:rPr>
        <w:t xml:space="preserve">McDonald’s Corporation (2023) </w:t>
      </w:r>
      <w:r w:rsidRPr="002C41A5">
        <w:rPr>
          <w:rFonts w:ascii="Arial" w:hAnsi="Arial" w:cs="Arial"/>
          <w:i/>
          <w:iCs/>
          <w:sz w:val="24"/>
          <w:szCs w:val="24"/>
          <w:lang w:val="en-GB"/>
        </w:rPr>
        <w:t>McDonald’s announces new targets for development, loyalty membership and cloud technology</w:t>
      </w:r>
      <w:r w:rsidRPr="002C41A5">
        <w:rPr>
          <w:rFonts w:ascii="Arial" w:hAnsi="Arial" w:cs="Arial"/>
          <w:sz w:val="24"/>
          <w:szCs w:val="24"/>
          <w:lang w:val="en-GB"/>
        </w:rPr>
        <w:t xml:space="preserve">. Available at: </w:t>
      </w:r>
      <w:hyperlink r:id="rId13" w:history="1">
        <w:r w:rsidRPr="002C41A5">
          <w:rPr>
            <w:rStyle w:val="Hyperlink"/>
            <w:rFonts w:ascii="Arial" w:hAnsi="Arial" w:cs="Arial"/>
            <w:sz w:val="24"/>
            <w:szCs w:val="24"/>
            <w:lang w:val="en-GB"/>
          </w:rPr>
          <w:t>https://corporate.mcdonalds.com</w:t>
        </w:r>
      </w:hyperlink>
      <w:r w:rsidRPr="002C41A5">
        <w:rPr>
          <w:rFonts w:ascii="Arial" w:hAnsi="Arial" w:cs="Arial"/>
          <w:sz w:val="24"/>
          <w:szCs w:val="24"/>
          <w:lang w:val="en-GB"/>
        </w:rPr>
        <w:t xml:space="preserve"> (Accessed: 27 June 2026).</w:t>
      </w:r>
    </w:p>
    <w:p w14:paraId="17593845" w14:textId="77777777" w:rsidR="002C41A5" w:rsidRPr="002C41A5" w:rsidRDefault="002C41A5" w:rsidP="002C41A5">
      <w:pPr>
        <w:pStyle w:val="ListParagraph"/>
        <w:numPr>
          <w:ilvl w:val="0"/>
          <w:numId w:val="12"/>
        </w:numPr>
        <w:spacing w:line="360" w:lineRule="auto"/>
        <w:jc w:val="both"/>
        <w:rPr>
          <w:rFonts w:ascii="Arial" w:hAnsi="Arial" w:cs="Arial"/>
          <w:sz w:val="24"/>
          <w:szCs w:val="24"/>
          <w:lang w:val="en-GB"/>
        </w:rPr>
      </w:pPr>
      <w:r w:rsidRPr="002C41A5">
        <w:rPr>
          <w:rFonts w:ascii="Arial" w:hAnsi="Arial" w:cs="Arial"/>
          <w:sz w:val="24"/>
          <w:szCs w:val="24"/>
          <w:lang w:val="en-GB"/>
        </w:rPr>
        <w:t xml:space="preserve">McDonald’s Corporation (2025a) </w:t>
      </w:r>
      <w:r w:rsidRPr="002C41A5">
        <w:rPr>
          <w:rFonts w:ascii="Arial" w:hAnsi="Arial" w:cs="Arial"/>
          <w:i/>
          <w:iCs/>
          <w:sz w:val="24"/>
          <w:szCs w:val="24"/>
          <w:lang w:val="en-GB"/>
        </w:rPr>
        <w:t xml:space="preserve">McDonald’s new </w:t>
      </w:r>
      <w:proofErr w:type="spellStart"/>
      <w:r w:rsidRPr="002C41A5">
        <w:rPr>
          <w:rFonts w:ascii="Arial" w:hAnsi="Arial" w:cs="Arial"/>
          <w:i/>
          <w:iCs/>
          <w:sz w:val="24"/>
          <w:szCs w:val="24"/>
          <w:lang w:val="en-GB"/>
        </w:rPr>
        <w:t>McValue</w:t>
      </w:r>
      <w:proofErr w:type="spellEnd"/>
      <w:r w:rsidRPr="002C41A5">
        <w:rPr>
          <w:rFonts w:ascii="Arial" w:hAnsi="Arial" w:cs="Arial"/>
          <w:i/>
          <w:iCs/>
          <w:sz w:val="24"/>
          <w:szCs w:val="24"/>
          <w:lang w:val="en-GB"/>
        </w:rPr>
        <w:t xml:space="preserve"> platform is finally here</w:t>
      </w:r>
      <w:r w:rsidRPr="002C41A5">
        <w:rPr>
          <w:rFonts w:ascii="Arial" w:hAnsi="Arial" w:cs="Arial"/>
          <w:sz w:val="24"/>
          <w:szCs w:val="24"/>
          <w:lang w:val="en-GB"/>
        </w:rPr>
        <w:t xml:space="preserve">. Available at: </w:t>
      </w:r>
      <w:hyperlink r:id="rId14" w:history="1">
        <w:r w:rsidRPr="002C41A5">
          <w:rPr>
            <w:rStyle w:val="Hyperlink"/>
            <w:rFonts w:ascii="Arial" w:hAnsi="Arial" w:cs="Arial"/>
            <w:sz w:val="24"/>
            <w:szCs w:val="24"/>
            <w:lang w:val="en-GB"/>
          </w:rPr>
          <w:t>https://corporate.mcdonalds.com</w:t>
        </w:r>
      </w:hyperlink>
      <w:r w:rsidRPr="002C41A5">
        <w:rPr>
          <w:rFonts w:ascii="Arial" w:hAnsi="Arial" w:cs="Arial"/>
          <w:sz w:val="24"/>
          <w:szCs w:val="24"/>
          <w:lang w:val="en-GB"/>
        </w:rPr>
        <w:t xml:space="preserve"> (Accessed: 27 June 2026).</w:t>
      </w:r>
    </w:p>
    <w:p w14:paraId="54D07892" w14:textId="77777777" w:rsidR="002C41A5" w:rsidRPr="002C41A5" w:rsidRDefault="002C41A5" w:rsidP="002C41A5">
      <w:pPr>
        <w:pStyle w:val="ListParagraph"/>
        <w:numPr>
          <w:ilvl w:val="0"/>
          <w:numId w:val="12"/>
        </w:numPr>
        <w:spacing w:line="360" w:lineRule="auto"/>
        <w:jc w:val="both"/>
        <w:rPr>
          <w:rFonts w:ascii="Arial" w:hAnsi="Arial" w:cs="Arial"/>
          <w:sz w:val="24"/>
          <w:szCs w:val="24"/>
          <w:lang w:val="en-GB"/>
        </w:rPr>
      </w:pPr>
      <w:r w:rsidRPr="002C41A5">
        <w:rPr>
          <w:rFonts w:ascii="Arial" w:hAnsi="Arial" w:cs="Arial"/>
          <w:sz w:val="24"/>
          <w:szCs w:val="24"/>
          <w:lang w:val="en-GB"/>
        </w:rPr>
        <w:t xml:space="preserve">McDonald’s Corporation (2025b) </w:t>
      </w:r>
      <w:r w:rsidRPr="002C41A5">
        <w:rPr>
          <w:rFonts w:ascii="Arial" w:hAnsi="Arial" w:cs="Arial"/>
          <w:i/>
          <w:iCs/>
          <w:sz w:val="24"/>
          <w:szCs w:val="24"/>
          <w:lang w:val="en-GB"/>
        </w:rPr>
        <w:t>CEO letter: fostering stronger connections with our customers</w:t>
      </w:r>
      <w:r w:rsidRPr="002C41A5">
        <w:rPr>
          <w:rFonts w:ascii="Arial" w:hAnsi="Arial" w:cs="Arial"/>
          <w:sz w:val="24"/>
          <w:szCs w:val="24"/>
          <w:lang w:val="en-GB"/>
        </w:rPr>
        <w:t xml:space="preserve">. Available at: </w:t>
      </w:r>
      <w:hyperlink r:id="rId15" w:history="1">
        <w:r w:rsidRPr="002C41A5">
          <w:rPr>
            <w:rStyle w:val="Hyperlink"/>
            <w:rFonts w:ascii="Arial" w:hAnsi="Arial" w:cs="Arial"/>
            <w:sz w:val="24"/>
            <w:szCs w:val="24"/>
            <w:lang w:val="en-GB"/>
          </w:rPr>
          <w:t>https://corporate.mcdonalds.com</w:t>
        </w:r>
      </w:hyperlink>
      <w:r w:rsidRPr="002C41A5">
        <w:rPr>
          <w:rFonts w:ascii="Arial" w:hAnsi="Arial" w:cs="Arial"/>
          <w:sz w:val="24"/>
          <w:szCs w:val="24"/>
          <w:lang w:val="en-GB"/>
        </w:rPr>
        <w:t xml:space="preserve"> (Accessed: 27 June 2026).</w:t>
      </w:r>
    </w:p>
    <w:p w14:paraId="5CAE5A25" w14:textId="77777777" w:rsidR="002C41A5" w:rsidRPr="002C41A5" w:rsidRDefault="002C41A5" w:rsidP="002C41A5">
      <w:pPr>
        <w:pStyle w:val="ListParagraph"/>
        <w:numPr>
          <w:ilvl w:val="0"/>
          <w:numId w:val="12"/>
        </w:numPr>
        <w:spacing w:line="360" w:lineRule="auto"/>
        <w:jc w:val="both"/>
        <w:rPr>
          <w:rFonts w:ascii="Arial" w:hAnsi="Arial" w:cs="Arial"/>
          <w:sz w:val="24"/>
          <w:szCs w:val="24"/>
          <w:lang w:val="en-GB"/>
        </w:rPr>
      </w:pPr>
      <w:r w:rsidRPr="002C41A5">
        <w:rPr>
          <w:rFonts w:ascii="Arial" w:hAnsi="Arial" w:cs="Arial"/>
          <w:sz w:val="24"/>
          <w:szCs w:val="24"/>
          <w:lang w:val="en-GB"/>
        </w:rPr>
        <w:t xml:space="preserve">McDonald’s Corporation (2025c) </w:t>
      </w:r>
      <w:r w:rsidRPr="002C41A5">
        <w:rPr>
          <w:rFonts w:ascii="Arial" w:hAnsi="Arial" w:cs="Arial"/>
          <w:i/>
          <w:iCs/>
          <w:sz w:val="24"/>
          <w:szCs w:val="24"/>
          <w:lang w:val="en-GB"/>
        </w:rPr>
        <w:t>Purpose and Impact Progress Report 2024–2025</w:t>
      </w:r>
      <w:r w:rsidRPr="002C41A5">
        <w:rPr>
          <w:rFonts w:ascii="Arial" w:hAnsi="Arial" w:cs="Arial"/>
          <w:sz w:val="24"/>
          <w:szCs w:val="24"/>
          <w:lang w:val="en-GB"/>
        </w:rPr>
        <w:t xml:space="preserve">. Available at: </w:t>
      </w:r>
      <w:hyperlink r:id="rId16" w:history="1">
        <w:r w:rsidRPr="002C41A5">
          <w:rPr>
            <w:rStyle w:val="Hyperlink"/>
            <w:rFonts w:ascii="Arial" w:hAnsi="Arial" w:cs="Arial"/>
            <w:sz w:val="24"/>
            <w:szCs w:val="24"/>
            <w:lang w:val="en-GB"/>
          </w:rPr>
          <w:t>https://corporate.mcdonalds.com</w:t>
        </w:r>
      </w:hyperlink>
      <w:r w:rsidRPr="002C41A5">
        <w:rPr>
          <w:rFonts w:ascii="Arial" w:hAnsi="Arial" w:cs="Arial"/>
          <w:sz w:val="24"/>
          <w:szCs w:val="24"/>
          <w:lang w:val="en-GB"/>
        </w:rPr>
        <w:t xml:space="preserve"> (Accessed: 27 June 2026).</w:t>
      </w:r>
    </w:p>
    <w:p w14:paraId="27C526DE" w14:textId="77777777" w:rsidR="002C41A5" w:rsidRPr="002C41A5" w:rsidRDefault="002C41A5" w:rsidP="002C41A5">
      <w:pPr>
        <w:pStyle w:val="ListParagraph"/>
        <w:numPr>
          <w:ilvl w:val="0"/>
          <w:numId w:val="12"/>
        </w:numPr>
        <w:spacing w:line="360" w:lineRule="auto"/>
        <w:jc w:val="both"/>
        <w:rPr>
          <w:rFonts w:ascii="Arial" w:hAnsi="Arial" w:cs="Arial"/>
          <w:sz w:val="24"/>
          <w:szCs w:val="24"/>
          <w:lang w:val="en-GB"/>
        </w:rPr>
      </w:pPr>
      <w:r w:rsidRPr="002C41A5">
        <w:rPr>
          <w:rFonts w:ascii="Arial" w:hAnsi="Arial" w:cs="Arial"/>
          <w:sz w:val="24"/>
          <w:szCs w:val="24"/>
          <w:lang w:val="en-GB"/>
        </w:rPr>
        <w:t xml:space="preserve">McDonald’s Corporation (2025d) </w:t>
      </w:r>
      <w:r w:rsidRPr="002C41A5">
        <w:rPr>
          <w:rFonts w:ascii="Arial" w:hAnsi="Arial" w:cs="Arial"/>
          <w:i/>
          <w:iCs/>
          <w:sz w:val="24"/>
          <w:szCs w:val="24"/>
          <w:lang w:val="en-GB"/>
        </w:rPr>
        <w:t>Snack Wrap returns to McDonald’s US restaurants on July 10</w:t>
      </w:r>
      <w:r w:rsidRPr="002C41A5">
        <w:rPr>
          <w:rFonts w:ascii="Arial" w:hAnsi="Arial" w:cs="Arial"/>
          <w:sz w:val="24"/>
          <w:szCs w:val="24"/>
          <w:lang w:val="en-GB"/>
        </w:rPr>
        <w:t xml:space="preserve">. Available at: </w:t>
      </w:r>
      <w:hyperlink r:id="rId17" w:history="1">
        <w:r w:rsidRPr="002C41A5">
          <w:rPr>
            <w:rStyle w:val="Hyperlink"/>
            <w:rFonts w:ascii="Arial" w:hAnsi="Arial" w:cs="Arial"/>
            <w:sz w:val="24"/>
            <w:szCs w:val="24"/>
            <w:lang w:val="en-GB"/>
          </w:rPr>
          <w:t>https://corporate.mcdonalds.com</w:t>
        </w:r>
      </w:hyperlink>
      <w:r w:rsidRPr="002C41A5">
        <w:rPr>
          <w:rFonts w:ascii="Arial" w:hAnsi="Arial" w:cs="Arial"/>
          <w:sz w:val="24"/>
          <w:szCs w:val="24"/>
          <w:lang w:val="en-GB"/>
        </w:rPr>
        <w:t xml:space="preserve"> (Accessed: 27 June 2026).</w:t>
      </w:r>
    </w:p>
    <w:p w14:paraId="5170DBED" w14:textId="77777777" w:rsidR="002C41A5" w:rsidRPr="002C41A5" w:rsidRDefault="002C41A5" w:rsidP="002C41A5">
      <w:pPr>
        <w:pStyle w:val="ListParagraph"/>
        <w:numPr>
          <w:ilvl w:val="0"/>
          <w:numId w:val="12"/>
        </w:numPr>
        <w:spacing w:line="360" w:lineRule="auto"/>
        <w:jc w:val="both"/>
        <w:rPr>
          <w:rFonts w:ascii="Arial" w:hAnsi="Arial" w:cs="Arial"/>
          <w:sz w:val="24"/>
          <w:szCs w:val="24"/>
          <w:lang w:val="en-GB"/>
        </w:rPr>
      </w:pPr>
      <w:r w:rsidRPr="002C41A5">
        <w:rPr>
          <w:rFonts w:ascii="Arial" w:hAnsi="Arial" w:cs="Arial"/>
          <w:sz w:val="24"/>
          <w:szCs w:val="24"/>
          <w:lang w:val="en-GB"/>
        </w:rPr>
        <w:t xml:space="preserve">McDonald’s Corporation (2026a) </w:t>
      </w:r>
      <w:r w:rsidRPr="002C41A5">
        <w:rPr>
          <w:rFonts w:ascii="Arial" w:hAnsi="Arial" w:cs="Arial"/>
          <w:i/>
          <w:iCs/>
          <w:sz w:val="24"/>
          <w:szCs w:val="24"/>
          <w:lang w:val="en-GB"/>
        </w:rPr>
        <w:t>Form 10-K for the year ended 31 December 2025</w:t>
      </w:r>
      <w:r w:rsidRPr="002C41A5">
        <w:rPr>
          <w:rFonts w:ascii="Arial" w:hAnsi="Arial" w:cs="Arial"/>
          <w:sz w:val="24"/>
          <w:szCs w:val="24"/>
          <w:lang w:val="en-GB"/>
        </w:rPr>
        <w:t xml:space="preserve">. Available at: </w:t>
      </w:r>
      <w:hyperlink r:id="rId18" w:history="1">
        <w:r w:rsidRPr="002C41A5">
          <w:rPr>
            <w:rStyle w:val="Hyperlink"/>
            <w:rFonts w:ascii="Arial" w:hAnsi="Arial" w:cs="Arial"/>
            <w:sz w:val="24"/>
            <w:szCs w:val="24"/>
            <w:lang w:val="en-GB"/>
          </w:rPr>
          <w:t>https://www.sec.gov</w:t>
        </w:r>
      </w:hyperlink>
      <w:r w:rsidRPr="002C41A5">
        <w:rPr>
          <w:rFonts w:ascii="Arial" w:hAnsi="Arial" w:cs="Arial"/>
          <w:sz w:val="24"/>
          <w:szCs w:val="24"/>
          <w:lang w:val="en-GB"/>
        </w:rPr>
        <w:t xml:space="preserve"> (Accessed: 27 June 2026).</w:t>
      </w:r>
    </w:p>
    <w:p w14:paraId="71B205A9" w14:textId="77777777" w:rsidR="002C41A5" w:rsidRPr="002C41A5" w:rsidRDefault="002C41A5" w:rsidP="002C41A5">
      <w:pPr>
        <w:pStyle w:val="ListParagraph"/>
        <w:numPr>
          <w:ilvl w:val="0"/>
          <w:numId w:val="12"/>
        </w:numPr>
        <w:spacing w:line="360" w:lineRule="auto"/>
        <w:jc w:val="both"/>
        <w:rPr>
          <w:rFonts w:ascii="Arial" w:hAnsi="Arial" w:cs="Arial"/>
          <w:sz w:val="24"/>
          <w:szCs w:val="24"/>
          <w:lang w:val="en-GB"/>
        </w:rPr>
      </w:pPr>
      <w:r w:rsidRPr="002C41A5">
        <w:rPr>
          <w:rFonts w:ascii="Arial" w:hAnsi="Arial" w:cs="Arial"/>
          <w:sz w:val="24"/>
          <w:szCs w:val="24"/>
          <w:lang w:val="en-GB"/>
        </w:rPr>
        <w:t xml:space="preserve">McDonald’s Corporation (2026b) </w:t>
      </w:r>
      <w:r w:rsidRPr="002C41A5">
        <w:rPr>
          <w:rFonts w:ascii="Arial" w:hAnsi="Arial" w:cs="Arial"/>
          <w:i/>
          <w:iCs/>
          <w:sz w:val="24"/>
          <w:szCs w:val="24"/>
          <w:lang w:val="en-GB"/>
        </w:rPr>
        <w:t>McDonald’s reports fourth quarter and full year 2025 results</w:t>
      </w:r>
      <w:r w:rsidRPr="002C41A5">
        <w:rPr>
          <w:rFonts w:ascii="Arial" w:hAnsi="Arial" w:cs="Arial"/>
          <w:sz w:val="24"/>
          <w:szCs w:val="24"/>
          <w:lang w:val="en-GB"/>
        </w:rPr>
        <w:t xml:space="preserve">. Available at: </w:t>
      </w:r>
      <w:hyperlink r:id="rId19" w:history="1">
        <w:r w:rsidRPr="002C41A5">
          <w:rPr>
            <w:rStyle w:val="Hyperlink"/>
            <w:rFonts w:ascii="Arial" w:hAnsi="Arial" w:cs="Arial"/>
            <w:sz w:val="24"/>
            <w:szCs w:val="24"/>
            <w:lang w:val="en-GB"/>
          </w:rPr>
          <w:t>https://corporate.mcdonalds.com</w:t>
        </w:r>
      </w:hyperlink>
      <w:r w:rsidRPr="002C41A5">
        <w:rPr>
          <w:rFonts w:ascii="Arial" w:hAnsi="Arial" w:cs="Arial"/>
          <w:sz w:val="24"/>
          <w:szCs w:val="24"/>
          <w:lang w:val="en-GB"/>
        </w:rPr>
        <w:t xml:space="preserve"> (Accessed: 27 June 2026).</w:t>
      </w:r>
    </w:p>
    <w:p w14:paraId="55901A2E" w14:textId="77777777" w:rsidR="002C41A5" w:rsidRPr="002C41A5" w:rsidRDefault="002C41A5" w:rsidP="002C41A5">
      <w:pPr>
        <w:pStyle w:val="ListParagraph"/>
        <w:numPr>
          <w:ilvl w:val="0"/>
          <w:numId w:val="12"/>
        </w:numPr>
        <w:spacing w:line="360" w:lineRule="auto"/>
        <w:jc w:val="both"/>
        <w:rPr>
          <w:rFonts w:ascii="Arial" w:hAnsi="Arial" w:cs="Arial"/>
          <w:sz w:val="24"/>
          <w:szCs w:val="24"/>
          <w:lang w:val="en-GB"/>
        </w:rPr>
      </w:pPr>
      <w:r w:rsidRPr="002C41A5">
        <w:rPr>
          <w:rFonts w:ascii="Arial" w:hAnsi="Arial" w:cs="Arial"/>
          <w:sz w:val="24"/>
          <w:szCs w:val="24"/>
          <w:lang w:val="en-GB"/>
        </w:rPr>
        <w:t xml:space="preserve">McDonald’s Corporation (2026c) </w:t>
      </w:r>
      <w:r w:rsidRPr="002C41A5">
        <w:rPr>
          <w:rFonts w:ascii="Arial" w:hAnsi="Arial" w:cs="Arial"/>
          <w:i/>
          <w:iCs/>
          <w:sz w:val="24"/>
          <w:szCs w:val="24"/>
          <w:lang w:val="en-GB"/>
        </w:rPr>
        <w:t>McDonald’s history</w:t>
      </w:r>
      <w:r w:rsidRPr="002C41A5">
        <w:rPr>
          <w:rFonts w:ascii="Arial" w:hAnsi="Arial" w:cs="Arial"/>
          <w:sz w:val="24"/>
          <w:szCs w:val="24"/>
          <w:lang w:val="en-GB"/>
        </w:rPr>
        <w:t xml:space="preserve">. Available at: </w:t>
      </w:r>
      <w:hyperlink r:id="rId20" w:history="1">
        <w:r w:rsidRPr="002C41A5">
          <w:rPr>
            <w:rStyle w:val="Hyperlink"/>
            <w:rFonts w:ascii="Arial" w:hAnsi="Arial" w:cs="Arial"/>
            <w:sz w:val="24"/>
            <w:szCs w:val="24"/>
            <w:lang w:val="en-GB"/>
          </w:rPr>
          <w:t>https://corporate.mcdonalds.com</w:t>
        </w:r>
      </w:hyperlink>
      <w:r w:rsidRPr="002C41A5">
        <w:rPr>
          <w:rFonts w:ascii="Arial" w:hAnsi="Arial" w:cs="Arial"/>
          <w:sz w:val="24"/>
          <w:szCs w:val="24"/>
          <w:lang w:val="en-GB"/>
        </w:rPr>
        <w:t xml:space="preserve"> (Accessed: 27 June 2026).</w:t>
      </w:r>
    </w:p>
    <w:p w14:paraId="1449453C" w14:textId="77777777" w:rsidR="002C41A5" w:rsidRPr="002C41A5" w:rsidRDefault="002C41A5" w:rsidP="002C41A5">
      <w:pPr>
        <w:pStyle w:val="ListParagraph"/>
        <w:numPr>
          <w:ilvl w:val="0"/>
          <w:numId w:val="12"/>
        </w:numPr>
        <w:spacing w:line="360" w:lineRule="auto"/>
        <w:jc w:val="both"/>
        <w:rPr>
          <w:rFonts w:ascii="Arial" w:hAnsi="Arial" w:cs="Arial"/>
          <w:sz w:val="24"/>
          <w:szCs w:val="24"/>
          <w:lang w:val="en-GB"/>
        </w:rPr>
      </w:pPr>
      <w:r w:rsidRPr="002C41A5">
        <w:rPr>
          <w:rFonts w:ascii="Arial" w:hAnsi="Arial" w:cs="Arial"/>
          <w:sz w:val="24"/>
          <w:szCs w:val="24"/>
          <w:lang w:val="en-GB"/>
        </w:rPr>
        <w:lastRenderedPageBreak/>
        <w:t xml:space="preserve">McDonald’s UK (2025) </w:t>
      </w:r>
      <w:r w:rsidRPr="002C41A5">
        <w:rPr>
          <w:rFonts w:ascii="Arial" w:hAnsi="Arial" w:cs="Arial"/>
          <w:i/>
          <w:iCs/>
          <w:sz w:val="24"/>
          <w:szCs w:val="24"/>
          <w:lang w:val="en-GB"/>
        </w:rPr>
        <w:t>Order Ahead app feature launches nationwide</w:t>
      </w:r>
      <w:r w:rsidRPr="002C41A5">
        <w:rPr>
          <w:rFonts w:ascii="Arial" w:hAnsi="Arial" w:cs="Arial"/>
          <w:sz w:val="24"/>
          <w:szCs w:val="24"/>
          <w:lang w:val="en-GB"/>
        </w:rPr>
        <w:t xml:space="preserve">. Available at: </w:t>
      </w:r>
      <w:hyperlink r:id="rId21" w:history="1">
        <w:r w:rsidRPr="002C41A5">
          <w:rPr>
            <w:rStyle w:val="Hyperlink"/>
            <w:rFonts w:ascii="Arial" w:hAnsi="Arial" w:cs="Arial"/>
            <w:sz w:val="24"/>
            <w:szCs w:val="24"/>
            <w:lang w:val="en-GB"/>
          </w:rPr>
          <w:t>https://www.mcdonalds.com/gb</w:t>
        </w:r>
      </w:hyperlink>
      <w:r w:rsidRPr="002C41A5">
        <w:rPr>
          <w:rFonts w:ascii="Arial" w:hAnsi="Arial" w:cs="Arial"/>
          <w:sz w:val="24"/>
          <w:szCs w:val="24"/>
          <w:lang w:val="en-GB"/>
        </w:rPr>
        <w:t xml:space="preserve"> (Accessed: 27 June 2026).</w:t>
      </w:r>
    </w:p>
    <w:p w14:paraId="59F1BF33" w14:textId="77777777" w:rsidR="002C41A5" w:rsidRPr="002C41A5" w:rsidRDefault="002C41A5" w:rsidP="002C41A5">
      <w:pPr>
        <w:pStyle w:val="ListParagraph"/>
        <w:numPr>
          <w:ilvl w:val="0"/>
          <w:numId w:val="12"/>
        </w:numPr>
        <w:spacing w:line="360" w:lineRule="auto"/>
        <w:jc w:val="both"/>
        <w:rPr>
          <w:rFonts w:ascii="Arial" w:hAnsi="Arial" w:cs="Arial"/>
          <w:sz w:val="24"/>
          <w:szCs w:val="24"/>
          <w:lang w:val="en-GB"/>
        </w:rPr>
      </w:pPr>
      <w:r w:rsidRPr="002C41A5">
        <w:rPr>
          <w:rFonts w:ascii="Arial" w:hAnsi="Arial" w:cs="Arial"/>
          <w:sz w:val="24"/>
          <w:szCs w:val="24"/>
          <w:lang w:val="en-GB"/>
        </w:rPr>
        <w:t xml:space="preserve">Restaurant Brands International (2026) </w:t>
      </w:r>
      <w:r w:rsidRPr="002C41A5">
        <w:rPr>
          <w:rFonts w:ascii="Arial" w:hAnsi="Arial" w:cs="Arial"/>
          <w:i/>
          <w:iCs/>
          <w:sz w:val="24"/>
          <w:szCs w:val="24"/>
          <w:lang w:val="en-GB"/>
        </w:rPr>
        <w:t>2025 annual report/Form 10-K</w:t>
      </w:r>
      <w:r w:rsidRPr="002C41A5">
        <w:rPr>
          <w:rFonts w:ascii="Arial" w:hAnsi="Arial" w:cs="Arial"/>
          <w:sz w:val="24"/>
          <w:szCs w:val="24"/>
          <w:lang w:val="en-GB"/>
        </w:rPr>
        <w:t xml:space="preserve">. Available at: </w:t>
      </w:r>
      <w:hyperlink r:id="rId22" w:history="1">
        <w:r w:rsidRPr="002C41A5">
          <w:rPr>
            <w:rStyle w:val="Hyperlink"/>
            <w:rFonts w:ascii="Arial" w:hAnsi="Arial" w:cs="Arial"/>
            <w:sz w:val="24"/>
            <w:szCs w:val="24"/>
            <w:lang w:val="en-GB"/>
          </w:rPr>
          <w:t>https://www.rbi.com</w:t>
        </w:r>
      </w:hyperlink>
      <w:r w:rsidRPr="002C41A5">
        <w:rPr>
          <w:rFonts w:ascii="Arial" w:hAnsi="Arial" w:cs="Arial"/>
          <w:sz w:val="24"/>
          <w:szCs w:val="24"/>
          <w:lang w:val="en-GB"/>
        </w:rPr>
        <w:t xml:space="preserve"> (Accessed: 27 June 2026).</w:t>
      </w:r>
    </w:p>
    <w:p w14:paraId="2A40EE68" w14:textId="77777777" w:rsidR="002C41A5" w:rsidRPr="002C41A5" w:rsidRDefault="002C41A5" w:rsidP="002C41A5">
      <w:pPr>
        <w:pStyle w:val="ListParagraph"/>
        <w:numPr>
          <w:ilvl w:val="0"/>
          <w:numId w:val="12"/>
        </w:numPr>
        <w:spacing w:line="360" w:lineRule="auto"/>
        <w:jc w:val="both"/>
        <w:rPr>
          <w:rFonts w:ascii="Arial" w:hAnsi="Arial" w:cs="Arial"/>
          <w:sz w:val="24"/>
          <w:szCs w:val="24"/>
          <w:lang w:val="en-GB"/>
        </w:rPr>
      </w:pPr>
      <w:r w:rsidRPr="002C41A5">
        <w:rPr>
          <w:rFonts w:ascii="Arial" w:hAnsi="Arial" w:cs="Arial"/>
          <w:sz w:val="24"/>
          <w:szCs w:val="24"/>
          <w:lang w:val="en-GB"/>
        </w:rPr>
        <w:t xml:space="preserve">Starbucks Corporation (2025) </w:t>
      </w:r>
      <w:r w:rsidRPr="002C41A5">
        <w:rPr>
          <w:rFonts w:ascii="Arial" w:hAnsi="Arial" w:cs="Arial"/>
          <w:i/>
          <w:iCs/>
          <w:sz w:val="24"/>
          <w:szCs w:val="24"/>
          <w:lang w:val="en-GB"/>
        </w:rPr>
        <w:t>Fiscal 2025 annual report</w:t>
      </w:r>
      <w:r w:rsidRPr="002C41A5">
        <w:rPr>
          <w:rFonts w:ascii="Arial" w:hAnsi="Arial" w:cs="Arial"/>
          <w:sz w:val="24"/>
          <w:szCs w:val="24"/>
          <w:lang w:val="en-GB"/>
        </w:rPr>
        <w:t xml:space="preserve">. Available at: </w:t>
      </w:r>
      <w:hyperlink r:id="rId23" w:history="1">
        <w:r w:rsidRPr="002C41A5">
          <w:rPr>
            <w:rStyle w:val="Hyperlink"/>
            <w:rFonts w:ascii="Arial" w:hAnsi="Arial" w:cs="Arial"/>
            <w:sz w:val="24"/>
            <w:szCs w:val="24"/>
            <w:lang w:val="en-GB"/>
          </w:rPr>
          <w:t>https://investor.starbucks.com</w:t>
        </w:r>
      </w:hyperlink>
      <w:r w:rsidRPr="002C41A5">
        <w:rPr>
          <w:rFonts w:ascii="Arial" w:hAnsi="Arial" w:cs="Arial"/>
          <w:sz w:val="24"/>
          <w:szCs w:val="24"/>
          <w:lang w:val="en-GB"/>
        </w:rPr>
        <w:t xml:space="preserve"> (Accessed: 27 June 2026).</w:t>
      </w:r>
    </w:p>
    <w:p w14:paraId="1806CE52" w14:textId="77777777" w:rsidR="002C41A5" w:rsidRPr="002C41A5" w:rsidRDefault="002C41A5" w:rsidP="002C41A5">
      <w:pPr>
        <w:pStyle w:val="ListParagraph"/>
        <w:numPr>
          <w:ilvl w:val="0"/>
          <w:numId w:val="12"/>
        </w:numPr>
        <w:spacing w:line="360" w:lineRule="auto"/>
        <w:jc w:val="both"/>
        <w:rPr>
          <w:rFonts w:ascii="Arial" w:hAnsi="Arial" w:cs="Arial"/>
          <w:sz w:val="24"/>
          <w:szCs w:val="24"/>
          <w:lang w:val="en-GB"/>
        </w:rPr>
      </w:pPr>
      <w:r w:rsidRPr="002C41A5">
        <w:rPr>
          <w:rFonts w:ascii="Arial" w:hAnsi="Arial" w:cs="Arial"/>
          <w:sz w:val="24"/>
          <w:szCs w:val="24"/>
          <w:lang w:val="en-GB"/>
        </w:rPr>
        <w:t xml:space="preserve">Yum! Brands (2026) </w:t>
      </w:r>
      <w:r w:rsidRPr="002C41A5">
        <w:rPr>
          <w:rFonts w:ascii="Arial" w:hAnsi="Arial" w:cs="Arial"/>
          <w:i/>
          <w:iCs/>
          <w:sz w:val="24"/>
          <w:szCs w:val="24"/>
          <w:lang w:val="en-GB"/>
        </w:rPr>
        <w:t>2025 annual report</w:t>
      </w:r>
      <w:r w:rsidRPr="002C41A5">
        <w:rPr>
          <w:rFonts w:ascii="Arial" w:hAnsi="Arial" w:cs="Arial"/>
          <w:sz w:val="24"/>
          <w:szCs w:val="24"/>
          <w:lang w:val="en-GB"/>
        </w:rPr>
        <w:t xml:space="preserve">. Available at: </w:t>
      </w:r>
      <w:hyperlink r:id="rId24" w:history="1">
        <w:r w:rsidRPr="002C41A5">
          <w:rPr>
            <w:rStyle w:val="Hyperlink"/>
            <w:rFonts w:ascii="Arial" w:hAnsi="Arial" w:cs="Arial"/>
            <w:sz w:val="24"/>
            <w:szCs w:val="24"/>
            <w:lang w:val="en-GB"/>
          </w:rPr>
          <w:t>https://investors.yum.com</w:t>
        </w:r>
      </w:hyperlink>
      <w:r w:rsidRPr="002C41A5">
        <w:rPr>
          <w:rFonts w:ascii="Arial" w:hAnsi="Arial" w:cs="Arial"/>
          <w:sz w:val="24"/>
          <w:szCs w:val="24"/>
          <w:lang w:val="en-GB"/>
        </w:rPr>
        <w:t xml:space="preserve"> (Accessed: 27 June 2026).</w:t>
      </w:r>
    </w:p>
    <w:p w14:paraId="4B30440D" w14:textId="0EC7F904" w:rsidR="00F60A51" w:rsidRDefault="00F60A51" w:rsidP="00B61F76">
      <w:pPr>
        <w:pStyle w:val="ListParagraph"/>
        <w:spacing w:line="360" w:lineRule="auto"/>
        <w:jc w:val="both"/>
      </w:pPr>
    </w:p>
    <w:sectPr w:rsidR="00F60A51" w:rsidSect="002E5F09">
      <w:headerReference w:type="default" r:id="rId25"/>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381256" w14:textId="77777777" w:rsidR="007D5756" w:rsidRDefault="007D5756" w:rsidP="002E5F09">
      <w:pPr>
        <w:spacing w:after="0" w:line="240" w:lineRule="auto"/>
      </w:pPr>
      <w:r>
        <w:separator/>
      </w:r>
    </w:p>
  </w:endnote>
  <w:endnote w:type="continuationSeparator" w:id="0">
    <w:p w14:paraId="4CA2E683" w14:textId="77777777" w:rsidR="007D5756" w:rsidRDefault="007D5756" w:rsidP="002E5F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5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545A2C" w14:textId="77777777" w:rsidR="007D5756" w:rsidRDefault="007D5756" w:rsidP="002E5F09">
      <w:pPr>
        <w:spacing w:after="0" w:line="240" w:lineRule="auto"/>
      </w:pPr>
      <w:r>
        <w:separator/>
      </w:r>
    </w:p>
  </w:footnote>
  <w:footnote w:type="continuationSeparator" w:id="0">
    <w:p w14:paraId="4272CA0A" w14:textId="77777777" w:rsidR="007D5756" w:rsidRDefault="007D5756" w:rsidP="002E5F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94790916"/>
      <w:docPartObj>
        <w:docPartGallery w:val="Page Numbers (Top of Page)"/>
        <w:docPartUnique/>
      </w:docPartObj>
    </w:sdtPr>
    <w:sdtEndPr>
      <w:rPr>
        <w:color w:val="7F7F7F" w:themeColor="background1" w:themeShade="7F"/>
        <w:spacing w:val="60"/>
        <w:lang w:val="en-GB"/>
      </w:rPr>
    </w:sdtEndPr>
    <w:sdtContent>
      <w:p w14:paraId="18078DBD" w14:textId="77777777" w:rsidR="00CD179F" w:rsidRDefault="00CD179F">
        <w:pPr>
          <w:pStyle w:val="Header"/>
          <w:pBdr>
            <w:bottom w:val="single" w:sz="4" w:space="1" w:color="D9D9D9" w:themeColor="background1" w:themeShade="D9"/>
          </w:pBdr>
          <w:rPr>
            <w:b/>
            <w:bCs/>
          </w:rPr>
        </w:pPr>
        <w:r>
          <w:fldChar w:fldCharType="begin"/>
        </w:r>
        <w:r>
          <w:instrText>PAGE   \* MERGEFORMAT</w:instrText>
        </w:r>
        <w:r>
          <w:fldChar w:fldCharType="separate"/>
        </w:r>
        <w:r>
          <w:rPr>
            <w:b/>
            <w:bCs/>
            <w:lang w:val="en-GB"/>
          </w:rPr>
          <w:t>2</w:t>
        </w:r>
        <w:r>
          <w:rPr>
            <w:b/>
            <w:bCs/>
          </w:rPr>
          <w:fldChar w:fldCharType="end"/>
        </w:r>
        <w:r>
          <w:rPr>
            <w:b/>
            <w:bCs/>
            <w:lang w:val="en-GB"/>
          </w:rPr>
          <w:t xml:space="preserve"> | </w:t>
        </w:r>
        <w:r>
          <w:rPr>
            <w:color w:val="7F7F7F" w:themeColor="background1" w:themeShade="7F"/>
            <w:spacing w:val="60"/>
            <w:lang w:val="en-GB"/>
          </w:rPr>
          <w:t>Page</w:t>
        </w:r>
      </w:p>
    </w:sdtContent>
  </w:sdt>
  <w:p w14:paraId="74D53F5C" w14:textId="77777777" w:rsidR="00CD179F" w:rsidRDefault="00CD17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F0110D0"/>
    <w:multiLevelType w:val="hybridMultilevel"/>
    <w:tmpl w:val="67CA3BB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8E2166A"/>
    <w:multiLevelType w:val="hybridMultilevel"/>
    <w:tmpl w:val="17B856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8C738FA"/>
    <w:multiLevelType w:val="hybridMultilevel"/>
    <w:tmpl w:val="190C3F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9752517">
    <w:abstractNumId w:val="8"/>
  </w:num>
  <w:num w:numId="2" w16cid:durableId="732702138">
    <w:abstractNumId w:val="6"/>
  </w:num>
  <w:num w:numId="3" w16cid:durableId="1720275106">
    <w:abstractNumId w:val="5"/>
  </w:num>
  <w:num w:numId="4" w16cid:durableId="1473249677">
    <w:abstractNumId w:val="4"/>
  </w:num>
  <w:num w:numId="5" w16cid:durableId="801046706">
    <w:abstractNumId w:val="7"/>
  </w:num>
  <w:num w:numId="6" w16cid:durableId="865681718">
    <w:abstractNumId w:val="3"/>
  </w:num>
  <w:num w:numId="7" w16cid:durableId="854340675">
    <w:abstractNumId w:val="2"/>
  </w:num>
  <w:num w:numId="8" w16cid:durableId="1808283739">
    <w:abstractNumId w:val="1"/>
  </w:num>
  <w:num w:numId="9" w16cid:durableId="1267151355">
    <w:abstractNumId w:val="0"/>
  </w:num>
  <w:num w:numId="10" w16cid:durableId="1856769865">
    <w:abstractNumId w:val="10"/>
  </w:num>
  <w:num w:numId="11" w16cid:durableId="1890799468">
    <w:abstractNumId w:val="9"/>
  </w:num>
  <w:num w:numId="12" w16cid:durableId="108772899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306F3"/>
    <w:rsid w:val="0029639D"/>
    <w:rsid w:val="002C41A5"/>
    <w:rsid w:val="002E5F09"/>
    <w:rsid w:val="00326F90"/>
    <w:rsid w:val="003A7FB0"/>
    <w:rsid w:val="003D2A21"/>
    <w:rsid w:val="007D5756"/>
    <w:rsid w:val="007F7E78"/>
    <w:rsid w:val="00855160"/>
    <w:rsid w:val="00A41C0C"/>
    <w:rsid w:val="00AA1D8D"/>
    <w:rsid w:val="00AC042C"/>
    <w:rsid w:val="00B47730"/>
    <w:rsid w:val="00B61F76"/>
    <w:rsid w:val="00CB0664"/>
    <w:rsid w:val="00CD179F"/>
    <w:rsid w:val="00EC1EF9"/>
    <w:rsid w:val="00F171ED"/>
    <w:rsid w:val="00F60A5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297C97E"/>
  <w14:defaultImageDpi w14:val="300"/>
  <w15:docId w15:val="{0B1F7A97-F30F-4E5B-8D92-634804003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2E5F09"/>
  </w:style>
  <w:style w:type="character" w:styleId="Hyperlink">
    <w:name w:val="Hyperlink"/>
    <w:basedOn w:val="DefaultParagraphFont"/>
    <w:uiPriority w:val="99"/>
    <w:unhideWhenUsed/>
    <w:rsid w:val="00B61F76"/>
    <w:rPr>
      <w:color w:val="0000FF" w:themeColor="hyperlink"/>
      <w:u w:val="single"/>
    </w:rPr>
  </w:style>
  <w:style w:type="character" w:styleId="UnresolvedMention">
    <w:name w:val="Unresolved Mention"/>
    <w:basedOn w:val="DefaultParagraphFont"/>
    <w:uiPriority w:val="99"/>
    <w:semiHidden/>
    <w:unhideWhenUsed/>
    <w:rsid w:val="00B61F76"/>
    <w:rPr>
      <w:color w:val="605E5C"/>
      <w:shd w:val="clear" w:color="auto" w:fill="E1DFDD"/>
    </w:rPr>
  </w:style>
  <w:style w:type="paragraph" w:styleId="NormalWeb">
    <w:name w:val="Normal (Web)"/>
    <w:basedOn w:val="Normal"/>
    <w:uiPriority w:val="99"/>
    <w:semiHidden/>
    <w:unhideWhenUsed/>
    <w:rsid w:val="002C41A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9097136">
      <w:bodyDiv w:val="1"/>
      <w:marLeft w:val="0"/>
      <w:marRight w:val="0"/>
      <w:marTop w:val="0"/>
      <w:marBottom w:val="0"/>
      <w:divBdr>
        <w:top w:val="none" w:sz="0" w:space="0" w:color="auto"/>
        <w:left w:val="none" w:sz="0" w:space="0" w:color="auto"/>
        <w:bottom w:val="none" w:sz="0" w:space="0" w:color="auto"/>
        <w:right w:val="none" w:sz="0" w:space="0" w:color="auto"/>
      </w:divBdr>
    </w:div>
    <w:div w:id="566452377">
      <w:bodyDiv w:val="1"/>
      <w:marLeft w:val="0"/>
      <w:marRight w:val="0"/>
      <w:marTop w:val="0"/>
      <w:marBottom w:val="0"/>
      <w:divBdr>
        <w:top w:val="none" w:sz="0" w:space="0" w:color="auto"/>
        <w:left w:val="none" w:sz="0" w:space="0" w:color="auto"/>
        <w:bottom w:val="none" w:sz="0" w:space="0" w:color="auto"/>
        <w:right w:val="none" w:sz="0" w:space="0" w:color="auto"/>
      </w:divBdr>
      <w:divsChild>
        <w:div w:id="1190096714">
          <w:marLeft w:val="0"/>
          <w:marRight w:val="0"/>
          <w:marTop w:val="0"/>
          <w:marBottom w:val="0"/>
          <w:divBdr>
            <w:top w:val="none" w:sz="0" w:space="0" w:color="auto"/>
            <w:left w:val="none" w:sz="0" w:space="0" w:color="auto"/>
            <w:bottom w:val="none" w:sz="0" w:space="0" w:color="auto"/>
            <w:right w:val="none" w:sz="0" w:space="0" w:color="auto"/>
          </w:divBdr>
          <w:divsChild>
            <w:div w:id="1689483461">
              <w:marLeft w:val="0"/>
              <w:marRight w:val="0"/>
              <w:marTop w:val="0"/>
              <w:marBottom w:val="0"/>
              <w:divBdr>
                <w:top w:val="none" w:sz="0" w:space="0" w:color="auto"/>
                <w:left w:val="none" w:sz="0" w:space="0" w:color="auto"/>
                <w:bottom w:val="none" w:sz="0" w:space="0" w:color="auto"/>
                <w:right w:val="none" w:sz="0" w:space="0" w:color="auto"/>
              </w:divBdr>
              <w:divsChild>
                <w:div w:id="1295522403">
                  <w:marLeft w:val="0"/>
                  <w:marRight w:val="0"/>
                  <w:marTop w:val="0"/>
                  <w:marBottom w:val="0"/>
                  <w:divBdr>
                    <w:top w:val="none" w:sz="0" w:space="0" w:color="auto"/>
                    <w:left w:val="none" w:sz="0" w:space="0" w:color="auto"/>
                    <w:bottom w:val="none" w:sz="0" w:space="0" w:color="auto"/>
                    <w:right w:val="none" w:sz="0" w:space="0" w:color="auto"/>
                  </w:divBdr>
                  <w:divsChild>
                    <w:div w:id="1685784151">
                      <w:marLeft w:val="0"/>
                      <w:marRight w:val="0"/>
                      <w:marTop w:val="0"/>
                      <w:marBottom w:val="0"/>
                      <w:divBdr>
                        <w:top w:val="none" w:sz="0" w:space="0" w:color="auto"/>
                        <w:left w:val="none" w:sz="0" w:space="0" w:color="auto"/>
                        <w:bottom w:val="none" w:sz="0" w:space="0" w:color="auto"/>
                        <w:right w:val="none" w:sz="0" w:space="0" w:color="auto"/>
                      </w:divBdr>
                      <w:divsChild>
                        <w:div w:id="1762337837">
                          <w:marLeft w:val="0"/>
                          <w:marRight w:val="0"/>
                          <w:marTop w:val="0"/>
                          <w:marBottom w:val="0"/>
                          <w:divBdr>
                            <w:top w:val="none" w:sz="0" w:space="0" w:color="auto"/>
                            <w:left w:val="none" w:sz="0" w:space="0" w:color="auto"/>
                            <w:bottom w:val="none" w:sz="0" w:space="0" w:color="auto"/>
                            <w:right w:val="none" w:sz="0" w:space="0" w:color="auto"/>
                          </w:divBdr>
                          <w:divsChild>
                            <w:div w:id="1165587106">
                              <w:marLeft w:val="0"/>
                              <w:marRight w:val="0"/>
                              <w:marTop w:val="0"/>
                              <w:marBottom w:val="0"/>
                              <w:divBdr>
                                <w:top w:val="none" w:sz="0" w:space="0" w:color="auto"/>
                                <w:left w:val="none" w:sz="0" w:space="0" w:color="auto"/>
                                <w:bottom w:val="none" w:sz="0" w:space="0" w:color="auto"/>
                                <w:right w:val="none" w:sz="0" w:space="0" w:color="auto"/>
                              </w:divBdr>
                              <w:divsChild>
                                <w:div w:id="475609097">
                                  <w:marLeft w:val="0"/>
                                  <w:marRight w:val="0"/>
                                  <w:marTop w:val="0"/>
                                  <w:marBottom w:val="0"/>
                                  <w:divBdr>
                                    <w:top w:val="none" w:sz="0" w:space="0" w:color="auto"/>
                                    <w:left w:val="none" w:sz="0" w:space="0" w:color="auto"/>
                                    <w:bottom w:val="none" w:sz="0" w:space="0" w:color="auto"/>
                                    <w:right w:val="none" w:sz="0" w:space="0" w:color="auto"/>
                                  </w:divBdr>
                                  <w:divsChild>
                                    <w:div w:id="1346203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3787013">
      <w:bodyDiv w:val="1"/>
      <w:marLeft w:val="0"/>
      <w:marRight w:val="0"/>
      <w:marTop w:val="0"/>
      <w:marBottom w:val="0"/>
      <w:divBdr>
        <w:top w:val="none" w:sz="0" w:space="0" w:color="auto"/>
        <w:left w:val="none" w:sz="0" w:space="0" w:color="auto"/>
        <w:bottom w:val="none" w:sz="0" w:space="0" w:color="auto"/>
        <w:right w:val="none" w:sz="0" w:space="0" w:color="auto"/>
      </w:divBdr>
    </w:div>
    <w:div w:id="979001534">
      <w:bodyDiv w:val="1"/>
      <w:marLeft w:val="0"/>
      <w:marRight w:val="0"/>
      <w:marTop w:val="0"/>
      <w:marBottom w:val="0"/>
      <w:divBdr>
        <w:top w:val="none" w:sz="0" w:space="0" w:color="auto"/>
        <w:left w:val="none" w:sz="0" w:space="0" w:color="auto"/>
        <w:bottom w:val="none" w:sz="0" w:space="0" w:color="auto"/>
        <w:right w:val="none" w:sz="0" w:space="0" w:color="auto"/>
      </w:divBdr>
    </w:div>
    <w:div w:id="1496528950">
      <w:bodyDiv w:val="1"/>
      <w:marLeft w:val="0"/>
      <w:marRight w:val="0"/>
      <w:marTop w:val="0"/>
      <w:marBottom w:val="0"/>
      <w:divBdr>
        <w:top w:val="none" w:sz="0" w:space="0" w:color="auto"/>
        <w:left w:val="none" w:sz="0" w:space="0" w:color="auto"/>
        <w:bottom w:val="none" w:sz="0" w:space="0" w:color="auto"/>
        <w:right w:val="none" w:sz="0" w:space="0" w:color="auto"/>
      </w:divBdr>
    </w:div>
    <w:div w:id="184747745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orporate.mcdonalds.com/" TargetMode="External"/><Relationship Id="rId18" Type="http://schemas.openxmlformats.org/officeDocument/2006/relationships/hyperlink" Target="https://www.sec.gov/"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mcdonalds.com/gb" TargetMode="External"/><Relationship Id="rId7" Type="http://schemas.openxmlformats.org/officeDocument/2006/relationships/footnotes" Target="footnotes.xml"/><Relationship Id="rId12" Type="http://schemas.openxmlformats.org/officeDocument/2006/relationships/hyperlink" Target="https://interbrand.com/" TargetMode="External"/><Relationship Id="rId17" Type="http://schemas.openxmlformats.org/officeDocument/2006/relationships/hyperlink" Target="https://corporate.mcdonalds.com/"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corporate.mcdonalds.com/" TargetMode="External"/><Relationship Id="rId20" Type="http://schemas.openxmlformats.org/officeDocument/2006/relationships/hyperlink" Target="https://corporate.mcdonalds.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ec.gov/" TargetMode="External"/><Relationship Id="rId24" Type="http://schemas.openxmlformats.org/officeDocument/2006/relationships/hyperlink" Target="https://investors.yum.com/" TargetMode="External"/><Relationship Id="rId5" Type="http://schemas.openxmlformats.org/officeDocument/2006/relationships/settings" Target="settings.xml"/><Relationship Id="rId15" Type="http://schemas.openxmlformats.org/officeDocument/2006/relationships/hyperlink" Target="https://corporate.mcdonalds.com/" TargetMode="External"/><Relationship Id="rId23" Type="http://schemas.openxmlformats.org/officeDocument/2006/relationships/hyperlink" Target="https://investor.starbucks.com/" TargetMode="External"/><Relationship Id="rId10" Type="http://schemas.openxmlformats.org/officeDocument/2006/relationships/hyperlink" Target="https://admiralmarkets.com/" TargetMode="External"/><Relationship Id="rId19" Type="http://schemas.openxmlformats.org/officeDocument/2006/relationships/hyperlink" Target="https://corporate.mcdonalds.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corporate.mcdonalds.com/" TargetMode="External"/><Relationship Id="rId22" Type="http://schemas.openxmlformats.org/officeDocument/2006/relationships/hyperlink" Target="https://www.rbi.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3535</Words>
  <Characters>20154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23642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BA (Hons) Business Management                                           Module: Entrepreneurship (LCBB5013)                                      Task 1: Business Plan Development (Elements 1–4)</dc:subject>
  <dc:creator>Student Name: Ateeq Rehman                                                       Lecturer: Aso Abdullah</dc:creator>
  <cp:keywords/>
  <dc:description>generated by python-docx</dc:description>
  <cp:lastModifiedBy>Ateeq Rehman</cp:lastModifiedBy>
  <cp:revision>4</cp:revision>
  <dcterms:created xsi:type="dcterms:W3CDTF">2026-06-27T21:56:00Z</dcterms:created>
  <dcterms:modified xsi:type="dcterms:W3CDTF">2026-06-27T22:12:00Z</dcterms:modified>
  <cp:category/>
</cp:coreProperties>
</file>