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36495516"/>
        <w:docPartObj>
          <w:docPartGallery w:val="Cover Pages"/>
          <w:docPartUnique/>
        </w:docPartObj>
      </w:sdtPr>
      <w:sdtEndPr>
        <w:rPr>
          <w:b/>
          <w:bCs/>
        </w:rPr>
      </w:sdtEndPr>
      <w:sdtContent>
        <w:p w14:paraId="26A760FC" w14:textId="516E3C0C" w:rsidR="00902D1E" w:rsidRDefault="00902D1E" w:rsidP="00463A55">
          <w:pPr>
            <w:spacing w:line="360" w:lineRule="auto"/>
            <w:jc w:val="both"/>
          </w:pPr>
        </w:p>
        <w:p w14:paraId="20DA66E5" w14:textId="5A8806C5" w:rsidR="00902D1E" w:rsidRDefault="00902D1E" w:rsidP="00463A55">
          <w:pPr>
            <w:spacing w:line="360" w:lineRule="auto"/>
            <w:jc w:val="both"/>
            <w:rPr>
              <w:b/>
              <w:bCs/>
            </w:rPr>
          </w:pPr>
          <w:r>
            <w:rPr>
              <w:noProof/>
            </w:rPr>
            <mc:AlternateContent>
              <mc:Choice Requires="wps">
                <w:drawing>
                  <wp:anchor distT="0" distB="0" distL="182880" distR="182880" simplePos="0" relativeHeight="251660288" behindDoc="0" locked="0" layoutInCell="1" allowOverlap="1" wp14:anchorId="05E42C85" wp14:editId="1D8C934E">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F2AA606" w14:textId="2A4A6530" w:rsidR="00902D1E" w:rsidRDefault="00653F3D">
                                <w:pPr>
                                  <w:pStyle w:val="NoSpacing"/>
                                  <w:spacing w:before="40" w:after="560" w:line="216" w:lineRule="auto"/>
                                  <w:rPr>
                                    <w:color w:val="4472C4" w:themeColor="accent1"/>
                                    <w:sz w:val="72"/>
                                    <w:szCs w:val="72"/>
                                  </w:rPr>
                                </w:pPr>
                                <w:sdt>
                                  <w:sdtPr>
                                    <w:rPr>
                                      <w:rFonts w:asciiTheme="majorHAnsi" w:eastAsiaTheme="majorEastAsia" w:hAnsiTheme="majorHAnsi" w:cstheme="majorBidi"/>
                                      <w:b/>
                                      <w:bCs/>
                                      <w:sz w:val="44"/>
                                      <w:szCs w:val="44"/>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902D1E" w:rsidRPr="00902D1E">
                                      <w:rPr>
                                        <w:rFonts w:asciiTheme="majorHAnsi" w:eastAsiaTheme="majorEastAsia" w:hAnsiTheme="majorHAnsi" w:cstheme="majorBidi"/>
                                        <w:b/>
                                        <w:bCs/>
                                        <w:sz w:val="44"/>
                                        <w:szCs w:val="44"/>
                                      </w:rPr>
                                      <w:t>Impact of transformational leadership on employee commitment in IT sector of UK</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22301E0E" w14:textId="6E2BBB6A" w:rsidR="00902D1E" w:rsidRDefault="004E0D48">
                                    <w:pPr>
                                      <w:pStyle w:val="NoSpacing"/>
                                      <w:spacing w:before="40" w:after="40"/>
                                      <w:rPr>
                                        <w:caps/>
                                        <w:color w:val="1F4E79" w:themeColor="accent5" w:themeShade="80"/>
                                        <w:sz w:val="28"/>
                                        <w:szCs w:val="28"/>
                                      </w:rPr>
                                    </w:pPr>
                                    <w:r>
                                      <w:rPr>
                                        <w:caps/>
                                        <w:color w:val="1F4E79" w:themeColor="accent5" w:themeShade="80"/>
                                        <w:sz w:val="28"/>
                                        <w:szCs w:val="28"/>
                                      </w:rPr>
                                      <w:t>Qualitative Research Methods</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2AFDCBE4" w14:textId="463717E8" w:rsidR="00902D1E" w:rsidRDefault="006B253B">
                                    <w:pPr>
                                      <w:pStyle w:val="NoSpacing"/>
                                      <w:spacing w:before="80" w:after="40"/>
                                      <w:rPr>
                                        <w:caps/>
                                        <w:color w:val="5B9BD5" w:themeColor="accent5"/>
                                        <w:sz w:val="24"/>
                                        <w:szCs w:val="24"/>
                                      </w:rPr>
                                    </w:pPr>
                                    <w:r>
                                      <w:rPr>
                                        <w:caps/>
                                        <w:color w:val="5B9BD5" w:themeColor="accent5"/>
                                        <w:sz w:val="24"/>
                                        <w:szCs w:val="24"/>
                                      </w:rPr>
                                      <w:t xml:space="preserve">Submitted </w:t>
                                    </w:r>
                                    <w:proofErr w:type="gramStart"/>
                                    <w:r>
                                      <w:rPr>
                                        <w:caps/>
                                        <w:color w:val="5B9BD5" w:themeColor="accent5"/>
                                        <w:sz w:val="24"/>
                                        <w:szCs w:val="24"/>
                                      </w:rPr>
                                      <w:t>by :</w:t>
                                    </w:r>
                                    <w:proofErr w:type="gramEnd"/>
                                    <w:r>
                                      <w:rPr>
                                        <w:caps/>
                                        <w:color w:val="5B9BD5" w:themeColor="accent5"/>
                                        <w:sz w:val="24"/>
                                        <w:szCs w:val="24"/>
                                      </w:rPr>
                                      <w:t xml:space="preserve"> </w:t>
                                    </w:r>
                                    <w:r w:rsidR="00902D1E">
                                      <w:rPr>
                                        <w:caps/>
                                        <w:color w:val="5B9BD5" w:themeColor="accent5"/>
                                        <w:sz w:val="24"/>
                                        <w:szCs w:val="24"/>
                                      </w:rPr>
                                      <w:t>1806920</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05E42C85" id="_x0000_t202" coordsize="21600,21600" o:spt="202" path="m,l,21600r21600,l21600,xe">
                    <v:stroke joinstyle="miter"/>
                    <v:path gradientshapeok="t" o:connecttype="rect"/>
                  </v:shapetype>
                  <v:shape id="Text Box 131" o:spid="_x0000_s1026" type="#_x0000_t202" style="position:absolute;left:0;text-align:left;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7F2AA606" w14:textId="2A4A6530" w:rsidR="00902D1E" w:rsidRDefault="00372CFB">
                          <w:pPr>
                            <w:pStyle w:val="NoSpacing"/>
                            <w:spacing w:before="40" w:after="560" w:line="216" w:lineRule="auto"/>
                            <w:rPr>
                              <w:color w:val="4472C4" w:themeColor="accent1"/>
                              <w:sz w:val="72"/>
                              <w:szCs w:val="72"/>
                            </w:rPr>
                          </w:pPr>
                          <w:sdt>
                            <w:sdtPr>
                              <w:rPr>
                                <w:rFonts w:asciiTheme="majorHAnsi" w:eastAsiaTheme="majorEastAsia" w:hAnsiTheme="majorHAnsi" w:cstheme="majorBidi"/>
                                <w:b/>
                                <w:bCs/>
                                <w:sz w:val="44"/>
                                <w:szCs w:val="44"/>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902D1E" w:rsidRPr="00902D1E">
                                <w:rPr>
                                  <w:rFonts w:asciiTheme="majorHAnsi" w:eastAsiaTheme="majorEastAsia" w:hAnsiTheme="majorHAnsi" w:cstheme="majorBidi"/>
                                  <w:b/>
                                  <w:bCs/>
                                  <w:sz w:val="44"/>
                                  <w:szCs w:val="44"/>
                                </w:rPr>
                                <w:t>Impact of transformational leadership on employee commitment in IT sector of UK</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22301E0E" w14:textId="6E2BBB6A" w:rsidR="00902D1E" w:rsidRDefault="004E0D48">
                              <w:pPr>
                                <w:pStyle w:val="NoSpacing"/>
                                <w:spacing w:before="40" w:after="40"/>
                                <w:rPr>
                                  <w:caps/>
                                  <w:color w:val="1F4E79" w:themeColor="accent5" w:themeShade="80"/>
                                  <w:sz w:val="28"/>
                                  <w:szCs w:val="28"/>
                                </w:rPr>
                              </w:pPr>
                              <w:r>
                                <w:rPr>
                                  <w:caps/>
                                  <w:color w:val="1F4E79" w:themeColor="accent5" w:themeShade="80"/>
                                  <w:sz w:val="28"/>
                                  <w:szCs w:val="28"/>
                                </w:rPr>
                                <w:t>Qualitative Research Methods</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2AFDCBE4" w14:textId="463717E8" w:rsidR="00902D1E" w:rsidRDefault="006B253B">
                              <w:pPr>
                                <w:pStyle w:val="NoSpacing"/>
                                <w:spacing w:before="80" w:after="40"/>
                                <w:rPr>
                                  <w:caps/>
                                  <w:color w:val="5B9BD5" w:themeColor="accent5"/>
                                  <w:sz w:val="24"/>
                                  <w:szCs w:val="24"/>
                                </w:rPr>
                              </w:pPr>
                              <w:r>
                                <w:rPr>
                                  <w:caps/>
                                  <w:color w:val="5B9BD5" w:themeColor="accent5"/>
                                  <w:sz w:val="24"/>
                                  <w:szCs w:val="24"/>
                                </w:rPr>
                                <w:t xml:space="preserve">Submitted by : </w:t>
                              </w:r>
                              <w:r w:rsidR="00902D1E">
                                <w:rPr>
                                  <w:caps/>
                                  <w:color w:val="5B9BD5" w:themeColor="accent5"/>
                                  <w:sz w:val="24"/>
                                  <w:szCs w:val="24"/>
                                </w:rPr>
                                <w:t>1806920</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34FBD886" wp14:editId="3CAE679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0-01-06T00:00:00Z">
                                    <w:dateFormat w:val="yyyy"/>
                                    <w:lid w:val="en-US"/>
                                    <w:storeMappedDataAs w:val="dateTime"/>
                                    <w:calendar w:val="gregorian"/>
                                  </w:date>
                                </w:sdtPr>
                                <w:sdtEndPr/>
                                <w:sdtContent>
                                  <w:p w14:paraId="0641DEFC" w14:textId="52A6EB43" w:rsidR="00902D1E" w:rsidRDefault="00902D1E">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4FBD886" id="Rectangle 132" o:spid="_x0000_s1027" style="position:absolute;left:0;text-align:left;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0-01-06T00:00:00Z">
                              <w:dateFormat w:val="yyyy"/>
                              <w:lid w:val="en-US"/>
                              <w:storeMappedDataAs w:val="dateTime"/>
                              <w:calendar w:val="gregorian"/>
                            </w:date>
                          </w:sdtPr>
                          <w:sdtContent>
                            <w:p w14:paraId="0641DEFC" w14:textId="52A6EB43" w:rsidR="00902D1E" w:rsidRDefault="00902D1E">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rPr>
              <w:b/>
              <w:bCs/>
            </w:rPr>
            <w:br w:type="page"/>
          </w:r>
        </w:p>
      </w:sdtContent>
    </w:sdt>
    <w:p w14:paraId="1CC87669" w14:textId="0104BABD" w:rsidR="00902D1E" w:rsidRPr="00902D1E" w:rsidRDefault="00902D1E" w:rsidP="00463A55">
      <w:pPr>
        <w:pStyle w:val="Heading1"/>
        <w:spacing w:line="360" w:lineRule="auto"/>
        <w:jc w:val="both"/>
        <w:rPr>
          <w:b/>
          <w:bCs/>
          <w:color w:val="auto"/>
        </w:rPr>
      </w:pPr>
      <w:r w:rsidRPr="00902D1E">
        <w:rPr>
          <w:b/>
          <w:bCs/>
          <w:color w:val="auto"/>
        </w:rPr>
        <w:lastRenderedPageBreak/>
        <w:t>Abstract</w:t>
      </w:r>
    </w:p>
    <w:p w14:paraId="574D513D" w14:textId="6DCF6D49" w:rsidR="00902D1E" w:rsidRDefault="001D37AC" w:rsidP="00463A55">
      <w:pPr>
        <w:spacing w:line="360" w:lineRule="auto"/>
        <w:jc w:val="both"/>
        <w:rPr>
          <w:rFonts w:cstheme="minorHAnsi"/>
        </w:rPr>
      </w:pPr>
      <w:r>
        <w:rPr>
          <w:rFonts w:cstheme="minorHAnsi"/>
        </w:rPr>
        <w:t xml:space="preserve">Employees are considered as </w:t>
      </w:r>
      <w:r w:rsidR="00EF4EF0">
        <w:rPr>
          <w:rFonts w:cstheme="minorHAnsi"/>
        </w:rPr>
        <w:t xml:space="preserve">the most indispensable </w:t>
      </w:r>
      <w:r w:rsidR="00A83F67">
        <w:rPr>
          <w:rFonts w:cstheme="minorHAnsi"/>
        </w:rPr>
        <w:t xml:space="preserve">assets </w:t>
      </w:r>
      <w:r w:rsidR="00284D9C">
        <w:rPr>
          <w:rFonts w:cstheme="minorHAnsi"/>
        </w:rPr>
        <w:t>of organizations</w:t>
      </w:r>
      <w:r w:rsidR="009266A3">
        <w:rPr>
          <w:rFonts w:cstheme="minorHAnsi"/>
        </w:rPr>
        <w:t xml:space="preserve">. </w:t>
      </w:r>
      <w:r w:rsidR="00140043">
        <w:rPr>
          <w:rFonts w:cstheme="minorHAnsi"/>
        </w:rPr>
        <w:t xml:space="preserve">In order to effectively utilize the </w:t>
      </w:r>
      <w:r w:rsidR="009B223F">
        <w:rPr>
          <w:rFonts w:cstheme="minorHAnsi"/>
        </w:rPr>
        <w:t>assets,</w:t>
      </w:r>
      <w:r w:rsidR="009266A3">
        <w:rPr>
          <w:rFonts w:cstheme="minorHAnsi"/>
        </w:rPr>
        <w:t xml:space="preserve"> the employee should be fully committed to the organization. As leadership style can influence motivation levels of employees, it can aspire people </w:t>
      </w:r>
      <w:r w:rsidR="0023647B">
        <w:rPr>
          <w:rFonts w:cstheme="minorHAnsi"/>
        </w:rPr>
        <w:t>to achieve the strategic goals</w:t>
      </w:r>
      <w:r w:rsidR="0033683A">
        <w:rPr>
          <w:rFonts w:cstheme="minorHAnsi"/>
        </w:rPr>
        <w:t xml:space="preserve"> of the organizations. The purpose of this study is to carry out a deep qualitative analysis of the two variables and assess if transformational leadership influence the employee commitment. </w:t>
      </w:r>
      <w:r w:rsidR="009B223F">
        <w:rPr>
          <w:rFonts w:cstheme="minorHAnsi"/>
        </w:rPr>
        <w:t>Therefore,</w:t>
      </w:r>
      <w:r w:rsidR="0033683A">
        <w:rPr>
          <w:rFonts w:cstheme="minorHAnsi"/>
        </w:rPr>
        <w:t xml:space="preserve"> this study will investigate the relationship between transformational </w:t>
      </w:r>
      <w:r w:rsidR="00F12C9C">
        <w:rPr>
          <w:rFonts w:cstheme="minorHAnsi"/>
        </w:rPr>
        <w:t xml:space="preserve">leadership and employee commitment among IT Sector of </w:t>
      </w:r>
      <w:r w:rsidR="009B223F">
        <w:rPr>
          <w:rFonts w:cstheme="minorHAnsi"/>
        </w:rPr>
        <w:t>United Kingdom</w:t>
      </w:r>
      <w:r w:rsidR="00F12C9C">
        <w:rPr>
          <w:rFonts w:cstheme="minorHAnsi"/>
        </w:rPr>
        <w:t xml:space="preserve">. The sample size selected for this study is 100 respondents from the people working It sector. The findings of the study will confirm if there is any relationship between </w:t>
      </w:r>
      <w:r w:rsidR="00703E2E">
        <w:rPr>
          <w:rFonts w:cstheme="minorHAnsi"/>
        </w:rPr>
        <w:t>the two variables. the study will investigate the impact of leadership on any of the three components of employee commitment</w:t>
      </w:r>
      <w:r w:rsidR="009B223F">
        <w:rPr>
          <w:rFonts w:cstheme="minorHAnsi"/>
        </w:rPr>
        <w:t xml:space="preserve">. This study will help the organizations to develop transformational leadership styles to improve the level of commitment of employees of IT industry. This study will help organizations to retain and keep their employee turnovers low. </w:t>
      </w:r>
    </w:p>
    <w:p w14:paraId="49A06C6D" w14:textId="77777777" w:rsidR="00902D1E" w:rsidRDefault="00902D1E" w:rsidP="00463A55">
      <w:pPr>
        <w:spacing w:line="360" w:lineRule="auto"/>
        <w:jc w:val="both"/>
        <w:rPr>
          <w:rFonts w:cstheme="minorHAnsi"/>
        </w:rPr>
      </w:pPr>
      <w:r>
        <w:rPr>
          <w:rFonts w:cstheme="minorHAnsi"/>
        </w:rPr>
        <w:br w:type="page"/>
      </w:r>
    </w:p>
    <w:p w14:paraId="5260FCCF" w14:textId="77777777" w:rsidR="00380E30" w:rsidRDefault="00380E30" w:rsidP="00463A55">
      <w:pPr>
        <w:spacing w:line="360" w:lineRule="auto"/>
        <w:jc w:val="both"/>
        <w:rPr>
          <w:rFonts w:cstheme="minorHAnsi"/>
        </w:rPr>
      </w:pPr>
    </w:p>
    <w:p w14:paraId="48928A64" w14:textId="0B4D029F" w:rsidR="00380E30" w:rsidRPr="00A053F6" w:rsidRDefault="00380E30" w:rsidP="00463A55">
      <w:pPr>
        <w:pStyle w:val="Heading1"/>
        <w:spacing w:line="360" w:lineRule="auto"/>
        <w:jc w:val="both"/>
        <w:rPr>
          <w:b/>
          <w:bCs/>
          <w:color w:val="auto"/>
        </w:rPr>
      </w:pPr>
      <w:r w:rsidRPr="00A053F6">
        <w:rPr>
          <w:b/>
          <w:bCs/>
          <w:color w:val="auto"/>
        </w:rPr>
        <w:t>Introduction</w:t>
      </w:r>
    </w:p>
    <w:p w14:paraId="25CA761C" w14:textId="62873C7F" w:rsidR="00210FEA" w:rsidRPr="00805867" w:rsidRDefault="005D38FA" w:rsidP="00463A55">
      <w:pPr>
        <w:spacing w:line="360" w:lineRule="auto"/>
        <w:jc w:val="both"/>
        <w:rPr>
          <w:rFonts w:cstheme="minorHAnsi"/>
        </w:rPr>
      </w:pPr>
      <w:r w:rsidRPr="00805867">
        <w:rPr>
          <w:rFonts w:cstheme="minorHAnsi"/>
        </w:rPr>
        <w:t>Human resource is one of the critical and valuable resource to effectively run organizations (</w:t>
      </w:r>
      <w:proofErr w:type="spellStart"/>
      <w:r w:rsidRPr="00805867">
        <w:rPr>
          <w:rFonts w:cstheme="minorHAnsi"/>
        </w:rPr>
        <w:t>Mosadragh</w:t>
      </w:r>
      <w:proofErr w:type="spellEnd"/>
      <w:r w:rsidRPr="00805867">
        <w:rPr>
          <w:rFonts w:cstheme="minorHAnsi"/>
        </w:rPr>
        <w:t xml:space="preserve">, 2003). Highly skilled and competent workforce is </w:t>
      </w:r>
      <w:r w:rsidR="008A305C" w:rsidRPr="00805867">
        <w:rPr>
          <w:rFonts w:cstheme="minorHAnsi"/>
        </w:rPr>
        <w:t xml:space="preserve">crucial to achieve organizational goals and objectives. The profit and success of business depends on the dedicated and devoted workforce </w:t>
      </w:r>
      <w:r w:rsidR="00F56EB1" w:rsidRPr="00805867">
        <w:rPr>
          <w:rFonts w:cstheme="minorHAnsi"/>
        </w:rPr>
        <w:t xml:space="preserve">and considerate leadership. </w:t>
      </w:r>
      <w:r w:rsidR="000B4B57" w:rsidRPr="00805867">
        <w:rPr>
          <w:rFonts w:cstheme="minorHAnsi"/>
        </w:rPr>
        <w:t xml:space="preserve">In this era of globalization, </w:t>
      </w:r>
      <w:r w:rsidR="00D9727D" w:rsidRPr="00805867">
        <w:rPr>
          <w:rFonts w:cstheme="minorHAnsi"/>
        </w:rPr>
        <w:t>organizations</w:t>
      </w:r>
      <w:r w:rsidR="000B4B57" w:rsidRPr="00805867">
        <w:rPr>
          <w:rFonts w:cstheme="minorHAnsi"/>
        </w:rPr>
        <w:t xml:space="preserve"> are </w:t>
      </w:r>
      <w:r w:rsidR="00D9727D" w:rsidRPr="00805867">
        <w:rPr>
          <w:rFonts w:cstheme="minorHAnsi"/>
        </w:rPr>
        <w:t xml:space="preserve">constantly </w:t>
      </w:r>
      <w:r w:rsidR="000B4B57" w:rsidRPr="00805867">
        <w:rPr>
          <w:rFonts w:cstheme="minorHAnsi"/>
        </w:rPr>
        <w:t>operating in hyper</w:t>
      </w:r>
      <w:r w:rsidR="00F61F01" w:rsidRPr="00805867">
        <w:rPr>
          <w:rFonts w:cstheme="minorHAnsi"/>
        </w:rPr>
        <w:t xml:space="preserve"> competitive environment thus human resources are crucial for their survival. Diversity of workforce is a challenge for man</w:t>
      </w:r>
      <w:r w:rsidR="009527AE" w:rsidRPr="00805867">
        <w:rPr>
          <w:rFonts w:cstheme="minorHAnsi"/>
        </w:rPr>
        <w:t>agers. The physiological, psychological, cultural diversity of employees make it difficult for a leader to man</w:t>
      </w:r>
      <w:r w:rsidR="007147B3">
        <w:rPr>
          <w:rFonts w:cstheme="minorHAnsi"/>
        </w:rPr>
        <w:t>a</w:t>
      </w:r>
      <w:r w:rsidR="009527AE" w:rsidRPr="00805867">
        <w:rPr>
          <w:rFonts w:cstheme="minorHAnsi"/>
        </w:rPr>
        <w:t xml:space="preserve">ge his team. Therefore, effective team and workforce management depends on the quality and type of leadership that organization has (Albion &amp; Gagliardi, 2007). </w:t>
      </w:r>
      <w:r w:rsidR="00411D6C" w:rsidRPr="00805867">
        <w:rPr>
          <w:rFonts w:cstheme="minorHAnsi"/>
        </w:rPr>
        <w:t xml:space="preserve">Leadership unites people towards the attainment of similar goals. Hence organization are working hard to develop and improve the leadership skills. As the literature suggests transformational leadership is an approach to </w:t>
      </w:r>
      <w:r w:rsidR="00757D2A" w:rsidRPr="00805867">
        <w:rPr>
          <w:rFonts w:cstheme="minorHAnsi"/>
        </w:rPr>
        <w:t xml:space="preserve">inspire and transform people (Hall et al., 2008). </w:t>
      </w:r>
    </w:p>
    <w:p w14:paraId="5496FDB0" w14:textId="75D880BD" w:rsidR="001E6D3F" w:rsidRPr="00805867" w:rsidRDefault="009E5D67" w:rsidP="00463A55">
      <w:pPr>
        <w:spacing w:line="360" w:lineRule="auto"/>
        <w:jc w:val="both"/>
        <w:rPr>
          <w:rFonts w:cstheme="minorHAnsi"/>
        </w:rPr>
      </w:pPr>
      <w:r w:rsidRPr="00805867">
        <w:rPr>
          <w:rFonts w:cstheme="minorHAnsi"/>
        </w:rPr>
        <w:t xml:space="preserve">To bring a positive change in attitude of people and to inspire them to achieve a common goal leadership styles </w:t>
      </w:r>
      <w:r w:rsidR="00230D56" w:rsidRPr="00805867">
        <w:rPr>
          <w:rFonts w:cstheme="minorHAnsi"/>
        </w:rPr>
        <w:t>must</w:t>
      </w:r>
      <w:r w:rsidRPr="00805867">
        <w:rPr>
          <w:rFonts w:cstheme="minorHAnsi"/>
        </w:rPr>
        <w:t xml:space="preserve"> change from autocratic to more contemporary style (Dess et al., 1998). </w:t>
      </w:r>
      <w:r w:rsidR="00C46CFE" w:rsidRPr="00805867">
        <w:rPr>
          <w:rFonts w:cstheme="minorHAnsi"/>
        </w:rPr>
        <w:t>Contemporary leader</w:t>
      </w:r>
      <w:r w:rsidR="00417A1E" w:rsidRPr="00805867">
        <w:rPr>
          <w:rFonts w:cstheme="minorHAnsi"/>
        </w:rPr>
        <w:t>s</w:t>
      </w:r>
      <w:r w:rsidR="00152EBF" w:rsidRPr="00805867">
        <w:rPr>
          <w:rFonts w:cstheme="minorHAnsi"/>
        </w:rPr>
        <w:t xml:space="preserve"> </w:t>
      </w:r>
      <w:r w:rsidR="00162123" w:rsidRPr="00805867">
        <w:rPr>
          <w:rFonts w:cstheme="minorHAnsi"/>
        </w:rPr>
        <w:t>use different approaches to motivate</w:t>
      </w:r>
      <w:r w:rsidR="00694656" w:rsidRPr="00805867">
        <w:rPr>
          <w:rFonts w:cstheme="minorHAnsi"/>
        </w:rPr>
        <w:t xml:space="preserve">, assist employees inspire them with mission and vision of a business and give them hope. They motivate them to think creatively and encourage them to speak and contribute in the success of business. </w:t>
      </w:r>
      <w:r w:rsidR="005C69AA" w:rsidRPr="00805867">
        <w:rPr>
          <w:rFonts w:cstheme="minorHAnsi"/>
        </w:rPr>
        <w:t xml:space="preserve">These characteristics are core qualities of a transformational leadership style </w:t>
      </w:r>
      <w:r w:rsidR="00320F29" w:rsidRPr="00805867">
        <w:rPr>
          <w:rFonts w:cstheme="minorHAnsi"/>
        </w:rPr>
        <w:t xml:space="preserve">to enhance organizational success and improve level of job satisfaction and employee commitment of workforce. Job satisfaction </w:t>
      </w:r>
      <w:r w:rsidR="00B76248" w:rsidRPr="00805867">
        <w:rPr>
          <w:rFonts w:cstheme="minorHAnsi"/>
        </w:rPr>
        <w:t xml:space="preserve">measures the level of satisfaction of people with their job and work. </w:t>
      </w:r>
      <w:r w:rsidR="00707105" w:rsidRPr="00805867">
        <w:rPr>
          <w:rFonts w:cstheme="minorHAnsi"/>
        </w:rPr>
        <w:t xml:space="preserve">The success of any organization depends </w:t>
      </w:r>
      <w:r w:rsidR="00E32C23" w:rsidRPr="00805867">
        <w:rPr>
          <w:rFonts w:cstheme="minorHAnsi"/>
        </w:rPr>
        <w:t>upon the workforce.</w:t>
      </w:r>
      <w:r w:rsidR="007B5A88" w:rsidRPr="00805867">
        <w:rPr>
          <w:rFonts w:cstheme="minorHAnsi"/>
        </w:rPr>
        <w:t xml:space="preserve"> Satisfied and committed </w:t>
      </w:r>
      <w:r w:rsidR="00D77617" w:rsidRPr="00805867">
        <w:rPr>
          <w:rFonts w:cstheme="minorHAnsi"/>
        </w:rPr>
        <w:t xml:space="preserve">workforce is more productive and hence more profitable </w:t>
      </w:r>
      <w:r w:rsidR="00C22F29" w:rsidRPr="00805867">
        <w:rPr>
          <w:rFonts w:cstheme="minorHAnsi"/>
        </w:rPr>
        <w:t>for the organization</w:t>
      </w:r>
      <w:r w:rsidR="00604E17" w:rsidRPr="00805867">
        <w:rPr>
          <w:rFonts w:cstheme="minorHAnsi"/>
        </w:rPr>
        <w:t xml:space="preserve">. </w:t>
      </w:r>
      <w:r w:rsidR="00C22F29" w:rsidRPr="00805867">
        <w:rPr>
          <w:rFonts w:cstheme="minorHAnsi"/>
        </w:rPr>
        <w:t xml:space="preserve">Level of job satisfaction among employees creates a positive attitude in them and increase their commitment </w:t>
      </w:r>
      <w:r w:rsidR="00C61006" w:rsidRPr="00805867">
        <w:rPr>
          <w:rFonts w:cstheme="minorHAnsi"/>
        </w:rPr>
        <w:t>towards the organization</w:t>
      </w:r>
      <w:r w:rsidR="00604E17" w:rsidRPr="00805867">
        <w:rPr>
          <w:rFonts w:cstheme="minorHAnsi"/>
        </w:rPr>
        <w:t xml:space="preserve"> (</w:t>
      </w:r>
      <w:proofErr w:type="spellStart"/>
      <w:r w:rsidR="00604E17" w:rsidRPr="00805867">
        <w:rPr>
          <w:rFonts w:cstheme="minorHAnsi"/>
        </w:rPr>
        <w:t>Saari</w:t>
      </w:r>
      <w:proofErr w:type="spellEnd"/>
      <w:r w:rsidR="00604E17" w:rsidRPr="00805867">
        <w:rPr>
          <w:rFonts w:cstheme="minorHAnsi"/>
        </w:rPr>
        <w:t xml:space="preserve"> &amp;Judge, 2004). </w:t>
      </w:r>
      <w:r w:rsidR="00CB6612" w:rsidRPr="00805867">
        <w:rPr>
          <w:rFonts w:cstheme="minorHAnsi"/>
        </w:rPr>
        <w:t xml:space="preserve">Job satisfaction raises the morale of employees and hence their performance. Moreover, highly levels of job satisfaction </w:t>
      </w:r>
      <w:r w:rsidR="00E4564D" w:rsidRPr="00805867">
        <w:rPr>
          <w:rFonts w:cstheme="minorHAnsi"/>
        </w:rPr>
        <w:t>ensure</w:t>
      </w:r>
      <w:r w:rsidR="00CB6612" w:rsidRPr="00805867">
        <w:rPr>
          <w:rFonts w:cstheme="minorHAnsi"/>
        </w:rPr>
        <w:t xml:space="preserve"> </w:t>
      </w:r>
      <w:r w:rsidR="002A52DD" w:rsidRPr="00805867">
        <w:rPr>
          <w:rFonts w:cstheme="minorHAnsi"/>
        </w:rPr>
        <w:t xml:space="preserve">commitment of employees towards organization. </w:t>
      </w:r>
      <w:r w:rsidR="00E4564D" w:rsidRPr="00805867">
        <w:rPr>
          <w:rFonts w:cstheme="minorHAnsi"/>
        </w:rPr>
        <w:t>It has also been established that satisfied employees are more innovativ</w:t>
      </w:r>
      <w:r w:rsidR="00E509A2" w:rsidRPr="00805867">
        <w:rPr>
          <w:rFonts w:cstheme="minorHAnsi"/>
        </w:rPr>
        <w:t>e and contributes more in the operations thus helping in businesses to grow. They can bring positive energy to workplace and help in bring positive changes beneficial for organization making them able to compete globally.</w:t>
      </w:r>
    </w:p>
    <w:p w14:paraId="0DCFC647" w14:textId="39E26855" w:rsidR="001E6D3F" w:rsidRPr="00805867" w:rsidRDefault="001E6D3F" w:rsidP="00463A55">
      <w:pPr>
        <w:spacing w:line="360" w:lineRule="auto"/>
        <w:jc w:val="both"/>
        <w:rPr>
          <w:rFonts w:cstheme="minorHAnsi"/>
        </w:rPr>
      </w:pPr>
      <w:r w:rsidRPr="00805867">
        <w:rPr>
          <w:rFonts w:cstheme="minorHAnsi"/>
        </w:rPr>
        <w:t xml:space="preserve">Organizations </w:t>
      </w:r>
      <w:r w:rsidR="008E2203" w:rsidRPr="00805867">
        <w:rPr>
          <w:rFonts w:cstheme="minorHAnsi"/>
        </w:rPr>
        <w:t>endeavour</w:t>
      </w:r>
      <w:r w:rsidRPr="00805867">
        <w:rPr>
          <w:rFonts w:cstheme="minorHAnsi"/>
        </w:rPr>
        <w:t xml:space="preserve"> for long</w:t>
      </w:r>
      <w:r w:rsidR="008E2203">
        <w:rPr>
          <w:rFonts w:cstheme="minorHAnsi"/>
        </w:rPr>
        <w:t>-run</w:t>
      </w:r>
      <w:r w:rsidRPr="00805867">
        <w:rPr>
          <w:rFonts w:cstheme="minorHAnsi"/>
        </w:rPr>
        <w:t xml:space="preserve"> </w:t>
      </w:r>
      <w:r w:rsidR="008E2203">
        <w:rPr>
          <w:rFonts w:cstheme="minorHAnsi"/>
        </w:rPr>
        <w:t>growth.</w:t>
      </w:r>
      <w:r w:rsidR="008E2203" w:rsidRPr="00805867">
        <w:rPr>
          <w:rFonts w:cstheme="minorHAnsi"/>
        </w:rPr>
        <w:t xml:space="preserve"> Success</w:t>
      </w:r>
      <w:r w:rsidRPr="00805867">
        <w:rPr>
          <w:rFonts w:cstheme="minorHAnsi"/>
        </w:rPr>
        <w:t xml:space="preserve"> </w:t>
      </w:r>
      <w:r w:rsidR="007147B3">
        <w:rPr>
          <w:rFonts w:cstheme="minorHAnsi"/>
        </w:rPr>
        <w:t>o</w:t>
      </w:r>
      <w:r w:rsidRPr="00805867">
        <w:rPr>
          <w:rFonts w:cstheme="minorHAnsi"/>
        </w:rPr>
        <w:t xml:space="preserve">f any organization depends on numerous factors extending from external to internal factors: workforce or human resource is vital for survival of organization. </w:t>
      </w:r>
      <w:r w:rsidR="00F84A7B" w:rsidRPr="00805867">
        <w:rPr>
          <w:rFonts w:cstheme="minorHAnsi"/>
        </w:rPr>
        <w:t xml:space="preserve">Effective management of </w:t>
      </w:r>
      <w:r w:rsidR="00E74D03" w:rsidRPr="00805867">
        <w:rPr>
          <w:rFonts w:cstheme="minorHAnsi"/>
        </w:rPr>
        <w:t xml:space="preserve">its resources provides them a competitive advantage. </w:t>
      </w:r>
      <w:r w:rsidR="00862128" w:rsidRPr="00805867">
        <w:rPr>
          <w:rFonts w:cstheme="minorHAnsi"/>
        </w:rPr>
        <w:t>It ca</w:t>
      </w:r>
      <w:r w:rsidR="006B6358" w:rsidRPr="00805867">
        <w:rPr>
          <w:rFonts w:cstheme="minorHAnsi"/>
        </w:rPr>
        <w:t xml:space="preserve">n be </w:t>
      </w:r>
      <w:r w:rsidR="00862128" w:rsidRPr="00805867">
        <w:rPr>
          <w:rFonts w:cstheme="minorHAnsi"/>
        </w:rPr>
        <w:t xml:space="preserve">said that human resource is the most crucial factor that drive and exploit all the other resources of </w:t>
      </w:r>
      <w:r w:rsidR="00862128" w:rsidRPr="00805867">
        <w:rPr>
          <w:rFonts w:cstheme="minorHAnsi"/>
        </w:rPr>
        <w:lastRenderedPageBreak/>
        <w:t xml:space="preserve">the companies. </w:t>
      </w:r>
      <w:r w:rsidR="006B6358" w:rsidRPr="00805867">
        <w:rPr>
          <w:rFonts w:cstheme="minorHAnsi"/>
        </w:rPr>
        <w:t>So,</w:t>
      </w:r>
      <w:r w:rsidR="00862128" w:rsidRPr="00805867">
        <w:rPr>
          <w:rFonts w:cstheme="minorHAnsi"/>
        </w:rPr>
        <w:t xml:space="preserve"> </w:t>
      </w:r>
      <w:r w:rsidR="006B6358" w:rsidRPr="00805867">
        <w:rPr>
          <w:rFonts w:cstheme="minorHAnsi"/>
        </w:rPr>
        <w:t>procuring</w:t>
      </w:r>
      <w:r w:rsidR="00862128" w:rsidRPr="00805867">
        <w:rPr>
          <w:rFonts w:cstheme="minorHAnsi"/>
        </w:rPr>
        <w:t xml:space="preserve">, </w:t>
      </w:r>
      <w:r w:rsidR="006B6358" w:rsidRPr="00805867">
        <w:rPr>
          <w:rFonts w:cstheme="minorHAnsi"/>
        </w:rPr>
        <w:t>supporting,</w:t>
      </w:r>
      <w:r w:rsidR="00862128" w:rsidRPr="00805867">
        <w:rPr>
          <w:rFonts w:cstheme="minorHAnsi"/>
        </w:rPr>
        <w:t xml:space="preserve"> and retaining </w:t>
      </w:r>
      <w:r w:rsidR="006B6358" w:rsidRPr="00805867">
        <w:rPr>
          <w:rFonts w:cstheme="minorHAnsi"/>
        </w:rPr>
        <w:t xml:space="preserve">the best employees is an accomplishment for any organization. The goal of the organization is not to hire people to get the job done but to find effective and competent workforce. </w:t>
      </w:r>
    </w:p>
    <w:p w14:paraId="167157FE" w14:textId="53AD07DA" w:rsidR="00CA0142" w:rsidRPr="00805867" w:rsidRDefault="00E260F3" w:rsidP="00463A55">
      <w:pPr>
        <w:spacing w:line="360" w:lineRule="auto"/>
        <w:jc w:val="both"/>
        <w:rPr>
          <w:rFonts w:cstheme="minorHAnsi"/>
        </w:rPr>
      </w:pPr>
      <w:r w:rsidRPr="00805867">
        <w:rPr>
          <w:rFonts w:cstheme="minorHAnsi"/>
        </w:rPr>
        <w:t xml:space="preserve">It is becoming a need of the time to get a good workforce that can offer the best returns. A committed workforce is </w:t>
      </w:r>
      <w:r w:rsidR="003722AC" w:rsidRPr="00805867">
        <w:rPr>
          <w:rFonts w:cstheme="minorHAnsi"/>
        </w:rPr>
        <w:t>important</w:t>
      </w:r>
      <w:r w:rsidRPr="00805867">
        <w:rPr>
          <w:rFonts w:cstheme="minorHAnsi"/>
        </w:rPr>
        <w:t xml:space="preserve"> for the organisation. Commitment towards the organisation is important to both employees and the organisation as the research proves</w:t>
      </w:r>
      <w:r w:rsidR="003722AC" w:rsidRPr="00805867">
        <w:rPr>
          <w:rFonts w:cstheme="minorHAnsi"/>
        </w:rPr>
        <w:t xml:space="preserve">. </w:t>
      </w:r>
      <w:r w:rsidR="007F7F7F" w:rsidRPr="00805867">
        <w:rPr>
          <w:rFonts w:cstheme="minorHAnsi"/>
        </w:rPr>
        <w:t xml:space="preserve">Employee commitment towards organization is crucial not only for employees but for organization </w:t>
      </w:r>
      <w:r w:rsidR="00C00728" w:rsidRPr="00805867">
        <w:rPr>
          <w:rFonts w:cstheme="minorHAnsi"/>
        </w:rPr>
        <w:t xml:space="preserve">as well. </w:t>
      </w:r>
      <w:r w:rsidR="00E847AD" w:rsidRPr="00805867">
        <w:rPr>
          <w:rFonts w:cstheme="minorHAnsi"/>
        </w:rPr>
        <w:t xml:space="preserve">Employee commitment has been </w:t>
      </w:r>
      <w:r w:rsidR="005F6272" w:rsidRPr="00805867">
        <w:rPr>
          <w:rFonts w:cstheme="minorHAnsi"/>
        </w:rPr>
        <w:t xml:space="preserve">a significant researched topic and has been a most important </w:t>
      </w:r>
      <w:r w:rsidR="009A3861" w:rsidRPr="00805867">
        <w:rPr>
          <w:rFonts w:cstheme="minorHAnsi"/>
        </w:rPr>
        <w:t xml:space="preserve">component in determining organizational performance </w:t>
      </w:r>
      <w:r w:rsidR="005F14BB" w:rsidRPr="00805867">
        <w:rPr>
          <w:rFonts w:cstheme="minorHAnsi"/>
        </w:rPr>
        <w:t>(</w:t>
      </w:r>
      <w:proofErr w:type="spellStart"/>
      <w:r w:rsidR="005F14BB" w:rsidRPr="00805867">
        <w:rPr>
          <w:rFonts w:cstheme="minorHAnsi"/>
        </w:rPr>
        <w:t>Ricketta</w:t>
      </w:r>
      <w:proofErr w:type="spellEnd"/>
      <w:r w:rsidR="005F14BB" w:rsidRPr="00805867">
        <w:rPr>
          <w:rFonts w:cstheme="minorHAnsi"/>
        </w:rPr>
        <w:t>, 2002) and success (</w:t>
      </w:r>
      <w:proofErr w:type="spellStart"/>
      <w:r w:rsidR="005F14BB" w:rsidRPr="00805867">
        <w:rPr>
          <w:rFonts w:cstheme="minorHAnsi"/>
        </w:rPr>
        <w:t>Lashinger</w:t>
      </w:r>
      <w:proofErr w:type="spellEnd"/>
      <w:r w:rsidR="005F14BB" w:rsidRPr="00805867">
        <w:rPr>
          <w:rFonts w:cstheme="minorHAnsi"/>
        </w:rPr>
        <w:t xml:space="preserve">, 2011). Organizational committed can be </w:t>
      </w:r>
      <w:r w:rsidR="009756B8" w:rsidRPr="00805867">
        <w:rPr>
          <w:rFonts w:cstheme="minorHAnsi"/>
        </w:rPr>
        <w:t>divided</w:t>
      </w:r>
      <w:r w:rsidR="005F14BB" w:rsidRPr="00805867">
        <w:rPr>
          <w:rFonts w:cstheme="minorHAnsi"/>
        </w:rPr>
        <w:t xml:space="preserve"> into three com</w:t>
      </w:r>
      <w:r w:rsidR="007B0C82" w:rsidRPr="00805867">
        <w:rPr>
          <w:rFonts w:cstheme="minorHAnsi"/>
        </w:rPr>
        <w:t xml:space="preserve">ponents as affective, normative and continuance </w:t>
      </w:r>
      <w:r w:rsidR="00CA3644" w:rsidRPr="00805867">
        <w:rPr>
          <w:rFonts w:cstheme="minorHAnsi"/>
        </w:rPr>
        <w:t xml:space="preserve">commitment (Meyer and Allen, 1979). </w:t>
      </w:r>
      <w:r w:rsidR="00B55DE5" w:rsidRPr="00805867">
        <w:rPr>
          <w:rFonts w:cstheme="minorHAnsi"/>
        </w:rPr>
        <w:t xml:space="preserve">Affective commitment is the most important out of all these three factors and it can be described </w:t>
      </w:r>
      <w:r w:rsidR="00A15A58" w:rsidRPr="00805867">
        <w:rPr>
          <w:rFonts w:cstheme="minorHAnsi"/>
        </w:rPr>
        <w:t xml:space="preserve">as the feeling when </w:t>
      </w:r>
      <w:r w:rsidR="004222D4" w:rsidRPr="00805867">
        <w:rPr>
          <w:rFonts w:cstheme="minorHAnsi"/>
        </w:rPr>
        <w:t>employees associate</w:t>
      </w:r>
      <w:r w:rsidR="00872F2F" w:rsidRPr="00805867">
        <w:rPr>
          <w:rFonts w:cstheme="minorHAnsi"/>
        </w:rPr>
        <w:t xml:space="preserve"> them and their identification with respect to organization</w:t>
      </w:r>
      <w:r w:rsidR="00317900" w:rsidRPr="00805867">
        <w:rPr>
          <w:rFonts w:cstheme="minorHAnsi"/>
        </w:rPr>
        <w:t>.</w:t>
      </w:r>
      <w:r w:rsidR="00D5325E" w:rsidRPr="00805867">
        <w:rPr>
          <w:rFonts w:cstheme="minorHAnsi"/>
        </w:rPr>
        <w:t xml:space="preserve">in other words, affective commitment is the emotional attachment of employee to its organization and the sense of belongingness </w:t>
      </w:r>
      <w:r w:rsidR="00517E7B" w:rsidRPr="00805867">
        <w:rPr>
          <w:rFonts w:cstheme="minorHAnsi"/>
        </w:rPr>
        <w:t xml:space="preserve">and their identification is because of that company. “Normative component can be defined as the sense of obligation to continue employment”. Whereas, continuance commitment can be described as the feeling or awareness developed in the employee where he can do a cost benefit analysis of leaving the employment. </w:t>
      </w:r>
      <w:r w:rsidR="00CA0142" w:rsidRPr="00805867">
        <w:rPr>
          <w:rFonts w:cstheme="minorHAnsi"/>
        </w:rPr>
        <w:t>(Allen and Meyer, 1991).</w:t>
      </w:r>
      <w:r w:rsidR="00DE0DBA" w:rsidRPr="00805867">
        <w:rPr>
          <w:rFonts w:cstheme="minorHAnsi"/>
        </w:rPr>
        <w:t xml:space="preserve">Each of three </w:t>
      </w:r>
      <w:r w:rsidR="00CA0142" w:rsidRPr="00805867">
        <w:rPr>
          <w:rFonts w:cstheme="minorHAnsi"/>
        </w:rPr>
        <w:t>factors</w:t>
      </w:r>
      <w:r w:rsidR="00DE0DBA" w:rsidRPr="00805867">
        <w:rPr>
          <w:rFonts w:cstheme="minorHAnsi"/>
        </w:rPr>
        <w:t xml:space="preserve"> determine the relationship </w:t>
      </w:r>
      <w:r w:rsidR="00CA0142" w:rsidRPr="00805867">
        <w:rPr>
          <w:rFonts w:cstheme="minorHAnsi"/>
        </w:rPr>
        <w:t xml:space="preserve">of employee with its organization whether it will have implication for continuing or discontinuing work and can be affected by different anterior experiences or may have different consequences (Meyer and Allen, 1991). Allen and Meyer developed measurement instrument </w:t>
      </w:r>
      <w:r w:rsidR="000A5F3A" w:rsidRPr="00805867">
        <w:rPr>
          <w:rFonts w:cstheme="minorHAnsi"/>
        </w:rPr>
        <w:t xml:space="preserve">for employee commitment. Each instrument is 8 items </w:t>
      </w:r>
      <w:r w:rsidR="002B5112" w:rsidRPr="00805867">
        <w:rPr>
          <w:rFonts w:cstheme="minorHAnsi"/>
        </w:rPr>
        <w:t xml:space="preserve">tool for each of the component of employee commitment. </w:t>
      </w:r>
      <w:r w:rsidR="00C62B31" w:rsidRPr="00805867">
        <w:rPr>
          <w:rFonts w:cstheme="minorHAnsi"/>
        </w:rPr>
        <w:t>Later</w:t>
      </w:r>
      <w:r w:rsidR="009C1F36" w:rsidRPr="00805867">
        <w:rPr>
          <w:rFonts w:cstheme="minorHAnsi"/>
        </w:rPr>
        <w:t xml:space="preserve">, the scales were revised </w:t>
      </w:r>
      <w:r w:rsidR="00D005DF" w:rsidRPr="00805867">
        <w:rPr>
          <w:rFonts w:cstheme="minorHAnsi"/>
        </w:rPr>
        <w:t>and was transformed into 6 item scale for normative commitment.</w:t>
      </w:r>
      <w:r w:rsidR="0035723C" w:rsidRPr="00805867">
        <w:rPr>
          <w:rFonts w:cstheme="minorHAnsi"/>
        </w:rPr>
        <w:t xml:space="preserve"> The scale originally formulated was more focused on the socialization of employees while the revised tool </w:t>
      </w:r>
      <w:r w:rsidR="00C62B31" w:rsidRPr="00805867">
        <w:rPr>
          <w:rFonts w:cstheme="minorHAnsi"/>
        </w:rPr>
        <w:t>measures</w:t>
      </w:r>
      <w:r w:rsidR="0035723C" w:rsidRPr="00805867">
        <w:rPr>
          <w:rFonts w:cstheme="minorHAnsi"/>
        </w:rPr>
        <w:t xml:space="preserve"> the obligation felt by employees towards their </w:t>
      </w:r>
      <w:r w:rsidR="00C62B31" w:rsidRPr="00805867">
        <w:rPr>
          <w:rFonts w:cstheme="minorHAnsi"/>
        </w:rPr>
        <w:t xml:space="preserve">employment including the obligation to receive the same benefits from the organizations (Meyer </w:t>
      </w:r>
      <w:r w:rsidR="00A868A4" w:rsidRPr="00805867">
        <w:rPr>
          <w:rFonts w:cstheme="minorHAnsi"/>
        </w:rPr>
        <w:t xml:space="preserve">and </w:t>
      </w:r>
      <w:proofErr w:type="spellStart"/>
      <w:r w:rsidR="00A868A4" w:rsidRPr="00805867">
        <w:rPr>
          <w:rFonts w:cstheme="minorHAnsi"/>
        </w:rPr>
        <w:t>Parfyonova</w:t>
      </w:r>
      <w:proofErr w:type="spellEnd"/>
      <w:r w:rsidR="00A868A4" w:rsidRPr="00805867">
        <w:rPr>
          <w:rFonts w:cstheme="minorHAnsi"/>
        </w:rPr>
        <w:t>, 2010)</w:t>
      </w:r>
      <w:r w:rsidR="000E7959" w:rsidRPr="00805867">
        <w:rPr>
          <w:rFonts w:cstheme="minorHAnsi"/>
        </w:rPr>
        <w:t xml:space="preserve">. </w:t>
      </w:r>
      <w:r w:rsidR="00A868A4" w:rsidRPr="00805867">
        <w:rPr>
          <w:rFonts w:cstheme="minorHAnsi"/>
        </w:rPr>
        <w:t>The continuance commitment is a bi-di</w:t>
      </w:r>
      <w:r w:rsidR="000E7959" w:rsidRPr="00805867">
        <w:rPr>
          <w:rFonts w:cstheme="minorHAnsi"/>
        </w:rPr>
        <w:t xml:space="preserve">mensional component, one of it represents the shortage of alternatives and the other dimension is reflection of the costs of leaving the employment (McGee and Ford 1987; Meyer, Allen, &amp; </w:t>
      </w:r>
      <w:proofErr w:type="spellStart"/>
      <w:r w:rsidR="000E7959" w:rsidRPr="00805867">
        <w:rPr>
          <w:rFonts w:cstheme="minorHAnsi"/>
        </w:rPr>
        <w:t>Gellatly</w:t>
      </w:r>
      <w:proofErr w:type="spellEnd"/>
      <w:r w:rsidR="000E7959" w:rsidRPr="00805867">
        <w:rPr>
          <w:rFonts w:cstheme="minorHAnsi"/>
        </w:rPr>
        <w:t xml:space="preserve">, 1990). </w:t>
      </w:r>
      <w:r w:rsidR="007D7C6A" w:rsidRPr="00805867">
        <w:rPr>
          <w:rFonts w:cstheme="minorHAnsi"/>
        </w:rPr>
        <w:t xml:space="preserve">Powell and Meyer (2004) have done some revisions to the scale. </w:t>
      </w:r>
      <w:r w:rsidR="009C5954" w:rsidRPr="00805867">
        <w:rPr>
          <w:rFonts w:cstheme="minorHAnsi"/>
        </w:rPr>
        <w:t xml:space="preserve">The focus on employee commitment is more important because it </w:t>
      </w:r>
      <w:r w:rsidR="00404200" w:rsidRPr="00805867">
        <w:rPr>
          <w:rFonts w:cstheme="minorHAnsi"/>
        </w:rPr>
        <w:t xml:space="preserve">defines the relationship of employee and its organization. The stronger the relation is the more </w:t>
      </w:r>
      <w:r w:rsidR="0023279F" w:rsidRPr="00805867">
        <w:rPr>
          <w:rFonts w:cstheme="minorHAnsi"/>
        </w:rPr>
        <w:t>committed the employees will be</w:t>
      </w:r>
      <w:r w:rsidR="00E1259B" w:rsidRPr="00805867">
        <w:rPr>
          <w:rFonts w:cstheme="minorHAnsi"/>
        </w:rPr>
        <w:t xml:space="preserve">. It will enhance the employee satisfaction. Also, higher employee commitment </w:t>
      </w:r>
      <w:r w:rsidR="00E45C1D" w:rsidRPr="00805867">
        <w:rPr>
          <w:rFonts w:cstheme="minorHAnsi"/>
        </w:rPr>
        <w:t xml:space="preserve">results in lower turnover rates (Steers, 1977). </w:t>
      </w:r>
      <w:r w:rsidR="009451B1" w:rsidRPr="00805867">
        <w:rPr>
          <w:rFonts w:cstheme="minorHAnsi"/>
        </w:rPr>
        <w:t>Committed</w:t>
      </w:r>
      <w:r w:rsidR="001F31DF" w:rsidRPr="00805867">
        <w:rPr>
          <w:rFonts w:cstheme="minorHAnsi"/>
        </w:rPr>
        <w:t xml:space="preserve"> employees are more likely to be </w:t>
      </w:r>
      <w:r w:rsidR="009451B1" w:rsidRPr="00805867">
        <w:rPr>
          <w:rFonts w:cstheme="minorHAnsi"/>
        </w:rPr>
        <w:t>productive</w:t>
      </w:r>
      <w:r w:rsidR="001F31DF" w:rsidRPr="00805867">
        <w:rPr>
          <w:rFonts w:cstheme="minorHAnsi"/>
        </w:rPr>
        <w:t xml:space="preserve"> </w:t>
      </w:r>
      <w:r w:rsidR="009451B1" w:rsidRPr="00805867">
        <w:rPr>
          <w:rFonts w:cstheme="minorHAnsi"/>
        </w:rPr>
        <w:t xml:space="preserve">and </w:t>
      </w:r>
      <w:r w:rsidR="00066489" w:rsidRPr="00805867">
        <w:rPr>
          <w:rFonts w:cstheme="minorHAnsi"/>
        </w:rPr>
        <w:t>can</w:t>
      </w:r>
      <w:r w:rsidR="009451B1" w:rsidRPr="00805867">
        <w:rPr>
          <w:rFonts w:cstheme="minorHAnsi"/>
        </w:rPr>
        <w:t xml:space="preserve"> deliver better services. </w:t>
      </w:r>
      <w:r w:rsidR="007B2174" w:rsidRPr="00805867">
        <w:rPr>
          <w:rFonts w:cstheme="minorHAnsi"/>
        </w:rPr>
        <w:t>The less satisfied and less committed people are likely to quit their jobs because of their weak relationship with their organization.</w:t>
      </w:r>
      <w:r w:rsidR="00894471" w:rsidRPr="00805867">
        <w:rPr>
          <w:rFonts w:cstheme="minorHAnsi"/>
        </w:rPr>
        <w:t xml:space="preserve"> If employees </w:t>
      </w:r>
      <w:r w:rsidR="00894471" w:rsidRPr="00805867">
        <w:rPr>
          <w:rFonts w:cstheme="minorHAnsi"/>
        </w:rPr>
        <w:lastRenderedPageBreak/>
        <w:t xml:space="preserve">are not feeling connected and involved in their organization </w:t>
      </w:r>
      <w:r w:rsidR="00010713" w:rsidRPr="00805867">
        <w:rPr>
          <w:rFonts w:cstheme="minorHAnsi"/>
        </w:rPr>
        <w:t xml:space="preserve">they </w:t>
      </w:r>
      <w:r w:rsidR="00071107" w:rsidRPr="00805867">
        <w:rPr>
          <w:rFonts w:cstheme="minorHAnsi"/>
        </w:rPr>
        <w:t xml:space="preserve">can </w:t>
      </w:r>
      <w:r w:rsidR="00010713" w:rsidRPr="00805867">
        <w:rPr>
          <w:rFonts w:cstheme="minorHAnsi"/>
        </w:rPr>
        <w:t xml:space="preserve">get exhausted by the work </w:t>
      </w:r>
      <w:r w:rsidR="00071107" w:rsidRPr="00805867">
        <w:rPr>
          <w:rFonts w:cstheme="minorHAnsi"/>
        </w:rPr>
        <w:t xml:space="preserve">and they can develop depersonalized views about people who they work for and they are not achieving much in their life hence, </w:t>
      </w:r>
      <w:r w:rsidR="00F70BD6" w:rsidRPr="00805867">
        <w:rPr>
          <w:rFonts w:cstheme="minorHAnsi"/>
        </w:rPr>
        <w:t xml:space="preserve">they become less enthusiastic in working towards attainment of organizational goals. Then they are more prone to quit the employment. </w:t>
      </w:r>
      <w:r w:rsidR="00BB3002" w:rsidRPr="00805867">
        <w:rPr>
          <w:rFonts w:cstheme="minorHAnsi"/>
        </w:rPr>
        <w:t>Therefore,</w:t>
      </w:r>
      <w:r w:rsidR="008A7E93" w:rsidRPr="00805867">
        <w:rPr>
          <w:rFonts w:cstheme="minorHAnsi"/>
        </w:rPr>
        <w:t xml:space="preserve"> employee commitment is </w:t>
      </w:r>
      <w:proofErr w:type="gramStart"/>
      <w:r w:rsidR="008A7E93" w:rsidRPr="00805867">
        <w:rPr>
          <w:rFonts w:cstheme="minorHAnsi"/>
        </w:rPr>
        <w:t>really important</w:t>
      </w:r>
      <w:proofErr w:type="gramEnd"/>
      <w:r w:rsidR="008A7E93" w:rsidRPr="00805867">
        <w:rPr>
          <w:rFonts w:cstheme="minorHAnsi"/>
        </w:rPr>
        <w:t xml:space="preserve"> for organizations to keep the</w:t>
      </w:r>
      <w:r w:rsidR="0039107B" w:rsidRPr="00805867">
        <w:rPr>
          <w:rFonts w:cstheme="minorHAnsi"/>
        </w:rPr>
        <w:t xml:space="preserve">ir employees motivated and also reduce the </w:t>
      </w:r>
      <w:r w:rsidR="002430F7" w:rsidRPr="00805867">
        <w:rPr>
          <w:rFonts w:cstheme="minorHAnsi"/>
        </w:rPr>
        <w:t>turnover</w:t>
      </w:r>
      <w:r w:rsidR="00E572B7" w:rsidRPr="00805867">
        <w:rPr>
          <w:rFonts w:cstheme="minorHAnsi"/>
        </w:rPr>
        <w:t xml:space="preserve"> of employees. </w:t>
      </w:r>
    </w:p>
    <w:p w14:paraId="3EA6D6EE" w14:textId="63E14D9C" w:rsidR="002430F7" w:rsidRPr="00805867" w:rsidRDefault="00E572B7" w:rsidP="00463A55">
      <w:pPr>
        <w:spacing w:line="360" w:lineRule="auto"/>
        <w:jc w:val="both"/>
        <w:rPr>
          <w:rFonts w:cstheme="minorHAnsi"/>
        </w:rPr>
      </w:pPr>
      <w:r w:rsidRPr="00805867">
        <w:rPr>
          <w:rFonts w:cstheme="minorHAnsi"/>
        </w:rPr>
        <w:t xml:space="preserve">Leadership plays an important role in influencing the </w:t>
      </w:r>
      <w:r w:rsidR="00445DDF" w:rsidRPr="00805867">
        <w:rPr>
          <w:rFonts w:cstheme="minorHAnsi"/>
        </w:rPr>
        <w:t>employees’</w:t>
      </w:r>
      <w:r w:rsidR="00FD39CD" w:rsidRPr="00805867">
        <w:rPr>
          <w:rFonts w:cstheme="minorHAnsi"/>
        </w:rPr>
        <w:t xml:space="preserve"> attitude, the motivation of employees, and the performance of the workforce. All these factors determine the </w:t>
      </w:r>
      <w:r w:rsidR="00445DDF" w:rsidRPr="00805867">
        <w:rPr>
          <w:rFonts w:cstheme="minorHAnsi"/>
        </w:rPr>
        <w:t>commitment</w:t>
      </w:r>
      <w:r w:rsidR="00FD39CD" w:rsidRPr="00805867">
        <w:rPr>
          <w:rFonts w:cstheme="minorHAnsi"/>
        </w:rPr>
        <w:t xml:space="preserve"> of employees (Bass 1985 and Stogdill, 1963). </w:t>
      </w:r>
      <w:r w:rsidR="00CE786D" w:rsidRPr="00805867">
        <w:rPr>
          <w:rFonts w:cstheme="minorHAnsi"/>
        </w:rPr>
        <w:t xml:space="preserve">Therefore, the relationship between organization and the employee is influenced by the leadership styles. </w:t>
      </w:r>
      <w:proofErr w:type="spellStart"/>
      <w:r w:rsidR="00CE786D" w:rsidRPr="00805867">
        <w:rPr>
          <w:rFonts w:cstheme="minorHAnsi"/>
        </w:rPr>
        <w:t>Ramchandran</w:t>
      </w:r>
      <w:proofErr w:type="spellEnd"/>
      <w:r w:rsidR="00CE786D" w:rsidRPr="00805867">
        <w:rPr>
          <w:rFonts w:cstheme="minorHAnsi"/>
        </w:rPr>
        <w:t xml:space="preserve"> and Krishan (2009) established that leadership styles is the most contributing factor in determinant of employee commitment.</w:t>
      </w:r>
      <w:r w:rsidR="00445DDF" w:rsidRPr="00805867">
        <w:rPr>
          <w:rFonts w:cstheme="minorHAnsi"/>
        </w:rPr>
        <w:t xml:space="preserve"> There are two main styles of leadership </w:t>
      </w:r>
      <w:proofErr w:type="spellStart"/>
      <w:r w:rsidR="00445DDF" w:rsidRPr="00805867">
        <w:rPr>
          <w:rFonts w:cstheme="minorHAnsi"/>
        </w:rPr>
        <w:t>i</w:t>
      </w:r>
      <w:proofErr w:type="spellEnd"/>
      <w:r w:rsidR="00445DDF" w:rsidRPr="00805867">
        <w:rPr>
          <w:rFonts w:cstheme="minorHAnsi"/>
        </w:rPr>
        <w:t>-e. transformational and transact</w:t>
      </w:r>
      <w:r w:rsidR="00BB3002" w:rsidRPr="00805867">
        <w:rPr>
          <w:rFonts w:cstheme="minorHAnsi"/>
        </w:rPr>
        <w:t xml:space="preserve">ional (Bass (1985) and </w:t>
      </w:r>
      <w:proofErr w:type="spellStart"/>
      <w:r w:rsidR="00BB3002" w:rsidRPr="00805867">
        <w:rPr>
          <w:rFonts w:cstheme="minorHAnsi"/>
        </w:rPr>
        <w:t>Stogdills</w:t>
      </w:r>
      <w:proofErr w:type="spellEnd"/>
      <w:r w:rsidR="00BB3002" w:rsidRPr="00805867">
        <w:rPr>
          <w:rFonts w:cstheme="minorHAnsi"/>
        </w:rPr>
        <w:t xml:space="preserve"> (1963). </w:t>
      </w:r>
      <w:r w:rsidR="00E838AF" w:rsidRPr="00805867">
        <w:rPr>
          <w:rFonts w:cstheme="minorHAnsi"/>
        </w:rPr>
        <w:t xml:space="preserve">Transformational leadership inspires people to work beyond their solace and do their best in order to achieve organizational goals (Bass, 1985). </w:t>
      </w:r>
      <w:r w:rsidR="00047F2F" w:rsidRPr="00805867">
        <w:rPr>
          <w:rFonts w:cstheme="minorHAnsi"/>
        </w:rPr>
        <w:t xml:space="preserve">Whereas, </w:t>
      </w:r>
      <w:r w:rsidR="005430DA" w:rsidRPr="00805867">
        <w:rPr>
          <w:rFonts w:cstheme="minorHAnsi"/>
        </w:rPr>
        <w:t>Trans</w:t>
      </w:r>
      <w:r w:rsidR="00047F2F" w:rsidRPr="00805867">
        <w:rPr>
          <w:rFonts w:cstheme="minorHAnsi"/>
        </w:rPr>
        <w:t>actional</w:t>
      </w:r>
      <w:r w:rsidR="005430DA" w:rsidRPr="00805867">
        <w:rPr>
          <w:rFonts w:cstheme="minorHAnsi"/>
        </w:rPr>
        <w:t xml:space="preserve"> leaders </w:t>
      </w:r>
      <w:r w:rsidR="0028574B" w:rsidRPr="00805867">
        <w:rPr>
          <w:rFonts w:cstheme="minorHAnsi"/>
        </w:rPr>
        <w:t xml:space="preserve">persuade </w:t>
      </w:r>
      <w:r w:rsidR="00132359" w:rsidRPr="00805867">
        <w:rPr>
          <w:rFonts w:cstheme="minorHAnsi"/>
        </w:rPr>
        <w:t xml:space="preserve">people to </w:t>
      </w:r>
      <w:r w:rsidR="00090B3B" w:rsidRPr="00805867">
        <w:rPr>
          <w:rFonts w:cstheme="minorHAnsi"/>
        </w:rPr>
        <w:t xml:space="preserve">achieve the </w:t>
      </w:r>
      <w:r w:rsidR="007107F2" w:rsidRPr="00805867">
        <w:rPr>
          <w:rFonts w:cstheme="minorHAnsi"/>
        </w:rPr>
        <w:t>predictable</w:t>
      </w:r>
      <w:r w:rsidR="00090B3B" w:rsidRPr="00805867">
        <w:rPr>
          <w:rFonts w:cstheme="minorHAnsi"/>
        </w:rPr>
        <w:t xml:space="preserve"> performance level by making them familiar with job responsibilities</w:t>
      </w:r>
      <w:r w:rsidR="00697E09" w:rsidRPr="00805867">
        <w:rPr>
          <w:rFonts w:cstheme="minorHAnsi"/>
        </w:rPr>
        <w:t xml:space="preserve"> and their goals. (</w:t>
      </w:r>
      <w:proofErr w:type="spellStart"/>
      <w:r w:rsidR="00697E09" w:rsidRPr="00805867">
        <w:rPr>
          <w:rFonts w:cstheme="minorHAnsi"/>
        </w:rPr>
        <w:t>Chiun</w:t>
      </w:r>
      <w:proofErr w:type="spellEnd"/>
      <w:r w:rsidR="00697E09" w:rsidRPr="00805867">
        <w:rPr>
          <w:rFonts w:cstheme="minorHAnsi"/>
        </w:rPr>
        <w:t xml:space="preserve"> et al., 2009). Based on the available literature, </w:t>
      </w:r>
      <w:r w:rsidR="00047F2F" w:rsidRPr="00805867">
        <w:rPr>
          <w:rFonts w:cstheme="minorHAnsi"/>
        </w:rPr>
        <w:t xml:space="preserve">transactional leadership is </w:t>
      </w:r>
      <w:r w:rsidR="0054462C" w:rsidRPr="00805867">
        <w:rPr>
          <w:rFonts w:cstheme="minorHAnsi"/>
        </w:rPr>
        <w:t>a mixture of three components from active management by exception, passive management by exception and contingent reward</w:t>
      </w:r>
      <w:r w:rsidR="004E0D48">
        <w:rPr>
          <w:rFonts w:cstheme="minorHAnsi"/>
        </w:rPr>
        <w:t xml:space="preserve"> (Bass and Avolio, 1994)</w:t>
      </w:r>
      <w:r w:rsidR="0054462C" w:rsidRPr="00805867">
        <w:rPr>
          <w:rFonts w:cstheme="minorHAnsi"/>
        </w:rPr>
        <w:t xml:space="preserve">. </w:t>
      </w:r>
      <w:r w:rsidR="002F3F56" w:rsidRPr="00805867">
        <w:rPr>
          <w:rFonts w:cstheme="minorHAnsi"/>
        </w:rPr>
        <w:t xml:space="preserve">Transformational leaders are </w:t>
      </w:r>
      <w:r w:rsidR="004D7496" w:rsidRPr="00805867">
        <w:rPr>
          <w:rFonts w:cstheme="minorHAnsi"/>
        </w:rPr>
        <w:t xml:space="preserve">keen, </w:t>
      </w:r>
      <w:r w:rsidR="001137EF" w:rsidRPr="00805867">
        <w:rPr>
          <w:rFonts w:cstheme="minorHAnsi"/>
        </w:rPr>
        <w:t>inspiring,</w:t>
      </w:r>
      <w:r w:rsidR="004D7496" w:rsidRPr="00805867">
        <w:rPr>
          <w:rFonts w:cstheme="minorHAnsi"/>
        </w:rPr>
        <w:t xml:space="preserve"> and paying attention to </w:t>
      </w:r>
      <w:r w:rsidR="001137EF" w:rsidRPr="00805867">
        <w:rPr>
          <w:rFonts w:cstheme="minorHAnsi"/>
        </w:rPr>
        <w:t>the success of every member of the group</w:t>
      </w:r>
      <w:r w:rsidR="007107F2" w:rsidRPr="00805867">
        <w:rPr>
          <w:rFonts w:cstheme="minorHAnsi"/>
        </w:rPr>
        <w:t xml:space="preserve">. </w:t>
      </w:r>
      <w:r w:rsidR="00B377AA" w:rsidRPr="00805867">
        <w:rPr>
          <w:rFonts w:cstheme="minorHAnsi"/>
        </w:rPr>
        <w:t>As the literature suggest employee commitment is influenced by the attitude, motivation level</w:t>
      </w:r>
      <w:r w:rsidR="007B7E38" w:rsidRPr="00805867">
        <w:rPr>
          <w:rFonts w:cstheme="minorHAnsi"/>
        </w:rPr>
        <w:t xml:space="preserve">, behaviour, </w:t>
      </w:r>
      <w:r w:rsidR="00E56938" w:rsidRPr="00805867">
        <w:rPr>
          <w:rFonts w:cstheme="minorHAnsi"/>
        </w:rPr>
        <w:t>culture,</w:t>
      </w:r>
      <w:r w:rsidR="007B7E38" w:rsidRPr="00805867">
        <w:rPr>
          <w:rFonts w:cstheme="minorHAnsi"/>
        </w:rPr>
        <w:t xml:space="preserve"> and performance. Transformational leadership is positively associated with </w:t>
      </w:r>
      <w:r w:rsidR="00E56938" w:rsidRPr="00805867">
        <w:rPr>
          <w:rFonts w:cstheme="minorHAnsi"/>
        </w:rPr>
        <w:t xml:space="preserve">all the </w:t>
      </w:r>
      <w:r w:rsidR="007107F2" w:rsidRPr="00805867">
        <w:rPr>
          <w:rFonts w:cstheme="minorHAnsi"/>
        </w:rPr>
        <w:t>above-mentioned</w:t>
      </w:r>
      <w:r w:rsidR="00E56938" w:rsidRPr="00805867">
        <w:rPr>
          <w:rFonts w:cstheme="minorHAnsi"/>
        </w:rPr>
        <w:t xml:space="preserve"> factors </w:t>
      </w:r>
      <w:r w:rsidR="007107F2" w:rsidRPr="00805867">
        <w:rPr>
          <w:rFonts w:cstheme="minorHAnsi"/>
        </w:rPr>
        <w:t xml:space="preserve">and since they enhance the employee commitment for both employees and organizational level (Dumdum et al., 2002). </w:t>
      </w:r>
    </w:p>
    <w:p w14:paraId="7C564950" w14:textId="3571D2AD" w:rsidR="00B841A0" w:rsidRDefault="00ED3937" w:rsidP="00463A55">
      <w:pPr>
        <w:spacing w:line="360" w:lineRule="auto"/>
        <w:jc w:val="both"/>
        <w:rPr>
          <w:rFonts w:cstheme="minorHAnsi"/>
        </w:rPr>
      </w:pPr>
      <w:r w:rsidRPr="00805867">
        <w:rPr>
          <w:rFonts w:cstheme="minorHAnsi"/>
        </w:rPr>
        <w:t xml:space="preserve">Leadership influences the employee commitment. It has been established </w:t>
      </w:r>
      <w:r w:rsidR="00963B14" w:rsidRPr="00805867">
        <w:rPr>
          <w:rFonts w:cstheme="minorHAnsi"/>
        </w:rPr>
        <w:t xml:space="preserve">from the researchers that employees who are pleased with their manger, </w:t>
      </w:r>
      <w:r w:rsidR="008F6C7C" w:rsidRPr="00805867">
        <w:rPr>
          <w:rFonts w:cstheme="minorHAnsi"/>
        </w:rPr>
        <w:t>supervisors,</w:t>
      </w:r>
      <w:r w:rsidR="00963B14" w:rsidRPr="00805867">
        <w:rPr>
          <w:rFonts w:cstheme="minorHAnsi"/>
        </w:rPr>
        <w:t xml:space="preserve"> or leadership of the </w:t>
      </w:r>
      <w:r w:rsidR="008F6C7C" w:rsidRPr="00805867">
        <w:rPr>
          <w:rFonts w:cstheme="minorHAnsi"/>
        </w:rPr>
        <w:t>company,</w:t>
      </w:r>
      <w:r w:rsidR="00963B14" w:rsidRPr="00805867">
        <w:rPr>
          <w:rFonts w:cstheme="minorHAnsi"/>
        </w:rPr>
        <w:t xml:space="preserve"> feel valued and feel that they are being treated with respect are more attached </w:t>
      </w:r>
      <w:r w:rsidR="007D5D4A" w:rsidRPr="00805867">
        <w:rPr>
          <w:rFonts w:cstheme="minorHAnsi"/>
        </w:rPr>
        <w:t>with their organization</w:t>
      </w:r>
      <w:r w:rsidR="008C6B53" w:rsidRPr="00805867">
        <w:rPr>
          <w:rFonts w:cstheme="minorHAnsi"/>
        </w:rPr>
        <w:t>s (</w:t>
      </w:r>
      <w:proofErr w:type="spellStart"/>
      <w:r w:rsidR="008C6B53" w:rsidRPr="00805867">
        <w:rPr>
          <w:rFonts w:cstheme="minorHAnsi"/>
        </w:rPr>
        <w:t>Stup</w:t>
      </w:r>
      <w:proofErr w:type="spellEnd"/>
      <w:r w:rsidR="008C6B53" w:rsidRPr="00805867">
        <w:rPr>
          <w:rFonts w:cstheme="minorHAnsi"/>
        </w:rPr>
        <w:t xml:space="preserve">, 2006). </w:t>
      </w:r>
      <w:r w:rsidR="00486E23" w:rsidRPr="00805867">
        <w:rPr>
          <w:rFonts w:cstheme="minorHAnsi"/>
        </w:rPr>
        <w:t xml:space="preserve">This study will investigate </w:t>
      </w:r>
      <w:r w:rsidR="00432D1F">
        <w:rPr>
          <w:rFonts w:cstheme="minorHAnsi"/>
        </w:rPr>
        <w:t xml:space="preserve">if </w:t>
      </w:r>
      <w:r w:rsidR="00432D1F" w:rsidRPr="00805867">
        <w:rPr>
          <w:rFonts w:cstheme="minorHAnsi"/>
        </w:rPr>
        <w:t>transformational</w:t>
      </w:r>
      <w:r w:rsidR="00486E23" w:rsidRPr="00805867">
        <w:rPr>
          <w:rFonts w:cstheme="minorHAnsi"/>
        </w:rPr>
        <w:t xml:space="preserve"> leadership </w:t>
      </w:r>
      <w:r w:rsidR="002507F1">
        <w:rPr>
          <w:rFonts w:cstheme="minorHAnsi"/>
        </w:rPr>
        <w:t xml:space="preserve">has an impact </w:t>
      </w:r>
      <w:r w:rsidR="00486E23" w:rsidRPr="00805867">
        <w:rPr>
          <w:rFonts w:cstheme="minorHAnsi"/>
        </w:rPr>
        <w:t xml:space="preserve">on the employee commitment </w:t>
      </w:r>
      <w:r w:rsidR="00802288" w:rsidRPr="00805867">
        <w:rPr>
          <w:rFonts w:cstheme="minorHAnsi"/>
        </w:rPr>
        <w:t xml:space="preserve">in the IT sector of United Kingdom. There is not much literature available related to these variables in IT sector of </w:t>
      </w:r>
      <w:r w:rsidR="00227E92" w:rsidRPr="00805867">
        <w:rPr>
          <w:rFonts w:cstheme="minorHAnsi"/>
        </w:rPr>
        <w:t>United Kingdom</w:t>
      </w:r>
      <w:r w:rsidR="00802288" w:rsidRPr="00805867">
        <w:rPr>
          <w:rFonts w:cstheme="minorHAnsi"/>
        </w:rPr>
        <w:t xml:space="preserve"> which </w:t>
      </w:r>
      <w:r w:rsidR="00227E92" w:rsidRPr="00805867">
        <w:rPr>
          <w:rFonts w:cstheme="minorHAnsi"/>
        </w:rPr>
        <w:t>provides</w:t>
      </w:r>
      <w:r w:rsidR="00802288" w:rsidRPr="00805867">
        <w:rPr>
          <w:rFonts w:cstheme="minorHAnsi"/>
        </w:rPr>
        <w:t xml:space="preserve"> a substantial research gap. </w:t>
      </w:r>
      <w:r w:rsidR="008F6C7C" w:rsidRPr="00805867">
        <w:rPr>
          <w:rFonts w:cstheme="minorHAnsi"/>
        </w:rPr>
        <w:t xml:space="preserve">most of the available research is in the </w:t>
      </w:r>
      <w:r w:rsidR="004A69E4" w:rsidRPr="00805867">
        <w:rPr>
          <w:rFonts w:cstheme="minorHAnsi"/>
        </w:rPr>
        <w:t>medical sector of the country. In this study the effect of transformational leadership on employee commitment will be studied. Moreover, most of the studies have studied the impact and calculated the impact of transformational leadership but this study will be focused on qualitative analysis of this relationship in the IT sector. As the world is more globalized a</w:t>
      </w:r>
      <w:r w:rsidR="000D0ACE" w:rsidRPr="00805867">
        <w:rPr>
          <w:rFonts w:cstheme="minorHAnsi"/>
        </w:rPr>
        <w:t>n</w:t>
      </w:r>
      <w:r w:rsidR="004A69E4" w:rsidRPr="00805867">
        <w:rPr>
          <w:rFonts w:cstheme="minorHAnsi"/>
        </w:rPr>
        <w:t>d technology is</w:t>
      </w:r>
      <w:r w:rsidR="000D0ACE" w:rsidRPr="00805867">
        <w:rPr>
          <w:rFonts w:cstheme="minorHAnsi"/>
        </w:rPr>
        <w:t xml:space="preserve"> crucial in our daily life. There is not a single market that is not using IT. it is one of the most </w:t>
      </w:r>
      <w:r w:rsidR="00E45ECB" w:rsidRPr="00805867">
        <w:rPr>
          <w:rFonts w:cstheme="minorHAnsi"/>
        </w:rPr>
        <w:t xml:space="preserve">growing </w:t>
      </w:r>
      <w:r w:rsidR="00E45ECB" w:rsidRPr="00805867">
        <w:rPr>
          <w:rFonts w:cstheme="minorHAnsi"/>
        </w:rPr>
        <w:lastRenderedPageBreak/>
        <w:t xml:space="preserve">field and the life of employees is also difficult because in this industry the nature of the job requires you work odd and long hours. it is therefore of great importance for organization to keep their employees motivated and satisfied. </w:t>
      </w:r>
      <w:r w:rsidR="00432D1F">
        <w:rPr>
          <w:rFonts w:cstheme="minorHAnsi"/>
        </w:rPr>
        <w:t xml:space="preserve">This research will be purely qualitative research. </w:t>
      </w:r>
    </w:p>
    <w:p w14:paraId="6AABFB08" w14:textId="0CC90B9B" w:rsidR="00432D1F" w:rsidRPr="00A053F6" w:rsidRDefault="00432D1F" w:rsidP="00463A55">
      <w:pPr>
        <w:pStyle w:val="Heading1"/>
        <w:spacing w:line="360" w:lineRule="auto"/>
        <w:jc w:val="both"/>
        <w:rPr>
          <w:b/>
          <w:bCs/>
          <w:color w:val="auto"/>
        </w:rPr>
      </w:pPr>
      <w:r w:rsidRPr="00A053F6">
        <w:rPr>
          <w:b/>
          <w:bCs/>
          <w:color w:val="auto"/>
        </w:rPr>
        <w:t xml:space="preserve">Problem statement </w:t>
      </w:r>
    </w:p>
    <w:p w14:paraId="17CEFCC0" w14:textId="59FEB44B" w:rsidR="00432D1F" w:rsidRDefault="00432D1F" w:rsidP="00463A55">
      <w:pPr>
        <w:spacing w:line="360" w:lineRule="auto"/>
        <w:jc w:val="both"/>
        <w:rPr>
          <w:rFonts w:cstheme="minorHAnsi"/>
        </w:rPr>
      </w:pPr>
      <w:r>
        <w:rPr>
          <w:rFonts w:cstheme="minorHAnsi"/>
        </w:rPr>
        <w:t xml:space="preserve">The information technology industry has been a topic of </w:t>
      </w:r>
      <w:r w:rsidR="00C975AB">
        <w:rPr>
          <w:rFonts w:cstheme="minorHAnsi"/>
        </w:rPr>
        <w:t xml:space="preserve">research over past decade. The employee commitment has also been given importance by many researchers. Since human resource is one of the most important and invaluable </w:t>
      </w:r>
      <w:r w:rsidR="005D4371">
        <w:rPr>
          <w:rFonts w:cstheme="minorHAnsi"/>
        </w:rPr>
        <w:t>assets</w:t>
      </w:r>
      <w:r w:rsidR="00C975AB">
        <w:rPr>
          <w:rFonts w:cstheme="minorHAnsi"/>
        </w:rPr>
        <w:t>. Therefore, maintain and retaining the best workplace is crucial for any organization. Specially for the organization that are dependent on the skills set of human minds it is essential to invest in hiring the best possible and retaining it. The employee commitment is therefore is of great importance for IT industry. Organizations wants to adopt and develop any strategy to attract and retain</w:t>
      </w:r>
      <w:r w:rsidR="00B0398B">
        <w:rPr>
          <w:rFonts w:cstheme="minorHAnsi"/>
        </w:rPr>
        <w:t xml:space="preserve"> qualified employees. I</w:t>
      </w:r>
      <w:r w:rsidR="00C975AB">
        <w:rPr>
          <w:rFonts w:cstheme="minorHAnsi"/>
        </w:rPr>
        <w:t xml:space="preserve"> want to study the employee commitment and leadership style of this industry and investigate the link between two variables </w:t>
      </w:r>
    </w:p>
    <w:p w14:paraId="4DA61F4B" w14:textId="50EE9E7B" w:rsidR="002507F1" w:rsidRPr="00A053F6" w:rsidRDefault="00FF746B" w:rsidP="00463A55">
      <w:pPr>
        <w:pStyle w:val="Heading1"/>
        <w:spacing w:line="360" w:lineRule="auto"/>
        <w:jc w:val="both"/>
        <w:rPr>
          <w:b/>
          <w:bCs/>
          <w:color w:val="auto"/>
        </w:rPr>
      </w:pPr>
      <w:r w:rsidRPr="00A053F6">
        <w:rPr>
          <w:b/>
          <w:bCs/>
          <w:color w:val="auto"/>
        </w:rPr>
        <w:t xml:space="preserve">Research </w:t>
      </w:r>
      <w:r w:rsidR="002507F1" w:rsidRPr="00A053F6">
        <w:rPr>
          <w:b/>
          <w:bCs/>
          <w:color w:val="auto"/>
        </w:rPr>
        <w:t xml:space="preserve">Objective </w:t>
      </w:r>
    </w:p>
    <w:p w14:paraId="6D42A54E" w14:textId="4A0B7AC6" w:rsidR="002507F1" w:rsidRPr="00805867" w:rsidRDefault="002507F1" w:rsidP="00463A55">
      <w:pPr>
        <w:spacing w:line="360" w:lineRule="auto"/>
        <w:jc w:val="both"/>
        <w:rPr>
          <w:rFonts w:cstheme="minorHAnsi"/>
        </w:rPr>
      </w:pPr>
      <w:r>
        <w:rPr>
          <w:rFonts w:cstheme="minorHAnsi"/>
        </w:rPr>
        <w:t>The purpose of research is to study the variable in detail and is there any relationship between transformational leadership and employee commitment</w:t>
      </w:r>
      <w:r w:rsidR="00432D1F">
        <w:rPr>
          <w:rFonts w:cstheme="minorHAnsi"/>
        </w:rPr>
        <w:t xml:space="preserve">. Does transformational leadership facilitate the organizational commitment? </w:t>
      </w:r>
    </w:p>
    <w:p w14:paraId="166D51CE" w14:textId="5A1A8A24" w:rsidR="004A69E4" w:rsidRDefault="004A69E4" w:rsidP="00463A55">
      <w:pPr>
        <w:pStyle w:val="Heading1"/>
        <w:spacing w:line="360" w:lineRule="auto"/>
        <w:jc w:val="both"/>
        <w:rPr>
          <w:b/>
          <w:bCs/>
          <w:color w:val="auto"/>
        </w:rPr>
      </w:pPr>
      <w:r w:rsidRPr="00A053F6">
        <w:rPr>
          <w:b/>
          <w:bCs/>
          <w:color w:val="auto"/>
        </w:rPr>
        <w:t>Literature review</w:t>
      </w:r>
    </w:p>
    <w:p w14:paraId="47326663" w14:textId="23003541" w:rsidR="00902D1E" w:rsidRPr="00902D1E" w:rsidRDefault="00902D1E" w:rsidP="00463A55">
      <w:pPr>
        <w:pStyle w:val="Heading2"/>
        <w:spacing w:line="360" w:lineRule="auto"/>
        <w:jc w:val="both"/>
        <w:rPr>
          <w:b/>
          <w:bCs/>
          <w:color w:val="auto"/>
        </w:rPr>
      </w:pPr>
      <w:r w:rsidRPr="00902D1E">
        <w:rPr>
          <w:b/>
          <w:bCs/>
          <w:color w:val="auto"/>
        </w:rPr>
        <w:t xml:space="preserve">Employee Commitment </w:t>
      </w:r>
    </w:p>
    <w:p w14:paraId="38D80900" w14:textId="712B70D1" w:rsidR="00D16D7D" w:rsidRDefault="00B841A0" w:rsidP="00463A55">
      <w:pPr>
        <w:spacing w:line="360" w:lineRule="auto"/>
        <w:jc w:val="both"/>
        <w:rPr>
          <w:rFonts w:cstheme="minorHAnsi"/>
        </w:rPr>
      </w:pPr>
      <w:r w:rsidRPr="00805867">
        <w:rPr>
          <w:rFonts w:cstheme="minorHAnsi"/>
        </w:rPr>
        <w:t xml:space="preserve">Organizational commitment </w:t>
      </w:r>
      <w:r w:rsidR="001D6BAC" w:rsidRPr="00805867">
        <w:rPr>
          <w:rFonts w:cstheme="minorHAnsi"/>
        </w:rPr>
        <w:t>of employees is vital issue and organization has been giving m</w:t>
      </w:r>
      <w:r w:rsidR="001058AC" w:rsidRPr="00805867">
        <w:rPr>
          <w:rFonts w:cstheme="minorHAnsi"/>
        </w:rPr>
        <w:t xml:space="preserve">uch importance to it. Companies are always looking for </w:t>
      </w:r>
      <w:r w:rsidR="00D37BD4" w:rsidRPr="00805867">
        <w:rPr>
          <w:rFonts w:cstheme="minorHAnsi"/>
        </w:rPr>
        <w:t xml:space="preserve">committed </w:t>
      </w:r>
      <w:r w:rsidR="00CC2E81" w:rsidRPr="00805867">
        <w:rPr>
          <w:rFonts w:cstheme="minorHAnsi"/>
        </w:rPr>
        <w:t xml:space="preserve">work force </w:t>
      </w:r>
      <w:r w:rsidR="009C3DB8" w:rsidRPr="00805867">
        <w:rPr>
          <w:rFonts w:cstheme="minorHAnsi"/>
        </w:rPr>
        <w:t xml:space="preserve">to achieve the organization goals. Organizational </w:t>
      </w:r>
      <w:r w:rsidR="00360961" w:rsidRPr="00805867">
        <w:rPr>
          <w:rFonts w:cstheme="minorHAnsi"/>
        </w:rPr>
        <w:t xml:space="preserve">commitment is an indicator </w:t>
      </w:r>
      <w:r w:rsidR="00A01301" w:rsidRPr="00805867">
        <w:rPr>
          <w:rFonts w:cstheme="minorHAnsi"/>
        </w:rPr>
        <w:t>of performance and turnover of workforce. (Morris and Sherman, 1981).</w:t>
      </w:r>
      <w:r w:rsidR="00100819">
        <w:rPr>
          <w:rFonts w:cstheme="minorHAnsi"/>
        </w:rPr>
        <w:t xml:space="preserve"> </w:t>
      </w:r>
    </w:p>
    <w:p w14:paraId="2A93F491" w14:textId="44E47440" w:rsidR="00AB036C" w:rsidRDefault="00AB036C" w:rsidP="00463A55">
      <w:pPr>
        <w:spacing w:line="360" w:lineRule="auto"/>
        <w:jc w:val="both"/>
        <w:rPr>
          <w:rFonts w:cstheme="minorHAnsi"/>
        </w:rPr>
      </w:pPr>
      <w:r>
        <w:rPr>
          <w:rFonts w:cstheme="minorHAnsi"/>
        </w:rPr>
        <w:t>There are many definitions and measures of employee commitment</w:t>
      </w:r>
      <w:r w:rsidR="00651513">
        <w:rPr>
          <w:rFonts w:cstheme="minorHAnsi"/>
        </w:rPr>
        <w:t xml:space="preserve">. </w:t>
      </w:r>
      <w:r w:rsidR="00EB5BE3">
        <w:rPr>
          <w:rFonts w:cstheme="minorHAnsi"/>
        </w:rPr>
        <w:t xml:space="preserve">The earliest most definition of employee commitment was presented by </w:t>
      </w:r>
      <w:proofErr w:type="spellStart"/>
      <w:r w:rsidR="00EB5BE3">
        <w:rPr>
          <w:rFonts w:cstheme="minorHAnsi"/>
        </w:rPr>
        <w:t>Beckeri</w:t>
      </w:r>
      <w:proofErr w:type="spellEnd"/>
      <w:r w:rsidR="00EB5BE3">
        <w:rPr>
          <w:rFonts w:cstheme="minorHAnsi"/>
        </w:rPr>
        <w:t xml:space="preserve">, Randal, and Riegel (1995). </w:t>
      </w:r>
      <w:r w:rsidR="00CA4984">
        <w:rPr>
          <w:rFonts w:cstheme="minorHAnsi"/>
        </w:rPr>
        <w:t xml:space="preserve">The definition was three </w:t>
      </w:r>
      <w:r w:rsidR="00EA38AD">
        <w:rPr>
          <w:rFonts w:cstheme="minorHAnsi"/>
        </w:rPr>
        <w:t>dimensioned,</w:t>
      </w:r>
      <w:r w:rsidR="00CA4984">
        <w:rPr>
          <w:rFonts w:cstheme="minorHAnsi"/>
        </w:rPr>
        <w:t xml:space="preserve"> a strong aspiration to remain a part of a specific organization</w:t>
      </w:r>
      <w:r w:rsidR="004061B4">
        <w:rPr>
          <w:rFonts w:cstheme="minorHAnsi"/>
        </w:rPr>
        <w:t xml:space="preserve">. 2. </w:t>
      </w:r>
      <w:r w:rsidR="00AD4ACB">
        <w:rPr>
          <w:rFonts w:cstheme="minorHAnsi"/>
        </w:rPr>
        <w:t xml:space="preserve">Keenness of employees to put in more effort </w:t>
      </w:r>
      <w:r w:rsidR="00EA38AD">
        <w:rPr>
          <w:rFonts w:cstheme="minorHAnsi"/>
        </w:rPr>
        <w:t xml:space="preserve">on behalf of the organisations. 3. Employee embraces </w:t>
      </w:r>
      <w:r w:rsidR="00B861C8">
        <w:rPr>
          <w:rFonts w:cstheme="minorHAnsi"/>
        </w:rPr>
        <w:t xml:space="preserve">the values, aims, vision and goals of the organization. Employee </w:t>
      </w:r>
      <w:r w:rsidR="0068544E">
        <w:rPr>
          <w:rFonts w:cstheme="minorHAnsi"/>
        </w:rPr>
        <w:t>commitment has also been defined as the commitment reflected in the persons loyalty to its company and his concern for success of the organization (</w:t>
      </w:r>
      <w:proofErr w:type="spellStart"/>
      <w:r w:rsidR="0068544E">
        <w:rPr>
          <w:rFonts w:cstheme="minorHAnsi"/>
        </w:rPr>
        <w:t>Northcraft</w:t>
      </w:r>
      <w:proofErr w:type="spellEnd"/>
      <w:r w:rsidR="0068544E">
        <w:rPr>
          <w:rFonts w:cstheme="minorHAnsi"/>
        </w:rPr>
        <w:t xml:space="preserve"> and Neale. 1996). Organizations </w:t>
      </w:r>
      <w:r w:rsidR="0048581D">
        <w:rPr>
          <w:rFonts w:cstheme="minorHAnsi"/>
        </w:rPr>
        <w:t xml:space="preserve">commitment is also influenced by personal attributes of the </w:t>
      </w:r>
      <w:r w:rsidR="006009F9">
        <w:rPr>
          <w:rFonts w:cstheme="minorHAnsi"/>
        </w:rPr>
        <w:t>employees,</w:t>
      </w:r>
      <w:r w:rsidR="0048581D">
        <w:rPr>
          <w:rFonts w:cstheme="minorHAnsi"/>
        </w:rPr>
        <w:t xml:space="preserve"> organizational </w:t>
      </w:r>
      <w:r w:rsidR="006009F9">
        <w:rPr>
          <w:rFonts w:cstheme="minorHAnsi"/>
        </w:rPr>
        <w:t>factors,</w:t>
      </w:r>
      <w:r w:rsidR="0048581D">
        <w:rPr>
          <w:rFonts w:cstheme="minorHAnsi"/>
        </w:rPr>
        <w:t xml:space="preserve"> and non-organizational factors. Personal attributes comprise of </w:t>
      </w:r>
      <w:r w:rsidR="00E312AA">
        <w:rPr>
          <w:rFonts w:cstheme="minorHAnsi"/>
        </w:rPr>
        <w:t xml:space="preserve">employment and disposition. Organizational factors </w:t>
      </w:r>
      <w:r w:rsidR="00AF5237">
        <w:rPr>
          <w:rFonts w:cstheme="minorHAnsi"/>
        </w:rPr>
        <w:t xml:space="preserve">include job nature, leadership styles, </w:t>
      </w:r>
      <w:r w:rsidR="009461C8">
        <w:rPr>
          <w:rFonts w:cstheme="minorHAnsi"/>
        </w:rPr>
        <w:lastRenderedPageBreak/>
        <w:t>environment,</w:t>
      </w:r>
      <w:r w:rsidR="00AF5237">
        <w:rPr>
          <w:rFonts w:cstheme="minorHAnsi"/>
        </w:rPr>
        <w:t xml:space="preserve"> and culture while non-</w:t>
      </w:r>
      <w:r w:rsidR="009461C8">
        <w:rPr>
          <w:rFonts w:cstheme="minorHAnsi"/>
        </w:rPr>
        <w:t>organizational</w:t>
      </w:r>
      <w:r w:rsidR="00AF5237">
        <w:rPr>
          <w:rFonts w:cstheme="minorHAnsi"/>
        </w:rPr>
        <w:t xml:space="preserve"> fac</w:t>
      </w:r>
      <w:r w:rsidR="009F0BD3">
        <w:rPr>
          <w:rFonts w:cstheme="minorHAnsi"/>
        </w:rPr>
        <w:t xml:space="preserve">tors </w:t>
      </w:r>
      <w:r w:rsidR="009461C8">
        <w:rPr>
          <w:rFonts w:cstheme="minorHAnsi"/>
        </w:rPr>
        <w:t>mean</w:t>
      </w:r>
      <w:r w:rsidR="009F0BD3">
        <w:rPr>
          <w:rFonts w:cstheme="minorHAnsi"/>
        </w:rPr>
        <w:t xml:space="preserve"> job alternatives. </w:t>
      </w:r>
      <w:r w:rsidR="009461C8">
        <w:rPr>
          <w:rFonts w:cstheme="minorHAnsi"/>
        </w:rPr>
        <w:t>Therefore, all these factors determine the commitment of working staff</w:t>
      </w:r>
      <w:r w:rsidR="004C0478">
        <w:rPr>
          <w:rFonts w:cstheme="minorHAnsi"/>
        </w:rPr>
        <w:t xml:space="preserve"> (</w:t>
      </w:r>
      <w:proofErr w:type="spellStart"/>
      <w:r w:rsidR="004C0478">
        <w:rPr>
          <w:rFonts w:cstheme="minorHAnsi"/>
        </w:rPr>
        <w:t>Nortcraft</w:t>
      </w:r>
      <w:proofErr w:type="spellEnd"/>
      <w:r w:rsidR="004C0478">
        <w:rPr>
          <w:rFonts w:cstheme="minorHAnsi"/>
        </w:rPr>
        <w:t xml:space="preserve"> and Neale, 1996). </w:t>
      </w:r>
    </w:p>
    <w:p w14:paraId="10661F97" w14:textId="6894E4A5" w:rsidR="00D16D7D" w:rsidRDefault="0061491E" w:rsidP="00463A55">
      <w:pPr>
        <w:spacing w:line="360" w:lineRule="auto"/>
        <w:jc w:val="both"/>
        <w:rPr>
          <w:rFonts w:cstheme="minorHAnsi"/>
        </w:rPr>
      </w:pPr>
      <w:r>
        <w:rPr>
          <w:rFonts w:cstheme="minorHAnsi"/>
        </w:rPr>
        <w:t xml:space="preserve">Later, </w:t>
      </w:r>
      <w:proofErr w:type="spellStart"/>
      <w:r>
        <w:rPr>
          <w:rFonts w:cstheme="minorHAnsi"/>
        </w:rPr>
        <w:t>Mowday</w:t>
      </w:r>
      <w:proofErr w:type="spellEnd"/>
      <w:r>
        <w:rPr>
          <w:rFonts w:cstheme="minorHAnsi"/>
        </w:rPr>
        <w:t xml:space="preserve">, Porter and Steer (1982) </w:t>
      </w:r>
      <w:r w:rsidR="00780EF8">
        <w:rPr>
          <w:rFonts w:cstheme="minorHAnsi"/>
        </w:rPr>
        <w:t>defined employee commitment as attachment and loyalty towards their organization</w:t>
      </w:r>
      <w:r w:rsidR="00E41B25">
        <w:rPr>
          <w:rFonts w:cstheme="minorHAnsi"/>
        </w:rPr>
        <w:t xml:space="preserve">. They again </w:t>
      </w:r>
      <w:r w:rsidR="006A002A">
        <w:rPr>
          <w:rFonts w:cstheme="minorHAnsi"/>
        </w:rPr>
        <w:t>separated</w:t>
      </w:r>
      <w:r w:rsidR="00E41B25">
        <w:rPr>
          <w:rFonts w:cstheme="minorHAnsi"/>
        </w:rPr>
        <w:t xml:space="preserve"> the concept of employee commitment into three components that include identification of strategic long term, short term goals and values of the company. Secondly, employees desire to be a part of the organization</w:t>
      </w:r>
      <w:r w:rsidR="00FB478C">
        <w:rPr>
          <w:rFonts w:cstheme="minorHAnsi"/>
        </w:rPr>
        <w:t xml:space="preserve">. Also, the employee should be willing to </w:t>
      </w:r>
      <w:r w:rsidR="0082323B">
        <w:rPr>
          <w:rFonts w:cstheme="minorHAnsi"/>
        </w:rPr>
        <w:t>put an effort on behalf of the organization.</w:t>
      </w:r>
      <w:r w:rsidR="00ED32F7">
        <w:rPr>
          <w:rFonts w:cstheme="minorHAnsi"/>
        </w:rPr>
        <w:t xml:space="preserve"> </w:t>
      </w:r>
      <w:proofErr w:type="spellStart"/>
      <w:r w:rsidR="00ED32F7">
        <w:rPr>
          <w:rFonts w:cstheme="minorHAnsi"/>
        </w:rPr>
        <w:t>Salancik</w:t>
      </w:r>
      <w:proofErr w:type="spellEnd"/>
      <w:r w:rsidR="00ED32F7">
        <w:rPr>
          <w:rFonts w:cstheme="minorHAnsi"/>
        </w:rPr>
        <w:t xml:space="preserve"> (1977) defined employee commitment as a condition which bounds the employee into </w:t>
      </w:r>
      <w:r w:rsidR="00822BD1">
        <w:rPr>
          <w:rFonts w:cstheme="minorHAnsi"/>
        </w:rPr>
        <w:t xml:space="preserve">working for the organization so that he become a stable part of the organization. </w:t>
      </w:r>
      <w:r w:rsidR="00EB0EED">
        <w:rPr>
          <w:rFonts w:cstheme="minorHAnsi"/>
        </w:rPr>
        <w:t xml:space="preserve">It can be deduced from this definition that some factors are crucial to bind employees to the organization which includes </w:t>
      </w:r>
      <w:r w:rsidR="004E5393">
        <w:rPr>
          <w:rFonts w:cstheme="minorHAnsi"/>
        </w:rPr>
        <w:t>involvement of emp</w:t>
      </w:r>
      <w:r w:rsidR="00B23B0F">
        <w:rPr>
          <w:rFonts w:cstheme="minorHAnsi"/>
        </w:rPr>
        <w:t xml:space="preserve">loyees, the irrevocability of outcomes and the extent to which an employee can act voluntarily. </w:t>
      </w:r>
      <w:r w:rsidR="006A002A">
        <w:rPr>
          <w:rFonts w:cstheme="minorHAnsi"/>
        </w:rPr>
        <w:t>Hence employee commitment can be enhanced or utilized by involving workforce in the decision-making process (</w:t>
      </w:r>
      <w:proofErr w:type="spellStart"/>
      <w:r w:rsidR="006A002A">
        <w:rPr>
          <w:rFonts w:cstheme="minorHAnsi"/>
        </w:rPr>
        <w:t>Salancik</w:t>
      </w:r>
      <w:proofErr w:type="spellEnd"/>
      <w:r w:rsidR="006A002A">
        <w:rPr>
          <w:rFonts w:cstheme="minorHAnsi"/>
        </w:rPr>
        <w:t xml:space="preserve">, 1977). </w:t>
      </w:r>
    </w:p>
    <w:p w14:paraId="0E834423" w14:textId="696CDCF9" w:rsidR="00F03073" w:rsidRDefault="00100819" w:rsidP="00463A55">
      <w:pPr>
        <w:spacing w:line="360" w:lineRule="auto"/>
        <w:jc w:val="both"/>
        <w:rPr>
          <w:rFonts w:cstheme="minorHAnsi"/>
        </w:rPr>
      </w:pPr>
      <w:r>
        <w:rPr>
          <w:rFonts w:cstheme="minorHAnsi"/>
        </w:rPr>
        <w:t xml:space="preserve">The </w:t>
      </w:r>
      <w:r w:rsidR="00EF6240">
        <w:rPr>
          <w:rFonts w:cstheme="minorHAnsi"/>
        </w:rPr>
        <w:t>three-component</w:t>
      </w:r>
      <w:r>
        <w:rPr>
          <w:rFonts w:cstheme="minorHAnsi"/>
        </w:rPr>
        <w:t xml:space="preserve"> model of </w:t>
      </w:r>
      <w:r w:rsidR="00CA14D4">
        <w:rPr>
          <w:rFonts w:cstheme="minorHAnsi"/>
        </w:rPr>
        <w:t>organizational</w:t>
      </w:r>
      <w:r>
        <w:rPr>
          <w:rFonts w:cstheme="minorHAnsi"/>
        </w:rPr>
        <w:t xml:space="preserve"> commitment </w:t>
      </w:r>
      <w:r w:rsidR="00EF6240">
        <w:rPr>
          <w:rFonts w:cstheme="minorHAnsi"/>
        </w:rPr>
        <w:t xml:space="preserve">has been used by numerous researchers for measurement of employee commitment. </w:t>
      </w:r>
    </w:p>
    <w:p w14:paraId="13F59F10" w14:textId="476F68E2" w:rsidR="0096722A" w:rsidRDefault="00A01301" w:rsidP="00463A55">
      <w:pPr>
        <w:spacing w:line="360" w:lineRule="auto"/>
        <w:jc w:val="both"/>
        <w:rPr>
          <w:rFonts w:cstheme="minorHAnsi"/>
        </w:rPr>
      </w:pPr>
      <w:r w:rsidRPr="00805867">
        <w:rPr>
          <w:rFonts w:cstheme="minorHAnsi"/>
        </w:rPr>
        <w:t xml:space="preserve"> </w:t>
      </w:r>
      <w:proofErr w:type="spellStart"/>
      <w:r w:rsidR="005A0BA0" w:rsidRPr="00805867">
        <w:rPr>
          <w:rFonts w:cstheme="minorHAnsi"/>
        </w:rPr>
        <w:t>Mowday</w:t>
      </w:r>
      <w:proofErr w:type="spellEnd"/>
      <w:r w:rsidR="005A0BA0" w:rsidRPr="00805867">
        <w:rPr>
          <w:rFonts w:cstheme="minorHAnsi"/>
        </w:rPr>
        <w:t xml:space="preserve"> and </w:t>
      </w:r>
      <w:proofErr w:type="spellStart"/>
      <w:r w:rsidR="005A0BA0" w:rsidRPr="00805867">
        <w:rPr>
          <w:rFonts w:cstheme="minorHAnsi"/>
        </w:rPr>
        <w:t>McCade</w:t>
      </w:r>
      <w:proofErr w:type="spellEnd"/>
      <w:r w:rsidR="005A0BA0" w:rsidRPr="00805867">
        <w:rPr>
          <w:rFonts w:cstheme="minorHAnsi"/>
        </w:rPr>
        <w:t xml:space="preserve"> (1979) said that </w:t>
      </w:r>
      <w:r w:rsidR="005B1D1C" w:rsidRPr="00805867">
        <w:rPr>
          <w:rFonts w:cstheme="minorHAnsi"/>
        </w:rPr>
        <w:t>it is</w:t>
      </w:r>
      <w:r w:rsidR="005A0BA0" w:rsidRPr="00805867">
        <w:rPr>
          <w:rFonts w:cstheme="minorHAnsi"/>
        </w:rPr>
        <w:t xml:space="preserve"> easier </w:t>
      </w:r>
      <w:r w:rsidR="00D66A33" w:rsidRPr="00805867">
        <w:rPr>
          <w:rFonts w:cstheme="minorHAnsi"/>
        </w:rPr>
        <w:t xml:space="preserve">to attain </w:t>
      </w:r>
      <w:r w:rsidR="00C31B15" w:rsidRPr="00805867">
        <w:rPr>
          <w:rFonts w:cstheme="minorHAnsi"/>
        </w:rPr>
        <w:t>strategic</w:t>
      </w:r>
      <w:r w:rsidR="00D66A33" w:rsidRPr="00805867">
        <w:rPr>
          <w:rFonts w:cstheme="minorHAnsi"/>
        </w:rPr>
        <w:t xml:space="preserve"> goals of the organization when there is a strong relationship between employees and organization</w:t>
      </w:r>
      <w:r w:rsidR="00EF06A3">
        <w:rPr>
          <w:rFonts w:cstheme="minorHAnsi"/>
        </w:rPr>
        <w:t xml:space="preserve">. </w:t>
      </w:r>
      <w:r w:rsidR="005608DE" w:rsidRPr="00805867">
        <w:rPr>
          <w:rFonts w:cstheme="minorHAnsi"/>
        </w:rPr>
        <w:t xml:space="preserve">As mentioned </w:t>
      </w:r>
      <w:r w:rsidR="00AB5519" w:rsidRPr="00805867">
        <w:rPr>
          <w:rFonts w:cstheme="minorHAnsi"/>
        </w:rPr>
        <w:t>earlier Meyer and Allen (1979)</w:t>
      </w:r>
      <w:r w:rsidR="006E49D3" w:rsidRPr="00805867">
        <w:rPr>
          <w:rFonts w:cstheme="minorHAnsi"/>
        </w:rPr>
        <w:t xml:space="preserve"> divided employee commitment into three components which can be measured separately</w:t>
      </w:r>
      <w:r w:rsidR="00943154" w:rsidRPr="00805867">
        <w:rPr>
          <w:rFonts w:cstheme="minorHAnsi"/>
        </w:rPr>
        <w:t>. The three components are normative, affective and continuance commitment</w:t>
      </w:r>
      <w:r w:rsidR="001F5177" w:rsidRPr="00805867">
        <w:rPr>
          <w:rFonts w:cstheme="minorHAnsi"/>
        </w:rPr>
        <w:t xml:space="preserve">. </w:t>
      </w:r>
      <w:r w:rsidR="00A66103" w:rsidRPr="00805867">
        <w:rPr>
          <w:rFonts w:cstheme="minorHAnsi"/>
        </w:rPr>
        <w:t>Continuance</w:t>
      </w:r>
      <w:r w:rsidR="001F5177" w:rsidRPr="00805867">
        <w:rPr>
          <w:rFonts w:cstheme="minorHAnsi"/>
        </w:rPr>
        <w:t xml:space="preserve"> commitment is the type of commitment in which employees are working for the organization because they cannot bear losing the job. The normative commitment </w:t>
      </w:r>
      <w:r w:rsidR="000D3D97" w:rsidRPr="00805867">
        <w:rPr>
          <w:rFonts w:cstheme="minorHAnsi"/>
        </w:rPr>
        <w:t xml:space="preserve">is the kind in which employees continue to work for the organization because they feel that they are obliged to </w:t>
      </w:r>
      <w:r w:rsidR="00995826" w:rsidRPr="00805867">
        <w:rPr>
          <w:rFonts w:cstheme="minorHAnsi"/>
        </w:rPr>
        <w:t xml:space="preserve">work with the organization. In affective commitment is due to the identification and involvement of employees in </w:t>
      </w:r>
      <w:r w:rsidR="00A66103" w:rsidRPr="00805867">
        <w:rPr>
          <w:rFonts w:cstheme="minorHAnsi"/>
        </w:rPr>
        <w:t>organizations in the attainment of strategic goals of organization (Meyer and Allen, 1997).</w:t>
      </w:r>
      <w:r w:rsidR="005641F5" w:rsidRPr="00805867">
        <w:rPr>
          <w:rFonts w:cstheme="minorHAnsi"/>
        </w:rPr>
        <w:t xml:space="preserve"> </w:t>
      </w:r>
    </w:p>
    <w:p w14:paraId="736D2BC2" w14:textId="51A55187" w:rsidR="0096722A" w:rsidRDefault="0096722A" w:rsidP="00463A55">
      <w:pPr>
        <w:spacing w:line="360" w:lineRule="auto"/>
        <w:jc w:val="both"/>
        <w:rPr>
          <w:rFonts w:cstheme="minorHAnsi"/>
        </w:rPr>
      </w:pPr>
      <w:r>
        <w:rPr>
          <w:rFonts w:cstheme="minorHAnsi"/>
        </w:rPr>
        <w:t>Organizational commitment has an influence on employee turnover.</w:t>
      </w:r>
      <w:r w:rsidR="00780B6B">
        <w:rPr>
          <w:rFonts w:cstheme="minorHAnsi"/>
        </w:rPr>
        <w:t xml:space="preserve"> Both employee turnover </w:t>
      </w:r>
      <w:r w:rsidR="000436B7">
        <w:rPr>
          <w:rFonts w:cstheme="minorHAnsi"/>
        </w:rPr>
        <w:t>is</w:t>
      </w:r>
      <w:r w:rsidR="00780B6B">
        <w:rPr>
          <w:rFonts w:cstheme="minorHAnsi"/>
        </w:rPr>
        <w:t xml:space="preserve"> absence are adversely affected by the employee commitment whereas Guest (1991) </w:t>
      </w:r>
      <w:proofErr w:type="gramStart"/>
      <w:r w:rsidR="00780B6B">
        <w:rPr>
          <w:rFonts w:cstheme="minorHAnsi"/>
        </w:rPr>
        <w:t>didn’t</w:t>
      </w:r>
      <w:proofErr w:type="gramEnd"/>
      <w:r w:rsidR="00780B6B">
        <w:rPr>
          <w:rFonts w:cstheme="minorHAnsi"/>
        </w:rPr>
        <w:t xml:space="preserve"> find any relationship between employee performance and commitment. </w:t>
      </w:r>
      <w:r w:rsidR="009F47BB">
        <w:rPr>
          <w:rFonts w:cstheme="minorHAnsi"/>
        </w:rPr>
        <w:t>Therefore,</w:t>
      </w:r>
      <w:r w:rsidR="00780B6B">
        <w:rPr>
          <w:rFonts w:cstheme="minorHAnsi"/>
        </w:rPr>
        <w:t xml:space="preserve"> it can be concluded from this research that commitment </w:t>
      </w:r>
      <w:r w:rsidR="009F47BB">
        <w:rPr>
          <w:rFonts w:cstheme="minorHAnsi"/>
        </w:rPr>
        <w:t>does not</w:t>
      </w:r>
      <w:r w:rsidR="00780B6B">
        <w:rPr>
          <w:rFonts w:cstheme="minorHAnsi"/>
        </w:rPr>
        <w:t xml:space="preserve"> have any magnified or direct impact on performance as job motivation. The impact of commitment is not </w:t>
      </w:r>
      <w:r w:rsidR="009F47BB">
        <w:rPr>
          <w:rFonts w:cstheme="minorHAnsi"/>
        </w:rPr>
        <w:t>direct and immediate.</w:t>
      </w:r>
      <w:r w:rsidR="00497867">
        <w:rPr>
          <w:rFonts w:cstheme="minorHAnsi"/>
        </w:rPr>
        <w:t xml:space="preserve">it is rather a broader concept and it keeps the person running during the </w:t>
      </w:r>
      <w:r w:rsidR="008C765C">
        <w:rPr>
          <w:rFonts w:cstheme="minorHAnsi"/>
        </w:rPr>
        <w:t>transient</w:t>
      </w:r>
      <w:r w:rsidR="00497867">
        <w:rPr>
          <w:rFonts w:cstheme="minorHAnsi"/>
        </w:rPr>
        <w:t xml:space="preserve"> phase of employee</w:t>
      </w:r>
      <w:r w:rsidR="008C765C">
        <w:rPr>
          <w:rFonts w:cstheme="minorHAnsi"/>
        </w:rPr>
        <w:t>’</w:t>
      </w:r>
      <w:r w:rsidR="00497867">
        <w:rPr>
          <w:rFonts w:cstheme="minorHAnsi"/>
        </w:rPr>
        <w:t xml:space="preserve">s job. </w:t>
      </w:r>
      <w:r w:rsidR="008C765C">
        <w:rPr>
          <w:rFonts w:cstheme="minorHAnsi"/>
        </w:rPr>
        <w:t xml:space="preserve">The employee can be dissatisfied </w:t>
      </w:r>
      <w:r w:rsidR="007E5736">
        <w:rPr>
          <w:rFonts w:cstheme="minorHAnsi"/>
        </w:rPr>
        <w:t xml:space="preserve">with a </w:t>
      </w:r>
      <w:proofErr w:type="gramStart"/>
      <w:r w:rsidR="007E5736">
        <w:rPr>
          <w:rFonts w:cstheme="minorHAnsi"/>
        </w:rPr>
        <w:t>particular feature</w:t>
      </w:r>
      <w:proofErr w:type="gramEnd"/>
      <w:r w:rsidR="007E5736">
        <w:rPr>
          <w:rFonts w:cstheme="minorHAnsi"/>
        </w:rPr>
        <w:t xml:space="preserve"> </w:t>
      </w:r>
      <w:r w:rsidR="00EC52EB">
        <w:rPr>
          <w:rFonts w:cstheme="minorHAnsi"/>
        </w:rPr>
        <w:t xml:space="preserve">but still fully committed to the organization. </w:t>
      </w:r>
      <w:proofErr w:type="spellStart"/>
      <w:r w:rsidR="00EC52EB">
        <w:rPr>
          <w:rFonts w:cstheme="minorHAnsi"/>
        </w:rPr>
        <w:t>Amstrong</w:t>
      </w:r>
      <w:proofErr w:type="spellEnd"/>
      <w:r w:rsidR="00EC52EB">
        <w:rPr>
          <w:rFonts w:cstheme="minorHAnsi"/>
        </w:rPr>
        <w:t xml:space="preserve"> (1999) said that mangers must define strategic goals and values for their subordinates but its is crucial for employees to behave in a certain manner which is according to the values and goals of the organizations</w:t>
      </w:r>
      <w:r w:rsidR="00C5581B">
        <w:rPr>
          <w:rFonts w:cstheme="minorHAnsi"/>
        </w:rPr>
        <w:t xml:space="preserve">. Enhancing commitment would include good communication between management </w:t>
      </w:r>
      <w:r w:rsidR="00C5581B">
        <w:rPr>
          <w:rFonts w:cstheme="minorHAnsi"/>
        </w:rPr>
        <w:lastRenderedPageBreak/>
        <w:t xml:space="preserve">and employees, training, and development of employees, empowering them and the improvement of performance and reward management system. </w:t>
      </w:r>
    </w:p>
    <w:p w14:paraId="44B8AA60" w14:textId="6A456065" w:rsidR="00204FA0" w:rsidRDefault="006E4CFD" w:rsidP="00463A55">
      <w:pPr>
        <w:spacing w:line="360" w:lineRule="auto"/>
        <w:jc w:val="both"/>
        <w:rPr>
          <w:rFonts w:cstheme="minorHAnsi"/>
        </w:rPr>
      </w:pPr>
      <w:r>
        <w:rPr>
          <w:rFonts w:cstheme="minorHAnsi"/>
        </w:rPr>
        <w:t>Researchers have established that affective and normative have positive relationship with performance and behaviour of employees</w:t>
      </w:r>
      <w:r w:rsidR="00C83F3D">
        <w:rPr>
          <w:rFonts w:cstheme="minorHAnsi"/>
        </w:rPr>
        <w:t xml:space="preserve"> </w:t>
      </w:r>
      <w:r w:rsidR="00EF6831">
        <w:rPr>
          <w:rFonts w:cstheme="minorHAnsi"/>
        </w:rPr>
        <w:t xml:space="preserve">whereas continuance commitment </w:t>
      </w:r>
      <w:r w:rsidR="000A6DCF">
        <w:rPr>
          <w:rFonts w:cstheme="minorHAnsi"/>
        </w:rPr>
        <w:t xml:space="preserve">is negatively related </w:t>
      </w:r>
      <w:r w:rsidR="00C83F3D">
        <w:rPr>
          <w:rFonts w:cstheme="minorHAnsi"/>
        </w:rPr>
        <w:t xml:space="preserve">(Hackett, </w:t>
      </w:r>
      <w:proofErr w:type="spellStart"/>
      <w:r w:rsidR="00C83F3D">
        <w:rPr>
          <w:rFonts w:cstheme="minorHAnsi"/>
        </w:rPr>
        <w:t>Bycio</w:t>
      </w:r>
      <w:proofErr w:type="spellEnd"/>
      <w:r w:rsidR="00C83F3D">
        <w:rPr>
          <w:rFonts w:cstheme="minorHAnsi"/>
        </w:rPr>
        <w:t xml:space="preserve">, and </w:t>
      </w:r>
      <w:proofErr w:type="spellStart"/>
      <w:r w:rsidR="00C83F3D">
        <w:rPr>
          <w:rFonts w:cstheme="minorHAnsi"/>
        </w:rPr>
        <w:t>Handsoff</w:t>
      </w:r>
      <w:proofErr w:type="spellEnd"/>
      <w:r w:rsidR="00C83F3D">
        <w:rPr>
          <w:rFonts w:cstheme="minorHAnsi"/>
        </w:rPr>
        <w:t>, 1994; Shore and Wayn</w:t>
      </w:r>
      <w:r w:rsidR="00AD12D2">
        <w:rPr>
          <w:rFonts w:cstheme="minorHAnsi"/>
        </w:rPr>
        <w:t>e</w:t>
      </w:r>
      <w:r w:rsidR="00C83F3D">
        <w:rPr>
          <w:rFonts w:cstheme="minorHAnsi"/>
        </w:rPr>
        <w:t xml:space="preserve">, 1993). </w:t>
      </w:r>
      <w:r w:rsidR="00AD12D2">
        <w:rPr>
          <w:rFonts w:cstheme="minorHAnsi"/>
        </w:rPr>
        <w:t>The study was conducted on the library employees. Hence, as the results suggest that library employers should</w:t>
      </w:r>
      <w:r w:rsidR="00AC3005">
        <w:rPr>
          <w:rFonts w:cstheme="minorHAnsi"/>
        </w:rPr>
        <w:t xml:space="preserve"> focus on the commitment of their employees and develop strategies to enhance the performance of the employees</w:t>
      </w:r>
      <w:r w:rsidR="00EF6831">
        <w:rPr>
          <w:rFonts w:cstheme="minorHAnsi"/>
        </w:rPr>
        <w:t xml:space="preserve">. It has also been proved that age of employees </w:t>
      </w:r>
      <w:r w:rsidR="00705FB0">
        <w:rPr>
          <w:rFonts w:cstheme="minorHAnsi"/>
        </w:rPr>
        <w:t>is positively influenced to affective and normative commitment but not with continuance commitment (Meyer and Allen, 1997). The study conducted by Meyer and Allen (1991)</w:t>
      </w:r>
      <w:r w:rsidR="00FE219C">
        <w:rPr>
          <w:rFonts w:cstheme="minorHAnsi"/>
        </w:rPr>
        <w:t xml:space="preserve"> </w:t>
      </w:r>
      <w:r w:rsidR="00976B2C">
        <w:rPr>
          <w:rFonts w:cstheme="minorHAnsi"/>
        </w:rPr>
        <w:t xml:space="preserve">investigated the factors that </w:t>
      </w:r>
      <w:r w:rsidR="00363384">
        <w:rPr>
          <w:rFonts w:cstheme="minorHAnsi"/>
        </w:rPr>
        <w:t xml:space="preserve">determine job satisfaction and organizational </w:t>
      </w:r>
      <w:r w:rsidR="00052D34">
        <w:rPr>
          <w:rFonts w:cstheme="minorHAnsi"/>
        </w:rPr>
        <w:t xml:space="preserve">commitment among the blue-collar workers. They found that promotion opportunities, satisfaction, the intrinsic and extrinsic exchange as well the rewards are associated to employee commitment. </w:t>
      </w:r>
    </w:p>
    <w:p w14:paraId="24B9E70E" w14:textId="72B91267" w:rsidR="00EC1681" w:rsidRPr="00805867" w:rsidRDefault="00F27307" w:rsidP="00463A55">
      <w:pPr>
        <w:spacing w:line="360" w:lineRule="auto"/>
        <w:jc w:val="both"/>
        <w:rPr>
          <w:rFonts w:cstheme="minorHAnsi"/>
        </w:rPr>
      </w:pPr>
      <w:r w:rsidRPr="00805867">
        <w:rPr>
          <w:rFonts w:cstheme="minorHAnsi"/>
        </w:rPr>
        <w:t>Nevertheless,</w:t>
      </w:r>
      <w:r w:rsidR="00EC1681" w:rsidRPr="00805867">
        <w:rPr>
          <w:rFonts w:cstheme="minorHAnsi"/>
        </w:rPr>
        <w:t xml:space="preserve"> continuance commitment is when the person is only committed to the organization because of the material benefits attached to the job (</w:t>
      </w:r>
      <w:proofErr w:type="spellStart"/>
      <w:r w:rsidR="00EC1681" w:rsidRPr="00805867">
        <w:rPr>
          <w:rFonts w:cstheme="minorHAnsi"/>
        </w:rPr>
        <w:t>Akintayo</w:t>
      </w:r>
      <w:proofErr w:type="spellEnd"/>
      <w:r w:rsidR="00EC1681" w:rsidRPr="00805867">
        <w:rPr>
          <w:rFonts w:cstheme="minorHAnsi"/>
        </w:rPr>
        <w:t xml:space="preserve">, 2010). In other </w:t>
      </w:r>
      <w:r w:rsidRPr="00805867">
        <w:rPr>
          <w:rFonts w:cstheme="minorHAnsi"/>
        </w:rPr>
        <w:t>words,</w:t>
      </w:r>
      <w:r w:rsidR="00EC1681" w:rsidRPr="00805867">
        <w:rPr>
          <w:rFonts w:cstheme="minorHAnsi"/>
        </w:rPr>
        <w:t xml:space="preserve"> they remain attached to the organization because they </w:t>
      </w:r>
      <w:r w:rsidRPr="00805867">
        <w:rPr>
          <w:rFonts w:cstheme="minorHAnsi"/>
        </w:rPr>
        <w:t>are afraid</w:t>
      </w:r>
      <w:r w:rsidR="00EC1681" w:rsidRPr="00805867">
        <w:rPr>
          <w:rFonts w:cstheme="minorHAnsi"/>
        </w:rPr>
        <w:t xml:space="preserve"> of losing the material benefits that they have acquired over a course of time like </w:t>
      </w:r>
      <w:r w:rsidRPr="00805867">
        <w:rPr>
          <w:rFonts w:cstheme="minorHAnsi"/>
        </w:rPr>
        <w:t>salary increments, share options and promotions. Therefore, normative component is more relevant and important because the employees believe they are obliged to work because of both material and intrinsic rewards they are being given by the organization (</w:t>
      </w:r>
      <w:proofErr w:type="spellStart"/>
      <w:r w:rsidRPr="00805867">
        <w:rPr>
          <w:rFonts w:cstheme="minorHAnsi"/>
        </w:rPr>
        <w:t>Lamber</w:t>
      </w:r>
      <w:proofErr w:type="spellEnd"/>
      <w:r w:rsidRPr="00805867">
        <w:rPr>
          <w:rFonts w:cstheme="minorHAnsi"/>
        </w:rPr>
        <w:t xml:space="preserve"> 2006; Rehman and </w:t>
      </w:r>
      <w:proofErr w:type="spellStart"/>
      <w:r w:rsidRPr="00805867">
        <w:rPr>
          <w:rFonts w:cstheme="minorHAnsi"/>
        </w:rPr>
        <w:t>Waheed</w:t>
      </w:r>
      <w:proofErr w:type="spellEnd"/>
      <w:r w:rsidRPr="00805867">
        <w:rPr>
          <w:rFonts w:cstheme="minorHAnsi"/>
        </w:rPr>
        <w:t xml:space="preserve">, 2012). Employees feel indebted to their organizations and they are more loyal to them if they feel that they are being valued and taken care of. Hence organization needs to create a culture and environment for their employees to make them feel valued and respected. Their loyalty towards their organization can increase their commitment levels. </w:t>
      </w:r>
      <w:r w:rsidR="002C2B97" w:rsidRPr="00805867">
        <w:rPr>
          <w:rFonts w:cstheme="minorHAnsi"/>
        </w:rPr>
        <w:t xml:space="preserve">Another study was conducted by </w:t>
      </w:r>
      <w:proofErr w:type="spellStart"/>
      <w:r w:rsidR="002C2B97" w:rsidRPr="00805867">
        <w:rPr>
          <w:rFonts w:cstheme="minorHAnsi"/>
        </w:rPr>
        <w:t>BinBakr</w:t>
      </w:r>
      <w:proofErr w:type="spellEnd"/>
      <w:r w:rsidR="002C2B97" w:rsidRPr="00805867">
        <w:rPr>
          <w:rFonts w:cstheme="minorHAnsi"/>
        </w:rPr>
        <w:t xml:space="preserve">, and </w:t>
      </w:r>
      <w:proofErr w:type="spellStart"/>
      <w:r w:rsidR="002C2B97" w:rsidRPr="00805867">
        <w:rPr>
          <w:rFonts w:cstheme="minorHAnsi"/>
        </w:rPr>
        <w:t>Ahmes</w:t>
      </w:r>
      <w:proofErr w:type="spellEnd"/>
      <w:r w:rsidR="002C2B97" w:rsidRPr="00805867">
        <w:rPr>
          <w:rFonts w:cstheme="minorHAnsi"/>
        </w:rPr>
        <w:t xml:space="preserve"> (2015) in which they used Meyer and Allen three components of employee commitment</w:t>
      </w:r>
      <w:r w:rsidR="00010E2C">
        <w:rPr>
          <w:rFonts w:cstheme="minorHAnsi"/>
        </w:rPr>
        <w:t xml:space="preserve">. They measured the </w:t>
      </w:r>
      <w:r w:rsidR="00E766C4">
        <w:rPr>
          <w:rFonts w:cstheme="minorHAnsi"/>
        </w:rPr>
        <w:t xml:space="preserve">employee commitment levels of faculty members in </w:t>
      </w:r>
      <w:r w:rsidR="00F03073">
        <w:rPr>
          <w:rFonts w:cstheme="minorHAnsi"/>
        </w:rPr>
        <w:t>Saudi</w:t>
      </w:r>
      <w:r w:rsidR="00E766C4">
        <w:rPr>
          <w:rFonts w:cstheme="minorHAnsi"/>
        </w:rPr>
        <w:t xml:space="preserve"> </w:t>
      </w:r>
      <w:r w:rsidR="00F03073">
        <w:rPr>
          <w:rFonts w:cstheme="minorHAnsi"/>
        </w:rPr>
        <w:t>Arabia</w:t>
      </w:r>
      <w:r w:rsidR="00E766C4">
        <w:rPr>
          <w:rFonts w:cstheme="minorHAnsi"/>
        </w:rPr>
        <w:t>. The relationship of employee commitment and faculty demographics</w:t>
      </w:r>
      <w:r w:rsidR="00381924">
        <w:rPr>
          <w:rFonts w:cstheme="minorHAnsi"/>
        </w:rPr>
        <w:t xml:space="preserve"> was also researched. A research survey was conducted among 185 teaching staff to study their commitment to their organizations. The deduced results of the </w:t>
      </w:r>
      <w:r w:rsidR="00055DB1">
        <w:rPr>
          <w:rFonts w:cstheme="minorHAnsi"/>
        </w:rPr>
        <w:t>study revealed</w:t>
      </w:r>
      <w:r w:rsidR="00381924">
        <w:rPr>
          <w:rFonts w:cstheme="minorHAnsi"/>
        </w:rPr>
        <w:t xml:space="preserve"> high levels of organizational commitment among faculty members.</w:t>
      </w:r>
      <w:r w:rsidR="00055DB1">
        <w:rPr>
          <w:rFonts w:cstheme="minorHAnsi"/>
        </w:rPr>
        <w:t xml:space="preserve"> </w:t>
      </w:r>
      <w:r w:rsidR="00074EF3">
        <w:rPr>
          <w:rFonts w:cstheme="minorHAnsi"/>
        </w:rPr>
        <w:t xml:space="preserve">The organizational commitment proved to have significant positive effects on the performance of teaching staff. Hence organization can work on the factors like employee </w:t>
      </w:r>
      <w:r w:rsidR="009F4F33">
        <w:rPr>
          <w:rFonts w:cstheme="minorHAnsi"/>
        </w:rPr>
        <w:t>compensation</w:t>
      </w:r>
      <w:r w:rsidR="00074EF3">
        <w:rPr>
          <w:rFonts w:cstheme="minorHAnsi"/>
        </w:rPr>
        <w:t xml:space="preserve">, </w:t>
      </w:r>
      <w:r w:rsidR="00F03073">
        <w:rPr>
          <w:rFonts w:cstheme="minorHAnsi"/>
        </w:rPr>
        <w:t>training,</w:t>
      </w:r>
      <w:r w:rsidR="009F4F33">
        <w:rPr>
          <w:rFonts w:cstheme="minorHAnsi"/>
        </w:rPr>
        <w:t xml:space="preserve"> and promotions of employees. Academic ranks of staff, training and development are positively related to employee commitment in their study. </w:t>
      </w:r>
    </w:p>
    <w:p w14:paraId="0F7CF611" w14:textId="71770B44" w:rsidR="007B3F87" w:rsidRPr="007B3F87" w:rsidRDefault="00EC1681" w:rsidP="00463A55">
      <w:pPr>
        <w:spacing w:line="360" w:lineRule="auto"/>
        <w:jc w:val="both"/>
        <w:rPr>
          <w:rFonts w:cstheme="minorHAnsi"/>
        </w:rPr>
      </w:pPr>
      <w:r w:rsidRPr="00805867">
        <w:rPr>
          <w:rFonts w:cstheme="minorHAnsi"/>
        </w:rPr>
        <w:t>Other than these components organizational culture, organizational culture, job satisfaction, attitude, behaviour, and motivation of employees.</w:t>
      </w:r>
      <w:r w:rsidR="008466BD" w:rsidRPr="00805867">
        <w:rPr>
          <w:rFonts w:cstheme="minorHAnsi"/>
        </w:rPr>
        <w:t xml:space="preserve"> Leadership is one of the important </w:t>
      </w:r>
      <w:r w:rsidR="00C055BC" w:rsidRPr="00805867">
        <w:rPr>
          <w:rFonts w:cstheme="minorHAnsi"/>
        </w:rPr>
        <w:t>determinants</w:t>
      </w:r>
      <w:r w:rsidR="008466BD" w:rsidRPr="00805867">
        <w:rPr>
          <w:rFonts w:cstheme="minorHAnsi"/>
        </w:rPr>
        <w:t xml:space="preserve"> </w:t>
      </w:r>
      <w:r w:rsidR="00C055BC" w:rsidRPr="00805867">
        <w:rPr>
          <w:rFonts w:cstheme="minorHAnsi"/>
        </w:rPr>
        <w:t xml:space="preserve">of </w:t>
      </w:r>
      <w:r w:rsidR="00C055BC" w:rsidRPr="00805867">
        <w:rPr>
          <w:rFonts w:cstheme="minorHAnsi"/>
        </w:rPr>
        <w:lastRenderedPageBreak/>
        <w:t xml:space="preserve">organizational commitment. </w:t>
      </w:r>
      <w:r w:rsidR="007B3F87">
        <w:t xml:space="preserve">Researchers from around the world have widely discussed leadership as one of the major topics of their interest </w:t>
      </w:r>
      <w:r w:rsidR="007B3F87" w:rsidRPr="00182C82">
        <w:t>(</w:t>
      </w:r>
      <w:proofErr w:type="spellStart"/>
      <w:r w:rsidR="007B3F87" w:rsidRPr="00182C82">
        <w:t>Kuchler</w:t>
      </w:r>
      <w:proofErr w:type="spellEnd"/>
      <w:r w:rsidR="007B3F87" w:rsidRPr="00182C82">
        <w:t xml:space="preserve">, 2008). </w:t>
      </w:r>
      <w:r w:rsidR="007B3F87" w:rsidRPr="005407D1">
        <w:t xml:space="preserve">There has been so many different descriptions and definitions of leadership that attempt to explore the concept in their own unique way. </w:t>
      </w:r>
      <w:proofErr w:type="gramStart"/>
      <w:r w:rsidR="007B3F87">
        <w:t>Also</w:t>
      </w:r>
      <w:proofErr w:type="gramEnd"/>
      <w:r w:rsidR="007B3F87">
        <w:t xml:space="preserve"> d</w:t>
      </w:r>
      <w:r w:rsidR="007B3F87" w:rsidRPr="00FA452A">
        <w:t>ifferent researchers have used different theories and methods to analyse leadership</w:t>
      </w:r>
      <w:r w:rsidR="007B3F87">
        <w:t xml:space="preserve">.  An early definition by Stogdill (1948) states that leadership is associated with activity and </w:t>
      </w:r>
      <w:r w:rsidR="007B3F87" w:rsidRPr="006C2726">
        <w:t>getting</w:t>
      </w:r>
      <w:r w:rsidR="007B3F87">
        <w:t xml:space="preserve"> the</w:t>
      </w:r>
      <w:r w:rsidR="007B3F87" w:rsidRPr="006C2726">
        <w:t xml:space="preserve"> work</w:t>
      </w:r>
      <w:r w:rsidR="007B3F87">
        <w:t xml:space="preserve"> done, and a</w:t>
      </w:r>
      <w:r w:rsidR="007B3F87" w:rsidRPr="006C2726">
        <w:t xml:space="preserve"> leader </w:t>
      </w:r>
      <w:r w:rsidR="007B3F87">
        <w:t>is someone in a responsible position</w:t>
      </w:r>
      <w:r w:rsidR="007B3F87" w:rsidRPr="006C2726">
        <w:t xml:space="preserve"> </w:t>
      </w:r>
      <w:r w:rsidR="007B3F87">
        <w:t>who coordinates and oversees activities of a group of people who work together to attain</w:t>
      </w:r>
      <w:r w:rsidR="007B3F87" w:rsidRPr="006C2726">
        <w:t xml:space="preserve"> a common goal. </w:t>
      </w:r>
      <w:r w:rsidR="007B3F87">
        <w:t xml:space="preserve">By another definition, leadership has been described as a process that influences people in a way which ensures that desired results are achieved (Jong and Hartog, 2007). </w:t>
      </w:r>
      <w:r w:rsidR="007B3F87" w:rsidRPr="007D2C54">
        <w:t>Lok and Crawford (2004</w:t>
      </w:r>
      <w:r w:rsidR="007B3F87">
        <w:t xml:space="preserve">) stated that leadership is a key factor in determining a firm’s success and failure. According to </w:t>
      </w:r>
      <w:r w:rsidR="007B3F87" w:rsidRPr="00D106EC">
        <w:t>Bass (1990)</w:t>
      </w:r>
      <w:r w:rsidR="007B3F87">
        <w:t>, traditional theories regarding leadership had mainly focused on leader being someone who assigns tasks and employees fulfil them in return for rewards. Transformational leadership is a modern approach to leadership which does not have limitations of a traditional model.</w:t>
      </w:r>
    </w:p>
    <w:p w14:paraId="47F8B4E1" w14:textId="77777777" w:rsidR="007B3F87" w:rsidRPr="00A053F6" w:rsidRDefault="007B3F87" w:rsidP="00463A55">
      <w:pPr>
        <w:pStyle w:val="Heading2"/>
        <w:spacing w:line="360" w:lineRule="auto"/>
        <w:jc w:val="both"/>
        <w:rPr>
          <w:b/>
          <w:bCs/>
          <w:color w:val="auto"/>
        </w:rPr>
      </w:pPr>
      <w:r w:rsidRPr="00A053F6">
        <w:rPr>
          <w:b/>
          <w:bCs/>
          <w:color w:val="auto"/>
        </w:rPr>
        <w:t xml:space="preserve">Transformational leadership </w:t>
      </w:r>
    </w:p>
    <w:p w14:paraId="2B3FF940" w14:textId="77777777" w:rsidR="007B3F87" w:rsidRDefault="007B3F87" w:rsidP="00463A55">
      <w:pPr>
        <w:spacing w:line="360" w:lineRule="auto"/>
        <w:jc w:val="both"/>
      </w:pPr>
      <w:r>
        <w:t xml:space="preserve">The concept of transformational leadership was first given by Burns (1978). He stated that a leader observing </w:t>
      </w:r>
      <w:r w:rsidRPr="00275DF6">
        <w:t xml:space="preserve">transformational leadership </w:t>
      </w:r>
      <w:r>
        <w:t>encourages the followers to uplift level of their</w:t>
      </w:r>
      <w:r w:rsidRPr="00275DF6">
        <w:t xml:space="preserve"> </w:t>
      </w:r>
      <w:r>
        <w:t>motivation, morals, beliefs, and perceptions</w:t>
      </w:r>
      <w:r w:rsidRPr="00275DF6">
        <w:t xml:space="preserve"> with the</w:t>
      </w:r>
      <w:r>
        <w:t xml:space="preserve"> organization’s objectives</w:t>
      </w:r>
      <w:r w:rsidRPr="00275DF6">
        <w:t xml:space="preserve">. </w:t>
      </w:r>
      <w:r>
        <w:t>A transformational leader correlates the concept of individual benefit with team benefit (</w:t>
      </w:r>
      <w:proofErr w:type="spellStart"/>
      <w:r w:rsidRPr="00592E16">
        <w:t>Antonakis</w:t>
      </w:r>
      <w:proofErr w:type="spellEnd"/>
      <w:r w:rsidRPr="00592E16">
        <w:t xml:space="preserve"> and House, 2014</w:t>
      </w:r>
      <w:r>
        <w:t>). Transformational leadership comprises of four components (factors):</w:t>
      </w:r>
    </w:p>
    <w:p w14:paraId="5049DA1A" w14:textId="77777777" w:rsidR="007B3F87" w:rsidRDefault="007B3F87" w:rsidP="00463A55">
      <w:pPr>
        <w:pStyle w:val="ListParagraph"/>
        <w:numPr>
          <w:ilvl w:val="0"/>
          <w:numId w:val="1"/>
        </w:numPr>
        <w:spacing w:line="360" w:lineRule="auto"/>
        <w:jc w:val="both"/>
      </w:pPr>
      <w:r>
        <w:t>Idealised Influence: The transformational leader serves as a role model and</w:t>
      </w:r>
      <w:r w:rsidRPr="00B32DDC">
        <w:t xml:space="preserve"> act</w:t>
      </w:r>
      <w:r>
        <w:t>s</w:t>
      </w:r>
      <w:r w:rsidRPr="00B32DDC">
        <w:t xml:space="preserve"> in innovative ways</w:t>
      </w:r>
      <w:r>
        <w:t xml:space="preserve"> to positively influence </w:t>
      </w:r>
      <w:r w:rsidRPr="00B32DDC">
        <w:t>followers</w:t>
      </w:r>
      <w:r>
        <w:t xml:space="preserve">. The leader personifies qualities he/she desires to see in the followers </w:t>
      </w:r>
      <w:r w:rsidRPr="00B32DDC">
        <w:t xml:space="preserve">(Bass, 1990; Day and </w:t>
      </w:r>
      <w:proofErr w:type="spellStart"/>
      <w:r w:rsidRPr="00B32DDC">
        <w:t>Antonakis</w:t>
      </w:r>
      <w:proofErr w:type="spellEnd"/>
      <w:r w:rsidRPr="00B32DDC">
        <w:t xml:space="preserve">, 2011). </w:t>
      </w:r>
    </w:p>
    <w:p w14:paraId="3C40E6B8" w14:textId="77777777" w:rsidR="007B3F87" w:rsidRDefault="007B3F87" w:rsidP="00463A55">
      <w:pPr>
        <w:pStyle w:val="ListParagraph"/>
        <w:numPr>
          <w:ilvl w:val="0"/>
          <w:numId w:val="1"/>
        </w:numPr>
        <w:spacing w:line="360" w:lineRule="auto"/>
        <w:jc w:val="both"/>
      </w:pPr>
      <w:r w:rsidRPr="0030716C">
        <w:t>Inspirational Motivation</w:t>
      </w:r>
      <w:r>
        <w:t xml:space="preserve">: The transformational leader inspires people by presenting a vision to the followers and encourages them to work towards achieving things that are in sync with that vision </w:t>
      </w:r>
      <w:r w:rsidRPr="0030716C">
        <w:t xml:space="preserve">(Day and </w:t>
      </w:r>
      <w:proofErr w:type="spellStart"/>
      <w:r w:rsidRPr="0030716C">
        <w:t>Antonakis</w:t>
      </w:r>
      <w:proofErr w:type="spellEnd"/>
      <w:r w:rsidRPr="0030716C">
        <w:t>, 2011).</w:t>
      </w:r>
    </w:p>
    <w:p w14:paraId="20E0016E" w14:textId="77777777" w:rsidR="007B3F87" w:rsidRDefault="007B3F87" w:rsidP="00463A55">
      <w:pPr>
        <w:pStyle w:val="ListParagraph"/>
        <w:numPr>
          <w:ilvl w:val="0"/>
          <w:numId w:val="1"/>
        </w:numPr>
        <w:spacing w:line="360" w:lineRule="auto"/>
        <w:jc w:val="both"/>
      </w:pPr>
      <w:r w:rsidRPr="00C338AE">
        <w:t>Intellectual Stimulation</w:t>
      </w:r>
      <w:r>
        <w:t>: The transformational leader stimulates intellect of the followers so that they demonstrate creativity and innovation</w:t>
      </w:r>
      <w:r w:rsidRPr="00C338AE">
        <w:t xml:space="preserve"> (Bass, 1990; Day and </w:t>
      </w:r>
      <w:proofErr w:type="spellStart"/>
      <w:r w:rsidRPr="00C338AE">
        <w:t>Antonakis</w:t>
      </w:r>
      <w:proofErr w:type="spellEnd"/>
      <w:r w:rsidRPr="00C338AE">
        <w:t>, 2011).</w:t>
      </w:r>
    </w:p>
    <w:p w14:paraId="4CA3919B" w14:textId="77777777" w:rsidR="007B3F87" w:rsidRDefault="007B3F87" w:rsidP="00463A55">
      <w:pPr>
        <w:pStyle w:val="ListParagraph"/>
        <w:numPr>
          <w:ilvl w:val="0"/>
          <w:numId w:val="1"/>
        </w:numPr>
        <w:spacing w:line="360" w:lineRule="auto"/>
        <w:jc w:val="both"/>
      </w:pPr>
      <w:r>
        <w:t xml:space="preserve">Individualized Consideration: The transformational leader shows concern for </w:t>
      </w:r>
      <w:r w:rsidRPr="00C338AE">
        <w:t xml:space="preserve">each </w:t>
      </w:r>
      <w:r>
        <w:t>follower and acts as a mentor to all</w:t>
      </w:r>
      <w:r w:rsidRPr="00C338AE">
        <w:t>. Such leader</w:t>
      </w:r>
      <w:r>
        <w:t xml:space="preserve"> assigns tasks keeping in view an individual’s personal interests and skill set and</w:t>
      </w:r>
      <w:r w:rsidRPr="00C338AE">
        <w:t xml:space="preserve"> </w:t>
      </w:r>
      <w:r>
        <w:t xml:space="preserve">acknowledges the contribution of </w:t>
      </w:r>
      <w:proofErr w:type="gramStart"/>
      <w:r>
        <w:t>each individual</w:t>
      </w:r>
      <w:proofErr w:type="gramEnd"/>
      <w:r>
        <w:t xml:space="preserve"> in team effort (</w:t>
      </w:r>
      <w:r w:rsidRPr="00C338AE">
        <w:t xml:space="preserve">Bass, 1990; Day and </w:t>
      </w:r>
      <w:proofErr w:type="spellStart"/>
      <w:r w:rsidRPr="00C338AE">
        <w:t>Antonakis</w:t>
      </w:r>
      <w:proofErr w:type="spellEnd"/>
      <w:r w:rsidRPr="00C338AE">
        <w:t>, 2011).</w:t>
      </w:r>
    </w:p>
    <w:p w14:paraId="3A15CD70" w14:textId="23A8B619" w:rsidR="007B3F87" w:rsidRDefault="007B3F87" w:rsidP="00463A55">
      <w:pPr>
        <w:spacing w:line="360" w:lineRule="auto"/>
        <w:jc w:val="both"/>
      </w:pPr>
      <w:r>
        <w:t xml:space="preserve">Transformational leadership can yield productive outcomes when applied in an organisation as argued by </w:t>
      </w:r>
      <w:r w:rsidRPr="009B6978">
        <w:t>Gill et al. (2006)</w:t>
      </w:r>
      <w:r>
        <w:t xml:space="preserve">. They concluded that through transformational leadership organisations can help </w:t>
      </w:r>
      <w:r>
        <w:lastRenderedPageBreak/>
        <w:t>reduce job stress and employee burnout</w:t>
      </w:r>
      <w:r w:rsidRPr="009B6978">
        <w:t>.</w:t>
      </w:r>
      <w:r>
        <w:t xml:space="preserve"> Bass (1999) found that employees under a transformational leader have a perception of deeper meaning in work-related activities and show more self-assurance. Transformational leaders see beyond the short-term goals and have a long-term view. They are focused on future needs of the organisation and due to their outlook and perspective are more of leaders than merely managers (</w:t>
      </w:r>
      <w:r w:rsidRPr="00910B8D">
        <w:t>Kotter, 1990).</w:t>
      </w:r>
    </w:p>
    <w:p w14:paraId="1A5E98A7" w14:textId="13CA7C98" w:rsidR="00902D1E" w:rsidRPr="00902D1E" w:rsidRDefault="00902D1E" w:rsidP="00463A55">
      <w:pPr>
        <w:pStyle w:val="Heading2"/>
        <w:spacing w:line="360" w:lineRule="auto"/>
        <w:jc w:val="both"/>
        <w:rPr>
          <w:b/>
          <w:bCs/>
          <w:color w:val="auto"/>
        </w:rPr>
      </w:pPr>
      <w:r w:rsidRPr="00902D1E">
        <w:rPr>
          <w:b/>
          <w:bCs/>
          <w:color w:val="auto"/>
        </w:rPr>
        <w:t>Relationship Between Leadership styles and Employee Commitment</w:t>
      </w:r>
    </w:p>
    <w:p w14:paraId="70D9DE47" w14:textId="22C6E678" w:rsidR="008C4043" w:rsidRDefault="007B3F87" w:rsidP="00463A55">
      <w:pPr>
        <w:spacing w:line="360" w:lineRule="auto"/>
        <w:jc w:val="both"/>
      </w:pPr>
      <w:r>
        <w:t>A study was conducted by Glisson and Derrick</w:t>
      </w:r>
      <w:r w:rsidR="006C1768">
        <w:t xml:space="preserve"> in Adeyemo and </w:t>
      </w:r>
      <w:proofErr w:type="spellStart"/>
      <w:r w:rsidR="006C1768">
        <w:t>Aremu</w:t>
      </w:r>
      <w:proofErr w:type="spellEnd"/>
      <w:r w:rsidR="000E7741">
        <w:t xml:space="preserve"> (1999)</w:t>
      </w:r>
      <w:r w:rsidR="006C1768">
        <w:t xml:space="preserve"> among 319 human service organization employees. They investigated the impact of various variables like </w:t>
      </w:r>
      <w:r w:rsidR="00F0395E">
        <w:t xml:space="preserve">job role, </w:t>
      </w:r>
      <w:r w:rsidR="000E7741">
        <w:t>organization,</w:t>
      </w:r>
      <w:r w:rsidR="00F0395E">
        <w:t xml:space="preserve"> and characteristics of the employee</w:t>
      </w:r>
      <w:r w:rsidR="000E7741">
        <w:t xml:space="preserve"> on </w:t>
      </w:r>
      <w:r w:rsidR="00F0395E">
        <w:t xml:space="preserve">job satisfaction and employee commitment. </w:t>
      </w:r>
      <w:r w:rsidR="000E7741">
        <w:t xml:space="preserve">Results showed that role uncertainty and skill levels are best determinants of job satisfaction whereas the employee commitment is best predicted by leadership and age of the organization. </w:t>
      </w:r>
      <w:r w:rsidR="009B1EC0">
        <w:rPr>
          <w:rFonts w:cstheme="minorHAnsi"/>
        </w:rPr>
        <w:t xml:space="preserve">There are numerous factors that determine the organizational commitment of workforce </w:t>
      </w:r>
      <w:r w:rsidR="00A07C03">
        <w:rPr>
          <w:rFonts w:cstheme="minorHAnsi"/>
        </w:rPr>
        <w:t>such as organizational culture</w:t>
      </w:r>
      <w:r w:rsidR="00A93864">
        <w:rPr>
          <w:rFonts w:cstheme="minorHAnsi"/>
        </w:rPr>
        <w:t xml:space="preserve">, motivation, age, job role and performance </w:t>
      </w:r>
      <w:r w:rsidR="004E2DF0">
        <w:rPr>
          <w:rFonts w:cstheme="minorHAnsi"/>
        </w:rPr>
        <w:t>and leadership style</w:t>
      </w:r>
      <w:r w:rsidR="004E12C5">
        <w:rPr>
          <w:rFonts w:cstheme="minorHAnsi"/>
        </w:rPr>
        <w:t>. The most crucial and critical determinant of employee commitment is Leadership style (</w:t>
      </w:r>
      <w:proofErr w:type="spellStart"/>
      <w:r w:rsidR="004E12C5">
        <w:rPr>
          <w:rFonts w:cstheme="minorHAnsi"/>
        </w:rPr>
        <w:t>Mowday</w:t>
      </w:r>
      <w:proofErr w:type="spellEnd"/>
      <w:r w:rsidR="004E12C5">
        <w:rPr>
          <w:rFonts w:cstheme="minorHAnsi"/>
        </w:rPr>
        <w:t xml:space="preserve"> et al., 1982). Leadership style and employee commitment are positively associated</w:t>
      </w:r>
      <w:r w:rsidR="00044526">
        <w:rPr>
          <w:rFonts w:cstheme="minorHAnsi"/>
        </w:rPr>
        <w:t>. Also, he proved a positive relationship between leadership and all the three components of employee commitment (</w:t>
      </w:r>
      <w:proofErr w:type="spellStart"/>
      <w:r w:rsidR="00044526">
        <w:rPr>
          <w:rFonts w:cstheme="minorHAnsi"/>
        </w:rPr>
        <w:t>Shirbagi</w:t>
      </w:r>
      <w:proofErr w:type="spellEnd"/>
      <w:r w:rsidR="00044526">
        <w:rPr>
          <w:rFonts w:cstheme="minorHAnsi"/>
        </w:rPr>
        <w:t>, 2007). Similar results were c</w:t>
      </w:r>
      <w:r w:rsidR="004954D2">
        <w:rPr>
          <w:rFonts w:cstheme="minorHAnsi"/>
        </w:rPr>
        <w:t xml:space="preserve">oncluded from </w:t>
      </w:r>
      <w:r w:rsidR="00CE78CB">
        <w:rPr>
          <w:rFonts w:cstheme="minorHAnsi"/>
        </w:rPr>
        <w:t>another</w:t>
      </w:r>
      <w:r w:rsidR="004954D2">
        <w:rPr>
          <w:rFonts w:cstheme="minorHAnsi"/>
        </w:rPr>
        <w:t xml:space="preserve"> study by Williams and Hazer (1986)</w:t>
      </w:r>
      <w:r w:rsidR="00CE78CB">
        <w:rPr>
          <w:rFonts w:cstheme="minorHAnsi"/>
        </w:rPr>
        <w:t xml:space="preserve">. The results suggested employee commitment is significantly and positively influenced by leadership style. </w:t>
      </w:r>
      <w:r w:rsidR="00D76DA7">
        <w:rPr>
          <w:rFonts w:cstheme="minorHAnsi"/>
        </w:rPr>
        <w:t>Although there are many leadership styles, but the focus of this study will be transformational leadership. furthermore</w:t>
      </w:r>
      <w:r w:rsidR="001E4104">
        <w:t>, it has also been stated that there is a significant positive relationship between transformational leadership and organizational commitment</w:t>
      </w:r>
      <w:r w:rsidR="001E3098">
        <w:t xml:space="preserve">. There is no significant correlation between organizational commitment and transactional leadership. Also, they are not positively related to with each other (Lee 2004). </w:t>
      </w:r>
      <w:r w:rsidR="00D76DA7">
        <w:t>There is some evidence that leadership is only concerned about the productivity of the workforce and is ignorant towards feelings and emotions of emplo</w:t>
      </w:r>
      <w:r w:rsidR="005F6C01">
        <w:t xml:space="preserve">yees. Therefore, the study suggested that transformational leadership style should be adopted by the leaders to improve satisfaction, commitment, output of workers and to decrease the employee turnover (Cumming et al., 2010). </w:t>
      </w:r>
      <w:r w:rsidR="005C345C">
        <w:t xml:space="preserve">Job satisfaction and is influenced by </w:t>
      </w:r>
      <w:r w:rsidR="008C4043">
        <w:t>leader’s</w:t>
      </w:r>
      <w:r w:rsidR="005C345C">
        <w:t xml:space="preserve"> performance and communication between leadership and employee</w:t>
      </w:r>
      <w:r w:rsidR="00F67867">
        <w:t xml:space="preserve">. (Miles and Mangold, 2002). </w:t>
      </w:r>
      <w:r w:rsidR="00DA49C3">
        <w:t xml:space="preserve">Satisfied employees are more likely to be committed to organization as mentioned earlier in the literature. </w:t>
      </w:r>
      <w:r w:rsidR="008C4043">
        <w:t>Transformational leadership enhances the job satisfaction among employees (Al-</w:t>
      </w:r>
      <w:r w:rsidR="002E389F">
        <w:t>Hussam,</w:t>
      </w:r>
      <w:r w:rsidR="008C4043">
        <w:t xml:space="preserve"> 2007 and </w:t>
      </w:r>
      <w:proofErr w:type="spellStart"/>
      <w:r w:rsidR="008C4043">
        <w:t>Hamidifar</w:t>
      </w:r>
      <w:proofErr w:type="spellEnd"/>
      <w:r w:rsidR="008C4043">
        <w:t>, 2009</w:t>
      </w:r>
      <w:r w:rsidR="002E389F">
        <w:t>), which</w:t>
      </w:r>
      <w:r w:rsidR="008C4043">
        <w:t xml:space="preserve"> in fact is the antecedent of employee commitment. </w:t>
      </w:r>
    </w:p>
    <w:p w14:paraId="797698FE" w14:textId="4F1920F7" w:rsidR="002E389F" w:rsidRDefault="002E389F" w:rsidP="00463A55">
      <w:pPr>
        <w:spacing w:line="360" w:lineRule="auto"/>
        <w:jc w:val="both"/>
      </w:pPr>
      <w:r>
        <w:t xml:space="preserve">Another study was conducted on nursing staff in a public hospital of Singapore to investigate the effect of transformational leadership on organizational commitment. It was concluded that transformational leadership positively impacts the </w:t>
      </w:r>
      <w:r w:rsidR="00045283">
        <w:t xml:space="preserve">organizational </w:t>
      </w:r>
      <w:r w:rsidR="00644DF2">
        <w:t>commitment (Avolio, 2004).</w:t>
      </w:r>
      <w:r w:rsidR="00045283">
        <w:t xml:space="preserve"> It has been proved that </w:t>
      </w:r>
      <w:r w:rsidR="00045283">
        <w:lastRenderedPageBreak/>
        <w:t>transformational leadership is a better style than the rest. Transformational leadership improves the productivity and organizational commitment (</w:t>
      </w:r>
      <w:proofErr w:type="spellStart"/>
      <w:r w:rsidR="00045283">
        <w:t>Limsili</w:t>
      </w:r>
      <w:proofErr w:type="spellEnd"/>
      <w:r w:rsidR="00045283">
        <w:t xml:space="preserve"> and </w:t>
      </w:r>
      <w:proofErr w:type="spellStart"/>
      <w:r w:rsidR="00045283">
        <w:t>Ogunlana</w:t>
      </w:r>
      <w:proofErr w:type="spellEnd"/>
      <w:r w:rsidR="00045283">
        <w:t xml:space="preserve">, 2008). </w:t>
      </w:r>
      <w:r w:rsidR="00644DF2">
        <w:t>The transformational</w:t>
      </w:r>
      <w:r w:rsidR="00045283">
        <w:t xml:space="preserve"> leadership style facilitates </w:t>
      </w:r>
      <w:r w:rsidR="00AB4822">
        <w:t>the employee commitment</w:t>
      </w:r>
      <w:r w:rsidR="00644DF2">
        <w:t>. It was also concluded that employee commitment and transformational leadership are positively associated to each other</w:t>
      </w:r>
      <w:r w:rsidR="00514200">
        <w:t xml:space="preserve"> (Yusuf, 2009). Hence, transforma</w:t>
      </w:r>
      <w:r w:rsidR="006655DF">
        <w:t xml:space="preserve">tional leadership is the most efficient style of leadership influencing the organizational or employee commitment of employees. </w:t>
      </w:r>
    </w:p>
    <w:p w14:paraId="2618358B" w14:textId="40FC21C7" w:rsidR="00EF06A3" w:rsidRDefault="00C32A31" w:rsidP="00463A55">
      <w:pPr>
        <w:spacing w:line="360" w:lineRule="auto"/>
        <w:jc w:val="both"/>
      </w:pPr>
      <w:r>
        <w:t xml:space="preserve">Hence it is evident from the literature review that there is an impact of leadership on the employee </w:t>
      </w:r>
      <w:r w:rsidR="009215B4">
        <w:t xml:space="preserve">satisfaction, attitude, </w:t>
      </w:r>
      <w:r w:rsidR="00805C4A">
        <w:t>behaviour,</w:t>
      </w:r>
      <w:r w:rsidR="009215B4">
        <w:t xml:space="preserve"> and performance. Therefore, I would like to use explore </w:t>
      </w:r>
      <w:r w:rsidR="00805C4A">
        <w:t>these variables</w:t>
      </w:r>
      <w:r w:rsidR="009215B4">
        <w:t xml:space="preserve"> in IT industry. Does transformational leadership </w:t>
      </w:r>
      <w:r w:rsidR="00805C4A">
        <w:t xml:space="preserve">style have </w:t>
      </w:r>
      <w:r w:rsidR="009215B4">
        <w:t xml:space="preserve">any impact on </w:t>
      </w:r>
      <w:r w:rsidR="00805C4A">
        <w:t xml:space="preserve">the employee commitment. Can organization use transformational leadership style to enhance the employee commitment. Also, leadership influences which components of the employee commitment and how. </w:t>
      </w:r>
      <w:r w:rsidR="00C64534">
        <w:t xml:space="preserve">none of the researches are </w:t>
      </w:r>
      <w:r w:rsidR="00BC20C1">
        <w:t xml:space="preserve">conducted in the IT industry. </w:t>
      </w:r>
      <w:r w:rsidR="00805C4A">
        <w:t xml:space="preserve">We need to understand the variable more closely so the relationship or associated can be identified. </w:t>
      </w:r>
    </w:p>
    <w:p w14:paraId="26E975EE" w14:textId="35913E7E" w:rsidR="00D76DA7" w:rsidRPr="00A053F6" w:rsidRDefault="000436B7" w:rsidP="00463A55">
      <w:pPr>
        <w:pStyle w:val="Heading1"/>
        <w:spacing w:line="360" w:lineRule="auto"/>
        <w:jc w:val="both"/>
        <w:rPr>
          <w:b/>
          <w:bCs/>
          <w:color w:val="auto"/>
        </w:rPr>
      </w:pPr>
      <w:r w:rsidRPr="00A053F6">
        <w:rPr>
          <w:b/>
          <w:bCs/>
          <w:color w:val="auto"/>
        </w:rPr>
        <w:t xml:space="preserve">Research methodology </w:t>
      </w:r>
    </w:p>
    <w:p w14:paraId="0CF5E070" w14:textId="7A55AA9C" w:rsidR="0053586A" w:rsidRDefault="000436B7" w:rsidP="00463A55">
      <w:pPr>
        <w:spacing w:line="360" w:lineRule="auto"/>
        <w:jc w:val="both"/>
      </w:pPr>
      <w:r>
        <w:t xml:space="preserve">I will conduct </w:t>
      </w:r>
      <w:r w:rsidR="00952329">
        <w:t xml:space="preserve">a qualitative research </w:t>
      </w:r>
      <w:r w:rsidR="000C1AE2">
        <w:t xml:space="preserve">with </w:t>
      </w:r>
      <w:r w:rsidR="0053586A">
        <w:t>interviews and focus groups</w:t>
      </w:r>
      <w:r w:rsidR="00A068BD">
        <w:t xml:space="preserve">. </w:t>
      </w:r>
      <w:r w:rsidR="0053586A">
        <w:t xml:space="preserve">The research strategy I will use is survey research which </w:t>
      </w:r>
      <w:r w:rsidR="000C1AE2">
        <w:t>is conducted ove</w:t>
      </w:r>
      <w:r w:rsidR="00A068BD">
        <w:t xml:space="preserve">r a comparatively bigger sample </w:t>
      </w:r>
      <w:r w:rsidR="000C1AE2">
        <w:t xml:space="preserve">size therefore the sample size will be of </w:t>
      </w:r>
      <w:r w:rsidR="0053586A">
        <w:t xml:space="preserve">100 </w:t>
      </w:r>
      <w:r w:rsidR="000C1AE2">
        <w:t xml:space="preserve">respondents. I have chosen this method because most of the researches have been conducted on the available research and are </w:t>
      </w:r>
      <w:r w:rsidR="00A068BD">
        <w:t>quantitative</w:t>
      </w:r>
      <w:r w:rsidR="000C1AE2">
        <w:t xml:space="preserve">. The impact was quantified for most of the industries. In this study I want </w:t>
      </w:r>
      <w:r w:rsidR="0053586A">
        <w:t>to</w:t>
      </w:r>
      <w:r w:rsidR="000C1AE2">
        <w:t xml:space="preserve"> understand the </w:t>
      </w:r>
      <w:r w:rsidR="00A068BD">
        <w:t xml:space="preserve">variables closely so I can identify any association. </w:t>
      </w:r>
      <w:r w:rsidR="0053586A">
        <w:t>Expl</w:t>
      </w:r>
      <w:r w:rsidR="00463A55">
        <w:t>anator</w:t>
      </w:r>
      <w:r w:rsidR="0053586A">
        <w:t>y research will identify any theoretical pattern in the findings. The</w:t>
      </w:r>
      <w:r w:rsidR="00A068BD">
        <w:t xml:space="preserve"> findings of this study are then can be tested using quantitative methods. </w:t>
      </w:r>
      <w:r w:rsidR="0053586A">
        <w:t xml:space="preserve">Hence results can be generalized easily. Usually quantitative studies are conducted for these variables to measure the impact or relationship, but the need is to understand the variables closely and find if the association exists. Leadership does really influence the organizational commitment. How does it influence the employee commitment? Which components of organizational commitment are influenced by leadership style? Is transformational leadership facilitating or hindering the employee commitment? How does it facilitate or hinder the employee commitment? </w:t>
      </w:r>
    </w:p>
    <w:p w14:paraId="1061B8DA" w14:textId="33310910" w:rsidR="0053586A" w:rsidRDefault="0053586A" w:rsidP="00463A55">
      <w:pPr>
        <w:spacing w:line="360" w:lineRule="auto"/>
        <w:jc w:val="both"/>
      </w:pPr>
      <w:r>
        <w:t xml:space="preserve">The ideology behind the study is to explain variables in detail and explain any relationship that exists in between employee commitment and transformational leadership. I am going to use interpretive strategy because in my opinion both variables are subjective, and they cannot be quantified as it is. There is a need to understand what makes employee more committed to the organization. How an organization develops characteristics of transformational leaders in order to inspire employee. </w:t>
      </w:r>
    </w:p>
    <w:p w14:paraId="0F5BE338" w14:textId="78364E4E" w:rsidR="0053586A" w:rsidRDefault="0053586A" w:rsidP="00463A55">
      <w:pPr>
        <w:spacing w:line="360" w:lineRule="auto"/>
        <w:jc w:val="both"/>
      </w:pPr>
      <w:r>
        <w:lastRenderedPageBreak/>
        <w:t>This methodology covers both factors that is expl</w:t>
      </w:r>
      <w:r w:rsidR="00463A55">
        <w:t>anatory</w:t>
      </w:r>
      <w:r>
        <w:t xml:space="preserve"> and interpretive. The researcher will be central to the research process. The researcher has a control over the process. Researcher will obtain information as well as the opinions of the respondents. The recording of the opinions and identifying a theme and pattern requires interpretation (Willing, 2008)</w:t>
      </w:r>
      <w:r w:rsidR="00E917DF">
        <w:t xml:space="preserve">. </w:t>
      </w:r>
    </w:p>
    <w:p w14:paraId="346AD546" w14:textId="28AD76C8" w:rsidR="0053586A" w:rsidRDefault="0053586A" w:rsidP="00463A55">
      <w:pPr>
        <w:spacing w:line="360" w:lineRule="auto"/>
        <w:jc w:val="both"/>
      </w:pPr>
      <w:r>
        <w:t xml:space="preserve">According to Willing (2008) when the ontological and epistemological approach is being reflected it is vital to provide a clear picture through which reality and truth can be deemed. The sole purpose of qualitative research is to use problem solving approach. Hence the research paradigm being used is interpretivism in which people aim learn through reading, thinking, or analysing to identify aa relationship between different concepts. In order to relate the two concepts interview focus groups methods are being used in this study. </w:t>
      </w:r>
    </w:p>
    <w:p w14:paraId="7543A659" w14:textId="6B6FCD7D" w:rsidR="000422C3" w:rsidRDefault="0038751A" w:rsidP="00463A55">
      <w:pPr>
        <w:spacing w:line="360" w:lineRule="auto"/>
        <w:jc w:val="both"/>
      </w:pPr>
      <w:r>
        <w:t xml:space="preserve">The ontological position of the researcher is originally based on social constructivism and multiple realities exist. The variables selected are both subjective and are influenced by the behaviours and actions of the social actors. The ontological position states that social phenomenon is being influenced by the social actors and is also being determined by the actions of the social actors. The interpretation of every individual is different than the other so is their truth and reality. That is why opinions and viewpoints are important. </w:t>
      </w:r>
      <w:r w:rsidR="00264F03">
        <w:t xml:space="preserve">The study </w:t>
      </w:r>
      <w:r w:rsidR="00EC0747">
        <w:t xml:space="preserve">involves multiple interpretations from interviews and focus groups.it involves viewpoints of </w:t>
      </w:r>
      <w:r w:rsidR="00E23314">
        <w:t>many</w:t>
      </w:r>
      <w:r w:rsidR="00EC0747">
        <w:t xml:space="preserve"> respondents. </w:t>
      </w:r>
      <w:r w:rsidR="00E23314">
        <w:t xml:space="preserve">It will focus on the opinions of the respondents how they believe the commitment is facilitated. The researcher will try to identify the thematic pattern or framework in the collected data </w:t>
      </w:r>
    </w:p>
    <w:p w14:paraId="6A970136" w14:textId="089783B0" w:rsidR="0053586A" w:rsidRDefault="0053586A" w:rsidP="00463A55">
      <w:pPr>
        <w:spacing w:line="360" w:lineRule="auto"/>
        <w:jc w:val="both"/>
      </w:pPr>
      <w:r>
        <w:t xml:space="preserve">Sample Size </w:t>
      </w:r>
    </w:p>
    <w:p w14:paraId="37A39F79" w14:textId="6831419B" w:rsidR="0053586A" w:rsidRDefault="0053586A" w:rsidP="00463A55">
      <w:pPr>
        <w:spacing w:line="360" w:lineRule="auto"/>
        <w:jc w:val="both"/>
      </w:pPr>
      <w:r>
        <w:t xml:space="preserve">The sample size for this study will be large comparatively. The sample size is large in order to ensure reliability and credibility of our data. The respondents will be selected from people working in IT industry. The respondents will be selected using purposive sampling. In order to generalize the findings of the study the sample size needs to be representative. Therefore, the respondents will be collected in proportion according to the size of the firm. Since bigger IT firms have more standardized structure and there is more strong leadership and hierarchical structure than small IT firms. More percentage will be selected from bigger companies. </w:t>
      </w:r>
      <w:r w:rsidR="003A358C">
        <w:t xml:space="preserve">The sample should be representative of the population in order to attain generalizability of research. </w:t>
      </w:r>
    </w:p>
    <w:p w14:paraId="44AEBB1D" w14:textId="38BC925D" w:rsidR="006A3E54" w:rsidRDefault="006A3E54" w:rsidP="00463A55">
      <w:pPr>
        <w:spacing w:line="360" w:lineRule="auto"/>
        <w:jc w:val="both"/>
      </w:pPr>
      <w:r>
        <w:t>Purposive random sampling is a sampling technique used in qualitative research method foe selection of the respondents that have information and effective insights to provide the required information</w:t>
      </w:r>
      <w:r w:rsidR="003F7D45">
        <w:t xml:space="preserve"> by the research (Patton, 2002). The people of interest are knowledgeable and have information </w:t>
      </w:r>
      <w:r w:rsidR="003F7D45">
        <w:lastRenderedPageBreak/>
        <w:t>regarding the topic under research. (</w:t>
      </w:r>
      <w:proofErr w:type="spellStart"/>
      <w:r w:rsidR="003F7D45">
        <w:t>Cresswell</w:t>
      </w:r>
      <w:proofErr w:type="spellEnd"/>
      <w:r w:rsidR="003F7D45">
        <w:t xml:space="preserve"> &amp; </w:t>
      </w:r>
      <w:proofErr w:type="spellStart"/>
      <w:r w:rsidR="003F7D45">
        <w:t>PlanoClark</w:t>
      </w:r>
      <w:proofErr w:type="spellEnd"/>
      <w:r w:rsidR="003F7D45">
        <w:t>, 2011). The researcher will select the respondents based on the following criteria:</w:t>
      </w:r>
    </w:p>
    <w:p w14:paraId="556D9476" w14:textId="2921C348" w:rsidR="003F7D45" w:rsidRDefault="003F7D45" w:rsidP="00463A55">
      <w:pPr>
        <w:pStyle w:val="ListParagraph"/>
        <w:numPr>
          <w:ilvl w:val="0"/>
          <w:numId w:val="2"/>
        </w:numPr>
        <w:spacing w:line="360" w:lineRule="auto"/>
        <w:jc w:val="both"/>
      </w:pPr>
      <w:r>
        <w:t xml:space="preserve">People who are residing in UK </w:t>
      </w:r>
      <w:r w:rsidR="00902D1E">
        <w:t>and f</w:t>
      </w:r>
      <w:r>
        <w:t>ull-time working employees in IT sector of United Kingdom</w:t>
      </w:r>
    </w:p>
    <w:p w14:paraId="4A073E4B" w14:textId="449FFA04" w:rsidR="003F7D45" w:rsidRDefault="003F7D45" w:rsidP="00463A55">
      <w:pPr>
        <w:pStyle w:val="ListParagraph"/>
        <w:numPr>
          <w:ilvl w:val="0"/>
          <w:numId w:val="2"/>
        </w:numPr>
        <w:spacing w:line="360" w:lineRule="auto"/>
        <w:jc w:val="both"/>
      </w:pPr>
      <w:r>
        <w:t>People working at junior and lower levels in IT industry</w:t>
      </w:r>
    </w:p>
    <w:p w14:paraId="23B3A272" w14:textId="0E7C7599" w:rsidR="003F7D45" w:rsidRDefault="003F7D45" w:rsidP="00463A55">
      <w:pPr>
        <w:pStyle w:val="ListParagraph"/>
        <w:numPr>
          <w:ilvl w:val="0"/>
          <w:numId w:val="2"/>
        </w:numPr>
        <w:spacing w:line="360" w:lineRule="auto"/>
        <w:jc w:val="both"/>
      </w:pPr>
      <w:r>
        <w:t>Mangers and people who are in decision -making positions in IT companies</w:t>
      </w:r>
    </w:p>
    <w:p w14:paraId="4590F163" w14:textId="50443909" w:rsidR="003F7D45" w:rsidRDefault="003F7D45" w:rsidP="00463A55">
      <w:pPr>
        <w:pStyle w:val="ListParagraph"/>
        <w:numPr>
          <w:ilvl w:val="0"/>
          <w:numId w:val="2"/>
        </w:numPr>
        <w:spacing w:line="360" w:lineRule="auto"/>
        <w:jc w:val="both"/>
      </w:pPr>
      <w:r>
        <w:t xml:space="preserve">Team leaders in IT based firms in United Kingdom </w:t>
      </w:r>
    </w:p>
    <w:p w14:paraId="496DAC67" w14:textId="21EB1DFD" w:rsidR="00CA6CAD" w:rsidRDefault="003F7D45" w:rsidP="00463A55">
      <w:pPr>
        <w:spacing w:line="360" w:lineRule="auto"/>
        <w:jc w:val="both"/>
      </w:pPr>
      <w:r>
        <w:t xml:space="preserve">The research is not going to be centred on any specific gender therefore, in order to reduce bias sample would be representative of the people working in the IT industry. The </w:t>
      </w:r>
      <w:r w:rsidR="00CA6CAD">
        <w:t>participants</w:t>
      </w:r>
      <w:r>
        <w:t xml:space="preserve"> will be contacted through email and</w:t>
      </w:r>
      <w:r w:rsidR="00CA6CAD">
        <w:t xml:space="preserve"> telephone. They will be invited through email and then telephone to resolve any queries before the interview and focus group and to receive their consent. </w:t>
      </w:r>
    </w:p>
    <w:p w14:paraId="53EA3585" w14:textId="0CC71FB8" w:rsidR="00CA6CAD" w:rsidRPr="00902D1E" w:rsidRDefault="00CA6CAD" w:rsidP="00463A55">
      <w:pPr>
        <w:spacing w:line="360" w:lineRule="auto"/>
        <w:jc w:val="both"/>
        <w:rPr>
          <w:b/>
          <w:bCs/>
        </w:rPr>
      </w:pPr>
      <w:r w:rsidRPr="00902D1E">
        <w:rPr>
          <w:b/>
          <w:bCs/>
        </w:rPr>
        <w:t>Research Tool</w:t>
      </w:r>
    </w:p>
    <w:p w14:paraId="4E189801" w14:textId="328723B8" w:rsidR="00CA6CAD" w:rsidRDefault="00CA6CAD" w:rsidP="00463A55">
      <w:pPr>
        <w:spacing w:line="360" w:lineRule="auto"/>
        <w:jc w:val="both"/>
      </w:pPr>
      <w:r>
        <w:t xml:space="preserve">As mentioned earlier the research tools that will be used are semi structured interviews for collection of data for the study. The </w:t>
      </w:r>
      <w:r w:rsidR="009E1DBB">
        <w:t xml:space="preserve">place of the interview will be selected </w:t>
      </w:r>
      <w:r w:rsidR="00115B35">
        <w:t xml:space="preserve">according to the ease of the participants. </w:t>
      </w:r>
    </w:p>
    <w:p w14:paraId="0572190C" w14:textId="3FA340A8" w:rsidR="00115B35" w:rsidRPr="00902D1E" w:rsidRDefault="00115B35" w:rsidP="00463A55">
      <w:pPr>
        <w:pStyle w:val="Heading3"/>
        <w:spacing w:line="360" w:lineRule="auto"/>
        <w:jc w:val="both"/>
        <w:rPr>
          <w:b/>
          <w:bCs/>
          <w:color w:val="auto"/>
        </w:rPr>
      </w:pPr>
      <w:r w:rsidRPr="00902D1E">
        <w:rPr>
          <w:b/>
          <w:bCs/>
          <w:color w:val="auto"/>
        </w:rPr>
        <w:t xml:space="preserve">Data collection </w:t>
      </w:r>
    </w:p>
    <w:p w14:paraId="74F450C2" w14:textId="5A61AC85" w:rsidR="00115B35" w:rsidRDefault="00115B35" w:rsidP="00463A55">
      <w:pPr>
        <w:spacing w:line="360" w:lineRule="auto"/>
        <w:jc w:val="both"/>
      </w:pPr>
      <w:r>
        <w:t xml:space="preserve">Data will be collected through semi structured interview and focus group to record the opinions and information regarding the topic under study. The choice of semi-structured interviews has been made to allow people flexibility and space to completely address the issue without any restraints. </w:t>
      </w:r>
      <w:r w:rsidR="000D1C3E">
        <w:t xml:space="preserve">Each interview time will 40-50 minutes </w:t>
      </w:r>
    </w:p>
    <w:p w14:paraId="70244726" w14:textId="06CF8EB0" w:rsidR="000D1C3E" w:rsidRDefault="000D1C3E" w:rsidP="00463A55">
      <w:pPr>
        <w:spacing w:line="360" w:lineRule="auto"/>
        <w:jc w:val="both"/>
      </w:pPr>
      <w:r>
        <w:t xml:space="preserve">The questions in the interview will be open-ended </w:t>
      </w:r>
      <w:r w:rsidR="00F25D59">
        <w:t xml:space="preserve">questions </w:t>
      </w:r>
      <w:r w:rsidR="00704E3C">
        <w:t>so that respondents can share more information. The interpretation for the researcher will be more reliable. Although the process will become lengthy in this case but in order to record more reliable data it must be detailed</w:t>
      </w:r>
      <w:proofErr w:type="gramStart"/>
      <w:r w:rsidR="00704E3C">
        <w:t xml:space="preserve">.  </w:t>
      </w:r>
      <w:proofErr w:type="gramEnd"/>
      <w:r w:rsidR="007C34E2">
        <w:t xml:space="preserve">The order of questions and wordings of questionnaire should be same in surveys. The researcher will allow people to talk about their opinion in detail so she can gain maximum information. The main responsibility of the researcher will be to rule out personal bias and judgement during data collection phase. </w:t>
      </w:r>
    </w:p>
    <w:p w14:paraId="3C8D29ED" w14:textId="6F18E081" w:rsidR="00F25D59" w:rsidRDefault="007C34E2" w:rsidP="00463A55">
      <w:pPr>
        <w:spacing w:line="360" w:lineRule="auto"/>
        <w:jc w:val="both"/>
      </w:pPr>
      <w:r>
        <w:t xml:space="preserve">I would also like to conduct a pilot test before conducting final interviews to validate my questionnaire </w:t>
      </w:r>
      <w:r w:rsidR="00025DAA">
        <w:t>and</w:t>
      </w:r>
      <w:r>
        <w:t xml:space="preserve"> to develop the skills required to collect data from </w:t>
      </w:r>
      <w:r w:rsidR="00025DAA">
        <w:t>these interviews</w:t>
      </w:r>
      <w:r>
        <w:t xml:space="preserve">. Also, before conducting the </w:t>
      </w:r>
      <w:r w:rsidR="00025DAA">
        <w:t>interviews the</w:t>
      </w:r>
      <w:r>
        <w:t xml:space="preserve"> researcher will get consent </w:t>
      </w:r>
      <w:r w:rsidR="00025DAA">
        <w:t xml:space="preserve">form signed from the participants. Before the interview, the researcher will explain the respondent regarding the interview and what to expect in it. The interview will be recorded with the consent of participant. The names and basic identity of the </w:t>
      </w:r>
      <w:r w:rsidR="00025DAA">
        <w:lastRenderedPageBreak/>
        <w:t xml:space="preserve">participant will remain anonymous to maintain the confidentiality and anonymity. This is necessary so that there are no ethical issues later in the study. The identity of the respondent will be completely anonymous. Along with recording the interviewer will take notes of every interview and focus group. </w:t>
      </w:r>
    </w:p>
    <w:p w14:paraId="2869A435" w14:textId="2CDBDE71" w:rsidR="0094770D" w:rsidRPr="00902D1E" w:rsidRDefault="00902D1E" w:rsidP="00463A55">
      <w:pPr>
        <w:pStyle w:val="Heading3"/>
        <w:spacing w:line="360" w:lineRule="auto"/>
        <w:jc w:val="both"/>
        <w:rPr>
          <w:b/>
          <w:bCs/>
          <w:color w:val="auto"/>
        </w:rPr>
      </w:pPr>
      <w:r w:rsidRPr="00902D1E">
        <w:rPr>
          <w:b/>
          <w:bCs/>
          <w:color w:val="auto"/>
        </w:rPr>
        <w:t>Ethics:</w:t>
      </w:r>
    </w:p>
    <w:p w14:paraId="59F5032B" w14:textId="72102F3E" w:rsidR="0094770D" w:rsidRDefault="0094770D" w:rsidP="00463A55">
      <w:pPr>
        <w:spacing w:line="360" w:lineRule="auto"/>
        <w:jc w:val="both"/>
      </w:pPr>
      <w:r>
        <w:t xml:space="preserve">I will fully comply with code of Human Research Ethics 2014 to keep the respondents safe from any harm. The questionnaire prepared for this study will be first assessed by University Research and ethics committee. Once university’s research and ethics approves the questionnaire then researcher will begin the data collection in order to comply by the rules. </w:t>
      </w:r>
    </w:p>
    <w:p w14:paraId="71F1412D" w14:textId="53C8C50E" w:rsidR="0094770D" w:rsidRPr="00902D1E" w:rsidRDefault="0094770D" w:rsidP="00463A55">
      <w:pPr>
        <w:pStyle w:val="Heading3"/>
        <w:spacing w:line="360" w:lineRule="auto"/>
        <w:jc w:val="both"/>
        <w:rPr>
          <w:b/>
          <w:bCs/>
          <w:color w:val="auto"/>
        </w:rPr>
      </w:pPr>
      <w:r w:rsidRPr="00902D1E">
        <w:rPr>
          <w:b/>
          <w:bCs/>
          <w:color w:val="auto"/>
        </w:rPr>
        <w:t>Responsibilities of Researcher:</w:t>
      </w:r>
    </w:p>
    <w:p w14:paraId="4248DA7C" w14:textId="34D82B92" w:rsidR="0094770D" w:rsidRDefault="008D64B2" w:rsidP="00463A55">
      <w:pPr>
        <w:spacing w:line="360" w:lineRule="auto"/>
        <w:jc w:val="both"/>
      </w:pPr>
      <w:r>
        <w:t xml:space="preserve">The researcher will respect the individual privacy, cultural differences, age, race, ethnicity, opinions, gender, roles of individuals or anything related to their personal life and their choices. I will abstain from any </w:t>
      </w:r>
      <w:r w:rsidR="001E406B">
        <w:t>judgements</w:t>
      </w:r>
      <w:r>
        <w:t xml:space="preserve"> </w:t>
      </w:r>
      <w:r w:rsidR="001E406B">
        <w:t xml:space="preserve">regarding, ethnicity, background, or personal characteristics of the participants. The researcher will respect and avoid any judgement during any kind of interaction between participants and the researcher. </w:t>
      </w:r>
      <w:r w:rsidR="00286167">
        <w:t>Participants</w:t>
      </w:r>
      <w:r w:rsidR="007F22F6">
        <w:t xml:space="preserve"> </w:t>
      </w:r>
      <w:r w:rsidR="00286167">
        <w:t>will</w:t>
      </w:r>
      <w:r w:rsidR="001E406B">
        <w:t xml:space="preserve"> be made aware of the </w:t>
      </w:r>
      <w:r w:rsidR="000C51A8">
        <w:t xml:space="preserve">aim and purpose of the study. The purpose and research </w:t>
      </w:r>
      <w:r w:rsidR="00286167">
        <w:t>objective</w:t>
      </w:r>
      <w:r w:rsidR="000C51A8">
        <w:t xml:space="preserve"> will be explained to them in detail. They will be give</w:t>
      </w:r>
      <w:r w:rsidR="00286167">
        <w:t>n</w:t>
      </w:r>
      <w:r w:rsidR="000C51A8">
        <w:t xml:space="preserve"> some time to decide </w:t>
      </w:r>
      <w:r w:rsidR="00286167">
        <w:t>whether</w:t>
      </w:r>
      <w:r w:rsidR="000C51A8">
        <w:t xml:space="preserve"> they want to participate and to give their consent. I will not breach confidentiality agreement during or even after the interview. The researcher wil</w:t>
      </w:r>
      <w:r w:rsidR="00286167">
        <w:t>l</w:t>
      </w:r>
      <w:r w:rsidR="000C51A8">
        <w:t xml:space="preserve"> maintain the anonymity of respondent unless stated otherwise. For </w:t>
      </w:r>
      <w:r w:rsidR="00286167">
        <w:t>example,</w:t>
      </w:r>
      <w:r w:rsidR="000C51A8">
        <w:t xml:space="preserve"> if a respondent wants to be identified and have given </w:t>
      </w:r>
      <w:r w:rsidR="00286167">
        <w:t xml:space="preserve">the consent to the researcher. </w:t>
      </w:r>
    </w:p>
    <w:p w14:paraId="0EC3F4D8" w14:textId="69775EBC" w:rsidR="0094770D" w:rsidRDefault="00286167" w:rsidP="00463A55">
      <w:pPr>
        <w:spacing w:line="360" w:lineRule="auto"/>
        <w:jc w:val="both"/>
      </w:pPr>
      <w:r>
        <w:t xml:space="preserve">There is another responsibility of researcher to maintain quality and integrity of the questionnaire. Therefore, I will design, </w:t>
      </w:r>
      <w:r w:rsidR="00E94F15">
        <w:t>review,</w:t>
      </w:r>
      <w:r>
        <w:t xml:space="preserve"> and conduct a pilot run to ensure the </w:t>
      </w:r>
      <w:r w:rsidR="00E94F15">
        <w:t>reliability</w:t>
      </w:r>
      <w:r>
        <w:t xml:space="preserve"> and quality of data collected. The data will be transparent </w:t>
      </w:r>
      <w:r w:rsidR="00E94F15">
        <w:t xml:space="preserve">and free of judgement of the researcher. </w:t>
      </w:r>
    </w:p>
    <w:p w14:paraId="27196E2B" w14:textId="77209C3F" w:rsidR="00E94F15" w:rsidRDefault="00E94F15" w:rsidP="00463A55">
      <w:pPr>
        <w:spacing w:line="360" w:lineRule="auto"/>
        <w:jc w:val="both"/>
      </w:pPr>
      <w:r>
        <w:t>Conclusions</w:t>
      </w:r>
    </w:p>
    <w:p w14:paraId="76FC3067" w14:textId="057535F5" w:rsidR="006A3E54" w:rsidRDefault="00E94F15" w:rsidP="00463A55">
      <w:pPr>
        <w:spacing w:line="360" w:lineRule="auto"/>
        <w:jc w:val="both"/>
      </w:pPr>
      <w:r>
        <w:t xml:space="preserve">Based on the available literature review in the other industries preliminary assumptions can be drawn. Leadership style is antecedent of employee behaviour, motivation, </w:t>
      </w:r>
      <w:r w:rsidR="00AD0487">
        <w:t>attitudes,</w:t>
      </w:r>
      <w:r>
        <w:t xml:space="preserve"> and morale. </w:t>
      </w:r>
      <w:r w:rsidR="00AD0487">
        <w:t xml:space="preserve">The transformational leadership style Inspires people work and go beyond their normal potential </w:t>
      </w:r>
      <w:r w:rsidR="00270058">
        <w:t xml:space="preserve">and achieve the </w:t>
      </w:r>
      <w:r w:rsidR="00FF746B">
        <w:t>strategic organizational</w:t>
      </w:r>
      <w:r w:rsidR="00270058">
        <w:t xml:space="preserve"> goals. In my opinion the two components of employee commitment will be influenced by transformational leadership style. Affective </w:t>
      </w:r>
      <w:r w:rsidR="00FF746B">
        <w:t>component</w:t>
      </w:r>
      <w:r w:rsidR="00270058">
        <w:t xml:space="preserve"> deals with the identification of person with the organization. Since the </w:t>
      </w:r>
      <w:r w:rsidR="00FF746B">
        <w:t>transformational</w:t>
      </w:r>
      <w:r w:rsidR="00270058">
        <w:t xml:space="preserve"> are good in aspiring people to achieve the maximum and best of their self so it can impact the persona and image of organization for the employees. Transformational leaders are empathetic and are concerned about every individual of the team therefore they </w:t>
      </w:r>
      <w:proofErr w:type="gramStart"/>
      <w:r w:rsidR="00270058">
        <w:t>are able to</w:t>
      </w:r>
      <w:proofErr w:type="gramEnd"/>
      <w:r w:rsidR="00270058">
        <w:t xml:space="preserve"> convince employees that they are taken care </w:t>
      </w:r>
      <w:r w:rsidR="00270058">
        <w:lastRenderedPageBreak/>
        <w:t>of, they are involved in the growth of organization and they are valued. Hence it can influence the affective component</w:t>
      </w:r>
      <w:r w:rsidR="00FF746B">
        <w:t xml:space="preserve"> of employee commitment. </w:t>
      </w:r>
    </w:p>
    <w:p w14:paraId="7CA3A901" w14:textId="4D973903" w:rsidR="00463A55" w:rsidRPr="00463A55" w:rsidRDefault="00463A55" w:rsidP="00463A55">
      <w:pPr>
        <w:pStyle w:val="Heading2"/>
        <w:spacing w:line="360" w:lineRule="auto"/>
        <w:jc w:val="both"/>
        <w:rPr>
          <w:b/>
          <w:bCs/>
          <w:color w:val="auto"/>
        </w:rPr>
      </w:pPr>
      <w:r w:rsidRPr="00463A55">
        <w:rPr>
          <w:b/>
          <w:bCs/>
          <w:color w:val="auto"/>
        </w:rPr>
        <w:t xml:space="preserve">Recommendations </w:t>
      </w:r>
    </w:p>
    <w:p w14:paraId="3D73047A" w14:textId="03350187" w:rsidR="00BF4150" w:rsidRDefault="00463A55" w:rsidP="00463A55">
      <w:pPr>
        <w:spacing w:line="360" w:lineRule="auto"/>
        <w:jc w:val="both"/>
      </w:pPr>
      <w:r>
        <w:t xml:space="preserve">Once the relationship between two variables have been identified with the help of this study. The magnitude of the impact of transformational leadership on employee commitment can be calculated in a quantitative study. There has not been any research present in the literature that studies the relationship of transformational leadership and employee commitment in IT sector. There is one limitation of the study that the I have selected two variables in the start that I want to study due to which there is restriction to study these variables only. However, employee commitment can be influenced by numerous factors so there is scope for grounded theory study to identify the determinants of employee commitment. </w:t>
      </w:r>
    </w:p>
    <w:p w14:paraId="23885796" w14:textId="77777777" w:rsidR="00BF4150" w:rsidRDefault="00BF4150">
      <w:r>
        <w:br w:type="page"/>
      </w:r>
    </w:p>
    <w:p w14:paraId="0CBB2988" w14:textId="77777777" w:rsidR="00463A55" w:rsidRDefault="00463A55" w:rsidP="00463A55">
      <w:pPr>
        <w:spacing w:line="360" w:lineRule="auto"/>
        <w:jc w:val="both"/>
      </w:pPr>
    </w:p>
    <w:p w14:paraId="729BCDA7" w14:textId="2293F600" w:rsidR="0053586A" w:rsidRPr="004705F6" w:rsidRDefault="00E917DF" w:rsidP="00463A55">
      <w:pPr>
        <w:pStyle w:val="Heading1"/>
        <w:spacing w:line="360" w:lineRule="auto"/>
        <w:jc w:val="both"/>
        <w:rPr>
          <w:b/>
          <w:bCs/>
          <w:color w:val="auto"/>
        </w:rPr>
      </w:pPr>
      <w:r w:rsidRPr="004705F6">
        <w:rPr>
          <w:b/>
          <w:bCs/>
          <w:color w:val="auto"/>
        </w:rPr>
        <w:t xml:space="preserve">Reflective Essay </w:t>
      </w:r>
    </w:p>
    <w:p w14:paraId="7E12B201" w14:textId="3E4DD261" w:rsidR="00406ACD" w:rsidRDefault="00796BD4" w:rsidP="00463A55">
      <w:pPr>
        <w:spacing w:line="360" w:lineRule="auto"/>
        <w:jc w:val="both"/>
      </w:pPr>
      <w:r>
        <w:t>For th</w:t>
      </w:r>
      <w:r w:rsidR="005E345C">
        <w:t>e</w:t>
      </w:r>
      <w:r>
        <w:t xml:space="preserve"> </w:t>
      </w:r>
      <w:r w:rsidR="005E345C">
        <w:t>proposed research study,</w:t>
      </w:r>
      <w:r>
        <w:t xml:space="preserve"> I will be using Survey Method for the data collection. </w:t>
      </w:r>
      <w:r w:rsidR="003159F8">
        <w:t xml:space="preserve">This method has been selected because I want to generalize the findings. the survey method will comprise of survey by interviews. Although it will be </w:t>
      </w:r>
      <w:r w:rsidR="00406ACD">
        <w:t>lengthier</w:t>
      </w:r>
      <w:r w:rsidR="003159F8">
        <w:t xml:space="preserve"> and costly than the </w:t>
      </w:r>
      <w:r w:rsidR="00406ACD">
        <w:t>questionnaire-based</w:t>
      </w:r>
      <w:r w:rsidR="003159F8">
        <w:t xml:space="preserve"> </w:t>
      </w:r>
      <w:r w:rsidR="00406ACD">
        <w:t>surveys,</w:t>
      </w:r>
      <w:r w:rsidR="003159F8">
        <w:t xml:space="preserve"> but the purpose of interview method is to record all the response, </w:t>
      </w:r>
      <w:r w:rsidR="00406ACD">
        <w:t>behaviour,</w:t>
      </w:r>
      <w:r w:rsidR="003159F8">
        <w:t xml:space="preserve"> and their attitude towards the topic under study. </w:t>
      </w:r>
      <w:r w:rsidR="00406ACD">
        <w:t xml:space="preserve">The ontological position behind this study is that reality is influenced by the actions of the social actors. The approach the I am using is social constructivism. </w:t>
      </w:r>
    </w:p>
    <w:p w14:paraId="7C326773" w14:textId="70FEC00F" w:rsidR="00406ACD" w:rsidRDefault="00E259D3" w:rsidP="00463A55">
      <w:pPr>
        <w:spacing w:line="360" w:lineRule="auto"/>
        <w:jc w:val="both"/>
      </w:pPr>
      <w:r>
        <w:t xml:space="preserve">This study is not entirely based inductive approach as this study has been conducted before for different industries. The research framework is slightly existing in the literature and earlier studies. When the researcher </w:t>
      </w:r>
      <w:r w:rsidR="0072656A">
        <w:t>makes</w:t>
      </w:r>
      <w:r>
        <w:t xml:space="preserve"> use of the existing literature to set the research questions, hypothesis and objectives or the research make use of the older researchers to </w:t>
      </w:r>
      <w:r w:rsidR="0072656A">
        <w:t xml:space="preserve">devise a framework for the topic under research is called deductive approach (Yin 2014). Although there are some limitations of using the </w:t>
      </w:r>
      <w:r w:rsidR="00C177D5">
        <w:t>deductive</w:t>
      </w:r>
      <w:r w:rsidR="0072656A">
        <w:t xml:space="preserve"> approach is that the researcher will be restricted to use the already existing </w:t>
      </w:r>
      <w:r w:rsidR="00C177D5">
        <w:t>framework,</w:t>
      </w:r>
      <w:r w:rsidR="0072656A">
        <w:t xml:space="preserve"> and would nit be able to fully explore the opinions and interpret them. This approach on the other hand </w:t>
      </w:r>
      <w:r w:rsidR="00C177D5">
        <w:t>will</w:t>
      </w:r>
      <w:r w:rsidR="0072656A">
        <w:t xml:space="preserve"> have the </w:t>
      </w:r>
      <w:r w:rsidR="00C177D5">
        <w:t>advantage</w:t>
      </w:r>
      <w:r w:rsidR="0072656A">
        <w:t xml:space="preserve"> that since you have a familiar framework and theoretical perspective so it will be easier to link your study </w:t>
      </w:r>
      <w:r w:rsidR="00C177D5">
        <w:t xml:space="preserve">to the existing literature in my </w:t>
      </w:r>
      <w:proofErr w:type="gramStart"/>
      <w:r w:rsidR="00C177D5">
        <w:t>particular subject</w:t>
      </w:r>
      <w:proofErr w:type="gramEnd"/>
      <w:r w:rsidR="00C177D5">
        <w:t xml:space="preserve"> area. </w:t>
      </w:r>
      <w:r w:rsidR="00300B34">
        <w:t xml:space="preserve">I </w:t>
      </w:r>
      <w:r w:rsidR="00471A08">
        <w:t>have not</w:t>
      </w:r>
      <w:r w:rsidR="00300B34">
        <w:t xml:space="preserve"> used inductive approach because </w:t>
      </w:r>
      <w:r w:rsidR="00060CAD">
        <w:t>these two variables</w:t>
      </w:r>
      <w:r w:rsidR="00300B34">
        <w:t xml:space="preserve"> have been discussed and studied before</w:t>
      </w:r>
      <w:r w:rsidR="00800A60">
        <w:t xml:space="preserve"> hence </w:t>
      </w:r>
      <w:r w:rsidR="00060CAD">
        <w:t>this method</w:t>
      </w:r>
      <w:r w:rsidR="00800A60">
        <w:t xml:space="preserve"> is more accurate for this study. </w:t>
      </w:r>
    </w:p>
    <w:p w14:paraId="1F53E3DD" w14:textId="6460AB5F" w:rsidR="00274FA5" w:rsidRDefault="00800A60" w:rsidP="00463A55">
      <w:pPr>
        <w:spacing w:line="360" w:lineRule="auto"/>
        <w:jc w:val="both"/>
      </w:pPr>
      <w:r>
        <w:t xml:space="preserve">Then, comes the methodology that I will be using in this study. Although my research is purely </w:t>
      </w:r>
      <w:r w:rsidR="00060CAD">
        <w:t>qualitative,</w:t>
      </w:r>
      <w:r>
        <w:t xml:space="preserve"> I want to </w:t>
      </w:r>
      <w:r w:rsidR="00060CAD">
        <w:t>generalize</w:t>
      </w:r>
      <w:r>
        <w:t xml:space="preserve"> the findings of my study so this relationship can be tested quantitively to measure the magnitude of impact of transformational leadership</w:t>
      </w:r>
      <w:r w:rsidR="00060CAD">
        <w:t xml:space="preserve">. This study will explain the variable in detail and then identify the relationship between two variables. the data will be collected through </w:t>
      </w:r>
      <w:r w:rsidR="00B315CA">
        <w:t>interview-based</w:t>
      </w:r>
      <w:r w:rsidR="00060CAD">
        <w:t xml:space="preserve"> survey</w:t>
      </w:r>
      <w:r w:rsidR="00274FA5">
        <w:t xml:space="preserve"> </w:t>
      </w:r>
      <w:r w:rsidR="00463A55">
        <w:t>and</w:t>
      </w:r>
      <w:r w:rsidR="00274FA5">
        <w:t xml:space="preserve"> focus groups. Surveys can be used in both qualitative and quantitative research. </w:t>
      </w:r>
      <w:r w:rsidR="005E345C">
        <w:t>Survey is used to study</w:t>
      </w:r>
      <w:r w:rsidR="004C3F77">
        <w:t xml:space="preserve"> how population think and behaves regarding the topic under research therefore results are more generalizable. Survey will consist of open-ended questions so descriptive and in-depth information about the relationship between transformational leadership and employee </w:t>
      </w:r>
      <w:r w:rsidR="001E59F8">
        <w:t>commitment. Although</w:t>
      </w:r>
      <w:r w:rsidR="004C3F77">
        <w:t xml:space="preserve"> surveys give you more </w:t>
      </w:r>
      <w:r w:rsidR="001E59F8">
        <w:t xml:space="preserve">control on the data collection </w:t>
      </w:r>
      <w:proofErr w:type="gramStart"/>
      <w:r w:rsidR="001E59F8">
        <w:t>process</w:t>
      </w:r>
      <w:proofErr w:type="gramEnd"/>
      <w:r w:rsidR="001E59F8">
        <w:t xml:space="preserve"> but interview survey is slightly less controllable. </w:t>
      </w:r>
    </w:p>
    <w:p w14:paraId="76FB3596" w14:textId="0A46E809" w:rsidR="00274FA5" w:rsidRDefault="00274FA5" w:rsidP="00463A55">
      <w:pPr>
        <w:spacing w:line="360" w:lineRule="auto"/>
        <w:jc w:val="both"/>
      </w:pPr>
      <w:r>
        <w:t>Following are the differences between the chosen methodology and other qualitative research methods</w:t>
      </w:r>
    </w:p>
    <w:p w14:paraId="04B31B2E" w14:textId="256D71DC" w:rsidR="00406ACD" w:rsidRDefault="00274FA5" w:rsidP="00463A55">
      <w:pPr>
        <w:spacing w:line="360" w:lineRule="auto"/>
        <w:jc w:val="both"/>
      </w:pPr>
      <w:r>
        <w:lastRenderedPageBreak/>
        <w:t xml:space="preserve">Survey method can be used to </w:t>
      </w:r>
      <w:r w:rsidR="00F70161">
        <w:t xml:space="preserve">collect opinions and </w:t>
      </w:r>
      <w:proofErr w:type="gramStart"/>
      <w:r w:rsidR="00F70161">
        <w:t>factual information</w:t>
      </w:r>
      <w:proofErr w:type="gramEnd"/>
      <w:r w:rsidR="00F70161">
        <w:t xml:space="preserve"> about the respondents. </w:t>
      </w:r>
      <w:r w:rsidR="00B315CA">
        <w:t>Also,</w:t>
      </w:r>
      <w:r w:rsidR="00F70161">
        <w:t xml:space="preserve"> the research has been based on social constructivism and interpretivism. The </w:t>
      </w:r>
      <w:r w:rsidR="00B315CA">
        <w:t>interview-based survey will allow to collect data on larger scale as compared to case study or action or phenomenological study</w:t>
      </w:r>
      <w:r w:rsidR="00407B20">
        <w:t xml:space="preserve"> in which very small samples are used. However, data </w:t>
      </w:r>
      <w:r w:rsidR="00523CDB">
        <w:t xml:space="preserve">collected through survey strategy is from a real life setting </w:t>
      </w:r>
      <w:r w:rsidR="008C263E">
        <w:t xml:space="preserve">but the researcher is restricted by the variables selected for which you can collect data. Similar to surveys case study is also carried out in real life setting to do an </w:t>
      </w:r>
      <w:r w:rsidR="00581639">
        <w:t>in depth</w:t>
      </w:r>
      <w:r w:rsidR="008C263E">
        <w:t xml:space="preserve"> analysis of a particular case in light of the particular </w:t>
      </w:r>
      <w:r w:rsidR="00581639">
        <w:t>phenomenon</w:t>
      </w:r>
      <w:r w:rsidR="008C263E">
        <w:t xml:space="preserve"> under </w:t>
      </w:r>
      <w:r w:rsidR="00581639">
        <w:t>research whereas</w:t>
      </w:r>
      <w:r w:rsidR="008C263E">
        <w:t xml:space="preserve"> experiments are conducted in highly controlled setting, the variables are highly controlled due to which results and findings are at great risk. </w:t>
      </w:r>
      <w:r w:rsidR="00183CD7">
        <w:t xml:space="preserve">Case studies are generally carried out for in-depth analysis of one case or multiple cases hence this strategy is appropriate when in depth analysis of </w:t>
      </w:r>
      <w:proofErr w:type="gramStart"/>
      <w:r w:rsidR="00183CD7">
        <w:t>particular organizations</w:t>
      </w:r>
      <w:proofErr w:type="gramEnd"/>
      <w:r w:rsidR="00183CD7">
        <w:t xml:space="preserve"> or few organizations is required. This method is not suitable for people working in IT sector all over United Kingdom. The findings thus can not be generalized because of the small number.</w:t>
      </w:r>
    </w:p>
    <w:p w14:paraId="67F8A923" w14:textId="416CC2B4" w:rsidR="00406ACD" w:rsidRDefault="00581639" w:rsidP="00463A55">
      <w:pPr>
        <w:spacing w:line="360" w:lineRule="auto"/>
        <w:jc w:val="both"/>
      </w:pPr>
      <w:r>
        <w:t xml:space="preserve">Survey is also different and preferable in comparison to ethnographic study because ethnography is a demanding methodology because of time duration required to carry out the research and the intensity of the </w:t>
      </w:r>
      <w:r w:rsidR="00F84B66">
        <w:t>data collection. Since the time and financial resources required to carry out an ethnographic study. Also</w:t>
      </w:r>
      <w:r w:rsidR="00FE3BB6">
        <w:t>,</w:t>
      </w:r>
      <w:r w:rsidR="00F84B66">
        <w:t xml:space="preserve"> </w:t>
      </w:r>
      <w:r w:rsidR="00FE3BB6">
        <w:t>ethnography is usually used to study culture or study of people or group of people. Ethnographic researches are also being by organization but conducting a market research using ethnographic strategy is more appropriate. Eventually due to time horizon and less resources ethnographic research is not preferable option.</w:t>
      </w:r>
    </w:p>
    <w:p w14:paraId="0A562571" w14:textId="5279110D" w:rsidR="00581BB2" w:rsidRDefault="00183CD7" w:rsidP="00463A55">
      <w:pPr>
        <w:spacing w:line="360" w:lineRule="auto"/>
        <w:jc w:val="both"/>
      </w:pPr>
      <w:r>
        <w:t xml:space="preserve">Action research is the strategy which focuses on research and action or </w:t>
      </w:r>
      <w:r w:rsidR="001131F3">
        <w:t>specifically</w:t>
      </w:r>
      <w:r>
        <w:t xml:space="preserve"> it can be said that action that leads </w:t>
      </w:r>
      <w:r w:rsidR="001131F3">
        <w:t xml:space="preserve">research or initiates and promotes the change in organization in real life. Action research was first used by Lewin (1946). This method is used by organizations to solve a real-life organizational issue by using collaborative approach. The researcher must be a part of the organization. The information and knowledge </w:t>
      </w:r>
      <w:r w:rsidR="004B2FDA">
        <w:t>are</w:t>
      </w:r>
      <w:r w:rsidR="001131F3">
        <w:t xml:space="preserve"> shared on all levels hence the relation between participants and organization can be more complex (Coghlan, 2011)</w:t>
      </w:r>
      <w:proofErr w:type="gramStart"/>
      <w:r w:rsidR="001131F3">
        <w:t xml:space="preserve">.  </w:t>
      </w:r>
      <w:proofErr w:type="gramEnd"/>
      <w:r w:rsidR="001131F3">
        <w:t xml:space="preserve">The basic purpose of using this strategy is to provide </w:t>
      </w:r>
      <w:r w:rsidR="00581BB2">
        <w:t>solution to organizational problem through constant learning by using five steps Identifying issues, planning an action plan, taking an action and then evaluation of the action plan. Although the research starts from a research question but during these stages the questions evolve</w:t>
      </w:r>
      <w:r w:rsidR="00CA41D2">
        <w:t xml:space="preserve">. Hence this strategy is not feasible for conducting a research on topic stated above. </w:t>
      </w:r>
      <w:r w:rsidR="004B2FDA">
        <w:t>Firstly,</w:t>
      </w:r>
      <w:r w:rsidR="00CA41D2">
        <w:t xml:space="preserve"> being part of the organization is essential. The research </w:t>
      </w:r>
      <w:r w:rsidR="004B2FDA">
        <w:t>questions</w:t>
      </w:r>
      <w:r w:rsidR="00CA41D2">
        <w:t xml:space="preserve"> and objective that you select according to the theoretical framework evolves with </w:t>
      </w:r>
      <w:r w:rsidR="004B2FDA">
        <w:t xml:space="preserve">stages of the research whereas I want to study the relationship of two variables and their impact on each other. Moreover, the results of action research will not be generalizable. </w:t>
      </w:r>
    </w:p>
    <w:p w14:paraId="6A8D66C5" w14:textId="77777777" w:rsidR="002B0C9A" w:rsidRDefault="001E59F8" w:rsidP="00463A55">
      <w:pPr>
        <w:spacing w:line="360" w:lineRule="auto"/>
        <w:jc w:val="both"/>
      </w:pPr>
      <w:r>
        <w:lastRenderedPageBreak/>
        <w:t xml:space="preserve">Another methodology that can be used </w:t>
      </w:r>
      <w:r w:rsidR="006F4840">
        <w:t>to conduct a qualitative research is archival research strategy. Due to digitalization of data the access to online data and archives is easier therefore archival strategy means to design a research depending on the resources like university archives, organizational dat</w:t>
      </w:r>
      <w:r w:rsidR="002B0C9A">
        <w:t xml:space="preserve">a, governmental and media. This strategy is not preferable to my study because my study requires people responses. </w:t>
      </w:r>
    </w:p>
    <w:p w14:paraId="6449BD5A" w14:textId="1D769DB8" w:rsidR="004B2FDA" w:rsidRDefault="004B2FDA" w:rsidP="00463A55">
      <w:pPr>
        <w:spacing w:line="360" w:lineRule="auto"/>
        <w:jc w:val="both"/>
      </w:pPr>
      <w:r>
        <w:t xml:space="preserve">Grounded theory Is closer and is quite </w:t>
      </w:r>
      <w:r w:rsidR="00DC6DEA">
        <w:t xml:space="preserve">close to preference for my research. The grounded theory is basically inductive in nature. The research </w:t>
      </w:r>
      <w:proofErr w:type="gramStart"/>
      <w:r w:rsidR="00DC6DEA">
        <w:t>has to</w:t>
      </w:r>
      <w:proofErr w:type="gramEnd"/>
      <w:r w:rsidR="00DC6DEA">
        <w:t xml:space="preserve"> develop a theory </w:t>
      </w:r>
      <w:r w:rsidR="003B5985">
        <w:t>that is grounded</w:t>
      </w:r>
      <w:r w:rsidR="00DC6DEA">
        <w:t xml:space="preserve"> in the data</w:t>
      </w:r>
      <w:r w:rsidR="003B5985">
        <w:t>. Theory is developed through series of observation (Glasser &amp; Strauss, 1977)</w:t>
      </w:r>
      <w:proofErr w:type="gramStart"/>
      <w:r w:rsidR="003B5985">
        <w:t xml:space="preserve">.  </w:t>
      </w:r>
      <w:proofErr w:type="gramEnd"/>
      <w:r w:rsidR="003B5985">
        <w:t xml:space="preserve">Theory is developed as a result of this strategy hence practical application of the findings is </w:t>
      </w:r>
      <w:r w:rsidR="00557036">
        <w:t xml:space="preserve">evident. A theory is developed as a result of this strategy hence the generalization of results is easier. It is good way to develop new theories, but this method can also be time consuming. This strategy was not selected because I have decided the variable beforehand. They are not being selected </w:t>
      </w:r>
      <w:proofErr w:type="gramStart"/>
      <w:r w:rsidR="00557036">
        <w:t>on the basis of</w:t>
      </w:r>
      <w:proofErr w:type="gramEnd"/>
      <w:r w:rsidR="00557036">
        <w:t xml:space="preserve"> the preliminary observations. Also, I have not used inductive approach in my research hence this methodology is not suitable for my study. </w:t>
      </w:r>
    </w:p>
    <w:p w14:paraId="32D570F3" w14:textId="03AC888E" w:rsidR="00557036" w:rsidRDefault="00557036" w:rsidP="00463A55">
      <w:pPr>
        <w:spacing w:line="360" w:lineRule="auto"/>
        <w:jc w:val="both"/>
      </w:pPr>
      <w:r>
        <w:t>In the end, if I compare the quantitative research methods with qualitative research method then the comparison is quite easy.</w:t>
      </w:r>
      <w:r w:rsidR="00541A72">
        <w:t xml:space="preserve"> The selected variable transformational leadership style and employee commitment are both subjective and interpretive. These variables are composed of different components. There are many determinants of these variables. they should be studied in detail. Also, they have been used in quantitative researches few times for various industries. Yet there is no theory that relates the two variables or explain the relationship of two variables. </w:t>
      </w:r>
      <w:r w:rsidR="00426D6D">
        <w:t>therefore,</w:t>
      </w:r>
      <w:r w:rsidR="00541A72">
        <w:t xml:space="preserve"> I want to </w:t>
      </w:r>
      <w:r w:rsidR="00426D6D">
        <w:t>investigate</w:t>
      </w:r>
      <w:r w:rsidR="00541A72">
        <w:t xml:space="preserve"> the </w:t>
      </w:r>
      <w:r w:rsidR="00426D6D">
        <w:t xml:space="preserve">relationship between the two variables. then afterwards, the relationship can be quantified. </w:t>
      </w:r>
    </w:p>
    <w:p w14:paraId="7B001A11" w14:textId="4094CA2B" w:rsidR="00426D6D" w:rsidRDefault="00426D6D" w:rsidP="00463A55">
      <w:pPr>
        <w:spacing w:line="360" w:lineRule="auto"/>
        <w:jc w:val="both"/>
      </w:pPr>
      <w:r>
        <w:t xml:space="preserve">The quantitative researches are based on positivism which believes the reality is always measurable quantifiable. All the variables can be calculated whereas qualitative researches focus on interpretivism which believes that truth is </w:t>
      </w:r>
      <w:r w:rsidR="003D022D">
        <w:t xml:space="preserve">affected by the actions and behaviours of the individuals. </w:t>
      </w:r>
      <w:r w:rsidR="009B70F5">
        <w:t xml:space="preserve">As a positivist you draw hypotheses based on the existing literature </w:t>
      </w:r>
      <w:r w:rsidR="0057712C">
        <w:t xml:space="preserve">these hypotheses are then tested and confirmed through experiments </w:t>
      </w:r>
      <w:r w:rsidR="007D3C34">
        <w:t>whereas</w:t>
      </w:r>
      <w:r w:rsidR="0057712C">
        <w:t xml:space="preserve"> in qualitative data researcher use inductive approach. In </w:t>
      </w:r>
      <w:r w:rsidR="007D3C34">
        <w:t>quantitative</w:t>
      </w:r>
      <w:r w:rsidR="0057712C">
        <w:t xml:space="preserve"> research the researcher separates himself from the research and data collection to avoid bias whereas in qualitative research, researcher becomes part of the data collection process. </w:t>
      </w:r>
    </w:p>
    <w:p w14:paraId="271CB8B4" w14:textId="13E68625" w:rsidR="00BF4150" w:rsidRDefault="00BF4150" w:rsidP="00463A55">
      <w:pPr>
        <w:spacing w:line="360" w:lineRule="auto"/>
        <w:jc w:val="both"/>
      </w:pPr>
    </w:p>
    <w:p w14:paraId="0DB4E820" w14:textId="7039CD51" w:rsidR="00BF4150" w:rsidRDefault="00BF4150" w:rsidP="00463A55">
      <w:pPr>
        <w:spacing w:line="360" w:lineRule="auto"/>
        <w:jc w:val="both"/>
      </w:pPr>
    </w:p>
    <w:p w14:paraId="74869761" w14:textId="77777777" w:rsidR="00BF4150" w:rsidRDefault="00BF4150" w:rsidP="00463A55">
      <w:pPr>
        <w:spacing w:line="360" w:lineRule="auto"/>
        <w:jc w:val="both"/>
      </w:pPr>
      <w:bookmarkStart w:id="0" w:name="_GoBack"/>
      <w:bookmarkEnd w:id="0"/>
    </w:p>
    <w:tbl>
      <w:tblPr>
        <w:tblStyle w:val="TableGridLight"/>
        <w:tblW w:w="0" w:type="auto"/>
        <w:tblLook w:val="04A0" w:firstRow="1" w:lastRow="0" w:firstColumn="1" w:lastColumn="0" w:noHBand="0" w:noVBand="1"/>
      </w:tblPr>
      <w:tblGrid>
        <w:gridCol w:w="4508"/>
        <w:gridCol w:w="4508"/>
      </w:tblGrid>
      <w:tr w:rsidR="007D3C34" w14:paraId="6F102D1D" w14:textId="77777777" w:rsidTr="007D3C34">
        <w:tc>
          <w:tcPr>
            <w:tcW w:w="4508" w:type="dxa"/>
          </w:tcPr>
          <w:p w14:paraId="1BEC1F4D" w14:textId="57BF64C3" w:rsidR="007D3C34" w:rsidRPr="00902D1E" w:rsidRDefault="00902D1E" w:rsidP="00463A55">
            <w:pPr>
              <w:spacing w:line="360" w:lineRule="auto"/>
              <w:jc w:val="both"/>
              <w:rPr>
                <w:b/>
                <w:bCs/>
              </w:rPr>
            </w:pPr>
            <w:r w:rsidRPr="00902D1E">
              <w:rPr>
                <w:b/>
                <w:bCs/>
              </w:rPr>
              <w:lastRenderedPageBreak/>
              <w:t>Qualitative Research Methods</w:t>
            </w:r>
          </w:p>
        </w:tc>
        <w:tc>
          <w:tcPr>
            <w:tcW w:w="4508" w:type="dxa"/>
          </w:tcPr>
          <w:p w14:paraId="4C79932E" w14:textId="474A8D25" w:rsidR="007D3C34" w:rsidRPr="00902D1E" w:rsidRDefault="00902D1E" w:rsidP="00463A55">
            <w:pPr>
              <w:spacing w:line="360" w:lineRule="auto"/>
              <w:jc w:val="both"/>
              <w:rPr>
                <w:b/>
                <w:bCs/>
              </w:rPr>
            </w:pPr>
            <w:r w:rsidRPr="00902D1E">
              <w:rPr>
                <w:b/>
                <w:bCs/>
              </w:rPr>
              <w:t>Quantitative</w:t>
            </w:r>
            <w:r w:rsidR="007D3C34" w:rsidRPr="00902D1E">
              <w:rPr>
                <w:b/>
                <w:bCs/>
              </w:rPr>
              <w:t xml:space="preserve"> Research Methods </w:t>
            </w:r>
          </w:p>
        </w:tc>
      </w:tr>
      <w:tr w:rsidR="007D3C34" w14:paraId="7B29A3B3" w14:textId="77777777" w:rsidTr="007D3C34">
        <w:tc>
          <w:tcPr>
            <w:tcW w:w="4508" w:type="dxa"/>
          </w:tcPr>
          <w:p w14:paraId="5A9FB6D5" w14:textId="41996B4B" w:rsidR="007D3C34" w:rsidRDefault="00C77A64" w:rsidP="00463A55">
            <w:pPr>
              <w:spacing w:line="360" w:lineRule="auto"/>
              <w:jc w:val="both"/>
            </w:pPr>
            <w:r>
              <w:t>Understand</w:t>
            </w:r>
            <w:r w:rsidR="007D3C34">
              <w:t xml:space="preserve"> </w:t>
            </w:r>
            <w:r>
              <w:t>people’s</w:t>
            </w:r>
            <w:r w:rsidR="00BA1BEB">
              <w:t xml:space="preserve"> behaviour from their perspective.</w:t>
            </w:r>
          </w:p>
        </w:tc>
        <w:tc>
          <w:tcPr>
            <w:tcW w:w="4508" w:type="dxa"/>
          </w:tcPr>
          <w:p w14:paraId="3C35E89D" w14:textId="6A1702B1" w:rsidR="007D3C34" w:rsidRDefault="00BA1BEB" w:rsidP="00463A55">
            <w:pPr>
              <w:spacing w:line="360" w:lineRule="auto"/>
              <w:jc w:val="both"/>
            </w:pPr>
            <w:r>
              <w:t xml:space="preserve">Seeks factual </w:t>
            </w:r>
            <w:r w:rsidR="00C77A64">
              <w:t xml:space="preserve">and figures </w:t>
            </w:r>
            <w:r>
              <w:t>to understand social phenomenon</w:t>
            </w:r>
          </w:p>
        </w:tc>
      </w:tr>
      <w:tr w:rsidR="007D3C34" w14:paraId="16FDC9DC" w14:textId="77777777" w:rsidTr="007D3C34">
        <w:tc>
          <w:tcPr>
            <w:tcW w:w="4508" w:type="dxa"/>
          </w:tcPr>
          <w:p w14:paraId="077A13F9" w14:textId="03924445" w:rsidR="007D3C34" w:rsidRDefault="00C77A64" w:rsidP="00463A55">
            <w:pPr>
              <w:spacing w:line="360" w:lineRule="auto"/>
              <w:jc w:val="both"/>
            </w:pPr>
            <w:r>
              <w:t>Research has less control on the data collection process</w:t>
            </w:r>
          </w:p>
        </w:tc>
        <w:tc>
          <w:tcPr>
            <w:tcW w:w="4508" w:type="dxa"/>
          </w:tcPr>
          <w:p w14:paraId="715CFA5E" w14:textId="5469DA90" w:rsidR="007D3C34" w:rsidRDefault="00C77A64" w:rsidP="00463A55">
            <w:pPr>
              <w:spacing w:line="360" w:lineRule="auto"/>
              <w:jc w:val="both"/>
            </w:pPr>
            <w:r>
              <w:t>The data is gathered through controlled and measured process.</w:t>
            </w:r>
          </w:p>
        </w:tc>
      </w:tr>
      <w:tr w:rsidR="007D3C34" w14:paraId="228392D6" w14:textId="77777777" w:rsidTr="007D3C34">
        <w:tc>
          <w:tcPr>
            <w:tcW w:w="4508" w:type="dxa"/>
          </w:tcPr>
          <w:p w14:paraId="2135AB01" w14:textId="58F6341B" w:rsidR="007D3C34" w:rsidRDefault="00C77A64" w:rsidP="00463A55">
            <w:pPr>
              <w:spacing w:line="360" w:lineRule="auto"/>
              <w:jc w:val="both"/>
            </w:pPr>
            <w:r>
              <w:t xml:space="preserve">Researcher is close to data being part of the research process so it can give an insider perspective </w:t>
            </w:r>
          </w:p>
        </w:tc>
        <w:tc>
          <w:tcPr>
            <w:tcW w:w="4508" w:type="dxa"/>
          </w:tcPr>
          <w:p w14:paraId="22EE140A" w14:textId="4FE91E75" w:rsidR="007D3C34" w:rsidRDefault="00C77A64" w:rsidP="00463A55">
            <w:pPr>
              <w:spacing w:line="360" w:lineRule="auto"/>
              <w:jc w:val="both"/>
            </w:pPr>
            <w:r>
              <w:t xml:space="preserve">This is more of an outsider look on the situation. </w:t>
            </w:r>
          </w:p>
        </w:tc>
      </w:tr>
      <w:tr w:rsidR="007D3C34" w14:paraId="782C5A2B" w14:textId="77777777" w:rsidTr="007D3C34">
        <w:tc>
          <w:tcPr>
            <w:tcW w:w="4508" w:type="dxa"/>
          </w:tcPr>
          <w:p w14:paraId="2CA4CEFF" w14:textId="4E4BECDC" w:rsidR="007D3C34" w:rsidRDefault="00C77A64" w:rsidP="00463A55">
            <w:pPr>
              <w:spacing w:line="360" w:lineRule="auto"/>
              <w:jc w:val="both"/>
            </w:pPr>
            <w:r>
              <w:t xml:space="preserve">Rich, </w:t>
            </w:r>
            <w:proofErr w:type="gramStart"/>
            <w:r>
              <w:t>real</w:t>
            </w:r>
            <w:proofErr w:type="gramEnd"/>
            <w:r>
              <w:t xml:space="preserve"> and detailed data </w:t>
            </w:r>
          </w:p>
        </w:tc>
        <w:tc>
          <w:tcPr>
            <w:tcW w:w="4508" w:type="dxa"/>
          </w:tcPr>
          <w:p w14:paraId="49A5C967" w14:textId="702C74EB" w:rsidR="007D3C34" w:rsidRDefault="00C77A64" w:rsidP="00463A55">
            <w:pPr>
              <w:spacing w:line="360" w:lineRule="auto"/>
              <w:jc w:val="both"/>
            </w:pPr>
            <w:r>
              <w:t xml:space="preserve">Reliable, replicable data </w:t>
            </w:r>
          </w:p>
        </w:tc>
      </w:tr>
      <w:tr w:rsidR="007D3C34" w14:paraId="70FD02FF" w14:textId="77777777" w:rsidTr="007D3C34">
        <w:tc>
          <w:tcPr>
            <w:tcW w:w="4508" w:type="dxa"/>
          </w:tcPr>
          <w:p w14:paraId="588C1716" w14:textId="023B89F2" w:rsidR="007D3C34" w:rsidRDefault="00C77A64" w:rsidP="00463A55">
            <w:pPr>
              <w:spacing w:line="360" w:lineRule="auto"/>
              <w:jc w:val="both"/>
            </w:pPr>
            <w:r>
              <w:t xml:space="preserve">Findings are less generalizable if the same size is small or case specific. </w:t>
            </w:r>
          </w:p>
        </w:tc>
        <w:tc>
          <w:tcPr>
            <w:tcW w:w="4508" w:type="dxa"/>
          </w:tcPr>
          <w:p w14:paraId="115E7D63" w14:textId="57B3A8D7" w:rsidR="007D3C34" w:rsidRDefault="00C77A64" w:rsidP="00463A55">
            <w:pPr>
              <w:spacing w:line="360" w:lineRule="auto"/>
              <w:jc w:val="both"/>
            </w:pPr>
            <w:r>
              <w:t xml:space="preserve">The findings of quantitative studies are more generalizable due to the large number of sample sizes. </w:t>
            </w:r>
          </w:p>
        </w:tc>
      </w:tr>
      <w:tr w:rsidR="00C77A64" w14:paraId="241BCDFB" w14:textId="77777777" w:rsidTr="007D3C34">
        <w:tc>
          <w:tcPr>
            <w:tcW w:w="4508" w:type="dxa"/>
          </w:tcPr>
          <w:p w14:paraId="3AD51FE5" w14:textId="26038C12" w:rsidR="00C77A64" w:rsidRDefault="00C77A64" w:rsidP="00463A55">
            <w:pPr>
              <w:spacing w:line="360" w:lineRule="auto"/>
              <w:jc w:val="both"/>
            </w:pPr>
            <w:r>
              <w:t xml:space="preserve">Believes reality is dynamic </w:t>
            </w:r>
          </w:p>
        </w:tc>
        <w:tc>
          <w:tcPr>
            <w:tcW w:w="4508" w:type="dxa"/>
          </w:tcPr>
          <w:p w14:paraId="1D3562CB" w14:textId="537657D3" w:rsidR="00C77A64" w:rsidRDefault="00C77A64" w:rsidP="00463A55">
            <w:pPr>
              <w:spacing w:line="360" w:lineRule="auto"/>
              <w:jc w:val="both"/>
            </w:pPr>
            <w:r>
              <w:t>Reality is assumed to be stable.</w:t>
            </w:r>
          </w:p>
        </w:tc>
      </w:tr>
      <w:tr w:rsidR="00C77A64" w14:paraId="1AFA29E2" w14:textId="77777777" w:rsidTr="007D3C34">
        <w:tc>
          <w:tcPr>
            <w:tcW w:w="4508" w:type="dxa"/>
          </w:tcPr>
          <w:p w14:paraId="59B9CD8E" w14:textId="272BE6C3" w:rsidR="00C77A64" w:rsidRDefault="00C77A64" w:rsidP="00463A55">
            <w:pPr>
              <w:spacing w:line="360" w:lineRule="auto"/>
              <w:jc w:val="both"/>
            </w:pPr>
            <w:r>
              <w:t xml:space="preserve">Mostly studies are based on grounded theories, inductive, abductive approach, descriptive and exploratory </w:t>
            </w:r>
          </w:p>
        </w:tc>
        <w:tc>
          <w:tcPr>
            <w:tcW w:w="4508" w:type="dxa"/>
          </w:tcPr>
          <w:p w14:paraId="480FA357" w14:textId="478723EB" w:rsidR="00C77A64" w:rsidRDefault="00C77A64" w:rsidP="00463A55">
            <w:pPr>
              <w:spacing w:line="360" w:lineRule="auto"/>
              <w:jc w:val="both"/>
            </w:pPr>
            <w:r>
              <w:t xml:space="preserve">Studies are deductive, scientific method </w:t>
            </w:r>
            <w:r w:rsidR="00463A55">
              <w:t>based;</w:t>
            </w:r>
            <w:r>
              <w:t xml:space="preserve"> verification </w:t>
            </w:r>
            <w:r w:rsidR="00902D1E">
              <w:t>based.</w:t>
            </w:r>
            <w:r>
              <w:t xml:space="preserve"> </w:t>
            </w:r>
          </w:p>
        </w:tc>
      </w:tr>
      <w:tr w:rsidR="005E345C" w14:paraId="4521F521" w14:textId="77777777" w:rsidTr="007D3C34">
        <w:tc>
          <w:tcPr>
            <w:tcW w:w="4508" w:type="dxa"/>
          </w:tcPr>
          <w:p w14:paraId="1167D11F" w14:textId="77777777" w:rsidR="005E345C" w:rsidRDefault="005E345C" w:rsidP="00463A55">
            <w:pPr>
              <w:spacing w:line="360" w:lineRule="auto"/>
              <w:jc w:val="both"/>
            </w:pPr>
          </w:p>
        </w:tc>
        <w:tc>
          <w:tcPr>
            <w:tcW w:w="4508" w:type="dxa"/>
          </w:tcPr>
          <w:p w14:paraId="56CE5865" w14:textId="77777777" w:rsidR="005E345C" w:rsidRDefault="005E345C" w:rsidP="00463A55">
            <w:pPr>
              <w:spacing w:line="360" w:lineRule="auto"/>
              <w:jc w:val="both"/>
            </w:pPr>
          </w:p>
        </w:tc>
      </w:tr>
    </w:tbl>
    <w:p w14:paraId="54AB7C45" w14:textId="77777777" w:rsidR="007D3C34" w:rsidRDefault="007D3C34" w:rsidP="00463A55">
      <w:pPr>
        <w:spacing w:line="360" w:lineRule="auto"/>
        <w:jc w:val="both"/>
      </w:pPr>
    </w:p>
    <w:p w14:paraId="7A16113C" w14:textId="77777777" w:rsidR="00426D6D" w:rsidRDefault="00426D6D" w:rsidP="00463A55">
      <w:pPr>
        <w:spacing w:line="360" w:lineRule="auto"/>
        <w:jc w:val="both"/>
      </w:pPr>
    </w:p>
    <w:p w14:paraId="368E9CFE" w14:textId="77777777" w:rsidR="00557036" w:rsidRDefault="00557036" w:rsidP="00463A55">
      <w:pPr>
        <w:spacing w:line="360" w:lineRule="auto"/>
        <w:jc w:val="both"/>
      </w:pPr>
    </w:p>
    <w:p w14:paraId="02E5A053" w14:textId="77777777" w:rsidR="004B2FDA" w:rsidRDefault="004B2FDA" w:rsidP="00463A55">
      <w:pPr>
        <w:spacing w:line="360" w:lineRule="auto"/>
        <w:jc w:val="both"/>
      </w:pPr>
    </w:p>
    <w:p w14:paraId="11C189EF" w14:textId="77777777" w:rsidR="00A068BD" w:rsidRDefault="00A068BD" w:rsidP="00463A55">
      <w:pPr>
        <w:spacing w:line="360" w:lineRule="auto"/>
        <w:jc w:val="both"/>
      </w:pPr>
    </w:p>
    <w:p w14:paraId="05DCC64A" w14:textId="031B06C1" w:rsidR="00952329" w:rsidRDefault="00952329" w:rsidP="00463A55">
      <w:pPr>
        <w:spacing w:line="360" w:lineRule="auto"/>
        <w:jc w:val="both"/>
      </w:pPr>
    </w:p>
    <w:p w14:paraId="3EDEDDB3" w14:textId="06EBEFBA" w:rsidR="00A068BD" w:rsidRDefault="00A068BD" w:rsidP="00463A55">
      <w:pPr>
        <w:spacing w:line="360" w:lineRule="auto"/>
        <w:jc w:val="both"/>
      </w:pPr>
    </w:p>
    <w:p w14:paraId="245878EE" w14:textId="77777777" w:rsidR="00A068BD" w:rsidRPr="00CE78CB" w:rsidRDefault="00A068BD" w:rsidP="00463A55">
      <w:pPr>
        <w:spacing w:line="360" w:lineRule="auto"/>
        <w:jc w:val="both"/>
      </w:pPr>
    </w:p>
    <w:p w14:paraId="698D8980" w14:textId="535F3BF2" w:rsidR="00C31B15" w:rsidRDefault="00C31B15" w:rsidP="00463A55">
      <w:pPr>
        <w:spacing w:line="360" w:lineRule="auto"/>
        <w:jc w:val="both"/>
        <w:rPr>
          <w:rFonts w:cstheme="minorHAnsi"/>
        </w:rPr>
      </w:pPr>
    </w:p>
    <w:p w14:paraId="078BA183" w14:textId="12BFD5F7" w:rsidR="00902D1E" w:rsidRDefault="00902D1E" w:rsidP="00463A55">
      <w:pPr>
        <w:spacing w:line="360" w:lineRule="auto"/>
        <w:jc w:val="both"/>
        <w:rPr>
          <w:rFonts w:cstheme="minorHAnsi"/>
        </w:rPr>
      </w:pPr>
      <w:r>
        <w:rPr>
          <w:rFonts w:cstheme="minorHAnsi"/>
        </w:rPr>
        <w:br w:type="page"/>
      </w:r>
    </w:p>
    <w:p w14:paraId="6480211F" w14:textId="77777777" w:rsidR="00902D1E" w:rsidRPr="00805867" w:rsidRDefault="00902D1E" w:rsidP="00463A55">
      <w:pPr>
        <w:spacing w:line="360" w:lineRule="auto"/>
        <w:jc w:val="both"/>
        <w:rPr>
          <w:rFonts w:cstheme="minorHAnsi"/>
        </w:rPr>
      </w:pPr>
    </w:p>
    <w:p w14:paraId="50ADA50F" w14:textId="77777777" w:rsidR="004A69E4" w:rsidRPr="00805867" w:rsidRDefault="004A69E4" w:rsidP="00463A55">
      <w:pPr>
        <w:spacing w:line="360" w:lineRule="auto"/>
        <w:jc w:val="both"/>
        <w:rPr>
          <w:rFonts w:cstheme="minorHAnsi"/>
        </w:rPr>
      </w:pPr>
    </w:p>
    <w:p w14:paraId="68058165" w14:textId="77777777" w:rsidR="004A69E4" w:rsidRPr="00805867" w:rsidRDefault="004A69E4" w:rsidP="00463A55">
      <w:pPr>
        <w:spacing w:line="360" w:lineRule="auto"/>
        <w:jc w:val="both"/>
        <w:rPr>
          <w:rFonts w:cstheme="minorHAnsi"/>
        </w:rPr>
      </w:pPr>
    </w:p>
    <w:p w14:paraId="254CCB33" w14:textId="0E1C349A" w:rsidR="008F6C7C" w:rsidRPr="00805867" w:rsidRDefault="008F6C7C" w:rsidP="00463A55">
      <w:pPr>
        <w:spacing w:line="360" w:lineRule="auto"/>
        <w:jc w:val="both"/>
        <w:rPr>
          <w:rFonts w:cstheme="minorHAnsi"/>
        </w:rPr>
      </w:pPr>
    </w:p>
    <w:p w14:paraId="6B1ABFF3" w14:textId="77777777" w:rsidR="008F6C7C" w:rsidRPr="00805867" w:rsidRDefault="008F6C7C" w:rsidP="00463A55">
      <w:pPr>
        <w:spacing w:line="360" w:lineRule="auto"/>
        <w:jc w:val="both"/>
        <w:rPr>
          <w:rFonts w:cstheme="minorHAnsi"/>
        </w:rPr>
      </w:pPr>
    </w:p>
    <w:p w14:paraId="40179F0C" w14:textId="653D5EDB" w:rsidR="00CA0142" w:rsidRPr="00805867" w:rsidRDefault="00CA0142" w:rsidP="00463A55">
      <w:pPr>
        <w:spacing w:line="360" w:lineRule="auto"/>
        <w:jc w:val="both"/>
        <w:rPr>
          <w:rFonts w:cstheme="minorHAnsi"/>
        </w:rPr>
      </w:pPr>
    </w:p>
    <w:p w14:paraId="31806CC4" w14:textId="26D96C0D" w:rsidR="002C1567" w:rsidRPr="00805867" w:rsidRDefault="002C1567" w:rsidP="00463A55">
      <w:pPr>
        <w:spacing w:line="360" w:lineRule="auto"/>
        <w:jc w:val="both"/>
        <w:rPr>
          <w:rFonts w:cstheme="minorHAnsi"/>
        </w:rPr>
      </w:pPr>
    </w:p>
    <w:p w14:paraId="7E13082F" w14:textId="5A1AD96D" w:rsidR="002C1567" w:rsidRPr="004705F6" w:rsidRDefault="004705F6" w:rsidP="00463A55">
      <w:pPr>
        <w:pStyle w:val="Heading1"/>
        <w:spacing w:line="360" w:lineRule="auto"/>
        <w:jc w:val="both"/>
        <w:rPr>
          <w:b/>
          <w:bCs/>
        </w:rPr>
      </w:pPr>
      <w:r w:rsidRPr="004705F6">
        <w:rPr>
          <w:b/>
          <w:bCs/>
          <w:color w:val="auto"/>
        </w:rPr>
        <w:t xml:space="preserve">References </w:t>
      </w:r>
    </w:p>
    <w:p w14:paraId="1A441DDF" w14:textId="77777777" w:rsidR="00F126DD" w:rsidRPr="00F126DD" w:rsidRDefault="00F126DD" w:rsidP="00463A55">
      <w:pPr>
        <w:spacing w:line="360" w:lineRule="auto"/>
        <w:jc w:val="both"/>
        <w:rPr>
          <w:rFonts w:cstheme="minorHAnsi"/>
          <w:shd w:val="clear" w:color="auto" w:fill="FFFFFF"/>
        </w:rPr>
      </w:pPr>
      <w:proofErr w:type="spellStart"/>
      <w:r w:rsidRPr="00F126DD">
        <w:rPr>
          <w:rFonts w:cstheme="minorHAnsi"/>
          <w:shd w:val="clear" w:color="auto" w:fill="FFFFFF"/>
        </w:rPr>
        <w:t>Antonakis</w:t>
      </w:r>
      <w:proofErr w:type="spellEnd"/>
      <w:r w:rsidRPr="00F126DD">
        <w:rPr>
          <w:rFonts w:cstheme="minorHAnsi"/>
          <w:shd w:val="clear" w:color="auto" w:fill="FFFFFF"/>
        </w:rPr>
        <w:t>, J. and House, R.J., 2014. Instrumental leadership: Measurement and extension of transformational–transactional leadership theory. </w:t>
      </w:r>
      <w:r w:rsidRPr="00F126DD">
        <w:rPr>
          <w:rFonts w:cstheme="minorHAnsi"/>
          <w:i/>
          <w:iCs/>
          <w:shd w:val="clear" w:color="auto" w:fill="FFFFFF"/>
        </w:rPr>
        <w:t>The Leadership Quarterly</w:t>
      </w:r>
      <w:r w:rsidRPr="00F126DD">
        <w:rPr>
          <w:rFonts w:cstheme="minorHAnsi"/>
          <w:shd w:val="clear" w:color="auto" w:fill="FFFFFF"/>
        </w:rPr>
        <w:t>, </w:t>
      </w:r>
      <w:r w:rsidRPr="00F126DD">
        <w:rPr>
          <w:rFonts w:cstheme="minorHAnsi"/>
          <w:i/>
          <w:iCs/>
          <w:shd w:val="clear" w:color="auto" w:fill="FFFFFF"/>
        </w:rPr>
        <w:t>25</w:t>
      </w:r>
      <w:r w:rsidRPr="00F126DD">
        <w:rPr>
          <w:rFonts w:cstheme="minorHAnsi"/>
          <w:shd w:val="clear" w:color="auto" w:fill="FFFFFF"/>
        </w:rPr>
        <w:t>(4), pp.746-771.</w:t>
      </w:r>
    </w:p>
    <w:p w14:paraId="206B08D9" w14:textId="77777777" w:rsidR="00F126DD" w:rsidRPr="00F126DD" w:rsidRDefault="00F126DD" w:rsidP="00463A55">
      <w:pPr>
        <w:spacing w:line="360" w:lineRule="auto"/>
        <w:jc w:val="both"/>
        <w:rPr>
          <w:rFonts w:cstheme="minorHAnsi"/>
          <w:color w:val="222222"/>
          <w:shd w:val="clear" w:color="auto" w:fill="FFFFFF"/>
        </w:rPr>
      </w:pPr>
      <w:r w:rsidRPr="00F126DD">
        <w:rPr>
          <w:rFonts w:cstheme="minorHAnsi"/>
          <w:color w:val="222222"/>
          <w:shd w:val="clear" w:color="auto" w:fill="FFFFFF"/>
        </w:rPr>
        <w:t>Bass, B.M., 1990. From transactional to transformational leadership: Learning to share the vision. </w:t>
      </w:r>
      <w:r w:rsidRPr="00F126DD">
        <w:rPr>
          <w:rFonts w:cstheme="minorHAnsi"/>
          <w:i/>
          <w:iCs/>
          <w:color w:val="222222"/>
          <w:shd w:val="clear" w:color="auto" w:fill="FFFFFF"/>
        </w:rPr>
        <w:t>Organizational dynamics</w:t>
      </w:r>
      <w:r w:rsidRPr="00F126DD">
        <w:rPr>
          <w:rFonts w:cstheme="minorHAnsi"/>
          <w:color w:val="222222"/>
          <w:shd w:val="clear" w:color="auto" w:fill="FFFFFF"/>
        </w:rPr>
        <w:t>, </w:t>
      </w:r>
      <w:r w:rsidRPr="00F126DD">
        <w:rPr>
          <w:rFonts w:cstheme="minorHAnsi"/>
          <w:i/>
          <w:iCs/>
          <w:color w:val="222222"/>
          <w:shd w:val="clear" w:color="auto" w:fill="FFFFFF"/>
        </w:rPr>
        <w:t>18</w:t>
      </w:r>
      <w:r w:rsidRPr="00F126DD">
        <w:rPr>
          <w:rFonts w:cstheme="minorHAnsi"/>
          <w:color w:val="222222"/>
          <w:shd w:val="clear" w:color="auto" w:fill="FFFFFF"/>
        </w:rPr>
        <w:t>(3), pp.19-31.</w:t>
      </w:r>
    </w:p>
    <w:p w14:paraId="7E580D61" w14:textId="77777777" w:rsidR="00F126DD" w:rsidRPr="00F126DD" w:rsidRDefault="00F126DD" w:rsidP="00463A55">
      <w:pPr>
        <w:spacing w:line="360" w:lineRule="auto"/>
        <w:jc w:val="both"/>
        <w:rPr>
          <w:rFonts w:cstheme="minorHAnsi"/>
          <w:color w:val="222222"/>
          <w:shd w:val="clear" w:color="auto" w:fill="FFFFFF"/>
        </w:rPr>
      </w:pPr>
      <w:r w:rsidRPr="00F126DD">
        <w:rPr>
          <w:rFonts w:cstheme="minorHAnsi"/>
          <w:color w:val="222222"/>
          <w:shd w:val="clear" w:color="auto" w:fill="FFFFFF"/>
        </w:rPr>
        <w:t>Bass, B.M., 1999. Stress and transactional-transformational leadership. </w:t>
      </w:r>
      <w:r w:rsidRPr="00F126DD">
        <w:rPr>
          <w:rFonts w:cstheme="minorHAnsi"/>
          <w:i/>
          <w:iCs/>
          <w:color w:val="222222"/>
          <w:shd w:val="clear" w:color="auto" w:fill="FFFFFF"/>
        </w:rPr>
        <w:t>Transformational leadership: Industrial, military, and educational impact</w:t>
      </w:r>
      <w:r w:rsidRPr="00F126DD">
        <w:rPr>
          <w:rFonts w:cstheme="minorHAnsi"/>
          <w:color w:val="222222"/>
          <w:shd w:val="clear" w:color="auto" w:fill="FFFFFF"/>
        </w:rPr>
        <w:t>, </w:t>
      </w:r>
      <w:r w:rsidRPr="00F126DD">
        <w:rPr>
          <w:rFonts w:cstheme="minorHAnsi"/>
          <w:i/>
          <w:iCs/>
          <w:color w:val="222222"/>
          <w:shd w:val="clear" w:color="auto" w:fill="FFFFFF"/>
        </w:rPr>
        <w:t>79</w:t>
      </w:r>
      <w:r w:rsidRPr="00F126DD">
        <w:rPr>
          <w:rFonts w:cstheme="minorHAnsi"/>
          <w:color w:val="222222"/>
          <w:shd w:val="clear" w:color="auto" w:fill="FFFFFF"/>
        </w:rPr>
        <w:t>(3), pp.28-33.</w:t>
      </w:r>
    </w:p>
    <w:p w14:paraId="7C4BC826" w14:textId="073B05BE" w:rsidR="00C6444B" w:rsidRPr="00F126DD" w:rsidRDefault="00C6444B" w:rsidP="00463A55">
      <w:pPr>
        <w:spacing w:line="360" w:lineRule="auto"/>
        <w:jc w:val="both"/>
        <w:rPr>
          <w:rFonts w:cstheme="minorHAnsi"/>
        </w:rPr>
      </w:pPr>
      <w:r w:rsidRPr="00F126DD">
        <w:rPr>
          <w:rFonts w:cstheme="minorHAnsi"/>
          <w:shd w:val="clear" w:color="auto" w:fill="FFFFFF"/>
        </w:rPr>
        <w:t>Bushra, F., Ahmad, U. and Naveed, A., 2011. Effect of transformational leadership on employees' job satisfaction and organizational commitment in banking sector of Lahore (Pakistan). </w:t>
      </w:r>
      <w:r w:rsidRPr="00F126DD">
        <w:rPr>
          <w:rFonts w:cstheme="minorHAnsi"/>
          <w:i/>
          <w:iCs/>
          <w:shd w:val="clear" w:color="auto" w:fill="FFFFFF"/>
        </w:rPr>
        <w:t>International journal of Business and Social science</w:t>
      </w:r>
      <w:r w:rsidRPr="00F126DD">
        <w:rPr>
          <w:rFonts w:cstheme="minorHAnsi"/>
          <w:shd w:val="clear" w:color="auto" w:fill="FFFFFF"/>
        </w:rPr>
        <w:t>, </w:t>
      </w:r>
      <w:r w:rsidRPr="00F126DD">
        <w:rPr>
          <w:rFonts w:cstheme="minorHAnsi"/>
          <w:i/>
          <w:iCs/>
          <w:shd w:val="clear" w:color="auto" w:fill="FFFFFF"/>
        </w:rPr>
        <w:t>2</w:t>
      </w:r>
      <w:r w:rsidRPr="00F126DD">
        <w:rPr>
          <w:rFonts w:cstheme="minorHAnsi"/>
          <w:shd w:val="clear" w:color="auto" w:fill="FFFFFF"/>
        </w:rPr>
        <w:t>(18).</w:t>
      </w:r>
    </w:p>
    <w:p w14:paraId="55D82028" w14:textId="0CA878AB" w:rsidR="00C6444B" w:rsidRPr="00F126DD" w:rsidRDefault="00C6444B" w:rsidP="00463A55">
      <w:pPr>
        <w:spacing w:line="360" w:lineRule="auto"/>
        <w:jc w:val="both"/>
        <w:rPr>
          <w:rFonts w:cstheme="minorHAnsi"/>
        </w:rPr>
      </w:pPr>
      <w:r w:rsidRPr="00F126DD">
        <w:rPr>
          <w:rFonts w:cstheme="minorHAnsi"/>
          <w:shd w:val="clear" w:color="auto" w:fill="FFFFFF"/>
        </w:rPr>
        <w:t xml:space="preserve">O'Reilly, C.A. and Chatman, J., 1986. Organizational commitment and psychological attachment: The effects of compliance, identification, and internalization on prosocial </w:t>
      </w:r>
      <w:proofErr w:type="spellStart"/>
      <w:r w:rsidRPr="00F126DD">
        <w:rPr>
          <w:rFonts w:cstheme="minorHAnsi"/>
          <w:shd w:val="clear" w:color="auto" w:fill="FFFFFF"/>
        </w:rPr>
        <w:t>behavior</w:t>
      </w:r>
      <w:proofErr w:type="spellEnd"/>
      <w:r w:rsidRPr="00F126DD">
        <w:rPr>
          <w:rFonts w:cstheme="minorHAnsi"/>
          <w:shd w:val="clear" w:color="auto" w:fill="FFFFFF"/>
        </w:rPr>
        <w:t>. </w:t>
      </w:r>
      <w:r w:rsidRPr="00F126DD">
        <w:rPr>
          <w:rFonts w:cstheme="minorHAnsi"/>
          <w:i/>
          <w:iCs/>
          <w:shd w:val="clear" w:color="auto" w:fill="FFFFFF"/>
        </w:rPr>
        <w:t>Journal of applied psychology</w:t>
      </w:r>
      <w:r w:rsidRPr="00F126DD">
        <w:rPr>
          <w:rFonts w:cstheme="minorHAnsi"/>
          <w:shd w:val="clear" w:color="auto" w:fill="FFFFFF"/>
        </w:rPr>
        <w:t>, </w:t>
      </w:r>
      <w:r w:rsidRPr="00F126DD">
        <w:rPr>
          <w:rFonts w:cstheme="minorHAnsi"/>
          <w:i/>
          <w:iCs/>
          <w:shd w:val="clear" w:color="auto" w:fill="FFFFFF"/>
        </w:rPr>
        <w:t>71</w:t>
      </w:r>
      <w:r w:rsidRPr="00F126DD">
        <w:rPr>
          <w:rFonts w:cstheme="minorHAnsi"/>
          <w:shd w:val="clear" w:color="auto" w:fill="FFFFFF"/>
        </w:rPr>
        <w:t>(3), p.492.</w:t>
      </w:r>
    </w:p>
    <w:p w14:paraId="59D34373" w14:textId="77777777" w:rsidR="00F126DD" w:rsidRDefault="00F126DD" w:rsidP="00463A55">
      <w:pPr>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Day, D.V. and </w:t>
      </w:r>
      <w:proofErr w:type="spellStart"/>
      <w:r>
        <w:rPr>
          <w:rFonts w:ascii="Arial" w:hAnsi="Arial" w:cs="Arial"/>
          <w:color w:val="222222"/>
          <w:sz w:val="20"/>
          <w:szCs w:val="20"/>
          <w:shd w:val="clear" w:color="auto" w:fill="FFFFFF"/>
        </w:rPr>
        <w:t>Antonakis</w:t>
      </w:r>
      <w:proofErr w:type="spellEnd"/>
      <w:r>
        <w:rPr>
          <w:rFonts w:ascii="Arial" w:hAnsi="Arial" w:cs="Arial"/>
          <w:color w:val="222222"/>
          <w:sz w:val="20"/>
          <w:szCs w:val="20"/>
          <w:shd w:val="clear" w:color="auto" w:fill="FFFFFF"/>
        </w:rPr>
        <w:t>, J., 2012. Leadership: Past, present, and future. </w:t>
      </w:r>
      <w:r>
        <w:rPr>
          <w:rFonts w:ascii="Arial" w:hAnsi="Arial" w:cs="Arial"/>
          <w:i/>
          <w:iCs/>
          <w:color w:val="222222"/>
          <w:sz w:val="20"/>
          <w:szCs w:val="20"/>
          <w:shd w:val="clear" w:color="auto" w:fill="FFFFFF"/>
        </w:rPr>
        <w:t>The nature of leadership</w:t>
      </w:r>
      <w:r>
        <w:rPr>
          <w:rFonts w:ascii="Arial" w:hAnsi="Arial" w:cs="Arial"/>
          <w:color w:val="222222"/>
          <w:sz w:val="20"/>
          <w:szCs w:val="20"/>
          <w:shd w:val="clear" w:color="auto" w:fill="FFFFFF"/>
        </w:rPr>
        <w:t>, pp.3-25.</w:t>
      </w:r>
    </w:p>
    <w:p w14:paraId="4EB5D7A0" w14:textId="553E8077" w:rsidR="00C6444B" w:rsidRPr="00F126DD" w:rsidRDefault="00C6444B" w:rsidP="00463A55">
      <w:pPr>
        <w:spacing w:line="360" w:lineRule="auto"/>
        <w:jc w:val="both"/>
        <w:rPr>
          <w:rFonts w:cstheme="minorHAnsi"/>
          <w:shd w:val="clear" w:color="auto" w:fill="FFFFFF"/>
        </w:rPr>
      </w:pPr>
      <w:r w:rsidRPr="00F126DD">
        <w:rPr>
          <w:rFonts w:cstheme="minorHAnsi"/>
          <w:shd w:val="clear" w:color="auto" w:fill="FFFFFF"/>
        </w:rPr>
        <w:t xml:space="preserve">Herold, D.M., </w:t>
      </w:r>
      <w:proofErr w:type="spellStart"/>
      <w:r w:rsidRPr="00F126DD">
        <w:rPr>
          <w:rFonts w:cstheme="minorHAnsi"/>
          <w:shd w:val="clear" w:color="auto" w:fill="FFFFFF"/>
        </w:rPr>
        <w:t>Fedor</w:t>
      </w:r>
      <w:proofErr w:type="spellEnd"/>
      <w:r w:rsidRPr="00F126DD">
        <w:rPr>
          <w:rFonts w:cstheme="minorHAnsi"/>
          <w:shd w:val="clear" w:color="auto" w:fill="FFFFFF"/>
        </w:rPr>
        <w:t>, D.B., Caldwell, S. and Liu, Y., 2008. The effects of transformational and change leadership on employees' commitment to a change: A multilevel study. </w:t>
      </w:r>
      <w:r w:rsidRPr="00F126DD">
        <w:rPr>
          <w:rFonts w:cstheme="minorHAnsi"/>
          <w:i/>
          <w:iCs/>
          <w:shd w:val="clear" w:color="auto" w:fill="FFFFFF"/>
        </w:rPr>
        <w:t>Journal of applied psychology</w:t>
      </w:r>
      <w:r w:rsidRPr="00F126DD">
        <w:rPr>
          <w:rFonts w:cstheme="minorHAnsi"/>
          <w:shd w:val="clear" w:color="auto" w:fill="FFFFFF"/>
        </w:rPr>
        <w:t>, </w:t>
      </w:r>
      <w:r w:rsidRPr="00F126DD">
        <w:rPr>
          <w:rFonts w:cstheme="minorHAnsi"/>
          <w:i/>
          <w:iCs/>
          <w:shd w:val="clear" w:color="auto" w:fill="FFFFFF"/>
        </w:rPr>
        <w:t>93</w:t>
      </w:r>
      <w:r w:rsidRPr="00F126DD">
        <w:rPr>
          <w:rFonts w:cstheme="minorHAnsi"/>
          <w:shd w:val="clear" w:color="auto" w:fill="FFFFFF"/>
        </w:rPr>
        <w:t>(2), p.346.</w:t>
      </w:r>
    </w:p>
    <w:p w14:paraId="765C055D" w14:textId="44C1B0C5" w:rsidR="00DD7332" w:rsidRPr="00F126DD" w:rsidRDefault="00DD7332" w:rsidP="00463A55">
      <w:pPr>
        <w:spacing w:line="360" w:lineRule="auto"/>
        <w:jc w:val="both"/>
        <w:rPr>
          <w:rFonts w:cstheme="minorHAnsi"/>
        </w:rPr>
      </w:pPr>
      <w:proofErr w:type="spellStart"/>
      <w:r w:rsidRPr="00F126DD">
        <w:rPr>
          <w:rFonts w:cstheme="minorHAnsi"/>
          <w:shd w:val="clear" w:color="auto" w:fill="FFFFFF"/>
        </w:rPr>
        <w:t>Jaros</w:t>
      </w:r>
      <w:proofErr w:type="spellEnd"/>
      <w:r w:rsidRPr="00F126DD">
        <w:rPr>
          <w:rFonts w:cstheme="minorHAnsi"/>
          <w:shd w:val="clear" w:color="auto" w:fill="FFFFFF"/>
        </w:rPr>
        <w:t>, S., 2007. Meyer and Allen model of organizational commitment: Measurement issues. </w:t>
      </w:r>
      <w:r w:rsidRPr="00F126DD">
        <w:rPr>
          <w:rFonts w:cstheme="minorHAnsi"/>
          <w:i/>
          <w:iCs/>
          <w:shd w:val="clear" w:color="auto" w:fill="FFFFFF"/>
        </w:rPr>
        <w:t xml:space="preserve">The </w:t>
      </w:r>
      <w:proofErr w:type="spellStart"/>
      <w:r w:rsidRPr="00F126DD">
        <w:rPr>
          <w:rFonts w:cstheme="minorHAnsi"/>
          <w:i/>
          <w:iCs/>
          <w:shd w:val="clear" w:color="auto" w:fill="FFFFFF"/>
        </w:rPr>
        <w:t>Icfai</w:t>
      </w:r>
      <w:proofErr w:type="spellEnd"/>
      <w:r w:rsidRPr="00F126DD">
        <w:rPr>
          <w:rFonts w:cstheme="minorHAnsi"/>
          <w:i/>
          <w:iCs/>
          <w:shd w:val="clear" w:color="auto" w:fill="FFFFFF"/>
        </w:rPr>
        <w:t xml:space="preserve"> Journal of Organizational </w:t>
      </w:r>
      <w:proofErr w:type="spellStart"/>
      <w:r w:rsidRPr="00F126DD">
        <w:rPr>
          <w:rFonts w:cstheme="minorHAnsi"/>
          <w:i/>
          <w:iCs/>
          <w:shd w:val="clear" w:color="auto" w:fill="FFFFFF"/>
        </w:rPr>
        <w:t>Behavior</w:t>
      </w:r>
      <w:proofErr w:type="spellEnd"/>
      <w:r w:rsidRPr="00F126DD">
        <w:rPr>
          <w:rFonts w:cstheme="minorHAnsi"/>
          <w:shd w:val="clear" w:color="auto" w:fill="FFFFFF"/>
        </w:rPr>
        <w:t>, </w:t>
      </w:r>
      <w:r w:rsidRPr="00F126DD">
        <w:rPr>
          <w:rFonts w:cstheme="minorHAnsi"/>
          <w:i/>
          <w:iCs/>
          <w:shd w:val="clear" w:color="auto" w:fill="FFFFFF"/>
        </w:rPr>
        <w:t>6</w:t>
      </w:r>
      <w:r w:rsidRPr="00F126DD">
        <w:rPr>
          <w:rFonts w:cstheme="minorHAnsi"/>
          <w:shd w:val="clear" w:color="auto" w:fill="FFFFFF"/>
        </w:rPr>
        <w:t>(4), pp.7-25.</w:t>
      </w:r>
    </w:p>
    <w:p w14:paraId="7C22D0EC" w14:textId="77777777" w:rsidR="00F126DD" w:rsidRDefault="00F126DD" w:rsidP="00463A55">
      <w:pPr>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Kotter, J.P., 1990. What leaders really do Harvard Business Review on Leadership. </w:t>
      </w:r>
      <w:r>
        <w:rPr>
          <w:rFonts w:ascii="Arial" w:hAnsi="Arial" w:cs="Arial"/>
          <w:i/>
          <w:iCs/>
          <w:color w:val="222222"/>
          <w:sz w:val="20"/>
          <w:szCs w:val="20"/>
          <w:shd w:val="clear" w:color="auto" w:fill="FFFFFF"/>
        </w:rPr>
        <w:t>Boston, MA: Harvard Business School</w:t>
      </w:r>
      <w:r>
        <w:rPr>
          <w:rFonts w:ascii="Arial" w:hAnsi="Arial" w:cs="Arial"/>
          <w:color w:val="222222"/>
          <w:sz w:val="20"/>
          <w:szCs w:val="20"/>
          <w:shd w:val="clear" w:color="auto" w:fill="FFFFFF"/>
        </w:rPr>
        <w:t>.</w:t>
      </w:r>
    </w:p>
    <w:p w14:paraId="4451507C" w14:textId="53FBC0DD" w:rsidR="00DD7332" w:rsidRPr="00F126DD" w:rsidRDefault="00DD7332" w:rsidP="00463A55">
      <w:pPr>
        <w:spacing w:line="360" w:lineRule="auto"/>
        <w:jc w:val="both"/>
        <w:rPr>
          <w:rFonts w:cstheme="minorHAnsi"/>
          <w:shd w:val="clear" w:color="auto" w:fill="FFFFFF"/>
        </w:rPr>
      </w:pPr>
      <w:r w:rsidRPr="00F126DD">
        <w:rPr>
          <w:rFonts w:cstheme="minorHAnsi"/>
          <w:shd w:val="clear" w:color="auto" w:fill="FFFFFF"/>
        </w:rPr>
        <w:t xml:space="preserve">Lee, </w:t>
      </w:r>
      <w:proofErr w:type="gramStart"/>
      <w:r w:rsidRPr="00F126DD">
        <w:rPr>
          <w:rFonts w:cstheme="minorHAnsi"/>
          <w:shd w:val="clear" w:color="auto" w:fill="FFFFFF"/>
        </w:rPr>
        <w:t>C.C.</w:t>
      </w:r>
      <w:proofErr w:type="gramEnd"/>
      <w:r w:rsidRPr="00F126DD">
        <w:rPr>
          <w:rFonts w:cstheme="minorHAnsi"/>
          <w:shd w:val="clear" w:color="auto" w:fill="FFFFFF"/>
        </w:rPr>
        <w:t xml:space="preserve"> and Chen, C.J., 2013. The relationship between employee commitment and job attitude and its effect on service quality in the tourism industry. </w:t>
      </w:r>
      <w:r w:rsidRPr="00F126DD">
        <w:rPr>
          <w:rFonts w:cstheme="minorHAnsi"/>
          <w:i/>
          <w:iCs/>
          <w:shd w:val="clear" w:color="auto" w:fill="FFFFFF"/>
        </w:rPr>
        <w:t>American Journal of Industrial and Business Management</w:t>
      </w:r>
      <w:r w:rsidRPr="00F126DD">
        <w:rPr>
          <w:rFonts w:cstheme="minorHAnsi"/>
          <w:shd w:val="clear" w:color="auto" w:fill="FFFFFF"/>
        </w:rPr>
        <w:t>, </w:t>
      </w:r>
      <w:r w:rsidRPr="00F126DD">
        <w:rPr>
          <w:rFonts w:cstheme="minorHAnsi"/>
          <w:i/>
          <w:iCs/>
          <w:shd w:val="clear" w:color="auto" w:fill="FFFFFF"/>
        </w:rPr>
        <w:t>3</w:t>
      </w:r>
      <w:r w:rsidRPr="00F126DD">
        <w:rPr>
          <w:rFonts w:cstheme="minorHAnsi"/>
          <w:shd w:val="clear" w:color="auto" w:fill="FFFFFF"/>
        </w:rPr>
        <w:t>(02), p.196.</w:t>
      </w:r>
    </w:p>
    <w:p w14:paraId="1A88C7D9" w14:textId="7C990B7D" w:rsidR="00DD7332" w:rsidRPr="00F126DD" w:rsidRDefault="00712E32" w:rsidP="00463A55">
      <w:pPr>
        <w:spacing w:line="360" w:lineRule="auto"/>
        <w:jc w:val="both"/>
        <w:rPr>
          <w:rFonts w:cstheme="minorHAnsi"/>
          <w:shd w:val="clear" w:color="auto" w:fill="FFFFFF"/>
        </w:rPr>
      </w:pPr>
      <w:r w:rsidRPr="00F126DD">
        <w:rPr>
          <w:rFonts w:cstheme="minorHAnsi"/>
          <w:shd w:val="clear" w:color="auto" w:fill="FFFFFF"/>
        </w:rPr>
        <w:t xml:space="preserve">Meyer, J.P. and </w:t>
      </w:r>
      <w:proofErr w:type="spellStart"/>
      <w:r w:rsidRPr="00F126DD">
        <w:rPr>
          <w:rFonts w:cstheme="minorHAnsi"/>
          <w:shd w:val="clear" w:color="auto" w:fill="FFFFFF"/>
        </w:rPr>
        <w:t>Parfyonova</w:t>
      </w:r>
      <w:proofErr w:type="spellEnd"/>
      <w:r w:rsidRPr="00F126DD">
        <w:rPr>
          <w:rFonts w:cstheme="minorHAnsi"/>
          <w:shd w:val="clear" w:color="auto" w:fill="FFFFFF"/>
        </w:rPr>
        <w:t>, N.M., 2010. Normative commitment in the workplace: A theoretical analysis and re-conceptualization. </w:t>
      </w:r>
      <w:r w:rsidRPr="00F126DD">
        <w:rPr>
          <w:rFonts w:cstheme="minorHAnsi"/>
          <w:i/>
          <w:iCs/>
          <w:shd w:val="clear" w:color="auto" w:fill="FFFFFF"/>
        </w:rPr>
        <w:t>Human resource management review</w:t>
      </w:r>
      <w:r w:rsidRPr="00F126DD">
        <w:rPr>
          <w:rFonts w:cstheme="minorHAnsi"/>
          <w:shd w:val="clear" w:color="auto" w:fill="FFFFFF"/>
        </w:rPr>
        <w:t>, </w:t>
      </w:r>
      <w:r w:rsidRPr="00F126DD">
        <w:rPr>
          <w:rFonts w:cstheme="minorHAnsi"/>
          <w:i/>
          <w:iCs/>
          <w:shd w:val="clear" w:color="auto" w:fill="FFFFFF"/>
        </w:rPr>
        <w:t>20</w:t>
      </w:r>
      <w:r w:rsidRPr="00F126DD">
        <w:rPr>
          <w:rFonts w:cstheme="minorHAnsi"/>
          <w:shd w:val="clear" w:color="auto" w:fill="FFFFFF"/>
        </w:rPr>
        <w:t>(4), pp.283-294.</w:t>
      </w:r>
    </w:p>
    <w:p w14:paraId="69027B6B" w14:textId="23FD49F2" w:rsidR="00DD7332" w:rsidRPr="00F126DD" w:rsidRDefault="00DD7332" w:rsidP="00463A55">
      <w:pPr>
        <w:spacing w:line="360" w:lineRule="auto"/>
        <w:jc w:val="both"/>
        <w:rPr>
          <w:rFonts w:cstheme="minorHAnsi"/>
          <w:shd w:val="clear" w:color="auto" w:fill="FFFFFF"/>
        </w:rPr>
      </w:pPr>
      <w:proofErr w:type="spellStart"/>
      <w:r w:rsidRPr="00F126DD">
        <w:rPr>
          <w:rFonts w:cstheme="minorHAnsi"/>
          <w:shd w:val="clear" w:color="auto" w:fill="FFFFFF"/>
        </w:rPr>
        <w:t>Mukanzi</w:t>
      </w:r>
      <w:proofErr w:type="spellEnd"/>
      <w:r w:rsidRPr="00F126DD">
        <w:rPr>
          <w:rFonts w:cstheme="minorHAnsi"/>
          <w:shd w:val="clear" w:color="auto" w:fill="FFFFFF"/>
        </w:rPr>
        <w:t xml:space="preserve">, C.M. and </w:t>
      </w:r>
      <w:proofErr w:type="spellStart"/>
      <w:r w:rsidRPr="00F126DD">
        <w:rPr>
          <w:rFonts w:cstheme="minorHAnsi"/>
          <w:shd w:val="clear" w:color="auto" w:fill="FFFFFF"/>
        </w:rPr>
        <w:t>Senaji</w:t>
      </w:r>
      <w:proofErr w:type="spellEnd"/>
      <w:r w:rsidRPr="00F126DD">
        <w:rPr>
          <w:rFonts w:cstheme="minorHAnsi"/>
          <w:shd w:val="clear" w:color="auto" w:fill="FFFFFF"/>
        </w:rPr>
        <w:t>, T.A., 2017. Work–family conflict and employee commitment: The moderating effect of perceived managerial support. </w:t>
      </w:r>
      <w:r w:rsidRPr="00F126DD">
        <w:rPr>
          <w:rFonts w:cstheme="minorHAnsi"/>
          <w:i/>
          <w:iCs/>
          <w:shd w:val="clear" w:color="auto" w:fill="FFFFFF"/>
        </w:rPr>
        <w:t>SAGE Open</w:t>
      </w:r>
      <w:r w:rsidRPr="00F126DD">
        <w:rPr>
          <w:rFonts w:cstheme="minorHAnsi"/>
          <w:shd w:val="clear" w:color="auto" w:fill="FFFFFF"/>
        </w:rPr>
        <w:t>, </w:t>
      </w:r>
      <w:r w:rsidRPr="00F126DD">
        <w:rPr>
          <w:rFonts w:cstheme="minorHAnsi"/>
          <w:i/>
          <w:iCs/>
          <w:shd w:val="clear" w:color="auto" w:fill="FFFFFF"/>
        </w:rPr>
        <w:t>7</w:t>
      </w:r>
      <w:r w:rsidRPr="00F126DD">
        <w:rPr>
          <w:rFonts w:cstheme="minorHAnsi"/>
          <w:shd w:val="clear" w:color="auto" w:fill="FFFFFF"/>
        </w:rPr>
        <w:t>(3), p.2158244017725794.</w:t>
      </w:r>
    </w:p>
    <w:p w14:paraId="7AE413B7" w14:textId="0D903C3E" w:rsidR="00DD7332" w:rsidRPr="00F126DD" w:rsidRDefault="00DD7332" w:rsidP="00463A55">
      <w:pPr>
        <w:spacing w:line="360" w:lineRule="auto"/>
        <w:jc w:val="both"/>
        <w:rPr>
          <w:rFonts w:cstheme="minorHAnsi"/>
          <w:shd w:val="clear" w:color="auto" w:fill="FFFFFF"/>
        </w:rPr>
      </w:pPr>
      <w:r w:rsidRPr="00F126DD">
        <w:rPr>
          <w:rFonts w:cstheme="minorHAnsi"/>
          <w:shd w:val="clear" w:color="auto" w:fill="FFFFFF"/>
        </w:rPr>
        <w:t xml:space="preserve">Mulvaney, M.K., </w:t>
      </w:r>
      <w:proofErr w:type="spellStart"/>
      <w:r w:rsidRPr="00F126DD">
        <w:rPr>
          <w:rFonts w:cstheme="minorHAnsi"/>
          <w:shd w:val="clear" w:color="auto" w:fill="FFFFFF"/>
        </w:rPr>
        <w:t>McNall</w:t>
      </w:r>
      <w:proofErr w:type="spellEnd"/>
      <w:r w:rsidRPr="00F126DD">
        <w:rPr>
          <w:rFonts w:cstheme="minorHAnsi"/>
          <w:shd w:val="clear" w:color="auto" w:fill="FFFFFF"/>
        </w:rPr>
        <w:t>, L.A. and Morrissey, R.A., 2011. A longitudinal investigation of work-family strains and gains, work commitment, and subsequent employment status among partnered working mothers. </w:t>
      </w:r>
      <w:r w:rsidRPr="00F126DD">
        <w:rPr>
          <w:rFonts w:cstheme="minorHAnsi"/>
          <w:i/>
          <w:iCs/>
          <w:shd w:val="clear" w:color="auto" w:fill="FFFFFF"/>
        </w:rPr>
        <w:t>Journal of Family Issues</w:t>
      </w:r>
      <w:r w:rsidRPr="00F126DD">
        <w:rPr>
          <w:rFonts w:cstheme="minorHAnsi"/>
          <w:shd w:val="clear" w:color="auto" w:fill="FFFFFF"/>
        </w:rPr>
        <w:t>, </w:t>
      </w:r>
      <w:r w:rsidRPr="00F126DD">
        <w:rPr>
          <w:rFonts w:cstheme="minorHAnsi"/>
          <w:i/>
          <w:iCs/>
          <w:shd w:val="clear" w:color="auto" w:fill="FFFFFF"/>
        </w:rPr>
        <w:t>32</w:t>
      </w:r>
      <w:r w:rsidRPr="00F126DD">
        <w:rPr>
          <w:rFonts w:cstheme="minorHAnsi"/>
          <w:shd w:val="clear" w:color="auto" w:fill="FFFFFF"/>
        </w:rPr>
        <w:t>(3), pp.292-316.</w:t>
      </w:r>
    </w:p>
    <w:p w14:paraId="5B454395" w14:textId="3CE31753" w:rsidR="00DD7332" w:rsidRPr="00F126DD" w:rsidRDefault="00DD7332" w:rsidP="00463A55">
      <w:pPr>
        <w:spacing w:line="360" w:lineRule="auto"/>
        <w:jc w:val="both"/>
        <w:rPr>
          <w:rFonts w:cstheme="minorHAnsi"/>
        </w:rPr>
      </w:pPr>
      <w:r w:rsidRPr="00F126DD">
        <w:rPr>
          <w:rFonts w:cstheme="minorHAnsi"/>
          <w:shd w:val="clear" w:color="auto" w:fill="FFFFFF"/>
        </w:rPr>
        <w:t xml:space="preserve">Riaz, T., </w:t>
      </w:r>
      <w:proofErr w:type="spellStart"/>
      <w:r w:rsidRPr="00F126DD">
        <w:rPr>
          <w:rFonts w:cstheme="minorHAnsi"/>
          <w:shd w:val="clear" w:color="auto" w:fill="FFFFFF"/>
        </w:rPr>
        <w:t>Akram</w:t>
      </w:r>
      <w:proofErr w:type="spellEnd"/>
      <w:r w:rsidRPr="00F126DD">
        <w:rPr>
          <w:rFonts w:cstheme="minorHAnsi"/>
          <w:shd w:val="clear" w:color="auto" w:fill="FFFFFF"/>
        </w:rPr>
        <w:t>, M.U. and Ijaz, H., 2011. Impact of transformational leadership style on affective employees' commitment: An empirical study of banking sector in Islamabad (Pakistan). </w:t>
      </w:r>
      <w:r w:rsidRPr="00F126DD">
        <w:rPr>
          <w:rFonts w:cstheme="minorHAnsi"/>
          <w:i/>
          <w:iCs/>
          <w:shd w:val="clear" w:color="auto" w:fill="FFFFFF"/>
        </w:rPr>
        <w:t>The Journal of Commerce</w:t>
      </w:r>
      <w:r w:rsidRPr="00F126DD">
        <w:rPr>
          <w:rFonts w:cstheme="minorHAnsi"/>
          <w:shd w:val="clear" w:color="auto" w:fill="FFFFFF"/>
        </w:rPr>
        <w:t>, </w:t>
      </w:r>
      <w:r w:rsidRPr="00F126DD">
        <w:rPr>
          <w:rFonts w:cstheme="minorHAnsi"/>
          <w:i/>
          <w:iCs/>
          <w:shd w:val="clear" w:color="auto" w:fill="FFFFFF"/>
        </w:rPr>
        <w:t>3</w:t>
      </w:r>
      <w:r w:rsidRPr="00F126DD">
        <w:rPr>
          <w:rFonts w:cstheme="minorHAnsi"/>
          <w:shd w:val="clear" w:color="auto" w:fill="FFFFFF"/>
        </w:rPr>
        <w:t>(1), p.43.</w:t>
      </w:r>
    </w:p>
    <w:p w14:paraId="4E15E1C6" w14:textId="77777777" w:rsidR="00F126DD" w:rsidRPr="00F126DD" w:rsidRDefault="00F126DD" w:rsidP="00463A55">
      <w:pPr>
        <w:spacing w:line="360" w:lineRule="auto"/>
        <w:jc w:val="both"/>
        <w:rPr>
          <w:rFonts w:cstheme="minorHAnsi"/>
          <w:shd w:val="clear" w:color="auto" w:fill="FFFFFF"/>
        </w:rPr>
      </w:pPr>
      <w:proofErr w:type="spellStart"/>
      <w:r w:rsidRPr="00F126DD">
        <w:rPr>
          <w:rFonts w:cstheme="minorHAnsi"/>
          <w:shd w:val="clear" w:color="auto" w:fill="FFFFFF"/>
        </w:rPr>
        <w:t>Samanta</w:t>
      </w:r>
      <w:proofErr w:type="spellEnd"/>
      <w:r w:rsidRPr="00F126DD">
        <w:rPr>
          <w:rFonts w:cstheme="minorHAnsi"/>
          <w:shd w:val="clear" w:color="auto" w:fill="FFFFFF"/>
        </w:rPr>
        <w:t xml:space="preserve">, I. and </w:t>
      </w:r>
      <w:proofErr w:type="spellStart"/>
      <w:r w:rsidRPr="00F126DD">
        <w:rPr>
          <w:rFonts w:cstheme="minorHAnsi"/>
          <w:shd w:val="clear" w:color="auto" w:fill="FFFFFF"/>
        </w:rPr>
        <w:t>Lamprakis</w:t>
      </w:r>
      <w:proofErr w:type="spellEnd"/>
      <w:r w:rsidRPr="00F126DD">
        <w:rPr>
          <w:rFonts w:cstheme="minorHAnsi"/>
          <w:shd w:val="clear" w:color="auto" w:fill="FFFFFF"/>
        </w:rPr>
        <w:t xml:space="preserve">, A. (2018). Modern leadership types and outcomes: The case of Greek public sector. </w:t>
      </w:r>
      <w:r w:rsidRPr="00F126DD">
        <w:rPr>
          <w:rFonts w:cstheme="minorHAnsi"/>
          <w:i/>
          <w:iCs/>
        </w:rPr>
        <w:t>Management Journal of Contemporary Management Issues</w:t>
      </w:r>
      <w:r w:rsidRPr="00F126DD">
        <w:rPr>
          <w:rFonts w:cstheme="minorHAnsi"/>
          <w:shd w:val="clear" w:color="auto" w:fill="FFFFFF"/>
        </w:rPr>
        <w:t>, 23(1), pp.173-191.</w:t>
      </w:r>
    </w:p>
    <w:p w14:paraId="67469298" w14:textId="77777777" w:rsidR="00F126DD" w:rsidRDefault="00F126DD" w:rsidP="00463A55">
      <w:pPr>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Stogdill, R.M., 1948. Personal factors associated with leadership: A survey of the literature. </w:t>
      </w:r>
      <w:r>
        <w:rPr>
          <w:rFonts w:ascii="Arial" w:hAnsi="Arial" w:cs="Arial"/>
          <w:i/>
          <w:iCs/>
          <w:color w:val="222222"/>
          <w:sz w:val="20"/>
          <w:szCs w:val="20"/>
          <w:shd w:val="clear" w:color="auto" w:fill="FFFFFF"/>
        </w:rPr>
        <w:t>The Journal of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25</w:t>
      </w:r>
      <w:r>
        <w:rPr>
          <w:rFonts w:ascii="Arial" w:hAnsi="Arial" w:cs="Arial"/>
          <w:color w:val="222222"/>
          <w:sz w:val="20"/>
          <w:szCs w:val="20"/>
          <w:shd w:val="clear" w:color="auto" w:fill="FFFFFF"/>
        </w:rPr>
        <w:t>(1), pp.35-71.</w:t>
      </w:r>
    </w:p>
    <w:p w14:paraId="18A6FEFF" w14:textId="067C3D41" w:rsidR="00DD7332" w:rsidRPr="00F126DD" w:rsidRDefault="00DD7332" w:rsidP="00463A55">
      <w:pPr>
        <w:spacing w:line="360" w:lineRule="auto"/>
        <w:jc w:val="both"/>
        <w:rPr>
          <w:rFonts w:cstheme="minorHAnsi"/>
        </w:rPr>
      </w:pPr>
      <w:proofErr w:type="spellStart"/>
      <w:r w:rsidRPr="00F126DD">
        <w:rPr>
          <w:rFonts w:cstheme="minorHAnsi"/>
          <w:shd w:val="clear" w:color="auto" w:fill="FFFFFF"/>
        </w:rPr>
        <w:t>Tella</w:t>
      </w:r>
      <w:proofErr w:type="spellEnd"/>
      <w:r w:rsidRPr="00F126DD">
        <w:rPr>
          <w:rFonts w:cstheme="minorHAnsi"/>
          <w:shd w:val="clear" w:color="auto" w:fill="FFFFFF"/>
        </w:rPr>
        <w:t>, A., Ayeni, C.O. and Popoola, S.O., 2007. Work motivation, job satisfaction, and organisational commitment of library personnel in academic and research libraries in Oyo State, Nigeria. </w:t>
      </w:r>
      <w:r w:rsidRPr="00F126DD">
        <w:rPr>
          <w:rFonts w:cstheme="minorHAnsi"/>
          <w:i/>
          <w:iCs/>
          <w:shd w:val="clear" w:color="auto" w:fill="FFFFFF"/>
        </w:rPr>
        <w:t>Library philosophy and practice</w:t>
      </w:r>
      <w:r w:rsidRPr="00F126DD">
        <w:rPr>
          <w:rFonts w:cstheme="minorHAnsi"/>
          <w:shd w:val="clear" w:color="auto" w:fill="FFFFFF"/>
        </w:rPr>
        <w:t>, </w:t>
      </w:r>
      <w:r w:rsidRPr="00F126DD">
        <w:rPr>
          <w:rFonts w:cstheme="minorHAnsi"/>
          <w:i/>
          <w:iCs/>
          <w:shd w:val="clear" w:color="auto" w:fill="FFFFFF"/>
        </w:rPr>
        <w:t>9</w:t>
      </w:r>
      <w:r w:rsidRPr="00F126DD">
        <w:rPr>
          <w:rFonts w:cstheme="minorHAnsi"/>
          <w:shd w:val="clear" w:color="auto" w:fill="FFFFFF"/>
        </w:rPr>
        <w:t>(2), p.13</w:t>
      </w:r>
    </w:p>
    <w:p w14:paraId="03397984" w14:textId="77777777" w:rsidR="004705F6" w:rsidRPr="00805867" w:rsidRDefault="004705F6" w:rsidP="00463A55">
      <w:pPr>
        <w:spacing w:line="360" w:lineRule="auto"/>
        <w:jc w:val="both"/>
        <w:rPr>
          <w:rFonts w:cstheme="minorHAnsi"/>
        </w:rPr>
      </w:pPr>
    </w:p>
    <w:p w14:paraId="25C90970" w14:textId="77777777" w:rsidR="00210FEA" w:rsidRPr="00805867" w:rsidRDefault="00210FEA" w:rsidP="00463A55">
      <w:pPr>
        <w:spacing w:line="360" w:lineRule="auto"/>
        <w:jc w:val="both"/>
        <w:rPr>
          <w:rFonts w:cstheme="minorHAnsi"/>
        </w:rPr>
      </w:pPr>
    </w:p>
    <w:sectPr w:rsidR="00210FEA" w:rsidRPr="00805867" w:rsidSect="00902D1E">
      <w:headerReference w:type="default"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45830C" w14:textId="77777777" w:rsidR="00653F3D" w:rsidRDefault="00653F3D" w:rsidP="004705F6">
      <w:pPr>
        <w:spacing w:after="0" w:line="240" w:lineRule="auto"/>
      </w:pPr>
      <w:r>
        <w:separator/>
      </w:r>
    </w:p>
  </w:endnote>
  <w:endnote w:type="continuationSeparator" w:id="0">
    <w:p w14:paraId="0C2775C3" w14:textId="77777777" w:rsidR="00653F3D" w:rsidRDefault="00653F3D" w:rsidP="004705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42121602"/>
      <w:docPartObj>
        <w:docPartGallery w:val="Page Numbers (Bottom of Page)"/>
        <w:docPartUnique/>
      </w:docPartObj>
    </w:sdtPr>
    <w:sdtEndPr>
      <w:rPr>
        <w:noProof/>
      </w:rPr>
    </w:sdtEndPr>
    <w:sdtContent>
      <w:p w14:paraId="67CBB97A" w14:textId="07E82D28" w:rsidR="0057712C" w:rsidRDefault="0057712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08A6B0A" w14:textId="77777777" w:rsidR="0057712C" w:rsidRDefault="005771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48D9F3" w14:textId="77777777" w:rsidR="00653F3D" w:rsidRDefault="00653F3D" w:rsidP="004705F6">
      <w:pPr>
        <w:spacing w:after="0" w:line="240" w:lineRule="auto"/>
      </w:pPr>
      <w:r>
        <w:separator/>
      </w:r>
    </w:p>
  </w:footnote>
  <w:footnote w:type="continuationSeparator" w:id="0">
    <w:p w14:paraId="2976E81A" w14:textId="77777777" w:rsidR="00653F3D" w:rsidRDefault="00653F3D" w:rsidP="004705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E112F3" w14:textId="3DD18B01" w:rsidR="0057712C" w:rsidRDefault="0057712C">
    <w:pPr>
      <w:pStyle w:val="Header"/>
    </w:pPr>
    <w:r>
      <w:t>Student ID 1806920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4D274F"/>
    <w:multiLevelType w:val="hybridMultilevel"/>
    <w:tmpl w:val="5F6AC6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3C179D"/>
    <w:multiLevelType w:val="hybridMultilevel"/>
    <w:tmpl w:val="EA4A9E7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026D"/>
    <w:rsid w:val="00010713"/>
    <w:rsid w:val="00010E2C"/>
    <w:rsid w:val="00025DAA"/>
    <w:rsid w:val="000422C3"/>
    <w:rsid w:val="000436B7"/>
    <w:rsid w:val="00044526"/>
    <w:rsid w:val="00045283"/>
    <w:rsid w:val="00047F2F"/>
    <w:rsid w:val="00050469"/>
    <w:rsid w:val="00052D34"/>
    <w:rsid w:val="00055DB1"/>
    <w:rsid w:val="00060CAD"/>
    <w:rsid w:val="00066489"/>
    <w:rsid w:val="00071107"/>
    <w:rsid w:val="00073F77"/>
    <w:rsid w:val="00074EF3"/>
    <w:rsid w:val="00076D7F"/>
    <w:rsid w:val="00090B3B"/>
    <w:rsid w:val="00090EDC"/>
    <w:rsid w:val="000A5F3A"/>
    <w:rsid w:val="000A6DCF"/>
    <w:rsid w:val="000B4B57"/>
    <w:rsid w:val="000C1AE2"/>
    <w:rsid w:val="000C51A8"/>
    <w:rsid w:val="000C71F7"/>
    <w:rsid w:val="000D0ACE"/>
    <w:rsid w:val="000D1C3E"/>
    <w:rsid w:val="000D3D97"/>
    <w:rsid w:val="000E7741"/>
    <w:rsid w:val="000E7959"/>
    <w:rsid w:val="00100819"/>
    <w:rsid w:val="00101B8F"/>
    <w:rsid w:val="001058AC"/>
    <w:rsid w:val="001131F3"/>
    <w:rsid w:val="001137EF"/>
    <w:rsid w:val="00115B35"/>
    <w:rsid w:val="001167F6"/>
    <w:rsid w:val="00132359"/>
    <w:rsid w:val="00140043"/>
    <w:rsid w:val="00152EBF"/>
    <w:rsid w:val="00162123"/>
    <w:rsid w:val="00164B29"/>
    <w:rsid w:val="00183CD7"/>
    <w:rsid w:val="001A7CCE"/>
    <w:rsid w:val="001D37AC"/>
    <w:rsid w:val="001D6BAC"/>
    <w:rsid w:val="001E3098"/>
    <w:rsid w:val="001E406B"/>
    <w:rsid w:val="001E4104"/>
    <w:rsid w:val="001E59F8"/>
    <w:rsid w:val="001E6D3F"/>
    <w:rsid w:val="001F31DF"/>
    <w:rsid w:val="001F5177"/>
    <w:rsid w:val="0020026D"/>
    <w:rsid w:val="00201D8D"/>
    <w:rsid w:val="00204FA0"/>
    <w:rsid w:val="00210FEA"/>
    <w:rsid w:val="00227E92"/>
    <w:rsid w:val="00230D56"/>
    <w:rsid w:val="0023279F"/>
    <w:rsid w:val="0023647B"/>
    <w:rsid w:val="002430F7"/>
    <w:rsid w:val="002507F1"/>
    <w:rsid w:val="00264F03"/>
    <w:rsid w:val="00270058"/>
    <w:rsid w:val="00274FA5"/>
    <w:rsid w:val="00284D9C"/>
    <w:rsid w:val="0028574B"/>
    <w:rsid w:val="00286167"/>
    <w:rsid w:val="002A52DD"/>
    <w:rsid w:val="002B0C9A"/>
    <w:rsid w:val="002B5112"/>
    <w:rsid w:val="002C1567"/>
    <w:rsid w:val="002C2B97"/>
    <w:rsid w:val="002C7DF8"/>
    <w:rsid w:val="002E389F"/>
    <w:rsid w:val="002F3F56"/>
    <w:rsid w:val="00300B34"/>
    <w:rsid w:val="003159F8"/>
    <w:rsid w:val="00317900"/>
    <w:rsid w:val="00320F29"/>
    <w:rsid w:val="00334843"/>
    <w:rsid w:val="0033683A"/>
    <w:rsid w:val="00336FDD"/>
    <w:rsid w:val="0035723C"/>
    <w:rsid w:val="00360961"/>
    <w:rsid w:val="00363384"/>
    <w:rsid w:val="003722AC"/>
    <w:rsid w:val="00372CFB"/>
    <w:rsid w:val="00380E30"/>
    <w:rsid w:val="00381924"/>
    <w:rsid w:val="0038751A"/>
    <w:rsid w:val="0039107B"/>
    <w:rsid w:val="0039309F"/>
    <w:rsid w:val="00397E52"/>
    <w:rsid w:val="003A358C"/>
    <w:rsid w:val="003B58A6"/>
    <w:rsid w:val="003B5985"/>
    <w:rsid w:val="003D022D"/>
    <w:rsid w:val="003F7D45"/>
    <w:rsid w:val="00404200"/>
    <w:rsid w:val="004061B4"/>
    <w:rsid w:val="00406ACD"/>
    <w:rsid w:val="00407B20"/>
    <w:rsid w:val="00411D6C"/>
    <w:rsid w:val="00417A1E"/>
    <w:rsid w:val="004222D4"/>
    <w:rsid w:val="00426D6D"/>
    <w:rsid w:val="00432D1F"/>
    <w:rsid w:val="00445DDF"/>
    <w:rsid w:val="00463A55"/>
    <w:rsid w:val="004705F6"/>
    <w:rsid w:val="004714AC"/>
    <w:rsid w:val="00471A08"/>
    <w:rsid w:val="0048581D"/>
    <w:rsid w:val="00486E23"/>
    <w:rsid w:val="004954D2"/>
    <w:rsid w:val="00497867"/>
    <w:rsid w:val="004A69E4"/>
    <w:rsid w:val="004B2FDA"/>
    <w:rsid w:val="004C0478"/>
    <w:rsid w:val="004C3F77"/>
    <w:rsid w:val="004D7496"/>
    <w:rsid w:val="004E0D48"/>
    <w:rsid w:val="004E12C5"/>
    <w:rsid w:val="004E2DF0"/>
    <w:rsid w:val="004E5393"/>
    <w:rsid w:val="004F3F2D"/>
    <w:rsid w:val="00514200"/>
    <w:rsid w:val="00517E7B"/>
    <w:rsid w:val="00523CDB"/>
    <w:rsid w:val="0053586A"/>
    <w:rsid w:val="00541A72"/>
    <w:rsid w:val="005430DA"/>
    <w:rsid w:val="0054462C"/>
    <w:rsid w:val="00545D18"/>
    <w:rsid w:val="00557036"/>
    <w:rsid w:val="005608DE"/>
    <w:rsid w:val="005641F5"/>
    <w:rsid w:val="0057712C"/>
    <w:rsid w:val="00581639"/>
    <w:rsid w:val="00581BB2"/>
    <w:rsid w:val="005A0BA0"/>
    <w:rsid w:val="005B1D1C"/>
    <w:rsid w:val="005C345C"/>
    <w:rsid w:val="005C69AA"/>
    <w:rsid w:val="005D38FA"/>
    <w:rsid w:val="005D4371"/>
    <w:rsid w:val="005E345C"/>
    <w:rsid w:val="005E3FE4"/>
    <w:rsid w:val="005F14BB"/>
    <w:rsid w:val="005F6272"/>
    <w:rsid w:val="005F6C01"/>
    <w:rsid w:val="006009F9"/>
    <w:rsid w:val="00604E17"/>
    <w:rsid w:val="0061491E"/>
    <w:rsid w:val="00644DF2"/>
    <w:rsid w:val="00651513"/>
    <w:rsid w:val="00653F3D"/>
    <w:rsid w:val="006655DF"/>
    <w:rsid w:val="006836AA"/>
    <w:rsid w:val="00684A09"/>
    <w:rsid w:val="0068544E"/>
    <w:rsid w:val="00694656"/>
    <w:rsid w:val="00697E09"/>
    <w:rsid w:val="006A002A"/>
    <w:rsid w:val="006A3E54"/>
    <w:rsid w:val="006B253B"/>
    <w:rsid w:val="006B6358"/>
    <w:rsid w:val="006C1768"/>
    <w:rsid w:val="006C5381"/>
    <w:rsid w:val="006E49D3"/>
    <w:rsid w:val="006E4CFD"/>
    <w:rsid w:val="006F4840"/>
    <w:rsid w:val="00703E2E"/>
    <w:rsid w:val="00704E3C"/>
    <w:rsid w:val="00705FB0"/>
    <w:rsid w:val="00707105"/>
    <w:rsid w:val="007107F2"/>
    <w:rsid w:val="00712E32"/>
    <w:rsid w:val="007147B3"/>
    <w:rsid w:val="0072656A"/>
    <w:rsid w:val="0073263F"/>
    <w:rsid w:val="00742079"/>
    <w:rsid w:val="00757D2A"/>
    <w:rsid w:val="00780B6B"/>
    <w:rsid w:val="00780EF8"/>
    <w:rsid w:val="00796BD4"/>
    <w:rsid w:val="007B0C82"/>
    <w:rsid w:val="007B2174"/>
    <w:rsid w:val="007B3F87"/>
    <w:rsid w:val="007B5A88"/>
    <w:rsid w:val="007B7E38"/>
    <w:rsid w:val="007C34E2"/>
    <w:rsid w:val="007D3C34"/>
    <w:rsid w:val="007D5D4A"/>
    <w:rsid w:val="007D7C6A"/>
    <w:rsid w:val="007E5736"/>
    <w:rsid w:val="007F22F6"/>
    <w:rsid w:val="007F7F7F"/>
    <w:rsid w:val="00800A60"/>
    <w:rsid w:val="00800E12"/>
    <w:rsid w:val="00802288"/>
    <w:rsid w:val="00805867"/>
    <w:rsid w:val="00805C4A"/>
    <w:rsid w:val="00822BD1"/>
    <w:rsid w:val="0082323B"/>
    <w:rsid w:val="008466BD"/>
    <w:rsid w:val="00862128"/>
    <w:rsid w:val="00872F2F"/>
    <w:rsid w:val="00894471"/>
    <w:rsid w:val="008A305C"/>
    <w:rsid w:val="008A7E93"/>
    <w:rsid w:val="008C263E"/>
    <w:rsid w:val="008C4043"/>
    <w:rsid w:val="008C59C7"/>
    <w:rsid w:val="008C6B53"/>
    <w:rsid w:val="008C765C"/>
    <w:rsid w:val="008D64B2"/>
    <w:rsid w:val="008E2203"/>
    <w:rsid w:val="008F6C7C"/>
    <w:rsid w:val="00902D1E"/>
    <w:rsid w:val="009215B4"/>
    <w:rsid w:val="009266A3"/>
    <w:rsid w:val="00943154"/>
    <w:rsid w:val="009451B1"/>
    <w:rsid w:val="009461C8"/>
    <w:rsid w:val="0094770D"/>
    <w:rsid w:val="00952329"/>
    <w:rsid w:val="009527AE"/>
    <w:rsid w:val="00963B14"/>
    <w:rsid w:val="0096722A"/>
    <w:rsid w:val="009756B8"/>
    <w:rsid w:val="00976B2C"/>
    <w:rsid w:val="00995826"/>
    <w:rsid w:val="009A3861"/>
    <w:rsid w:val="009B1EC0"/>
    <w:rsid w:val="009B223F"/>
    <w:rsid w:val="009B70F5"/>
    <w:rsid w:val="009C1F36"/>
    <w:rsid w:val="009C3DB8"/>
    <w:rsid w:val="009C5954"/>
    <w:rsid w:val="009E1DBB"/>
    <w:rsid w:val="009E5D67"/>
    <w:rsid w:val="009F0BD3"/>
    <w:rsid w:val="009F47BB"/>
    <w:rsid w:val="009F4F33"/>
    <w:rsid w:val="00A01301"/>
    <w:rsid w:val="00A053F6"/>
    <w:rsid w:val="00A068BD"/>
    <w:rsid w:val="00A07C03"/>
    <w:rsid w:val="00A15A58"/>
    <w:rsid w:val="00A66103"/>
    <w:rsid w:val="00A83F67"/>
    <w:rsid w:val="00A86364"/>
    <w:rsid w:val="00A868A4"/>
    <w:rsid w:val="00A93864"/>
    <w:rsid w:val="00AA0894"/>
    <w:rsid w:val="00AB036C"/>
    <w:rsid w:val="00AB4822"/>
    <w:rsid w:val="00AB5519"/>
    <w:rsid w:val="00AC3005"/>
    <w:rsid w:val="00AD0487"/>
    <w:rsid w:val="00AD12D2"/>
    <w:rsid w:val="00AD4ACB"/>
    <w:rsid w:val="00AE1E6B"/>
    <w:rsid w:val="00AF5237"/>
    <w:rsid w:val="00B0398B"/>
    <w:rsid w:val="00B23B0F"/>
    <w:rsid w:val="00B30C5E"/>
    <w:rsid w:val="00B315CA"/>
    <w:rsid w:val="00B377AA"/>
    <w:rsid w:val="00B55DE5"/>
    <w:rsid w:val="00B7117D"/>
    <w:rsid w:val="00B76248"/>
    <w:rsid w:val="00B841A0"/>
    <w:rsid w:val="00B861C8"/>
    <w:rsid w:val="00BA1BEB"/>
    <w:rsid w:val="00BB3002"/>
    <w:rsid w:val="00BC20C1"/>
    <w:rsid w:val="00BF4150"/>
    <w:rsid w:val="00C00728"/>
    <w:rsid w:val="00C055BC"/>
    <w:rsid w:val="00C177D5"/>
    <w:rsid w:val="00C22F29"/>
    <w:rsid w:val="00C31B15"/>
    <w:rsid w:val="00C32A31"/>
    <w:rsid w:val="00C406D5"/>
    <w:rsid w:val="00C46CFE"/>
    <w:rsid w:val="00C5581B"/>
    <w:rsid w:val="00C61006"/>
    <w:rsid w:val="00C62B31"/>
    <w:rsid w:val="00C6444B"/>
    <w:rsid w:val="00C64534"/>
    <w:rsid w:val="00C77A64"/>
    <w:rsid w:val="00C83F3D"/>
    <w:rsid w:val="00C975AB"/>
    <w:rsid w:val="00CA0142"/>
    <w:rsid w:val="00CA14D4"/>
    <w:rsid w:val="00CA3644"/>
    <w:rsid w:val="00CA41D2"/>
    <w:rsid w:val="00CA4984"/>
    <w:rsid w:val="00CA6CAD"/>
    <w:rsid w:val="00CB6612"/>
    <w:rsid w:val="00CC041B"/>
    <w:rsid w:val="00CC2E81"/>
    <w:rsid w:val="00CE786D"/>
    <w:rsid w:val="00CE78CB"/>
    <w:rsid w:val="00CF03C0"/>
    <w:rsid w:val="00CF4039"/>
    <w:rsid w:val="00D005DF"/>
    <w:rsid w:val="00D16D7D"/>
    <w:rsid w:val="00D243C2"/>
    <w:rsid w:val="00D368C7"/>
    <w:rsid w:val="00D37BD4"/>
    <w:rsid w:val="00D5325E"/>
    <w:rsid w:val="00D66A33"/>
    <w:rsid w:val="00D76DA7"/>
    <w:rsid w:val="00D77617"/>
    <w:rsid w:val="00D803DA"/>
    <w:rsid w:val="00D91404"/>
    <w:rsid w:val="00D9727D"/>
    <w:rsid w:val="00DA49C3"/>
    <w:rsid w:val="00DB49E1"/>
    <w:rsid w:val="00DC6DEA"/>
    <w:rsid w:val="00DD7332"/>
    <w:rsid w:val="00DE0DBA"/>
    <w:rsid w:val="00E1259B"/>
    <w:rsid w:val="00E23314"/>
    <w:rsid w:val="00E259D3"/>
    <w:rsid w:val="00E260F3"/>
    <w:rsid w:val="00E30D04"/>
    <w:rsid w:val="00E312AA"/>
    <w:rsid w:val="00E32C23"/>
    <w:rsid w:val="00E41B25"/>
    <w:rsid w:val="00E4564D"/>
    <w:rsid w:val="00E45C1D"/>
    <w:rsid w:val="00E45ECB"/>
    <w:rsid w:val="00E509A2"/>
    <w:rsid w:val="00E56938"/>
    <w:rsid w:val="00E572B7"/>
    <w:rsid w:val="00E74D03"/>
    <w:rsid w:val="00E766C4"/>
    <w:rsid w:val="00E838AF"/>
    <w:rsid w:val="00E847AD"/>
    <w:rsid w:val="00E917DF"/>
    <w:rsid w:val="00E94F15"/>
    <w:rsid w:val="00EA38AD"/>
    <w:rsid w:val="00EA5B19"/>
    <w:rsid w:val="00EB0EED"/>
    <w:rsid w:val="00EB5BE3"/>
    <w:rsid w:val="00EC0747"/>
    <w:rsid w:val="00EC1681"/>
    <w:rsid w:val="00EC52EB"/>
    <w:rsid w:val="00ED32F7"/>
    <w:rsid w:val="00ED3937"/>
    <w:rsid w:val="00EF06A3"/>
    <w:rsid w:val="00EF4EF0"/>
    <w:rsid w:val="00EF6240"/>
    <w:rsid w:val="00EF6831"/>
    <w:rsid w:val="00F03073"/>
    <w:rsid w:val="00F0395E"/>
    <w:rsid w:val="00F126DD"/>
    <w:rsid w:val="00F12C9C"/>
    <w:rsid w:val="00F25D59"/>
    <w:rsid w:val="00F27307"/>
    <w:rsid w:val="00F56EB1"/>
    <w:rsid w:val="00F61F01"/>
    <w:rsid w:val="00F67867"/>
    <w:rsid w:val="00F70161"/>
    <w:rsid w:val="00F70BD6"/>
    <w:rsid w:val="00F84A7B"/>
    <w:rsid w:val="00F84B66"/>
    <w:rsid w:val="00FB478C"/>
    <w:rsid w:val="00FD39CD"/>
    <w:rsid w:val="00FE219C"/>
    <w:rsid w:val="00FE3BB6"/>
    <w:rsid w:val="00FF74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C27712"/>
  <w15:chartTrackingRefBased/>
  <w15:docId w15:val="{52F559CC-6823-45F9-BE67-3005B9EC32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53F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053F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02D1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
    <w:name w:val="para"/>
    <w:basedOn w:val="Normal"/>
    <w:rsid w:val="0020026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D243C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243C2"/>
    <w:rPr>
      <w:b/>
      <w:bCs/>
    </w:rPr>
  </w:style>
  <w:style w:type="character" w:styleId="Hyperlink">
    <w:name w:val="Hyperlink"/>
    <w:basedOn w:val="DefaultParagraphFont"/>
    <w:uiPriority w:val="99"/>
    <w:semiHidden/>
    <w:unhideWhenUsed/>
    <w:rsid w:val="00D243C2"/>
    <w:rPr>
      <w:color w:val="0000FF"/>
      <w:u w:val="single"/>
    </w:rPr>
  </w:style>
  <w:style w:type="paragraph" w:styleId="ListParagraph">
    <w:name w:val="List Paragraph"/>
    <w:basedOn w:val="Normal"/>
    <w:uiPriority w:val="34"/>
    <w:qFormat/>
    <w:rsid w:val="007B3F87"/>
    <w:pPr>
      <w:ind w:left="720"/>
      <w:contextualSpacing/>
    </w:pPr>
  </w:style>
  <w:style w:type="character" w:customStyle="1" w:styleId="Heading1Char">
    <w:name w:val="Heading 1 Char"/>
    <w:basedOn w:val="DefaultParagraphFont"/>
    <w:link w:val="Heading1"/>
    <w:uiPriority w:val="9"/>
    <w:rsid w:val="00A053F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053F6"/>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4705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05F6"/>
  </w:style>
  <w:style w:type="paragraph" w:styleId="Footer">
    <w:name w:val="footer"/>
    <w:basedOn w:val="Normal"/>
    <w:link w:val="FooterChar"/>
    <w:uiPriority w:val="99"/>
    <w:unhideWhenUsed/>
    <w:rsid w:val="004705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05F6"/>
  </w:style>
  <w:style w:type="table" w:styleId="TableGrid">
    <w:name w:val="Table Grid"/>
    <w:basedOn w:val="TableNormal"/>
    <w:uiPriority w:val="39"/>
    <w:rsid w:val="007D3C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7D3C3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3Char">
    <w:name w:val="Heading 3 Char"/>
    <w:basedOn w:val="DefaultParagraphFont"/>
    <w:link w:val="Heading3"/>
    <w:uiPriority w:val="9"/>
    <w:rsid w:val="00902D1E"/>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902D1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02D1E"/>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768015">
      <w:bodyDiv w:val="1"/>
      <w:marLeft w:val="0"/>
      <w:marRight w:val="0"/>
      <w:marTop w:val="0"/>
      <w:marBottom w:val="0"/>
      <w:divBdr>
        <w:top w:val="none" w:sz="0" w:space="0" w:color="auto"/>
        <w:left w:val="none" w:sz="0" w:space="0" w:color="auto"/>
        <w:bottom w:val="none" w:sz="0" w:space="0" w:color="auto"/>
        <w:right w:val="none" w:sz="0" w:space="0" w:color="auto"/>
      </w:divBdr>
    </w:div>
    <w:div w:id="111364965">
      <w:bodyDiv w:val="1"/>
      <w:marLeft w:val="0"/>
      <w:marRight w:val="0"/>
      <w:marTop w:val="0"/>
      <w:marBottom w:val="0"/>
      <w:divBdr>
        <w:top w:val="none" w:sz="0" w:space="0" w:color="auto"/>
        <w:left w:val="none" w:sz="0" w:space="0" w:color="auto"/>
        <w:bottom w:val="none" w:sz="0" w:space="0" w:color="auto"/>
        <w:right w:val="none" w:sz="0" w:space="0" w:color="auto"/>
      </w:divBdr>
    </w:div>
    <w:div w:id="168909257">
      <w:bodyDiv w:val="1"/>
      <w:marLeft w:val="0"/>
      <w:marRight w:val="0"/>
      <w:marTop w:val="0"/>
      <w:marBottom w:val="0"/>
      <w:divBdr>
        <w:top w:val="none" w:sz="0" w:space="0" w:color="auto"/>
        <w:left w:val="none" w:sz="0" w:space="0" w:color="auto"/>
        <w:bottom w:val="none" w:sz="0" w:space="0" w:color="auto"/>
        <w:right w:val="none" w:sz="0" w:space="0" w:color="auto"/>
      </w:divBdr>
    </w:div>
    <w:div w:id="202837767">
      <w:bodyDiv w:val="1"/>
      <w:marLeft w:val="0"/>
      <w:marRight w:val="0"/>
      <w:marTop w:val="0"/>
      <w:marBottom w:val="0"/>
      <w:divBdr>
        <w:top w:val="none" w:sz="0" w:space="0" w:color="auto"/>
        <w:left w:val="none" w:sz="0" w:space="0" w:color="auto"/>
        <w:bottom w:val="none" w:sz="0" w:space="0" w:color="auto"/>
        <w:right w:val="none" w:sz="0" w:space="0" w:color="auto"/>
      </w:divBdr>
    </w:div>
    <w:div w:id="347679057">
      <w:bodyDiv w:val="1"/>
      <w:marLeft w:val="0"/>
      <w:marRight w:val="0"/>
      <w:marTop w:val="0"/>
      <w:marBottom w:val="0"/>
      <w:divBdr>
        <w:top w:val="none" w:sz="0" w:space="0" w:color="auto"/>
        <w:left w:val="none" w:sz="0" w:space="0" w:color="auto"/>
        <w:bottom w:val="none" w:sz="0" w:space="0" w:color="auto"/>
        <w:right w:val="none" w:sz="0" w:space="0" w:color="auto"/>
      </w:divBdr>
    </w:div>
    <w:div w:id="401224799">
      <w:bodyDiv w:val="1"/>
      <w:marLeft w:val="0"/>
      <w:marRight w:val="0"/>
      <w:marTop w:val="0"/>
      <w:marBottom w:val="0"/>
      <w:divBdr>
        <w:top w:val="none" w:sz="0" w:space="0" w:color="auto"/>
        <w:left w:val="none" w:sz="0" w:space="0" w:color="auto"/>
        <w:bottom w:val="none" w:sz="0" w:space="0" w:color="auto"/>
        <w:right w:val="none" w:sz="0" w:space="0" w:color="auto"/>
      </w:divBdr>
      <w:divsChild>
        <w:div w:id="958881391">
          <w:marLeft w:val="0"/>
          <w:marRight w:val="0"/>
          <w:marTop w:val="0"/>
          <w:marBottom w:val="0"/>
          <w:divBdr>
            <w:top w:val="none" w:sz="0" w:space="0" w:color="auto"/>
            <w:left w:val="none" w:sz="0" w:space="0" w:color="auto"/>
            <w:bottom w:val="none" w:sz="0" w:space="0" w:color="auto"/>
            <w:right w:val="none" w:sz="0" w:space="0" w:color="auto"/>
          </w:divBdr>
        </w:div>
      </w:divsChild>
    </w:div>
    <w:div w:id="638727653">
      <w:bodyDiv w:val="1"/>
      <w:marLeft w:val="0"/>
      <w:marRight w:val="0"/>
      <w:marTop w:val="0"/>
      <w:marBottom w:val="0"/>
      <w:divBdr>
        <w:top w:val="none" w:sz="0" w:space="0" w:color="auto"/>
        <w:left w:val="none" w:sz="0" w:space="0" w:color="auto"/>
        <w:bottom w:val="none" w:sz="0" w:space="0" w:color="auto"/>
        <w:right w:val="none" w:sz="0" w:space="0" w:color="auto"/>
      </w:divBdr>
    </w:div>
    <w:div w:id="684331274">
      <w:bodyDiv w:val="1"/>
      <w:marLeft w:val="0"/>
      <w:marRight w:val="0"/>
      <w:marTop w:val="0"/>
      <w:marBottom w:val="0"/>
      <w:divBdr>
        <w:top w:val="none" w:sz="0" w:space="0" w:color="auto"/>
        <w:left w:val="none" w:sz="0" w:space="0" w:color="auto"/>
        <w:bottom w:val="none" w:sz="0" w:space="0" w:color="auto"/>
        <w:right w:val="none" w:sz="0" w:space="0" w:color="auto"/>
      </w:divBdr>
    </w:div>
    <w:div w:id="784693786">
      <w:bodyDiv w:val="1"/>
      <w:marLeft w:val="0"/>
      <w:marRight w:val="0"/>
      <w:marTop w:val="0"/>
      <w:marBottom w:val="0"/>
      <w:divBdr>
        <w:top w:val="none" w:sz="0" w:space="0" w:color="auto"/>
        <w:left w:val="none" w:sz="0" w:space="0" w:color="auto"/>
        <w:bottom w:val="none" w:sz="0" w:space="0" w:color="auto"/>
        <w:right w:val="none" w:sz="0" w:space="0" w:color="auto"/>
      </w:divBdr>
    </w:div>
    <w:div w:id="998775015">
      <w:bodyDiv w:val="1"/>
      <w:marLeft w:val="0"/>
      <w:marRight w:val="0"/>
      <w:marTop w:val="0"/>
      <w:marBottom w:val="0"/>
      <w:divBdr>
        <w:top w:val="none" w:sz="0" w:space="0" w:color="auto"/>
        <w:left w:val="none" w:sz="0" w:space="0" w:color="auto"/>
        <w:bottom w:val="none" w:sz="0" w:space="0" w:color="auto"/>
        <w:right w:val="none" w:sz="0" w:space="0" w:color="auto"/>
      </w:divBdr>
    </w:div>
    <w:div w:id="1472674004">
      <w:bodyDiv w:val="1"/>
      <w:marLeft w:val="0"/>
      <w:marRight w:val="0"/>
      <w:marTop w:val="0"/>
      <w:marBottom w:val="0"/>
      <w:divBdr>
        <w:top w:val="none" w:sz="0" w:space="0" w:color="auto"/>
        <w:left w:val="none" w:sz="0" w:space="0" w:color="auto"/>
        <w:bottom w:val="none" w:sz="0" w:space="0" w:color="auto"/>
        <w:right w:val="none" w:sz="0" w:space="0" w:color="auto"/>
      </w:divBdr>
    </w:div>
    <w:div w:id="19576424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2020-01-06T00:00:00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1465</TotalTime>
  <Pages>21</Pages>
  <Words>7451</Words>
  <Characters>42477</Characters>
  <Application>Microsoft Office Word</Application>
  <DocSecurity>0</DocSecurity>
  <Lines>353</Lines>
  <Paragraphs>99</Paragraphs>
  <ScaleCrop>false</ScaleCrop>
  <HeadingPairs>
    <vt:vector size="2" baseType="variant">
      <vt:variant>
        <vt:lpstr>Title</vt:lpstr>
      </vt:variant>
      <vt:variant>
        <vt:i4>1</vt:i4>
      </vt:variant>
    </vt:vector>
  </HeadingPairs>
  <TitlesOfParts>
    <vt:vector size="1" baseType="lpstr">
      <vt:lpstr>Impact of transformational leadership on employee commitment in IT sector of UK</vt:lpstr>
    </vt:vector>
  </TitlesOfParts>
  <Company/>
  <LinksUpToDate>false</LinksUpToDate>
  <CharactersWithSpaces>49829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Impact of transformational leadership on employee commitment in IT sector of UK</dc:title>
  <dc:subject>Qualitative Research Methods</dc:subject>
  <dc:creator>Submitted by : 1806920</dc:creator>
  <cp:keywords/>
  <dc:description/>
  <cp:lastModifiedBy>Kainat Fatima</cp:lastModifiedBy>
  <cp:revision>21</cp:revision>
  <dcterms:created xsi:type="dcterms:W3CDTF">2020-01-05T10:47:00Z</dcterms:created>
  <dcterms:modified xsi:type="dcterms:W3CDTF">2020-01-06T22:21:00Z</dcterms:modified>
</cp:coreProperties>
</file>