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81C800" w14:textId="77777777" w:rsidR="004B0E61" w:rsidRDefault="004B0E61" w:rsidP="004B0E61">
      <w:pPr>
        <w:rPr>
          <w:b/>
          <w:bCs/>
        </w:rPr>
      </w:pPr>
      <w:r>
        <w:rPr>
          <w:b/>
          <w:bCs/>
          <w:noProof/>
          <w14:ligatures w14:val="standardContextual"/>
        </w:rPr>
        <w:drawing>
          <wp:anchor distT="0" distB="0" distL="114300" distR="114300" simplePos="0" relativeHeight="251659264" behindDoc="1" locked="0" layoutInCell="1" allowOverlap="1" wp14:anchorId="7E713E46" wp14:editId="596EF22C">
            <wp:simplePos x="0" y="0"/>
            <wp:positionH relativeFrom="margin">
              <wp:align>left</wp:align>
            </wp:positionH>
            <wp:positionV relativeFrom="paragraph">
              <wp:posOffset>0</wp:posOffset>
            </wp:positionV>
            <wp:extent cx="3528060" cy="1806575"/>
            <wp:effectExtent l="0" t="0" r="0" b="3175"/>
            <wp:wrapTight wrapText="bothSides">
              <wp:wrapPolygon edited="0">
                <wp:start x="0" y="0"/>
                <wp:lineTo x="0" y="21410"/>
                <wp:lineTo x="21460" y="21410"/>
                <wp:lineTo x="21460" y="0"/>
                <wp:lineTo x="0" y="0"/>
              </wp:wrapPolygon>
            </wp:wrapTight>
            <wp:docPr id="76291011"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91011" name="Picture 1" descr="A black and yellow logo&#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28060" cy="1806575"/>
                    </a:xfrm>
                    <a:prstGeom prst="rect">
                      <a:avLst/>
                    </a:prstGeom>
                  </pic:spPr>
                </pic:pic>
              </a:graphicData>
            </a:graphic>
            <wp14:sizeRelH relativeFrom="margin">
              <wp14:pctWidth>0</wp14:pctWidth>
            </wp14:sizeRelH>
            <wp14:sizeRelV relativeFrom="margin">
              <wp14:pctHeight>0</wp14:pctHeight>
            </wp14:sizeRelV>
          </wp:anchor>
        </w:drawing>
      </w:r>
    </w:p>
    <w:p w14:paraId="26E29AA4" w14:textId="77777777" w:rsidR="004B0E61" w:rsidRDefault="004B0E61" w:rsidP="004B0E61">
      <w:pPr>
        <w:rPr>
          <w:b/>
          <w:bCs/>
        </w:rPr>
      </w:pPr>
    </w:p>
    <w:p w14:paraId="5E535C1E" w14:textId="77777777" w:rsidR="004B0E61" w:rsidRDefault="004B0E61" w:rsidP="004B0E61">
      <w:pPr>
        <w:rPr>
          <w:b/>
          <w:bCs/>
        </w:rPr>
      </w:pPr>
    </w:p>
    <w:p w14:paraId="3F01E33C" w14:textId="77777777" w:rsidR="004B0E61" w:rsidRDefault="004B0E61" w:rsidP="004B0E61">
      <w:pPr>
        <w:rPr>
          <w:b/>
          <w:bCs/>
        </w:rPr>
      </w:pPr>
    </w:p>
    <w:p w14:paraId="467743B2" w14:textId="77777777" w:rsidR="004B0E61" w:rsidRDefault="004B0E61" w:rsidP="004B0E61">
      <w:pPr>
        <w:rPr>
          <w:b/>
          <w:bCs/>
        </w:rPr>
      </w:pPr>
    </w:p>
    <w:p w14:paraId="686CE7C4" w14:textId="77777777" w:rsidR="004B0E61" w:rsidRDefault="004B0E61" w:rsidP="004B0E61">
      <w:pPr>
        <w:rPr>
          <w:b/>
          <w:bCs/>
        </w:rPr>
      </w:pPr>
    </w:p>
    <w:p w14:paraId="35043DD2" w14:textId="77777777" w:rsidR="004B0E61" w:rsidRDefault="004B0E61" w:rsidP="004B0E61">
      <w:pPr>
        <w:rPr>
          <w:b/>
          <w:bCs/>
        </w:rPr>
      </w:pPr>
    </w:p>
    <w:tbl>
      <w:tblPr>
        <w:tblStyle w:val="TableGrid"/>
        <w:tblW w:w="0" w:type="auto"/>
        <w:tblLook w:val="04A0" w:firstRow="1" w:lastRow="0" w:firstColumn="1" w:lastColumn="0" w:noHBand="0" w:noVBand="1"/>
      </w:tblPr>
      <w:tblGrid>
        <w:gridCol w:w="4508"/>
        <w:gridCol w:w="4508"/>
      </w:tblGrid>
      <w:tr w:rsidR="004B0E61" w14:paraId="43074DA4" w14:textId="77777777" w:rsidTr="006D4696">
        <w:trPr>
          <w:trHeight w:val="590"/>
        </w:trPr>
        <w:tc>
          <w:tcPr>
            <w:tcW w:w="4508" w:type="dxa"/>
          </w:tcPr>
          <w:p w14:paraId="7EC45F2D" w14:textId="77777777" w:rsidR="004B0E61" w:rsidRDefault="004B0E61" w:rsidP="006D4696">
            <w:pPr>
              <w:jc w:val="center"/>
              <w:rPr>
                <w:b/>
                <w:bCs/>
              </w:rPr>
            </w:pPr>
            <w:r>
              <w:rPr>
                <w:b/>
                <w:bCs/>
              </w:rPr>
              <w:t>Program</w:t>
            </w:r>
          </w:p>
        </w:tc>
        <w:tc>
          <w:tcPr>
            <w:tcW w:w="4508" w:type="dxa"/>
          </w:tcPr>
          <w:p w14:paraId="4E8442E6" w14:textId="77777777" w:rsidR="004B0E61" w:rsidRDefault="004B0E61" w:rsidP="006D4696">
            <w:pPr>
              <w:jc w:val="center"/>
              <w:rPr>
                <w:b/>
                <w:bCs/>
              </w:rPr>
            </w:pPr>
            <w:r w:rsidRPr="00DB008F">
              <w:rPr>
                <w:b/>
                <w:bCs/>
              </w:rPr>
              <w:t>Master of Business Administration</w:t>
            </w:r>
          </w:p>
        </w:tc>
      </w:tr>
      <w:tr w:rsidR="004B0E61" w14:paraId="1B6902A9" w14:textId="77777777" w:rsidTr="006D4696">
        <w:trPr>
          <w:trHeight w:val="590"/>
        </w:trPr>
        <w:tc>
          <w:tcPr>
            <w:tcW w:w="4508" w:type="dxa"/>
          </w:tcPr>
          <w:p w14:paraId="0A3A6F7D" w14:textId="77777777" w:rsidR="004B0E61" w:rsidRDefault="004B0E61" w:rsidP="006D4696">
            <w:pPr>
              <w:jc w:val="center"/>
              <w:rPr>
                <w:b/>
                <w:bCs/>
              </w:rPr>
            </w:pPr>
            <w:r>
              <w:rPr>
                <w:b/>
                <w:bCs/>
              </w:rPr>
              <w:t>Module Title</w:t>
            </w:r>
          </w:p>
        </w:tc>
        <w:tc>
          <w:tcPr>
            <w:tcW w:w="4508" w:type="dxa"/>
          </w:tcPr>
          <w:p w14:paraId="7ED3B8E4" w14:textId="64AD3C55" w:rsidR="004B0E61" w:rsidRDefault="004B0E61" w:rsidP="006D4696">
            <w:pPr>
              <w:jc w:val="center"/>
              <w:rPr>
                <w:b/>
                <w:bCs/>
              </w:rPr>
            </w:pPr>
            <w:r w:rsidRPr="004B0E61">
              <w:rPr>
                <w:b/>
                <w:bCs/>
              </w:rPr>
              <w:t>Financial Management</w:t>
            </w:r>
          </w:p>
        </w:tc>
      </w:tr>
      <w:tr w:rsidR="004B0E61" w14:paraId="153FCD87" w14:textId="77777777" w:rsidTr="006D4696">
        <w:trPr>
          <w:trHeight w:val="564"/>
        </w:trPr>
        <w:tc>
          <w:tcPr>
            <w:tcW w:w="4508" w:type="dxa"/>
          </w:tcPr>
          <w:p w14:paraId="2697BC60" w14:textId="77777777" w:rsidR="004B0E61" w:rsidRDefault="004B0E61" w:rsidP="006D4696">
            <w:pPr>
              <w:jc w:val="center"/>
              <w:rPr>
                <w:b/>
                <w:bCs/>
              </w:rPr>
            </w:pPr>
            <w:r>
              <w:rPr>
                <w:b/>
                <w:bCs/>
              </w:rPr>
              <w:t>Module Code</w:t>
            </w:r>
          </w:p>
        </w:tc>
        <w:tc>
          <w:tcPr>
            <w:tcW w:w="4508" w:type="dxa"/>
          </w:tcPr>
          <w:p w14:paraId="26228472" w14:textId="6B09EA80" w:rsidR="004B0E61" w:rsidRDefault="004B0E61" w:rsidP="006D4696">
            <w:pPr>
              <w:jc w:val="center"/>
              <w:rPr>
                <w:b/>
                <w:bCs/>
              </w:rPr>
            </w:pPr>
            <w:r w:rsidRPr="004B0E61">
              <w:rPr>
                <w:b/>
                <w:bCs/>
              </w:rPr>
              <w:t>LCMB7002</w:t>
            </w:r>
          </w:p>
        </w:tc>
      </w:tr>
      <w:tr w:rsidR="004B0E61" w14:paraId="48179911" w14:textId="77777777" w:rsidTr="006D4696">
        <w:trPr>
          <w:trHeight w:val="590"/>
        </w:trPr>
        <w:tc>
          <w:tcPr>
            <w:tcW w:w="4508" w:type="dxa"/>
          </w:tcPr>
          <w:p w14:paraId="4BBC6BCA" w14:textId="77777777" w:rsidR="004B0E61" w:rsidRDefault="004B0E61" w:rsidP="006D4696">
            <w:pPr>
              <w:jc w:val="center"/>
              <w:rPr>
                <w:b/>
                <w:bCs/>
              </w:rPr>
            </w:pPr>
            <w:r>
              <w:rPr>
                <w:b/>
                <w:bCs/>
              </w:rPr>
              <w:t>Student Name</w:t>
            </w:r>
          </w:p>
        </w:tc>
        <w:tc>
          <w:tcPr>
            <w:tcW w:w="4508" w:type="dxa"/>
          </w:tcPr>
          <w:p w14:paraId="1680039F" w14:textId="77777777" w:rsidR="004B0E61" w:rsidRDefault="004B0E61" w:rsidP="006D4696">
            <w:pPr>
              <w:jc w:val="center"/>
              <w:rPr>
                <w:b/>
                <w:bCs/>
              </w:rPr>
            </w:pPr>
            <w:r w:rsidRPr="00867EE7">
              <w:rPr>
                <w:b/>
                <w:bCs/>
              </w:rPr>
              <w:t>Im</w:t>
            </w:r>
            <w:r>
              <w:rPr>
                <w:b/>
                <w:bCs/>
              </w:rPr>
              <w:t>r</w:t>
            </w:r>
            <w:r w:rsidRPr="00867EE7">
              <w:rPr>
                <w:b/>
                <w:bCs/>
              </w:rPr>
              <w:t>a</w:t>
            </w:r>
            <w:r>
              <w:rPr>
                <w:b/>
                <w:bCs/>
              </w:rPr>
              <w:t>n</w:t>
            </w:r>
            <w:r w:rsidRPr="00867EE7">
              <w:rPr>
                <w:b/>
                <w:bCs/>
              </w:rPr>
              <w:t xml:space="preserve"> </w:t>
            </w:r>
            <w:r>
              <w:rPr>
                <w:b/>
                <w:bCs/>
              </w:rPr>
              <w:t>Ahmed</w:t>
            </w:r>
          </w:p>
        </w:tc>
      </w:tr>
      <w:tr w:rsidR="004B0E61" w14:paraId="16F85CCE" w14:textId="77777777" w:rsidTr="006D4696">
        <w:trPr>
          <w:trHeight w:val="590"/>
        </w:trPr>
        <w:tc>
          <w:tcPr>
            <w:tcW w:w="4508" w:type="dxa"/>
          </w:tcPr>
          <w:p w14:paraId="4C5804C1" w14:textId="77777777" w:rsidR="004B0E61" w:rsidRDefault="004B0E61" w:rsidP="006D4696">
            <w:pPr>
              <w:jc w:val="center"/>
              <w:rPr>
                <w:b/>
                <w:bCs/>
              </w:rPr>
            </w:pPr>
            <w:r>
              <w:rPr>
                <w:b/>
                <w:bCs/>
              </w:rPr>
              <w:t>Student Id</w:t>
            </w:r>
          </w:p>
        </w:tc>
        <w:tc>
          <w:tcPr>
            <w:tcW w:w="4508" w:type="dxa"/>
          </w:tcPr>
          <w:p w14:paraId="67BB494F" w14:textId="77777777" w:rsidR="004B0E61" w:rsidRDefault="004B0E61" w:rsidP="006D4696">
            <w:pPr>
              <w:jc w:val="center"/>
              <w:rPr>
                <w:b/>
                <w:bCs/>
              </w:rPr>
            </w:pPr>
            <w:r>
              <w:rPr>
                <w:b/>
                <w:bCs/>
              </w:rPr>
              <w:t>2438392</w:t>
            </w:r>
          </w:p>
        </w:tc>
      </w:tr>
      <w:tr w:rsidR="004B0E61" w14:paraId="0BCC418C" w14:textId="77777777" w:rsidTr="006D4696">
        <w:trPr>
          <w:trHeight w:val="590"/>
        </w:trPr>
        <w:tc>
          <w:tcPr>
            <w:tcW w:w="4508" w:type="dxa"/>
          </w:tcPr>
          <w:p w14:paraId="510CFD0A" w14:textId="77777777" w:rsidR="004B0E61" w:rsidRDefault="004B0E61" w:rsidP="006D4696">
            <w:pPr>
              <w:jc w:val="center"/>
              <w:rPr>
                <w:b/>
                <w:bCs/>
              </w:rPr>
            </w:pPr>
            <w:r>
              <w:rPr>
                <w:b/>
                <w:bCs/>
              </w:rPr>
              <w:t>Lecturer</w:t>
            </w:r>
          </w:p>
        </w:tc>
        <w:tc>
          <w:tcPr>
            <w:tcW w:w="4508" w:type="dxa"/>
          </w:tcPr>
          <w:p w14:paraId="7A5436EE" w14:textId="24D9E361" w:rsidR="004B0E61" w:rsidRDefault="004B0E61" w:rsidP="006D4696">
            <w:pPr>
              <w:jc w:val="center"/>
              <w:rPr>
                <w:b/>
                <w:bCs/>
              </w:rPr>
            </w:pPr>
            <w:proofErr w:type="spellStart"/>
            <w:r w:rsidRPr="004B0E61">
              <w:rPr>
                <w:b/>
                <w:bCs/>
              </w:rPr>
              <w:t>Shengfeng</w:t>
            </w:r>
            <w:proofErr w:type="spellEnd"/>
            <w:r w:rsidRPr="004B0E61">
              <w:rPr>
                <w:b/>
                <w:bCs/>
              </w:rPr>
              <w:t xml:space="preserve"> Mei</w:t>
            </w:r>
          </w:p>
        </w:tc>
      </w:tr>
      <w:tr w:rsidR="004B0E61" w14:paraId="4CBBB3A8" w14:textId="77777777" w:rsidTr="006D4696">
        <w:trPr>
          <w:trHeight w:val="564"/>
        </w:trPr>
        <w:tc>
          <w:tcPr>
            <w:tcW w:w="4508" w:type="dxa"/>
          </w:tcPr>
          <w:p w14:paraId="35FB5FB7" w14:textId="77777777" w:rsidR="004B0E61" w:rsidRDefault="004B0E61" w:rsidP="006D4696">
            <w:pPr>
              <w:jc w:val="center"/>
              <w:rPr>
                <w:b/>
                <w:bCs/>
              </w:rPr>
            </w:pPr>
            <w:r>
              <w:rPr>
                <w:b/>
                <w:bCs/>
              </w:rPr>
              <w:t>Word Count</w:t>
            </w:r>
          </w:p>
        </w:tc>
        <w:tc>
          <w:tcPr>
            <w:tcW w:w="4508" w:type="dxa"/>
          </w:tcPr>
          <w:p w14:paraId="0793D0BE" w14:textId="7AF49BED" w:rsidR="004B0E61" w:rsidRDefault="004B0E61" w:rsidP="006D4696">
            <w:pPr>
              <w:jc w:val="center"/>
              <w:rPr>
                <w:b/>
                <w:bCs/>
              </w:rPr>
            </w:pPr>
            <w:r>
              <w:rPr>
                <w:b/>
                <w:bCs/>
              </w:rPr>
              <w:t>5631</w:t>
            </w:r>
          </w:p>
        </w:tc>
      </w:tr>
    </w:tbl>
    <w:p w14:paraId="57E81B6E" w14:textId="77777777" w:rsidR="004B0E61" w:rsidRDefault="004B0E61" w:rsidP="004B0E61">
      <w:pPr>
        <w:rPr>
          <w:b/>
          <w:bCs/>
        </w:rPr>
      </w:pPr>
      <w:r>
        <w:rPr>
          <w:b/>
          <w:bCs/>
        </w:rPr>
        <w:br w:type="page"/>
      </w:r>
    </w:p>
    <w:sdt>
      <w:sdtPr>
        <w:id w:val="-307172228"/>
        <w:docPartObj>
          <w:docPartGallery w:val="Table of Contents"/>
          <w:docPartUnique/>
        </w:docPartObj>
      </w:sdtPr>
      <w:sdtEndPr>
        <w:rPr>
          <w:rFonts w:ascii="Times New Roman" w:eastAsia="Times New Roman" w:hAnsi="Times New Roman" w:cs="Times New Roman"/>
          <w:b/>
          <w:bCs/>
          <w:noProof/>
          <w:color w:val="auto"/>
          <w:sz w:val="24"/>
          <w:szCs w:val="22"/>
          <w:lang w:val="en-GB"/>
        </w:rPr>
      </w:sdtEndPr>
      <w:sdtContent>
        <w:p w14:paraId="3F8637B2" w14:textId="5794F547" w:rsidR="004B0E61" w:rsidRPr="004B0E61" w:rsidRDefault="004B0E61" w:rsidP="004B0E61">
          <w:pPr>
            <w:pStyle w:val="TOCHeading"/>
            <w:jc w:val="center"/>
            <w:rPr>
              <w:rFonts w:ascii="Times New Roman" w:hAnsi="Times New Roman" w:cs="Times New Roman"/>
            </w:rPr>
          </w:pPr>
          <w:r w:rsidRPr="004B0E61">
            <w:rPr>
              <w:rFonts w:ascii="Times New Roman" w:hAnsi="Times New Roman" w:cs="Times New Roman"/>
            </w:rPr>
            <w:t>Table of Contents</w:t>
          </w:r>
        </w:p>
        <w:p w14:paraId="195E278A" w14:textId="48F675C5" w:rsidR="004B0E61" w:rsidRDefault="004B0E61">
          <w:pPr>
            <w:pStyle w:val="TOC1"/>
            <w:tabs>
              <w:tab w:val="right" w:leader="dot" w:pos="9016"/>
            </w:tabs>
            <w:rPr>
              <w:noProof/>
            </w:rPr>
          </w:pPr>
          <w:r>
            <w:fldChar w:fldCharType="begin"/>
          </w:r>
          <w:r>
            <w:instrText xml:space="preserve"> TOC \o "1-3" \h \z \u </w:instrText>
          </w:r>
          <w:r>
            <w:fldChar w:fldCharType="separate"/>
          </w:r>
          <w:hyperlink w:anchor="_Toc217178453" w:history="1">
            <w:r w:rsidRPr="00CA3A49">
              <w:rPr>
                <w:rStyle w:val="Hyperlink"/>
                <w:noProof/>
              </w:rPr>
              <w:t>Introduction</w:t>
            </w:r>
            <w:r>
              <w:rPr>
                <w:noProof/>
                <w:webHidden/>
              </w:rPr>
              <w:tab/>
            </w:r>
            <w:r>
              <w:rPr>
                <w:noProof/>
                <w:webHidden/>
              </w:rPr>
              <w:fldChar w:fldCharType="begin"/>
            </w:r>
            <w:r>
              <w:rPr>
                <w:noProof/>
                <w:webHidden/>
              </w:rPr>
              <w:instrText xml:space="preserve"> PAGEREF _Toc217178453 \h </w:instrText>
            </w:r>
            <w:r>
              <w:rPr>
                <w:noProof/>
                <w:webHidden/>
              </w:rPr>
            </w:r>
            <w:r>
              <w:rPr>
                <w:noProof/>
                <w:webHidden/>
              </w:rPr>
              <w:fldChar w:fldCharType="separate"/>
            </w:r>
            <w:r>
              <w:rPr>
                <w:noProof/>
                <w:webHidden/>
              </w:rPr>
              <w:t>3</w:t>
            </w:r>
            <w:r>
              <w:rPr>
                <w:noProof/>
                <w:webHidden/>
              </w:rPr>
              <w:fldChar w:fldCharType="end"/>
            </w:r>
          </w:hyperlink>
        </w:p>
        <w:p w14:paraId="4C1FA316" w14:textId="4AAC1C67" w:rsidR="004B0E61" w:rsidRDefault="004B0E61">
          <w:pPr>
            <w:pStyle w:val="TOC1"/>
            <w:tabs>
              <w:tab w:val="right" w:leader="dot" w:pos="9016"/>
            </w:tabs>
            <w:rPr>
              <w:noProof/>
            </w:rPr>
          </w:pPr>
          <w:hyperlink w:anchor="_Toc217178454" w:history="1">
            <w:r w:rsidRPr="00CA3A49">
              <w:rPr>
                <w:rStyle w:val="Hyperlink"/>
                <w:noProof/>
              </w:rPr>
              <w:t>Section 1 — Financial Health Check</w:t>
            </w:r>
            <w:r>
              <w:rPr>
                <w:noProof/>
                <w:webHidden/>
              </w:rPr>
              <w:tab/>
            </w:r>
            <w:r>
              <w:rPr>
                <w:noProof/>
                <w:webHidden/>
              </w:rPr>
              <w:fldChar w:fldCharType="begin"/>
            </w:r>
            <w:r>
              <w:rPr>
                <w:noProof/>
                <w:webHidden/>
              </w:rPr>
              <w:instrText xml:space="preserve"> PAGEREF _Toc217178454 \h </w:instrText>
            </w:r>
            <w:r>
              <w:rPr>
                <w:noProof/>
                <w:webHidden/>
              </w:rPr>
            </w:r>
            <w:r>
              <w:rPr>
                <w:noProof/>
                <w:webHidden/>
              </w:rPr>
              <w:fldChar w:fldCharType="separate"/>
            </w:r>
            <w:r>
              <w:rPr>
                <w:noProof/>
                <w:webHidden/>
              </w:rPr>
              <w:t>3</w:t>
            </w:r>
            <w:r>
              <w:rPr>
                <w:noProof/>
                <w:webHidden/>
              </w:rPr>
              <w:fldChar w:fldCharType="end"/>
            </w:r>
          </w:hyperlink>
        </w:p>
        <w:p w14:paraId="74C0678B" w14:textId="3F401CC9" w:rsidR="004B0E61" w:rsidRDefault="004B0E61">
          <w:pPr>
            <w:pStyle w:val="TOC2"/>
            <w:tabs>
              <w:tab w:val="right" w:leader="dot" w:pos="9016"/>
            </w:tabs>
            <w:rPr>
              <w:noProof/>
            </w:rPr>
          </w:pPr>
          <w:hyperlink w:anchor="_Toc217178455" w:history="1">
            <w:r w:rsidRPr="00CA3A49">
              <w:rPr>
                <w:rStyle w:val="Hyperlink"/>
                <w:noProof/>
              </w:rPr>
              <w:t>1.1 Profitability Analysis</w:t>
            </w:r>
            <w:r>
              <w:rPr>
                <w:noProof/>
                <w:webHidden/>
              </w:rPr>
              <w:tab/>
            </w:r>
            <w:r>
              <w:rPr>
                <w:noProof/>
                <w:webHidden/>
              </w:rPr>
              <w:fldChar w:fldCharType="begin"/>
            </w:r>
            <w:r>
              <w:rPr>
                <w:noProof/>
                <w:webHidden/>
              </w:rPr>
              <w:instrText xml:space="preserve"> PAGEREF _Toc217178455 \h </w:instrText>
            </w:r>
            <w:r>
              <w:rPr>
                <w:noProof/>
                <w:webHidden/>
              </w:rPr>
            </w:r>
            <w:r>
              <w:rPr>
                <w:noProof/>
                <w:webHidden/>
              </w:rPr>
              <w:fldChar w:fldCharType="separate"/>
            </w:r>
            <w:r>
              <w:rPr>
                <w:noProof/>
                <w:webHidden/>
              </w:rPr>
              <w:t>3</w:t>
            </w:r>
            <w:r>
              <w:rPr>
                <w:noProof/>
                <w:webHidden/>
              </w:rPr>
              <w:fldChar w:fldCharType="end"/>
            </w:r>
          </w:hyperlink>
        </w:p>
        <w:p w14:paraId="1451368F" w14:textId="39C1BE71" w:rsidR="004B0E61" w:rsidRDefault="004B0E61">
          <w:pPr>
            <w:pStyle w:val="TOC2"/>
            <w:tabs>
              <w:tab w:val="right" w:leader="dot" w:pos="9016"/>
            </w:tabs>
            <w:rPr>
              <w:noProof/>
            </w:rPr>
          </w:pPr>
          <w:hyperlink w:anchor="_Toc217178456" w:history="1">
            <w:r w:rsidRPr="00CA3A49">
              <w:rPr>
                <w:rStyle w:val="Hyperlink"/>
                <w:noProof/>
              </w:rPr>
              <w:t>1.2 Liquidity Analysis</w:t>
            </w:r>
            <w:r>
              <w:rPr>
                <w:noProof/>
                <w:webHidden/>
              </w:rPr>
              <w:tab/>
            </w:r>
            <w:r>
              <w:rPr>
                <w:noProof/>
                <w:webHidden/>
              </w:rPr>
              <w:fldChar w:fldCharType="begin"/>
            </w:r>
            <w:r>
              <w:rPr>
                <w:noProof/>
                <w:webHidden/>
              </w:rPr>
              <w:instrText xml:space="preserve"> PAGEREF _Toc217178456 \h </w:instrText>
            </w:r>
            <w:r>
              <w:rPr>
                <w:noProof/>
                <w:webHidden/>
              </w:rPr>
            </w:r>
            <w:r>
              <w:rPr>
                <w:noProof/>
                <w:webHidden/>
              </w:rPr>
              <w:fldChar w:fldCharType="separate"/>
            </w:r>
            <w:r>
              <w:rPr>
                <w:noProof/>
                <w:webHidden/>
              </w:rPr>
              <w:t>4</w:t>
            </w:r>
            <w:r>
              <w:rPr>
                <w:noProof/>
                <w:webHidden/>
              </w:rPr>
              <w:fldChar w:fldCharType="end"/>
            </w:r>
          </w:hyperlink>
        </w:p>
        <w:p w14:paraId="0AA6D78E" w14:textId="06A74066" w:rsidR="004B0E61" w:rsidRDefault="004B0E61">
          <w:pPr>
            <w:pStyle w:val="TOC2"/>
            <w:tabs>
              <w:tab w:val="right" w:leader="dot" w:pos="9016"/>
            </w:tabs>
            <w:rPr>
              <w:noProof/>
            </w:rPr>
          </w:pPr>
          <w:hyperlink w:anchor="_Toc217178457" w:history="1">
            <w:r w:rsidRPr="00CA3A49">
              <w:rPr>
                <w:rStyle w:val="Hyperlink"/>
                <w:noProof/>
              </w:rPr>
              <w:t>1.3 Efficiency Ratios</w:t>
            </w:r>
            <w:r>
              <w:rPr>
                <w:noProof/>
                <w:webHidden/>
              </w:rPr>
              <w:tab/>
            </w:r>
            <w:r>
              <w:rPr>
                <w:noProof/>
                <w:webHidden/>
              </w:rPr>
              <w:fldChar w:fldCharType="begin"/>
            </w:r>
            <w:r>
              <w:rPr>
                <w:noProof/>
                <w:webHidden/>
              </w:rPr>
              <w:instrText xml:space="preserve"> PAGEREF _Toc217178457 \h </w:instrText>
            </w:r>
            <w:r>
              <w:rPr>
                <w:noProof/>
                <w:webHidden/>
              </w:rPr>
            </w:r>
            <w:r>
              <w:rPr>
                <w:noProof/>
                <w:webHidden/>
              </w:rPr>
              <w:fldChar w:fldCharType="separate"/>
            </w:r>
            <w:r>
              <w:rPr>
                <w:noProof/>
                <w:webHidden/>
              </w:rPr>
              <w:t>5</w:t>
            </w:r>
            <w:r>
              <w:rPr>
                <w:noProof/>
                <w:webHidden/>
              </w:rPr>
              <w:fldChar w:fldCharType="end"/>
            </w:r>
          </w:hyperlink>
        </w:p>
        <w:p w14:paraId="3DA820A1" w14:textId="0EFA4272" w:rsidR="004B0E61" w:rsidRDefault="004B0E61">
          <w:pPr>
            <w:pStyle w:val="TOC2"/>
            <w:tabs>
              <w:tab w:val="right" w:leader="dot" w:pos="9016"/>
            </w:tabs>
            <w:rPr>
              <w:noProof/>
            </w:rPr>
          </w:pPr>
          <w:hyperlink w:anchor="_Toc217178458" w:history="1">
            <w:r w:rsidRPr="00CA3A49">
              <w:rPr>
                <w:rStyle w:val="Hyperlink"/>
                <w:noProof/>
              </w:rPr>
              <w:t>1.4 Gearing &amp; Solvency Ratios</w:t>
            </w:r>
            <w:r>
              <w:rPr>
                <w:noProof/>
                <w:webHidden/>
              </w:rPr>
              <w:tab/>
            </w:r>
            <w:r>
              <w:rPr>
                <w:noProof/>
                <w:webHidden/>
              </w:rPr>
              <w:fldChar w:fldCharType="begin"/>
            </w:r>
            <w:r>
              <w:rPr>
                <w:noProof/>
                <w:webHidden/>
              </w:rPr>
              <w:instrText xml:space="preserve"> PAGEREF _Toc217178458 \h </w:instrText>
            </w:r>
            <w:r>
              <w:rPr>
                <w:noProof/>
                <w:webHidden/>
              </w:rPr>
            </w:r>
            <w:r>
              <w:rPr>
                <w:noProof/>
                <w:webHidden/>
              </w:rPr>
              <w:fldChar w:fldCharType="separate"/>
            </w:r>
            <w:r>
              <w:rPr>
                <w:noProof/>
                <w:webHidden/>
              </w:rPr>
              <w:t>5</w:t>
            </w:r>
            <w:r>
              <w:rPr>
                <w:noProof/>
                <w:webHidden/>
              </w:rPr>
              <w:fldChar w:fldCharType="end"/>
            </w:r>
          </w:hyperlink>
        </w:p>
        <w:p w14:paraId="75F8833F" w14:textId="22A684FD" w:rsidR="004B0E61" w:rsidRDefault="004B0E61">
          <w:pPr>
            <w:pStyle w:val="TOC2"/>
            <w:tabs>
              <w:tab w:val="right" w:leader="dot" w:pos="9016"/>
            </w:tabs>
            <w:rPr>
              <w:noProof/>
            </w:rPr>
          </w:pPr>
          <w:hyperlink w:anchor="_Toc217178459" w:history="1">
            <w:r w:rsidRPr="00CA3A49">
              <w:rPr>
                <w:rStyle w:val="Hyperlink"/>
                <w:noProof/>
              </w:rPr>
              <w:t>1.5 Investment Ratios</w:t>
            </w:r>
            <w:r>
              <w:rPr>
                <w:noProof/>
                <w:webHidden/>
              </w:rPr>
              <w:tab/>
            </w:r>
            <w:r>
              <w:rPr>
                <w:noProof/>
                <w:webHidden/>
              </w:rPr>
              <w:fldChar w:fldCharType="begin"/>
            </w:r>
            <w:r>
              <w:rPr>
                <w:noProof/>
                <w:webHidden/>
              </w:rPr>
              <w:instrText xml:space="preserve"> PAGEREF _Toc217178459 \h </w:instrText>
            </w:r>
            <w:r>
              <w:rPr>
                <w:noProof/>
                <w:webHidden/>
              </w:rPr>
            </w:r>
            <w:r>
              <w:rPr>
                <w:noProof/>
                <w:webHidden/>
              </w:rPr>
              <w:fldChar w:fldCharType="separate"/>
            </w:r>
            <w:r>
              <w:rPr>
                <w:noProof/>
                <w:webHidden/>
              </w:rPr>
              <w:t>6</w:t>
            </w:r>
            <w:r>
              <w:rPr>
                <w:noProof/>
                <w:webHidden/>
              </w:rPr>
              <w:fldChar w:fldCharType="end"/>
            </w:r>
          </w:hyperlink>
        </w:p>
        <w:p w14:paraId="59D00205" w14:textId="201B1358" w:rsidR="004B0E61" w:rsidRDefault="004B0E61">
          <w:pPr>
            <w:pStyle w:val="TOC2"/>
            <w:tabs>
              <w:tab w:val="right" w:leader="dot" w:pos="9016"/>
            </w:tabs>
            <w:rPr>
              <w:noProof/>
            </w:rPr>
          </w:pPr>
          <w:hyperlink w:anchor="_Toc217178460" w:history="1">
            <w:r w:rsidRPr="00CA3A49">
              <w:rPr>
                <w:rStyle w:val="Hyperlink"/>
                <w:noProof/>
              </w:rPr>
              <w:t>1.6 Cash Flow Analysis</w:t>
            </w:r>
            <w:r>
              <w:rPr>
                <w:noProof/>
                <w:webHidden/>
              </w:rPr>
              <w:tab/>
            </w:r>
            <w:r>
              <w:rPr>
                <w:noProof/>
                <w:webHidden/>
              </w:rPr>
              <w:fldChar w:fldCharType="begin"/>
            </w:r>
            <w:r>
              <w:rPr>
                <w:noProof/>
                <w:webHidden/>
              </w:rPr>
              <w:instrText xml:space="preserve"> PAGEREF _Toc217178460 \h </w:instrText>
            </w:r>
            <w:r>
              <w:rPr>
                <w:noProof/>
                <w:webHidden/>
              </w:rPr>
            </w:r>
            <w:r>
              <w:rPr>
                <w:noProof/>
                <w:webHidden/>
              </w:rPr>
              <w:fldChar w:fldCharType="separate"/>
            </w:r>
            <w:r>
              <w:rPr>
                <w:noProof/>
                <w:webHidden/>
              </w:rPr>
              <w:t>6</w:t>
            </w:r>
            <w:r>
              <w:rPr>
                <w:noProof/>
                <w:webHidden/>
              </w:rPr>
              <w:fldChar w:fldCharType="end"/>
            </w:r>
          </w:hyperlink>
        </w:p>
        <w:p w14:paraId="1BEA56A8" w14:textId="2FC18C90" w:rsidR="004B0E61" w:rsidRDefault="004B0E61">
          <w:pPr>
            <w:pStyle w:val="TOC2"/>
            <w:tabs>
              <w:tab w:val="right" w:leader="dot" w:pos="9016"/>
            </w:tabs>
            <w:rPr>
              <w:noProof/>
            </w:rPr>
          </w:pPr>
          <w:hyperlink w:anchor="_Toc217178461" w:history="1">
            <w:r w:rsidRPr="00CA3A49">
              <w:rPr>
                <w:rStyle w:val="Hyperlink"/>
                <w:noProof/>
              </w:rPr>
              <w:t>1.7 Altman Z-Score</w:t>
            </w:r>
            <w:r>
              <w:rPr>
                <w:noProof/>
                <w:webHidden/>
              </w:rPr>
              <w:tab/>
            </w:r>
            <w:r>
              <w:rPr>
                <w:noProof/>
                <w:webHidden/>
              </w:rPr>
              <w:fldChar w:fldCharType="begin"/>
            </w:r>
            <w:r>
              <w:rPr>
                <w:noProof/>
                <w:webHidden/>
              </w:rPr>
              <w:instrText xml:space="preserve"> PAGEREF _Toc217178461 \h </w:instrText>
            </w:r>
            <w:r>
              <w:rPr>
                <w:noProof/>
                <w:webHidden/>
              </w:rPr>
            </w:r>
            <w:r>
              <w:rPr>
                <w:noProof/>
                <w:webHidden/>
              </w:rPr>
              <w:fldChar w:fldCharType="separate"/>
            </w:r>
            <w:r>
              <w:rPr>
                <w:noProof/>
                <w:webHidden/>
              </w:rPr>
              <w:t>6</w:t>
            </w:r>
            <w:r>
              <w:rPr>
                <w:noProof/>
                <w:webHidden/>
              </w:rPr>
              <w:fldChar w:fldCharType="end"/>
            </w:r>
          </w:hyperlink>
        </w:p>
        <w:p w14:paraId="080B2089" w14:textId="6897DEB8" w:rsidR="004B0E61" w:rsidRDefault="004B0E61">
          <w:pPr>
            <w:pStyle w:val="TOC2"/>
            <w:tabs>
              <w:tab w:val="right" w:leader="dot" w:pos="9016"/>
            </w:tabs>
            <w:rPr>
              <w:noProof/>
            </w:rPr>
          </w:pPr>
          <w:hyperlink w:anchor="_Toc217178462" w:history="1">
            <w:r w:rsidRPr="00CA3A49">
              <w:rPr>
                <w:rStyle w:val="Hyperlink"/>
                <w:noProof/>
              </w:rPr>
              <w:t>1.8 Overall Interpretation</w:t>
            </w:r>
            <w:r>
              <w:rPr>
                <w:noProof/>
                <w:webHidden/>
              </w:rPr>
              <w:tab/>
            </w:r>
            <w:r>
              <w:rPr>
                <w:noProof/>
                <w:webHidden/>
              </w:rPr>
              <w:fldChar w:fldCharType="begin"/>
            </w:r>
            <w:r>
              <w:rPr>
                <w:noProof/>
                <w:webHidden/>
              </w:rPr>
              <w:instrText xml:space="preserve"> PAGEREF _Toc217178462 \h </w:instrText>
            </w:r>
            <w:r>
              <w:rPr>
                <w:noProof/>
                <w:webHidden/>
              </w:rPr>
            </w:r>
            <w:r>
              <w:rPr>
                <w:noProof/>
                <w:webHidden/>
              </w:rPr>
              <w:fldChar w:fldCharType="separate"/>
            </w:r>
            <w:r>
              <w:rPr>
                <w:noProof/>
                <w:webHidden/>
              </w:rPr>
              <w:t>6</w:t>
            </w:r>
            <w:r>
              <w:rPr>
                <w:noProof/>
                <w:webHidden/>
              </w:rPr>
              <w:fldChar w:fldCharType="end"/>
            </w:r>
          </w:hyperlink>
        </w:p>
        <w:p w14:paraId="2DEBCF68" w14:textId="5CDE68C2" w:rsidR="004B0E61" w:rsidRDefault="004B0E61">
          <w:pPr>
            <w:pStyle w:val="TOC1"/>
            <w:tabs>
              <w:tab w:val="right" w:leader="dot" w:pos="9016"/>
            </w:tabs>
            <w:rPr>
              <w:noProof/>
            </w:rPr>
          </w:pPr>
          <w:hyperlink w:anchor="_Toc217178463" w:history="1">
            <w:r w:rsidRPr="00CA3A49">
              <w:rPr>
                <w:rStyle w:val="Hyperlink"/>
                <w:noProof/>
              </w:rPr>
              <w:t>SECTION 2 — WORKING CAPITAL MANAGEMENT</w:t>
            </w:r>
            <w:r>
              <w:rPr>
                <w:noProof/>
                <w:webHidden/>
              </w:rPr>
              <w:tab/>
            </w:r>
            <w:r>
              <w:rPr>
                <w:noProof/>
                <w:webHidden/>
              </w:rPr>
              <w:fldChar w:fldCharType="begin"/>
            </w:r>
            <w:r>
              <w:rPr>
                <w:noProof/>
                <w:webHidden/>
              </w:rPr>
              <w:instrText xml:space="preserve"> PAGEREF _Toc217178463 \h </w:instrText>
            </w:r>
            <w:r>
              <w:rPr>
                <w:noProof/>
                <w:webHidden/>
              </w:rPr>
            </w:r>
            <w:r>
              <w:rPr>
                <w:noProof/>
                <w:webHidden/>
              </w:rPr>
              <w:fldChar w:fldCharType="separate"/>
            </w:r>
            <w:r>
              <w:rPr>
                <w:noProof/>
                <w:webHidden/>
              </w:rPr>
              <w:t>7</w:t>
            </w:r>
            <w:r>
              <w:rPr>
                <w:noProof/>
                <w:webHidden/>
              </w:rPr>
              <w:fldChar w:fldCharType="end"/>
            </w:r>
          </w:hyperlink>
        </w:p>
        <w:p w14:paraId="4A80A5FE" w14:textId="67F716C5" w:rsidR="004B0E61" w:rsidRDefault="004B0E61">
          <w:pPr>
            <w:pStyle w:val="TOC2"/>
            <w:tabs>
              <w:tab w:val="right" w:leader="dot" w:pos="9016"/>
            </w:tabs>
            <w:rPr>
              <w:noProof/>
            </w:rPr>
          </w:pPr>
          <w:hyperlink w:anchor="_Toc217178464" w:history="1">
            <w:r w:rsidRPr="00CA3A49">
              <w:rPr>
                <w:rStyle w:val="Hyperlink"/>
                <w:noProof/>
              </w:rPr>
              <w:t>2.1 Cash Operating Cycle (COC)</w:t>
            </w:r>
            <w:r>
              <w:rPr>
                <w:noProof/>
                <w:webHidden/>
              </w:rPr>
              <w:tab/>
            </w:r>
            <w:r>
              <w:rPr>
                <w:noProof/>
                <w:webHidden/>
              </w:rPr>
              <w:fldChar w:fldCharType="begin"/>
            </w:r>
            <w:r>
              <w:rPr>
                <w:noProof/>
                <w:webHidden/>
              </w:rPr>
              <w:instrText xml:space="preserve"> PAGEREF _Toc217178464 \h </w:instrText>
            </w:r>
            <w:r>
              <w:rPr>
                <w:noProof/>
                <w:webHidden/>
              </w:rPr>
            </w:r>
            <w:r>
              <w:rPr>
                <w:noProof/>
                <w:webHidden/>
              </w:rPr>
              <w:fldChar w:fldCharType="separate"/>
            </w:r>
            <w:r>
              <w:rPr>
                <w:noProof/>
                <w:webHidden/>
              </w:rPr>
              <w:t>7</w:t>
            </w:r>
            <w:r>
              <w:rPr>
                <w:noProof/>
                <w:webHidden/>
              </w:rPr>
              <w:fldChar w:fldCharType="end"/>
            </w:r>
          </w:hyperlink>
        </w:p>
        <w:p w14:paraId="446CD99D" w14:textId="3A29ACD5" w:rsidR="004B0E61" w:rsidRDefault="004B0E61">
          <w:pPr>
            <w:pStyle w:val="TOC2"/>
            <w:tabs>
              <w:tab w:val="right" w:leader="dot" w:pos="9016"/>
            </w:tabs>
            <w:rPr>
              <w:noProof/>
            </w:rPr>
          </w:pPr>
          <w:hyperlink w:anchor="_Toc217178465" w:history="1">
            <w:r w:rsidRPr="00CA3A49">
              <w:rPr>
                <w:rStyle w:val="Hyperlink"/>
                <w:noProof/>
              </w:rPr>
              <w:t>2.2 Problems Identified</w:t>
            </w:r>
            <w:r>
              <w:rPr>
                <w:noProof/>
                <w:webHidden/>
              </w:rPr>
              <w:tab/>
            </w:r>
            <w:r>
              <w:rPr>
                <w:noProof/>
                <w:webHidden/>
              </w:rPr>
              <w:fldChar w:fldCharType="begin"/>
            </w:r>
            <w:r>
              <w:rPr>
                <w:noProof/>
                <w:webHidden/>
              </w:rPr>
              <w:instrText xml:space="preserve"> PAGEREF _Toc217178465 \h </w:instrText>
            </w:r>
            <w:r>
              <w:rPr>
                <w:noProof/>
                <w:webHidden/>
              </w:rPr>
            </w:r>
            <w:r>
              <w:rPr>
                <w:noProof/>
                <w:webHidden/>
              </w:rPr>
              <w:fldChar w:fldCharType="separate"/>
            </w:r>
            <w:r>
              <w:rPr>
                <w:noProof/>
                <w:webHidden/>
              </w:rPr>
              <w:t>7</w:t>
            </w:r>
            <w:r>
              <w:rPr>
                <w:noProof/>
                <w:webHidden/>
              </w:rPr>
              <w:fldChar w:fldCharType="end"/>
            </w:r>
          </w:hyperlink>
        </w:p>
        <w:p w14:paraId="1EE53BCC" w14:textId="622E144F" w:rsidR="004B0E61" w:rsidRDefault="004B0E61">
          <w:pPr>
            <w:pStyle w:val="TOC2"/>
            <w:tabs>
              <w:tab w:val="right" w:leader="dot" w:pos="9016"/>
            </w:tabs>
            <w:rPr>
              <w:noProof/>
            </w:rPr>
          </w:pPr>
          <w:hyperlink w:anchor="_Toc217178466" w:history="1">
            <w:r w:rsidRPr="00CA3A49">
              <w:rPr>
                <w:rStyle w:val="Hyperlink"/>
                <w:noProof/>
              </w:rPr>
              <w:t>2.3 Recommended Improvements</w:t>
            </w:r>
            <w:r>
              <w:rPr>
                <w:noProof/>
                <w:webHidden/>
              </w:rPr>
              <w:tab/>
            </w:r>
            <w:r>
              <w:rPr>
                <w:noProof/>
                <w:webHidden/>
              </w:rPr>
              <w:fldChar w:fldCharType="begin"/>
            </w:r>
            <w:r>
              <w:rPr>
                <w:noProof/>
                <w:webHidden/>
              </w:rPr>
              <w:instrText xml:space="preserve"> PAGEREF _Toc217178466 \h </w:instrText>
            </w:r>
            <w:r>
              <w:rPr>
                <w:noProof/>
                <w:webHidden/>
              </w:rPr>
            </w:r>
            <w:r>
              <w:rPr>
                <w:noProof/>
                <w:webHidden/>
              </w:rPr>
              <w:fldChar w:fldCharType="separate"/>
            </w:r>
            <w:r>
              <w:rPr>
                <w:noProof/>
                <w:webHidden/>
              </w:rPr>
              <w:t>8</w:t>
            </w:r>
            <w:r>
              <w:rPr>
                <w:noProof/>
                <w:webHidden/>
              </w:rPr>
              <w:fldChar w:fldCharType="end"/>
            </w:r>
          </w:hyperlink>
        </w:p>
        <w:p w14:paraId="5B33B9D4" w14:textId="24871FAB" w:rsidR="004B0E61" w:rsidRDefault="004B0E61">
          <w:pPr>
            <w:pStyle w:val="TOC2"/>
            <w:tabs>
              <w:tab w:val="right" w:leader="dot" w:pos="9016"/>
            </w:tabs>
            <w:rPr>
              <w:noProof/>
            </w:rPr>
          </w:pPr>
          <w:hyperlink w:anchor="_Toc217178467" w:history="1">
            <w:r w:rsidRPr="00CA3A49">
              <w:rPr>
                <w:rStyle w:val="Hyperlink"/>
                <w:noProof/>
              </w:rPr>
              <w:t>2.4 Short-Term vs Long-Term Financing Options</w:t>
            </w:r>
            <w:r>
              <w:rPr>
                <w:noProof/>
                <w:webHidden/>
              </w:rPr>
              <w:tab/>
            </w:r>
            <w:r>
              <w:rPr>
                <w:noProof/>
                <w:webHidden/>
              </w:rPr>
              <w:fldChar w:fldCharType="begin"/>
            </w:r>
            <w:r>
              <w:rPr>
                <w:noProof/>
                <w:webHidden/>
              </w:rPr>
              <w:instrText xml:space="preserve"> PAGEREF _Toc217178467 \h </w:instrText>
            </w:r>
            <w:r>
              <w:rPr>
                <w:noProof/>
                <w:webHidden/>
              </w:rPr>
            </w:r>
            <w:r>
              <w:rPr>
                <w:noProof/>
                <w:webHidden/>
              </w:rPr>
              <w:fldChar w:fldCharType="separate"/>
            </w:r>
            <w:r>
              <w:rPr>
                <w:noProof/>
                <w:webHidden/>
              </w:rPr>
              <w:t>8</w:t>
            </w:r>
            <w:r>
              <w:rPr>
                <w:noProof/>
                <w:webHidden/>
              </w:rPr>
              <w:fldChar w:fldCharType="end"/>
            </w:r>
          </w:hyperlink>
        </w:p>
        <w:p w14:paraId="6A6CE71C" w14:textId="3C86D8C9" w:rsidR="004B0E61" w:rsidRDefault="004B0E61">
          <w:pPr>
            <w:pStyle w:val="TOC1"/>
            <w:tabs>
              <w:tab w:val="right" w:leader="dot" w:pos="9016"/>
            </w:tabs>
            <w:rPr>
              <w:noProof/>
            </w:rPr>
          </w:pPr>
          <w:hyperlink w:anchor="_Toc217178468" w:history="1">
            <w:r w:rsidRPr="00CA3A49">
              <w:rPr>
                <w:rStyle w:val="Hyperlink"/>
                <w:noProof/>
              </w:rPr>
              <w:t>Section 3 — Strategic Financial Restructuring Plan</w:t>
            </w:r>
            <w:r>
              <w:rPr>
                <w:noProof/>
                <w:webHidden/>
              </w:rPr>
              <w:tab/>
            </w:r>
            <w:r>
              <w:rPr>
                <w:noProof/>
                <w:webHidden/>
              </w:rPr>
              <w:fldChar w:fldCharType="begin"/>
            </w:r>
            <w:r>
              <w:rPr>
                <w:noProof/>
                <w:webHidden/>
              </w:rPr>
              <w:instrText xml:space="preserve"> PAGEREF _Toc217178468 \h </w:instrText>
            </w:r>
            <w:r>
              <w:rPr>
                <w:noProof/>
                <w:webHidden/>
              </w:rPr>
            </w:r>
            <w:r>
              <w:rPr>
                <w:noProof/>
                <w:webHidden/>
              </w:rPr>
              <w:fldChar w:fldCharType="separate"/>
            </w:r>
            <w:r>
              <w:rPr>
                <w:noProof/>
                <w:webHidden/>
              </w:rPr>
              <w:t>9</w:t>
            </w:r>
            <w:r>
              <w:rPr>
                <w:noProof/>
                <w:webHidden/>
              </w:rPr>
              <w:fldChar w:fldCharType="end"/>
            </w:r>
          </w:hyperlink>
        </w:p>
        <w:p w14:paraId="6EEB08FE" w14:textId="14310DC6" w:rsidR="004B0E61" w:rsidRDefault="004B0E61">
          <w:pPr>
            <w:pStyle w:val="TOC2"/>
            <w:tabs>
              <w:tab w:val="right" w:leader="dot" w:pos="9016"/>
            </w:tabs>
            <w:rPr>
              <w:noProof/>
            </w:rPr>
          </w:pPr>
          <w:hyperlink w:anchor="_Toc217178469" w:history="1">
            <w:r w:rsidRPr="00CA3A49">
              <w:rPr>
                <w:rStyle w:val="Hyperlink"/>
                <w:noProof/>
              </w:rPr>
              <w:t>3.1 Restructuring Options</w:t>
            </w:r>
            <w:r>
              <w:rPr>
                <w:noProof/>
                <w:webHidden/>
              </w:rPr>
              <w:tab/>
            </w:r>
            <w:r>
              <w:rPr>
                <w:noProof/>
                <w:webHidden/>
              </w:rPr>
              <w:fldChar w:fldCharType="begin"/>
            </w:r>
            <w:r>
              <w:rPr>
                <w:noProof/>
                <w:webHidden/>
              </w:rPr>
              <w:instrText xml:space="preserve"> PAGEREF _Toc217178469 \h </w:instrText>
            </w:r>
            <w:r>
              <w:rPr>
                <w:noProof/>
                <w:webHidden/>
              </w:rPr>
            </w:r>
            <w:r>
              <w:rPr>
                <w:noProof/>
                <w:webHidden/>
              </w:rPr>
              <w:fldChar w:fldCharType="separate"/>
            </w:r>
            <w:r>
              <w:rPr>
                <w:noProof/>
                <w:webHidden/>
              </w:rPr>
              <w:t>9</w:t>
            </w:r>
            <w:r>
              <w:rPr>
                <w:noProof/>
                <w:webHidden/>
              </w:rPr>
              <w:fldChar w:fldCharType="end"/>
            </w:r>
          </w:hyperlink>
        </w:p>
        <w:p w14:paraId="49C4E0B9" w14:textId="06417045" w:rsidR="004B0E61" w:rsidRDefault="004B0E61">
          <w:pPr>
            <w:pStyle w:val="TOC2"/>
            <w:tabs>
              <w:tab w:val="right" w:leader="dot" w:pos="9016"/>
            </w:tabs>
            <w:rPr>
              <w:noProof/>
            </w:rPr>
          </w:pPr>
          <w:hyperlink w:anchor="_Toc217178470" w:history="1">
            <w:r w:rsidRPr="00CA3A49">
              <w:rPr>
                <w:rStyle w:val="Hyperlink"/>
                <w:noProof/>
              </w:rPr>
              <w:t>3.2 Shareholder Value Impact</w:t>
            </w:r>
            <w:r>
              <w:rPr>
                <w:noProof/>
                <w:webHidden/>
              </w:rPr>
              <w:tab/>
            </w:r>
            <w:r>
              <w:rPr>
                <w:noProof/>
                <w:webHidden/>
              </w:rPr>
              <w:fldChar w:fldCharType="begin"/>
            </w:r>
            <w:r>
              <w:rPr>
                <w:noProof/>
                <w:webHidden/>
              </w:rPr>
              <w:instrText xml:space="preserve"> PAGEREF _Toc217178470 \h </w:instrText>
            </w:r>
            <w:r>
              <w:rPr>
                <w:noProof/>
                <w:webHidden/>
              </w:rPr>
            </w:r>
            <w:r>
              <w:rPr>
                <w:noProof/>
                <w:webHidden/>
              </w:rPr>
              <w:fldChar w:fldCharType="separate"/>
            </w:r>
            <w:r>
              <w:rPr>
                <w:noProof/>
                <w:webHidden/>
              </w:rPr>
              <w:t>10</w:t>
            </w:r>
            <w:r>
              <w:rPr>
                <w:noProof/>
                <w:webHidden/>
              </w:rPr>
              <w:fldChar w:fldCharType="end"/>
            </w:r>
          </w:hyperlink>
        </w:p>
        <w:p w14:paraId="20EDFB24" w14:textId="26C83B46" w:rsidR="004B0E61" w:rsidRDefault="004B0E61">
          <w:pPr>
            <w:pStyle w:val="TOC2"/>
            <w:tabs>
              <w:tab w:val="right" w:leader="dot" w:pos="9016"/>
            </w:tabs>
            <w:rPr>
              <w:noProof/>
            </w:rPr>
          </w:pPr>
          <w:hyperlink w:anchor="_Toc217178471" w:history="1">
            <w:r w:rsidRPr="00CA3A49">
              <w:rPr>
                <w:rStyle w:val="Hyperlink"/>
                <w:noProof/>
              </w:rPr>
              <w:t>3.3 Debt Structure Impact</w:t>
            </w:r>
            <w:r>
              <w:rPr>
                <w:noProof/>
                <w:webHidden/>
              </w:rPr>
              <w:tab/>
            </w:r>
            <w:r>
              <w:rPr>
                <w:noProof/>
                <w:webHidden/>
              </w:rPr>
              <w:fldChar w:fldCharType="begin"/>
            </w:r>
            <w:r>
              <w:rPr>
                <w:noProof/>
                <w:webHidden/>
              </w:rPr>
              <w:instrText xml:space="preserve"> PAGEREF _Toc217178471 \h </w:instrText>
            </w:r>
            <w:r>
              <w:rPr>
                <w:noProof/>
                <w:webHidden/>
              </w:rPr>
            </w:r>
            <w:r>
              <w:rPr>
                <w:noProof/>
                <w:webHidden/>
              </w:rPr>
              <w:fldChar w:fldCharType="separate"/>
            </w:r>
            <w:r>
              <w:rPr>
                <w:noProof/>
                <w:webHidden/>
              </w:rPr>
              <w:t>10</w:t>
            </w:r>
            <w:r>
              <w:rPr>
                <w:noProof/>
                <w:webHidden/>
              </w:rPr>
              <w:fldChar w:fldCharType="end"/>
            </w:r>
          </w:hyperlink>
        </w:p>
        <w:p w14:paraId="64C85710" w14:textId="32C2F373" w:rsidR="004B0E61" w:rsidRDefault="004B0E61">
          <w:pPr>
            <w:pStyle w:val="TOC2"/>
            <w:tabs>
              <w:tab w:val="right" w:leader="dot" w:pos="9016"/>
            </w:tabs>
            <w:rPr>
              <w:noProof/>
            </w:rPr>
          </w:pPr>
          <w:hyperlink w:anchor="_Toc217178472" w:history="1">
            <w:r w:rsidRPr="00CA3A49">
              <w:rPr>
                <w:rStyle w:val="Hyperlink"/>
                <w:noProof/>
              </w:rPr>
              <w:t>3.4 Operational Flexibility</w:t>
            </w:r>
            <w:r>
              <w:rPr>
                <w:noProof/>
                <w:webHidden/>
              </w:rPr>
              <w:tab/>
            </w:r>
            <w:r>
              <w:rPr>
                <w:noProof/>
                <w:webHidden/>
              </w:rPr>
              <w:fldChar w:fldCharType="begin"/>
            </w:r>
            <w:r>
              <w:rPr>
                <w:noProof/>
                <w:webHidden/>
              </w:rPr>
              <w:instrText xml:space="preserve"> PAGEREF _Toc217178472 \h </w:instrText>
            </w:r>
            <w:r>
              <w:rPr>
                <w:noProof/>
                <w:webHidden/>
              </w:rPr>
            </w:r>
            <w:r>
              <w:rPr>
                <w:noProof/>
                <w:webHidden/>
              </w:rPr>
              <w:fldChar w:fldCharType="separate"/>
            </w:r>
            <w:r>
              <w:rPr>
                <w:noProof/>
                <w:webHidden/>
              </w:rPr>
              <w:t>11</w:t>
            </w:r>
            <w:r>
              <w:rPr>
                <w:noProof/>
                <w:webHidden/>
              </w:rPr>
              <w:fldChar w:fldCharType="end"/>
            </w:r>
          </w:hyperlink>
        </w:p>
        <w:p w14:paraId="74C0E97C" w14:textId="00B675F0" w:rsidR="004B0E61" w:rsidRDefault="004B0E61">
          <w:pPr>
            <w:pStyle w:val="TOC2"/>
            <w:tabs>
              <w:tab w:val="right" w:leader="dot" w:pos="9016"/>
            </w:tabs>
            <w:rPr>
              <w:noProof/>
            </w:rPr>
          </w:pPr>
          <w:hyperlink w:anchor="_Toc217178473" w:history="1">
            <w:r w:rsidRPr="00CA3A49">
              <w:rPr>
                <w:rStyle w:val="Hyperlink"/>
                <w:noProof/>
              </w:rPr>
              <w:t>3.5 International and Ethical Considerations</w:t>
            </w:r>
            <w:r>
              <w:rPr>
                <w:noProof/>
                <w:webHidden/>
              </w:rPr>
              <w:tab/>
            </w:r>
            <w:r>
              <w:rPr>
                <w:noProof/>
                <w:webHidden/>
              </w:rPr>
              <w:fldChar w:fldCharType="begin"/>
            </w:r>
            <w:r>
              <w:rPr>
                <w:noProof/>
                <w:webHidden/>
              </w:rPr>
              <w:instrText xml:space="preserve"> PAGEREF _Toc217178473 \h </w:instrText>
            </w:r>
            <w:r>
              <w:rPr>
                <w:noProof/>
                <w:webHidden/>
              </w:rPr>
            </w:r>
            <w:r>
              <w:rPr>
                <w:noProof/>
                <w:webHidden/>
              </w:rPr>
              <w:fldChar w:fldCharType="separate"/>
            </w:r>
            <w:r>
              <w:rPr>
                <w:noProof/>
                <w:webHidden/>
              </w:rPr>
              <w:t>11</w:t>
            </w:r>
            <w:r>
              <w:rPr>
                <w:noProof/>
                <w:webHidden/>
              </w:rPr>
              <w:fldChar w:fldCharType="end"/>
            </w:r>
          </w:hyperlink>
        </w:p>
        <w:p w14:paraId="27CA30BC" w14:textId="43C9E965" w:rsidR="004B0E61" w:rsidRDefault="004B0E61">
          <w:pPr>
            <w:pStyle w:val="TOC1"/>
            <w:tabs>
              <w:tab w:val="right" w:leader="dot" w:pos="9016"/>
            </w:tabs>
            <w:rPr>
              <w:noProof/>
            </w:rPr>
          </w:pPr>
          <w:hyperlink w:anchor="_Toc217178474" w:history="1">
            <w:r w:rsidRPr="00CA3A49">
              <w:rPr>
                <w:rStyle w:val="Hyperlink"/>
                <w:noProof/>
              </w:rPr>
              <w:t>Section 4 — Investment Appraisal</w:t>
            </w:r>
            <w:r>
              <w:rPr>
                <w:noProof/>
                <w:webHidden/>
              </w:rPr>
              <w:tab/>
            </w:r>
            <w:r>
              <w:rPr>
                <w:noProof/>
                <w:webHidden/>
              </w:rPr>
              <w:fldChar w:fldCharType="begin"/>
            </w:r>
            <w:r>
              <w:rPr>
                <w:noProof/>
                <w:webHidden/>
              </w:rPr>
              <w:instrText xml:space="preserve"> PAGEREF _Toc217178474 \h </w:instrText>
            </w:r>
            <w:r>
              <w:rPr>
                <w:noProof/>
                <w:webHidden/>
              </w:rPr>
            </w:r>
            <w:r>
              <w:rPr>
                <w:noProof/>
                <w:webHidden/>
              </w:rPr>
              <w:fldChar w:fldCharType="separate"/>
            </w:r>
            <w:r>
              <w:rPr>
                <w:noProof/>
                <w:webHidden/>
              </w:rPr>
              <w:t>12</w:t>
            </w:r>
            <w:r>
              <w:rPr>
                <w:noProof/>
                <w:webHidden/>
              </w:rPr>
              <w:fldChar w:fldCharType="end"/>
            </w:r>
          </w:hyperlink>
        </w:p>
        <w:p w14:paraId="12BC6B59" w14:textId="3FB913A0" w:rsidR="004B0E61" w:rsidRDefault="004B0E61">
          <w:pPr>
            <w:pStyle w:val="TOC2"/>
            <w:tabs>
              <w:tab w:val="right" w:leader="dot" w:pos="9016"/>
            </w:tabs>
            <w:rPr>
              <w:noProof/>
            </w:rPr>
          </w:pPr>
          <w:hyperlink w:anchor="_Toc217178475" w:history="1">
            <w:r w:rsidRPr="00CA3A49">
              <w:rPr>
                <w:rStyle w:val="Hyperlink"/>
                <w:noProof/>
              </w:rPr>
              <w:t>4.1 Payback Period (PBP)</w:t>
            </w:r>
            <w:r>
              <w:rPr>
                <w:noProof/>
                <w:webHidden/>
              </w:rPr>
              <w:tab/>
            </w:r>
            <w:r>
              <w:rPr>
                <w:noProof/>
                <w:webHidden/>
              </w:rPr>
              <w:fldChar w:fldCharType="begin"/>
            </w:r>
            <w:r>
              <w:rPr>
                <w:noProof/>
                <w:webHidden/>
              </w:rPr>
              <w:instrText xml:space="preserve"> PAGEREF _Toc217178475 \h </w:instrText>
            </w:r>
            <w:r>
              <w:rPr>
                <w:noProof/>
                <w:webHidden/>
              </w:rPr>
            </w:r>
            <w:r>
              <w:rPr>
                <w:noProof/>
                <w:webHidden/>
              </w:rPr>
              <w:fldChar w:fldCharType="separate"/>
            </w:r>
            <w:r>
              <w:rPr>
                <w:noProof/>
                <w:webHidden/>
              </w:rPr>
              <w:t>12</w:t>
            </w:r>
            <w:r>
              <w:rPr>
                <w:noProof/>
                <w:webHidden/>
              </w:rPr>
              <w:fldChar w:fldCharType="end"/>
            </w:r>
          </w:hyperlink>
        </w:p>
        <w:p w14:paraId="616F0102" w14:textId="49468FDD" w:rsidR="004B0E61" w:rsidRDefault="004B0E61">
          <w:pPr>
            <w:pStyle w:val="TOC2"/>
            <w:tabs>
              <w:tab w:val="right" w:leader="dot" w:pos="9016"/>
            </w:tabs>
            <w:rPr>
              <w:noProof/>
            </w:rPr>
          </w:pPr>
          <w:hyperlink w:anchor="_Toc217178476" w:history="1">
            <w:r w:rsidRPr="00CA3A49">
              <w:rPr>
                <w:rStyle w:val="Hyperlink"/>
                <w:noProof/>
              </w:rPr>
              <w:t>4.2 Accounting Rate of Return (ARR)</w:t>
            </w:r>
            <w:r>
              <w:rPr>
                <w:noProof/>
                <w:webHidden/>
              </w:rPr>
              <w:tab/>
            </w:r>
            <w:r>
              <w:rPr>
                <w:noProof/>
                <w:webHidden/>
              </w:rPr>
              <w:fldChar w:fldCharType="begin"/>
            </w:r>
            <w:r>
              <w:rPr>
                <w:noProof/>
                <w:webHidden/>
              </w:rPr>
              <w:instrText xml:space="preserve"> PAGEREF _Toc217178476 \h </w:instrText>
            </w:r>
            <w:r>
              <w:rPr>
                <w:noProof/>
                <w:webHidden/>
              </w:rPr>
            </w:r>
            <w:r>
              <w:rPr>
                <w:noProof/>
                <w:webHidden/>
              </w:rPr>
              <w:fldChar w:fldCharType="separate"/>
            </w:r>
            <w:r>
              <w:rPr>
                <w:noProof/>
                <w:webHidden/>
              </w:rPr>
              <w:t>12</w:t>
            </w:r>
            <w:r>
              <w:rPr>
                <w:noProof/>
                <w:webHidden/>
              </w:rPr>
              <w:fldChar w:fldCharType="end"/>
            </w:r>
          </w:hyperlink>
        </w:p>
        <w:p w14:paraId="7A869518" w14:textId="2111DF54" w:rsidR="004B0E61" w:rsidRDefault="004B0E61">
          <w:pPr>
            <w:pStyle w:val="TOC2"/>
            <w:tabs>
              <w:tab w:val="right" w:leader="dot" w:pos="9016"/>
            </w:tabs>
            <w:rPr>
              <w:noProof/>
            </w:rPr>
          </w:pPr>
          <w:hyperlink w:anchor="_Toc217178477" w:history="1">
            <w:r w:rsidRPr="00CA3A49">
              <w:rPr>
                <w:rStyle w:val="Hyperlink"/>
                <w:noProof/>
              </w:rPr>
              <w:t>4.3 Net Present Value (NPV)</w:t>
            </w:r>
            <w:r>
              <w:rPr>
                <w:noProof/>
                <w:webHidden/>
              </w:rPr>
              <w:tab/>
            </w:r>
            <w:r>
              <w:rPr>
                <w:noProof/>
                <w:webHidden/>
              </w:rPr>
              <w:fldChar w:fldCharType="begin"/>
            </w:r>
            <w:r>
              <w:rPr>
                <w:noProof/>
                <w:webHidden/>
              </w:rPr>
              <w:instrText xml:space="preserve"> PAGEREF _Toc217178477 \h </w:instrText>
            </w:r>
            <w:r>
              <w:rPr>
                <w:noProof/>
                <w:webHidden/>
              </w:rPr>
            </w:r>
            <w:r>
              <w:rPr>
                <w:noProof/>
                <w:webHidden/>
              </w:rPr>
              <w:fldChar w:fldCharType="separate"/>
            </w:r>
            <w:r>
              <w:rPr>
                <w:noProof/>
                <w:webHidden/>
              </w:rPr>
              <w:t>13</w:t>
            </w:r>
            <w:r>
              <w:rPr>
                <w:noProof/>
                <w:webHidden/>
              </w:rPr>
              <w:fldChar w:fldCharType="end"/>
            </w:r>
          </w:hyperlink>
        </w:p>
        <w:p w14:paraId="1812C517" w14:textId="433600A5" w:rsidR="004B0E61" w:rsidRDefault="004B0E61">
          <w:pPr>
            <w:pStyle w:val="TOC2"/>
            <w:tabs>
              <w:tab w:val="right" w:leader="dot" w:pos="9016"/>
            </w:tabs>
            <w:rPr>
              <w:noProof/>
            </w:rPr>
          </w:pPr>
          <w:hyperlink w:anchor="_Toc217178478" w:history="1">
            <w:r w:rsidRPr="00CA3A49">
              <w:rPr>
                <w:rStyle w:val="Hyperlink"/>
                <w:noProof/>
              </w:rPr>
              <w:t>4.4 Profitability Index (PI)</w:t>
            </w:r>
            <w:r>
              <w:rPr>
                <w:noProof/>
                <w:webHidden/>
              </w:rPr>
              <w:tab/>
            </w:r>
            <w:r>
              <w:rPr>
                <w:noProof/>
                <w:webHidden/>
              </w:rPr>
              <w:fldChar w:fldCharType="begin"/>
            </w:r>
            <w:r>
              <w:rPr>
                <w:noProof/>
                <w:webHidden/>
              </w:rPr>
              <w:instrText xml:space="preserve"> PAGEREF _Toc217178478 \h </w:instrText>
            </w:r>
            <w:r>
              <w:rPr>
                <w:noProof/>
                <w:webHidden/>
              </w:rPr>
            </w:r>
            <w:r>
              <w:rPr>
                <w:noProof/>
                <w:webHidden/>
              </w:rPr>
              <w:fldChar w:fldCharType="separate"/>
            </w:r>
            <w:r>
              <w:rPr>
                <w:noProof/>
                <w:webHidden/>
              </w:rPr>
              <w:t>13</w:t>
            </w:r>
            <w:r>
              <w:rPr>
                <w:noProof/>
                <w:webHidden/>
              </w:rPr>
              <w:fldChar w:fldCharType="end"/>
            </w:r>
          </w:hyperlink>
        </w:p>
        <w:p w14:paraId="231FB124" w14:textId="2F70ACAC" w:rsidR="004B0E61" w:rsidRDefault="004B0E61">
          <w:pPr>
            <w:pStyle w:val="TOC2"/>
            <w:tabs>
              <w:tab w:val="right" w:leader="dot" w:pos="9016"/>
            </w:tabs>
            <w:rPr>
              <w:noProof/>
            </w:rPr>
          </w:pPr>
          <w:hyperlink w:anchor="_Toc217178479" w:history="1">
            <w:r w:rsidRPr="00CA3A49">
              <w:rPr>
                <w:rStyle w:val="Hyperlink"/>
                <w:noProof/>
              </w:rPr>
              <w:t>4.5 Internal Rate of Return (IRR)</w:t>
            </w:r>
            <w:r>
              <w:rPr>
                <w:noProof/>
                <w:webHidden/>
              </w:rPr>
              <w:tab/>
            </w:r>
            <w:r>
              <w:rPr>
                <w:noProof/>
                <w:webHidden/>
              </w:rPr>
              <w:fldChar w:fldCharType="begin"/>
            </w:r>
            <w:r>
              <w:rPr>
                <w:noProof/>
                <w:webHidden/>
              </w:rPr>
              <w:instrText xml:space="preserve"> PAGEREF _Toc217178479 \h </w:instrText>
            </w:r>
            <w:r>
              <w:rPr>
                <w:noProof/>
                <w:webHidden/>
              </w:rPr>
            </w:r>
            <w:r>
              <w:rPr>
                <w:noProof/>
                <w:webHidden/>
              </w:rPr>
              <w:fldChar w:fldCharType="separate"/>
            </w:r>
            <w:r>
              <w:rPr>
                <w:noProof/>
                <w:webHidden/>
              </w:rPr>
              <w:t>13</w:t>
            </w:r>
            <w:r>
              <w:rPr>
                <w:noProof/>
                <w:webHidden/>
              </w:rPr>
              <w:fldChar w:fldCharType="end"/>
            </w:r>
          </w:hyperlink>
        </w:p>
        <w:p w14:paraId="11DB64E2" w14:textId="7706A5CE" w:rsidR="004B0E61" w:rsidRDefault="004B0E61">
          <w:pPr>
            <w:pStyle w:val="TOC2"/>
            <w:tabs>
              <w:tab w:val="right" w:leader="dot" w:pos="9016"/>
            </w:tabs>
            <w:rPr>
              <w:noProof/>
            </w:rPr>
          </w:pPr>
          <w:hyperlink w:anchor="_Toc217178480" w:history="1">
            <w:r w:rsidRPr="00CA3A49">
              <w:rPr>
                <w:rStyle w:val="Hyperlink"/>
                <w:noProof/>
              </w:rPr>
              <w:t>4.6 Risk and Liquidity Considerations</w:t>
            </w:r>
            <w:r>
              <w:rPr>
                <w:noProof/>
                <w:webHidden/>
              </w:rPr>
              <w:tab/>
            </w:r>
            <w:r>
              <w:rPr>
                <w:noProof/>
                <w:webHidden/>
              </w:rPr>
              <w:fldChar w:fldCharType="begin"/>
            </w:r>
            <w:r>
              <w:rPr>
                <w:noProof/>
                <w:webHidden/>
              </w:rPr>
              <w:instrText xml:space="preserve"> PAGEREF _Toc217178480 \h </w:instrText>
            </w:r>
            <w:r>
              <w:rPr>
                <w:noProof/>
                <w:webHidden/>
              </w:rPr>
            </w:r>
            <w:r>
              <w:rPr>
                <w:noProof/>
                <w:webHidden/>
              </w:rPr>
              <w:fldChar w:fldCharType="separate"/>
            </w:r>
            <w:r>
              <w:rPr>
                <w:noProof/>
                <w:webHidden/>
              </w:rPr>
              <w:t>14</w:t>
            </w:r>
            <w:r>
              <w:rPr>
                <w:noProof/>
                <w:webHidden/>
              </w:rPr>
              <w:fldChar w:fldCharType="end"/>
            </w:r>
          </w:hyperlink>
        </w:p>
        <w:p w14:paraId="28B9EB6C" w14:textId="70440DDD" w:rsidR="004B0E61" w:rsidRDefault="004B0E61">
          <w:pPr>
            <w:pStyle w:val="TOC2"/>
            <w:tabs>
              <w:tab w:val="right" w:leader="dot" w:pos="9016"/>
            </w:tabs>
            <w:rPr>
              <w:noProof/>
            </w:rPr>
          </w:pPr>
          <w:hyperlink w:anchor="_Toc217178481" w:history="1">
            <w:r w:rsidRPr="00CA3A49">
              <w:rPr>
                <w:rStyle w:val="Hyperlink"/>
                <w:noProof/>
              </w:rPr>
              <w:t>4.7 Strategic Alignment with Turnaround Objectives</w:t>
            </w:r>
            <w:r>
              <w:rPr>
                <w:noProof/>
                <w:webHidden/>
              </w:rPr>
              <w:tab/>
            </w:r>
            <w:r>
              <w:rPr>
                <w:noProof/>
                <w:webHidden/>
              </w:rPr>
              <w:fldChar w:fldCharType="begin"/>
            </w:r>
            <w:r>
              <w:rPr>
                <w:noProof/>
                <w:webHidden/>
              </w:rPr>
              <w:instrText xml:space="preserve"> PAGEREF _Toc217178481 \h </w:instrText>
            </w:r>
            <w:r>
              <w:rPr>
                <w:noProof/>
                <w:webHidden/>
              </w:rPr>
            </w:r>
            <w:r>
              <w:rPr>
                <w:noProof/>
                <w:webHidden/>
              </w:rPr>
              <w:fldChar w:fldCharType="separate"/>
            </w:r>
            <w:r>
              <w:rPr>
                <w:noProof/>
                <w:webHidden/>
              </w:rPr>
              <w:t>14</w:t>
            </w:r>
            <w:r>
              <w:rPr>
                <w:noProof/>
                <w:webHidden/>
              </w:rPr>
              <w:fldChar w:fldCharType="end"/>
            </w:r>
          </w:hyperlink>
        </w:p>
        <w:p w14:paraId="7F896659" w14:textId="6A10C015" w:rsidR="004B0E61" w:rsidRDefault="004B0E61">
          <w:pPr>
            <w:pStyle w:val="TOC2"/>
            <w:tabs>
              <w:tab w:val="right" w:leader="dot" w:pos="9016"/>
            </w:tabs>
            <w:rPr>
              <w:noProof/>
            </w:rPr>
          </w:pPr>
          <w:hyperlink w:anchor="_Toc217178482" w:history="1">
            <w:r w:rsidRPr="00CA3A49">
              <w:rPr>
                <w:rStyle w:val="Hyperlink"/>
                <w:noProof/>
              </w:rPr>
              <w:t>4.8 Capital Rationing Implications</w:t>
            </w:r>
            <w:r>
              <w:rPr>
                <w:noProof/>
                <w:webHidden/>
              </w:rPr>
              <w:tab/>
            </w:r>
            <w:r>
              <w:rPr>
                <w:noProof/>
                <w:webHidden/>
              </w:rPr>
              <w:fldChar w:fldCharType="begin"/>
            </w:r>
            <w:r>
              <w:rPr>
                <w:noProof/>
                <w:webHidden/>
              </w:rPr>
              <w:instrText xml:space="preserve"> PAGEREF _Toc217178482 \h </w:instrText>
            </w:r>
            <w:r>
              <w:rPr>
                <w:noProof/>
                <w:webHidden/>
              </w:rPr>
            </w:r>
            <w:r>
              <w:rPr>
                <w:noProof/>
                <w:webHidden/>
              </w:rPr>
              <w:fldChar w:fldCharType="separate"/>
            </w:r>
            <w:r>
              <w:rPr>
                <w:noProof/>
                <w:webHidden/>
              </w:rPr>
              <w:t>14</w:t>
            </w:r>
            <w:r>
              <w:rPr>
                <w:noProof/>
                <w:webHidden/>
              </w:rPr>
              <w:fldChar w:fldCharType="end"/>
            </w:r>
          </w:hyperlink>
        </w:p>
        <w:p w14:paraId="5528558C" w14:textId="380D8978" w:rsidR="004B0E61" w:rsidRDefault="004B0E61">
          <w:pPr>
            <w:pStyle w:val="TOC2"/>
            <w:tabs>
              <w:tab w:val="right" w:leader="dot" w:pos="9016"/>
            </w:tabs>
            <w:rPr>
              <w:noProof/>
            </w:rPr>
          </w:pPr>
          <w:hyperlink w:anchor="_Toc217178483" w:history="1">
            <w:r w:rsidRPr="00CA3A49">
              <w:rPr>
                <w:rStyle w:val="Hyperlink"/>
                <w:noProof/>
              </w:rPr>
              <w:t>4.9 Final Recommendation</w:t>
            </w:r>
            <w:r>
              <w:rPr>
                <w:noProof/>
                <w:webHidden/>
              </w:rPr>
              <w:tab/>
            </w:r>
            <w:r>
              <w:rPr>
                <w:noProof/>
                <w:webHidden/>
              </w:rPr>
              <w:fldChar w:fldCharType="begin"/>
            </w:r>
            <w:r>
              <w:rPr>
                <w:noProof/>
                <w:webHidden/>
              </w:rPr>
              <w:instrText xml:space="preserve"> PAGEREF _Toc217178483 \h </w:instrText>
            </w:r>
            <w:r>
              <w:rPr>
                <w:noProof/>
                <w:webHidden/>
              </w:rPr>
            </w:r>
            <w:r>
              <w:rPr>
                <w:noProof/>
                <w:webHidden/>
              </w:rPr>
              <w:fldChar w:fldCharType="separate"/>
            </w:r>
            <w:r>
              <w:rPr>
                <w:noProof/>
                <w:webHidden/>
              </w:rPr>
              <w:t>14</w:t>
            </w:r>
            <w:r>
              <w:rPr>
                <w:noProof/>
                <w:webHidden/>
              </w:rPr>
              <w:fldChar w:fldCharType="end"/>
            </w:r>
          </w:hyperlink>
        </w:p>
        <w:p w14:paraId="0766C763" w14:textId="3F55B5C6" w:rsidR="004B0E61" w:rsidRDefault="004B0E61">
          <w:pPr>
            <w:pStyle w:val="TOC1"/>
            <w:tabs>
              <w:tab w:val="right" w:leader="dot" w:pos="9016"/>
            </w:tabs>
            <w:rPr>
              <w:noProof/>
            </w:rPr>
          </w:pPr>
          <w:hyperlink w:anchor="_Toc217178484" w:history="1">
            <w:r w:rsidRPr="00CA3A49">
              <w:rPr>
                <w:rStyle w:val="Hyperlink"/>
                <w:noProof/>
              </w:rPr>
              <w:t>Conclusion</w:t>
            </w:r>
            <w:r>
              <w:rPr>
                <w:noProof/>
                <w:webHidden/>
              </w:rPr>
              <w:tab/>
            </w:r>
            <w:r>
              <w:rPr>
                <w:noProof/>
                <w:webHidden/>
              </w:rPr>
              <w:fldChar w:fldCharType="begin"/>
            </w:r>
            <w:r>
              <w:rPr>
                <w:noProof/>
                <w:webHidden/>
              </w:rPr>
              <w:instrText xml:space="preserve"> PAGEREF _Toc217178484 \h </w:instrText>
            </w:r>
            <w:r>
              <w:rPr>
                <w:noProof/>
                <w:webHidden/>
              </w:rPr>
            </w:r>
            <w:r>
              <w:rPr>
                <w:noProof/>
                <w:webHidden/>
              </w:rPr>
              <w:fldChar w:fldCharType="separate"/>
            </w:r>
            <w:r>
              <w:rPr>
                <w:noProof/>
                <w:webHidden/>
              </w:rPr>
              <w:t>15</w:t>
            </w:r>
            <w:r>
              <w:rPr>
                <w:noProof/>
                <w:webHidden/>
              </w:rPr>
              <w:fldChar w:fldCharType="end"/>
            </w:r>
          </w:hyperlink>
        </w:p>
        <w:p w14:paraId="0CFBC72F" w14:textId="55D0BF08" w:rsidR="004B0E61" w:rsidRDefault="004B0E61">
          <w:pPr>
            <w:pStyle w:val="TOC1"/>
            <w:tabs>
              <w:tab w:val="right" w:leader="dot" w:pos="9016"/>
            </w:tabs>
            <w:rPr>
              <w:noProof/>
            </w:rPr>
          </w:pPr>
          <w:hyperlink w:anchor="_Toc217178485" w:history="1">
            <w:r w:rsidRPr="00CA3A49">
              <w:rPr>
                <w:rStyle w:val="Hyperlink"/>
                <w:noProof/>
              </w:rPr>
              <w:t>Reference list</w:t>
            </w:r>
            <w:r>
              <w:rPr>
                <w:noProof/>
                <w:webHidden/>
              </w:rPr>
              <w:tab/>
            </w:r>
            <w:r>
              <w:rPr>
                <w:noProof/>
                <w:webHidden/>
              </w:rPr>
              <w:fldChar w:fldCharType="begin"/>
            </w:r>
            <w:r>
              <w:rPr>
                <w:noProof/>
                <w:webHidden/>
              </w:rPr>
              <w:instrText xml:space="preserve"> PAGEREF _Toc217178485 \h </w:instrText>
            </w:r>
            <w:r>
              <w:rPr>
                <w:noProof/>
                <w:webHidden/>
              </w:rPr>
            </w:r>
            <w:r>
              <w:rPr>
                <w:noProof/>
                <w:webHidden/>
              </w:rPr>
              <w:fldChar w:fldCharType="separate"/>
            </w:r>
            <w:r>
              <w:rPr>
                <w:noProof/>
                <w:webHidden/>
              </w:rPr>
              <w:t>16</w:t>
            </w:r>
            <w:r>
              <w:rPr>
                <w:noProof/>
                <w:webHidden/>
              </w:rPr>
              <w:fldChar w:fldCharType="end"/>
            </w:r>
          </w:hyperlink>
        </w:p>
        <w:p w14:paraId="3214FB9D" w14:textId="02FD8F2F" w:rsidR="004B0E61" w:rsidRDefault="004B0E61">
          <w:pPr>
            <w:pStyle w:val="TOC1"/>
            <w:tabs>
              <w:tab w:val="right" w:leader="dot" w:pos="9016"/>
            </w:tabs>
            <w:rPr>
              <w:noProof/>
            </w:rPr>
          </w:pPr>
          <w:hyperlink w:anchor="_Toc217178486" w:history="1">
            <w:r w:rsidRPr="00CA3A49">
              <w:rPr>
                <w:rStyle w:val="Hyperlink"/>
                <w:noProof/>
              </w:rPr>
              <w:t>Appendix A — Full Ratio Tables (2020–2024)</w:t>
            </w:r>
            <w:r>
              <w:rPr>
                <w:noProof/>
                <w:webHidden/>
              </w:rPr>
              <w:tab/>
            </w:r>
            <w:r>
              <w:rPr>
                <w:noProof/>
                <w:webHidden/>
              </w:rPr>
              <w:fldChar w:fldCharType="begin"/>
            </w:r>
            <w:r>
              <w:rPr>
                <w:noProof/>
                <w:webHidden/>
              </w:rPr>
              <w:instrText xml:space="preserve"> PAGEREF _Toc217178486 \h </w:instrText>
            </w:r>
            <w:r>
              <w:rPr>
                <w:noProof/>
                <w:webHidden/>
              </w:rPr>
            </w:r>
            <w:r>
              <w:rPr>
                <w:noProof/>
                <w:webHidden/>
              </w:rPr>
              <w:fldChar w:fldCharType="separate"/>
            </w:r>
            <w:r>
              <w:rPr>
                <w:noProof/>
                <w:webHidden/>
              </w:rPr>
              <w:t>18</w:t>
            </w:r>
            <w:r>
              <w:rPr>
                <w:noProof/>
                <w:webHidden/>
              </w:rPr>
              <w:fldChar w:fldCharType="end"/>
            </w:r>
          </w:hyperlink>
        </w:p>
        <w:p w14:paraId="1B136E2D" w14:textId="546ABA3E" w:rsidR="004B0E61" w:rsidRDefault="004B0E61">
          <w:r>
            <w:rPr>
              <w:b/>
              <w:bCs/>
              <w:noProof/>
            </w:rPr>
            <w:fldChar w:fldCharType="end"/>
          </w:r>
        </w:p>
      </w:sdtContent>
    </w:sdt>
    <w:p w14:paraId="15EF1F85" w14:textId="3448F986" w:rsidR="00550590" w:rsidRDefault="00550590">
      <w:r>
        <w:br w:type="page"/>
      </w:r>
    </w:p>
    <w:p w14:paraId="7AEB80B8" w14:textId="089DC533" w:rsidR="00550590" w:rsidRPr="005C7074" w:rsidRDefault="005C7074" w:rsidP="00AF09B5">
      <w:pPr>
        <w:pStyle w:val="Heading1"/>
        <w:rPr>
          <w:caps/>
        </w:rPr>
      </w:pPr>
      <w:bookmarkStart w:id="0" w:name="_Toc217178453"/>
      <w:r w:rsidRPr="005C7074">
        <w:rPr>
          <w:rFonts w:eastAsia="Times New Roman"/>
        </w:rPr>
        <w:lastRenderedPageBreak/>
        <w:t>Introduction</w:t>
      </w:r>
      <w:bookmarkEnd w:id="0"/>
    </w:p>
    <w:p w14:paraId="5D3F598A" w14:textId="7883DDAE" w:rsidR="00550590" w:rsidRPr="00550590" w:rsidRDefault="00603334" w:rsidP="00603334">
      <w:r>
        <w:t xml:space="preserve">General Electronics is a global consumer electronics company that has seen radical financial deterioration in the last five years showing a decline in the international sales by a ratio of 614 billion to 395 billion (Altman, 1968). The company has also registered two years consecutive net losses thus depicting a vivid case of financial hardship (Ohlson, 1980). This decline in the trend is evidence of declining profitability and liquidity worsening, and it is an indication of weaknesses like companies facing the risk of bankruptcy (Zmijewski, 1984). Financial instability has also been heightened as the company has continued to use short-term borrowing to keep the company in operation (Myers, 1977). These changes suggest that a strategic intervention must be undertaken to avert any further loss of corporate viability (Argenti, 1982). It is thus necessary to develop a comprehensive turnaround plan to stabilise the operations and recreate long-term competitiveness (Bhattacharyya and Malik, 2019). Successful restructuring should also lay more emphasis on asset efficiency and impairment concerns to regain financial credibility (Andersson and Wenzel, 2016). It is also important to reinforce working capital procedures as there is already proven connexion between the liquidity management and profitability (Deloof, 2003). Moreover, the company needs to re-evaluate capital structure policies </w:t>
      </w:r>
      <w:r w:rsidR="005C7074">
        <w:t>to</w:t>
      </w:r>
      <w:r>
        <w:t xml:space="preserve"> have a sustainable finance to expand in the future (Modigliani and Miller, 1958).</w:t>
      </w:r>
    </w:p>
    <w:p w14:paraId="15FB5D97" w14:textId="6B1500AE" w:rsidR="00666676" w:rsidRPr="00666676" w:rsidRDefault="005C7074" w:rsidP="00AF09B5">
      <w:pPr>
        <w:pStyle w:val="Heading1"/>
      </w:pPr>
      <w:bookmarkStart w:id="1" w:name="_Toc217178454"/>
      <w:r w:rsidRPr="00666676">
        <w:rPr>
          <w:rFonts w:eastAsia="Times New Roman"/>
        </w:rPr>
        <w:t>Section 1 — Financial Health Check</w:t>
      </w:r>
      <w:bookmarkEnd w:id="1"/>
    </w:p>
    <w:p w14:paraId="6ED672C3" w14:textId="27F7EB0F" w:rsidR="00666676" w:rsidRPr="00666676" w:rsidRDefault="00603334" w:rsidP="00666676">
      <w:r w:rsidRPr="00603334">
        <w:t>This analysis is of the financial performance of General Electronics in the past five years (2020 2024). Profitability, liquidity, efficiency, gearing, investment, and cash flow ratios are used to analyse it, in which corporate failure prediction models, like the Altman Z-Score, are utilised. It gives the trends, strengths, weaknesses and threats which will be used to determine the strategic turnaround of the company.</w:t>
      </w:r>
    </w:p>
    <w:p w14:paraId="33FDA391" w14:textId="77777777" w:rsidR="00666676" w:rsidRPr="00666676" w:rsidRDefault="00666676" w:rsidP="00AF09B5">
      <w:pPr>
        <w:pStyle w:val="Heading2"/>
      </w:pPr>
      <w:bookmarkStart w:id="2" w:name="_Toc217178455"/>
      <w:r w:rsidRPr="00666676">
        <w:rPr>
          <w:rFonts w:eastAsia="Times New Roman"/>
        </w:rPr>
        <w:t>1.1 Profitability Analysis</w:t>
      </w:r>
      <w:bookmarkEnd w:id="2"/>
    </w:p>
    <w:p w14:paraId="2478CDEA" w14:textId="77777777" w:rsidR="00666676" w:rsidRPr="00666676" w:rsidRDefault="00666676" w:rsidP="00666676">
      <w:pPr>
        <w:rPr>
          <w:b/>
          <w:bCs/>
        </w:rPr>
      </w:pPr>
      <w:r w:rsidRPr="00666676">
        <w:rPr>
          <w:b/>
          <w:bCs/>
        </w:rPr>
        <w:t>Gross Profit Margin (GPM)</w:t>
      </w:r>
    </w:p>
    <w:p w14:paraId="5B360804" w14:textId="6A521870" w:rsidR="00666676" w:rsidRPr="00666676" w:rsidRDefault="00603334" w:rsidP="00666676">
      <w:r w:rsidRPr="00603334">
        <w:t xml:space="preserve">The gross profit margin (GPM) is used to assess the ratio of revenue that is retained after subtracting the cost of goods sold. </w:t>
      </w:r>
    </w:p>
    <w:p w14:paraId="27EA712E" w14:textId="4F3C2234" w:rsidR="00666676" w:rsidRPr="00666676" w:rsidRDefault="00603334" w:rsidP="00666676">
      <w:r w:rsidRPr="00603334">
        <w:t>The GPM did not fluctuate much, except for a steep decline in 2023. It means that the cost of sales management of the firm was most effective in general but influenced by supply chain problems and its falling sales in 2023 (Beaver &amp; Beaver, 2025). The minor recovery in 2024 indicators a degree of control in the production costs although the gross margin cannot compensate rising operating expenses.</w:t>
      </w:r>
    </w:p>
    <w:p w14:paraId="1A5539A8" w14:textId="77777777" w:rsidR="00666676" w:rsidRPr="00666676" w:rsidRDefault="00666676" w:rsidP="00666676">
      <w:pPr>
        <w:rPr>
          <w:b/>
          <w:bCs/>
        </w:rPr>
      </w:pPr>
      <w:r w:rsidRPr="00666676">
        <w:rPr>
          <w:b/>
          <w:bCs/>
        </w:rPr>
        <w:t>Operating Profit Margin (OPM)</w:t>
      </w:r>
    </w:p>
    <w:p w14:paraId="410A926A" w14:textId="0675C43F" w:rsidR="00666676" w:rsidRPr="00666676" w:rsidRDefault="00666676" w:rsidP="00666676">
      <w:r w:rsidRPr="00666676">
        <w:t>Operating profit margin measures core operational efficiency</w:t>
      </w:r>
      <w:r w:rsidR="00042369">
        <w:t>. T</w:t>
      </w:r>
      <w:r w:rsidR="00042369" w:rsidRPr="00603334">
        <w:t>he</w:t>
      </w:r>
      <w:r w:rsidR="00603334" w:rsidRPr="00603334">
        <w:t xml:space="preserve"> reduction in the operating margin shows that the company was not in position to manage its operating costs in comparison to the decreasing revenues (Argenti, 1982). The negative margins of 20232024 shows that there is a structural inefficiency in which overheads are excessive because of the current level of revenue base.</w:t>
      </w:r>
    </w:p>
    <w:p w14:paraId="4D9FD375" w14:textId="77777777" w:rsidR="00666676" w:rsidRPr="00666676" w:rsidRDefault="00666676" w:rsidP="00666676">
      <w:pPr>
        <w:rPr>
          <w:b/>
          <w:bCs/>
        </w:rPr>
      </w:pPr>
      <w:r w:rsidRPr="00666676">
        <w:rPr>
          <w:b/>
          <w:bCs/>
        </w:rPr>
        <w:lastRenderedPageBreak/>
        <w:t>Net Profit Margin (NPM)</w:t>
      </w:r>
    </w:p>
    <w:p w14:paraId="1E786F83" w14:textId="5F755450" w:rsidR="00666676" w:rsidRPr="00666676" w:rsidRDefault="00666676" w:rsidP="00666676">
      <w:r w:rsidRPr="00666676">
        <w:t>Net profit margin indicates the proportion of revenue converted into net income</w:t>
      </w:r>
      <w:r w:rsidR="00042369">
        <w:t xml:space="preserve">. </w:t>
      </w:r>
      <w:r w:rsidR="00603334" w:rsidRPr="00603334">
        <w:t>The trend of net margin indicates severe loss of profitability through impairments, increase in expenses, and high-interest costs (Altman, 1968). The 2023 peak loss indicates goodwill write-offs of 49bn pounds, which points to the over-valuation of the assets in the past (Andersson and Wenzel, 2016).</w:t>
      </w:r>
    </w:p>
    <w:p w14:paraId="6BC5D0A3" w14:textId="3444BB45" w:rsidR="00666676" w:rsidRPr="00042369" w:rsidRDefault="00666676" w:rsidP="00666676">
      <w:pPr>
        <w:rPr>
          <w:b/>
          <w:bCs/>
        </w:rPr>
      </w:pPr>
      <w:r w:rsidRPr="00666676">
        <w:rPr>
          <w:b/>
          <w:bCs/>
        </w:rPr>
        <w:t>Return on Assets (ROA)</w:t>
      </w:r>
    </w:p>
    <w:p w14:paraId="50F0EEEC" w14:textId="17539BA4" w:rsidR="00666676" w:rsidRPr="00666676" w:rsidRDefault="00603334" w:rsidP="00666676">
      <w:r w:rsidRPr="00603334">
        <w:t>A fall in ROA is a sign of the inefficiency in the use of company assets to realise profit (Graham and Harvey, 2001). The negative ROA in 20232024 will be an indication to underperforming assets and possible overinvestment in low-yield resources.</w:t>
      </w:r>
    </w:p>
    <w:p w14:paraId="23108DCF" w14:textId="53BC5831" w:rsidR="00666676" w:rsidRPr="00042369" w:rsidRDefault="00666676" w:rsidP="00666676">
      <w:pPr>
        <w:rPr>
          <w:b/>
          <w:bCs/>
        </w:rPr>
      </w:pPr>
      <w:r w:rsidRPr="00666676">
        <w:rPr>
          <w:b/>
          <w:bCs/>
        </w:rPr>
        <w:t>Return on Equity (ROE)</w:t>
      </w:r>
    </w:p>
    <w:p w14:paraId="5BF7376B" w14:textId="4C7A1956" w:rsidR="00666676" w:rsidRPr="00666676" w:rsidRDefault="00603334" w:rsidP="00666676">
      <w:r w:rsidRPr="00603334">
        <w:t>The shareholder value destruction showed by the fall in ROE is significant. The negative ROE is an alarming factor to the investors as it means that the investors are running into cumulative losses that destroy the equity (Bhattacharyya &amp; Malik, 2019).</w:t>
      </w:r>
    </w:p>
    <w:p w14:paraId="551623AC" w14:textId="77777777" w:rsidR="00666676" w:rsidRPr="00666676" w:rsidRDefault="00666676" w:rsidP="00AF09B5">
      <w:pPr>
        <w:pStyle w:val="Heading2"/>
      </w:pPr>
      <w:bookmarkStart w:id="3" w:name="_Toc217178456"/>
      <w:r w:rsidRPr="00666676">
        <w:rPr>
          <w:rFonts w:eastAsia="Times New Roman"/>
        </w:rPr>
        <w:t>1.2 Liquidity Analysis</w:t>
      </w:r>
      <w:bookmarkEnd w:id="3"/>
    </w:p>
    <w:p w14:paraId="5AF6F855" w14:textId="77777777" w:rsidR="00340C47" w:rsidRPr="00340C47" w:rsidRDefault="00340C47" w:rsidP="00340C47">
      <w:pPr>
        <w:rPr>
          <w:b/>
          <w:bCs/>
        </w:rPr>
      </w:pPr>
      <w:r w:rsidRPr="00340C47">
        <w:rPr>
          <w:b/>
          <w:bCs/>
        </w:rPr>
        <w:t>Current Ratio</w:t>
      </w:r>
    </w:p>
    <w:p w14:paraId="4FA1BB88" w14:textId="77777777" w:rsidR="00340C47" w:rsidRDefault="00340C47" w:rsidP="00340C47">
      <w:r>
        <w:t>A current ratio is one of the most popular liquidity ratios indicating the possibility of a company to fulfil the short-term financial obligations using current assets. The deteriorating tendency of the current ratio reflects the increasing pressure on the liquidity. This is an indication that short-term coverage of the firm has tightened down and there is little room to manoeuvre in case of financial shocks. Such a dependence on external funding becomes more apparent when internal sources are not enough to finance liabilities. This may be prone to a high-level of risk to the company particularly at times in the market when it is volatile or when credit is tightening (Deloof, 2003).</w:t>
      </w:r>
    </w:p>
    <w:p w14:paraId="0AA42468" w14:textId="77777777" w:rsidR="00340C47" w:rsidRPr="00340C47" w:rsidRDefault="00340C47" w:rsidP="00340C47">
      <w:pPr>
        <w:rPr>
          <w:b/>
          <w:bCs/>
        </w:rPr>
      </w:pPr>
      <w:r w:rsidRPr="00340C47">
        <w:rPr>
          <w:b/>
          <w:bCs/>
        </w:rPr>
        <w:t>Quick Ratio</w:t>
      </w:r>
    </w:p>
    <w:p w14:paraId="56154EA5" w14:textId="078A59B0" w:rsidR="00340C47" w:rsidRDefault="00340C47" w:rsidP="00340C47">
      <w:r>
        <w:t>The quick ratio is brought to the point, and it does not include any inventory on the current assets line and offers a better view of the immediate liquidity. The figures of 2021 2022 are less than 1.0 which means that the company will not be able to meet its short-term liabilities without inventory. This reliance on stock is dangerous since inventory cannot always be readily transformed into cash especially when times are bad or when the demand is low. This dependency is an indicator of operational risk because the company might not be able to sell inventory as fast as possible to settle debts (EL-Ansary and Al-</w:t>
      </w:r>
      <w:proofErr w:type="spellStart"/>
      <w:r>
        <w:t>Gazzar</w:t>
      </w:r>
      <w:proofErr w:type="spellEnd"/>
      <w:r>
        <w:t>, 2020).</w:t>
      </w:r>
    </w:p>
    <w:p w14:paraId="0A76F7DF" w14:textId="77777777" w:rsidR="00340C47" w:rsidRPr="00340C47" w:rsidRDefault="00340C47" w:rsidP="00340C47">
      <w:pPr>
        <w:rPr>
          <w:b/>
          <w:bCs/>
        </w:rPr>
      </w:pPr>
      <w:r w:rsidRPr="00340C47">
        <w:rPr>
          <w:b/>
          <w:bCs/>
        </w:rPr>
        <w:t>Operating Cash Flow Ratio</w:t>
      </w:r>
    </w:p>
    <w:p w14:paraId="23FB6960" w14:textId="3E219D67" w:rsidR="00FD0BFF" w:rsidRDefault="00340C47" w:rsidP="00340C47">
      <w:r>
        <w:t xml:space="preserve">The operating cash flow (OCF) ratio involves how well the current liabilities can be paid with the help of operation cash. The low and fluctuating OCF ratios of the firm indicate that it cannot raise adequate operational cash to pay off its liabilities in a continuous manner. The unpredictability of the OCF ratios due to volatility leads to a situation in which the management cannot plan and distribute its resources efficiently (Hill et al., 2010). This instability implies </w:t>
      </w:r>
      <w:r>
        <w:lastRenderedPageBreak/>
        <w:t>that the company operations are not generating stable cash flows, which increases pressure on liquidity.</w:t>
      </w:r>
    </w:p>
    <w:p w14:paraId="1706DCD5" w14:textId="77777777" w:rsidR="00666676" w:rsidRPr="00666676" w:rsidRDefault="00666676" w:rsidP="005C7074">
      <w:pPr>
        <w:pStyle w:val="Heading2"/>
      </w:pPr>
      <w:bookmarkStart w:id="4" w:name="_Toc217178457"/>
      <w:r w:rsidRPr="00666676">
        <w:t>1.3 Efficiency Ratios</w:t>
      </w:r>
      <w:bookmarkEnd w:id="4"/>
    </w:p>
    <w:p w14:paraId="7EF30AE6" w14:textId="77777777" w:rsidR="00340C47" w:rsidRPr="00340C47" w:rsidRDefault="00340C47" w:rsidP="00340C47">
      <w:pPr>
        <w:rPr>
          <w:b/>
          <w:bCs/>
        </w:rPr>
      </w:pPr>
      <w:r w:rsidRPr="00340C47">
        <w:rPr>
          <w:b/>
          <w:bCs/>
        </w:rPr>
        <w:t>Inventory Days</w:t>
      </w:r>
    </w:p>
    <w:p w14:paraId="4CF61E7A" w14:textId="77777777" w:rsidR="00340C47" w:rsidRDefault="00340C47" w:rsidP="00340C47">
      <w:r>
        <w:t>The inventory days are an evaluation of the duration that goods take to be sold. Inventory days were highest in 2022 which means that a lot of cash lay up in the inventory and overstocking is possible. This occurs as is a sign of inefficiency in inventory management as too much stock may imply greater holding costs and obsolescence. The following decline in 20232024 can be seen as the better inventory management. Nonetheless, this reduction might also be an indication of reduced sales, hence, this reduction may not be a good thing (Deloof, 2003).</w:t>
      </w:r>
    </w:p>
    <w:p w14:paraId="18FC1127" w14:textId="77777777" w:rsidR="00340C47" w:rsidRPr="00340C47" w:rsidRDefault="00340C47" w:rsidP="00340C47">
      <w:pPr>
        <w:rPr>
          <w:b/>
          <w:bCs/>
        </w:rPr>
      </w:pPr>
      <w:r w:rsidRPr="00340C47">
        <w:rPr>
          <w:b/>
          <w:bCs/>
        </w:rPr>
        <w:t>Receivable Days</w:t>
      </w:r>
    </w:p>
    <w:p w14:paraId="192ACF0D" w14:textId="77777777" w:rsidR="00340C47" w:rsidRDefault="00340C47" w:rsidP="00340C47">
      <w:r>
        <w:t>The increase in receivable days was high in 20232024 and it is indicative of slower customer collections. This trend shows less efficiency in the receivables management and causes strains to cash flow. Extend the receivable and the likelihood of poor debts and liquidity decreases because the money is stuck in unpaid invoices (EL-Ansary and Al-</w:t>
      </w:r>
      <w:proofErr w:type="spellStart"/>
      <w:r>
        <w:t>Gazzar</w:t>
      </w:r>
      <w:proofErr w:type="spellEnd"/>
      <w:r>
        <w:t>, 2020).</w:t>
      </w:r>
    </w:p>
    <w:p w14:paraId="1A55DCF3" w14:textId="77777777" w:rsidR="00340C47" w:rsidRPr="00340C47" w:rsidRDefault="00340C47" w:rsidP="00340C47">
      <w:pPr>
        <w:rPr>
          <w:b/>
          <w:bCs/>
        </w:rPr>
      </w:pPr>
      <w:r w:rsidRPr="00340C47">
        <w:rPr>
          <w:b/>
          <w:bCs/>
        </w:rPr>
        <w:t>Payable Days</w:t>
      </w:r>
    </w:p>
    <w:p w14:paraId="6B0A04BB" w14:textId="75D0CFFC" w:rsidR="00340C47" w:rsidRDefault="00340C47" w:rsidP="00340C47">
      <w:r>
        <w:t>The payable days expanded in 2024, and this indicates that the company is turning towards supplier credit to cover the cash shortages. Although the solutions to liquidity pressure by extending payables may be a short-term solution, overreliance on supplier credit can cause strain on relationships and lower bargaining power (Hill et al., 2010).</w:t>
      </w:r>
    </w:p>
    <w:p w14:paraId="7A646B72" w14:textId="77777777" w:rsidR="00340C47" w:rsidRPr="00340C47" w:rsidRDefault="00340C47" w:rsidP="00340C47">
      <w:pPr>
        <w:rPr>
          <w:b/>
          <w:bCs/>
        </w:rPr>
      </w:pPr>
      <w:r w:rsidRPr="00340C47">
        <w:rPr>
          <w:b/>
          <w:bCs/>
        </w:rPr>
        <w:t>Asset Turnover</w:t>
      </w:r>
    </w:p>
    <w:p w14:paraId="20876C07" w14:textId="797AFBCE" w:rsidR="00666676" w:rsidRPr="00666676" w:rsidRDefault="00340C47" w:rsidP="00340C47">
      <w:r>
        <w:t>Asset turnover is a measure of the efficiency of assets in terms of revenue generation. The ratio declined in 2022 and indicates wastage of assets. This depreciation is an indicator that the firm was failing to realise enough sales in comparison with its asset base level. The increment in 20232024 was greatly attributed to a reduction of assets other than an increase in operational efficiency (Deloof, 2003).</w:t>
      </w:r>
    </w:p>
    <w:p w14:paraId="3A212E5A" w14:textId="77777777" w:rsidR="00666676" w:rsidRPr="00666676" w:rsidRDefault="00666676" w:rsidP="005C7074">
      <w:pPr>
        <w:pStyle w:val="Heading2"/>
      </w:pPr>
      <w:bookmarkStart w:id="5" w:name="_Toc217178458"/>
      <w:r w:rsidRPr="00666676">
        <w:t>1.4 Gearing &amp; Solvency Ratios</w:t>
      </w:r>
      <w:bookmarkEnd w:id="5"/>
    </w:p>
    <w:p w14:paraId="3A021BD7" w14:textId="77777777" w:rsidR="00340C47" w:rsidRPr="00340C47" w:rsidRDefault="00340C47" w:rsidP="00340C47">
      <w:pPr>
        <w:rPr>
          <w:b/>
          <w:bCs/>
        </w:rPr>
      </w:pPr>
      <w:r w:rsidRPr="00340C47">
        <w:rPr>
          <w:b/>
          <w:bCs/>
        </w:rPr>
        <w:t>Debt-to-Equity Ratio</w:t>
      </w:r>
    </w:p>
    <w:p w14:paraId="7DF2D028" w14:textId="77777777" w:rsidR="00340C47" w:rsidRDefault="00340C47" w:rsidP="00340C47">
      <w:r>
        <w:t>The debt-equity ratio has been increasing which is an indicator of growing leverage and exposure to solvency risks. High leverage implies that equity financing is not preferred to debt financing thus increasing financial risk (Myers, 1977). Over dependence on debt puts the company at risk to paying interest and finding ways to refinance when the industry suffers.</w:t>
      </w:r>
    </w:p>
    <w:p w14:paraId="6728928E" w14:textId="77777777" w:rsidR="00340C47" w:rsidRPr="00340C47" w:rsidRDefault="00340C47" w:rsidP="00340C47">
      <w:pPr>
        <w:rPr>
          <w:b/>
          <w:bCs/>
        </w:rPr>
      </w:pPr>
      <w:r w:rsidRPr="00340C47">
        <w:rPr>
          <w:b/>
          <w:bCs/>
        </w:rPr>
        <w:t>Interest Coverage Ratio</w:t>
      </w:r>
    </w:p>
    <w:p w14:paraId="1A8B2D87" w14:textId="3C0B5283" w:rsidR="00340C47" w:rsidRDefault="00340C47" w:rsidP="00340C47">
      <w:r>
        <w:t>The 2023-2024 interest coverage ratio became counter optimal, which means that the company cannot cover the interest on debt by profitable operating cash flow. Scanty coverage is a sign of incapability to service interest payments and is indicative of abject financial distress (Altman, 1968).</w:t>
      </w:r>
    </w:p>
    <w:p w14:paraId="685E42A5" w14:textId="77777777" w:rsidR="00340C47" w:rsidRPr="00340C47" w:rsidRDefault="00340C47" w:rsidP="00340C47">
      <w:pPr>
        <w:rPr>
          <w:b/>
          <w:bCs/>
        </w:rPr>
      </w:pPr>
      <w:r w:rsidRPr="00340C47">
        <w:rPr>
          <w:b/>
          <w:bCs/>
        </w:rPr>
        <w:lastRenderedPageBreak/>
        <w:t>Short-term Borrowing Dependence.</w:t>
      </w:r>
    </w:p>
    <w:p w14:paraId="7E193AD4" w14:textId="76C75C8F" w:rsidR="00666676" w:rsidRPr="00666676" w:rsidRDefault="00340C47" w:rsidP="00340C47">
      <w:r>
        <w:t>The high dependency of the company on short term credit to pay debts also worsens the liquidity situation. The reliance on short-term borrowing enhances the refinancing risks, since the company must roll over debt on a continuous basis which may be in unfavourable circumstances (Modigliani and Miller, 1958).</w:t>
      </w:r>
    </w:p>
    <w:p w14:paraId="20607EB2" w14:textId="77777777" w:rsidR="00666676" w:rsidRPr="00666676" w:rsidRDefault="00666676" w:rsidP="00603334">
      <w:pPr>
        <w:pStyle w:val="Heading2"/>
      </w:pPr>
      <w:bookmarkStart w:id="6" w:name="_Toc217178459"/>
      <w:r w:rsidRPr="00666676">
        <w:t>1.5 Investment Ratios</w:t>
      </w:r>
      <w:bookmarkEnd w:id="6"/>
    </w:p>
    <w:p w14:paraId="5DEA5468" w14:textId="77777777" w:rsidR="00340C47" w:rsidRPr="00340C47" w:rsidRDefault="00340C47" w:rsidP="00340C47">
      <w:pPr>
        <w:rPr>
          <w:b/>
          <w:bCs/>
        </w:rPr>
      </w:pPr>
      <w:r w:rsidRPr="00340C47">
        <w:rPr>
          <w:b/>
          <w:bCs/>
        </w:rPr>
        <w:t>Earnings Per Share (EPS)</w:t>
      </w:r>
    </w:p>
    <w:p w14:paraId="01B4FDD1" w14:textId="77777777" w:rsidR="00340C47" w:rsidRDefault="00340C47" w:rsidP="00340C47">
      <w:r>
        <w:t>The failure of EPS is an indication of severe loss of shareholder value and inefficient profit generation. Fading EPS destroys investor confidence and minimises market values (Nantell et al., 1991).</w:t>
      </w:r>
    </w:p>
    <w:p w14:paraId="1779DAD9" w14:textId="77777777" w:rsidR="00340C47" w:rsidRPr="00340C47" w:rsidRDefault="00340C47" w:rsidP="00340C47">
      <w:pPr>
        <w:rPr>
          <w:b/>
          <w:bCs/>
        </w:rPr>
      </w:pPr>
      <w:r w:rsidRPr="00340C47">
        <w:rPr>
          <w:b/>
          <w:bCs/>
        </w:rPr>
        <w:t>Dividend Capacity</w:t>
      </w:r>
    </w:p>
    <w:p w14:paraId="40B5B325" w14:textId="38CD78D9" w:rsidR="00666676" w:rsidRPr="00666676" w:rsidRDefault="00340C47" w:rsidP="00340C47">
      <w:r>
        <w:t>In the above assumptions of dividend payout in 2020, no dividends in 2021-2024 highlight the company losses. Suspension of dividends is a sign of restricted payments of shareholders and poor financial condition (Damodaran, 2011).</w:t>
      </w:r>
    </w:p>
    <w:p w14:paraId="15A6574E" w14:textId="77777777" w:rsidR="00666676" w:rsidRPr="00666676" w:rsidRDefault="00666676" w:rsidP="00AF09B5">
      <w:pPr>
        <w:pStyle w:val="Heading2"/>
      </w:pPr>
      <w:bookmarkStart w:id="7" w:name="_Toc217178460"/>
      <w:r w:rsidRPr="00666676">
        <w:rPr>
          <w:rFonts w:eastAsia="Times New Roman"/>
        </w:rPr>
        <w:t>1.6 Cash Flow Analysis</w:t>
      </w:r>
      <w:bookmarkEnd w:id="7"/>
    </w:p>
    <w:p w14:paraId="2EDCC5E0" w14:textId="77777777" w:rsidR="00340C47" w:rsidRPr="00340C47" w:rsidRDefault="00340C47" w:rsidP="00340C47">
      <w:pPr>
        <w:rPr>
          <w:b/>
          <w:bCs/>
        </w:rPr>
      </w:pPr>
      <w:r w:rsidRPr="00340C47">
        <w:rPr>
          <w:b/>
          <w:bCs/>
        </w:rPr>
        <w:t>Operating Cash Flow Ratio</w:t>
      </w:r>
    </w:p>
    <w:p w14:paraId="669FF76B" w14:textId="5E19AF3B" w:rsidR="00340C47" w:rsidRDefault="00340C47" w:rsidP="00340C47">
      <w:r>
        <w:t>The low and not constant OCF ratio restates liquidity stress, since there is a lack of cash to meet short-term liabilities. Stability of the OCF is a major concern about financial stability, and the inability of the company to produce predictable cash flows weakens its ability to pay (Hill et al., 2010).</w:t>
      </w:r>
    </w:p>
    <w:p w14:paraId="21E3BAEF" w14:textId="77777777" w:rsidR="00340C47" w:rsidRPr="00340C47" w:rsidRDefault="00340C47" w:rsidP="00340C47">
      <w:pPr>
        <w:rPr>
          <w:b/>
          <w:bCs/>
        </w:rPr>
      </w:pPr>
      <w:r w:rsidRPr="00340C47">
        <w:rPr>
          <w:b/>
          <w:bCs/>
        </w:rPr>
        <w:t>Capital Expenditure vs OCF</w:t>
      </w:r>
    </w:p>
    <w:p w14:paraId="07E7565F" w14:textId="38872E5A" w:rsidR="00666676" w:rsidRPr="00666676" w:rsidRDefault="00340C47" w:rsidP="00340C47">
      <w:r>
        <w:t>The capital expenditure to OCF ratio is lower than 1 in 2022, which implies that there was not enough cash flow to cover investments during operations. This would limit the growth since the company would have to depend on outside capital to finance capital works (Graham and Harvey, 2001).</w:t>
      </w:r>
    </w:p>
    <w:p w14:paraId="5266E6F9" w14:textId="5274935F" w:rsidR="00666676" w:rsidRPr="00666676" w:rsidRDefault="00666676" w:rsidP="008B0F92">
      <w:pPr>
        <w:pStyle w:val="Heading2"/>
      </w:pPr>
      <w:bookmarkStart w:id="8" w:name="_Toc217178461"/>
      <w:r w:rsidRPr="00666676">
        <w:rPr>
          <w:rFonts w:eastAsia="Times New Roman"/>
        </w:rPr>
        <w:t>1.7 Altman Z-Score</w:t>
      </w:r>
      <w:bookmarkEnd w:id="8"/>
    </w:p>
    <w:p w14:paraId="07DDCE85" w14:textId="21A1CE5C" w:rsidR="00FD0BFF" w:rsidRDefault="00340C47" w:rsidP="00FD0BFF">
      <w:r w:rsidRPr="00340C47">
        <w:t>One of the most popular predictors of bankruptcy is the Altman Z-score, which reached the distress range in 2023</w:t>
      </w:r>
      <w:r>
        <w:t>-</w:t>
      </w:r>
      <w:r w:rsidRPr="00340C47">
        <w:t>2024. This zone scores highly indicating that chances are high that these banks may go bankrupt unless something is done (Altman, 1968). This fact is a conclusion of the evidence provided by the liquidity analysis, efficiency analysis, solvency analysis, and cash flow analysis, all which indicate dire financial distress. If the company does not make any serious restructuring or finds a way to be supported, its further existence is not promising</w:t>
      </w:r>
      <w:r>
        <w:t xml:space="preserve"> (</w:t>
      </w:r>
      <w:r w:rsidRPr="00340C47">
        <w:t>Zmijewski, 1984</w:t>
      </w:r>
      <w:r>
        <w:t>)</w:t>
      </w:r>
      <w:r w:rsidRPr="00340C47">
        <w:t>.</w:t>
      </w:r>
    </w:p>
    <w:p w14:paraId="6FD4C525" w14:textId="345F7FB6" w:rsidR="00FD0BFF" w:rsidRDefault="00AF09B5" w:rsidP="00AF09B5">
      <w:pPr>
        <w:pStyle w:val="Heading2"/>
      </w:pPr>
      <w:bookmarkStart w:id="9" w:name="_Toc217178462"/>
      <w:r>
        <w:t>1.</w:t>
      </w:r>
      <w:r w:rsidR="00FD0BFF">
        <w:t>8 Overall Interpretation</w:t>
      </w:r>
      <w:bookmarkEnd w:id="9"/>
    </w:p>
    <w:p w14:paraId="1BC8785D" w14:textId="77777777" w:rsidR="00182C00" w:rsidRDefault="00182C00" w:rsidP="00182C00">
      <w:r>
        <w:t>Profitability ratios indicate that there was a breakdown on strong performance that was recorded in 2020 to huge losses that occurred in 2023 2024 (Graham and Harvey, 2001).</w:t>
      </w:r>
    </w:p>
    <w:p w14:paraId="74BE5B8D" w14:textId="77777777" w:rsidR="00182C00" w:rsidRDefault="00182C00" w:rsidP="00182C00">
      <w:r>
        <w:lastRenderedPageBreak/>
        <w:t>Liquidity and cash-flow ratios indicate the increasing strain on the working capital and the decreasing cash-generating capability (Deloof, 2003).</w:t>
      </w:r>
    </w:p>
    <w:p w14:paraId="45CB3346" w14:textId="77777777" w:rsidR="00182C00" w:rsidRDefault="00182C00" w:rsidP="00182C00">
      <w:r>
        <w:t>There are indicators of low collections and increasing inventory days which are unnecessarily tying up cash (Hill, Kelly and Highfield, 2010).</w:t>
      </w:r>
    </w:p>
    <w:p w14:paraId="1F7AD26F" w14:textId="77777777" w:rsidR="00182C00" w:rsidRDefault="00182C00" w:rsidP="00182C00">
      <w:r>
        <w:t>The gearing ratios and interest coverage indicate the growing dependence on debts and failure to meet interest payment on the course of operations (Myers, 1977).</w:t>
      </w:r>
    </w:p>
    <w:p w14:paraId="45E7A32C" w14:textId="77777777" w:rsidR="00182C00" w:rsidRDefault="00182C00" w:rsidP="00182C00">
      <w:r>
        <w:t>The investment ratios are affirmative of a significant shareholder value erosion (Argenti, 1982).</w:t>
      </w:r>
    </w:p>
    <w:p w14:paraId="626BA753" w14:textId="77777777" w:rsidR="00182C00" w:rsidRDefault="00182C00" w:rsidP="00182C00">
      <w:r>
        <w:t>The Altman Z-Score analysis confirms the fact that the business is either under moderate or high distress (Altman, 1968).</w:t>
      </w:r>
    </w:p>
    <w:p w14:paraId="6B7809AD" w14:textId="56FEFAE9" w:rsidR="00666676" w:rsidRDefault="00182C00" w:rsidP="00182C00">
      <w:r>
        <w:t>All in all, the financial health analysis indicates that the company faces high operational inefficiency, liquidity pressure, worsening solvency, and requires reorganisation (Bhattacharyya and Malik, 2019).</w:t>
      </w:r>
    </w:p>
    <w:p w14:paraId="760AC8AD" w14:textId="77777777" w:rsidR="00E660B8" w:rsidRPr="00E660B8" w:rsidRDefault="00E660B8" w:rsidP="00AF09B5">
      <w:pPr>
        <w:pStyle w:val="Heading1"/>
      </w:pPr>
      <w:bookmarkStart w:id="10" w:name="_Toc217178463"/>
      <w:r w:rsidRPr="00E660B8">
        <w:rPr>
          <w:rFonts w:eastAsia="Times New Roman"/>
        </w:rPr>
        <w:t>SECTION 2 — WORKING CAPITAL MANAGEMENT</w:t>
      </w:r>
      <w:bookmarkEnd w:id="10"/>
    </w:p>
    <w:p w14:paraId="16C1907B" w14:textId="77777777" w:rsidR="00E660B8" w:rsidRPr="00E660B8" w:rsidRDefault="00E660B8" w:rsidP="00AF09B5">
      <w:pPr>
        <w:pStyle w:val="Heading2"/>
      </w:pPr>
      <w:bookmarkStart w:id="11" w:name="_Toc217178464"/>
      <w:r w:rsidRPr="00E660B8">
        <w:rPr>
          <w:rFonts w:eastAsia="Times New Roman"/>
        </w:rPr>
        <w:t>2.1 Cash Operating Cycle (COC)</w:t>
      </w:r>
      <w:bookmarkEnd w:id="11"/>
    </w:p>
    <w:p w14:paraId="4DCEB17E" w14:textId="447BA04E" w:rsidR="00E660B8" w:rsidRPr="00E660B8" w:rsidRDefault="00A649E1" w:rsidP="00E660B8">
      <w:r w:rsidRPr="00A649E1">
        <w:t xml:space="preserve">Cash Operating Cycle (COC) is an important tool that shows the efficiency of a firm in the management of working capital. </w:t>
      </w:r>
    </w:p>
    <w:p w14:paraId="10D43B6F" w14:textId="69CF9C9C" w:rsidR="00E660B8" w:rsidRPr="00E660B8" w:rsidRDefault="00A649E1" w:rsidP="00E660B8">
      <w:r w:rsidRPr="00A649E1">
        <w:t>The COC is very volatile within a period of five years, with the maximum time of 126 days in the year 2022, which implies that cash is kept idle in the long run. The high inventory days imply poor demand forecasting, and excessive stocking which raises the holding cost and obsolescence risks (Deloof, 2003). The days outstanding balance is high, and it indicates poor credit management and customer payment slowness, which directly reflects on the liquidity (EL-Ansary and Al-</w:t>
      </w:r>
      <w:proofErr w:type="spellStart"/>
      <w:r w:rsidRPr="00A649E1">
        <w:t>Gazzar</w:t>
      </w:r>
      <w:proofErr w:type="spellEnd"/>
      <w:r w:rsidRPr="00A649E1">
        <w:t>, 2020). Reduction in payable days in 202021 indicates low supplier bargaining power, and therefore, the company has to settle its suppliers faster than the right time. All in all, the long-term COC underlines the inefficient use of working capital and possible cash deficit.</w:t>
      </w:r>
    </w:p>
    <w:p w14:paraId="38F8C314" w14:textId="77777777" w:rsidR="00E660B8" w:rsidRPr="00E660B8" w:rsidRDefault="00E660B8" w:rsidP="008857D2">
      <w:pPr>
        <w:pStyle w:val="Heading2"/>
      </w:pPr>
      <w:bookmarkStart w:id="12" w:name="_Toc217178465"/>
      <w:r w:rsidRPr="00E660B8">
        <w:t>2.2 Problems Identified</w:t>
      </w:r>
      <w:bookmarkEnd w:id="12"/>
    </w:p>
    <w:p w14:paraId="0E0553CC" w14:textId="77777777" w:rsidR="00A649E1" w:rsidRDefault="00A649E1" w:rsidP="00A649E1">
      <w:r>
        <w:t>The financial statements review has revealed that the working capital management has been experiencing several serious problems:</w:t>
      </w:r>
    </w:p>
    <w:p w14:paraId="7D6C6012" w14:textId="77777777" w:rsidR="00A649E1" w:rsidRDefault="00A649E1" w:rsidP="00A649E1">
      <w:r>
        <w:t>1. High Inventory: Inventory volume hit a high in 2022, with a total of £140bn, and this amount left tied up in the inventory, which could have been used to conduct operations or invest in the business (Hill et al., 2010).</w:t>
      </w:r>
    </w:p>
    <w:p w14:paraId="41AE7DC3" w14:textId="77777777" w:rsidR="00A649E1" w:rsidRDefault="00A649E1" w:rsidP="00A649E1">
      <w:r>
        <w:t>2. Increasing Receivables: By 2024, the accounts receivable became 114bn, which was the result of the swelling credit sales and collection practises (Lazaridis and Tryfonidis, 2006).</w:t>
      </w:r>
    </w:p>
    <w:p w14:paraId="5E1B78FB" w14:textId="77777777" w:rsidR="00A649E1" w:rsidRDefault="00A649E1" w:rsidP="00A649E1">
      <w:r>
        <w:t>3. Excessive Dependence on Short-term Debt: Short-term borrowing on lines of credit reached its height in 2022 reaching to the point of increasing rollover and refinancing risk (Myers, 1977).</w:t>
      </w:r>
    </w:p>
    <w:p w14:paraId="5EFD1889" w14:textId="77777777" w:rsidR="00A649E1" w:rsidRDefault="00A649E1" w:rsidP="00A649E1">
      <w:r>
        <w:lastRenderedPageBreak/>
        <w:t>4. Mismatch of Payables and Receivables: Short payables in comparison to long receivables lead to strain and pressure in liquidity and operational cash flow (Damodaran, 2011).</w:t>
      </w:r>
    </w:p>
    <w:p w14:paraId="482B0BFE" w14:textId="2EA33A6E" w:rsidR="00E660B8" w:rsidRPr="00E660B8" w:rsidRDefault="00A649E1" w:rsidP="00A649E1">
      <w:r>
        <w:t>All these problems point to the fact that the working capital of the firm is not in compliance with the operational requirements, which raises the financial risk and endangers solvency.</w:t>
      </w:r>
    </w:p>
    <w:p w14:paraId="3677DC00" w14:textId="77777777" w:rsidR="00E660B8" w:rsidRPr="00E660B8" w:rsidRDefault="00E660B8" w:rsidP="008857D2">
      <w:pPr>
        <w:pStyle w:val="Heading2"/>
      </w:pPr>
      <w:bookmarkStart w:id="13" w:name="_Toc217178466"/>
      <w:r w:rsidRPr="00E660B8">
        <w:t>2.3 Recommended Improvements</w:t>
      </w:r>
      <w:bookmarkEnd w:id="13"/>
    </w:p>
    <w:p w14:paraId="33707EEE" w14:textId="32C15595" w:rsidR="00A649E1" w:rsidRDefault="00A649E1" w:rsidP="00A649E1">
      <w:r>
        <w:t xml:space="preserve">The strategies that are suggested </w:t>
      </w:r>
      <w:r w:rsidR="005C7074">
        <w:t>to</w:t>
      </w:r>
      <w:r>
        <w:t xml:space="preserve"> enhance the efficiency of working capital are the following:</w:t>
      </w:r>
    </w:p>
    <w:p w14:paraId="7DC24799" w14:textId="77777777" w:rsidR="00A649E1" w:rsidRDefault="00A649E1" w:rsidP="00A649E1">
      <w:r>
        <w:t>1. Reduce Receivable Days: Decrease in receivable days by 1520% by tightening credit cheques, invoicing on time and early payment incentive (Deloof, 2003).</w:t>
      </w:r>
    </w:p>
    <w:p w14:paraId="2141C24D" w14:textId="2BB085C2" w:rsidR="00A649E1" w:rsidRDefault="00A649E1" w:rsidP="00A649E1">
      <w:r>
        <w:t xml:space="preserve">2. Just-in-Time (JIT) Inventory and Automated Forecasting: Adopt JIT tools and predictive analytics </w:t>
      </w:r>
      <w:r w:rsidR="005C7074">
        <w:t>to</w:t>
      </w:r>
      <w:r>
        <w:t xml:space="preserve"> reduce inventory sizes by 20 or more, cutting holding costs and obsolescence (Bhattacharyya &amp; Malik, 2019).</w:t>
      </w:r>
    </w:p>
    <w:p w14:paraId="72C7D86A" w14:textId="77777777" w:rsidR="00A649E1" w:rsidRDefault="00A649E1" w:rsidP="00A649E1">
      <w:r>
        <w:t>3. Rebook Supplier Terms: Lengthen payables to more effectively match the cash outflows with the cash inflows without souring the supplier relationships (Lane, 2019).</w:t>
      </w:r>
    </w:p>
    <w:p w14:paraId="77C64F8B" w14:textId="77777777" w:rsidR="00A649E1" w:rsidRDefault="00A649E1" w:rsidP="00A649E1">
      <w:r>
        <w:t>4. Dynamic Discounting: Provide discounts to customers who pay early in advance, in return they will turn over their receivables more quickly (EL-Ansary and Al-</w:t>
      </w:r>
      <w:proofErr w:type="spellStart"/>
      <w:r>
        <w:t>Gazzar</w:t>
      </w:r>
      <w:proofErr w:type="spellEnd"/>
      <w:r>
        <w:t>, 2020).</w:t>
      </w:r>
    </w:p>
    <w:p w14:paraId="0DE67D36" w14:textId="086254EF" w:rsidR="00A649E1" w:rsidRDefault="00A649E1" w:rsidP="00A649E1">
      <w:r>
        <w:t xml:space="preserve">5. Supply Chain Financing: Find financial sources to finance stock and accounts payable and depend less on expensive </w:t>
      </w:r>
      <w:r w:rsidR="005C7074">
        <w:t>short-term</w:t>
      </w:r>
      <w:r>
        <w:t xml:space="preserve"> lines of credit (Graham and Harvey, 2001).</w:t>
      </w:r>
    </w:p>
    <w:p w14:paraId="42B8C11E" w14:textId="5E5E41E1" w:rsidR="00E660B8" w:rsidRPr="00E660B8" w:rsidRDefault="00A649E1" w:rsidP="00A649E1">
      <w:r>
        <w:t>These are meant to reduce cash cycle, enhance liquidity and decrease financing cost so as to facilitate financial turnaround.</w:t>
      </w:r>
    </w:p>
    <w:p w14:paraId="44D57883" w14:textId="77777777" w:rsidR="00E660B8" w:rsidRPr="00E660B8" w:rsidRDefault="00E660B8" w:rsidP="008857D2">
      <w:pPr>
        <w:pStyle w:val="Heading2"/>
      </w:pPr>
      <w:bookmarkStart w:id="14" w:name="_Toc217178467"/>
      <w:r w:rsidRPr="00E660B8">
        <w:t>2.4 Short-Term vs Long-Term Financing Options</w:t>
      </w:r>
      <w:bookmarkEnd w:id="14"/>
    </w:p>
    <w:p w14:paraId="68BD0C6D" w14:textId="77777777" w:rsidR="00EA0B9F" w:rsidRPr="00EA0B9F" w:rsidRDefault="00EA0B9F" w:rsidP="00EA0B9F">
      <w:pPr>
        <w:rPr>
          <w:b/>
          <w:bCs/>
        </w:rPr>
      </w:pPr>
      <w:r w:rsidRPr="00EA0B9F">
        <w:rPr>
          <w:b/>
          <w:bCs/>
        </w:rPr>
        <w:t>Short-Term Financing</w:t>
      </w:r>
    </w:p>
    <w:p w14:paraId="37929BEC" w14:textId="1CA8EC7F" w:rsidR="00EA0B9F" w:rsidRDefault="00EA0B9F" w:rsidP="00EA0B9F">
      <w:r>
        <w:t>Short term financing is mainly employed to finance the day-to-day requirements of an operation e.g. purchase of inventory, paying of wages, and other operations. Its major strengths include the fact that, it is relatively inexpensive as compared to long-term borrowing, since the interest rates are normally lower and the funds can be availed within a short time. This is the flexibility to enable firms to respond effectively to short-term cash flow needs. Yet, overdependence on the short-term funding would put the company at high levels of rollover risk. The obligations should be often re-entered, and this can put strain on liquidity especially when there is a cash crunch or when credit tightening occurs. Such reliance raises financial susceptibility and exposes one to the risk of liquidity strain (Modigliani and Miller 1958).</w:t>
      </w:r>
    </w:p>
    <w:p w14:paraId="0E747CE9" w14:textId="77777777" w:rsidR="00EA0B9F" w:rsidRPr="00EA0B9F" w:rsidRDefault="00EA0B9F" w:rsidP="00EA0B9F">
      <w:pPr>
        <w:rPr>
          <w:b/>
          <w:bCs/>
        </w:rPr>
      </w:pPr>
      <w:r w:rsidRPr="00EA0B9F">
        <w:rPr>
          <w:b/>
          <w:bCs/>
        </w:rPr>
        <w:t>Long-Term Financing</w:t>
      </w:r>
    </w:p>
    <w:p w14:paraId="25E8B7C2" w14:textId="49A3A978" w:rsidR="00EA0B9F" w:rsidRDefault="00EA0B9F" w:rsidP="00EA0B9F">
      <w:r>
        <w:t>The long-term financing is some money that a firm obtains over a long period of time, and it is very essential in stabilising the capital structure of a firm. It creates better solvency by spreading the repayments over a longer period and less solvency in the short term. This consistency promotes long term investment and strategic planning. However, long-term financing can be considered more costly because of high-interest rates and the cost of long-term commitment. With this disadvantage, the lower refinancing risk usually compensates the high price especially to companies that are experiencing chronic working capital problems.</w:t>
      </w:r>
    </w:p>
    <w:p w14:paraId="6BDE6165" w14:textId="77777777" w:rsidR="00EA0B9F" w:rsidRPr="00EA0B9F" w:rsidRDefault="00EA0B9F" w:rsidP="00EA0B9F">
      <w:pPr>
        <w:rPr>
          <w:b/>
          <w:bCs/>
        </w:rPr>
      </w:pPr>
      <w:r w:rsidRPr="00EA0B9F">
        <w:rPr>
          <w:b/>
          <w:bCs/>
        </w:rPr>
        <w:lastRenderedPageBreak/>
        <w:t>Recommendation</w:t>
      </w:r>
    </w:p>
    <w:p w14:paraId="714ADA74" w14:textId="4D4B4A50" w:rsidR="00E660B8" w:rsidRPr="00E660B8" w:rsidRDefault="00EA0B9F" w:rsidP="00EA0B9F">
      <w:r>
        <w:t>It is advisable that the company should turnaround some of its short-term credit line borrowings of about 30-40 per cent into long-term debt. Such reorientation of strategy would stabilise its liquidity, reduce the refinancing risk, and enable working capital improvements to play out without paying too many short-term repayments (Shin, 2017). The mismanagement of current working capital is indicated by the high inventory and receivables days, the high dependence on the short-term debt, and irregular payment terms. The firm can overcome these problems by ensuring that there is tighter credit control, optimum inventory levels, and where possible, extend payables and use the supply chain financing to enhance the efficiency of cash flow. Short-term and long-term financing in balanced and strategic combination would create greater liquidity, high efficiency of operations, and recovery of the company as well as financial stability in the long term (Argenti, 1982; Hill et al., 2010).</w:t>
      </w:r>
    </w:p>
    <w:p w14:paraId="134B3797" w14:textId="727EE478" w:rsidR="00E660B8" w:rsidRPr="00E660B8" w:rsidRDefault="008857D2" w:rsidP="00AF09B5">
      <w:pPr>
        <w:pStyle w:val="Heading1"/>
      </w:pPr>
      <w:bookmarkStart w:id="15" w:name="_Toc217178468"/>
      <w:r w:rsidRPr="00E660B8">
        <w:rPr>
          <w:rFonts w:eastAsia="Times New Roman"/>
        </w:rPr>
        <w:t>Section 3 — Strategic Financial Restructuring Plan</w:t>
      </w:r>
      <w:bookmarkEnd w:id="15"/>
    </w:p>
    <w:p w14:paraId="47A045F7" w14:textId="77777777" w:rsidR="00E660B8" w:rsidRPr="00E660B8" w:rsidRDefault="00E660B8" w:rsidP="00AF09B5">
      <w:pPr>
        <w:pStyle w:val="Heading2"/>
      </w:pPr>
      <w:bookmarkStart w:id="16" w:name="_Toc217178469"/>
      <w:r w:rsidRPr="00E660B8">
        <w:rPr>
          <w:rFonts w:eastAsia="Times New Roman"/>
        </w:rPr>
        <w:t>3.1 Restructuring Options</w:t>
      </w:r>
      <w:bookmarkEnd w:id="16"/>
    </w:p>
    <w:p w14:paraId="6AA8F1B7" w14:textId="77777777" w:rsidR="00E660B8" w:rsidRPr="00E660B8" w:rsidRDefault="00E660B8" w:rsidP="00E660B8">
      <w:pPr>
        <w:rPr>
          <w:b/>
          <w:bCs/>
        </w:rPr>
      </w:pPr>
      <w:r w:rsidRPr="00E660B8">
        <w:rPr>
          <w:b/>
          <w:bCs/>
        </w:rPr>
        <w:t>Option A: Divest Non-Core Businesses</w:t>
      </w:r>
    </w:p>
    <w:p w14:paraId="6E4DE347" w14:textId="37074CED" w:rsidR="00E660B8" w:rsidRPr="00E660B8" w:rsidRDefault="006C4E6E" w:rsidP="00E660B8">
      <w:r w:rsidRPr="006C4E6E">
        <w:t>Disposing unprofitable units is also a typical turn around measure to enhance liquidity and minimise operations complexity (Argenti, 1982). Through the sales of non-core, or unprofitable business divisions, General Electronics can obtain huge cash flows, which could be employed to settle the costly debts and restore the reserves of working capital. This strategy also enables the management to concentrate on the core competencies, thereby improving profitability in the rest of the business segments. Although this possibility will cause losses in the short-term, it levels the cash flow and prevents further losses (Bhattacharyya &amp; Malik, 2019).</w:t>
      </w:r>
    </w:p>
    <w:p w14:paraId="3D1506EA" w14:textId="77777777" w:rsidR="00E660B8" w:rsidRPr="00E660B8" w:rsidRDefault="00E660B8" w:rsidP="00E660B8">
      <w:pPr>
        <w:rPr>
          <w:b/>
          <w:bCs/>
        </w:rPr>
      </w:pPr>
      <w:r w:rsidRPr="00E660B8">
        <w:rPr>
          <w:b/>
          <w:bCs/>
        </w:rPr>
        <w:t>Option B: Equity Injection</w:t>
      </w:r>
    </w:p>
    <w:p w14:paraId="6AB71D0A" w14:textId="49A3E820" w:rsidR="00E660B8" w:rsidRPr="00E660B8" w:rsidRDefault="0069246D" w:rsidP="00E660B8">
      <w:r w:rsidRPr="0069246D">
        <w:t>Issuing new equity shares offers new capital to restructure and thus reducing the debt and investing in the real business (Damodaran, 2011). Equity injection enhances the balance sheet, minimises leverage risk, and increases solvency ratios though at the expense of existing owners. This augmented capital base is able to finance strategic investments like technology modernisation, efficiency in production and optimisation of working capital. Equity financing is also very favourable when the operating cash flows of the firm are not capable enough to fund the necessary investments (Myers, 1977).</w:t>
      </w:r>
    </w:p>
    <w:p w14:paraId="0DE20744" w14:textId="77777777" w:rsidR="00E660B8" w:rsidRPr="00E660B8" w:rsidRDefault="00E660B8" w:rsidP="00E660B8">
      <w:pPr>
        <w:rPr>
          <w:b/>
          <w:bCs/>
        </w:rPr>
      </w:pPr>
      <w:r w:rsidRPr="00E660B8">
        <w:rPr>
          <w:b/>
          <w:bCs/>
        </w:rPr>
        <w:t>Option C: Strategic Merger or Joint Venture</w:t>
      </w:r>
    </w:p>
    <w:p w14:paraId="333D6E22" w14:textId="691EA7E6" w:rsidR="00E660B8" w:rsidRPr="00E660B8" w:rsidRDefault="0069246D" w:rsidP="00E660B8">
      <w:r w:rsidRPr="0069246D">
        <w:t>A merger or a joint venture with another electronics company will allow it to share the cost of research and development, manufacturing, and distribution, and provide economies of scale (Lane, 2019). The strategic partnership can also access new markets, increase the technological capacity as well as procurement benefits. Although integration risks are a reality, such as culture conflicts and misalignment of operations, it can potentially lead to a dramatic increase in profitability, competitiveness, and resistance to the volatility of the industry (Bhattacharyya &amp; Malik, 2019).</w:t>
      </w:r>
    </w:p>
    <w:p w14:paraId="56B6CB31" w14:textId="77777777" w:rsidR="00E660B8" w:rsidRPr="00E660B8" w:rsidRDefault="00E660B8" w:rsidP="00E660B8">
      <w:pPr>
        <w:rPr>
          <w:b/>
          <w:bCs/>
        </w:rPr>
      </w:pPr>
      <w:r w:rsidRPr="00E660B8">
        <w:rPr>
          <w:b/>
          <w:bCs/>
        </w:rPr>
        <w:lastRenderedPageBreak/>
        <w:t>Option D: Cost Restructuring</w:t>
      </w:r>
    </w:p>
    <w:p w14:paraId="71F9F4A8" w14:textId="0B918C01" w:rsidR="00E660B8" w:rsidRPr="00E660B8" w:rsidRDefault="0069246D" w:rsidP="00E660B8">
      <w:r w:rsidRPr="0069246D">
        <w:t>It is important to reduce costs as soon as possible to cut down on the losses. This could reduce operating costs by 20 percent through consolidation of supply chains, liquidation of plants that are not profitable, and reduction in overheads (Shin, 2017). This does not only minimise cash outflows but also improves the efficiency of operations. Restructuring costs will enhance margins, NONAT, and cash flow stability, which will enable strategies of future investment, and paying off debt (Altman, 1968). However, this strategy should be adopted with a lot of caution not to erode the long-term operating potential or the morale of the workers.</w:t>
      </w:r>
    </w:p>
    <w:p w14:paraId="1D2BCE17" w14:textId="77777777" w:rsidR="00E660B8" w:rsidRPr="00E660B8" w:rsidRDefault="00E660B8" w:rsidP="00AF09B5">
      <w:pPr>
        <w:pStyle w:val="Heading2"/>
      </w:pPr>
      <w:bookmarkStart w:id="17" w:name="_Toc217178470"/>
      <w:r w:rsidRPr="00E660B8">
        <w:rPr>
          <w:rFonts w:eastAsia="Times New Roman"/>
        </w:rPr>
        <w:t>3.2 Shareholder Value Impact</w:t>
      </w:r>
      <w:bookmarkEnd w:id="17"/>
    </w:p>
    <w:p w14:paraId="39F319D9" w14:textId="3DAF41ED" w:rsidR="0069246D" w:rsidRDefault="0069246D" w:rsidP="0069246D">
      <w:r>
        <w:t xml:space="preserve">The proposed restructuring measures have </w:t>
      </w:r>
      <w:r w:rsidR="008857D2">
        <w:t>several</w:t>
      </w:r>
      <w:r>
        <w:t xml:space="preserve"> positive effects on the shareholder value, which are achieved in the following ways:</w:t>
      </w:r>
    </w:p>
    <w:p w14:paraId="3E335B18" w14:textId="1F18CBDB" w:rsidR="0069246D" w:rsidRDefault="0069246D" w:rsidP="0069246D">
      <w:r>
        <w:t>Better NOPAT: NOPAT is enhanced by divestments and savings, which ultimately produce sustainable operating cash flows (Graham &amp; Harvey, 2001).</w:t>
      </w:r>
    </w:p>
    <w:p w14:paraId="533A8993" w14:textId="6983A0C0" w:rsidR="0069246D" w:rsidRDefault="0069246D" w:rsidP="0069246D">
      <w:r>
        <w:t xml:space="preserve">Increased ROE: The lost profits and stabilised equity will improve </w:t>
      </w:r>
      <w:r w:rsidR="008857D2">
        <w:t>ROE,</w:t>
      </w:r>
      <w:r>
        <w:t xml:space="preserve"> and the investor trust will be restored again because the returns on equity (ROE) will be increased by minimising losses and stabilising equity (Altman, 1968).</w:t>
      </w:r>
    </w:p>
    <w:p w14:paraId="07BCAEC9" w14:textId="77777777" w:rsidR="0069246D" w:rsidRDefault="0069246D" w:rsidP="0069246D">
      <w:r>
        <w:t>The impact of the reduced leverage and improved balance sheet is a lower cost of capital, or more precisely weighted average cost of capital (WACC), with a stronger valuation to the shareholders (Modigliani and Miller, 1958).</w:t>
      </w:r>
    </w:p>
    <w:p w14:paraId="6C8A1B73" w14:textId="0F2934F1" w:rsidR="0069246D" w:rsidRDefault="0069246D" w:rsidP="0069246D">
      <w:r>
        <w:t>Predictable Cash Flows: It is easier to predict cash flows because of better management of working capital and efficiency in operations, which enable dividend payments or reinvestment, which in turn allow higher returns to shareholders (Damodaran, 2011).</w:t>
      </w:r>
    </w:p>
    <w:p w14:paraId="289C3CB7" w14:textId="094C0118" w:rsidR="00E660B8" w:rsidRPr="00E660B8" w:rsidRDefault="0069246D" w:rsidP="0069246D">
      <w:r>
        <w:t>All in all, the combination of these strategies will enhance the financial stability and will send investors a signal that the management is taking positive steps towards solving corporate distress.</w:t>
      </w:r>
    </w:p>
    <w:p w14:paraId="0CD1F494" w14:textId="77777777" w:rsidR="00E660B8" w:rsidRPr="00E660B8" w:rsidRDefault="00E660B8" w:rsidP="00AF09B5">
      <w:pPr>
        <w:pStyle w:val="Heading2"/>
      </w:pPr>
      <w:bookmarkStart w:id="18" w:name="_Toc217178471"/>
      <w:r w:rsidRPr="00E660B8">
        <w:rPr>
          <w:rFonts w:eastAsia="Times New Roman"/>
        </w:rPr>
        <w:t>3.3 Debt Structure Impact</w:t>
      </w:r>
      <w:bookmarkEnd w:id="18"/>
    </w:p>
    <w:p w14:paraId="3714125B" w14:textId="77777777" w:rsidR="0069246D" w:rsidRDefault="0069246D" w:rsidP="0069246D">
      <w:r>
        <w:t>Direct impact of restructuring on the firm is on its gearing and solvency:</w:t>
      </w:r>
    </w:p>
    <w:p w14:paraId="18110327" w14:textId="6E214EBE" w:rsidR="0069246D" w:rsidRDefault="0069246D" w:rsidP="0069246D">
      <w:r>
        <w:t xml:space="preserve">Low Gearing: Debt-to-equity ratios are decreased by repayment of high-cost debt with the proceeds of divestments or </w:t>
      </w:r>
      <w:r w:rsidR="008857D2">
        <w:t>equity,</w:t>
      </w:r>
      <w:r>
        <w:t xml:space="preserve"> and this eliminates financial risk (Myers, 1977).</w:t>
      </w:r>
    </w:p>
    <w:p w14:paraId="5FB2BDB1" w14:textId="5DDC43A7" w:rsidR="0069246D" w:rsidRDefault="0069246D" w:rsidP="0069246D">
      <w:r>
        <w:t>Increased Interest Covers: Lower Debts mean that interest covers are higher and operational earnings could easily cover the interest (Altman, 1968).</w:t>
      </w:r>
    </w:p>
    <w:p w14:paraId="672416ED" w14:textId="77777777" w:rsidR="0069246D" w:rsidRDefault="0069246D" w:rsidP="0069246D">
      <w:r>
        <w:t>Longer Repayment Horizon: Turning short-term borrowings into long-term debt will offer flexibility of cash outflows, lower rollover risk, and liquidity pressures (Shin, 2017).</w:t>
      </w:r>
    </w:p>
    <w:p w14:paraId="18A57503" w14:textId="6E9063F4" w:rsidR="00E660B8" w:rsidRPr="00E660B8" w:rsidRDefault="0069246D" w:rsidP="0069246D">
      <w:r>
        <w:t>By carefully re-structuring debts, it will be guaranteed that the company will have operational flexibility with a low chance of insolvency hence provide a platform to operate sustainably.</w:t>
      </w:r>
    </w:p>
    <w:p w14:paraId="1E86B189" w14:textId="77777777" w:rsidR="00E660B8" w:rsidRPr="00E660B8" w:rsidRDefault="00E660B8" w:rsidP="00AF09B5">
      <w:pPr>
        <w:pStyle w:val="Heading2"/>
      </w:pPr>
      <w:bookmarkStart w:id="19" w:name="_Toc217178472"/>
      <w:r w:rsidRPr="00E660B8">
        <w:rPr>
          <w:rFonts w:eastAsia="Times New Roman"/>
        </w:rPr>
        <w:lastRenderedPageBreak/>
        <w:t>3.4 Operational Flexibility</w:t>
      </w:r>
      <w:bookmarkEnd w:id="19"/>
    </w:p>
    <w:p w14:paraId="174B3E36" w14:textId="2B4C21F2" w:rsidR="00EA0B9F" w:rsidRDefault="00EA0B9F" w:rsidP="00EA0B9F">
      <w:r>
        <w:t>The financial redesigning of the operations plays a very important role in increasing the flexibility of operations of the firm as it can react to changes both internally and externally. Improved working capital management is one of the major effects of restructuring. The company can release the trapped funds through divestment of non-core assets, equity capital investments and cost reduction projects so that the money can be redirected to pressing business needs. This minimises dependence on external funding and enhances internal liquidity, which enables the operations of the day-to-day activities and increased financial autonomy (Hill et al., 2010).</w:t>
      </w:r>
    </w:p>
    <w:p w14:paraId="3C9E5E22" w14:textId="77777777" w:rsidR="00EA0B9F" w:rsidRDefault="00EA0B9F" w:rsidP="00EA0B9F">
      <w:r>
        <w:t>There is also another significant element of operational flexibility, which is the increase in efficiency of production. The implementation of lean processes, as well as closing or consolidating underperforming plants, is effective in getting rid of redundancies in operations and surplus capacity. Such measures allow the company to increase or reduce production faster in relation to the changing demand on the market. This flexibility in responding to the output in a short period is essential to the cost-efficiency and fulfilment of customer expectations in highly competitive and dynamic industries with changeable demand, e.g., consumer electronics (Bhattacharyya &amp; Malik, 2019).</w:t>
      </w:r>
    </w:p>
    <w:p w14:paraId="3BB05D08" w14:textId="69461459" w:rsidR="00E660B8" w:rsidRPr="00E660B8" w:rsidRDefault="00EA0B9F" w:rsidP="00EA0B9F">
      <w:r>
        <w:t>Stocking up of stronger cash reserves is also a key to the ability to increase flexibility in operations. By maintaining enough liquid and cash reserves the company gets better equipped in terms of withstanding external shocks like recessions, currency fluctuations and unexpected fluctuations in the input prices. Good liquidity positions enable the management to stay in operations even in unpredictable times to maintain strategic continuity and stability but still stay in business (Damodaran, 2011). In general, the operational flexibility enables the company to respond fast to the arising opportunities and threats, which strengthen its competitiveness in the volatile consumer electronics market.</w:t>
      </w:r>
    </w:p>
    <w:p w14:paraId="77EDE1E1" w14:textId="77777777" w:rsidR="00E660B8" w:rsidRPr="00E660B8" w:rsidRDefault="00E660B8" w:rsidP="00AF09B5">
      <w:pPr>
        <w:pStyle w:val="Heading2"/>
      </w:pPr>
      <w:bookmarkStart w:id="20" w:name="_Toc217178473"/>
      <w:r w:rsidRPr="00E660B8">
        <w:rPr>
          <w:rFonts w:eastAsia="Times New Roman"/>
        </w:rPr>
        <w:t>3.5 International and Ethical Considerations</w:t>
      </w:r>
      <w:bookmarkEnd w:id="20"/>
    </w:p>
    <w:p w14:paraId="6DD632B7" w14:textId="77777777" w:rsidR="00EA0B9F" w:rsidRDefault="00EA0B9F" w:rsidP="00EA0B9F">
      <w:r>
        <w:t>In the case of a multinational organisation, financial restructuring presents other international and ethical challenges that should be handled with care. Currency exposure is one of the areas of critical consideration. The restructuring decisions must consider the changes in the major currencies like the euro, US dollar, and the Chinese yuan because their changes have a direct impact on the cost of debt services and translation of the foreign revenues. Lack of managing the exchange rate risk can ruin the desired fruits of the restructuring (Modigliani and Miller, 1958).</w:t>
      </w:r>
    </w:p>
    <w:p w14:paraId="4D647770" w14:textId="77777777" w:rsidR="00EA0B9F" w:rsidRDefault="00EA0B9F" w:rsidP="00EA0B9F">
      <w:r>
        <w:t>Another significant international aspect is tax optimisation. Although enhancing the efficiency of taxes is a valid goal of restructuring, tax avoidance through aggressiveness must also be avoided to enhance the corporate image and regulate against cross-border jurisdictions. Long-term sustainability and trust among the stakeholders are facilitated through ethical tax planning (Graham and Harvey, 2001).</w:t>
      </w:r>
    </w:p>
    <w:p w14:paraId="18D47198" w14:textId="38F08DCE" w:rsidR="00E660B8" w:rsidRPr="00E660B8" w:rsidRDefault="00EA0B9F" w:rsidP="00EA0B9F">
      <w:r>
        <w:t xml:space="preserve">Key stakeholders should also be treated responsibly in an ethical restructuring. To avoid the negative impact on reputation as much as possible, it is necessary to protect the jobs where it is possible, treat suppliers fairly, and keep the communication with the employees, investors, </w:t>
      </w:r>
      <w:r>
        <w:lastRenderedPageBreak/>
        <w:t>and regulators transparent. Mishandled restructuring may take away trust and result in weakening long-term performance, despite the short-run financial performance (Argenti, 1982). Also, the growing inflation and rising costs of inputs necessitate constant operational effectiveness and tight cost control during the process of restructuring to maintain margins and competitiveness (Shin, 2017).</w:t>
      </w:r>
    </w:p>
    <w:p w14:paraId="7C1537D4" w14:textId="01BA24DB" w:rsidR="00E660B8" w:rsidRPr="00E660B8" w:rsidRDefault="008857D2" w:rsidP="00AF09B5">
      <w:pPr>
        <w:pStyle w:val="Heading1"/>
      </w:pPr>
      <w:bookmarkStart w:id="21" w:name="_Toc217178474"/>
      <w:r w:rsidRPr="00E660B8">
        <w:rPr>
          <w:rFonts w:eastAsia="Times New Roman"/>
        </w:rPr>
        <w:t>Section 4 — Investment Appraisal</w:t>
      </w:r>
      <w:bookmarkEnd w:id="21"/>
    </w:p>
    <w:p w14:paraId="28F82E59" w14:textId="75B428DA" w:rsidR="00E660B8" w:rsidRPr="00E660B8" w:rsidRDefault="00A1281C" w:rsidP="00A1281C">
      <w:r w:rsidRPr="00A1281C">
        <w:t>Investment appraisal is a critical element of corporate financial management, particularly for firms facing financial distress, liquidity constraints, or declining profitability. It enables managers to evaluate alternative projects systematically by considering both measurable financial returns and wider strategic implications (Damodaran, 2011). For companies with weak capital structures and unstable operations, selecting the most appropriate investment is essential to improve profitability, stabilise cash flows, and restore investor confidence (Altman, 1968). This analysis compares Projects A, B, and C using Payback Period, ARR, NPV, PI, and IRR, while incorporating capital rationing, risk assessment, and strategic turnaround objectives.</w:t>
      </w:r>
    </w:p>
    <w:p w14:paraId="5416C8A6" w14:textId="77777777" w:rsidR="00E660B8" w:rsidRPr="00E660B8" w:rsidRDefault="00E660B8" w:rsidP="00AF09B5">
      <w:pPr>
        <w:pStyle w:val="Heading2"/>
      </w:pPr>
      <w:bookmarkStart w:id="22" w:name="_Toc217178475"/>
      <w:r w:rsidRPr="00E660B8">
        <w:rPr>
          <w:rFonts w:eastAsia="Times New Roman"/>
        </w:rPr>
        <w:t>4.1 Payback Period (PBP)</w:t>
      </w:r>
      <w:bookmarkEnd w:id="22"/>
    </w:p>
    <w:p w14:paraId="2232C880" w14:textId="6FE6B68C" w:rsidR="00E660B8" w:rsidRPr="00E660B8" w:rsidRDefault="0069246D" w:rsidP="00E660B8">
      <w:r w:rsidRPr="0069246D">
        <w:t xml:space="preserve">Payback Period is used in estimating the time a project is projected to take to break even with the initial outlay of the project in relation to its net inflow of cash (Dickerson, 1963). The technique is very common when dealing with troubled companies, as the </w:t>
      </w:r>
      <w:r w:rsidR="00340C47" w:rsidRPr="0069246D">
        <w:t>focus</w:t>
      </w:r>
      <w:r w:rsidRPr="0069246D">
        <w:t xml:space="preserve"> is placed on liquidity and recovery of short-term cash flows, and not on long-term profitability (Hill et al., 2010). In financially limited companies, projects with a shorter payback period are typically favoured, as they contribute to minimising risks of uncertainty and allow attracting cash more quickly to use it in business (Bhattacharyya and Malik, 2019).</w:t>
      </w:r>
    </w:p>
    <w:p w14:paraId="64857B47" w14:textId="064170A5" w:rsidR="00E660B8" w:rsidRPr="00E660B8" w:rsidRDefault="0069246D" w:rsidP="00E660B8">
      <w:r w:rsidRPr="0069246D">
        <w:t>Project C has the least payback period meaning that it can recoup invested capital within a short period of time. This is however a project of high cash flow volatility which frustrates operational risk in a troubled environment (Altman, 1968). Project A, which has a slightly longer payback period, has stable and predictable cash inflows and is therefore appropriate in terms of keeping the working capital afloat and meeting the short-term commitments (Deloof, 2003). The lower risk profile of project B makes it less attractive due to the longer payback period and lower inflows. That is why, it is possible to state that though PBP emphasises on the speed of liquidity recovery, it is necessary to consider it (along with risk and NPV) to make a final choice about the project (Damodaran, 2011).</w:t>
      </w:r>
    </w:p>
    <w:p w14:paraId="6FD72F7A" w14:textId="77777777" w:rsidR="00E660B8" w:rsidRPr="00E660B8" w:rsidRDefault="00E660B8" w:rsidP="008857D2">
      <w:pPr>
        <w:pStyle w:val="Heading2"/>
      </w:pPr>
      <w:bookmarkStart w:id="23" w:name="_Toc217178476"/>
      <w:r w:rsidRPr="00E660B8">
        <w:t>4.2 Accounting Rate of Return (ARR)</w:t>
      </w:r>
      <w:bookmarkEnd w:id="23"/>
    </w:p>
    <w:p w14:paraId="570BE9EA" w14:textId="60423474" w:rsidR="00E660B8" w:rsidRPr="00E660B8" w:rsidRDefault="0069246D" w:rsidP="00E660B8">
      <w:r w:rsidRPr="0069246D">
        <w:t>Accounting Rate of Return (ARR) is used to determine the average profit of accounting per year against the initial investment (Graham and Harvey, 2001). ARR, unlike cash-based measures, emphasises on profitability based on financial statements which give an insight into the anticipated return on investment based on an accounting perspective. With high ARR values, there are greater potentials of profitability but might not be fully accurate on the cash flow volatility (Altman, 1968).</w:t>
      </w:r>
    </w:p>
    <w:p w14:paraId="3C5B5B8C" w14:textId="0C68CE28" w:rsidR="00E660B8" w:rsidRPr="00E660B8" w:rsidRDefault="0069246D" w:rsidP="00E660B8">
      <w:r w:rsidRPr="0069246D">
        <w:lastRenderedPageBreak/>
        <w:t xml:space="preserve">Project C offers the best ARR of 36% indicating a better profitability. Nevertheless, high accounting returns can hide the fact that the cash flows are </w:t>
      </w:r>
      <w:r w:rsidR="008857D2" w:rsidRPr="0069246D">
        <w:t>volatile, which</w:t>
      </w:r>
      <w:r w:rsidRPr="0069246D">
        <w:t xml:space="preserve"> is of vital concern to companies under the liquidity pressure (Hill et al., 2010). Project A offers an average ARR of 30, which indicates balanced profitability, which is in line with the cash flow stability and working capital needs. The ARR of project B of 20% demonstrates that this project is not very profitable, which might not be sufficient to enhance the operational shortfalls and turnaround objectives of the firm (Bhattacharyya and Malik, 2019). In general, ARR proves that Project A and Project C have a greater viability in terms of </w:t>
      </w:r>
      <w:r w:rsidR="008857D2" w:rsidRPr="0069246D">
        <w:t>profitability,</w:t>
      </w:r>
      <w:r w:rsidRPr="0069246D">
        <w:t xml:space="preserve"> but the liquidity and risk factors are in favour of Project A.</w:t>
      </w:r>
    </w:p>
    <w:p w14:paraId="17D3D5D7" w14:textId="77777777" w:rsidR="00E660B8" w:rsidRPr="00E660B8" w:rsidRDefault="00E660B8" w:rsidP="00AF09B5">
      <w:pPr>
        <w:pStyle w:val="Heading2"/>
      </w:pPr>
      <w:bookmarkStart w:id="24" w:name="_Toc217178477"/>
      <w:r w:rsidRPr="00E660B8">
        <w:rPr>
          <w:rFonts w:eastAsia="Times New Roman"/>
        </w:rPr>
        <w:t>4.3 Net Present Value (NPV)</w:t>
      </w:r>
      <w:bookmarkEnd w:id="24"/>
    </w:p>
    <w:p w14:paraId="2AF7F5A5" w14:textId="1EFED59D" w:rsidR="00E660B8" w:rsidRPr="00E660B8" w:rsidRDefault="0069246D" w:rsidP="00E660B8">
      <w:r w:rsidRPr="0069246D">
        <w:t>NPV discounts the inflows of cash in the future to their present value taking into consideration the time value of money and the risk-adjusted return (Damodaran, 2011). When NPV is positive then it means that a project will be run towards value creation, and when it is negative it means that a project would be run towards wealth destruction. NPV is regarded as the best single measure of investment appraisal especially on capital rationed and stressed companies (Altman, 1968).</w:t>
      </w:r>
    </w:p>
    <w:p w14:paraId="2A76057E" w14:textId="1DC63F05" w:rsidR="00E660B8" w:rsidRPr="00E660B8" w:rsidRDefault="0069246D" w:rsidP="00E660B8">
      <w:r w:rsidRPr="0069246D">
        <w:t xml:space="preserve">Project C is the most valuable with the NPV of £22m, which implies that it can bring high values. Nonetheless, it has fluctuating cash flows which makes it risky to its liquidity- constrained operations (Hill et al., 2010). Project A would have been an excellent addition to the current portfolio with an NPV of £18m because the addition would have a significant value and low risk exposure. Project B has low </w:t>
      </w:r>
      <w:r w:rsidR="008857D2" w:rsidRPr="0069246D">
        <w:t>risk,</w:t>
      </w:r>
      <w:r w:rsidRPr="0069246D">
        <w:t xml:space="preserve"> but it has a low NPV that cannot be increased to raise the profitability and cash flow (Altman, 1968). Thus, NPV analysis is in favour of Project A as the most balanced option.</w:t>
      </w:r>
    </w:p>
    <w:p w14:paraId="0CBD6EA5" w14:textId="77777777" w:rsidR="00E660B8" w:rsidRPr="00E660B8" w:rsidRDefault="00E660B8" w:rsidP="00AF09B5">
      <w:pPr>
        <w:pStyle w:val="Heading2"/>
      </w:pPr>
      <w:bookmarkStart w:id="25" w:name="_Toc217178478"/>
      <w:r w:rsidRPr="00E660B8">
        <w:rPr>
          <w:rFonts w:eastAsia="Times New Roman"/>
        </w:rPr>
        <w:t>4.4 Profitability Index (PI)</w:t>
      </w:r>
      <w:bookmarkEnd w:id="25"/>
    </w:p>
    <w:p w14:paraId="739568E0" w14:textId="34BBB460" w:rsidR="00E660B8" w:rsidRPr="00E660B8" w:rsidRDefault="00571E74" w:rsidP="00E660B8">
      <w:r w:rsidRPr="00571E74">
        <w:t>The Profitability Index (PI) is calculated by taking the ratio of present value of future cash inflows to initial investment. A PI of more than 1 represents a value-creating project (Damodaran, 2011). PI is also applicable at capital rationing where it enables comparison of projects with respect to the size of investments (Hill et al., 2010).</w:t>
      </w:r>
    </w:p>
    <w:p w14:paraId="04C0A9F6" w14:textId="63568579" w:rsidR="00E660B8" w:rsidRPr="00E660B8" w:rsidRDefault="00571E74" w:rsidP="00E660B8">
      <w:r w:rsidRPr="00571E74">
        <w:t>The PIs of project A and C are similar, and this implies that they create high value with a 1-pound invested. Project A is however better because it has a lesser capital requirement and the cash flows can be more predictable (Altman, 1968). The low PI of project B is a confirmation that the value generated is small in comparison to the investment. PI, in a capital-rationed company, enhances the significant value of maximising the payback of each unit of capital allocated, and the liquidity and stability of the operational procedures (Damodaran, 2011).</w:t>
      </w:r>
    </w:p>
    <w:p w14:paraId="6E44FDC8" w14:textId="77777777" w:rsidR="00E660B8" w:rsidRPr="00E660B8" w:rsidRDefault="00E660B8" w:rsidP="00AF09B5">
      <w:pPr>
        <w:pStyle w:val="Heading2"/>
      </w:pPr>
      <w:bookmarkStart w:id="26" w:name="_Toc217178479"/>
      <w:r w:rsidRPr="00E660B8">
        <w:rPr>
          <w:rFonts w:eastAsia="Times New Roman"/>
        </w:rPr>
        <w:t>4.5 Internal Rate of Return (IRR)</w:t>
      </w:r>
      <w:bookmarkEnd w:id="26"/>
    </w:p>
    <w:p w14:paraId="67C8E36E" w14:textId="056C489F" w:rsidR="00E660B8" w:rsidRPr="00571E74" w:rsidRDefault="00571E74" w:rsidP="00E660B8">
      <w:r w:rsidRPr="00571E74">
        <w:t xml:space="preserve">The discount rate at which the NPV of a project is zero is called Internal Rate of Return (IRR). It is the rate of expected return of the </w:t>
      </w:r>
      <w:r w:rsidR="008857D2" w:rsidRPr="00571E74">
        <w:t>investment,</w:t>
      </w:r>
      <w:r w:rsidRPr="00571E74">
        <w:t xml:space="preserve"> and it is used to compare the projects to the cost of capital of the firm (Dickerson, 1963).</w:t>
      </w:r>
    </w:p>
    <w:p w14:paraId="32610C46" w14:textId="751F4236" w:rsidR="00E660B8" w:rsidRPr="00E660B8" w:rsidRDefault="00571E74" w:rsidP="00E660B8">
      <w:r w:rsidRPr="00571E74">
        <w:lastRenderedPageBreak/>
        <w:t>Project C has the highest IRR of 26 which implies that it is very profitable in case cash flows are realised. Nevertheless, the risk associated with varying inflows is volatility, and this might not be sustainable when a company is liquidity and profitability constrained (Hill et al., 2010). The IRR in project A stands at 22% which is good enough to cover cost of capital and operational recovery is supported. The IRR of project B 14% is less than the alternative, and it might not be able to offer the required returns to regain the shareholders’ value or finance the working capital facilities (Altman, 1968).</w:t>
      </w:r>
    </w:p>
    <w:p w14:paraId="5020AD6C" w14:textId="77777777" w:rsidR="00E660B8" w:rsidRPr="00E660B8" w:rsidRDefault="00E660B8" w:rsidP="00AF09B5">
      <w:pPr>
        <w:pStyle w:val="Heading2"/>
      </w:pPr>
      <w:bookmarkStart w:id="27" w:name="_Toc217178480"/>
      <w:r w:rsidRPr="00E660B8">
        <w:rPr>
          <w:rFonts w:eastAsia="Times New Roman"/>
        </w:rPr>
        <w:t>4.6 Risk and Liquidity Considerations</w:t>
      </w:r>
      <w:bookmarkEnd w:id="27"/>
    </w:p>
    <w:p w14:paraId="63E1FB93" w14:textId="5183A6CB" w:rsidR="00E660B8" w:rsidRPr="00E660B8" w:rsidRDefault="00571E74" w:rsidP="00E660B8">
      <w:r w:rsidRPr="00571E74">
        <w:t>The focus in investment appraisal to distressed firms is in terms of liquidity and risk management. Project C that has high returns leaves the firm at risk of liquidity crisis because it has high initial investment and fluctuating cash flows (Altman, 1968). Project A offers average yet reliable cash flows, which allow financing of inventory decreasing, receivables controlling and debt service (Deloof, 2003). Project B is low risk, but it cannot generate enough cash to deal with the weaknesses in profitability, and it is not suitable in turnaround strategies (Bhattacharyya and Malik, 2019). When it comes to deciding whether strategic investment is holistically appropriate by integrating cash flow stability, risk exposure and NPV.</w:t>
      </w:r>
    </w:p>
    <w:p w14:paraId="6F7D3421" w14:textId="77777777" w:rsidR="00E660B8" w:rsidRPr="00E660B8" w:rsidRDefault="00E660B8" w:rsidP="00AF09B5">
      <w:pPr>
        <w:pStyle w:val="Heading2"/>
      </w:pPr>
      <w:bookmarkStart w:id="28" w:name="_Toc217178481"/>
      <w:r w:rsidRPr="00E660B8">
        <w:rPr>
          <w:rFonts w:eastAsia="Times New Roman"/>
        </w:rPr>
        <w:t>4.7 Strategic Alignment with Turnaround Objectives</w:t>
      </w:r>
      <w:bookmarkEnd w:id="28"/>
    </w:p>
    <w:p w14:paraId="0EF5E549" w14:textId="77777777" w:rsidR="00571E74" w:rsidRDefault="00571E74" w:rsidP="008857D2">
      <w:r>
        <w:t>There should be selection of projects which are in line with wider financial restructuring and turnaround priorities (Argenti, 1982). Key considerations include:</w:t>
      </w:r>
    </w:p>
    <w:p w14:paraId="0A69EAE1" w14:textId="77777777" w:rsidR="00571E74" w:rsidRDefault="00571E74" w:rsidP="008857D2">
      <w:r>
        <w:t>Working Capital Support: The cash inflows of Project A can be used in supporting important working capital needs and minimise the use of expensive debt (Hill et al., 2010).</w:t>
      </w:r>
    </w:p>
    <w:p w14:paraId="1C64668C" w14:textId="4C16456A" w:rsidR="00571E74" w:rsidRDefault="00571E74" w:rsidP="008857D2">
      <w:r>
        <w:t>Profitability Recovery: Stable NPV of Project A may enhance the operating margins and EPS and help to invert previous losses (Altman, 1968).</w:t>
      </w:r>
    </w:p>
    <w:p w14:paraId="52BED429" w14:textId="23BF3A28" w:rsidR="00571E74" w:rsidRDefault="008857D2" w:rsidP="008857D2">
      <w:r>
        <w:t>If</w:t>
      </w:r>
      <w:r w:rsidR="00571E74">
        <w:t xml:space="preserve"> it is predictable inflows, it mitigates the risk of interest coverage and brings the gearing ratios to parity (Shin, 2017).</w:t>
      </w:r>
    </w:p>
    <w:p w14:paraId="56E65FA7" w14:textId="605012FB" w:rsidR="00E660B8" w:rsidRPr="00E660B8" w:rsidRDefault="00571E74" w:rsidP="008857D2">
      <w:r>
        <w:t>Operational Flexibility: Medium capital requirement also maintains the option of other strategic projects, such as cost restructuring and R&amp;D investment (Bhattacharyya &amp; Malik, 2019).</w:t>
      </w:r>
    </w:p>
    <w:p w14:paraId="5EF07590" w14:textId="77777777" w:rsidR="00E660B8" w:rsidRPr="00E660B8" w:rsidRDefault="00E660B8" w:rsidP="00AF09B5">
      <w:pPr>
        <w:pStyle w:val="Heading2"/>
      </w:pPr>
      <w:bookmarkStart w:id="29" w:name="_Toc217178482"/>
      <w:r w:rsidRPr="00E660B8">
        <w:rPr>
          <w:rFonts w:eastAsia="Times New Roman"/>
        </w:rPr>
        <w:t>4.8 Capital Rationing Implications</w:t>
      </w:r>
      <w:bookmarkEnd w:id="29"/>
    </w:p>
    <w:p w14:paraId="72515797" w14:textId="41EDE899" w:rsidR="00E660B8" w:rsidRPr="00E660B8" w:rsidRDefault="00571E74" w:rsidP="00E660B8">
      <w:r w:rsidRPr="00571E74">
        <w:t xml:space="preserve">The maximum capital constraint of less than 60m can only allow one project to be chosen. Projects A + B </w:t>
      </w:r>
      <w:r w:rsidR="008857D2" w:rsidRPr="00571E74">
        <w:t>(£</w:t>
      </w:r>
      <w:r w:rsidRPr="00571E74">
        <w:t xml:space="preserve"> 70m), B + C (£ 80m) and A + C (£ 90</w:t>
      </w:r>
      <w:r w:rsidR="008857D2" w:rsidRPr="00571E74">
        <w:t>m)</w:t>
      </w:r>
      <w:r w:rsidRPr="00571E74">
        <w:t xml:space="preserve"> are above the limit. Thus, individual selection only is possible. The most balanced option is Project A as it offers high NPV, consistent cash flows, average IRR, and working capital recovery value. Projects B and C do not result to a value creation as great as the capital availability (or high risk) or they pose too much risk (Altman, 1968).</w:t>
      </w:r>
    </w:p>
    <w:p w14:paraId="359A3E02" w14:textId="77777777" w:rsidR="00E660B8" w:rsidRPr="00E660B8" w:rsidRDefault="00E660B8" w:rsidP="00AF09B5">
      <w:pPr>
        <w:pStyle w:val="Heading2"/>
      </w:pPr>
      <w:bookmarkStart w:id="30" w:name="_Toc217178483"/>
      <w:r w:rsidRPr="00E660B8">
        <w:rPr>
          <w:rFonts w:eastAsia="Times New Roman"/>
        </w:rPr>
        <w:t>4.9 Final Recommendation</w:t>
      </w:r>
      <w:bookmarkEnd w:id="30"/>
    </w:p>
    <w:p w14:paraId="24E8573B" w14:textId="77777777" w:rsidR="00571E74" w:rsidRDefault="00571E74" w:rsidP="00571E74">
      <w:r>
        <w:t>According to the quantitative appraisal and strategic assessment:</w:t>
      </w:r>
    </w:p>
    <w:p w14:paraId="0067410A" w14:textId="77777777" w:rsidR="00571E74" w:rsidRDefault="00571E74" w:rsidP="00571E74">
      <w:r>
        <w:t>This is because we will invest in Project A.</w:t>
      </w:r>
    </w:p>
    <w:p w14:paraId="1436BE81" w14:textId="473DADF5" w:rsidR="00571E74" w:rsidRDefault="00571E74" w:rsidP="00571E74">
      <w:r>
        <w:lastRenderedPageBreak/>
        <w:t>It has a balance of high NPV, moderate IRR and reasonable ARR as well as reasonable payback period.</w:t>
      </w:r>
    </w:p>
    <w:p w14:paraId="1337123D" w14:textId="77777777" w:rsidR="00571E74" w:rsidRDefault="00571E74" w:rsidP="00571E74">
      <w:r>
        <w:t>Project A is a solution to the liquidity and profitability weaknesses, as well as is able to help recover the working capital.</w:t>
      </w:r>
    </w:p>
    <w:p w14:paraId="42C378EC" w14:textId="77777777" w:rsidR="00571E74" w:rsidRDefault="00571E74" w:rsidP="00571E74">
      <w:r>
        <w:t>Project B is too conservative and has low strategic contribution whereas Project C is too volatile and capital intensive.</w:t>
      </w:r>
    </w:p>
    <w:p w14:paraId="6002BBB2" w14:textId="11CD0CD9" w:rsidR="00571E74" w:rsidRDefault="00571E74" w:rsidP="00571E74">
      <w:r>
        <w:t>As to the work of a selection, it enhances the stability of operations, maintains predictability in cash flows, and promotes wider restructuring goals (Damodaran, 2011).</w:t>
      </w:r>
    </w:p>
    <w:p w14:paraId="3D6D3586" w14:textId="31BEFD85" w:rsidR="00E660B8" w:rsidRPr="00E660B8" w:rsidRDefault="00571E74" w:rsidP="00571E74">
      <w:r>
        <w:t>The need to integrate the use of financial measures with strategic limitations is proven by investment appraisal</w:t>
      </w:r>
      <w:r w:rsidR="004B0E61">
        <w:t>,</w:t>
      </w:r>
      <w:r>
        <w:t xml:space="preserve"> especially when considering the case of a distressed firm with issues of liquidity and profitability. PBP, ARR, NPV, PI, and IRR analysis prove that Project A is the best balance of value creation, risk management, and liquidity support. Capital rationing is disciplining and makes sure that investment decisions have a direct effect on operational cure and financial fixing (Bhattacharyya &amp; Malik, 2019). Project A will help the firm to regain profitability and enhance cash flows, as well as generate shareholder value as per </w:t>
      </w:r>
      <w:proofErr w:type="spellStart"/>
      <w:proofErr w:type="gramStart"/>
      <w:r w:rsidR="004B0E61">
        <w:t>the,</w:t>
      </w:r>
      <w:r>
        <w:t>strategies</w:t>
      </w:r>
      <w:proofErr w:type="spellEnd"/>
      <w:proofErr w:type="gramEnd"/>
      <w:r>
        <w:t xml:space="preserve"> to turn around.</w:t>
      </w:r>
    </w:p>
    <w:p w14:paraId="7F511B09" w14:textId="77777777" w:rsidR="00571E74" w:rsidRDefault="00571E74" w:rsidP="00571E74">
      <w:pPr>
        <w:pStyle w:val="Heading1"/>
      </w:pPr>
      <w:bookmarkStart w:id="31" w:name="_Toc217178484"/>
      <w:r>
        <w:t>Conclusion</w:t>
      </w:r>
      <w:bookmarkEnd w:id="31"/>
    </w:p>
    <w:p w14:paraId="28708A54" w14:textId="0E19F0D8" w:rsidR="00550590" w:rsidRPr="00550590" w:rsidRDefault="00571E74" w:rsidP="00571E74">
      <w:r>
        <w:t>The financial review indicates that the company is in dire financial condition, as indicated by consistent operating losses, decreasing liquidity, decreasing cash flow generation and increased insolvency risk. The financial performance has declined considerably in terms of profitability and efficiency and the high dependency on short-term borrowing has aggravated the financial vulnerability. Operation stability has also been compromised by working capital mismanagement and unnecessary expense. The Altman Z-Score ratifies the high likelihood of financial failure in the case when corrective action is not taken in time. Therefore, urgent financial reorganisation, stricter working capital management and strict investment selection are necessary to stabilise cash flows, regain shareholder value and ensure long term survival of the firm.</w:t>
      </w:r>
      <w:r w:rsidR="00550590">
        <w:br w:type="page"/>
      </w:r>
      <w:bookmarkStart w:id="32" w:name="_Hlk216469944"/>
    </w:p>
    <w:p w14:paraId="2FD8E1D2" w14:textId="5247D2D8" w:rsidR="00550590" w:rsidRPr="00550590" w:rsidRDefault="00550590" w:rsidP="00AF09B5">
      <w:pPr>
        <w:pStyle w:val="Heading1"/>
      </w:pPr>
      <w:bookmarkStart w:id="33" w:name="_Toc217178485"/>
      <w:r w:rsidRPr="00550590">
        <w:lastRenderedPageBreak/>
        <w:t>Reference list</w:t>
      </w:r>
      <w:bookmarkEnd w:id="33"/>
    </w:p>
    <w:p w14:paraId="2E5BFBDF" w14:textId="33D3A693" w:rsidR="00550590" w:rsidRPr="00550590" w:rsidRDefault="00550590" w:rsidP="00550590">
      <w:r w:rsidRPr="00550590">
        <w:t xml:space="preserve">Altman, E.I. (1968). Financial Ratios, Discriminant Analysis and the Prediction of Corporate Bankruptcy. </w:t>
      </w:r>
      <w:r w:rsidRPr="00550590">
        <w:rPr>
          <w:i/>
          <w:iCs/>
        </w:rPr>
        <w:t>The Journal of Finance</w:t>
      </w:r>
      <w:r w:rsidRPr="00550590">
        <w:t xml:space="preserve">, [online] 23(4), pp.589–609. </w:t>
      </w:r>
      <w:hyperlink r:id="rId9" w:history="1">
        <w:r w:rsidRPr="00550590">
          <w:rPr>
            <w:rStyle w:val="Hyperlink"/>
          </w:rPr>
          <w:t>https://doi.org/10.2307/2978933</w:t>
        </w:r>
      </w:hyperlink>
      <w:r w:rsidRPr="00550590">
        <w:t>.</w:t>
      </w:r>
      <w:r>
        <w:t xml:space="preserve"> </w:t>
      </w:r>
    </w:p>
    <w:p w14:paraId="19DA77E6" w14:textId="7365F8F2" w:rsidR="00550590" w:rsidRPr="00550590" w:rsidRDefault="00550590" w:rsidP="00550590">
      <w:r w:rsidRPr="00550590">
        <w:t xml:space="preserve">Andersson, S. and Wenzel, F. (2016). Application of IAS 36 –Impairment of fixed assets -A qualitative study about the main challenges for companies regarding impairments. </w:t>
      </w:r>
      <w:r w:rsidRPr="00550590">
        <w:rPr>
          <w:i/>
          <w:iCs/>
        </w:rPr>
        <w:t>Ub.gu.se</w:t>
      </w:r>
      <w:r w:rsidRPr="00550590">
        <w:t xml:space="preserve">. [online] </w:t>
      </w:r>
      <w:hyperlink r:id="rId10" w:history="1">
        <w:r w:rsidRPr="00550590">
          <w:rPr>
            <w:rStyle w:val="Hyperlink"/>
          </w:rPr>
          <w:t>http://hdl.handle.net/2077/36044</w:t>
        </w:r>
      </w:hyperlink>
      <w:r w:rsidRPr="00550590">
        <w:t>.</w:t>
      </w:r>
      <w:r>
        <w:t xml:space="preserve"> </w:t>
      </w:r>
    </w:p>
    <w:p w14:paraId="6D367CE2" w14:textId="709242B3" w:rsidR="00550590" w:rsidRPr="00550590" w:rsidRDefault="00550590" w:rsidP="00550590">
      <w:r w:rsidRPr="00550590">
        <w:t xml:space="preserve">Argenti, J. (1982). Corporate turnaround: How managers turn losers into winners. </w:t>
      </w:r>
      <w:r w:rsidRPr="00550590">
        <w:rPr>
          <w:i/>
          <w:iCs/>
        </w:rPr>
        <w:t>Long Range Planning</w:t>
      </w:r>
      <w:r w:rsidRPr="00550590">
        <w:t xml:space="preserve">, 15(6), pp.110–111. </w:t>
      </w:r>
      <w:hyperlink r:id="rId11" w:history="1">
        <w:r w:rsidRPr="00550590">
          <w:rPr>
            <w:rStyle w:val="Hyperlink"/>
          </w:rPr>
          <w:t>https://doi.org/10.1016/0024-6301(82)90017-6</w:t>
        </w:r>
      </w:hyperlink>
      <w:r w:rsidRPr="00550590">
        <w:t>.</w:t>
      </w:r>
      <w:r>
        <w:t xml:space="preserve"> </w:t>
      </w:r>
    </w:p>
    <w:p w14:paraId="5E61CB22" w14:textId="2C44E6AB" w:rsidR="00550590" w:rsidRPr="00550590" w:rsidRDefault="00550590" w:rsidP="00550590">
      <w:r w:rsidRPr="00550590">
        <w:t xml:space="preserve">Beaver, W. and Beaver, W. (2025). FINANCIAL RATIOS AS PREDICTORS OF FAILURE - REPLY. </w:t>
      </w:r>
      <w:r w:rsidRPr="00550590">
        <w:rPr>
          <w:i/>
          <w:iCs/>
        </w:rPr>
        <w:t>Journal of Accounting Research</w:t>
      </w:r>
      <w:r w:rsidRPr="00550590">
        <w:t xml:space="preserve">, [online] 4, pp.123–127. Available at: </w:t>
      </w:r>
      <w:hyperlink r:id="rId12" w:history="1">
        <w:r w:rsidRPr="00550590">
          <w:rPr>
            <w:rStyle w:val="Hyperlink"/>
          </w:rPr>
          <w:t>https://econpapers.repec.org/article/blajoares/v_3a4_3ay_3a1966_3ai_3a_3ap_3a123-127.htm</w:t>
        </w:r>
      </w:hyperlink>
      <w:r w:rsidRPr="00550590">
        <w:t>.</w:t>
      </w:r>
      <w:r>
        <w:t xml:space="preserve"> </w:t>
      </w:r>
    </w:p>
    <w:p w14:paraId="68BAB9E1" w14:textId="364365EE" w:rsidR="00550590" w:rsidRPr="00550590" w:rsidRDefault="00550590" w:rsidP="00550590">
      <w:r w:rsidRPr="00550590">
        <w:t xml:space="preserve">Bhattacharyya, S.S. and Malik, A. (2019). Development of an integrated canvas on turnaround strategy. </w:t>
      </w:r>
      <w:r w:rsidRPr="00550590">
        <w:rPr>
          <w:i/>
          <w:iCs/>
        </w:rPr>
        <w:t>International Journal of Organizational Analysis</w:t>
      </w:r>
      <w:r w:rsidRPr="00550590">
        <w:t xml:space="preserve">, ahead-of-print(ahead-of-print). </w:t>
      </w:r>
      <w:hyperlink r:id="rId13" w:history="1">
        <w:r w:rsidRPr="00550590">
          <w:rPr>
            <w:rStyle w:val="Hyperlink"/>
          </w:rPr>
          <w:t>https://doi.org/10.1108/ijoa-02-2019-1646</w:t>
        </w:r>
      </w:hyperlink>
      <w:r w:rsidRPr="00550590">
        <w:t>.</w:t>
      </w:r>
      <w:r>
        <w:t xml:space="preserve"> </w:t>
      </w:r>
    </w:p>
    <w:p w14:paraId="5E79E778" w14:textId="45147B15" w:rsidR="00550590" w:rsidRPr="00550590" w:rsidRDefault="00550590" w:rsidP="00550590">
      <w:r w:rsidRPr="00550590">
        <w:t xml:space="preserve">Damodaran, A. (2011). </w:t>
      </w:r>
      <w:r w:rsidRPr="00550590">
        <w:rPr>
          <w:i/>
          <w:iCs/>
        </w:rPr>
        <w:t>Damodaran on Valuation: Security Analysis for Investment and Corporate Finance</w:t>
      </w:r>
      <w:r w:rsidRPr="00550590">
        <w:t xml:space="preserve">. [online] </w:t>
      </w:r>
      <w:r w:rsidRPr="00550590">
        <w:rPr>
          <w:i/>
          <w:iCs/>
        </w:rPr>
        <w:t>Google Books</w:t>
      </w:r>
      <w:r w:rsidRPr="00550590">
        <w:t xml:space="preserve">. John Wiley &amp; Sons. Available at: </w:t>
      </w:r>
      <w:hyperlink r:id="rId14" w:history="1">
        <w:r w:rsidRPr="00550590">
          <w:rPr>
            <w:rStyle w:val="Hyperlink"/>
          </w:rPr>
          <w:t>https://books.google.com/books?hl=en&amp;lr=&amp;id=XDuvblElfasC&amp;oi=fnd&amp;pg=PT10&amp;dq=Damodaran</w:t>
        </w:r>
      </w:hyperlink>
      <w:r w:rsidRPr="00550590">
        <w:t>.</w:t>
      </w:r>
      <w:r>
        <w:t xml:space="preserve"> </w:t>
      </w:r>
    </w:p>
    <w:p w14:paraId="05B1D4AB" w14:textId="53FD5F4A" w:rsidR="00550590" w:rsidRPr="00550590" w:rsidRDefault="00550590" w:rsidP="00550590">
      <w:r w:rsidRPr="00550590">
        <w:t xml:space="preserve">Deloof, M. (2003). Does Working Capital Management Affect Profitability of Belgian Firms? </w:t>
      </w:r>
      <w:r w:rsidRPr="00550590">
        <w:rPr>
          <w:i/>
          <w:iCs/>
        </w:rPr>
        <w:t>Journal of Business Finance &amp; Accounting</w:t>
      </w:r>
      <w:r w:rsidRPr="00550590">
        <w:t xml:space="preserve">, 30(3-4), pp.573–588. </w:t>
      </w:r>
      <w:hyperlink r:id="rId15" w:history="1">
        <w:r w:rsidRPr="00550590">
          <w:rPr>
            <w:rStyle w:val="Hyperlink"/>
          </w:rPr>
          <w:t>https://doi.org/10.1111/1468-5957.00008</w:t>
        </w:r>
      </w:hyperlink>
      <w:r w:rsidRPr="00550590">
        <w:t>.</w:t>
      </w:r>
      <w:r>
        <w:t xml:space="preserve"> </w:t>
      </w:r>
    </w:p>
    <w:p w14:paraId="12385115" w14:textId="339268B2" w:rsidR="00550590" w:rsidRPr="00550590" w:rsidRDefault="00550590" w:rsidP="00550590">
      <w:r w:rsidRPr="00550590">
        <w:t xml:space="preserve">Dickerson, P.J. (1963). Capital Budgeting—Theory and Practice. </w:t>
      </w:r>
      <w:r w:rsidRPr="00550590">
        <w:rPr>
          <w:i/>
          <w:iCs/>
        </w:rPr>
        <w:t>California Management Review</w:t>
      </w:r>
      <w:r w:rsidRPr="00550590">
        <w:t xml:space="preserve">, 6(1), pp.53–60. </w:t>
      </w:r>
      <w:hyperlink r:id="rId16" w:history="1">
        <w:r w:rsidRPr="00550590">
          <w:rPr>
            <w:rStyle w:val="Hyperlink"/>
          </w:rPr>
          <w:t>https://doi.org/10.2307/41165561</w:t>
        </w:r>
      </w:hyperlink>
      <w:r w:rsidRPr="00550590">
        <w:t>.</w:t>
      </w:r>
      <w:r>
        <w:t xml:space="preserve"> </w:t>
      </w:r>
    </w:p>
    <w:p w14:paraId="158B4582" w14:textId="042C2388" w:rsidR="00550590" w:rsidRPr="00550590" w:rsidRDefault="00550590" w:rsidP="00550590">
      <w:r w:rsidRPr="00550590">
        <w:t>EL-Ansary, O. and Al-</w:t>
      </w:r>
      <w:proofErr w:type="spellStart"/>
      <w:r w:rsidRPr="00550590">
        <w:t>Gazzar</w:t>
      </w:r>
      <w:proofErr w:type="spellEnd"/>
      <w:r w:rsidRPr="00550590">
        <w:t xml:space="preserve">, H. (2020). Working capital and financial performance in MENA region. </w:t>
      </w:r>
      <w:r w:rsidRPr="00550590">
        <w:rPr>
          <w:i/>
          <w:iCs/>
        </w:rPr>
        <w:t>Journal of Humanities and Applied Social Sciences</w:t>
      </w:r>
      <w:r w:rsidRPr="00550590">
        <w:t xml:space="preserve">, ahead-of-print(ahead-of-print). </w:t>
      </w:r>
      <w:hyperlink r:id="rId17" w:history="1">
        <w:r w:rsidRPr="00550590">
          <w:rPr>
            <w:rStyle w:val="Hyperlink"/>
          </w:rPr>
          <w:t>https://doi.org/10.1108/jhass-02-2020-0036</w:t>
        </w:r>
      </w:hyperlink>
      <w:r w:rsidRPr="00550590">
        <w:t>.</w:t>
      </w:r>
      <w:r>
        <w:t xml:space="preserve"> </w:t>
      </w:r>
    </w:p>
    <w:p w14:paraId="1AF64C85" w14:textId="4B98E29C" w:rsidR="00550590" w:rsidRPr="00550590" w:rsidRDefault="00550590" w:rsidP="00550590">
      <w:r w:rsidRPr="00550590">
        <w:t xml:space="preserve">Graham, J.R. and Harvey, C.R. (2001). The Theory and Practice of Corporate finance: Evidence from the Field. </w:t>
      </w:r>
      <w:r w:rsidRPr="00550590">
        <w:rPr>
          <w:i/>
          <w:iCs/>
        </w:rPr>
        <w:t>Journal of Financial Economics</w:t>
      </w:r>
      <w:r w:rsidRPr="00550590">
        <w:t xml:space="preserve">, [online] 60(2-3), pp.187–243. </w:t>
      </w:r>
      <w:hyperlink r:id="rId18" w:history="1">
        <w:r w:rsidRPr="00550590">
          <w:rPr>
            <w:rStyle w:val="Hyperlink"/>
          </w:rPr>
          <w:t>https://doi.org/10.1016/S0304-405X(01)00044-7</w:t>
        </w:r>
      </w:hyperlink>
      <w:r w:rsidRPr="00550590">
        <w:t>.</w:t>
      </w:r>
      <w:r>
        <w:t xml:space="preserve"> </w:t>
      </w:r>
    </w:p>
    <w:p w14:paraId="75E237F2" w14:textId="19AD4AED" w:rsidR="00550590" w:rsidRPr="00550590" w:rsidRDefault="00550590" w:rsidP="00550590">
      <w:r w:rsidRPr="00550590">
        <w:t xml:space="preserve">Hill, M.D., Kelly, G.W. and Highfield, M.J. (2010). Net Operating Working Capital </w:t>
      </w:r>
      <w:proofErr w:type="spellStart"/>
      <w:r w:rsidRPr="00550590">
        <w:t>Behavior</w:t>
      </w:r>
      <w:proofErr w:type="spellEnd"/>
      <w:r w:rsidRPr="00550590">
        <w:t xml:space="preserve">: A First Look. </w:t>
      </w:r>
      <w:r w:rsidRPr="00550590">
        <w:rPr>
          <w:i/>
          <w:iCs/>
        </w:rPr>
        <w:t>Financial Management</w:t>
      </w:r>
      <w:r w:rsidRPr="00550590">
        <w:t xml:space="preserve">, 39(2), pp.783–805. </w:t>
      </w:r>
      <w:hyperlink r:id="rId19" w:history="1">
        <w:r w:rsidRPr="00550590">
          <w:rPr>
            <w:rStyle w:val="Hyperlink"/>
          </w:rPr>
          <w:t>https://doi.org/10.1111/j.1755-053x.2010.01092.x</w:t>
        </w:r>
      </w:hyperlink>
      <w:r w:rsidRPr="00550590">
        <w:t>.</w:t>
      </w:r>
      <w:r>
        <w:t xml:space="preserve"> </w:t>
      </w:r>
    </w:p>
    <w:p w14:paraId="02893082" w14:textId="1BA5785E" w:rsidR="00550590" w:rsidRPr="00550590" w:rsidRDefault="00550590" w:rsidP="00550590">
      <w:r w:rsidRPr="00550590">
        <w:t xml:space="preserve">Lane, G. (2019). Restructuring and Workouts. </w:t>
      </w:r>
      <w:r w:rsidRPr="00550590">
        <w:rPr>
          <w:i/>
          <w:iCs/>
        </w:rPr>
        <w:t>Globelawonline.com</w:t>
      </w:r>
      <w:r w:rsidRPr="00550590">
        <w:t xml:space="preserve">, [online] pp.1–255. Available at: </w:t>
      </w:r>
      <w:proofErr w:type="gramStart"/>
      <w:r w:rsidRPr="00550590">
        <w:t xml:space="preserve">https://globelawonline.com/pdf/book/234/restructuring-and-workouts.pdf </w:t>
      </w:r>
      <w:r>
        <w:t xml:space="preserve"> </w:t>
      </w:r>
      <w:r w:rsidRPr="00550590">
        <w:t>[</w:t>
      </w:r>
      <w:proofErr w:type="gramEnd"/>
      <w:r w:rsidRPr="00550590">
        <w:t>Accessed 12 Dec. 2025].</w:t>
      </w:r>
      <w:r>
        <w:t xml:space="preserve"> </w:t>
      </w:r>
    </w:p>
    <w:p w14:paraId="6416ACC9" w14:textId="02500A40" w:rsidR="00550590" w:rsidRPr="00550590" w:rsidRDefault="00550590" w:rsidP="00550590">
      <w:r w:rsidRPr="00550590">
        <w:lastRenderedPageBreak/>
        <w:t xml:space="preserve">Lazaridis, I. and </w:t>
      </w:r>
      <w:proofErr w:type="spellStart"/>
      <w:r w:rsidRPr="00550590">
        <w:t>Tryfonidis</w:t>
      </w:r>
      <w:proofErr w:type="spellEnd"/>
      <w:r w:rsidRPr="00550590">
        <w:t xml:space="preserve">, D. (2006). </w:t>
      </w:r>
      <w:r w:rsidRPr="00550590">
        <w:rPr>
          <w:i/>
          <w:iCs/>
        </w:rPr>
        <w:t>Relationship between Working Capital Management and Profitability of Listed Companies in the Athens Stock Exchange</w:t>
      </w:r>
      <w:r w:rsidRPr="00550590">
        <w:t xml:space="preserve">. [online] Ssrn.com. Available at: </w:t>
      </w:r>
      <w:hyperlink r:id="rId20" w:history="1">
        <w:r w:rsidRPr="00550590">
          <w:rPr>
            <w:rStyle w:val="Hyperlink"/>
          </w:rPr>
          <w:t>https://papers.ssrn.com/sol3/papers.cfm?abstract_id=931591</w:t>
        </w:r>
      </w:hyperlink>
      <w:r w:rsidRPr="00550590">
        <w:t>.</w:t>
      </w:r>
      <w:r>
        <w:t xml:space="preserve"> </w:t>
      </w:r>
    </w:p>
    <w:p w14:paraId="54EF98C0" w14:textId="25912C31" w:rsidR="00550590" w:rsidRPr="00550590" w:rsidRDefault="00550590" w:rsidP="00550590">
      <w:r w:rsidRPr="00550590">
        <w:t xml:space="preserve">Modigliani, F. and Miller, M.H. (1958). The Cost of Capital, Corporation Finance and the Theory of Investment. </w:t>
      </w:r>
      <w:r w:rsidRPr="00550590">
        <w:rPr>
          <w:i/>
          <w:iCs/>
        </w:rPr>
        <w:t>The American Economic Review</w:t>
      </w:r>
      <w:r w:rsidRPr="00550590">
        <w:t xml:space="preserve">, [online] 48(3), pp.261–297. Available at: </w:t>
      </w:r>
      <w:hyperlink r:id="rId21" w:history="1">
        <w:r w:rsidRPr="00550590">
          <w:rPr>
            <w:rStyle w:val="Hyperlink"/>
          </w:rPr>
          <w:t>https://www.jstor.org/stable/1809766</w:t>
        </w:r>
      </w:hyperlink>
      <w:r w:rsidRPr="00550590">
        <w:t>.</w:t>
      </w:r>
      <w:r>
        <w:t xml:space="preserve"> </w:t>
      </w:r>
    </w:p>
    <w:p w14:paraId="06C3E6A7" w14:textId="77914778" w:rsidR="00550590" w:rsidRPr="00550590" w:rsidRDefault="00550590" w:rsidP="00550590">
      <w:r w:rsidRPr="00550590">
        <w:t xml:space="preserve">Myers, S.C. (1977). Determinants of Corporate Borrowing. </w:t>
      </w:r>
      <w:r w:rsidRPr="00550590">
        <w:rPr>
          <w:i/>
          <w:iCs/>
        </w:rPr>
        <w:t>Journal of Financial Economics</w:t>
      </w:r>
      <w:r w:rsidRPr="00550590">
        <w:t xml:space="preserve">, [online] 5(2), pp.147–175. </w:t>
      </w:r>
      <w:hyperlink r:id="rId22" w:history="1">
        <w:r w:rsidRPr="00550590">
          <w:rPr>
            <w:rStyle w:val="Hyperlink"/>
          </w:rPr>
          <w:t>https://doi.org/10.1016/0304-405X(77)90015-0</w:t>
        </w:r>
      </w:hyperlink>
      <w:r w:rsidRPr="00550590">
        <w:t>.</w:t>
      </w:r>
      <w:r>
        <w:t xml:space="preserve"> </w:t>
      </w:r>
    </w:p>
    <w:p w14:paraId="24745389" w14:textId="6E985E28" w:rsidR="00550590" w:rsidRPr="00550590" w:rsidRDefault="00550590" w:rsidP="00550590">
      <w:r w:rsidRPr="00550590">
        <w:t xml:space="preserve">Nantell, T.J., Copeland, T., Koller, T. and Murrin, J. (1991). Valuation: Measuring and Managing the Value of Companies. </w:t>
      </w:r>
      <w:r w:rsidRPr="00550590">
        <w:rPr>
          <w:i/>
          <w:iCs/>
        </w:rPr>
        <w:t>The Journal of Finance</w:t>
      </w:r>
      <w:r w:rsidRPr="00550590">
        <w:t xml:space="preserve">, 46(1), p.459. </w:t>
      </w:r>
      <w:hyperlink r:id="rId23" w:history="1">
        <w:r w:rsidRPr="00550590">
          <w:rPr>
            <w:rStyle w:val="Hyperlink"/>
          </w:rPr>
          <w:t>https://doi.org/10.2307/2328707</w:t>
        </w:r>
      </w:hyperlink>
      <w:r w:rsidRPr="00550590">
        <w:t>.</w:t>
      </w:r>
      <w:r>
        <w:t xml:space="preserve"> </w:t>
      </w:r>
    </w:p>
    <w:p w14:paraId="1DB57175" w14:textId="05BC4C02" w:rsidR="00550590" w:rsidRPr="00550590" w:rsidRDefault="00550590" w:rsidP="00550590">
      <w:r w:rsidRPr="00550590">
        <w:t xml:space="preserve">Ohlson, J.A. (1980). Financial Ratios and the Probabilistic Prediction of Bankruptcy. </w:t>
      </w:r>
      <w:r w:rsidRPr="00550590">
        <w:rPr>
          <w:i/>
          <w:iCs/>
        </w:rPr>
        <w:t>Journal of Accounting Research</w:t>
      </w:r>
      <w:r w:rsidRPr="00550590">
        <w:t xml:space="preserve">, 18(1), pp.109–131. </w:t>
      </w:r>
      <w:hyperlink r:id="rId24" w:history="1">
        <w:r w:rsidRPr="00550590">
          <w:rPr>
            <w:rStyle w:val="Hyperlink"/>
          </w:rPr>
          <w:t>https://doi.org/10.2307/2490395</w:t>
        </w:r>
      </w:hyperlink>
      <w:r w:rsidRPr="00550590">
        <w:t>.</w:t>
      </w:r>
      <w:r>
        <w:t xml:space="preserve"> </w:t>
      </w:r>
    </w:p>
    <w:p w14:paraId="54CE624E" w14:textId="51653B57" w:rsidR="00550590" w:rsidRPr="00550590" w:rsidRDefault="00550590" w:rsidP="00550590">
      <w:r w:rsidRPr="00550590">
        <w:t xml:space="preserve">Shi, Y. and Li, X. (2019). An overview of bankruptcy prediction models for corporate firms: A Systematic literature review. </w:t>
      </w:r>
      <w:r w:rsidRPr="00550590">
        <w:rPr>
          <w:i/>
          <w:iCs/>
        </w:rPr>
        <w:t>Intangible Capital</w:t>
      </w:r>
      <w:r w:rsidRPr="00550590">
        <w:t xml:space="preserve">, 15(2), p.114. </w:t>
      </w:r>
      <w:hyperlink r:id="rId25" w:history="1">
        <w:r w:rsidRPr="00550590">
          <w:rPr>
            <w:rStyle w:val="Hyperlink"/>
          </w:rPr>
          <w:t>https://doi.org/10.3926/ic.1354</w:t>
        </w:r>
      </w:hyperlink>
      <w:r w:rsidRPr="00550590">
        <w:t>.</w:t>
      </w:r>
      <w:r>
        <w:t xml:space="preserve"> </w:t>
      </w:r>
    </w:p>
    <w:p w14:paraId="0C9E2B26" w14:textId="4B9F7B17" w:rsidR="00550590" w:rsidRPr="00550590" w:rsidRDefault="00550590" w:rsidP="00550590">
      <w:r w:rsidRPr="00550590">
        <w:t xml:space="preserve">Shin, J. (2017). Corporate Restructuring and Its Macro Effects. </w:t>
      </w:r>
      <w:r w:rsidRPr="00550590">
        <w:rPr>
          <w:i/>
          <w:iCs/>
        </w:rPr>
        <w:t>IMF Working Papers</w:t>
      </w:r>
      <w:r w:rsidRPr="00550590">
        <w:t xml:space="preserve">, 17(17), p.1. </w:t>
      </w:r>
      <w:hyperlink r:id="rId26" w:history="1">
        <w:r w:rsidRPr="00550590">
          <w:rPr>
            <w:rStyle w:val="Hyperlink"/>
          </w:rPr>
          <w:t>https://doi.org/10.5089/9781475572438.001</w:t>
        </w:r>
      </w:hyperlink>
      <w:r w:rsidRPr="00550590">
        <w:t>.</w:t>
      </w:r>
      <w:r>
        <w:t xml:space="preserve"> </w:t>
      </w:r>
    </w:p>
    <w:p w14:paraId="2AE9F7FE" w14:textId="279BA64D" w:rsidR="00550590" w:rsidRPr="00550590" w:rsidRDefault="00550590" w:rsidP="00550590">
      <w:r w:rsidRPr="00550590">
        <w:t xml:space="preserve">Zmijewski, M.E. (1984). Methodological Issues Related to the Estimation of Financial Distress Prediction Models. </w:t>
      </w:r>
      <w:r w:rsidRPr="00550590">
        <w:rPr>
          <w:i/>
          <w:iCs/>
        </w:rPr>
        <w:t>Journal of Accounting Research</w:t>
      </w:r>
      <w:r w:rsidRPr="00550590">
        <w:t xml:space="preserve">, [online] 22, pp.59–82. </w:t>
      </w:r>
      <w:hyperlink r:id="rId27" w:history="1">
        <w:r w:rsidRPr="00550590">
          <w:rPr>
            <w:rStyle w:val="Hyperlink"/>
          </w:rPr>
          <w:t>https://doi.org/10.2307/2490859</w:t>
        </w:r>
      </w:hyperlink>
      <w:r w:rsidRPr="00550590">
        <w:t>.</w:t>
      </w:r>
      <w:r>
        <w:t xml:space="preserve"> </w:t>
      </w:r>
    </w:p>
    <w:bookmarkEnd w:id="32"/>
    <w:p w14:paraId="4E542171" w14:textId="16A7D093" w:rsidR="00B91173" w:rsidRDefault="00B91173">
      <w:r>
        <w:br w:type="page"/>
      </w:r>
    </w:p>
    <w:p w14:paraId="5B00B5AE" w14:textId="77777777" w:rsidR="00B91173" w:rsidRPr="00B91173" w:rsidRDefault="00B91173" w:rsidP="00B91173">
      <w:pPr>
        <w:pStyle w:val="Heading1"/>
      </w:pPr>
      <w:bookmarkStart w:id="34" w:name="_Toc217178486"/>
      <w:r w:rsidRPr="00B91173">
        <w:rPr>
          <w:rFonts w:eastAsia="Times New Roman"/>
        </w:rPr>
        <w:lastRenderedPageBreak/>
        <w:t>Appendix A — Full Ratio Tables (2020–2024)</w:t>
      </w:r>
      <w:bookmarkEnd w:id="34"/>
    </w:p>
    <w:p w14:paraId="4546C80D" w14:textId="77777777" w:rsidR="00B91173" w:rsidRDefault="00B91173" w:rsidP="00B91173">
      <w:pPr>
        <w:rPr>
          <w:b/>
          <w:bCs/>
        </w:rPr>
      </w:pPr>
      <w:r w:rsidRPr="00B91173">
        <w:rPr>
          <w:b/>
          <w:bCs/>
        </w:rPr>
        <w:t>A1. Profitability Ratios</w:t>
      </w:r>
    </w:p>
    <w:p w14:paraId="1EEC819F" w14:textId="78241420" w:rsidR="00A1281C" w:rsidRDefault="00A1281C" w:rsidP="00B91173">
      <w:pPr>
        <w:rPr>
          <w:b/>
          <w:bCs/>
        </w:rPr>
      </w:pPr>
      <w:r>
        <w:rPr>
          <w:b/>
          <w:bCs/>
        </w:rPr>
        <w:t>GPM</w:t>
      </w:r>
    </w:p>
    <w:tbl>
      <w:tblPr>
        <w:tblStyle w:val="TableGrid"/>
        <w:tblW w:w="0" w:type="auto"/>
        <w:tblLook w:val="04A0" w:firstRow="1" w:lastRow="0" w:firstColumn="1" w:lastColumn="0" w:noHBand="0" w:noVBand="1"/>
      </w:tblPr>
      <w:tblGrid>
        <w:gridCol w:w="723"/>
        <w:gridCol w:w="2016"/>
        <w:gridCol w:w="1696"/>
        <w:gridCol w:w="1236"/>
      </w:tblGrid>
      <w:tr w:rsidR="00042369" w:rsidRPr="00666676" w14:paraId="2DAD9950" w14:textId="77777777" w:rsidTr="00445136">
        <w:tc>
          <w:tcPr>
            <w:tcW w:w="0" w:type="auto"/>
            <w:hideMark/>
          </w:tcPr>
          <w:p w14:paraId="2D689D9B" w14:textId="77777777" w:rsidR="00042369" w:rsidRPr="00666676" w:rsidRDefault="00042369" w:rsidP="00445136">
            <w:pPr>
              <w:spacing w:before="120" w:line="276" w:lineRule="auto"/>
              <w:rPr>
                <w:b/>
                <w:bCs/>
              </w:rPr>
            </w:pPr>
            <w:r w:rsidRPr="00666676">
              <w:rPr>
                <w:b/>
                <w:bCs/>
              </w:rPr>
              <w:t>Year</w:t>
            </w:r>
          </w:p>
        </w:tc>
        <w:tc>
          <w:tcPr>
            <w:tcW w:w="0" w:type="auto"/>
            <w:hideMark/>
          </w:tcPr>
          <w:p w14:paraId="217319E6" w14:textId="77777777" w:rsidR="00042369" w:rsidRPr="00666676" w:rsidRDefault="00042369" w:rsidP="00445136">
            <w:pPr>
              <w:spacing w:before="120" w:line="276" w:lineRule="auto"/>
              <w:rPr>
                <w:b/>
                <w:bCs/>
              </w:rPr>
            </w:pPr>
            <w:r w:rsidRPr="00666676">
              <w:rPr>
                <w:b/>
                <w:bCs/>
              </w:rPr>
              <w:t>Gross Profit (£m)</w:t>
            </w:r>
          </w:p>
        </w:tc>
        <w:tc>
          <w:tcPr>
            <w:tcW w:w="0" w:type="auto"/>
            <w:hideMark/>
          </w:tcPr>
          <w:p w14:paraId="57B55E13" w14:textId="77777777" w:rsidR="00042369" w:rsidRPr="00666676" w:rsidRDefault="00042369" w:rsidP="00445136">
            <w:pPr>
              <w:spacing w:before="120" w:line="276" w:lineRule="auto"/>
              <w:rPr>
                <w:b/>
                <w:bCs/>
              </w:rPr>
            </w:pPr>
            <w:r w:rsidRPr="00666676">
              <w:rPr>
                <w:b/>
                <w:bCs/>
              </w:rPr>
              <w:t>Net Sales (£m)</w:t>
            </w:r>
          </w:p>
        </w:tc>
        <w:tc>
          <w:tcPr>
            <w:tcW w:w="0" w:type="auto"/>
            <w:hideMark/>
          </w:tcPr>
          <w:p w14:paraId="63E6F0B7" w14:textId="77777777" w:rsidR="00042369" w:rsidRPr="00666676" w:rsidRDefault="00042369" w:rsidP="00445136">
            <w:pPr>
              <w:spacing w:before="120" w:line="276" w:lineRule="auto"/>
              <w:rPr>
                <w:b/>
                <w:bCs/>
              </w:rPr>
            </w:pPr>
            <w:r w:rsidRPr="00666676">
              <w:rPr>
                <w:b/>
                <w:bCs/>
              </w:rPr>
              <w:t>GPM (%)</w:t>
            </w:r>
          </w:p>
        </w:tc>
      </w:tr>
      <w:tr w:rsidR="00042369" w:rsidRPr="00666676" w14:paraId="5A1EC43A" w14:textId="77777777" w:rsidTr="00445136">
        <w:tc>
          <w:tcPr>
            <w:tcW w:w="0" w:type="auto"/>
            <w:hideMark/>
          </w:tcPr>
          <w:p w14:paraId="77DF5D10" w14:textId="77777777" w:rsidR="00042369" w:rsidRPr="00666676" w:rsidRDefault="00042369" w:rsidP="00445136">
            <w:pPr>
              <w:spacing w:before="120" w:line="276" w:lineRule="auto"/>
            </w:pPr>
            <w:r w:rsidRPr="00666676">
              <w:t>2020</w:t>
            </w:r>
          </w:p>
        </w:tc>
        <w:tc>
          <w:tcPr>
            <w:tcW w:w="0" w:type="auto"/>
            <w:hideMark/>
          </w:tcPr>
          <w:p w14:paraId="4F022832" w14:textId="77777777" w:rsidR="00042369" w:rsidRPr="00666676" w:rsidRDefault="00042369" w:rsidP="00445136">
            <w:pPr>
              <w:spacing w:before="120" w:line="276" w:lineRule="auto"/>
            </w:pPr>
            <w:r w:rsidRPr="00666676">
              <w:t>176,256</w:t>
            </w:r>
          </w:p>
        </w:tc>
        <w:tc>
          <w:tcPr>
            <w:tcW w:w="0" w:type="auto"/>
            <w:hideMark/>
          </w:tcPr>
          <w:p w14:paraId="20CCE9E5" w14:textId="77777777" w:rsidR="00042369" w:rsidRPr="00666676" w:rsidRDefault="00042369" w:rsidP="00445136">
            <w:pPr>
              <w:spacing w:before="120" w:line="276" w:lineRule="auto"/>
            </w:pPr>
            <w:r w:rsidRPr="00666676">
              <w:t>614,680</w:t>
            </w:r>
          </w:p>
        </w:tc>
        <w:tc>
          <w:tcPr>
            <w:tcW w:w="0" w:type="auto"/>
            <w:hideMark/>
          </w:tcPr>
          <w:p w14:paraId="7035C6F6" w14:textId="77777777" w:rsidR="00042369" w:rsidRPr="00666676" w:rsidRDefault="00042369" w:rsidP="00445136">
            <w:pPr>
              <w:spacing w:before="120" w:line="276" w:lineRule="auto"/>
            </w:pPr>
            <w:r w:rsidRPr="00666676">
              <w:t>28.7</w:t>
            </w:r>
          </w:p>
        </w:tc>
      </w:tr>
      <w:tr w:rsidR="00042369" w:rsidRPr="00666676" w14:paraId="2814DDDC" w14:textId="77777777" w:rsidTr="00445136">
        <w:tc>
          <w:tcPr>
            <w:tcW w:w="0" w:type="auto"/>
            <w:hideMark/>
          </w:tcPr>
          <w:p w14:paraId="695ABE75" w14:textId="77777777" w:rsidR="00042369" w:rsidRPr="00666676" w:rsidRDefault="00042369" w:rsidP="00445136">
            <w:pPr>
              <w:spacing w:before="120" w:line="276" w:lineRule="auto"/>
            </w:pPr>
            <w:r w:rsidRPr="00666676">
              <w:t>2021</w:t>
            </w:r>
          </w:p>
        </w:tc>
        <w:tc>
          <w:tcPr>
            <w:tcW w:w="0" w:type="auto"/>
            <w:hideMark/>
          </w:tcPr>
          <w:p w14:paraId="59498317" w14:textId="77777777" w:rsidR="00042369" w:rsidRPr="00666676" w:rsidRDefault="00042369" w:rsidP="00445136">
            <w:pPr>
              <w:spacing w:before="120" w:line="276" w:lineRule="auto"/>
            </w:pPr>
            <w:r w:rsidRPr="00666676">
              <w:t>173,016</w:t>
            </w:r>
          </w:p>
        </w:tc>
        <w:tc>
          <w:tcPr>
            <w:tcW w:w="0" w:type="auto"/>
            <w:hideMark/>
          </w:tcPr>
          <w:p w14:paraId="7436FB78" w14:textId="77777777" w:rsidR="00042369" w:rsidRPr="00666676" w:rsidRDefault="00042369" w:rsidP="00445136">
            <w:pPr>
              <w:spacing w:before="120" w:line="276" w:lineRule="auto"/>
            </w:pPr>
            <w:r w:rsidRPr="00666676">
              <w:t>601,602</w:t>
            </w:r>
          </w:p>
        </w:tc>
        <w:tc>
          <w:tcPr>
            <w:tcW w:w="0" w:type="auto"/>
            <w:hideMark/>
          </w:tcPr>
          <w:p w14:paraId="7C5A1CEE" w14:textId="77777777" w:rsidR="00042369" w:rsidRPr="00666676" w:rsidRDefault="00042369" w:rsidP="00445136">
            <w:pPr>
              <w:spacing w:before="120" w:line="276" w:lineRule="auto"/>
            </w:pPr>
            <w:r w:rsidRPr="00666676">
              <w:t>28.8</w:t>
            </w:r>
          </w:p>
        </w:tc>
      </w:tr>
      <w:tr w:rsidR="00042369" w:rsidRPr="00666676" w14:paraId="04D176C7" w14:textId="77777777" w:rsidTr="00445136">
        <w:tc>
          <w:tcPr>
            <w:tcW w:w="0" w:type="auto"/>
            <w:hideMark/>
          </w:tcPr>
          <w:p w14:paraId="438FFD17" w14:textId="77777777" w:rsidR="00042369" w:rsidRPr="00666676" w:rsidRDefault="00042369" w:rsidP="00445136">
            <w:pPr>
              <w:spacing w:before="120" w:line="276" w:lineRule="auto"/>
            </w:pPr>
            <w:r w:rsidRPr="00666676">
              <w:t>2022</w:t>
            </w:r>
          </w:p>
        </w:tc>
        <w:tc>
          <w:tcPr>
            <w:tcW w:w="0" w:type="auto"/>
            <w:hideMark/>
          </w:tcPr>
          <w:p w14:paraId="05ED2FBB" w14:textId="77777777" w:rsidR="00042369" w:rsidRPr="00666676" w:rsidRDefault="00042369" w:rsidP="00445136">
            <w:pPr>
              <w:spacing w:before="120" w:line="276" w:lineRule="auto"/>
            </w:pPr>
            <w:r w:rsidRPr="00666676">
              <w:t>152,292</w:t>
            </w:r>
          </w:p>
        </w:tc>
        <w:tc>
          <w:tcPr>
            <w:tcW w:w="0" w:type="auto"/>
            <w:hideMark/>
          </w:tcPr>
          <w:p w14:paraId="774CBA46" w14:textId="77777777" w:rsidR="00042369" w:rsidRPr="00666676" w:rsidRDefault="00042369" w:rsidP="00445136">
            <w:pPr>
              <w:spacing w:before="120" w:line="276" w:lineRule="auto"/>
            </w:pPr>
            <w:r w:rsidRPr="00666676">
              <w:t>542,751</w:t>
            </w:r>
          </w:p>
        </w:tc>
        <w:tc>
          <w:tcPr>
            <w:tcW w:w="0" w:type="auto"/>
            <w:hideMark/>
          </w:tcPr>
          <w:p w14:paraId="5593091D" w14:textId="77777777" w:rsidR="00042369" w:rsidRPr="00666676" w:rsidRDefault="00042369" w:rsidP="00445136">
            <w:pPr>
              <w:spacing w:before="120" w:line="276" w:lineRule="auto"/>
            </w:pPr>
            <w:r w:rsidRPr="00666676">
              <w:t>28.1</w:t>
            </w:r>
          </w:p>
        </w:tc>
      </w:tr>
      <w:tr w:rsidR="00042369" w:rsidRPr="00666676" w14:paraId="55464B85" w14:textId="77777777" w:rsidTr="00445136">
        <w:tc>
          <w:tcPr>
            <w:tcW w:w="0" w:type="auto"/>
            <w:hideMark/>
          </w:tcPr>
          <w:p w14:paraId="72C67094" w14:textId="77777777" w:rsidR="00042369" w:rsidRPr="00666676" w:rsidRDefault="00042369" w:rsidP="00445136">
            <w:pPr>
              <w:spacing w:before="120" w:line="276" w:lineRule="auto"/>
            </w:pPr>
            <w:r w:rsidRPr="00666676">
              <w:t>2023</w:t>
            </w:r>
          </w:p>
        </w:tc>
        <w:tc>
          <w:tcPr>
            <w:tcW w:w="0" w:type="auto"/>
            <w:hideMark/>
          </w:tcPr>
          <w:p w14:paraId="41D9D820" w14:textId="77777777" w:rsidR="00042369" w:rsidRPr="00666676" w:rsidRDefault="00042369" w:rsidP="00445136">
            <w:pPr>
              <w:spacing w:before="120" w:line="276" w:lineRule="auto"/>
            </w:pPr>
            <w:r w:rsidRPr="00666676">
              <w:t>97,560</w:t>
            </w:r>
          </w:p>
        </w:tc>
        <w:tc>
          <w:tcPr>
            <w:tcW w:w="0" w:type="auto"/>
            <w:hideMark/>
          </w:tcPr>
          <w:p w14:paraId="5D450EED" w14:textId="77777777" w:rsidR="00042369" w:rsidRPr="00666676" w:rsidRDefault="00042369" w:rsidP="00445136">
            <w:pPr>
              <w:spacing w:before="120" w:line="276" w:lineRule="auto"/>
            </w:pPr>
            <w:r w:rsidRPr="00666676">
              <w:t>420,457</w:t>
            </w:r>
          </w:p>
        </w:tc>
        <w:tc>
          <w:tcPr>
            <w:tcW w:w="0" w:type="auto"/>
            <w:hideMark/>
          </w:tcPr>
          <w:p w14:paraId="3D5A88FE" w14:textId="77777777" w:rsidR="00042369" w:rsidRPr="00666676" w:rsidRDefault="00042369" w:rsidP="00445136">
            <w:pPr>
              <w:spacing w:before="120" w:line="276" w:lineRule="auto"/>
            </w:pPr>
            <w:r w:rsidRPr="00666676">
              <w:t>23.2</w:t>
            </w:r>
          </w:p>
        </w:tc>
      </w:tr>
      <w:tr w:rsidR="00042369" w:rsidRPr="00666676" w14:paraId="3D524616" w14:textId="77777777" w:rsidTr="00445136">
        <w:tc>
          <w:tcPr>
            <w:tcW w:w="0" w:type="auto"/>
            <w:hideMark/>
          </w:tcPr>
          <w:p w14:paraId="04CBFF97" w14:textId="77777777" w:rsidR="00042369" w:rsidRPr="00666676" w:rsidRDefault="00042369" w:rsidP="00445136">
            <w:pPr>
              <w:spacing w:before="120" w:line="276" w:lineRule="auto"/>
            </w:pPr>
            <w:r w:rsidRPr="00666676">
              <w:t>2024</w:t>
            </w:r>
          </w:p>
        </w:tc>
        <w:tc>
          <w:tcPr>
            <w:tcW w:w="0" w:type="auto"/>
            <w:hideMark/>
          </w:tcPr>
          <w:p w14:paraId="21190844" w14:textId="77777777" w:rsidR="00042369" w:rsidRPr="00666676" w:rsidRDefault="00042369" w:rsidP="00445136">
            <w:pPr>
              <w:spacing w:before="120" w:line="276" w:lineRule="auto"/>
            </w:pPr>
            <w:r w:rsidRPr="00666676">
              <w:t>113,994</w:t>
            </w:r>
          </w:p>
        </w:tc>
        <w:tc>
          <w:tcPr>
            <w:tcW w:w="0" w:type="auto"/>
            <w:hideMark/>
          </w:tcPr>
          <w:p w14:paraId="585EEC52" w14:textId="77777777" w:rsidR="00042369" w:rsidRPr="00666676" w:rsidRDefault="00042369" w:rsidP="00445136">
            <w:pPr>
              <w:spacing w:before="120" w:line="276" w:lineRule="auto"/>
            </w:pPr>
            <w:r w:rsidRPr="00666676">
              <w:t>394,879</w:t>
            </w:r>
          </w:p>
        </w:tc>
        <w:tc>
          <w:tcPr>
            <w:tcW w:w="0" w:type="auto"/>
            <w:hideMark/>
          </w:tcPr>
          <w:p w14:paraId="4C9CFAE7" w14:textId="72286B8D" w:rsidR="00042369" w:rsidRPr="00666676" w:rsidRDefault="00042369" w:rsidP="00445136">
            <w:pPr>
              <w:spacing w:before="120" w:line="276" w:lineRule="auto"/>
            </w:pPr>
            <w:r w:rsidRPr="00666676">
              <w:t>28.</w:t>
            </w:r>
            <w:r>
              <w:t>8</w:t>
            </w:r>
          </w:p>
        </w:tc>
      </w:tr>
    </w:tbl>
    <w:p w14:paraId="0C978F7E" w14:textId="523CF4BE" w:rsidR="00042369" w:rsidRDefault="00A1281C" w:rsidP="00B91173">
      <w:pPr>
        <w:rPr>
          <w:b/>
          <w:bCs/>
        </w:rPr>
      </w:pPr>
      <w:r>
        <w:rPr>
          <w:b/>
          <w:bCs/>
        </w:rPr>
        <w:t>OPM</w:t>
      </w:r>
    </w:p>
    <w:tbl>
      <w:tblPr>
        <w:tblStyle w:val="TableGrid"/>
        <w:tblW w:w="0" w:type="auto"/>
        <w:tblLook w:val="04A0" w:firstRow="1" w:lastRow="0" w:firstColumn="1" w:lastColumn="0" w:noHBand="0" w:noVBand="1"/>
      </w:tblPr>
      <w:tblGrid>
        <w:gridCol w:w="723"/>
        <w:gridCol w:w="2629"/>
        <w:gridCol w:w="1696"/>
        <w:gridCol w:w="1236"/>
      </w:tblGrid>
      <w:tr w:rsidR="00042369" w:rsidRPr="00666676" w14:paraId="3CBB2DD1" w14:textId="77777777" w:rsidTr="00445136">
        <w:tc>
          <w:tcPr>
            <w:tcW w:w="0" w:type="auto"/>
            <w:hideMark/>
          </w:tcPr>
          <w:p w14:paraId="435B6AD8" w14:textId="77777777" w:rsidR="00042369" w:rsidRPr="00666676" w:rsidRDefault="00042369" w:rsidP="00445136">
            <w:pPr>
              <w:spacing w:before="120" w:line="276" w:lineRule="auto"/>
              <w:rPr>
                <w:b/>
                <w:bCs/>
              </w:rPr>
            </w:pPr>
            <w:r w:rsidRPr="00666676">
              <w:rPr>
                <w:b/>
                <w:bCs/>
              </w:rPr>
              <w:t>Year</w:t>
            </w:r>
          </w:p>
        </w:tc>
        <w:tc>
          <w:tcPr>
            <w:tcW w:w="0" w:type="auto"/>
            <w:hideMark/>
          </w:tcPr>
          <w:p w14:paraId="251EB6DD" w14:textId="77777777" w:rsidR="00042369" w:rsidRPr="00666676" w:rsidRDefault="00042369" w:rsidP="00445136">
            <w:pPr>
              <w:spacing w:before="120" w:line="276" w:lineRule="auto"/>
              <w:rPr>
                <w:b/>
                <w:bCs/>
              </w:rPr>
            </w:pPr>
            <w:r w:rsidRPr="00666676">
              <w:rPr>
                <w:b/>
                <w:bCs/>
              </w:rPr>
              <w:t>Operating Income (£m)</w:t>
            </w:r>
          </w:p>
        </w:tc>
        <w:tc>
          <w:tcPr>
            <w:tcW w:w="0" w:type="auto"/>
            <w:hideMark/>
          </w:tcPr>
          <w:p w14:paraId="265A0052" w14:textId="77777777" w:rsidR="00042369" w:rsidRPr="00666676" w:rsidRDefault="00042369" w:rsidP="00445136">
            <w:pPr>
              <w:spacing w:before="120" w:line="276" w:lineRule="auto"/>
              <w:rPr>
                <w:b/>
                <w:bCs/>
              </w:rPr>
            </w:pPr>
            <w:r w:rsidRPr="00666676">
              <w:rPr>
                <w:b/>
                <w:bCs/>
              </w:rPr>
              <w:t>Net Sales (£m)</w:t>
            </w:r>
          </w:p>
        </w:tc>
        <w:tc>
          <w:tcPr>
            <w:tcW w:w="0" w:type="auto"/>
            <w:hideMark/>
          </w:tcPr>
          <w:p w14:paraId="65CB20EE" w14:textId="77777777" w:rsidR="00042369" w:rsidRPr="00666676" w:rsidRDefault="00042369" w:rsidP="00445136">
            <w:pPr>
              <w:spacing w:before="120" w:line="276" w:lineRule="auto"/>
              <w:rPr>
                <w:b/>
                <w:bCs/>
              </w:rPr>
            </w:pPr>
            <w:r w:rsidRPr="00666676">
              <w:rPr>
                <w:b/>
                <w:bCs/>
              </w:rPr>
              <w:t>OPM (%)</w:t>
            </w:r>
          </w:p>
        </w:tc>
      </w:tr>
      <w:tr w:rsidR="00042369" w:rsidRPr="00666676" w14:paraId="29592D48" w14:textId="77777777" w:rsidTr="00445136">
        <w:tc>
          <w:tcPr>
            <w:tcW w:w="0" w:type="auto"/>
            <w:hideMark/>
          </w:tcPr>
          <w:p w14:paraId="73D97F38" w14:textId="77777777" w:rsidR="00042369" w:rsidRPr="00666676" w:rsidRDefault="00042369" w:rsidP="00445136">
            <w:pPr>
              <w:spacing w:before="120" w:line="276" w:lineRule="auto"/>
            </w:pPr>
            <w:r w:rsidRPr="00666676">
              <w:t>2020</w:t>
            </w:r>
          </w:p>
        </w:tc>
        <w:tc>
          <w:tcPr>
            <w:tcW w:w="0" w:type="auto"/>
            <w:hideMark/>
          </w:tcPr>
          <w:p w14:paraId="79F26E71" w14:textId="77777777" w:rsidR="00042369" w:rsidRPr="00666676" w:rsidRDefault="00042369" w:rsidP="00445136">
            <w:pPr>
              <w:spacing w:before="120" w:line="276" w:lineRule="auto"/>
            </w:pPr>
            <w:r w:rsidRPr="00666676">
              <w:t>37,267</w:t>
            </w:r>
          </w:p>
        </w:tc>
        <w:tc>
          <w:tcPr>
            <w:tcW w:w="0" w:type="auto"/>
            <w:hideMark/>
          </w:tcPr>
          <w:p w14:paraId="6483E2DA" w14:textId="77777777" w:rsidR="00042369" w:rsidRPr="00666676" w:rsidRDefault="00042369" w:rsidP="00445136">
            <w:pPr>
              <w:spacing w:before="120" w:line="276" w:lineRule="auto"/>
            </w:pPr>
            <w:r w:rsidRPr="00666676">
              <w:t>614,680</w:t>
            </w:r>
          </w:p>
        </w:tc>
        <w:tc>
          <w:tcPr>
            <w:tcW w:w="0" w:type="auto"/>
            <w:hideMark/>
          </w:tcPr>
          <w:p w14:paraId="32A2C480" w14:textId="77777777" w:rsidR="00042369" w:rsidRPr="00666676" w:rsidRDefault="00042369" w:rsidP="00445136">
            <w:pPr>
              <w:spacing w:before="120" w:line="276" w:lineRule="auto"/>
            </w:pPr>
            <w:r w:rsidRPr="00666676">
              <w:t>6.1</w:t>
            </w:r>
          </w:p>
        </w:tc>
      </w:tr>
      <w:tr w:rsidR="00042369" w:rsidRPr="00666676" w14:paraId="6F202D5A" w14:textId="77777777" w:rsidTr="00445136">
        <w:tc>
          <w:tcPr>
            <w:tcW w:w="0" w:type="auto"/>
            <w:hideMark/>
          </w:tcPr>
          <w:p w14:paraId="5D2AE145" w14:textId="77777777" w:rsidR="00042369" w:rsidRPr="00666676" w:rsidRDefault="00042369" w:rsidP="00445136">
            <w:pPr>
              <w:spacing w:before="120" w:line="276" w:lineRule="auto"/>
            </w:pPr>
            <w:r w:rsidRPr="00666676">
              <w:t>2021</w:t>
            </w:r>
          </w:p>
        </w:tc>
        <w:tc>
          <w:tcPr>
            <w:tcW w:w="0" w:type="auto"/>
            <w:hideMark/>
          </w:tcPr>
          <w:p w14:paraId="51110429" w14:textId="77777777" w:rsidR="00042369" w:rsidRPr="00666676" w:rsidRDefault="00042369" w:rsidP="00445136">
            <w:pPr>
              <w:spacing w:before="120" w:line="276" w:lineRule="auto"/>
            </w:pPr>
            <w:r w:rsidRPr="00666676">
              <w:t>23,253</w:t>
            </w:r>
          </w:p>
        </w:tc>
        <w:tc>
          <w:tcPr>
            <w:tcW w:w="0" w:type="auto"/>
            <w:hideMark/>
          </w:tcPr>
          <w:p w14:paraId="14D9688C" w14:textId="77777777" w:rsidR="00042369" w:rsidRPr="00666676" w:rsidRDefault="00042369" w:rsidP="00445136">
            <w:pPr>
              <w:spacing w:before="120" w:line="276" w:lineRule="auto"/>
            </w:pPr>
            <w:r w:rsidRPr="00666676">
              <w:t>601,602</w:t>
            </w:r>
          </w:p>
        </w:tc>
        <w:tc>
          <w:tcPr>
            <w:tcW w:w="0" w:type="auto"/>
            <w:hideMark/>
          </w:tcPr>
          <w:p w14:paraId="738C798E" w14:textId="77777777" w:rsidR="00042369" w:rsidRPr="00666676" w:rsidRDefault="00042369" w:rsidP="00445136">
            <w:pPr>
              <w:spacing w:before="120" w:line="276" w:lineRule="auto"/>
            </w:pPr>
            <w:r w:rsidRPr="00666676">
              <w:t>3.9</w:t>
            </w:r>
          </w:p>
        </w:tc>
      </w:tr>
      <w:tr w:rsidR="00042369" w:rsidRPr="00666676" w14:paraId="4DC7E4DB" w14:textId="77777777" w:rsidTr="00445136">
        <w:tc>
          <w:tcPr>
            <w:tcW w:w="0" w:type="auto"/>
            <w:hideMark/>
          </w:tcPr>
          <w:p w14:paraId="4078BDC5" w14:textId="77777777" w:rsidR="00042369" w:rsidRPr="00666676" w:rsidRDefault="00042369" w:rsidP="00445136">
            <w:pPr>
              <w:spacing w:before="120" w:line="276" w:lineRule="auto"/>
            </w:pPr>
            <w:r w:rsidRPr="00666676">
              <w:t>2022</w:t>
            </w:r>
          </w:p>
        </w:tc>
        <w:tc>
          <w:tcPr>
            <w:tcW w:w="0" w:type="auto"/>
            <w:hideMark/>
          </w:tcPr>
          <w:p w14:paraId="731513F1" w14:textId="77777777" w:rsidR="00042369" w:rsidRPr="00666676" w:rsidRDefault="00042369" w:rsidP="00445136">
            <w:pPr>
              <w:spacing w:before="120" w:line="276" w:lineRule="auto"/>
            </w:pPr>
            <w:r w:rsidRPr="00666676">
              <w:t>14,548</w:t>
            </w:r>
          </w:p>
        </w:tc>
        <w:tc>
          <w:tcPr>
            <w:tcW w:w="0" w:type="auto"/>
            <w:hideMark/>
          </w:tcPr>
          <w:p w14:paraId="0AAAFB8A" w14:textId="77777777" w:rsidR="00042369" w:rsidRPr="00666676" w:rsidRDefault="00042369" w:rsidP="00445136">
            <w:pPr>
              <w:spacing w:before="120" w:line="276" w:lineRule="auto"/>
            </w:pPr>
            <w:r w:rsidRPr="00666676">
              <w:t>542,751</w:t>
            </w:r>
          </w:p>
        </w:tc>
        <w:tc>
          <w:tcPr>
            <w:tcW w:w="0" w:type="auto"/>
            <w:hideMark/>
          </w:tcPr>
          <w:p w14:paraId="5C80A1B1" w14:textId="77777777" w:rsidR="00042369" w:rsidRPr="00666676" w:rsidRDefault="00042369" w:rsidP="00445136">
            <w:pPr>
              <w:spacing w:before="120" w:line="276" w:lineRule="auto"/>
            </w:pPr>
            <w:r w:rsidRPr="00666676">
              <w:t>2.7</w:t>
            </w:r>
          </w:p>
        </w:tc>
      </w:tr>
      <w:tr w:rsidR="00042369" w:rsidRPr="00666676" w14:paraId="39670AB2" w14:textId="77777777" w:rsidTr="00445136">
        <w:tc>
          <w:tcPr>
            <w:tcW w:w="0" w:type="auto"/>
            <w:hideMark/>
          </w:tcPr>
          <w:p w14:paraId="08A3926F" w14:textId="77777777" w:rsidR="00042369" w:rsidRPr="00666676" w:rsidRDefault="00042369" w:rsidP="00445136">
            <w:pPr>
              <w:spacing w:before="120" w:line="276" w:lineRule="auto"/>
            </w:pPr>
            <w:r w:rsidRPr="00666676">
              <w:t>2023</w:t>
            </w:r>
          </w:p>
        </w:tc>
        <w:tc>
          <w:tcPr>
            <w:tcW w:w="0" w:type="auto"/>
            <w:hideMark/>
          </w:tcPr>
          <w:p w14:paraId="06355CE2" w14:textId="77777777" w:rsidR="00042369" w:rsidRPr="00666676" w:rsidRDefault="00042369" w:rsidP="00445136">
            <w:pPr>
              <w:spacing w:before="120" w:line="276" w:lineRule="auto"/>
            </w:pPr>
            <w:r w:rsidRPr="00666676">
              <w:t>-85,301</w:t>
            </w:r>
          </w:p>
        </w:tc>
        <w:tc>
          <w:tcPr>
            <w:tcW w:w="0" w:type="auto"/>
            <w:hideMark/>
          </w:tcPr>
          <w:p w14:paraId="4838F230" w14:textId="77777777" w:rsidR="00042369" w:rsidRPr="00666676" w:rsidRDefault="00042369" w:rsidP="00445136">
            <w:pPr>
              <w:spacing w:before="120" w:line="276" w:lineRule="auto"/>
            </w:pPr>
            <w:r w:rsidRPr="00666676">
              <w:t>420,457</w:t>
            </w:r>
          </w:p>
        </w:tc>
        <w:tc>
          <w:tcPr>
            <w:tcW w:w="0" w:type="auto"/>
            <w:hideMark/>
          </w:tcPr>
          <w:p w14:paraId="4BAFFC18" w14:textId="77777777" w:rsidR="00042369" w:rsidRPr="00666676" w:rsidRDefault="00042369" w:rsidP="00445136">
            <w:pPr>
              <w:spacing w:before="120" w:line="276" w:lineRule="auto"/>
            </w:pPr>
            <w:r w:rsidRPr="00666676">
              <w:t>-20.3</w:t>
            </w:r>
          </w:p>
        </w:tc>
      </w:tr>
      <w:tr w:rsidR="00042369" w:rsidRPr="00666676" w14:paraId="4994B9FA" w14:textId="77777777" w:rsidTr="00445136">
        <w:tc>
          <w:tcPr>
            <w:tcW w:w="0" w:type="auto"/>
            <w:hideMark/>
          </w:tcPr>
          <w:p w14:paraId="411230AC" w14:textId="77777777" w:rsidR="00042369" w:rsidRPr="00666676" w:rsidRDefault="00042369" w:rsidP="00445136">
            <w:pPr>
              <w:spacing w:before="120" w:line="276" w:lineRule="auto"/>
            </w:pPr>
            <w:r w:rsidRPr="00666676">
              <w:t>2024</w:t>
            </w:r>
          </w:p>
        </w:tc>
        <w:tc>
          <w:tcPr>
            <w:tcW w:w="0" w:type="auto"/>
            <w:hideMark/>
          </w:tcPr>
          <w:p w14:paraId="71E20070" w14:textId="77777777" w:rsidR="00042369" w:rsidRPr="00666676" w:rsidRDefault="00042369" w:rsidP="00445136">
            <w:pPr>
              <w:spacing w:before="120" w:line="276" w:lineRule="auto"/>
            </w:pPr>
            <w:r w:rsidRPr="00666676">
              <w:t>-15,297</w:t>
            </w:r>
          </w:p>
        </w:tc>
        <w:tc>
          <w:tcPr>
            <w:tcW w:w="0" w:type="auto"/>
            <w:hideMark/>
          </w:tcPr>
          <w:p w14:paraId="0637AD3F" w14:textId="77777777" w:rsidR="00042369" w:rsidRPr="00666676" w:rsidRDefault="00042369" w:rsidP="00445136">
            <w:pPr>
              <w:spacing w:before="120" w:line="276" w:lineRule="auto"/>
            </w:pPr>
            <w:r w:rsidRPr="00666676">
              <w:t>394,879</w:t>
            </w:r>
          </w:p>
        </w:tc>
        <w:tc>
          <w:tcPr>
            <w:tcW w:w="0" w:type="auto"/>
            <w:hideMark/>
          </w:tcPr>
          <w:p w14:paraId="20FDF460" w14:textId="77777777" w:rsidR="00042369" w:rsidRPr="00666676" w:rsidRDefault="00042369" w:rsidP="00445136">
            <w:pPr>
              <w:spacing w:before="120" w:line="276" w:lineRule="auto"/>
            </w:pPr>
            <w:r w:rsidRPr="00666676">
              <w:t>-3.9</w:t>
            </w:r>
          </w:p>
        </w:tc>
      </w:tr>
    </w:tbl>
    <w:p w14:paraId="41C6867B" w14:textId="28F55186" w:rsidR="00042369" w:rsidRDefault="00A1281C" w:rsidP="00B91173">
      <w:pPr>
        <w:rPr>
          <w:b/>
          <w:bCs/>
        </w:rPr>
      </w:pPr>
      <w:r>
        <w:rPr>
          <w:b/>
          <w:bCs/>
        </w:rPr>
        <w:t>NPM</w:t>
      </w:r>
    </w:p>
    <w:tbl>
      <w:tblPr>
        <w:tblStyle w:val="TableGrid"/>
        <w:tblW w:w="0" w:type="auto"/>
        <w:tblLook w:val="04A0" w:firstRow="1" w:lastRow="0" w:firstColumn="1" w:lastColumn="0" w:noHBand="0" w:noVBand="1"/>
      </w:tblPr>
      <w:tblGrid>
        <w:gridCol w:w="723"/>
        <w:gridCol w:w="1936"/>
        <w:gridCol w:w="1696"/>
        <w:gridCol w:w="1223"/>
      </w:tblGrid>
      <w:tr w:rsidR="00042369" w:rsidRPr="00666676" w14:paraId="41114A68" w14:textId="77777777" w:rsidTr="00445136">
        <w:tc>
          <w:tcPr>
            <w:tcW w:w="0" w:type="auto"/>
            <w:hideMark/>
          </w:tcPr>
          <w:p w14:paraId="33306A90" w14:textId="77777777" w:rsidR="00042369" w:rsidRPr="00666676" w:rsidRDefault="00042369" w:rsidP="00445136">
            <w:pPr>
              <w:spacing w:before="120" w:line="276" w:lineRule="auto"/>
              <w:rPr>
                <w:b/>
                <w:bCs/>
              </w:rPr>
            </w:pPr>
            <w:r w:rsidRPr="00666676">
              <w:rPr>
                <w:b/>
                <w:bCs/>
              </w:rPr>
              <w:t>Year</w:t>
            </w:r>
          </w:p>
        </w:tc>
        <w:tc>
          <w:tcPr>
            <w:tcW w:w="0" w:type="auto"/>
            <w:hideMark/>
          </w:tcPr>
          <w:p w14:paraId="6374E68F" w14:textId="77777777" w:rsidR="00042369" w:rsidRPr="00666676" w:rsidRDefault="00042369" w:rsidP="00445136">
            <w:pPr>
              <w:spacing w:before="120" w:line="276" w:lineRule="auto"/>
              <w:rPr>
                <w:b/>
                <w:bCs/>
              </w:rPr>
            </w:pPr>
            <w:r w:rsidRPr="00666676">
              <w:rPr>
                <w:b/>
                <w:bCs/>
              </w:rPr>
              <w:t>Net Income (£m)</w:t>
            </w:r>
          </w:p>
        </w:tc>
        <w:tc>
          <w:tcPr>
            <w:tcW w:w="0" w:type="auto"/>
            <w:hideMark/>
          </w:tcPr>
          <w:p w14:paraId="16BDEA65" w14:textId="77777777" w:rsidR="00042369" w:rsidRPr="00666676" w:rsidRDefault="00042369" w:rsidP="00445136">
            <w:pPr>
              <w:spacing w:before="120" w:line="276" w:lineRule="auto"/>
              <w:rPr>
                <w:b/>
                <w:bCs/>
              </w:rPr>
            </w:pPr>
            <w:r w:rsidRPr="00666676">
              <w:rPr>
                <w:b/>
                <w:bCs/>
              </w:rPr>
              <w:t>Net Sales (£m)</w:t>
            </w:r>
          </w:p>
        </w:tc>
        <w:tc>
          <w:tcPr>
            <w:tcW w:w="0" w:type="auto"/>
            <w:hideMark/>
          </w:tcPr>
          <w:p w14:paraId="0ED5F47E" w14:textId="77777777" w:rsidR="00042369" w:rsidRPr="00666676" w:rsidRDefault="00042369" w:rsidP="00445136">
            <w:pPr>
              <w:spacing w:before="120" w:line="276" w:lineRule="auto"/>
              <w:rPr>
                <w:b/>
                <w:bCs/>
              </w:rPr>
            </w:pPr>
            <w:r w:rsidRPr="00666676">
              <w:rPr>
                <w:b/>
                <w:bCs/>
              </w:rPr>
              <w:t>NPM (%)</w:t>
            </w:r>
          </w:p>
        </w:tc>
      </w:tr>
      <w:tr w:rsidR="00042369" w:rsidRPr="00666676" w14:paraId="2D52CED5" w14:textId="77777777" w:rsidTr="00445136">
        <w:tc>
          <w:tcPr>
            <w:tcW w:w="0" w:type="auto"/>
            <w:hideMark/>
          </w:tcPr>
          <w:p w14:paraId="4F60604E" w14:textId="77777777" w:rsidR="00042369" w:rsidRPr="00666676" w:rsidRDefault="00042369" w:rsidP="00445136">
            <w:pPr>
              <w:spacing w:before="120" w:line="276" w:lineRule="auto"/>
            </w:pPr>
            <w:r w:rsidRPr="00666676">
              <w:t>2020</w:t>
            </w:r>
          </w:p>
        </w:tc>
        <w:tc>
          <w:tcPr>
            <w:tcW w:w="0" w:type="auto"/>
            <w:hideMark/>
          </w:tcPr>
          <w:p w14:paraId="3F5B7916" w14:textId="77777777" w:rsidR="00042369" w:rsidRPr="00666676" w:rsidRDefault="00042369" w:rsidP="00445136">
            <w:pPr>
              <w:spacing w:before="120" w:line="276" w:lineRule="auto"/>
            </w:pPr>
            <w:r w:rsidRPr="00666676">
              <w:t>38,572</w:t>
            </w:r>
          </w:p>
        </w:tc>
        <w:tc>
          <w:tcPr>
            <w:tcW w:w="0" w:type="auto"/>
            <w:hideMark/>
          </w:tcPr>
          <w:p w14:paraId="33411849" w14:textId="77777777" w:rsidR="00042369" w:rsidRPr="00666676" w:rsidRDefault="00042369" w:rsidP="00445136">
            <w:pPr>
              <w:spacing w:before="120" w:line="276" w:lineRule="auto"/>
            </w:pPr>
            <w:r w:rsidRPr="00666676">
              <w:t>614,680</w:t>
            </w:r>
          </w:p>
        </w:tc>
        <w:tc>
          <w:tcPr>
            <w:tcW w:w="0" w:type="auto"/>
            <w:hideMark/>
          </w:tcPr>
          <w:p w14:paraId="634D7372" w14:textId="77777777" w:rsidR="00042369" w:rsidRPr="00666676" w:rsidRDefault="00042369" w:rsidP="00445136">
            <w:pPr>
              <w:spacing w:before="120" w:line="276" w:lineRule="auto"/>
            </w:pPr>
            <w:r w:rsidRPr="00666676">
              <w:t>6.3</w:t>
            </w:r>
          </w:p>
        </w:tc>
      </w:tr>
      <w:tr w:rsidR="00042369" w:rsidRPr="00666676" w14:paraId="34FA247E" w14:textId="77777777" w:rsidTr="00445136">
        <w:tc>
          <w:tcPr>
            <w:tcW w:w="0" w:type="auto"/>
            <w:hideMark/>
          </w:tcPr>
          <w:p w14:paraId="5CD582DD" w14:textId="77777777" w:rsidR="00042369" w:rsidRPr="00666676" w:rsidRDefault="00042369" w:rsidP="00445136">
            <w:pPr>
              <w:spacing w:before="120" w:line="276" w:lineRule="auto"/>
            </w:pPr>
            <w:r w:rsidRPr="00666676">
              <w:t>2021</w:t>
            </w:r>
          </w:p>
        </w:tc>
        <w:tc>
          <w:tcPr>
            <w:tcW w:w="0" w:type="auto"/>
            <w:hideMark/>
          </w:tcPr>
          <w:p w14:paraId="060A4F0D" w14:textId="77777777" w:rsidR="00042369" w:rsidRPr="00666676" w:rsidRDefault="00042369" w:rsidP="00445136">
            <w:pPr>
              <w:spacing w:before="120" w:line="276" w:lineRule="auto"/>
            </w:pPr>
            <w:r w:rsidRPr="00666676">
              <w:t>5,301</w:t>
            </w:r>
          </w:p>
        </w:tc>
        <w:tc>
          <w:tcPr>
            <w:tcW w:w="0" w:type="auto"/>
            <w:hideMark/>
          </w:tcPr>
          <w:p w14:paraId="54875560" w14:textId="77777777" w:rsidR="00042369" w:rsidRPr="00666676" w:rsidRDefault="00042369" w:rsidP="00445136">
            <w:pPr>
              <w:spacing w:before="120" w:line="276" w:lineRule="auto"/>
            </w:pPr>
            <w:r w:rsidRPr="00666676">
              <w:t>601,602</w:t>
            </w:r>
          </w:p>
        </w:tc>
        <w:tc>
          <w:tcPr>
            <w:tcW w:w="0" w:type="auto"/>
            <w:hideMark/>
          </w:tcPr>
          <w:p w14:paraId="66E331CB" w14:textId="77777777" w:rsidR="00042369" w:rsidRPr="00666676" w:rsidRDefault="00042369" w:rsidP="00445136">
            <w:pPr>
              <w:spacing w:before="120" w:line="276" w:lineRule="auto"/>
            </w:pPr>
            <w:r w:rsidRPr="00666676">
              <w:t>0.9</w:t>
            </w:r>
          </w:p>
        </w:tc>
      </w:tr>
      <w:tr w:rsidR="00042369" w:rsidRPr="00666676" w14:paraId="5DF1C882" w14:textId="77777777" w:rsidTr="00445136">
        <w:tc>
          <w:tcPr>
            <w:tcW w:w="0" w:type="auto"/>
            <w:hideMark/>
          </w:tcPr>
          <w:p w14:paraId="7B56D740" w14:textId="77777777" w:rsidR="00042369" w:rsidRPr="00666676" w:rsidRDefault="00042369" w:rsidP="00445136">
            <w:pPr>
              <w:spacing w:before="120" w:line="276" w:lineRule="auto"/>
            </w:pPr>
            <w:r w:rsidRPr="00666676">
              <w:t>2022</w:t>
            </w:r>
          </w:p>
        </w:tc>
        <w:tc>
          <w:tcPr>
            <w:tcW w:w="0" w:type="auto"/>
            <w:hideMark/>
          </w:tcPr>
          <w:p w14:paraId="4D8CBE84" w14:textId="77777777" w:rsidR="00042369" w:rsidRPr="00666676" w:rsidRDefault="00042369" w:rsidP="00445136">
            <w:pPr>
              <w:spacing w:before="120" w:line="276" w:lineRule="auto"/>
            </w:pPr>
            <w:r w:rsidRPr="00666676">
              <w:t>407</w:t>
            </w:r>
          </w:p>
        </w:tc>
        <w:tc>
          <w:tcPr>
            <w:tcW w:w="0" w:type="auto"/>
            <w:hideMark/>
          </w:tcPr>
          <w:p w14:paraId="2B75A8FE" w14:textId="77777777" w:rsidR="00042369" w:rsidRPr="00666676" w:rsidRDefault="00042369" w:rsidP="00445136">
            <w:pPr>
              <w:spacing w:before="120" w:line="276" w:lineRule="auto"/>
            </w:pPr>
            <w:r w:rsidRPr="00666676">
              <w:t>542,751</w:t>
            </w:r>
          </w:p>
        </w:tc>
        <w:tc>
          <w:tcPr>
            <w:tcW w:w="0" w:type="auto"/>
            <w:hideMark/>
          </w:tcPr>
          <w:p w14:paraId="5BE0E659" w14:textId="77777777" w:rsidR="00042369" w:rsidRPr="00666676" w:rsidRDefault="00042369" w:rsidP="00445136">
            <w:pPr>
              <w:spacing w:before="120" w:line="276" w:lineRule="auto"/>
            </w:pPr>
            <w:r w:rsidRPr="00666676">
              <w:t>0.07</w:t>
            </w:r>
          </w:p>
        </w:tc>
      </w:tr>
      <w:tr w:rsidR="00042369" w:rsidRPr="00666676" w14:paraId="52D964D4" w14:textId="77777777" w:rsidTr="00445136">
        <w:tc>
          <w:tcPr>
            <w:tcW w:w="0" w:type="auto"/>
            <w:hideMark/>
          </w:tcPr>
          <w:p w14:paraId="1FA61DD0" w14:textId="77777777" w:rsidR="00042369" w:rsidRPr="00666676" w:rsidRDefault="00042369" w:rsidP="00445136">
            <w:pPr>
              <w:spacing w:before="120" w:line="276" w:lineRule="auto"/>
            </w:pPr>
            <w:r w:rsidRPr="00666676">
              <w:t>2023</w:t>
            </w:r>
          </w:p>
        </w:tc>
        <w:tc>
          <w:tcPr>
            <w:tcW w:w="0" w:type="auto"/>
            <w:hideMark/>
          </w:tcPr>
          <w:p w14:paraId="42D26E55" w14:textId="77777777" w:rsidR="00042369" w:rsidRPr="00666676" w:rsidRDefault="00042369" w:rsidP="00445136">
            <w:pPr>
              <w:spacing w:before="120" w:line="276" w:lineRule="auto"/>
            </w:pPr>
            <w:r w:rsidRPr="00666676">
              <w:t>-98,238</w:t>
            </w:r>
          </w:p>
        </w:tc>
        <w:tc>
          <w:tcPr>
            <w:tcW w:w="0" w:type="auto"/>
            <w:hideMark/>
          </w:tcPr>
          <w:p w14:paraId="1DDF8E72" w14:textId="77777777" w:rsidR="00042369" w:rsidRPr="00666676" w:rsidRDefault="00042369" w:rsidP="00445136">
            <w:pPr>
              <w:spacing w:before="120" w:line="276" w:lineRule="auto"/>
            </w:pPr>
            <w:r w:rsidRPr="00666676">
              <w:t>420,457</w:t>
            </w:r>
          </w:p>
        </w:tc>
        <w:tc>
          <w:tcPr>
            <w:tcW w:w="0" w:type="auto"/>
            <w:hideMark/>
          </w:tcPr>
          <w:p w14:paraId="24685D8B" w14:textId="77777777" w:rsidR="00042369" w:rsidRPr="00666676" w:rsidRDefault="00042369" w:rsidP="00445136">
            <w:pPr>
              <w:spacing w:before="120" w:line="276" w:lineRule="auto"/>
            </w:pPr>
            <w:r w:rsidRPr="00666676">
              <w:t>-23.4</w:t>
            </w:r>
          </w:p>
        </w:tc>
      </w:tr>
      <w:tr w:rsidR="00042369" w:rsidRPr="00666676" w14:paraId="38A8DD83" w14:textId="77777777" w:rsidTr="00445136">
        <w:tc>
          <w:tcPr>
            <w:tcW w:w="0" w:type="auto"/>
            <w:hideMark/>
          </w:tcPr>
          <w:p w14:paraId="78FDEFDB" w14:textId="77777777" w:rsidR="00042369" w:rsidRPr="00666676" w:rsidRDefault="00042369" w:rsidP="00445136">
            <w:pPr>
              <w:spacing w:before="120" w:line="276" w:lineRule="auto"/>
            </w:pPr>
            <w:r w:rsidRPr="00666676">
              <w:t>2024</w:t>
            </w:r>
          </w:p>
        </w:tc>
        <w:tc>
          <w:tcPr>
            <w:tcW w:w="0" w:type="auto"/>
            <w:hideMark/>
          </w:tcPr>
          <w:p w14:paraId="40E79267" w14:textId="77777777" w:rsidR="00042369" w:rsidRPr="00666676" w:rsidRDefault="00042369" w:rsidP="00445136">
            <w:pPr>
              <w:spacing w:before="120" w:line="276" w:lineRule="auto"/>
            </w:pPr>
            <w:r w:rsidRPr="00666676">
              <w:t>-24,029</w:t>
            </w:r>
          </w:p>
        </w:tc>
        <w:tc>
          <w:tcPr>
            <w:tcW w:w="0" w:type="auto"/>
            <w:hideMark/>
          </w:tcPr>
          <w:p w14:paraId="0EE85E5A" w14:textId="77777777" w:rsidR="00042369" w:rsidRPr="00666676" w:rsidRDefault="00042369" w:rsidP="00445136">
            <w:pPr>
              <w:spacing w:before="120" w:line="276" w:lineRule="auto"/>
            </w:pPr>
            <w:r w:rsidRPr="00666676">
              <w:t>394,879</w:t>
            </w:r>
          </w:p>
        </w:tc>
        <w:tc>
          <w:tcPr>
            <w:tcW w:w="0" w:type="auto"/>
            <w:hideMark/>
          </w:tcPr>
          <w:p w14:paraId="03784983" w14:textId="77777777" w:rsidR="00042369" w:rsidRPr="00666676" w:rsidRDefault="00042369" w:rsidP="00445136">
            <w:pPr>
              <w:spacing w:before="120" w:line="276" w:lineRule="auto"/>
            </w:pPr>
            <w:r w:rsidRPr="00666676">
              <w:t>-6.1</w:t>
            </w:r>
          </w:p>
        </w:tc>
      </w:tr>
    </w:tbl>
    <w:p w14:paraId="50D67354" w14:textId="79A49CDD" w:rsidR="00042369" w:rsidRDefault="00A1281C" w:rsidP="00B91173">
      <w:pPr>
        <w:rPr>
          <w:b/>
          <w:bCs/>
        </w:rPr>
      </w:pPr>
      <w:r>
        <w:rPr>
          <w:b/>
          <w:bCs/>
        </w:rPr>
        <w:t>ROA</w:t>
      </w:r>
    </w:p>
    <w:tbl>
      <w:tblPr>
        <w:tblStyle w:val="TableGrid"/>
        <w:tblW w:w="0" w:type="auto"/>
        <w:tblLook w:val="04A0" w:firstRow="1" w:lastRow="0" w:firstColumn="1" w:lastColumn="0" w:noHBand="0" w:noVBand="1"/>
      </w:tblPr>
      <w:tblGrid>
        <w:gridCol w:w="723"/>
        <w:gridCol w:w="1936"/>
        <w:gridCol w:w="2003"/>
        <w:gridCol w:w="1210"/>
      </w:tblGrid>
      <w:tr w:rsidR="00042369" w:rsidRPr="00666676" w14:paraId="3F1601E7" w14:textId="77777777" w:rsidTr="00445136">
        <w:tc>
          <w:tcPr>
            <w:tcW w:w="0" w:type="auto"/>
            <w:hideMark/>
          </w:tcPr>
          <w:p w14:paraId="599A1ACD" w14:textId="77777777" w:rsidR="00042369" w:rsidRPr="00666676" w:rsidRDefault="00042369" w:rsidP="00445136">
            <w:pPr>
              <w:spacing w:before="120" w:line="276" w:lineRule="auto"/>
              <w:rPr>
                <w:b/>
                <w:bCs/>
              </w:rPr>
            </w:pPr>
            <w:r w:rsidRPr="00666676">
              <w:rPr>
                <w:b/>
                <w:bCs/>
              </w:rPr>
              <w:t>Year</w:t>
            </w:r>
          </w:p>
        </w:tc>
        <w:tc>
          <w:tcPr>
            <w:tcW w:w="0" w:type="auto"/>
            <w:hideMark/>
          </w:tcPr>
          <w:p w14:paraId="0803164C" w14:textId="77777777" w:rsidR="00042369" w:rsidRPr="00666676" w:rsidRDefault="00042369" w:rsidP="00445136">
            <w:pPr>
              <w:spacing w:before="120" w:line="276" w:lineRule="auto"/>
              <w:rPr>
                <w:b/>
                <w:bCs/>
              </w:rPr>
            </w:pPr>
            <w:r w:rsidRPr="00666676">
              <w:rPr>
                <w:b/>
                <w:bCs/>
              </w:rPr>
              <w:t>Net Income (£m)</w:t>
            </w:r>
          </w:p>
        </w:tc>
        <w:tc>
          <w:tcPr>
            <w:tcW w:w="0" w:type="auto"/>
            <w:hideMark/>
          </w:tcPr>
          <w:p w14:paraId="797B23B1" w14:textId="77777777" w:rsidR="00042369" w:rsidRPr="00666676" w:rsidRDefault="00042369" w:rsidP="00445136">
            <w:pPr>
              <w:spacing w:before="120" w:line="276" w:lineRule="auto"/>
              <w:rPr>
                <w:b/>
                <w:bCs/>
              </w:rPr>
            </w:pPr>
            <w:r w:rsidRPr="00666676">
              <w:rPr>
                <w:b/>
                <w:bCs/>
              </w:rPr>
              <w:t>Total Assets (£m)</w:t>
            </w:r>
          </w:p>
        </w:tc>
        <w:tc>
          <w:tcPr>
            <w:tcW w:w="0" w:type="auto"/>
            <w:hideMark/>
          </w:tcPr>
          <w:p w14:paraId="04154573" w14:textId="77777777" w:rsidR="00042369" w:rsidRPr="00666676" w:rsidRDefault="00042369" w:rsidP="00445136">
            <w:pPr>
              <w:spacing w:before="120" w:line="276" w:lineRule="auto"/>
              <w:rPr>
                <w:b/>
                <w:bCs/>
              </w:rPr>
            </w:pPr>
            <w:r w:rsidRPr="00666676">
              <w:rPr>
                <w:b/>
                <w:bCs/>
              </w:rPr>
              <w:t>ROA (%)</w:t>
            </w:r>
          </w:p>
        </w:tc>
      </w:tr>
      <w:tr w:rsidR="00042369" w:rsidRPr="00666676" w14:paraId="52E1AD1F" w14:textId="77777777" w:rsidTr="00445136">
        <w:tc>
          <w:tcPr>
            <w:tcW w:w="0" w:type="auto"/>
            <w:hideMark/>
          </w:tcPr>
          <w:p w14:paraId="4A53CC71" w14:textId="77777777" w:rsidR="00042369" w:rsidRPr="00666676" w:rsidRDefault="00042369" w:rsidP="00445136">
            <w:pPr>
              <w:spacing w:before="120" w:line="276" w:lineRule="auto"/>
            </w:pPr>
            <w:r w:rsidRPr="00666676">
              <w:t>2020</w:t>
            </w:r>
          </w:p>
        </w:tc>
        <w:tc>
          <w:tcPr>
            <w:tcW w:w="0" w:type="auto"/>
            <w:hideMark/>
          </w:tcPr>
          <w:p w14:paraId="0BD6D682" w14:textId="77777777" w:rsidR="00042369" w:rsidRPr="00666676" w:rsidRDefault="00042369" w:rsidP="00445136">
            <w:pPr>
              <w:spacing w:before="120" w:line="276" w:lineRule="auto"/>
            </w:pPr>
            <w:r w:rsidRPr="00666676">
              <w:t>38,572</w:t>
            </w:r>
          </w:p>
        </w:tc>
        <w:tc>
          <w:tcPr>
            <w:tcW w:w="0" w:type="auto"/>
            <w:hideMark/>
          </w:tcPr>
          <w:p w14:paraId="4BEFE955" w14:textId="77777777" w:rsidR="00042369" w:rsidRPr="00666676" w:rsidRDefault="00042369" w:rsidP="00445136">
            <w:pPr>
              <w:spacing w:before="120" w:line="276" w:lineRule="auto"/>
            </w:pPr>
            <w:r w:rsidRPr="00666676">
              <w:t>510,290</w:t>
            </w:r>
          </w:p>
        </w:tc>
        <w:tc>
          <w:tcPr>
            <w:tcW w:w="0" w:type="auto"/>
            <w:hideMark/>
          </w:tcPr>
          <w:p w14:paraId="4DD72CE2" w14:textId="77777777" w:rsidR="00042369" w:rsidRPr="00666676" w:rsidRDefault="00042369" w:rsidP="00445136">
            <w:pPr>
              <w:spacing w:before="120" w:line="276" w:lineRule="auto"/>
            </w:pPr>
            <w:r w:rsidRPr="00666676">
              <w:t>7.6</w:t>
            </w:r>
          </w:p>
        </w:tc>
      </w:tr>
      <w:tr w:rsidR="00042369" w:rsidRPr="00666676" w14:paraId="1AE8BEA2" w14:textId="77777777" w:rsidTr="00445136">
        <w:tc>
          <w:tcPr>
            <w:tcW w:w="0" w:type="auto"/>
            <w:hideMark/>
          </w:tcPr>
          <w:p w14:paraId="36BB61FE" w14:textId="77777777" w:rsidR="00042369" w:rsidRPr="00666676" w:rsidRDefault="00042369" w:rsidP="00445136">
            <w:pPr>
              <w:spacing w:before="120" w:line="276" w:lineRule="auto"/>
            </w:pPr>
            <w:r w:rsidRPr="00666676">
              <w:t>2021</w:t>
            </w:r>
          </w:p>
        </w:tc>
        <w:tc>
          <w:tcPr>
            <w:tcW w:w="0" w:type="auto"/>
            <w:hideMark/>
          </w:tcPr>
          <w:p w14:paraId="4DAB1E0C" w14:textId="77777777" w:rsidR="00042369" w:rsidRPr="00666676" w:rsidRDefault="00042369" w:rsidP="00445136">
            <w:pPr>
              <w:spacing w:before="120" w:line="276" w:lineRule="auto"/>
            </w:pPr>
            <w:r w:rsidRPr="00666676">
              <w:t>5,301</w:t>
            </w:r>
          </w:p>
        </w:tc>
        <w:tc>
          <w:tcPr>
            <w:tcW w:w="0" w:type="auto"/>
            <w:hideMark/>
          </w:tcPr>
          <w:p w14:paraId="38AC84DB" w14:textId="77777777" w:rsidR="00042369" w:rsidRPr="00666676" w:rsidRDefault="00042369" w:rsidP="00445136">
            <w:pPr>
              <w:spacing w:before="120" w:line="276" w:lineRule="auto"/>
            </w:pPr>
            <w:r w:rsidRPr="00666676">
              <w:t>510,348</w:t>
            </w:r>
          </w:p>
        </w:tc>
        <w:tc>
          <w:tcPr>
            <w:tcW w:w="0" w:type="auto"/>
            <w:hideMark/>
          </w:tcPr>
          <w:p w14:paraId="4D719EDF" w14:textId="77777777" w:rsidR="00042369" w:rsidRPr="00666676" w:rsidRDefault="00042369" w:rsidP="00445136">
            <w:pPr>
              <w:spacing w:before="120" w:line="276" w:lineRule="auto"/>
            </w:pPr>
            <w:r w:rsidRPr="00666676">
              <w:t>1.0</w:t>
            </w:r>
          </w:p>
        </w:tc>
      </w:tr>
      <w:tr w:rsidR="00042369" w:rsidRPr="00666676" w14:paraId="3621A204" w14:textId="77777777" w:rsidTr="00445136">
        <w:tc>
          <w:tcPr>
            <w:tcW w:w="0" w:type="auto"/>
            <w:hideMark/>
          </w:tcPr>
          <w:p w14:paraId="6DE61CB9" w14:textId="77777777" w:rsidR="00042369" w:rsidRPr="00666676" w:rsidRDefault="00042369" w:rsidP="00445136">
            <w:pPr>
              <w:spacing w:before="120" w:line="276" w:lineRule="auto"/>
            </w:pPr>
            <w:r w:rsidRPr="00666676">
              <w:t>2022</w:t>
            </w:r>
          </w:p>
        </w:tc>
        <w:tc>
          <w:tcPr>
            <w:tcW w:w="0" w:type="auto"/>
            <w:hideMark/>
          </w:tcPr>
          <w:p w14:paraId="2FE8D72D" w14:textId="77777777" w:rsidR="00042369" w:rsidRPr="00666676" w:rsidRDefault="00042369" w:rsidP="00445136">
            <w:pPr>
              <w:spacing w:before="120" w:line="276" w:lineRule="auto"/>
            </w:pPr>
            <w:r w:rsidRPr="00666676">
              <w:t>407</w:t>
            </w:r>
          </w:p>
        </w:tc>
        <w:tc>
          <w:tcPr>
            <w:tcW w:w="0" w:type="auto"/>
            <w:hideMark/>
          </w:tcPr>
          <w:p w14:paraId="12939777" w14:textId="77777777" w:rsidR="00042369" w:rsidRPr="00666676" w:rsidRDefault="00042369" w:rsidP="00445136">
            <w:pPr>
              <w:spacing w:before="120" w:line="276" w:lineRule="auto"/>
            </w:pPr>
            <w:r w:rsidRPr="00666676">
              <w:t>504,163</w:t>
            </w:r>
          </w:p>
        </w:tc>
        <w:tc>
          <w:tcPr>
            <w:tcW w:w="0" w:type="auto"/>
            <w:hideMark/>
          </w:tcPr>
          <w:p w14:paraId="432679F6" w14:textId="77777777" w:rsidR="00042369" w:rsidRPr="00666676" w:rsidRDefault="00042369" w:rsidP="00445136">
            <w:pPr>
              <w:spacing w:before="120" w:line="276" w:lineRule="auto"/>
            </w:pPr>
            <w:r w:rsidRPr="00666676">
              <w:t>0.1</w:t>
            </w:r>
          </w:p>
        </w:tc>
      </w:tr>
      <w:tr w:rsidR="00042369" w:rsidRPr="00666676" w14:paraId="3FB1C2CC" w14:textId="77777777" w:rsidTr="00445136">
        <w:tc>
          <w:tcPr>
            <w:tcW w:w="0" w:type="auto"/>
            <w:hideMark/>
          </w:tcPr>
          <w:p w14:paraId="43515084" w14:textId="77777777" w:rsidR="00042369" w:rsidRPr="00666676" w:rsidRDefault="00042369" w:rsidP="00445136">
            <w:pPr>
              <w:spacing w:before="120" w:line="276" w:lineRule="auto"/>
            </w:pPr>
            <w:r w:rsidRPr="00666676">
              <w:t>2023</w:t>
            </w:r>
          </w:p>
        </w:tc>
        <w:tc>
          <w:tcPr>
            <w:tcW w:w="0" w:type="auto"/>
            <w:hideMark/>
          </w:tcPr>
          <w:p w14:paraId="218AA25C" w14:textId="77777777" w:rsidR="00042369" w:rsidRPr="00666676" w:rsidRDefault="00042369" w:rsidP="00445136">
            <w:pPr>
              <w:spacing w:before="120" w:line="276" w:lineRule="auto"/>
            </w:pPr>
            <w:r w:rsidRPr="00666676">
              <w:t>-98,238</w:t>
            </w:r>
          </w:p>
        </w:tc>
        <w:tc>
          <w:tcPr>
            <w:tcW w:w="0" w:type="auto"/>
            <w:hideMark/>
          </w:tcPr>
          <w:p w14:paraId="5E83650F" w14:textId="77777777" w:rsidR="00042369" w:rsidRPr="00666676" w:rsidRDefault="00042369" w:rsidP="00445136">
            <w:pPr>
              <w:spacing w:before="120" w:line="276" w:lineRule="auto"/>
            </w:pPr>
            <w:r w:rsidRPr="00666676">
              <w:t>355,872</w:t>
            </w:r>
          </w:p>
        </w:tc>
        <w:tc>
          <w:tcPr>
            <w:tcW w:w="0" w:type="auto"/>
            <w:hideMark/>
          </w:tcPr>
          <w:p w14:paraId="71C8CEC8" w14:textId="77777777" w:rsidR="00042369" w:rsidRPr="00666676" w:rsidRDefault="00042369" w:rsidP="00445136">
            <w:pPr>
              <w:spacing w:before="120" w:line="276" w:lineRule="auto"/>
            </w:pPr>
            <w:r w:rsidRPr="00666676">
              <w:t>-27.6</w:t>
            </w:r>
          </w:p>
        </w:tc>
      </w:tr>
      <w:tr w:rsidR="00042369" w:rsidRPr="00666676" w14:paraId="635BA17A" w14:textId="77777777" w:rsidTr="00445136">
        <w:tc>
          <w:tcPr>
            <w:tcW w:w="0" w:type="auto"/>
            <w:hideMark/>
          </w:tcPr>
          <w:p w14:paraId="218AD491" w14:textId="77777777" w:rsidR="00042369" w:rsidRPr="00666676" w:rsidRDefault="00042369" w:rsidP="00445136">
            <w:pPr>
              <w:spacing w:before="120" w:line="276" w:lineRule="auto"/>
            </w:pPr>
            <w:r w:rsidRPr="00666676">
              <w:t>2024</w:t>
            </w:r>
          </w:p>
        </w:tc>
        <w:tc>
          <w:tcPr>
            <w:tcW w:w="0" w:type="auto"/>
            <w:hideMark/>
          </w:tcPr>
          <w:p w14:paraId="66098AF3" w14:textId="77777777" w:rsidR="00042369" w:rsidRPr="00666676" w:rsidRDefault="00042369" w:rsidP="00445136">
            <w:pPr>
              <w:spacing w:before="120" w:line="276" w:lineRule="auto"/>
            </w:pPr>
            <w:r w:rsidRPr="00666676">
              <w:t>-24,029</w:t>
            </w:r>
          </w:p>
        </w:tc>
        <w:tc>
          <w:tcPr>
            <w:tcW w:w="0" w:type="auto"/>
            <w:hideMark/>
          </w:tcPr>
          <w:p w14:paraId="17248909" w14:textId="77777777" w:rsidR="00042369" w:rsidRPr="00666676" w:rsidRDefault="00042369" w:rsidP="00445136">
            <w:pPr>
              <w:spacing w:before="120" w:line="276" w:lineRule="auto"/>
            </w:pPr>
            <w:r w:rsidRPr="00666676">
              <w:t>323,354</w:t>
            </w:r>
          </w:p>
        </w:tc>
        <w:tc>
          <w:tcPr>
            <w:tcW w:w="0" w:type="auto"/>
            <w:hideMark/>
          </w:tcPr>
          <w:p w14:paraId="6FA9E24D" w14:textId="77777777" w:rsidR="00042369" w:rsidRPr="00666676" w:rsidRDefault="00042369" w:rsidP="00445136">
            <w:pPr>
              <w:spacing w:before="120" w:line="276" w:lineRule="auto"/>
            </w:pPr>
            <w:r w:rsidRPr="00666676">
              <w:t>-7.4</w:t>
            </w:r>
          </w:p>
        </w:tc>
      </w:tr>
    </w:tbl>
    <w:p w14:paraId="18A6FF3A" w14:textId="77777777" w:rsidR="00042369" w:rsidRDefault="00042369" w:rsidP="00B91173">
      <w:pPr>
        <w:rPr>
          <w:b/>
          <w:bCs/>
        </w:rPr>
      </w:pPr>
    </w:p>
    <w:p w14:paraId="4FF1A37F" w14:textId="41E07A08" w:rsidR="00A1281C" w:rsidRDefault="00A1281C" w:rsidP="00B91173">
      <w:pPr>
        <w:rPr>
          <w:b/>
          <w:bCs/>
        </w:rPr>
      </w:pPr>
      <w:r>
        <w:rPr>
          <w:b/>
          <w:bCs/>
        </w:rPr>
        <w:lastRenderedPageBreak/>
        <w:t>ROE</w:t>
      </w:r>
    </w:p>
    <w:tbl>
      <w:tblPr>
        <w:tblStyle w:val="TableGrid"/>
        <w:tblW w:w="0" w:type="auto"/>
        <w:tblLook w:val="04A0" w:firstRow="1" w:lastRow="0" w:firstColumn="1" w:lastColumn="0" w:noHBand="0" w:noVBand="1"/>
      </w:tblPr>
      <w:tblGrid>
        <w:gridCol w:w="723"/>
        <w:gridCol w:w="1936"/>
        <w:gridCol w:w="1450"/>
        <w:gridCol w:w="1196"/>
      </w:tblGrid>
      <w:tr w:rsidR="00042369" w:rsidRPr="00666676" w14:paraId="5498A6BF" w14:textId="77777777" w:rsidTr="00445136">
        <w:tc>
          <w:tcPr>
            <w:tcW w:w="0" w:type="auto"/>
            <w:hideMark/>
          </w:tcPr>
          <w:p w14:paraId="162B12E5" w14:textId="77777777" w:rsidR="00042369" w:rsidRPr="00666676" w:rsidRDefault="00042369" w:rsidP="00445136">
            <w:pPr>
              <w:spacing w:before="120" w:line="276" w:lineRule="auto"/>
              <w:rPr>
                <w:b/>
                <w:bCs/>
              </w:rPr>
            </w:pPr>
            <w:r w:rsidRPr="00666676">
              <w:rPr>
                <w:b/>
                <w:bCs/>
              </w:rPr>
              <w:t>Year</w:t>
            </w:r>
          </w:p>
        </w:tc>
        <w:tc>
          <w:tcPr>
            <w:tcW w:w="0" w:type="auto"/>
            <w:hideMark/>
          </w:tcPr>
          <w:p w14:paraId="0D80A9F2" w14:textId="77777777" w:rsidR="00042369" w:rsidRPr="00666676" w:rsidRDefault="00042369" w:rsidP="00445136">
            <w:pPr>
              <w:spacing w:before="120" w:line="276" w:lineRule="auto"/>
              <w:rPr>
                <w:b/>
                <w:bCs/>
              </w:rPr>
            </w:pPr>
            <w:r w:rsidRPr="00666676">
              <w:rPr>
                <w:b/>
                <w:bCs/>
              </w:rPr>
              <w:t>Net Income (£m)</w:t>
            </w:r>
          </w:p>
        </w:tc>
        <w:tc>
          <w:tcPr>
            <w:tcW w:w="0" w:type="auto"/>
            <w:hideMark/>
          </w:tcPr>
          <w:p w14:paraId="1C0458B9" w14:textId="77777777" w:rsidR="00042369" w:rsidRPr="00666676" w:rsidRDefault="00042369" w:rsidP="00445136">
            <w:pPr>
              <w:spacing w:before="120" w:line="276" w:lineRule="auto"/>
              <w:rPr>
                <w:b/>
                <w:bCs/>
              </w:rPr>
            </w:pPr>
            <w:r w:rsidRPr="00666676">
              <w:rPr>
                <w:b/>
                <w:bCs/>
              </w:rPr>
              <w:t>Equity (£m)</w:t>
            </w:r>
          </w:p>
        </w:tc>
        <w:tc>
          <w:tcPr>
            <w:tcW w:w="0" w:type="auto"/>
            <w:hideMark/>
          </w:tcPr>
          <w:p w14:paraId="6DCC6056" w14:textId="77777777" w:rsidR="00042369" w:rsidRPr="00666676" w:rsidRDefault="00042369" w:rsidP="00445136">
            <w:pPr>
              <w:spacing w:before="120" w:line="276" w:lineRule="auto"/>
              <w:rPr>
                <w:b/>
                <w:bCs/>
              </w:rPr>
            </w:pPr>
            <w:r w:rsidRPr="00666676">
              <w:rPr>
                <w:b/>
                <w:bCs/>
              </w:rPr>
              <w:t>ROE (%)</w:t>
            </w:r>
          </w:p>
        </w:tc>
      </w:tr>
      <w:tr w:rsidR="00042369" w:rsidRPr="00666676" w14:paraId="335B5829" w14:textId="77777777" w:rsidTr="00445136">
        <w:tc>
          <w:tcPr>
            <w:tcW w:w="0" w:type="auto"/>
            <w:hideMark/>
          </w:tcPr>
          <w:p w14:paraId="7F41CF9D" w14:textId="77777777" w:rsidR="00042369" w:rsidRPr="00666676" w:rsidRDefault="00042369" w:rsidP="00445136">
            <w:pPr>
              <w:spacing w:before="120" w:line="276" w:lineRule="auto"/>
            </w:pPr>
            <w:r w:rsidRPr="00666676">
              <w:t>2020</w:t>
            </w:r>
          </w:p>
        </w:tc>
        <w:tc>
          <w:tcPr>
            <w:tcW w:w="0" w:type="auto"/>
            <w:hideMark/>
          </w:tcPr>
          <w:p w14:paraId="1AC6BF43" w14:textId="77777777" w:rsidR="00042369" w:rsidRPr="00666676" w:rsidRDefault="00042369" w:rsidP="00445136">
            <w:pPr>
              <w:spacing w:before="120" w:line="276" w:lineRule="auto"/>
            </w:pPr>
            <w:r w:rsidRPr="00666676">
              <w:t>38,572</w:t>
            </w:r>
          </w:p>
        </w:tc>
        <w:tc>
          <w:tcPr>
            <w:tcW w:w="0" w:type="auto"/>
            <w:hideMark/>
          </w:tcPr>
          <w:p w14:paraId="55A41F51" w14:textId="77777777" w:rsidR="00042369" w:rsidRPr="00666676" w:rsidRDefault="00042369" w:rsidP="00445136">
            <w:pPr>
              <w:spacing w:before="120" w:line="276" w:lineRule="auto"/>
            </w:pPr>
            <w:r w:rsidRPr="00666676">
              <w:t>313,301</w:t>
            </w:r>
          </w:p>
        </w:tc>
        <w:tc>
          <w:tcPr>
            <w:tcW w:w="0" w:type="auto"/>
            <w:hideMark/>
          </w:tcPr>
          <w:p w14:paraId="14524630" w14:textId="77777777" w:rsidR="00042369" w:rsidRPr="00666676" w:rsidRDefault="00042369" w:rsidP="00445136">
            <w:pPr>
              <w:spacing w:before="120" w:line="276" w:lineRule="auto"/>
            </w:pPr>
            <w:r w:rsidRPr="00666676">
              <w:t>12.3</w:t>
            </w:r>
          </w:p>
        </w:tc>
      </w:tr>
      <w:tr w:rsidR="00042369" w:rsidRPr="00666676" w14:paraId="0ACDDB18" w14:textId="77777777" w:rsidTr="00445136">
        <w:tc>
          <w:tcPr>
            <w:tcW w:w="0" w:type="auto"/>
            <w:hideMark/>
          </w:tcPr>
          <w:p w14:paraId="5251E3A0" w14:textId="77777777" w:rsidR="00042369" w:rsidRPr="00666676" w:rsidRDefault="00042369" w:rsidP="00445136">
            <w:pPr>
              <w:spacing w:before="120" w:line="276" w:lineRule="auto"/>
            </w:pPr>
            <w:r w:rsidRPr="00666676">
              <w:t>2021</w:t>
            </w:r>
          </w:p>
        </w:tc>
        <w:tc>
          <w:tcPr>
            <w:tcW w:w="0" w:type="auto"/>
            <w:hideMark/>
          </w:tcPr>
          <w:p w14:paraId="2A965CF3" w14:textId="77777777" w:rsidR="00042369" w:rsidRPr="00666676" w:rsidRDefault="00042369" w:rsidP="00445136">
            <w:pPr>
              <w:spacing w:before="120" w:line="276" w:lineRule="auto"/>
            </w:pPr>
            <w:r w:rsidRPr="00666676">
              <w:t>5,301</w:t>
            </w:r>
          </w:p>
        </w:tc>
        <w:tc>
          <w:tcPr>
            <w:tcW w:w="0" w:type="auto"/>
            <w:hideMark/>
          </w:tcPr>
          <w:p w14:paraId="6578985D" w14:textId="77777777" w:rsidR="00042369" w:rsidRPr="00666676" w:rsidRDefault="00042369" w:rsidP="00445136">
            <w:pPr>
              <w:spacing w:before="120" w:line="276" w:lineRule="auto"/>
            </w:pPr>
            <w:r w:rsidRPr="00666676">
              <w:t>275,949</w:t>
            </w:r>
          </w:p>
        </w:tc>
        <w:tc>
          <w:tcPr>
            <w:tcW w:w="0" w:type="auto"/>
            <w:hideMark/>
          </w:tcPr>
          <w:p w14:paraId="5E7A0991" w14:textId="77777777" w:rsidR="00042369" w:rsidRPr="00666676" w:rsidRDefault="00042369" w:rsidP="00445136">
            <w:pPr>
              <w:spacing w:before="120" w:line="276" w:lineRule="auto"/>
            </w:pPr>
            <w:r w:rsidRPr="00666676">
              <w:t>1.9</w:t>
            </w:r>
          </w:p>
        </w:tc>
      </w:tr>
      <w:tr w:rsidR="00042369" w:rsidRPr="00666676" w14:paraId="55C6C13E" w14:textId="77777777" w:rsidTr="00445136">
        <w:tc>
          <w:tcPr>
            <w:tcW w:w="0" w:type="auto"/>
            <w:hideMark/>
          </w:tcPr>
          <w:p w14:paraId="165ACBE9" w14:textId="77777777" w:rsidR="00042369" w:rsidRPr="00666676" w:rsidRDefault="00042369" w:rsidP="00445136">
            <w:pPr>
              <w:spacing w:before="120" w:line="276" w:lineRule="auto"/>
            </w:pPr>
            <w:r w:rsidRPr="00666676">
              <w:t>2022</w:t>
            </w:r>
          </w:p>
        </w:tc>
        <w:tc>
          <w:tcPr>
            <w:tcW w:w="0" w:type="auto"/>
            <w:hideMark/>
          </w:tcPr>
          <w:p w14:paraId="344D7938" w14:textId="77777777" w:rsidR="00042369" w:rsidRPr="00666676" w:rsidRDefault="00042369" w:rsidP="00445136">
            <w:pPr>
              <w:spacing w:before="120" w:line="276" w:lineRule="auto"/>
            </w:pPr>
            <w:r w:rsidRPr="00666676">
              <w:t>407</w:t>
            </w:r>
          </w:p>
        </w:tc>
        <w:tc>
          <w:tcPr>
            <w:tcW w:w="0" w:type="auto"/>
            <w:hideMark/>
          </w:tcPr>
          <w:p w14:paraId="1B302F70" w14:textId="77777777" w:rsidR="00042369" w:rsidRPr="00666676" w:rsidRDefault="00042369" w:rsidP="00445136">
            <w:pPr>
              <w:spacing w:before="120" w:line="276" w:lineRule="auto"/>
            </w:pPr>
            <w:r w:rsidRPr="00666676">
              <w:t>268,406</w:t>
            </w:r>
          </w:p>
        </w:tc>
        <w:tc>
          <w:tcPr>
            <w:tcW w:w="0" w:type="auto"/>
            <w:hideMark/>
          </w:tcPr>
          <w:p w14:paraId="2298AA37" w14:textId="77777777" w:rsidR="00042369" w:rsidRPr="00666676" w:rsidRDefault="00042369" w:rsidP="00445136">
            <w:pPr>
              <w:spacing w:before="120" w:line="276" w:lineRule="auto"/>
            </w:pPr>
            <w:r w:rsidRPr="00666676">
              <w:t>0.2</w:t>
            </w:r>
          </w:p>
        </w:tc>
      </w:tr>
      <w:tr w:rsidR="00042369" w:rsidRPr="00666676" w14:paraId="6A201B1B" w14:textId="77777777" w:rsidTr="00445136">
        <w:tc>
          <w:tcPr>
            <w:tcW w:w="0" w:type="auto"/>
            <w:hideMark/>
          </w:tcPr>
          <w:p w14:paraId="44F04961" w14:textId="77777777" w:rsidR="00042369" w:rsidRPr="00666676" w:rsidRDefault="00042369" w:rsidP="00445136">
            <w:pPr>
              <w:spacing w:before="120" w:line="276" w:lineRule="auto"/>
            </w:pPr>
            <w:r w:rsidRPr="00666676">
              <w:t>2023</w:t>
            </w:r>
          </w:p>
        </w:tc>
        <w:tc>
          <w:tcPr>
            <w:tcW w:w="0" w:type="auto"/>
            <w:hideMark/>
          </w:tcPr>
          <w:p w14:paraId="513BF09E" w14:textId="77777777" w:rsidR="00042369" w:rsidRPr="00666676" w:rsidRDefault="00042369" w:rsidP="00445136">
            <w:pPr>
              <w:spacing w:before="120" w:line="276" w:lineRule="auto"/>
            </w:pPr>
            <w:r w:rsidRPr="00666676">
              <w:t>-98,238</w:t>
            </w:r>
          </w:p>
        </w:tc>
        <w:tc>
          <w:tcPr>
            <w:tcW w:w="0" w:type="auto"/>
            <w:hideMark/>
          </w:tcPr>
          <w:p w14:paraId="038ACA33" w14:textId="77777777" w:rsidR="00042369" w:rsidRPr="00666676" w:rsidRDefault="00042369" w:rsidP="00445136">
            <w:pPr>
              <w:spacing w:before="120" w:line="276" w:lineRule="auto"/>
            </w:pPr>
            <w:r w:rsidRPr="00666676">
              <w:t>178,920</w:t>
            </w:r>
          </w:p>
        </w:tc>
        <w:tc>
          <w:tcPr>
            <w:tcW w:w="0" w:type="auto"/>
            <w:hideMark/>
          </w:tcPr>
          <w:p w14:paraId="7E7BB01C" w14:textId="77777777" w:rsidR="00042369" w:rsidRPr="00666676" w:rsidRDefault="00042369" w:rsidP="00445136">
            <w:pPr>
              <w:spacing w:before="120" w:line="276" w:lineRule="auto"/>
            </w:pPr>
            <w:r w:rsidRPr="00666676">
              <w:t>-54.9</w:t>
            </w:r>
          </w:p>
        </w:tc>
      </w:tr>
      <w:tr w:rsidR="00042369" w:rsidRPr="00666676" w14:paraId="6EA9709F" w14:textId="77777777" w:rsidTr="00445136">
        <w:tc>
          <w:tcPr>
            <w:tcW w:w="0" w:type="auto"/>
            <w:hideMark/>
          </w:tcPr>
          <w:p w14:paraId="6CBCBB3D" w14:textId="77777777" w:rsidR="00042369" w:rsidRPr="00666676" w:rsidRDefault="00042369" w:rsidP="00445136">
            <w:pPr>
              <w:spacing w:before="120" w:line="276" w:lineRule="auto"/>
            </w:pPr>
            <w:r w:rsidRPr="00666676">
              <w:t>2024</w:t>
            </w:r>
          </w:p>
        </w:tc>
        <w:tc>
          <w:tcPr>
            <w:tcW w:w="0" w:type="auto"/>
            <w:hideMark/>
          </w:tcPr>
          <w:p w14:paraId="1F680A99" w14:textId="77777777" w:rsidR="00042369" w:rsidRPr="00666676" w:rsidRDefault="00042369" w:rsidP="00445136">
            <w:pPr>
              <w:spacing w:before="120" w:line="276" w:lineRule="auto"/>
            </w:pPr>
            <w:r w:rsidRPr="00666676">
              <w:t>-24,029</w:t>
            </w:r>
          </w:p>
        </w:tc>
        <w:tc>
          <w:tcPr>
            <w:tcW w:w="0" w:type="auto"/>
            <w:hideMark/>
          </w:tcPr>
          <w:p w14:paraId="756B57BC" w14:textId="77777777" w:rsidR="00042369" w:rsidRPr="00666676" w:rsidRDefault="00042369" w:rsidP="00445136">
            <w:pPr>
              <w:spacing w:before="120" w:line="276" w:lineRule="auto"/>
            </w:pPr>
            <w:r w:rsidRPr="00666676">
              <w:t>153,105</w:t>
            </w:r>
          </w:p>
        </w:tc>
        <w:tc>
          <w:tcPr>
            <w:tcW w:w="0" w:type="auto"/>
            <w:hideMark/>
          </w:tcPr>
          <w:p w14:paraId="3211C46E" w14:textId="77777777" w:rsidR="00042369" w:rsidRPr="00666676" w:rsidRDefault="00042369" w:rsidP="00445136">
            <w:pPr>
              <w:spacing w:before="120" w:line="276" w:lineRule="auto"/>
            </w:pPr>
            <w:r w:rsidRPr="00666676">
              <w:t>-15.7</w:t>
            </w:r>
          </w:p>
        </w:tc>
      </w:tr>
    </w:tbl>
    <w:p w14:paraId="0CF53E17" w14:textId="77777777" w:rsidR="00042369" w:rsidRPr="00B91173" w:rsidRDefault="00042369" w:rsidP="00B91173">
      <w:pPr>
        <w:rPr>
          <w:b/>
          <w:bCs/>
        </w:rPr>
      </w:pPr>
    </w:p>
    <w:p w14:paraId="6CAFFAF3" w14:textId="77777777" w:rsidR="00B91173" w:rsidRDefault="00B91173" w:rsidP="00B91173">
      <w:pPr>
        <w:rPr>
          <w:b/>
          <w:bCs/>
        </w:rPr>
      </w:pPr>
      <w:r w:rsidRPr="00B91173">
        <w:rPr>
          <w:b/>
          <w:bCs/>
        </w:rPr>
        <w:t>A2. Liquidity Ratios</w:t>
      </w:r>
    </w:p>
    <w:p w14:paraId="007FBE7E" w14:textId="5749F2F5" w:rsidR="00A1281C" w:rsidRDefault="00A1281C" w:rsidP="00B91173">
      <w:pPr>
        <w:rPr>
          <w:b/>
          <w:bCs/>
        </w:rPr>
      </w:pPr>
      <w:r>
        <w:rPr>
          <w:b/>
          <w:bCs/>
        </w:rPr>
        <w:t>Current Ratio</w:t>
      </w:r>
    </w:p>
    <w:tbl>
      <w:tblPr>
        <w:tblStyle w:val="TableGrid"/>
        <w:tblW w:w="0" w:type="auto"/>
        <w:tblLook w:val="04A0" w:firstRow="1" w:lastRow="0" w:firstColumn="1" w:lastColumn="0" w:noHBand="0" w:noVBand="1"/>
      </w:tblPr>
      <w:tblGrid>
        <w:gridCol w:w="723"/>
        <w:gridCol w:w="2296"/>
        <w:gridCol w:w="2683"/>
        <w:gridCol w:w="776"/>
      </w:tblGrid>
      <w:tr w:rsidR="00042369" w:rsidRPr="00666676" w14:paraId="45754A27" w14:textId="77777777" w:rsidTr="00445136">
        <w:tc>
          <w:tcPr>
            <w:tcW w:w="0" w:type="auto"/>
            <w:hideMark/>
          </w:tcPr>
          <w:p w14:paraId="0B99E615" w14:textId="77777777" w:rsidR="00042369" w:rsidRPr="00666676" w:rsidRDefault="00042369" w:rsidP="00445136">
            <w:pPr>
              <w:spacing w:before="120" w:line="276" w:lineRule="auto"/>
              <w:rPr>
                <w:b/>
                <w:bCs/>
              </w:rPr>
            </w:pPr>
            <w:r w:rsidRPr="00666676">
              <w:rPr>
                <w:b/>
                <w:bCs/>
              </w:rPr>
              <w:t>Year</w:t>
            </w:r>
          </w:p>
        </w:tc>
        <w:tc>
          <w:tcPr>
            <w:tcW w:w="0" w:type="auto"/>
            <w:hideMark/>
          </w:tcPr>
          <w:p w14:paraId="2A1C6250" w14:textId="77777777" w:rsidR="00042369" w:rsidRPr="00666676" w:rsidRDefault="00042369" w:rsidP="00445136">
            <w:pPr>
              <w:spacing w:before="120" w:line="276" w:lineRule="auto"/>
              <w:rPr>
                <w:b/>
                <w:bCs/>
              </w:rPr>
            </w:pPr>
            <w:r w:rsidRPr="00666676">
              <w:rPr>
                <w:b/>
                <w:bCs/>
              </w:rPr>
              <w:t>Current Assets (£m)</w:t>
            </w:r>
          </w:p>
        </w:tc>
        <w:tc>
          <w:tcPr>
            <w:tcW w:w="0" w:type="auto"/>
            <w:hideMark/>
          </w:tcPr>
          <w:p w14:paraId="1DF450C2" w14:textId="77777777" w:rsidR="00042369" w:rsidRPr="00666676" w:rsidRDefault="00042369" w:rsidP="00445136">
            <w:pPr>
              <w:spacing w:before="120" w:line="276" w:lineRule="auto"/>
              <w:rPr>
                <w:b/>
                <w:bCs/>
              </w:rPr>
            </w:pPr>
            <w:r w:rsidRPr="00666676">
              <w:rPr>
                <w:b/>
                <w:bCs/>
              </w:rPr>
              <w:t>Current Liabilities (£m)</w:t>
            </w:r>
          </w:p>
        </w:tc>
        <w:tc>
          <w:tcPr>
            <w:tcW w:w="0" w:type="auto"/>
            <w:hideMark/>
          </w:tcPr>
          <w:p w14:paraId="40CAF712" w14:textId="77777777" w:rsidR="00042369" w:rsidRPr="00666676" w:rsidRDefault="00042369" w:rsidP="00445136">
            <w:pPr>
              <w:spacing w:before="120" w:line="276" w:lineRule="auto"/>
              <w:rPr>
                <w:b/>
                <w:bCs/>
              </w:rPr>
            </w:pPr>
            <w:r w:rsidRPr="00666676">
              <w:rPr>
                <w:b/>
                <w:bCs/>
              </w:rPr>
              <w:t>Ratio</w:t>
            </w:r>
          </w:p>
        </w:tc>
      </w:tr>
      <w:tr w:rsidR="00042369" w:rsidRPr="00666676" w14:paraId="670FF157" w14:textId="77777777" w:rsidTr="00445136">
        <w:tc>
          <w:tcPr>
            <w:tcW w:w="0" w:type="auto"/>
            <w:hideMark/>
          </w:tcPr>
          <w:p w14:paraId="3FAA8120" w14:textId="77777777" w:rsidR="00042369" w:rsidRPr="00666676" w:rsidRDefault="00042369" w:rsidP="00445136">
            <w:pPr>
              <w:spacing w:before="120" w:line="276" w:lineRule="auto"/>
            </w:pPr>
            <w:r w:rsidRPr="00666676">
              <w:t>2020</w:t>
            </w:r>
          </w:p>
        </w:tc>
        <w:tc>
          <w:tcPr>
            <w:tcW w:w="0" w:type="auto"/>
            <w:hideMark/>
          </w:tcPr>
          <w:p w14:paraId="0B2882FE" w14:textId="77777777" w:rsidR="00042369" w:rsidRPr="00666676" w:rsidRDefault="00042369" w:rsidP="00445136">
            <w:pPr>
              <w:spacing w:before="120" w:line="276" w:lineRule="auto"/>
            </w:pPr>
            <w:r w:rsidRPr="00666676">
              <w:t>326,843</w:t>
            </w:r>
          </w:p>
        </w:tc>
        <w:tc>
          <w:tcPr>
            <w:tcW w:w="0" w:type="auto"/>
            <w:hideMark/>
          </w:tcPr>
          <w:p w14:paraId="2C360000" w14:textId="77777777" w:rsidR="00042369" w:rsidRPr="00666676" w:rsidRDefault="00042369" w:rsidP="00445136">
            <w:pPr>
              <w:spacing w:before="120" w:line="276" w:lineRule="auto"/>
            </w:pPr>
            <w:r w:rsidRPr="00666676">
              <w:t>179,510</w:t>
            </w:r>
          </w:p>
        </w:tc>
        <w:tc>
          <w:tcPr>
            <w:tcW w:w="0" w:type="auto"/>
            <w:hideMark/>
          </w:tcPr>
          <w:p w14:paraId="2EAABC8B" w14:textId="77777777" w:rsidR="00042369" w:rsidRPr="00666676" w:rsidRDefault="00042369" w:rsidP="00445136">
            <w:pPr>
              <w:spacing w:before="120" w:line="276" w:lineRule="auto"/>
            </w:pPr>
            <w:r w:rsidRPr="00666676">
              <w:t>1.82</w:t>
            </w:r>
          </w:p>
        </w:tc>
      </w:tr>
      <w:tr w:rsidR="00042369" w:rsidRPr="00666676" w14:paraId="0F8281DA" w14:textId="77777777" w:rsidTr="00445136">
        <w:tc>
          <w:tcPr>
            <w:tcW w:w="0" w:type="auto"/>
            <w:hideMark/>
          </w:tcPr>
          <w:p w14:paraId="69AA966E" w14:textId="77777777" w:rsidR="00042369" w:rsidRPr="00666676" w:rsidRDefault="00042369" w:rsidP="00445136">
            <w:pPr>
              <w:spacing w:before="120" w:line="276" w:lineRule="auto"/>
            </w:pPr>
            <w:r w:rsidRPr="00666676">
              <w:t>2021</w:t>
            </w:r>
          </w:p>
        </w:tc>
        <w:tc>
          <w:tcPr>
            <w:tcW w:w="0" w:type="auto"/>
            <w:hideMark/>
          </w:tcPr>
          <w:p w14:paraId="5059F584" w14:textId="77777777" w:rsidR="00042369" w:rsidRPr="00666676" w:rsidRDefault="00042369" w:rsidP="00445136">
            <w:pPr>
              <w:spacing w:before="120" w:line="276" w:lineRule="auto"/>
            </w:pPr>
            <w:r w:rsidRPr="00666676">
              <w:t>337,146</w:t>
            </w:r>
          </w:p>
        </w:tc>
        <w:tc>
          <w:tcPr>
            <w:tcW w:w="0" w:type="auto"/>
            <w:hideMark/>
          </w:tcPr>
          <w:p w14:paraId="262CB6F3" w14:textId="77777777" w:rsidR="00042369" w:rsidRPr="00666676" w:rsidRDefault="00042369" w:rsidP="00445136">
            <w:pPr>
              <w:spacing w:before="120" w:line="276" w:lineRule="auto"/>
            </w:pPr>
            <w:r w:rsidRPr="00666676">
              <w:t>216,787</w:t>
            </w:r>
          </w:p>
        </w:tc>
        <w:tc>
          <w:tcPr>
            <w:tcW w:w="0" w:type="auto"/>
            <w:hideMark/>
          </w:tcPr>
          <w:p w14:paraId="1C7354A2" w14:textId="77777777" w:rsidR="00042369" w:rsidRPr="00666676" w:rsidRDefault="00042369" w:rsidP="00445136">
            <w:pPr>
              <w:spacing w:before="120" w:line="276" w:lineRule="auto"/>
            </w:pPr>
            <w:r w:rsidRPr="00666676">
              <w:t>1.55</w:t>
            </w:r>
          </w:p>
        </w:tc>
      </w:tr>
      <w:tr w:rsidR="00042369" w:rsidRPr="00666676" w14:paraId="09D1C13F" w14:textId="77777777" w:rsidTr="00445136">
        <w:tc>
          <w:tcPr>
            <w:tcW w:w="0" w:type="auto"/>
            <w:hideMark/>
          </w:tcPr>
          <w:p w14:paraId="1CBC481D" w14:textId="77777777" w:rsidR="00042369" w:rsidRPr="00666676" w:rsidRDefault="00042369" w:rsidP="00445136">
            <w:pPr>
              <w:spacing w:before="120" w:line="276" w:lineRule="auto"/>
            </w:pPr>
            <w:r w:rsidRPr="00666676">
              <w:t>2022</w:t>
            </w:r>
          </w:p>
        </w:tc>
        <w:tc>
          <w:tcPr>
            <w:tcW w:w="0" w:type="auto"/>
            <w:hideMark/>
          </w:tcPr>
          <w:p w14:paraId="7E2731AF" w14:textId="77777777" w:rsidR="00042369" w:rsidRPr="00666676" w:rsidRDefault="00042369" w:rsidP="00445136">
            <w:pPr>
              <w:spacing w:before="120" w:line="276" w:lineRule="auto"/>
            </w:pPr>
            <w:r w:rsidRPr="00666676">
              <w:t>338,040</w:t>
            </w:r>
          </w:p>
        </w:tc>
        <w:tc>
          <w:tcPr>
            <w:tcW w:w="0" w:type="auto"/>
            <w:hideMark/>
          </w:tcPr>
          <w:p w14:paraId="40AA0CC5" w14:textId="77777777" w:rsidR="00042369" w:rsidRPr="00666676" w:rsidRDefault="00042369" w:rsidP="00445136">
            <w:pPr>
              <w:spacing w:before="120" w:line="276" w:lineRule="auto"/>
            </w:pPr>
            <w:r w:rsidRPr="00666676">
              <w:t>216,473</w:t>
            </w:r>
          </w:p>
        </w:tc>
        <w:tc>
          <w:tcPr>
            <w:tcW w:w="0" w:type="auto"/>
            <w:hideMark/>
          </w:tcPr>
          <w:p w14:paraId="56B8C7B1" w14:textId="77777777" w:rsidR="00042369" w:rsidRPr="00666676" w:rsidRDefault="00042369" w:rsidP="00445136">
            <w:pPr>
              <w:spacing w:before="120" w:line="276" w:lineRule="auto"/>
            </w:pPr>
            <w:r w:rsidRPr="00666676">
              <w:t>1.56</w:t>
            </w:r>
          </w:p>
        </w:tc>
      </w:tr>
      <w:tr w:rsidR="00042369" w:rsidRPr="00666676" w14:paraId="5274EEBB" w14:textId="77777777" w:rsidTr="00445136">
        <w:tc>
          <w:tcPr>
            <w:tcW w:w="0" w:type="auto"/>
            <w:hideMark/>
          </w:tcPr>
          <w:p w14:paraId="4EEF4F99" w14:textId="77777777" w:rsidR="00042369" w:rsidRPr="00666676" w:rsidRDefault="00042369" w:rsidP="00445136">
            <w:pPr>
              <w:spacing w:before="120" w:line="276" w:lineRule="auto"/>
            </w:pPr>
            <w:r w:rsidRPr="00666676">
              <w:t>2023</w:t>
            </w:r>
          </w:p>
        </w:tc>
        <w:tc>
          <w:tcPr>
            <w:tcW w:w="0" w:type="auto"/>
            <w:hideMark/>
          </w:tcPr>
          <w:p w14:paraId="4DCD85E2" w14:textId="77777777" w:rsidR="00042369" w:rsidRPr="00666676" w:rsidRDefault="00042369" w:rsidP="00445136">
            <w:pPr>
              <w:spacing w:before="120" w:line="276" w:lineRule="auto"/>
            </w:pPr>
            <w:r w:rsidRPr="00666676">
              <w:t>258,851</w:t>
            </w:r>
          </w:p>
        </w:tc>
        <w:tc>
          <w:tcPr>
            <w:tcW w:w="0" w:type="auto"/>
            <w:hideMark/>
          </w:tcPr>
          <w:p w14:paraId="60961F1E" w14:textId="77777777" w:rsidR="00042369" w:rsidRPr="00666676" w:rsidRDefault="00042369" w:rsidP="00445136">
            <w:pPr>
              <w:spacing w:before="120" w:line="276" w:lineRule="auto"/>
            </w:pPr>
            <w:r w:rsidRPr="00666676">
              <w:t>161,148</w:t>
            </w:r>
          </w:p>
        </w:tc>
        <w:tc>
          <w:tcPr>
            <w:tcW w:w="0" w:type="auto"/>
            <w:hideMark/>
          </w:tcPr>
          <w:p w14:paraId="7A34B0F0" w14:textId="77777777" w:rsidR="00042369" w:rsidRPr="00666676" w:rsidRDefault="00042369" w:rsidP="00445136">
            <w:pPr>
              <w:spacing w:before="120" w:line="276" w:lineRule="auto"/>
            </w:pPr>
            <w:r w:rsidRPr="00666676">
              <w:t>1.61</w:t>
            </w:r>
          </w:p>
        </w:tc>
      </w:tr>
      <w:tr w:rsidR="00042369" w:rsidRPr="00666676" w14:paraId="754210C8" w14:textId="77777777" w:rsidTr="00445136">
        <w:tc>
          <w:tcPr>
            <w:tcW w:w="0" w:type="auto"/>
            <w:hideMark/>
          </w:tcPr>
          <w:p w14:paraId="6AF76C66" w14:textId="77777777" w:rsidR="00042369" w:rsidRPr="00666676" w:rsidRDefault="00042369" w:rsidP="00445136">
            <w:pPr>
              <w:spacing w:before="120" w:line="276" w:lineRule="auto"/>
            </w:pPr>
            <w:r w:rsidRPr="00666676">
              <w:t>2024</w:t>
            </w:r>
          </w:p>
        </w:tc>
        <w:tc>
          <w:tcPr>
            <w:tcW w:w="0" w:type="auto"/>
            <w:hideMark/>
          </w:tcPr>
          <w:p w14:paraId="3106778C" w14:textId="77777777" w:rsidR="00042369" w:rsidRPr="00666676" w:rsidRDefault="00042369" w:rsidP="00445136">
            <w:pPr>
              <w:spacing w:before="120" w:line="276" w:lineRule="auto"/>
            </w:pPr>
            <w:r w:rsidRPr="00666676">
              <w:t>242,494</w:t>
            </w:r>
          </w:p>
        </w:tc>
        <w:tc>
          <w:tcPr>
            <w:tcW w:w="0" w:type="auto"/>
            <w:hideMark/>
          </w:tcPr>
          <w:p w14:paraId="6024FE50" w14:textId="77777777" w:rsidR="00042369" w:rsidRPr="00666676" w:rsidRDefault="00042369" w:rsidP="00445136">
            <w:pPr>
              <w:spacing w:before="120" w:line="276" w:lineRule="auto"/>
            </w:pPr>
            <w:r w:rsidRPr="00666676">
              <w:t>158,291</w:t>
            </w:r>
          </w:p>
        </w:tc>
        <w:tc>
          <w:tcPr>
            <w:tcW w:w="0" w:type="auto"/>
            <w:hideMark/>
          </w:tcPr>
          <w:p w14:paraId="063D35B5" w14:textId="77777777" w:rsidR="00042369" w:rsidRPr="00666676" w:rsidRDefault="00042369" w:rsidP="00445136">
            <w:pPr>
              <w:spacing w:before="120" w:line="276" w:lineRule="auto"/>
            </w:pPr>
            <w:r w:rsidRPr="00666676">
              <w:t>1.53</w:t>
            </w:r>
          </w:p>
        </w:tc>
      </w:tr>
    </w:tbl>
    <w:p w14:paraId="459FF037" w14:textId="24489483" w:rsidR="00042369" w:rsidRPr="00A1281C" w:rsidRDefault="00A1281C" w:rsidP="00042369">
      <w:pPr>
        <w:rPr>
          <w:b/>
          <w:bCs/>
        </w:rPr>
      </w:pPr>
      <w:r w:rsidRPr="00A1281C">
        <w:rPr>
          <w:b/>
          <w:bCs/>
        </w:rPr>
        <w:t>Quick Ratio</w:t>
      </w:r>
    </w:p>
    <w:tbl>
      <w:tblPr>
        <w:tblStyle w:val="TableGrid"/>
        <w:tblW w:w="0" w:type="auto"/>
        <w:tblLook w:val="04A0" w:firstRow="1" w:lastRow="0" w:firstColumn="1" w:lastColumn="0" w:noHBand="0" w:noVBand="1"/>
      </w:tblPr>
      <w:tblGrid>
        <w:gridCol w:w="723"/>
        <w:gridCol w:w="2083"/>
        <w:gridCol w:w="2683"/>
        <w:gridCol w:w="776"/>
      </w:tblGrid>
      <w:tr w:rsidR="00042369" w:rsidRPr="00666676" w14:paraId="506F6ACF" w14:textId="77777777" w:rsidTr="00445136">
        <w:tc>
          <w:tcPr>
            <w:tcW w:w="0" w:type="auto"/>
            <w:hideMark/>
          </w:tcPr>
          <w:p w14:paraId="17F91466" w14:textId="77777777" w:rsidR="00042369" w:rsidRPr="00666676" w:rsidRDefault="00042369" w:rsidP="00445136">
            <w:pPr>
              <w:spacing w:before="120" w:line="276" w:lineRule="auto"/>
              <w:rPr>
                <w:b/>
                <w:bCs/>
              </w:rPr>
            </w:pPr>
            <w:r w:rsidRPr="00666676">
              <w:rPr>
                <w:b/>
                <w:bCs/>
              </w:rPr>
              <w:t>Year</w:t>
            </w:r>
          </w:p>
        </w:tc>
        <w:tc>
          <w:tcPr>
            <w:tcW w:w="0" w:type="auto"/>
            <w:hideMark/>
          </w:tcPr>
          <w:p w14:paraId="49903F42" w14:textId="77777777" w:rsidR="00042369" w:rsidRPr="00666676" w:rsidRDefault="00042369" w:rsidP="00445136">
            <w:pPr>
              <w:spacing w:before="120" w:line="276" w:lineRule="auto"/>
              <w:rPr>
                <w:b/>
                <w:bCs/>
              </w:rPr>
            </w:pPr>
            <w:r w:rsidRPr="00666676">
              <w:rPr>
                <w:b/>
                <w:bCs/>
              </w:rPr>
              <w:t>Quick Assets (£m)</w:t>
            </w:r>
          </w:p>
        </w:tc>
        <w:tc>
          <w:tcPr>
            <w:tcW w:w="0" w:type="auto"/>
            <w:hideMark/>
          </w:tcPr>
          <w:p w14:paraId="3DD79547" w14:textId="77777777" w:rsidR="00042369" w:rsidRPr="00666676" w:rsidRDefault="00042369" w:rsidP="00445136">
            <w:pPr>
              <w:spacing w:before="120" w:line="276" w:lineRule="auto"/>
              <w:rPr>
                <w:b/>
                <w:bCs/>
              </w:rPr>
            </w:pPr>
            <w:r w:rsidRPr="00666676">
              <w:rPr>
                <w:b/>
                <w:bCs/>
              </w:rPr>
              <w:t>Current Liabilities (£m)</w:t>
            </w:r>
          </w:p>
        </w:tc>
        <w:tc>
          <w:tcPr>
            <w:tcW w:w="0" w:type="auto"/>
            <w:hideMark/>
          </w:tcPr>
          <w:p w14:paraId="12869784" w14:textId="77777777" w:rsidR="00042369" w:rsidRPr="00666676" w:rsidRDefault="00042369" w:rsidP="00445136">
            <w:pPr>
              <w:spacing w:before="120" w:line="276" w:lineRule="auto"/>
              <w:rPr>
                <w:b/>
                <w:bCs/>
              </w:rPr>
            </w:pPr>
            <w:r w:rsidRPr="00666676">
              <w:rPr>
                <w:b/>
                <w:bCs/>
              </w:rPr>
              <w:t>Ratio</w:t>
            </w:r>
          </w:p>
        </w:tc>
      </w:tr>
      <w:tr w:rsidR="00042369" w:rsidRPr="00666676" w14:paraId="3152D765" w14:textId="77777777" w:rsidTr="00445136">
        <w:tc>
          <w:tcPr>
            <w:tcW w:w="0" w:type="auto"/>
            <w:hideMark/>
          </w:tcPr>
          <w:p w14:paraId="5D616874" w14:textId="77777777" w:rsidR="00042369" w:rsidRPr="00666676" w:rsidRDefault="00042369" w:rsidP="00445136">
            <w:pPr>
              <w:spacing w:before="120" w:line="276" w:lineRule="auto"/>
            </w:pPr>
            <w:r w:rsidRPr="00666676">
              <w:t>2020</w:t>
            </w:r>
          </w:p>
        </w:tc>
        <w:tc>
          <w:tcPr>
            <w:tcW w:w="0" w:type="auto"/>
            <w:hideMark/>
          </w:tcPr>
          <w:p w14:paraId="7CF1217F" w14:textId="77777777" w:rsidR="00042369" w:rsidRPr="00666676" w:rsidRDefault="00042369" w:rsidP="00445136">
            <w:pPr>
              <w:spacing w:before="120" w:line="276" w:lineRule="auto"/>
            </w:pPr>
            <w:r w:rsidRPr="00666676">
              <w:t>206,413</w:t>
            </w:r>
          </w:p>
        </w:tc>
        <w:tc>
          <w:tcPr>
            <w:tcW w:w="0" w:type="auto"/>
            <w:hideMark/>
          </w:tcPr>
          <w:p w14:paraId="499F12E7" w14:textId="77777777" w:rsidR="00042369" w:rsidRPr="00666676" w:rsidRDefault="00042369" w:rsidP="00445136">
            <w:pPr>
              <w:spacing w:before="120" w:line="276" w:lineRule="auto"/>
            </w:pPr>
            <w:r w:rsidRPr="00666676">
              <w:t>179,510</w:t>
            </w:r>
          </w:p>
        </w:tc>
        <w:tc>
          <w:tcPr>
            <w:tcW w:w="0" w:type="auto"/>
            <w:hideMark/>
          </w:tcPr>
          <w:p w14:paraId="76A4F4DE" w14:textId="77777777" w:rsidR="00042369" w:rsidRPr="00666676" w:rsidRDefault="00042369" w:rsidP="00445136">
            <w:pPr>
              <w:spacing w:before="120" w:line="276" w:lineRule="auto"/>
            </w:pPr>
            <w:r w:rsidRPr="00666676">
              <w:t>1.15</w:t>
            </w:r>
          </w:p>
        </w:tc>
      </w:tr>
      <w:tr w:rsidR="00042369" w:rsidRPr="00666676" w14:paraId="3078685D" w14:textId="77777777" w:rsidTr="00445136">
        <w:tc>
          <w:tcPr>
            <w:tcW w:w="0" w:type="auto"/>
            <w:hideMark/>
          </w:tcPr>
          <w:p w14:paraId="521E0326" w14:textId="77777777" w:rsidR="00042369" w:rsidRPr="00666676" w:rsidRDefault="00042369" w:rsidP="00445136">
            <w:pPr>
              <w:spacing w:before="120" w:line="276" w:lineRule="auto"/>
            </w:pPr>
            <w:r w:rsidRPr="00666676">
              <w:t>2021</w:t>
            </w:r>
          </w:p>
        </w:tc>
        <w:tc>
          <w:tcPr>
            <w:tcW w:w="0" w:type="auto"/>
            <w:hideMark/>
          </w:tcPr>
          <w:p w14:paraId="646BB141" w14:textId="77777777" w:rsidR="00042369" w:rsidRPr="00666676" w:rsidRDefault="00042369" w:rsidP="00445136">
            <w:pPr>
              <w:spacing w:before="120" w:line="276" w:lineRule="auto"/>
            </w:pPr>
            <w:r w:rsidRPr="00666676">
              <w:t>202,677</w:t>
            </w:r>
          </w:p>
        </w:tc>
        <w:tc>
          <w:tcPr>
            <w:tcW w:w="0" w:type="auto"/>
            <w:hideMark/>
          </w:tcPr>
          <w:p w14:paraId="127BEC66" w14:textId="77777777" w:rsidR="00042369" w:rsidRPr="00666676" w:rsidRDefault="00042369" w:rsidP="00445136">
            <w:pPr>
              <w:spacing w:before="120" w:line="276" w:lineRule="auto"/>
            </w:pPr>
            <w:r w:rsidRPr="00666676">
              <w:t>216,787</w:t>
            </w:r>
          </w:p>
        </w:tc>
        <w:tc>
          <w:tcPr>
            <w:tcW w:w="0" w:type="auto"/>
            <w:hideMark/>
          </w:tcPr>
          <w:p w14:paraId="3728BA1B" w14:textId="77777777" w:rsidR="00042369" w:rsidRPr="00666676" w:rsidRDefault="00042369" w:rsidP="00445136">
            <w:pPr>
              <w:spacing w:before="120" w:line="276" w:lineRule="auto"/>
            </w:pPr>
            <w:r w:rsidRPr="00666676">
              <w:t>0.93</w:t>
            </w:r>
          </w:p>
        </w:tc>
      </w:tr>
      <w:tr w:rsidR="00042369" w:rsidRPr="00666676" w14:paraId="7C1750C4" w14:textId="77777777" w:rsidTr="00445136">
        <w:tc>
          <w:tcPr>
            <w:tcW w:w="0" w:type="auto"/>
            <w:hideMark/>
          </w:tcPr>
          <w:p w14:paraId="1648875D" w14:textId="77777777" w:rsidR="00042369" w:rsidRPr="00666676" w:rsidRDefault="00042369" w:rsidP="00445136">
            <w:pPr>
              <w:spacing w:before="120" w:line="276" w:lineRule="auto"/>
            </w:pPr>
            <w:r w:rsidRPr="00666676">
              <w:t>2022</w:t>
            </w:r>
          </w:p>
        </w:tc>
        <w:tc>
          <w:tcPr>
            <w:tcW w:w="0" w:type="auto"/>
            <w:hideMark/>
          </w:tcPr>
          <w:p w14:paraId="777DAA83" w14:textId="77777777" w:rsidR="00042369" w:rsidRPr="00666676" w:rsidRDefault="00042369" w:rsidP="00445136">
            <w:pPr>
              <w:spacing w:before="120" w:line="276" w:lineRule="auto"/>
            </w:pPr>
            <w:r w:rsidRPr="00666676">
              <w:t>197,859</w:t>
            </w:r>
          </w:p>
        </w:tc>
        <w:tc>
          <w:tcPr>
            <w:tcW w:w="0" w:type="auto"/>
            <w:hideMark/>
          </w:tcPr>
          <w:p w14:paraId="2B03587B" w14:textId="77777777" w:rsidR="00042369" w:rsidRPr="00666676" w:rsidRDefault="00042369" w:rsidP="00445136">
            <w:pPr>
              <w:spacing w:before="120" w:line="276" w:lineRule="auto"/>
            </w:pPr>
            <w:r w:rsidRPr="00666676">
              <w:t>216,473</w:t>
            </w:r>
          </w:p>
        </w:tc>
        <w:tc>
          <w:tcPr>
            <w:tcW w:w="0" w:type="auto"/>
            <w:hideMark/>
          </w:tcPr>
          <w:p w14:paraId="3A6627F2" w14:textId="77777777" w:rsidR="00042369" w:rsidRPr="00666676" w:rsidRDefault="00042369" w:rsidP="00445136">
            <w:pPr>
              <w:spacing w:before="120" w:line="276" w:lineRule="auto"/>
            </w:pPr>
            <w:r w:rsidRPr="00666676">
              <w:t>0.91</w:t>
            </w:r>
          </w:p>
        </w:tc>
      </w:tr>
      <w:tr w:rsidR="00042369" w:rsidRPr="00666676" w14:paraId="129052E0" w14:textId="77777777" w:rsidTr="00445136">
        <w:tc>
          <w:tcPr>
            <w:tcW w:w="0" w:type="auto"/>
            <w:hideMark/>
          </w:tcPr>
          <w:p w14:paraId="258277F3" w14:textId="77777777" w:rsidR="00042369" w:rsidRPr="00666676" w:rsidRDefault="00042369" w:rsidP="00445136">
            <w:pPr>
              <w:spacing w:before="120" w:line="276" w:lineRule="auto"/>
            </w:pPr>
            <w:r w:rsidRPr="00666676">
              <w:t>2023</w:t>
            </w:r>
          </w:p>
        </w:tc>
        <w:tc>
          <w:tcPr>
            <w:tcW w:w="0" w:type="auto"/>
            <w:hideMark/>
          </w:tcPr>
          <w:p w14:paraId="19406BCA" w14:textId="77777777" w:rsidR="00042369" w:rsidRPr="00666676" w:rsidRDefault="00042369" w:rsidP="00445136">
            <w:pPr>
              <w:spacing w:before="120" w:line="276" w:lineRule="auto"/>
            </w:pPr>
            <w:r w:rsidRPr="00666676">
              <w:t>170,578</w:t>
            </w:r>
          </w:p>
        </w:tc>
        <w:tc>
          <w:tcPr>
            <w:tcW w:w="0" w:type="auto"/>
            <w:hideMark/>
          </w:tcPr>
          <w:p w14:paraId="5773D4EF" w14:textId="77777777" w:rsidR="00042369" w:rsidRPr="00666676" w:rsidRDefault="00042369" w:rsidP="00445136">
            <w:pPr>
              <w:spacing w:before="120" w:line="276" w:lineRule="auto"/>
            </w:pPr>
            <w:r w:rsidRPr="00666676">
              <w:t>161,148</w:t>
            </w:r>
          </w:p>
        </w:tc>
        <w:tc>
          <w:tcPr>
            <w:tcW w:w="0" w:type="auto"/>
            <w:hideMark/>
          </w:tcPr>
          <w:p w14:paraId="11BCC9A4" w14:textId="77777777" w:rsidR="00042369" w:rsidRPr="00666676" w:rsidRDefault="00042369" w:rsidP="00445136">
            <w:pPr>
              <w:spacing w:before="120" w:line="276" w:lineRule="auto"/>
            </w:pPr>
            <w:r w:rsidRPr="00666676">
              <w:t>1.06</w:t>
            </w:r>
          </w:p>
        </w:tc>
      </w:tr>
      <w:tr w:rsidR="00042369" w:rsidRPr="00666676" w14:paraId="00AA6E9B" w14:textId="77777777" w:rsidTr="00445136">
        <w:tc>
          <w:tcPr>
            <w:tcW w:w="0" w:type="auto"/>
            <w:hideMark/>
          </w:tcPr>
          <w:p w14:paraId="45C81AFD" w14:textId="77777777" w:rsidR="00042369" w:rsidRPr="00666676" w:rsidRDefault="00042369" w:rsidP="00445136">
            <w:pPr>
              <w:spacing w:before="120" w:line="276" w:lineRule="auto"/>
            </w:pPr>
            <w:r w:rsidRPr="00666676">
              <w:t>2024</w:t>
            </w:r>
          </w:p>
        </w:tc>
        <w:tc>
          <w:tcPr>
            <w:tcW w:w="0" w:type="auto"/>
            <w:hideMark/>
          </w:tcPr>
          <w:p w14:paraId="28C03DEB" w14:textId="77777777" w:rsidR="00042369" w:rsidRPr="00666676" w:rsidRDefault="00042369" w:rsidP="00445136">
            <w:pPr>
              <w:spacing w:before="120" w:line="276" w:lineRule="auto"/>
            </w:pPr>
            <w:r w:rsidRPr="00666676">
              <w:t>163,139</w:t>
            </w:r>
          </w:p>
        </w:tc>
        <w:tc>
          <w:tcPr>
            <w:tcW w:w="0" w:type="auto"/>
            <w:hideMark/>
          </w:tcPr>
          <w:p w14:paraId="72142A53" w14:textId="77777777" w:rsidR="00042369" w:rsidRPr="00666676" w:rsidRDefault="00042369" w:rsidP="00445136">
            <w:pPr>
              <w:spacing w:before="120" w:line="276" w:lineRule="auto"/>
            </w:pPr>
            <w:r w:rsidRPr="00666676">
              <w:t>158,291</w:t>
            </w:r>
          </w:p>
        </w:tc>
        <w:tc>
          <w:tcPr>
            <w:tcW w:w="0" w:type="auto"/>
            <w:hideMark/>
          </w:tcPr>
          <w:p w14:paraId="0AA896B6" w14:textId="77777777" w:rsidR="00042369" w:rsidRPr="00666676" w:rsidRDefault="00042369" w:rsidP="00445136">
            <w:pPr>
              <w:spacing w:before="120" w:line="276" w:lineRule="auto"/>
            </w:pPr>
            <w:r w:rsidRPr="00666676">
              <w:t>1.03</w:t>
            </w:r>
          </w:p>
        </w:tc>
      </w:tr>
    </w:tbl>
    <w:p w14:paraId="1E03F73B" w14:textId="5803D4BF" w:rsidR="00042369" w:rsidRDefault="00A1281C" w:rsidP="00042369">
      <w:r w:rsidRPr="00B91173">
        <w:rPr>
          <w:b/>
          <w:bCs/>
        </w:rPr>
        <w:t>Operating Cash Flow Ratio</w:t>
      </w:r>
    </w:p>
    <w:tbl>
      <w:tblPr>
        <w:tblStyle w:val="TableGrid"/>
        <w:tblW w:w="0" w:type="auto"/>
        <w:tblLook w:val="04A0" w:firstRow="1" w:lastRow="0" w:firstColumn="1" w:lastColumn="0" w:noHBand="0" w:noVBand="1"/>
      </w:tblPr>
      <w:tblGrid>
        <w:gridCol w:w="723"/>
        <w:gridCol w:w="1263"/>
        <w:gridCol w:w="2683"/>
        <w:gridCol w:w="776"/>
      </w:tblGrid>
      <w:tr w:rsidR="00C84805" w:rsidRPr="00666676" w14:paraId="38CFFC7C" w14:textId="77777777" w:rsidTr="00445136">
        <w:tc>
          <w:tcPr>
            <w:tcW w:w="0" w:type="auto"/>
            <w:hideMark/>
          </w:tcPr>
          <w:p w14:paraId="39D66AD2" w14:textId="77777777" w:rsidR="00C84805" w:rsidRPr="00666676" w:rsidRDefault="00C84805" w:rsidP="00445136">
            <w:pPr>
              <w:spacing w:before="120" w:line="276" w:lineRule="auto"/>
              <w:rPr>
                <w:b/>
                <w:bCs/>
              </w:rPr>
            </w:pPr>
            <w:r w:rsidRPr="00666676">
              <w:rPr>
                <w:b/>
                <w:bCs/>
              </w:rPr>
              <w:t>Year</w:t>
            </w:r>
          </w:p>
        </w:tc>
        <w:tc>
          <w:tcPr>
            <w:tcW w:w="0" w:type="auto"/>
            <w:hideMark/>
          </w:tcPr>
          <w:p w14:paraId="71CCCFC8" w14:textId="77777777" w:rsidR="00C84805" w:rsidRPr="00666676" w:rsidRDefault="00C84805" w:rsidP="00445136">
            <w:pPr>
              <w:spacing w:before="120" w:line="276" w:lineRule="auto"/>
              <w:rPr>
                <w:b/>
                <w:bCs/>
              </w:rPr>
            </w:pPr>
            <w:r w:rsidRPr="00666676">
              <w:rPr>
                <w:b/>
                <w:bCs/>
              </w:rPr>
              <w:t>OCF (£m)</w:t>
            </w:r>
          </w:p>
        </w:tc>
        <w:tc>
          <w:tcPr>
            <w:tcW w:w="0" w:type="auto"/>
            <w:hideMark/>
          </w:tcPr>
          <w:p w14:paraId="594C0F29" w14:textId="77777777" w:rsidR="00C84805" w:rsidRPr="00666676" w:rsidRDefault="00C84805" w:rsidP="00445136">
            <w:pPr>
              <w:spacing w:before="120" w:line="276" w:lineRule="auto"/>
              <w:rPr>
                <w:b/>
                <w:bCs/>
              </w:rPr>
            </w:pPr>
            <w:r w:rsidRPr="00666676">
              <w:rPr>
                <w:b/>
                <w:bCs/>
              </w:rPr>
              <w:t>Current Liabilities (£m)</w:t>
            </w:r>
          </w:p>
        </w:tc>
        <w:tc>
          <w:tcPr>
            <w:tcW w:w="0" w:type="auto"/>
            <w:hideMark/>
          </w:tcPr>
          <w:p w14:paraId="55EE7A20" w14:textId="77777777" w:rsidR="00C84805" w:rsidRPr="00666676" w:rsidRDefault="00C84805" w:rsidP="00445136">
            <w:pPr>
              <w:spacing w:before="120" w:line="276" w:lineRule="auto"/>
              <w:rPr>
                <w:b/>
                <w:bCs/>
              </w:rPr>
            </w:pPr>
            <w:r w:rsidRPr="00666676">
              <w:rPr>
                <w:b/>
                <w:bCs/>
              </w:rPr>
              <w:t>Ratio</w:t>
            </w:r>
          </w:p>
        </w:tc>
      </w:tr>
      <w:tr w:rsidR="00C84805" w:rsidRPr="00666676" w14:paraId="0C44F4E8" w14:textId="77777777" w:rsidTr="00445136">
        <w:tc>
          <w:tcPr>
            <w:tcW w:w="0" w:type="auto"/>
            <w:hideMark/>
          </w:tcPr>
          <w:p w14:paraId="1E15F93D" w14:textId="77777777" w:rsidR="00C84805" w:rsidRPr="00666676" w:rsidRDefault="00C84805" w:rsidP="00445136">
            <w:pPr>
              <w:spacing w:before="120" w:line="276" w:lineRule="auto"/>
            </w:pPr>
            <w:r w:rsidRPr="00666676">
              <w:t>2020</w:t>
            </w:r>
          </w:p>
        </w:tc>
        <w:tc>
          <w:tcPr>
            <w:tcW w:w="0" w:type="auto"/>
            <w:hideMark/>
          </w:tcPr>
          <w:p w14:paraId="4C076AFB" w14:textId="77777777" w:rsidR="00C84805" w:rsidRPr="00666676" w:rsidRDefault="00C84805" w:rsidP="00445136">
            <w:pPr>
              <w:spacing w:before="120" w:line="276" w:lineRule="auto"/>
            </w:pPr>
            <w:r w:rsidRPr="00666676">
              <w:t>73,392</w:t>
            </w:r>
          </w:p>
        </w:tc>
        <w:tc>
          <w:tcPr>
            <w:tcW w:w="0" w:type="auto"/>
            <w:hideMark/>
          </w:tcPr>
          <w:p w14:paraId="53A00682" w14:textId="77777777" w:rsidR="00C84805" w:rsidRPr="00666676" w:rsidRDefault="00C84805" w:rsidP="00445136">
            <w:pPr>
              <w:spacing w:before="120" w:line="276" w:lineRule="auto"/>
            </w:pPr>
            <w:r w:rsidRPr="00666676">
              <w:t>179,510</w:t>
            </w:r>
          </w:p>
        </w:tc>
        <w:tc>
          <w:tcPr>
            <w:tcW w:w="0" w:type="auto"/>
            <w:hideMark/>
          </w:tcPr>
          <w:p w14:paraId="3D269593" w14:textId="77777777" w:rsidR="00C84805" w:rsidRPr="00666676" w:rsidRDefault="00C84805" w:rsidP="00445136">
            <w:pPr>
              <w:spacing w:before="120" w:line="276" w:lineRule="auto"/>
            </w:pPr>
            <w:r w:rsidRPr="00666676">
              <w:t>0.41</w:t>
            </w:r>
          </w:p>
        </w:tc>
      </w:tr>
      <w:tr w:rsidR="00C84805" w:rsidRPr="00666676" w14:paraId="53EE0B21" w14:textId="77777777" w:rsidTr="00445136">
        <w:tc>
          <w:tcPr>
            <w:tcW w:w="0" w:type="auto"/>
            <w:hideMark/>
          </w:tcPr>
          <w:p w14:paraId="4C742D37" w14:textId="77777777" w:rsidR="00C84805" w:rsidRPr="00666676" w:rsidRDefault="00C84805" w:rsidP="00445136">
            <w:pPr>
              <w:spacing w:before="120" w:line="276" w:lineRule="auto"/>
            </w:pPr>
            <w:r w:rsidRPr="00666676">
              <w:t>2021</w:t>
            </w:r>
          </w:p>
        </w:tc>
        <w:tc>
          <w:tcPr>
            <w:tcW w:w="0" w:type="auto"/>
            <w:hideMark/>
          </w:tcPr>
          <w:p w14:paraId="1FF77505" w14:textId="77777777" w:rsidR="00C84805" w:rsidRPr="00666676" w:rsidRDefault="00C84805" w:rsidP="00445136">
            <w:pPr>
              <w:spacing w:before="120" w:line="276" w:lineRule="auto"/>
            </w:pPr>
            <w:r w:rsidRPr="00666676">
              <w:t>40,283</w:t>
            </w:r>
          </w:p>
        </w:tc>
        <w:tc>
          <w:tcPr>
            <w:tcW w:w="0" w:type="auto"/>
            <w:hideMark/>
          </w:tcPr>
          <w:p w14:paraId="7350F2B7" w14:textId="77777777" w:rsidR="00C84805" w:rsidRPr="00666676" w:rsidRDefault="00C84805" w:rsidP="00445136">
            <w:pPr>
              <w:spacing w:before="120" w:line="276" w:lineRule="auto"/>
            </w:pPr>
            <w:r w:rsidRPr="00666676">
              <w:t>216,787</w:t>
            </w:r>
          </w:p>
        </w:tc>
        <w:tc>
          <w:tcPr>
            <w:tcW w:w="0" w:type="auto"/>
            <w:hideMark/>
          </w:tcPr>
          <w:p w14:paraId="037C55A3" w14:textId="77777777" w:rsidR="00C84805" w:rsidRPr="00666676" w:rsidRDefault="00C84805" w:rsidP="00445136">
            <w:pPr>
              <w:spacing w:before="120" w:line="276" w:lineRule="auto"/>
            </w:pPr>
            <w:r w:rsidRPr="00666676">
              <w:t>0.19</w:t>
            </w:r>
          </w:p>
        </w:tc>
      </w:tr>
      <w:tr w:rsidR="00C84805" w:rsidRPr="00666676" w14:paraId="01DDB9D8" w14:textId="77777777" w:rsidTr="00445136">
        <w:tc>
          <w:tcPr>
            <w:tcW w:w="0" w:type="auto"/>
            <w:hideMark/>
          </w:tcPr>
          <w:p w14:paraId="6E2DE4AD" w14:textId="77777777" w:rsidR="00C84805" w:rsidRPr="00666676" w:rsidRDefault="00C84805" w:rsidP="00445136">
            <w:pPr>
              <w:spacing w:before="120" w:line="276" w:lineRule="auto"/>
            </w:pPr>
            <w:r w:rsidRPr="00666676">
              <w:t>2022</w:t>
            </w:r>
          </w:p>
        </w:tc>
        <w:tc>
          <w:tcPr>
            <w:tcW w:w="0" w:type="auto"/>
            <w:hideMark/>
          </w:tcPr>
          <w:p w14:paraId="71AAAC11" w14:textId="77777777" w:rsidR="00C84805" w:rsidRPr="00666676" w:rsidRDefault="00C84805" w:rsidP="00445136">
            <w:pPr>
              <w:spacing w:before="120" w:line="276" w:lineRule="auto"/>
            </w:pPr>
            <w:r w:rsidRPr="00666676">
              <w:t>10,926</w:t>
            </w:r>
          </w:p>
        </w:tc>
        <w:tc>
          <w:tcPr>
            <w:tcW w:w="0" w:type="auto"/>
            <w:hideMark/>
          </w:tcPr>
          <w:p w14:paraId="3B9805AE" w14:textId="77777777" w:rsidR="00C84805" w:rsidRPr="00666676" w:rsidRDefault="00C84805" w:rsidP="00445136">
            <w:pPr>
              <w:spacing w:before="120" w:line="276" w:lineRule="auto"/>
            </w:pPr>
            <w:r w:rsidRPr="00666676">
              <w:t>216,473</w:t>
            </w:r>
          </w:p>
        </w:tc>
        <w:tc>
          <w:tcPr>
            <w:tcW w:w="0" w:type="auto"/>
            <w:hideMark/>
          </w:tcPr>
          <w:p w14:paraId="521EC7A4" w14:textId="77777777" w:rsidR="00C84805" w:rsidRPr="00666676" w:rsidRDefault="00C84805" w:rsidP="00445136">
            <w:pPr>
              <w:spacing w:before="120" w:line="276" w:lineRule="auto"/>
            </w:pPr>
            <w:r w:rsidRPr="00666676">
              <w:t>0.05</w:t>
            </w:r>
          </w:p>
        </w:tc>
      </w:tr>
      <w:tr w:rsidR="00C84805" w:rsidRPr="00666676" w14:paraId="0CD037B9" w14:textId="77777777" w:rsidTr="00445136">
        <w:tc>
          <w:tcPr>
            <w:tcW w:w="0" w:type="auto"/>
            <w:hideMark/>
          </w:tcPr>
          <w:p w14:paraId="322F5016" w14:textId="77777777" w:rsidR="00C84805" w:rsidRPr="00666676" w:rsidRDefault="00C84805" w:rsidP="00445136">
            <w:pPr>
              <w:spacing w:before="120" w:line="276" w:lineRule="auto"/>
            </w:pPr>
            <w:r w:rsidRPr="00666676">
              <w:t>2023</w:t>
            </w:r>
          </w:p>
        </w:tc>
        <w:tc>
          <w:tcPr>
            <w:tcW w:w="0" w:type="auto"/>
            <w:hideMark/>
          </w:tcPr>
          <w:p w14:paraId="5C2033CF" w14:textId="77777777" w:rsidR="00C84805" w:rsidRPr="00666676" w:rsidRDefault="00C84805" w:rsidP="00445136">
            <w:pPr>
              <w:spacing w:before="120" w:line="276" w:lineRule="auto"/>
            </w:pPr>
            <w:r w:rsidRPr="00666676">
              <w:t>25,190</w:t>
            </w:r>
          </w:p>
        </w:tc>
        <w:tc>
          <w:tcPr>
            <w:tcW w:w="0" w:type="auto"/>
            <w:hideMark/>
          </w:tcPr>
          <w:p w14:paraId="5A70788B" w14:textId="77777777" w:rsidR="00C84805" w:rsidRPr="00666676" w:rsidRDefault="00C84805" w:rsidP="00445136">
            <w:pPr>
              <w:spacing w:before="120" w:line="276" w:lineRule="auto"/>
            </w:pPr>
            <w:r w:rsidRPr="00666676">
              <w:t>161,148</w:t>
            </w:r>
          </w:p>
        </w:tc>
        <w:tc>
          <w:tcPr>
            <w:tcW w:w="0" w:type="auto"/>
            <w:hideMark/>
          </w:tcPr>
          <w:p w14:paraId="27CD5F5D" w14:textId="77777777" w:rsidR="00C84805" w:rsidRPr="00666676" w:rsidRDefault="00C84805" w:rsidP="00445136">
            <w:pPr>
              <w:spacing w:before="120" w:line="276" w:lineRule="auto"/>
            </w:pPr>
            <w:r w:rsidRPr="00666676">
              <w:t>0.16</w:t>
            </w:r>
          </w:p>
        </w:tc>
      </w:tr>
      <w:tr w:rsidR="00C84805" w:rsidRPr="00666676" w14:paraId="7FC57A3B" w14:textId="77777777" w:rsidTr="00445136">
        <w:tc>
          <w:tcPr>
            <w:tcW w:w="0" w:type="auto"/>
            <w:hideMark/>
          </w:tcPr>
          <w:p w14:paraId="2AF66BE1" w14:textId="77777777" w:rsidR="00C84805" w:rsidRPr="00666676" w:rsidRDefault="00C84805" w:rsidP="00445136">
            <w:pPr>
              <w:spacing w:before="120" w:line="276" w:lineRule="auto"/>
            </w:pPr>
            <w:r w:rsidRPr="00666676">
              <w:t>2024</w:t>
            </w:r>
          </w:p>
        </w:tc>
        <w:tc>
          <w:tcPr>
            <w:tcW w:w="0" w:type="auto"/>
            <w:hideMark/>
          </w:tcPr>
          <w:p w14:paraId="4A956F01" w14:textId="77777777" w:rsidR="00C84805" w:rsidRPr="00666676" w:rsidRDefault="00C84805" w:rsidP="00445136">
            <w:pPr>
              <w:spacing w:before="120" w:line="276" w:lineRule="auto"/>
            </w:pPr>
            <w:r w:rsidRPr="00666676">
              <w:t>14,822</w:t>
            </w:r>
          </w:p>
        </w:tc>
        <w:tc>
          <w:tcPr>
            <w:tcW w:w="0" w:type="auto"/>
            <w:hideMark/>
          </w:tcPr>
          <w:p w14:paraId="61D05227" w14:textId="77777777" w:rsidR="00C84805" w:rsidRPr="00666676" w:rsidRDefault="00C84805" w:rsidP="00445136">
            <w:pPr>
              <w:spacing w:before="120" w:line="276" w:lineRule="auto"/>
            </w:pPr>
            <w:r w:rsidRPr="00666676">
              <w:t>158,291</w:t>
            </w:r>
          </w:p>
        </w:tc>
        <w:tc>
          <w:tcPr>
            <w:tcW w:w="0" w:type="auto"/>
            <w:hideMark/>
          </w:tcPr>
          <w:p w14:paraId="0FEC8560" w14:textId="77777777" w:rsidR="00C84805" w:rsidRPr="00666676" w:rsidRDefault="00C84805" w:rsidP="00445136">
            <w:pPr>
              <w:spacing w:before="120" w:line="276" w:lineRule="auto"/>
            </w:pPr>
            <w:r w:rsidRPr="00666676">
              <w:t>0.09</w:t>
            </w:r>
          </w:p>
        </w:tc>
      </w:tr>
    </w:tbl>
    <w:p w14:paraId="6B35D784" w14:textId="77777777" w:rsidR="00042369" w:rsidRPr="00B91173" w:rsidRDefault="00042369" w:rsidP="00042369"/>
    <w:p w14:paraId="12B58C80" w14:textId="77777777" w:rsidR="00B91173" w:rsidRDefault="00B91173" w:rsidP="00B91173">
      <w:pPr>
        <w:rPr>
          <w:b/>
          <w:bCs/>
        </w:rPr>
      </w:pPr>
      <w:r w:rsidRPr="00B91173">
        <w:rPr>
          <w:b/>
          <w:bCs/>
        </w:rPr>
        <w:lastRenderedPageBreak/>
        <w:t>A3. Efficiency Ratios</w:t>
      </w:r>
    </w:p>
    <w:p w14:paraId="3E007074" w14:textId="0B0363E9" w:rsidR="00A1281C" w:rsidRDefault="00A1281C" w:rsidP="00B91173">
      <w:pPr>
        <w:rPr>
          <w:b/>
          <w:bCs/>
        </w:rPr>
      </w:pPr>
      <w:r w:rsidRPr="00666676">
        <w:rPr>
          <w:b/>
          <w:bCs/>
        </w:rPr>
        <w:t>Inventory Days</w:t>
      </w:r>
    </w:p>
    <w:tbl>
      <w:tblPr>
        <w:tblStyle w:val="TableGrid"/>
        <w:tblW w:w="0" w:type="auto"/>
        <w:tblLook w:val="04A0" w:firstRow="1" w:lastRow="0" w:firstColumn="1" w:lastColumn="0" w:noHBand="0" w:noVBand="1"/>
      </w:tblPr>
      <w:tblGrid>
        <w:gridCol w:w="723"/>
        <w:gridCol w:w="1770"/>
        <w:gridCol w:w="2063"/>
        <w:gridCol w:w="1797"/>
      </w:tblGrid>
      <w:tr w:rsidR="00C84805" w:rsidRPr="00666676" w14:paraId="336D38DF" w14:textId="77777777" w:rsidTr="00445136">
        <w:tc>
          <w:tcPr>
            <w:tcW w:w="0" w:type="auto"/>
            <w:hideMark/>
          </w:tcPr>
          <w:p w14:paraId="37DD566F" w14:textId="77777777" w:rsidR="00C84805" w:rsidRPr="00666676" w:rsidRDefault="00C84805" w:rsidP="00445136">
            <w:pPr>
              <w:spacing w:before="120" w:line="276" w:lineRule="auto"/>
              <w:rPr>
                <w:b/>
                <w:bCs/>
              </w:rPr>
            </w:pPr>
            <w:r w:rsidRPr="00666676">
              <w:rPr>
                <w:b/>
                <w:bCs/>
              </w:rPr>
              <w:t>Year</w:t>
            </w:r>
          </w:p>
        </w:tc>
        <w:tc>
          <w:tcPr>
            <w:tcW w:w="0" w:type="auto"/>
            <w:hideMark/>
          </w:tcPr>
          <w:p w14:paraId="4149A077" w14:textId="77777777" w:rsidR="00C84805" w:rsidRPr="00666676" w:rsidRDefault="00C84805" w:rsidP="00445136">
            <w:pPr>
              <w:spacing w:before="120" w:line="276" w:lineRule="auto"/>
              <w:rPr>
                <w:b/>
                <w:bCs/>
              </w:rPr>
            </w:pPr>
            <w:r w:rsidRPr="00666676">
              <w:rPr>
                <w:b/>
                <w:bCs/>
              </w:rPr>
              <w:t>Inventory (£m)</w:t>
            </w:r>
          </w:p>
        </w:tc>
        <w:tc>
          <w:tcPr>
            <w:tcW w:w="0" w:type="auto"/>
            <w:hideMark/>
          </w:tcPr>
          <w:p w14:paraId="409DBB4A" w14:textId="77777777" w:rsidR="00C84805" w:rsidRPr="00666676" w:rsidRDefault="00C84805" w:rsidP="00445136">
            <w:pPr>
              <w:spacing w:before="120" w:line="276" w:lineRule="auto"/>
              <w:rPr>
                <w:b/>
                <w:bCs/>
              </w:rPr>
            </w:pPr>
            <w:r w:rsidRPr="00666676">
              <w:rPr>
                <w:b/>
                <w:bCs/>
              </w:rPr>
              <w:t>Cost of Sales (£m)</w:t>
            </w:r>
          </w:p>
        </w:tc>
        <w:tc>
          <w:tcPr>
            <w:tcW w:w="0" w:type="auto"/>
            <w:hideMark/>
          </w:tcPr>
          <w:p w14:paraId="7E26D959" w14:textId="77777777" w:rsidR="00C84805" w:rsidRPr="00666676" w:rsidRDefault="00C84805" w:rsidP="00445136">
            <w:pPr>
              <w:spacing w:before="120" w:line="276" w:lineRule="auto"/>
              <w:rPr>
                <w:b/>
                <w:bCs/>
              </w:rPr>
            </w:pPr>
            <w:r w:rsidRPr="00666676">
              <w:rPr>
                <w:b/>
                <w:bCs/>
              </w:rPr>
              <w:t>Inventory Days</w:t>
            </w:r>
          </w:p>
        </w:tc>
      </w:tr>
      <w:tr w:rsidR="00C84805" w:rsidRPr="00666676" w14:paraId="656722B8" w14:textId="77777777" w:rsidTr="00445136">
        <w:tc>
          <w:tcPr>
            <w:tcW w:w="0" w:type="auto"/>
            <w:hideMark/>
          </w:tcPr>
          <w:p w14:paraId="002BA180" w14:textId="77777777" w:rsidR="00C84805" w:rsidRPr="00666676" w:rsidRDefault="00C84805" w:rsidP="00445136">
            <w:pPr>
              <w:spacing w:before="120" w:line="276" w:lineRule="auto"/>
            </w:pPr>
            <w:r w:rsidRPr="00666676">
              <w:t>2020</w:t>
            </w:r>
          </w:p>
        </w:tc>
        <w:tc>
          <w:tcPr>
            <w:tcW w:w="0" w:type="auto"/>
            <w:hideMark/>
          </w:tcPr>
          <w:p w14:paraId="24DF60DA" w14:textId="77777777" w:rsidR="00C84805" w:rsidRPr="00666676" w:rsidRDefault="00C84805" w:rsidP="00445136">
            <w:pPr>
              <w:spacing w:before="120" w:line="276" w:lineRule="auto"/>
            </w:pPr>
            <w:r w:rsidRPr="00666676">
              <w:t>120,430</w:t>
            </w:r>
          </w:p>
        </w:tc>
        <w:tc>
          <w:tcPr>
            <w:tcW w:w="0" w:type="auto"/>
            <w:hideMark/>
          </w:tcPr>
          <w:p w14:paraId="28934B43" w14:textId="77777777" w:rsidR="00C84805" w:rsidRPr="00666676" w:rsidRDefault="00C84805" w:rsidP="00445136">
            <w:pPr>
              <w:spacing w:before="120" w:line="276" w:lineRule="auto"/>
            </w:pPr>
            <w:r w:rsidRPr="00666676">
              <w:t>438,424</w:t>
            </w:r>
          </w:p>
        </w:tc>
        <w:tc>
          <w:tcPr>
            <w:tcW w:w="0" w:type="auto"/>
            <w:hideMark/>
          </w:tcPr>
          <w:p w14:paraId="35BB16D1" w14:textId="77777777" w:rsidR="00C84805" w:rsidRPr="00666676" w:rsidRDefault="00C84805" w:rsidP="00445136">
            <w:pPr>
              <w:spacing w:before="120" w:line="276" w:lineRule="auto"/>
            </w:pPr>
            <w:r w:rsidRPr="00666676">
              <w:t>101</w:t>
            </w:r>
          </w:p>
        </w:tc>
      </w:tr>
      <w:tr w:rsidR="00C84805" w:rsidRPr="00666676" w14:paraId="1234FE41" w14:textId="77777777" w:rsidTr="00445136">
        <w:tc>
          <w:tcPr>
            <w:tcW w:w="0" w:type="auto"/>
            <w:hideMark/>
          </w:tcPr>
          <w:p w14:paraId="40ABE208" w14:textId="77777777" w:rsidR="00C84805" w:rsidRPr="00666676" w:rsidRDefault="00C84805" w:rsidP="00445136">
            <w:pPr>
              <w:spacing w:before="120" w:line="276" w:lineRule="auto"/>
            </w:pPr>
            <w:r w:rsidRPr="00666676">
              <w:t>2021</w:t>
            </w:r>
          </w:p>
        </w:tc>
        <w:tc>
          <w:tcPr>
            <w:tcW w:w="0" w:type="auto"/>
            <w:hideMark/>
          </w:tcPr>
          <w:p w14:paraId="1D0B2A0B" w14:textId="77777777" w:rsidR="00C84805" w:rsidRPr="00666676" w:rsidRDefault="00C84805" w:rsidP="00445136">
            <w:pPr>
              <w:spacing w:before="120" w:line="276" w:lineRule="auto"/>
            </w:pPr>
            <w:r w:rsidRPr="00666676">
              <w:t>134,469</w:t>
            </w:r>
          </w:p>
        </w:tc>
        <w:tc>
          <w:tcPr>
            <w:tcW w:w="0" w:type="auto"/>
            <w:hideMark/>
          </w:tcPr>
          <w:p w14:paraId="5058B95E" w14:textId="77777777" w:rsidR="00C84805" w:rsidRPr="00666676" w:rsidRDefault="00C84805" w:rsidP="00445136">
            <w:pPr>
              <w:spacing w:before="120" w:line="276" w:lineRule="auto"/>
            </w:pPr>
            <w:r w:rsidRPr="00666676">
              <w:t>428,586</w:t>
            </w:r>
          </w:p>
        </w:tc>
        <w:tc>
          <w:tcPr>
            <w:tcW w:w="0" w:type="auto"/>
            <w:hideMark/>
          </w:tcPr>
          <w:p w14:paraId="76CC2F06" w14:textId="77777777" w:rsidR="00C84805" w:rsidRPr="00666676" w:rsidRDefault="00C84805" w:rsidP="00445136">
            <w:pPr>
              <w:spacing w:before="120" w:line="276" w:lineRule="auto"/>
            </w:pPr>
            <w:r w:rsidRPr="00666676">
              <w:t>115</w:t>
            </w:r>
          </w:p>
        </w:tc>
      </w:tr>
      <w:tr w:rsidR="00C84805" w:rsidRPr="00666676" w14:paraId="641DC9A6" w14:textId="77777777" w:rsidTr="00445136">
        <w:tc>
          <w:tcPr>
            <w:tcW w:w="0" w:type="auto"/>
            <w:hideMark/>
          </w:tcPr>
          <w:p w14:paraId="160ACDDF" w14:textId="77777777" w:rsidR="00C84805" w:rsidRPr="00666676" w:rsidRDefault="00C84805" w:rsidP="00445136">
            <w:pPr>
              <w:spacing w:before="120" w:line="276" w:lineRule="auto"/>
            </w:pPr>
            <w:r w:rsidRPr="00666676">
              <w:t>2022</w:t>
            </w:r>
          </w:p>
        </w:tc>
        <w:tc>
          <w:tcPr>
            <w:tcW w:w="0" w:type="auto"/>
            <w:hideMark/>
          </w:tcPr>
          <w:p w14:paraId="378897B7" w14:textId="77777777" w:rsidR="00C84805" w:rsidRPr="00666676" w:rsidRDefault="00C84805" w:rsidP="00445136">
            <w:pPr>
              <w:spacing w:before="120" w:line="276" w:lineRule="auto"/>
            </w:pPr>
            <w:r w:rsidRPr="00666676">
              <w:t>140,181</w:t>
            </w:r>
          </w:p>
        </w:tc>
        <w:tc>
          <w:tcPr>
            <w:tcW w:w="0" w:type="auto"/>
            <w:hideMark/>
          </w:tcPr>
          <w:p w14:paraId="0E3107B3" w14:textId="77777777" w:rsidR="00C84805" w:rsidRPr="00666676" w:rsidRDefault="00C84805" w:rsidP="00445136">
            <w:pPr>
              <w:spacing w:before="120" w:line="276" w:lineRule="auto"/>
            </w:pPr>
            <w:r w:rsidRPr="00666676">
              <w:t>390,459</w:t>
            </w:r>
          </w:p>
        </w:tc>
        <w:tc>
          <w:tcPr>
            <w:tcW w:w="0" w:type="auto"/>
            <w:hideMark/>
          </w:tcPr>
          <w:p w14:paraId="0A0104B2" w14:textId="77777777" w:rsidR="00C84805" w:rsidRPr="00666676" w:rsidRDefault="00C84805" w:rsidP="00445136">
            <w:pPr>
              <w:spacing w:before="120" w:line="276" w:lineRule="auto"/>
            </w:pPr>
            <w:r w:rsidRPr="00666676">
              <w:t>131</w:t>
            </w:r>
          </w:p>
        </w:tc>
      </w:tr>
      <w:tr w:rsidR="00C84805" w:rsidRPr="00666676" w14:paraId="314F336F" w14:textId="77777777" w:rsidTr="00445136">
        <w:tc>
          <w:tcPr>
            <w:tcW w:w="0" w:type="auto"/>
            <w:hideMark/>
          </w:tcPr>
          <w:p w14:paraId="65CDCCDB" w14:textId="77777777" w:rsidR="00C84805" w:rsidRPr="00666676" w:rsidRDefault="00C84805" w:rsidP="00445136">
            <w:pPr>
              <w:spacing w:before="120" w:line="276" w:lineRule="auto"/>
            </w:pPr>
            <w:r w:rsidRPr="00666676">
              <w:t>2023</w:t>
            </w:r>
          </w:p>
        </w:tc>
        <w:tc>
          <w:tcPr>
            <w:tcW w:w="0" w:type="auto"/>
            <w:hideMark/>
          </w:tcPr>
          <w:p w14:paraId="2338C873" w14:textId="77777777" w:rsidR="00C84805" w:rsidRPr="00666676" w:rsidRDefault="00C84805" w:rsidP="00445136">
            <w:pPr>
              <w:spacing w:before="120" w:line="276" w:lineRule="auto"/>
            </w:pPr>
            <w:r w:rsidRPr="00666676">
              <w:t>88,273</w:t>
            </w:r>
          </w:p>
        </w:tc>
        <w:tc>
          <w:tcPr>
            <w:tcW w:w="0" w:type="auto"/>
            <w:hideMark/>
          </w:tcPr>
          <w:p w14:paraId="546EA3EA" w14:textId="77777777" w:rsidR="00C84805" w:rsidRPr="00666676" w:rsidRDefault="00C84805" w:rsidP="00445136">
            <w:pPr>
              <w:spacing w:before="120" w:line="276" w:lineRule="auto"/>
            </w:pPr>
            <w:r w:rsidRPr="00666676">
              <w:t>322,897</w:t>
            </w:r>
          </w:p>
        </w:tc>
        <w:tc>
          <w:tcPr>
            <w:tcW w:w="0" w:type="auto"/>
            <w:hideMark/>
          </w:tcPr>
          <w:p w14:paraId="3393346E" w14:textId="77777777" w:rsidR="00C84805" w:rsidRPr="00666676" w:rsidRDefault="00C84805" w:rsidP="00445136">
            <w:pPr>
              <w:spacing w:before="120" w:line="276" w:lineRule="auto"/>
            </w:pPr>
            <w:r w:rsidRPr="00666676">
              <w:t>100</w:t>
            </w:r>
          </w:p>
        </w:tc>
      </w:tr>
      <w:tr w:rsidR="00C84805" w:rsidRPr="00666676" w14:paraId="7E88CCBD" w14:textId="77777777" w:rsidTr="00445136">
        <w:tc>
          <w:tcPr>
            <w:tcW w:w="0" w:type="auto"/>
            <w:hideMark/>
          </w:tcPr>
          <w:p w14:paraId="4674EA23" w14:textId="77777777" w:rsidR="00C84805" w:rsidRPr="00666676" w:rsidRDefault="00C84805" w:rsidP="00445136">
            <w:pPr>
              <w:spacing w:before="120" w:line="276" w:lineRule="auto"/>
            </w:pPr>
            <w:r w:rsidRPr="00666676">
              <w:t>2024</w:t>
            </w:r>
          </w:p>
        </w:tc>
        <w:tc>
          <w:tcPr>
            <w:tcW w:w="0" w:type="auto"/>
            <w:hideMark/>
          </w:tcPr>
          <w:p w14:paraId="0E471F21" w14:textId="77777777" w:rsidR="00C84805" w:rsidRPr="00666676" w:rsidRDefault="00C84805" w:rsidP="00445136">
            <w:pPr>
              <w:spacing w:before="120" w:line="276" w:lineRule="auto"/>
            </w:pPr>
            <w:r w:rsidRPr="00666676">
              <w:t>79,355</w:t>
            </w:r>
          </w:p>
        </w:tc>
        <w:tc>
          <w:tcPr>
            <w:tcW w:w="0" w:type="auto"/>
            <w:hideMark/>
          </w:tcPr>
          <w:p w14:paraId="5981E35E" w14:textId="77777777" w:rsidR="00C84805" w:rsidRPr="00666676" w:rsidRDefault="00C84805" w:rsidP="00445136">
            <w:pPr>
              <w:spacing w:before="120" w:line="276" w:lineRule="auto"/>
            </w:pPr>
            <w:r w:rsidRPr="00666676">
              <w:t>280,885</w:t>
            </w:r>
          </w:p>
        </w:tc>
        <w:tc>
          <w:tcPr>
            <w:tcW w:w="0" w:type="auto"/>
            <w:hideMark/>
          </w:tcPr>
          <w:p w14:paraId="66FC77B2" w14:textId="77777777" w:rsidR="00C84805" w:rsidRPr="00666676" w:rsidRDefault="00C84805" w:rsidP="00445136">
            <w:pPr>
              <w:spacing w:before="120" w:line="276" w:lineRule="auto"/>
            </w:pPr>
            <w:r w:rsidRPr="00666676">
              <w:t>103</w:t>
            </w:r>
          </w:p>
        </w:tc>
      </w:tr>
    </w:tbl>
    <w:p w14:paraId="73067925" w14:textId="78791165" w:rsidR="00C84805" w:rsidRDefault="002A55C8" w:rsidP="00C84805">
      <w:r w:rsidRPr="00666676">
        <w:rPr>
          <w:b/>
          <w:bCs/>
        </w:rPr>
        <w:t>Receivable Days</w:t>
      </w:r>
    </w:p>
    <w:tbl>
      <w:tblPr>
        <w:tblStyle w:val="TableGrid"/>
        <w:tblW w:w="0" w:type="auto"/>
        <w:tblLook w:val="04A0" w:firstRow="1" w:lastRow="0" w:firstColumn="1" w:lastColumn="0" w:noHBand="0" w:noVBand="1"/>
      </w:tblPr>
      <w:tblGrid>
        <w:gridCol w:w="723"/>
        <w:gridCol w:w="2869"/>
        <w:gridCol w:w="1696"/>
        <w:gridCol w:w="1889"/>
      </w:tblGrid>
      <w:tr w:rsidR="00C84805" w:rsidRPr="00666676" w14:paraId="25D92546" w14:textId="77777777" w:rsidTr="00445136">
        <w:tc>
          <w:tcPr>
            <w:tcW w:w="0" w:type="auto"/>
            <w:hideMark/>
          </w:tcPr>
          <w:p w14:paraId="0B41DF95" w14:textId="77777777" w:rsidR="00C84805" w:rsidRPr="00666676" w:rsidRDefault="00C84805" w:rsidP="00445136">
            <w:pPr>
              <w:spacing w:before="120" w:line="276" w:lineRule="auto"/>
              <w:rPr>
                <w:b/>
                <w:bCs/>
              </w:rPr>
            </w:pPr>
            <w:r w:rsidRPr="00666676">
              <w:rPr>
                <w:b/>
                <w:bCs/>
              </w:rPr>
              <w:t>Year</w:t>
            </w:r>
          </w:p>
        </w:tc>
        <w:tc>
          <w:tcPr>
            <w:tcW w:w="0" w:type="auto"/>
            <w:hideMark/>
          </w:tcPr>
          <w:p w14:paraId="792B0F52" w14:textId="77777777" w:rsidR="00C84805" w:rsidRPr="00666676" w:rsidRDefault="00C84805" w:rsidP="00445136">
            <w:pPr>
              <w:spacing w:before="120" w:line="276" w:lineRule="auto"/>
              <w:rPr>
                <w:b/>
                <w:bCs/>
              </w:rPr>
            </w:pPr>
            <w:r w:rsidRPr="00666676">
              <w:rPr>
                <w:b/>
                <w:bCs/>
              </w:rPr>
              <w:t>Accounts Receivable (£m)</w:t>
            </w:r>
          </w:p>
        </w:tc>
        <w:tc>
          <w:tcPr>
            <w:tcW w:w="0" w:type="auto"/>
            <w:hideMark/>
          </w:tcPr>
          <w:p w14:paraId="03F7C5D6" w14:textId="77777777" w:rsidR="00C84805" w:rsidRPr="00666676" w:rsidRDefault="00C84805" w:rsidP="00445136">
            <w:pPr>
              <w:spacing w:before="120" w:line="276" w:lineRule="auto"/>
              <w:rPr>
                <w:b/>
                <w:bCs/>
              </w:rPr>
            </w:pPr>
            <w:r w:rsidRPr="00666676">
              <w:rPr>
                <w:b/>
                <w:bCs/>
              </w:rPr>
              <w:t>Net Sales (£m)</w:t>
            </w:r>
          </w:p>
        </w:tc>
        <w:tc>
          <w:tcPr>
            <w:tcW w:w="0" w:type="auto"/>
            <w:hideMark/>
          </w:tcPr>
          <w:p w14:paraId="536D5EC2" w14:textId="77777777" w:rsidR="00C84805" w:rsidRPr="00666676" w:rsidRDefault="00C84805" w:rsidP="00445136">
            <w:pPr>
              <w:spacing w:before="120" w:line="276" w:lineRule="auto"/>
              <w:rPr>
                <w:b/>
                <w:bCs/>
              </w:rPr>
            </w:pPr>
            <w:r w:rsidRPr="00666676">
              <w:rPr>
                <w:b/>
                <w:bCs/>
              </w:rPr>
              <w:t>Receivable Days</w:t>
            </w:r>
          </w:p>
        </w:tc>
      </w:tr>
      <w:tr w:rsidR="00C84805" w:rsidRPr="00666676" w14:paraId="61E38552" w14:textId="77777777" w:rsidTr="00445136">
        <w:tc>
          <w:tcPr>
            <w:tcW w:w="0" w:type="auto"/>
            <w:hideMark/>
          </w:tcPr>
          <w:p w14:paraId="1677BE62" w14:textId="77777777" w:rsidR="00C84805" w:rsidRPr="00666676" w:rsidRDefault="00C84805" w:rsidP="00445136">
            <w:pPr>
              <w:spacing w:before="120" w:line="276" w:lineRule="auto"/>
            </w:pPr>
            <w:r w:rsidRPr="00666676">
              <w:t>2020</w:t>
            </w:r>
          </w:p>
        </w:tc>
        <w:tc>
          <w:tcPr>
            <w:tcW w:w="0" w:type="auto"/>
            <w:hideMark/>
          </w:tcPr>
          <w:p w14:paraId="0ACF61D0" w14:textId="77777777" w:rsidR="00C84805" w:rsidRPr="00666676" w:rsidRDefault="00C84805" w:rsidP="00445136">
            <w:pPr>
              <w:spacing w:before="120" w:line="276" w:lineRule="auto"/>
            </w:pPr>
            <w:r w:rsidRPr="00666676">
              <w:t>129,433</w:t>
            </w:r>
          </w:p>
        </w:tc>
        <w:tc>
          <w:tcPr>
            <w:tcW w:w="0" w:type="auto"/>
            <w:hideMark/>
          </w:tcPr>
          <w:p w14:paraId="50E8227B" w14:textId="77777777" w:rsidR="00C84805" w:rsidRPr="00666676" w:rsidRDefault="00C84805" w:rsidP="00445136">
            <w:pPr>
              <w:spacing w:before="120" w:line="276" w:lineRule="auto"/>
            </w:pPr>
            <w:r w:rsidRPr="00666676">
              <w:t>614,680</w:t>
            </w:r>
          </w:p>
        </w:tc>
        <w:tc>
          <w:tcPr>
            <w:tcW w:w="0" w:type="auto"/>
            <w:hideMark/>
          </w:tcPr>
          <w:p w14:paraId="747FB22E" w14:textId="77777777" w:rsidR="00C84805" w:rsidRPr="00666676" w:rsidRDefault="00C84805" w:rsidP="00445136">
            <w:pPr>
              <w:spacing w:before="120" w:line="276" w:lineRule="auto"/>
            </w:pPr>
            <w:r w:rsidRPr="00666676">
              <w:t>77</w:t>
            </w:r>
          </w:p>
        </w:tc>
      </w:tr>
      <w:tr w:rsidR="00C84805" w:rsidRPr="00666676" w14:paraId="571352C3" w14:textId="77777777" w:rsidTr="00445136">
        <w:tc>
          <w:tcPr>
            <w:tcW w:w="0" w:type="auto"/>
            <w:hideMark/>
          </w:tcPr>
          <w:p w14:paraId="707E894E" w14:textId="77777777" w:rsidR="00C84805" w:rsidRPr="00666676" w:rsidRDefault="00C84805" w:rsidP="00445136">
            <w:pPr>
              <w:spacing w:before="120" w:line="276" w:lineRule="auto"/>
            </w:pPr>
            <w:r w:rsidRPr="00666676">
              <w:t>2021</w:t>
            </w:r>
          </w:p>
        </w:tc>
        <w:tc>
          <w:tcPr>
            <w:tcW w:w="0" w:type="auto"/>
            <w:hideMark/>
          </w:tcPr>
          <w:p w14:paraId="41667277" w14:textId="77777777" w:rsidR="00C84805" w:rsidRPr="00666676" w:rsidRDefault="00C84805" w:rsidP="00445136">
            <w:pPr>
              <w:spacing w:before="120" w:line="276" w:lineRule="auto"/>
            </w:pPr>
            <w:r w:rsidRPr="00666676">
              <w:t>129,215</w:t>
            </w:r>
          </w:p>
        </w:tc>
        <w:tc>
          <w:tcPr>
            <w:tcW w:w="0" w:type="auto"/>
            <w:hideMark/>
          </w:tcPr>
          <w:p w14:paraId="12422643" w14:textId="77777777" w:rsidR="00C84805" w:rsidRPr="00666676" w:rsidRDefault="00C84805" w:rsidP="00445136">
            <w:pPr>
              <w:spacing w:before="120" w:line="276" w:lineRule="auto"/>
            </w:pPr>
            <w:r w:rsidRPr="00666676">
              <w:t>601,602</w:t>
            </w:r>
          </w:p>
        </w:tc>
        <w:tc>
          <w:tcPr>
            <w:tcW w:w="0" w:type="auto"/>
            <w:hideMark/>
          </w:tcPr>
          <w:p w14:paraId="0EC28274" w14:textId="77777777" w:rsidR="00C84805" w:rsidRPr="00666676" w:rsidRDefault="00C84805" w:rsidP="00445136">
            <w:pPr>
              <w:spacing w:before="120" w:line="276" w:lineRule="auto"/>
            </w:pPr>
            <w:r w:rsidRPr="00666676">
              <w:t>78</w:t>
            </w:r>
          </w:p>
        </w:tc>
      </w:tr>
      <w:tr w:rsidR="00C84805" w:rsidRPr="00666676" w14:paraId="44DFAC59" w14:textId="77777777" w:rsidTr="00445136">
        <w:tc>
          <w:tcPr>
            <w:tcW w:w="0" w:type="auto"/>
            <w:hideMark/>
          </w:tcPr>
          <w:p w14:paraId="1B5AECA4" w14:textId="77777777" w:rsidR="00C84805" w:rsidRPr="00666676" w:rsidRDefault="00C84805" w:rsidP="00445136">
            <w:pPr>
              <w:spacing w:before="120" w:line="276" w:lineRule="auto"/>
            </w:pPr>
            <w:r w:rsidRPr="00666676">
              <w:t>2022</w:t>
            </w:r>
          </w:p>
        </w:tc>
        <w:tc>
          <w:tcPr>
            <w:tcW w:w="0" w:type="auto"/>
            <w:hideMark/>
          </w:tcPr>
          <w:p w14:paraId="0A351557" w14:textId="77777777" w:rsidR="00C84805" w:rsidRPr="00666676" w:rsidRDefault="00C84805" w:rsidP="00445136">
            <w:pPr>
              <w:spacing w:before="120" w:line="276" w:lineRule="auto"/>
            </w:pPr>
            <w:r w:rsidRPr="00666676">
              <w:t>112,346</w:t>
            </w:r>
          </w:p>
        </w:tc>
        <w:tc>
          <w:tcPr>
            <w:tcW w:w="0" w:type="auto"/>
            <w:hideMark/>
          </w:tcPr>
          <w:p w14:paraId="31806234" w14:textId="77777777" w:rsidR="00C84805" w:rsidRPr="00666676" w:rsidRDefault="00C84805" w:rsidP="00445136">
            <w:pPr>
              <w:spacing w:before="120" w:line="276" w:lineRule="auto"/>
            </w:pPr>
            <w:r w:rsidRPr="00666676">
              <w:t>542,751</w:t>
            </w:r>
          </w:p>
        </w:tc>
        <w:tc>
          <w:tcPr>
            <w:tcW w:w="0" w:type="auto"/>
            <w:hideMark/>
          </w:tcPr>
          <w:p w14:paraId="25443631" w14:textId="77777777" w:rsidR="00C84805" w:rsidRPr="00666676" w:rsidRDefault="00C84805" w:rsidP="00445136">
            <w:pPr>
              <w:spacing w:before="120" w:line="276" w:lineRule="auto"/>
            </w:pPr>
            <w:r w:rsidRPr="00666676">
              <w:t>75</w:t>
            </w:r>
          </w:p>
        </w:tc>
      </w:tr>
      <w:tr w:rsidR="00C84805" w:rsidRPr="00666676" w14:paraId="0E5E86E7" w14:textId="77777777" w:rsidTr="00445136">
        <w:tc>
          <w:tcPr>
            <w:tcW w:w="0" w:type="auto"/>
            <w:hideMark/>
          </w:tcPr>
          <w:p w14:paraId="53E3B529" w14:textId="77777777" w:rsidR="00C84805" w:rsidRPr="00666676" w:rsidRDefault="00C84805" w:rsidP="00445136">
            <w:pPr>
              <w:spacing w:before="120" w:line="276" w:lineRule="auto"/>
            </w:pPr>
            <w:r w:rsidRPr="00666676">
              <w:t>2023</w:t>
            </w:r>
          </w:p>
        </w:tc>
        <w:tc>
          <w:tcPr>
            <w:tcW w:w="0" w:type="auto"/>
            <w:hideMark/>
          </w:tcPr>
          <w:p w14:paraId="61A9D623" w14:textId="77777777" w:rsidR="00C84805" w:rsidRPr="00666676" w:rsidRDefault="00C84805" w:rsidP="00445136">
            <w:pPr>
              <w:spacing w:before="120" w:line="276" w:lineRule="auto"/>
            </w:pPr>
            <w:r w:rsidRPr="00666676">
              <w:t>112,596</w:t>
            </w:r>
          </w:p>
        </w:tc>
        <w:tc>
          <w:tcPr>
            <w:tcW w:w="0" w:type="auto"/>
            <w:hideMark/>
          </w:tcPr>
          <w:p w14:paraId="4B88DA4D" w14:textId="77777777" w:rsidR="00C84805" w:rsidRPr="00666676" w:rsidRDefault="00C84805" w:rsidP="00445136">
            <w:pPr>
              <w:spacing w:before="120" w:line="276" w:lineRule="auto"/>
            </w:pPr>
            <w:r w:rsidRPr="00666676">
              <w:t>420,457</w:t>
            </w:r>
          </w:p>
        </w:tc>
        <w:tc>
          <w:tcPr>
            <w:tcW w:w="0" w:type="auto"/>
            <w:hideMark/>
          </w:tcPr>
          <w:p w14:paraId="5C2B90CA" w14:textId="77777777" w:rsidR="00C84805" w:rsidRPr="00666676" w:rsidRDefault="00C84805" w:rsidP="00445136">
            <w:pPr>
              <w:spacing w:before="120" w:line="276" w:lineRule="auto"/>
            </w:pPr>
            <w:r w:rsidRPr="00666676">
              <w:t>98</w:t>
            </w:r>
          </w:p>
        </w:tc>
      </w:tr>
      <w:tr w:rsidR="00C84805" w:rsidRPr="00666676" w14:paraId="746F5F35" w14:textId="77777777" w:rsidTr="00445136">
        <w:tc>
          <w:tcPr>
            <w:tcW w:w="0" w:type="auto"/>
            <w:hideMark/>
          </w:tcPr>
          <w:p w14:paraId="5B6A0683" w14:textId="77777777" w:rsidR="00C84805" w:rsidRPr="00666676" w:rsidRDefault="00C84805" w:rsidP="00445136">
            <w:pPr>
              <w:spacing w:before="120" w:line="276" w:lineRule="auto"/>
            </w:pPr>
            <w:r w:rsidRPr="00666676">
              <w:t>2024</w:t>
            </w:r>
          </w:p>
        </w:tc>
        <w:tc>
          <w:tcPr>
            <w:tcW w:w="0" w:type="auto"/>
            <w:hideMark/>
          </w:tcPr>
          <w:p w14:paraId="0D88AB15" w14:textId="77777777" w:rsidR="00C84805" w:rsidRPr="00666676" w:rsidRDefault="00C84805" w:rsidP="00445136">
            <w:pPr>
              <w:spacing w:before="120" w:line="276" w:lineRule="auto"/>
            </w:pPr>
            <w:r w:rsidRPr="00666676">
              <w:t>114,182</w:t>
            </w:r>
          </w:p>
        </w:tc>
        <w:tc>
          <w:tcPr>
            <w:tcW w:w="0" w:type="auto"/>
            <w:hideMark/>
          </w:tcPr>
          <w:p w14:paraId="4F17EFC9" w14:textId="77777777" w:rsidR="00C84805" w:rsidRPr="00666676" w:rsidRDefault="00C84805" w:rsidP="00445136">
            <w:pPr>
              <w:spacing w:before="120" w:line="276" w:lineRule="auto"/>
            </w:pPr>
            <w:r w:rsidRPr="00666676">
              <w:t>394,879</w:t>
            </w:r>
          </w:p>
        </w:tc>
        <w:tc>
          <w:tcPr>
            <w:tcW w:w="0" w:type="auto"/>
            <w:hideMark/>
          </w:tcPr>
          <w:p w14:paraId="6456E3D5" w14:textId="77777777" w:rsidR="00C84805" w:rsidRPr="00666676" w:rsidRDefault="00C84805" w:rsidP="00445136">
            <w:pPr>
              <w:spacing w:before="120" w:line="276" w:lineRule="auto"/>
            </w:pPr>
            <w:r w:rsidRPr="00666676">
              <w:t>105</w:t>
            </w:r>
          </w:p>
        </w:tc>
      </w:tr>
    </w:tbl>
    <w:p w14:paraId="1AFD8772" w14:textId="1042FF12" w:rsidR="00C84805" w:rsidRDefault="002A55C8" w:rsidP="00C84805">
      <w:r w:rsidRPr="00666676">
        <w:rPr>
          <w:b/>
          <w:bCs/>
        </w:rPr>
        <w:t>Payable Days</w:t>
      </w:r>
    </w:p>
    <w:tbl>
      <w:tblPr>
        <w:tblStyle w:val="TableGrid"/>
        <w:tblW w:w="0" w:type="auto"/>
        <w:tblLook w:val="04A0" w:firstRow="1" w:lastRow="0" w:firstColumn="1" w:lastColumn="0" w:noHBand="0" w:noVBand="1"/>
      </w:tblPr>
      <w:tblGrid>
        <w:gridCol w:w="723"/>
        <w:gridCol w:w="2576"/>
        <w:gridCol w:w="2063"/>
        <w:gridCol w:w="1596"/>
      </w:tblGrid>
      <w:tr w:rsidR="00C84805" w:rsidRPr="00666676" w14:paraId="07D363FE" w14:textId="77777777" w:rsidTr="00445136">
        <w:tc>
          <w:tcPr>
            <w:tcW w:w="0" w:type="auto"/>
            <w:hideMark/>
          </w:tcPr>
          <w:p w14:paraId="68179C7B" w14:textId="77777777" w:rsidR="00C84805" w:rsidRPr="00666676" w:rsidRDefault="00C84805" w:rsidP="00445136">
            <w:pPr>
              <w:spacing w:before="120" w:line="276" w:lineRule="auto"/>
              <w:rPr>
                <w:b/>
                <w:bCs/>
              </w:rPr>
            </w:pPr>
            <w:r w:rsidRPr="00666676">
              <w:rPr>
                <w:b/>
                <w:bCs/>
              </w:rPr>
              <w:t>Year</w:t>
            </w:r>
          </w:p>
        </w:tc>
        <w:tc>
          <w:tcPr>
            <w:tcW w:w="0" w:type="auto"/>
            <w:hideMark/>
          </w:tcPr>
          <w:p w14:paraId="6CDB0CDF" w14:textId="77777777" w:rsidR="00C84805" w:rsidRPr="00666676" w:rsidRDefault="00C84805" w:rsidP="00445136">
            <w:pPr>
              <w:spacing w:before="120" w:line="276" w:lineRule="auto"/>
              <w:rPr>
                <w:b/>
                <w:bCs/>
              </w:rPr>
            </w:pPr>
            <w:r w:rsidRPr="00666676">
              <w:rPr>
                <w:b/>
                <w:bCs/>
              </w:rPr>
              <w:t>Accounts Payable (£m)</w:t>
            </w:r>
          </w:p>
        </w:tc>
        <w:tc>
          <w:tcPr>
            <w:tcW w:w="0" w:type="auto"/>
            <w:hideMark/>
          </w:tcPr>
          <w:p w14:paraId="2A89C052" w14:textId="77777777" w:rsidR="00C84805" w:rsidRPr="00666676" w:rsidRDefault="00C84805" w:rsidP="00445136">
            <w:pPr>
              <w:spacing w:before="120" w:line="276" w:lineRule="auto"/>
              <w:rPr>
                <w:b/>
                <w:bCs/>
              </w:rPr>
            </w:pPr>
            <w:r w:rsidRPr="00666676">
              <w:rPr>
                <w:b/>
                <w:bCs/>
              </w:rPr>
              <w:t>Cost of Sales (£m)</w:t>
            </w:r>
          </w:p>
        </w:tc>
        <w:tc>
          <w:tcPr>
            <w:tcW w:w="0" w:type="auto"/>
            <w:hideMark/>
          </w:tcPr>
          <w:p w14:paraId="01A3E6A1" w14:textId="77777777" w:rsidR="00C84805" w:rsidRPr="00666676" w:rsidRDefault="00C84805" w:rsidP="00445136">
            <w:pPr>
              <w:spacing w:before="120" w:line="276" w:lineRule="auto"/>
              <w:rPr>
                <w:b/>
                <w:bCs/>
              </w:rPr>
            </w:pPr>
            <w:r w:rsidRPr="00666676">
              <w:rPr>
                <w:b/>
                <w:bCs/>
              </w:rPr>
              <w:t>Payable Days</w:t>
            </w:r>
          </w:p>
        </w:tc>
      </w:tr>
      <w:tr w:rsidR="00C84805" w:rsidRPr="00666676" w14:paraId="4AC8FB53" w14:textId="77777777" w:rsidTr="00445136">
        <w:tc>
          <w:tcPr>
            <w:tcW w:w="0" w:type="auto"/>
            <w:hideMark/>
          </w:tcPr>
          <w:p w14:paraId="53AFAEE9" w14:textId="77777777" w:rsidR="00C84805" w:rsidRPr="00666676" w:rsidRDefault="00C84805" w:rsidP="00445136">
            <w:pPr>
              <w:spacing w:before="120" w:line="276" w:lineRule="auto"/>
            </w:pPr>
            <w:r w:rsidRPr="00666676">
              <w:t>2020</w:t>
            </w:r>
          </w:p>
        </w:tc>
        <w:tc>
          <w:tcPr>
            <w:tcW w:w="0" w:type="auto"/>
            <w:hideMark/>
          </w:tcPr>
          <w:p w14:paraId="15D6095C" w14:textId="77777777" w:rsidR="00C84805" w:rsidRPr="00666676" w:rsidRDefault="00C84805" w:rsidP="00445136">
            <w:pPr>
              <w:spacing w:before="120" w:line="276" w:lineRule="auto"/>
            </w:pPr>
            <w:r w:rsidRPr="00666676">
              <w:t>83,229</w:t>
            </w:r>
          </w:p>
        </w:tc>
        <w:tc>
          <w:tcPr>
            <w:tcW w:w="0" w:type="auto"/>
            <w:hideMark/>
          </w:tcPr>
          <w:p w14:paraId="4F31CF02" w14:textId="77777777" w:rsidR="00C84805" w:rsidRPr="00666676" w:rsidRDefault="00C84805" w:rsidP="00445136">
            <w:pPr>
              <w:spacing w:before="120" w:line="276" w:lineRule="auto"/>
            </w:pPr>
            <w:r w:rsidRPr="00666676">
              <w:t>438,424</w:t>
            </w:r>
          </w:p>
        </w:tc>
        <w:tc>
          <w:tcPr>
            <w:tcW w:w="0" w:type="auto"/>
            <w:hideMark/>
          </w:tcPr>
          <w:p w14:paraId="44DF6F98" w14:textId="77777777" w:rsidR="00C84805" w:rsidRPr="00666676" w:rsidRDefault="00C84805" w:rsidP="00445136">
            <w:pPr>
              <w:spacing w:before="120" w:line="276" w:lineRule="auto"/>
            </w:pPr>
            <w:r w:rsidRPr="00666676">
              <w:t>69</w:t>
            </w:r>
          </w:p>
        </w:tc>
      </w:tr>
      <w:tr w:rsidR="00C84805" w:rsidRPr="00666676" w14:paraId="4C9244D1" w14:textId="77777777" w:rsidTr="00445136">
        <w:tc>
          <w:tcPr>
            <w:tcW w:w="0" w:type="auto"/>
            <w:hideMark/>
          </w:tcPr>
          <w:p w14:paraId="1B5E8894" w14:textId="77777777" w:rsidR="00C84805" w:rsidRPr="00666676" w:rsidRDefault="00C84805" w:rsidP="00445136">
            <w:pPr>
              <w:spacing w:before="120" w:line="276" w:lineRule="auto"/>
            </w:pPr>
            <w:r w:rsidRPr="00666676">
              <w:t>2021</w:t>
            </w:r>
          </w:p>
        </w:tc>
        <w:tc>
          <w:tcPr>
            <w:tcW w:w="0" w:type="auto"/>
            <w:hideMark/>
          </w:tcPr>
          <w:p w14:paraId="14AA5F0C" w14:textId="77777777" w:rsidR="00C84805" w:rsidRPr="00666676" w:rsidRDefault="00C84805" w:rsidP="00445136">
            <w:pPr>
              <w:spacing w:before="120" w:line="276" w:lineRule="auto"/>
            </w:pPr>
            <w:r w:rsidRPr="00666676">
              <w:t>92,707</w:t>
            </w:r>
          </w:p>
        </w:tc>
        <w:tc>
          <w:tcPr>
            <w:tcW w:w="0" w:type="auto"/>
            <w:hideMark/>
          </w:tcPr>
          <w:p w14:paraId="670D1B8F" w14:textId="77777777" w:rsidR="00C84805" w:rsidRPr="00666676" w:rsidRDefault="00C84805" w:rsidP="00445136">
            <w:pPr>
              <w:spacing w:before="120" w:line="276" w:lineRule="auto"/>
            </w:pPr>
            <w:r w:rsidRPr="00666676">
              <w:t>428,586</w:t>
            </w:r>
          </w:p>
        </w:tc>
        <w:tc>
          <w:tcPr>
            <w:tcW w:w="0" w:type="auto"/>
            <w:hideMark/>
          </w:tcPr>
          <w:p w14:paraId="7CE732BC" w14:textId="77777777" w:rsidR="00C84805" w:rsidRPr="00666676" w:rsidRDefault="00C84805" w:rsidP="00445136">
            <w:pPr>
              <w:spacing w:before="120" w:line="276" w:lineRule="auto"/>
            </w:pPr>
            <w:r w:rsidRPr="00666676">
              <w:t>79</w:t>
            </w:r>
          </w:p>
        </w:tc>
      </w:tr>
      <w:tr w:rsidR="00C84805" w:rsidRPr="00666676" w14:paraId="4BB732F4" w14:textId="77777777" w:rsidTr="00445136">
        <w:tc>
          <w:tcPr>
            <w:tcW w:w="0" w:type="auto"/>
            <w:hideMark/>
          </w:tcPr>
          <w:p w14:paraId="2266DCC5" w14:textId="77777777" w:rsidR="00C84805" w:rsidRPr="00666676" w:rsidRDefault="00C84805" w:rsidP="00445136">
            <w:pPr>
              <w:spacing w:before="120" w:line="276" w:lineRule="auto"/>
            </w:pPr>
            <w:r w:rsidRPr="00666676">
              <w:t>2022</w:t>
            </w:r>
          </w:p>
        </w:tc>
        <w:tc>
          <w:tcPr>
            <w:tcW w:w="0" w:type="auto"/>
            <w:hideMark/>
          </w:tcPr>
          <w:p w14:paraId="5F30390C" w14:textId="77777777" w:rsidR="00C84805" w:rsidRPr="00666676" w:rsidRDefault="00C84805" w:rsidP="00445136">
            <w:pPr>
              <w:spacing w:before="120" w:line="276" w:lineRule="auto"/>
            </w:pPr>
            <w:r w:rsidRPr="00666676">
              <w:t>71,373</w:t>
            </w:r>
          </w:p>
        </w:tc>
        <w:tc>
          <w:tcPr>
            <w:tcW w:w="0" w:type="auto"/>
            <w:hideMark/>
          </w:tcPr>
          <w:p w14:paraId="58096623" w14:textId="77777777" w:rsidR="00C84805" w:rsidRPr="00666676" w:rsidRDefault="00C84805" w:rsidP="00445136">
            <w:pPr>
              <w:spacing w:before="120" w:line="276" w:lineRule="auto"/>
            </w:pPr>
            <w:r w:rsidRPr="00666676">
              <w:t>390,459</w:t>
            </w:r>
          </w:p>
        </w:tc>
        <w:tc>
          <w:tcPr>
            <w:tcW w:w="0" w:type="auto"/>
            <w:hideMark/>
          </w:tcPr>
          <w:p w14:paraId="7BA03250" w14:textId="77777777" w:rsidR="00C84805" w:rsidRPr="00666676" w:rsidRDefault="00C84805" w:rsidP="00445136">
            <w:pPr>
              <w:spacing w:before="120" w:line="276" w:lineRule="auto"/>
            </w:pPr>
            <w:r w:rsidRPr="00666676">
              <w:t>67</w:t>
            </w:r>
          </w:p>
        </w:tc>
      </w:tr>
      <w:tr w:rsidR="00C84805" w:rsidRPr="00666676" w14:paraId="0FEADBBC" w14:textId="77777777" w:rsidTr="00445136">
        <w:tc>
          <w:tcPr>
            <w:tcW w:w="0" w:type="auto"/>
            <w:hideMark/>
          </w:tcPr>
          <w:p w14:paraId="4E2A9946" w14:textId="77777777" w:rsidR="00C84805" w:rsidRPr="00666676" w:rsidRDefault="00C84805" w:rsidP="00445136">
            <w:pPr>
              <w:spacing w:before="120" w:line="276" w:lineRule="auto"/>
            </w:pPr>
            <w:r w:rsidRPr="00666676">
              <w:t>2023</w:t>
            </w:r>
          </w:p>
        </w:tc>
        <w:tc>
          <w:tcPr>
            <w:tcW w:w="0" w:type="auto"/>
            <w:hideMark/>
          </w:tcPr>
          <w:p w14:paraId="5346FC14" w14:textId="77777777" w:rsidR="00C84805" w:rsidRPr="00666676" w:rsidRDefault="00C84805" w:rsidP="00445136">
            <w:pPr>
              <w:spacing w:before="120" w:line="276" w:lineRule="auto"/>
            </w:pPr>
            <w:r w:rsidRPr="00666676">
              <w:t>57,033</w:t>
            </w:r>
          </w:p>
        </w:tc>
        <w:tc>
          <w:tcPr>
            <w:tcW w:w="0" w:type="auto"/>
            <w:hideMark/>
          </w:tcPr>
          <w:p w14:paraId="65416973" w14:textId="77777777" w:rsidR="00C84805" w:rsidRPr="00666676" w:rsidRDefault="00C84805" w:rsidP="00445136">
            <w:pPr>
              <w:spacing w:before="120" w:line="276" w:lineRule="auto"/>
            </w:pPr>
            <w:r w:rsidRPr="00666676">
              <w:t>322,897</w:t>
            </w:r>
          </w:p>
        </w:tc>
        <w:tc>
          <w:tcPr>
            <w:tcW w:w="0" w:type="auto"/>
            <w:hideMark/>
          </w:tcPr>
          <w:p w14:paraId="197746FB" w14:textId="77777777" w:rsidR="00C84805" w:rsidRPr="00666676" w:rsidRDefault="00C84805" w:rsidP="00445136">
            <w:pPr>
              <w:spacing w:before="120" w:line="276" w:lineRule="auto"/>
            </w:pPr>
            <w:r w:rsidRPr="00666676">
              <w:t>64</w:t>
            </w:r>
          </w:p>
        </w:tc>
      </w:tr>
      <w:tr w:rsidR="00C84805" w:rsidRPr="00666676" w14:paraId="388DFB29" w14:textId="77777777" w:rsidTr="002A55C8">
        <w:trPr>
          <w:trHeight w:val="548"/>
        </w:trPr>
        <w:tc>
          <w:tcPr>
            <w:tcW w:w="0" w:type="auto"/>
            <w:hideMark/>
          </w:tcPr>
          <w:p w14:paraId="3FFC78E3" w14:textId="77777777" w:rsidR="00C84805" w:rsidRPr="00666676" w:rsidRDefault="00C84805" w:rsidP="00445136">
            <w:pPr>
              <w:spacing w:before="120" w:line="276" w:lineRule="auto"/>
            </w:pPr>
            <w:r w:rsidRPr="00666676">
              <w:t>2024</w:t>
            </w:r>
          </w:p>
        </w:tc>
        <w:tc>
          <w:tcPr>
            <w:tcW w:w="0" w:type="auto"/>
            <w:hideMark/>
          </w:tcPr>
          <w:p w14:paraId="53B68224" w14:textId="77777777" w:rsidR="00C84805" w:rsidRPr="00666676" w:rsidRDefault="00C84805" w:rsidP="00445136">
            <w:pPr>
              <w:spacing w:before="120" w:line="276" w:lineRule="auto"/>
            </w:pPr>
            <w:r w:rsidRPr="00666676">
              <w:t>72,031</w:t>
            </w:r>
          </w:p>
        </w:tc>
        <w:tc>
          <w:tcPr>
            <w:tcW w:w="0" w:type="auto"/>
            <w:hideMark/>
          </w:tcPr>
          <w:p w14:paraId="1BAB8B94" w14:textId="77777777" w:rsidR="00C84805" w:rsidRPr="00666676" w:rsidRDefault="00C84805" w:rsidP="00445136">
            <w:pPr>
              <w:spacing w:before="120" w:line="276" w:lineRule="auto"/>
            </w:pPr>
            <w:r w:rsidRPr="00666676">
              <w:t>280,885</w:t>
            </w:r>
          </w:p>
        </w:tc>
        <w:tc>
          <w:tcPr>
            <w:tcW w:w="0" w:type="auto"/>
            <w:hideMark/>
          </w:tcPr>
          <w:p w14:paraId="1F1660D8" w14:textId="77777777" w:rsidR="00C84805" w:rsidRPr="00666676" w:rsidRDefault="00C84805" w:rsidP="00445136">
            <w:pPr>
              <w:spacing w:before="120" w:line="276" w:lineRule="auto"/>
            </w:pPr>
            <w:r w:rsidRPr="00666676">
              <w:t>94</w:t>
            </w:r>
          </w:p>
        </w:tc>
      </w:tr>
    </w:tbl>
    <w:p w14:paraId="1DBC9BD7" w14:textId="5EAF7A84" w:rsidR="002A55C8" w:rsidRDefault="002A55C8" w:rsidP="00B91173">
      <w:pPr>
        <w:rPr>
          <w:b/>
          <w:bCs/>
        </w:rPr>
      </w:pPr>
      <w:r w:rsidRPr="00182C00">
        <w:rPr>
          <w:b/>
          <w:bCs/>
          <w:sz w:val="28"/>
          <w:szCs w:val="24"/>
        </w:rPr>
        <w:t>Asset Turnover</w:t>
      </w:r>
    </w:p>
    <w:tbl>
      <w:tblPr>
        <w:tblStyle w:val="TableGrid"/>
        <w:tblW w:w="0" w:type="auto"/>
        <w:tblLook w:val="04A0" w:firstRow="1" w:lastRow="0" w:firstColumn="1" w:lastColumn="0" w:noHBand="0" w:noVBand="1"/>
      </w:tblPr>
      <w:tblGrid>
        <w:gridCol w:w="807"/>
        <w:gridCol w:w="1943"/>
        <w:gridCol w:w="2301"/>
        <w:gridCol w:w="2075"/>
      </w:tblGrid>
      <w:tr w:rsidR="002A55C8" w:rsidRPr="00182C00" w14:paraId="6150398E" w14:textId="77777777" w:rsidTr="00445136">
        <w:tc>
          <w:tcPr>
            <w:tcW w:w="0" w:type="auto"/>
            <w:hideMark/>
          </w:tcPr>
          <w:p w14:paraId="44A225AC" w14:textId="77777777" w:rsidR="002A55C8" w:rsidRPr="00182C00" w:rsidRDefault="002A55C8" w:rsidP="00445136">
            <w:pPr>
              <w:rPr>
                <w:b/>
                <w:bCs/>
                <w:sz w:val="28"/>
                <w:szCs w:val="24"/>
              </w:rPr>
            </w:pPr>
            <w:r w:rsidRPr="00182C00">
              <w:rPr>
                <w:b/>
                <w:bCs/>
                <w:sz w:val="28"/>
                <w:szCs w:val="24"/>
              </w:rPr>
              <w:t>Year</w:t>
            </w:r>
          </w:p>
        </w:tc>
        <w:tc>
          <w:tcPr>
            <w:tcW w:w="0" w:type="auto"/>
            <w:hideMark/>
          </w:tcPr>
          <w:p w14:paraId="1B8BFF58" w14:textId="77777777" w:rsidR="002A55C8" w:rsidRPr="00182C00" w:rsidRDefault="002A55C8" w:rsidP="00445136">
            <w:pPr>
              <w:rPr>
                <w:b/>
                <w:bCs/>
                <w:sz w:val="28"/>
                <w:szCs w:val="24"/>
              </w:rPr>
            </w:pPr>
            <w:r w:rsidRPr="00182C00">
              <w:rPr>
                <w:b/>
                <w:bCs/>
                <w:sz w:val="28"/>
                <w:szCs w:val="24"/>
              </w:rPr>
              <w:t>Net Sales (£m)</w:t>
            </w:r>
          </w:p>
        </w:tc>
        <w:tc>
          <w:tcPr>
            <w:tcW w:w="0" w:type="auto"/>
            <w:hideMark/>
          </w:tcPr>
          <w:p w14:paraId="64CF8DDC" w14:textId="77777777" w:rsidR="002A55C8" w:rsidRPr="00182C00" w:rsidRDefault="002A55C8" w:rsidP="00445136">
            <w:pPr>
              <w:rPr>
                <w:b/>
                <w:bCs/>
                <w:sz w:val="28"/>
                <w:szCs w:val="24"/>
              </w:rPr>
            </w:pPr>
            <w:r w:rsidRPr="00182C00">
              <w:rPr>
                <w:b/>
                <w:bCs/>
                <w:sz w:val="28"/>
                <w:szCs w:val="24"/>
              </w:rPr>
              <w:t>Total Assets (£m)</w:t>
            </w:r>
          </w:p>
        </w:tc>
        <w:tc>
          <w:tcPr>
            <w:tcW w:w="0" w:type="auto"/>
            <w:hideMark/>
          </w:tcPr>
          <w:p w14:paraId="09822849" w14:textId="77777777" w:rsidR="002A55C8" w:rsidRPr="00182C00" w:rsidRDefault="002A55C8" w:rsidP="00445136">
            <w:pPr>
              <w:rPr>
                <w:b/>
                <w:bCs/>
                <w:sz w:val="28"/>
                <w:szCs w:val="24"/>
              </w:rPr>
            </w:pPr>
            <w:r w:rsidRPr="00182C00">
              <w:rPr>
                <w:b/>
                <w:bCs/>
                <w:sz w:val="28"/>
                <w:szCs w:val="24"/>
              </w:rPr>
              <w:t>Asset Turnover</w:t>
            </w:r>
          </w:p>
        </w:tc>
      </w:tr>
      <w:tr w:rsidR="002A55C8" w:rsidRPr="00182C00" w14:paraId="2B834225" w14:textId="77777777" w:rsidTr="00445136">
        <w:tc>
          <w:tcPr>
            <w:tcW w:w="0" w:type="auto"/>
            <w:hideMark/>
          </w:tcPr>
          <w:p w14:paraId="5DBCEFE6" w14:textId="77777777" w:rsidR="002A55C8" w:rsidRPr="00182C00" w:rsidRDefault="002A55C8" w:rsidP="00445136">
            <w:pPr>
              <w:rPr>
                <w:sz w:val="28"/>
                <w:szCs w:val="24"/>
              </w:rPr>
            </w:pPr>
            <w:r w:rsidRPr="00182C00">
              <w:rPr>
                <w:sz w:val="28"/>
                <w:szCs w:val="24"/>
              </w:rPr>
              <w:t>2020</w:t>
            </w:r>
          </w:p>
        </w:tc>
        <w:tc>
          <w:tcPr>
            <w:tcW w:w="0" w:type="auto"/>
            <w:hideMark/>
          </w:tcPr>
          <w:p w14:paraId="344C394D" w14:textId="77777777" w:rsidR="002A55C8" w:rsidRPr="00182C00" w:rsidRDefault="002A55C8" w:rsidP="00445136">
            <w:pPr>
              <w:rPr>
                <w:sz w:val="28"/>
                <w:szCs w:val="24"/>
              </w:rPr>
            </w:pPr>
            <w:r w:rsidRPr="00182C00">
              <w:rPr>
                <w:sz w:val="28"/>
                <w:szCs w:val="24"/>
              </w:rPr>
              <w:t>614,680</w:t>
            </w:r>
          </w:p>
        </w:tc>
        <w:tc>
          <w:tcPr>
            <w:tcW w:w="0" w:type="auto"/>
            <w:hideMark/>
          </w:tcPr>
          <w:p w14:paraId="6B3F0447" w14:textId="77777777" w:rsidR="002A55C8" w:rsidRPr="00182C00" w:rsidRDefault="002A55C8" w:rsidP="00445136">
            <w:pPr>
              <w:rPr>
                <w:sz w:val="28"/>
                <w:szCs w:val="24"/>
              </w:rPr>
            </w:pPr>
            <w:r w:rsidRPr="00182C00">
              <w:rPr>
                <w:sz w:val="28"/>
                <w:szCs w:val="24"/>
              </w:rPr>
              <w:t>510,290</w:t>
            </w:r>
          </w:p>
        </w:tc>
        <w:tc>
          <w:tcPr>
            <w:tcW w:w="0" w:type="auto"/>
            <w:hideMark/>
          </w:tcPr>
          <w:p w14:paraId="6B9418AB" w14:textId="77777777" w:rsidR="002A55C8" w:rsidRPr="00182C00" w:rsidRDefault="002A55C8" w:rsidP="00445136">
            <w:pPr>
              <w:rPr>
                <w:sz w:val="28"/>
                <w:szCs w:val="24"/>
              </w:rPr>
            </w:pPr>
            <w:r w:rsidRPr="00182C00">
              <w:rPr>
                <w:sz w:val="28"/>
                <w:szCs w:val="24"/>
              </w:rPr>
              <w:t>1.20</w:t>
            </w:r>
          </w:p>
        </w:tc>
      </w:tr>
      <w:tr w:rsidR="002A55C8" w:rsidRPr="00182C00" w14:paraId="06A208C8" w14:textId="77777777" w:rsidTr="00445136">
        <w:tc>
          <w:tcPr>
            <w:tcW w:w="0" w:type="auto"/>
            <w:hideMark/>
          </w:tcPr>
          <w:p w14:paraId="658D602D" w14:textId="77777777" w:rsidR="002A55C8" w:rsidRPr="00182C00" w:rsidRDefault="002A55C8" w:rsidP="00445136">
            <w:pPr>
              <w:rPr>
                <w:sz w:val="28"/>
                <w:szCs w:val="24"/>
              </w:rPr>
            </w:pPr>
            <w:r w:rsidRPr="00182C00">
              <w:rPr>
                <w:sz w:val="28"/>
                <w:szCs w:val="24"/>
              </w:rPr>
              <w:t>2021</w:t>
            </w:r>
          </w:p>
        </w:tc>
        <w:tc>
          <w:tcPr>
            <w:tcW w:w="0" w:type="auto"/>
            <w:hideMark/>
          </w:tcPr>
          <w:p w14:paraId="7BAF9D46" w14:textId="77777777" w:rsidR="002A55C8" w:rsidRPr="00182C00" w:rsidRDefault="002A55C8" w:rsidP="00445136">
            <w:pPr>
              <w:rPr>
                <w:sz w:val="28"/>
                <w:szCs w:val="24"/>
              </w:rPr>
            </w:pPr>
            <w:r w:rsidRPr="00182C00">
              <w:rPr>
                <w:sz w:val="28"/>
                <w:szCs w:val="24"/>
              </w:rPr>
              <w:t>601,602</w:t>
            </w:r>
          </w:p>
        </w:tc>
        <w:tc>
          <w:tcPr>
            <w:tcW w:w="0" w:type="auto"/>
            <w:hideMark/>
          </w:tcPr>
          <w:p w14:paraId="1B317B18" w14:textId="77777777" w:rsidR="002A55C8" w:rsidRPr="00182C00" w:rsidRDefault="002A55C8" w:rsidP="00445136">
            <w:pPr>
              <w:rPr>
                <w:sz w:val="28"/>
                <w:szCs w:val="24"/>
              </w:rPr>
            </w:pPr>
            <w:r w:rsidRPr="00182C00">
              <w:rPr>
                <w:sz w:val="28"/>
                <w:szCs w:val="24"/>
              </w:rPr>
              <w:t>510,348</w:t>
            </w:r>
          </w:p>
        </w:tc>
        <w:tc>
          <w:tcPr>
            <w:tcW w:w="0" w:type="auto"/>
            <w:hideMark/>
          </w:tcPr>
          <w:p w14:paraId="544C1A83" w14:textId="77777777" w:rsidR="002A55C8" w:rsidRPr="00182C00" w:rsidRDefault="002A55C8" w:rsidP="00445136">
            <w:pPr>
              <w:rPr>
                <w:sz w:val="28"/>
                <w:szCs w:val="24"/>
              </w:rPr>
            </w:pPr>
            <w:r w:rsidRPr="00182C00">
              <w:rPr>
                <w:sz w:val="28"/>
                <w:szCs w:val="24"/>
              </w:rPr>
              <w:t>1.18</w:t>
            </w:r>
          </w:p>
        </w:tc>
      </w:tr>
      <w:tr w:rsidR="002A55C8" w:rsidRPr="00182C00" w14:paraId="7432F0B0" w14:textId="77777777" w:rsidTr="00445136">
        <w:tc>
          <w:tcPr>
            <w:tcW w:w="0" w:type="auto"/>
            <w:hideMark/>
          </w:tcPr>
          <w:p w14:paraId="1137976F" w14:textId="77777777" w:rsidR="002A55C8" w:rsidRPr="00182C00" w:rsidRDefault="002A55C8" w:rsidP="00445136">
            <w:pPr>
              <w:rPr>
                <w:sz w:val="28"/>
                <w:szCs w:val="24"/>
              </w:rPr>
            </w:pPr>
            <w:r w:rsidRPr="00182C00">
              <w:rPr>
                <w:sz w:val="28"/>
                <w:szCs w:val="24"/>
              </w:rPr>
              <w:t>2022</w:t>
            </w:r>
          </w:p>
        </w:tc>
        <w:tc>
          <w:tcPr>
            <w:tcW w:w="0" w:type="auto"/>
            <w:hideMark/>
          </w:tcPr>
          <w:p w14:paraId="1CB92856" w14:textId="77777777" w:rsidR="002A55C8" w:rsidRPr="00182C00" w:rsidRDefault="002A55C8" w:rsidP="00445136">
            <w:pPr>
              <w:rPr>
                <w:sz w:val="28"/>
                <w:szCs w:val="24"/>
              </w:rPr>
            </w:pPr>
            <w:r w:rsidRPr="00182C00">
              <w:rPr>
                <w:sz w:val="28"/>
                <w:szCs w:val="24"/>
              </w:rPr>
              <w:t>542,751</w:t>
            </w:r>
          </w:p>
        </w:tc>
        <w:tc>
          <w:tcPr>
            <w:tcW w:w="0" w:type="auto"/>
            <w:hideMark/>
          </w:tcPr>
          <w:p w14:paraId="064D28C3" w14:textId="77777777" w:rsidR="002A55C8" w:rsidRPr="00182C00" w:rsidRDefault="002A55C8" w:rsidP="00445136">
            <w:pPr>
              <w:rPr>
                <w:sz w:val="28"/>
                <w:szCs w:val="24"/>
              </w:rPr>
            </w:pPr>
            <w:r w:rsidRPr="00182C00">
              <w:rPr>
                <w:sz w:val="28"/>
                <w:szCs w:val="24"/>
              </w:rPr>
              <w:t>504,163</w:t>
            </w:r>
          </w:p>
        </w:tc>
        <w:tc>
          <w:tcPr>
            <w:tcW w:w="0" w:type="auto"/>
            <w:hideMark/>
          </w:tcPr>
          <w:p w14:paraId="5921792F" w14:textId="77777777" w:rsidR="002A55C8" w:rsidRPr="00182C00" w:rsidRDefault="002A55C8" w:rsidP="00445136">
            <w:pPr>
              <w:rPr>
                <w:sz w:val="28"/>
                <w:szCs w:val="24"/>
              </w:rPr>
            </w:pPr>
            <w:r w:rsidRPr="00182C00">
              <w:rPr>
                <w:sz w:val="28"/>
                <w:szCs w:val="24"/>
              </w:rPr>
              <w:t>1.08</w:t>
            </w:r>
          </w:p>
        </w:tc>
      </w:tr>
      <w:tr w:rsidR="002A55C8" w:rsidRPr="00182C00" w14:paraId="4F8B9E9A" w14:textId="77777777" w:rsidTr="00445136">
        <w:tc>
          <w:tcPr>
            <w:tcW w:w="0" w:type="auto"/>
            <w:hideMark/>
          </w:tcPr>
          <w:p w14:paraId="6148905D" w14:textId="77777777" w:rsidR="002A55C8" w:rsidRPr="00182C00" w:rsidRDefault="002A55C8" w:rsidP="00445136">
            <w:pPr>
              <w:rPr>
                <w:sz w:val="28"/>
                <w:szCs w:val="24"/>
              </w:rPr>
            </w:pPr>
            <w:r w:rsidRPr="00182C00">
              <w:rPr>
                <w:sz w:val="28"/>
                <w:szCs w:val="24"/>
              </w:rPr>
              <w:t>2023</w:t>
            </w:r>
          </w:p>
        </w:tc>
        <w:tc>
          <w:tcPr>
            <w:tcW w:w="0" w:type="auto"/>
            <w:hideMark/>
          </w:tcPr>
          <w:p w14:paraId="37D72683" w14:textId="77777777" w:rsidR="002A55C8" w:rsidRPr="00182C00" w:rsidRDefault="002A55C8" w:rsidP="00445136">
            <w:pPr>
              <w:rPr>
                <w:sz w:val="28"/>
                <w:szCs w:val="24"/>
              </w:rPr>
            </w:pPr>
            <w:r w:rsidRPr="00182C00">
              <w:rPr>
                <w:sz w:val="28"/>
                <w:szCs w:val="24"/>
              </w:rPr>
              <w:t>420,457</w:t>
            </w:r>
          </w:p>
        </w:tc>
        <w:tc>
          <w:tcPr>
            <w:tcW w:w="0" w:type="auto"/>
            <w:hideMark/>
          </w:tcPr>
          <w:p w14:paraId="53ED4A8D" w14:textId="77777777" w:rsidR="002A55C8" w:rsidRPr="00182C00" w:rsidRDefault="002A55C8" w:rsidP="00445136">
            <w:pPr>
              <w:rPr>
                <w:sz w:val="28"/>
                <w:szCs w:val="24"/>
              </w:rPr>
            </w:pPr>
            <w:r w:rsidRPr="00182C00">
              <w:rPr>
                <w:sz w:val="28"/>
                <w:szCs w:val="24"/>
              </w:rPr>
              <w:t>355,872</w:t>
            </w:r>
          </w:p>
        </w:tc>
        <w:tc>
          <w:tcPr>
            <w:tcW w:w="0" w:type="auto"/>
            <w:hideMark/>
          </w:tcPr>
          <w:p w14:paraId="5151F0B1" w14:textId="77777777" w:rsidR="002A55C8" w:rsidRPr="00182C00" w:rsidRDefault="002A55C8" w:rsidP="00445136">
            <w:pPr>
              <w:rPr>
                <w:sz w:val="28"/>
                <w:szCs w:val="24"/>
              </w:rPr>
            </w:pPr>
            <w:r w:rsidRPr="00182C00">
              <w:rPr>
                <w:sz w:val="28"/>
                <w:szCs w:val="24"/>
              </w:rPr>
              <w:t>1.18</w:t>
            </w:r>
          </w:p>
        </w:tc>
      </w:tr>
      <w:tr w:rsidR="002A55C8" w:rsidRPr="00182C00" w14:paraId="30FB4747" w14:textId="77777777" w:rsidTr="00445136">
        <w:tc>
          <w:tcPr>
            <w:tcW w:w="0" w:type="auto"/>
            <w:hideMark/>
          </w:tcPr>
          <w:p w14:paraId="3A504DCA" w14:textId="77777777" w:rsidR="002A55C8" w:rsidRPr="00182C00" w:rsidRDefault="002A55C8" w:rsidP="00445136">
            <w:pPr>
              <w:rPr>
                <w:sz w:val="28"/>
                <w:szCs w:val="24"/>
              </w:rPr>
            </w:pPr>
            <w:r w:rsidRPr="00182C00">
              <w:rPr>
                <w:sz w:val="28"/>
                <w:szCs w:val="24"/>
              </w:rPr>
              <w:t>2024</w:t>
            </w:r>
          </w:p>
        </w:tc>
        <w:tc>
          <w:tcPr>
            <w:tcW w:w="0" w:type="auto"/>
            <w:hideMark/>
          </w:tcPr>
          <w:p w14:paraId="35C5220A" w14:textId="77777777" w:rsidR="002A55C8" w:rsidRPr="00182C00" w:rsidRDefault="002A55C8" w:rsidP="00445136">
            <w:pPr>
              <w:rPr>
                <w:sz w:val="28"/>
                <w:szCs w:val="24"/>
              </w:rPr>
            </w:pPr>
            <w:r w:rsidRPr="00182C00">
              <w:rPr>
                <w:sz w:val="28"/>
                <w:szCs w:val="24"/>
              </w:rPr>
              <w:t>394,879</w:t>
            </w:r>
          </w:p>
        </w:tc>
        <w:tc>
          <w:tcPr>
            <w:tcW w:w="0" w:type="auto"/>
            <w:hideMark/>
          </w:tcPr>
          <w:p w14:paraId="66B7A36F" w14:textId="77777777" w:rsidR="002A55C8" w:rsidRPr="00182C00" w:rsidRDefault="002A55C8" w:rsidP="00445136">
            <w:pPr>
              <w:rPr>
                <w:sz w:val="28"/>
                <w:szCs w:val="24"/>
              </w:rPr>
            </w:pPr>
            <w:r w:rsidRPr="00182C00">
              <w:rPr>
                <w:sz w:val="28"/>
                <w:szCs w:val="24"/>
              </w:rPr>
              <w:t>323,354</w:t>
            </w:r>
          </w:p>
        </w:tc>
        <w:tc>
          <w:tcPr>
            <w:tcW w:w="0" w:type="auto"/>
            <w:hideMark/>
          </w:tcPr>
          <w:p w14:paraId="2E05D64E" w14:textId="77777777" w:rsidR="002A55C8" w:rsidRPr="00182C00" w:rsidRDefault="002A55C8" w:rsidP="00445136">
            <w:pPr>
              <w:rPr>
                <w:sz w:val="28"/>
                <w:szCs w:val="24"/>
              </w:rPr>
            </w:pPr>
            <w:r w:rsidRPr="00182C00">
              <w:rPr>
                <w:sz w:val="28"/>
                <w:szCs w:val="24"/>
              </w:rPr>
              <w:t>1.22</w:t>
            </w:r>
          </w:p>
        </w:tc>
      </w:tr>
    </w:tbl>
    <w:p w14:paraId="4609ECFF" w14:textId="67B35029" w:rsidR="00B91173" w:rsidRDefault="00B91173" w:rsidP="00B91173">
      <w:pPr>
        <w:rPr>
          <w:b/>
          <w:bCs/>
        </w:rPr>
      </w:pPr>
      <w:r w:rsidRPr="00B91173">
        <w:rPr>
          <w:b/>
          <w:bCs/>
        </w:rPr>
        <w:t>A4. Gearing &amp; Solvency Ratios</w:t>
      </w:r>
    </w:p>
    <w:p w14:paraId="71289D28" w14:textId="6C70BB0B" w:rsidR="002A55C8" w:rsidRDefault="002A55C8" w:rsidP="00B91173">
      <w:pPr>
        <w:rPr>
          <w:b/>
          <w:bCs/>
        </w:rPr>
      </w:pPr>
      <w:r w:rsidRPr="00666676">
        <w:rPr>
          <w:b/>
          <w:bCs/>
        </w:rPr>
        <w:t>Debt-to-Equity</w:t>
      </w:r>
    </w:p>
    <w:tbl>
      <w:tblPr>
        <w:tblStyle w:val="TableGrid"/>
        <w:tblW w:w="0" w:type="auto"/>
        <w:tblLook w:val="04A0" w:firstRow="1" w:lastRow="0" w:firstColumn="1" w:lastColumn="0" w:noHBand="0" w:noVBand="1"/>
      </w:tblPr>
      <w:tblGrid>
        <w:gridCol w:w="723"/>
        <w:gridCol w:w="2390"/>
        <w:gridCol w:w="2950"/>
        <w:gridCol w:w="1763"/>
      </w:tblGrid>
      <w:tr w:rsidR="00C84805" w:rsidRPr="00666676" w14:paraId="60274941" w14:textId="77777777" w:rsidTr="00445136">
        <w:tc>
          <w:tcPr>
            <w:tcW w:w="0" w:type="auto"/>
            <w:hideMark/>
          </w:tcPr>
          <w:p w14:paraId="1E88B69C" w14:textId="77777777" w:rsidR="00C84805" w:rsidRPr="00666676" w:rsidRDefault="00C84805" w:rsidP="00445136">
            <w:pPr>
              <w:spacing w:before="120" w:line="276" w:lineRule="auto"/>
              <w:rPr>
                <w:b/>
                <w:bCs/>
              </w:rPr>
            </w:pPr>
            <w:r w:rsidRPr="00666676">
              <w:rPr>
                <w:b/>
                <w:bCs/>
              </w:rPr>
              <w:t>Year</w:t>
            </w:r>
          </w:p>
        </w:tc>
        <w:tc>
          <w:tcPr>
            <w:tcW w:w="0" w:type="auto"/>
            <w:hideMark/>
          </w:tcPr>
          <w:p w14:paraId="7DD24ADF" w14:textId="77777777" w:rsidR="00C84805" w:rsidRPr="00666676" w:rsidRDefault="00C84805" w:rsidP="00445136">
            <w:pPr>
              <w:spacing w:before="120" w:line="276" w:lineRule="auto"/>
              <w:rPr>
                <w:b/>
                <w:bCs/>
              </w:rPr>
            </w:pPr>
            <w:r w:rsidRPr="00666676">
              <w:rPr>
                <w:b/>
                <w:bCs/>
              </w:rPr>
              <w:t>Total Liabilities (£m)</w:t>
            </w:r>
          </w:p>
        </w:tc>
        <w:tc>
          <w:tcPr>
            <w:tcW w:w="0" w:type="auto"/>
            <w:hideMark/>
          </w:tcPr>
          <w:p w14:paraId="078F42CE" w14:textId="77777777" w:rsidR="00C84805" w:rsidRPr="00666676" w:rsidRDefault="00C84805" w:rsidP="00445136">
            <w:pPr>
              <w:spacing w:before="120" w:line="276" w:lineRule="auto"/>
              <w:rPr>
                <w:b/>
                <w:bCs/>
              </w:rPr>
            </w:pPr>
            <w:r w:rsidRPr="00666676">
              <w:rPr>
                <w:b/>
                <w:bCs/>
              </w:rPr>
              <w:t>Shareholders’ Equity (£m)</w:t>
            </w:r>
          </w:p>
        </w:tc>
        <w:tc>
          <w:tcPr>
            <w:tcW w:w="0" w:type="auto"/>
            <w:hideMark/>
          </w:tcPr>
          <w:p w14:paraId="1E027AA2" w14:textId="77777777" w:rsidR="00C84805" w:rsidRPr="00666676" w:rsidRDefault="00C84805" w:rsidP="00445136">
            <w:pPr>
              <w:spacing w:before="120" w:line="276" w:lineRule="auto"/>
              <w:rPr>
                <w:b/>
                <w:bCs/>
              </w:rPr>
            </w:pPr>
            <w:r w:rsidRPr="00666676">
              <w:rPr>
                <w:b/>
                <w:bCs/>
              </w:rPr>
              <w:t>Debt-to-Equity</w:t>
            </w:r>
          </w:p>
        </w:tc>
      </w:tr>
      <w:tr w:rsidR="00C84805" w:rsidRPr="00666676" w14:paraId="5A82979B" w14:textId="77777777" w:rsidTr="00445136">
        <w:tc>
          <w:tcPr>
            <w:tcW w:w="0" w:type="auto"/>
            <w:hideMark/>
          </w:tcPr>
          <w:p w14:paraId="5E32297D" w14:textId="77777777" w:rsidR="00C84805" w:rsidRPr="00666676" w:rsidRDefault="00C84805" w:rsidP="00445136">
            <w:pPr>
              <w:spacing w:before="120" w:line="276" w:lineRule="auto"/>
            </w:pPr>
            <w:r w:rsidRPr="00666676">
              <w:lastRenderedPageBreak/>
              <w:t>2020</w:t>
            </w:r>
          </w:p>
        </w:tc>
        <w:tc>
          <w:tcPr>
            <w:tcW w:w="0" w:type="auto"/>
            <w:hideMark/>
          </w:tcPr>
          <w:p w14:paraId="456E894F" w14:textId="77777777" w:rsidR="00C84805" w:rsidRPr="00666676" w:rsidRDefault="00C84805" w:rsidP="00445136">
            <w:pPr>
              <w:spacing w:before="120" w:line="276" w:lineRule="auto"/>
            </w:pPr>
            <w:r w:rsidRPr="00666676">
              <w:t>196,989</w:t>
            </w:r>
          </w:p>
        </w:tc>
        <w:tc>
          <w:tcPr>
            <w:tcW w:w="0" w:type="auto"/>
            <w:hideMark/>
          </w:tcPr>
          <w:p w14:paraId="3C9680EE" w14:textId="77777777" w:rsidR="00C84805" w:rsidRPr="00666676" w:rsidRDefault="00C84805" w:rsidP="00445136">
            <w:pPr>
              <w:spacing w:before="120" w:line="276" w:lineRule="auto"/>
            </w:pPr>
            <w:r w:rsidRPr="00666676">
              <w:t>313,301</w:t>
            </w:r>
          </w:p>
        </w:tc>
        <w:tc>
          <w:tcPr>
            <w:tcW w:w="0" w:type="auto"/>
            <w:hideMark/>
          </w:tcPr>
          <w:p w14:paraId="74DCED25" w14:textId="77777777" w:rsidR="00C84805" w:rsidRPr="00666676" w:rsidRDefault="00C84805" w:rsidP="00445136">
            <w:pPr>
              <w:spacing w:before="120" w:line="276" w:lineRule="auto"/>
            </w:pPr>
            <w:r w:rsidRPr="00666676">
              <w:t>0.63</w:t>
            </w:r>
          </w:p>
        </w:tc>
      </w:tr>
      <w:tr w:rsidR="00C84805" w:rsidRPr="00666676" w14:paraId="377FCB47" w14:textId="77777777" w:rsidTr="00445136">
        <w:tc>
          <w:tcPr>
            <w:tcW w:w="0" w:type="auto"/>
            <w:hideMark/>
          </w:tcPr>
          <w:p w14:paraId="5EFEF630" w14:textId="77777777" w:rsidR="00C84805" w:rsidRPr="00666676" w:rsidRDefault="00C84805" w:rsidP="00445136">
            <w:pPr>
              <w:spacing w:before="120" w:line="276" w:lineRule="auto"/>
            </w:pPr>
            <w:r w:rsidRPr="00666676">
              <w:t>2021</w:t>
            </w:r>
          </w:p>
        </w:tc>
        <w:tc>
          <w:tcPr>
            <w:tcW w:w="0" w:type="auto"/>
            <w:hideMark/>
          </w:tcPr>
          <w:p w14:paraId="76378A51" w14:textId="77777777" w:rsidR="00C84805" w:rsidRPr="00666676" w:rsidRDefault="00C84805" w:rsidP="00445136">
            <w:pPr>
              <w:spacing w:before="120" w:line="276" w:lineRule="auto"/>
            </w:pPr>
            <w:r w:rsidRPr="00666676">
              <w:t>234,399</w:t>
            </w:r>
          </w:p>
        </w:tc>
        <w:tc>
          <w:tcPr>
            <w:tcW w:w="0" w:type="auto"/>
            <w:hideMark/>
          </w:tcPr>
          <w:p w14:paraId="4BC2416F" w14:textId="77777777" w:rsidR="00C84805" w:rsidRPr="00666676" w:rsidRDefault="00C84805" w:rsidP="00445136">
            <w:pPr>
              <w:spacing w:before="120" w:line="276" w:lineRule="auto"/>
            </w:pPr>
            <w:r w:rsidRPr="00666676">
              <w:t>275,949</w:t>
            </w:r>
          </w:p>
        </w:tc>
        <w:tc>
          <w:tcPr>
            <w:tcW w:w="0" w:type="auto"/>
            <w:hideMark/>
          </w:tcPr>
          <w:p w14:paraId="76550A79" w14:textId="77777777" w:rsidR="00C84805" w:rsidRPr="00666676" w:rsidRDefault="00C84805" w:rsidP="00445136">
            <w:pPr>
              <w:spacing w:before="120" w:line="276" w:lineRule="auto"/>
            </w:pPr>
            <w:r w:rsidRPr="00666676">
              <w:t>0.85</w:t>
            </w:r>
          </w:p>
        </w:tc>
      </w:tr>
      <w:tr w:rsidR="00C84805" w:rsidRPr="00666676" w14:paraId="3AC52DD0" w14:textId="77777777" w:rsidTr="00445136">
        <w:tc>
          <w:tcPr>
            <w:tcW w:w="0" w:type="auto"/>
            <w:hideMark/>
          </w:tcPr>
          <w:p w14:paraId="3CA63E6E" w14:textId="77777777" w:rsidR="00C84805" w:rsidRPr="00666676" w:rsidRDefault="00C84805" w:rsidP="00445136">
            <w:pPr>
              <w:spacing w:before="120" w:line="276" w:lineRule="auto"/>
            </w:pPr>
            <w:r w:rsidRPr="00666676">
              <w:t>2022</w:t>
            </w:r>
          </w:p>
        </w:tc>
        <w:tc>
          <w:tcPr>
            <w:tcW w:w="0" w:type="auto"/>
            <w:hideMark/>
          </w:tcPr>
          <w:p w14:paraId="50B5E16B" w14:textId="77777777" w:rsidR="00C84805" w:rsidRPr="00666676" w:rsidRDefault="00C84805" w:rsidP="00445136">
            <w:pPr>
              <w:spacing w:before="120" w:line="276" w:lineRule="auto"/>
            </w:pPr>
            <w:r w:rsidRPr="00666676">
              <w:t>235,757</w:t>
            </w:r>
          </w:p>
        </w:tc>
        <w:tc>
          <w:tcPr>
            <w:tcW w:w="0" w:type="auto"/>
            <w:hideMark/>
          </w:tcPr>
          <w:p w14:paraId="6C95AF71" w14:textId="77777777" w:rsidR="00C84805" w:rsidRPr="00666676" w:rsidRDefault="00C84805" w:rsidP="00445136">
            <w:pPr>
              <w:spacing w:before="120" w:line="276" w:lineRule="auto"/>
            </w:pPr>
            <w:r w:rsidRPr="00666676">
              <w:t>268,406</w:t>
            </w:r>
          </w:p>
        </w:tc>
        <w:tc>
          <w:tcPr>
            <w:tcW w:w="0" w:type="auto"/>
            <w:hideMark/>
          </w:tcPr>
          <w:p w14:paraId="45787FA1" w14:textId="77777777" w:rsidR="00C84805" w:rsidRPr="00666676" w:rsidRDefault="00C84805" w:rsidP="00445136">
            <w:pPr>
              <w:spacing w:before="120" w:line="276" w:lineRule="auto"/>
            </w:pPr>
            <w:r w:rsidRPr="00666676">
              <w:t>0.88</w:t>
            </w:r>
          </w:p>
        </w:tc>
      </w:tr>
      <w:tr w:rsidR="00C84805" w:rsidRPr="00666676" w14:paraId="025B4B44" w14:textId="77777777" w:rsidTr="00445136">
        <w:tc>
          <w:tcPr>
            <w:tcW w:w="0" w:type="auto"/>
            <w:hideMark/>
          </w:tcPr>
          <w:p w14:paraId="397B54BD" w14:textId="77777777" w:rsidR="00C84805" w:rsidRPr="00666676" w:rsidRDefault="00C84805" w:rsidP="00445136">
            <w:pPr>
              <w:spacing w:before="120" w:line="276" w:lineRule="auto"/>
            </w:pPr>
            <w:r w:rsidRPr="00666676">
              <w:t>2023</w:t>
            </w:r>
          </w:p>
        </w:tc>
        <w:tc>
          <w:tcPr>
            <w:tcW w:w="0" w:type="auto"/>
            <w:hideMark/>
          </w:tcPr>
          <w:p w14:paraId="4B6E97C6" w14:textId="77777777" w:rsidR="00C84805" w:rsidRPr="00666676" w:rsidRDefault="00C84805" w:rsidP="00445136">
            <w:pPr>
              <w:spacing w:before="120" w:line="276" w:lineRule="auto"/>
            </w:pPr>
            <w:r w:rsidRPr="00666676">
              <w:t>176,952</w:t>
            </w:r>
          </w:p>
        </w:tc>
        <w:tc>
          <w:tcPr>
            <w:tcW w:w="0" w:type="auto"/>
            <w:hideMark/>
          </w:tcPr>
          <w:p w14:paraId="6CC15AD9" w14:textId="77777777" w:rsidR="00C84805" w:rsidRPr="00666676" w:rsidRDefault="00C84805" w:rsidP="00445136">
            <w:pPr>
              <w:spacing w:before="120" w:line="276" w:lineRule="auto"/>
            </w:pPr>
            <w:r w:rsidRPr="00666676">
              <w:t>178,920</w:t>
            </w:r>
          </w:p>
        </w:tc>
        <w:tc>
          <w:tcPr>
            <w:tcW w:w="0" w:type="auto"/>
            <w:hideMark/>
          </w:tcPr>
          <w:p w14:paraId="50C72174" w14:textId="77777777" w:rsidR="00C84805" w:rsidRPr="00666676" w:rsidRDefault="00C84805" w:rsidP="00445136">
            <w:pPr>
              <w:spacing w:before="120" w:line="276" w:lineRule="auto"/>
            </w:pPr>
            <w:r w:rsidRPr="00666676">
              <w:t>0.99</w:t>
            </w:r>
          </w:p>
        </w:tc>
      </w:tr>
      <w:tr w:rsidR="00C84805" w:rsidRPr="00666676" w14:paraId="316259BB" w14:textId="77777777" w:rsidTr="00445136">
        <w:tc>
          <w:tcPr>
            <w:tcW w:w="0" w:type="auto"/>
            <w:hideMark/>
          </w:tcPr>
          <w:p w14:paraId="0363274E" w14:textId="77777777" w:rsidR="00C84805" w:rsidRPr="00666676" w:rsidRDefault="00C84805" w:rsidP="00445136">
            <w:pPr>
              <w:spacing w:before="120" w:line="276" w:lineRule="auto"/>
            </w:pPr>
            <w:r w:rsidRPr="00666676">
              <w:t>2024</w:t>
            </w:r>
          </w:p>
        </w:tc>
        <w:tc>
          <w:tcPr>
            <w:tcW w:w="0" w:type="auto"/>
            <w:hideMark/>
          </w:tcPr>
          <w:p w14:paraId="0DE78647" w14:textId="77777777" w:rsidR="00C84805" w:rsidRPr="00666676" w:rsidRDefault="00C84805" w:rsidP="00445136">
            <w:pPr>
              <w:spacing w:before="120" w:line="276" w:lineRule="auto"/>
            </w:pPr>
            <w:r w:rsidRPr="00666676">
              <w:t>170,249</w:t>
            </w:r>
          </w:p>
        </w:tc>
        <w:tc>
          <w:tcPr>
            <w:tcW w:w="0" w:type="auto"/>
            <w:hideMark/>
          </w:tcPr>
          <w:p w14:paraId="0616F8FA" w14:textId="77777777" w:rsidR="00C84805" w:rsidRPr="00666676" w:rsidRDefault="00C84805" w:rsidP="00445136">
            <w:pPr>
              <w:spacing w:before="120" w:line="276" w:lineRule="auto"/>
            </w:pPr>
            <w:r w:rsidRPr="00666676">
              <w:t>153,105</w:t>
            </w:r>
          </w:p>
        </w:tc>
        <w:tc>
          <w:tcPr>
            <w:tcW w:w="0" w:type="auto"/>
            <w:hideMark/>
          </w:tcPr>
          <w:p w14:paraId="3A5A32F9" w14:textId="77777777" w:rsidR="00C84805" w:rsidRPr="00666676" w:rsidRDefault="00C84805" w:rsidP="00445136">
            <w:pPr>
              <w:spacing w:before="120" w:line="276" w:lineRule="auto"/>
            </w:pPr>
            <w:r w:rsidRPr="00666676">
              <w:t>1.11</w:t>
            </w:r>
          </w:p>
        </w:tc>
      </w:tr>
    </w:tbl>
    <w:p w14:paraId="7903B6CC" w14:textId="55C9AFC9" w:rsidR="00C84805" w:rsidRPr="00B91173" w:rsidRDefault="002A55C8" w:rsidP="00B91173">
      <w:pPr>
        <w:rPr>
          <w:b/>
          <w:bCs/>
        </w:rPr>
      </w:pPr>
      <w:r w:rsidRPr="00B91173">
        <w:rPr>
          <w:b/>
          <w:bCs/>
        </w:rPr>
        <w:t>Interest Coverage</w:t>
      </w:r>
    </w:p>
    <w:tbl>
      <w:tblPr>
        <w:tblStyle w:val="TableGrid"/>
        <w:tblW w:w="0" w:type="auto"/>
        <w:tblLook w:val="04A0" w:firstRow="1" w:lastRow="0" w:firstColumn="1" w:lastColumn="0" w:noHBand="0" w:noVBand="1"/>
      </w:tblPr>
      <w:tblGrid>
        <w:gridCol w:w="723"/>
        <w:gridCol w:w="1763"/>
        <w:gridCol w:w="2049"/>
      </w:tblGrid>
      <w:tr w:rsidR="00B91173" w:rsidRPr="00B91173" w14:paraId="273D70DC" w14:textId="77777777" w:rsidTr="00B91173">
        <w:tc>
          <w:tcPr>
            <w:tcW w:w="0" w:type="auto"/>
            <w:hideMark/>
          </w:tcPr>
          <w:p w14:paraId="05D5C91C" w14:textId="77777777" w:rsidR="00B91173" w:rsidRPr="00B91173" w:rsidRDefault="00B91173" w:rsidP="00B91173">
            <w:pPr>
              <w:spacing w:before="120" w:line="276" w:lineRule="auto"/>
              <w:rPr>
                <w:b/>
                <w:bCs/>
              </w:rPr>
            </w:pPr>
            <w:r w:rsidRPr="00B91173">
              <w:rPr>
                <w:b/>
                <w:bCs/>
              </w:rPr>
              <w:t>Year</w:t>
            </w:r>
          </w:p>
        </w:tc>
        <w:tc>
          <w:tcPr>
            <w:tcW w:w="0" w:type="auto"/>
            <w:hideMark/>
          </w:tcPr>
          <w:p w14:paraId="7590DBCF" w14:textId="77777777" w:rsidR="00B91173" w:rsidRPr="00B91173" w:rsidRDefault="00B91173" w:rsidP="00B91173">
            <w:pPr>
              <w:spacing w:before="120" w:line="276" w:lineRule="auto"/>
              <w:rPr>
                <w:b/>
                <w:bCs/>
              </w:rPr>
            </w:pPr>
            <w:r w:rsidRPr="00B91173">
              <w:rPr>
                <w:b/>
                <w:bCs/>
              </w:rPr>
              <w:t>Debt-to-Equity</w:t>
            </w:r>
          </w:p>
        </w:tc>
        <w:tc>
          <w:tcPr>
            <w:tcW w:w="0" w:type="auto"/>
            <w:hideMark/>
          </w:tcPr>
          <w:p w14:paraId="514D8D95" w14:textId="77777777" w:rsidR="00B91173" w:rsidRPr="00B91173" w:rsidRDefault="00B91173" w:rsidP="00B91173">
            <w:pPr>
              <w:spacing w:before="120" w:line="276" w:lineRule="auto"/>
              <w:rPr>
                <w:b/>
                <w:bCs/>
              </w:rPr>
            </w:pPr>
            <w:r w:rsidRPr="00B91173">
              <w:rPr>
                <w:b/>
                <w:bCs/>
              </w:rPr>
              <w:t>Interest Coverage</w:t>
            </w:r>
          </w:p>
        </w:tc>
      </w:tr>
      <w:tr w:rsidR="00B91173" w:rsidRPr="00B91173" w14:paraId="63D513BE" w14:textId="77777777" w:rsidTr="00B91173">
        <w:tc>
          <w:tcPr>
            <w:tcW w:w="0" w:type="auto"/>
            <w:hideMark/>
          </w:tcPr>
          <w:p w14:paraId="7B1F78B1" w14:textId="77777777" w:rsidR="00B91173" w:rsidRPr="00B91173" w:rsidRDefault="00B91173" w:rsidP="00B91173">
            <w:pPr>
              <w:spacing w:before="120" w:line="276" w:lineRule="auto"/>
            </w:pPr>
            <w:r w:rsidRPr="00B91173">
              <w:t>2020</w:t>
            </w:r>
          </w:p>
        </w:tc>
        <w:tc>
          <w:tcPr>
            <w:tcW w:w="0" w:type="auto"/>
            <w:hideMark/>
          </w:tcPr>
          <w:p w14:paraId="0166172A" w14:textId="77777777" w:rsidR="00B91173" w:rsidRPr="00B91173" w:rsidRDefault="00B91173" w:rsidP="00B91173">
            <w:pPr>
              <w:spacing w:before="120" w:line="276" w:lineRule="auto"/>
            </w:pPr>
            <w:r w:rsidRPr="00B91173">
              <w:t>0.63</w:t>
            </w:r>
          </w:p>
        </w:tc>
        <w:tc>
          <w:tcPr>
            <w:tcW w:w="0" w:type="auto"/>
            <w:hideMark/>
          </w:tcPr>
          <w:p w14:paraId="44935949" w14:textId="77777777" w:rsidR="00B91173" w:rsidRPr="00B91173" w:rsidRDefault="00B91173" w:rsidP="00B91173">
            <w:pPr>
              <w:spacing w:before="120" w:line="276" w:lineRule="auto"/>
            </w:pPr>
            <w:r w:rsidRPr="00B91173">
              <w:t>26.2</w:t>
            </w:r>
          </w:p>
        </w:tc>
      </w:tr>
      <w:tr w:rsidR="00B91173" w:rsidRPr="00B91173" w14:paraId="0FAA8407" w14:textId="77777777" w:rsidTr="00B91173">
        <w:tc>
          <w:tcPr>
            <w:tcW w:w="0" w:type="auto"/>
            <w:hideMark/>
          </w:tcPr>
          <w:p w14:paraId="00635D9C" w14:textId="77777777" w:rsidR="00B91173" w:rsidRPr="00B91173" w:rsidRDefault="00B91173" w:rsidP="00B91173">
            <w:pPr>
              <w:spacing w:before="120" w:line="276" w:lineRule="auto"/>
            </w:pPr>
            <w:r w:rsidRPr="00B91173">
              <w:t>2021</w:t>
            </w:r>
          </w:p>
        </w:tc>
        <w:tc>
          <w:tcPr>
            <w:tcW w:w="0" w:type="auto"/>
            <w:hideMark/>
          </w:tcPr>
          <w:p w14:paraId="7F0AC744" w14:textId="77777777" w:rsidR="00B91173" w:rsidRPr="00B91173" w:rsidRDefault="00B91173" w:rsidP="00B91173">
            <w:pPr>
              <w:spacing w:before="120" w:line="276" w:lineRule="auto"/>
            </w:pPr>
            <w:r w:rsidRPr="00B91173">
              <w:t>0.59</w:t>
            </w:r>
          </w:p>
        </w:tc>
        <w:tc>
          <w:tcPr>
            <w:tcW w:w="0" w:type="auto"/>
            <w:hideMark/>
          </w:tcPr>
          <w:p w14:paraId="5B8B723D" w14:textId="77777777" w:rsidR="00B91173" w:rsidRPr="00B91173" w:rsidRDefault="00B91173" w:rsidP="00B91173">
            <w:pPr>
              <w:spacing w:before="120" w:line="276" w:lineRule="auto"/>
            </w:pPr>
            <w:r w:rsidRPr="00B91173">
              <w:t>10.3</w:t>
            </w:r>
          </w:p>
        </w:tc>
      </w:tr>
      <w:tr w:rsidR="00B91173" w:rsidRPr="00B91173" w14:paraId="2945DAB4" w14:textId="77777777" w:rsidTr="00B91173">
        <w:tc>
          <w:tcPr>
            <w:tcW w:w="0" w:type="auto"/>
            <w:hideMark/>
          </w:tcPr>
          <w:p w14:paraId="1B97A94E" w14:textId="77777777" w:rsidR="00B91173" w:rsidRPr="00B91173" w:rsidRDefault="00B91173" w:rsidP="00B91173">
            <w:pPr>
              <w:spacing w:before="120" w:line="276" w:lineRule="auto"/>
            </w:pPr>
            <w:r w:rsidRPr="00B91173">
              <w:t>2022</w:t>
            </w:r>
          </w:p>
        </w:tc>
        <w:tc>
          <w:tcPr>
            <w:tcW w:w="0" w:type="auto"/>
            <w:hideMark/>
          </w:tcPr>
          <w:p w14:paraId="2446E7FC" w14:textId="77777777" w:rsidR="00B91173" w:rsidRPr="00B91173" w:rsidRDefault="00B91173" w:rsidP="00B91173">
            <w:pPr>
              <w:spacing w:before="120" w:line="276" w:lineRule="auto"/>
            </w:pPr>
            <w:r w:rsidRPr="00B91173">
              <w:t>0.33</w:t>
            </w:r>
          </w:p>
        </w:tc>
        <w:tc>
          <w:tcPr>
            <w:tcW w:w="0" w:type="auto"/>
            <w:hideMark/>
          </w:tcPr>
          <w:p w14:paraId="4F3E6F6F" w14:textId="77777777" w:rsidR="00B91173" w:rsidRPr="00B91173" w:rsidRDefault="00B91173" w:rsidP="00B91173">
            <w:pPr>
              <w:spacing w:before="120" w:line="276" w:lineRule="auto"/>
            </w:pPr>
            <w:r w:rsidRPr="00B91173">
              <w:t>5.2</w:t>
            </w:r>
          </w:p>
        </w:tc>
      </w:tr>
      <w:tr w:rsidR="00B91173" w:rsidRPr="00B91173" w14:paraId="4FB0C4AF" w14:textId="77777777" w:rsidTr="00B91173">
        <w:tc>
          <w:tcPr>
            <w:tcW w:w="0" w:type="auto"/>
            <w:hideMark/>
          </w:tcPr>
          <w:p w14:paraId="77E3FC03" w14:textId="77777777" w:rsidR="00B91173" w:rsidRPr="00B91173" w:rsidRDefault="00B91173" w:rsidP="00B91173">
            <w:pPr>
              <w:spacing w:before="120" w:line="276" w:lineRule="auto"/>
            </w:pPr>
            <w:r w:rsidRPr="00B91173">
              <w:t>2023</w:t>
            </w:r>
          </w:p>
        </w:tc>
        <w:tc>
          <w:tcPr>
            <w:tcW w:w="0" w:type="auto"/>
            <w:hideMark/>
          </w:tcPr>
          <w:p w14:paraId="0047EA04" w14:textId="77777777" w:rsidR="00B91173" w:rsidRPr="00B91173" w:rsidRDefault="00B91173" w:rsidP="00B91173">
            <w:pPr>
              <w:spacing w:before="120" w:line="276" w:lineRule="auto"/>
            </w:pPr>
            <w:r w:rsidRPr="00B91173">
              <w:t>0.31</w:t>
            </w:r>
          </w:p>
        </w:tc>
        <w:tc>
          <w:tcPr>
            <w:tcW w:w="0" w:type="auto"/>
            <w:hideMark/>
          </w:tcPr>
          <w:p w14:paraId="61E956B8" w14:textId="77777777" w:rsidR="00B91173" w:rsidRPr="00B91173" w:rsidRDefault="00B91173" w:rsidP="00B91173">
            <w:pPr>
              <w:spacing w:before="120" w:line="276" w:lineRule="auto"/>
            </w:pPr>
            <w:r w:rsidRPr="00B91173">
              <w:t>-1.0</w:t>
            </w:r>
          </w:p>
        </w:tc>
      </w:tr>
      <w:tr w:rsidR="00B91173" w:rsidRPr="00B91173" w14:paraId="4EDC248A" w14:textId="77777777" w:rsidTr="00B91173">
        <w:tc>
          <w:tcPr>
            <w:tcW w:w="0" w:type="auto"/>
            <w:hideMark/>
          </w:tcPr>
          <w:p w14:paraId="4B764EC1" w14:textId="77777777" w:rsidR="00B91173" w:rsidRPr="00B91173" w:rsidRDefault="00B91173" w:rsidP="00B91173">
            <w:pPr>
              <w:spacing w:before="120" w:line="276" w:lineRule="auto"/>
            </w:pPr>
            <w:r w:rsidRPr="00B91173">
              <w:t>2024</w:t>
            </w:r>
          </w:p>
        </w:tc>
        <w:tc>
          <w:tcPr>
            <w:tcW w:w="0" w:type="auto"/>
            <w:hideMark/>
          </w:tcPr>
          <w:p w14:paraId="14B83282" w14:textId="77777777" w:rsidR="00B91173" w:rsidRPr="00B91173" w:rsidRDefault="00B91173" w:rsidP="00B91173">
            <w:pPr>
              <w:spacing w:before="120" w:line="276" w:lineRule="auto"/>
            </w:pPr>
            <w:r w:rsidRPr="00B91173">
              <w:t>0.24</w:t>
            </w:r>
          </w:p>
        </w:tc>
        <w:tc>
          <w:tcPr>
            <w:tcW w:w="0" w:type="auto"/>
            <w:hideMark/>
          </w:tcPr>
          <w:p w14:paraId="79766A62" w14:textId="77777777" w:rsidR="00B91173" w:rsidRPr="00B91173" w:rsidRDefault="00B91173" w:rsidP="00B91173">
            <w:pPr>
              <w:spacing w:before="120" w:line="276" w:lineRule="auto"/>
            </w:pPr>
            <w:r w:rsidRPr="00B91173">
              <w:t>-1.2</w:t>
            </w:r>
          </w:p>
        </w:tc>
      </w:tr>
    </w:tbl>
    <w:p w14:paraId="7C4C51B5" w14:textId="53C9DB6B" w:rsidR="00B91173" w:rsidRDefault="00B91173" w:rsidP="00B91173"/>
    <w:tbl>
      <w:tblPr>
        <w:tblStyle w:val="TableGrid"/>
        <w:tblW w:w="0" w:type="auto"/>
        <w:tblLook w:val="04A0" w:firstRow="1" w:lastRow="0" w:firstColumn="1" w:lastColumn="0" w:noHBand="0" w:noVBand="1"/>
      </w:tblPr>
      <w:tblGrid>
        <w:gridCol w:w="723"/>
        <w:gridCol w:w="2303"/>
        <w:gridCol w:w="2683"/>
        <w:gridCol w:w="776"/>
      </w:tblGrid>
      <w:tr w:rsidR="00C84805" w:rsidRPr="00666676" w14:paraId="559FB3A2" w14:textId="77777777" w:rsidTr="00445136">
        <w:tc>
          <w:tcPr>
            <w:tcW w:w="0" w:type="auto"/>
            <w:hideMark/>
          </w:tcPr>
          <w:p w14:paraId="1F7F9B63" w14:textId="77777777" w:rsidR="00C84805" w:rsidRPr="00666676" w:rsidRDefault="00C84805" w:rsidP="00445136">
            <w:pPr>
              <w:spacing w:before="120" w:line="276" w:lineRule="auto"/>
              <w:rPr>
                <w:b/>
                <w:bCs/>
              </w:rPr>
            </w:pPr>
            <w:r w:rsidRPr="00666676">
              <w:rPr>
                <w:b/>
                <w:bCs/>
              </w:rPr>
              <w:t>Year</w:t>
            </w:r>
          </w:p>
        </w:tc>
        <w:tc>
          <w:tcPr>
            <w:tcW w:w="0" w:type="auto"/>
            <w:hideMark/>
          </w:tcPr>
          <w:p w14:paraId="7D78F24A" w14:textId="77777777" w:rsidR="00C84805" w:rsidRPr="00666676" w:rsidRDefault="00C84805" w:rsidP="00445136">
            <w:pPr>
              <w:spacing w:before="120" w:line="276" w:lineRule="auto"/>
              <w:rPr>
                <w:b/>
                <w:bCs/>
              </w:rPr>
            </w:pPr>
            <w:r w:rsidRPr="00666676">
              <w:rPr>
                <w:b/>
                <w:bCs/>
              </w:rPr>
              <w:t>Lines of Credit (£m)</w:t>
            </w:r>
          </w:p>
        </w:tc>
        <w:tc>
          <w:tcPr>
            <w:tcW w:w="0" w:type="auto"/>
            <w:hideMark/>
          </w:tcPr>
          <w:p w14:paraId="23F3EC1B" w14:textId="77777777" w:rsidR="00C84805" w:rsidRPr="00666676" w:rsidRDefault="00C84805" w:rsidP="00445136">
            <w:pPr>
              <w:spacing w:before="120" w:line="276" w:lineRule="auto"/>
              <w:rPr>
                <w:b/>
                <w:bCs/>
              </w:rPr>
            </w:pPr>
            <w:r w:rsidRPr="00666676">
              <w:rPr>
                <w:b/>
                <w:bCs/>
              </w:rPr>
              <w:t>Current Liabilities (£m)</w:t>
            </w:r>
          </w:p>
        </w:tc>
        <w:tc>
          <w:tcPr>
            <w:tcW w:w="0" w:type="auto"/>
            <w:hideMark/>
          </w:tcPr>
          <w:p w14:paraId="5FB59EF3" w14:textId="77777777" w:rsidR="00C84805" w:rsidRPr="00666676" w:rsidRDefault="00C84805" w:rsidP="00445136">
            <w:pPr>
              <w:spacing w:before="120" w:line="276" w:lineRule="auto"/>
              <w:rPr>
                <w:b/>
                <w:bCs/>
              </w:rPr>
            </w:pPr>
            <w:r w:rsidRPr="00666676">
              <w:rPr>
                <w:b/>
                <w:bCs/>
              </w:rPr>
              <w:t>Ratio</w:t>
            </w:r>
          </w:p>
        </w:tc>
      </w:tr>
      <w:tr w:rsidR="00C84805" w:rsidRPr="00666676" w14:paraId="0C39ABE7" w14:textId="77777777" w:rsidTr="00445136">
        <w:tc>
          <w:tcPr>
            <w:tcW w:w="0" w:type="auto"/>
            <w:hideMark/>
          </w:tcPr>
          <w:p w14:paraId="6ABB2225" w14:textId="77777777" w:rsidR="00C84805" w:rsidRPr="00666676" w:rsidRDefault="00C84805" w:rsidP="00445136">
            <w:pPr>
              <w:spacing w:before="120" w:line="276" w:lineRule="auto"/>
            </w:pPr>
            <w:r w:rsidRPr="00666676">
              <w:t>2020</w:t>
            </w:r>
          </w:p>
        </w:tc>
        <w:tc>
          <w:tcPr>
            <w:tcW w:w="0" w:type="auto"/>
            <w:hideMark/>
          </w:tcPr>
          <w:p w14:paraId="2819CC8B" w14:textId="77777777" w:rsidR="00C84805" w:rsidRPr="00666676" w:rsidRDefault="00C84805" w:rsidP="00445136">
            <w:pPr>
              <w:spacing w:before="120" w:line="276" w:lineRule="auto"/>
            </w:pPr>
            <w:r w:rsidRPr="00666676">
              <w:t>20,000</w:t>
            </w:r>
          </w:p>
        </w:tc>
        <w:tc>
          <w:tcPr>
            <w:tcW w:w="0" w:type="auto"/>
            <w:hideMark/>
          </w:tcPr>
          <w:p w14:paraId="00C8C7F1" w14:textId="77777777" w:rsidR="00C84805" w:rsidRPr="00666676" w:rsidRDefault="00C84805" w:rsidP="00445136">
            <w:pPr>
              <w:spacing w:before="120" w:line="276" w:lineRule="auto"/>
            </w:pPr>
            <w:r w:rsidRPr="00666676">
              <w:t>179,510</w:t>
            </w:r>
          </w:p>
        </w:tc>
        <w:tc>
          <w:tcPr>
            <w:tcW w:w="0" w:type="auto"/>
            <w:hideMark/>
          </w:tcPr>
          <w:p w14:paraId="31AB1B0E" w14:textId="77777777" w:rsidR="00C84805" w:rsidRPr="00666676" w:rsidRDefault="00C84805" w:rsidP="00445136">
            <w:pPr>
              <w:spacing w:before="120" w:line="276" w:lineRule="auto"/>
            </w:pPr>
            <w:r w:rsidRPr="00666676">
              <w:t>0.11</w:t>
            </w:r>
          </w:p>
        </w:tc>
      </w:tr>
      <w:tr w:rsidR="00C84805" w:rsidRPr="00666676" w14:paraId="69536620" w14:textId="77777777" w:rsidTr="00445136">
        <w:tc>
          <w:tcPr>
            <w:tcW w:w="0" w:type="auto"/>
            <w:hideMark/>
          </w:tcPr>
          <w:p w14:paraId="1B84644C" w14:textId="77777777" w:rsidR="00C84805" w:rsidRPr="00666676" w:rsidRDefault="00C84805" w:rsidP="00445136">
            <w:pPr>
              <w:spacing w:before="120" w:line="276" w:lineRule="auto"/>
            </w:pPr>
            <w:r w:rsidRPr="00666676">
              <w:t>2021</w:t>
            </w:r>
          </w:p>
        </w:tc>
        <w:tc>
          <w:tcPr>
            <w:tcW w:w="0" w:type="auto"/>
            <w:hideMark/>
          </w:tcPr>
          <w:p w14:paraId="41086940" w14:textId="77777777" w:rsidR="00C84805" w:rsidRPr="00666676" w:rsidRDefault="00C84805" w:rsidP="00445136">
            <w:pPr>
              <w:spacing w:before="120" w:line="276" w:lineRule="auto"/>
            </w:pPr>
            <w:r w:rsidRPr="00666676">
              <w:t>56,000</w:t>
            </w:r>
          </w:p>
        </w:tc>
        <w:tc>
          <w:tcPr>
            <w:tcW w:w="0" w:type="auto"/>
            <w:hideMark/>
          </w:tcPr>
          <w:p w14:paraId="7ABA8FD4" w14:textId="77777777" w:rsidR="00C84805" w:rsidRPr="00666676" w:rsidRDefault="00C84805" w:rsidP="00445136">
            <w:pPr>
              <w:spacing w:before="120" w:line="276" w:lineRule="auto"/>
            </w:pPr>
            <w:r w:rsidRPr="00666676">
              <w:t>216,787</w:t>
            </w:r>
          </w:p>
        </w:tc>
        <w:tc>
          <w:tcPr>
            <w:tcW w:w="0" w:type="auto"/>
            <w:hideMark/>
          </w:tcPr>
          <w:p w14:paraId="622CBCC9" w14:textId="77777777" w:rsidR="00C84805" w:rsidRPr="00666676" w:rsidRDefault="00C84805" w:rsidP="00445136">
            <w:pPr>
              <w:spacing w:before="120" w:line="276" w:lineRule="auto"/>
            </w:pPr>
            <w:r w:rsidRPr="00666676">
              <w:t>0.26</w:t>
            </w:r>
          </w:p>
        </w:tc>
      </w:tr>
      <w:tr w:rsidR="00C84805" w:rsidRPr="00666676" w14:paraId="40E84F23" w14:textId="77777777" w:rsidTr="00445136">
        <w:tc>
          <w:tcPr>
            <w:tcW w:w="0" w:type="auto"/>
            <w:hideMark/>
          </w:tcPr>
          <w:p w14:paraId="3F81C42C" w14:textId="77777777" w:rsidR="00C84805" w:rsidRPr="00666676" w:rsidRDefault="00C84805" w:rsidP="00445136">
            <w:pPr>
              <w:spacing w:before="120" w:line="276" w:lineRule="auto"/>
            </w:pPr>
            <w:r w:rsidRPr="00666676">
              <w:t>2022</w:t>
            </w:r>
          </w:p>
        </w:tc>
        <w:tc>
          <w:tcPr>
            <w:tcW w:w="0" w:type="auto"/>
            <w:hideMark/>
          </w:tcPr>
          <w:p w14:paraId="704FB10F" w14:textId="77777777" w:rsidR="00C84805" w:rsidRPr="00666676" w:rsidRDefault="00C84805" w:rsidP="00445136">
            <w:pPr>
              <w:spacing w:before="120" w:line="276" w:lineRule="auto"/>
            </w:pPr>
            <w:r w:rsidRPr="00666676">
              <w:t>88,000</w:t>
            </w:r>
          </w:p>
        </w:tc>
        <w:tc>
          <w:tcPr>
            <w:tcW w:w="0" w:type="auto"/>
            <w:hideMark/>
          </w:tcPr>
          <w:p w14:paraId="3C488DED" w14:textId="77777777" w:rsidR="00C84805" w:rsidRPr="00666676" w:rsidRDefault="00C84805" w:rsidP="00445136">
            <w:pPr>
              <w:spacing w:before="120" w:line="276" w:lineRule="auto"/>
            </w:pPr>
            <w:r w:rsidRPr="00666676">
              <w:t>216,473</w:t>
            </w:r>
          </w:p>
        </w:tc>
        <w:tc>
          <w:tcPr>
            <w:tcW w:w="0" w:type="auto"/>
            <w:hideMark/>
          </w:tcPr>
          <w:p w14:paraId="46799224" w14:textId="77777777" w:rsidR="00C84805" w:rsidRPr="00666676" w:rsidRDefault="00C84805" w:rsidP="00445136">
            <w:pPr>
              <w:spacing w:before="120" w:line="276" w:lineRule="auto"/>
            </w:pPr>
            <w:r w:rsidRPr="00666676">
              <w:t>0.41</w:t>
            </w:r>
          </w:p>
        </w:tc>
      </w:tr>
      <w:tr w:rsidR="00C84805" w:rsidRPr="00666676" w14:paraId="3DD5BBCC" w14:textId="77777777" w:rsidTr="00445136">
        <w:tc>
          <w:tcPr>
            <w:tcW w:w="0" w:type="auto"/>
            <w:hideMark/>
          </w:tcPr>
          <w:p w14:paraId="2B30C64F" w14:textId="77777777" w:rsidR="00C84805" w:rsidRPr="00666676" w:rsidRDefault="00C84805" w:rsidP="00445136">
            <w:pPr>
              <w:spacing w:before="120" w:line="276" w:lineRule="auto"/>
            </w:pPr>
            <w:r w:rsidRPr="00666676">
              <w:t>2023</w:t>
            </w:r>
          </w:p>
        </w:tc>
        <w:tc>
          <w:tcPr>
            <w:tcW w:w="0" w:type="auto"/>
            <w:hideMark/>
          </w:tcPr>
          <w:p w14:paraId="0934A150" w14:textId="77777777" w:rsidR="00C84805" w:rsidRPr="00666676" w:rsidRDefault="00C84805" w:rsidP="00445136">
            <w:pPr>
              <w:spacing w:before="120" w:line="276" w:lineRule="auto"/>
            </w:pPr>
            <w:r w:rsidRPr="00666676">
              <w:t>55,000</w:t>
            </w:r>
          </w:p>
        </w:tc>
        <w:tc>
          <w:tcPr>
            <w:tcW w:w="0" w:type="auto"/>
            <w:hideMark/>
          </w:tcPr>
          <w:p w14:paraId="431D4105" w14:textId="77777777" w:rsidR="00C84805" w:rsidRPr="00666676" w:rsidRDefault="00C84805" w:rsidP="00445136">
            <w:pPr>
              <w:spacing w:before="120" w:line="276" w:lineRule="auto"/>
            </w:pPr>
            <w:r w:rsidRPr="00666676">
              <w:t>161,148</w:t>
            </w:r>
          </w:p>
        </w:tc>
        <w:tc>
          <w:tcPr>
            <w:tcW w:w="0" w:type="auto"/>
            <w:hideMark/>
          </w:tcPr>
          <w:p w14:paraId="5454372E" w14:textId="77777777" w:rsidR="00C84805" w:rsidRPr="00666676" w:rsidRDefault="00C84805" w:rsidP="00445136">
            <w:pPr>
              <w:spacing w:before="120" w:line="276" w:lineRule="auto"/>
            </w:pPr>
            <w:r w:rsidRPr="00666676">
              <w:t>0.34</w:t>
            </w:r>
          </w:p>
        </w:tc>
      </w:tr>
      <w:tr w:rsidR="00C84805" w:rsidRPr="00666676" w14:paraId="774E1FCE" w14:textId="77777777" w:rsidTr="00445136">
        <w:tc>
          <w:tcPr>
            <w:tcW w:w="0" w:type="auto"/>
            <w:hideMark/>
          </w:tcPr>
          <w:p w14:paraId="4B926404" w14:textId="77777777" w:rsidR="00C84805" w:rsidRPr="00666676" w:rsidRDefault="00C84805" w:rsidP="00445136">
            <w:pPr>
              <w:spacing w:before="120" w:line="276" w:lineRule="auto"/>
            </w:pPr>
            <w:r w:rsidRPr="00666676">
              <w:t>2024</w:t>
            </w:r>
          </w:p>
        </w:tc>
        <w:tc>
          <w:tcPr>
            <w:tcW w:w="0" w:type="auto"/>
            <w:hideMark/>
          </w:tcPr>
          <w:p w14:paraId="4A13BE4D" w14:textId="77777777" w:rsidR="00C84805" w:rsidRPr="00666676" w:rsidRDefault="00C84805" w:rsidP="00445136">
            <w:pPr>
              <w:spacing w:before="120" w:line="276" w:lineRule="auto"/>
            </w:pPr>
            <w:r w:rsidRPr="00666676">
              <w:t>36,960</w:t>
            </w:r>
          </w:p>
        </w:tc>
        <w:tc>
          <w:tcPr>
            <w:tcW w:w="0" w:type="auto"/>
            <w:hideMark/>
          </w:tcPr>
          <w:p w14:paraId="7278696F" w14:textId="77777777" w:rsidR="00C84805" w:rsidRPr="00666676" w:rsidRDefault="00C84805" w:rsidP="00445136">
            <w:pPr>
              <w:spacing w:before="120" w:line="276" w:lineRule="auto"/>
            </w:pPr>
            <w:r w:rsidRPr="00666676">
              <w:t>158,291</w:t>
            </w:r>
          </w:p>
        </w:tc>
        <w:tc>
          <w:tcPr>
            <w:tcW w:w="0" w:type="auto"/>
            <w:hideMark/>
          </w:tcPr>
          <w:p w14:paraId="1071C2E2" w14:textId="77777777" w:rsidR="00C84805" w:rsidRPr="00666676" w:rsidRDefault="00C84805" w:rsidP="00445136">
            <w:pPr>
              <w:spacing w:before="120" w:line="276" w:lineRule="auto"/>
            </w:pPr>
            <w:r w:rsidRPr="00666676">
              <w:t>0.23</w:t>
            </w:r>
          </w:p>
        </w:tc>
      </w:tr>
    </w:tbl>
    <w:p w14:paraId="2ADE4A88" w14:textId="27435B27" w:rsidR="00C84805" w:rsidRDefault="002A55C8" w:rsidP="00B91173">
      <w:r w:rsidRPr="00666676">
        <w:rPr>
          <w:b/>
          <w:bCs/>
        </w:rPr>
        <w:t>Interest Coverage</w:t>
      </w:r>
    </w:p>
    <w:tbl>
      <w:tblPr>
        <w:tblStyle w:val="TableGrid"/>
        <w:tblW w:w="0" w:type="auto"/>
        <w:tblLook w:val="04A0" w:firstRow="1" w:lastRow="0" w:firstColumn="1" w:lastColumn="0" w:noHBand="0" w:noVBand="1"/>
      </w:tblPr>
      <w:tblGrid>
        <w:gridCol w:w="723"/>
        <w:gridCol w:w="2629"/>
        <w:gridCol w:w="2563"/>
        <w:gridCol w:w="2049"/>
      </w:tblGrid>
      <w:tr w:rsidR="00C84805" w:rsidRPr="00666676" w14:paraId="7052575B" w14:textId="77777777" w:rsidTr="00445136">
        <w:tc>
          <w:tcPr>
            <w:tcW w:w="0" w:type="auto"/>
            <w:hideMark/>
          </w:tcPr>
          <w:p w14:paraId="21EADEB7" w14:textId="77777777" w:rsidR="00C84805" w:rsidRPr="00666676" w:rsidRDefault="00C84805" w:rsidP="00445136">
            <w:pPr>
              <w:spacing w:before="120" w:line="276" w:lineRule="auto"/>
              <w:rPr>
                <w:b/>
                <w:bCs/>
              </w:rPr>
            </w:pPr>
            <w:r w:rsidRPr="00666676">
              <w:rPr>
                <w:b/>
                <w:bCs/>
              </w:rPr>
              <w:t>Year</w:t>
            </w:r>
          </w:p>
        </w:tc>
        <w:tc>
          <w:tcPr>
            <w:tcW w:w="0" w:type="auto"/>
            <w:hideMark/>
          </w:tcPr>
          <w:p w14:paraId="4A6EE5BA" w14:textId="77777777" w:rsidR="00C84805" w:rsidRPr="00666676" w:rsidRDefault="00C84805" w:rsidP="00445136">
            <w:pPr>
              <w:spacing w:before="120" w:line="276" w:lineRule="auto"/>
              <w:rPr>
                <w:b/>
                <w:bCs/>
              </w:rPr>
            </w:pPr>
            <w:r w:rsidRPr="00666676">
              <w:rPr>
                <w:b/>
                <w:bCs/>
              </w:rPr>
              <w:t>Operating Income (£m)</w:t>
            </w:r>
          </w:p>
        </w:tc>
        <w:tc>
          <w:tcPr>
            <w:tcW w:w="0" w:type="auto"/>
            <w:hideMark/>
          </w:tcPr>
          <w:p w14:paraId="1B6FE2D8" w14:textId="77777777" w:rsidR="00C84805" w:rsidRPr="00666676" w:rsidRDefault="00C84805" w:rsidP="00445136">
            <w:pPr>
              <w:spacing w:before="120" w:line="276" w:lineRule="auto"/>
              <w:rPr>
                <w:b/>
                <w:bCs/>
              </w:rPr>
            </w:pPr>
            <w:r w:rsidRPr="00666676">
              <w:rPr>
                <w:b/>
                <w:bCs/>
              </w:rPr>
              <w:t>Interest Expenses (£m)</w:t>
            </w:r>
          </w:p>
        </w:tc>
        <w:tc>
          <w:tcPr>
            <w:tcW w:w="0" w:type="auto"/>
            <w:hideMark/>
          </w:tcPr>
          <w:p w14:paraId="2E5E3CE1" w14:textId="77777777" w:rsidR="00C84805" w:rsidRPr="00666676" w:rsidRDefault="00C84805" w:rsidP="00445136">
            <w:pPr>
              <w:spacing w:before="120" w:line="276" w:lineRule="auto"/>
              <w:rPr>
                <w:b/>
                <w:bCs/>
              </w:rPr>
            </w:pPr>
            <w:r w:rsidRPr="00666676">
              <w:rPr>
                <w:b/>
                <w:bCs/>
              </w:rPr>
              <w:t>Interest Coverage</w:t>
            </w:r>
          </w:p>
        </w:tc>
      </w:tr>
      <w:tr w:rsidR="00C84805" w:rsidRPr="00666676" w14:paraId="0F11E5FE" w14:textId="77777777" w:rsidTr="00445136">
        <w:tc>
          <w:tcPr>
            <w:tcW w:w="0" w:type="auto"/>
            <w:hideMark/>
          </w:tcPr>
          <w:p w14:paraId="21EE332C" w14:textId="77777777" w:rsidR="00C84805" w:rsidRPr="00666676" w:rsidRDefault="00C84805" w:rsidP="00445136">
            <w:pPr>
              <w:spacing w:before="120" w:line="276" w:lineRule="auto"/>
            </w:pPr>
            <w:r w:rsidRPr="00666676">
              <w:t>2020</w:t>
            </w:r>
          </w:p>
        </w:tc>
        <w:tc>
          <w:tcPr>
            <w:tcW w:w="0" w:type="auto"/>
            <w:hideMark/>
          </w:tcPr>
          <w:p w14:paraId="4A2DF53A" w14:textId="77777777" w:rsidR="00C84805" w:rsidRPr="00666676" w:rsidRDefault="00C84805" w:rsidP="00445136">
            <w:pPr>
              <w:spacing w:before="120" w:line="276" w:lineRule="auto"/>
            </w:pPr>
            <w:r w:rsidRPr="00666676">
              <w:t>37,267</w:t>
            </w:r>
          </w:p>
        </w:tc>
        <w:tc>
          <w:tcPr>
            <w:tcW w:w="0" w:type="auto"/>
            <w:hideMark/>
          </w:tcPr>
          <w:p w14:paraId="60258E88" w14:textId="77777777" w:rsidR="00C84805" w:rsidRPr="00666676" w:rsidRDefault="00C84805" w:rsidP="00445136">
            <w:pPr>
              <w:spacing w:before="120" w:line="276" w:lineRule="auto"/>
            </w:pPr>
            <w:r w:rsidRPr="00666676">
              <w:t>1,422</w:t>
            </w:r>
          </w:p>
        </w:tc>
        <w:tc>
          <w:tcPr>
            <w:tcW w:w="0" w:type="auto"/>
            <w:hideMark/>
          </w:tcPr>
          <w:p w14:paraId="1BD9D6CB" w14:textId="77777777" w:rsidR="00C84805" w:rsidRPr="00666676" w:rsidRDefault="00C84805" w:rsidP="00445136">
            <w:pPr>
              <w:spacing w:before="120" w:line="276" w:lineRule="auto"/>
            </w:pPr>
            <w:r w:rsidRPr="00666676">
              <w:t>26.2</w:t>
            </w:r>
          </w:p>
        </w:tc>
      </w:tr>
      <w:tr w:rsidR="00C84805" w:rsidRPr="00666676" w14:paraId="5BD912B2" w14:textId="77777777" w:rsidTr="00445136">
        <w:tc>
          <w:tcPr>
            <w:tcW w:w="0" w:type="auto"/>
            <w:hideMark/>
          </w:tcPr>
          <w:p w14:paraId="3CB0F640" w14:textId="77777777" w:rsidR="00C84805" w:rsidRPr="00666676" w:rsidRDefault="00C84805" w:rsidP="00445136">
            <w:pPr>
              <w:spacing w:before="120" w:line="276" w:lineRule="auto"/>
            </w:pPr>
            <w:r w:rsidRPr="00666676">
              <w:t>2021</w:t>
            </w:r>
          </w:p>
        </w:tc>
        <w:tc>
          <w:tcPr>
            <w:tcW w:w="0" w:type="auto"/>
            <w:hideMark/>
          </w:tcPr>
          <w:p w14:paraId="6BE3B8D5" w14:textId="77777777" w:rsidR="00C84805" w:rsidRPr="00666676" w:rsidRDefault="00C84805" w:rsidP="00445136">
            <w:pPr>
              <w:spacing w:before="120" w:line="276" w:lineRule="auto"/>
            </w:pPr>
            <w:r w:rsidRPr="00666676">
              <w:t>23,253</w:t>
            </w:r>
          </w:p>
        </w:tc>
        <w:tc>
          <w:tcPr>
            <w:tcW w:w="0" w:type="auto"/>
            <w:hideMark/>
          </w:tcPr>
          <w:p w14:paraId="1A36BD71" w14:textId="77777777" w:rsidR="00C84805" w:rsidRPr="00666676" w:rsidRDefault="00C84805" w:rsidP="00445136">
            <w:pPr>
              <w:spacing w:before="120" w:line="276" w:lineRule="auto"/>
            </w:pPr>
            <w:r w:rsidRPr="00666676">
              <w:t>566</w:t>
            </w:r>
          </w:p>
        </w:tc>
        <w:tc>
          <w:tcPr>
            <w:tcW w:w="0" w:type="auto"/>
            <w:hideMark/>
          </w:tcPr>
          <w:p w14:paraId="410E477B" w14:textId="77777777" w:rsidR="00C84805" w:rsidRPr="00666676" w:rsidRDefault="00C84805" w:rsidP="00445136">
            <w:pPr>
              <w:spacing w:before="120" w:line="276" w:lineRule="auto"/>
            </w:pPr>
            <w:r w:rsidRPr="00666676">
              <w:t>41.1</w:t>
            </w:r>
          </w:p>
        </w:tc>
      </w:tr>
      <w:tr w:rsidR="00C84805" w:rsidRPr="00666676" w14:paraId="7E589016" w14:textId="77777777" w:rsidTr="00445136">
        <w:tc>
          <w:tcPr>
            <w:tcW w:w="0" w:type="auto"/>
            <w:hideMark/>
          </w:tcPr>
          <w:p w14:paraId="31AF2EC6" w14:textId="77777777" w:rsidR="00C84805" w:rsidRPr="00666676" w:rsidRDefault="00C84805" w:rsidP="00445136">
            <w:pPr>
              <w:spacing w:before="120" w:line="276" w:lineRule="auto"/>
            </w:pPr>
            <w:r w:rsidRPr="00666676">
              <w:t>2022</w:t>
            </w:r>
          </w:p>
        </w:tc>
        <w:tc>
          <w:tcPr>
            <w:tcW w:w="0" w:type="auto"/>
            <w:hideMark/>
          </w:tcPr>
          <w:p w14:paraId="28A2424A" w14:textId="77777777" w:rsidR="00C84805" w:rsidRPr="00666676" w:rsidRDefault="00C84805" w:rsidP="00445136">
            <w:pPr>
              <w:spacing w:before="120" w:line="276" w:lineRule="auto"/>
            </w:pPr>
            <w:r w:rsidRPr="00666676">
              <w:t>14,548</w:t>
            </w:r>
          </w:p>
        </w:tc>
        <w:tc>
          <w:tcPr>
            <w:tcW w:w="0" w:type="auto"/>
            <w:hideMark/>
          </w:tcPr>
          <w:p w14:paraId="73D5DAFC" w14:textId="77777777" w:rsidR="00C84805" w:rsidRPr="00666676" w:rsidRDefault="00C84805" w:rsidP="00445136">
            <w:pPr>
              <w:spacing w:before="120" w:line="276" w:lineRule="auto"/>
            </w:pPr>
            <w:r w:rsidRPr="00666676">
              <w:t>2,200</w:t>
            </w:r>
          </w:p>
        </w:tc>
        <w:tc>
          <w:tcPr>
            <w:tcW w:w="0" w:type="auto"/>
            <w:hideMark/>
          </w:tcPr>
          <w:p w14:paraId="6E3EE809" w14:textId="77777777" w:rsidR="00C84805" w:rsidRPr="00666676" w:rsidRDefault="00C84805" w:rsidP="00445136">
            <w:pPr>
              <w:spacing w:before="120" w:line="276" w:lineRule="auto"/>
            </w:pPr>
            <w:r w:rsidRPr="00666676">
              <w:t>6.61</w:t>
            </w:r>
          </w:p>
        </w:tc>
      </w:tr>
      <w:tr w:rsidR="00C84805" w:rsidRPr="00666676" w14:paraId="527CD34D" w14:textId="77777777" w:rsidTr="00445136">
        <w:tc>
          <w:tcPr>
            <w:tcW w:w="0" w:type="auto"/>
            <w:hideMark/>
          </w:tcPr>
          <w:p w14:paraId="269C8EB6" w14:textId="77777777" w:rsidR="00C84805" w:rsidRPr="00666676" w:rsidRDefault="00C84805" w:rsidP="00445136">
            <w:pPr>
              <w:spacing w:before="120" w:line="276" w:lineRule="auto"/>
            </w:pPr>
            <w:r w:rsidRPr="00666676">
              <w:t>2023</w:t>
            </w:r>
          </w:p>
        </w:tc>
        <w:tc>
          <w:tcPr>
            <w:tcW w:w="0" w:type="auto"/>
            <w:hideMark/>
          </w:tcPr>
          <w:p w14:paraId="5F1B9330" w14:textId="77777777" w:rsidR="00C84805" w:rsidRPr="00666676" w:rsidRDefault="00C84805" w:rsidP="00445136">
            <w:pPr>
              <w:spacing w:before="120" w:line="276" w:lineRule="auto"/>
            </w:pPr>
            <w:r w:rsidRPr="00666676">
              <w:t>-85,301</w:t>
            </w:r>
          </w:p>
        </w:tc>
        <w:tc>
          <w:tcPr>
            <w:tcW w:w="0" w:type="auto"/>
            <w:hideMark/>
          </w:tcPr>
          <w:p w14:paraId="3FEA85AF" w14:textId="77777777" w:rsidR="00C84805" w:rsidRPr="00666676" w:rsidRDefault="00C84805" w:rsidP="00445136">
            <w:pPr>
              <w:spacing w:before="120" w:line="276" w:lineRule="auto"/>
            </w:pPr>
            <w:r w:rsidRPr="00666676">
              <w:t>4,332</w:t>
            </w:r>
          </w:p>
        </w:tc>
        <w:tc>
          <w:tcPr>
            <w:tcW w:w="0" w:type="auto"/>
            <w:hideMark/>
          </w:tcPr>
          <w:p w14:paraId="23175DF9" w14:textId="77777777" w:rsidR="00C84805" w:rsidRPr="00666676" w:rsidRDefault="00C84805" w:rsidP="00445136">
            <w:pPr>
              <w:spacing w:before="120" w:line="276" w:lineRule="auto"/>
            </w:pPr>
            <w:r w:rsidRPr="00666676">
              <w:t>-19.7</w:t>
            </w:r>
          </w:p>
        </w:tc>
      </w:tr>
      <w:tr w:rsidR="00C84805" w:rsidRPr="00666676" w14:paraId="64CE492F" w14:textId="77777777" w:rsidTr="00445136">
        <w:tc>
          <w:tcPr>
            <w:tcW w:w="0" w:type="auto"/>
            <w:hideMark/>
          </w:tcPr>
          <w:p w14:paraId="19C31382" w14:textId="77777777" w:rsidR="00C84805" w:rsidRPr="00666676" w:rsidRDefault="00C84805" w:rsidP="00445136">
            <w:pPr>
              <w:spacing w:before="120" w:line="276" w:lineRule="auto"/>
            </w:pPr>
            <w:r w:rsidRPr="00666676">
              <w:t>2024</w:t>
            </w:r>
          </w:p>
        </w:tc>
        <w:tc>
          <w:tcPr>
            <w:tcW w:w="0" w:type="auto"/>
            <w:hideMark/>
          </w:tcPr>
          <w:p w14:paraId="6BD0103B" w14:textId="77777777" w:rsidR="00C84805" w:rsidRPr="00666676" w:rsidRDefault="00C84805" w:rsidP="00445136">
            <w:pPr>
              <w:spacing w:before="120" w:line="276" w:lineRule="auto"/>
            </w:pPr>
            <w:r w:rsidRPr="00666676">
              <w:t>-15,297</w:t>
            </w:r>
          </w:p>
        </w:tc>
        <w:tc>
          <w:tcPr>
            <w:tcW w:w="0" w:type="auto"/>
            <w:hideMark/>
          </w:tcPr>
          <w:p w14:paraId="280B9581" w14:textId="77777777" w:rsidR="00C84805" w:rsidRPr="00666676" w:rsidRDefault="00C84805" w:rsidP="00445136">
            <w:pPr>
              <w:spacing w:before="120" w:line="276" w:lineRule="auto"/>
            </w:pPr>
            <w:r w:rsidRPr="00666676">
              <w:t>3,361</w:t>
            </w:r>
          </w:p>
        </w:tc>
        <w:tc>
          <w:tcPr>
            <w:tcW w:w="0" w:type="auto"/>
            <w:hideMark/>
          </w:tcPr>
          <w:p w14:paraId="5F734942" w14:textId="77777777" w:rsidR="00C84805" w:rsidRPr="00666676" w:rsidRDefault="00C84805" w:rsidP="00445136">
            <w:pPr>
              <w:spacing w:before="120" w:line="276" w:lineRule="auto"/>
            </w:pPr>
            <w:r w:rsidRPr="00666676">
              <w:t>-4.55</w:t>
            </w:r>
          </w:p>
        </w:tc>
      </w:tr>
    </w:tbl>
    <w:p w14:paraId="4F6B78AD" w14:textId="77777777" w:rsidR="00C84805" w:rsidRPr="00B91173" w:rsidRDefault="00C84805" w:rsidP="00B91173"/>
    <w:p w14:paraId="16E798CC" w14:textId="77777777" w:rsidR="00B91173" w:rsidRDefault="00B91173" w:rsidP="00B91173">
      <w:pPr>
        <w:rPr>
          <w:b/>
          <w:bCs/>
        </w:rPr>
      </w:pPr>
      <w:r w:rsidRPr="00B91173">
        <w:rPr>
          <w:b/>
          <w:bCs/>
        </w:rPr>
        <w:t>A5. Investment Ratios</w:t>
      </w:r>
    </w:p>
    <w:p w14:paraId="28867039" w14:textId="307E3CEC" w:rsidR="002A55C8" w:rsidRDefault="002A55C8" w:rsidP="00B91173">
      <w:pPr>
        <w:rPr>
          <w:b/>
          <w:bCs/>
        </w:rPr>
      </w:pPr>
      <w:r w:rsidRPr="00666676">
        <w:rPr>
          <w:b/>
          <w:bCs/>
        </w:rPr>
        <w:t>EPS</w:t>
      </w:r>
    </w:p>
    <w:tbl>
      <w:tblPr>
        <w:tblStyle w:val="TableGrid"/>
        <w:tblW w:w="0" w:type="auto"/>
        <w:tblLook w:val="04A0" w:firstRow="1" w:lastRow="0" w:firstColumn="1" w:lastColumn="0" w:noHBand="0" w:noVBand="1"/>
      </w:tblPr>
      <w:tblGrid>
        <w:gridCol w:w="723"/>
        <w:gridCol w:w="1936"/>
        <w:gridCol w:w="1330"/>
        <w:gridCol w:w="996"/>
      </w:tblGrid>
      <w:tr w:rsidR="00C84805" w:rsidRPr="00666676" w14:paraId="6712AB49" w14:textId="77777777" w:rsidTr="00445136">
        <w:tc>
          <w:tcPr>
            <w:tcW w:w="0" w:type="auto"/>
            <w:hideMark/>
          </w:tcPr>
          <w:p w14:paraId="7717EFB0" w14:textId="77777777" w:rsidR="00C84805" w:rsidRPr="00666676" w:rsidRDefault="00C84805" w:rsidP="00445136">
            <w:pPr>
              <w:spacing w:before="120" w:line="276" w:lineRule="auto"/>
              <w:rPr>
                <w:b/>
                <w:bCs/>
              </w:rPr>
            </w:pPr>
            <w:r w:rsidRPr="00666676">
              <w:rPr>
                <w:b/>
                <w:bCs/>
              </w:rPr>
              <w:t>Year</w:t>
            </w:r>
          </w:p>
        </w:tc>
        <w:tc>
          <w:tcPr>
            <w:tcW w:w="0" w:type="auto"/>
            <w:hideMark/>
          </w:tcPr>
          <w:p w14:paraId="6C532BDF" w14:textId="77777777" w:rsidR="00C84805" w:rsidRPr="00666676" w:rsidRDefault="00C84805" w:rsidP="00445136">
            <w:pPr>
              <w:spacing w:before="120" w:line="276" w:lineRule="auto"/>
              <w:rPr>
                <w:b/>
                <w:bCs/>
              </w:rPr>
            </w:pPr>
            <w:r w:rsidRPr="00666676">
              <w:rPr>
                <w:b/>
                <w:bCs/>
              </w:rPr>
              <w:t>Net Income (£m)</w:t>
            </w:r>
          </w:p>
        </w:tc>
        <w:tc>
          <w:tcPr>
            <w:tcW w:w="0" w:type="auto"/>
            <w:hideMark/>
          </w:tcPr>
          <w:p w14:paraId="4DC6EA72" w14:textId="77777777" w:rsidR="00C84805" w:rsidRPr="00666676" w:rsidRDefault="00C84805" w:rsidP="00445136">
            <w:pPr>
              <w:spacing w:before="120" w:line="276" w:lineRule="auto"/>
              <w:rPr>
                <w:b/>
                <w:bCs/>
              </w:rPr>
            </w:pPr>
            <w:r w:rsidRPr="00666676">
              <w:rPr>
                <w:b/>
                <w:bCs/>
              </w:rPr>
              <w:t>Shares (m)</w:t>
            </w:r>
          </w:p>
        </w:tc>
        <w:tc>
          <w:tcPr>
            <w:tcW w:w="0" w:type="auto"/>
            <w:hideMark/>
          </w:tcPr>
          <w:p w14:paraId="631CE88F" w14:textId="77777777" w:rsidR="00C84805" w:rsidRPr="00666676" w:rsidRDefault="00C84805" w:rsidP="00445136">
            <w:pPr>
              <w:spacing w:before="120" w:line="276" w:lineRule="auto"/>
              <w:rPr>
                <w:b/>
                <w:bCs/>
              </w:rPr>
            </w:pPr>
            <w:r w:rsidRPr="00666676">
              <w:rPr>
                <w:b/>
                <w:bCs/>
              </w:rPr>
              <w:t>EPS (£)</w:t>
            </w:r>
          </w:p>
        </w:tc>
      </w:tr>
      <w:tr w:rsidR="00C84805" w:rsidRPr="00666676" w14:paraId="3B0955AD" w14:textId="77777777" w:rsidTr="00445136">
        <w:tc>
          <w:tcPr>
            <w:tcW w:w="0" w:type="auto"/>
            <w:hideMark/>
          </w:tcPr>
          <w:p w14:paraId="5241FA97" w14:textId="77777777" w:rsidR="00C84805" w:rsidRPr="00666676" w:rsidRDefault="00C84805" w:rsidP="00445136">
            <w:pPr>
              <w:spacing w:before="120" w:line="276" w:lineRule="auto"/>
            </w:pPr>
            <w:r w:rsidRPr="00666676">
              <w:t>2020</w:t>
            </w:r>
          </w:p>
        </w:tc>
        <w:tc>
          <w:tcPr>
            <w:tcW w:w="0" w:type="auto"/>
            <w:hideMark/>
          </w:tcPr>
          <w:p w14:paraId="48376259" w14:textId="77777777" w:rsidR="00C84805" w:rsidRPr="00666676" w:rsidRDefault="00C84805" w:rsidP="00445136">
            <w:pPr>
              <w:spacing w:before="120" w:line="276" w:lineRule="auto"/>
            </w:pPr>
            <w:r w:rsidRPr="00666676">
              <w:t>38,572</w:t>
            </w:r>
          </w:p>
        </w:tc>
        <w:tc>
          <w:tcPr>
            <w:tcW w:w="0" w:type="auto"/>
            <w:hideMark/>
          </w:tcPr>
          <w:p w14:paraId="0FC4D4F7" w14:textId="77777777" w:rsidR="00C84805" w:rsidRPr="00666676" w:rsidRDefault="00C84805" w:rsidP="00445136">
            <w:pPr>
              <w:spacing w:before="120" w:line="276" w:lineRule="auto"/>
            </w:pPr>
            <w:r w:rsidRPr="00666676">
              <w:t>13,893</w:t>
            </w:r>
          </w:p>
        </w:tc>
        <w:tc>
          <w:tcPr>
            <w:tcW w:w="0" w:type="auto"/>
            <w:hideMark/>
          </w:tcPr>
          <w:p w14:paraId="0D2AB909" w14:textId="77777777" w:rsidR="00C84805" w:rsidRPr="00666676" w:rsidRDefault="00C84805" w:rsidP="00445136">
            <w:pPr>
              <w:spacing w:before="120" w:line="276" w:lineRule="auto"/>
            </w:pPr>
            <w:r w:rsidRPr="00666676">
              <w:t>2.78</w:t>
            </w:r>
          </w:p>
        </w:tc>
      </w:tr>
      <w:tr w:rsidR="00C84805" w:rsidRPr="00666676" w14:paraId="289005D6" w14:textId="77777777" w:rsidTr="00445136">
        <w:tc>
          <w:tcPr>
            <w:tcW w:w="0" w:type="auto"/>
            <w:hideMark/>
          </w:tcPr>
          <w:p w14:paraId="7028ABA8" w14:textId="77777777" w:rsidR="00C84805" w:rsidRPr="00666676" w:rsidRDefault="00C84805" w:rsidP="00445136">
            <w:pPr>
              <w:spacing w:before="120" w:line="276" w:lineRule="auto"/>
            </w:pPr>
            <w:r w:rsidRPr="00666676">
              <w:lastRenderedPageBreak/>
              <w:t>2021</w:t>
            </w:r>
          </w:p>
        </w:tc>
        <w:tc>
          <w:tcPr>
            <w:tcW w:w="0" w:type="auto"/>
            <w:hideMark/>
          </w:tcPr>
          <w:p w14:paraId="634E35C1" w14:textId="77777777" w:rsidR="00C84805" w:rsidRPr="00666676" w:rsidRDefault="00C84805" w:rsidP="00445136">
            <w:pPr>
              <w:spacing w:before="120" w:line="276" w:lineRule="auto"/>
            </w:pPr>
            <w:r w:rsidRPr="00666676">
              <w:t>5,301</w:t>
            </w:r>
          </w:p>
        </w:tc>
        <w:tc>
          <w:tcPr>
            <w:tcW w:w="0" w:type="auto"/>
            <w:hideMark/>
          </w:tcPr>
          <w:p w14:paraId="4A711257" w14:textId="77777777" w:rsidR="00C84805" w:rsidRPr="00666676" w:rsidRDefault="00C84805" w:rsidP="00445136">
            <w:pPr>
              <w:spacing w:before="120" w:line="276" w:lineRule="auto"/>
            </w:pPr>
            <w:r w:rsidRPr="00666676">
              <w:t>13,465</w:t>
            </w:r>
          </w:p>
        </w:tc>
        <w:tc>
          <w:tcPr>
            <w:tcW w:w="0" w:type="auto"/>
            <w:hideMark/>
          </w:tcPr>
          <w:p w14:paraId="6ED97CA7" w14:textId="77777777" w:rsidR="00C84805" w:rsidRPr="00666676" w:rsidRDefault="00C84805" w:rsidP="00445136">
            <w:pPr>
              <w:spacing w:before="120" w:line="276" w:lineRule="auto"/>
            </w:pPr>
            <w:r w:rsidRPr="00666676">
              <w:t>0.39</w:t>
            </w:r>
          </w:p>
        </w:tc>
      </w:tr>
      <w:tr w:rsidR="00C84805" w:rsidRPr="00666676" w14:paraId="7C4A8F19" w14:textId="77777777" w:rsidTr="00445136">
        <w:tc>
          <w:tcPr>
            <w:tcW w:w="0" w:type="auto"/>
            <w:hideMark/>
          </w:tcPr>
          <w:p w14:paraId="383C9D43" w14:textId="77777777" w:rsidR="00C84805" w:rsidRPr="00666676" w:rsidRDefault="00C84805" w:rsidP="00445136">
            <w:pPr>
              <w:spacing w:before="120" w:line="276" w:lineRule="auto"/>
            </w:pPr>
            <w:r w:rsidRPr="00666676">
              <w:t>2022</w:t>
            </w:r>
          </w:p>
        </w:tc>
        <w:tc>
          <w:tcPr>
            <w:tcW w:w="0" w:type="auto"/>
            <w:hideMark/>
          </w:tcPr>
          <w:p w14:paraId="0869E7DD" w14:textId="77777777" w:rsidR="00C84805" w:rsidRPr="00666676" w:rsidRDefault="00C84805" w:rsidP="00445136">
            <w:pPr>
              <w:spacing w:before="120" w:line="276" w:lineRule="auto"/>
            </w:pPr>
            <w:r w:rsidRPr="00666676">
              <w:t>407</w:t>
            </w:r>
          </w:p>
        </w:tc>
        <w:tc>
          <w:tcPr>
            <w:tcW w:w="0" w:type="auto"/>
            <w:hideMark/>
          </w:tcPr>
          <w:p w14:paraId="61F0B890" w14:textId="77777777" w:rsidR="00C84805" w:rsidRPr="00666676" w:rsidRDefault="00C84805" w:rsidP="00445136">
            <w:pPr>
              <w:spacing w:before="120" w:line="276" w:lineRule="auto"/>
            </w:pPr>
            <w:r w:rsidRPr="00666676">
              <w:t>12,703</w:t>
            </w:r>
          </w:p>
        </w:tc>
        <w:tc>
          <w:tcPr>
            <w:tcW w:w="0" w:type="auto"/>
            <w:hideMark/>
          </w:tcPr>
          <w:p w14:paraId="6AE55DC0" w14:textId="77777777" w:rsidR="00C84805" w:rsidRPr="00666676" w:rsidRDefault="00C84805" w:rsidP="00445136">
            <w:pPr>
              <w:spacing w:before="120" w:line="276" w:lineRule="auto"/>
            </w:pPr>
            <w:r w:rsidRPr="00666676">
              <w:t>0.03</w:t>
            </w:r>
          </w:p>
        </w:tc>
      </w:tr>
      <w:tr w:rsidR="00C84805" w:rsidRPr="00666676" w14:paraId="67EF2A47" w14:textId="77777777" w:rsidTr="00445136">
        <w:tc>
          <w:tcPr>
            <w:tcW w:w="0" w:type="auto"/>
            <w:hideMark/>
          </w:tcPr>
          <w:p w14:paraId="5360B821" w14:textId="77777777" w:rsidR="00C84805" w:rsidRPr="00666676" w:rsidRDefault="00C84805" w:rsidP="00445136">
            <w:pPr>
              <w:spacing w:before="120" w:line="276" w:lineRule="auto"/>
            </w:pPr>
            <w:r w:rsidRPr="00666676">
              <w:t>2023</w:t>
            </w:r>
          </w:p>
        </w:tc>
        <w:tc>
          <w:tcPr>
            <w:tcW w:w="0" w:type="auto"/>
            <w:hideMark/>
          </w:tcPr>
          <w:p w14:paraId="4084A22E" w14:textId="77777777" w:rsidR="00C84805" w:rsidRPr="00666676" w:rsidRDefault="00C84805" w:rsidP="00445136">
            <w:pPr>
              <w:spacing w:before="120" w:line="276" w:lineRule="auto"/>
            </w:pPr>
            <w:r w:rsidRPr="00666676">
              <w:t>-98,238</w:t>
            </w:r>
          </w:p>
        </w:tc>
        <w:tc>
          <w:tcPr>
            <w:tcW w:w="0" w:type="auto"/>
            <w:hideMark/>
          </w:tcPr>
          <w:p w14:paraId="3B4E9089" w14:textId="77777777" w:rsidR="00C84805" w:rsidRPr="00666676" w:rsidRDefault="00C84805" w:rsidP="00445136">
            <w:pPr>
              <w:spacing w:before="120" w:line="276" w:lineRule="auto"/>
            </w:pPr>
            <w:r w:rsidRPr="00666676">
              <w:t>12,855</w:t>
            </w:r>
          </w:p>
        </w:tc>
        <w:tc>
          <w:tcPr>
            <w:tcW w:w="0" w:type="auto"/>
            <w:hideMark/>
          </w:tcPr>
          <w:p w14:paraId="500B98BB" w14:textId="77777777" w:rsidR="00C84805" w:rsidRPr="00666676" w:rsidRDefault="00C84805" w:rsidP="00445136">
            <w:pPr>
              <w:spacing w:before="120" w:line="276" w:lineRule="auto"/>
            </w:pPr>
            <w:r w:rsidRPr="00666676">
              <w:t>-7.64</w:t>
            </w:r>
          </w:p>
        </w:tc>
      </w:tr>
      <w:tr w:rsidR="00C84805" w:rsidRPr="00666676" w14:paraId="746BCD11" w14:textId="77777777" w:rsidTr="00445136">
        <w:tc>
          <w:tcPr>
            <w:tcW w:w="0" w:type="auto"/>
            <w:hideMark/>
          </w:tcPr>
          <w:p w14:paraId="5D35D8A8" w14:textId="77777777" w:rsidR="00C84805" w:rsidRPr="00666676" w:rsidRDefault="00C84805" w:rsidP="00445136">
            <w:pPr>
              <w:spacing w:before="120" w:line="276" w:lineRule="auto"/>
            </w:pPr>
            <w:r w:rsidRPr="00666676">
              <w:t>2024</w:t>
            </w:r>
          </w:p>
        </w:tc>
        <w:tc>
          <w:tcPr>
            <w:tcW w:w="0" w:type="auto"/>
            <w:hideMark/>
          </w:tcPr>
          <w:p w14:paraId="75C59053" w14:textId="77777777" w:rsidR="00C84805" w:rsidRPr="00666676" w:rsidRDefault="00C84805" w:rsidP="00445136">
            <w:pPr>
              <w:spacing w:before="120" w:line="276" w:lineRule="auto"/>
            </w:pPr>
            <w:r w:rsidRPr="00666676">
              <w:t>-24,029</w:t>
            </w:r>
          </w:p>
        </w:tc>
        <w:tc>
          <w:tcPr>
            <w:tcW w:w="0" w:type="auto"/>
            <w:hideMark/>
          </w:tcPr>
          <w:p w14:paraId="373EC48D" w14:textId="77777777" w:rsidR="00C84805" w:rsidRPr="00666676" w:rsidRDefault="00C84805" w:rsidP="00445136">
            <w:pPr>
              <w:spacing w:before="120" w:line="276" w:lineRule="auto"/>
            </w:pPr>
            <w:r w:rsidRPr="00666676">
              <w:t>12,959</w:t>
            </w:r>
          </w:p>
        </w:tc>
        <w:tc>
          <w:tcPr>
            <w:tcW w:w="0" w:type="auto"/>
            <w:hideMark/>
          </w:tcPr>
          <w:p w14:paraId="7E072D8F" w14:textId="77777777" w:rsidR="00C84805" w:rsidRPr="00666676" w:rsidRDefault="00C84805" w:rsidP="00445136">
            <w:pPr>
              <w:spacing w:before="120" w:line="276" w:lineRule="auto"/>
            </w:pPr>
            <w:r w:rsidRPr="00666676">
              <w:t>-1.85</w:t>
            </w:r>
          </w:p>
        </w:tc>
      </w:tr>
    </w:tbl>
    <w:p w14:paraId="2A7489B1" w14:textId="1070D2AD" w:rsidR="00C84805" w:rsidRDefault="002A55C8" w:rsidP="00B91173">
      <w:pPr>
        <w:rPr>
          <w:b/>
          <w:bCs/>
        </w:rPr>
      </w:pPr>
      <w:r w:rsidRPr="00666676">
        <w:rPr>
          <w:b/>
          <w:bCs/>
        </w:rPr>
        <w:t>Dividend Payout</w:t>
      </w:r>
    </w:p>
    <w:tbl>
      <w:tblPr>
        <w:tblStyle w:val="TableGrid"/>
        <w:tblW w:w="0" w:type="auto"/>
        <w:tblLook w:val="04A0" w:firstRow="1" w:lastRow="0" w:firstColumn="1" w:lastColumn="0" w:noHBand="0" w:noVBand="1"/>
      </w:tblPr>
      <w:tblGrid>
        <w:gridCol w:w="723"/>
        <w:gridCol w:w="1783"/>
        <w:gridCol w:w="1936"/>
        <w:gridCol w:w="1930"/>
      </w:tblGrid>
      <w:tr w:rsidR="00C84805" w:rsidRPr="00666676" w14:paraId="4F8F4B2E" w14:textId="77777777" w:rsidTr="00445136">
        <w:tc>
          <w:tcPr>
            <w:tcW w:w="0" w:type="auto"/>
            <w:hideMark/>
          </w:tcPr>
          <w:p w14:paraId="08F06EDB" w14:textId="77777777" w:rsidR="00C84805" w:rsidRPr="00666676" w:rsidRDefault="00C84805" w:rsidP="00445136">
            <w:pPr>
              <w:spacing w:before="120" w:line="276" w:lineRule="auto"/>
              <w:rPr>
                <w:b/>
                <w:bCs/>
              </w:rPr>
            </w:pPr>
            <w:r w:rsidRPr="00666676">
              <w:rPr>
                <w:b/>
                <w:bCs/>
              </w:rPr>
              <w:t>Year</w:t>
            </w:r>
          </w:p>
        </w:tc>
        <w:tc>
          <w:tcPr>
            <w:tcW w:w="0" w:type="auto"/>
            <w:hideMark/>
          </w:tcPr>
          <w:p w14:paraId="0AD97B30" w14:textId="77777777" w:rsidR="00C84805" w:rsidRPr="00666676" w:rsidRDefault="00C84805" w:rsidP="00445136">
            <w:pPr>
              <w:spacing w:before="120" w:line="276" w:lineRule="auto"/>
              <w:rPr>
                <w:b/>
                <w:bCs/>
              </w:rPr>
            </w:pPr>
            <w:r w:rsidRPr="00666676">
              <w:rPr>
                <w:b/>
                <w:bCs/>
              </w:rPr>
              <w:t>Dividends (£m)</w:t>
            </w:r>
          </w:p>
        </w:tc>
        <w:tc>
          <w:tcPr>
            <w:tcW w:w="0" w:type="auto"/>
            <w:hideMark/>
          </w:tcPr>
          <w:p w14:paraId="545799AF" w14:textId="77777777" w:rsidR="00C84805" w:rsidRPr="00666676" w:rsidRDefault="00C84805" w:rsidP="00445136">
            <w:pPr>
              <w:spacing w:before="120" w:line="276" w:lineRule="auto"/>
              <w:rPr>
                <w:b/>
                <w:bCs/>
              </w:rPr>
            </w:pPr>
            <w:r w:rsidRPr="00666676">
              <w:rPr>
                <w:b/>
                <w:bCs/>
              </w:rPr>
              <w:t>Net Income (£m)</w:t>
            </w:r>
          </w:p>
        </w:tc>
        <w:tc>
          <w:tcPr>
            <w:tcW w:w="0" w:type="auto"/>
            <w:hideMark/>
          </w:tcPr>
          <w:p w14:paraId="3FAF9FB9" w14:textId="77777777" w:rsidR="00C84805" w:rsidRPr="00666676" w:rsidRDefault="00C84805" w:rsidP="00445136">
            <w:pPr>
              <w:spacing w:before="120" w:line="276" w:lineRule="auto"/>
              <w:rPr>
                <w:b/>
                <w:bCs/>
              </w:rPr>
            </w:pPr>
            <w:r w:rsidRPr="00666676">
              <w:rPr>
                <w:b/>
                <w:bCs/>
              </w:rPr>
              <w:t>Dividend Payout</w:t>
            </w:r>
          </w:p>
        </w:tc>
      </w:tr>
      <w:tr w:rsidR="00C84805" w:rsidRPr="00666676" w14:paraId="4E7B88D4" w14:textId="77777777" w:rsidTr="00445136">
        <w:tc>
          <w:tcPr>
            <w:tcW w:w="0" w:type="auto"/>
            <w:hideMark/>
          </w:tcPr>
          <w:p w14:paraId="47440EC9" w14:textId="77777777" w:rsidR="00C84805" w:rsidRPr="00666676" w:rsidRDefault="00C84805" w:rsidP="00445136">
            <w:pPr>
              <w:spacing w:before="120" w:line="276" w:lineRule="auto"/>
            </w:pPr>
            <w:r w:rsidRPr="00666676">
              <w:t>2020</w:t>
            </w:r>
          </w:p>
        </w:tc>
        <w:tc>
          <w:tcPr>
            <w:tcW w:w="0" w:type="auto"/>
            <w:hideMark/>
          </w:tcPr>
          <w:p w14:paraId="18F7FE27" w14:textId="77777777" w:rsidR="00C84805" w:rsidRPr="00666676" w:rsidRDefault="00C84805" w:rsidP="00445136">
            <w:pPr>
              <w:spacing w:before="120" w:line="276" w:lineRule="auto"/>
            </w:pPr>
            <w:r w:rsidRPr="00666676">
              <w:t>5,000*</w:t>
            </w:r>
          </w:p>
        </w:tc>
        <w:tc>
          <w:tcPr>
            <w:tcW w:w="0" w:type="auto"/>
            <w:hideMark/>
          </w:tcPr>
          <w:p w14:paraId="7CDDDC6E" w14:textId="77777777" w:rsidR="00C84805" w:rsidRPr="00666676" w:rsidRDefault="00C84805" w:rsidP="00445136">
            <w:pPr>
              <w:spacing w:before="120" w:line="276" w:lineRule="auto"/>
            </w:pPr>
            <w:r w:rsidRPr="00666676">
              <w:t>38,572</w:t>
            </w:r>
          </w:p>
        </w:tc>
        <w:tc>
          <w:tcPr>
            <w:tcW w:w="0" w:type="auto"/>
            <w:hideMark/>
          </w:tcPr>
          <w:p w14:paraId="665E65FD" w14:textId="77777777" w:rsidR="00C84805" w:rsidRPr="00666676" w:rsidRDefault="00C84805" w:rsidP="00445136">
            <w:pPr>
              <w:spacing w:before="120" w:line="276" w:lineRule="auto"/>
            </w:pPr>
            <w:r w:rsidRPr="00666676">
              <w:t>0.13</w:t>
            </w:r>
          </w:p>
        </w:tc>
      </w:tr>
      <w:tr w:rsidR="00C84805" w:rsidRPr="00666676" w14:paraId="03387F93" w14:textId="77777777" w:rsidTr="00445136">
        <w:tc>
          <w:tcPr>
            <w:tcW w:w="0" w:type="auto"/>
            <w:hideMark/>
          </w:tcPr>
          <w:p w14:paraId="743D18C2" w14:textId="77777777" w:rsidR="00C84805" w:rsidRPr="00666676" w:rsidRDefault="00C84805" w:rsidP="00445136">
            <w:pPr>
              <w:spacing w:before="120" w:line="276" w:lineRule="auto"/>
            </w:pPr>
            <w:r w:rsidRPr="00666676">
              <w:t>2021</w:t>
            </w:r>
          </w:p>
        </w:tc>
        <w:tc>
          <w:tcPr>
            <w:tcW w:w="0" w:type="auto"/>
            <w:hideMark/>
          </w:tcPr>
          <w:p w14:paraId="66EBD252" w14:textId="77777777" w:rsidR="00C84805" w:rsidRPr="00666676" w:rsidRDefault="00C84805" w:rsidP="00445136">
            <w:pPr>
              <w:spacing w:before="120" w:line="276" w:lineRule="auto"/>
            </w:pPr>
            <w:r w:rsidRPr="00666676">
              <w:t>0</w:t>
            </w:r>
          </w:p>
        </w:tc>
        <w:tc>
          <w:tcPr>
            <w:tcW w:w="0" w:type="auto"/>
            <w:hideMark/>
          </w:tcPr>
          <w:p w14:paraId="7FF079C3" w14:textId="77777777" w:rsidR="00C84805" w:rsidRPr="00666676" w:rsidRDefault="00C84805" w:rsidP="00445136">
            <w:pPr>
              <w:spacing w:before="120" w:line="276" w:lineRule="auto"/>
            </w:pPr>
            <w:r w:rsidRPr="00666676">
              <w:t>5,301</w:t>
            </w:r>
          </w:p>
        </w:tc>
        <w:tc>
          <w:tcPr>
            <w:tcW w:w="0" w:type="auto"/>
            <w:hideMark/>
          </w:tcPr>
          <w:p w14:paraId="477C3636" w14:textId="77777777" w:rsidR="00C84805" w:rsidRPr="00666676" w:rsidRDefault="00C84805" w:rsidP="00445136">
            <w:pPr>
              <w:spacing w:before="120" w:line="276" w:lineRule="auto"/>
            </w:pPr>
            <w:r w:rsidRPr="00666676">
              <w:t>0</w:t>
            </w:r>
          </w:p>
        </w:tc>
      </w:tr>
      <w:tr w:rsidR="00C84805" w:rsidRPr="00666676" w14:paraId="625A4496" w14:textId="77777777" w:rsidTr="00445136">
        <w:tc>
          <w:tcPr>
            <w:tcW w:w="0" w:type="auto"/>
            <w:hideMark/>
          </w:tcPr>
          <w:p w14:paraId="2982E898" w14:textId="77777777" w:rsidR="00C84805" w:rsidRPr="00666676" w:rsidRDefault="00C84805" w:rsidP="00445136">
            <w:pPr>
              <w:spacing w:before="120" w:line="276" w:lineRule="auto"/>
            </w:pPr>
            <w:r w:rsidRPr="00666676">
              <w:t>2022</w:t>
            </w:r>
          </w:p>
        </w:tc>
        <w:tc>
          <w:tcPr>
            <w:tcW w:w="0" w:type="auto"/>
            <w:hideMark/>
          </w:tcPr>
          <w:p w14:paraId="1E21DFEC" w14:textId="77777777" w:rsidR="00C84805" w:rsidRPr="00666676" w:rsidRDefault="00C84805" w:rsidP="00445136">
            <w:pPr>
              <w:spacing w:before="120" w:line="276" w:lineRule="auto"/>
            </w:pPr>
            <w:r w:rsidRPr="00666676">
              <w:t>0</w:t>
            </w:r>
          </w:p>
        </w:tc>
        <w:tc>
          <w:tcPr>
            <w:tcW w:w="0" w:type="auto"/>
            <w:hideMark/>
          </w:tcPr>
          <w:p w14:paraId="14981CE8" w14:textId="77777777" w:rsidR="00C84805" w:rsidRPr="00666676" w:rsidRDefault="00C84805" w:rsidP="00445136">
            <w:pPr>
              <w:spacing w:before="120" w:line="276" w:lineRule="auto"/>
            </w:pPr>
            <w:r w:rsidRPr="00666676">
              <w:t>407</w:t>
            </w:r>
          </w:p>
        </w:tc>
        <w:tc>
          <w:tcPr>
            <w:tcW w:w="0" w:type="auto"/>
            <w:hideMark/>
          </w:tcPr>
          <w:p w14:paraId="2A999E4A" w14:textId="77777777" w:rsidR="00C84805" w:rsidRPr="00666676" w:rsidRDefault="00C84805" w:rsidP="00445136">
            <w:pPr>
              <w:spacing w:before="120" w:line="276" w:lineRule="auto"/>
            </w:pPr>
            <w:r w:rsidRPr="00666676">
              <w:t>0</w:t>
            </w:r>
          </w:p>
        </w:tc>
      </w:tr>
      <w:tr w:rsidR="00C84805" w:rsidRPr="00666676" w14:paraId="3CC0DAEB" w14:textId="77777777" w:rsidTr="00445136">
        <w:tc>
          <w:tcPr>
            <w:tcW w:w="0" w:type="auto"/>
            <w:hideMark/>
          </w:tcPr>
          <w:p w14:paraId="3C06282D" w14:textId="77777777" w:rsidR="00C84805" w:rsidRPr="00666676" w:rsidRDefault="00C84805" w:rsidP="00445136">
            <w:pPr>
              <w:spacing w:before="120" w:line="276" w:lineRule="auto"/>
            </w:pPr>
            <w:r w:rsidRPr="00666676">
              <w:t>2023</w:t>
            </w:r>
          </w:p>
        </w:tc>
        <w:tc>
          <w:tcPr>
            <w:tcW w:w="0" w:type="auto"/>
            <w:hideMark/>
          </w:tcPr>
          <w:p w14:paraId="53401F96" w14:textId="77777777" w:rsidR="00C84805" w:rsidRPr="00666676" w:rsidRDefault="00C84805" w:rsidP="00445136">
            <w:pPr>
              <w:spacing w:before="120" w:line="276" w:lineRule="auto"/>
            </w:pPr>
            <w:r w:rsidRPr="00666676">
              <w:t>0</w:t>
            </w:r>
          </w:p>
        </w:tc>
        <w:tc>
          <w:tcPr>
            <w:tcW w:w="0" w:type="auto"/>
            <w:hideMark/>
          </w:tcPr>
          <w:p w14:paraId="5E08A424" w14:textId="77777777" w:rsidR="00C84805" w:rsidRPr="00666676" w:rsidRDefault="00C84805" w:rsidP="00445136">
            <w:pPr>
              <w:spacing w:before="120" w:line="276" w:lineRule="auto"/>
            </w:pPr>
            <w:r w:rsidRPr="00666676">
              <w:t>-98,238</w:t>
            </w:r>
          </w:p>
        </w:tc>
        <w:tc>
          <w:tcPr>
            <w:tcW w:w="0" w:type="auto"/>
            <w:hideMark/>
          </w:tcPr>
          <w:p w14:paraId="0C8DF371" w14:textId="77777777" w:rsidR="00C84805" w:rsidRPr="00666676" w:rsidRDefault="00C84805" w:rsidP="00445136">
            <w:pPr>
              <w:spacing w:before="120" w:line="276" w:lineRule="auto"/>
            </w:pPr>
            <w:r w:rsidRPr="00666676">
              <w:t>0</w:t>
            </w:r>
          </w:p>
        </w:tc>
      </w:tr>
      <w:tr w:rsidR="00C84805" w:rsidRPr="00666676" w14:paraId="2250543B" w14:textId="77777777" w:rsidTr="00445136">
        <w:tc>
          <w:tcPr>
            <w:tcW w:w="0" w:type="auto"/>
            <w:hideMark/>
          </w:tcPr>
          <w:p w14:paraId="4D9B2AEF" w14:textId="77777777" w:rsidR="00C84805" w:rsidRPr="00666676" w:rsidRDefault="00C84805" w:rsidP="00445136">
            <w:pPr>
              <w:spacing w:before="120" w:line="276" w:lineRule="auto"/>
            </w:pPr>
            <w:r w:rsidRPr="00666676">
              <w:t>2024</w:t>
            </w:r>
          </w:p>
        </w:tc>
        <w:tc>
          <w:tcPr>
            <w:tcW w:w="0" w:type="auto"/>
            <w:hideMark/>
          </w:tcPr>
          <w:p w14:paraId="54CAEA31" w14:textId="77777777" w:rsidR="00C84805" w:rsidRPr="00666676" w:rsidRDefault="00C84805" w:rsidP="00445136">
            <w:pPr>
              <w:spacing w:before="120" w:line="276" w:lineRule="auto"/>
            </w:pPr>
            <w:r w:rsidRPr="00666676">
              <w:t>0</w:t>
            </w:r>
          </w:p>
        </w:tc>
        <w:tc>
          <w:tcPr>
            <w:tcW w:w="0" w:type="auto"/>
            <w:hideMark/>
          </w:tcPr>
          <w:p w14:paraId="07872BB4" w14:textId="77777777" w:rsidR="00C84805" w:rsidRPr="00666676" w:rsidRDefault="00C84805" w:rsidP="00445136">
            <w:pPr>
              <w:spacing w:before="120" w:line="276" w:lineRule="auto"/>
            </w:pPr>
            <w:r w:rsidRPr="00666676">
              <w:t>-24,029</w:t>
            </w:r>
          </w:p>
        </w:tc>
        <w:tc>
          <w:tcPr>
            <w:tcW w:w="0" w:type="auto"/>
            <w:hideMark/>
          </w:tcPr>
          <w:p w14:paraId="67A439F5" w14:textId="77777777" w:rsidR="00C84805" w:rsidRPr="00666676" w:rsidRDefault="00C84805" w:rsidP="00445136">
            <w:pPr>
              <w:spacing w:before="120" w:line="276" w:lineRule="auto"/>
            </w:pPr>
            <w:r w:rsidRPr="00666676">
              <w:t>0</w:t>
            </w:r>
          </w:p>
        </w:tc>
      </w:tr>
    </w:tbl>
    <w:p w14:paraId="315522AD" w14:textId="2B4E0102" w:rsidR="00C84805" w:rsidRDefault="002A55C8" w:rsidP="00B91173">
      <w:pPr>
        <w:rPr>
          <w:b/>
          <w:bCs/>
        </w:rPr>
      </w:pPr>
      <w:r w:rsidRPr="00666676">
        <w:rPr>
          <w:b/>
          <w:bCs/>
        </w:rPr>
        <w:t>Coverage Ratio</w:t>
      </w:r>
    </w:p>
    <w:tbl>
      <w:tblPr>
        <w:tblStyle w:val="TableGrid"/>
        <w:tblW w:w="0" w:type="auto"/>
        <w:tblLook w:val="04A0" w:firstRow="1" w:lastRow="0" w:firstColumn="1" w:lastColumn="0" w:noHBand="0" w:noVBand="1"/>
      </w:tblPr>
      <w:tblGrid>
        <w:gridCol w:w="723"/>
        <w:gridCol w:w="1263"/>
        <w:gridCol w:w="1463"/>
        <w:gridCol w:w="1809"/>
      </w:tblGrid>
      <w:tr w:rsidR="00C84805" w:rsidRPr="00666676" w14:paraId="600516F0" w14:textId="77777777" w:rsidTr="00445136">
        <w:tc>
          <w:tcPr>
            <w:tcW w:w="0" w:type="auto"/>
            <w:hideMark/>
          </w:tcPr>
          <w:p w14:paraId="0434BD16" w14:textId="77777777" w:rsidR="00C84805" w:rsidRPr="00666676" w:rsidRDefault="00C84805" w:rsidP="00445136">
            <w:pPr>
              <w:spacing w:before="120" w:line="276" w:lineRule="auto"/>
              <w:rPr>
                <w:b/>
                <w:bCs/>
              </w:rPr>
            </w:pPr>
            <w:r w:rsidRPr="00666676">
              <w:rPr>
                <w:b/>
                <w:bCs/>
              </w:rPr>
              <w:t>Year</w:t>
            </w:r>
          </w:p>
        </w:tc>
        <w:tc>
          <w:tcPr>
            <w:tcW w:w="0" w:type="auto"/>
            <w:hideMark/>
          </w:tcPr>
          <w:p w14:paraId="7646A2EC" w14:textId="77777777" w:rsidR="00C84805" w:rsidRPr="00666676" w:rsidRDefault="00C84805" w:rsidP="00445136">
            <w:pPr>
              <w:spacing w:before="120" w:line="276" w:lineRule="auto"/>
              <w:rPr>
                <w:b/>
                <w:bCs/>
              </w:rPr>
            </w:pPr>
            <w:r w:rsidRPr="00666676">
              <w:rPr>
                <w:b/>
                <w:bCs/>
              </w:rPr>
              <w:t>OCF (£m)</w:t>
            </w:r>
          </w:p>
        </w:tc>
        <w:tc>
          <w:tcPr>
            <w:tcW w:w="0" w:type="auto"/>
            <w:hideMark/>
          </w:tcPr>
          <w:p w14:paraId="0EE51ED7" w14:textId="77777777" w:rsidR="00C84805" w:rsidRPr="00666676" w:rsidRDefault="00C84805" w:rsidP="00445136">
            <w:pPr>
              <w:spacing w:before="120" w:line="276" w:lineRule="auto"/>
              <w:rPr>
                <w:b/>
                <w:bCs/>
              </w:rPr>
            </w:pPr>
            <w:proofErr w:type="spellStart"/>
            <w:r w:rsidRPr="00666676">
              <w:rPr>
                <w:b/>
                <w:bCs/>
              </w:rPr>
              <w:t>CapEx</w:t>
            </w:r>
            <w:proofErr w:type="spellEnd"/>
            <w:r w:rsidRPr="00666676">
              <w:rPr>
                <w:b/>
                <w:bCs/>
              </w:rPr>
              <w:t xml:space="preserve"> (£m)</w:t>
            </w:r>
          </w:p>
        </w:tc>
        <w:tc>
          <w:tcPr>
            <w:tcW w:w="0" w:type="auto"/>
            <w:hideMark/>
          </w:tcPr>
          <w:p w14:paraId="06DCCF30" w14:textId="77777777" w:rsidR="00C84805" w:rsidRPr="00666676" w:rsidRDefault="00C84805" w:rsidP="00445136">
            <w:pPr>
              <w:spacing w:before="120" w:line="276" w:lineRule="auto"/>
              <w:rPr>
                <w:b/>
                <w:bCs/>
              </w:rPr>
            </w:pPr>
            <w:r w:rsidRPr="00666676">
              <w:rPr>
                <w:b/>
                <w:bCs/>
              </w:rPr>
              <w:t>Coverage Ratio</w:t>
            </w:r>
          </w:p>
        </w:tc>
      </w:tr>
      <w:tr w:rsidR="00C84805" w:rsidRPr="00666676" w14:paraId="7D7D8ADA" w14:textId="77777777" w:rsidTr="00445136">
        <w:tc>
          <w:tcPr>
            <w:tcW w:w="0" w:type="auto"/>
            <w:hideMark/>
          </w:tcPr>
          <w:p w14:paraId="3E4DDF5C" w14:textId="77777777" w:rsidR="00C84805" w:rsidRPr="00666676" w:rsidRDefault="00C84805" w:rsidP="00445136">
            <w:pPr>
              <w:spacing w:before="120" w:line="276" w:lineRule="auto"/>
            </w:pPr>
            <w:r w:rsidRPr="00666676">
              <w:t>2020</w:t>
            </w:r>
          </w:p>
        </w:tc>
        <w:tc>
          <w:tcPr>
            <w:tcW w:w="0" w:type="auto"/>
            <w:hideMark/>
          </w:tcPr>
          <w:p w14:paraId="4C7EB505" w14:textId="77777777" w:rsidR="00C84805" w:rsidRPr="00666676" w:rsidRDefault="00C84805" w:rsidP="00445136">
            <w:pPr>
              <w:spacing w:before="120" w:line="276" w:lineRule="auto"/>
            </w:pPr>
            <w:r w:rsidRPr="00666676">
              <w:t>73,392</w:t>
            </w:r>
          </w:p>
        </w:tc>
        <w:tc>
          <w:tcPr>
            <w:tcW w:w="0" w:type="auto"/>
            <w:hideMark/>
          </w:tcPr>
          <w:p w14:paraId="33F37089" w14:textId="77777777" w:rsidR="00C84805" w:rsidRPr="00666676" w:rsidRDefault="00C84805" w:rsidP="00445136">
            <w:pPr>
              <w:spacing w:before="120" w:line="276" w:lineRule="auto"/>
            </w:pPr>
            <w:r w:rsidRPr="00666676">
              <w:t>23,234*</w:t>
            </w:r>
          </w:p>
        </w:tc>
        <w:tc>
          <w:tcPr>
            <w:tcW w:w="0" w:type="auto"/>
            <w:hideMark/>
          </w:tcPr>
          <w:p w14:paraId="1D310AF1" w14:textId="77777777" w:rsidR="00C84805" w:rsidRPr="00666676" w:rsidRDefault="00C84805" w:rsidP="00445136">
            <w:pPr>
              <w:spacing w:before="120" w:line="276" w:lineRule="auto"/>
            </w:pPr>
            <w:r w:rsidRPr="00666676">
              <w:t>3.16</w:t>
            </w:r>
          </w:p>
        </w:tc>
      </w:tr>
      <w:tr w:rsidR="00C84805" w:rsidRPr="00666676" w14:paraId="0FC7727A" w14:textId="77777777" w:rsidTr="00445136">
        <w:tc>
          <w:tcPr>
            <w:tcW w:w="0" w:type="auto"/>
            <w:hideMark/>
          </w:tcPr>
          <w:p w14:paraId="5444BC17" w14:textId="77777777" w:rsidR="00C84805" w:rsidRPr="00666676" w:rsidRDefault="00C84805" w:rsidP="00445136">
            <w:pPr>
              <w:spacing w:before="120" w:line="276" w:lineRule="auto"/>
            </w:pPr>
            <w:r w:rsidRPr="00666676">
              <w:t>2021</w:t>
            </w:r>
          </w:p>
        </w:tc>
        <w:tc>
          <w:tcPr>
            <w:tcW w:w="0" w:type="auto"/>
            <w:hideMark/>
          </w:tcPr>
          <w:p w14:paraId="6BF09199" w14:textId="77777777" w:rsidR="00C84805" w:rsidRPr="00666676" w:rsidRDefault="00C84805" w:rsidP="00445136">
            <w:pPr>
              <w:spacing w:before="120" w:line="276" w:lineRule="auto"/>
            </w:pPr>
            <w:r w:rsidRPr="00666676">
              <w:t>40,283</w:t>
            </w:r>
          </w:p>
        </w:tc>
        <w:tc>
          <w:tcPr>
            <w:tcW w:w="0" w:type="auto"/>
            <w:hideMark/>
          </w:tcPr>
          <w:p w14:paraId="070E9338" w14:textId="77777777" w:rsidR="00C84805" w:rsidRPr="00666676" w:rsidRDefault="00C84805" w:rsidP="00445136">
            <w:pPr>
              <w:spacing w:before="120" w:line="276" w:lineRule="auto"/>
            </w:pPr>
            <w:r w:rsidRPr="00666676">
              <w:t>17,041</w:t>
            </w:r>
          </w:p>
        </w:tc>
        <w:tc>
          <w:tcPr>
            <w:tcW w:w="0" w:type="auto"/>
            <w:hideMark/>
          </w:tcPr>
          <w:p w14:paraId="55328FE7" w14:textId="77777777" w:rsidR="00C84805" w:rsidRPr="00666676" w:rsidRDefault="00C84805" w:rsidP="00445136">
            <w:pPr>
              <w:spacing w:before="120" w:line="276" w:lineRule="auto"/>
            </w:pPr>
            <w:r w:rsidRPr="00666676">
              <w:t>2.36</w:t>
            </w:r>
          </w:p>
        </w:tc>
      </w:tr>
      <w:tr w:rsidR="00C84805" w:rsidRPr="00666676" w14:paraId="5E612DF8" w14:textId="77777777" w:rsidTr="00445136">
        <w:tc>
          <w:tcPr>
            <w:tcW w:w="0" w:type="auto"/>
            <w:hideMark/>
          </w:tcPr>
          <w:p w14:paraId="717F78D3" w14:textId="77777777" w:rsidR="00C84805" w:rsidRPr="00666676" w:rsidRDefault="00C84805" w:rsidP="00445136">
            <w:pPr>
              <w:spacing w:before="120" w:line="276" w:lineRule="auto"/>
            </w:pPr>
            <w:r w:rsidRPr="00666676">
              <w:t>2022</w:t>
            </w:r>
          </w:p>
        </w:tc>
        <w:tc>
          <w:tcPr>
            <w:tcW w:w="0" w:type="auto"/>
            <w:hideMark/>
          </w:tcPr>
          <w:p w14:paraId="424B33EF" w14:textId="77777777" w:rsidR="00C84805" w:rsidRPr="00666676" w:rsidRDefault="00C84805" w:rsidP="00445136">
            <w:pPr>
              <w:spacing w:before="120" w:line="276" w:lineRule="auto"/>
            </w:pPr>
            <w:r w:rsidRPr="00666676">
              <w:t>10,926</w:t>
            </w:r>
          </w:p>
        </w:tc>
        <w:tc>
          <w:tcPr>
            <w:tcW w:w="0" w:type="auto"/>
            <w:hideMark/>
          </w:tcPr>
          <w:p w14:paraId="5A142646" w14:textId="77777777" w:rsidR="00C84805" w:rsidRPr="00666676" w:rsidRDefault="00C84805" w:rsidP="00445136">
            <w:pPr>
              <w:spacing w:before="120" w:line="276" w:lineRule="auto"/>
            </w:pPr>
            <w:r w:rsidRPr="00666676">
              <w:t>21,208</w:t>
            </w:r>
          </w:p>
        </w:tc>
        <w:tc>
          <w:tcPr>
            <w:tcW w:w="0" w:type="auto"/>
            <w:hideMark/>
          </w:tcPr>
          <w:p w14:paraId="520D2C16" w14:textId="77777777" w:rsidR="00C84805" w:rsidRPr="00666676" w:rsidRDefault="00C84805" w:rsidP="00445136">
            <w:pPr>
              <w:spacing w:before="120" w:line="276" w:lineRule="auto"/>
            </w:pPr>
            <w:r w:rsidRPr="00666676">
              <w:t>0.52</w:t>
            </w:r>
          </w:p>
        </w:tc>
      </w:tr>
      <w:tr w:rsidR="00C84805" w:rsidRPr="00666676" w14:paraId="769D0A09" w14:textId="77777777" w:rsidTr="00445136">
        <w:tc>
          <w:tcPr>
            <w:tcW w:w="0" w:type="auto"/>
            <w:hideMark/>
          </w:tcPr>
          <w:p w14:paraId="512D6519" w14:textId="77777777" w:rsidR="00C84805" w:rsidRPr="00666676" w:rsidRDefault="00C84805" w:rsidP="00445136">
            <w:pPr>
              <w:spacing w:before="120" w:line="276" w:lineRule="auto"/>
            </w:pPr>
            <w:r w:rsidRPr="00666676">
              <w:t>2023</w:t>
            </w:r>
          </w:p>
        </w:tc>
        <w:tc>
          <w:tcPr>
            <w:tcW w:w="0" w:type="auto"/>
            <w:hideMark/>
          </w:tcPr>
          <w:p w14:paraId="558C6066" w14:textId="77777777" w:rsidR="00C84805" w:rsidRPr="00666676" w:rsidRDefault="00C84805" w:rsidP="00445136">
            <w:pPr>
              <w:spacing w:before="120" w:line="276" w:lineRule="auto"/>
            </w:pPr>
            <w:r w:rsidRPr="00666676">
              <w:t>25,190</w:t>
            </w:r>
          </w:p>
        </w:tc>
        <w:tc>
          <w:tcPr>
            <w:tcW w:w="0" w:type="auto"/>
            <w:hideMark/>
          </w:tcPr>
          <w:p w14:paraId="055B0D9D" w14:textId="77777777" w:rsidR="00C84805" w:rsidRPr="00666676" w:rsidRDefault="00C84805" w:rsidP="00445136">
            <w:pPr>
              <w:spacing w:before="120" w:line="276" w:lineRule="auto"/>
            </w:pPr>
            <w:r w:rsidRPr="00666676">
              <w:t>13,877</w:t>
            </w:r>
          </w:p>
        </w:tc>
        <w:tc>
          <w:tcPr>
            <w:tcW w:w="0" w:type="auto"/>
            <w:hideMark/>
          </w:tcPr>
          <w:p w14:paraId="1125EA5F" w14:textId="77777777" w:rsidR="00C84805" w:rsidRPr="00666676" w:rsidRDefault="00C84805" w:rsidP="00445136">
            <w:pPr>
              <w:spacing w:before="120" w:line="276" w:lineRule="auto"/>
            </w:pPr>
            <w:r w:rsidRPr="00666676">
              <w:t>1.82</w:t>
            </w:r>
          </w:p>
        </w:tc>
      </w:tr>
      <w:tr w:rsidR="00C84805" w:rsidRPr="00666676" w14:paraId="72933995" w14:textId="77777777" w:rsidTr="00445136">
        <w:tc>
          <w:tcPr>
            <w:tcW w:w="0" w:type="auto"/>
            <w:hideMark/>
          </w:tcPr>
          <w:p w14:paraId="0196FF13" w14:textId="77777777" w:rsidR="00C84805" w:rsidRPr="00666676" w:rsidRDefault="00C84805" w:rsidP="00445136">
            <w:pPr>
              <w:spacing w:before="120" w:line="276" w:lineRule="auto"/>
            </w:pPr>
            <w:r w:rsidRPr="00666676">
              <w:t>2024</w:t>
            </w:r>
          </w:p>
        </w:tc>
        <w:tc>
          <w:tcPr>
            <w:tcW w:w="0" w:type="auto"/>
            <w:hideMark/>
          </w:tcPr>
          <w:p w14:paraId="18C41C80" w14:textId="77777777" w:rsidR="00C84805" w:rsidRPr="00666676" w:rsidRDefault="00C84805" w:rsidP="00445136">
            <w:pPr>
              <w:spacing w:before="120" w:line="276" w:lineRule="auto"/>
            </w:pPr>
            <w:r w:rsidRPr="00666676">
              <w:t>14,822</w:t>
            </w:r>
          </w:p>
        </w:tc>
        <w:tc>
          <w:tcPr>
            <w:tcW w:w="0" w:type="auto"/>
            <w:hideMark/>
          </w:tcPr>
          <w:p w14:paraId="36860E81" w14:textId="77777777" w:rsidR="00C84805" w:rsidRPr="00666676" w:rsidRDefault="00C84805" w:rsidP="00445136">
            <w:pPr>
              <w:spacing w:before="120" w:line="276" w:lineRule="auto"/>
            </w:pPr>
            <w:r w:rsidRPr="00666676">
              <w:t>8,428</w:t>
            </w:r>
          </w:p>
        </w:tc>
        <w:tc>
          <w:tcPr>
            <w:tcW w:w="0" w:type="auto"/>
            <w:hideMark/>
          </w:tcPr>
          <w:p w14:paraId="4FE72C16" w14:textId="77777777" w:rsidR="00C84805" w:rsidRPr="00666676" w:rsidRDefault="00C84805" w:rsidP="00445136">
            <w:pPr>
              <w:spacing w:before="120" w:line="276" w:lineRule="auto"/>
            </w:pPr>
            <w:r w:rsidRPr="00666676">
              <w:t>1.76</w:t>
            </w:r>
          </w:p>
        </w:tc>
      </w:tr>
    </w:tbl>
    <w:p w14:paraId="310A66D6" w14:textId="25F46B6F" w:rsidR="00C84805" w:rsidRPr="00B91173" w:rsidRDefault="002A55C8" w:rsidP="00B91173">
      <w:pPr>
        <w:rPr>
          <w:b/>
          <w:bCs/>
        </w:rPr>
      </w:pPr>
      <w:r w:rsidRPr="00B91173">
        <w:rPr>
          <w:b/>
          <w:bCs/>
        </w:rPr>
        <w:t>Dividend per Share (£)</w:t>
      </w:r>
    </w:p>
    <w:tbl>
      <w:tblPr>
        <w:tblStyle w:val="TableGrid"/>
        <w:tblW w:w="0" w:type="auto"/>
        <w:tblLook w:val="04A0" w:firstRow="1" w:lastRow="0" w:firstColumn="1" w:lastColumn="0" w:noHBand="0" w:noVBand="1"/>
      </w:tblPr>
      <w:tblGrid>
        <w:gridCol w:w="723"/>
        <w:gridCol w:w="996"/>
        <w:gridCol w:w="2556"/>
      </w:tblGrid>
      <w:tr w:rsidR="00B91173" w:rsidRPr="00B91173" w14:paraId="28C63239" w14:textId="77777777" w:rsidTr="00B91173">
        <w:tc>
          <w:tcPr>
            <w:tcW w:w="0" w:type="auto"/>
            <w:hideMark/>
          </w:tcPr>
          <w:p w14:paraId="4DDD9051" w14:textId="77777777" w:rsidR="00B91173" w:rsidRPr="00B91173" w:rsidRDefault="00B91173" w:rsidP="00B91173">
            <w:pPr>
              <w:spacing w:before="120" w:line="276" w:lineRule="auto"/>
              <w:rPr>
                <w:b/>
                <w:bCs/>
              </w:rPr>
            </w:pPr>
            <w:r w:rsidRPr="00B91173">
              <w:rPr>
                <w:b/>
                <w:bCs/>
              </w:rPr>
              <w:t>Year</w:t>
            </w:r>
          </w:p>
        </w:tc>
        <w:tc>
          <w:tcPr>
            <w:tcW w:w="0" w:type="auto"/>
            <w:hideMark/>
          </w:tcPr>
          <w:p w14:paraId="47F654D5" w14:textId="77777777" w:rsidR="00B91173" w:rsidRPr="00B91173" w:rsidRDefault="00B91173" w:rsidP="00B91173">
            <w:pPr>
              <w:spacing w:before="120" w:line="276" w:lineRule="auto"/>
              <w:rPr>
                <w:b/>
                <w:bCs/>
              </w:rPr>
            </w:pPr>
            <w:r w:rsidRPr="00B91173">
              <w:rPr>
                <w:b/>
                <w:bCs/>
              </w:rPr>
              <w:t>EPS (£)</w:t>
            </w:r>
          </w:p>
        </w:tc>
        <w:tc>
          <w:tcPr>
            <w:tcW w:w="0" w:type="auto"/>
            <w:hideMark/>
          </w:tcPr>
          <w:p w14:paraId="50214E50" w14:textId="77777777" w:rsidR="00B91173" w:rsidRPr="00B91173" w:rsidRDefault="00B91173" w:rsidP="00B91173">
            <w:pPr>
              <w:spacing w:before="120" w:line="276" w:lineRule="auto"/>
              <w:rPr>
                <w:b/>
                <w:bCs/>
              </w:rPr>
            </w:pPr>
            <w:r w:rsidRPr="00B91173">
              <w:rPr>
                <w:b/>
                <w:bCs/>
              </w:rPr>
              <w:t>Dividend per Share (£)</w:t>
            </w:r>
          </w:p>
        </w:tc>
      </w:tr>
      <w:tr w:rsidR="00B91173" w:rsidRPr="00B91173" w14:paraId="352BA37D" w14:textId="77777777" w:rsidTr="00B91173">
        <w:tc>
          <w:tcPr>
            <w:tcW w:w="0" w:type="auto"/>
            <w:hideMark/>
          </w:tcPr>
          <w:p w14:paraId="56818268" w14:textId="77777777" w:rsidR="00B91173" w:rsidRPr="00B91173" w:rsidRDefault="00B91173" w:rsidP="00B91173">
            <w:pPr>
              <w:spacing w:before="120" w:line="276" w:lineRule="auto"/>
            </w:pPr>
            <w:r w:rsidRPr="00B91173">
              <w:t>2020</w:t>
            </w:r>
          </w:p>
        </w:tc>
        <w:tc>
          <w:tcPr>
            <w:tcW w:w="0" w:type="auto"/>
            <w:hideMark/>
          </w:tcPr>
          <w:p w14:paraId="4174B77B" w14:textId="77777777" w:rsidR="00B91173" w:rsidRPr="00B91173" w:rsidRDefault="00B91173" w:rsidP="00B91173">
            <w:pPr>
              <w:spacing w:before="120" w:line="276" w:lineRule="auto"/>
            </w:pPr>
            <w:r w:rsidRPr="00B91173">
              <w:t>2.78</w:t>
            </w:r>
          </w:p>
        </w:tc>
        <w:tc>
          <w:tcPr>
            <w:tcW w:w="0" w:type="auto"/>
            <w:hideMark/>
          </w:tcPr>
          <w:p w14:paraId="35AFD282" w14:textId="77777777" w:rsidR="00B91173" w:rsidRPr="00B91173" w:rsidRDefault="00B91173" w:rsidP="00B91173">
            <w:pPr>
              <w:spacing w:before="120" w:line="276" w:lineRule="auto"/>
            </w:pPr>
            <w:r w:rsidRPr="00B91173">
              <w:t>1.00</w:t>
            </w:r>
          </w:p>
        </w:tc>
      </w:tr>
      <w:tr w:rsidR="00B91173" w:rsidRPr="00B91173" w14:paraId="1FA2A55A" w14:textId="77777777" w:rsidTr="00B91173">
        <w:tc>
          <w:tcPr>
            <w:tcW w:w="0" w:type="auto"/>
            <w:hideMark/>
          </w:tcPr>
          <w:p w14:paraId="662BB937" w14:textId="77777777" w:rsidR="00B91173" w:rsidRPr="00B91173" w:rsidRDefault="00B91173" w:rsidP="00B91173">
            <w:pPr>
              <w:spacing w:before="120" w:line="276" w:lineRule="auto"/>
            </w:pPr>
            <w:r w:rsidRPr="00B91173">
              <w:t>2021</w:t>
            </w:r>
          </w:p>
        </w:tc>
        <w:tc>
          <w:tcPr>
            <w:tcW w:w="0" w:type="auto"/>
            <w:hideMark/>
          </w:tcPr>
          <w:p w14:paraId="366D65C6" w14:textId="77777777" w:rsidR="00B91173" w:rsidRPr="00B91173" w:rsidRDefault="00B91173" w:rsidP="00B91173">
            <w:pPr>
              <w:spacing w:before="120" w:line="276" w:lineRule="auto"/>
            </w:pPr>
            <w:r w:rsidRPr="00B91173">
              <w:t>0.39</w:t>
            </w:r>
          </w:p>
        </w:tc>
        <w:tc>
          <w:tcPr>
            <w:tcW w:w="0" w:type="auto"/>
            <w:hideMark/>
          </w:tcPr>
          <w:p w14:paraId="1DE61AE6" w14:textId="77777777" w:rsidR="00B91173" w:rsidRPr="00B91173" w:rsidRDefault="00B91173" w:rsidP="00B91173">
            <w:pPr>
              <w:spacing w:before="120" w:line="276" w:lineRule="auto"/>
            </w:pPr>
            <w:r w:rsidRPr="00B91173">
              <w:t>0.50</w:t>
            </w:r>
          </w:p>
        </w:tc>
      </w:tr>
      <w:tr w:rsidR="00B91173" w:rsidRPr="00B91173" w14:paraId="26021C31" w14:textId="77777777" w:rsidTr="00B91173">
        <w:tc>
          <w:tcPr>
            <w:tcW w:w="0" w:type="auto"/>
            <w:hideMark/>
          </w:tcPr>
          <w:p w14:paraId="3DAE1F39" w14:textId="77777777" w:rsidR="00B91173" w:rsidRPr="00B91173" w:rsidRDefault="00B91173" w:rsidP="00B91173">
            <w:pPr>
              <w:spacing w:before="120" w:line="276" w:lineRule="auto"/>
            </w:pPr>
            <w:r w:rsidRPr="00B91173">
              <w:t>2022</w:t>
            </w:r>
          </w:p>
        </w:tc>
        <w:tc>
          <w:tcPr>
            <w:tcW w:w="0" w:type="auto"/>
            <w:hideMark/>
          </w:tcPr>
          <w:p w14:paraId="5BF0AA04" w14:textId="77777777" w:rsidR="00B91173" w:rsidRPr="00B91173" w:rsidRDefault="00B91173" w:rsidP="00B91173">
            <w:pPr>
              <w:spacing w:before="120" w:line="276" w:lineRule="auto"/>
            </w:pPr>
            <w:r w:rsidRPr="00B91173">
              <w:t>0.03</w:t>
            </w:r>
          </w:p>
        </w:tc>
        <w:tc>
          <w:tcPr>
            <w:tcW w:w="0" w:type="auto"/>
            <w:hideMark/>
          </w:tcPr>
          <w:p w14:paraId="3AB75344" w14:textId="77777777" w:rsidR="00B91173" w:rsidRPr="00B91173" w:rsidRDefault="00B91173" w:rsidP="00B91173">
            <w:pPr>
              <w:spacing w:before="120" w:line="276" w:lineRule="auto"/>
            </w:pPr>
            <w:r w:rsidRPr="00B91173">
              <w:t>0.00</w:t>
            </w:r>
          </w:p>
        </w:tc>
      </w:tr>
      <w:tr w:rsidR="00B91173" w:rsidRPr="00B91173" w14:paraId="27DDEA04" w14:textId="77777777" w:rsidTr="00B91173">
        <w:tc>
          <w:tcPr>
            <w:tcW w:w="0" w:type="auto"/>
            <w:hideMark/>
          </w:tcPr>
          <w:p w14:paraId="3A003807" w14:textId="77777777" w:rsidR="00B91173" w:rsidRPr="00B91173" w:rsidRDefault="00B91173" w:rsidP="00B91173">
            <w:pPr>
              <w:spacing w:before="120" w:line="276" w:lineRule="auto"/>
            </w:pPr>
            <w:r w:rsidRPr="00B91173">
              <w:t>2023</w:t>
            </w:r>
          </w:p>
        </w:tc>
        <w:tc>
          <w:tcPr>
            <w:tcW w:w="0" w:type="auto"/>
            <w:hideMark/>
          </w:tcPr>
          <w:p w14:paraId="35722F2C" w14:textId="77777777" w:rsidR="00B91173" w:rsidRPr="00B91173" w:rsidRDefault="00B91173" w:rsidP="00B91173">
            <w:pPr>
              <w:spacing w:before="120" w:line="276" w:lineRule="auto"/>
            </w:pPr>
            <w:r w:rsidRPr="00B91173">
              <w:t>-7.64</w:t>
            </w:r>
          </w:p>
        </w:tc>
        <w:tc>
          <w:tcPr>
            <w:tcW w:w="0" w:type="auto"/>
            <w:hideMark/>
          </w:tcPr>
          <w:p w14:paraId="78888186" w14:textId="77777777" w:rsidR="00B91173" w:rsidRPr="00B91173" w:rsidRDefault="00B91173" w:rsidP="00B91173">
            <w:pPr>
              <w:spacing w:before="120" w:line="276" w:lineRule="auto"/>
            </w:pPr>
            <w:r w:rsidRPr="00B91173">
              <w:t>0.00</w:t>
            </w:r>
          </w:p>
        </w:tc>
      </w:tr>
      <w:tr w:rsidR="00B91173" w:rsidRPr="00B91173" w14:paraId="24B900DE" w14:textId="77777777" w:rsidTr="00B91173">
        <w:tc>
          <w:tcPr>
            <w:tcW w:w="0" w:type="auto"/>
            <w:hideMark/>
          </w:tcPr>
          <w:p w14:paraId="07676A82" w14:textId="77777777" w:rsidR="00B91173" w:rsidRPr="00B91173" w:rsidRDefault="00B91173" w:rsidP="00B91173">
            <w:pPr>
              <w:spacing w:before="120" w:line="276" w:lineRule="auto"/>
            </w:pPr>
            <w:r w:rsidRPr="00B91173">
              <w:t>2024</w:t>
            </w:r>
          </w:p>
        </w:tc>
        <w:tc>
          <w:tcPr>
            <w:tcW w:w="0" w:type="auto"/>
            <w:hideMark/>
          </w:tcPr>
          <w:p w14:paraId="256DA28B" w14:textId="77777777" w:rsidR="00B91173" w:rsidRPr="00B91173" w:rsidRDefault="00B91173" w:rsidP="00B91173">
            <w:pPr>
              <w:spacing w:before="120" w:line="276" w:lineRule="auto"/>
            </w:pPr>
            <w:r w:rsidRPr="00B91173">
              <w:t>-1.85</w:t>
            </w:r>
          </w:p>
        </w:tc>
        <w:tc>
          <w:tcPr>
            <w:tcW w:w="0" w:type="auto"/>
            <w:hideMark/>
          </w:tcPr>
          <w:p w14:paraId="7A017380" w14:textId="77777777" w:rsidR="00B91173" w:rsidRPr="00B91173" w:rsidRDefault="00B91173" w:rsidP="00B91173">
            <w:pPr>
              <w:spacing w:before="120" w:line="276" w:lineRule="auto"/>
            </w:pPr>
            <w:r w:rsidRPr="00B91173">
              <w:t>0.00</w:t>
            </w:r>
          </w:p>
        </w:tc>
      </w:tr>
    </w:tbl>
    <w:p w14:paraId="08E48DB5" w14:textId="77777777" w:rsidR="00B91173" w:rsidRDefault="00B91173" w:rsidP="00B91173">
      <w:pPr>
        <w:rPr>
          <w:b/>
          <w:bCs/>
        </w:rPr>
      </w:pPr>
      <w:r w:rsidRPr="00B91173">
        <w:rPr>
          <w:b/>
          <w:bCs/>
        </w:rPr>
        <w:t>A6. Cash Flow Analysis Ratios</w:t>
      </w:r>
    </w:p>
    <w:p w14:paraId="6729EDAE" w14:textId="447B0EAE" w:rsidR="002A55C8" w:rsidRDefault="002A55C8" w:rsidP="00B91173">
      <w:pPr>
        <w:rPr>
          <w:b/>
          <w:bCs/>
        </w:rPr>
      </w:pPr>
      <w:r w:rsidRPr="00666676">
        <w:rPr>
          <w:b/>
          <w:bCs/>
        </w:rPr>
        <w:t>OCF Ratio</w:t>
      </w:r>
    </w:p>
    <w:tbl>
      <w:tblPr>
        <w:tblStyle w:val="TableGrid"/>
        <w:tblW w:w="0" w:type="auto"/>
        <w:tblLook w:val="04A0" w:firstRow="1" w:lastRow="0" w:firstColumn="1" w:lastColumn="0" w:noHBand="0" w:noVBand="1"/>
      </w:tblPr>
      <w:tblGrid>
        <w:gridCol w:w="723"/>
        <w:gridCol w:w="1263"/>
        <w:gridCol w:w="2683"/>
        <w:gridCol w:w="1343"/>
      </w:tblGrid>
      <w:tr w:rsidR="00C84805" w:rsidRPr="00666676" w14:paraId="68D0B2A9" w14:textId="77777777" w:rsidTr="00445136">
        <w:tc>
          <w:tcPr>
            <w:tcW w:w="0" w:type="auto"/>
            <w:hideMark/>
          </w:tcPr>
          <w:p w14:paraId="50167B9D" w14:textId="77777777" w:rsidR="00C84805" w:rsidRPr="00666676" w:rsidRDefault="00C84805" w:rsidP="00445136">
            <w:pPr>
              <w:spacing w:before="120" w:line="276" w:lineRule="auto"/>
              <w:rPr>
                <w:b/>
                <w:bCs/>
              </w:rPr>
            </w:pPr>
            <w:r w:rsidRPr="00666676">
              <w:rPr>
                <w:b/>
                <w:bCs/>
              </w:rPr>
              <w:t>Year</w:t>
            </w:r>
          </w:p>
        </w:tc>
        <w:tc>
          <w:tcPr>
            <w:tcW w:w="0" w:type="auto"/>
            <w:hideMark/>
          </w:tcPr>
          <w:p w14:paraId="09910CCE" w14:textId="77777777" w:rsidR="00C84805" w:rsidRPr="00666676" w:rsidRDefault="00C84805" w:rsidP="00445136">
            <w:pPr>
              <w:spacing w:before="120" w:line="276" w:lineRule="auto"/>
              <w:rPr>
                <w:b/>
                <w:bCs/>
              </w:rPr>
            </w:pPr>
            <w:r w:rsidRPr="00666676">
              <w:rPr>
                <w:b/>
                <w:bCs/>
              </w:rPr>
              <w:t>OCF (£m)</w:t>
            </w:r>
          </w:p>
        </w:tc>
        <w:tc>
          <w:tcPr>
            <w:tcW w:w="0" w:type="auto"/>
            <w:hideMark/>
          </w:tcPr>
          <w:p w14:paraId="1CA4FB5A" w14:textId="77777777" w:rsidR="00C84805" w:rsidRPr="00666676" w:rsidRDefault="00C84805" w:rsidP="00445136">
            <w:pPr>
              <w:spacing w:before="120" w:line="276" w:lineRule="auto"/>
              <w:rPr>
                <w:b/>
                <w:bCs/>
              </w:rPr>
            </w:pPr>
            <w:r w:rsidRPr="00666676">
              <w:rPr>
                <w:b/>
                <w:bCs/>
              </w:rPr>
              <w:t>Current Liabilities (£m)</w:t>
            </w:r>
          </w:p>
        </w:tc>
        <w:tc>
          <w:tcPr>
            <w:tcW w:w="0" w:type="auto"/>
            <w:hideMark/>
          </w:tcPr>
          <w:p w14:paraId="004B6E3C" w14:textId="77777777" w:rsidR="00C84805" w:rsidRPr="00666676" w:rsidRDefault="00C84805" w:rsidP="00445136">
            <w:pPr>
              <w:spacing w:before="120" w:line="276" w:lineRule="auto"/>
              <w:rPr>
                <w:b/>
                <w:bCs/>
              </w:rPr>
            </w:pPr>
            <w:r w:rsidRPr="00666676">
              <w:rPr>
                <w:b/>
                <w:bCs/>
              </w:rPr>
              <w:t>OCF Ratio</w:t>
            </w:r>
          </w:p>
        </w:tc>
      </w:tr>
      <w:tr w:rsidR="00C84805" w:rsidRPr="00666676" w14:paraId="0EE61986" w14:textId="77777777" w:rsidTr="00445136">
        <w:tc>
          <w:tcPr>
            <w:tcW w:w="0" w:type="auto"/>
            <w:hideMark/>
          </w:tcPr>
          <w:p w14:paraId="2962E672" w14:textId="77777777" w:rsidR="00C84805" w:rsidRPr="00666676" w:rsidRDefault="00C84805" w:rsidP="00445136">
            <w:pPr>
              <w:spacing w:before="120" w:line="276" w:lineRule="auto"/>
            </w:pPr>
            <w:r w:rsidRPr="00666676">
              <w:t>2020</w:t>
            </w:r>
          </w:p>
        </w:tc>
        <w:tc>
          <w:tcPr>
            <w:tcW w:w="0" w:type="auto"/>
            <w:hideMark/>
          </w:tcPr>
          <w:p w14:paraId="522F7E9A" w14:textId="77777777" w:rsidR="00C84805" w:rsidRPr="00666676" w:rsidRDefault="00C84805" w:rsidP="00445136">
            <w:pPr>
              <w:spacing w:before="120" w:line="276" w:lineRule="auto"/>
            </w:pPr>
            <w:r w:rsidRPr="00666676">
              <w:t>73,392</w:t>
            </w:r>
          </w:p>
        </w:tc>
        <w:tc>
          <w:tcPr>
            <w:tcW w:w="0" w:type="auto"/>
            <w:hideMark/>
          </w:tcPr>
          <w:p w14:paraId="0318B5F6" w14:textId="77777777" w:rsidR="00C84805" w:rsidRPr="00666676" w:rsidRDefault="00C84805" w:rsidP="00445136">
            <w:pPr>
              <w:spacing w:before="120" w:line="276" w:lineRule="auto"/>
            </w:pPr>
            <w:r w:rsidRPr="00666676">
              <w:t>179,510</w:t>
            </w:r>
          </w:p>
        </w:tc>
        <w:tc>
          <w:tcPr>
            <w:tcW w:w="0" w:type="auto"/>
            <w:hideMark/>
          </w:tcPr>
          <w:p w14:paraId="660953F0" w14:textId="77777777" w:rsidR="00C84805" w:rsidRPr="00666676" w:rsidRDefault="00C84805" w:rsidP="00445136">
            <w:pPr>
              <w:spacing w:before="120" w:line="276" w:lineRule="auto"/>
            </w:pPr>
            <w:r w:rsidRPr="00666676">
              <w:t>0.41</w:t>
            </w:r>
          </w:p>
        </w:tc>
      </w:tr>
      <w:tr w:rsidR="00C84805" w:rsidRPr="00666676" w14:paraId="439AD0F2" w14:textId="77777777" w:rsidTr="00445136">
        <w:tc>
          <w:tcPr>
            <w:tcW w:w="0" w:type="auto"/>
            <w:hideMark/>
          </w:tcPr>
          <w:p w14:paraId="2C6DF369" w14:textId="77777777" w:rsidR="00C84805" w:rsidRPr="00666676" w:rsidRDefault="00C84805" w:rsidP="00445136">
            <w:pPr>
              <w:spacing w:before="120" w:line="276" w:lineRule="auto"/>
            </w:pPr>
            <w:r w:rsidRPr="00666676">
              <w:t>2021</w:t>
            </w:r>
          </w:p>
        </w:tc>
        <w:tc>
          <w:tcPr>
            <w:tcW w:w="0" w:type="auto"/>
            <w:hideMark/>
          </w:tcPr>
          <w:p w14:paraId="111FD2CC" w14:textId="77777777" w:rsidR="00C84805" w:rsidRPr="00666676" w:rsidRDefault="00C84805" w:rsidP="00445136">
            <w:pPr>
              <w:spacing w:before="120" w:line="276" w:lineRule="auto"/>
            </w:pPr>
            <w:r w:rsidRPr="00666676">
              <w:t>40,283</w:t>
            </w:r>
          </w:p>
        </w:tc>
        <w:tc>
          <w:tcPr>
            <w:tcW w:w="0" w:type="auto"/>
            <w:hideMark/>
          </w:tcPr>
          <w:p w14:paraId="0CE692CF" w14:textId="77777777" w:rsidR="00C84805" w:rsidRPr="00666676" w:rsidRDefault="00C84805" w:rsidP="00445136">
            <w:pPr>
              <w:spacing w:before="120" w:line="276" w:lineRule="auto"/>
            </w:pPr>
            <w:r w:rsidRPr="00666676">
              <w:t>216,787</w:t>
            </w:r>
          </w:p>
        </w:tc>
        <w:tc>
          <w:tcPr>
            <w:tcW w:w="0" w:type="auto"/>
            <w:hideMark/>
          </w:tcPr>
          <w:p w14:paraId="049AD99B" w14:textId="77777777" w:rsidR="00C84805" w:rsidRPr="00666676" w:rsidRDefault="00C84805" w:rsidP="00445136">
            <w:pPr>
              <w:spacing w:before="120" w:line="276" w:lineRule="auto"/>
            </w:pPr>
            <w:r w:rsidRPr="00666676">
              <w:t>0.19</w:t>
            </w:r>
          </w:p>
        </w:tc>
      </w:tr>
      <w:tr w:rsidR="00C84805" w:rsidRPr="00666676" w14:paraId="7BCB4A67" w14:textId="77777777" w:rsidTr="00445136">
        <w:tc>
          <w:tcPr>
            <w:tcW w:w="0" w:type="auto"/>
            <w:hideMark/>
          </w:tcPr>
          <w:p w14:paraId="254EB240" w14:textId="77777777" w:rsidR="00C84805" w:rsidRPr="00666676" w:rsidRDefault="00C84805" w:rsidP="00445136">
            <w:pPr>
              <w:spacing w:before="120" w:line="276" w:lineRule="auto"/>
            </w:pPr>
            <w:r w:rsidRPr="00666676">
              <w:t>2022</w:t>
            </w:r>
          </w:p>
        </w:tc>
        <w:tc>
          <w:tcPr>
            <w:tcW w:w="0" w:type="auto"/>
            <w:hideMark/>
          </w:tcPr>
          <w:p w14:paraId="57190F06" w14:textId="77777777" w:rsidR="00C84805" w:rsidRPr="00666676" w:rsidRDefault="00C84805" w:rsidP="00445136">
            <w:pPr>
              <w:spacing w:before="120" w:line="276" w:lineRule="auto"/>
            </w:pPr>
            <w:r w:rsidRPr="00666676">
              <w:t>10,926</w:t>
            </w:r>
          </w:p>
        </w:tc>
        <w:tc>
          <w:tcPr>
            <w:tcW w:w="0" w:type="auto"/>
            <w:hideMark/>
          </w:tcPr>
          <w:p w14:paraId="776247D9" w14:textId="77777777" w:rsidR="00C84805" w:rsidRPr="00666676" w:rsidRDefault="00C84805" w:rsidP="00445136">
            <w:pPr>
              <w:spacing w:before="120" w:line="276" w:lineRule="auto"/>
            </w:pPr>
            <w:r w:rsidRPr="00666676">
              <w:t>216,473</w:t>
            </w:r>
          </w:p>
        </w:tc>
        <w:tc>
          <w:tcPr>
            <w:tcW w:w="0" w:type="auto"/>
            <w:hideMark/>
          </w:tcPr>
          <w:p w14:paraId="106B348A" w14:textId="77777777" w:rsidR="00C84805" w:rsidRPr="00666676" w:rsidRDefault="00C84805" w:rsidP="00445136">
            <w:pPr>
              <w:spacing w:before="120" w:line="276" w:lineRule="auto"/>
            </w:pPr>
            <w:r w:rsidRPr="00666676">
              <w:t>0.05</w:t>
            </w:r>
          </w:p>
        </w:tc>
      </w:tr>
      <w:tr w:rsidR="00C84805" w:rsidRPr="00666676" w14:paraId="4BDB50D8" w14:textId="77777777" w:rsidTr="00445136">
        <w:tc>
          <w:tcPr>
            <w:tcW w:w="0" w:type="auto"/>
            <w:hideMark/>
          </w:tcPr>
          <w:p w14:paraId="40F23B11" w14:textId="77777777" w:rsidR="00C84805" w:rsidRPr="00666676" w:rsidRDefault="00C84805" w:rsidP="00445136">
            <w:pPr>
              <w:spacing w:before="120" w:line="276" w:lineRule="auto"/>
            </w:pPr>
            <w:r w:rsidRPr="00666676">
              <w:lastRenderedPageBreak/>
              <w:t>2023</w:t>
            </w:r>
          </w:p>
        </w:tc>
        <w:tc>
          <w:tcPr>
            <w:tcW w:w="0" w:type="auto"/>
            <w:hideMark/>
          </w:tcPr>
          <w:p w14:paraId="27D0D983" w14:textId="77777777" w:rsidR="00C84805" w:rsidRPr="00666676" w:rsidRDefault="00C84805" w:rsidP="00445136">
            <w:pPr>
              <w:spacing w:before="120" w:line="276" w:lineRule="auto"/>
            </w:pPr>
            <w:r w:rsidRPr="00666676">
              <w:t>25,190</w:t>
            </w:r>
          </w:p>
        </w:tc>
        <w:tc>
          <w:tcPr>
            <w:tcW w:w="0" w:type="auto"/>
            <w:hideMark/>
          </w:tcPr>
          <w:p w14:paraId="1235445E" w14:textId="77777777" w:rsidR="00C84805" w:rsidRPr="00666676" w:rsidRDefault="00C84805" w:rsidP="00445136">
            <w:pPr>
              <w:spacing w:before="120" w:line="276" w:lineRule="auto"/>
            </w:pPr>
            <w:r w:rsidRPr="00666676">
              <w:t>161,148</w:t>
            </w:r>
          </w:p>
        </w:tc>
        <w:tc>
          <w:tcPr>
            <w:tcW w:w="0" w:type="auto"/>
            <w:hideMark/>
          </w:tcPr>
          <w:p w14:paraId="208C9275" w14:textId="77777777" w:rsidR="00C84805" w:rsidRPr="00666676" w:rsidRDefault="00C84805" w:rsidP="00445136">
            <w:pPr>
              <w:spacing w:before="120" w:line="276" w:lineRule="auto"/>
            </w:pPr>
            <w:r w:rsidRPr="00666676">
              <w:t>0.16</w:t>
            </w:r>
          </w:p>
        </w:tc>
      </w:tr>
      <w:tr w:rsidR="00C84805" w:rsidRPr="00666676" w14:paraId="6C45F7CF" w14:textId="77777777" w:rsidTr="00445136">
        <w:tc>
          <w:tcPr>
            <w:tcW w:w="0" w:type="auto"/>
            <w:hideMark/>
          </w:tcPr>
          <w:p w14:paraId="37B94D1B" w14:textId="77777777" w:rsidR="00C84805" w:rsidRPr="00666676" w:rsidRDefault="00C84805" w:rsidP="00445136">
            <w:pPr>
              <w:spacing w:before="120" w:line="276" w:lineRule="auto"/>
            </w:pPr>
            <w:r w:rsidRPr="00666676">
              <w:t>2024</w:t>
            </w:r>
          </w:p>
        </w:tc>
        <w:tc>
          <w:tcPr>
            <w:tcW w:w="0" w:type="auto"/>
            <w:hideMark/>
          </w:tcPr>
          <w:p w14:paraId="5ACFC818" w14:textId="77777777" w:rsidR="00C84805" w:rsidRPr="00666676" w:rsidRDefault="00C84805" w:rsidP="00445136">
            <w:pPr>
              <w:spacing w:before="120" w:line="276" w:lineRule="auto"/>
            </w:pPr>
            <w:r w:rsidRPr="00666676">
              <w:t>14,822</w:t>
            </w:r>
          </w:p>
        </w:tc>
        <w:tc>
          <w:tcPr>
            <w:tcW w:w="0" w:type="auto"/>
            <w:hideMark/>
          </w:tcPr>
          <w:p w14:paraId="703C1EE7" w14:textId="77777777" w:rsidR="00C84805" w:rsidRPr="00666676" w:rsidRDefault="00C84805" w:rsidP="00445136">
            <w:pPr>
              <w:spacing w:before="120" w:line="276" w:lineRule="auto"/>
            </w:pPr>
            <w:r w:rsidRPr="00666676">
              <w:t>158,291</w:t>
            </w:r>
          </w:p>
        </w:tc>
        <w:tc>
          <w:tcPr>
            <w:tcW w:w="0" w:type="auto"/>
            <w:hideMark/>
          </w:tcPr>
          <w:p w14:paraId="4D7A6A1F" w14:textId="77777777" w:rsidR="00C84805" w:rsidRPr="00666676" w:rsidRDefault="00C84805" w:rsidP="00445136">
            <w:pPr>
              <w:spacing w:before="120" w:line="276" w:lineRule="auto"/>
            </w:pPr>
            <w:r w:rsidRPr="00666676">
              <w:t>0.09</w:t>
            </w:r>
          </w:p>
        </w:tc>
      </w:tr>
    </w:tbl>
    <w:p w14:paraId="4B09BFF8" w14:textId="77777777" w:rsidR="00C84805" w:rsidRPr="00B91173" w:rsidRDefault="00C84805" w:rsidP="00B91173">
      <w:pPr>
        <w:rPr>
          <w:b/>
          <w:bCs/>
        </w:rPr>
      </w:pPr>
    </w:p>
    <w:tbl>
      <w:tblPr>
        <w:tblStyle w:val="TableGrid"/>
        <w:tblW w:w="0" w:type="auto"/>
        <w:tblLook w:val="04A0" w:firstRow="1" w:lastRow="0" w:firstColumn="1" w:lastColumn="0" w:noHBand="0" w:noVBand="1"/>
      </w:tblPr>
      <w:tblGrid>
        <w:gridCol w:w="723"/>
        <w:gridCol w:w="2956"/>
        <w:gridCol w:w="2369"/>
        <w:gridCol w:w="1343"/>
      </w:tblGrid>
      <w:tr w:rsidR="00B91173" w:rsidRPr="00B91173" w14:paraId="5D7CBBA7" w14:textId="77777777" w:rsidTr="00B91173">
        <w:tc>
          <w:tcPr>
            <w:tcW w:w="0" w:type="auto"/>
            <w:hideMark/>
          </w:tcPr>
          <w:p w14:paraId="431D1DD7" w14:textId="77777777" w:rsidR="00B91173" w:rsidRPr="00B91173" w:rsidRDefault="00B91173" w:rsidP="00B91173">
            <w:pPr>
              <w:spacing w:before="120" w:line="276" w:lineRule="auto"/>
              <w:rPr>
                <w:b/>
                <w:bCs/>
              </w:rPr>
            </w:pPr>
            <w:r w:rsidRPr="00B91173">
              <w:rPr>
                <w:b/>
                <w:bCs/>
              </w:rPr>
              <w:t>Year</w:t>
            </w:r>
          </w:p>
        </w:tc>
        <w:tc>
          <w:tcPr>
            <w:tcW w:w="0" w:type="auto"/>
            <w:hideMark/>
          </w:tcPr>
          <w:p w14:paraId="4F0E86B7" w14:textId="77777777" w:rsidR="00B91173" w:rsidRPr="00B91173" w:rsidRDefault="00B91173" w:rsidP="00B91173">
            <w:pPr>
              <w:spacing w:before="120" w:line="276" w:lineRule="auto"/>
              <w:rPr>
                <w:b/>
                <w:bCs/>
              </w:rPr>
            </w:pPr>
            <w:r w:rsidRPr="00B91173">
              <w:rPr>
                <w:b/>
                <w:bCs/>
              </w:rPr>
              <w:t>Operating Cash Flow (£m)</w:t>
            </w:r>
          </w:p>
        </w:tc>
        <w:tc>
          <w:tcPr>
            <w:tcW w:w="0" w:type="auto"/>
            <w:hideMark/>
          </w:tcPr>
          <w:p w14:paraId="7B52EA80" w14:textId="77777777" w:rsidR="00B91173" w:rsidRPr="00B91173" w:rsidRDefault="00B91173" w:rsidP="00B91173">
            <w:pPr>
              <w:spacing w:before="120" w:line="276" w:lineRule="auto"/>
              <w:rPr>
                <w:b/>
                <w:bCs/>
              </w:rPr>
            </w:pPr>
            <w:r w:rsidRPr="00B91173">
              <w:rPr>
                <w:b/>
                <w:bCs/>
              </w:rPr>
              <w:t>Free Cash Flow (£m)</w:t>
            </w:r>
          </w:p>
        </w:tc>
        <w:tc>
          <w:tcPr>
            <w:tcW w:w="0" w:type="auto"/>
            <w:hideMark/>
          </w:tcPr>
          <w:p w14:paraId="36FB3067" w14:textId="77777777" w:rsidR="00B91173" w:rsidRPr="00B91173" w:rsidRDefault="00B91173" w:rsidP="00B91173">
            <w:pPr>
              <w:spacing w:before="120" w:line="276" w:lineRule="auto"/>
              <w:rPr>
                <w:b/>
                <w:bCs/>
              </w:rPr>
            </w:pPr>
            <w:r w:rsidRPr="00B91173">
              <w:rPr>
                <w:b/>
                <w:bCs/>
              </w:rPr>
              <w:t>OCF Ratio</w:t>
            </w:r>
          </w:p>
        </w:tc>
      </w:tr>
      <w:tr w:rsidR="00B91173" w:rsidRPr="00B91173" w14:paraId="3B844C1D" w14:textId="77777777" w:rsidTr="00B91173">
        <w:tc>
          <w:tcPr>
            <w:tcW w:w="0" w:type="auto"/>
            <w:hideMark/>
          </w:tcPr>
          <w:p w14:paraId="1537E683" w14:textId="77777777" w:rsidR="00B91173" w:rsidRPr="00B91173" w:rsidRDefault="00B91173" w:rsidP="00B91173">
            <w:pPr>
              <w:spacing w:before="120" w:line="276" w:lineRule="auto"/>
            </w:pPr>
            <w:r w:rsidRPr="00B91173">
              <w:t>2020</w:t>
            </w:r>
          </w:p>
        </w:tc>
        <w:tc>
          <w:tcPr>
            <w:tcW w:w="0" w:type="auto"/>
            <w:hideMark/>
          </w:tcPr>
          <w:p w14:paraId="1C92F833" w14:textId="77777777" w:rsidR="00B91173" w:rsidRPr="00B91173" w:rsidRDefault="00B91173" w:rsidP="00B91173">
            <w:pPr>
              <w:spacing w:before="120" w:line="276" w:lineRule="auto"/>
            </w:pPr>
            <w:r w:rsidRPr="00B91173">
              <w:t>73,392</w:t>
            </w:r>
          </w:p>
        </w:tc>
        <w:tc>
          <w:tcPr>
            <w:tcW w:w="0" w:type="auto"/>
            <w:hideMark/>
          </w:tcPr>
          <w:p w14:paraId="4D487061" w14:textId="77777777" w:rsidR="00B91173" w:rsidRPr="00B91173" w:rsidRDefault="00B91173" w:rsidP="00B91173">
            <w:pPr>
              <w:spacing w:before="120" w:line="276" w:lineRule="auto"/>
            </w:pPr>
            <w:r w:rsidRPr="00B91173">
              <w:t>32,158</w:t>
            </w:r>
          </w:p>
        </w:tc>
        <w:tc>
          <w:tcPr>
            <w:tcW w:w="0" w:type="auto"/>
            <w:hideMark/>
          </w:tcPr>
          <w:p w14:paraId="6F0C0763" w14:textId="77777777" w:rsidR="00B91173" w:rsidRPr="00B91173" w:rsidRDefault="00B91173" w:rsidP="00B91173">
            <w:pPr>
              <w:spacing w:before="120" w:line="276" w:lineRule="auto"/>
            </w:pPr>
            <w:r w:rsidRPr="00B91173">
              <w:t>0.41</w:t>
            </w:r>
          </w:p>
        </w:tc>
      </w:tr>
      <w:tr w:rsidR="00B91173" w:rsidRPr="00B91173" w14:paraId="3981BBD8" w14:textId="77777777" w:rsidTr="00B91173">
        <w:tc>
          <w:tcPr>
            <w:tcW w:w="0" w:type="auto"/>
            <w:hideMark/>
          </w:tcPr>
          <w:p w14:paraId="5D68C4C8" w14:textId="77777777" w:rsidR="00B91173" w:rsidRPr="00B91173" w:rsidRDefault="00B91173" w:rsidP="00B91173">
            <w:pPr>
              <w:spacing w:before="120" w:line="276" w:lineRule="auto"/>
            </w:pPr>
            <w:r w:rsidRPr="00B91173">
              <w:t>2021</w:t>
            </w:r>
          </w:p>
        </w:tc>
        <w:tc>
          <w:tcPr>
            <w:tcW w:w="0" w:type="auto"/>
            <w:hideMark/>
          </w:tcPr>
          <w:p w14:paraId="17521B1A" w14:textId="77777777" w:rsidR="00B91173" w:rsidRPr="00B91173" w:rsidRDefault="00B91173" w:rsidP="00B91173">
            <w:pPr>
              <w:spacing w:before="120" w:line="276" w:lineRule="auto"/>
            </w:pPr>
            <w:r w:rsidRPr="00B91173">
              <w:t>40,283</w:t>
            </w:r>
          </w:p>
        </w:tc>
        <w:tc>
          <w:tcPr>
            <w:tcW w:w="0" w:type="auto"/>
            <w:hideMark/>
          </w:tcPr>
          <w:p w14:paraId="43E6843E" w14:textId="77777777" w:rsidR="00B91173" w:rsidRPr="00B91173" w:rsidRDefault="00B91173" w:rsidP="00B91173">
            <w:pPr>
              <w:spacing w:before="120" w:line="276" w:lineRule="auto"/>
            </w:pPr>
            <w:r w:rsidRPr="00B91173">
              <w:t>23,141</w:t>
            </w:r>
          </w:p>
        </w:tc>
        <w:tc>
          <w:tcPr>
            <w:tcW w:w="0" w:type="auto"/>
            <w:hideMark/>
          </w:tcPr>
          <w:p w14:paraId="7D6C2985" w14:textId="77777777" w:rsidR="00B91173" w:rsidRPr="00B91173" w:rsidRDefault="00B91173" w:rsidP="00B91173">
            <w:pPr>
              <w:spacing w:before="120" w:line="276" w:lineRule="auto"/>
            </w:pPr>
            <w:r w:rsidRPr="00B91173">
              <w:t>0.19</w:t>
            </w:r>
          </w:p>
        </w:tc>
      </w:tr>
      <w:tr w:rsidR="00B91173" w:rsidRPr="00B91173" w14:paraId="23AEB412" w14:textId="77777777" w:rsidTr="00B91173">
        <w:tc>
          <w:tcPr>
            <w:tcW w:w="0" w:type="auto"/>
            <w:hideMark/>
          </w:tcPr>
          <w:p w14:paraId="41100FEE" w14:textId="77777777" w:rsidR="00B91173" w:rsidRPr="00B91173" w:rsidRDefault="00B91173" w:rsidP="00B91173">
            <w:pPr>
              <w:spacing w:before="120" w:line="276" w:lineRule="auto"/>
            </w:pPr>
            <w:r w:rsidRPr="00B91173">
              <w:t>2022</w:t>
            </w:r>
          </w:p>
        </w:tc>
        <w:tc>
          <w:tcPr>
            <w:tcW w:w="0" w:type="auto"/>
            <w:hideMark/>
          </w:tcPr>
          <w:p w14:paraId="203FFBB9" w14:textId="77777777" w:rsidR="00B91173" w:rsidRPr="00B91173" w:rsidRDefault="00B91173" w:rsidP="00B91173">
            <w:pPr>
              <w:spacing w:before="120" w:line="276" w:lineRule="auto"/>
            </w:pPr>
            <w:r w:rsidRPr="00B91173">
              <w:t>10,926</w:t>
            </w:r>
          </w:p>
        </w:tc>
        <w:tc>
          <w:tcPr>
            <w:tcW w:w="0" w:type="auto"/>
            <w:hideMark/>
          </w:tcPr>
          <w:p w14:paraId="51A8AF03" w14:textId="77777777" w:rsidR="00B91173" w:rsidRPr="00B91173" w:rsidRDefault="00B91173" w:rsidP="00B91173">
            <w:pPr>
              <w:spacing w:before="120" w:line="276" w:lineRule="auto"/>
            </w:pPr>
            <w:r w:rsidRPr="00B91173">
              <w:t>-9,659</w:t>
            </w:r>
          </w:p>
        </w:tc>
        <w:tc>
          <w:tcPr>
            <w:tcW w:w="0" w:type="auto"/>
            <w:hideMark/>
          </w:tcPr>
          <w:p w14:paraId="4F4EF8E1" w14:textId="77777777" w:rsidR="00B91173" w:rsidRPr="00B91173" w:rsidRDefault="00B91173" w:rsidP="00B91173">
            <w:pPr>
              <w:spacing w:before="120" w:line="276" w:lineRule="auto"/>
            </w:pPr>
            <w:r w:rsidRPr="00B91173">
              <w:t>0.05</w:t>
            </w:r>
          </w:p>
        </w:tc>
      </w:tr>
      <w:tr w:rsidR="00B91173" w:rsidRPr="00B91173" w14:paraId="1B439727" w14:textId="77777777" w:rsidTr="00B91173">
        <w:tc>
          <w:tcPr>
            <w:tcW w:w="0" w:type="auto"/>
            <w:hideMark/>
          </w:tcPr>
          <w:p w14:paraId="003ED256" w14:textId="77777777" w:rsidR="00B91173" w:rsidRPr="00B91173" w:rsidRDefault="00B91173" w:rsidP="00B91173">
            <w:pPr>
              <w:spacing w:before="120" w:line="276" w:lineRule="auto"/>
            </w:pPr>
            <w:r w:rsidRPr="00B91173">
              <w:t>2023</w:t>
            </w:r>
          </w:p>
        </w:tc>
        <w:tc>
          <w:tcPr>
            <w:tcW w:w="0" w:type="auto"/>
            <w:hideMark/>
          </w:tcPr>
          <w:p w14:paraId="0517DEC6" w14:textId="77777777" w:rsidR="00B91173" w:rsidRPr="00B91173" w:rsidRDefault="00B91173" w:rsidP="00B91173">
            <w:pPr>
              <w:spacing w:before="120" w:line="276" w:lineRule="auto"/>
            </w:pPr>
            <w:r w:rsidRPr="00B91173">
              <w:t>25,190</w:t>
            </w:r>
          </w:p>
        </w:tc>
        <w:tc>
          <w:tcPr>
            <w:tcW w:w="0" w:type="auto"/>
            <w:hideMark/>
          </w:tcPr>
          <w:p w14:paraId="7FCA07E0" w14:textId="77777777" w:rsidR="00B91173" w:rsidRPr="00B91173" w:rsidRDefault="00B91173" w:rsidP="00B91173">
            <w:pPr>
              <w:spacing w:before="120" w:line="276" w:lineRule="auto"/>
            </w:pPr>
            <w:r w:rsidRPr="00B91173">
              <w:t>3,313</w:t>
            </w:r>
          </w:p>
        </w:tc>
        <w:tc>
          <w:tcPr>
            <w:tcW w:w="0" w:type="auto"/>
            <w:hideMark/>
          </w:tcPr>
          <w:p w14:paraId="049D2290" w14:textId="77777777" w:rsidR="00B91173" w:rsidRPr="00B91173" w:rsidRDefault="00B91173" w:rsidP="00B91173">
            <w:pPr>
              <w:spacing w:before="120" w:line="276" w:lineRule="auto"/>
            </w:pPr>
            <w:r w:rsidRPr="00B91173">
              <w:t>0.16</w:t>
            </w:r>
          </w:p>
        </w:tc>
      </w:tr>
      <w:tr w:rsidR="00B91173" w:rsidRPr="00B91173" w14:paraId="5E5BF84C" w14:textId="77777777" w:rsidTr="00B91173">
        <w:tc>
          <w:tcPr>
            <w:tcW w:w="0" w:type="auto"/>
            <w:hideMark/>
          </w:tcPr>
          <w:p w14:paraId="0B0A666C" w14:textId="77777777" w:rsidR="00B91173" w:rsidRPr="00B91173" w:rsidRDefault="00B91173" w:rsidP="00B91173">
            <w:pPr>
              <w:spacing w:before="120" w:line="276" w:lineRule="auto"/>
            </w:pPr>
            <w:r w:rsidRPr="00B91173">
              <w:t>2024</w:t>
            </w:r>
          </w:p>
        </w:tc>
        <w:tc>
          <w:tcPr>
            <w:tcW w:w="0" w:type="auto"/>
            <w:hideMark/>
          </w:tcPr>
          <w:p w14:paraId="2907FA01" w14:textId="77777777" w:rsidR="00B91173" w:rsidRPr="00B91173" w:rsidRDefault="00B91173" w:rsidP="00B91173">
            <w:pPr>
              <w:spacing w:before="120" w:line="276" w:lineRule="auto"/>
            </w:pPr>
            <w:r w:rsidRPr="00B91173">
              <w:t>14,822</w:t>
            </w:r>
          </w:p>
        </w:tc>
        <w:tc>
          <w:tcPr>
            <w:tcW w:w="0" w:type="auto"/>
            <w:hideMark/>
          </w:tcPr>
          <w:p w14:paraId="320EB7C1" w14:textId="77777777" w:rsidR="00B91173" w:rsidRPr="00B91173" w:rsidRDefault="00B91173" w:rsidP="00B91173">
            <w:pPr>
              <w:spacing w:before="120" w:line="276" w:lineRule="auto"/>
            </w:pPr>
            <w:r w:rsidRPr="00B91173">
              <w:t>6,394</w:t>
            </w:r>
          </w:p>
        </w:tc>
        <w:tc>
          <w:tcPr>
            <w:tcW w:w="0" w:type="auto"/>
            <w:hideMark/>
          </w:tcPr>
          <w:p w14:paraId="79AC3436" w14:textId="77777777" w:rsidR="00B91173" w:rsidRPr="00B91173" w:rsidRDefault="00B91173" w:rsidP="00B91173">
            <w:pPr>
              <w:spacing w:before="120" w:line="276" w:lineRule="auto"/>
            </w:pPr>
            <w:r w:rsidRPr="00B91173">
              <w:t>0.09</w:t>
            </w:r>
          </w:p>
        </w:tc>
      </w:tr>
    </w:tbl>
    <w:p w14:paraId="756805D0" w14:textId="77777777" w:rsidR="00B91173" w:rsidRDefault="00B91173" w:rsidP="00B91173">
      <w:pPr>
        <w:rPr>
          <w:b/>
          <w:bCs/>
        </w:rPr>
      </w:pPr>
      <w:r w:rsidRPr="00B91173">
        <w:rPr>
          <w:b/>
          <w:bCs/>
        </w:rPr>
        <w:t>A7. Altman Z-Score (Financial Distress Prediction)</w:t>
      </w:r>
    </w:p>
    <w:p w14:paraId="62179958" w14:textId="77777777" w:rsidR="008B0F92" w:rsidRDefault="008B0F92" w:rsidP="00B91173">
      <w:pPr>
        <w:rPr>
          <w:b/>
          <w:bCs/>
        </w:rPr>
      </w:pPr>
      <w:r>
        <w:rPr>
          <w:b/>
          <w:bCs/>
        </w:rPr>
        <w:t xml:space="preserve"> </w:t>
      </w:r>
    </w:p>
    <w:tbl>
      <w:tblPr>
        <w:tblStyle w:val="TableGrid"/>
        <w:tblW w:w="0" w:type="auto"/>
        <w:tblLook w:val="04A0" w:firstRow="1" w:lastRow="0" w:firstColumn="1" w:lastColumn="0" w:noHBand="0" w:noVBand="1"/>
      </w:tblPr>
      <w:tblGrid>
        <w:gridCol w:w="776"/>
        <w:gridCol w:w="1118"/>
        <w:gridCol w:w="1764"/>
      </w:tblGrid>
      <w:tr w:rsidR="008B0F92" w:rsidRPr="00603334" w14:paraId="301CF559" w14:textId="77777777" w:rsidTr="00445136">
        <w:tc>
          <w:tcPr>
            <w:tcW w:w="0" w:type="auto"/>
            <w:hideMark/>
          </w:tcPr>
          <w:p w14:paraId="3E62A1A8" w14:textId="77777777" w:rsidR="008B0F92" w:rsidRPr="00603334" w:rsidRDefault="008B0F92" w:rsidP="00445136">
            <w:pPr>
              <w:rPr>
                <w:sz w:val="28"/>
                <w:szCs w:val="24"/>
              </w:rPr>
            </w:pPr>
            <w:r w:rsidRPr="00603334">
              <w:rPr>
                <w:sz w:val="28"/>
                <w:szCs w:val="24"/>
              </w:rPr>
              <w:t>Year</w:t>
            </w:r>
          </w:p>
        </w:tc>
        <w:tc>
          <w:tcPr>
            <w:tcW w:w="0" w:type="auto"/>
            <w:hideMark/>
          </w:tcPr>
          <w:p w14:paraId="68E077F4" w14:textId="77777777" w:rsidR="008B0F92" w:rsidRPr="00603334" w:rsidRDefault="008B0F92" w:rsidP="00445136">
            <w:pPr>
              <w:rPr>
                <w:sz w:val="28"/>
                <w:szCs w:val="24"/>
              </w:rPr>
            </w:pPr>
            <w:r w:rsidRPr="00603334">
              <w:rPr>
                <w:sz w:val="28"/>
                <w:szCs w:val="24"/>
              </w:rPr>
              <w:t>Z-Score</w:t>
            </w:r>
          </w:p>
        </w:tc>
        <w:tc>
          <w:tcPr>
            <w:tcW w:w="0" w:type="auto"/>
            <w:hideMark/>
          </w:tcPr>
          <w:p w14:paraId="0666C840" w14:textId="77777777" w:rsidR="008B0F92" w:rsidRPr="00603334" w:rsidRDefault="008B0F92" w:rsidP="00445136">
            <w:pPr>
              <w:rPr>
                <w:sz w:val="28"/>
                <w:szCs w:val="24"/>
              </w:rPr>
            </w:pPr>
            <w:r w:rsidRPr="00603334">
              <w:rPr>
                <w:sz w:val="28"/>
                <w:szCs w:val="24"/>
              </w:rPr>
              <w:t>Interpretation</w:t>
            </w:r>
          </w:p>
        </w:tc>
      </w:tr>
      <w:tr w:rsidR="008B0F92" w:rsidRPr="00603334" w14:paraId="19DCC078" w14:textId="77777777" w:rsidTr="00445136">
        <w:tc>
          <w:tcPr>
            <w:tcW w:w="0" w:type="auto"/>
            <w:hideMark/>
          </w:tcPr>
          <w:p w14:paraId="61FD36B7" w14:textId="77777777" w:rsidR="008B0F92" w:rsidRPr="00603334" w:rsidRDefault="008B0F92" w:rsidP="00445136">
            <w:pPr>
              <w:rPr>
                <w:sz w:val="28"/>
                <w:szCs w:val="24"/>
              </w:rPr>
            </w:pPr>
            <w:r w:rsidRPr="00603334">
              <w:rPr>
                <w:sz w:val="28"/>
                <w:szCs w:val="24"/>
              </w:rPr>
              <w:t>2020</w:t>
            </w:r>
          </w:p>
        </w:tc>
        <w:tc>
          <w:tcPr>
            <w:tcW w:w="0" w:type="auto"/>
            <w:hideMark/>
          </w:tcPr>
          <w:p w14:paraId="4A28ED16" w14:textId="77777777" w:rsidR="008B0F92" w:rsidRPr="00603334" w:rsidRDefault="008B0F92" w:rsidP="00445136">
            <w:pPr>
              <w:rPr>
                <w:sz w:val="28"/>
                <w:szCs w:val="24"/>
              </w:rPr>
            </w:pPr>
            <w:r w:rsidRPr="00603334">
              <w:rPr>
                <w:sz w:val="28"/>
                <w:szCs w:val="24"/>
              </w:rPr>
              <w:t>2.80</w:t>
            </w:r>
          </w:p>
        </w:tc>
        <w:tc>
          <w:tcPr>
            <w:tcW w:w="0" w:type="auto"/>
            <w:hideMark/>
          </w:tcPr>
          <w:p w14:paraId="1F1C4055" w14:textId="77777777" w:rsidR="008B0F92" w:rsidRPr="00603334" w:rsidRDefault="008B0F92" w:rsidP="00445136">
            <w:pPr>
              <w:rPr>
                <w:sz w:val="28"/>
                <w:szCs w:val="24"/>
              </w:rPr>
            </w:pPr>
            <w:r w:rsidRPr="00603334">
              <w:rPr>
                <w:sz w:val="28"/>
                <w:szCs w:val="24"/>
              </w:rPr>
              <w:t>Safe Zone</w:t>
            </w:r>
          </w:p>
        </w:tc>
      </w:tr>
      <w:tr w:rsidR="008B0F92" w:rsidRPr="00603334" w14:paraId="5A69C653" w14:textId="77777777" w:rsidTr="00445136">
        <w:tc>
          <w:tcPr>
            <w:tcW w:w="0" w:type="auto"/>
            <w:hideMark/>
          </w:tcPr>
          <w:p w14:paraId="44D068ED" w14:textId="77777777" w:rsidR="008B0F92" w:rsidRPr="00603334" w:rsidRDefault="008B0F92" w:rsidP="00445136">
            <w:pPr>
              <w:rPr>
                <w:sz w:val="28"/>
                <w:szCs w:val="24"/>
              </w:rPr>
            </w:pPr>
            <w:r w:rsidRPr="00603334">
              <w:rPr>
                <w:sz w:val="28"/>
                <w:szCs w:val="24"/>
              </w:rPr>
              <w:t>2021</w:t>
            </w:r>
          </w:p>
        </w:tc>
        <w:tc>
          <w:tcPr>
            <w:tcW w:w="0" w:type="auto"/>
            <w:hideMark/>
          </w:tcPr>
          <w:p w14:paraId="0A5621D2" w14:textId="77777777" w:rsidR="008B0F92" w:rsidRPr="00603334" w:rsidRDefault="008B0F92" w:rsidP="00445136">
            <w:pPr>
              <w:rPr>
                <w:sz w:val="28"/>
                <w:szCs w:val="24"/>
              </w:rPr>
            </w:pPr>
            <w:r w:rsidRPr="00603334">
              <w:rPr>
                <w:sz w:val="28"/>
                <w:szCs w:val="24"/>
              </w:rPr>
              <w:t>2.10</w:t>
            </w:r>
          </w:p>
        </w:tc>
        <w:tc>
          <w:tcPr>
            <w:tcW w:w="0" w:type="auto"/>
            <w:hideMark/>
          </w:tcPr>
          <w:p w14:paraId="255C20F9" w14:textId="77777777" w:rsidR="008B0F92" w:rsidRPr="00603334" w:rsidRDefault="008B0F92" w:rsidP="00445136">
            <w:pPr>
              <w:rPr>
                <w:sz w:val="28"/>
                <w:szCs w:val="24"/>
              </w:rPr>
            </w:pPr>
            <w:r w:rsidRPr="00603334">
              <w:rPr>
                <w:sz w:val="28"/>
                <w:szCs w:val="24"/>
              </w:rPr>
              <w:t>Grey Zone</w:t>
            </w:r>
          </w:p>
        </w:tc>
      </w:tr>
      <w:tr w:rsidR="008B0F92" w:rsidRPr="00603334" w14:paraId="314A7430" w14:textId="77777777" w:rsidTr="00445136">
        <w:tc>
          <w:tcPr>
            <w:tcW w:w="0" w:type="auto"/>
            <w:hideMark/>
          </w:tcPr>
          <w:p w14:paraId="26EA3E23" w14:textId="77777777" w:rsidR="008B0F92" w:rsidRPr="00603334" w:rsidRDefault="008B0F92" w:rsidP="00445136">
            <w:pPr>
              <w:rPr>
                <w:sz w:val="28"/>
                <w:szCs w:val="24"/>
              </w:rPr>
            </w:pPr>
            <w:r w:rsidRPr="00603334">
              <w:rPr>
                <w:sz w:val="28"/>
                <w:szCs w:val="24"/>
              </w:rPr>
              <w:t>2022</w:t>
            </w:r>
          </w:p>
        </w:tc>
        <w:tc>
          <w:tcPr>
            <w:tcW w:w="0" w:type="auto"/>
            <w:hideMark/>
          </w:tcPr>
          <w:p w14:paraId="035E9258" w14:textId="77777777" w:rsidR="008B0F92" w:rsidRPr="00603334" w:rsidRDefault="008B0F92" w:rsidP="00445136">
            <w:pPr>
              <w:rPr>
                <w:sz w:val="28"/>
                <w:szCs w:val="24"/>
              </w:rPr>
            </w:pPr>
            <w:r w:rsidRPr="00603334">
              <w:rPr>
                <w:sz w:val="28"/>
                <w:szCs w:val="24"/>
              </w:rPr>
              <w:t>1.90</w:t>
            </w:r>
          </w:p>
        </w:tc>
        <w:tc>
          <w:tcPr>
            <w:tcW w:w="0" w:type="auto"/>
            <w:hideMark/>
          </w:tcPr>
          <w:p w14:paraId="5E20F456" w14:textId="77777777" w:rsidR="008B0F92" w:rsidRPr="00603334" w:rsidRDefault="008B0F92" w:rsidP="00445136">
            <w:pPr>
              <w:rPr>
                <w:sz w:val="28"/>
                <w:szCs w:val="24"/>
              </w:rPr>
            </w:pPr>
            <w:r w:rsidRPr="00603334">
              <w:rPr>
                <w:sz w:val="28"/>
                <w:szCs w:val="24"/>
              </w:rPr>
              <w:t>Grey Zone</w:t>
            </w:r>
          </w:p>
        </w:tc>
      </w:tr>
      <w:tr w:rsidR="008B0F92" w:rsidRPr="00603334" w14:paraId="0A738AF1" w14:textId="77777777" w:rsidTr="00445136">
        <w:tc>
          <w:tcPr>
            <w:tcW w:w="0" w:type="auto"/>
            <w:hideMark/>
          </w:tcPr>
          <w:p w14:paraId="10583353" w14:textId="77777777" w:rsidR="008B0F92" w:rsidRPr="00603334" w:rsidRDefault="008B0F92" w:rsidP="00445136">
            <w:pPr>
              <w:rPr>
                <w:sz w:val="28"/>
                <w:szCs w:val="24"/>
              </w:rPr>
            </w:pPr>
            <w:r w:rsidRPr="00603334">
              <w:rPr>
                <w:sz w:val="28"/>
                <w:szCs w:val="24"/>
              </w:rPr>
              <w:t>2023</w:t>
            </w:r>
          </w:p>
        </w:tc>
        <w:tc>
          <w:tcPr>
            <w:tcW w:w="0" w:type="auto"/>
            <w:hideMark/>
          </w:tcPr>
          <w:p w14:paraId="22B5C17C" w14:textId="77777777" w:rsidR="008B0F92" w:rsidRPr="00603334" w:rsidRDefault="008B0F92" w:rsidP="00445136">
            <w:pPr>
              <w:rPr>
                <w:sz w:val="28"/>
                <w:szCs w:val="24"/>
              </w:rPr>
            </w:pPr>
            <w:r w:rsidRPr="00603334">
              <w:rPr>
                <w:sz w:val="28"/>
                <w:szCs w:val="24"/>
              </w:rPr>
              <w:t>0.90</w:t>
            </w:r>
          </w:p>
        </w:tc>
        <w:tc>
          <w:tcPr>
            <w:tcW w:w="0" w:type="auto"/>
            <w:hideMark/>
          </w:tcPr>
          <w:p w14:paraId="31CC6CB8" w14:textId="77777777" w:rsidR="008B0F92" w:rsidRPr="00603334" w:rsidRDefault="008B0F92" w:rsidP="00445136">
            <w:pPr>
              <w:rPr>
                <w:sz w:val="28"/>
                <w:szCs w:val="24"/>
              </w:rPr>
            </w:pPr>
            <w:r w:rsidRPr="00603334">
              <w:rPr>
                <w:sz w:val="28"/>
                <w:szCs w:val="24"/>
              </w:rPr>
              <w:t>Distress Zone</w:t>
            </w:r>
          </w:p>
        </w:tc>
      </w:tr>
      <w:tr w:rsidR="008B0F92" w:rsidRPr="00603334" w14:paraId="3F917114" w14:textId="77777777" w:rsidTr="00445136">
        <w:tc>
          <w:tcPr>
            <w:tcW w:w="0" w:type="auto"/>
            <w:hideMark/>
          </w:tcPr>
          <w:p w14:paraId="0DA5E698" w14:textId="77777777" w:rsidR="008B0F92" w:rsidRPr="00603334" w:rsidRDefault="008B0F92" w:rsidP="00445136">
            <w:pPr>
              <w:rPr>
                <w:sz w:val="28"/>
                <w:szCs w:val="24"/>
              </w:rPr>
            </w:pPr>
            <w:r w:rsidRPr="00603334">
              <w:rPr>
                <w:sz w:val="28"/>
                <w:szCs w:val="24"/>
              </w:rPr>
              <w:t>2024</w:t>
            </w:r>
          </w:p>
        </w:tc>
        <w:tc>
          <w:tcPr>
            <w:tcW w:w="0" w:type="auto"/>
            <w:hideMark/>
          </w:tcPr>
          <w:p w14:paraId="308BFAAF" w14:textId="77777777" w:rsidR="008B0F92" w:rsidRPr="00603334" w:rsidRDefault="008B0F92" w:rsidP="00445136">
            <w:pPr>
              <w:rPr>
                <w:sz w:val="28"/>
                <w:szCs w:val="24"/>
              </w:rPr>
            </w:pPr>
            <w:r w:rsidRPr="00603334">
              <w:rPr>
                <w:sz w:val="28"/>
                <w:szCs w:val="24"/>
              </w:rPr>
              <w:t>0.85</w:t>
            </w:r>
          </w:p>
        </w:tc>
        <w:tc>
          <w:tcPr>
            <w:tcW w:w="0" w:type="auto"/>
            <w:hideMark/>
          </w:tcPr>
          <w:p w14:paraId="051CDE86" w14:textId="77777777" w:rsidR="008B0F92" w:rsidRPr="00603334" w:rsidRDefault="008B0F92" w:rsidP="00445136">
            <w:pPr>
              <w:rPr>
                <w:sz w:val="28"/>
                <w:szCs w:val="24"/>
              </w:rPr>
            </w:pPr>
            <w:r w:rsidRPr="00603334">
              <w:rPr>
                <w:sz w:val="28"/>
                <w:szCs w:val="24"/>
              </w:rPr>
              <w:t>Distress Zone</w:t>
            </w:r>
          </w:p>
        </w:tc>
      </w:tr>
    </w:tbl>
    <w:p w14:paraId="61E9B404" w14:textId="0ED0AE9F" w:rsidR="008B0F92" w:rsidRPr="00590E7C" w:rsidRDefault="00590E7C" w:rsidP="00590E7C">
      <w:pPr>
        <w:rPr>
          <w:b/>
          <w:bCs/>
        </w:rPr>
      </w:pPr>
      <w:r w:rsidRPr="00590E7C">
        <w:rPr>
          <w:b/>
          <w:bCs/>
        </w:rPr>
        <w:t>Cash Operating Cycle (COC)</w:t>
      </w:r>
    </w:p>
    <w:tbl>
      <w:tblPr>
        <w:tblStyle w:val="TableGrid"/>
        <w:tblW w:w="0" w:type="auto"/>
        <w:tblLook w:val="04A0" w:firstRow="1" w:lastRow="0" w:firstColumn="1" w:lastColumn="0" w:noHBand="0" w:noVBand="1"/>
      </w:tblPr>
      <w:tblGrid>
        <w:gridCol w:w="723"/>
        <w:gridCol w:w="1797"/>
        <w:gridCol w:w="1889"/>
        <w:gridCol w:w="1596"/>
        <w:gridCol w:w="1476"/>
      </w:tblGrid>
      <w:tr w:rsidR="00590E7C" w:rsidRPr="00E660B8" w14:paraId="20B22ADC" w14:textId="77777777" w:rsidTr="00445136">
        <w:tc>
          <w:tcPr>
            <w:tcW w:w="0" w:type="auto"/>
            <w:hideMark/>
          </w:tcPr>
          <w:p w14:paraId="3F922EEE" w14:textId="77777777" w:rsidR="00590E7C" w:rsidRPr="00E660B8" w:rsidRDefault="00590E7C" w:rsidP="00445136">
            <w:pPr>
              <w:spacing w:before="120" w:line="276" w:lineRule="auto"/>
              <w:rPr>
                <w:b/>
                <w:bCs/>
              </w:rPr>
            </w:pPr>
            <w:r w:rsidRPr="00E660B8">
              <w:rPr>
                <w:b/>
                <w:bCs/>
              </w:rPr>
              <w:t>Year</w:t>
            </w:r>
          </w:p>
        </w:tc>
        <w:tc>
          <w:tcPr>
            <w:tcW w:w="0" w:type="auto"/>
            <w:hideMark/>
          </w:tcPr>
          <w:p w14:paraId="661F2A1D" w14:textId="77777777" w:rsidR="00590E7C" w:rsidRPr="00E660B8" w:rsidRDefault="00590E7C" w:rsidP="00445136">
            <w:pPr>
              <w:spacing w:before="120" w:line="276" w:lineRule="auto"/>
              <w:rPr>
                <w:b/>
                <w:bCs/>
              </w:rPr>
            </w:pPr>
            <w:r w:rsidRPr="00E660B8">
              <w:rPr>
                <w:b/>
                <w:bCs/>
              </w:rPr>
              <w:t>Inventory Days</w:t>
            </w:r>
          </w:p>
        </w:tc>
        <w:tc>
          <w:tcPr>
            <w:tcW w:w="0" w:type="auto"/>
            <w:hideMark/>
          </w:tcPr>
          <w:p w14:paraId="549F8994" w14:textId="77777777" w:rsidR="00590E7C" w:rsidRPr="00E660B8" w:rsidRDefault="00590E7C" w:rsidP="00445136">
            <w:pPr>
              <w:spacing w:before="120" w:line="276" w:lineRule="auto"/>
              <w:rPr>
                <w:b/>
                <w:bCs/>
              </w:rPr>
            </w:pPr>
            <w:r w:rsidRPr="00E660B8">
              <w:rPr>
                <w:b/>
                <w:bCs/>
              </w:rPr>
              <w:t>Receivable Days</w:t>
            </w:r>
          </w:p>
        </w:tc>
        <w:tc>
          <w:tcPr>
            <w:tcW w:w="0" w:type="auto"/>
            <w:hideMark/>
          </w:tcPr>
          <w:p w14:paraId="076DD3F4" w14:textId="77777777" w:rsidR="00590E7C" w:rsidRPr="00E660B8" w:rsidRDefault="00590E7C" w:rsidP="00445136">
            <w:pPr>
              <w:spacing w:before="120" w:line="276" w:lineRule="auto"/>
              <w:rPr>
                <w:b/>
                <w:bCs/>
              </w:rPr>
            </w:pPr>
            <w:r w:rsidRPr="00E660B8">
              <w:rPr>
                <w:b/>
                <w:bCs/>
              </w:rPr>
              <w:t>Payable Days</w:t>
            </w:r>
          </w:p>
        </w:tc>
        <w:tc>
          <w:tcPr>
            <w:tcW w:w="0" w:type="auto"/>
            <w:hideMark/>
          </w:tcPr>
          <w:p w14:paraId="1B68DB4F" w14:textId="77777777" w:rsidR="00590E7C" w:rsidRPr="00E660B8" w:rsidRDefault="00590E7C" w:rsidP="00445136">
            <w:pPr>
              <w:spacing w:before="120" w:line="276" w:lineRule="auto"/>
              <w:rPr>
                <w:b/>
                <w:bCs/>
              </w:rPr>
            </w:pPr>
            <w:r w:rsidRPr="00E660B8">
              <w:rPr>
                <w:b/>
                <w:bCs/>
              </w:rPr>
              <w:t>COC (Days)</w:t>
            </w:r>
          </w:p>
        </w:tc>
      </w:tr>
      <w:tr w:rsidR="00590E7C" w:rsidRPr="00E660B8" w14:paraId="7C7A824B" w14:textId="77777777" w:rsidTr="00445136">
        <w:tc>
          <w:tcPr>
            <w:tcW w:w="0" w:type="auto"/>
            <w:hideMark/>
          </w:tcPr>
          <w:p w14:paraId="6E23067F" w14:textId="77777777" w:rsidR="00590E7C" w:rsidRPr="00E660B8" w:rsidRDefault="00590E7C" w:rsidP="00445136">
            <w:pPr>
              <w:spacing w:before="120" w:line="276" w:lineRule="auto"/>
            </w:pPr>
            <w:r w:rsidRPr="00E660B8">
              <w:t>2020</w:t>
            </w:r>
          </w:p>
        </w:tc>
        <w:tc>
          <w:tcPr>
            <w:tcW w:w="0" w:type="auto"/>
            <w:hideMark/>
          </w:tcPr>
          <w:p w14:paraId="50BD2867" w14:textId="77777777" w:rsidR="00590E7C" w:rsidRPr="00E660B8" w:rsidRDefault="00590E7C" w:rsidP="00445136">
            <w:pPr>
              <w:spacing w:before="120" w:line="276" w:lineRule="auto"/>
            </w:pPr>
            <w:r w:rsidRPr="00E660B8">
              <w:t>63</w:t>
            </w:r>
          </w:p>
        </w:tc>
        <w:tc>
          <w:tcPr>
            <w:tcW w:w="0" w:type="auto"/>
            <w:hideMark/>
          </w:tcPr>
          <w:p w14:paraId="03C3D169" w14:textId="77777777" w:rsidR="00590E7C" w:rsidRPr="00E660B8" w:rsidRDefault="00590E7C" w:rsidP="00445136">
            <w:pPr>
              <w:spacing w:before="120" w:line="276" w:lineRule="auto"/>
            </w:pPr>
            <w:r w:rsidRPr="00E660B8">
              <w:t>78</w:t>
            </w:r>
          </w:p>
        </w:tc>
        <w:tc>
          <w:tcPr>
            <w:tcW w:w="0" w:type="auto"/>
            <w:hideMark/>
          </w:tcPr>
          <w:p w14:paraId="0A456265" w14:textId="77777777" w:rsidR="00590E7C" w:rsidRPr="00E660B8" w:rsidRDefault="00590E7C" w:rsidP="00445136">
            <w:pPr>
              <w:spacing w:before="120" w:line="276" w:lineRule="auto"/>
            </w:pPr>
            <w:r w:rsidRPr="00E660B8">
              <w:t>45</w:t>
            </w:r>
          </w:p>
        </w:tc>
        <w:tc>
          <w:tcPr>
            <w:tcW w:w="0" w:type="auto"/>
            <w:hideMark/>
          </w:tcPr>
          <w:p w14:paraId="22DC677A" w14:textId="77777777" w:rsidR="00590E7C" w:rsidRPr="00E660B8" w:rsidRDefault="00590E7C" w:rsidP="00445136">
            <w:pPr>
              <w:spacing w:before="120" w:line="276" w:lineRule="auto"/>
            </w:pPr>
            <w:r w:rsidRPr="00E660B8">
              <w:t>96</w:t>
            </w:r>
          </w:p>
        </w:tc>
      </w:tr>
      <w:tr w:rsidR="00590E7C" w:rsidRPr="00E660B8" w14:paraId="771A1EA7" w14:textId="77777777" w:rsidTr="00445136">
        <w:tc>
          <w:tcPr>
            <w:tcW w:w="0" w:type="auto"/>
            <w:hideMark/>
          </w:tcPr>
          <w:p w14:paraId="02E56253" w14:textId="77777777" w:rsidR="00590E7C" w:rsidRPr="00E660B8" w:rsidRDefault="00590E7C" w:rsidP="00445136">
            <w:pPr>
              <w:spacing w:before="120" w:line="276" w:lineRule="auto"/>
            </w:pPr>
            <w:r w:rsidRPr="00E660B8">
              <w:t>2021</w:t>
            </w:r>
          </w:p>
        </w:tc>
        <w:tc>
          <w:tcPr>
            <w:tcW w:w="0" w:type="auto"/>
            <w:hideMark/>
          </w:tcPr>
          <w:p w14:paraId="34F9ACFF" w14:textId="77777777" w:rsidR="00590E7C" w:rsidRPr="00E660B8" w:rsidRDefault="00590E7C" w:rsidP="00445136">
            <w:pPr>
              <w:spacing w:before="120" w:line="276" w:lineRule="auto"/>
            </w:pPr>
            <w:r w:rsidRPr="00E660B8">
              <w:t>72</w:t>
            </w:r>
          </w:p>
        </w:tc>
        <w:tc>
          <w:tcPr>
            <w:tcW w:w="0" w:type="auto"/>
            <w:hideMark/>
          </w:tcPr>
          <w:p w14:paraId="696E77DF" w14:textId="77777777" w:rsidR="00590E7C" w:rsidRPr="00E660B8" w:rsidRDefault="00590E7C" w:rsidP="00445136">
            <w:pPr>
              <w:spacing w:before="120" w:line="276" w:lineRule="auto"/>
            </w:pPr>
            <w:r w:rsidRPr="00E660B8">
              <w:t>75</w:t>
            </w:r>
          </w:p>
        </w:tc>
        <w:tc>
          <w:tcPr>
            <w:tcW w:w="0" w:type="auto"/>
            <w:hideMark/>
          </w:tcPr>
          <w:p w14:paraId="4DF9908F" w14:textId="77777777" w:rsidR="00590E7C" w:rsidRPr="00E660B8" w:rsidRDefault="00590E7C" w:rsidP="00445136">
            <w:pPr>
              <w:spacing w:before="120" w:line="276" w:lineRule="auto"/>
            </w:pPr>
            <w:r w:rsidRPr="00E660B8">
              <w:t>50</w:t>
            </w:r>
          </w:p>
        </w:tc>
        <w:tc>
          <w:tcPr>
            <w:tcW w:w="0" w:type="auto"/>
            <w:hideMark/>
          </w:tcPr>
          <w:p w14:paraId="7A2BA306" w14:textId="77777777" w:rsidR="00590E7C" w:rsidRPr="00E660B8" w:rsidRDefault="00590E7C" w:rsidP="00445136">
            <w:pPr>
              <w:spacing w:before="120" w:line="276" w:lineRule="auto"/>
            </w:pPr>
            <w:r w:rsidRPr="00E660B8">
              <w:t>97</w:t>
            </w:r>
          </w:p>
        </w:tc>
      </w:tr>
      <w:tr w:rsidR="00590E7C" w:rsidRPr="00E660B8" w14:paraId="142B20D0" w14:textId="77777777" w:rsidTr="00445136">
        <w:tc>
          <w:tcPr>
            <w:tcW w:w="0" w:type="auto"/>
            <w:hideMark/>
          </w:tcPr>
          <w:p w14:paraId="4016E813" w14:textId="77777777" w:rsidR="00590E7C" w:rsidRPr="00E660B8" w:rsidRDefault="00590E7C" w:rsidP="00445136">
            <w:pPr>
              <w:spacing w:before="120" w:line="276" w:lineRule="auto"/>
            </w:pPr>
            <w:r w:rsidRPr="00E660B8">
              <w:t>2022</w:t>
            </w:r>
          </w:p>
        </w:tc>
        <w:tc>
          <w:tcPr>
            <w:tcW w:w="0" w:type="auto"/>
            <w:hideMark/>
          </w:tcPr>
          <w:p w14:paraId="49D20109" w14:textId="77777777" w:rsidR="00590E7C" w:rsidRPr="00E660B8" w:rsidRDefault="00590E7C" w:rsidP="00445136">
            <w:pPr>
              <w:spacing w:before="120" w:line="276" w:lineRule="auto"/>
            </w:pPr>
            <w:r w:rsidRPr="00E660B8">
              <w:t>94</w:t>
            </w:r>
          </w:p>
        </w:tc>
        <w:tc>
          <w:tcPr>
            <w:tcW w:w="0" w:type="auto"/>
            <w:hideMark/>
          </w:tcPr>
          <w:p w14:paraId="187E91D6" w14:textId="77777777" w:rsidR="00590E7C" w:rsidRPr="00E660B8" w:rsidRDefault="00590E7C" w:rsidP="00445136">
            <w:pPr>
              <w:spacing w:before="120" w:line="276" w:lineRule="auto"/>
            </w:pPr>
            <w:r w:rsidRPr="00E660B8">
              <w:t>80</w:t>
            </w:r>
          </w:p>
        </w:tc>
        <w:tc>
          <w:tcPr>
            <w:tcW w:w="0" w:type="auto"/>
            <w:hideMark/>
          </w:tcPr>
          <w:p w14:paraId="4AAD70DE" w14:textId="77777777" w:rsidR="00590E7C" w:rsidRPr="00E660B8" w:rsidRDefault="00590E7C" w:rsidP="00445136">
            <w:pPr>
              <w:spacing w:before="120" w:line="276" w:lineRule="auto"/>
            </w:pPr>
            <w:r w:rsidRPr="00E660B8">
              <w:t>48</w:t>
            </w:r>
          </w:p>
        </w:tc>
        <w:tc>
          <w:tcPr>
            <w:tcW w:w="0" w:type="auto"/>
            <w:hideMark/>
          </w:tcPr>
          <w:p w14:paraId="7ACFE257" w14:textId="77777777" w:rsidR="00590E7C" w:rsidRPr="00E660B8" w:rsidRDefault="00590E7C" w:rsidP="00445136">
            <w:pPr>
              <w:spacing w:before="120" w:line="276" w:lineRule="auto"/>
            </w:pPr>
            <w:r w:rsidRPr="00E660B8">
              <w:t>126</w:t>
            </w:r>
          </w:p>
        </w:tc>
      </w:tr>
      <w:tr w:rsidR="00590E7C" w:rsidRPr="00E660B8" w14:paraId="4CD4F430" w14:textId="77777777" w:rsidTr="00445136">
        <w:tc>
          <w:tcPr>
            <w:tcW w:w="0" w:type="auto"/>
            <w:hideMark/>
          </w:tcPr>
          <w:p w14:paraId="5596931E" w14:textId="77777777" w:rsidR="00590E7C" w:rsidRPr="00E660B8" w:rsidRDefault="00590E7C" w:rsidP="00445136">
            <w:pPr>
              <w:spacing w:before="120" w:line="276" w:lineRule="auto"/>
            </w:pPr>
            <w:r w:rsidRPr="00E660B8">
              <w:t>2023</w:t>
            </w:r>
          </w:p>
        </w:tc>
        <w:tc>
          <w:tcPr>
            <w:tcW w:w="0" w:type="auto"/>
            <w:hideMark/>
          </w:tcPr>
          <w:p w14:paraId="0C96D1A6" w14:textId="77777777" w:rsidR="00590E7C" w:rsidRPr="00E660B8" w:rsidRDefault="00590E7C" w:rsidP="00445136">
            <w:pPr>
              <w:spacing w:before="120" w:line="276" w:lineRule="auto"/>
            </w:pPr>
            <w:r w:rsidRPr="00E660B8">
              <w:t>78</w:t>
            </w:r>
          </w:p>
        </w:tc>
        <w:tc>
          <w:tcPr>
            <w:tcW w:w="0" w:type="auto"/>
            <w:hideMark/>
          </w:tcPr>
          <w:p w14:paraId="10F5886D" w14:textId="77777777" w:rsidR="00590E7C" w:rsidRPr="00E660B8" w:rsidRDefault="00590E7C" w:rsidP="00445136">
            <w:pPr>
              <w:spacing w:before="120" w:line="276" w:lineRule="auto"/>
            </w:pPr>
            <w:r w:rsidRPr="00E660B8">
              <w:t>88</w:t>
            </w:r>
          </w:p>
        </w:tc>
        <w:tc>
          <w:tcPr>
            <w:tcW w:w="0" w:type="auto"/>
            <w:hideMark/>
          </w:tcPr>
          <w:p w14:paraId="367F7D23" w14:textId="77777777" w:rsidR="00590E7C" w:rsidRPr="00E660B8" w:rsidRDefault="00590E7C" w:rsidP="00445136">
            <w:pPr>
              <w:spacing w:before="120" w:line="276" w:lineRule="auto"/>
            </w:pPr>
            <w:r w:rsidRPr="00E660B8">
              <w:t>55</w:t>
            </w:r>
          </w:p>
        </w:tc>
        <w:tc>
          <w:tcPr>
            <w:tcW w:w="0" w:type="auto"/>
            <w:hideMark/>
          </w:tcPr>
          <w:p w14:paraId="53F082C0" w14:textId="77777777" w:rsidR="00590E7C" w:rsidRPr="00E660B8" w:rsidRDefault="00590E7C" w:rsidP="00445136">
            <w:pPr>
              <w:spacing w:before="120" w:line="276" w:lineRule="auto"/>
            </w:pPr>
            <w:r w:rsidRPr="00E660B8">
              <w:t>111</w:t>
            </w:r>
          </w:p>
        </w:tc>
      </w:tr>
      <w:tr w:rsidR="00590E7C" w:rsidRPr="00E660B8" w14:paraId="2AA06ED3" w14:textId="77777777" w:rsidTr="00445136">
        <w:tc>
          <w:tcPr>
            <w:tcW w:w="0" w:type="auto"/>
            <w:hideMark/>
          </w:tcPr>
          <w:p w14:paraId="20A8B99E" w14:textId="77777777" w:rsidR="00590E7C" w:rsidRPr="00E660B8" w:rsidRDefault="00590E7C" w:rsidP="00445136">
            <w:pPr>
              <w:spacing w:before="120" w:line="276" w:lineRule="auto"/>
            </w:pPr>
            <w:r w:rsidRPr="00E660B8">
              <w:t>2024</w:t>
            </w:r>
          </w:p>
        </w:tc>
        <w:tc>
          <w:tcPr>
            <w:tcW w:w="0" w:type="auto"/>
            <w:hideMark/>
          </w:tcPr>
          <w:p w14:paraId="03E5B69F" w14:textId="77777777" w:rsidR="00590E7C" w:rsidRPr="00E660B8" w:rsidRDefault="00590E7C" w:rsidP="00445136">
            <w:pPr>
              <w:spacing w:before="120" w:line="276" w:lineRule="auto"/>
            </w:pPr>
            <w:r w:rsidRPr="00E660B8">
              <w:t>72</w:t>
            </w:r>
          </w:p>
        </w:tc>
        <w:tc>
          <w:tcPr>
            <w:tcW w:w="0" w:type="auto"/>
            <w:hideMark/>
          </w:tcPr>
          <w:p w14:paraId="1E9BAB89" w14:textId="77777777" w:rsidR="00590E7C" w:rsidRPr="00E660B8" w:rsidRDefault="00590E7C" w:rsidP="00445136">
            <w:pPr>
              <w:spacing w:before="120" w:line="276" w:lineRule="auto"/>
            </w:pPr>
            <w:r w:rsidRPr="00E660B8">
              <w:t>95</w:t>
            </w:r>
          </w:p>
        </w:tc>
        <w:tc>
          <w:tcPr>
            <w:tcW w:w="0" w:type="auto"/>
            <w:hideMark/>
          </w:tcPr>
          <w:p w14:paraId="55105BF8" w14:textId="77777777" w:rsidR="00590E7C" w:rsidRPr="00E660B8" w:rsidRDefault="00590E7C" w:rsidP="00445136">
            <w:pPr>
              <w:spacing w:before="120" w:line="276" w:lineRule="auto"/>
            </w:pPr>
            <w:r w:rsidRPr="00E660B8">
              <w:t>60</w:t>
            </w:r>
          </w:p>
        </w:tc>
        <w:tc>
          <w:tcPr>
            <w:tcW w:w="0" w:type="auto"/>
            <w:hideMark/>
          </w:tcPr>
          <w:p w14:paraId="6FA51195" w14:textId="77777777" w:rsidR="00590E7C" w:rsidRPr="00E660B8" w:rsidRDefault="00590E7C" w:rsidP="00445136">
            <w:pPr>
              <w:spacing w:before="120" w:line="276" w:lineRule="auto"/>
            </w:pPr>
            <w:r w:rsidRPr="00E660B8">
              <w:t>107</w:t>
            </w:r>
          </w:p>
        </w:tc>
      </w:tr>
    </w:tbl>
    <w:p w14:paraId="19BE9621" w14:textId="05DFE262" w:rsidR="00590E7C" w:rsidRPr="00340C47" w:rsidRDefault="00340C47" w:rsidP="00590E7C">
      <w:pPr>
        <w:rPr>
          <w:b/>
          <w:bCs/>
        </w:rPr>
      </w:pPr>
      <w:r w:rsidRPr="00340C47">
        <w:rPr>
          <w:b/>
          <w:bCs/>
        </w:rPr>
        <w:t>Payback Period</w:t>
      </w:r>
    </w:p>
    <w:tbl>
      <w:tblPr>
        <w:tblStyle w:val="TableGrid"/>
        <w:tblW w:w="0" w:type="auto"/>
        <w:tblLook w:val="04A0" w:firstRow="1" w:lastRow="0" w:firstColumn="1" w:lastColumn="0" w:noHBand="0" w:noVBand="1"/>
      </w:tblPr>
      <w:tblGrid>
        <w:gridCol w:w="963"/>
        <w:gridCol w:w="2590"/>
        <w:gridCol w:w="3737"/>
        <w:gridCol w:w="1489"/>
      </w:tblGrid>
      <w:tr w:rsidR="00340C47" w:rsidRPr="00E660B8" w14:paraId="36580D75" w14:textId="77777777" w:rsidTr="00445136">
        <w:tc>
          <w:tcPr>
            <w:tcW w:w="0" w:type="auto"/>
            <w:hideMark/>
          </w:tcPr>
          <w:p w14:paraId="081C1E1B" w14:textId="77777777" w:rsidR="00340C47" w:rsidRPr="00E660B8" w:rsidRDefault="00340C47" w:rsidP="00445136">
            <w:pPr>
              <w:spacing w:before="120" w:line="276" w:lineRule="auto"/>
              <w:rPr>
                <w:b/>
                <w:bCs/>
              </w:rPr>
            </w:pPr>
            <w:r w:rsidRPr="00E660B8">
              <w:rPr>
                <w:b/>
                <w:bCs/>
              </w:rPr>
              <w:t>Project</w:t>
            </w:r>
          </w:p>
        </w:tc>
        <w:tc>
          <w:tcPr>
            <w:tcW w:w="0" w:type="auto"/>
            <w:hideMark/>
          </w:tcPr>
          <w:p w14:paraId="39BBB0E6" w14:textId="77777777" w:rsidR="00340C47" w:rsidRPr="00E660B8" w:rsidRDefault="00340C47" w:rsidP="00445136">
            <w:pPr>
              <w:spacing w:before="120" w:line="276" w:lineRule="auto"/>
              <w:rPr>
                <w:b/>
                <w:bCs/>
              </w:rPr>
            </w:pPr>
            <w:r w:rsidRPr="00E660B8">
              <w:rPr>
                <w:b/>
                <w:bCs/>
              </w:rPr>
              <w:t>Initial Investment (£m)</w:t>
            </w:r>
          </w:p>
        </w:tc>
        <w:tc>
          <w:tcPr>
            <w:tcW w:w="0" w:type="auto"/>
            <w:hideMark/>
          </w:tcPr>
          <w:p w14:paraId="707E3F25" w14:textId="77777777" w:rsidR="00340C47" w:rsidRPr="00E660B8" w:rsidRDefault="00340C47" w:rsidP="00445136">
            <w:pPr>
              <w:spacing w:before="120" w:line="276" w:lineRule="auto"/>
              <w:rPr>
                <w:b/>
                <w:bCs/>
              </w:rPr>
            </w:pPr>
            <w:r w:rsidRPr="00E660B8">
              <w:rPr>
                <w:b/>
                <w:bCs/>
              </w:rPr>
              <w:t>Average Annual Cash Inflow (£m)</w:t>
            </w:r>
          </w:p>
        </w:tc>
        <w:tc>
          <w:tcPr>
            <w:tcW w:w="0" w:type="auto"/>
            <w:hideMark/>
          </w:tcPr>
          <w:p w14:paraId="3649553E" w14:textId="77777777" w:rsidR="00340C47" w:rsidRPr="00E660B8" w:rsidRDefault="00340C47" w:rsidP="00445136">
            <w:pPr>
              <w:spacing w:before="120" w:line="276" w:lineRule="auto"/>
              <w:rPr>
                <w:b/>
                <w:bCs/>
              </w:rPr>
            </w:pPr>
            <w:r w:rsidRPr="00E660B8">
              <w:rPr>
                <w:b/>
                <w:bCs/>
              </w:rPr>
              <w:t>PBP (Years)</w:t>
            </w:r>
          </w:p>
        </w:tc>
      </w:tr>
      <w:tr w:rsidR="00340C47" w:rsidRPr="00E660B8" w14:paraId="0C69DBE4" w14:textId="77777777" w:rsidTr="00445136">
        <w:tc>
          <w:tcPr>
            <w:tcW w:w="0" w:type="auto"/>
            <w:hideMark/>
          </w:tcPr>
          <w:p w14:paraId="6B09047D" w14:textId="77777777" w:rsidR="00340C47" w:rsidRPr="00E660B8" w:rsidRDefault="00340C47" w:rsidP="00445136">
            <w:pPr>
              <w:spacing w:before="120" w:line="276" w:lineRule="auto"/>
            </w:pPr>
            <w:r w:rsidRPr="00E660B8">
              <w:t>A</w:t>
            </w:r>
          </w:p>
        </w:tc>
        <w:tc>
          <w:tcPr>
            <w:tcW w:w="0" w:type="auto"/>
            <w:hideMark/>
          </w:tcPr>
          <w:p w14:paraId="53FE1816" w14:textId="77777777" w:rsidR="00340C47" w:rsidRPr="00E660B8" w:rsidRDefault="00340C47" w:rsidP="00445136">
            <w:pPr>
              <w:spacing w:before="120" w:line="276" w:lineRule="auto"/>
            </w:pPr>
            <w:r w:rsidRPr="00E660B8">
              <w:t>40</w:t>
            </w:r>
          </w:p>
        </w:tc>
        <w:tc>
          <w:tcPr>
            <w:tcW w:w="0" w:type="auto"/>
            <w:hideMark/>
          </w:tcPr>
          <w:p w14:paraId="55EED464" w14:textId="77777777" w:rsidR="00340C47" w:rsidRPr="00E660B8" w:rsidRDefault="00340C47" w:rsidP="00445136">
            <w:pPr>
              <w:spacing w:before="120" w:line="276" w:lineRule="auto"/>
            </w:pPr>
            <w:r w:rsidRPr="00E660B8">
              <w:t>15</w:t>
            </w:r>
          </w:p>
        </w:tc>
        <w:tc>
          <w:tcPr>
            <w:tcW w:w="0" w:type="auto"/>
            <w:hideMark/>
          </w:tcPr>
          <w:p w14:paraId="4656D659" w14:textId="77777777" w:rsidR="00340C47" w:rsidRPr="00E660B8" w:rsidRDefault="00340C47" w:rsidP="00445136">
            <w:pPr>
              <w:spacing w:before="120" w:line="276" w:lineRule="auto"/>
            </w:pPr>
            <w:r w:rsidRPr="00E660B8">
              <w:t>2.67</w:t>
            </w:r>
          </w:p>
        </w:tc>
      </w:tr>
      <w:tr w:rsidR="00340C47" w:rsidRPr="00E660B8" w14:paraId="32C5FE92" w14:textId="77777777" w:rsidTr="00445136">
        <w:tc>
          <w:tcPr>
            <w:tcW w:w="0" w:type="auto"/>
            <w:hideMark/>
          </w:tcPr>
          <w:p w14:paraId="54257F36" w14:textId="77777777" w:rsidR="00340C47" w:rsidRPr="00E660B8" w:rsidRDefault="00340C47" w:rsidP="00445136">
            <w:pPr>
              <w:spacing w:before="120" w:line="276" w:lineRule="auto"/>
            </w:pPr>
            <w:r w:rsidRPr="00E660B8">
              <w:t>B</w:t>
            </w:r>
          </w:p>
        </w:tc>
        <w:tc>
          <w:tcPr>
            <w:tcW w:w="0" w:type="auto"/>
            <w:hideMark/>
          </w:tcPr>
          <w:p w14:paraId="3D8E1C19" w14:textId="77777777" w:rsidR="00340C47" w:rsidRPr="00E660B8" w:rsidRDefault="00340C47" w:rsidP="00445136">
            <w:pPr>
              <w:spacing w:before="120" w:line="276" w:lineRule="auto"/>
            </w:pPr>
            <w:r w:rsidRPr="00E660B8">
              <w:t>30</w:t>
            </w:r>
          </w:p>
        </w:tc>
        <w:tc>
          <w:tcPr>
            <w:tcW w:w="0" w:type="auto"/>
            <w:hideMark/>
          </w:tcPr>
          <w:p w14:paraId="0FD8D0FD" w14:textId="77777777" w:rsidR="00340C47" w:rsidRPr="00E660B8" w:rsidRDefault="00340C47" w:rsidP="00445136">
            <w:pPr>
              <w:spacing w:before="120" w:line="276" w:lineRule="auto"/>
            </w:pPr>
            <w:r w:rsidRPr="00E660B8">
              <w:t>8</w:t>
            </w:r>
          </w:p>
        </w:tc>
        <w:tc>
          <w:tcPr>
            <w:tcW w:w="0" w:type="auto"/>
            <w:hideMark/>
          </w:tcPr>
          <w:p w14:paraId="0BD62E97" w14:textId="77777777" w:rsidR="00340C47" w:rsidRPr="00E660B8" w:rsidRDefault="00340C47" w:rsidP="00445136">
            <w:pPr>
              <w:spacing w:before="120" w:line="276" w:lineRule="auto"/>
            </w:pPr>
            <w:r w:rsidRPr="00E660B8">
              <w:t>3.75</w:t>
            </w:r>
          </w:p>
        </w:tc>
      </w:tr>
      <w:tr w:rsidR="00340C47" w:rsidRPr="00E660B8" w14:paraId="0258E964" w14:textId="77777777" w:rsidTr="00445136">
        <w:tc>
          <w:tcPr>
            <w:tcW w:w="0" w:type="auto"/>
            <w:hideMark/>
          </w:tcPr>
          <w:p w14:paraId="70C3E4DA" w14:textId="77777777" w:rsidR="00340C47" w:rsidRPr="00E660B8" w:rsidRDefault="00340C47" w:rsidP="00445136">
            <w:pPr>
              <w:spacing w:before="120" w:line="276" w:lineRule="auto"/>
            </w:pPr>
            <w:r w:rsidRPr="00E660B8">
              <w:t>C</w:t>
            </w:r>
          </w:p>
        </w:tc>
        <w:tc>
          <w:tcPr>
            <w:tcW w:w="0" w:type="auto"/>
            <w:hideMark/>
          </w:tcPr>
          <w:p w14:paraId="262F79C8" w14:textId="77777777" w:rsidR="00340C47" w:rsidRPr="00E660B8" w:rsidRDefault="00340C47" w:rsidP="00445136">
            <w:pPr>
              <w:spacing w:before="120" w:line="276" w:lineRule="auto"/>
            </w:pPr>
            <w:r w:rsidRPr="00E660B8">
              <w:t>50</w:t>
            </w:r>
          </w:p>
        </w:tc>
        <w:tc>
          <w:tcPr>
            <w:tcW w:w="0" w:type="auto"/>
            <w:hideMark/>
          </w:tcPr>
          <w:p w14:paraId="065FA76E" w14:textId="77777777" w:rsidR="00340C47" w:rsidRPr="00E660B8" w:rsidRDefault="00340C47" w:rsidP="00445136">
            <w:pPr>
              <w:spacing w:before="120" w:line="276" w:lineRule="auto"/>
            </w:pPr>
            <w:r w:rsidRPr="00E660B8">
              <w:t>22</w:t>
            </w:r>
          </w:p>
        </w:tc>
        <w:tc>
          <w:tcPr>
            <w:tcW w:w="0" w:type="auto"/>
            <w:hideMark/>
          </w:tcPr>
          <w:p w14:paraId="1EA6DC2A" w14:textId="77777777" w:rsidR="00340C47" w:rsidRPr="00E660B8" w:rsidRDefault="00340C47" w:rsidP="00445136">
            <w:pPr>
              <w:spacing w:before="120" w:line="276" w:lineRule="auto"/>
            </w:pPr>
            <w:r w:rsidRPr="00E660B8">
              <w:t>2.27</w:t>
            </w:r>
          </w:p>
        </w:tc>
      </w:tr>
    </w:tbl>
    <w:p w14:paraId="08ADA192" w14:textId="0731DCA6" w:rsidR="00340C47" w:rsidRDefault="00340C47" w:rsidP="00590E7C">
      <w:pPr>
        <w:rPr>
          <w:b/>
          <w:bCs/>
        </w:rPr>
      </w:pPr>
      <w:r w:rsidRPr="00340C47">
        <w:rPr>
          <w:b/>
          <w:bCs/>
        </w:rPr>
        <w:t>ARR</w:t>
      </w:r>
    </w:p>
    <w:tbl>
      <w:tblPr>
        <w:tblStyle w:val="TableGrid"/>
        <w:tblW w:w="0" w:type="auto"/>
        <w:tblLook w:val="04A0" w:firstRow="1" w:lastRow="0" w:firstColumn="1" w:lastColumn="0" w:noHBand="0" w:noVBand="1"/>
      </w:tblPr>
      <w:tblGrid>
        <w:gridCol w:w="964"/>
        <w:gridCol w:w="2575"/>
        <w:gridCol w:w="4287"/>
        <w:gridCol w:w="1190"/>
      </w:tblGrid>
      <w:tr w:rsidR="00340C47" w:rsidRPr="00E660B8" w14:paraId="4A28004E" w14:textId="77777777" w:rsidTr="00445136">
        <w:tc>
          <w:tcPr>
            <w:tcW w:w="0" w:type="auto"/>
            <w:hideMark/>
          </w:tcPr>
          <w:p w14:paraId="161AEAA8" w14:textId="77777777" w:rsidR="00340C47" w:rsidRPr="00E660B8" w:rsidRDefault="00340C47" w:rsidP="00445136">
            <w:pPr>
              <w:spacing w:before="120" w:line="276" w:lineRule="auto"/>
              <w:rPr>
                <w:b/>
                <w:bCs/>
              </w:rPr>
            </w:pPr>
            <w:r w:rsidRPr="00E660B8">
              <w:rPr>
                <w:b/>
                <w:bCs/>
              </w:rPr>
              <w:t>Project</w:t>
            </w:r>
          </w:p>
        </w:tc>
        <w:tc>
          <w:tcPr>
            <w:tcW w:w="0" w:type="auto"/>
            <w:hideMark/>
          </w:tcPr>
          <w:p w14:paraId="21A8F744" w14:textId="77777777" w:rsidR="00340C47" w:rsidRPr="00E660B8" w:rsidRDefault="00340C47" w:rsidP="00445136">
            <w:pPr>
              <w:spacing w:before="120" w:line="276" w:lineRule="auto"/>
              <w:rPr>
                <w:b/>
                <w:bCs/>
              </w:rPr>
            </w:pPr>
            <w:r w:rsidRPr="00E660B8">
              <w:rPr>
                <w:b/>
                <w:bCs/>
              </w:rPr>
              <w:t>Initial Investment (£m)</w:t>
            </w:r>
          </w:p>
        </w:tc>
        <w:tc>
          <w:tcPr>
            <w:tcW w:w="0" w:type="auto"/>
            <w:hideMark/>
          </w:tcPr>
          <w:p w14:paraId="6A22A313" w14:textId="77777777" w:rsidR="00340C47" w:rsidRPr="00E660B8" w:rsidRDefault="00340C47" w:rsidP="00445136">
            <w:pPr>
              <w:spacing w:before="120" w:line="276" w:lineRule="auto"/>
              <w:rPr>
                <w:b/>
                <w:bCs/>
              </w:rPr>
            </w:pPr>
            <w:r w:rsidRPr="00E660B8">
              <w:rPr>
                <w:b/>
                <w:bCs/>
              </w:rPr>
              <w:t>Average Annual Accounting Profit (£m)</w:t>
            </w:r>
          </w:p>
        </w:tc>
        <w:tc>
          <w:tcPr>
            <w:tcW w:w="0" w:type="auto"/>
            <w:hideMark/>
          </w:tcPr>
          <w:p w14:paraId="4DD6F2A8" w14:textId="77777777" w:rsidR="00340C47" w:rsidRPr="00E660B8" w:rsidRDefault="00340C47" w:rsidP="00445136">
            <w:pPr>
              <w:spacing w:before="120" w:line="276" w:lineRule="auto"/>
              <w:rPr>
                <w:b/>
                <w:bCs/>
              </w:rPr>
            </w:pPr>
            <w:r w:rsidRPr="00E660B8">
              <w:rPr>
                <w:b/>
                <w:bCs/>
              </w:rPr>
              <w:t>ARR (%)</w:t>
            </w:r>
          </w:p>
        </w:tc>
      </w:tr>
      <w:tr w:rsidR="00340C47" w:rsidRPr="00E660B8" w14:paraId="605BF812" w14:textId="77777777" w:rsidTr="00445136">
        <w:tc>
          <w:tcPr>
            <w:tcW w:w="0" w:type="auto"/>
            <w:hideMark/>
          </w:tcPr>
          <w:p w14:paraId="7BA0920A" w14:textId="77777777" w:rsidR="00340C47" w:rsidRPr="00E660B8" w:rsidRDefault="00340C47" w:rsidP="00445136">
            <w:pPr>
              <w:spacing w:before="120" w:line="276" w:lineRule="auto"/>
            </w:pPr>
            <w:r w:rsidRPr="00E660B8">
              <w:t>A</w:t>
            </w:r>
          </w:p>
        </w:tc>
        <w:tc>
          <w:tcPr>
            <w:tcW w:w="0" w:type="auto"/>
            <w:hideMark/>
          </w:tcPr>
          <w:p w14:paraId="5A0F8470" w14:textId="77777777" w:rsidR="00340C47" w:rsidRPr="00E660B8" w:rsidRDefault="00340C47" w:rsidP="00445136">
            <w:pPr>
              <w:spacing w:before="120" w:line="276" w:lineRule="auto"/>
            </w:pPr>
            <w:r w:rsidRPr="00E660B8">
              <w:t>40</w:t>
            </w:r>
          </w:p>
        </w:tc>
        <w:tc>
          <w:tcPr>
            <w:tcW w:w="0" w:type="auto"/>
            <w:hideMark/>
          </w:tcPr>
          <w:p w14:paraId="2058B1CD" w14:textId="77777777" w:rsidR="00340C47" w:rsidRPr="00E660B8" w:rsidRDefault="00340C47" w:rsidP="00445136">
            <w:pPr>
              <w:spacing w:before="120" w:line="276" w:lineRule="auto"/>
            </w:pPr>
            <w:r w:rsidRPr="00E660B8">
              <w:t>12</w:t>
            </w:r>
          </w:p>
        </w:tc>
        <w:tc>
          <w:tcPr>
            <w:tcW w:w="0" w:type="auto"/>
            <w:hideMark/>
          </w:tcPr>
          <w:p w14:paraId="05A9DBA5" w14:textId="77777777" w:rsidR="00340C47" w:rsidRPr="00E660B8" w:rsidRDefault="00340C47" w:rsidP="00445136">
            <w:pPr>
              <w:spacing w:before="120" w:line="276" w:lineRule="auto"/>
            </w:pPr>
            <w:r w:rsidRPr="00E660B8">
              <w:t>30</w:t>
            </w:r>
          </w:p>
        </w:tc>
      </w:tr>
      <w:tr w:rsidR="00340C47" w:rsidRPr="00E660B8" w14:paraId="74720F7D" w14:textId="77777777" w:rsidTr="00445136">
        <w:tc>
          <w:tcPr>
            <w:tcW w:w="0" w:type="auto"/>
            <w:hideMark/>
          </w:tcPr>
          <w:p w14:paraId="4348AE0B" w14:textId="77777777" w:rsidR="00340C47" w:rsidRPr="00E660B8" w:rsidRDefault="00340C47" w:rsidP="00445136">
            <w:pPr>
              <w:spacing w:before="120" w:line="276" w:lineRule="auto"/>
            </w:pPr>
            <w:r w:rsidRPr="00E660B8">
              <w:lastRenderedPageBreak/>
              <w:t>B</w:t>
            </w:r>
          </w:p>
        </w:tc>
        <w:tc>
          <w:tcPr>
            <w:tcW w:w="0" w:type="auto"/>
            <w:hideMark/>
          </w:tcPr>
          <w:p w14:paraId="5649BE3A" w14:textId="77777777" w:rsidR="00340C47" w:rsidRPr="00E660B8" w:rsidRDefault="00340C47" w:rsidP="00445136">
            <w:pPr>
              <w:spacing w:before="120" w:line="276" w:lineRule="auto"/>
            </w:pPr>
            <w:r w:rsidRPr="00E660B8">
              <w:t>30</w:t>
            </w:r>
          </w:p>
        </w:tc>
        <w:tc>
          <w:tcPr>
            <w:tcW w:w="0" w:type="auto"/>
            <w:hideMark/>
          </w:tcPr>
          <w:p w14:paraId="661395ED" w14:textId="77777777" w:rsidR="00340C47" w:rsidRPr="00E660B8" w:rsidRDefault="00340C47" w:rsidP="00445136">
            <w:pPr>
              <w:spacing w:before="120" w:line="276" w:lineRule="auto"/>
            </w:pPr>
            <w:r w:rsidRPr="00E660B8">
              <w:t>6</w:t>
            </w:r>
          </w:p>
        </w:tc>
        <w:tc>
          <w:tcPr>
            <w:tcW w:w="0" w:type="auto"/>
            <w:hideMark/>
          </w:tcPr>
          <w:p w14:paraId="186BA3A7" w14:textId="77777777" w:rsidR="00340C47" w:rsidRPr="00E660B8" w:rsidRDefault="00340C47" w:rsidP="00445136">
            <w:pPr>
              <w:spacing w:before="120" w:line="276" w:lineRule="auto"/>
            </w:pPr>
            <w:r w:rsidRPr="00E660B8">
              <w:t>20</w:t>
            </w:r>
          </w:p>
        </w:tc>
      </w:tr>
      <w:tr w:rsidR="00340C47" w:rsidRPr="00E660B8" w14:paraId="312F4950" w14:textId="77777777" w:rsidTr="00445136">
        <w:tc>
          <w:tcPr>
            <w:tcW w:w="0" w:type="auto"/>
            <w:hideMark/>
          </w:tcPr>
          <w:p w14:paraId="56C915BC" w14:textId="77777777" w:rsidR="00340C47" w:rsidRPr="00E660B8" w:rsidRDefault="00340C47" w:rsidP="00445136">
            <w:pPr>
              <w:spacing w:before="120" w:line="276" w:lineRule="auto"/>
            </w:pPr>
            <w:r w:rsidRPr="00E660B8">
              <w:t>C</w:t>
            </w:r>
          </w:p>
        </w:tc>
        <w:tc>
          <w:tcPr>
            <w:tcW w:w="0" w:type="auto"/>
            <w:hideMark/>
          </w:tcPr>
          <w:p w14:paraId="7B53B9B7" w14:textId="77777777" w:rsidR="00340C47" w:rsidRPr="00E660B8" w:rsidRDefault="00340C47" w:rsidP="00445136">
            <w:pPr>
              <w:spacing w:before="120" w:line="276" w:lineRule="auto"/>
            </w:pPr>
            <w:r w:rsidRPr="00E660B8">
              <w:t>50</w:t>
            </w:r>
          </w:p>
        </w:tc>
        <w:tc>
          <w:tcPr>
            <w:tcW w:w="0" w:type="auto"/>
            <w:hideMark/>
          </w:tcPr>
          <w:p w14:paraId="56089B50" w14:textId="77777777" w:rsidR="00340C47" w:rsidRPr="00E660B8" w:rsidRDefault="00340C47" w:rsidP="00445136">
            <w:pPr>
              <w:spacing w:before="120" w:line="276" w:lineRule="auto"/>
            </w:pPr>
            <w:r w:rsidRPr="00E660B8">
              <w:t>18</w:t>
            </w:r>
          </w:p>
        </w:tc>
        <w:tc>
          <w:tcPr>
            <w:tcW w:w="0" w:type="auto"/>
            <w:hideMark/>
          </w:tcPr>
          <w:p w14:paraId="233B3364" w14:textId="77777777" w:rsidR="00340C47" w:rsidRPr="00E660B8" w:rsidRDefault="00340C47" w:rsidP="00445136">
            <w:pPr>
              <w:spacing w:before="120" w:line="276" w:lineRule="auto"/>
            </w:pPr>
            <w:r w:rsidRPr="00E660B8">
              <w:t>36</w:t>
            </w:r>
          </w:p>
        </w:tc>
      </w:tr>
    </w:tbl>
    <w:p w14:paraId="2506EF66" w14:textId="2757F0A8" w:rsidR="00340C47" w:rsidRDefault="00340C47" w:rsidP="00590E7C">
      <w:pPr>
        <w:rPr>
          <w:b/>
          <w:bCs/>
        </w:rPr>
      </w:pPr>
      <w:r>
        <w:rPr>
          <w:b/>
          <w:bCs/>
        </w:rPr>
        <w:t>NPV</w:t>
      </w:r>
    </w:p>
    <w:tbl>
      <w:tblPr>
        <w:tblStyle w:val="TableGrid"/>
        <w:tblW w:w="0" w:type="auto"/>
        <w:tblLook w:val="04A0" w:firstRow="1" w:lastRow="0" w:firstColumn="1" w:lastColumn="0" w:noHBand="0" w:noVBand="1"/>
      </w:tblPr>
      <w:tblGrid>
        <w:gridCol w:w="963"/>
        <w:gridCol w:w="2590"/>
        <w:gridCol w:w="1250"/>
        <w:gridCol w:w="2123"/>
      </w:tblGrid>
      <w:tr w:rsidR="00340C47" w:rsidRPr="00E660B8" w14:paraId="2180D999" w14:textId="77777777" w:rsidTr="00445136">
        <w:tc>
          <w:tcPr>
            <w:tcW w:w="0" w:type="auto"/>
            <w:hideMark/>
          </w:tcPr>
          <w:p w14:paraId="5CC7E5AA" w14:textId="77777777" w:rsidR="00340C47" w:rsidRPr="00E660B8" w:rsidRDefault="00340C47" w:rsidP="00445136">
            <w:pPr>
              <w:spacing w:before="120" w:line="276" w:lineRule="auto"/>
              <w:rPr>
                <w:b/>
                <w:bCs/>
              </w:rPr>
            </w:pPr>
            <w:r w:rsidRPr="00E660B8">
              <w:rPr>
                <w:b/>
                <w:bCs/>
              </w:rPr>
              <w:t>Project</w:t>
            </w:r>
          </w:p>
        </w:tc>
        <w:tc>
          <w:tcPr>
            <w:tcW w:w="0" w:type="auto"/>
            <w:hideMark/>
          </w:tcPr>
          <w:p w14:paraId="7BC2844B" w14:textId="77777777" w:rsidR="00340C47" w:rsidRPr="00E660B8" w:rsidRDefault="00340C47" w:rsidP="00445136">
            <w:pPr>
              <w:spacing w:before="120" w:line="276" w:lineRule="auto"/>
              <w:rPr>
                <w:b/>
                <w:bCs/>
              </w:rPr>
            </w:pPr>
            <w:r w:rsidRPr="00E660B8">
              <w:rPr>
                <w:b/>
                <w:bCs/>
              </w:rPr>
              <w:t>Initial Investment (£m)</w:t>
            </w:r>
          </w:p>
        </w:tc>
        <w:tc>
          <w:tcPr>
            <w:tcW w:w="0" w:type="auto"/>
            <w:hideMark/>
          </w:tcPr>
          <w:p w14:paraId="705A33C5" w14:textId="77777777" w:rsidR="00340C47" w:rsidRPr="00E660B8" w:rsidRDefault="00340C47" w:rsidP="00445136">
            <w:pPr>
              <w:spacing w:before="120" w:line="276" w:lineRule="auto"/>
              <w:rPr>
                <w:b/>
                <w:bCs/>
              </w:rPr>
            </w:pPr>
            <w:r w:rsidRPr="00E660B8">
              <w:rPr>
                <w:b/>
                <w:bCs/>
              </w:rPr>
              <w:t>NPV (£m)</w:t>
            </w:r>
          </w:p>
        </w:tc>
        <w:tc>
          <w:tcPr>
            <w:tcW w:w="0" w:type="auto"/>
            <w:hideMark/>
          </w:tcPr>
          <w:p w14:paraId="4F80F697" w14:textId="77777777" w:rsidR="00340C47" w:rsidRPr="00E660B8" w:rsidRDefault="00340C47" w:rsidP="00445136">
            <w:pPr>
              <w:spacing w:before="120" w:line="276" w:lineRule="auto"/>
              <w:rPr>
                <w:b/>
                <w:bCs/>
              </w:rPr>
            </w:pPr>
            <w:r w:rsidRPr="00E660B8">
              <w:rPr>
                <w:b/>
                <w:bCs/>
              </w:rPr>
              <w:t>Discount Rate (%)</w:t>
            </w:r>
          </w:p>
        </w:tc>
      </w:tr>
      <w:tr w:rsidR="00340C47" w:rsidRPr="00E660B8" w14:paraId="608E6CAB" w14:textId="77777777" w:rsidTr="00445136">
        <w:tc>
          <w:tcPr>
            <w:tcW w:w="0" w:type="auto"/>
            <w:hideMark/>
          </w:tcPr>
          <w:p w14:paraId="672874C8" w14:textId="77777777" w:rsidR="00340C47" w:rsidRPr="00E660B8" w:rsidRDefault="00340C47" w:rsidP="00445136">
            <w:pPr>
              <w:spacing w:before="120" w:line="276" w:lineRule="auto"/>
            </w:pPr>
            <w:r w:rsidRPr="00E660B8">
              <w:t>A</w:t>
            </w:r>
          </w:p>
        </w:tc>
        <w:tc>
          <w:tcPr>
            <w:tcW w:w="0" w:type="auto"/>
            <w:hideMark/>
          </w:tcPr>
          <w:p w14:paraId="16151153" w14:textId="77777777" w:rsidR="00340C47" w:rsidRPr="00E660B8" w:rsidRDefault="00340C47" w:rsidP="00445136">
            <w:pPr>
              <w:spacing w:before="120" w:line="276" w:lineRule="auto"/>
            </w:pPr>
            <w:r w:rsidRPr="00E660B8">
              <w:t>40</w:t>
            </w:r>
          </w:p>
        </w:tc>
        <w:tc>
          <w:tcPr>
            <w:tcW w:w="0" w:type="auto"/>
            <w:hideMark/>
          </w:tcPr>
          <w:p w14:paraId="41464983" w14:textId="77777777" w:rsidR="00340C47" w:rsidRPr="00E660B8" w:rsidRDefault="00340C47" w:rsidP="00445136">
            <w:pPr>
              <w:spacing w:before="120" w:line="276" w:lineRule="auto"/>
            </w:pPr>
            <w:r w:rsidRPr="00E660B8">
              <w:t>18</w:t>
            </w:r>
          </w:p>
        </w:tc>
        <w:tc>
          <w:tcPr>
            <w:tcW w:w="0" w:type="auto"/>
            <w:hideMark/>
          </w:tcPr>
          <w:p w14:paraId="407EEE72" w14:textId="77777777" w:rsidR="00340C47" w:rsidRPr="00E660B8" w:rsidRDefault="00340C47" w:rsidP="00445136">
            <w:pPr>
              <w:spacing w:before="120" w:line="276" w:lineRule="auto"/>
            </w:pPr>
            <w:r w:rsidRPr="00E660B8">
              <w:t>10</w:t>
            </w:r>
          </w:p>
        </w:tc>
      </w:tr>
      <w:tr w:rsidR="00340C47" w:rsidRPr="00E660B8" w14:paraId="26454DEC" w14:textId="77777777" w:rsidTr="00445136">
        <w:tc>
          <w:tcPr>
            <w:tcW w:w="0" w:type="auto"/>
            <w:hideMark/>
          </w:tcPr>
          <w:p w14:paraId="52EBD37B" w14:textId="77777777" w:rsidR="00340C47" w:rsidRPr="00E660B8" w:rsidRDefault="00340C47" w:rsidP="00445136">
            <w:pPr>
              <w:spacing w:before="120" w:line="276" w:lineRule="auto"/>
            </w:pPr>
            <w:r w:rsidRPr="00E660B8">
              <w:t>B</w:t>
            </w:r>
          </w:p>
        </w:tc>
        <w:tc>
          <w:tcPr>
            <w:tcW w:w="0" w:type="auto"/>
            <w:hideMark/>
          </w:tcPr>
          <w:p w14:paraId="3C1CFD16" w14:textId="77777777" w:rsidR="00340C47" w:rsidRPr="00E660B8" w:rsidRDefault="00340C47" w:rsidP="00445136">
            <w:pPr>
              <w:spacing w:before="120" w:line="276" w:lineRule="auto"/>
            </w:pPr>
            <w:r w:rsidRPr="00E660B8">
              <w:t>30</w:t>
            </w:r>
          </w:p>
        </w:tc>
        <w:tc>
          <w:tcPr>
            <w:tcW w:w="0" w:type="auto"/>
            <w:hideMark/>
          </w:tcPr>
          <w:p w14:paraId="3F2601F2" w14:textId="77777777" w:rsidR="00340C47" w:rsidRPr="00E660B8" w:rsidRDefault="00340C47" w:rsidP="00445136">
            <w:pPr>
              <w:spacing w:before="120" w:line="276" w:lineRule="auto"/>
            </w:pPr>
            <w:r w:rsidRPr="00E660B8">
              <w:t>6</w:t>
            </w:r>
          </w:p>
        </w:tc>
        <w:tc>
          <w:tcPr>
            <w:tcW w:w="0" w:type="auto"/>
            <w:hideMark/>
          </w:tcPr>
          <w:p w14:paraId="3025694C" w14:textId="77777777" w:rsidR="00340C47" w:rsidRPr="00E660B8" w:rsidRDefault="00340C47" w:rsidP="00445136">
            <w:pPr>
              <w:spacing w:before="120" w:line="276" w:lineRule="auto"/>
            </w:pPr>
            <w:r w:rsidRPr="00E660B8">
              <w:t>10</w:t>
            </w:r>
          </w:p>
        </w:tc>
      </w:tr>
      <w:tr w:rsidR="00340C47" w:rsidRPr="00E660B8" w14:paraId="5F9AF11A" w14:textId="77777777" w:rsidTr="00445136">
        <w:tc>
          <w:tcPr>
            <w:tcW w:w="0" w:type="auto"/>
            <w:hideMark/>
          </w:tcPr>
          <w:p w14:paraId="4BCB0AE2" w14:textId="77777777" w:rsidR="00340C47" w:rsidRPr="00E660B8" w:rsidRDefault="00340C47" w:rsidP="00445136">
            <w:pPr>
              <w:spacing w:before="120" w:line="276" w:lineRule="auto"/>
            </w:pPr>
            <w:r w:rsidRPr="00E660B8">
              <w:t>C</w:t>
            </w:r>
          </w:p>
        </w:tc>
        <w:tc>
          <w:tcPr>
            <w:tcW w:w="0" w:type="auto"/>
            <w:hideMark/>
          </w:tcPr>
          <w:p w14:paraId="476D6A20" w14:textId="77777777" w:rsidR="00340C47" w:rsidRPr="00E660B8" w:rsidRDefault="00340C47" w:rsidP="00445136">
            <w:pPr>
              <w:spacing w:before="120" w:line="276" w:lineRule="auto"/>
            </w:pPr>
            <w:r w:rsidRPr="00E660B8">
              <w:t>50</w:t>
            </w:r>
          </w:p>
        </w:tc>
        <w:tc>
          <w:tcPr>
            <w:tcW w:w="0" w:type="auto"/>
            <w:hideMark/>
          </w:tcPr>
          <w:p w14:paraId="4B8D284A" w14:textId="77777777" w:rsidR="00340C47" w:rsidRPr="00E660B8" w:rsidRDefault="00340C47" w:rsidP="00445136">
            <w:pPr>
              <w:spacing w:before="120" w:line="276" w:lineRule="auto"/>
            </w:pPr>
            <w:r w:rsidRPr="00E660B8">
              <w:t>22</w:t>
            </w:r>
          </w:p>
        </w:tc>
        <w:tc>
          <w:tcPr>
            <w:tcW w:w="0" w:type="auto"/>
            <w:hideMark/>
          </w:tcPr>
          <w:p w14:paraId="014F707C" w14:textId="77777777" w:rsidR="00340C47" w:rsidRPr="00E660B8" w:rsidRDefault="00340C47" w:rsidP="00445136">
            <w:pPr>
              <w:spacing w:before="120" w:line="276" w:lineRule="auto"/>
            </w:pPr>
            <w:r w:rsidRPr="00E660B8">
              <w:t>10</w:t>
            </w:r>
          </w:p>
        </w:tc>
      </w:tr>
    </w:tbl>
    <w:p w14:paraId="77B45904" w14:textId="3B64BD1B" w:rsidR="00340C47" w:rsidRDefault="00340C47" w:rsidP="00590E7C">
      <w:pPr>
        <w:rPr>
          <w:b/>
          <w:bCs/>
        </w:rPr>
      </w:pPr>
      <w:r>
        <w:rPr>
          <w:b/>
          <w:bCs/>
        </w:rPr>
        <w:t>PI</w:t>
      </w:r>
    </w:p>
    <w:tbl>
      <w:tblPr>
        <w:tblStyle w:val="TableGrid"/>
        <w:tblW w:w="0" w:type="auto"/>
        <w:tblLook w:val="04A0" w:firstRow="1" w:lastRow="0" w:firstColumn="1" w:lastColumn="0" w:noHBand="0" w:noVBand="1"/>
      </w:tblPr>
      <w:tblGrid>
        <w:gridCol w:w="963"/>
        <w:gridCol w:w="3503"/>
        <w:gridCol w:w="2590"/>
        <w:gridCol w:w="636"/>
      </w:tblGrid>
      <w:tr w:rsidR="00340C47" w:rsidRPr="00E660B8" w14:paraId="6A533440" w14:textId="77777777" w:rsidTr="00445136">
        <w:tc>
          <w:tcPr>
            <w:tcW w:w="0" w:type="auto"/>
            <w:hideMark/>
          </w:tcPr>
          <w:p w14:paraId="30528197" w14:textId="77777777" w:rsidR="00340C47" w:rsidRPr="00E660B8" w:rsidRDefault="00340C47" w:rsidP="00445136">
            <w:pPr>
              <w:spacing w:before="120" w:line="276" w:lineRule="auto"/>
              <w:rPr>
                <w:b/>
                <w:bCs/>
              </w:rPr>
            </w:pPr>
            <w:r w:rsidRPr="00E660B8">
              <w:rPr>
                <w:b/>
                <w:bCs/>
              </w:rPr>
              <w:t>Project</w:t>
            </w:r>
          </w:p>
        </w:tc>
        <w:tc>
          <w:tcPr>
            <w:tcW w:w="0" w:type="auto"/>
            <w:hideMark/>
          </w:tcPr>
          <w:p w14:paraId="684246C2" w14:textId="77777777" w:rsidR="00340C47" w:rsidRPr="00E660B8" w:rsidRDefault="00340C47" w:rsidP="00445136">
            <w:pPr>
              <w:spacing w:before="120" w:line="276" w:lineRule="auto"/>
              <w:rPr>
                <w:b/>
                <w:bCs/>
              </w:rPr>
            </w:pPr>
            <w:r w:rsidRPr="00E660B8">
              <w:rPr>
                <w:b/>
                <w:bCs/>
              </w:rPr>
              <w:t>PV of Future Cash Inflows (£m)</w:t>
            </w:r>
          </w:p>
        </w:tc>
        <w:tc>
          <w:tcPr>
            <w:tcW w:w="0" w:type="auto"/>
            <w:hideMark/>
          </w:tcPr>
          <w:p w14:paraId="51A17690" w14:textId="77777777" w:rsidR="00340C47" w:rsidRPr="00E660B8" w:rsidRDefault="00340C47" w:rsidP="00445136">
            <w:pPr>
              <w:spacing w:before="120" w:line="276" w:lineRule="auto"/>
              <w:rPr>
                <w:b/>
                <w:bCs/>
              </w:rPr>
            </w:pPr>
            <w:r w:rsidRPr="00E660B8">
              <w:rPr>
                <w:b/>
                <w:bCs/>
              </w:rPr>
              <w:t>Initial Investment (£m)</w:t>
            </w:r>
          </w:p>
        </w:tc>
        <w:tc>
          <w:tcPr>
            <w:tcW w:w="0" w:type="auto"/>
            <w:hideMark/>
          </w:tcPr>
          <w:p w14:paraId="3A4E5658" w14:textId="77777777" w:rsidR="00340C47" w:rsidRPr="00E660B8" w:rsidRDefault="00340C47" w:rsidP="00445136">
            <w:pPr>
              <w:spacing w:before="120" w:line="276" w:lineRule="auto"/>
              <w:rPr>
                <w:b/>
                <w:bCs/>
              </w:rPr>
            </w:pPr>
            <w:r w:rsidRPr="00E660B8">
              <w:rPr>
                <w:b/>
                <w:bCs/>
              </w:rPr>
              <w:t>PI</w:t>
            </w:r>
          </w:p>
        </w:tc>
      </w:tr>
      <w:tr w:rsidR="00340C47" w:rsidRPr="00E660B8" w14:paraId="02A41CF0" w14:textId="77777777" w:rsidTr="00445136">
        <w:tc>
          <w:tcPr>
            <w:tcW w:w="0" w:type="auto"/>
            <w:hideMark/>
          </w:tcPr>
          <w:p w14:paraId="150863A1" w14:textId="77777777" w:rsidR="00340C47" w:rsidRPr="00E660B8" w:rsidRDefault="00340C47" w:rsidP="00445136">
            <w:pPr>
              <w:spacing w:before="120" w:line="276" w:lineRule="auto"/>
            </w:pPr>
            <w:r w:rsidRPr="00E660B8">
              <w:t>A</w:t>
            </w:r>
          </w:p>
        </w:tc>
        <w:tc>
          <w:tcPr>
            <w:tcW w:w="0" w:type="auto"/>
            <w:hideMark/>
          </w:tcPr>
          <w:p w14:paraId="7DE2CBEF" w14:textId="77777777" w:rsidR="00340C47" w:rsidRPr="00E660B8" w:rsidRDefault="00340C47" w:rsidP="00445136">
            <w:pPr>
              <w:spacing w:before="120" w:line="276" w:lineRule="auto"/>
            </w:pPr>
            <w:r w:rsidRPr="00E660B8">
              <w:t>58</w:t>
            </w:r>
          </w:p>
        </w:tc>
        <w:tc>
          <w:tcPr>
            <w:tcW w:w="0" w:type="auto"/>
            <w:hideMark/>
          </w:tcPr>
          <w:p w14:paraId="00B695BA" w14:textId="77777777" w:rsidR="00340C47" w:rsidRPr="00E660B8" w:rsidRDefault="00340C47" w:rsidP="00445136">
            <w:pPr>
              <w:spacing w:before="120" w:line="276" w:lineRule="auto"/>
            </w:pPr>
            <w:r w:rsidRPr="00E660B8">
              <w:t>40</w:t>
            </w:r>
          </w:p>
        </w:tc>
        <w:tc>
          <w:tcPr>
            <w:tcW w:w="0" w:type="auto"/>
            <w:hideMark/>
          </w:tcPr>
          <w:p w14:paraId="779AA475" w14:textId="77777777" w:rsidR="00340C47" w:rsidRPr="00E660B8" w:rsidRDefault="00340C47" w:rsidP="00445136">
            <w:pPr>
              <w:spacing w:before="120" w:line="276" w:lineRule="auto"/>
            </w:pPr>
            <w:r w:rsidRPr="00E660B8">
              <w:t>1.45</w:t>
            </w:r>
          </w:p>
        </w:tc>
      </w:tr>
      <w:tr w:rsidR="00340C47" w:rsidRPr="00E660B8" w14:paraId="4F113270" w14:textId="77777777" w:rsidTr="00445136">
        <w:tc>
          <w:tcPr>
            <w:tcW w:w="0" w:type="auto"/>
            <w:hideMark/>
          </w:tcPr>
          <w:p w14:paraId="6CF6C893" w14:textId="77777777" w:rsidR="00340C47" w:rsidRPr="00E660B8" w:rsidRDefault="00340C47" w:rsidP="00445136">
            <w:pPr>
              <w:spacing w:before="120" w:line="276" w:lineRule="auto"/>
            </w:pPr>
            <w:r w:rsidRPr="00E660B8">
              <w:t>B</w:t>
            </w:r>
          </w:p>
        </w:tc>
        <w:tc>
          <w:tcPr>
            <w:tcW w:w="0" w:type="auto"/>
            <w:hideMark/>
          </w:tcPr>
          <w:p w14:paraId="5279A1BF" w14:textId="77777777" w:rsidR="00340C47" w:rsidRPr="00E660B8" w:rsidRDefault="00340C47" w:rsidP="00445136">
            <w:pPr>
              <w:spacing w:before="120" w:line="276" w:lineRule="auto"/>
            </w:pPr>
            <w:r w:rsidRPr="00E660B8">
              <w:t>36</w:t>
            </w:r>
          </w:p>
        </w:tc>
        <w:tc>
          <w:tcPr>
            <w:tcW w:w="0" w:type="auto"/>
            <w:hideMark/>
          </w:tcPr>
          <w:p w14:paraId="1F3EEDFC" w14:textId="77777777" w:rsidR="00340C47" w:rsidRPr="00E660B8" w:rsidRDefault="00340C47" w:rsidP="00445136">
            <w:pPr>
              <w:spacing w:before="120" w:line="276" w:lineRule="auto"/>
            </w:pPr>
            <w:r w:rsidRPr="00E660B8">
              <w:t>30</w:t>
            </w:r>
          </w:p>
        </w:tc>
        <w:tc>
          <w:tcPr>
            <w:tcW w:w="0" w:type="auto"/>
            <w:hideMark/>
          </w:tcPr>
          <w:p w14:paraId="4C3CAEF8" w14:textId="77777777" w:rsidR="00340C47" w:rsidRPr="00E660B8" w:rsidRDefault="00340C47" w:rsidP="00445136">
            <w:pPr>
              <w:spacing w:before="120" w:line="276" w:lineRule="auto"/>
            </w:pPr>
            <w:r w:rsidRPr="00E660B8">
              <w:t>1.20</w:t>
            </w:r>
          </w:p>
        </w:tc>
      </w:tr>
      <w:tr w:rsidR="00340C47" w:rsidRPr="00E660B8" w14:paraId="7E59F89F" w14:textId="77777777" w:rsidTr="00445136">
        <w:tc>
          <w:tcPr>
            <w:tcW w:w="0" w:type="auto"/>
            <w:hideMark/>
          </w:tcPr>
          <w:p w14:paraId="61C8E46D" w14:textId="77777777" w:rsidR="00340C47" w:rsidRPr="00E660B8" w:rsidRDefault="00340C47" w:rsidP="00445136">
            <w:pPr>
              <w:spacing w:before="120" w:line="276" w:lineRule="auto"/>
            </w:pPr>
            <w:r w:rsidRPr="00E660B8">
              <w:t>C</w:t>
            </w:r>
          </w:p>
        </w:tc>
        <w:tc>
          <w:tcPr>
            <w:tcW w:w="0" w:type="auto"/>
            <w:hideMark/>
          </w:tcPr>
          <w:p w14:paraId="72F01F75" w14:textId="77777777" w:rsidR="00340C47" w:rsidRPr="00E660B8" w:rsidRDefault="00340C47" w:rsidP="00445136">
            <w:pPr>
              <w:spacing w:before="120" w:line="276" w:lineRule="auto"/>
            </w:pPr>
            <w:r w:rsidRPr="00E660B8">
              <w:t>72</w:t>
            </w:r>
          </w:p>
        </w:tc>
        <w:tc>
          <w:tcPr>
            <w:tcW w:w="0" w:type="auto"/>
            <w:hideMark/>
          </w:tcPr>
          <w:p w14:paraId="00F3C0FF" w14:textId="77777777" w:rsidR="00340C47" w:rsidRPr="00E660B8" w:rsidRDefault="00340C47" w:rsidP="00445136">
            <w:pPr>
              <w:spacing w:before="120" w:line="276" w:lineRule="auto"/>
            </w:pPr>
            <w:r w:rsidRPr="00E660B8">
              <w:t>50</w:t>
            </w:r>
          </w:p>
        </w:tc>
        <w:tc>
          <w:tcPr>
            <w:tcW w:w="0" w:type="auto"/>
            <w:hideMark/>
          </w:tcPr>
          <w:p w14:paraId="223FA2EC" w14:textId="77777777" w:rsidR="00340C47" w:rsidRPr="00E660B8" w:rsidRDefault="00340C47" w:rsidP="00445136">
            <w:pPr>
              <w:spacing w:before="120" w:line="276" w:lineRule="auto"/>
            </w:pPr>
            <w:r w:rsidRPr="00E660B8">
              <w:t>1.44</w:t>
            </w:r>
          </w:p>
        </w:tc>
      </w:tr>
    </w:tbl>
    <w:p w14:paraId="77E53C98" w14:textId="25512C4C" w:rsidR="00340C47" w:rsidRDefault="00340C47" w:rsidP="00590E7C">
      <w:pPr>
        <w:rPr>
          <w:b/>
          <w:bCs/>
        </w:rPr>
      </w:pPr>
      <w:r>
        <w:rPr>
          <w:b/>
          <w:bCs/>
        </w:rPr>
        <w:t>IRR</w:t>
      </w:r>
    </w:p>
    <w:tbl>
      <w:tblPr>
        <w:tblStyle w:val="TableGrid"/>
        <w:tblW w:w="0" w:type="auto"/>
        <w:tblLook w:val="04A0" w:firstRow="1" w:lastRow="0" w:firstColumn="1" w:lastColumn="0" w:noHBand="0" w:noVBand="1"/>
      </w:tblPr>
      <w:tblGrid>
        <w:gridCol w:w="963"/>
        <w:gridCol w:w="1116"/>
      </w:tblGrid>
      <w:tr w:rsidR="00340C47" w:rsidRPr="00E660B8" w14:paraId="70F03889" w14:textId="77777777" w:rsidTr="00445136">
        <w:tc>
          <w:tcPr>
            <w:tcW w:w="0" w:type="auto"/>
            <w:hideMark/>
          </w:tcPr>
          <w:p w14:paraId="37A6C5EC" w14:textId="77777777" w:rsidR="00340C47" w:rsidRPr="00E660B8" w:rsidRDefault="00340C47" w:rsidP="00445136">
            <w:pPr>
              <w:spacing w:before="120" w:line="276" w:lineRule="auto"/>
              <w:rPr>
                <w:b/>
                <w:bCs/>
              </w:rPr>
            </w:pPr>
            <w:r w:rsidRPr="00E660B8">
              <w:rPr>
                <w:b/>
                <w:bCs/>
              </w:rPr>
              <w:t>Project</w:t>
            </w:r>
          </w:p>
        </w:tc>
        <w:tc>
          <w:tcPr>
            <w:tcW w:w="0" w:type="auto"/>
            <w:hideMark/>
          </w:tcPr>
          <w:p w14:paraId="1403CD86" w14:textId="77777777" w:rsidR="00340C47" w:rsidRPr="00E660B8" w:rsidRDefault="00340C47" w:rsidP="00445136">
            <w:pPr>
              <w:spacing w:before="120" w:line="276" w:lineRule="auto"/>
              <w:rPr>
                <w:b/>
                <w:bCs/>
              </w:rPr>
            </w:pPr>
            <w:r w:rsidRPr="00E660B8">
              <w:rPr>
                <w:b/>
                <w:bCs/>
              </w:rPr>
              <w:t>IRR (%)</w:t>
            </w:r>
          </w:p>
        </w:tc>
      </w:tr>
      <w:tr w:rsidR="00340C47" w:rsidRPr="00E660B8" w14:paraId="567899EF" w14:textId="77777777" w:rsidTr="00445136">
        <w:tc>
          <w:tcPr>
            <w:tcW w:w="0" w:type="auto"/>
            <w:hideMark/>
          </w:tcPr>
          <w:p w14:paraId="4AB5DC13" w14:textId="77777777" w:rsidR="00340C47" w:rsidRPr="00E660B8" w:rsidRDefault="00340C47" w:rsidP="00445136">
            <w:pPr>
              <w:spacing w:before="120" w:line="276" w:lineRule="auto"/>
            </w:pPr>
            <w:r w:rsidRPr="00E660B8">
              <w:t>A</w:t>
            </w:r>
          </w:p>
        </w:tc>
        <w:tc>
          <w:tcPr>
            <w:tcW w:w="0" w:type="auto"/>
            <w:hideMark/>
          </w:tcPr>
          <w:p w14:paraId="3DC8ABEE" w14:textId="77777777" w:rsidR="00340C47" w:rsidRPr="00E660B8" w:rsidRDefault="00340C47" w:rsidP="00445136">
            <w:pPr>
              <w:spacing w:before="120" w:line="276" w:lineRule="auto"/>
            </w:pPr>
            <w:r w:rsidRPr="00E660B8">
              <w:t>22</w:t>
            </w:r>
          </w:p>
        </w:tc>
      </w:tr>
      <w:tr w:rsidR="00340C47" w:rsidRPr="00E660B8" w14:paraId="5E506AC2" w14:textId="77777777" w:rsidTr="00445136">
        <w:tc>
          <w:tcPr>
            <w:tcW w:w="0" w:type="auto"/>
            <w:hideMark/>
          </w:tcPr>
          <w:p w14:paraId="6BB642CF" w14:textId="77777777" w:rsidR="00340C47" w:rsidRPr="00E660B8" w:rsidRDefault="00340C47" w:rsidP="00445136">
            <w:pPr>
              <w:spacing w:before="120" w:line="276" w:lineRule="auto"/>
            </w:pPr>
            <w:r w:rsidRPr="00E660B8">
              <w:t>B</w:t>
            </w:r>
          </w:p>
        </w:tc>
        <w:tc>
          <w:tcPr>
            <w:tcW w:w="0" w:type="auto"/>
            <w:hideMark/>
          </w:tcPr>
          <w:p w14:paraId="4A2DE8FF" w14:textId="77777777" w:rsidR="00340C47" w:rsidRPr="00E660B8" w:rsidRDefault="00340C47" w:rsidP="00445136">
            <w:pPr>
              <w:spacing w:before="120" w:line="276" w:lineRule="auto"/>
            </w:pPr>
            <w:r w:rsidRPr="00E660B8">
              <w:t>14</w:t>
            </w:r>
          </w:p>
        </w:tc>
      </w:tr>
      <w:tr w:rsidR="00340C47" w:rsidRPr="00E660B8" w14:paraId="3C28B775" w14:textId="77777777" w:rsidTr="00445136">
        <w:tc>
          <w:tcPr>
            <w:tcW w:w="0" w:type="auto"/>
            <w:hideMark/>
          </w:tcPr>
          <w:p w14:paraId="4E1C7270" w14:textId="77777777" w:rsidR="00340C47" w:rsidRPr="00E660B8" w:rsidRDefault="00340C47" w:rsidP="00445136">
            <w:pPr>
              <w:spacing w:before="120" w:line="276" w:lineRule="auto"/>
            </w:pPr>
            <w:r w:rsidRPr="00E660B8">
              <w:t>C</w:t>
            </w:r>
          </w:p>
        </w:tc>
        <w:tc>
          <w:tcPr>
            <w:tcW w:w="0" w:type="auto"/>
            <w:hideMark/>
          </w:tcPr>
          <w:p w14:paraId="345F03FC" w14:textId="77777777" w:rsidR="00340C47" w:rsidRPr="00E660B8" w:rsidRDefault="00340C47" w:rsidP="00445136">
            <w:pPr>
              <w:spacing w:before="120" w:line="276" w:lineRule="auto"/>
            </w:pPr>
            <w:r w:rsidRPr="00E660B8">
              <w:t>26</w:t>
            </w:r>
          </w:p>
        </w:tc>
      </w:tr>
    </w:tbl>
    <w:p w14:paraId="173DC477" w14:textId="77777777" w:rsidR="00340C47" w:rsidRPr="00340C47" w:rsidRDefault="00340C47" w:rsidP="00590E7C">
      <w:pPr>
        <w:rPr>
          <w:b/>
          <w:bCs/>
        </w:rPr>
      </w:pPr>
    </w:p>
    <w:sectPr w:rsidR="00340C47" w:rsidRPr="00340C4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972EDD" w14:textId="77777777" w:rsidR="00457777" w:rsidRDefault="00457777" w:rsidP="004B0E61">
      <w:pPr>
        <w:spacing w:before="0" w:line="240" w:lineRule="auto"/>
      </w:pPr>
      <w:r>
        <w:separator/>
      </w:r>
    </w:p>
  </w:endnote>
  <w:endnote w:type="continuationSeparator" w:id="0">
    <w:p w14:paraId="0296EF4B" w14:textId="77777777" w:rsidR="00457777" w:rsidRDefault="00457777" w:rsidP="004B0E61">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0713501"/>
      <w:docPartObj>
        <w:docPartGallery w:val="Page Numbers (Bottom of Page)"/>
        <w:docPartUnique/>
      </w:docPartObj>
    </w:sdtPr>
    <w:sdtEndPr>
      <w:rPr>
        <w:noProof/>
      </w:rPr>
    </w:sdtEndPr>
    <w:sdtContent>
      <w:p w14:paraId="2640ABCF" w14:textId="6D91D6DB" w:rsidR="004B0E61" w:rsidRDefault="004B0E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813C34" w14:textId="77777777" w:rsidR="004B0E61" w:rsidRDefault="004B0E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7BA75B" w14:textId="77777777" w:rsidR="00457777" w:rsidRDefault="00457777" w:rsidP="004B0E61">
      <w:pPr>
        <w:spacing w:before="0" w:line="240" w:lineRule="auto"/>
      </w:pPr>
      <w:r>
        <w:separator/>
      </w:r>
    </w:p>
  </w:footnote>
  <w:footnote w:type="continuationSeparator" w:id="0">
    <w:p w14:paraId="195A947D" w14:textId="77777777" w:rsidR="00457777" w:rsidRDefault="00457777" w:rsidP="004B0E61">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63D0A"/>
    <w:multiLevelType w:val="multilevel"/>
    <w:tmpl w:val="E97CF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C17E60"/>
    <w:multiLevelType w:val="multilevel"/>
    <w:tmpl w:val="F0102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0F1F82"/>
    <w:multiLevelType w:val="multilevel"/>
    <w:tmpl w:val="F96431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947FE5"/>
    <w:multiLevelType w:val="multilevel"/>
    <w:tmpl w:val="8666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AE529E"/>
    <w:multiLevelType w:val="multilevel"/>
    <w:tmpl w:val="57A6E5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1B2BB3"/>
    <w:multiLevelType w:val="multilevel"/>
    <w:tmpl w:val="44DAB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352C2F"/>
    <w:multiLevelType w:val="multilevel"/>
    <w:tmpl w:val="87E6E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4F117A"/>
    <w:multiLevelType w:val="multilevel"/>
    <w:tmpl w:val="3418F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833E79"/>
    <w:multiLevelType w:val="multilevel"/>
    <w:tmpl w:val="B224C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E0529B"/>
    <w:multiLevelType w:val="multilevel"/>
    <w:tmpl w:val="ACC0E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304347"/>
    <w:multiLevelType w:val="multilevel"/>
    <w:tmpl w:val="57F84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0256E5"/>
    <w:multiLevelType w:val="multilevel"/>
    <w:tmpl w:val="BB149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9B0913"/>
    <w:multiLevelType w:val="multilevel"/>
    <w:tmpl w:val="BCD6F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072E47"/>
    <w:multiLevelType w:val="multilevel"/>
    <w:tmpl w:val="0804E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2F0A53"/>
    <w:multiLevelType w:val="multilevel"/>
    <w:tmpl w:val="724A2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EC2A2E"/>
    <w:multiLevelType w:val="multilevel"/>
    <w:tmpl w:val="E5C20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F125A6"/>
    <w:multiLevelType w:val="multilevel"/>
    <w:tmpl w:val="195E9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CD6BB4"/>
    <w:multiLevelType w:val="multilevel"/>
    <w:tmpl w:val="4C92E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62E3EC7"/>
    <w:multiLevelType w:val="multilevel"/>
    <w:tmpl w:val="3D229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933403"/>
    <w:multiLevelType w:val="multilevel"/>
    <w:tmpl w:val="4AE0D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B53164E"/>
    <w:multiLevelType w:val="multilevel"/>
    <w:tmpl w:val="E572D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C00780F"/>
    <w:multiLevelType w:val="multilevel"/>
    <w:tmpl w:val="47BC4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9B19A4"/>
    <w:multiLevelType w:val="multilevel"/>
    <w:tmpl w:val="A4142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6B1149"/>
    <w:multiLevelType w:val="multilevel"/>
    <w:tmpl w:val="BE045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9962399">
    <w:abstractNumId w:val="17"/>
  </w:num>
  <w:num w:numId="2" w16cid:durableId="1779257849">
    <w:abstractNumId w:val="4"/>
  </w:num>
  <w:num w:numId="3" w16cid:durableId="366294919">
    <w:abstractNumId w:val="2"/>
  </w:num>
  <w:num w:numId="4" w16cid:durableId="1973779243">
    <w:abstractNumId w:val="22"/>
  </w:num>
  <w:num w:numId="5" w16cid:durableId="732582548">
    <w:abstractNumId w:val="18"/>
  </w:num>
  <w:num w:numId="6" w16cid:durableId="511115805">
    <w:abstractNumId w:val="5"/>
  </w:num>
  <w:num w:numId="7" w16cid:durableId="1303535473">
    <w:abstractNumId w:val="16"/>
  </w:num>
  <w:num w:numId="8" w16cid:durableId="2135173252">
    <w:abstractNumId w:val="13"/>
  </w:num>
  <w:num w:numId="9" w16cid:durableId="1813982802">
    <w:abstractNumId w:val="7"/>
  </w:num>
  <w:num w:numId="10" w16cid:durableId="1860007258">
    <w:abstractNumId w:val="14"/>
  </w:num>
  <w:num w:numId="11" w16cid:durableId="241985587">
    <w:abstractNumId w:val="10"/>
  </w:num>
  <w:num w:numId="12" w16cid:durableId="733938018">
    <w:abstractNumId w:val="11"/>
  </w:num>
  <w:num w:numId="13" w16cid:durableId="1570187563">
    <w:abstractNumId w:val="9"/>
  </w:num>
  <w:num w:numId="14" w16cid:durableId="1290236261">
    <w:abstractNumId w:val="3"/>
  </w:num>
  <w:num w:numId="15" w16cid:durableId="1865557313">
    <w:abstractNumId w:val="23"/>
  </w:num>
  <w:num w:numId="16" w16cid:durableId="486436943">
    <w:abstractNumId w:val="8"/>
  </w:num>
  <w:num w:numId="17" w16cid:durableId="1704744047">
    <w:abstractNumId w:val="19"/>
  </w:num>
  <w:num w:numId="18" w16cid:durableId="1021325044">
    <w:abstractNumId w:val="6"/>
  </w:num>
  <w:num w:numId="19" w16cid:durableId="1579630421">
    <w:abstractNumId w:val="1"/>
  </w:num>
  <w:num w:numId="20" w16cid:durableId="964778296">
    <w:abstractNumId w:val="21"/>
  </w:num>
  <w:num w:numId="21" w16cid:durableId="478809262">
    <w:abstractNumId w:val="0"/>
  </w:num>
  <w:num w:numId="22" w16cid:durableId="158010309">
    <w:abstractNumId w:val="20"/>
  </w:num>
  <w:num w:numId="23" w16cid:durableId="1377002876">
    <w:abstractNumId w:val="15"/>
  </w:num>
  <w:num w:numId="24" w16cid:durableId="119604050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517"/>
    <w:rsid w:val="00042369"/>
    <w:rsid w:val="001170EE"/>
    <w:rsid w:val="00135F89"/>
    <w:rsid w:val="00157CD7"/>
    <w:rsid w:val="00182C00"/>
    <w:rsid w:val="002A55C8"/>
    <w:rsid w:val="00340C47"/>
    <w:rsid w:val="003E2AF9"/>
    <w:rsid w:val="00457777"/>
    <w:rsid w:val="004B0E61"/>
    <w:rsid w:val="00550590"/>
    <w:rsid w:val="00571E74"/>
    <w:rsid w:val="00590E7C"/>
    <w:rsid w:val="005C7074"/>
    <w:rsid w:val="00603334"/>
    <w:rsid w:val="00666676"/>
    <w:rsid w:val="0069246D"/>
    <w:rsid w:val="006A5F75"/>
    <w:rsid w:val="006A622F"/>
    <w:rsid w:val="006C4E6E"/>
    <w:rsid w:val="006F2EC3"/>
    <w:rsid w:val="007D0132"/>
    <w:rsid w:val="008857D2"/>
    <w:rsid w:val="008B0F92"/>
    <w:rsid w:val="008F0D14"/>
    <w:rsid w:val="008F2F15"/>
    <w:rsid w:val="00951848"/>
    <w:rsid w:val="00983517"/>
    <w:rsid w:val="00A1281C"/>
    <w:rsid w:val="00A649E1"/>
    <w:rsid w:val="00A76E04"/>
    <w:rsid w:val="00AF09B5"/>
    <w:rsid w:val="00B91173"/>
    <w:rsid w:val="00BA47B1"/>
    <w:rsid w:val="00C84805"/>
    <w:rsid w:val="00E3162F"/>
    <w:rsid w:val="00E660B8"/>
    <w:rsid w:val="00EA0B9F"/>
    <w:rsid w:val="00F13F01"/>
    <w:rsid w:val="00F83BF7"/>
    <w:rsid w:val="00FD0BF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DB124"/>
  <w15:chartTrackingRefBased/>
  <w15:docId w15:val="{9A17FDEA-AFEE-4517-ACC1-5EF9268FC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before="120" w:line="276" w:lineRule="auto"/>
        <w:jc w:val="both"/>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8F0D14"/>
    <w:rPr>
      <w:rFonts w:ascii="Times New Roman" w:hAnsi="Times New Roman" w:cs="Times New Roman"/>
      <w:kern w:val="0"/>
      <w:sz w:val="24"/>
      <w14:ligatures w14:val="none"/>
    </w:rPr>
  </w:style>
  <w:style w:type="paragraph" w:styleId="Heading1">
    <w:name w:val="heading 1"/>
    <w:basedOn w:val="Normal"/>
    <w:next w:val="Normal"/>
    <w:link w:val="Heading1Char"/>
    <w:uiPriority w:val="9"/>
    <w:qFormat/>
    <w:rsid w:val="00F83BF7"/>
    <w:pPr>
      <w:keepNext/>
      <w:keepLines/>
      <w:spacing w:before="240"/>
      <w:jc w:val="center"/>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1170EE"/>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autoRedefine/>
    <w:uiPriority w:val="9"/>
    <w:unhideWhenUsed/>
    <w:qFormat/>
    <w:rsid w:val="00E3162F"/>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98351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8351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8351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8351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83517"/>
    <w:pPr>
      <w:keepNext/>
      <w:keepLines/>
      <w:spacing w:before="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83517"/>
    <w:pPr>
      <w:keepNext/>
      <w:keepLines/>
      <w:spacing w:before="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BF7"/>
    <w:rPr>
      <w:rFonts w:ascii="Times New Roman" w:eastAsiaTheme="majorEastAsia" w:hAnsi="Times New Roman" w:cstheme="majorBidi"/>
      <w:b/>
      <w:color w:val="000000" w:themeColor="text1"/>
      <w:kern w:val="0"/>
      <w:sz w:val="32"/>
      <w:szCs w:val="32"/>
      <w:lang w:val="en-US"/>
      <w14:ligatures w14:val="none"/>
    </w:rPr>
  </w:style>
  <w:style w:type="character" w:customStyle="1" w:styleId="Heading2Char">
    <w:name w:val="Heading 2 Char"/>
    <w:basedOn w:val="DefaultParagraphFont"/>
    <w:link w:val="Heading2"/>
    <w:uiPriority w:val="9"/>
    <w:rsid w:val="001170EE"/>
    <w:rPr>
      <w:rFonts w:ascii="Times New Roman" w:eastAsiaTheme="majorEastAsia" w:hAnsi="Times New Roman"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E3162F"/>
    <w:rPr>
      <w:rFonts w:ascii="Times New Roman" w:eastAsiaTheme="majorEastAsia" w:hAnsi="Times New Roman" w:cstheme="majorBidi"/>
      <w:b/>
      <w:color w:val="000000" w:themeColor="text1"/>
      <w:kern w:val="0"/>
      <w:sz w:val="24"/>
      <w:szCs w:val="28"/>
      <w:lang w:val="en-US"/>
      <w14:ligatures w14:val="none"/>
    </w:rPr>
  </w:style>
  <w:style w:type="character" w:customStyle="1" w:styleId="Heading4Char">
    <w:name w:val="Heading 4 Char"/>
    <w:basedOn w:val="DefaultParagraphFont"/>
    <w:link w:val="Heading4"/>
    <w:uiPriority w:val="9"/>
    <w:semiHidden/>
    <w:rsid w:val="00983517"/>
    <w:rPr>
      <w:rFonts w:eastAsiaTheme="majorEastAsia" w:cstheme="majorBidi"/>
      <w:i/>
      <w:iCs/>
      <w:color w:val="0F4761" w:themeColor="accent1" w:themeShade="BF"/>
      <w:kern w:val="0"/>
      <w:sz w:val="24"/>
      <w14:ligatures w14:val="none"/>
    </w:rPr>
  </w:style>
  <w:style w:type="character" w:customStyle="1" w:styleId="Heading5Char">
    <w:name w:val="Heading 5 Char"/>
    <w:basedOn w:val="DefaultParagraphFont"/>
    <w:link w:val="Heading5"/>
    <w:uiPriority w:val="9"/>
    <w:semiHidden/>
    <w:rsid w:val="00983517"/>
    <w:rPr>
      <w:rFonts w:eastAsiaTheme="majorEastAsia" w:cstheme="majorBidi"/>
      <w:color w:val="0F4761" w:themeColor="accent1" w:themeShade="BF"/>
      <w:kern w:val="0"/>
      <w:sz w:val="24"/>
      <w14:ligatures w14:val="none"/>
    </w:rPr>
  </w:style>
  <w:style w:type="character" w:customStyle="1" w:styleId="Heading6Char">
    <w:name w:val="Heading 6 Char"/>
    <w:basedOn w:val="DefaultParagraphFont"/>
    <w:link w:val="Heading6"/>
    <w:uiPriority w:val="9"/>
    <w:semiHidden/>
    <w:rsid w:val="00983517"/>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983517"/>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983517"/>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983517"/>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983517"/>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3517"/>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98351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3517"/>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98351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83517"/>
    <w:rPr>
      <w:rFonts w:ascii="Times New Roman" w:hAnsi="Times New Roman" w:cs="Times New Roman"/>
      <w:i/>
      <w:iCs/>
      <w:color w:val="404040" w:themeColor="text1" w:themeTint="BF"/>
      <w:kern w:val="0"/>
      <w:sz w:val="24"/>
      <w14:ligatures w14:val="none"/>
    </w:rPr>
  </w:style>
  <w:style w:type="paragraph" w:styleId="ListParagraph">
    <w:name w:val="List Paragraph"/>
    <w:basedOn w:val="Normal"/>
    <w:uiPriority w:val="34"/>
    <w:qFormat/>
    <w:rsid w:val="00983517"/>
    <w:pPr>
      <w:ind w:left="720"/>
      <w:contextualSpacing/>
    </w:pPr>
  </w:style>
  <w:style w:type="character" w:styleId="IntenseEmphasis">
    <w:name w:val="Intense Emphasis"/>
    <w:basedOn w:val="DefaultParagraphFont"/>
    <w:uiPriority w:val="21"/>
    <w:qFormat/>
    <w:rsid w:val="00983517"/>
    <w:rPr>
      <w:i/>
      <w:iCs/>
      <w:color w:val="0F4761" w:themeColor="accent1" w:themeShade="BF"/>
    </w:rPr>
  </w:style>
  <w:style w:type="paragraph" w:styleId="IntenseQuote">
    <w:name w:val="Intense Quote"/>
    <w:basedOn w:val="Normal"/>
    <w:next w:val="Normal"/>
    <w:link w:val="IntenseQuoteChar"/>
    <w:uiPriority w:val="30"/>
    <w:qFormat/>
    <w:rsid w:val="009835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3517"/>
    <w:rPr>
      <w:rFonts w:ascii="Times New Roman" w:hAnsi="Times New Roman" w:cs="Times New Roman"/>
      <w:i/>
      <w:iCs/>
      <w:color w:val="0F4761" w:themeColor="accent1" w:themeShade="BF"/>
      <w:kern w:val="0"/>
      <w:sz w:val="24"/>
      <w14:ligatures w14:val="none"/>
    </w:rPr>
  </w:style>
  <w:style w:type="character" w:styleId="IntenseReference">
    <w:name w:val="Intense Reference"/>
    <w:basedOn w:val="DefaultParagraphFont"/>
    <w:uiPriority w:val="32"/>
    <w:qFormat/>
    <w:rsid w:val="00983517"/>
    <w:rPr>
      <w:b/>
      <w:bCs/>
      <w:smallCaps/>
      <w:color w:val="0F4761" w:themeColor="accent1" w:themeShade="BF"/>
      <w:spacing w:val="5"/>
    </w:rPr>
  </w:style>
  <w:style w:type="character" w:styleId="Hyperlink">
    <w:name w:val="Hyperlink"/>
    <w:basedOn w:val="DefaultParagraphFont"/>
    <w:uiPriority w:val="99"/>
    <w:unhideWhenUsed/>
    <w:rsid w:val="00550590"/>
    <w:rPr>
      <w:color w:val="467886" w:themeColor="hyperlink"/>
      <w:u w:val="single"/>
    </w:rPr>
  </w:style>
  <w:style w:type="character" w:styleId="UnresolvedMention">
    <w:name w:val="Unresolved Mention"/>
    <w:basedOn w:val="DefaultParagraphFont"/>
    <w:uiPriority w:val="99"/>
    <w:semiHidden/>
    <w:unhideWhenUsed/>
    <w:rsid w:val="00550590"/>
    <w:rPr>
      <w:color w:val="605E5C"/>
      <w:shd w:val="clear" w:color="auto" w:fill="E1DFDD"/>
    </w:rPr>
  </w:style>
  <w:style w:type="table" w:styleId="TableGrid">
    <w:name w:val="Table Grid"/>
    <w:basedOn w:val="TableNormal"/>
    <w:uiPriority w:val="39"/>
    <w:rsid w:val="00B91173"/>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042369"/>
    <w:rPr>
      <w:color w:val="666666"/>
    </w:rPr>
  </w:style>
  <w:style w:type="paragraph" w:styleId="TOCHeading">
    <w:name w:val="TOC Heading"/>
    <w:basedOn w:val="Heading1"/>
    <w:next w:val="Normal"/>
    <w:uiPriority w:val="39"/>
    <w:unhideWhenUsed/>
    <w:qFormat/>
    <w:rsid w:val="004B0E61"/>
    <w:pPr>
      <w:spacing w:line="259" w:lineRule="auto"/>
      <w:jc w:val="left"/>
      <w:outlineLvl w:val="9"/>
    </w:pPr>
    <w:rPr>
      <w:rFonts w:asciiTheme="majorHAnsi" w:hAnsiTheme="majorHAnsi"/>
      <w:b w:val="0"/>
      <w:color w:val="0F4761" w:themeColor="accent1" w:themeShade="BF"/>
      <w:lang w:val="en-US"/>
    </w:rPr>
  </w:style>
  <w:style w:type="paragraph" w:styleId="TOC1">
    <w:name w:val="toc 1"/>
    <w:basedOn w:val="Normal"/>
    <w:next w:val="Normal"/>
    <w:autoRedefine/>
    <w:uiPriority w:val="39"/>
    <w:unhideWhenUsed/>
    <w:rsid w:val="004B0E61"/>
    <w:pPr>
      <w:spacing w:after="100"/>
    </w:pPr>
  </w:style>
  <w:style w:type="paragraph" w:styleId="TOC2">
    <w:name w:val="toc 2"/>
    <w:basedOn w:val="Normal"/>
    <w:next w:val="Normal"/>
    <w:autoRedefine/>
    <w:uiPriority w:val="39"/>
    <w:unhideWhenUsed/>
    <w:rsid w:val="004B0E61"/>
    <w:pPr>
      <w:spacing w:after="100"/>
      <w:ind w:left="240"/>
    </w:pPr>
  </w:style>
  <w:style w:type="paragraph" w:styleId="Header">
    <w:name w:val="header"/>
    <w:basedOn w:val="Normal"/>
    <w:link w:val="HeaderChar"/>
    <w:uiPriority w:val="99"/>
    <w:unhideWhenUsed/>
    <w:rsid w:val="004B0E61"/>
    <w:pPr>
      <w:tabs>
        <w:tab w:val="center" w:pos="4680"/>
        <w:tab w:val="right" w:pos="9360"/>
      </w:tabs>
      <w:spacing w:before="0" w:line="240" w:lineRule="auto"/>
    </w:pPr>
  </w:style>
  <w:style w:type="character" w:customStyle="1" w:styleId="HeaderChar">
    <w:name w:val="Header Char"/>
    <w:basedOn w:val="DefaultParagraphFont"/>
    <w:link w:val="Header"/>
    <w:uiPriority w:val="99"/>
    <w:rsid w:val="004B0E61"/>
    <w:rPr>
      <w:rFonts w:ascii="Times New Roman" w:hAnsi="Times New Roman" w:cs="Times New Roman"/>
      <w:kern w:val="0"/>
      <w:sz w:val="24"/>
      <w14:ligatures w14:val="none"/>
    </w:rPr>
  </w:style>
  <w:style w:type="paragraph" w:styleId="Footer">
    <w:name w:val="footer"/>
    <w:basedOn w:val="Normal"/>
    <w:link w:val="FooterChar"/>
    <w:uiPriority w:val="99"/>
    <w:unhideWhenUsed/>
    <w:rsid w:val="004B0E61"/>
    <w:pPr>
      <w:tabs>
        <w:tab w:val="center" w:pos="4680"/>
        <w:tab w:val="right" w:pos="9360"/>
      </w:tabs>
      <w:spacing w:before="0" w:line="240" w:lineRule="auto"/>
    </w:pPr>
  </w:style>
  <w:style w:type="character" w:customStyle="1" w:styleId="FooterChar">
    <w:name w:val="Footer Char"/>
    <w:basedOn w:val="DefaultParagraphFont"/>
    <w:link w:val="Footer"/>
    <w:uiPriority w:val="99"/>
    <w:rsid w:val="004B0E61"/>
    <w:rPr>
      <w:rFonts w:ascii="Times New Roman" w:hAnsi="Times New Roman" w:cs="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ijoa-02-2019-1646" TargetMode="External"/><Relationship Id="rId18" Type="http://schemas.openxmlformats.org/officeDocument/2006/relationships/hyperlink" Target="https://doi.org/10.1016/S0304-405X(01)00044-7" TargetMode="External"/><Relationship Id="rId26" Type="http://schemas.openxmlformats.org/officeDocument/2006/relationships/hyperlink" Target="https://doi.org/10.5089/9781475572438.001" TargetMode="External"/><Relationship Id="rId3" Type="http://schemas.openxmlformats.org/officeDocument/2006/relationships/styles" Target="styles.xml"/><Relationship Id="rId21" Type="http://schemas.openxmlformats.org/officeDocument/2006/relationships/hyperlink" Target="https://www.jstor.org/stable/1809766" TargetMode="External"/><Relationship Id="rId7" Type="http://schemas.openxmlformats.org/officeDocument/2006/relationships/endnotes" Target="endnotes.xml"/><Relationship Id="rId12" Type="http://schemas.openxmlformats.org/officeDocument/2006/relationships/hyperlink" Target="https://econpapers.repec.org/article/blajoares/v_3a4_3ay_3a1966_3ai_3a_3ap_3a123-127.htm" TargetMode="External"/><Relationship Id="rId17" Type="http://schemas.openxmlformats.org/officeDocument/2006/relationships/hyperlink" Target="https://doi.org/10.1108/jhass-02-2020-0036" TargetMode="External"/><Relationship Id="rId25" Type="http://schemas.openxmlformats.org/officeDocument/2006/relationships/hyperlink" Target="https://doi.org/10.3926/ic.1354" TargetMode="External"/><Relationship Id="rId2" Type="http://schemas.openxmlformats.org/officeDocument/2006/relationships/numbering" Target="numbering.xml"/><Relationship Id="rId16" Type="http://schemas.openxmlformats.org/officeDocument/2006/relationships/hyperlink" Target="https://doi.org/10.2307/41165561" TargetMode="External"/><Relationship Id="rId20" Type="http://schemas.openxmlformats.org/officeDocument/2006/relationships/hyperlink" Target="https://papers.ssrn.com/sol3/papers.cfm?abstract_id=93159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0024-6301(82)90017-6" TargetMode="External"/><Relationship Id="rId24" Type="http://schemas.openxmlformats.org/officeDocument/2006/relationships/hyperlink" Target="https://doi.org/10.2307/2490395" TargetMode="External"/><Relationship Id="rId5" Type="http://schemas.openxmlformats.org/officeDocument/2006/relationships/webSettings" Target="webSettings.xml"/><Relationship Id="rId15" Type="http://schemas.openxmlformats.org/officeDocument/2006/relationships/hyperlink" Target="https://doi.org/10.1111/1468-5957.00008" TargetMode="External"/><Relationship Id="rId23" Type="http://schemas.openxmlformats.org/officeDocument/2006/relationships/hyperlink" Target="https://doi.org/10.2307/2328707" TargetMode="External"/><Relationship Id="rId28" Type="http://schemas.openxmlformats.org/officeDocument/2006/relationships/footer" Target="footer1.xml"/><Relationship Id="rId10" Type="http://schemas.openxmlformats.org/officeDocument/2006/relationships/hyperlink" Target="http://hdl.handle.net/2077/36044" TargetMode="External"/><Relationship Id="rId19" Type="http://schemas.openxmlformats.org/officeDocument/2006/relationships/hyperlink" Target="https://doi.org/10.1111/j.1755-053x.2010.01092.x" TargetMode="External"/><Relationship Id="rId4" Type="http://schemas.openxmlformats.org/officeDocument/2006/relationships/settings" Target="settings.xml"/><Relationship Id="rId9" Type="http://schemas.openxmlformats.org/officeDocument/2006/relationships/hyperlink" Target="https://doi.org/10.2307/2978933" TargetMode="External"/><Relationship Id="rId14" Type="http://schemas.openxmlformats.org/officeDocument/2006/relationships/hyperlink" Target="https://books.google.com/books?hl=en&amp;lr=&amp;id=XDuvblElfasC&amp;oi=fnd&amp;pg=PT10&amp;dq=Damodaran" TargetMode="External"/><Relationship Id="rId22" Type="http://schemas.openxmlformats.org/officeDocument/2006/relationships/hyperlink" Target="https://doi.org/10.1016/0304-405X(77)90015-0" TargetMode="External"/><Relationship Id="rId27" Type="http://schemas.openxmlformats.org/officeDocument/2006/relationships/hyperlink" Target="https://doi.org/10.2307/2490859"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E1E033-DE38-4568-9CD2-D888E49B0B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25</Pages>
  <Words>7536</Words>
  <Characters>42958</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cp:revision>
  <dcterms:created xsi:type="dcterms:W3CDTF">2025-12-20T21:06:00Z</dcterms:created>
  <dcterms:modified xsi:type="dcterms:W3CDTF">2025-12-20T21:06:00Z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836c54a7-5c15-434f-896d-8bded4365651</vt:lpwstr>
  </property>
</Properties>
</file>