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DAD49" w14:textId="77777777" w:rsidR="006A0FB8" w:rsidRDefault="006A0FB8" w:rsidP="006A0FB8">
      <w:pPr>
        <w:jc w:val="center"/>
        <w:rPr>
          <w:b/>
          <w:bCs/>
          <w:sz w:val="32"/>
          <w:szCs w:val="28"/>
        </w:rPr>
      </w:pPr>
    </w:p>
    <w:p w14:paraId="13FDB665" w14:textId="77777777" w:rsidR="006A0FB8" w:rsidRDefault="006A0FB8" w:rsidP="006A0FB8">
      <w:pPr>
        <w:jc w:val="center"/>
        <w:rPr>
          <w:b/>
          <w:bCs/>
          <w:sz w:val="32"/>
          <w:szCs w:val="28"/>
        </w:rPr>
      </w:pPr>
    </w:p>
    <w:p w14:paraId="074AF140" w14:textId="77777777" w:rsidR="006A0FB8" w:rsidRDefault="006A0FB8" w:rsidP="006A0FB8">
      <w:pPr>
        <w:jc w:val="center"/>
        <w:rPr>
          <w:b/>
          <w:bCs/>
          <w:sz w:val="32"/>
          <w:szCs w:val="28"/>
        </w:rPr>
      </w:pPr>
    </w:p>
    <w:p w14:paraId="6115CC56" w14:textId="77777777" w:rsidR="006A0FB8" w:rsidRDefault="006A0FB8" w:rsidP="006A0FB8">
      <w:pPr>
        <w:jc w:val="center"/>
        <w:rPr>
          <w:b/>
          <w:bCs/>
          <w:sz w:val="32"/>
          <w:szCs w:val="28"/>
        </w:rPr>
      </w:pPr>
    </w:p>
    <w:p w14:paraId="1C4CDFE7" w14:textId="77777777" w:rsidR="006A0FB8" w:rsidRDefault="006A0FB8" w:rsidP="006A0FB8">
      <w:pPr>
        <w:jc w:val="center"/>
        <w:rPr>
          <w:b/>
          <w:bCs/>
          <w:sz w:val="32"/>
          <w:szCs w:val="28"/>
        </w:rPr>
      </w:pPr>
    </w:p>
    <w:p w14:paraId="4C366088" w14:textId="77777777" w:rsidR="006A0FB8" w:rsidRDefault="006A0FB8" w:rsidP="006A0FB8">
      <w:pPr>
        <w:jc w:val="center"/>
        <w:rPr>
          <w:b/>
          <w:bCs/>
          <w:sz w:val="32"/>
          <w:szCs w:val="28"/>
        </w:rPr>
      </w:pPr>
    </w:p>
    <w:p w14:paraId="5D222369" w14:textId="77777777" w:rsidR="006A0FB8" w:rsidRDefault="006A0FB8" w:rsidP="006A0FB8">
      <w:pPr>
        <w:jc w:val="center"/>
        <w:rPr>
          <w:b/>
          <w:bCs/>
          <w:sz w:val="32"/>
          <w:szCs w:val="28"/>
        </w:rPr>
      </w:pPr>
    </w:p>
    <w:p w14:paraId="01B56377" w14:textId="77777777" w:rsidR="006A0FB8" w:rsidRDefault="006A0FB8" w:rsidP="006A0FB8">
      <w:pPr>
        <w:jc w:val="center"/>
        <w:rPr>
          <w:b/>
          <w:bCs/>
          <w:sz w:val="32"/>
          <w:szCs w:val="28"/>
        </w:rPr>
      </w:pPr>
    </w:p>
    <w:p w14:paraId="26B58A6C" w14:textId="77777777" w:rsidR="006A0FB8" w:rsidRDefault="006A0FB8" w:rsidP="006A0FB8">
      <w:pPr>
        <w:jc w:val="center"/>
        <w:rPr>
          <w:b/>
          <w:bCs/>
          <w:sz w:val="32"/>
          <w:szCs w:val="28"/>
        </w:rPr>
      </w:pPr>
    </w:p>
    <w:p w14:paraId="1D8C21F0" w14:textId="77777777" w:rsidR="006A0FB8" w:rsidRDefault="006A0FB8" w:rsidP="006A0FB8">
      <w:pPr>
        <w:jc w:val="center"/>
        <w:rPr>
          <w:b/>
          <w:bCs/>
          <w:sz w:val="32"/>
          <w:szCs w:val="28"/>
        </w:rPr>
      </w:pPr>
    </w:p>
    <w:p w14:paraId="23FEB05B" w14:textId="77777777" w:rsidR="006A0FB8" w:rsidRDefault="006A0FB8" w:rsidP="006A0FB8">
      <w:pPr>
        <w:jc w:val="center"/>
        <w:rPr>
          <w:b/>
          <w:bCs/>
          <w:sz w:val="32"/>
          <w:szCs w:val="28"/>
        </w:rPr>
      </w:pPr>
    </w:p>
    <w:p w14:paraId="3225D724" w14:textId="77777777" w:rsidR="006F261E" w:rsidRDefault="009D241E" w:rsidP="006A0FB8">
      <w:pPr>
        <w:jc w:val="center"/>
        <w:rPr>
          <w:b/>
          <w:bCs/>
          <w:sz w:val="32"/>
          <w:szCs w:val="28"/>
        </w:rPr>
      </w:pPr>
      <w:r w:rsidRPr="006A0FB8">
        <w:rPr>
          <w:b/>
          <w:bCs/>
          <w:sz w:val="32"/>
          <w:szCs w:val="28"/>
        </w:rPr>
        <w:t>PROBLEM-SOLVING AND DECISION MAKING</w:t>
      </w:r>
    </w:p>
    <w:p w14:paraId="56FC7D25" w14:textId="77777777" w:rsidR="006F261E" w:rsidRDefault="006F261E" w:rsidP="006A0FB8">
      <w:pPr>
        <w:jc w:val="center"/>
        <w:rPr>
          <w:b/>
          <w:bCs/>
          <w:sz w:val="32"/>
          <w:szCs w:val="28"/>
        </w:rPr>
      </w:pPr>
      <w:r>
        <w:rPr>
          <w:b/>
          <w:bCs/>
          <w:sz w:val="32"/>
          <w:szCs w:val="28"/>
        </w:rPr>
        <w:t>AYESHA BEGUM</w:t>
      </w:r>
    </w:p>
    <w:p w14:paraId="52ADA147" w14:textId="77777777" w:rsidR="006F261E" w:rsidRDefault="006F261E" w:rsidP="006A0FB8">
      <w:pPr>
        <w:jc w:val="center"/>
        <w:rPr>
          <w:b/>
          <w:bCs/>
          <w:sz w:val="32"/>
          <w:szCs w:val="28"/>
        </w:rPr>
      </w:pPr>
      <w:r>
        <w:rPr>
          <w:b/>
          <w:bCs/>
          <w:sz w:val="32"/>
          <w:szCs w:val="28"/>
        </w:rPr>
        <w:t>MODULE – BMSW4004-BIRM</w:t>
      </w:r>
    </w:p>
    <w:p w14:paraId="7CC0676D" w14:textId="0F8BD345" w:rsidR="0032112D" w:rsidRPr="006A0FB8" w:rsidRDefault="006F261E" w:rsidP="006A0FB8">
      <w:pPr>
        <w:jc w:val="center"/>
        <w:rPr>
          <w:rFonts w:eastAsiaTheme="majorEastAsia" w:cstheme="majorBidi"/>
          <w:b/>
          <w:bCs/>
          <w:sz w:val="36"/>
          <w:szCs w:val="40"/>
          <w:lang w:val="en-GB"/>
        </w:rPr>
      </w:pPr>
      <w:r>
        <w:rPr>
          <w:b/>
          <w:bCs/>
          <w:sz w:val="32"/>
          <w:szCs w:val="28"/>
        </w:rPr>
        <w:t>LECTURER- ERNEST OVIA</w:t>
      </w:r>
      <w:r w:rsidR="009D241E" w:rsidRPr="006A0FB8">
        <w:rPr>
          <w:b/>
          <w:bCs/>
          <w:sz w:val="32"/>
          <w:szCs w:val="28"/>
        </w:rPr>
        <w:br w:type="page"/>
      </w:r>
    </w:p>
    <w:sdt>
      <w:sdtPr>
        <w:rPr>
          <w:rFonts w:ascii="Times New Roman" w:eastAsiaTheme="minorHAnsi" w:hAnsi="Times New Roman" w:cstheme="minorBidi"/>
          <w:color w:val="auto"/>
          <w:sz w:val="24"/>
          <w:szCs w:val="22"/>
        </w:rPr>
        <w:id w:val="1285459435"/>
        <w:docPartObj>
          <w:docPartGallery w:val="Table of Contents"/>
          <w:docPartUnique/>
        </w:docPartObj>
      </w:sdtPr>
      <w:sdtEndPr>
        <w:rPr>
          <w:b/>
          <w:bCs/>
          <w:noProof/>
        </w:rPr>
      </w:sdtEndPr>
      <w:sdtContent>
        <w:p w14:paraId="7C4CAEAA" w14:textId="77777777" w:rsidR="00A77280" w:rsidRPr="00A77280" w:rsidRDefault="009D241E" w:rsidP="00A77280">
          <w:pPr>
            <w:pStyle w:val="TOCHeading"/>
            <w:spacing w:line="360" w:lineRule="auto"/>
            <w:jc w:val="center"/>
            <w:rPr>
              <w:rFonts w:ascii="Times New Roman" w:hAnsi="Times New Roman" w:cs="Times New Roman"/>
              <w:b/>
              <w:bCs/>
              <w:color w:val="auto"/>
            </w:rPr>
          </w:pPr>
          <w:r w:rsidRPr="00A77280">
            <w:rPr>
              <w:rFonts w:ascii="Times New Roman" w:hAnsi="Times New Roman" w:cs="Times New Roman"/>
              <w:b/>
              <w:bCs/>
              <w:color w:val="auto"/>
            </w:rPr>
            <w:t>Table of Contents</w:t>
          </w:r>
        </w:p>
        <w:p w14:paraId="24D5A985" w14:textId="77777777" w:rsidR="00A77280" w:rsidRPr="00A77280" w:rsidRDefault="009D241E" w:rsidP="00A77280">
          <w:pPr>
            <w:pStyle w:val="TOC1"/>
            <w:tabs>
              <w:tab w:val="right" w:leader="dot" w:pos="9016"/>
            </w:tabs>
            <w:spacing w:line="360" w:lineRule="auto"/>
            <w:rPr>
              <w:rFonts w:cs="Times New Roman"/>
              <w:noProof/>
            </w:rPr>
          </w:pPr>
          <w:r w:rsidRPr="00A77280">
            <w:rPr>
              <w:rFonts w:cs="Times New Roman"/>
            </w:rPr>
            <w:fldChar w:fldCharType="begin"/>
          </w:r>
          <w:r w:rsidRPr="00A77280">
            <w:rPr>
              <w:rFonts w:cs="Times New Roman"/>
            </w:rPr>
            <w:instrText xml:space="preserve"> TOC \o "1-3" \h \z \u </w:instrText>
          </w:r>
          <w:r w:rsidRPr="00A77280">
            <w:rPr>
              <w:rFonts w:cs="Times New Roman"/>
            </w:rPr>
            <w:fldChar w:fldCharType="separate"/>
          </w:r>
          <w:hyperlink w:anchor="_Toc77348682" w:history="1">
            <w:r w:rsidRPr="00A77280">
              <w:rPr>
                <w:rStyle w:val="Hyperlink"/>
                <w:rFonts w:cs="Times New Roman"/>
                <w:noProof/>
                <w:color w:val="auto"/>
              </w:rPr>
              <w:t>Introduction</w:t>
            </w:r>
            <w:r w:rsidRPr="00A77280">
              <w:rPr>
                <w:rFonts w:cs="Times New Roman"/>
                <w:noProof/>
                <w:webHidden/>
              </w:rPr>
              <w:tab/>
            </w:r>
            <w:r w:rsidRPr="00A77280">
              <w:rPr>
                <w:rFonts w:cs="Times New Roman"/>
                <w:noProof/>
                <w:webHidden/>
              </w:rPr>
              <w:fldChar w:fldCharType="begin"/>
            </w:r>
            <w:r w:rsidRPr="00A77280">
              <w:rPr>
                <w:rFonts w:cs="Times New Roman"/>
                <w:noProof/>
                <w:webHidden/>
              </w:rPr>
              <w:instrText xml:space="preserve"> PAGEREF _Toc77348682 \h </w:instrText>
            </w:r>
            <w:r w:rsidRPr="00A77280">
              <w:rPr>
                <w:rFonts w:cs="Times New Roman"/>
                <w:noProof/>
                <w:webHidden/>
              </w:rPr>
            </w:r>
            <w:r w:rsidRPr="00A77280">
              <w:rPr>
                <w:rFonts w:cs="Times New Roman"/>
                <w:noProof/>
                <w:webHidden/>
              </w:rPr>
              <w:fldChar w:fldCharType="separate"/>
            </w:r>
            <w:r w:rsidRPr="00A77280">
              <w:rPr>
                <w:rFonts w:cs="Times New Roman"/>
                <w:noProof/>
                <w:webHidden/>
              </w:rPr>
              <w:t>3</w:t>
            </w:r>
            <w:r w:rsidRPr="00A77280">
              <w:rPr>
                <w:rFonts w:cs="Times New Roman"/>
                <w:noProof/>
                <w:webHidden/>
              </w:rPr>
              <w:fldChar w:fldCharType="end"/>
            </w:r>
          </w:hyperlink>
        </w:p>
        <w:p w14:paraId="33D50D3D" w14:textId="77777777" w:rsidR="00A77280" w:rsidRPr="00A77280" w:rsidRDefault="00F45B94" w:rsidP="00A77280">
          <w:pPr>
            <w:pStyle w:val="TOC1"/>
            <w:tabs>
              <w:tab w:val="right" w:leader="dot" w:pos="9016"/>
            </w:tabs>
            <w:spacing w:line="360" w:lineRule="auto"/>
            <w:rPr>
              <w:rFonts w:cs="Times New Roman"/>
              <w:noProof/>
            </w:rPr>
          </w:pPr>
          <w:hyperlink w:anchor="_Toc77348683" w:history="1">
            <w:r w:rsidR="00E45EC3" w:rsidRPr="00A77280">
              <w:rPr>
                <w:rStyle w:val="Hyperlink"/>
                <w:rFonts w:cs="Times New Roman"/>
                <w:noProof/>
                <w:color w:val="auto"/>
              </w:rPr>
              <w:t>Nature of the job dissatisfaction in the U</w:t>
            </w:r>
            <w:r w:rsidR="00E45EC3" w:rsidRPr="00A77280">
              <w:rPr>
                <w:rFonts w:cs="Times New Roman"/>
                <w:noProof/>
                <w:webHidden/>
              </w:rPr>
              <w:t>.K.</w:t>
            </w:r>
            <w:r w:rsidR="00E45EC3" w:rsidRPr="00A77280">
              <w:rPr>
                <w:rFonts w:cs="Times New Roman"/>
                <w:noProof/>
                <w:webHidden/>
              </w:rPr>
              <w:tab/>
            </w:r>
            <w:r w:rsidR="00E45EC3" w:rsidRPr="00A77280">
              <w:rPr>
                <w:rFonts w:cs="Times New Roman"/>
                <w:noProof/>
                <w:webHidden/>
              </w:rPr>
              <w:fldChar w:fldCharType="begin"/>
            </w:r>
            <w:r w:rsidR="00E45EC3" w:rsidRPr="00A77280">
              <w:rPr>
                <w:rFonts w:cs="Times New Roman"/>
                <w:noProof/>
                <w:webHidden/>
              </w:rPr>
              <w:instrText xml:space="preserve"> PAGEREF _Toc77348683 \h </w:instrText>
            </w:r>
            <w:r w:rsidR="00E45EC3" w:rsidRPr="00A77280">
              <w:rPr>
                <w:rFonts w:cs="Times New Roman"/>
                <w:noProof/>
                <w:webHidden/>
              </w:rPr>
            </w:r>
            <w:r w:rsidR="00E45EC3" w:rsidRPr="00A77280">
              <w:rPr>
                <w:rFonts w:cs="Times New Roman"/>
                <w:noProof/>
                <w:webHidden/>
              </w:rPr>
              <w:fldChar w:fldCharType="separate"/>
            </w:r>
            <w:r w:rsidR="00E45EC3" w:rsidRPr="00A77280">
              <w:rPr>
                <w:rFonts w:cs="Times New Roman"/>
                <w:noProof/>
                <w:webHidden/>
              </w:rPr>
              <w:t>3</w:t>
            </w:r>
            <w:r w:rsidR="00E45EC3" w:rsidRPr="00A77280">
              <w:rPr>
                <w:rFonts w:cs="Times New Roman"/>
                <w:noProof/>
                <w:webHidden/>
              </w:rPr>
              <w:fldChar w:fldCharType="end"/>
            </w:r>
          </w:hyperlink>
        </w:p>
        <w:p w14:paraId="0F69A04D" w14:textId="77777777" w:rsidR="00A77280" w:rsidRPr="00A77280" w:rsidRDefault="00F45B94" w:rsidP="00A77280">
          <w:pPr>
            <w:pStyle w:val="TOC1"/>
            <w:tabs>
              <w:tab w:val="right" w:leader="dot" w:pos="9016"/>
            </w:tabs>
            <w:spacing w:line="360" w:lineRule="auto"/>
            <w:rPr>
              <w:rFonts w:cs="Times New Roman"/>
              <w:noProof/>
            </w:rPr>
          </w:pPr>
          <w:hyperlink w:anchor="_Toc77348684" w:history="1">
            <w:r w:rsidR="00E45EC3" w:rsidRPr="00A77280">
              <w:rPr>
                <w:rStyle w:val="Hyperlink"/>
                <w:rFonts w:cs="Times New Roman"/>
                <w:noProof/>
                <w:color w:val="auto"/>
              </w:rPr>
              <w:t>Cause-and-effect analysis complex problem</w:t>
            </w:r>
            <w:r w:rsidR="00E45EC3" w:rsidRPr="00A77280">
              <w:rPr>
                <w:rFonts w:cs="Times New Roman"/>
                <w:noProof/>
                <w:webHidden/>
              </w:rPr>
              <w:tab/>
            </w:r>
            <w:r w:rsidR="00E45EC3" w:rsidRPr="00A77280">
              <w:rPr>
                <w:rFonts w:cs="Times New Roman"/>
                <w:noProof/>
                <w:webHidden/>
              </w:rPr>
              <w:fldChar w:fldCharType="begin"/>
            </w:r>
            <w:r w:rsidR="00E45EC3" w:rsidRPr="00A77280">
              <w:rPr>
                <w:rFonts w:cs="Times New Roman"/>
                <w:noProof/>
                <w:webHidden/>
              </w:rPr>
              <w:instrText xml:space="preserve"> PAGEREF _Toc77348684 \h </w:instrText>
            </w:r>
            <w:r w:rsidR="00E45EC3" w:rsidRPr="00A77280">
              <w:rPr>
                <w:rFonts w:cs="Times New Roman"/>
                <w:noProof/>
                <w:webHidden/>
              </w:rPr>
            </w:r>
            <w:r w:rsidR="00E45EC3" w:rsidRPr="00A77280">
              <w:rPr>
                <w:rFonts w:cs="Times New Roman"/>
                <w:noProof/>
                <w:webHidden/>
              </w:rPr>
              <w:fldChar w:fldCharType="separate"/>
            </w:r>
            <w:r w:rsidR="00E45EC3" w:rsidRPr="00A77280">
              <w:rPr>
                <w:rFonts w:cs="Times New Roman"/>
                <w:noProof/>
                <w:webHidden/>
              </w:rPr>
              <w:t>4</w:t>
            </w:r>
            <w:r w:rsidR="00E45EC3" w:rsidRPr="00A77280">
              <w:rPr>
                <w:rFonts w:cs="Times New Roman"/>
                <w:noProof/>
                <w:webHidden/>
              </w:rPr>
              <w:fldChar w:fldCharType="end"/>
            </w:r>
          </w:hyperlink>
        </w:p>
        <w:p w14:paraId="623753DB" w14:textId="77777777" w:rsidR="00A77280" w:rsidRPr="00A77280" w:rsidRDefault="00F45B94" w:rsidP="00A77280">
          <w:pPr>
            <w:pStyle w:val="TOC1"/>
            <w:tabs>
              <w:tab w:val="right" w:leader="dot" w:pos="9016"/>
            </w:tabs>
            <w:spacing w:line="360" w:lineRule="auto"/>
            <w:rPr>
              <w:rFonts w:cs="Times New Roman"/>
              <w:noProof/>
            </w:rPr>
          </w:pPr>
          <w:hyperlink w:anchor="_Toc77348685" w:history="1">
            <w:r w:rsidR="00E45EC3" w:rsidRPr="00A77280">
              <w:rPr>
                <w:rStyle w:val="Hyperlink"/>
                <w:rFonts w:cs="Times New Roman"/>
                <w:noProof/>
                <w:color w:val="auto"/>
              </w:rPr>
              <w:t>PESTEL analysis</w:t>
            </w:r>
            <w:r w:rsidR="00E45EC3" w:rsidRPr="00A77280">
              <w:rPr>
                <w:rFonts w:cs="Times New Roman"/>
                <w:noProof/>
                <w:webHidden/>
              </w:rPr>
              <w:tab/>
            </w:r>
            <w:r w:rsidR="00E45EC3" w:rsidRPr="00A77280">
              <w:rPr>
                <w:rFonts w:cs="Times New Roman"/>
                <w:noProof/>
                <w:webHidden/>
              </w:rPr>
              <w:fldChar w:fldCharType="begin"/>
            </w:r>
            <w:r w:rsidR="00E45EC3" w:rsidRPr="00A77280">
              <w:rPr>
                <w:rFonts w:cs="Times New Roman"/>
                <w:noProof/>
                <w:webHidden/>
              </w:rPr>
              <w:instrText xml:space="preserve"> PAGEREF _Toc77348685 \h </w:instrText>
            </w:r>
            <w:r w:rsidR="00E45EC3" w:rsidRPr="00A77280">
              <w:rPr>
                <w:rFonts w:cs="Times New Roman"/>
                <w:noProof/>
                <w:webHidden/>
              </w:rPr>
            </w:r>
            <w:r w:rsidR="00E45EC3" w:rsidRPr="00A77280">
              <w:rPr>
                <w:rFonts w:cs="Times New Roman"/>
                <w:noProof/>
                <w:webHidden/>
              </w:rPr>
              <w:fldChar w:fldCharType="separate"/>
            </w:r>
            <w:r w:rsidR="00E45EC3" w:rsidRPr="00A77280">
              <w:rPr>
                <w:rFonts w:cs="Times New Roman"/>
                <w:noProof/>
                <w:webHidden/>
              </w:rPr>
              <w:t>5</w:t>
            </w:r>
            <w:r w:rsidR="00E45EC3" w:rsidRPr="00A77280">
              <w:rPr>
                <w:rFonts w:cs="Times New Roman"/>
                <w:noProof/>
                <w:webHidden/>
              </w:rPr>
              <w:fldChar w:fldCharType="end"/>
            </w:r>
          </w:hyperlink>
        </w:p>
        <w:p w14:paraId="7F98E700" w14:textId="77777777" w:rsidR="00A77280" w:rsidRPr="00A77280" w:rsidRDefault="00F45B94" w:rsidP="00A77280">
          <w:pPr>
            <w:pStyle w:val="TOC1"/>
            <w:tabs>
              <w:tab w:val="right" w:leader="dot" w:pos="9016"/>
            </w:tabs>
            <w:spacing w:line="360" w:lineRule="auto"/>
            <w:rPr>
              <w:rFonts w:cs="Times New Roman"/>
              <w:noProof/>
            </w:rPr>
          </w:pPr>
          <w:hyperlink w:anchor="_Toc77348686" w:history="1">
            <w:r w:rsidR="00E45EC3" w:rsidRPr="00A77280">
              <w:rPr>
                <w:rStyle w:val="Hyperlink"/>
                <w:rFonts w:cs="Times New Roman"/>
                <w:noProof/>
                <w:color w:val="auto"/>
              </w:rPr>
              <w:t>Grid analysis</w:t>
            </w:r>
            <w:r w:rsidR="00E45EC3" w:rsidRPr="00A77280">
              <w:rPr>
                <w:rFonts w:cs="Times New Roman"/>
                <w:noProof/>
                <w:webHidden/>
              </w:rPr>
              <w:tab/>
            </w:r>
            <w:r w:rsidR="00E45EC3" w:rsidRPr="00A77280">
              <w:rPr>
                <w:rFonts w:cs="Times New Roman"/>
                <w:noProof/>
                <w:webHidden/>
              </w:rPr>
              <w:fldChar w:fldCharType="begin"/>
            </w:r>
            <w:r w:rsidR="00E45EC3" w:rsidRPr="00A77280">
              <w:rPr>
                <w:rFonts w:cs="Times New Roman"/>
                <w:noProof/>
                <w:webHidden/>
              </w:rPr>
              <w:instrText xml:space="preserve"> PAGEREF _Toc77348686 \h </w:instrText>
            </w:r>
            <w:r w:rsidR="00E45EC3" w:rsidRPr="00A77280">
              <w:rPr>
                <w:rFonts w:cs="Times New Roman"/>
                <w:noProof/>
                <w:webHidden/>
              </w:rPr>
            </w:r>
            <w:r w:rsidR="00E45EC3" w:rsidRPr="00A77280">
              <w:rPr>
                <w:rFonts w:cs="Times New Roman"/>
                <w:noProof/>
                <w:webHidden/>
              </w:rPr>
              <w:fldChar w:fldCharType="separate"/>
            </w:r>
            <w:r w:rsidR="00E45EC3" w:rsidRPr="00A77280">
              <w:rPr>
                <w:rFonts w:cs="Times New Roman"/>
                <w:noProof/>
                <w:webHidden/>
              </w:rPr>
              <w:t>6</w:t>
            </w:r>
            <w:r w:rsidR="00E45EC3" w:rsidRPr="00A77280">
              <w:rPr>
                <w:rFonts w:cs="Times New Roman"/>
                <w:noProof/>
                <w:webHidden/>
              </w:rPr>
              <w:fldChar w:fldCharType="end"/>
            </w:r>
          </w:hyperlink>
        </w:p>
        <w:p w14:paraId="27E2E12A" w14:textId="77777777" w:rsidR="00A77280" w:rsidRPr="00A77280" w:rsidRDefault="00F45B94" w:rsidP="00A77280">
          <w:pPr>
            <w:pStyle w:val="TOC1"/>
            <w:tabs>
              <w:tab w:val="right" w:leader="dot" w:pos="9016"/>
            </w:tabs>
            <w:spacing w:line="360" w:lineRule="auto"/>
            <w:rPr>
              <w:rFonts w:cs="Times New Roman"/>
              <w:noProof/>
            </w:rPr>
          </w:pPr>
          <w:hyperlink w:anchor="_Toc77348687" w:history="1">
            <w:r w:rsidR="00E45EC3" w:rsidRPr="00A77280">
              <w:rPr>
                <w:rStyle w:val="Hyperlink"/>
                <w:rFonts w:cs="Times New Roman"/>
                <w:noProof/>
                <w:color w:val="auto"/>
              </w:rPr>
              <w:t>The negative impact of job dissatisfaction</w:t>
            </w:r>
            <w:r w:rsidR="00E45EC3" w:rsidRPr="00A77280">
              <w:rPr>
                <w:rFonts w:cs="Times New Roman"/>
                <w:noProof/>
                <w:webHidden/>
              </w:rPr>
              <w:tab/>
            </w:r>
            <w:r w:rsidR="00E45EC3" w:rsidRPr="00A77280">
              <w:rPr>
                <w:rFonts w:cs="Times New Roman"/>
                <w:noProof/>
                <w:webHidden/>
              </w:rPr>
              <w:fldChar w:fldCharType="begin"/>
            </w:r>
            <w:r w:rsidR="00E45EC3" w:rsidRPr="00A77280">
              <w:rPr>
                <w:rFonts w:cs="Times New Roman"/>
                <w:noProof/>
                <w:webHidden/>
              </w:rPr>
              <w:instrText xml:space="preserve"> PAGEREF _Toc77348687 \h </w:instrText>
            </w:r>
            <w:r w:rsidR="00E45EC3" w:rsidRPr="00A77280">
              <w:rPr>
                <w:rFonts w:cs="Times New Roman"/>
                <w:noProof/>
                <w:webHidden/>
              </w:rPr>
            </w:r>
            <w:r w:rsidR="00E45EC3" w:rsidRPr="00A77280">
              <w:rPr>
                <w:rFonts w:cs="Times New Roman"/>
                <w:noProof/>
                <w:webHidden/>
              </w:rPr>
              <w:fldChar w:fldCharType="separate"/>
            </w:r>
            <w:r w:rsidR="00E45EC3" w:rsidRPr="00A77280">
              <w:rPr>
                <w:rFonts w:cs="Times New Roman"/>
                <w:noProof/>
                <w:webHidden/>
              </w:rPr>
              <w:t>6</w:t>
            </w:r>
            <w:r w:rsidR="00E45EC3" w:rsidRPr="00A77280">
              <w:rPr>
                <w:rFonts w:cs="Times New Roman"/>
                <w:noProof/>
                <w:webHidden/>
              </w:rPr>
              <w:fldChar w:fldCharType="end"/>
            </w:r>
          </w:hyperlink>
        </w:p>
        <w:p w14:paraId="45E4CCF8" w14:textId="77777777" w:rsidR="00A77280" w:rsidRPr="00A77280" w:rsidRDefault="00F45B94" w:rsidP="00A77280">
          <w:pPr>
            <w:pStyle w:val="TOC1"/>
            <w:tabs>
              <w:tab w:val="right" w:leader="dot" w:pos="9016"/>
            </w:tabs>
            <w:spacing w:line="360" w:lineRule="auto"/>
            <w:rPr>
              <w:rFonts w:cs="Times New Roman"/>
              <w:noProof/>
            </w:rPr>
          </w:pPr>
          <w:hyperlink w:anchor="_Toc77348688" w:history="1">
            <w:r w:rsidR="00E45EC3" w:rsidRPr="00A77280">
              <w:rPr>
                <w:rStyle w:val="Hyperlink"/>
                <w:rFonts w:cs="Times New Roman"/>
                <w:noProof/>
                <w:color w:val="auto"/>
              </w:rPr>
              <w:t>Plan to implement</w:t>
            </w:r>
            <w:r w:rsidR="00E45EC3" w:rsidRPr="00A77280">
              <w:rPr>
                <w:rFonts w:cs="Times New Roman"/>
                <w:noProof/>
                <w:webHidden/>
              </w:rPr>
              <w:tab/>
            </w:r>
            <w:r w:rsidR="00E45EC3" w:rsidRPr="00A77280">
              <w:rPr>
                <w:rFonts w:cs="Times New Roman"/>
                <w:noProof/>
                <w:webHidden/>
              </w:rPr>
              <w:fldChar w:fldCharType="begin"/>
            </w:r>
            <w:r w:rsidR="00E45EC3" w:rsidRPr="00A77280">
              <w:rPr>
                <w:rFonts w:cs="Times New Roman"/>
                <w:noProof/>
                <w:webHidden/>
              </w:rPr>
              <w:instrText xml:space="preserve"> PAGEREF _Toc77348688 \h </w:instrText>
            </w:r>
            <w:r w:rsidR="00E45EC3" w:rsidRPr="00A77280">
              <w:rPr>
                <w:rFonts w:cs="Times New Roman"/>
                <w:noProof/>
                <w:webHidden/>
              </w:rPr>
            </w:r>
            <w:r w:rsidR="00E45EC3" w:rsidRPr="00A77280">
              <w:rPr>
                <w:rFonts w:cs="Times New Roman"/>
                <w:noProof/>
                <w:webHidden/>
              </w:rPr>
              <w:fldChar w:fldCharType="separate"/>
            </w:r>
            <w:r w:rsidR="00E45EC3" w:rsidRPr="00A77280">
              <w:rPr>
                <w:rFonts w:cs="Times New Roman"/>
                <w:noProof/>
                <w:webHidden/>
              </w:rPr>
              <w:t>7</w:t>
            </w:r>
            <w:r w:rsidR="00E45EC3" w:rsidRPr="00A77280">
              <w:rPr>
                <w:rFonts w:cs="Times New Roman"/>
                <w:noProof/>
                <w:webHidden/>
              </w:rPr>
              <w:fldChar w:fldCharType="end"/>
            </w:r>
          </w:hyperlink>
        </w:p>
        <w:p w14:paraId="75980F39" w14:textId="77777777" w:rsidR="00A77280" w:rsidRPr="00A77280" w:rsidRDefault="00F45B94" w:rsidP="00A77280">
          <w:pPr>
            <w:pStyle w:val="TOC1"/>
            <w:tabs>
              <w:tab w:val="right" w:leader="dot" w:pos="9016"/>
            </w:tabs>
            <w:spacing w:line="360" w:lineRule="auto"/>
            <w:rPr>
              <w:rFonts w:cs="Times New Roman"/>
              <w:noProof/>
            </w:rPr>
          </w:pPr>
          <w:hyperlink w:anchor="_Toc77348689" w:history="1">
            <w:r w:rsidR="00E45EC3" w:rsidRPr="00A77280">
              <w:rPr>
                <w:rStyle w:val="Hyperlink"/>
                <w:rFonts w:cs="Times New Roman"/>
                <w:noProof/>
                <w:color w:val="auto"/>
              </w:rPr>
              <w:t>Conclusion</w:t>
            </w:r>
            <w:r w:rsidR="00E45EC3" w:rsidRPr="00A77280">
              <w:rPr>
                <w:rFonts w:cs="Times New Roman"/>
                <w:noProof/>
                <w:webHidden/>
              </w:rPr>
              <w:tab/>
            </w:r>
            <w:r w:rsidR="00E45EC3" w:rsidRPr="00A77280">
              <w:rPr>
                <w:rFonts w:cs="Times New Roman"/>
                <w:noProof/>
                <w:webHidden/>
              </w:rPr>
              <w:fldChar w:fldCharType="begin"/>
            </w:r>
            <w:r w:rsidR="00E45EC3" w:rsidRPr="00A77280">
              <w:rPr>
                <w:rFonts w:cs="Times New Roman"/>
                <w:noProof/>
                <w:webHidden/>
              </w:rPr>
              <w:instrText xml:space="preserve"> PAGEREF _Toc77348689 \h </w:instrText>
            </w:r>
            <w:r w:rsidR="00E45EC3" w:rsidRPr="00A77280">
              <w:rPr>
                <w:rFonts w:cs="Times New Roman"/>
                <w:noProof/>
                <w:webHidden/>
              </w:rPr>
            </w:r>
            <w:r w:rsidR="00E45EC3" w:rsidRPr="00A77280">
              <w:rPr>
                <w:rFonts w:cs="Times New Roman"/>
                <w:noProof/>
                <w:webHidden/>
              </w:rPr>
              <w:fldChar w:fldCharType="separate"/>
            </w:r>
            <w:r w:rsidR="00E45EC3" w:rsidRPr="00A77280">
              <w:rPr>
                <w:rFonts w:cs="Times New Roman"/>
                <w:noProof/>
                <w:webHidden/>
              </w:rPr>
              <w:t>8</w:t>
            </w:r>
            <w:r w:rsidR="00E45EC3" w:rsidRPr="00A77280">
              <w:rPr>
                <w:rFonts w:cs="Times New Roman"/>
                <w:noProof/>
                <w:webHidden/>
              </w:rPr>
              <w:fldChar w:fldCharType="end"/>
            </w:r>
          </w:hyperlink>
        </w:p>
        <w:p w14:paraId="658CE255" w14:textId="77777777" w:rsidR="00A77280" w:rsidRPr="00A77280" w:rsidRDefault="00F45B94" w:rsidP="00A77280">
          <w:pPr>
            <w:pStyle w:val="TOC1"/>
            <w:tabs>
              <w:tab w:val="right" w:leader="dot" w:pos="9016"/>
            </w:tabs>
            <w:spacing w:line="360" w:lineRule="auto"/>
            <w:rPr>
              <w:rFonts w:cs="Times New Roman"/>
              <w:noProof/>
            </w:rPr>
          </w:pPr>
          <w:hyperlink w:anchor="_Toc77348690" w:history="1">
            <w:r w:rsidR="00E45EC3" w:rsidRPr="00A77280">
              <w:rPr>
                <w:rStyle w:val="Hyperlink"/>
                <w:rFonts w:cs="Times New Roman"/>
                <w:noProof/>
                <w:color w:val="auto"/>
              </w:rPr>
              <w:t>Reference List</w:t>
            </w:r>
            <w:r w:rsidR="00E45EC3" w:rsidRPr="00A77280">
              <w:rPr>
                <w:rFonts w:cs="Times New Roman"/>
                <w:noProof/>
                <w:webHidden/>
              </w:rPr>
              <w:tab/>
            </w:r>
            <w:r w:rsidR="00E45EC3" w:rsidRPr="00A77280">
              <w:rPr>
                <w:rFonts w:cs="Times New Roman"/>
                <w:noProof/>
                <w:webHidden/>
              </w:rPr>
              <w:fldChar w:fldCharType="begin"/>
            </w:r>
            <w:r w:rsidR="00E45EC3" w:rsidRPr="00A77280">
              <w:rPr>
                <w:rFonts w:cs="Times New Roman"/>
                <w:noProof/>
                <w:webHidden/>
              </w:rPr>
              <w:instrText xml:space="preserve"> PAGEREF _Toc77348690 \h </w:instrText>
            </w:r>
            <w:r w:rsidR="00E45EC3" w:rsidRPr="00A77280">
              <w:rPr>
                <w:rFonts w:cs="Times New Roman"/>
                <w:noProof/>
                <w:webHidden/>
              </w:rPr>
            </w:r>
            <w:r w:rsidR="00E45EC3" w:rsidRPr="00A77280">
              <w:rPr>
                <w:rFonts w:cs="Times New Roman"/>
                <w:noProof/>
                <w:webHidden/>
              </w:rPr>
              <w:fldChar w:fldCharType="separate"/>
            </w:r>
            <w:r w:rsidR="00E45EC3" w:rsidRPr="00A77280">
              <w:rPr>
                <w:rFonts w:cs="Times New Roman"/>
                <w:noProof/>
                <w:webHidden/>
              </w:rPr>
              <w:t>9</w:t>
            </w:r>
            <w:r w:rsidR="00E45EC3" w:rsidRPr="00A77280">
              <w:rPr>
                <w:rFonts w:cs="Times New Roman"/>
                <w:noProof/>
                <w:webHidden/>
              </w:rPr>
              <w:fldChar w:fldCharType="end"/>
            </w:r>
          </w:hyperlink>
        </w:p>
        <w:p w14:paraId="68D3D4FB" w14:textId="77777777" w:rsidR="00A77280" w:rsidRDefault="009D241E" w:rsidP="00A77280">
          <w:pPr>
            <w:spacing w:line="360" w:lineRule="auto"/>
          </w:pPr>
          <w:r w:rsidRPr="00A77280">
            <w:rPr>
              <w:rFonts w:cs="Times New Roman"/>
              <w:b/>
              <w:bCs/>
              <w:noProof/>
            </w:rPr>
            <w:fldChar w:fldCharType="end"/>
          </w:r>
        </w:p>
      </w:sdtContent>
    </w:sdt>
    <w:p w14:paraId="219E95ED" w14:textId="77777777" w:rsidR="0032112D" w:rsidRDefault="009D241E">
      <w:pPr>
        <w:rPr>
          <w:rFonts w:eastAsiaTheme="majorEastAsia" w:cstheme="majorBidi"/>
          <w:b/>
          <w:sz w:val="28"/>
          <w:szCs w:val="32"/>
          <w:lang w:val="en-GB"/>
        </w:rPr>
      </w:pPr>
      <w:r>
        <w:br w:type="page"/>
      </w:r>
    </w:p>
    <w:p w14:paraId="5BEA586C" w14:textId="77777777" w:rsidR="0038402D" w:rsidRDefault="009D241E" w:rsidP="0032112D">
      <w:pPr>
        <w:pStyle w:val="Heading1"/>
        <w:spacing w:line="360" w:lineRule="auto"/>
        <w:jc w:val="both"/>
      </w:pPr>
      <w:bookmarkStart w:id="0" w:name="_Toc77348682"/>
      <w:r>
        <w:lastRenderedPageBreak/>
        <w:t>Introduction</w:t>
      </w:r>
      <w:bookmarkEnd w:id="0"/>
    </w:p>
    <w:p w14:paraId="484F1155" w14:textId="77777777" w:rsidR="002970C3" w:rsidRPr="002970C3" w:rsidRDefault="009D241E" w:rsidP="0032112D">
      <w:pPr>
        <w:spacing w:line="360" w:lineRule="auto"/>
        <w:jc w:val="both"/>
        <w:rPr>
          <w:lang w:val="en-GB"/>
        </w:rPr>
      </w:pPr>
      <w:r>
        <w:rPr>
          <w:lang w:val="en-GB"/>
        </w:rPr>
        <w:t xml:space="preserve">At a certain point, many of the employees </w:t>
      </w:r>
      <w:r w:rsidR="00404F55">
        <w:rPr>
          <w:lang w:val="en-GB"/>
        </w:rPr>
        <w:t>feel disappointed and dissatisfied with their jobs. Some of them leave their jobs searching for better and worthier opportunities. The rest of them elect to stay with previous, which makes them hopeless and unhappy.</w:t>
      </w:r>
      <w:r w:rsidR="00052EFD">
        <w:rPr>
          <w:lang w:val="en-GB"/>
        </w:rPr>
        <w:t xml:space="preserve"> </w:t>
      </w:r>
      <w:r w:rsidR="00BD31CF">
        <w:rPr>
          <w:lang w:val="en-GB"/>
        </w:rPr>
        <w:t>A company or an organization can be effectively and negatively impacted through these dissatisfied employees as these employees are lacking motivation and inspiration, have poor performance in the organization, and there is a negative attitude incorporated in their behavior which has made them the bottom liners of the company and increases their level of dissatisfaction as well.</w:t>
      </w:r>
      <w:r w:rsidR="00787459">
        <w:rPr>
          <w:lang w:val="en-GB"/>
        </w:rPr>
        <w:t xml:space="preserve"> This specific report aims to provide several kinds of information and understanding of the aspects regarding job dissatisfaction </w:t>
      </w:r>
      <w:r w:rsidR="00BF2783">
        <w:rPr>
          <w:lang w:val="en-GB"/>
        </w:rPr>
        <w:t xml:space="preserve">faced by the U.K. employees. In addition to that, the </w:t>
      </w:r>
      <w:r w:rsidR="002235A6">
        <w:rPr>
          <w:lang w:val="en-GB"/>
        </w:rPr>
        <w:t xml:space="preserve">decision has been made in this report which will help to resolve this job dissatisfaction issue and success indicators for these resolutions are also provided so that effectiveness of the solution can be effectively measured.       </w:t>
      </w:r>
      <w:r w:rsidR="00BF2783">
        <w:rPr>
          <w:lang w:val="en-GB"/>
        </w:rPr>
        <w:t xml:space="preserve">  </w:t>
      </w:r>
      <w:r w:rsidR="00787459">
        <w:rPr>
          <w:lang w:val="en-GB"/>
        </w:rPr>
        <w:t xml:space="preserve">    </w:t>
      </w:r>
      <w:r w:rsidR="00BD31CF">
        <w:rPr>
          <w:lang w:val="en-GB"/>
        </w:rPr>
        <w:t xml:space="preserve">       </w:t>
      </w:r>
      <w:r w:rsidR="00404F55">
        <w:rPr>
          <w:lang w:val="en-GB"/>
        </w:rPr>
        <w:t xml:space="preserve">               </w:t>
      </w:r>
      <w:r>
        <w:rPr>
          <w:lang w:val="en-GB"/>
        </w:rPr>
        <w:t xml:space="preserve"> </w:t>
      </w:r>
    </w:p>
    <w:p w14:paraId="1C58CB83" w14:textId="77777777" w:rsidR="002970C3" w:rsidRDefault="009D241E" w:rsidP="0032112D">
      <w:pPr>
        <w:pStyle w:val="Heading1"/>
        <w:spacing w:line="360" w:lineRule="auto"/>
        <w:jc w:val="both"/>
      </w:pPr>
      <w:bookmarkStart w:id="1" w:name="_Toc77348683"/>
      <w:r>
        <w:t xml:space="preserve">Nature of </w:t>
      </w:r>
      <w:r w:rsidR="002D66B3">
        <w:t xml:space="preserve">the </w:t>
      </w:r>
      <w:r>
        <w:t xml:space="preserve">job dissatisfaction </w:t>
      </w:r>
      <w:r w:rsidR="00034E08">
        <w:t>in the U.K.</w:t>
      </w:r>
      <w:bookmarkEnd w:id="1"/>
    </w:p>
    <w:p w14:paraId="15842E12" w14:textId="77777777" w:rsidR="00C807B9" w:rsidRDefault="009D241E" w:rsidP="0032112D">
      <w:pPr>
        <w:spacing w:line="360" w:lineRule="auto"/>
        <w:jc w:val="both"/>
        <w:rPr>
          <w:lang w:val="en-GB"/>
        </w:rPr>
      </w:pPr>
      <w:r>
        <w:rPr>
          <w:lang w:val="en-GB"/>
        </w:rPr>
        <w:t>In the U.K. context, the level of job dissatisfaction gets increased day by day and this incorporates growing numbers of job dissatisfaction in different fields.</w:t>
      </w:r>
      <w:r w:rsidR="00A44ACB">
        <w:rPr>
          <w:lang w:val="en-GB"/>
        </w:rPr>
        <w:t xml:space="preserve"> </w:t>
      </w:r>
      <w:r w:rsidR="00395CC6">
        <w:rPr>
          <w:lang w:val="en-GB"/>
        </w:rPr>
        <w:t xml:space="preserve">As per the survey conducted by </w:t>
      </w:r>
      <w:r w:rsidR="00395CC6" w:rsidRPr="00395CC6">
        <w:rPr>
          <w:lang w:val="en-GB"/>
        </w:rPr>
        <w:t>CV library</w:t>
      </w:r>
      <w:r w:rsidR="00395CC6">
        <w:rPr>
          <w:lang w:val="en-GB"/>
        </w:rPr>
        <w:t>, it has been found that more than one-third of 39.9 per cent of the nation's professionals are dissatisfied with their job position, and 97 per cent of those employees are seeking a new job according to their interest</w:t>
      </w:r>
      <w:r w:rsidR="00C51DA7">
        <w:rPr>
          <w:lang w:val="en-GB"/>
        </w:rPr>
        <w:t xml:space="preserve"> </w:t>
      </w:r>
      <w:r w:rsidR="00C51DA7" w:rsidRPr="00C51DA7">
        <w:rPr>
          <w:lang w:val="en-GB"/>
        </w:rPr>
        <w:t>(Staton, 2017)</w:t>
      </w:r>
      <w:r w:rsidR="00395CC6">
        <w:rPr>
          <w:lang w:val="en-GB"/>
        </w:rPr>
        <w:t>.</w:t>
      </w:r>
      <w:r w:rsidR="00C51DA7">
        <w:rPr>
          <w:lang w:val="en-GB"/>
        </w:rPr>
        <w:t xml:space="preserve"> As per </w:t>
      </w:r>
      <w:r w:rsidR="00C51DA7" w:rsidRPr="00C51DA7">
        <w:rPr>
          <w:lang w:val="en-GB"/>
        </w:rPr>
        <w:t>the Job Exodus 2020</w:t>
      </w:r>
      <w:r w:rsidR="00C51DA7">
        <w:rPr>
          <w:lang w:val="en-GB"/>
        </w:rPr>
        <w:t xml:space="preserve">, it can be known that every 2 out of 3 people in the U.K. is looking for a better work-life balance and this also discloses that 2 out of 3 people feels strained and hassled while returning home from the office and this effectively defines the higher level of job dissatisfaction in the U.K. </w:t>
      </w:r>
      <w:r w:rsidR="00A96D9E">
        <w:rPr>
          <w:lang w:val="en-GB"/>
        </w:rPr>
        <w:t xml:space="preserve">In addition to that, every 1 people out of 5 reported having a feeling of mental health disorders such as higher stress level, anxiety, nervousness, and these issues sometimes lead to depression, which impacts the mental stability of the employees in the U.K.       </w:t>
      </w:r>
    </w:p>
    <w:p w14:paraId="0AE814FA" w14:textId="77777777" w:rsidR="002D66B3" w:rsidRDefault="009D241E" w:rsidP="0032112D">
      <w:pPr>
        <w:pStyle w:val="Heading1"/>
        <w:spacing w:line="360" w:lineRule="auto"/>
      </w:pPr>
      <w:bookmarkStart w:id="2" w:name="_Toc77348684"/>
      <w:r w:rsidRPr="002D66B3">
        <w:t>Cause-and-effect</w:t>
      </w:r>
      <w:r>
        <w:t xml:space="preserve"> </w:t>
      </w:r>
      <w:r w:rsidRPr="002D66B3">
        <w:t>analysis complex</w:t>
      </w:r>
      <w:r>
        <w:t xml:space="preserve"> </w:t>
      </w:r>
      <w:r w:rsidRPr="002D66B3">
        <w:t>problem</w:t>
      </w:r>
      <w:bookmarkEnd w:id="2"/>
    </w:p>
    <w:p w14:paraId="04796349" w14:textId="77777777" w:rsidR="006913AF" w:rsidRDefault="009D241E" w:rsidP="000C76EC">
      <w:pPr>
        <w:spacing w:line="360" w:lineRule="auto"/>
        <w:jc w:val="both"/>
        <w:rPr>
          <w:lang w:val="en-GB"/>
        </w:rPr>
      </w:pPr>
      <w:r w:rsidRPr="00F96013">
        <w:rPr>
          <w:highlight w:val="yellow"/>
          <w:lang w:val="en-GB"/>
        </w:rPr>
        <w:t>As discussed earlier, there are several reasons incorporates that leads to job dissatisfaction and choosing the better job position that might make an employee happy, lack of motivation are several reasons that contain job satisfaction which less to several negative consequences such as lowering performance, remaining unhappy with the job position, possession of negative attitudes, which impacts several departments of an organization especially the bottom line of the company gets heavily affected</w:t>
      </w:r>
      <w:r>
        <w:rPr>
          <w:lang w:val="en-GB"/>
        </w:rPr>
        <w:t xml:space="preserve"> </w:t>
      </w:r>
      <w:r w:rsidRPr="00C51DA7">
        <w:rPr>
          <w:lang w:val="en-GB"/>
        </w:rPr>
        <w:t>(Johnson, 2018)</w:t>
      </w:r>
      <w:r>
        <w:rPr>
          <w:lang w:val="en-GB"/>
        </w:rPr>
        <w:t xml:space="preserve">. Lack of carer growth and incorporation of </w:t>
      </w:r>
      <w:r>
        <w:rPr>
          <w:lang w:val="en-GB"/>
        </w:rPr>
        <w:lastRenderedPageBreak/>
        <w:t xml:space="preserve">advancements has been considered as the significant reason for job dissatisfaction. When the employees feel valued in an organization, their efforts in the job get maintained and this also introduces a higher productivity level. When the employees feel that they are getting underpaid in the organization, the interest level of the employees gets declined in the job position, and this incorporates the factors of job dissatisfaction. </w:t>
      </w:r>
    </w:p>
    <w:p w14:paraId="3FE29E4B" w14:textId="77777777" w:rsidR="000C76EC" w:rsidRDefault="009D241E" w:rsidP="000C76EC">
      <w:pPr>
        <w:spacing w:line="360" w:lineRule="auto"/>
        <w:jc w:val="center"/>
        <w:rPr>
          <w:lang w:val="en-GB"/>
        </w:rPr>
      </w:pPr>
      <w:r>
        <w:rPr>
          <w:noProof/>
          <w:lang w:val="en-GB"/>
        </w:rPr>
        <w:drawing>
          <wp:inline distT="0" distB="0" distL="0" distR="0" wp14:anchorId="3FBB6B04" wp14:editId="1405584A">
            <wp:extent cx="4429550" cy="2118587"/>
            <wp:effectExtent l="0" t="0" r="317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442326" cy="2124698"/>
                    </a:xfrm>
                    <a:prstGeom prst="rect">
                      <a:avLst/>
                    </a:prstGeom>
                  </pic:spPr>
                </pic:pic>
              </a:graphicData>
            </a:graphic>
          </wp:inline>
        </w:drawing>
      </w:r>
    </w:p>
    <w:p w14:paraId="73DF749E" w14:textId="77777777" w:rsidR="006C4231" w:rsidRPr="000C76EC" w:rsidRDefault="009D241E" w:rsidP="0032112D">
      <w:pPr>
        <w:spacing w:after="0" w:line="360" w:lineRule="auto"/>
        <w:jc w:val="center"/>
        <w:rPr>
          <w:b/>
          <w:bCs/>
          <w:lang w:val="en-GB"/>
        </w:rPr>
      </w:pPr>
      <w:r w:rsidRPr="000C76EC">
        <w:rPr>
          <w:b/>
          <w:bCs/>
          <w:lang w:val="en-GB"/>
        </w:rPr>
        <w:t>Fig. Fishbone Diagram of Job Dissatisfaction</w:t>
      </w:r>
    </w:p>
    <w:p w14:paraId="5E89B547" w14:textId="77777777" w:rsidR="002D66B3" w:rsidRPr="006913AF" w:rsidRDefault="009D241E" w:rsidP="0032112D">
      <w:pPr>
        <w:spacing w:line="360" w:lineRule="auto"/>
        <w:jc w:val="center"/>
        <w:rPr>
          <w:lang w:val="en-GB"/>
        </w:rPr>
      </w:pPr>
      <w:r w:rsidRPr="006913AF">
        <w:rPr>
          <w:lang w:val="en-GB"/>
        </w:rPr>
        <w:t>Source: Self-created</w:t>
      </w:r>
    </w:p>
    <w:p w14:paraId="63FC4393" w14:textId="77777777" w:rsidR="000F433C" w:rsidRDefault="009D241E" w:rsidP="0032112D">
      <w:pPr>
        <w:spacing w:after="0" w:line="360" w:lineRule="auto"/>
        <w:jc w:val="both"/>
        <w:rPr>
          <w:lang w:val="en-GB"/>
        </w:rPr>
      </w:pPr>
      <w:r w:rsidRPr="00700A06">
        <w:rPr>
          <w:highlight w:val="yellow"/>
          <w:lang w:val="en-GB"/>
        </w:rPr>
        <w:t xml:space="preserve">The </w:t>
      </w:r>
      <w:r w:rsidR="00E45EC3" w:rsidRPr="00700A06">
        <w:rPr>
          <w:highlight w:val="yellow"/>
          <w:lang w:val="en-GB"/>
        </w:rPr>
        <w:t>fishbone diagram</w:t>
      </w:r>
      <w:r w:rsidRPr="00700A06">
        <w:rPr>
          <w:highlight w:val="yellow"/>
          <w:lang w:val="en-GB"/>
        </w:rPr>
        <w:t xml:space="preserve"> above reflects the </w:t>
      </w:r>
      <w:r w:rsidR="001B6813" w:rsidRPr="00700A06">
        <w:rPr>
          <w:highlight w:val="yellow"/>
          <w:lang w:val="en-GB"/>
        </w:rPr>
        <w:t>agreed/unanimous problem statement which is the job dissatisfaction, and all the causes are presented as the branches throughout the diagram. Some of the causes (factors) that have led to the effect possibly are lack of job security, pay reduction, unpaid work, long hours, poor work-life balance</w:t>
      </w:r>
      <w:r w:rsidRPr="00700A06">
        <w:rPr>
          <w:highlight w:val="yellow"/>
          <w:lang w:val="en-GB"/>
        </w:rPr>
        <w:t>.</w:t>
      </w:r>
      <w:r>
        <w:rPr>
          <w:lang w:val="en-GB"/>
        </w:rPr>
        <w:t xml:space="preserve"> </w:t>
      </w:r>
      <w:r w:rsidR="00E45EC3">
        <w:rPr>
          <w:lang w:val="en-GB"/>
        </w:rPr>
        <w:t xml:space="preserve">In addition to that, this diagram clearly defines the respective causes of the aspects such as longer working hours, tiredness in the work, improper work-life balance, higher stress level, underpayment issues are the reasons that subsidizes the issues of job dissatisfaction effectively in the employees of the U.K. </w:t>
      </w:r>
      <w:r w:rsidR="00060922" w:rsidRPr="00060922">
        <w:rPr>
          <w:highlight w:val="yellow"/>
          <w:lang w:val="en-GB"/>
        </w:rPr>
        <w:t>The reasons behind each cause are found to be various</w:t>
      </w:r>
      <w:r w:rsidR="00060922">
        <w:rPr>
          <w:highlight w:val="yellow"/>
          <w:lang w:val="en-GB"/>
        </w:rPr>
        <w:t xml:space="preserve"> and wide-ranging</w:t>
      </w:r>
      <w:r w:rsidR="00060922" w:rsidRPr="00060922">
        <w:rPr>
          <w:highlight w:val="yellow"/>
          <w:lang w:val="en-GB"/>
        </w:rPr>
        <w:t>, which contributes to the development of the mentioned causes in the figure above. For instance, out of contract extended working hours, create poor work-life balance, poor employee satisfaction leads to bad payment structure and even payment reduction.</w:t>
      </w:r>
      <w:r w:rsidR="00060922">
        <w:rPr>
          <w:lang w:val="en-GB"/>
        </w:rPr>
        <w:t xml:space="preserve"> </w:t>
      </w:r>
    </w:p>
    <w:tbl>
      <w:tblPr>
        <w:tblStyle w:val="PlainTable1"/>
        <w:tblW w:w="0" w:type="auto"/>
        <w:tblLook w:val="04A0" w:firstRow="1" w:lastRow="0" w:firstColumn="1" w:lastColumn="0" w:noHBand="0" w:noVBand="1"/>
      </w:tblPr>
      <w:tblGrid>
        <w:gridCol w:w="2905"/>
        <w:gridCol w:w="2905"/>
        <w:gridCol w:w="2906"/>
      </w:tblGrid>
      <w:tr w:rsidR="00A152E1" w14:paraId="492E254F" w14:textId="77777777" w:rsidTr="00A152E1">
        <w:trPr>
          <w:cnfStyle w:val="100000000000" w:firstRow="1" w:lastRow="0" w:firstColumn="0" w:lastColumn="0" w:oddVBand="0" w:evenVBand="0" w:oddHBand="0"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2905" w:type="dxa"/>
          </w:tcPr>
          <w:p w14:paraId="5FB955FC" w14:textId="77777777" w:rsidR="000F433C" w:rsidRDefault="009D241E" w:rsidP="000F433C">
            <w:pPr>
              <w:spacing w:line="360" w:lineRule="auto"/>
              <w:jc w:val="center"/>
              <w:rPr>
                <w:lang w:val="en-GB"/>
              </w:rPr>
            </w:pPr>
            <w:r>
              <w:rPr>
                <w:lang w:val="en-GB"/>
              </w:rPr>
              <w:t>Plus</w:t>
            </w:r>
          </w:p>
        </w:tc>
        <w:tc>
          <w:tcPr>
            <w:tcW w:w="2905" w:type="dxa"/>
          </w:tcPr>
          <w:p w14:paraId="6424A0DA" w14:textId="77777777" w:rsidR="000F433C" w:rsidRDefault="009D241E" w:rsidP="000F433C">
            <w:pPr>
              <w:spacing w:line="360" w:lineRule="auto"/>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Minus</w:t>
            </w:r>
          </w:p>
        </w:tc>
        <w:tc>
          <w:tcPr>
            <w:tcW w:w="2906" w:type="dxa"/>
          </w:tcPr>
          <w:p w14:paraId="6C3BB225" w14:textId="77777777" w:rsidR="000F433C" w:rsidRDefault="009D241E" w:rsidP="000F433C">
            <w:pPr>
              <w:spacing w:line="360" w:lineRule="auto"/>
              <w:jc w:val="center"/>
              <w:cnfStyle w:val="100000000000" w:firstRow="1" w:lastRow="0" w:firstColumn="0" w:lastColumn="0" w:oddVBand="0" w:evenVBand="0" w:oddHBand="0" w:evenHBand="0" w:firstRowFirstColumn="0" w:firstRowLastColumn="0" w:lastRowFirstColumn="0" w:lastRowLastColumn="0"/>
              <w:rPr>
                <w:lang w:val="en-GB"/>
              </w:rPr>
            </w:pPr>
            <w:r>
              <w:rPr>
                <w:lang w:val="en-GB"/>
              </w:rPr>
              <w:t>Interesting</w:t>
            </w:r>
          </w:p>
        </w:tc>
      </w:tr>
      <w:tr w:rsidR="00A152E1" w14:paraId="5D697176" w14:textId="77777777" w:rsidTr="00A152E1">
        <w:trPr>
          <w:cnfStyle w:val="000000100000" w:firstRow="0" w:lastRow="0" w:firstColumn="0" w:lastColumn="0" w:oddVBand="0" w:evenVBand="0" w:oddHBand="1" w:evenHBand="0" w:firstRowFirstColumn="0" w:firstRowLastColumn="0" w:lastRowFirstColumn="0" w:lastRowLastColumn="0"/>
          <w:trHeight w:val="1893"/>
        </w:trPr>
        <w:tc>
          <w:tcPr>
            <w:cnfStyle w:val="001000000000" w:firstRow="0" w:lastRow="0" w:firstColumn="1" w:lastColumn="0" w:oddVBand="0" w:evenVBand="0" w:oddHBand="0" w:evenHBand="0" w:firstRowFirstColumn="0" w:firstRowLastColumn="0" w:lastRowFirstColumn="0" w:lastRowLastColumn="0"/>
            <w:tcW w:w="2905" w:type="dxa"/>
          </w:tcPr>
          <w:p w14:paraId="0A5A28E3" w14:textId="77777777" w:rsidR="000F433C" w:rsidRPr="00C86B44" w:rsidRDefault="009D241E" w:rsidP="00C86B44">
            <w:pPr>
              <w:pStyle w:val="ListParagraph"/>
              <w:numPr>
                <w:ilvl w:val="0"/>
                <w:numId w:val="2"/>
              </w:numPr>
              <w:ind w:left="342"/>
              <w:jc w:val="both"/>
              <w:rPr>
                <w:lang w:val="en-GB"/>
              </w:rPr>
            </w:pPr>
            <w:r w:rsidRPr="00C86B44">
              <w:rPr>
                <w:b w:val="0"/>
                <w:bCs w:val="0"/>
                <w:lang w:val="en-GB"/>
              </w:rPr>
              <w:t xml:space="preserve">The Fishbone diagram helps me to categorize the causes of job dissatisfaction.   </w:t>
            </w:r>
          </w:p>
          <w:p w14:paraId="3FDF3022" w14:textId="77777777" w:rsidR="00093F03" w:rsidRPr="00C86B44" w:rsidRDefault="009D241E" w:rsidP="00C86B44">
            <w:pPr>
              <w:pStyle w:val="ListParagraph"/>
              <w:numPr>
                <w:ilvl w:val="0"/>
                <w:numId w:val="2"/>
              </w:numPr>
              <w:ind w:left="342"/>
              <w:jc w:val="both"/>
              <w:rPr>
                <w:lang w:val="en-GB"/>
              </w:rPr>
            </w:pPr>
            <w:r w:rsidRPr="00C86B44">
              <w:rPr>
                <w:b w:val="0"/>
                <w:bCs w:val="0"/>
                <w:lang w:val="en-GB"/>
              </w:rPr>
              <w:t xml:space="preserve">PESTEL analysis helps to understand the </w:t>
            </w:r>
            <w:r w:rsidRPr="00C86B44">
              <w:rPr>
                <w:b w:val="0"/>
                <w:bCs w:val="0"/>
                <w:lang w:val="en-GB"/>
              </w:rPr>
              <w:lastRenderedPageBreak/>
              <w:t xml:space="preserve">external environment of the UK. </w:t>
            </w:r>
          </w:p>
          <w:p w14:paraId="70464D82" w14:textId="77777777" w:rsidR="00C86B44" w:rsidRPr="00020268" w:rsidRDefault="009D241E" w:rsidP="00020268">
            <w:pPr>
              <w:pStyle w:val="ListParagraph"/>
              <w:numPr>
                <w:ilvl w:val="0"/>
                <w:numId w:val="2"/>
              </w:numPr>
              <w:ind w:left="342"/>
              <w:jc w:val="both"/>
              <w:rPr>
                <w:lang w:val="en-GB"/>
              </w:rPr>
            </w:pPr>
            <w:r w:rsidRPr="00C86B44">
              <w:rPr>
                <w:b w:val="0"/>
                <w:bCs w:val="0"/>
                <w:lang w:val="en-GB"/>
              </w:rPr>
              <w:t>Grid analysis helps me to understand my analytical skills</w:t>
            </w:r>
            <w:r w:rsidR="00020268">
              <w:rPr>
                <w:b w:val="0"/>
                <w:bCs w:val="0"/>
                <w:lang w:val="en-GB"/>
              </w:rPr>
              <w:t xml:space="preserve">. </w:t>
            </w:r>
          </w:p>
          <w:p w14:paraId="5418672A" w14:textId="77777777" w:rsidR="00093F03" w:rsidRPr="00093F03" w:rsidRDefault="009D241E" w:rsidP="00093F03">
            <w:pPr>
              <w:jc w:val="both"/>
              <w:rPr>
                <w:lang w:val="en-GB"/>
              </w:rPr>
            </w:pPr>
            <w:r>
              <w:rPr>
                <w:b w:val="0"/>
                <w:bCs w:val="0"/>
                <w:lang w:val="en-GB"/>
              </w:rPr>
              <w:t xml:space="preserve">    </w:t>
            </w:r>
          </w:p>
        </w:tc>
        <w:tc>
          <w:tcPr>
            <w:tcW w:w="2905" w:type="dxa"/>
          </w:tcPr>
          <w:p w14:paraId="473AA8AC" w14:textId="77777777" w:rsidR="00093F03" w:rsidRPr="00C86B44" w:rsidRDefault="009D241E" w:rsidP="00C86B44">
            <w:pPr>
              <w:pStyle w:val="ListParagraph"/>
              <w:numPr>
                <w:ilvl w:val="0"/>
                <w:numId w:val="2"/>
              </w:numPr>
              <w:ind w:left="396"/>
              <w:jc w:val="both"/>
              <w:cnfStyle w:val="000000100000" w:firstRow="0" w:lastRow="0" w:firstColumn="0" w:lastColumn="0" w:oddVBand="0" w:evenVBand="0" w:oddHBand="1" w:evenHBand="0" w:firstRowFirstColumn="0" w:firstRowLastColumn="0" w:lastRowFirstColumn="0" w:lastRowLastColumn="0"/>
              <w:rPr>
                <w:lang w:val="en-GB"/>
              </w:rPr>
            </w:pPr>
            <w:r w:rsidRPr="00C86B44">
              <w:rPr>
                <w:lang w:val="en-GB"/>
              </w:rPr>
              <w:lastRenderedPageBreak/>
              <w:t xml:space="preserve">High job dissatisfaction has been found in the UK. </w:t>
            </w:r>
          </w:p>
          <w:p w14:paraId="3065B656" w14:textId="77777777" w:rsidR="00C86B44" w:rsidRPr="00C86B44" w:rsidRDefault="009D241E" w:rsidP="00C86B44">
            <w:pPr>
              <w:pStyle w:val="ListParagraph"/>
              <w:numPr>
                <w:ilvl w:val="0"/>
                <w:numId w:val="2"/>
              </w:numPr>
              <w:ind w:left="396"/>
              <w:jc w:val="both"/>
              <w:cnfStyle w:val="000000100000" w:firstRow="0" w:lastRow="0" w:firstColumn="0" w:lastColumn="0" w:oddVBand="0" w:evenVBand="0" w:oddHBand="1" w:evenHBand="0" w:firstRowFirstColumn="0" w:firstRowLastColumn="0" w:lastRowFirstColumn="0" w:lastRowLastColumn="0"/>
              <w:rPr>
                <w:lang w:val="en-GB"/>
              </w:rPr>
            </w:pPr>
            <w:r w:rsidRPr="00C86B44">
              <w:rPr>
                <w:lang w:val="en-GB"/>
              </w:rPr>
              <w:t>Job dissatisfaction incorporates issues for the organizations.</w:t>
            </w:r>
          </w:p>
          <w:p w14:paraId="4910D1A4" w14:textId="77777777" w:rsidR="000F433C" w:rsidRDefault="009D241E" w:rsidP="00C86B44">
            <w:pPr>
              <w:pStyle w:val="ListParagraph"/>
              <w:numPr>
                <w:ilvl w:val="0"/>
                <w:numId w:val="2"/>
              </w:numPr>
              <w:ind w:left="396"/>
              <w:jc w:val="both"/>
              <w:cnfStyle w:val="000000100000" w:firstRow="0" w:lastRow="0" w:firstColumn="0" w:lastColumn="0" w:oddVBand="0" w:evenVBand="0" w:oddHBand="1" w:evenHBand="0" w:firstRowFirstColumn="0" w:firstRowLastColumn="0" w:lastRowFirstColumn="0" w:lastRowLastColumn="0"/>
              <w:rPr>
                <w:lang w:val="en-GB"/>
              </w:rPr>
            </w:pPr>
            <w:r w:rsidRPr="00C86B44">
              <w:rPr>
                <w:lang w:val="en-GB"/>
              </w:rPr>
              <w:lastRenderedPageBreak/>
              <w:t xml:space="preserve">Customers are being affected heavily by job dissatisfaction.  </w:t>
            </w:r>
            <w:r w:rsidR="00093F03" w:rsidRPr="00C86B44">
              <w:rPr>
                <w:lang w:val="en-GB"/>
              </w:rPr>
              <w:t xml:space="preserve">   </w:t>
            </w:r>
          </w:p>
          <w:p w14:paraId="25475699" w14:textId="77777777" w:rsidR="00C86B44" w:rsidRPr="00C86B44" w:rsidRDefault="009D241E" w:rsidP="00C86B44">
            <w:pPr>
              <w:pStyle w:val="ListParagraph"/>
              <w:numPr>
                <w:ilvl w:val="0"/>
                <w:numId w:val="2"/>
              </w:numPr>
              <w:ind w:left="396"/>
              <w:jc w:val="both"/>
              <w:cnfStyle w:val="000000100000" w:firstRow="0" w:lastRow="0" w:firstColumn="0" w:lastColumn="0" w:oddVBand="0" w:evenVBand="0" w:oddHBand="1" w:evenHBand="0" w:firstRowFirstColumn="0" w:firstRowLastColumn="0" w:lastRowFirstColumn="0" w:lastRowLastColumn="0"/>
              <w:rPr>
                <w:lang w:val="en-GB"/>
              </w:rPr>
            </w:pPr>
            <w:r w:rsidRPr="00C86B44">
              <w:rPr>
                <w:lang w:val="en-GB"/>
              </w:rPr>
              <w:t>Job dissatisfaction</w:t>
            </w:r>
            <w:r>
              <w:rPr>
                <w:lang w:val="en-GB"/>
              </w:rPr>
              <w:t xml:space="preserve"> incorporates mental health issues of the employees  </w:t>
            </w:r>
          </w:p>
        </w:tc>
        <w:tc>
          <w:tcPr>
            <w:tcW w:w="2906" w:type="dxa"/>
          </w:tcPr>
          <w:p w14:paraId="3CD1F324" w14:textId="77777777" w:rsidR="00093F03" w:rsidRPr="00C86B44" w:rsidRDefault="009D241E" w:rsidP="00C86B44">
            <w:pPr>
              <w:pStyle w:val="ListParagraph"/>
              <w:numPr>
                <w:ilvl w:val="0"/>
                <w:numId w:val="2"/>
              </w:numPr>
              <w:ind w:left="462"/>
              <w:jc w:val="both"/>
              <w:cnfStyle w:val="000000100000" w:firstRow="0" w:lastRow="0" w:firstColumn="0" w:lastColumn="0" w:oddVBand="0" w:evenVBand="0" w:oddHBand="1" w:evenHBand="0" w:firstRowFirstColumn="0" w:firstRowLastColumn="0" w:lastRowFirstColumn="0" w:lastRowLastColumn="0"/>
              <w:rPr>
                <w:lang w:val="en-GB"/>
              </w:rPr>
            </w:pPr>
            <w:r w:rsidRPr="00C86B44">
              <w:rPr>
                <w:lang w:val="en-GB"/>
              </w:rPr>
              <w:lastRenderedPageBreak/>
              <w:t xml:space="preserve">Rational problem-solving approach </w:t>
            </w:r>
          </w:p>
        </w:tc>
      </w:tr>
    </w:tbl>
    <w:p w14:paraId="4A1EE469" w14:textId="77777777" w:rsidR="00815113" w:rsidRDefault="00815113" w:rsidP="00020268">
      <w:pPr>
        <w:spacing w:after="0" w:line="240" w:lineRule="auto"/>
        <w:jc w:val="center"/>
        <w:rPr>
          <w:b/>
          <w:bCs/>
          <w:lang w:val="en-GB"/>
        </w:rPr>
      </w:pPr>
    </w:p>
    <w:p w14:paraId="31329D5A" w14:textId="089152B7" w:rsidR="00020268" w:rsidRPr="00815113" w:rsidRDefault="009D241E" w:rsidP="00020268">
      <w:pPr>
        <w:spacing w:after="0" w:line="240" w:lineRule="auto"/>
        <w:jc w:val="center"/>
        <w:rPr>
          <w:b/>
          <w:bCs/>
          <w:lang w:val="en-GB"/>
        </w:rPr>
      </w:pPr>
      <w:r w:rsidRPr="00815113">
        <w:rPr>
          <w:b/>
          <w:bCs/>
          <w:lang w:val="en-GB"/>
        </w:rPr>
        <w:t xml:space="preserve">Table. PMI Chart </w:t>
      </w:r>
    </w:p>
    <w:p w14:paraId="7DCB453B" w14:textId="77777777" w:rsidR="00EA1104" w:rsidRPr="002D66B3" w:rsidRDefault="009D241E" w:rsidP="00020268">
      <w:pPr>
        <w:spacing w:line="240" w:lineRule="auto"/>
        <w:jc w:val="center"/>
        <w:rPr>
          <w:lang w:val="en-GB"/>
        </w:rPr>
      </w:pPr>
      <w:r w:rsidRPr="006913AF">
        <w:rPr>
          <w:lang w:val="en-GB"/>
        </w:rPr>
        <w:t>Source: Self-created</w:t>
      </w:r>
    </w:p>
    <w:p w14:paraId="7A2BE9D5" w14:textId="77777777" w:rsidR="002D66B3" w:rsidRDefault="009D241E" w:rsidP="0032112D">
      <w:pPr>
        <w:pStyle w:val="Heading1"/>
        <w:spacing w:line="360" w:lineRule="auto"/>
      </w:pPr>
      <w:bookmarkStart w:id="3" w:name="_Toc77348685"/>
      <w:r>
        <w:t>PESTEL analysis</w:t>
      </w:r>
      <w:bookmarkEnd w:id="3"/>
      <w:r>
        <w:t xml:space="preserve"> </w:t>
      </w:r>
    </w:p>
    <w:p w14:paraId="01B684E6" w14:textId="77777777" w:rsidR="007225C9" w:rsidRDefault="009D241E" w:rsidP="0032112D">
      <w:pPr>
        <w:spacing w:line="360" w:lineRule="auto"/>
        <w:jc w:val="both"/>
        <w:rPr>
          <w:lang w:val="en-GB"/>
        </w:rPr>
      </w:pPr>
      <w:r>
        <w:rPr>
          <w:lang w:val="en-GB"/>
        </w:rPr>
        <w:t xml:space="preserve">To investigate the macro-environment factors, PESTEL analysis has been considered as the effective tool that helps to define the elements, which are contributing to the factors responsible for job dissatisfaction in the U.K. PESTEL analysis includes several aspects such as political, economic, social, technical, environmental, and legal aspects of the country which impacts the issues of job dissatisfaction. </w:t>
      </w:r>
    </w:p>
    <w:p w14:paraId="1591207C" w14:textId="09D44A6B" w:rsidR="003E554C" w:rsidRDefault="009D241E" w:rsidP="00D7343E">
      <w:pPr>
        <w:spacing w:line="360" w:lineRule="auto"/>
        <w:jc w:val="both"/>
        <w:rPr>
          <w:lang w:val="en-GB"/>
        </w:rPr>
      </w:pPr>
      <w:r>
        <w:rPr>
          <w:lang w:val="en-GB"/>
        </w:rPr>
        <w:t xml:space="preserve">As per the political factors of this country, the U.K. has been considered as one of the politically stable countries in the world. The U.K. is one of the most potent countries globally, which comprises a </w:t>
      </w:r>
      <w:r w:rsidRPr="007225C9">
        <w:rPr>
          <w:lang w:val="en-GB"/>
        </w:rPr>
        <w:t>constitutional monarchy and parliamentary democracy</w:t>
      </w:r>
      <w:r>
        <w:rPr>
          <w:lang w:val="en-GB"/>
        </w:rPr>
        <w:t xml:space="preserve"> government system in the country. </w:t>
      </w:r>
      <w:r w:rsidRPr="00D2115A">
        <w:rPr>
          <w:highlight w:val="yellow"/>
          <w:lang w:val="en-GB"/>
        </w:rPr>
        <w:t>Brexit is one of the essential aspects in the U.K. political part, which defines the exit of the British from the European Union, which has created an atmosphere of uncertainty in recent years. Several researchers believed that the extraction of E.U. might create several job opportunities which influenced the employees to go for their preferred job position creating an environment of job dissatisfaction.</w:t>
      </w:r>
      <w:r>
        <w:rPr>
          <w:lang w:val="en-GB"/>
        </w:rPr>
        <w:t xml:space="preserve"> </w:t>
      </w:r>
      <w:r w:rsidR="00242DBB">
        <w:rPr>
          <w:lang w:val="en-GB"/>
        </w:rPr>
        <w:t>U.K. is the 6</w:t>
      </w:r>
      <w:r w:rsidR="00242DBB" w:rsidRPr="00242DBB">
        <w:rPr>
          <w:vertAlign w:val="superscript"/>
          <w:lang w:val="en-GB"/>
        </w:rPr>
        <w:t>th</w:t>
      </w:r>
      <w:r w:rsidR="00242DBB">
        <w:rPr>
          <w:lang w:val="en-GB"/>
        </w:rPr>
        <w:t xml:space="preserve"> favourite country in the world as per the GDP concerns, and this country has a GDP rate of approximate </w:t>
      </w:r>
      <w:r w:rsidR="00242DBB" w:rsidRPr="00242DBB">
        <w:rPr>
          <w:lang w:val="en-GB"/>
        </w:rPr>
        <w:t>2.744 trillion U.S. dollars</w:t>
      </w:r>
      <w:r w:rsidR="00242DBB">
        <w:rPr>
          <w:lang w:val="en-GB"/>
        </w:rPr>
        <w:t xml:space="preserve"> in 2019, and per capita of this country is </w:t>
      </w:r>
      <w:r w:rsidR="00242DBB" w:rsidRPr="00242DBB">
        <w:rPr>
          <w:lang w:val="en-GB"/>
        </w:rPr>
        <w:t>41030 US dollars</w:t>
      </w:r>
      <w:r w:rsidR="00242DBB">
        <w:rPr>
          <w:lang w:val="en-GB"/>
        </w:rPr>
        <w:t>, considering this country as 20</w:t>
      </w:r>
      <w:r w:rsidR="00242DBB" w:rsidRPr="00242DBB">
        <w:rPr>
          <w:vertAlign w:val="superscript"/>
          <w:lang w:val="en-GB"/>
        </w:rPr>
        <w:t>th</w:t>
      </w:r>
      <w:r w:rsidR="00242DBB">
        <w:rPr>
          <w:lang w:val="en-GB"/>
        </w:rPr>
        <w:t xml:space="preserve"> highest per capita as well. </w:t>
      </w:r>
      <w:r w:rsidR="00E849BE">
        <w:rPr>
          <w:lang w:val="en-GB"/>
        </w:rPr>
        <w:t>The tax rate of the companies is 19%, and this has been decreased to 18% in 2020</w:t>
      </w:r>
      <w:r w:rsidR="00071810">
        <w:rPr>
          <w:lang w:val="en-GB"/>
        </w:rPr>
        <w:t xml:space="preserve"> </w:t>
      </w:r>
      <w:r w:rsidR="00071810" w:rsidRPr="00071810">
        <w:rPr>
          <w:lang w:val="en-GB"/>
        </w:rPr>
        <w:t>(Shaw, 2020)</w:t>
      </w:r>
      <w:r w:rsidR="00E849BE">
        <w:rPr>
          <w:lang w:val="en-GB"/>
        </w:rPr>
        <w:t xml:space="preserve">. Due to higher tax rates, companies want more productivity from the employees, and this is the reason why the employees are getting underpayment, which encompasses the issues of job dissatisfaction as well. </w:t>
      </w:r>
      <w:r w:rsidR="007A7E0F">
        <w:rPr>
          <w:lang w:val="en-GB"/>
        </w:rPr>
        <w:t>Moreover, in 2019 inflation was 1.94% and this will not go above 2% as per the government regulation, which has affected the salary range of the employees. Working in lower-wage also introduces job dissatisfaction among the employees in the U</w:t>
      </w:r>
      <w:r w:rsidR="004B5081">
        <w:rPr>
          <w:lang w:val="en-GB"/>
        </w:rPr>
        <w:t xml:space="preserve">.K. and this also incorporates an unemployment rate of 3.8%, which heavily contributes to this issue. </w:t>
      </w:r>
      <w:r w:rsidR="006A2D51">
        <w:rPr>
          <w:lang w:val="en-GB"/>
        </w:rPr>
        <w:t>In the social factors, the estimated population of this county will reach almost 74 million by the end of 2039, which will raise unemployment, which might be a reason for job dissatisfaction as well</w:t>
      </w:r>
      <w:r w:rsidR="00071810">
        <w:rPr>
          <w:lang w:val="en-GB"/>
        </w:rPr>
        <w:t xml:space="preserve"> </w:t>
      </w:r>
      <w:r w:rsidR="00071810" w:rsidRPr="00071810">
        <w:rPr>
          <w:lang w:val="en-GB"/>
        </w:rPr>
        <w:t>(David, 2020)</w:t>
      </w:r>
      <w:r w:rsidR="006A2D51">
        <w:rPr>
          <w:lang w:val="en-GB"/>
        </w:rPr>
        <w:t xml:space="preserve">. </w:t>
      </w:r>
      <w:r w:rsidR="00961318">
        <w:rPr>
          <w:lang w:val="en-GB"/>
        </w:rPr>
        <w:t xml:space="preserve">Higher unemployment rates and inflation affect </w:t>
      </w:r>
      <w:r w:rsidR="00961318">
        <w:rPr>
          <w:lang w:val="en-GB"/>
        </w:rPr>
        <w:lastRenderedPageBreak/>
        <w:t xml:space="preserve">the income level of the population, and per capita is also falling day by day, increasing factors of job dissatisfaction. </w:t>
      </w:r>
      <w:r w:rsidR="00C04325" w:rsidRPr="00F96013">
        <w:rPr>
          <w:highlight w:val="yellow"/>
          <w:lang w:val="en-GB"/>
        </w:rPr>
        <w:t>Due to the advancement in the technological aspects, organizations are preferring technology over human resources, which declines the importance of the employees, and this contributes to job dissatisfaction as well.</w:t>
      </w:r>
      <w:r w:rsidR="00C04325">
        <w:rPr>
          <w:lang w:val="en-GB"/>
        </w:rPr>
        <w:t xml:space="preserve"> </w:t>
      </w:r>
      <w:r w:rsidR="00C04325" w:rsidRPr="00187A31">
        <w:rPr>
          <w:highlight w:val="yellow"/>
          <w:lang w:val="en-GB"/>
        </w:rPr>
        <w:t xml:space="preserve">As per the legal factors of this country, </w:t>
      </w:r>
      <w:r w:rsidR="00CB05D1" w:rsidRPr="00187A31">
        <w:rPr>
          <w:highlight w:val="yellow"/>
          <w:lang w:val="en-GB"/>
        </w:rPr>
        <w:t xml:space="preserve">the Employment Act 1996 and the Equality act 2010 legally consider employees from getting discriminated and companies need to follow these </w:t>
      </w:r>
      <w:r w:rsidR="00F61C55" w:rsidRPr="00187A31">
        <w:rPr>
          <w:highlight w:val="yellow"/>
          <w:lang w:val="en-GB"/>
        </w:rPr>
        <w:t>regulations</w:t>
      </w:r>
      <w:r w:rsidR="00CB05D1" w:rsidRPr="00187A31">
        <w:rPr>
          <w:highlight w:val="yellow"/>
          <w:lang w:val="en-GB"/>
        </w:rPr>
        <w:t xml:space="preserve"> effectively</w:t>
      </w:r>
      <w:r w:rsidR="00071810" w:rsidRPr="00187A31">
        <w:rPr>
          <w:highlight w:val="yellow"/>
          <w:lang w:val="en-GB"/>
        </w:rPr>
        <w:t xml:space="preserve"> (</w:t>
      </w:r>
      <w:r w:rsidR="000235DD" w:rsidRPr="00187A31">
        <w:rPr>
          <w:highlight w:val="yellow"/>
          <w:lang w:val="en-GB"/>
        </w:rPr>
        <w:t>Chiripanhura</w:t>
      </w:r>
      <w:r w:rsidR="00972B99" w:rsidRPr="00187A31">
        <w:rPr>
          <w:highlight w:val="yellow"/>
          <w:lang w:val="en-GB"/>
        </w:rPr>
        <w:t xml:space="preserve"> </w:t>
      </w:r>
      <w:r w:rsidR="000235DD" w:rsidRPr="00187A31">
        <w:rPr>
          <w:highlight w:val="yellow"/>
          <w:lang w:val="en-GB"/>
        </w:rPr>
        <w:t>and Wolf, 2019).</w:t>
      </w:r>
      <w:r w:rsidR="000235DD">
        <w:rPr>
          <w:lang w:val="en-GB"/>
        </w:rPr>
        <w:t xml:space="preserve"> </w:t>
      </w:r>
      <w:r w:rsidR="00F61C55">
        <w:rPr>
          <w:lang w:val="en-GB"/>
        </w:rPr>
        <w:t xml:space="preserve">Several developed industries have made a serious issue in the environmental factors of this country, and several organizations are taking steps regarding </w:t>
      </w:r>
      <w:r w:rsidR="00F61C55" w:rsidRPr="00F61C55">
        <w:rPr>
          <w:lang w:val="en-GB"/>
        </w:rPr>
        <w:t>recycling, less plastic waste, and eco-friendly products and services</w:t>
      </w:r>
      <w:r w:rsidR="00F61C55">
        <w:rPr>
          <w:lang w:val="en-GB"/>
        </w:rPr>
        <w:t xml:space="preserve">, which might improve the ecological conditions of this country.       </w:t>
      </w:r>
    </w:p>
    <w:p w14:paraId="0FBFD756" w14:textId="77777777" w:rsidR="00951735" w:rsidRDefault="009D241E" w:rsidP="0032112D">
      <w:pPr>
        <w:pStyle w:val="Heading1"/>
        <w:spacing w:line="360" w:lineRule="auto"/>
        <w:jc w:val="both"/>
      </w:pPr>
      <w:bookmarkStart w:id="4" w:name="_Toc77348687"/>
      <w:r>
        <w:t>The negative impact of job dissatisfaction</w:t>
      </w:r>
      <w:bookmarkEnd w:id="4"/>
      <w:r>
        <w:t xml:space="preserve"> </w:t>
      </w:r>
    </w:p>
    <w:p w14:paraId="4DB4AC9F" w14:textId="77777777" w:rsidR="00951735" w:rsidRDefault="009D241E" w:rsidP="0032112D">
      <w:pPr>
        <w:spacing w:line="360" w:lineRule="auto"/>
        <w:jc w:val="both"/>
        <w:rPr>
          <w:lang w:val="en-GB"/>
        </w:rPr>
      </w:pPr>
      <w:r>
        <w:rPr>
          <w:lang w:val="en-GB"/>
        </w:rPr>
        <w:t xml:space="preserve">Job dissatisfaction has been considered a significant issue for the companies and the employee members, and a higher level of job dissatisfaction incorporates several kinds of issues and problems in the organizations, which negatively impacts the establishment. Job dissatisfaction includes a considerable impact on the morals of the employees of an organization, and this kind of lower morale is highly disagreeable and uninvited in context to the job. In the U.K., most employees face job dissatisfaction issues, which effectively decreases productivity if the employees and this declines the effectiveness of the company. Effects of job dissatisfaction can be long-lasting, and these issues might sometimes ruin the business of the small companies and effectively affect medium and large companies. Getting dissatisfaction with the job position, behaviours of the employees get highly impacted and moreover, this also impacts the cognitive activities and might incorporate several mental health issues, which is distressing the employees heavily. </w:t>
      </w:r>
    </w:p>
    <w:p w14:paraId="274F3A50" w14:textId="77777777" w:rsidR="002D66B3" w:rsidRPr="002D66B3" w:rsidRDefault="009D241E" w:rsidP="0032112D">
      <w:pPr>
        <w:spacing w:line="360" w:lineRule="auto"/>
        <w:jc w:val="both"/>
        <w:rPr>
          <w:lang w:val="en-GB"/>
        </w:rPr>
      </w:pPr>
      <w:r>
        <w:rPr>
          <w:lang w:val="en-GB"/>
        </w:rPr>
        <w:t xml:space="preserve">If the employees are not happy with their jobs, they are considered more likely to experience higher stress levels in the workplace. Incorporating a job with enjoyment makes an employee satisfied, and in the opposite case, the level of stress gets increased effectively if the employees are not satisfied with their job, which harms the company since the dissatisfied employee initiates a lower proficiency level which ultimately lowers the effectiveness of the company. Lower job satisfaction also incorruptness higher turnover rate, which might lead the employee to quit their job and find another job in which they are interested. Several industries are suffering from higher turnover rates. These companies are helpless to retain skilled and competent workers, and these industries are getting heavily affected by job dissatisfaction. </w:t>
      </w:r>
      <w:r>
        <w:rPr>
          <w:lang w:val="en-GB"/>
        </w:rPr>
        <w:lastRenderedPageBreak/>
        <w:t xml:space="preserve">Practical employee dedication is the key to higher customer satisfaction and job satisfaction of the employees is the reason for delivering customers satisfaction. If employees are facing job dissatisfaction, in that case, the company will be unable to provide adequate customer satisfaction, which declines the profit margin of the company, and this issue affect the accountability of the organization as well.                                                                                           </w:t>
      </w:r>
      <w:r w:rsidR="00CB05D1">
        <w:rPr>
          <w:lang w:val="en-GB"/>
        </w:rPr>
        <w:t xml:space="preserve">  </w:t>
      </w:r>
      <w:r w:rsidR="00C04325">
        <w:rPr>
          <w:lang w:val="en-GB"/>
        </w:rPr>
        <w:t xml:space="preserve">  </w:t>
      </w:r>
      <w:r w:rsidR="00961318">
        <w:rPr>
          <w:lang w:val="en-GB"/>
        </w:rPr>
        <w:t xml:space="preserve">   </w:t>
      </w:r>
      <w:r w:rsidR="006A2D51">
        <w:rPr>
          <w:lang w:val="en-GB"/>
        </w:rPr>
        <w:t xml:space="preserve">   </w:t>
      </w:r>
      <w:r w:rsidR="007A7E0F">
        <w:rPr>
          <w:lang w:val="en-GB"/>
        </w:rPr>
        <w:t xml:space="preserve">     </w:t>
      </w:r>
      <w:r w:rsidR="00E849BE">
        <w:rPr>
          <w:lang w:val="en-GB"/>
        </w:rPr>
        <w:t xml:space="preserve">      </w:t>
      </w:r>
      <w:r w:rsidR="00242DBB">
        <w:rPr>
          <w:lang w:val="en-GB"/>
        </w:rPr>
        <w:t xml:space="preserve">   </w:t>
      </w:r>
      <w:r w:rsidR="007225C9">
        <w:rPr>
          <w:lang w:val="en-GB"/>
        </w:rPr>
        <w:t xml:space="preserve">                </w:t>
      </w:r>
      <w:r w:rsidR="0052084A">
        <w:rPr>
          <w:lang w:val="en-GB"/>
        </w:rPr>
        <w:t xml:space="preserve">          </w:t>
      </w:r>
    </w:p>
    <w:p w14:paraId="257CCDC8" w14:textId="77777777" w:rsidR="002D66B3" w:rsidRDefault="009D241E" w:rsidP="0032112D">
      <w:pPr>
        <w:pStyle w:val="Heading1"/>
        <w:spacing w:line="360" w:lineRule="auto"/>
      </w:pPr>
      <w:bookmarkStart w:id="5" w:name="_Toc77348688"/>
      <w:r>
        <w:t>Plan to implement</w:t>
      </w:r>
      <w:bookmarkEnd w:id="5"/>
    </w:p>
    <w:p w14:paraId="3FEF2668" w14:textId="536DF2A7" w:rsidR="002D66B3" w:rsidRDefault="009D241E" w:rsidP="0032112D">
      <w:pPr>
        <w:spacing w:line="360" w:lineRule="auto"/>
        <w:jc w:val="both"/>
        <w:rPr>
          <w:lang w:val="en-GB"/>
        </w:rPr>
      </w:pPr>
      <w:r w:rsidRPr="00EF62E4">
        <w:rPr>
          <w:highlight w:val="magenta"/>
          <w:lang w:val="en-GB"/>
        </w:rPr>
        <w:t xml:space="preserve">As per the rational problem-solving approach, seven steps are available that help makes effective resolutions to any given problem. In this case, job dissatisfaction is the </w:t>
      </w:r>
      <w:r w:rsidR="004D3F87" w:rsidRPr="00EF62E4">
        <w:rPr>
          <w:highlight w:val="magenta"/>
          <w:lang w:val="en-GB"/>
        </w:rPr>
        <w:t>main issue of this report. The first step of the rational problem-solving approach defines verifying and defining the problem, which I have already discussed in the previous section</w:t>
      </w:r>
      <w:r w:rsidR="001D2B42" w:rsidRPr="00EF62E4">
        <w:rPr>
          <w:highlight w:val="magenta"/>
          <w:lang w:val="en-GB"/>
        </w:rPr>
        <w:t xml:space="preserve"> (Koechlin, 2020)</w:t>
      </w:r>
      <w:r w:rsidR="004D3F87" w:rsidRPr="00EF62E4">
        <w:rPr>
          <w:highlight w:val="magenta"/>
          <w:lang w:val="en-GB"/>
        </w:rPr>
        <w:t>. It is time to extract the possible resolutions of this problem, which is the second step of this approach.</w:t>
      </w:r>
      <w:r w:rsidR="004D3F87">
        <w:rPr>
          <w:lang w:val="en-GB"/>
        </w:rPr>
        <w:t xml:space="preserve"> </w:t>
      </w:r>
      <w:r w:rsidR="008855EE">
        <w:rPr>
          <w:lang w:val="en-GB"/>
        </w:rPr>
        <w:t>Providing a clear set of instructions to the employees regarding the employee's aims and targets will help them improve their confidence level and help them incorporate their performance effectively and fruitfully</w:t>
      </w:r>
      <w:r w:rsidR="0032112D">
        <w:rPr>
          <w:lang w:val="en-GB"/>
        </w:rPr>
        <w:t xml:space="preserve"> (</w:t>
      </w:r>
      <w:r w:rsidR="0032112D" w:rsidRPr="0032112D">
        <w:rPr>
          <w:lang w:val="en-GB"/>
        </w:rPr>
        <w:t>Koechlin, 2020</w:t>
      </w:r>
      <w:r w:rsidR="0032112D">
        <w:rPr>
          <w:lang w:val="en-GB"/>
        </w:rPr>
        <w:t>)</w:t>
      </w:r>
      <w:r w:rsidR="008855EE">
        <w:rPr>
          <w:lang w:val="en-GB"/>
        </w:rPr>
        <w:t xml:space="preserve">. </w:t>
      </w:r>
      <w:r w:rsidR="008855EE" w:rsidRPr="00EF62E4">
        <w:rPr>
          <w:highlight w:val="magenta"/>
          <w:lang w:val="en-GB"/>
        </w:rPr>
        <w:t>Providing similar types of tasks might increase boredom to the employee, so it is essential to provide a variety in the employees' job, which will help the employee get out from their lethargy.</w:t>
      </w:r>
      <w:r w:rsidR="00EE3A70" w:rsidRPr="00EF62E4">
        <w:rPr>
          <w:highlight w:val="magenta"/>
          <w:lang w:val="en-GB"/>
        </w:rPr>
        <w:t xml:space="preserve"> Make effective communication with the employees and ask them about the issues they are facing. This will help the employees to feel that they are getting valued, which is helpful to improve the morale of the employees.</w:t>
      </w:r>
      <w:r w:rsidR="00EE3A70">
        <w:rPr>
          <w:lang w:val="en-GB"/>
        </w:rPr>
        <w:t xml:space="preserve"> Moreover, giving employees recognition and </w:t>
      </w:r>
      <w:r w:rsidR="000716E8">
        <w:rPr>
          <w:lang w:val="en-GB"/>
        </w:rPr>
        <w:t>appreciation to the employees will be beneficial for the employees to enhance their work enthusiasms and help the employees to get engaged in their job</w:t>
      </w:r>
      <w:r w:rsidR="002C1743">
        <w:rPr>
          <w:lang w:val="en-GB"/>
        </w:rPr>
        <w:t xml:space="preserve"> (</w:t>
      </w:r>
      <w:r w:rsidR="002C1743" w:rsidRPr="002C1743">
        <w:rPr>
          <w:lang w:val="en-GB"/>
        </w:rPr>
        <w:t>De Clercq</w:t>
      </w:r>
      <w:r w:rsidR="002C1743">
        <w:rPr>
          <w:lang w:val="en-GB"/>
        </w:rPr>
        <w:t xml:space="preserve"> </w:t>
      </w:r>
      <w:r w:rsidR="002C1743">
        <w:rPr>
          <w:i/>
          <w:iCs/>
          <w:lang w:val="en-GB"/>
        </w:rPr>
        <w:t>et al.,</w:t>
      </w:r>
      <w:r w:rsidR="002C1743">
        <w:rPr>
          <w:lang w:val="en-GB"/>
        </w:rPr>
        <w:t xml:space="preserve"> 2019)</w:t>
      </w:r>
      <w:r w:rsidR="000716E8">
        <w:rPr>
          <w:lang w:val="en-GB"/>
        </w:rPr>
        <w:t xml:space="preserve">. </w:t>
      </w:r>
      <w:r w:rsidR="00253C76" w:rsidRPr="00EF62E4">
        <w:rPr>
          <w:highlight w:val="magenta"/>
          <w:lang w:val="en-GB"/>
        </w:rPr>
        <w:t xml:space="preserve">As per the third step of the rational problem-solving approach, all of the solutions are feasible, and these are effective as well. </w:t>
      </w:r>
      <w:r w:rsidR="002F66B9" w:rsidRPr="00EF62E4">
        <w:rPr>
          <w:highlight w:val="magenta"/>
          <w:lang w:val="en-GB"/>
        </w:rPr>
        <w:t>However, the setting threshold for measuring the potency of the solutions would help determine which one can actually solve the issue. However, keeping the success of the standards not too high but keeping realistic, quantifiable, and focused standards would help find the best solution possible</w:t>
      </w:r>
      <w:r w:rsidR="001D2B42" w:rsidRPr="00EF62E4">
        <w:rPr>
          <w:highlight w:val="magenta"/>
          <w:lang w:val="en-GB"/>
        </w:rPr>
        <w:t xml:space="preserve"> (Koechlin, 2020)</w:t>
      </w:r>
      <w:r w:rsidR="002F66B9" w:rsidRPr="00EF62E4">
        <w:rPr>
          <w:highlight w:val="magenta"/>
          <w:lang w:val="en-GB"/>
        </w:rPr>
        <w:t>.</w:t>
      </w:r>
      <w:r w:rsidR="002F66B9">
        <w:rPr>
          <w:lang w:val="en-GB"/>
        </w:rPr>
        <w:t xml:space="preserve"> of </w:t>
      </w:r>
      <w:r w:rsidR="00253C76">
        <w:rPr>
          <w:lang w:val="en-GB"/>
        </w:rPr>
        <w:t xml:space="preserve">Increasing morale of the employees and helping them to improve their confidence level is the only possible way of improving job dissatisfaction of the employees. </w:t>
      </w:r>
      <w:r w:rsidR="001436EB">
        <w:rPr>
          <w:lang w:val="en-GB"/>
        </w:rPr>
        <w:t xml:space="preserve">Testing of the solution is highly recommended, and tracking the results will effectively help to choose the best answer from the given. </w:t>
      </w:r>
      <w:r w:rsidR="00B3787B" w:rsidRPr="00EF62E4">
        <w:rPr>
          <w:highlight w:val="magenta"/>
          <w:lang w:val="en-GB"/>
        </w:rPr>
        <w:t xml:space="preserve">In terms of planning the task for problem-solving and decision making, identification of the problem is required followed by the exploration of alternatives. Then comes weighing the alternatives and making those selections and comes to the implementation process where implementation of the rational problem-solving model is </w:t>
      </w:r>
      <w:r w:rsidR="00B3787B" w:rsidRPr="00EF62E4">
        <w:rPr>
          <w:highlight w:val="magenta"/>
          <w:lang w:val="en-GB"/>
        </w:rPr>
        <w:lastRenderedPageBreak/>
        <w:t>conducted. The rationale behind this is that it leverages the objective data and with step-by-step actions, it helps pick a solution</w:t>
      </w:r>
      <w:r w:rsidR="001D2B42" w:rsidRPr="00EF62E4">
        <w:rPr>
          <w:highlight w:val="magenta"/>
          <w:lang w:val="en-GB"/>
        </w:rPr>
        <w:t xml:space="preserve"> (De Clercq </w:t>
      </w:r>
      <w:r w:rsidR="001D2B42" w:rsidRPr="00EF62E4">
        <w:rPr>
          <w:i/>
          <w:iCs/>
          <w:highlight w:val="magenta"/>
          <w:lang w:val="en-GB"/>
        </w:rPr>
        <w:t>et al.,</w:t>
      </w:r>
      <w:r w:rsidR="001D2B42" w:rsidRPr="00EF62E4">
        <w:rPr>
          <w:highlight w:val="magenta"/>
          <w:lang w:val="en-GB"/>
        </w:rPr>
        <w:t xml:space="preserve"> 2019)</w:t>
      </w:r>
      <w:r w:rsidR="00B3787B" w:rsidRPr="00EF62E4">
        <w:rPr>
          <w:highlight w:val="magenta"/>
          <w:lang w:val="en-GB"/>
        </w:rPr>
        <w:t>.</w:t>
      </w:r>
      <w:r w:rsidR="00B3787B">
        <w:rPr>
          <w:lang w:val="en-GB"/>
        </w:rPr>
        <w:t xml:space="preserve"> </w:t>
      </w:r>
    </w:p>
    <w:p w14:paraId="3C02D73F" w14:textId="479D9A73" w:rsidR="0074771C" w:rsidRPr="003C6899" w:rsidRDefault="00CC5E10" w:rsidP="00922C6C">
      <w:pPr>
        <w:pStyle w:val="Heading1"/>
        <w:spacing w:line="360" w:lineRule="auto"/>
        <w:rPr>
          <w:highlight w:val="magenta"/>
        </w:rPr>
      </w:pPr>
      <w:r w:rsidRPr="003C6899">
        <w:rPr>
          <w:highlight w:val="magenta"/>
        </w:rPr>
        <w:t>PMI analysis</w:t>
      </w:r>
    </w:p>
    <w:p w14:paraId="043B0320" w14:textId="2D63591D" w:rsidR="00CC5E10" w:rsidRPr="003C6899" w:rsidRDefault="00CC5E10" w:rsidP="00922C6C">
      <w:pPr>
        <w:spacing w:line="360" w:lineRule="auto"/>
        <w:jc w:val="both"/>
        <w:rPr>
          <w:highlight w:val="magenta"/>
          <w:lang w:val="en-GB"/>
        </w:rPr>
      </w:pPr>
      <w:r w:rsidRPr="003C6899">
        <w:rPr>
          <w:highlight w:val="magenta"/>
          <w:lang w:val="en-GB"/>
        </w:rPr>
        <w:t xml:space="preserve">Planning, selection and analytical justification is integral to the possible developments of </w:t>
      </w:r>
      <w:r w:rsidR="00D9093B" w:rsidRPr="003C6899">
        <w:rPr>
          <w:highlight w:val="magenta"/>
          <w:lang w:val="en-GB"/>
        </w:rPr>
        <w:t>improved identification of benefits, drawbacks and consequences. Generally</w:t>
      </w:r>
      <w:r w:rsidR="00223F49" w:rsidRPr="003C6899">
        <w:rPr>
          <w:highlight w:val="magenta"/>
          <w:lang w:val="en-GB"/>
        </w:rPr>
        <w:t>,</w:t>
      </w:r>
      <w:r w:rsidR="00D9093B" w:rsidRPr="003C6899">
        <w:rPr>
          <w:highlight w:val="magenta"/>
          <w:lang w:val="en-GB"/>
        </w:rPr>
        <w:t xml:space="preserve"> in terms of specific concepts and various ideas, the development of considerable </w:t>
      </w:r>
      <w:r w:rsidR="00212735" w:rsidRPr="003C6899">
        <w:rPr>
          <w:highlight w:val="magenta"/>
          <w:lang w:val="en-GB"/>
        </w:rPr>
        <w:t>co</w:t>
      </w:r>
      <w:r w:rsidR="00BB2E35" w:rsidRPr="003C6899">
        <w:rPr>
          <w:highlight w:val="magenta"/>
          <w:lang w:val="en-GB"/>
        </w:rPr>
        <w:t xml:space="preserve">mpany success, use </w:t>
      </w:r>
      <w:r w:rsidR="003C2CF6" w:rsidRPr="003C6899">
        <w:rPr>
          <w:highlight w:val="magenta"/>
          <w:lang w:val="en-GB"/>
        </w:rPr>
        <w:t>of</w:t>
      </w:r>
      <w:r w:rsidR="00BB2E35" w:rsidRPr="003C6899">
        <w:rPr>
          <w:highlight w:val="magenta"/>
          <w:lang w:val="en-GB"/>
        </w:rPr>
        <w:t xml:space="preserve"> PMI is an analytical approach that helps in comprehensive improvements</w:t>
      </w:r>
      <w:r w:rsidR="00922C6C" w:rsidRPr="003C6899">
        <w:rPr>
          <w:highlight w:val="magenta"/>
          <w:lang w:val="en-GB"/>
        </w:rPr>
        <w:t xml:space="preserve"> (De </w:t>
      </w:r>
      <w:proofErr w:type="spellStart"/>
      <w:r w:rsidR="00922C6C" w:rsidRPr="003C6899">
        <w:rPr>
          <w:highlight w:val="magenta"/>
          <w:lang w:val="en-GB"/>
        </w:rPr>
        <w:t>Clercq</w:t>
      </w:r>
      <w:proofErr w:type="spellEnd"/>
      <w:r w:rsidR="00922C6C" w:rsidRPr="003C6899">
        <w:rPr>
          <w:highlight w:val="magenta"/>
          <w:lang w:val="en-GB"/>
        </w:rPr>
        <w:t xml:space="preserve"> </w:t>
      </w:r>
      <w:r w:rsidR="00922C6C" w:rsidRPr="003C6899">
        <w:rPr>
          <w:i/>
          <w:iCs/>
          <w:highlight w:val="magenta"/>
          <w:lang w:val="en-GB"/>
        </w:rPr>
        <w:t>et al.,</w:t>
      </w:r>
      <w:r w:rsidR="00922C6C" w:rsidRPr="003C6899">
        <w:rPr>
          <w:highlight w:val="magenta"/>
          <w:lang w:val="en-GB"/>
        </w:rPr>
        <w:t xml:space="preserve"> 2019)</w:t>
      </w:r>
      <w:r w:rsidR="00BB2E35" w:rsidRPr="003C6899">
        <w:rPr>
          <w:highlight w:val="magenta"/>
          <w:lang w:val="en-GB"/>
        </w:rPr>
        <w:t xml:space="preserve">. </w:t>
      </w:r>
      <w:r w:rsidR="00223F49" w:rsidRPr="003C6899">
        <w:rPr>
          <w:highlight w:val="magenta"/>
          <w:lang w:val="en-GB"/>
        </w:rPr>
        <w:t>In the aspect of problem-solving and decision making, the overall developments of the planning, selection and analytical justification are effective and do contribute to the collective developments overall</w:t>
      </w:r>
      <w:r w:rsidR="00922C6C" w:rsidRPr="003C6899">
        <w:rPr>
          <w:highlight w:val="magenta"/>
          <w:lang w:val="en-GB"/>
        </w:rPr>
        <w:t xml:space="preserve"> (Koechlin, 2020)</w:t>
      </w:r>
      <w:r w:rsidR="00223F49" w:rsidRPr="003C6899">
        <w:rPr>
          <w:highlight w:val="magenta"/>
          <w:lang w:val="en-GB"/>
        </w:rPr>
        <w:t>. It also contributes to the improvements of the identification of any existing issues or any potential problems or conflicts that may or may not arise</w:t>
      </w:r>
      <w:r w:rsidR="00922C6C" w:rsidRPr="003C6899">
        <w:rPr>
          <w:highlight w:val="magenta"/>
          <w:lang w:val="en-GB"/>
        </w:rPr>
        <w:t xml:space="preserve"> (</w:t>
      </w:r>
      <w:proofErr w:type="spellStart"/>
      <w:r w:rsidR="00922C6C" w:rsidRPr="003C6899">
        <w:rPr>
          <w:highlight w:val="magenta"/>
          <w:lang w:val="en-GB"/>
        </w:rPr>
        <w:t>Chiripanhura</w:t>
      </w:r>
      <w:proofErr w:type="spellEnd"/>
      <w:r w:rsidR="00922C6C" w:rsidRPr="003C6899">
        <w:rPr>
          <w:highlight w:val="magenta"/>
          <w:lang w:val="en-GB"/>
        </w:rPr>
        <w:t xml:space="preserve"> and Wolf, 2019)</w:t>
      </w:r>
      <w:r w:rsidR="00223F49" w:rsidRPr="003C6899">
        <w:rPr>
          <w:highlight w:val="magenta"/>
          <w:lang w:val="en-GB"/>
        </w:rPr>
        <w:t xml:space="preserve">. The ability of identifying the possible problem within the </w:t>
      </w:r>
      <w:r w:rsidR="00CE4DFC" w:rsidRPr="003C6899">
        <w:rPr>
          <w:highlight w:val="magenta"/>
          <w:lang w:val="en-GB"/>
        </w:rPr>
        <w:t>organisation</w:t>
      </w:r>
      <w:r w:rsidR="00223F49" w:rsidRPr="003C6899">
        <w:rPr>
          <w:highlight w:val="magenta"/>
          <w:lang w:val="en-GB"/>
        </w:rPr>
        <w:t xml:space="preserve"> with the </w:t>
      </w:r>
      <w:r w:rsidR="00CE4DFC" w:rsidRPr="003C6899">
        <w:rPr>
          <w:highlight w:val="magenta"/>
          <w:lang w:val="en-GB"/>
        </w:rPr>
        <w:t>involvements</w:t>
      </w:r>
      <w:r w:rsidR="00223F49" w:rsidRPr="003C6899">
        <w:rPr>
          <w:highlight w:val="magenta"/>
          <w:lang w:val="en-GB"/>
        </w:rPr>
        <w:t xml:space="preserve"> of the PMI analysis would give rise to the </w:t>
      </w:r>
      <w:r w:rsidR="00CE4DFC" w:rsidRPr="003C6899">
        <w:rPr>
          <w:highlight w:val="magenta"/>
          <w:lang w:val="en-GB"/>
        </w:rPr>
        <w:t>alternative</w:t>
      </w:r>
      <w:r w:rsidR="00223F49" w:rsidRPr="003C6899">
        <w:rPr>
          <w:highlight w:val="magenta"/>
          <w:lang w:val="en-GB"/>
        </w:rPr>
        <w:t xml:space="preserve"> or possible set of </w:t>
      </w:r>
      <w:r w:rsidR="00CE4DFC" w:rsidRPr="003C6899">
        <w:rPr>
          <w:highlight w:val="magenta"/>
          <w:lang w:val="en-GB"/>
        </w:rPr>
        <w:t>solutions</w:t>
      </w:r>
      <w:r w:rsidR="00223F49" w:rsidRPr="003C6899">
        <w:rPr>
          <w:highlight w:val="magenta"/>
          <w:lang w:val="en-GB"/>
        </w:rPr>
        <w:t xml:space="preserve"> that </w:t>
      </w:r>
      <w:r w:rsidR="00CE4DFC" w:rsidRPr="003C6899">
        <w:rPr>
          <w:highlight w:val="magenta"/>
          <w:lang w:val="en-GB"/>
        </w:rPr>
        <w:t xml:space="preserve">could </w:t>
      </w:r>
      <w:r w:rsidR="00223F49" w:rsidRPr="003C6899">
        <w:rPr>
          <w:highlight w:val="magenta"/>
          <w:lang w:val="en-GB"/>
        </w:rPr>
        <w:t>be extremely effective ove</w:t>
      </w:r>
      <w:r w:rsidR="00C96631" w:rsidRPr="003C6899">
        <w:rPr>
          <w:highlight w:val="magenta"/>
          <w:lang w:val="en-GB"/>
        </w:rPr>
        <w:t>rall</w:t>
      </w:r>
      <w:r w:rsidR="00922C6C" w:rsidRPr="003C6899">
        <w:rPr>
          <w:highlight w:val="magenta"/>
          <w:lang w:val="en-GB"/>
        </w:rPr>
        <w:t xml:space="preserve"> (Johnson, 2018)</w:t>
      </w:r>
      <w:r w:rsidR="00C96631" w:rsidRPr="003C6899">
        <w:rPr>
          <w:highlight w:val="magenta"/>
          <w:lang w:val="en-GB"/>
        </w:rPr>
        <w:t xml:space="preserve">. With the involvement of </w:t>
      </w:r>
      <w:r w:rsidR="00785C89" w:rsidRPr="003C6899">
        <w:rPr>
          <w:highlight w:val="magenta"/>
          <w:lang w:val="en-GB"/>
        </w:rPr>
        <w:t>effective solutions, and solving problem solving at the organisational level, the aspect of productivity would be increased</w:t>
      </w:r>
      <w:r w:rsidR="00C61E71" w:rsidRPr="003C6899">
        <w:rPr>
          <w:highlight w:val="magenta"/>
          <w:lang w:val="en-GB"/>
        </w:rPr>
        <w:t xml:space="preserve"> (Koechlin, 2020)</w:t>
      </w:r>
      <w:r w:rsidR="00785C89" w:rsidRPr="003C6899">
        <w:rPr>
          <w:highlight w:val="magenta"/>
          <w:lang w:val="en-GB"/>
        </w:rPr>
        <w:t>.</w:t>
      </w:r>
    </w:p>
    <w:tbl>
      <w:tblPr>
        <w:tblStyle w:val="TableGrid"/>
        <w:tblW w:w="0" w:type="auto"/>
        <w:tblLook w:val="04A0" w:firstRow="1" w:lastRow="0" w:firstColumn="1" w:lastColumn="0" w:noHBand="0" w:noVBand="1"/>
      </w:tblPr>
      <w:tblGrid>
        <w:gridCol w:w="3057"/>
        <w:gridCol w:w="3130"/>
        <w:gridCol w:w="2829"/>
      </w:tblGrid>
      <w:tr w:rsidR="00EF48EC" w:rsidRPr="003C6899" w14:paraId="01B84A3B" w14:textId="624084F4" w:rsidTr="00EF48EC">
        <w:tc>
          <w:tcPr>
            <w:tcW w:w="3057" w:type="dxa"/>
            <w:shd w:val="clear" w:color="auto" w:fill="D5DCE4" w:themeFill="text2" w:themeFillTint="33"/>
          </w:tcPr>
          <w:p w14:paraId="499EB4AE" w14:textId="1483F395" w:rsidR="00EF48EC" w:rsidRPr="003C6899" w:rsidRDefault="00EF48EC" w:rsidP="00922C6C">
            <w:pPr>
              <w:spacing w:line="360" w:lineRule="auto"/>
              <w:jc w:val="center"/>
              <w:rPr>
                <w:b/>
                <w:bCs/>
                <w:highlight w:val="magenta"/>
                <w:lang w:val="en-GB"/>
              </w:rPr>
            </w:pPr>
            <w:r w:rsidRPr="003C6899">
              <w:rPr>
                <w:b/>
                <w:bCs/>
                <w:highlight w:val="magenta"/>
                <w:lang w:val="en-GB"/>
              </w:rPr>
              <w:t>PLUS</w:t>
            </w:r>
          </w:p>
        </w:tc>
        <w:tc>
          <w:tcPr>
            <w:tcW w:w="3130" w:type="dxa"/>
            <w:shd w:val="clear" w:color="auto" w:fill="D5DCE4" w:themeFill="text2" w:themeFillTint="33"/>
          </w:tcPr>
          <w:p w14:paraId="688642A9" w14:textId="7031AFA3" w:rsidR="00EF48EC" w:rsidRPr="003C6899" w:rsidRDefault="00EF48EC" w:rsidP="00922C6C">
            <w:pPr>
              <w:spacing w:line="360" w:lineRule="auto"/>
              <w:jc w:val="center"/>
              <w:rPr>
                <w:b/>
                <w:bCs/>
                <w:highlight w:val="magenta"/>
                <w:lang w:val="en-GB"/>
              </w:rPr>
            </w:pPr>
            <w:r w:rsidRPr="003C6899">
              <w:rPr>
                <w:b/>
                <w:bCs/>
                <w:highlight w:val="magenta"/>
                <w:lang w:val="en-GB"/>
              </w:rPr>
              <w:t>MINUS</w:t>
            </w:r>
          </w:p>
        </w:tc>
        <w:tc>
          <w:tcPr>
            <w:tcW w:w="2829" w:type="dxa"/>
            <w:shd w:val="clear" w:color="auto" w:fill="D5DCE4" w:themeFill="text2" w:themeFillTint="33"/>
          </w:tcPr>
          <w:p w14:paraId="60397508" w14:textId="6C1F99DC" w:rsidR="00EF48EC" w:rsidRPr="003C6899" w:rsidRDefault="00EF48EC" w:rsidP="00922C6C">
            <w:pPr>
              <w:spacing w:line="360" w:lineRule="auto"/>
              <w:jc w:val="center"/>
              <w:rPr>
                <w:b/>
                <w:bCs/>
                <w:highlight w:val="magenta"/>
                <w:lang w:val="en-GB"/>
              </w:rPr>
            </w:pPr>
            <w:r w:rsidRPr="003C6899">
              <w:rPr>
                <w:b/>
                <w:bCs/>
                <w:highlight w:val="magenta"/>
                <w:lang w:val="en-GB"/>
              </w:rPr>
              <w:t>IMPLICATIONS</w:t>
            </w:r>
          </w:p>
        </w:tc>
      </w:tr>
      <w:tr w:rsidR="00EF48EC" w:rsidRPr="003C6899" w14:paraId="68174577" w14:textId="174B9F6E" w:rsidTr="00EF48EC">
        <w:tc>
          <w:tcPr>
            <w:tcW w:w="3057" w:type="dxa"/>
          </w:tcPr>
          <w:p w14:paraId="16045E14" w14:textId="42F2A22F" w:rsidR="00EF48EC" w:rsidRPr="003C6899" w:rsidRDefault="00EF48EC" w:rsidP="00922C6C">
            <w:pPr>
              <w:pStyle w:val="ListParagraph"/>
              <w:numPr>
                <w:ilvl w:val="0"/>
                <w:numId w:val="3"/>
              </w:numPr>
              <w:spacing w:line="360" w:lineRule="auto"/>
              <w:jc w:val="both"/>
              <w:rPr>
                <w:highlight w:val="magenta"/>
                <w:lang w:val="en-GB"/>
              </w:rPr>
            </w:pPr>
            <w:r w:rsidRPr="003C6899">
              <w:rPr>
                <w:highlight w:val="magenta"/>
                <w:lang w:val="en-GB"/>
              </w:rPr>
              <w:t>Formulation and articulation of ideas</w:t>
            </w:r>
          </w:p>
        </w:tc>
        <w:tc>
          <w:tcPr>
            <w:tcW w:w="3130" w:type="dxa"/>
          </w:tcPr>
          <w:p w14:paraId="4099D1ED" w14:textId="419A7D69" w:rsidR="00EF48EC" w:rsidRPr="003C6899" w:rsidRDefault="00CE2E43" w:rsidP="00922C6C">
            <w:pPr>
              <w:spacing w:line="360" w:lineRule="auto"/>
              <w:jc w:val="both"/>
              <w:rPr>
                <w:highlight w:val="magenta"/>
                <w:lang w:val="en-GB"/>
              </w:rPr>
            </w:pPr>
            <w:r w:rsidRPr="003C6899">
              <w:rPr>
                <w:highlight w:val="magenta"/>
                <w:lang w:val="en-GB"/>
              </w:rPr>
              <w:t>Poor idea generation</w:t>
            </w:r>
          </w:p>
        </w:tc>
        <w:tc>
          <w:tcPr>
            <w:tcW w:w="2829" w:type="dxa"/>
          </w:tcPr>
          <w:p w14:paraId="4B300B8A" w14:textId="243A89F2" w:rsidR="00EF48EC" w:rsidRPr="003C6899" w:rsidRDefault="00CE2E43" w:rsidP="00922C6C">
            <w:pPr>
              <w:spacing w:line="360" w:lineRule="auto"/>
              <w:jc w:val="both"/>
              <w:rPr>
                <w:highlight w:val="magenta"/>
                <w:lang w:val="en-GB"/>
              </w:rPr>
            </w:pPr>
            <w:r w:rsidRPr="003C6899">
              <w:rPr>
                <w:highlight w:val="magenta"/>
                <w:lang w:val="en-GB"/>
              </w:rPr>
              <w:t>Company is required to have sessions where formulation and articulation of ideas are considerably conducted</w:t>
            </w:r>
            <w:r w:rsidR="00C61E71" w:rsidRPr="003C6899">
              <w:rPr>
                <w:highlight w:val="magenta"/>
                <w:lang w:val="en-GB"/>
              </w:rPr>
              <w:t xml:space="preserve"> (Johnson, 2018)</w:t>
            </w:r>
            <w:r w:rsidRPr="003C6899">
              <w:rPr>
                <w:highlight w:val="magenta"/>
                <w:lang w:val="en-GB"/>
              </w:rPr>
              <w:t>.</w:t>
            </w:r>
          </w:p>
        </w:tc>
      </w:tr>
      <w:tr w:rsidR="00EF48EC" w:rsidRPr="003C6899" w14:paraId="243A537D" w14:textId="0D37790A" w:rsidTr="00CE2E43">
        <w:tc>
          <w:tcPr>
            <w:tcW w:w="3057" w:type="dxa"/>
            <w:shd w:val="clear" w:color="auto" w:fill="D5DCE4" w:themeFill="text2" w:themeFillTint="33"/>
          </w:tcPr>
          <w:p w14:paraId="5FD0D44C" w14:textId="6A727AB8" w:rsidR="00EF48EC" w:rsidRPr="003C6899" w:rsidRDefault="00EF48EC" w:rsidP="00922C6C">
            <w:pPr>
              <w:pStyle w:val="ListParagraph"/>
              <w:numPr>
                <w:ilvl w:val="0"/>
                <w:numId w:val="3"/>
              </w:numPr>
              <w:spacing w:line="360" w:lineRule="auto"/>
              <w:jc w:val="both"/>
              <w:rPr>
                <w:highlight w:val="magenta"/>
                <w:lang w:val="en-GB"/>
              </w:rPr>
            </w:pPr>
            <w:r w:rsidRPr="003C6899">
              <w:rPr>
                <w:highlight w:val="magenta"/>
                <w:lang w:val="en-GB"/>
              </w:rPr>
              <w:t>Uncovering the cause</w:t>
            </w:r>
          </w:p>
        </w:tc>
        <w:tc>
          <w:tcPr>
            <w:tcW w:w="3130" w:type="dxa"/>
            <w:shd w:val="clear" w:color="auto" w:fill="D5DCE4" w:themeFill="text2" w:themeFillTint="33"/>
          </w:tcPr>
          <w:p w14:paraId="696D614A" w14:textId="3B4F89A5" w:rsidR="00EF48EC" w:rsidRPr="003C6899" w:rsidRDefault="00CE2E43" w:rsidP="00922C6C">
            <w:pPr>
              <w:spacing w:line="360" w:lineRule="auto"/>
              <w:jc w:val="both"/>
              <w:rPr>
                <w:highlight w:val="magenta"/>
                <w:lang w:val="en-GB"/>
              </w:rPr>
            </w:pPr>
            <w:r w:rsidRPr="003C6899">
              <w:rPr>
                <w:highlight w:val="magenta"/>
                <w:lang w:val="en-GB"/>
              </w:rPr>
              <w:t>Lack of insights</w:t>
            </w:r>
          </w:p>
        </w:tc>
        <w:tc>
          <w:tcPr>
            <w:tcW w:w="2829" w:type="dxa"/>
            <w:shd w:val="clear" w:color="auto" w:fill="D5DCE4" w:themeFill="text2" w:themeFillTint="33"/>
          </w:tcPr>
          <w:p w14:paraId="242B282F" w14:textId="5C82AD54" w:rsidR="00EF48EC" w:rsidRPr="003C6899" w:rsidRDefault="00CE2E43" w:rsidP="00922C6C">
            <w:pPr>
              <w:spacing w:line="360" w:lineRule="auto"/>
              <w:jc w:val="both"/>
              <w:rPr>
                <w:highlight w:val="magenta"/>
                <w:lang w:val="en-GB"/>
              </w:rPr>
            </w:pPr>
            <w:r w:rsidRPr="003C6899">
              <w:rPr>
                <w:highlight w:val="magenta"/>
                <w:lang w:val="en-GB"/>
              </w:rPr>
              <w:t xml:space="preserve">Company is required to incorporate managing responsibilities that would </w:t>
            </w:r>
            <w:r w:rsidR="007367FB" w:rsidRPr="003C6899">
              <w:rPr>
                <w:highlight w:val="magenta"/>
                <w:lang w:val="en-GB"/>
              </w:rPr>
              <w:t>be effective</w:t>
            </w:r>
            <w:r w:rsidR="00C61E71" w:rsidRPr="003C6899">
              <w:rPr>
                <w:highlight w:val="magenta"/>
                <w:lang w:val="en-GB"/>
              </w:rPr>
              <w:t xml:space="preserve"> (Koechlin, 2020)</w:t>
            </w:r>
            <w:r w:rsidR="00C40CA0" w:rsidRPr="003C6899">
              <w:rPr>
                <w:highlight w:val="magenta"/>
                <w:lang w:val="en-GB"/>
              </w:rPr>
              <w:t>.</w:t>
            </w:r>
          </w:p>
        </w:tc>
      </w:tr>
      <w:tr w:rsidR="00EF48EC" w:rsidRPr="003C6899" w14:paraId="5C6EC5D3" w14:textId="77777777" w:rsidTr="00EF48EC">
        <w:tc>
          <w:tcPr>
            <w:tcW w:w="3057" w:type="dxa"/>
          </w:tcPr>
          <w:p w14:paraId="5262FA0D" w14:textId="56CEF1F3" w:rsidR="00EF48EC" w:rsidRPr="003C6899" w:rsidRDefault="00EF48EC" w:rsidP="00922C6C">
            <w:pPr>
              <w:pStyle w:val="ListParagraph"/>
              <w:numPr>
                <w:ilvl w:val="0"/>
                <w:numId w:val="3"/>
              </w:numPr>
              <w:spacing w:line="360" w:lineRule="auto"/>
              <w:jc w:val="both"/>
              <w:rPr>
                <w:highlight w:val="magenta"/>
                <w:lang w:val="en-GB"/>
              </w:rPr>
            </w:pPr>
            <w:r w:rsidRPr="003C6899">
              <w:rPr>
                <w:highlight w:val="magenta"/>
                <w:lang w:val="en-GB"/>
              </w:rPr>
              <w:t>Increasing the productivity</w:t>
            </w:r>
          </w:p>
        </w:tc>
        <w:tc>
          <w:tcPr>
            <w:tcW w:w="3130" w:type="dxa"/>
          </w:tcPr>
          <w:p w14:paraId="3A1F9EA3" w14:textId="13CED197" w:rsidR="00EF48EC" w:rsidRPr="003C6899" w:rsidRDefault="00CE2E43" w:rsidP="00922C6C">
            <w:pPr>
              <w:spacing w:line="360" w:lineRule="auto"/>
              <w:jc w:val="both"/>
              <w:rPr>
                <w:highlight w:val="magenta"/>
                <w:lang w:val="en-GB"/>
              </w:rPr>
            </w:pPr>
            <w:r w:rsidRPr="003C6899">
              <w:rPr>
                <w:highlight w:val="magenta"/>
                <w:lang w:val="en-GB"/>
              </w:rPr>
              <w:t>No causes uncovering</w:t>
            </w:r>
          </w:p>
        </w:tc>
        <w:tc>
          <w:tcPr>
            <w:tcW w:w="2829" w:type="dxa"/>
          </w:tcPr>
          <w:p w14:paraId="6A15ABDA" w14:textId="4FE6F86B" w:rsidR="00EF48EC" w:rsidRPr="003C6899" w:rsidRDefault="007367FB" w:rsidP="00922C6C">
            <w:pPr>
              <w:spacing w:line="360" w:lineRule="auto"/>
              <w:jc w:val="both"/>
              <w:rPr>
                <w:highlight w:val="magenta"/>
                <w:lang w:val="en-GB"/>
              </w:rPr>
            </w:pPr>
            <w:r w:rsidRPr="003C6899">
              <w:rPr>
                <w:highlight w:val="magenta"/>
                <w:lang w:val="en-GB"/>
              </w:rPr>
              <w:t>The involvement of brainstorming ideas to have considerable outcomes</w:t>
            </w:r>
            <w:r w:rsidR="00CB0231" w:rsidRPr="003C6899">
              <w:rPr>
                <w:highlight w:val="magenta"/>
                <w:lang w:val="en-GB"/>
              </w:rPr>
              <w:t>.</w:t>
            </w:r>
          </w:p>
        </w:tc>
      </w:tr>
      <w:tr w:rsidR="00384EE1" w:rsidRPr="003C6899" w14:paraId="740E739D" w14:textId="77777777" w:rsidTr="00CE2E43">
        <w:tc>
          <w:tcPr>
            <w:tcW w:w="3057" w:type="dxa"/>
            <w:shd w:val="clear" w:color="auto" w:fill="D5DCE4" w:themeFill="text2" w:themeFillTint="33"/>
          </w:tcPr>
          <w:p w14:paraId="75798CBF" w14:textId="349B5CA8" w:rsidR="00384EE1" w:rsidRPr="003C6899" w:rsidRDefault="00A559C9" w:rsidP="00922C6C">
            <w:pPr>
              <w:pStyle w:val="ListParagraph"/>
              <w:numPr>
                <w:ilvl w:val="0"/>
                <w:numId w:val="3"/>
              </w:numPr>
              <w:spacing w:line="360" w:lineRule="auto"/>
              <w:jc w:val="both"/>
              <w:rPr>
                <w:highlight w:val="magenta"/>
                <w:lang w:val="en-GB"/>
              </w:rPr>
            </w:pPr>
            <w:r w:rsidRPr="003C6899">
              <w:rPr>
                <w:highlight w:val="magenta"/>
                <w:lang w:val="en-GB"/>
              </w:rPr>
              <w:lastRenderedPageBreak/>
              <w:t>Creating options and deciding solutions</w:t>
            </w:r>
          </w:p>
        </w:tc>
        <w:tc>
          <w:tcPr>
            <w:tcW w:w="3130" w:type="dxa"/>
            <w:shd w:val="clear" w:color="auto" w:fill="D5DCE4" w:themeFill="text2" w:themeFillTint="33"/>
          </w:tcPr>
          <w:p w14:paraId="53197F7C" w14:textId="1B821ED0" w:rsidR="00384EE1" w:rsidRPr="003C6899" w:rsidRDefault="00CE2E43" w:rsidP="00922C6C">
            <w:pPr>
              <w:spacing w:line="360" w:lineRule="auto"/>
              <w:jc w:val="both"/>
              <w:rPr>
                <w:highlight w:val="magenta"/>
                <w:lang w:val="en-GB"/>
              </w:rPr>
            </w:pPr>
            <w:r w:rsidRPr="003C6899">
              <w:rPr>
                <w:highlight w:val="magenta"/>
                <w:lang w:val="en-GB"/>
              </w:rPr>
              <w:t>Poor outcome centric problem-solving process</w:t>
            </w:r>
          </w:p>
        </w:tc>
        <w:tc>
          <w:tcPr>
            <w:tcW w:w="2829" w:type="dxa"/>
            <w:shd w:val="clear" w:color="auto" w:fill="D5DCE4" w:themeFill="text2" w:themeFillTint="33"/>
          </w:tcPr>
          <w:p w14:paraId="143C9AE1" w14:textId="3C39ECFB" w:rsidR="00384EE1" w:rsidRPr="003C6899" w:rsidRDefault="007367FB" w:rsidP="00922C6C">
            <w:pPr>
              <w:spacing w:line="360" w:lineRule="auto"/>
              <w:jc w:val="both"/>
              <w:rPr>
                <w:highlight w:val="magenta"/>
                <w:lang w:val="en-GB"/>
              </w:rPr>
            </w:pPr>
            <w:r w:rsidRPr="003C6899">
              <w:rPr>
                <w:highlight w:val="magenta"/>
                <w:lang w:val="en-GB"/>
              </w:rPr>
              <w:t xml:space="preserve">Implication of alternative </w:t>
            </w:r>
            <w:r w:rsidR="00560109" w:rsidRPr="003C6899">
              <w:rPr>
                <w:highlight w:val="magenta"/>
                <w:lang w:val="en-GB"/>
              </w:rPr>
              <w:t>solutions</w:t>
            </w:r>
            <w:r w:rsidRPr="003C6899">
              <w:rPr>
                <w:highlight w:val="magenta"/>
                <w:lang w:val="en-GB"/>
              </w:rPr>
              <w:t xml:space="preserve"> for problem-solving process</w:t>
            </w:r>
            <w:r w:rsidR="00C61E71" w:rsidRPr="003C6899">
              <w:rPr>
                <w:highlight w:val="magenta"/>
                <w:lang w:val="en-GB"/>
              </w:rPr>
              <w:t xml:space="preserve"> (De </w:t>
            </w:r>
            <w:proofErr w:type="spellStart"/>
            <w:r w:rsidR="00C61E71" w:rsidRPr="003C6899">
              <w:rPr>
                <w:highlight w:val="magenta"/>
                <w:lang w:val="en-GB"/>
              </w:rPr>
              <w:t>Clercq</w:t>
            </w:r>
            <w:proofErr w:type="spellEnd"/>
            <w:r w:rsidR="00C61E71" w:rsidRPr="003C6899">
              <w:rPr>
                <w:highlight w:val="magenta"/>
                <w:lang w:val="en-GB"/>
              </w:rPr>
              <w:t xml:space="preserve"> </w:t>
            </w:r>
            <w:r w:rsidR="00C61E71" w:rsidRPr="003C6899">
              <w:rPr>
                <w:i/>
                <w:iCs/>
                <w:highlight w:val="magenta"/>
                <w:lang w:val="en-GB"/>
              </w:rPr>
              <w:t>et al.,</w:t>
            </w:r>
            <w:r w:rsidR="00C61E71" w:rsidRPr="003C6899">
              <w:rPr>
                <w:highlight w:val="magenta"/>
                <w:lang w:val="en-GB"/>
              </w:rPr>
              <w:t xml:space="preserve"> 2019)</w:t>
            </w:r>
            <w:r w:rsidRPr="003C6899">
              <w:rPr>
                <w:highlight w:val="magenta"/>
                <w:lang w:val="en-GB"/>
              </w:rPr>
              <w:t xml:space="preserve">. </w:t>
            </w:r>
          </w:p>
        </w:tc>
      </w:tr>
    </w:tbl>
    <w:p w14:paraId="35CE3227" w14:textId="7EACA2FC" w:rsidR="00785C89" w:rsidRPr="003C6899" w:rsidRDefault="00785C89" w:rsidP="00922C6C">
      <w:pPr>
        <w:spacing w:line="360" w:lineRule="auto"/>
        <w:jc w:val="both"/>
        <w:rPr>
          <w:highlight w:val="magenta"/>
          <w:lang w:val="en-GB"/>
        </w:rPr>
      </w:pPr>
    </w:p>
    <w:p w14:paraId="3FF5A445" w14:textId="1C446D86" w:rsidR="00815113" w:rsidRPr="00CC5E10" w:rsidRDefault="00815113" w:rsidP="00922C6C">
      <w:pPr>
        <w:spacing w:line="360" w:lineRule="auto"/>
        <w:jc w:val="both"/>
        <w:rPr>
          <w:lang w:val="en-GB"/>
        </w:rPr>
      </w:pPr>
      <w:r w:rsidRPr="003C6899">
        <w:rPr>
          <w:highlight w:val="magenta"/>
          <w:lang w:val="en-GB"/>
        </w:rPr>
        <w:t xml:space="preserve">The aspect of problem solving would considerably generate an improved solutions and would help increase the problem-solving aspect and would contribute to the development of an analysis which would result in </w:t>
      </w:r>
      <w:r w:rsidR="00922C6C" w:rsidRPr="003C6899">
        <w:rPr>
          <w:highlight w:val="magenta"/>
          <w:lang w:val="en-GB"/>
        </w:rPr>
        <w:t>increased solutions and would increase the employee satisfactions overall and would contribute to the considerable solutions</w:t>
      </w:r>
      <w:r w:rsidR="00C61E71" w:rsidRPr="003C6899">
        <w:rPr>
          <w:highlight w:val="magenta"/>
          <w:lang w:val="en-GB"/>
        </w:rPr>
        <w:t xml:space="preserve"> (De </w:t>
      </w:r>
      <w:proofErr w:type="spellStart"/>
      <w:r w:rsidR="00C61E71" w:rsidRPr="003C6899">
        <w:rPr>
          <w:highlight w:val="magenta"/>
          <w:lang w:val="en-GB"/>
        </w:rPr>
        <w:t>Clercq</w:t>
      </w:r>
      <w:proofErr w:type="spellEnd"/>
      <w:r w:rsidR="00C61E71" w:rsidRPr="003C6899">
        <w:rPr>
          <w:highlight w:val="magenta"/>
          <w:lang w:val="en-GB"/>
        </w:rPr>
        <w:t xml:space="preserve"> </w:t>
      </w:r>
      <w:r w:rsidR="00C61E71" w:rsidRPr="003C6899">
        <w:rPr>
          <w:i/>
          <w:iCs/>
          <w:highlight w:val="magenta"/>
          <w:lang w:val="en-GB"/>
        </w:rPr>
        <w:t>et al.,</w:t>
      </w:r>
      <w:r w:rsidR="00C61E71" w:rsidRPr="003C6899">
        <w:rPr>
          <w:highlight w:val="magenta"/>
          <w:lang w:val="en-GB"/>
        </w:rPr>
        <w:t xml:space="preserve"> 2019)</w:t>
      </w:r>
      <w:r w:rsidR="00922C6C" w:rsidRPr="003C6899">
        <w:rPr>
          <w:highlight w:val="magenta"/>
          <w:lang w:val="en-GB"/>
        </w:rPr>
        <w:t>.</w:t>
      </w:r>
      <w:r w:rsidR="00922C6C">
        <w:rPr>
          <w:lang w:val="en-GB"/>
        </w:rPr>
        <w:t xml:space="preserve"> </w:t>
      </w:r>
    </w:p>
    <w:p w14:paraId="54A138D3" w14:textId="77777777" w:rsidR="008B4A51" w:rsidRDefault="009D241E" w:rsidP="0032112D">
      <w:pPr>
        <w:pStyle w:val="Heading1"/>
        <w:spacing w:line="360" w:lineRule="auto"/>
        <w:jc w:val="both"/>
      </w:pPr>
      <w:bookmarkStart w:id="6" w:name="_Toc77348689"/>
      <w:r>
        <w:t>Conclusion</w:t>
      </w:r>
      <w:bookmarkEnd w:id="6"/>
      <w:r>
        <w:t xml:space="preserve"> </w:t>
      </w:r>
    </w:p>
    <w:p w14:paraId="480DD6B6" w14:textId="77777777" w:rsidR="001800F6" w:rsidRDefault="009D241E" w:rsidP="0032112D">
      <w:pPr>
        <w:spacing w:line="360" w:lineRule="auto"/>
        <w:jc w:val="both"/>
        <w:rPr>
          <w:lang w:val="en-GB"/>
        </w:rPr>
      </w:pPr>
      <w:r>
        <w:rPr>
          <w:lang w:val="en-GB"/>
        </w:rPr>
        <w:t xml:space="preserve">Employment is considered an essential aspect of any country and this is also important to make a contribution to the economy. </w:t>
      </w:r>
      <w:r w:rsidR="00491D8B">
        <w:rPr>
          <w:lang w:val="en-GB"/>
        </w:rPr>
        <w:t xml:space="preserve">If the employees are not satisfied with their job, the company will be the main sufferer, and this might lower the </w:t>
      </w:r>
      <w:r w:rsidR="004A355E">
        <w:rPr>
          <w:lang w:val="en-GB"/>
        </w:rPr>
        <w:t xml:space="preserve">profitability </w:t>
      </w:r>
      <w:r w:rsidR="005F4590">
        <w:rPr>
          <w:lang w:val="en-GB"/>
        </w:rPr>
        <w:t>and accountability</w:t>
      </w:r>
      <w:r w:rsidR="004A355E">
        <w:rPr>
          <w:lang w:val="en-GB"/>
        </w:rPr>
        <w:t xml:space="preserve"> of the </w:t>
      </w:r>
      <w:r w:rsidR="005F4590">
        <w:rPr>
          <w:lang w:val="en-GB"/>
        </w:rPr>
        <w:t>firm, which</w:t>
      </w:r>
      <w:r w:rsidR="004A355E">
        <w:rPr>
          <w:lang w:val="en-GB"/>
        </w:rPr>
        <w:t xml:space="preserve"> will reflect in their annual turnover as well.  </w:t>
      </w:r>
      <w:r w:rsidR="005F4590">
        <w:rPr>
          <w:lang w:val="en-GB"/>
        </w:rPr>
        <w:t xml:space="preserve">In the U.K., a number of job dissatisfaction increased day by day, so the companies and organizations need to consider the resolutions so that level of job dissatisfaction might get </w:t>
      </w:r>
      <w:r w:rsidR="0027450F">
        <w:rPr>
          <w:lang w:val="en-GB"/>
        </w:rPr>
        <w:t>improved</w:t>
      </w:r>
      <w:r w:rsidR="005F4590">
        <w:rPr>
          <w:lang w:val="en-GB"/>
        </w:rPr>
        <w:t xml:space="preserve">.   </w:t>
      </w:r>
      <w:r w:rsidR="004A355E">
        <w:rPr>
          <w:lang w:val="en-GB"/>
        </w:rPr>
        <w:t xml:space="preserve"> </w:t>
      </w:r>
      <w:r w:rsidR="00491D8B">
        <w:rPr>
          <w:lang w:val="en-GB"/>
        </w:rPr>
        <w:t xml:space="preserve">     </w:t>
      </w:r>
      <w:r>
        <w:rPr>
          <w:lang w:val="en-GB"/>
        </w:rPr>
        <w:t xml:space="preserve">     </w:t>
      </w:r>
    </w:p>
    <w:p w14:paraId="55F2D8B6" w14:textId="77777777" w:rsidR="0032112D" w:rsidRDefault="009D241E">
      <w:pPr>
        <w:rPr>
          <w:lang w:val="en-GB"/>
        </w:rPr>
      </w:pPr>
      <w:r>
        <w:rPr>
          <w:lang w:val="en-GB"/>
        </w:rPr>
        <w:br w:type="page"/>
      </w:r>
    </w:p>
    <w:p w14:paraId="60709ABA" w14:textId="77777777" w:rsidR="0032112D" w:rsidRPr="0032112D" w:rsidRDefault="009D241E" w:rsidP="00A77280">
      <w:pPr>
        <w:pStyle w:val="Heading1"/>
        <w:spacing w:line="360" w:lineRule="auto"/>
      </w:pPr>
      <w:bookmarkStart w:id="7" w:name="_Toc77348690"/>
      <w:r w:rsidRPr="0032112D">
        <w:lastRenderedPageBreak/>
        <w:t>Reference</w:t>
      </w:r>
      <w:r>
        <w:t xml:space="preserve"> List</w:t>
      </w:r>
      <w:bookmarkEnd w:id="7"/>
      <w:r>
        <w:t xml:space="preserve"> </w:t>
      </w:r>
    </w:p>
    <w:p w14:paraId="5AECBEE4" w14:textId="77777777" w:rsidR="00666E14" w:rsidRPr="00666E14" w:rsidRDefault="009D241E" w:rsidP="00666E14">
      <w:pPr>
        <w:spacing w:line="360" w:lineRule="auto"/>
        <w:jc w:val="both"/>
        <w:rPr>
          <w:lang w:val="en-GB"/>
        </w:rPr>
      </w:pPr>
      <w:r w:rsidRPr="00666E14">
        <w:rPr>
          <w:lang w:val="en-GB"/>
        </w:rPr>
        <w:t>Coccia, M., 2018. The Fishbone diagram to identify, systematize and analyze the sources of general-purpose technologies. Journal of Social and Administrative Sciences, 4(4), pp.291-303.</w:t>
      </w:r>
    </w:p>
    <w:p w14:paraId="47640B31" w14:textId="77777777" w:rsidR="00666E14" w:rsidRPr="00666E14" w:rsidRDefault="009D241E" w:rsidP="00666E14">
      <w:pPr>
        <w:spacing w:line="360" w:lineRule="auto"/>
        <w:jc w:val="both"/>
        <w:rPr>
          <w:lang w:val="en-GB"/>
        </w:rPr>
      </w:pPr>
      <w:r w:rsidRPr="00666E14">
        <w:rPr>
          <w:lang w:val="en-GB"/>
        </w:rPr>
        <w:t>David, J., 2020. PESTEL analysis of the U.K. (UK PESTEL analysis). [online] Howandwhat.net. Available at: &lt;https://howandwhat.net/pestel-analysis-uk/&gt; [Accessed 16 July 2021].</w:t>
      </w:r>
    </w:p>
    <w:p w14:paraId="640E32E3" w14:textId="77777777" w:rsidR="00666E14" w:rsidRPr="00666E14" w:rsidRDefault="009D241E" w:rsidP="00666E14">
      <w:pPr>
        <w:spacing w:line="360" w:lineRule="auto"/>
        <w:jc w:val="both"/>
        <w:rPr>
          <w:lang w:val="en-GB"/>
        </w:rPr>
      </w:pPr>
      <w:r w:rsidRPr="00666E14">
        <w:rPr>
          <w:lang w:val="en-GB"/>
        </w:rPr>
        <w:t>De Clercq, D., Haq, I.U., Azeem, M.U. and Ahmad, H.N., 2019. The relationship between workplace incivility and helping behavior: roles of job dissatisfaction and political skill. The Journal of Psychology, 153(5), pp.507-527.</w:t>
      </w:r>
    </w:p>
    <w:p w14:paraId="0FC31160" w14:textId="77777777" w:rsidR="00666E14" w:rsidRPr="00666E14" w:rsidRDefault="009D241E" w:rsidP="00666E14">
      <w:pPr>
        <w:spacing w:line="360" w:lineRule="auto"/>
        <w:jc w:val="both"/>
        <w:rPr>
          <w:lang w:val="en-GB"/>
        </w:rPr>
      </w:pPr>
      <w:r w:rsidRPr="00666E14">
        <w:rPr>
          <w:lang w:val="en-GB"/>
        </w:rPr>
        <w:t>Grothe, O., Kaplan, A., Kouz, K. and Saugel, B., 2020. Computer program for error grid analysis in arterial blood pressure method comparison studies. Anesthesia &amp; Analgesia, 130(3), pp.e71-e74.</w:t>
      </w:r>
    </w:p>
    <w:p w14:paraId="497E3A5C" w14:textId="77777777" w:rsidR="00666E14" w:rsidRPr="00666E14" w:rsidRDefault="009D241E" w:rsidP="00666E14">
      <w:pPr>
        <w:spacing w:line="360" w:lineRule="auto"/>
        <w:jc w:val="both"/>
        <w:rPr>
          <w:lang w:val="en-GB"/>
        </w:rPr>
      </w:pPr>
      <w:r w:rsidRPr="00666E14">
        <w:rPr>
          <w:lang w:val="en-GB"/>
        </w:rPr>
        <w:t>Johnson, R., 2018. Key Reasons for Job Dissatisfaction and Poor Employee Performance. [online] Small Business - Chron.com. Available at: &lt;https://smallbusiness.chron.com/key-reasons-job-dissatisfaction-poor-employee-performance-25846.html&gt; [Accessed 16 July 2021].</w:t>
      </w:r>
    </w:p>
    <w:p w14:paraId="0A91B4E4" w14:textId="77777777" w:rsidR="00666E14" w:rsidRPr="00666E14" w:rsidRDefault="009D241E" w:rsidP="00666E14">
      <w:pPr>
        <w:spacing w:line="360" w:lineRule="auto"/>
        <w:jc w:val="both"/>
        <w:rPr>
          <w:lang w:val="en-GB"/>
        </w:rPr>
      </w:pPr>
      <w:r w:rsidRPr="00666E14">
        <w:rPr>
          <w:lang w:val="en-GB"/>
        </w:rPr>
        <w:t>Koechlin, E., 2020. Human Decision-Making beyond the rational decision theory. Trends in cognitive sciences, 24(1), pp.4-6.</w:t>
      </w:r>
    </w:p>
    <w:p w14:paraId="12D53DA9" w14:textId="77777777" w:rsidR="00666E14" w:rsidRPr="00666E14" w:rsidRDefault="009D241E" w:rsidP="00666E14">
      <w:pPr>
        <w:spacing w:line="360" w:lineRule="auto"/>
        <w:jc w:val="both"/>
        <w:rPr>
          <w:lang w:val="en-GB"/>
        </w:rPr>
      </w:pPr>
      <w:r w:rsidRPr="00666E14">
        <w:rPr>
          <w:lang w:val="en-GB"/>
        </w:rPr>
        <w:t>Shaw, A., 2020. PESTLE Analysis of U.K. | The United Kingdom Pestel Analysis. [online] Marketing Tutor. Available at: &lt;https://www.marketingtutor.net/pestle-analysis-of-uk/&gt; [Accessed 16 July 2021].</w:t>
      </w:r>
    </w:p>
    <w:p w14:paraId="19AB4407" w14:textId="77777777" w:rsidR="00666E14" w:rsidRPr="00666E14" w:rsidRDefault="009D241E" w:rsidP="00666E14">
      <w:pPr>
        <w:spacing w:line="360" w:lineRule="auto"/>
        <w:jc w:val="both"/>
        <w:rPr>
          <w:lang w:val="en-GB"/>
        </w:rPr>
      </w:pPr>
      <w:r w:rsidRPr="00666E14">
        <w:rPr>
          <w:lang w:val="en-GB"/>
        </w:rPr>
        <w:t>Staton, L., 2017. Over a third of U.K. workforce unhappy. [online] Dovetail Recruitment. Available at: &lt;https://www.dovetailrecruitment.co.uk/uk-workforce-career-job-dissatisfaction/&gt; [Accessed 16 July 2021].</w:t>
      </w:r>
    </w:p>
    <w:p w14:paraId="5A5D8CE5" w14:textId="77777777" w:rsidR="00666E14" w:rsidRDefault="009D241E" w:rsidP="00666E14">
      <w:pPr>
        <w:spacing w:line="360" w:lineRule="auto"/>
        <w:jc w:val="both"/>
        <w:rPr>
          <w:lang w:val="en-GB"/>
        </w:rPr>
      </w:pPr>
      <w:r w:rsidRPr="00666E14">
        <w:rPr>
          <w:lang w:val="en-GB"/>
        </w:rPr>
        <w:t>UKEssays., 2018. PESTLE Analysis of U.K. [online] UKEssays.com. Available at: &lt;https://www.ukessays.com/essays/economics/a-pestle-analysis-of-the-united-kingdom-economics-essay.php&gt; [Accessed 16 July 2021].</w:t>
      </w:r>
    </w:p>
    <w:p w14:paraId="51F30A8D" w14:textId="77777777" w:rsidR="0072129C" w:rsidRDefault="009D241E" w:rsidP="00666E14">
      <w:pPr>
        <w:spacing w:line="360" w:lineRule="auto"/>
        <w:jc w:val="both"/>
        <w:rPr>
          <w:lang w:val="en-GB"/>
        </w:rPr>
      </w:pPr>
      <w:r w:rsidRPr="000235DD">
        <w:rPr>
          <w:highlight w:val="yellow"/>
          <w:lang w:val="en-GB"/>
        </w:rPr>
        <w:t>Chiripanhura, B. and Wolf, N., 2019. Long-term trends in UK employment: 1861 to 2018.</w:t>
      </w:r>
    </w:p>
    <w:p w14:paraId="73E8A97F" w14:textId="77777777" w:rsidR="00666E14" w:rsidRPr="00666E14" w:rsidRDefault="00666E14" w:rsidP="00666E14">
      <w:pPr>
        <w:spacing w:line="360" w:lineRule="auto"/>
        <w:jc w:val="both"/>
        <w:rPr>
          <w:lang w:val="en-GB"/>
        </w:rPr>
      </w:pPr>
    </w:p>
    <w:sectPr w:rsidR="00666E14" w:rsidRPr="00666E14" w:rsidSect="00A85726">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8B125" w14:textId="77777777" w:rsidR="00F45B94" w:rsidRDefault="00F45B94">
      <w:pPr>
        <w:spacing w:after="0" w:line="240" w:lineRule="auto"/>
      </w:pPr>
      <w:r>
        <w:separator/>
      </w:r>
    </w:p>
  </w:endnote>
  <w:endnote w:type="continuationSeparator" w:id="0">
    <w:p w14:paraId="1AC40FEB" w14:textId="77777777" w:rsidR="00F45B94" w:rsidRDefault="00F45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9546718"/>
      <w:docPartObj>
        <w:docPartGallery w:val="Page Numbers (Bottom of Page)"/>
        <w:docPartUnique/>
      </w:docPartObj>
    </w:sdtPr>
    <w:sdtEndPr/>
    <w:sdtContent>
      <w:sdt>
        <w:sdtPr>
          <w:id w:val="-1769616900"/>
          <w:docPartObj>
            <w:docPartGallery w:val="Page Numbers (Top of Page)"/>
            <w:docPartUnique/>
          </w:docPartObj>
        </w:sdtPr>
        <w:sdtEndPr/>
        <w:sdtContent>
          <w:p w14:paraId="139A0293" w14:textId="77777777" w:rsidR="00A85726" w:rsidRDefault="009D241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661855D" w14:textId="77777777" w:rsidR="00A85726" w:rsidRDefault="00A85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58DD4" w14:textId="77777777" w:rsidR="00F45B94" w:rsidRDefault="00F45B94">
      <w:pPr>
        <w:spacing w:after="0" w:line="240" w:lineRule="auto"/>
      </w:pPr>
      <w:r>
        <w:separator/>
      </w:r>
    </w:p>
  </w:footnote>
  <w:footnote w:type="continuationSeparator" w:id="0">
    <w:p w14:paraId="5D684D2D" w14:textId="77777777" w:rsidR="00F45B94" w:rsidRDefault="00F45B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A0C"/>
    <w:multiLevelType w:val="hybridMultilevel"/>
    <w:tmpl w:val="2C18FBAA"/>
    <w:lvl w:ilvl="0" w:tplc="8CC60B2A">
      <w:start w:val="1"/>
      <w:numFmt w:val="bullet"/>
      <w:lvlText w:val=""/>
      <w:lvlJc w:val="left"/>
      <w:pPr>
        <w:ind w:left="720" w:hanging="360"/>
      </w:pPr>
      <w:rPr>
        <w:rFonts w:ascii="Symbol" w:hAnsi="Symbol" w:hint="default"/>
      </w:rPr>
    </w:lvl>
    <w:lvl w:ilvl="1" w:tplc="8FA890F8" w:tentative="1">
      <w:start w:val="1"/>
      <w:numFmt w:val="bullet"/>
      <w:lvlText w:val="o"/>
      <w:lvlJc w:val="left"/>
      <w:pPr>
        <w:ind w:left="1440" w:hanging="360"/>
      </w:pPr>
      <w:rPr>
        <w:rFonts w:ascii="Courier New" w:hAnsi="Courier New" w:cs="Courier New" w:hint="default"/>
      </w:rPr>
    </w:lvl>
    <w:lvl w:ilvl="2" w:tplc="E33E43DC" w:tentative="1">
      <w:start w:val="1"/>
      <w:numFmt w:val="bullet"/>
      <w:lvlText w:val=""/>
      <w:lvlJc w:val="left"/>
      <w:pPr>
        <w:ind w:left="2160" w:hanging="360"/>
      </w:pPr>
      <w:rPr>
        <w:rFonts w:ascii="Wingdings" w:hAnsi="Wingdings" w:hint="default"/>
      </w:rPr>
    </w:lvl>
    <w:lvl w:ilvl="3" w:tplc="C7B88EB8" w:tentative="1">
      <w:start w:val="1"/>
      <w:numFmt w:val="bullet"/>
      <w:lvlText w:val=""/>
      <w:lvlJc w:val="left"/>
      <w:pPr>
        <w:ind w:left="2880" w:hanging="360"/>
      </w:pPr>
      <w:rPr>
        <w:rFonts w:ascii="Symbol" w:hAnsi="Symbol" w:hint="default"/>
      </w:rPr>
    </w:lvl>
    <w:lvl w:ilvl="4" w:tplc="C10ECD2E" w:tentative="1">
      <w:start w:val="1"/>
      <w:numFmt w:val="bullet"/>
      <w:lvlText w:val="o"/>
      <w:lvlJc w:val="left"/>
      <w:pPr>
        <w:ind w:left="3600" w:hanging="360"/>
      </w:pPr>
      <w:rPr>
        <w:rFonts w:ascii="Courier New" w:hAnsi="Courier New" w:cs="Courier New" w:hint="default"/>
      </w:rPr>
    </w:lvl>
    <w:lvl w:ilvl="5" w:tplc="FDCE7A56" w:tentative="1">
      <w:start w:val="1"/>
      <w:numFmt w:val="bullet"/>
      <w:lvlText w:val=""/>
      <w:lvlJc w:val="left"/>
      <w:pPr>
        <w:ind w:left="4320" w:hanging="360"/>
      </w:pPr>
      <w:rPr>
        <w:rFonts w:ascii="Wingdings" w:hAnsi="Wingdings" w:hint="default"/>
      </w:rPr>
    </w:lvl>
    <w:lvl w:ilvl="6" w:tplc="B6FA2BD0" w:tentative="1">
      <w:start w:val="1"/>
      <w:numFmt w:val="bullet"/>
      <w:lvlText w:val=""/>
      <w:lvlJc w:val="left"/>
      <w:pPr>
        <w:ind w:left="5040" w:hanging="360"/>
      </w:pPr>
      <w:rPr>
        <w:rFonts w:ascii="Symbol" w:hAnsi="Symbol" w:hint="default"/>
      </w:rPr>
    </w:lvl>
    <w:lvl w:ilvl="7" w:tplc="2C96F5EA" w:tentative="1">
      <w:start w:val="1"/>
      <w:numFmt w:val="bullet"/>
      <w:lvlText w:val="o"/>
      <w:lvlJc w:val="left"/>
      <w:pPr>
        <w:ind w:left="5760" w:hanging="360"/>
      </w:pPr>
      <w:rPr>
        <w:rFonts w:ascii="Courier New" w:hAnsi="Courier New" w:cs="Courier New" w:hint="default"/>
      </w:rPr>
    </w:lvl>
    <w:lvl w:ilvl="8" w:tplc="C80C0234" w:tentative="1">
      <w:start w:val="1"/>
      <w:numFmt w:val="bullet"/>
      <w:lvlText w:val=""/>
      <w:lvlJc w:val="left"/>
      <w:pPr>
        <w:ind w:left="6480" w:hanging="360"/>
      </w:pPr>
      <w:rPr>
        <w:rFonts w:ascii="Wingdings" w:hAnsi="Wingdings" w:hint="default"/>
      </w:rPr>
    </w:lvl>
  </w:abstractNum>
  <w:abstractNum w:abstractNumId="1" w15:restartNumberingAfterBreak="0">
    <w:nsid w:val="0C136CA7"/>
    <w:multiLevelType w:val="hybridMultilevel"/>
    <w:tmpl w:val="4112C6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9623B"/>
    <w:multiLevelType w:val="hybridMultilevel"/>
    <w:tmpl w:val="7E8E9A14"/>
    <w:lvl w:ilvl="0" w:tplc="7E2E45AE">
      <w:start w:val="1"/>
      <w:numFmt w:val="decimal"/>
      <w:lvlText w:val="%1."/>
      <w:lvlJc w:val="left"/>
      <w:pPr>
        <w:ind w:left="720" w:hanging="360"/>
      </w:pPr>
    </w:lvl>
    <w:lvl w:ilvl="1" w:tplc="AF2E178A" w:tentative="1">
      <w:start w:val="1"/>
      <w:numFmt w:val="lowerLetter"/>
      <w:lvlText w:val="%2."/>
      <w:lvlJc w:val="left"/>
      <w:pPr>
        <w:ind w:left="1440" w:hanging="360"/>
      </w:pPr>
    </w:lvl>
    <w:lvl w:ilvl="2" w:tplc="5BCC168E" w:tentative="1">
      <w:start w:val="1"/>
      <w:numFmt w:val="lowerRoman"/>
      <w:lvlText w:val="%3."/>
      <w:lvlJc w:val="right"/>
      <w:pPr>
        <w:ind w:left="2160" w:hanging="180"/>
      </w:pPr>
    </w:lvl>
    <w:lvl w:ilvl="3" w:tplc="948A030C" w:tentative="1">
      <w:start w:val="1"/>
      <w:numFmt w:val="decimal"/>
      <w:lvlText w:val="%4."/>
      <w:lvlJc w:val="left"/>
      <w:pPr>
        <w:ind w:left="2880" w:hanging="360"/>
      </w:pPr>
    </w:lvl>
    <w:lvl w:ilvl="4" w:tplc="30C66E54" w:tentative="1">
      <w:start w:val="1"/>
      <w:numFmt w:val="lowerLetter"/>
      <w:lvlText w:val="%5."/>
      <w:lvlJc w:val="left"/>
      <w:pPr>
        <w:ind w:left="3600" w:hanging="360"/>
      </w:pPr>
    </w:lvl>
    <w:lvl w:ilvl="5" w:tplc="E788E41C" w:tentative="1">
      <w:start w:val="1"/>
      <w:numFmt w:val="lowerRoman"/>
      <w:lvlText w:val="%6."/>
      <w:lvlJc w:val="right"/>
      <w:pPr>
        <w:ind w:left="4320" w:hanging="180"/>
      </w:pPr>
    </w:lvl>
    <w:lvl w:ilvl="6" w:tplc="8B085014" w:tentative="1">
      <w:start w:val="1"/>
      <w:numFmt w:val="decimal"/>
      <w:lvlText w:val="%7."/>
      <w:lvlJc w:val="left"/>
      <w:pPr>
        <w:ind w:left="5040" w:hanging="360"/>
      </w:pPr>
    </w:lvl>
    <w:lvl w:ilvl="7" w:tplc="93187962" w:tentative="1">
      <w:start w:val="1"/>
      <w:numFmt w:val="lowerLetter"/>
      <w:lvlText w:val="%8."/>
      <w:lvlJc w:val="left"/>
      <w:pPr>
        <w:ind w:left="5760" w:hanging="360"/>
      </w:pPr>
    </w:lvl>
    <w:lvl w:ilvl="8" w:tplc="175A3B22"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AFC"/>
    <w:rsid w:val="00020268"/>
    <w:rsid w:val="000235DD"/>
    <w:rsid w:val="00034E08"/>
    <w:rsid w:val="00052EFD"/>
    <w:rsid w:val="00060922"/>
    <w:rsid w:val="000716E8"/>
    <w:rsid w:val="00071810"/>
    <w:rsid w:val="00080C89"/>
    <w:rsid w:val="00093F03"/>
    <w:rsid w:val="000C76EC"/>
    <w:rsid w:val="000F1E9F"/>
    <w:rsid w:val="000F433C"/>
    <w:rsid w:val="00132426"/>
    <w:rsid w:val="001436EB"/>
    <w:rsid w:val="00165DB8"/>
    <w:rsid w:val="0016692A"/>
    <w:rsid w:val="00174423"/>
    <w:rsid w:val="001800F6"/>
    <w:rsid w:val="00187A31"/>
    <w:rsid w:val="001B6813"/>
    <w:rsid w:val="001D2B42"/>
    <w:rsid w:val="00212735"/>
    <w:rsid w:val="002235A6"/>
    <w:rsid w:val="00223F49"/>
    <w:rsid w:val="00226A30"/>
    <w:rsid w:val="00241354"/>
    <w:rsid w:val="00242DBB"/>
    <w:rsid w:val="00253C76"/>
    <w:rsid w:val="0027450F"/>
    <w:rsid w:val="002970C3"/>
    <w:rsid w:val="002B2A4C"/>
    <w:rsid w:val="002C1743"/>
    <w:rsid w:val="002D66B3"/>
    <w:rsid w:val="002F66B9"/>
    <w:rsid w:val="0031146A"/>
    <w:rsid w:val="00311BB7"/>
    <w:rsid w:val="0032112D"/>
    <w:rsid w:val="003516AD"/>
    <w:rsid w:val="0038402D"/>
    <w:rsid w:val="00384EE1"/>
    <w:rsid w:val="00395CC6"/>
    <w:rsid w:val="003C2CF6"/>
    <w:rsid w:val="003C6899"/>
    <w:rsid w:val="003E554C"/>
    <w:rsid w:val="00404F55"/>
    <w:rsid w:val="004569AF"/>
    <w:rsid w:val="00466AFC"/>
    <w:rsid w:val="00491D8B"/>
    <w:rsid w:val="004A355E"/>
    <w:rsid w:val="004B5081"/>
    <w:rsid w:val="004D3F87"/>
    <w:rsid w:val="004E1A43"/>
    <w:rsid w:val="005002DF"/>
    <w:rsid w:val="0052084A"/>
    <w:rsid w:val="00560109"/>
    <w:rsid w:val="005C1B45"/>
    <w:rsid w:val="005F4590"/>
    <w:rsid w:val="00651CF2"/>
    <w:rsid w:val="00666E14"/>
    <w:rsid w:val="00680A05"/>
    <w:rsid w:val="00685985"/>
    <w:rsid w:val="006913AF"/>
    <w:rsid w:val="006A0FB8"/>
    <w:rsid w:val="006A2D51"/>
    <w:rsid w:val="006C4231"/>
    <w:rsid w:val="006F261E"/>
    <w:rsid w:val="00700A06"/>
    <w:rsid w:val="00707B97"/>
    <w:rsid w:val="0072129C"/>
    <w:rsid w:val="007225C9"/>
    <w:rsid w:val="007367FB"/>
    <w:rsid w:val="0074771C"/>
    <w:rsid w:val="007534FF"/>
    <w:rsid w:val="007568F1"/>
    <w:rsid w:val="00756B99"/>
    <w:rsid w:val="00785C89"/>
    <w:rsid w:val="00787459"/>
    <w:rsid w:val="007A1999"/>
    <w:rsid w:val="007A7E0F"/>
    <w:rsid w:val="007B6C6F"/>
    <w:rsid w:val="007D3938"/>
    <w:rsid w:val="00815113"/>
    <w:rsid w:val="008436DE"/>
    <w:rsid w:val="0085112E"/>
    <w:rsid w:val="008855EE"/>
    <w:rsid w:val="008B4A51"/>
    <w:rsid w:val="008F2991"/>
    <w:rsid w:val="00922C6C"/>
    <w:rsid w:val="00951735"/>
    <w:rsid w:val="00956B43"/>
    <w:rsid w:val="00961318"/>
    <w:rsid w:val="00972B99"/>
    <w:rsid w:val="00997CA7"/>
    <w:rsid w:val="009D241E"/>
    <w:rsid w:val="00A152E1"/>
    <w:rsid w:val="00A31DED"/>
    <w:rsid w:val="00A44ACB"/>
    <w:rsid w:val="00A4763D"/>
    <w:rsid w:val="00A559C9"/>
    <w:rsid w:val="00A77280"/>
    <w:rsid w:val="00A85726"/>
    <w:rsid w:val="00A96D9E"/>
    <w:rsid w:val="00AF4AA5"/>
    <w:rsid w:val="00B05AD4"/>
    <w:rsid w:val="00B3787B"/>
    <w:rsid w:val="00B867DA"/>
    <w:rsid w:val="00B96FB2"/>
    <w:rsid w:val="00BB2E35"/>
    <w:rsid w:val="00BD31CF"/>
    <w:rsid w:val="00BE4A1A"/>
    <w:rsid w:val="00BE5715"/>
    <w:rsid w:val="00BE6B45"/>
    <w:rsid w:val="00BF2783"/>
    <w:rsid w:val="00C04325"/>
    <w:rsid w:val="00C40CA0"/>
    <w:rsid w:val="00C51DA7"/>
    <w:rsid w:val="00C61E71"/>
    <w:rsid w:val="00C807B9"/>
    <w:rsid w:val="00C86B44"/>
    <w:rsid w:val="00C86C6A"/>
    <w:rsid w:val="00C96631"/>
    <w:rsid w:val="00CB0231"/>
    <w:rsid w:val="00CB05D1"/>
    <w:rsid w:val="00CC5E10"/>
    <w:rsid w:val="00CE2E43"/>
    <w:rsid w:val="00CE4DFC"/>
    <w:rsid w:val="00D2115A"/>
    <w:rsid w:val="00D4503D"/>
    <w:rsid w:val="00D501B0"/>
    <w:rsid w:val="00D7087D"/>
    <w:rsid w:val="00D7343E"/>
    <w:rsid w:val="00D9093B"/>
    <w:rsid w:val="00E17DB6"/>
    <w:rsid w:val="00E25153"/>
    <w:rsid w:val="00E45EC3"/>
    <w:rsid w:val="00E849BE"/>
    <w:rsid w:val="00E90A48"/>
    <w:rsid w:val="00EA1104"/>
    <w:rsid w:val="00EA15AD"/>
    <w:rsid w:val="00EE3A70"/>
    <w:rsid w:val="00EF48EC"/>
    <w:rsid w:val="00EF62E4"/>
    <w:rsid w:val="00F45B94"/>
    <w:rsid w:val="00F46060"/>
    <w:rsid w:val="00F61C55"/>
    <w:rsid w:val="00F96013"/>
    <w:rsid w:val="00FE3500"/>
    <w:rsid w:val="00FF44A6"/>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45691"/>
  <w15:chartTrackingRefBased/>
  <w15:docId w15:val="{4AAA6E0B-BC98-4F62-BC18-C6F10990A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20268"/>
    <w:rPr>
      <w:rFonts w:ascii="Times New Roman" w:hAnsi="Times New Roman"/>
      <w:sz w:val="24"/>
      <w:lang w:val="en-US"/>
    </w:rPr>
  </w:style>
  <w:style w:type="paragraph" w:styleId="Heading1">
    <w:name w:val="heading 1"/>
    <w:basedOn w:val="Normal"/>
    <w:next w:val="Normal"/>
    <w:link w:val="Heading1Char"/>
    <w:autoRedefine/>
    <w:uiPriority w:val="9"/>
    <w:qFormat/>
    <w:rsid w:val="00C86C6A"/>
    <w:pPr>
      <w:keepNext/>
      <w:keepLines/>
      <w:spacing w:before="240" w:after="0" w:line="240" w:lineRule="auto"/>
      <w:outlineLvl w:val="0"/>
    </w:pPr>
    <w:rPr>
      <w:rFonts w:eastAsiaTheme="majorEastAsia" w:cstheme="majorBidi"/>
      <w:b/>
      <w:sz w:val="28"/>
      <w:szCs w:val="32"/>
      <w:lang w:val="en-GB"/>
    </w:rPr>
  </w:style>
  <w:style w:type="paragraph" w:styleId="Heading2">
    <w:name w:val="heading 2"/>
    <w:basedOn w:val="Normal"/>
    <w:next w:val="Normal"/>
    <w:link w:val="Heading2Char"/>
    <w:autoRedefine/>
    <w:uiPriority w:val="9"/>
    <w:semiHidden/>
    <w:unhideWhenUsed/>
    <w:rsid w:val="00997CA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C6A"/>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semiHidden/>
    <w:rsid w:val="00997CA7"/>
    <w:rPr>
      <w:rFonts w:ascii="Times New Roman" w:eastAsiaTheme="majorEastAsia" w:hAnsi="Times New Roman" w:cstheme="majorBidi"/>
      <w:b/>
      <w:sz w:val="24"/>
      <w:szCs w:val="26"/>
      <w:lang w:val="en-US"/>
    </w:rPr>
  </w:style>
  <w:style w:type="paragraph" w:styleId="Header">
    <w:name w:val="header"/>
    <w:basedOn w:val="Normal"/>
    <w:link w:val="HeaderChar"/>
    <w:uiPriority w:val="99"/>
    <w:unhideWhenUsed/>
    <w:rsid w:val="00A857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726"/>
    <w:rPr>
      <w:rFonts w:ascii="Times New Roman" w:hAnsi="Times New Roman"/>
      <w:sz w:val="24"/>
      <w:lang w:val="en-US"/>
    </w:rPr>
  </w:style>
  <w:style w:type="paragraph" w:styleId="Footer">
    <w:name w:val="footer"/>
    <w:basedOn w:val="Normal"/>
    <w:link w:val="FooterChar"/>
    <w:uiPriority w:val="99"/>
    <w:unhideWhenUsed/>
    <w:rsid w:val="00A857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726"/>
    <w:rPr>
      <w:rFonts w:ascii="Times New Roman" w:hAnsi="Times New Roman"/>
      <w:sz w:val="24"/>
      <w:lang w:val="en-US"/>
    </w:rPr>
  </w:style>
  <w:style w:type="character" w:styleId="CommentReference">
    <w:name w:val="annotation reference"/>
    <w:basedOn w:val="DefaultParagraphFont"/>
    <w:uiPriority w:val="99"/>
    <w:semiHidden/>
    <w:unhideWhenUsed/>
    <w:rsid w:val="00680A05"/>
    <w:rPr>
      <w:sz w:val="16"/>
      <w:szCs w:val="16"/>
    </w:rPr>
  </w:style>
  <w:style w:type="paragraph" w:styleId="CommentText">
    <w:name w:val="annotation text"/>
    <w:basedOn w:val="Normal"/>
    <w:link w:val="CommentTextChar"/>
    <w:uiPriority w:val="99"/>
    <w:semiHidden/>
    <w:unhideWhenUsed/>
    <w:rsid w:val="00680A05"/>
    <w:pPr>
      <w:spacing w:line="240" w:lineRule="auto"/>
    </w:pPr>
    <w:rPr>
      <w:sz w:val="20"/>
      <w:szCs w:val="20"/>
    </w:rPr>
  </w:style>
  <w:style w:type="character" w:customStyle="1" w:styleId="CommentTextChar">
    <w:name w:val="Comment Text Char"/>
    <w:basedOn w:val="DefaultParagraphFont"/>
    <w:link w:val="CommentText"/>
    <w:uiPriority w:val="99"/>
    <w:semiHidden/>
    <w:rsid w:val="00680A05"/>
    <w:rPr>
      <w:rFonts w:ascii="Times New Roman" w:hAnsi="Times New Roman"/>
      <w:sz w:val="20"/>
      <w:szCs w:val="20"/>
      <w:lang w:val="en-US"/>
    </w:rPr>
  </w:style>
  <w:style w:type="paragraph" w:styleId="CommentSubject">
    <w:name w:val="annotation subject"/>
    <w:basedOn w:val="CommentText"/>
    <w:next w:val="CommentText"/>
    <w:link w:val="CommentSubjectChar"/>
    <w:uiPriority w:val="99"/>
    <w:semiHidden/>
    <w:unhideWhenUsed/>
    <w:rsid w:val="00680A05"/>
    <w:rPr>
      <w:b/>
      <w:bCs/>
    </w:rPr>
  </w:style>
  <w:style w:type="character" w:customStyle="1" w:styleId="CommentSubjectChar">
    <w:name w:val="Comment Subject Char"/>
    <w:basedOn w:val="CommentTextChar"/>
    <w:link w:val="CommentSubject"/>
    <w:uiPriority w:val="99"/>
    <w:semiHidden/>
    <w:rsid w:val="00680A05"/>
    <w:rPr>
      <w:rFonts w:ascii="Times New Roman" w:hAnsi="Times New Roman"/>
      <w:b/>
      <w:bCs/>
      <w:sz w:val="20"/>
      <w:szCs w:val="20"/>
      <w:lang w:val="en-US"/>
    </w:rPr>
  </w:style>
  <w:style w:type="paragraph" w:styleId="TOCHeading">
    <w:name w:val="TOC Heading"/>
    <w:basedOn w:val="Heading1"/>
    <w:next w:val="Normal"/>
    <w:uiPriority w:val="39"/>
    <w:unhideWhenUsed/>
    <w:qFormat/>
    <w:rsid w:val="00A7728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77280"/>
    <w:pPr>
      <w:spacing w:after="100"/>
    </w:pPr>
  </w:style>
  <w:style w:type="character" w:styleId="Hyperlink">
    <w:name w:val="Hyperlink"/>
    <w:basedOn w:val="DefaultParagraphFont"/>
    <w:uiPriority w:val="99"/>
    <w:unhideWhenUsed/>
    <w:rsid w:val="00A77280"/>
    <w:rPr>
      <w:color w:val="0563C1" w:themeColor="hyperlink"/>
      <w:u w:val="single"/>
    </w:rPr>
  </w:style>
  <w:style w:type="paragraph" w:styleId="ListParagraph">
    <w:name w:val="List Paragraph"/>
    <w:basedOn w:val="Normal"/>
    <w:uiPriority w:val="34"/>
    <w:qFormat/>
    <w:rsid w:val="00666E14"/>
    <w:pPr>
      <w:ind w:left="720"/>
      <w:contextualSpacing/>
    </w:pPr>
  </w:style>
  <w:style w:type="table" w:styleId="TableGrid">
    <w:name w:val="Table Grid"/>
    <w:basedOn w:val="TableNormal"/>
    <w:uiPriority w:val="39"/>
    <w:rsid w:val="000F43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F433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41D6C-D3B2-40F3-ACE1-0FDC4DF7F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2787</Words>
  <Characters>15890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none</dc:creator>
  <cp:lastModifiedBy>Ayesha Begum (1815653)</cp:lastModifiedBy>
  <cp:revision>2</cp:revision>
  <dcterms:created xsi:type="dcterms:W3CDTF">2021-11-17T19:54:00Z</dcterms:created>
  <dcterms:modified xsi:type="dcterms:W3CDTF">2021-11-17T19:54:00Z</dcterms:modified>
</cp:coreProperties>
</file>