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B2CA49" w14:textId="50B06F99" w:rsidR="00B51CCF" w:rsidRDefault="00B51CCF" w:rsidP="007A682A">
      <w:pPr>
        <w:jc w:val="both"/>
      </w:pPr>
    </w:p>
    <w:p w14:paraId="5617396F" w14:textId="2641A07C" w:rsidR="00B51CCF" w:rsidRDefault="00B51CCF"/>
    <w:sdt>
      <w:sdtPr>
        <w:rPr>
          <w:rFonts w:asciiTheme="minorHAnsi" w:eastAsiaTheme="minorHAnsi" w:hAnsiTheme="minorHAnsi" w:cstheme="minorBidi"/>
          <w:b w:val="0"/>
          <w:bCs w:val="0"/>
          <w:color w:val="auto"/>
          <w:sz w:val="24"/>
          <w:szCs w:val="24"/>
          <w:lang w:val="en-GB"/>
        </w:rPr>
        <w:id w:val="-422031981"/>
        <w:docPartObj>
          <w:docPartGallery w:val="Table of Contents"/>
          <w:docPartUnique/>
        </w:docPartObj>
      </w:sdtPr>
      <w:sdtEndPr>
        <w:rPr>
          <w:noProof/>
        </w:rPr>
      </w:sdtEndPr>
      <w:sdtContent>
        <w:p w14:paraId="54034624" w14:textId="25B387C6" w:rsidR="00B51CCF" w:rsidRDefault="00B51CCF">
          <w:pPr>
            <w:pStyle w:val="TOCHeading"/>
          </w:pPr>
          <w:r>
            <w:t>Table of Contents</w:t>
          </w:r>
        </w:p>
        <w:p w14:paraId="26D90AAD" w14:textId="7AEDDF25" w:rsidR="00B51CCF" w:rsidRDefault="00B51CCF">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127705956" w:history="1">
            <w:r w:rsidRPr="0033018E">
              <w:rPr>
                <w:rStyle w:val="Hyperlink"/>
                <w:noProof/>
              </w:rPr>
              <w:t>Abstract</w:t>
            </w:r>
            <w:r>
              <w:rPr>
                <w:noProof/>
                <w:webHidden/>
              </w:rPr>
              <w:tab/>
            </w:r>
            <w:r>
              <w:rPr>
                <w:noProof/>
                <w:webHidden/>
              </w:rPr>
              <w:fldChar w:fldCharType="begin"/>
            </w:r>
            <w:r>
              <w:rPr>
                <w:noProof/>
                <w:webHidden/>
              </w:rPr>
              <w:instrText xml:space="preserve"> PAGEREF _Toc127705956 \h </w:instrText>
            </w:r>
            <w:r>
              <w:rPr>
                <w:noProof/>
                <w:webHidden/>
              </w:rPr>
            </w:r>
            <w:r>
              <w:rPr>
                <w:noProof/>
                <w:webHidden/>
              </w:rPr>
              <w:fldChar w:fldCharType="separate"/>
            </w:r>
            <w:r>
              <w:rPr>
                <w:noProof/>
                <w:webHidden/>
              </w:rPr>
              <w:t>1</w:t>
            </w:r>
            <w:r>
              <w:rPr>
                <w:noProof/>
                <w:webHidden/>
              </w:rPr>
              <w:fldChar w:fldCharType="end"/>
            </w:r>
          </w:hyperlink>
        </w:p>
        <w:p w14:paraId="6F7B4A43" w14:textId="33A65061" w:rsidR="00B51CCF" w:rsidRDefault="00000000">
          <w:pPr>
            <w:pStyle w:val="TOC1"/>
            <w:tabs>
              <w:tab w:val="right" w:leader="dot" w:pos="9016"/>
            </w:tabs>
            <w:rPr>
              <w:noProof/>
            </w:rPr>
          </w:pPr>
          <w:hyperlink w:anchor="_Toc127705957" w:history="1">
            <w:r w:rsidR="00B51CCF" w:rsidRPr="0033018E">
              <w:rPr>
                <w:rStyle w:val="Hyperlink"/>
                <w:noProof/>
              </w:rPr>
              <w:t>Introduction</w:t>
            </w:r>
            <w:r w:rsidR="00B51CCF">
              <w:rPr>
                <w:noProof/>
                <w:webHidden/>
              </w:rPr>
              <w:tab/>
            </w:r>
            <w:r w:rsidR="00B51CCF">
              <w:rPr>
                <w:noProof/>
                <w:webHidden/>
              </w:rPr>
              <w:fldChar w:fldCharType="begin"/>
            </w:r>
            <w:r w:rsidR="00B51CCF">
              <w:rPr>
                <w:noProof/>
                <w:webHidden/>
              </w:rPr>
              <w:instrText xml:space="preserve"> PAGEREF _Toc127705957 \h </w:instrText>
            </w:r>
            <w:r w:rsidR="00B51CCF">
              <w:rPr>
                <w:noProof/>
                <w:webHidden/>
              </w:rPr>
            </w:r>
            <w:r w:rsidR="00B51CCF">
              <w:rPr>
                <w:noProof/>
                <w:webHidden/>
              </w:rPr>
              <w:fldChar w:fldCharType="separate"/>
            </w:r>
            <w:r w:rsidR="00B51CCF">
              <w:rPr>
                <w:noProof/>
                <w:webHidden/>
              </w:rPr>
              <w:t>1</w:t>
            </w:r>
            <w:r w:rsidR="00B51CCF">
              <w:rPr>
                <w:noProof/>
                <w:webHidden/>
              </w:rPr>
              <w:fldChar w:fldCharType="end"/>
            </w:r>
          </w:hyperlink>
        </w:p>
        <w:p w14:paraId="67DCEE1D" w14:textId="086B59B2" w:rsidR="00B51CCF" w:rsidRDefault="00000000">
          <w:pPr>
            <w:pStyle w:val="TOC2"/>
            <w:tabs>
              <w:tab w:val="right" w:leader="dot" w:pos="9016"/>
            </w:tabs>
            <w:rPr>
              <w:noProof/>
            </w:rPr>
          </w:pPr>
          <w:hyperlink w:anchor="_Toc127705958" w:history="1">
            <w:r w:rsidR="00B51CCF" w:rsidRPr="0033018E">
              <w:rPr>
                <w:rStyle w:val="Hyperlink"/>
                <w:noProof/>
              </w:rPr>
              <w:t>Advantages of the Cloud Computing</w:t>
            </w:r>
            <w:r w:rsidR="00B51CCF">
              <w:rPr>
                <w:noProof/>
                <w:webHidden/>
              </w:rPr>
              <w:tab/>
            </w:r>
            <w:r w:rsidR="00B51CCF">
              <w:rPr>
                <w:noProof/>
                <w:webHidden/>
              </w:rPr>
              <w:fldChar w:fldCharType="begin"/>
            </w:r>
            <w:r w:rsidR="00B51CCF">
              <w:rPr>
                <w:noProof/>
                <w:webHidden/>
              </w:rPr>
              <w:instrText xml:space="preserve"> PAGEREF _Toc127705958 \h </w:instrText>
            </w:r>
            <w:r w:rsidR="00B51CCF">
              <w:rPr>
                <w:noProof/>
                <w:webHidden/>
              </w:rPr>
            </w:r>
            <w:r w:rsidR="00B51CCF">
              <w:rPr>
                <w:noProof/>
                <w:webHidden/>
              </w:rPr>
              <w:fldChar w:fldCharType="separate"/>
            </w:r>
            <w:r w:rsidR="00B51CCF">
              <w:rPr>
                <w:noProof/>
                <w:webHidden/>
              </w:rPr>
              <w:t>2</w:t>
            </w:r>
            <w:r w:rsidR="00B51CCF">
              <w:rPr>
                <w:noProof/>
                <w:webHidden/>
              </w:rPr>
              <w:fldChar w:fldCharType="end"/>
            </w:r>
          </w:hyperlink>
        </w:p>
        <w:p w14:paraId="21A7BF74" w14:textId="14C35612" w:rsidR="00B51CCF" w:rsidRDefault="00000000">
          <w:pPr>
            <w:pStyle w:val="TOC2"/>
            <w:tabs>
              <w:tab w:val="right" w:leader="dot" w:pos="9016"/>
            </w:tabs>
            <w:rPr>
              <w:noProof/>
            </w:rPr>
          </w:pPr>
          <w:hyperlink w:anchor="_Toc127705959" w:history="1">
            <w:r w:rsidR="00B51CCF" w:rsidRPr="0033018E">
              <w:rPr>
                <w:rStyle w:val="Hyperlink"/>
                <w:noProof/>
              </w:rPr>
              <w:t>Network professional’s job’s role evolved to meet technical challenges of the Cloud</w:t>
            </w:r>
            <w:r w:rsidR="00B51CCF">
              <w:rPr>
                <w:noProof/>
                <w:webHidden/>
              </w:rPr>
              <w:tab/>
            </w:r>
            <w:r w:rsidR="00B51CCF">
              <w:rPr>
                <w:noProof/>
                <w:webHidden/>
              </w:rPr>
              <w:fldChar w:fldCharType="begin"/>
            </w:r>
            <w:r w:rsidR="00B51CCF">
              <w:rPr>
                <w:noProof/>
                <w:webHidden/>
              </w:rPr>
              <w:instrText xml:space="preserve"> PAGEREF _Toc127705959 \h </w:instrText>
            </w:r>
            <w:r w:rsidR="00B51CCF">
              <w:rPr>
                <w:noProof/>
                <w:webHidden/>
              </w:rPr>
            </w:r>
            <w:r w:rsidR="00B51CCF">
              <w:rPr>
                <w:noProof/>
                <w:webHidden/>
              </w:rPr>
              <w:fldChar w:fldCharType="separate"/>
            </w:r>
            <w:r w:rsidR="00B51CCF">
              <w:rPr>
                <w:noProof/>
                <w:webHidden/>
              </w:rPr>
              <w:t>5</w:t>
            </w:r>
            <w:r w:rsidR="00B51CCF">
              <w:rPr>
                <w:noProof/>
                <w:webHidden/>
              </w:rPr>
              <w:fldChar w:fldCharType="end"/>
            </w:r>
          </w:hyperlink>
        </w:p>
        <w:p w14:paraId="3B6894B7" w14:textId="6A0CF7F0" w:rsidR="00B51CCF" w:rsidRDefault="00000000">
          <w:pPr>
            <w:pStyle w:val="TOC2"/>
            <w:tabs>
              <w:tab w:val="right" w:leader="dot" w:pos="9016"/>
            </w:tabs>
            <w:rPr>
              <w:noProof/>
            </w:rPr>
          </w:pPr>
          <w:hyperlink w:anchor="_Toc127705960" w:history="1">
            <w:r w:rsidR="00B51CCF" w:rsidRPr="0033018E">
              <w:rPr>
                <w:rStyle w:val="Hyperlink"/>
                <w:noProof/>
              </w:rPr>
              <w:t>RESTful Web Services</w:t>
            </w:r>
            <w:r w:rsidR="00B51CCF">
              <w:rPr>
                <w:noProof/>
                <w:webHidden/>
              </w:rPr>
              <w:tab/>
            </w:r>
            <w:r w:rsidR="00B51CCF">
              <w:rPr>
                <w:noProof/>
                <w:webHidden/>
              </w:rPr>
              <w:fldChar w:fldCharType="begin"/>
            </w:r>
            <w:r w:rsidR="00B51CCF">
              <w:rPr>
                <w:noProof/>
                <w:webHidden/>
              </w:rPr>
              <w:instrText xml:space="preserve"> PAGEREF _Toc127705960 \h </w:instrText>
            </w:r>
            <w:r w:rsidR="00B51CCF">
              <w:rPr>
                <w:noProof/>
                <w:webHidden/>
              </w:rPr>
            </w:r>
            <w:r w:rsidR="00B51CCF">
              <w:rPr>
                <w:noProof/>
                <w:webHidden/>
              </w:rPr>
              <w:fldChar w:fldCharType="separate"/>
            </w:r>
            <w:r w:rsidR="00B51CCF">
              <w:rPr>
                <w:noProof/>
                <w:webHidden/>
              </w:rPr>
              <w:t>6</w:t>
            </w:r>
            <w:r w:rsidR="00B51CCF">
              <w:rPr>
                <w:noProof/>
                <w:webHidden/>
              </w:rPr>
              <w:fldChar w:fldCharType="end"/>
            </w:r>
          </w:hyperlink>
        </w:p>
        <w:p w14:paraId="361E0693" w14:textId="5CDF7D1D" w:rsidR="00B51CCF" w:rsidRDefault="00000000">
          <w:pPr>
            <w:pStyle w:val="TOC2"/>
            <w:tabs>
              <w:tab w:val="right" w:leader="dot" w:pos="9016"/>
            </w:tabs>
            <w:rPr>
              <w:noProof/>
            </w:rPr>
          </w:pPr>
          <w:hyperlink w:anchor="_Toc127705961" w:history="1">
            <w:r w:rsidR="00B51CCF" w:rsidRPr="0033018E">
              <w:rPr>
                <w:rStyle w:val="Hyperlink"/>
                <w:noProof/>
              </w:rPr>
              <w:t>Why software defined networking has become so heavily adapted by industry, despite meaning an adaptation to the job role of network engineers.</w:t>
            </w:r>
            <w:r w:rsidR="00B51CCF">
              <w:rPr>
                <w:noProof/>
                <w:webHidden/>
              </w:rPr>
              <w:tab/>
            </w:r>
            <w:r w:rsidR="00B51CCF">
              <w:rPr>
                <w:noProof/>
                <w:webHidden/>
              </w:rPr>
              <w:fldChar w:fldCharType="begin"/>
            </w:r>
            <w:r w:rsidR="00B51CCF">
              <w:rPr>
                <w:noProof/>
                <w:webHidden/>
              </w:rPr>
              <w:instrText xml:space="preserve"> PAGEREF _Toc127705961 \h </w:instrText>
            </w:r>
            <w:r w:rsidR="00B51CCF">
              <w:rPr>
                <w:noProof/>
                <w:webHidden/>
              </w:rPr>
            </w:r>
            <w:r w:rsidR="00B51CCF">
              <w:rPr>
                <w:noProof/>
                <w:webHidden/>
              </w:rPr>
              <w:fldChar w:fldCharType="separate"/>
            </w:r>
            <w:r w:rsidR="00B51CCF">
              <w:rPr>
                <w:noProof/>
                <w:webHidden/>
              </w:rPr>
              <w:t>7</w:t>
            </w:r>
            <w:r w:rsidR="00B51CCF">
              <w:rPr>
                <w:noProof/>
                <w:webHidden/>
              </w:rPr>
              <w:fldChar w:fldCharType="end"/>
            </w:r>
          </w:hyperlink>
        </w:p>
        <w:p w14:paraId="38EF03EE" w14:textId="303CED5C" w:rsidR="00B51CCF" w:rsidRDefault="00000000">
          <w:pPr>
            <w:pStyle w:val="TOC2"/>
            <w:tabs>
              <w:tab w:val="right" w:leader="dot" w:pos="9016"/>
            </w:tabs>
            <w:rPr>
              <w:noProof/>
            </w:rPr>
          </w:pPr>
          <w:hyperlink w:anchor="_Toc127705962" w:history="1">
            <w:r w:rsidR="00B51CCF" w:rsidRPr="0033018E">
              <w:rPr>
                <w:rStyle w:val="Hyperlink"/>
                <w:rFonts w:asciiTheme="majorBidi" w:hAnsiTheme="majorBidi"/>
                <w:noProof/>
              </w:rPr>
              <w:t>Why standards, such as JSON and REST have been selected and utilised. Specifically consider interoperability.</w:t>
            </w:r>
            <w:r w:rsidR="00B51CCF">
              <w:rPr>
                <w:noProof/>
                <w:webHidden/>
              </w:rPr>
              <w:tab/>
            </w:r>
            <w:r w:rsidR="00B51CCF">
              <w:rPr>
                <w:noProof/>
                <w:webHidden/>
              </w:rPr>
              <w:fldChar w:fldCharType="begin"/>
            </w:r>
            <w:r w:rsidR="00B51CCF">
              <w:rPr>
                <w:noProof/>
                <w:webHidden/>
              </w:rPr>
              <w:instrText xml:space="preserve"> PAGEREF _Toc127705962 \h </w:instrText>
            </w:r>
            <w:r w:rsidR="00B51CCF">
              <w:rPr>
                <w:noProof/>
                <w:webHidden/>
              </w:rPr>
            </w:r>
            <w:r w:rsidR="00B51CCF">
              <w:rPr>
                <w:noProof/>
                <w:webHidden/>
              </w:rPr>
              <w:fldChar w:fldCharType="separate"/>
            </w:r>
            <w:r w:rsidR="00B51CCF">
              <w:rPr>
                <w:noProof/>
                <w:webHidden/>
              </w:rPr>
              <w:t>8</w:t>
            </w:r>
            <w:r w:rsidR="00B51CCF">
              <w:rPr>
                <w:noProof/>
                <w:webHidden/>
              </w:rPr>
              <w:fldChar w:fldCharType="end"/>
            </w:r>
          </w:hyperlink>
        </w:p>
        <w:p w14:paraId="1CA6C5B9" w14:textId="14CD5E9E" w:rsidR="00B51CCF" w:rsidRDefault="00B51CCF">
          <w:r>
            <w:rPr>
              <w:b/>
              <w:bCs/>
              <w:noProof/>
            </w:rPr>
            <w:fldChar w:fldCharType="end"/>
          </w:r>
        </w:p>
      </w:sdtContent>
    </w:sdt>
    <w:p w14:paraId="1BB61AB9" w14:textId="30C6CF9B" w:rsidR="00B51CCF" w:rsidRDefault="00B51CCF"/>
    <w:p w14:paraId="18DC2627" w14:textId="77777777" w:rsidR="007A682A" w:rsidRPr="00B8513A" w:rsidRDefault="007A682A" w:rsidP="007A682A">
      <w:pPr>
        <w:jc w:val="both"/>
      </w:pPr>
    </w:p>
    <w:p w14:paraId="78E818F6" w14:textId="77777777" w:rsidR="00B51CCF" w:rsidRDefault="00B51CCF" w:rsidP="007A682A">
      <w:pPr>
        <w:pStyle w:val="Heading1"/>
      </w:pPr>
      <w:bookmarkStart w:id="0" w:name="_Toc127705956"/>
    </w:p>
    <w:p w14:paraId="12099EE9" w14:textId="77777777" w:rsidR="00B51CCF" w:rsidRDefault="00B51CCF" w:rsidP="007A682A">
      <w:pPr>
        <w:pStyle w:val="Heading1"/>
      </w:pPr>
    </w:p>
    <w:p w14:paraId="34608FC7" w14:textId="77777777" w:rsidR="00B51CCF" w:rsidRDefault="00B51CCF" w:rsidP="007A682A">
      <w:pPr>
        <w:pStyle w:val="Heading1"/>
      </w:pPr>
    </w:p>
    <w:p w14:paraId="663652C9" w14:textId="77777777" w:rsidR="00B51CCF" w:rsidRDefault="00B51CCF" w:rsidP="007A682A">
      <w:pPr>
        <w:pStyle w:val="Heading1"/>
      </w:pPr>
    </w:p>
    <w:p w14:paraId="65DB2BCC" w14:textId="77777777" w:rsidR="00B51CCF" w:rsidRDefault="00B51CCF" w:rsidP="007A682A">
      <w:pPr>
        <w:pStyle w:val="Heading1"/>
      </w:pPr>
    </w:p>
    <w:p w14:paraId="49F48F35" w14:textId="77777777" w:rsidR="00B51CCF" w:rsidRDefault="00B51CCF" w:rsidP="007A682A">
      <w:pPr>
        <w:pStyle w:val="Heading1"/>
      </w:pPr>
    </w:p>
    <w:p w14:paraId="55DC0176" w14:textId="77777777" w:rsidR="00B51CCF" w:rsidRDefault="00B51CCF" w:rsidP="007A682A">
      <w:pPr>
        <w:pStyle w:val="Heading1"/>
      </w:pPr>
    </w:p>
    <w:p w14:paraId="13E0574F" w14:textId="77777777" w:rsidR="00B51CCF" w:rsidRDefault="00B51CCF" w:rsidP="007A682A">
      <w:pPr>
        <w:pStyle w:val="Heading1"/>
      </w:pPr>
    </w:p>
    <w:p w14:paraId="002DB7EB" w14:textId="20821B96" w:rsidR="00C80F81" w:rsidRPr="00B8513A" w:rsidRDefault="00624AA1" w:rsidP="007A682A">
      <w:pPr>
        <w:pStyle w:val="Heading1"/>
      </w:pPr>
      <w:r w:rsidRPr="00B8513A">
        <w:t>Abstract</w:t>
      </w:r>
      <w:bookmarkEnd w:id="0"/>
    </w:p>
    <w:p w14:paraId="38D10C2D" w14:textId="77777777" w:rsidR="007A682A" w:rsidRPr="00B8513A" w:rsidRDefault="007A682A" w:rsidP="007A682A">
      <w:pPr>
        <w:jc w:val="both"/>
      </w:pPr>
    </w:p>
    <w:p w14:paraId="596E4962" w14:textId="5586462D" w:rsidR="007A682A" w:rsidRPr="00B8513A" w:rsidRDefault="00E76E7B" w:rsidP="00E76E7B">
      <w:pPr>
        <w:ind w:firstLine="720"/>
        <w:jc w:val="both"/>
      </w:pPr>
      <w:r w:rsidRPr="00B8513A">
        <w:lastRenderedPageBreak/>
        <w:t xml:space="preserve">After making the transition to the cloud, you will observe the impact that it had on the industry in the following paper. </w:t>
      </w:r>
      <w:r w:rsidR="004003EC">
        <w:t>Also,</w:t>
      </w:r>
      <w:r w:rsidR="00D96B85">
        <w:t xml:space="preserve"> the</w:t>
      </w:r>
      <w:r w:rsidRPr="00B8513A">
        <w:t xml:space="preserve"> criteria for selecting personnel with specialized knowledge to manage large networks, as well as the operation of the Representational State Transfer, commonly known as REST, which occurs between web nodes and servers utilizing a specific language with a variety of protocols.</w:t>
      </w:r>
    </w:p>
    <w:p w14:paraId="28662EE4" w14:textId="48FCF071" w:rsidR="007A682A" w:rsidRPr="00B8513A" w:rsidRDefault="007A682A" w:rsidP="007A682A">
      <w:pPr>
        <w:pStyle w:val="Heading1"/>
      </w:pPr>
      <w:bookmarkStart w:id="1" w:name="_Toc127705957"/>
      <w:r w:rsidRPr="00B8513A">
        <w:t>Introduction</w:t>
      </w:r>
      <w:bookmarkEnd w:id="1"/>
    </w:p>
    <w:p w14:paraId="2AA10255" w14:textId="7DE34434" w:rsidR="007A682A" w:rsidRPr="00B8513A" w:rsidRDefault="007A682A" w:rsidP="00924BE0">
      <w:pPr>
        <w:jc w:val="both"/>
      </w:pPr>
    </w:p>
    <w:p w14:paraId="12BC6A1E" w14:textId="14EDA727" w:rsidR="007A682A" w:rsidRPr="00B8513A" w:rsidRDefault="007A682A" w:rsidP="00924BE0">
      <w:pPr>
        <w:jc w:val="both"/>
      </w:pPr>
      <w:r w:rsidRPr="00B8513A">
        <w:tab/>
      </w:r>
      <w:r w:rsidR="00924BE0" w:rsidRPr="00B8513A">
        <w:t>Businesses have been developed and impacted because of the pressure placed on developing industries to adapt to and troubleshoot large datasets in a rapid and easy manner at a low cost.</w:t>
      </w:r>
    </w:p>
    <w:p w14:paraId="5BCB6BBC" w14:textId="60392D9D" w:rsidR="00387A4E" w:rsidRPr="00B8513A" w:rsidRDefault="00E76E7B" w:rsidP="00387A4E">
      <w:pPr>
        <w:jc w:val="both"/>
      </w:pPr>
      <w:r w:rsidRPr="00B8513A">
        <w:tab/>
      </w:r>
      <w:r w:rsidR="00387A4E" w:rsidRPr="00B8513A">
        <w:t>The increase in the world's population, on the one hand</w:t>
      </w:r>
      <w:sdt>
        <w:sdtPr>
          <w:id w:val="685260130"/>
          <w:citation/>
        </w:sdtPr>
        <w:sdtContent>
          <w:r w:rsidRPr="00B8513A">
            <w:fldChar w:fldCharType="begin"/>
          </w:r>
          <w:r w:rsidRPr="00B8513A">
            <w:instrText xml:space="preserve"> CITATION Wor23 \l 1033 </w:instrText>
          </w:r>
          <w:r w:rsidRPr="00B8513A">
            <w:fldChar w:fldCharType="separate"/>
          </w:r>
          <w:r w:rsidR="004B205E">
            <w:rPr>
              <w:noProof/>
            </w:rPr>
            <w:t xml:space="preserve"> </w:t>
          </w:r>
          <w:r w:rsidR="004B205E" w:rsidRPr="004B205E">
            <w:rPr>
              <w:noProof/>
            </w:rPr>
            <w:t>[1]</w:t>
          </w:r>
          <w:r w:rsidRPr="00B8513A">
            <w:fldChar w:fldCharType="end"/>
          </w:r>
        </w:sdtContent>
      </w:sdt>
      <w:r w:rsidR="00387A4E" w:rsidRPr="00B8513A">
        <w:t>,</w:t>
      </w:r>
      <w:r w:rsidRPr="00B8513A">
        <w:t xml:space="preserve"> </w:t>
      </w:r>
      <w:r w:rsidR="00387A4E" w:rsidRPr="00B8513A">
        <w:t xml:space="preserve">and the scalability of corporate operations </w:t>
      </w:r>
      <w:sdt>
        <w:sdtPr>
          <w:id w:val="-506527989"/>
          <w:citation/>
        </w:sdtPr>
        <w:sdtContent>
          <w:r w:rsidR="00387A4E" w:rsidRPr="00B8513A">
            <w:fldChar w:fldCharType="begin"/>
          </w:r>
          <w:r w:rsidR="00387A4E" w:rsidRPr="00B8513A">
            <w:instrText xml:space="preserve"> CITATION Apa21 \l 1033 </w:instrText>
          </w:r>
          <w:r w:rsidR="00387A4E" w:rsidRPr="00B8513A">
            <w:fldChar w:fldCharType="separate"/>
          </w:r>
          <w:r w:rsidR="004B205E" w:rsidRPr="004B205E">
            <w:rPr>
              <w:noProof/>
            </w:rPr>
            <w:t>[2]</w:t>
          </w:r>
          <w:r w:rsidR="00387A4E" w:rsidRPr="00B8513A">
            <w:fldChar w:fldCharType="end"/>
          </w:r>
        </w:sdtContent>
      </w:sdt>
      <w:r w:rsidR="00387A4E" w:rsidRPr="00B8513A">
        <w:t xml:space="preserve"> on the other, are two of the most important factors that have caused industries to make the transition to cloud computing.</w:t>
      </w:r>
    </w:p>
    <w:p w14:paraId="3059DC2D" w14:textId="367B6F3C" w:rsidR="00387A4E" w:rsidRPr="00B8513A" w:rsidRDefault="00387A4E" w:rsidP="00387A4E">
      <w:pPr>
        <w:jc w:val="both"/>
      </w:pPr>
      <w:r w:rsidRPr="00B8513A">
        <w:tab/>
        <w:t>The annual growth rate peaked in the late 1960s, when it reached approximately 2%. Since then, the rate of growth has practically halved, and it will continue to drop in the future years.</w:t>
      </w:r>
    </w:p>
    <w:p w14:paraId="386714D5" w14:textId="4A26D239" w:rsidR="008340AF" w:rsidRPr="00B8513A" w:rsidRDefault="008340AF" w:rsidP="00387A4E">
      <w:pPr>
        <w:jc w:val="both"/>
      </w:pPr>
      <w:r w:rsidRPr="00B8513A">
        <w:tab/>
        <w:t>In the final half of the 1950s, U.S. firms expanded across national and continental borders, requiring increasingly complex government-industry cooperation.</w:t>
      </w:r>
      <w:sdt>
        <w:sdtPr>
          <w:id w:val="-1917474537"/>
          <w:citation/>
        </w:sdtPr>
        <w:sdtContent>
          <w:r w:rsidRPr="00B8513A">
            <w:fldChar w:fldCharType="begin"/>
          </w:r>
          <w:r w:rsidRPr="00B8513A">
            <w:instrText xml:space="preserve"> CITATION Vla15 \l 1033 </w:instrText>
          </w:r>
          <w:r w:rsidRPr="00B8513A">
            <w:fldChar w:fldCharType="separate"/>
          </w:r>
          <w:r w:rsidR="004B205E">
            <w:rPr>
              <w:noProof/>
            </w:rPr>
            <w:t xml:space="preserve"> </w:t>
          </w:r>
          <w:r w:rsidR="004B205E" w:rsidRPr="004B205E">
            <w:rPr>
              <w:noProof/>
            </w:rPr>
            <w:t>[3]</w:t>
          </w:r>
          <w:r w:rsidRPr="00B8513A">
            <w:fldChar w:fldCharType="end"/>
          </w:r>
        </w:sdtContent>
      </w:sdt>
    </w:p>
    <w:p w14:paraId="0106B5BC" w14:textId="77777777" w:rsidR="00B8513A" w:rsidRPr="00B8513A" w:rsidRDefault="008340AF" w:rsidP="00387A4E">
      <w:pPr>
        <w:jc w:val="both"/>
      </w:pPr>
      <w:r w:rsidRPr="00B8513A">
        <w:tab/>
        <w:t xml:space="preserve">Scientific industrial district and multinational development are Third Industrial Revolution products. If machine learning, tools, and manufacturing systems were all that needed to be developed during the first and second Industrial Revolutions, then those revolutions would have been far less </w:t>
      </w:r>
      <w:r w:rsidR="00B8513A" w:rsidRPr="00B8513A">
        <w:t>high explosive rather than computer-integrated manufacturing units, programmable automation, network of computer -operated and controlled systems.</w:t>
      </w:r>
      <w:r w:rsidR="00B8513A" w:rsidRPr="00B8513A">
        <w:tab/>
      </w:r>
    </w:p>
    <w:p w14:paraId="4E6BE4D7" w14:textId="6CB25CB3" w:rsidR="00387A4E" w:rsidRDefault="00B8513A" w:rsidP="00387A4E">
      <w:pPr>
        <w:jc w:val="both"/>
      </w:pPr>
      <w:r w:rsidRPr="00B8513A">
        <w:tab/>
      </w:r>
      <w:r w:rsidR="00607751" w:rsidRPr="00607751">
        <w:t>Robotics, CQT, programmable machines, assembly lines, and the elimination of low-skilled jobs will all play major roles in the products of the Third Industrial Revolution.</w:t>
      </w:r>
    </w:p>
    <w:p w14:paraId="50AFDB35" w14:textId="54ACDA0E" w:rsidR="00387A4E" w:rsidRDefault="00607751" w:rsidP="00387A4E">
      <w:pPr>
        <w:jc w:val="both"/>
      </w:pPr>
      <w:r>
        <w:tab/>
      </w:r>
      <w:r w:rsidRPr="00607751">
        <w:t>Since its initial releases by the leading vendors in the year 2000, Cloud-based computing has provided organizations with the scalability they need to handle their expanding resource needs in an agile and cost-effective manner.</w:t>
      </w:r>
    </w:p>
    <w:p w14:paraId="06361C2A" w14:textId="5B78A915" w:rsidR="00D96B85" w:rsidRDefault="00D96B85" w:rsidP="00387A4E">
      <w:pPr>
        <w:jc w:val="both"/>
      </w:pPr>
      <w:r>
        <w:tab/>
      </w:r>
      <w:r w:rsidRPr="00D96B85">
        <w:t>Numerous firms are undertaking digital transformation nowadays. Certainly, it is one of the most effective ways for firms to remain competitive in the current, crowded marketplace. However, being paperless is simply one part of the expansion of digital technology.</w:t>
      </w:r>
    </w:p>
    <w:p w14:paraId="773F1EBF" w14:textId="4B8B7481" w:rsidR="00D96B85" w:rsidRDefault="00D96B85" w:rsidP="00387A4E">
      <w:pPr>
        <w:jc w:val="both"/>
      </w:pPr>
    </w:p>
    <w:p w14:paraId="363A79A1" w14:textId="1F8196FC" w:rsidR="00D96B85" w:rsidRDefault="00D96B85" w:rsidP="00D96B85">
      <w:pPr>
        <w:pStyle w:val="Footer"/>
      </w:pPr>
      <w:r w:rsidRPr="00D96B85">
        <w:t xml:space="preserve">CQT </w:t>
      </w:r>
      <w:r>
        <w:t>–</w:t>
      </w:r>
      <w:r w:rsidRPr="00D96B85">
        <w:t xml:space="preserve"> </w:t>
      </w:r>
      <w:r>
        <w:t>Computerised quality testing</w:t>
      </w:r>
    </w:p>
    <w:p w14:paraId="34870511" w14:textId="1F4696BF" w:rsidR="00985613" w:rsidRDefault="00985613" w:rsidP="0099267A">
      <w:pPr>
        <w:pStyle w:val="Heading2"/>
      </w:pPr>
      <w:bookmarkStart w:id="2" w:name="_Toc127705958"/>
      <w:r>
        <w:lastRenderedPageBreak/>
        <w:t>Advantages of the Cloud Computing</w:t>
      </w:r>
      <w:bookmarkEnd w:id="2"/>
    </w:p>
    <w:p w14:paraId="303EB251" w14:textId="75CE7FD5" w:rsidR="0025104C" w:rsidRDefault="0025104C" w:rsidP="00D96B85">
      <w:pPr>
        <w:pStyle w:val="Footer"/>
      </w:pPr>
      <w:r>
        <w:t>The benefits of shifting towards Cloud Computing are:</w:t>
      </w:r>
      <w:r w:rsidR="00F9203B" w:rsidRPr="00F9203B">
        <w:rPr>
          <w:noProof/>
        </w:rPr>
        <w:t xml:space="preserve"> </w:t>
      </w:r>
      <w:r w:rsidR="00F9203B">
        <w:rPr>
          <w:noProof/>
        </w:rPr>
        <w:drawing>
          <wp:inline distT="0" distB="0" distL="0" distR="0" wp14:anchorId="721C5F4B" wp14:editId="4580B5E2">
            <wp:extent cx="5379357" cy="4559300"/>
            <wp:effectExtent l="177800" t="0" r="297815" b="38100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384046" cy="4563274"/>
                    </a:xfrm>
                    <a:prstGeom prst="roundRect">
                      <a:avLst>
                        <a:gd name="adj" fmla="val 16667"/>
                      </a:avLst>
                    </a:prstGeom>
                    <a:ln>
                      <a:noFill/>
                    </a:ln>
                    <a:effectLst>
                      <a:outerShdw blurRad="152400" dist="12000" dir="900000" sy="98000" kx="110000" ky="200000" algn="tl" rotWithShape="0">
                        <a:srgbClr val="000000">
                          <a:alpha val="30000"/>
                        </a:srgbClr>
                      </a:outerShdw>
                    </a:effectLst>
                    <a:scene3d>
                      <a:camera prst="perspectiveRelaxed">
                        <a:rot lat="19800000" lon="1200000" rev="20820000"/>
                      </a:camera>
                      <a:lightRig rig="threePt" dir="t"/>
                    </a:scene3d>
                    <a:sp3d contourW="6350" prstMaterial="matte">
                      <a:bevelT w="101600" h="101600"/>
                      <a:contourClr>
                        <a:srgbClr val="969696"/>
                      </a:contourClr>
                    </a:sp3d>
                  </pic:spPr>
                </pic:pic>
              </a:graphicData>
            </a:graphic>
          </wp:inline>
        </w:drawing>
      </w:r>
    </w:p>
    <w:p w14:paraId="5E9D4DB0" w14:textId="549A131C" w:rsidR="0025104C" w:rsidRPr="00D96B85" w:rsidRDefault="0025104C" w:rsidP="0025104C">
      <w:pPr>
        <w:pStyle w:val="Footer"/>
        <w:numPr>
          <w:ilvl w:val="0"/>
          <w:numId w:val="1"/>
        </w:numPr>
      </w:pPr>
      <w:r>
        <w:t>Secure Collaboration</w:t>
      </w:r>
    </w:p>
    <w:p w14:paraId="3E0E9EE5" w14:textId="72427EA6" w:rsidR="0025104C" w:rsidRDefault="0025104C" w:rsidP="0025104C">
      <w:pPr>
        <w:keepNext/>
        <w:jc w:val="both"/>
      </w:pPr>
      <w:r>
        <w:t xml:space="preserve">                       </w:t>
      </w:r>
    </w:p>
    <w:p w14:paraId="7B74D497" w14:textId="76043475" w:rsidR="00D96B85" w:rsidRDefault="0025104C" w:rsidP="0025104C">
      <w:pPr>
        <w:pStyle w:val="Caption"/>
        <w:jc w:val="center"/>
      </w:pPr>
      <w:r>
        <w:t xml:space="preserve">Figure </w:t>
      </w:r>
      <w:fldSimple w:instr=" SEQ Figure \* ARABIC ">
        <w:r w:rsidR="00F22788">
          <w:rPr>
            <w:noProof/>
          </w:rPr>
          <w:t>1</w:t>
        </w:r>
      </w:fldSimple>
      <w:r>
        <w:t xml:space="preserve"> Secure Collaboration</w:t>
      </w:r>
    </w:p>
    <w:p w14:paraId="2E401BAF" w14:textId="6C72C9C2" w:rsidR="0025104C" w:rsidRDefault="0025104C" w:rsidP="0025104C"/>
    <w:p w14:paraId="0AB318BB" w14:textId="67E9BD1E" w:rsidR="0025104C" w:rsidRDefault="0025104C" w:rsidP="00F22788">
      <w:pPr>
        <w:ind w:firstLine="720"/>
        <w:jc w:val="both"/>
      </w:pPr>
      <w:r w:rsidRPr="0025104C">
        <w:t>Secure Data Collaboration and Dissemination allows two or more parties to safely communicate their data in an encrypted software environment for project collaboration or sensitive information dissemination while keeping data management.</w:t>
      </w:r>
    </w:p>
    <w:p w14:paraId="0D092927" w14:textId="4B338FD4" w:rsidR="0025104C" w:rsidRDefault="0025104C" w:rsidP="00F22788">
      <w:pPr>
        <w:ind w:firstLine="720"/>
        <w:jc w:val="both"/>
      </w:pPr>
      <w:r w:rsidRPr="0025104C">
        <w:t>Because the safe environment keeps all the source data encrypted and the owners of the data have their own unique encryption keys, this is achievable.</w:t>
      </w:r>
      <w:sdt>
        <w:sdtPr>
          <w:id w:val="-622620391"/>
          <w:citation/>
        </w:sdtPr>
        <w:sdtContent>
          <w:r>
            <w:fldChar w:fldCharType="begin"/>
          </w:r>
          <w:r>
            <w:rPr>
              <w:lang w:val="en-US"/>
            </w:rPr>
            <w:instrText xml:space="preserve"> CITATION Wha23 \l 1033 </w:instrText>
          </w:r>
          <w:r>
            <w:fldChar w:fldCharType="separate"/>
          </w:r>
          <w:r w:rsidR="004B205E">
            <w:rPr>
              <w:noProof/>
              <w:lang w:val="en-US"/>
            </w:rPr>
            <w:t xml:space="preserve"> </w:t>
          </w:r>
          <w:r w:rsidR="004B205E" w:rsidRPr="004B205E">
            <w:rPr>
              <w:noProof/>
              <w:lang w:val="en-US"/>
            </w:rPr>
            <w:t>[4]</w:t>
          </w:r>
          <w:r>
            <w:fldChar w:fldCharType="end"/>
          </w:r>
        </w:sdtContent>
      </w:sdt>
    </w:p>
    <w:p w14:paraId="22BA27FB" w14:textId="641830FC" w:rsidR="00F22788" w:rsidRDefault="00F22788" w:rsidP="0025104C">
      <w:pPr>
        <w:ind w:firstLine="720"/>
        <w:jc w:val="both"/>
      </w:pPr>
    </w:p>
    <w:p w14:paraId="0F1C1FAC" w14:textId="44F7C115" w:rsidR="00F22788" w:rsidRDefault="00F22788" w:rsidP="0025104C">
      <w:pPr>
        <w:ind w:firstLine="720"/>
        <w:jc w:val="both"/>
      </w:pPr>
    </w:p>
    <w:p w14:paraId="6FB713EC" w14:textId="77777777" w:rsidR="00F22788" w:rsidRDefault="00F22788" w:rsidP="0025104C">
      <w:pPr>
        <w:ind w:firstLine="720"/>
        <w:jc w:val="both"/>
      </w:pPr>
    </w:p>
    <w:p w14:paraId="425D3BC1" w14:textId="56C49462" w:rsidR="00F22788" w:rsidRDefault="00F22788" w:rsidP="00F22788">
      <w:pPr>
        <w:pStyle w:val="ListParagraph"/>
        <w:numPr>
          <w:ilvl w:val="0"/>
          <w:numId w:val="1"/>
        </w:numPr>
        <w:jc w:val="both"/>
      </w:pPr>
      <w:r>
        <w:lastRenderedPageBreak/>
        <w:t xml:space="preserve">Easy Access </w:t>
      </w:r>
    </w:p>
    <w:p w14:paraId="44929717" w14:textId="77777777" w:rsidR="00F22788" w:rsidRDefault="00F22788" w:rsidP="00F22788">
      <w:pPr>
        <w:pStyle w:val="ListParagraph"/>
        <w:keepNext/>
        <w:jc w:val="both"/>
      </w:pPr>
      <w:r>
        <w:rPr>
          <w:noProof/>
        </w:rPr>
        <w:drawing>
          <wp:inline distT="0" distB="0" distL="0" distR="0" wp14:anchorId="184189AA" wp14:editId="36CB578F">
            <wp:extent cx="4114800" cy="2476500"/>
            <wp:effectExtent l="152400" t="177800" r="152400" b="17780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9">
                      <a:extLst>
                        <a:ext uri="{28A0092B-C50C-407E-A947-70E740481C1C}">
                          <a14:useLocalDpi xmlns:a14="http://schemas.microsoft.com/office/drawing/2010/main" val="0"/>
                        </a:ext>
                      </a:extLst>
                    </a:blip>
                    <a:stretch>
                      <a:fillRect/>
                    </a:stretch>
                  </pic:blipFill>
                  <pic:spPr>
                    <a:xfrm>
                      <a:off x="0" y="0"/>
                      <a:ext cx="4114800" cy="2476500"/>
                    </a:xfrm>
                    <a:prstGeom prst="ellipse">
                      <a:avLst/>
                    </a:prstGeom>
                    <a:ln w="190500" cap="rnd">
                      <a:solidFill>
                        <a:srgbClr val="C8C6BD"/>
                      </a:solidFill>
                      <a:prstDash val="solid"/>
                    </a:ln>
                    <a:effectLst>
                      <a:outerShdw blurRad="127000" algn="bl" rotWithShape="0">
                        <a:srgbClr val="000000"/>
                      </a:outerShdw>
                    </a:effectLst>
                    <a:scene3d>
                      <a:camera prst="perspectiveFront" fov="5400000"/>
                      <a:lightRig rig="threePt" dir="t">
                        <a:rot lat="0" lon="0" rev="19200000"/>
                      </a:lightRig>
                    </a:scene3d>
                    <a:sp3d extrusionH="25400">
                      <a:bevelT w="304800" h="152400" prst="hardEdge"/>
                      <a:extrusionClr>
                        <a:srgbClr val="000000"/>
                      </a:extrusionClr>
                    </a:sp3d>
                  </pic:spPr>
                </pic:pic>
              </a:graphicData>
            </a:graphic>
          </wp:inline>
        </w:drawing>
      </w:r>
    </w:p>
    <w:p w14:paraId="7DACEACA" w14:textId="4FAE6120" w:rsidR="00F22788" w:rsidRDefault="00F22788" w:rsidP="00F22788">
      <w:pPr>
        <w:pStyle w:val="Caption"/>
        <w:jc w:val="center"/>
      </w:pPr>
      <w:r>
        <w:t xml:space="preserve">Figure </w:t>
      </w:r>
      <w:fldSimple w:instr=" SEQ Figure \* ARABIC ">
        <w:r>
          <w:rPr>
            <w:noProof/>
          </w:rPr>
          <w:t>2</w:t>
        </w:r>
      </w:fldSimple>
      <w:r>
        <w:t xml:space="preserve"> Easy Access</w:t>
      </w:r>
    </w:p>
    <w:p w14:paraId="181BC261" w14:textId="67B183FA" w:rsidR="00F22788" w:rsidRDefault="00F22788" w:rsidP="00F22788">
      <w:pPr>
        <w:ind w:firstLine="720"/>
        <w:jc w:val="both"/>
      </w:pPr>
      <w:r w:rsidRPr="00F22788">
        <w:t>If you have access credentials and the Internet, your Cloud account is always at your fingertips.</w:t>
      </w:r>
    </w:p>
    <w:p w14:paraId="70563FA5" w14:textId="034B379C" w:rsidR="00F22788" w:rsidRDefault="00F22788" w:rsidP="00F22788">
      <w:r>
        <w:tab/>
      </w:r>
    </w:p>
    <w:p w14:paraId="6EEBB0CF" w14:textId="34C6D6CD" w:rsidR="00F22788" w:rsidRDefault="00F22788" w:rsidP="00F22788">
      <w:pPr>
        <w:pStyle w:val="ListParagraph"/>
        <w:numPr>
          <w:ilvl w:val="0"/>
          <w:numId w:val="1"/>
        </w:numPr>
      </w:pPr>
      <w:r>
        <w:t>Disaster Resistant</w:t>
      </w:r>
    </w:p>
    <w:p w14:paraId="4B2B563B" w14:textId="5897F484" w:rsidR="00F22788" w:rsidRDefault="00F22788" w:rsidP="00F22788">
      <w:pPr>
        <w:pStyle w:val="ListParagraph"/>
      </w:pPr>
    </w:p>
    <w:p w14:paraId="11EA50BE" w14:textId="77777777" w:rsidR="00F22788" w:rsidRDefault="00F22788" w:rsidP="00F22788">
      <w:pPr>
        <w:pStyle w:val="ListParagraph"/>
        <w:keepNext/>
      </w:pPr>
      <w:r>
        <w:rPr>
          <w:noProof/>
        </w:rPr>
        <w:drawing>
          <wp:inline distT="0" distB="0" distL="0" distR="0" wp14:anchorId="015EB4AE" wp14:editId="40FF5274">
            <wp:extent cx="4505957" cy="2285819"/>
            <wp:effectExtent l="215900" t="0" r="307975" b="26035"/>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4532606" cy="2299338"/>
                    </a:xfrm>
                    <a:prstGeom prst="rect">
                      <a:avLst/>
                    </a:prstGeom>
                    <a:solidFill>
                      <a:srgbClr val="FFFFFF">
                        <a:shade val="85000"/>
                      </a:srgbClr>
                    </a:solidFill>
                    <a:ln w="101600" cap="sq">
                      <a:solidFill>
                        <a:srgbClr val="FDFDFD"/>
                      </a:solidFill>
                      <a:miter lim="800000"/>
                    </a:ln>
                    <a:effectLst>
                      <a:outerShdw blurRad="57150" dist="37500" dir="7560000" sy="98000" kx="110000" ky="200000" algn="tl" rotWithShape="0">
                        <a:srgbClr val="000000">
                          <a:alpha val="20000"/>
                        </a:srgbClr>
                      </a:outerShdw>
                    </a:effectLst>
                    <a:scene3d>
                      <a:camera prst="perspectiveRelaxed">
                        <a:rot lat="18960000" lon="0" rev="0"/>
                      </a:camera>
                      <a:lightRig rig="twoPt" dir="t">
                        <a:rot lat="0" lon="0" rev="7200000"/>
                      </a:lightRig>
                    </a:scene3d>
                    <a:sp3d prstMaterial="matte">
                      <a:bevelT w="22860" h="12700"/>
                      <a:contourClr>
                        <a:srgbClr val="FFFFFF"/>
                      </a:contourClr>
                    </a:sp3d>
                  </pic:spPr>
                </pic:pic>
              </a:graphicData>
            </a:graphic>
          </wp:inline>
        </w:drawing>
      </w:r>
    </w:p>
    <w:p w14:paraId="588C590C" w14:textId="6AE26ED1" w:rsidR="00F22788" w:rsidRDefault="00F22788" w:rsidP="00F22788">
      <w:pPr>
        <w:pStyle w:val="Caption"/>
        <w:jc w:val="center"/>
      </w:pPr>
      <w:r>
        <w:t xml:space="preserve">Figure </w:t>
      </w:r>
      <w:fldSimple w:instr=" SEQ Figure \* ARABIC ">
        <w:r>
          <w:rPr>
            <w:noProof/>
          </w:rPr>
          <w:t>3</w:t>
        </w:r>
      </w:fldSimple>
      <w:r>
        <w:t xml:space="preserve"> Cloud Backup</w:t>
      </w:r>
    </w:p>
    <w:p w14:paraId="0859AF32" w14:textId="1E0AF7AC" w:rsidR="00F22788" w:rsidRDefault="00F22788" w:rsidP="00C13555">
      <w:pPr>
        <w:jc w:val="both"/>
      </w:pPr>
      <w:r>
        <w:tab/>
      </w:r>
      <w:r w:rsidRPr="00F22788">
        <w:t>Cloud backup simplifies your DR plan and lowers the cost while increasing the security. Following is some of the benefits associated with cloud backup and recovery.</w:t>
      </w:r>
    </w:p>
    <w:p w14:paraId="7919B31D" w14:textId="77777777" w:rsidR="00C13555" w:rsidRDefault="00C13555" w:rsidP="00F22788"/>
    <w:p w14:paraId="25CC388F" w14:textId="69F957F1" w:rsidR="00F22788" w:rsidRDefault="00F22788" w:rsidP="00F22788">
      <w:r>
        <w:t>DR- Disaster Recovery</w:t>
      </w:r>
    </w:p>
    <w:p w14:paraId="1DAFB4DC" w14:textId="55370713" w:rsidR="00C13555" w:rsidRDefault="00C13555" w:rsidP="00C13555">
      <w:pPr>
        <w:pStyle w:val="ListParagraph"/>
        <w:numPr>
          <w:ilvl w:val="0"/>
          <w:numId w:val="1"/>
        </w:numPr>
      </w:pPr>
      <w:r>
        <w:lastRenderedPageBreak/>
        <w:t>Reduced IT Costs</w:t>
      </w:r>
    </w:p>
    <w:p w14:paraId="3B1755A5" w14:textId="77777777" w:rsidR="00C13555" w:rsidRDefault="00C13555" w:rsidP="00C13555">
      <w:pPr>
        <w:pStyle w:val="ListParagraph"/>
      </w:pPr>
    </w:p>
    <w:p w14:paraId="06601B10" w14:textId="2AEB0227" w:rsidR="00C13555" w:rsidRDefault="00C13555" w:rsidP="00C13555">
      <w:pPr>
        <w:pStyle w:val="ListParagraph"/>
        <w:jc w:val="both"/>
      </w:pPr>
      <w:r w:rsidRPr="00C13555">
        <w:t>If you don't have to worry about maintaining your own hardware, you can save back on operational and IT expenses while maintaining flexibility to grow or shrink as needed. If your company is large enough, this might represent significant savings as you won't need to invest in a server.</w:t>
      </w:r>
    </w:p>
    <w:p w14:paraId="4B8CD48D" w14:textId="74C30E6B" w:rsidR="00C13555" w:rsidRDefault="00C13555" w:rsidP="00C13555">
      <w:pPr>
        <w:pStyle w:val="ListParagraph"/>
        <w:jc w:val="both"/>
      </w:pPr>
    </w:p>
    <w:p w14:paraId="7A0D1FF8" w14:textId="6E60D128" w:rsidR="00C13555" w:rsidRDefault="00C13555" w:rsidP="00C13555">
      <w:pPr>
        <w:pStyle w:val="ListParagraph"/>
        <w:numPr>
          <w:ilvl w:val="0"/>
          <w:numId w:val="1"/>
        </w:numPr>
        <w:jc w:val="both"/>
      </w:pPr>
      <w:r>
        <w:t>Ability to Scale Up or Down</w:t>
      </w:r>
    </w:p>
    <w:p w14:paraId="1344E5F8" w14:textId="093D6A72" w:rsidR="00C13555" w:rsidRDefault="00C13555" w:rsidP="00C13555">
      <w:pPr>
        <w:pStyle w:val="ListParagraph"/>
        <w:jc w:val="both"/>
      </w:pPr>
    </w:p>
    <w:p w14:paraId="1429402E" w14:textId="4A6A15B0" w:rsidR="00C13555" w:rsidRPr="00F22788" w:rsidRDefault="00C13555" w:rsidP="00C13555">
      <w:pPr>
        <w:pStyle w:val="ListParagraph"/>
        <w:jc w:val="both"/>
      </w:pPr>
      <w:r w:rsidRPr="00C13555">
        <w:t>Scale unlimitedly. You may also scale down your subscription to avoid paying a premium for cloud storage if you've committed to a huge data clear-out and need to scale down your operations. This is the greatest and most cost-effective alternative for small and medium-sized organizations, but major multinational businesses should run their own cloud server to get the same benefits with full control.</w:t>
      </w:r>
      <w:sdt>
        <w:sdtPr>
          <w:id w:val="-1028333517"/>
          <w:citation/>
        </w:sdtPr>
        <w:sdtContent>
          <w:r>
            <w:fldChar w:fldCharType="begin"/>
          </w:r>
          <w:r>
            <w:rPr>
              <w:lang w:val="en-US"/>
            </w:rPr>
            <w:instrText xml:space="preserve"> CITATION Sam19 \l 1033 </w:instrText>
          </w:r>
          <w:r>
            <w:fldChar w:fldCharType="separate"/>
          </w:r>
          <w:r w:rsidR="004B205E">
            <w:rPr>
              <w:noProof/>
              <w:lang w:val="en-US"/>
            </w:rPr>
            <w:t xml:space="preserve"> </w:t>
          </w:r>
          <w:r w:rsidR="004B205E" w:rsidRPr="004B205E">
            <w:rPr>
              <w:noProof/>
              <w:lang w:val="en-US"/>
            </w:rPr>
            <w:t>[5]</w:t>
          </w:r>
          <w:r>
            <w:fldChar w:fldCharType="end"/>
          </w:r>
        </w:sdtContent>
      </w:sdt>
    </w:p>
    <w:p w14:paraId="798CD5C3" w14:textId="427D1AAF" w:rsidR="0025104C" w:rsidRDefault="0025104C" w:rsidP="0025104C">
      <w:pPr>
        <w:ind w:firstLine="720"/>
        <w:jc w:val="both"/>
      </w:pPr>
    </w:p>
    <w:p w14:paraId="54757527" w14:textId="77777777" w:rsidR="0099267A" w:rsidRDefault="0099267A" w:rsidP="0025104C">
      <w:pPr>
        <w:ind w:firstLine="720"/>
        <w:jc w:val="both"/>
      </w:pPr>
    </w:p>
    <w:p w14:paraId="10EBF28A" w14:textId="60551CE2" w:rsidR="0025104C" w:rsidRDefault="0099267A" w:rsidP="0099267A">
      <w:pPr>
        <w:pStyle w:val="Heading2"/>
      </w:pPr>
      <w:bookmarkStart w:id="3" w:name="_Toc127705959"/>
      <w:r>
        <w:t>Network professional’s job’s role evolved to meet technical challenges of the Cloud</w:t>
      </w:r>
      <w:bookmarkEnd w:id="3"/>
    </w:p>
    <w:p w14:paraId="63CC81F3" w14:textId="37A225D6" w:rsidR="0099267A" w:rsidRDefault="0099267A" w:rsidP="0099267A"/>
    <w:p w14:paraId="6292656C" w14:textId="24D10750" w:rsidR="0099267A" w:rsidRDefault="0099267A" w:rsidP="0099267A">
      <w:r>
        <w:tab/>
      </w:r>
      <w:r w:rsidRPr="0099267A">
        <w:t>There are few attributes that cannot be altered while transitioning to Cloud Computing.</w:t>
      </w:r>
    </w:p>
    <w:p w14:paraId="02123BEB" w14:textId="6E2FDE7F" w:rsidR="0099267A" w:rsidRDefault="0099267A" w:rsidP="0099267A">
      <w:r>
        <w:tab/>
        <w:t xml:space="preserve">One of them is the Physical Security, </w:t>
      </w:r>
      <w:r w:rsidRPr="0099267A">
        <w:t>it is the responsibility of security designers, architects, and analysts to strike a balance between security controls and threats, taking into consideration the expense of defining, developing, running tests, implementing, using, managing, monitoring, and maintaining the controls, as well as broader considerations such as aesthetic appeal, civil rights, health and safety, and societal norms or standards. Although the fundamentals are similar, physical access security measures that are suitable for a high-security jail or military installation may not be suitable for an office, a residence, or a car.</w:t>
      </w:r>
    </w:p>
    <w:p w14:paraId="3D77977D" w14:textId="030F8AB4" w:rsidR="0099267A" w:rsidRDefault="0099267A" w:rsidP="0099267A">
      <w:r>
        <w:tab/>
      </w:r>
      <w:r w:rsidRPr="0099267A">
        <w:t>Second in importance is Cryptography</w:t>
      </w:r>
      <w:r>
        <w:t>,</w:t>
      </w:r>
      <w:r w:rsidRPr="0099267A">
        <w:t xml:space="preserve"> is a way for securing information and communications using encryption, so that only the intended recipients can read and comprehend the information.</w:t>
      </w:r>
      <w:r w:rsidR="0079299C">
        <w:t xml:space="preserve"> </w:t>
      </w:r>
      <w:sdt>
        <w:sdtPr>
          <w:id w:val="1633290805"/>
          <w:citation/>
        </w:sdtPr>
        <w:sdtContent>
          <w:r w:rsidR="0079299C">
            <w:fldChar w:fldCharType="begin"/>
          </w:r>
          <w:r w:rsidR="0079299C">
            <w:rPr>
              <w:lang w:val="en-US"/>
            </w:rPr>
            <w:instrText xml:space="preserve"> CITATION Kat21 \l 1033 </w:instrText>
          </w:r>
          <w:r w:rsidR="0079299C">
            <w:fldChar w:fldCharType="separate"/>
          </w:r>
          <w:r w:rsidR="004B205E" w:rsidRPr="004B205E">
            <w:rPr>
              <w:noProof/>
              <w:lang w:val="en-US"/>
            </w:rPr>
            <w:t>[6]</w:t>
          </w:r>
          <w:r w:rsidR="0079299C">
            <w:fldChar w:fldCharType="end"/>
          </w:r>
        </w:sdtContent>
      </w:sdt>
    </w:p>
    <w:p w14:paraId="6DB89657" w14:textId="156E94FC" w:rsidR="0079299C" w:rsidRDefault="0079299C" w:rsidP="0099267A">
      <w:r>
        <w:tab/>
        <w:t>The third disadvantage that needs specialized network professionals is because the Downtime. Having services only through the internet if there is a weak connectivity it might interrupt and increase the downtime.</w:t>
      </w:r>
      <w:sdt>
        <w:sdtPr>
          <w:id w:val="1015115010"/>
          <w:citation/>
        </w:sdtPr>
        <w:sdtContent>
          <w:r>
            <w:fldChar w:fldCharType="begin"/>
          </w:r>
          <w:r>
            <w:rPr>
              <w:lang w:val="en-US"/>
            </w:rPr>
            <w:instrText xml:space="preserve"> CITATION Sne22 \l 1033 </w:instrText>
          </w:r>
          <w:r>
            <w:fldChar w:fldCharType="separate"/>
          </w:r>
          <w:r w:rsidR="004B205E">
            <w:rPr>
              <w:noProof/>
              <w:lang w:val="en-US"/>
            </w:rPr>
            <w:t xml:space="preserve"> </w:t>
          </w:r>
          <w:r w:rsidR="004B205E" w:rsidRPr="004B205E">
            <w:rPr>
              <w:noProof/>
              <w:lang w:val="en-US"/>
            </w:rPr>
            <w:t>[7]</w:t>
          </w:r>
          <w:r>
            <w:fldChar w:fldCharType="end"/>
          </w:r>
        </w:sdtContent>
      </w:sdt>
    </w:p>
    <w:p w14:paraId="6ACC6695" w14:textId="30FD55DB" w:rsidR="0079299C" w:rsidRDefault="0079299C" w:rsidP="0099267A">
      <w:r>
        <w:tab/>
      </w:r>
      <w:r w:rsidRPr="0079299C">
        <w:t>Despite these benefits, according to the Future of Jobs Report, 2020 by the World Economic Forum, a huge number of firms across several industries have adopted cloud computing technologies. It is becoming one of the most valuable tech talents, especially for successful use of modern technology.</w:t>
      </w:r>
    </w:p>
    <w:p w14:paraId="35D16C23" w14:textId="1A078C5A" w:rsidR="0079299C" w:rsidRDefault="004003EC" w:rsidP="0099267A">
      <w:r>
        <w:tab/>
      </w:r>
    </w:p>
    <w:p w14:paraId="2EA01025" w14:textId="4D981ECD" w:rsidR="004003EC" w:rsidRDefault="004003EC" w:rsidP="0099267A"/>
    <w:p w14:paraId="5FE283A0" w14:textId="0FE07336" w:rsidR="004003EC" w:rsidRDefault="004003EC" w:rsidP="0099267A"/>
    <w:p w14:paraId="5B17EC69" w14:textId="12A3E0D5" w:rsidR="0007389A" w:rsidRDefault="0007389A" w:rsidP="0007389A">
      <w:pPr>
        <w:pStyle w:val="Heading2"/>
      </w:pPr>
      <w:bookmarkStart w:id="4" w:name="_Toc127705960"/>
      <w:r>
        <w:lastRenderedPageBreak/>
        <w:t>RESTful Web Services</w:t>
      </w:r>
      <w:bookmarkEnd w:id="4"/>
    </w:p>
    <w:p w14:paraId="33F505D3" w14:textId="23A77416" w:rsidR="0007389A" w:rsidRPr="0007389A" w:rsidRDefault="0007389A" w:rsidP="0007389A">
      <w:pPr>
        <w:ind w:firstLine="720"/>
        <w:jc w:val="both"/>
      </w:pPr>
      <w:r w:rsidRPr="0007389A">
        <w:t>A web service is a protocol that allows computers to communicate with one another via the internet in a uniform and consistent manner.</w:t>
      </w:r>
      <w:sdt>
        <w:sdtPr>
          <w:id w:val="1236974323"/>
          <w:citation/>
        </w:sdtPr>
        <w:sdtContent>
          <w:r>
            <w:fldChar w:fldCharType="begin"/>
          </w:r>
          <w:r>
            <w:rPr>
              <w:lang w:val="en-US"/>
            </w:rPr>
            <w:instrText xml:space="preserve"> CITATION Art16 \l 1033 </w:instrText>
          </w:r>
          <w:r>
            <w:fldChar w:fldCharType="separate"/>
          </w:r>
          <w:r w:rsidR="004B205E">
            <w:rPr>
              <w:noProof/>
              <w:lang w:val="en-US"/>
            </w:rPr>
            <w:t xml:space="preserve"> </w:t>
          </w:r>
          <w:r w:rsidR="004B205E" w:rsidRPr="004B205E">
            <w:rPr>
              <w:noProof/>
              <w:lang w:val="en-US"/>
            </w:rPr>
            <w:t>[8]</w:t>
          </w:r>
          <w:r>
            <w:fldChar w:fldCharType="end"/>
          </w:r>
        </w:sdtContent>
      </w:sdt>
    </w:p>
    <w:p w14:paraId="128E3BD7" w14:textId="3C8C9B20" w:rsidR="0079299C" w:rsidRDefault="00B32490" w:rsidP="0007389A">
      <w:pPr>
        <w:jc w:val="both"/>
      </w:pPr>
      <w:r>
        <w:tab/>
      </w:r>
      <w:r w:rsidRPr="00B32490">
        <w:t>To assure compatibility, the following specifications are used:</w:t>
      </w:r>
    </w:p>
    <w:p w14:paraId="7927F523" w14:textId="77777777" w:rsidR="00B32490" w:rsidRDefault="00B32490" w:rsidP="0007389A">
      <w:pPr>
        <w:jc w:val="both"/>
      </w:pPr>
    </w:p>
    <w:p w14:paraId="4270CB17" w14:textId="280A0368" w:rsidR="00B32490" w:rsidRDefault="00B32490" w:rsidP="00B32490">
      <w:pPr>
        <w:pStyle w:val="ListParagraph"/>
        <w:numPr>
          <w:ilvl w:val="0"/>
          <w:numId w:val="2"/>
        </w:numPr>
        <w:jc w:val="both"/>
      </w:pPr>
      <w:r>
        <w:t>XML: Extensible Markup Language</w:t>
      </w:r>
    </w:p>
    <w:p w14:paraId="15B4821B" w14:textId="4F3FB1CE" w:rsidR="00B32490" w:rsidRDefault="00B32490" w:rsidP="00B32490">
      <w:pPr>
        <w:pStyle w:val="ListParagraph"/>
        <w:ind w:firstLine="720"/>
        <w:jc w:val="both"/>
      </w:pPr>
      <w:r>
        <w:t xml:space="preserve">This information storage and transfer capability is what XML was created for. </w:t>
      </w:r>
    </w:p>
    <w:p w14:paraId="228FE8E5" w14:textId="4A23F152" w:rsidR="00B32490" w:rsidRDefault="00B32490" w:rsidP="00B32490">
      <w:pPr>
        <w:ind w:left="720" w:firstLine="720"/>
        <w:jc w:val="both"/>
      </w:pPr>
      <w:r>
        <w:t>Both humans and computers can read XML documents.</w:t>
      </w:r>
      <w:sdt>
        <w:sdtPr>
          <w:id w:val="1257792475"/>
          <w:citation/>
        </w:sdtPr>
        <w:sdtContent>
          <w:r>
            <w:fldChar w:fldCharType="begin"/>
          </w:r>
          <w:r>
            <w:rPr>
              <w:lang w:val="en-US"/>
            </w:rPr>
            <w:instrText xml:space="preserve"> CITATION XML23 \l 1033 </w:instrText>
          </w:r>
          <w:r>
            <w:fldChar w:fldCharType="separate"/>
          </w:r>
          <w:r w:rsidR="004B205E">
            <w:rPr>
              <w:noProof/>
              <w:lang w:val="en-US"/>
            </w:rPr>
            <w:t xml:space="preserve"> </w:t>
          </w:r>
          <w:r w:rsidR="004B205E" w:rsidRPr="004B205E">
            <w:rPr>
              <w:noProof/>
              <w:lang w:val="en-US"/>
            </w:rPr>
            <w:t>[9]</w:t>
          </w:r>
          <w:r>
            <w:fldChar w:fldCharType="end"/>
          </w:r>
        </w:sdtContent>
      </w:sdt>
    </w:p>
    <w:p w14:paraId="0DF21267" w14:textId="77777777" w:rsidR="00B32490" w:rsidRDefault="00B32490" w:rsidP="00B32490">
      <w:pPr>
        <w:ind w:firstLine="720"/>
        <w:jc w:val="both"/>
      </w:pPr>
    </w:p>
    <w:p w14:paraId="3E28D1E2" w14:textId="1B4541B7" w:rsidR="00B32490" w:rsidRDefault="00B32490" w:rsidP="00B32490">
      <w:pPr>
        <w:pStyle w:val="ListParagraph"/>
        <w:numPr>
          <w:ilvl w:val="0"/>
          <w:numId w:val="2"/>
        </w:numPr>
        <w:jc w:val="both"/>
      </w:pPr>
      <w:r>
        <w:t>SOAP: Simple Object Access Protocol</w:t>
      </w:r>
    </w:p>
    <w:p w14:paraId="4AF6D6CE" w14:textId="4B9DCDAB" w:rsidR="00B32490" w:rsidRDefault="00B32490" w:rsidP="00B32490">
      <w:pPr>
        <w:pStyle w:val="ListParagraph"/>
        <w:ind w:firstLine="720"/>
        <w:jc w:val="both"/>
      </w:pPr>
      <w:r>
        <w:t>Is</w:t>
      </w:r>
      <w:r w:rsidRPr="00B32490">
        <w:t xml:space="preserve"> a messaging protocol that allows remote application components to interact. SOAP may be transported across a variety of common protocols, including HTTP (</w:t>
      </w:r>
      <w:r w:rsidR="0087517F">
        <w:t>Hyper Text Transfer Protocol</w:t>
      </w:r>
      <w:r w:rsidRPr="00B32490">
        <w:t>).</w:t>
      </w:r>
    </w:p>
    <w:p w14:paraId="24811252" w14:textId="0451D4EB" w:rsidR="00B32490" w:rsidRDefault="00B32490" w:rsidP="00B32490">
      <w:pPr>
        <w:pStyle w:val="ListParagraph"/>
        <w:ind w:firstLine="720"/>
        <w:jc w:val="both"/>
      </w:pPr>
      <w:r w:rsidRPr="00B32490">
        <w:t>SOAP is a data link layer protocol typically used to develop Extensible Markup Language-based online APIs (XML). It supports a broad variety of Internet communication protocols, including HTTP, Simple Mail Transfer Protocol (SMTP), and Transmission Control Protocol. The SOAP method specifies how a SOAP message is handled, its features and modules, the communication protocols supported, and its creation. SOAP employs XML Information Set as its message format and application layer protocols, such as HTTP, for message delivery and negotiation.</w:t>
      </w:r>
      <w:sdt>
        <w:sdtPr>
          <w:id w:val="-740174548"/>
          <w:citation/>
        </w:sdtPr>
        <w:sdtContent>
          <w:r>
            <w:fldChar w:fldCharType="begin"/>
          </w:r>
          <w:r>
            <w:rPr>
              <w:lang w:val="en-US"/>
            </w:rPr>
            <w:instrText xml:space="preserve"> CITATION Ale23 \l 1033 </w:instrText>
          </w:r>
          <w:r>
            <w:fldChar w:fldCharType="separate"/>
          </w:r>
          <w:r w:rsidR="004B205E">
            <w:rPr>
              <w:noProof/>
              <w:lang w:val="en-US"/>
            </w:rPr>
            <w:t xml:space="preserve"> </w:t>
          </w:r>
          <w:r w:rsidR="004B205E" w:rsidRPr="004B205E">
            <w:rPr>
              <w:noProof/>
              <w:lang w:val="en-US"/>
            </w:rPr>
            <w:t>[10]</w:t>
          </w:r>
          <w:r>
            <w:fldChar w:fldCharType="end"/>
          </w:r>
        </w:sdtContent>
      </w:sdt>
    </w:p>
    <w:p w14:paraId="21948B3F" w14:textId="241CB770" w:rsidR="00B32490" w:rsidRDefault="00B32490" w:rsidP="00B32490">
      <w:pPr>
        <w:jc w:val="both"/>
      </w:pPr>
    </w:p>
    <w:p w14:paraId="7CB5FC54" w14:textId="57FFDE9C" w:rsidR="00B32490" w:rsidRDefault="00B32490" w:rsidP="00B32490">
      <w:pPr>
        <w:pStyle w:val="ListParagraph"/>
        <w:numPr>
          <w:ilvl w:val="0"/>
          <w:numId w:val="2"/>
        </w:numPr>
        <w:jc w:val="both"/>
      </w:pPr>
      <w:r>
        <w:t xml:space="preserve">WSDL: Web Services Description </w:t>
      </w:r>
      <w:r w:rsidR="0087517F">
        <w:t>Language (is using XML), is employed for describing web services.</w:t>
      </w:r>
    </w:p>
    <w:p w14:paraId="04949912" w14:textId="04B222C7" w:rsidR="0087517F" w:rsidRDefault="0087517F" w:rsidP="0087517F">
      <w:pPr>
        <w:pStyle w:val="ListParagraph"/>
        <w:jc w:val="both"/>
      </w:pPr>
    </w:p>
    <w:p w14:paraId="40ECCC96" w14:textId="6AC25396" w:rsidR="00D834CC" w:rsidRDefault="00D834CC" w:rsidP="00D834CC">
      <w:pPr>
        <w:pStyle w:val="ListParagraph"/>
        <w:ind w:firstLine="720"/>
        <w:jc w:val="both"/>
      </w:pPr>
      <w:r w:rsidRPr="00D834CC">
        <w:t>RESTful web services have played an important role in supporting improvements in the development, deployment, and consumption of web applications and services. Representational State Transfer (REST) is an architectural style that gives a set of guidelines for developing scalable, adaptable, and easily maintained web services.</w:t>
      </w:r>
      <w:sdt>
        <w:sdtPr>
          <w:id w:val="2022899972"/>
          <w:citation/>
        </w:sdtPr>
        <w:sdtContent>
          <w:r>
            <w:fldChar w:fldCharType="begin"/>
          </w:r>
          <w:r>
            <w:rPr>
              <w:lang w:val="en-US"/>
            </w:rPr>
            <w:instrText xml:space="preserve"> CITATION Roy00 \l 1033 </w:instrText>
          </w:r>
          <w:r>
            <w:fldChar w:fldCharType="separate"/>
          </w:r>
          <w:r w:rsidR="004B205E">
            <w:rPr>
              <w:noProof/>
              <w:lang w:val="en-US"/>
            </w:rPr>
            <w:t xml:space="preserve"> </w:t>
          </w:r>
          <w:r w:rsidR="004B205E" w:rsidRPr="004B205E">
            <w:rPr>
              <w:noProof/>
              <w:lang w:val="en-US"/>
            </w:rPr>
            <w:t>[11]</w:t>
          </w:r>
          <w:r>
            <w:fldChar w:fldCharType="end"/>
          </w:r>
        </w:sdtContent>
      </w:sdt>
    </w:p>
    <w:p w14:paraId="1B2C7629" w14:textId="0C53BF93" w:rsidR="00D834CC" w:rsidRDefault="00D834CC" w:rsidP="00D834CC">
      <w:pPr>
        <w:pStyle w:val="ListParagraph"/>
        <w:ind w:firstLine="720"/>
        <w:jc w:val="both"/>
      </w:pPr>
      <w:r w:rsidRPr="00D834CC">
        <w:t>RESTful web services rely on a set of well-defined operations or HTTP methods, such as GET, POST, PUT, and DELETE, to execute a variety of activities. These techniques let clients to request or change resources without the server maintaining any client-specific context between requests.</w:t>
      </w:r>
      <w:sdt>
        <w:sdtPr>
          <w:id w:val="-1323971798"/>
          <w:citation/>
        </w:sdtPr>
        <w:sdtContent>
          <w:r>
            <w:fldChar w:fldCharType="begin"/>
          </w:r>
          <w:r>
            <w:rPr>
              <w:lang w:val="en-US"/>
            </w:rPr>
            <w:instrText xml:space="preserve"> CITATION Leo07 \l 1033 </w:instrText>
          </w:r>
          <w:r>
            <w:fldChar w:fldCharType="separate"/>
          </w:r>
          <w:r w:rsidR="004B205E">
            <w:rPr>
              <w:noProof/>
              <w:lang w:val="en-US"/>
            </w:rPr>
            <w:t xml:space="preserve"> </w:t>
          </w:r>
          <w:r w:rsidR="004B205E" w:rsidRPr="004B205E">
            <w:rPr>
              <w:noProof/>
              <w:lang w:val="en-US"/>
            </w:rPr>
            <w:t>[12]</w:t>
          </w:r>
          <w:r>
            <w:fldChar w:fldCharType="end"/>
          </w:r>
        </w:sdtContent>
      </w:sdt>
    </w:p>
    <w:p w14:paraId="5BCBEA0A" w14:textId="1A59CD58" w:rsidR="00D834CC" w:rsidRDefault="00D834CC" w:rsidP="00D834CC">
      <w:pPr>
        <w:pStyle w:val="ListParagraph"/>
        <w:ind w:firstLine="720"/>
        <w:jc w:val="both"/>
      </w:pPr>
      <w:r w:rsidRPr="00D834CC">
        <w:t>Using RESTful web services has enabled the following modifications:</w:t>
      </w:r>
    </w:p>
    <w:p w14:paraId="0227770D" w14:textId="77777777" w:rsidR="008F04BE" w:rsidRDefault="008F04BE" w:rsidP="00D834CC">
      <w:pPr>
        <w:pStyle w:val="ListParagraph"/>
        <w:ind w:firstLine="720"/>
        <w:jc w:val="both"/>
      </w:pPr>
    </w:p>
    <w:p w14:paraId="0FF310F9" w14:textId="078A77AD" w:rsidR="00D834CC" w:rsidRDefault="00D834CC" w:rsidP="00D834CC">
      <w:pPr>
        <w:pStyle w:val="ListParagraph"/>
        <w:numPr>
          <w:ilvl w:val="0"/>
          <w:numId w:val="3"/>
        </w:numPr>
        <w:jc w:val="both"/>
      </w:pPr>
      <w:r w:rsidRPr="00D834CC">
        <w:t>Client and server decoupling RESTful web services allow clients and servers to be decoupled, allowing them to grow independently. Clients are not dependent on any server architecture or technology, and servers may be upgraded or replaced without impacting client functionality.</w:t>
      </w:r>
      <w:sdt>
        <w:sdtPr>
          <w:id w:val="223652303"/>
          <w:citation/>
        </w:sdtPr>
        <w:sdtContent>
          <w:r w:rsidR="008F04BE">
            <w:fldChar w:fldCharType="begin"/>
          </w:r>
          <w:r w:rsidR="008F04BE">
            <w:rPr>
              <w:lang w:val="en-US"/>
            </w:rPr>
            <w:instrText xml:space="preserve"> CITATION Lud15 \l 1033 </w:instrText>
          </w:r>
          <w:r w:rsidR="008F04BE">
            <w:fldChar w:fldCharType="separate"/>
          </w:r>
          <w:r w:rsidR="004B205E">
            <w:rPr>
              <w:noProof/>
              <w:lang w:val="en-US"/>
            </w:rPr>
            <w:t xml:space="preserve"> </w:t>
          </w:r>
          <w:r w:rsidR="004B205E" w:rsidRPr="004B205E">
            <w:rPr>
              <w:noProof/>
              <w:lang w:val="en-US"/>
            </w:rPr>
            <w:t>[13]</w:t>
          </w:r>
          <w:r w:rsidR="008F04BE">
            <w:fldChar w:fldCharType="end"/>
          </w:r>
        </w:sdtContent>
      </w:sdt>
    </w:p>
    <w:p w14:paraId="39F4A404" w14:textId="3CA6613E" w:rsidR="008F04BE" w:rsidRDefault="008F04BE" w:rsidP="00D834CC">
      <w:pPr>
        <w:pStyle w:val="ListParagraph"/>
        <w:numPr>
          <w:ilvl w:val="0"/>
          <w:numId w:val="3"/>
        </w:numPr>
        <w:jc w:val="both"/>
      </w:pPr>
      <w:r w:rsidRPr="008F04BE">
        <w:t>Due to their stateless nature, RESTful web services are extremely scalable, making them suitable for distributed and cloud-based systems.</w:t>
      </w:r>
      <w:sdt>
        <w:sdtPr>
          <w:id w:val="2135741571"/>
          <w:citation/>
        </w:sdtPr>
        <w:sdtContent>
          <w:r>
            <w:fldChar w:fldCharType="begin"/>
          </w:r>
          <w:r>
            <w:rPr>
              <w:lang w:val="en-US"/>
            </w:rPr>
            <w:instrText xml:space="preserve"> CITATION Sub10 \l 1033 </w:instrText>
          </w:r>
          <w:r>
            <w:fldChar w:fldCharType="separate"/>
          </w:r>
          <w:r w:rsidR="004B205E">
            <w:rPr>
              <w:noProof/>
              <w:lang w:val="en-US"/>
            </w:rPr>
            <w:t xml:space="preserve"> </w:t>
          </w:r>
          <w:r w:rsidR="004B205E" w:rsidRPr="004B205E">
            <w:rPr>
              <w:noProof/>
              <w:lang w:val="en-US"/>
            </w:rPr>
            <w:t>[14]</w:t>
          </w:r>
          <w:r>
            <w:fldChar w:fldCharType="end"/>
          </w:r>
        </w:sdtContent>
      </w:sdt>
    </w:p>
    <w:p w14:paraId="7CD8B416" w14:textId="2D357EDF" w:rsidR="008F04BE" w:rsidRDefault="008F04BE" w:rsidP="00D834CC">
      <w:pPr>
        <w:pStyle w:val="ListParagraph"/>
        <w:numPr>
          <w:ilvl w:val="0"/>
          <w:numId w:val="3"/>
        </w:numPr>
        <w:jc w:val="both"/>
      </w:pPr>
      <w:r w:rsidRPr="008F04BE">
        <w:lastRenderedPageBreak/>
        <w:t>RESTful web services may be accessed by any client or service, independent of programming language or platform. This is because they communicate data using well-defined and standard HTTP protocols and forms, such as JSON or XML.</w:t>
      </w:r>
      <w:sdt>
        <w:sdtPr>
          <w:id w:val="1265883932"/>
          <w:citation/>
        </w:sdtPr>
        <w:sdtContent>
          <w:r>
            <w:fldChar w:fldCharType="begin"/>
          </w:r>
          <w:r>
            <w:rPr>
              <w:lang w:val="en-US"/>
            </w:rPr>
            <w:instrText xml:space="preserve"> CITATION Leo13 \l 1033 </w:instrText>
          </w:r>
          <w:r>
            <w:fldChar w:fldCharType="separate"/>
          </w:r>
          <w:r w:rsidR="004B205E">
            <w:rPr>
              <w:noProof/>
              <w:lang w:val="en-US"/>
            </w:rPr>
            <w:t xml:space="preserve"> </w:t>
          </w:r>
          <w:r w:rsidR="004B205E" w:rsidRPr="004B205E">
            <w:rPr>
              <w:noProof/>
              <w:lang w:val="en-US"/>
            </w:rPr>
            <w:t>[15]</w:t>
          </w:r>
          <w:r>
            <w:fldChar w:fldCharType="end"/>
          </w:r>
        </w:sdtContent>
      </w:sdt>
    </w:p>
    <w:p w14:paraId="7AFD88B5" w14:textId="7A9470A1" w:rsidR="008F04BE" w:rsidRDefault="008F04BE" w:rsidP="00D834CC">
      <w:pPr>
        <w:pStyle w:val="ListParagraph"/>
        <w:numPr>
          <w:ilvl w:val="0"/>
          <w:numId w:val="3"/>
        </w:numPr>
        <w:jc w:val="both"/>
      </w:pPr>
      <w:r w:rsidRPr="008F04BE">
        <w:t>RESTful web services provide such a standard interface for obtaining and modifying resources, making it simpler and quicker to design APIs.</w:t>
      </w:r>
    </w:p>
    <w:p w14:paraId="2BB1D364" w14:textId="025F3AA7" w:rsidR="008F04BE" w:rsidRDefault="008F04BE" w:rsidP="00D834CC">
      <w:pPr>
        <w:pStyle w:val="ListParagraph"/>
        <w:numPr>
          <w:ilvl w:val="0"/>
          <w:numId w:val="3"/>
        </w:numPr>
        <w:jc w:val="both"/>
      </w:pPr>
      <w:r w:rsidRPr="008F04BE">
        <w:t>RESTful web services generally are light and may be readily accessed by portable apps with minimal resources, making them perfect for the creation of mobile applications.</w:t>
      </w:r>
    </w:p>
    <w:p w14:paraId="790681FF" w14:textId="09B5FC51" w:rsidR="008F04BE" w:rsidRDefault="008F04BE" w:rsidP="008F04BE">
      <w:pPr>
        <w:pStyle w:val="ListParagraph"/>
        <w:jc w:val="both"/>
      </w:pPr>
    </w:p>
    <w:p w14:paraId="259D5976" w14:textId="405A2890" w:rsidR="008F04BE" w:rsidRDefault="008F04BE" w:rsidP="008F04BE">
      <w:pPr>
        <w:pStyle w:val="ListParagraph"/>
        <w:ind w:firstLine="720"/>
        <w:jc w:val="both"/>
      </w:pPr>
      <w:r w:rsidRPr="008F04BE">
        <w:t>In conclusion, Web services have encouraged improvements in the creation, distribution, and consumption of online apps and services by offering a scalable, adaptable, and easily maintained architecture that promotes platform independence and facilitates API development.</w:t>
      </w:r>
    </w:p>
    <w:p w14:paraId="42F5E3C5" w14:textId="3F0EDC2E" w:rsidR="0099267A" w:rsidRDefault="0099267A" w:rsidP="0099267A"/>
    <w:p w14:paraId="64A34B4D" w14:textId="0EF557C5" w:rsidR="006F538F" w:rsidRDefault="006F538F" w:rsidP="006F538F">
      <w:pPr>
        <w:pStyle w:val="Heading2"/>
      </w:pPr>
      <w:bookmarkStart w:id="5" w:name="_Toc127705961"/>
      <w:r w:rsidRPr="006F538F">
        <w:t>Why software defined networking has become so heavily adapted by industry, despite meaning an adaptation to the job role of network engineers.</w:t>
      </w:r>
      <w:bookmarkEnd w:id="5"/>
    </w:p>
    <w:p w14:paraId="7534E5DF" w14:textId="5EF2E057" w:rsidR="006C5450" w:rsidRDefault="006C5450" w:rsidP="006C5450">
      <w:pPr>
        <w:ind w:firstLine="720"/>
      </w:pPr>
      <w:r w:rsidRPr="006C5450">
        <w:t>Software-Defined Networking (SDN) has been widely adopted by industry due to its potential to simplify network management while increasing network flexibility and scalability. SDN provides for the separation of a network's control and data planes, allowing for centralized power of network elements via a software-based controller. This networking method enables more effective network administration, better agility, and lower operating expenses.</w:t>
      </w:r>
      <w:sdt>
        <w:sdtPr>
          <w:id w:val="-1942374012"/>
          <w:citation/>
        </w:sdtPr>
        <w:sdtContent>
          <w:r>
            <w:fldChar w:fldCharType="begin"/>
          </w:r>
          <w:r>
            <w:rPr>
              <w:lang w:val="en-US"/>
            </w:rPr>
            <w:instrText xml:space="preserve"> CITATION FHu \l 1033 </w:instrText>
          </w:r>
          <w:r>
            <w:fldChar w:fldCharType="separate"/>
          </w:r>
          <w:r w:rsidR="004B205E">
            <w:rPr>
              <w:noProof/>
              <w:lang w:val="en-US"/>
            </w:rPr>
            <w:t xml:space="preserve"> </w:t>
          </w:r>
          <w:r w:rsidR="004B205E" w:rsidRPr="004B205E">
            <w:rPr>
              <w:noProof/>
              <w:lang w:val="en-US"/>
            </w:rPr>
            <w:t>[16]</w:t>
          </w:r>
          <w:r>
            <w:fldChar w:fldCharType="end"/>
          </w:r>
        </w:sdtContent>
      </w:sdt>
    </w:p>
    <w:p w14:paraId="11DAAAC2" w14:textId="6CF9450F" w:rsidR="006C5450" w:rsidRDefault="006C5450" w:rsidP="006C5450">
      <w:pPr>
        <w:ind w:firstLine="720"/>
        <w:rPr>
          <w:rFonts w:ascii="Segoe UI" w:hAnsi="Segoe UI" w:cs="Segoe UI"/>
          <w:color w:val="374151"/>
        </w:rPr>
      </w:pPr>
      <w:r w:rsidRPr="006C5450">
        <w:t>SDN's ability to simplify network administration is one of the key reasons for its fast adoption. Network components such as routers and switches are set individually in conventional networking, making network administration difficult and time-consuming. SDN, on the other hand, provides a centralized point of management that allows network managers to manage devices from a single place. This simplifies network administration and allows for the rapid deployment and distribution of network resources.</w:t>
      </w:r>
      <w:r w:rsidR="00663C78" w:rsidRPr="00663C78">
        <w:rPr>
          <w:rFonts w:ascii="Segoe UI" w:hAnsi="Segoe UI" w:cs="Segoe UI"/>
          <w:color w:val="374151"/>
        </w:rPr>
        <w:t xml:space="preserve"> </w:t>
      </w:r>
      <w:sdt>
        <w:sdtPr>
          <w:id w:val="552503310"/>
          <w:citation/>
        </w:sdtPr>
        <w:sdtContent>
          <w:r w:rsidR="00663C78" w:rsidRPr="00663C78">
            <w:fldChar w:fldCharType="begin"/>
          </w:r>
          <w:r w:rsidR="00663C78" w:rsidRPr="00663C78">
            <w:instrText xml:space="preserve"> CITATION NMc \l 1033 </w:instrText>
          </w:r>
          <w:r w:rsidR="00663C78" w:rsidRPr="00663C78">
            <w:fldChar w:fldCharType="separate"/>
          </w:r>
          <w:r w:rsidR="004B205E" w:rsidRPr="004B205E">
            <w:rPr>
              <w:noProof/>
            </w:rPr>
            <w:t>[17]</w:t>
          </w:r>
          <w:r w:rsidR="00663C78" w:rsidRPr="00663C78">
            <w:fldChar w:fldCharType="end"/>
          </w:r>
        </w:sdtContent>
      </w:sdt>
    </w:p>
    <w:p w14:paraId="74AE9DBE" w14:textId="33F167F2" w:rsidR="00663C78" w:rsidRPr="006C5450" w:rsidRDefault="00663C78" w:rsidP="006C5450">
      <w:pPr>
        <w:ind w:firstLine="720"/>
      </w:pPr>
      <w:r w:rsidRPr="00663C78">
        <w:t>SDN also provides greater flexibility and scalability. Network managers may use SDN to swiftly add and delete network resources to suit changing network demands. SDN also enables the load balancer of internet services, assuring that networking resources are used efficiently. Because of this flexibility and scalability, enterprises can adapt to changing business demands more rapidly and extend their networking more efficiently.</w:t>
      </w:r>
      <w:sdt>
        <w:sdtPr>
          <w:id w:val="-69271253"/>
          <w:citation/>
        </w:sdtPr>
        <w:sdtContent>
          <w:r>
            <w:fldChar w:fldCharType="begin"/>
          </w:r>
          <w:r>
            <w:rPr>
              <w:lang w:val="en-US"/>
            </w:rPr>
            <w:instrText xml:space="preserve"> CITATION SSc15 \l 1033 </w:instrText>
          </w:r>
          <w:r>
            <w:fldChar w:fldCharType="separate"/>
          </w:r>
          <w:r w:rsidR="004B205E">
            <w:rPr>
              <w:noProof/>
              <w:lang w:val="en-US"/>
            </w:rPr>
            <w:t xml:space="preserve"> </w:t>
          </w:r>
          <w:r w:rsidR="004B205E" w:rsidRPr="004B205E">
            <w:rPr>
              <w:noProof/>
              <w:lang w:val="en-US"/>
            </w:rPr>
            <w:t>[18]</w:t>
          </w:r>
          <w:r>
            <w:fldChar w:fldCharType="end"/>
          </w:r>
        </w:sdtContent>
      </w:sdt>
    </w:p>
    <w:p w14:paraId="5BEB6FF4" w14:textId="38EB416B" w:rsidR="006F538F" w:rsidRDefault="00663C78" w:rsidP="006F538F">
      <w:r>
        <w:tab/>
      </w:r>
      <w:r w:rsidRPr="00663C78">
        <w:t>Even though SDN has benefits, it has forced network engineers to change how they do their jobs. To manage and run an SDN-based network, network engineers must now have a distinct set of skills and knowledge. Network engineers no longer configure network devices directly; instead, they use software control systems and automated tools to handle network resources.</w:t>
      </w:r>
      <w:sdt>
        <w:sdtPr>
          <w:id w:val="717014500"/>
          <w:citation/>
        </w:sdtPr>
        <w:sdtContent>
          <w:r>
            <w:fldChar w:fldCharType="begin"/>
          </w:r>
          <w:r>
            <w:rPr>
              <w:lang w:val="en-US"/>
            </w:rPr>
            <w:instrText xml:space="preserve"> CITATION YZh16 \l 1033 </w:instrText>
          </w:r>
          <w:r>
            <w:fldChar w:fldCharType="separate"/>
          </w:r>
          <w:r w:rsidR="004B205E">
            <w:rPr>
              <w:noProof/>
              <w:lang w:val="en-US"/>
            </w:rPr>
            <w:t xml:space="preserve"> </w:t>
          </w:r>
          <w:r w:rsidR="004B205E" w:rsidRPr="004B205E">
            <w:rPr>
              <w:noProof/>
              <w:lang w:val="en-US"/>
            </w:rPr>
            <w:t>[19]</w:t>
          </w:r>
          <w:r>
            <w:fldChar w:fldCharType="end"/>
          </w:r>
        </w:sdtContent>
      </w:sdt>
    </w:p>
    <w:p w14:paraId="230E61A8" w14:textId="79C51DF4" w:rsidR="006F538F" w:rsidRPr="006F538F" w:rsidRDefault="006F538F" w:rsidP="006F538F">
      <w:r>
        <w:tab/>
      </w:r>
    </w:p>
    <w:p w14:paraId="32D5CC38" w14:textId="4F085AEE" w:rsidR="00D834CC" w:rsidRDefault="00D834CC" w:rsidP="0099267A"/>
    <w:p w14:paraId="0E954D75" w14:textId="10C931B0" w:rsidR="00D834CC" w:rsidRDefault="00D834CC" w:rsidP="0099267A"/>
    <w:p w14:paraId="1183D88D" w14:textId="0A1741C3" w:rsidR="00D834CC" w:rsidRDefault="00D834CC" w:rsidP="00E25FCA">
      <w:pPr>
        <w:pStyle w:val="Heading2"/>
      </w:pPr>
    </w:p>
    <w:p w14:paraId="247EA702" w14:textId="77777777" w:rsidR="00E25FCA" w:rsidRPr="00427FC8" w:rsidRDefault="00E25FCA" w:rsidP="00E25FCA">
      <w:pPr>
        <w:pStyle w:val="Heading2"/>
        <w:rPr>
          <w:rFonts w:asciiTheme="majorBidi" w:hAnsiTheme="majorBidi"/>
          <w:sz w:val="22"/>
          <w:szCs w:val="22"/>
        </w:rPr>
      </w:pPr>
      <w:bookmarkStart w:id="6" w:name="_Toc127705962"/>
      <w:r w:rsidRPr="00427FC8">
        <w:rPr>
          <w:rFonts w:asciiTheme="majorBidi" w:hAnsiTheme="majorBidi"/>
          <w:sz w:val="22"/>
          <w:szCs w:val="22"/>
        </w:rPr>
        <w:t xml:space="preserve">Why standards, such as </w:t>
      </w:r>
      <w:r>
        <w:rPr>
          <w:rFonts w:asciiTheme="majorBidi" w:hAnsiTheme="majorBidi"/>
          <w:sz w:val="22"/>
          <w:szCs w:val="22"/>
        </w:rPr>
        <w:t>JSON</w:t>
      </w:r>
      <w:r w:rsidRPr="00427FC8">
        <w:rPr>
          <w:rFonts w:asciiTheme="majorBidi" w:hAnsiTheme="majorBidi"/>
          <w:sz w:val="22"/>
          <w:szCs w:val="22"/>
        </w:rPr>
        <w:t xml:space="preserve"> and REST have been selected and utilised. Specifically consider</w:t>
      </w:r>
      <w:r>
        <w:rPr>
          <w:rFonts w:asciiTheme="majorBidi" w:hAnsiTheme="majorBidi"/>
          <w:sz w:val="22"/>
          <w:szCs w:val="22"/>
        </w:rPr>
        <w:t xml:space="preserve"> </w:t>
      </w:r>
      <w:r w:rsidRPr="00427FC8">
        <w:rPr>
          <w:rFonts w:asciiTheme="majorBidi" w:hAnsiTheme="majorBidi"/>
          <w:sz w:val="22"/>
          <w:szCs w:val="22"/>
        </w:rPr>
        <w:t>interoperability.</w:t>
      </w:r>
      <w:bookmarkEnd w:id="6"/>
    </w:p>
    <w:p w14:paraId="39429395" w14:textId="4A248861" w:rsidR="00D834CC" w:rsidRDefault="00D834CC" w:rsidP="0099267A"/>
    <w:p w14:paraId="7690D57D" w14:textId="2D5B1DF6" w:rsidR="00D834CC" w:rsidRDefault="00D834CC" w:rsidP="0099267A"/>
    <w:p w14:paraId="1B994275" w14:textId="2786ED68" w:rsidR="00D834CC" w:rsidRDefault="00E25FCA" w:rsidP="00E25FCA">
      <w:pPr>
        <w:ind w:firstLine="720"/>
        <w:jc w:val="both"/>
      </w:pPr>
      <w:r w:rsidRPr="00E25FCA">
        <w:t>Standards such as JSON (JavaScript Object Notation) and REST (Representational State Transfer) were chosen and implemented for several reasons, one of which being the capacity of these standards to foster interoperability.</w:t>
      </w:r>
      <w:sdt>
        <w:sdtPr>
          <w:id w:val="-826516881"/>
          <w:citation/>
        </w:sdtPr>
        <w:sdtContent>
          <w:r>
            <w:fldChar w:fldCharType="begin"/>
          </w:r>
          <w:r>
            <w:rPr>
              <w:lang w:val="en-US"/>
            </w:rPr>
            <w:instrText xml:space="preserve"> CITATION JVo13 \l 1033 </w:instrText>
          </w:r>
          <w:r>
            <w:fldChar w:fldCharType="separate"/>
          </w:r>
          <w:r w:rsidR="004B205E">
            <w:rPr>
              <w:noProof/>
              <w:lang w:val="en-US"/>
            </w:rPr>
            <w:t xml:space="preserve"> </w:t>
          </w:r>
          <w:r w:rsidR="004B205E" w:rsidRPr="004B205E">
            <w:rPr>
              <w:noProof/>
              <w:lang w:val="en-US"/>
            </w:rPr>
            <w:t>[20]</w:t>
          </w:r>
          <w:r>
            <w:fldChar w:fldCharType="end"/>
          </w:r>
        </w:sdtContent>
      </w:sdt>
    </w:p>
    <w:p w14:paraId="44994AF9" w14:textId="21C66DC7" w:rsidR="00E25FCA" w:rsidRDefault="00E25FCA" w:rsidP="00E25FCA">
      <w:pPr>
        <w:ind w:firstLine="720"/>
        <w:jc w:val="both"/>
      </w:pPr>
      <w:r w:rsidRPr="00E25FCA">
        <w:t>Interoperability is the capacity of distinct computer technologies and systems to successfully communicate with one another and share information with one another. Interoperability is promoted through standards such as JSON and REST, which offer a standardized vocabulary and a standardized set of protocols with the purpose of facilitating the transfer of data from one system to another.</w:t>
      </w:r>
    </w:p>
    <w:p w14:paraId="0F320488" w14:textId="62EDD9A5" w:rsidR="00E25FCA" w:rsidRDefault="00E25FCA" w:rsidP="00E25FCA">
      <w:pPr>
        <w:ind w:firstLine="720"/>
        <w:jc w:val="both"/>
      </w:pPr>
      <w:r w:rsidRPr="00E25FCA">
        <w:t>JSON is a lightweight and flexible data exchange structure that is simple for individuals to read and write and easy for devices to parse and generate. It has emerged as a common choice for web-based APIs because it is easy to integrate with a wide spectrum of programming languages and technological advances, such as JavaScript, Python, Java, and many others. This makes it simpler for programmers to make apps that can talk to each other and share data using the same language.</w:t>
      </w:r>
      <w:sdt>
        <w:sdtPr>
          <w:id w:val="-1976136097"/>
          <w:citation/>
        </w:sdtPr>
        <w:sdtContent>
          <w:r>
            <w:fldChar w:fldCharType="begin"/>
          </w:r>
          <w:r>
            <w:rPr>
              <w:lang w:val="en-US"/>
            </w:rPr>
            <w:instrText xml:space="preserve"> CITATION Zim17 \l 1033 </w:instrText>
          </w:r>
          <w:r>
            <w:fldChar w:fldCharType="separate"/>
          </w:r>
          <w:r w:rsidR="004B205E">
            <w:rPr>
              <w:noProof/>
              <w:lang w:val="en-US"/>
            </w:rPr>
            <w:t xml:space="preserve"> </w:t>
          </w:r>
          <w:r w:rsidR="004B205E" w:rsidRPr="004B205E">
            <w:rPr>
              <w:noProof/>
              <w:lang w:val="en-US"/>
            </w:rPr>
            <w:t>[21]</w:t>
          </w:r>
          <w:r>
            <w:fldChar w:fldCharType="end"/>
          </w:r>
        </w:sdtContent>
      </w:sdt>
    </w:p>
    <w:p w14:paraId="025A8036" w14:textId="633524A7" w:rsidR="00D834CC" w:rsidRDefault="00E25FCA" w:rsidP="00E25FCA">
      <w:pPr>
        <w:ind w:firstLine="720"/>
        <w:jc w:val="both"/>
      </w:pPr>
      <w:r w:rsidRPr="00E25FCA">
        <w:t>Overall, choosing and using standards like JSON and REST has helped to improve interoperability by giving different systems a common language and set of rules for sharing data. This has facilitated it for developers to make apps that can talk to other systems and share information using a common language. This has made software development more efficient, scalable, and flexible.</w:t>
      </w:r>
      <w:sdt>
        <w:sdtPr>
          <w:id w:val="1941337043"/>
          <w:citation/>
        </w:sdtPr>
        <w:sdtContent>
          <w:r>
            <w:fldChar w:fldCharType="begin"/>
          </w:r>
          <w:r>
            <w:rPr>
              <w:lang w:val="en-US"/>
            </w:rPr>
            <w:instrText xml:space="preserve"> CITATION DHa12 \l 1033 </w:instrText>
          </w:r>
          <w:r>
            <w:fldChar w:fldCharType="separate"/>
          </w:r>
          <w:r w:rsidR="004B205E">
            <w:rPr>
              <w:noProof/>
              <w:lang w:val="en-US"/>
            </w:rPr>
            <w:t xml:space="preserve"> </w:t>
          </w:r>
          <w:r w:rsidR="004B205E" w:rsidRPr="004B205E">
            <w:rPr>
              <w:noProof/>
              <w:lang w:val="en-US"/>
            </w:rPr>
            <w:t>[22]</w:t>
          </w:r>
          <w:r>
            <w:fldChar w:fldCharType="end"/>
          </w:r>
        </w:sdtContent>
      </w:sdt>
    </w:p>
    <w:p w14:paraId="1BCCD908" w14:textId="77777777" w:rsidR="00387A4E" w:rsidRPr="00B8513A" w:rsidRDefault="00387A4E" w:rsidP="00387A4E">
      <w:pPr>
        <w:jc w:val="both"/>
      </w:pPr>
    </w:p>
    <w:sdt>
      <w:sdtPr>
        <w:id w:val="-584850225"/>
        <w:docPartObj>
          <w:docPartGallery w:val="Bibliographies"/>
          <w:docPartUnique/>
        </w:docPartObj>
      </w:sdtPr>
      <w:sdtContent>
        <w:p w14:paraId="2837BE60" w14:textId="05795C0C" w:rsidR="00387A4E" w:rsidRPr="00B8513A" w:rsidRDefault="00387A4E" w:rsidP="00387A4E">
          <w:pPr>
            <w:jc w:val="both"/>
          </w:pPr>
          <w:r w:rsidRPr="00B8513A">
            <w:t>Bibliography</w:t>
          </w:r>
        </w:p>
        <w:sdt>
          <w:sdtPr>
            <w:id w:val="111145805"/>
            <w:bibliography/>
          </w:sdtPr>
          <w:sdtContent>
            <w:p w14:paraId="35E7215E" w14:textId="77777777" w:rsidR="004B205E" w:rsidRDefault="00387A4E">
              <w:pPr>
                <w:rPr>
                  <w:noProof/>
                </w:rPr>
              </w:pPr>
              <w:r w:rsidRPr="00B8513A">
                <w:fldChar w:fldCharType="begin"/>
              </w:r>
              <w:r w:rsidRPr="00B8513A">
                <w:instrText xml:space="preserve"> BIBLIOGRAPHY </w:instrText>
              </w:r>
              <w:r w:rsidRPr="00B8513A">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66"/>
                <w:gridCol w:w="8560"/>
              </w:tblGrid>
              <w:tr w:rsidR="004B205E" w14:paraId="474AA6DF" w14:textId="77777777" w:rsidTr="004B205E">
                <w:trPr>
                  <w:divId w:val="320237492"/>
                  <w:tblCellSpacing w:w="15" w:type="dxa"/>
                </w:trPr>
                <w:tc>
                  <w:tcPr>
                    <w:tcW w:w="233" w:type="pct"/>
                    <w:hideMark/>
                  </w:tcPr>
                  <w:p w14:paraId="74843F7D" w14:textId="306BE2C3" w:rsidR="004B205E" w:rsidRDefault="004B205E">
                    <w:pPr>
                      <w:pStyle w:val="Bibliography"/>
                      <w:rPr>
                        <w:noProof/>
                      </w:rPr>
                    </w:pPr>
                    <w:r>
                      <w:rPr>
                        <w:noProof/>
                      </w:rPr>
                      <w:t xml:space="preserve">[1] </w:t>
                    </w:r>
                  </w:p>
                </w:tc>
                <w:tc>
                  <w:tcPr>
                    <w:tcW w:w="0" w:type="auto"/>
                    <w:hideMark/>
                  </w:tcPr>
                  <w:p w14:paraId="10848763" w14:textId="77777777" w:rsidR="004B205E" w:rsidRDefault="004B205E">
                    <w:pPr>
                      <w:pStyle w:val="Bibliography"/>
                      <w:rPr>
                        <w:noProof/>
                      </w:rPr>
                    </w:pPr>
                    <w:r>
                      <w:rPr>
                        <w:noProof/>
                      </w:rPr>
                      <w:t>W. P. P. T. 2. R. -. U. N. P. Division, “Current World Population,” Worldometer, [Online]. Available: https://www.worldometers.info/world-population/. [Accessed 13 February 2023].</w:t>
                    </w:r>
                  </w:p>
                </w:tc>
              </w:tr>
              <w:tr w:rsidR="004B205E" w14:paraId="4F127BB0" w14:textId="77777777" w:rsidTr="004B205E">
                <w:trPr>
                  <w:divId w:val="320237492"/>
                  <w:tblCellSpacing w:w="15" w:type="dxa"/>
                </w:trPr>
                <w:tc>
                  <w:tcPr>
                    <w:tcW w:w="233" w:type="pct"/>
                    <w:hideMark/>
                  </w:tcPr>
                  <w:p w14:paraId="15F0A4E9" w14:textId="77777777" w:rsidR="004B205E" w:rsidRDefault="004B205E">
                    <w:pPr>
                      <w:pStyle w:val="Bibliography"/>
                      <w:rPr>
                        <w:noProof/>
                      </w:rPr>
                    </w:pPr>
                    <w:r>
                      <w:rPr>
                        <w:noProof/>
                      </w:rPr>
                      <w:t xml:space="preserve">[2] </w:t>
                    </w:r>
                  </w:p>
                </w:tc>
                <w:tc>
                  <w:tcPr>
                    <w:tcW w:w="0" w:type="auto"/>
                    <w:hideMark/>
                  </w:tcPr>
                  <w:p w14:paraId="4BF347B3" w14:textId="77777777" w:rsidR="004B205E" w:rsidRDefault="004B205E">
                    <w:pPr>
                      <w:pStyle w:val="Bibliography"/>
                      <w:rPr>
                        <w:noProof/>
                      </w:rPr>
                    </w:pPr>
                    <w:r>
                      <w:rPr>
                        <w:noProof/>
                      </w:rPr>
                      <w:t>Aparna, “The Impact Of Cloud Computing On Business Efficiency,” Stefanini Group, 15 October 2021. [Online]. Available: https://stefanini.com/en/insights/articles/the-impact-of-cloud-computing-on-business-efficiency. [Accessed 13 February 2023].</w:t>
                    </w:r>
                  </w:p>
                </w:tc>
              </w:tr>
              <w:tr w:rsidR="004B205E" w14:paraId="2B5CFD47" w14:textId="77777777" w:rsidTr="004B205E">
                <w:trPr>
                  <w:divId w:val="320237492"/>
                  <w:tblCellSpacing w:w="15" w:type="dxa"/>
                </w:trPr>
                <w:tc>
                  <w:tcPr>
                    <w:tcW w:w="233" w:type="pct"/>
                    <w:hideMark/>
                  </w:tcPr>
                  <w:p w14:paraId="131FEABA" w14:textId="77777777" w:rsidR="004B205E" w:rsidRDefault="004B205E">
                    <w:pPr>
                      <w:pStyle w:val="Bibliography"/>
                      <w:rPr>
                        <w:noProof/>
                      </w:rPr>
                    </w:pPr>
                    <w:r>
                      <w:rPr>
                        <w:noProof/>
                      </w:rPr>
                      <w:t xml:space="preserve">[3] </w:t>
                    </w:r>
                  </w:p>
                </w:tc>
                <w:tc>
                  <w:tcPr>
                    <w:tcW w:w="0" w:type="auto"/>
                    <w:hideMark/>
                  </w:tcPr>
                  <w:p w14:paraId="4A7CA89A" w14:textId="77777777" w:rsidR="004B205E" w:rsidRDefault="004B205E">
                    <w:pPr>
                      <w:pStyle w:val="Bibliography"/>
                      <w:rPr>
                        <w:noProof/>
                      </w:rPr>
                    </w:pPr>
                    <w:r>
                      <w:rPr>
                        <w:noProof/>
                      </w:rPr>
                      <w:t xml:space="preserve">V. S. Vladimir Shatrevich1, “INDUSTRIALISATION FACTORS IN POST-INDUSTRIAL SOCIETY,” </w:t>
                    </w:r>
                    <w:r>
                      <w:rPr>
                        <w:i/>
                        <w:iCs/>
                        <w:noProof/>
                      </w:rPr>
                      <w:t xml:space="preserve">The International Journal ENTREPRENEURSHIP AND SUSTAINABILITY ISSUES, </w:t>
                    </w:r>
                    <w:r>
                      <w:rPr>
                        <w:noProof/>
                      </w:rPr>
                      <w:t xml:space="preserve">vol. 3 Number 2 (December), no. ISSN 2345-0282 (online) http://jssidoi.org/jesi/aims-and-scope-of-research/, p. 172, 2015. </w:t>
                    </w:r>
                  </w:p>
                </w:tc>
              </w:tr>
              <w:tr w:rsidR="004B205E" w14:paraId="197D64CE" w14:textId="77777777" w:rsidTr="004B205E">
                <w:trPr>
                  <w:divId w:val="320237492"/>
                  <w:tblCellSpacing w:w="15" w:type="dxa"/>
                </w:trPr>
                <w:tc>
                  <w:tcPr>
                    <w:tcW w:w="233" w:type="pct"/>
                    <w:hideMark/>
                  </w:tcPr>
                  <w:p w14:paraId="296D64C3" w14:textId="77777777" w:rsidR="004B205E" w:rsidRDefault="004B205E">
                    <w:pPr>
                      <w:pStyle w:val="Bibliography"/>
                      <w:rPr>
                        <w:noProof/>
                      </w:rPr>
                    </w:pPr>
                    <w:r>
                      <w:rPr>
                        <w:noProof/>
                      </w:rPr>
                      <w:t xml:space="preserve">[4] </w:t>
                    </w:r>
                  </w:p>
                </w:tc>
                <w:tc>
                  <w:tcPr>
                    <w:tcW w:w="0" w:type="auto"/>
                    <w:hideMark/>
                  </w:tcPr>
                  <w:p w14:paraId="64BF49C1" w14:textId="77777777" w:rsidR="004B205E" w:rsidRDefault="004B205E">
                    <w:pPr>
                      <w:pStyle w:val="Bibliography"/>
                      <w:rPr>
                        <w:noProof/>
                      </w:rPr>
                    </w:pPr>
                    <w:r>
                      <w:rPr>
                        <w:noProof/>
                      </w:rPr>
                      <w:t>“What is Secure Data Collaboration and Dissemination?,” BAE Systems, [Online]. Available: https://www.baesystems.com/en-us/definition/secure-data-collaboration-and-dissemination. [Accessed 13 February 2023].</w:t>
                    </w:r>
                  </w:p>
                </w:tc>
              </w:tr>
              <w:tr w:rsidR="004B205E" w14:paraId="61226878" w14:textId="77777777" w:rsidTr="004B205E">
                <w:trPr>
                  <w:divId w:val="320237492"/>
                  <w:tblCellSpacing w:w="15" w:type="dxa"/>
                </w:trPr>
                <w:tc>
                  <w:tcPr>
                    <w:tcW w:w="233" w:type="pct"/>
                    <w:hideMark/>
                  </w:tcPr>
                  <w:p w14:paraId="7A90F7B1" w14:textId="77777777" w:rsidR="004B205E" w:rsidRDefault="004B205E">
                    <w:pPr>
                      <w:pStyle w:val="Bibliography"/>
                      <w:rPr>
                        <w:noProof/>
                      </w:rPr>
                    </w:pPr>
                    <w:r>
                      <w:rPr>
                        <w:noProof/>
                      </w:rPr>
                      <w:lastRenderedPageBreak/>
                      <w:t xml:space="preserve">[5] </w:t>
                    </w:r>
                  </w:p>
                </w:tc>
                <w:tc>
                  <w:tcPr>
                    <w:tcW w:w="0" w:type="auto"/>
                    <w:hideMark/>
                  </w:tcPr>
                  <w:p w14:paraId="267B3EBC" w14:textId="77777777" w:rsidR="004B205E" w:rsidRDefault="004B205E">
                    <w:pPr>
                      <w:pStyle w:val="Bibliography"/>
                      <w:rPr>
                        <w:noProof/>
                      </w:rPr>
                    </w:pPr>
                    <w:r>
                      <w:rPr>
                        <w:noProof/>
                      </w:rPr>
                      <w:t>S. K. Itotia, “What Are The Benefits Of Using The Cloud?,” Techweez, 12 March 2019. [Online]. Available: https://techweez.com/2019/03/12/benefits-of-using-cloud/. [Accessed 13 February 2023].</w:t>
                    </w:r>
                  </w:p>
                </w:tc>
              </w:tr>
              <w:tr w:rsidR="004B205E" w14:paraId="3C492FC5" w14:textId="77777777" w:rsidTr="004B205E">
                <w:trPr>
                  <w:divId w:val="320237492"/>
                  <w:tblCellSpacing w:w="15" w:type="dxa"/>
                </w:trPr>
                <w:tc>
                  <w:tcPr>
                    <w:tcW w:w="233" w:type="pct"/>
                    <w:hideMark/>
                  </w:tcPr>
                  <w:p w14:paraId="000EA9F3" w14:textId="77777777" w:rsidR="004B205E" w:rsidRDefault="004B205E">
                    <w:pPr>
                      <w:pStyle w:val="Bibliography"/>
                      <w:rPr>
                        <w:noProof/>
                      </w:rPr>
                    </w:pPr>
                    <w:r>
                      <w:rPr>
                        <w:noProof/>
                      </w:rPr>
                      <w:t xml:space="preserve">[6] </w:t>
                    </w:r>
                  </w:p>
                </w:tc>
                <w:tc>
                  <w:tcPr>
                    <w:tcW w:w="0" w:type="auto"/>
                    <w:hideMark/>
                  </w:tcPr>
                  <w:p w14:paraId="4D9A8766" w14:textId="77777777" w:rsidR="004B205E" w:rsidRDefault="004B205E">
                    <w:pPr>
                      <w:pStyle w:val="Bibliography"/>
                      <w:rPr>
                        <w:noProof/>
                      </w:rPr>
                    </w:pPr>
                    <w:r>
                      <w:rPr>
                        <w:noProof/>
                      </w:rPr>
                      <w:t>K. Richards, “What is Cryptography?,” Techtarget, September 2021. [Online]. Available: https://www.techtarget.com/searchsecurity/definition/cryptography. [Accessed 14 February 2023].</w:t>
                    </w:r>
                  </w:p>
                </w:tc>
              </w:tr>
              <w:tr w:rsidR="004B205E" w14:paraId="77B8263D" w14:textId="77777777" w:rsidTr="004B205E">
                <w:trPr>
                  <w:divId w:val="320237492"/>
                  <w:tblCellSpacing w:w="15" w:type="dxa"/>
                </w:trPr>
                <w:tc>
                  <w:tcPr>
                    <w:tcW w:w="233" w:type="pct"/>
                    <w:hideMark/>
                  </w:tcPr>
                  <w:p w14:paraId="5EBA6644" w14:textId="77777777" w:rsidR="004B205E" w:rsidRDefault="004B205E">
                    <w:pPr>
                      <w:pStyle w:val="Bibliography"/>
                      <w:rPr>
                        <w:noProof/>
                      </w:rPr>
                    </w:pPr>
                    <w:r>
                      <w:rPr>
                        <w:noProof/>
                      </w:rPr>
                      <w:t xml:space="preserve">[7] </w:t>
                    </w:r>
                  </w:p>
                </w:tc>
                <w:tc>
                  <w:tcPr>
                    <w:tcW w:w="0" w:type="auto"/>
                    <w:hideMark/>
                  </w:tcPr>
                  <w:p w14:paraId="2FF22668" w14:textId="77777777" w:rsidR="004B205E" w:rsidRDefault="004B205E">
                    <w:pPr>
                      <w:pStyle w:val="Bibliography"/>
                      <w:rPr>
                        <w:noProof/>
                      </w:rPr>
                    </w:pPr>
                    <w:r>
                      <w:rPr>
                        <w:noProof/>
                      </w:rPr>
                      <w:t>S. Chugh, “Should You Adopt Cloud Computing for Your Business?,” Emeritus, 16 December 2022. [Online]. Available: https://emeritus.org/blog/technology-disadvantages-of-cloud-computing/. [Accessed 14 February 2023].</w:t>
                    </w:r>
                  </w:p>
                </w:tc>
              </w:tr>
              <w:tr w:rsidR="004B205E" w14:paraId="55FBA842" w14:textId="77777777" w:rsidTr="004B205E">
                <w:trPr>
                  <w:divId w:val="320237492"/>
                  <w:tblCellSpacing w:w="15" w:type="dxa"/>
                </w:trPr>
                <w:tc>
                  <w:tcPr>
                    <w:tcW w:w="233" w:type="pct"/>
                    <w:hideMark/>
                  </w:tcPr>
                  <w:p w14:paraId="6E9FF6C8" w14:textId="77777777" w:rsidR="004B205E" w:rsidRDefault="004B205E">
                    <w:pPr>
                      <w:pStyle w:val="Bibliography"/>
                      <w:rPr>
                        <w:noProof/>
                      </w:rPr>
                    </w:pPr>
                    <w:r>
                      <w:rPr>
                        <w:noProof/>
                      </w:rPr>
                      <w:t xml:space="preserve">[8] </w:t>
                    </w:r>
                  </w:p>
                </w:tc>
                <w:tc>
                  <w:tcPr>
                    <w:tcW w:w="0" w:type="auto"/>
                    <w:hideMark/>
                  </w:tcPr>
                  <w:p w14:paraId="09CB43FB" w14:textId="77777777" w:rsidR="004B205E" w:rsidRDefault="004B205E">
                    <w:pPr>
                      <w:pStyle w:val="Bibliography"/>
                      <w:rPr>
                        <w:noProof/>
                      </w:rPr>
                    </w:pPr>
                    <w:r>
                      <w:rPr>
                        <w:noProof/>
                      </w:rPr>
                      <w:t xml:space="preserve">A. B. A. K. a. V. K. Artyom Chernyshov, “Intelligence Search Engine and Automatic Integration System for Web-Services and Cloud-Based Data Pro- viders Based on Semantics,” </w:t>
                    </w:r>
                    <w:r>
                      <w:rPr>
                        <w:i/>
                        <w:iCs/>
                        <w:noProof/>
                      </w:rPr>
                      <w:t xml:space="preserve">7th Annual International Conference on Biologically Inspired Cognitive Architectures, BICA 2016 272 Selection and peer-review under responsibility of the Scientific Programme Committee of BICA 2016 c© The Authors. Published by Elsevier B.V., </w:t>
                    </w:r>
                    <w:r>
                      <w:rPr>
                        <w:noProof/>
                      </w:rPr>
                      <w:t xml:space="preserve">vol. 88, no. Procedia Computer Science, pp. 272-276, 2016. </w:t>
                    </w:r>
                  </w:p>
                </w:tc>
              </w:tr>
              <w:tr w:rsidR="004B205E" w14:paraId="55C10B86" w14:textId="77777777" w:rsidTr="004B205E">
                <w:trPr>
                  <w:divId w:val="320237492"/>
                  <w:tblCellSpacing w:w="15" w:type="dxa"/>
                </w:trPr>
                <w:tc>
                  <w:tcPr>
                    <w:tcW w:w="233" w:type="pct"/>
                    <w:hideMark/>
                  </w:tcPr>
                  <w:p w14:paraId="3272CF08" w14:textId="77777777" w:rsidR="004B205E" w:rsidRDefault="004B205E">
                    <w:pPr>
                      <w:pStyle w:val="Bibliography"/>
                      <w:rPr>
                        <w:noProof/>
                      </w:rPr>
                    </w:pPr>
                    <w:r>
                      <w:rPr>
                        <w:noProof/>
                      </w:rPr>
                      <w:t xml:space="preserve">[9] </w:t>
                    </w:r>
                  </w:p>
                </w:tc>
                <w:tc>
                  <w:tcPr>
                    <w:tcW w:w="0" w:type="auto"/>
                    <w:hideMark/>
                  </w:tcPr>
                  <w:p w14:paraId="797D44B0" w14:textId="77777777" w:rsidR="004B205E" w:rsidRDefault="004B205E">
                    <w:pPr>
                      <w:pStyle w:val="Bibliography"/>
                      <w:rPr>
                        <w:noProof/>
                      </w:rPr>
                    </w:pPr>
                    <w:r>
                      <w:rPr>
                        <w:noProof/>
                      </w:rPr>
                      <w:t>“XML Tutorial,” w3schools, [Online]. Available: https://www.w3schools.com/xml/default.asp. [Accessed 14 February 2023].</w:t>
                    </w:r>
                  </w:p>
                </w:tc>
              </w:tr>
              <w:tr w:rsidR="004B205E" w14:paraId="2912B8FD" w14:textId="77777777" w:rsidTr="004B205E">
                <w:trPr>
                  <w:divId w:val="320237492"/>
                  <w:tblCellSpacing w:w="15" w:type="dxa"/>
                </w:trPr>
                <w:tc>
                  <w:tcPr>
                    <w:tcW w:w="233" w:type="pct"/>
                    <w:hideMark/>
                  </w:tcPr>
                  <w:p w14:paraId="69E3E99F" w14:textId="77777777" w:rsidR="004B205E" w:rsidRDefault="004B205E">
                    <w:pPr>
                      <w:pStyle w:val="Bibliography"/>
                      <w:rPr>
                        <w:noProof/>
                      </w:rPr>
                    </w:pPr>
                    <w:r>
                      <w:rPr>
                        <w:noProof/>
                      </w:rPr>
                      <w:t xml:space="preserve">[10] </w:t>
                    </w:r>
                  </w:p>
                </w:tc>
                <w:tc>
                  <w:tcPr>
                    <w:tcW w:w="0" w:type="auto"/>
                    <w:hideMark/>
                  </w:tcPr>
                  <w:p w14:paraId="67865FB6" w14:textId="77777777" w:rsidR="004B205E" w:rsidRDefault="004B205E">
                    <w:pPr>
                      <w:pStyle w:val="Bibliography"/>
                      <w:rPr>
                        <w:noProof/>
                      </w:rPr>
                    </w:pPr>
                    <w:r>
                      <w:rPr>
                        <w:noProof/>
                      </w:rPr>
                      <w:t>A. S. Gillis, “SOAP (Simple Object Access Protocol),” App Architecture, [Online]. Available: https://www.techtarget.com/searchapparchitecture/definition/SOAP-Simple-Object-Access-Protocol. [Accessed 14 February 2023].</w:t>
                    </w:r>
                  </w:p>
                </w:tc>
              </w:tr>
              <w:tr w:rsidR="004B205E" w14:paraId="486CEE00" w14:textId="77777777" w:rsidTr="004B205E">
                <w:trPr>
                  <w:divId w:val="320237492"/>
                  <w:tblCellSpacing w:w="15" w:type="dxa"/>
                </w:trPr>
                <w:tc>
                  <w:tcPr>
                    <w:tcW w:w="233" w:type="pct"/>
                    <w:hideMark/>
                  </w:tcPr>
                  <w:p w14:paraId="4E4F7CA7" w14:textId="77777777" w:rsidR="004B205E" w:rsidRDefault="004B205E">
                    <w:pPr>
                      <w:pStyle w:val="Bibliography"/>
                      <w:rPr>
                        <w:noProof/>
                      </w:rPr>
                    </w:pPr>
                    <w:r>
                      <w:rPr>
                        <w:noProof/>
                      </w:rPr>
                      <w:t xml:space="preserve">[11] </w:t>
                    </w:r>
                  </w:p>
                </w:tc>
                <w:tc>
                  <w:tcPr>
                    <w:tcW w:w="0" w:type="auto"/>
                    <w:hideMark/>
                  </w:tcPr>
                  <w:p w14:paraId="5A6DFC17" w14:textId="77777777" w:rsidR="004B205E" w:rsidRDefault="004B205E">
                    <w:pPr>
                      <w:pStyle w:val="Bibliography"/>
                      <w:rPr>
                        <w:noProof/>
                      </w:rPr>
                    </w:pPr>
                    <w:r>
                      <w:rPr>
                        <w:noProof/>
                      </w:rPr>
                      <w:t xml:space="preserve">R. T. Fielding, Architectural Styles and the Design of Network-based Software Architectures, Irvine: UNIVERSITY OF CALIFORNIA, 2000. </w:t>
                    </w:r>
                  </w:p>
                </w:tc>
              </w:tr>
              <w:tr w:rsidR="004B205E" w14:paraId="1229AF96" w14:textId="77777777" w:rsidTr="004B205E">
                <w:trPr>
                  <w:divId w:val="320237492"/>
                  <w:tblCellSpacing w:w="15" w:type="dxa"/>
                </w:trPr>
                <w:tc>
                  <w:tcPr>
                    <w:tcW w:w="233" w:type="pct"/>
                    <w:hideMark/>
                  </w:tcPr>
                  <w:p w14:paraId="15F34234" w14:textId="77777777" w:rsidR="004B205E" w:rsidRDefault="004B205E">
                    <w:pPr>
                      <w:pStyle w:val="Bibliography"/>
                      <w:rPr>
                        <w:noProof/>
                      </w:rPr>
                    </w:pPr>
                    <w:r>
                      <w:rPr>
                        <w:noProof/>
                      </w:rPr>
                      <w:t xml:space="preserve">[12] </w:t>
                    </w:r>
                  </w:p>
                </w:tc>
                <w:tc>
                  <w:tcPr>
                    <w:tcW w:w="0" w:type="auto"/>
                    <w:hideMark/>
                  </w:tcPr>
                  <w:p w14:paraId="303F9451" w14:textId="77777777" w:rsidR="004B205E" w:rsidRDefault="004B205E">
                    <w:pPr>
                      <w:pStyle w:val="Bibliography"/>
                      <w:rPr>
                        <w:noProof/>
                      </w:rPr>
                    </w:pPr>
                    <w:r>
                      <w:rPr>
                        <w:noProof/>
                      </w:rPr>
                      <w:t xml:space="preserve">S. R. Leonard Richardson, RESTful Web Services, O'Reilly Media, Inc., 2007. </w:t>
                    </w:r>
                  </w:p>
                </w:tc>
              </w:tr>
              <w:tr w:rsidR="004B205E" w14:paraId="40AD3213" w14:textId="77777777" w:rsidTr="004B205E">
                <w:trPr>
                  <w:divId w:val="320237492"/>
                  <w:tblCellSpacing w:w="15" w:type="dxa"/>
                </w:trPr>
                <w:tc>
                  <w:tcPr>
                    <w:tcW w:w="233" w:type="pct"/>
                    <w:hideMark/>
                  </w:tcPr>
                  <w:p w14:paraId="6441BDE5" w14:textId="77777777" w:rsidR="004B205E" w:rsidRDefault="004B205E">
                    <w:pPr>
                      <w:pStyle w:val="Bibliography"/>
                      <w:rPr>
                        <w:noProof/>
                      </w:rPr>
                    </w:pPr>
                    <w:r>
                      <w:rPr>
                        <w:noProof/>
                      </w:rPr>
                      <w:t xml:space="preserve">[13] </w:t>
                    </w:r>
                  </w:p>
                </w:tc>
                <w:tc>
                  <w:tcPr>
                    <w:tcW w:w="0" w:type="auto"/>
                    <w:hideMark/>
                  </w:tcPr>
                  <w:p w14:paraId="491EE111" w14:textId="77777777" w:rsidR="004B205E" w:rsidRDefault="004B205E">
                    <w:pPr>
                      <w:pStyle w:val="Bibliography"/>
                      <w:rPr>
                        <w:noProof/>
                      </w:rPr>
                    </w:pPr>
                    <w:r>
                      <w:rPr>
                        <w:noProof/>
                      </w:rPr>
                      <w:t xml:space="preserve">L. Dewailly, Building a RESTful Web Service with Spring, Packt Publishing, 2015. </w:t>
                    </w:r>
                  </w:p>
                </w:tc>
              </w:tr>
              <w:tr w:rsidR="004B205E" w14:paraId="00210370" w14:textId="77777777" w:rsidTr="004B205E">
                <w:trPr>
                  <w:divId w:val="320237492"/>
                  <w:tblCellSpacing w:w="15" w:type="dxa"/>
                </w:trPr>
                <w:tc>
                  <w:tcPr>
                    <w:tcW w:w="233" w:type="pct"/>
                    <w:hideMark/>
                  </w:tcPr>
                  <w:p w14:paraId="4F66E821" w14:textId="77777777" w:rsidR="004B205E" w:rsidRDefault="004B205E">
                    <w:pPr>
                      <w:pStyle w:val="Bibliography"/>
                      <w:rPr>
                        <w:noProof/>
                      </w:rPr>
                    </w:pPr>
                    <w:r>
                      <w:rPr>
                        <w:noProof/>
                      </w:rPr>
                      <w:t xml:space="preserve">[14] </w:t>
                    </w:r>
                  </w:p>
                </w:tc>
                <w:tc>
                  <w:tcPr>
                    <w:tcW w:w="0" w:type="auto"/>
                    <w:hideMark/>
                  </w:tcPr>
                  <w:p w14:paraId="39E4230A" w14:textId="77777777" w:rsidR="004B205E" w:rsidRDefault="004B205E">
                    <w:pPr>
                      <w:pStyle w:val="Bibliography"/>
                      <w:rPr>
                        <w:noProof/>
                      </w:rPr>
                    </w:pPr>
                    <w:r>
                      <w:rPr>
                        <w:noProof/>
                      </w:rPr>
                      <w:t xml:space="preserve">S. Allamaraju, RESTful Web Services Cookbook, O'Reilly Media, Inc., 2010. </w:t>
                    </w:r>
                  </w:p>
                </w:tc>
              </w:tr>
              <w:tr w:rsidR="004B205E" w14:paraId="2D8DA10D" w14:textId="77777777" w:rsidTr="004B205E">
                <w:trPr>
                  <w:divId w:val="320237492"/>
                  <w:tblCellSpacing w:w="15" w:type="dxa"/>
                </w:trPr>
                <w:tc>
                  <w:tcPr>
                    <w:tcW w:w="233" w:type="pct"/>
                    <w:hideMark/>
                  </w:tcPr>
                  <w:p w14:paraId="0D8D9A23" w14:textId="77777777" w:rsidR="004B205E" w:rsidRDefault="004B205E">
                    <w:pPr>
                      <w:pStyle w:val="Bibliography"/>
                      <w:rPr>
                        <w:noProof/>
                      </w:rPr>
                    </w:pPr>
                    <w:r>
                      <w:rPr>
                        <w:noProof/>
                      </w:rPr>
                      <w:t xml:space="preserve">[15] </w:t>
                    </w:r>
                  </w:p>
                </w:tc>
                <w:tc>
                  <w:tcPr>
                    <w:tcW w:w="0" w:type="auto"/>
                    <w:hideMark/>
                  </w:tcPr>
                  <w:p w14:paraId="0C5ED7E8" w14:textId="77777777" w:rsidR="004B205E" w:rsidRDefault="004B205E">
                    <w:pPr>
                      <w:pStyle w:val="Bibliography"/>
                      <w:rPr>
                        <w:noProof/>
                      </w:rPr>
                    </w:pPr>
                    <w:r>
                      <w:rPr>
                        <w:noProof/>
                      </w:rPr>
                      <w:t xml:space="preserve">M. A. S. R. Leonard Richardson, RESTful Web APIs: Services for a Changing World, O'Reilly Media, Inc., 2013. </w:t>
                    </w:r>
                  </w:p>
                </w:tc>
              </w:tr>
              <w:tr w:rsidR="004B205E" w14:paraId="379C2409" w14:textId="77777777" w:rsidTr="004B205E">
                <w:trPr>
                  <w:divId w:val="320237492"/>
                  <w:tblCellSpacing w:w="15" w:type="dxa"/>
                </w:trPr>
                <w:tc>
                  <w:tcPr>
                    <w:tcW w:w="233" w:type="pct"/>
                    <w:hideMark/>
                  </w:tcPr>
                  <w:p w14:paraId="2D683D7B" w14:textId="77777777" w:rsidR="004B205E" w:rsidRDefault="004B205E">
                    <w:pPr>
                      <w:pStyle w:val="Bibliography"/>
                      <w:rPr>
                        <w:noProof/>
                      </w:rPr>
                    </w:pPr>
                    <w:r>
                      <w:rPr>
                        <w:noProof/>
                      </w:rPr>
                      <w:t xml:space="preserve">[16] </w:t>
                    </w:r>
                  </w:p>
                </w:tc>
                <w:tc>
                  <w:tcPr>
                    <w:tcW w:w="0" w:type="auto"/>
                    <w:hideMark/>
                  </w:tcPr>
                  <w:p w14:paraId="130B67DC" w14:textId="77777777" w:rsidR="004B205E" w:rsidRDefault="004B205E">
                    <w:pPr>
                      <w:pStyle w:val="Bibliography"/>
                      <w:rPr>
                        <w:noProof/>
                      </w:rPr>
                    </w:pPr>
                    <w:r>
                      <w:rPr>
                        <w:noProof/>
                      </w:rPr>
                      <w:t xml:space="preserve">Y. W. X. Y. S. Z. a. K. S. F. Hu, “Software-defined networking (SDN) and network function virtualization (NFV) for future Internet: A review,” </w:t>
                    </w:r>
                    <w:r>
                      <w:rPr>
                        <w:i/>
                        <w:iCs/>
                        <w:noProof/>
                      </w:rPr>
                      <w:t xml:space="preserve">Journal of Network and Computer Applications, </w:t>
                    </w:r>
                    <w:r>
                      <w:rPr>
                        <w:noProof/>
                      </w:rPr>
                      <w:t xml:space="preserve">vol. 86, no. doi: 10.1016/j.jnca.2017.03.015., pp. 22-33. </w:t>
                    </w:r>
                  </w:p>
                </w:tc>
              </w:tr>
              <w:tr w:rsidR="004B205E" w14:paraId="740C6091" w14:textId="77777777" w:rsidTr="004B205E">
                <w:trPr>
                  <w:divId w:val="320237492"/>
                  <w:tblCellSpacing w:w="15" w:type="dxa"/>
                </w:trPr>
                <w:tc>
                  <w:tcPr>
                    <w:tcW w:w="233" w:type="pct"/>
                    <w:hideMark/>
                  </w:tcPr>
                  <w:p w14:paraId="7C1F4130" w14:textId="77777777" w:rsidR="004B205E" w:rsidRDefault="004B205E">
                    <w:pPr>
                      <w:pStyle w:val="Bibliography"/>
                      <w:rPr>
                        <w:noProof/>
                      </w:rPr>
                    </w:pPr>
                    <w:r>
                      <w:rPr>
                        <w:noProof/>
                      </w:rPr>
                      <w:t xml:space="preserve">[17] </w:t>
                    </w:r>
                  </w:p>
                </w:tc>
                <w:tc>
                  <w:tcPr>
                    <w:tcW w:w="0" w:type="auto"/>
                    <w:hideMark/>
                  </w:tcPr>
                  <w:p w14:paraId="5614B90F" w14:textId="77777777" w:rsidR="004B205E" w:rsidRDefault="004B205E">
                    <w:pPr>
                      <w:pStyle w:val="Bibliography"/>
                      <w:rPr>
                        <w:noProof/>
                      </w:rPr>
                    </w:pPr>
                    <w:r>
                      <w:rPr>
                        <w:noProof/>
                      </w:rPr>
                      <w:t xml:space="preserve">T. A. H. B. G. P. L. P. J. R. S. S. a. J. T. N. McKeown, “OpenFlow: enabling innovation in campus networks,” </w:t>
                    </w:r>
                    <w:r>
                      <w:rPr>
                        <w:i/>
                        <w:iCs/>
                        <w:noProof/>
                      </w:rPr>
                      <w:t xml:space="preserve">ACM SIGCOMM Computer Communication Review, </w:t>
                    </w:r>
                    <w:r>
                      <w:rPr>
                        <w:noProof/>
                      </w:rPr>
                      <w:t xml:space="preserve">Vols. 38, no. 2, no. doi: 10.1145/1355734.1355746, pp. 69-74. </w:t>
                    </w:r>
                  </w:p>
                </w:tc>
              </w:tr>
              <w:tr w:rsidR="004B205E" w14:paraId="5B54C443" w14:textId="77777777" w:rsidTr="004B205E">
                <w:trPr>
                  <w:divId w:val="320237492"/>
                  <w:tblCellSpacing w:w="15" w:type="dxa"/>
                </w:trPr>
                <w:tc>
                  <w:tcPr>
                    <w:tcW w:w="233" w:type="pct"/>
                    <w:hideMark/>
                  </w:tcPr>
                  <w:p w14:paraId="19E19F00" w14:textId="77777777" w:rsidR="004B205E" w:rsidRDefault="004B205E">
                    <w:pPr>
                      <w:pStyle w:val="Bibliography"/>
                      <w:rPr>
                        <w:noProof/>
                      </w:rPr>
                    </w:pPr>
                    <w:r>
                      <w:rPr>
                        <w:noProof/>
                      </w:rPr>
                      <w:t xml:space="preserve">[18] </w:t>
                    </w:r>
                  </w:p>
                </w:tc>
                <w:tc>
                  <w:tcPr>
                    <w:tcW w:w="0" w:type="auto"/>
                    <w:hideMark/>
                  </w:tcPr>
                  <w:p w14:paraId="7F9D9472" w14:textId="77777777" w:rsidR="004B205E" w:rsidRDefault="004B205E">
                    <w:pPr>
                      <w:pStyle w:val="Bibliography"/>
                      <w:rPr>
                        <w:noProof/>
                      </w:rPr>
                    </w:pPr>
                    <w:r>
                      <w:rPr>
                        <w:noProof/>
                      </w:rPr>
                      <w:t xml:space="preserve">S. S. D. G. a. G. P. S. Scott-Hayward, “Software-defined networking: A comprehensive survey,” </w:t>
                    </w:r>
                    <w:r>
                      <w:rPr>
                        <w:i/>
                        <w:iCs/>
                        <w:noProof/>
                      </w:rPr>
                      <w:t xml:space="preserve">Proceedings of the IEEE, </w:t>
                    </w:r>
                    <w:r>
                      <w:rPr>
                        <w:noProof/>
                      </w:rPr>
                      <w:t xml:space="preserve">vol. 103 no. 1, no. doi: 10.1109/JPROC.2014.2371999., pp. 14-76, 2015. </w:t>
                    </w:r>
                  </w:p>
                </w:tc>
              </w:tr>
              <w:tr w:rsidR="004B205E" w14:paraId="5EAA75AD" w14:textId="77777777" w:rsidTr="004B205E">
                <w:trPr>
                  <w:divId w:val="320237492"/>
                  <w:tblCellSpacing w:w="15" w:type="dxa"/>
                </w:trPr>
                <w:tc>
                  <w:tcPr>
                    <w:tcW w:w="233" w:type="pct"/>
                    <w:hideMark/>
                  </w:tcPr>
                  <w:p w14:paraId="5DFA1914" w14:textId="77777777" w:rsidR="004B205E" w:rsidRDefault="004B205E">
                    <w:pPr>
                      <w:pStyle w:val="Bibliography"/>
                      <w:rPr>
                        <w:noProof/>
                      </w:rPr>
                    </w:pPr>
                    <w:r>
                      <w:rPr>
                        <w:noProof/>
                      </w:rPr>
                      <w:lastRenderedPageBreak/>
                      <w:t xml:space="preserve">[19] </w:t>
                    </w:r>
                  </w:p>
                </w:tc>
                <w:tc>
                  <w:tcPr>
                    <w:tcW w:w="0" w:type="auto"/>
                    <w:hideMark/>
                  </w:tcPr>
                  <w:p w14:paraId="5EA0ECD4" w14:textId="77777777" w:rsidR="004B205E" w:rsidRDefault="004B205E">
                    <w:pPr>
                      <w:pStyle w:val="Bibliography"/>
                      <w:rPr>
                        <w:noProof/>
                      </w:rPr>
                    </w:pPr>
                    <w:r>
                      <w:rPr>
                        <w:noProof/>
                      </w:rPr>
                      <w:t xml:space="preserve">Y. W. a. F. H. Y. Zhang, “A survey on software-defined networking,” </w:t>
                    </w:r>
                    <w:r>
                      <w:rPr>
                        <w:i/>
                        <w:iCs/>
                        <w:noProof/>
                      </w:rPr>
                      <w:t xml:space="preserve">IEEE Communications Surveys and Tutorials, </w:t>
                    </w:r>
                    <w:r>
                      <w:rPr>
                        <w:noProof/>
                      </w:rPr>
                      <w:t xml:space="preserve">vol. 18 no. 1, no. doi: 10.1109/COMST.2015.2477042., pp. 729-745, 2016. </w:t>
                    </w:r>
                  </w:p>
                </w:tc>
              </w:tr>
              <w:tr w:rsidR="004B205E" w14:paraId="09B54279" w14:textId="77777777" w:rsidTr="004B205E">
                <w:trPr>
                  <w:divId w:val="320237492"/>
                  <w:tblCellSpacing w:w="15" w:type="dxa"/>
                </w:trPr>
                <w:tc>
                  <w:tcPr>
                    <w:tcW w:w="233" w:type="pct"/>
                    <w:hideMark/>
                  </w:tcPr>
                  <w:p w14:paraId="4C7166EE" w14:textId="77777777" w:rsidR="004B205E" w:rsidRDefault="004B205E">
                    <w:pPr>
                      <w:pStyle w:val="Bibliography"/>
                      <w:rPr>
                        <w:noProof/>
                      </w:rPr>
                    </w:pPr>
                    <w:r>
                      <w:rPr>
                        <w:noProof/>
                      </w:rPr>
                      <w:t xml:space="preserve">[20] </w:t>
                    </w:r>
                  </w:p>
                </w:tc>
                <w:tc>
                  <w:tcPr>
                    <w:tcW w:w="0" w:type="auto"/>
                    <w:hideMark/>
                  </w:tcPr>
                  <w:p w14:paraId="3586A6AE" w14:textId="77777777" w:rsidR="004B205E" w:rsidRDefault="004B205E">
                    <w:pPr>
                      <w:pStyle w:val="Bibliography"/>
                      <w:rPr>
                        <w:noProof/>
                      </w:rPr>
                    </w:pPr>
                    <w:r>
                      <w:rPr>
                        <w:noProof/>
                      </w:rPr>
                      <w:t xml:space="preserve">J. V. Neumann, “The JSON Data Interchange Format,” </w:t>
                    </w:r>
                    <w:r>
                      <w:rPr>
                        <w:i/>
                        <w:iCs/>
                        <w:noProof/>
                      </w:rPr>
                      <w:t xml:space="preserve">IEEE Transactions on Software Engineering, </w:t>
                    </w:r>
                    <w:r>
                      <w:rPr>
                        <w:noProof/>
                      </w:rPr>
                      <w:t xml:space="preserve">vol. 39 no. 5, pp. 687-688, 2013. </w:t>
                    </w:r>
                  </w:p>
                </w:tc>
              </w:tr>
              <w:tr w:rsidR="004B205E" w14:paraId="2B138EEE" w14:textId="77777777" w:rsidTr="004B205E">
                <w:trPr>
                  <w:divId w:val="320237492"/>
                  <w:tblCellSpacing w:w="15" w:type="dxa"/>
                </w:trPr>
                <w:tc>
                  <w:tcPr>
                    <w:tcW w:w="233" w:type="pct"/>
                    <w:hideMark/>
                  </w:tcPr>
                  <w:p w14:paraId="09C3C698" w14:textId="77777777" w:rsidR="004B205E" w:rsidRDefault="004B205E">
                    <w:pPr>
                      <w:pStyle w:val="Bibliography"/>
                      <w:rPr>
                        <w:noProof/>
                      </w:rPr>
                    </w:pPr>
                    <w:r>
                      <w:rPr>
                        <w:noProof/>
                      </w:rPr>
                      <w:t xml:space="preserve">[21] </w:t>
                    </w:r>
                  </w:p>
                </w:tc>
                <w:tc>
                  <w:tcPr>
                    <w:tcW w:w="0" w:type="auto"/>
                    <w:hideMark/>
                  </w:tcPr>
                  <w:p w14:paraId="36A67642" w14:textId="77777777" w:rsidR="004B205E" w:rsidRDefault="004B205E">
                    <w:pPr>
                      <w:pStyle w:val="Bibliography"/>
                      <w:rPr>
                        <w:noProof/>
                      </w:rPr>
                    </w:pPr>
                    <w:r>
                      <w:rPr>
                        <w:noProof/>
                      </w:rPr>
                      <w:t xml:space="preserve">J. K. a. R. Zimmermann, “Towards a Systematic Selection of RESTful Standards for IoT Platforms,” in </w:t>
                    </w:r>
                    <w:r>
                      <w:rPr>
                        <w:i/>
                        <w:iCs/>
                        <w:noProof/>
                      </w:rPr>
                      <w:t>In Proceedings of the 2017 International Conference on the Internet of Things (IoT)</w:t>
                    </w:r>
                    <w:r>
                      <w:rPr>
                        <w:noProof/>
                      </w:rPr>
                      <w:t xml:space="preserve">, 2017. </w:t>
                    </w:r>
                  </w:p>
                </w:tc>
              </w:tr>
              <w:tr w:rsidR="004B205E" w14:paraId="0147ABCF" w14:textId="77777777" w:rsidTr="004B205E">
                <w:trPr>
                  <w:divId w:val="320237492"/>
                  <w:tblCellSpacing w:w="15" w:type="dxa"/>
                </w:trPr>
                <w:tc>
                  <w:tcPr>
                    <w:tcW w:w="233" w:type="pct"/>
                    <w:hideMark/>
                  </w:tcPr>
                  <w:p w14:paraId="285F08D8" w14:textId="77777777" w:rsidR="004B205E" w:rsidRDefault="004B205E">
                    <w:pPr>
                      <w:pStyle w:val="Bibliography"/>
                      <w:rPr>
                        <w:noProof/>
                      </w:rPr>
                    </w:pPr>
                    <w:r>
                      <w:rPr>
                        <w:noProof/>
                      </w:rPr>
                      <w:t xml:space="preserve">[22] </w:t>
                    </w:r>
                  </w:p>
                </w:tc>
                <w:tc>
                  <w:tcPr>
                    <w:tcW w:w="0" w:type="auto"/>
                    <w:hideMark/>
                  </w:tcPr>
                  <w:p w14:paraId="60E30BC7" w14:textId="77777777" w:rsidR="004B205E" w:rsidRDefault="004B205E">
                    <w:pPr>
                      <w:pStyle w:val="Bibliography"/>
                      <w:rPr>
                        <w:noProof/>
                      </w:rPr>
                    </w:pPr>
                    <w:r>
                      <w:rPr>
                        <w:noProof/>
                      </w:rPr>
                      <w:t xml:space="preserve">D. Harrison, “Using RESTful Web Services to Build Interoperable, Data-Driven Applications.,” </w:t>
                    </w:r>
                    <w:r>
                      <w:rPr>
                        <w:i/>
                        <w:iCs/>
                        <w:noProof/>
                      </w:rPr>
                      <w:t xml:space="preserve">IEEE Software, </w:t>
                    </w:r>
                    <w:r>
                      <w:rPr>
                        <w:noProof/>
                      </w:rPr>
                      <w:t xml:space="preserve">vol. 29 no. 6, pp. 54-61, 2012. </w:t>
                    </w:r>
                  </w:p>
                </w:tc>
              </w:tr>
            </w:tbl>
            <w:p w14:paraId="64511223" w14:textId="77777777" w:rsidR="004B205E" w:rsidRDefault="004B205E">
              <w:pPr>
                <w:divId w:val="320237492"/>
                <w:rPr>
                  <w:rFonts w:eastAsia="Times New Roman"/>
                  <w:noProof/>
                </w:rPr>
              </w:pPr>
            </w:p>
            <w:p w14:paraId="7D8F4303" w14:textId="364F17AE" w:rsidR="00387A4E" w:rsidRPr="00B8513A" w:rsidRDefault="00387A4E">
              <w:r w:rsidRPr="00B8513A">
                <w:rPr>
                  <w:b/>
                  <w:bCs/>
                  <w:noProof/>
                </w:rPr>
                <w:fldChar w:fldCharType="end"/>
              </w:r>
            </w:p>
          </w:sdtContent>
        </w:sdt>
      </w:sdtContent>
    </w:sdt>
    <w:p w14:paraId="38B2A2B2" w14:textId="0F5941F0" w:rsidR="00E76E7B" w:rsidRPr="00B8513A" w:rsidRDefault="00E76E7B" w:rsidP="00924BE0">
      <w:pPr>
        <w:jc w:val="both"/>
      </w:pPr>
    </w:p>
    <w:p w14:paraId="2188D27B" w14:textId="4084A795" w:rsidR="00924BE0" w:rsidRPr="00B8513A" w:rsidRDefault="00924BE0" w:rsidP="00924BE0">
      <w:pPr>
        <w:jc w:val="both"/>
      </w:pPr>
      <w:r w:rsidRPr="00B8513A">
        <w:tab/>
      </w:r>
    </w:p>
    <w:sectPr w:rsidR="00924BE0" w:rsidRPr="00B8513A">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6A491D" w14:textId="77777777" w:rsidR="008D370D" w:rsidRDefault="008D370D" w:rsidP="00C80F81">
      <w:r>
        <w:separator/>
      </w:r>
    </w:p>
  </w:endnote>
  <w:endnote w:type="continuationSeparator" w:id="0">
    <w:p w14:paraId="6D1714FE" w14:textId="77777777" w:rsidR="008D370D" w:rsidRDefault="008D370D" w:rsidP="00C80F8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0E0F96" w14:textId="77777777" w:rsidR="008D370D" w:rsidRDefault="008D370D" w:rsidP="00C80F81">
      <w:r>
        <w:separator/>
      </w:r>
    </w:p>
  </w:footnote>
  <w:footnote w:type="continuationSeparator" w:id="0">
    <w:p w14:paraId="6EC92D77" w14:textId="77777777" w:rsidR="008D370D" w:rsidRDefault="008D370D" w:rsidP="00C80F8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710CD1" w14:textId="77777777" w:rsidR="00C80F81" w:rsidRDefault="00C80F81" w:rsidP="00C80F81">
    <w:pPr>
      <w:keepNext/>
    </w:pPr>
  </w:p>
  <w:p w14:paraId="0205A092" w14:textId="3A922911" w:rsidR="00C80F81" w:rsidRDefault="00C80F81" w:rsidP="00C80F81">
    <w:pPr>
      <w:jc w:val="right"/>
      <w:rPr>
        <w:b/>
        <w:bCs/>
        <w:sz w:val="36"/>
        <w:szCs w:val="36"/>
      </w:rPr>
    </w:pPr>
    <w:r w:rsidRPr="00F30168">
      <w:rPr>
        <w:b/>
        <w:bCs/>
        <w:noProof/>
      </w:rPr>
      <w:drawing>
        <wp:anchor distT="0" distB="0" distL="114300" distR="114300" simplePos="0" relativeHeight="251659264" behindDoc="1" locked="0" layoutInCell="1" allowOverlap="1" wp14:anchorId="3EA5B193" wp14:editId="759A289E">
          <wp:simplePos x="0" y="0"/>
          <wp:positionH relativeFrom="column">
            <wp:posOffset>-22485</wp:posOffset>
          </wp:positionH>
          <wp:positionV relativeFrom="paragraph">
            <wp:posOffset>-14990</wp:posOffset>
          </wp:positionV>
          <wp:extent cx="1940305" cy="846944"/>
          <wp:effectExtent l="0" t="0" r="3175" b="4445"/>
          <wp:wrapNone/>
          <wp:docPr id="9" name="Picture 9" descr="Text, 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cstate="print">
                    <a:extLst>
                      <a:ext uri="{28A0092B-C50C-407E-A947-70E740481C1C}">
                        <a14:useLocalDpi xmlns:a14="http://schemas.microsoft.com/office/drawing/2010/main" val="0"/>
                      </a:ext>
                    </a:extLst>
                  </a:blip>
                  <a:stretch>
                    <a:fillRect/>
                  </a:stretch>
                </pic:blipFill>
                <pic:spPr>
                  <a:xfrm>
                    <a:off x="0" y="0"/>
                    <a:ext cx="1952665" cy="852339"/>
                  </a:xfrm>
                  <a:prstGeom prst="rect">
                    <a:avLst/>
                  </a:prstGeom>
                </pic:spPr>
              </pic:pic>
            </a:graphicData>
          </a:graphic>
          <wp14:sizeRelH relativeFrom="page">
            <wp14:pctWidth>0</wp14:pctWidth>
          </wp14:sizeRelH>
          <wp14:sizeRelV relativeFrom="page">
            <wp14:pctHeight>0</wp14:pctHeight>
          </wp14:sizeRelV>
        </wp:anchor>
      </w:drawing>
    </w:r>
    <w:r w:rsidR="00E313AB" w:rsidRPr="00E313AB">
      <w:rPr>
        <w:rFonts w:ascii="Arial" w:hAnsi="Arial" w:cs="Arial"/>
        <w:b/>
        <w:sz w:val="22"/>
        <w:szCs w:val="22"/>
      </w:rPr>
      <w:t xml:space="preserve"> </w:t>
    </w:r>
    <w:r w:rsidR="00493616">
      <w:rPr>
        <w:b/>
        <w:bCs/>
        <w:sz w:val="36"/>
        <w:szCs w:val="36"/>
      </w:rPr>
      <w:t>NETWORK PROGRAMMABILTY</w:t>
    </w:r>
    <w:r w:rsidRPr="00F30168">
      <w:rPr>
        <w:b/>
        <w:bCs/>
        <w:sz w:val="36"/>
        <w:szCs w:val="36"/>
      </w:rPr>
      <w:t xml:space="preserve"> </w:t>
    </w:r>
  </w:p>
  <w:p w14:paraId="3E8269B9" w14:textId="34608F2B" w:rsidR="00E313AB" w:rsidRPr="00F30168" w:rsidRDefault="00E313AB" w:rsidP="00C80F81">
    <w:pPr>
      <w:jc w:val="right"/>
      <w:rPr>
        <w:b/>
        <w:bCs/>
        <w:sz w:val="36"/>
        <w:szCs w:val="36"/>
      </w:rPr>
    </w:pPr>
    <w:r>
      <w:rPr>
        <w:b/>
        <w:bCs/>
        <w:sz w:val="36"/>
        <w:szCs w:val="36"/>
      </w:rPr>
      <w:t>ACCA502</w:t>
    </w:r>
    <w:r w:rsidR="00493616">
      <w:rPr>
        <w:b/>
        <w:bCs/>
        <w:sz w:val="36"/>
        <w:szCs w:val="36"/>
      </w:rPr>
      <w:t>9</w:t>
    </w:r>
  </w:p>
  <w:p w14:paraId="35B48352" w14:textId="29421F2D" w:rsidR="00C80F81" w:rsidRDefault="00E313AB" w:rsidP="00E313AB">
    <w:pPr>
      <w:tabs>
        <w:tab w:val="left" w:pos="1950"/>
        <w:tab w:val="right" w:pos="9026"/>
      </w:tabs>
      <w:rPr>
        <w:b/>
        <w:bCs/>
      </w:rPr>
    </w:pPr>
    <w:r>
      <w:rPr>
        <w:b/>
        <w:bCs/>
      </w:rPr>
      <w:tab/>
    </w:r>
    <w:r>
      <w:rPr>
        <w:b/>
        <w:bCs/>
      </w:rPr>
      <w:tab/>
    </w:r>
    <w:r w:rsidR="00C80F81">
      <w:rPr>
        <w:b/>
        <w:bCs/>
      </w:rPr>
      <w:t>(Assignment 1)</w:t>
    </w:r>
  </w:p>
  <w:p w14:paraId="691EA053" w14:textId="431A338A" w:rsidR="00C80F81" w:rsidRDefault="00C80F81" w:rsidP="00C80F81">
    <w:pPr>
      <w:jc w:val="right"/>
      <w:rPr>
        <w:b/>
        <w:bCs/>
      </w:rPr>
    </w:pPr>
    <w:r>
      <w:rPr>
        <w:b/>
        <w:bCs/>
      </w:rPr>
      <w:t xml:space="preserve">University of Wales Trinity Saint David, </w:t>
    </w:r>
    <w:r w:rsidR="00E313AB">
      <w:rPr>
        <w:b/>
        <w:bCs/>
      </w:rPr>
      <w:t>Birmingham</w:t>
    </w:r>
  </w:p>
  <w:p w14:paraId="56F9918D" w14:textId="15561CA6" w:rsidR="00C80F81" w:rsidRDefault="00C80F81" w:rsidP="00C80F81">
    <w:pPr>
      <w:jc w:val="right"/>
      <w:rPr>
        <w:b/>
        <w:bCs/>
      </w:rPr>
    </w:pPr>
    <w:r>
      <w:rPr>
        <w:b/>
        <w:bCs/>
      </w:rPr>
      <w:t xml:space="preserve">Student Name: </w:t>
    </w:r>
    <w:r w:rsidR="00E313AB">
      <w:rPr>
        <w:b/>
        <w:bCs/>
      </w:rPr>
      <w:t>MIRELA STRATULAT</w:t>
    </w:r>
  </w:p>
  <w:p w14:paraId="3F51C2A9" w14:textId="6E62EDBD" w:rsidR="00C80F81" w:rsidRDefault="00C80F81" w:rsidP="00C80F81">
    <w:pPr>
      <w:jc w:val="right"/>
      <w:rPr>
        <w:b/>
        <w:bCs/>
      </w:rPr>
    </w:pPr>
    <w:r>
      <w:rPr>
        <w:b/>
        <w:bCs/>
      </w:rPr>
      <w:t>Student ID:</w:t>
    </w:r>
    <w:r w:rsidR="00E313AB">
      <w:rPr>
        <w:b/>
        <w:bCs/>
      </w:rPr>
      <w:t>2112181</w:t>
    </w:r>
  </w:p>
  <w:p w14:paraId="76E551A8" w14:textId="77777777" w:rsidR="00C80F81" w:rsidRDefault="00C80F8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6162C3"/>
    <w:multiLevelType w:val="multilevel"/>
    <w:tmpl w:val="4BB6E0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2740707"/>
    <w:multiLevelType w:val="hybridMultilevel"/>
    <w:tmpl w:val="32FAF876"/>
    <w:lvl w:ilvl="0" w:tplc="0BD4165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A84DCE"/>
    <w:multiLevelType w:val="hybridMultilevel"/>
    <w:tmpl w:val="2C4A81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E4501B"/>
    <w:multiLevelType w:val="multilevel"/>
    <w:tmpl w:val="AB464A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F5F4679"/>
    <w:multiLevelType w:val="hybridMultilevel"/>
    <w:tmpl w:val="D604F6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63021462">
    <w:abstractNumId w:val="4"/>
  </w:num>
  <w:num w:numId="2" w16cid:durableId="753362196">
    <w:abstractNumId w:val="1"/>
  </w:num>
  <w:num w:numId="3" w16cid:durableId="547448925">
    <w:abstractNumId w:val="0"/>
  </w:num>
  <w:num w:numId="4" w16cid:durableId="509415631">
    <w:abstractNumId w:val="2"/>
  </w:num>
  <w:num w:numId="5" w16cid:durableId="206552133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0F81"/>
    <w:rsid w:val="0007389A"/>
    <w:rsid w:val="000A1614"/>
    <w:rsid w:val="000C761A"/>
    <w:rsid w:val="0025104C"/>
    <w:rsid w:val="002733C0"/>
    <w:rsid w:val="002B66AF"/>
    <w:rsid w:val="00387A4E"/>
    <w:rsid w:val="004003EC"/>
    <w:rsid w:val="00493616"/>
    <w:rsid w:val="004B205E"/>
    <w:rsid w:val="00607751"/>
    <w:rsid w:val="00622CAB"/>
    <w:rsid w:val="00624AA1"/>
    <w:rsid w:val="00663C78"/>
    <w:rsid w:val="006B2C49"/>
    <w:rsid w:val="006C5450"/>
    <w:rsid w:val="006F538F"/>
    <w:rsid w:val="0079299C"/>
    <w:rsid w:val="007A682A"/>
    <w:rsid w:val="008340AF"/>
    <w:rsid w:val="0086388E"/>
    <w:rsid w:val="0087517F"/>
    <w:rsid w:val="0089719E"/>
    <w:rsid w:val="008B5C90"/>
    <w:rsid w:val="008D370D"/>
    <w:rsid w:val="008F04BE"/>
    <w:rsid w:val="00924BE0"/>
    <w:rsid w:val="00985613"/>
    <w:rsid w:val="0099267A"/>
    <w:rsid w:val="00B32490"/>
    <w:rsid w:val="00B51CCF"/>
    <w:rsid w:val="00B8513A"/>
    <w:rsid w:val="00C12789"/>
    <w:rsid w:val="00C13555"/>
    <w:rsid w:val="00C372E9"/>
    <w:rsid w:val="00C80F81"/>
    <w:rsid w:val="00CA16A9"/>
    <w:rsid w:val="00CC111C"/>
    <w:rsid w:val="00D13C8F"/>
    <w:rsid w:val="00D834CC"/>
    <w:rsid w:val="00D96B85"/>
    <w:rsid w:val="00E25FCA"/>
    <w:rsid w:val="00E313AB"/>
    <w:rsid w:val="00E76E7B"/>
    <w:rsid w:val="00F22788"/>
    <w:rsid w:val="00F920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37AB34"/>
  <w15:chartTrackingRefBased/>
  <w15:docId w15:val="{C28CB18F-F162-C344-B98B-7277739998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A682A"/>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9267A"/>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80F81"/>
    <w:pPr>
      <w:tabs>
        <w:tab w:val="center" w:pos="4513"/>
        <w:tab w:val="right" w:pos="9026"/>
      </w:tabs>
    </w:pPr>
  </w:style>
  <w:style w:type="character" w:customStyle="1" w:styleId="HeaderChar">
    <w:name w:val="Header Char"/>
    <w:basedOn w:val="DefaultParagraphFont"/>
    <w:link w:val="Header"/>
    <w:uiPriority w:val="99"/>
    <w:rsid w:val="00C80F81"/>
  </w:style>
  <w:style w:type="paragraph" w:styleId="Footer">
    <w:name w:val="footer"/>
    <w:basedOn w:val="Normal"/>
    <w:link w:val="FooterChar"/>
    <w:uiPriority w:val="99"/>
    <w:unhideWhenUsed/>
    <w:rsid w:val="00C80F81"/>
    <w:pPr>
      <w:tabs>
        <w:tab w:val="center" w:pos="4513"/>
        <w:tab w:val="right" w:pos="9026"/>
      </w:tabs>
    </w:pPr>
  </w:style>
  <w:style w:type="character" w:customStyle="1" w:styleId="FooterChar">
    <w:name w:val="Footer Char"/>
    <w:basedOn w:val="DefaultParagraphFont"/>
    <w:link w:val="Footer"/>
    <w:uiPriority w:val="99"/>
    <w:rsid w:val="00C80F81"/>
  </w:style>
  <w:style w:type="character" w:customStyle="1" w:styleId="Heading1Char">
    <w:name w:val="Heading 1 Char"/>
    <w:basedOn w:val="DefaultParagraphFont"/>
    <w:link w:val="Heading1"/>
    <w:uiPriority w:val="9"/>
    <w:rsid w:val="007A682A"/>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387A4E"/>
  </w:style>
  <w:style w:type="paragraph" w:styleId="Caption">
    <w:name w:val="caption"/>
    <w:basedOn w:val="Normal"/>
    <w:next w:val="Normal"/>
    <w:uiPriority w:val="35"/>
    <w:unhideWhenUsed/>
    <w:qFormat/>
    <w:rsid w:val="0025104C"/>
    <w:pPr>
      <w:spacing w:after="200"/>
    </w:pPr>
    <w:rPr>
      <w:i/>
      <w:iCs/>
      <w:color w:val="44546A" w:themeColor="text2"/>
      <w:sz w:val="18"/>
      <w:szCs w:val="18"/>
    </w:rPr>
  </w:style>
  <w:style w:type="paragraph" w:styleId="ListParagraph">
    <w:name w:val="List Paragraph"/>
    <w:basedOn w:val="Normal"/>
    <w:uiPriority w:val="34"/>
    <w:qFormat/>
    <w:rsid w:val="00F22788"/>
    <w:pPr>
      <w:ind w:left="720"/>
      <w:contextualSpacing/>
    </w:pPr>
  </w:style>
  <w:style w:type="character" w:customStyle="1" w:styleId="Heading2Char">
    <w:name w:val="Heading 2 Char"/>
    <w:basedOn w:val="DefaultParagraphFont"/>
    <w:link w:val="Heading2"/>
    <w:uiPriority w:val="9"/>
    <w:rsid w:val="0099267A"/>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unhideWhenUsed/>
    <w:rsid w:val="00D834CC"/>
    <w:pPr>
      <w:spacing w:before="100" w:beforeAutospacing="1" w:after="100" w:afterAutospacing="1"/>
    </w:pPr>
    <w:rPr>
      <w:rFonts w:ascii="Times New Roman" w:eastAsia="Times New Roman" w:hAnsi="Times New Roman" w:cs="Times New Roman"/>
      <w:lang w:eastAsia="en-GB"/>
    </w:rPr>
  </w:style>
  <w:style w:type="paragraph" w:styleId="TOCHeading">
    <w:name w:val="TOC Heading"/>
    <w:basedOn w:val="Heading1"/>
    <w:next w:val="Normal"/>
    <w:uiPriority w:val="39"/>
    <w:unhideWhenUsed/>
    <w:qFormat/>
    <w:rsid w:val="00B51CCF"/>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B51CCF"/>
    <w:pPr>
      <w:spacing w:before="120"/>
    </w:pPr>
    <w:rPr>
      <w:rFonts w:cstheme="minorHAnsi"/>
      <w:b/>
      <w:bCs/>
      <w:i/>
      <w:iCs/>
    </w:rPr>
  </w:style>
  <w:style w:type="paragraph" w:styleId="TOC2">
    <w:name w:val="toc 2"/>
    <w:basedOn w:val="Normal"/>
    <w:next w:val="Normal"/>
    <w:autoRedefine/>
    <w:uiPriority w:val="39"/>
    <w:unhideWhenUsed/>
    <w:rsid w:val="00B51CCF"/>
    <w:pPr>
      <w:spacing w:before="120"/>
      <w:ind w:left="240"/>
    </w:pPr>
    <w:rPr>
      <w:rFonts w:cstheme="minorHAnsi"/>
      <w:b/>
      <w:bCs/>
      <w:sz w:val="22"/>
      <w:szCs w:val="22"/>
    </w:rPr>
  </w:style>
  <w:style w:type="character" w:styleId="Hyperlink">
    <w:name w:val="Hyperlink"/>
    <w:basedOn w:val="DefaultParagraphFont"/>
    <w:uiPriority w:val="99"/>
    <w:unhideWhenUsed/>
    <w:rsid w:val="00B51CCF"/>
    <w:rPr>
      <w:color w:val="0563C1" w:themeColor="hyperlink"/>
      <w:u w:val="single"/>
    </w:rPr>
  </w:style>
  <w:style w:type="paragraph" w:styleId="TOC3">
    <w:name w:val="toc 3"/>
    <w:basedOn w:val="Normal"/>
    <w:next w:val="Normal"/>
    <w:autoRedefine/>
    <w:uiPriority w:val="39"/>
    <w:semiHidden/>
    <w:unhideWhenUsed/>
    <w:rsid w:val="00B51CCF"/>
    <w:pPr>
      <w:ind w:left="480"/>
    </w:pPr>
    <w:rPr>
      <w:rFonts w:cstheme="minorHAnsi"/>
      <w:sz w:val="20"/>
      <w:szCs w:val="20"/>
    </w:rPr>
  </w:style>
  <w:style w:type="paragraph" w:styleId="TOC4">
    <w:name w:val="toc 4"/>
    <w:basedOn w:val="Normal"/>
    <w:next w:val="Normal"/>
    <w:autoRedefine/>
    <w:uiPriority w:val="39"/>
    <w:semiHidden/>
    <w:unhideWhenUsed/>
    <w:rsid w:val="00B51CCF"/>
    <w:pPr>
      <w:ind w:left="720"/>
    </w:pPr>
    <w:rPr>
      <w:rFonts w:cstheme="minorHAnsi"/>
      <w:sz w:val="20"/>
      <w:szCs w:val="20"/>
    </w:rPr>
  </w:style>
  <w:style w:type="paragraph" w:styleId="TOC5">
    <w:name w:val="toc 5"/>
    <w:basedOn w:val="Normal"/>
    <w:next w:val="Normal"/>
    <w:autoRedefine/>
    <w:uiPriority w:val="39"/>
    <w:semiHidden/>
    <w:unhideWhenUsed/>
    <w:rsid w:val="00B51CCF"/>
    <w:pPr>
      <w:ind w:left="960"/>
    </w:pPr>
    <w:rPr>
      <w:rFonts w:cstheme="minorHAnsi"/>
      <w:sz w:val="20"/>
      <w:szCs w:val="20"/>
    </w:rPr>
  </w:style>
  <w:style w:type="paragraph" w:styleId="TOC6">
    <w:name w:val="toc 6"/>
    <w:basedOn w:val="Normal"/>
    <w:next w:val="Normal"/>
    <w:autoRedefine/>
    <w:uiPriority w:val="39"/>
    <w:semiHidden/>
    <w:unhideWhenUsed/>
    <w:rsid w:val="00B51CCF"/>
    <w:pPr>
      <w:ind w:left="1200"/>
    </w:pPr>
    <w:rPr>
      <w:rFonts w:cstheme="minorHAnsi"/>
      <w:sz w:val="20"/>
      <w:szCs w:val="20"/>
    </w:rPr>
  </w:style>
  <w:style w:type="paragraph" w:styleId="TOC7">
    <w:name w:val="toc 7"/>
    <w:basedOn w:val="Normal"/>
    <w:next w:val="Normal"/>
    <w:autoRedefine/>
    <w:uiPriority w:val="39"/>
    <w:semiHidden/>
    <w:unhideWhenUsed/>
    <w:rsid w:val="00B51CCF"/>
    <w:pPr>
      <w:ind w:left="1440"/>
    </w:pPr>
    <w:rPr>
      <w:rFonts w:cstheme="minorHAnsi"/>
      <w:sz w:val="20"/>
      <w:szCs w:val="20"/>
    </w:rPr>
  </w:style>
  <w:style w:type="paragraph" w:styleId="TOC8">
    <w:name w:val="toc 8"/>
    <w:basedOn w:val="Normal"/>
    <w:next w:val="Normal"/>
    <w:autoRedefine/>
    <w:uiPriority w:val="39"/>
    <w:semiHidden/>
    <w:unhideWhenUsed/>
    <w:rsid w:val="00B51CCF"/>
    <w:pPr>
      <w:ind w:left="1680"/>
    </w:pPr>
    <w:rPr>
      <w:rFonts w:cstheme="minorHAnsi"/>
      <w:sz w:val="20"/>
      <w:szCs w:val="20"/>
    </w:rPr>
  </w:style>
  <w:style w:type="paragraph" w:styleId="TOC9">
    <w:name w:val="toc 9"/>
    <w:basedOn w:val="Normal"/>
    <w:next w:val="Normal"/>
    <w:autoRedefine/>
    <w:uiPriority w:val="39"/>
    <w:semiHidden/>
    <w:unhideWhenUsed/>
    <w:rsid w:val="00B51CCF"/>
    <w:pPr>
      <w:ind w:left="192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64974">
      <w:bodyDiv w:val="1"/>
      <w:marLeft w:val="0"/>
      <w:marRight w:val="0"/>
      <w:marTop w:val="0"/>
      <w:marBottom w:val="0"/>
      <w:divBdr>
        <w:top w:val="none" w:sz="0" w:space="0" w:color="auto"/>
        <w:left w:val="none" w:sz="0" w:space="0" w:color="auto"/>
        <w:bottom w:val="none" w:sz="0" w:space="0" w:color="auto"/>
        <w:right w:val="none" w:sz="0" w:space="0" w:color="auto"/>
      </w:divBdr>
    </w:div>
    <w:div w:id="39668414">
      <w:bodyDiv w:val="1"/>
      <w:marLeft w:val="0"/>
      <w:marRight w:val="0"/>
      <w:marTop w:val="0"/>
      <w:marBottom w:val="0"/>
      <w:divBdr>
        <w:top w:val="none" w:sz="0" w:space="0" w:color="auto"/>
        <w:left w:val="none" w:sz="0" w:space="0" w:color="auto"/>
        <w:bottom w:val="none" w:sz="0" w:space="0" w:color="auto"/>
        <w:right w:val="none" w:sz="0" w:space="0" w:color="auto"/>
      </w:divBdr>
    </w:div>
    <w:div w:id="74936715">
      <w:bodyDiv w:val="1"/>
      <w:marLeft w:val="0"/>
      <w:marRight w:val="0"/>
      <w:marTop w:val="0"/>
      <w:marBottom w:val="0"/>
      <w:divBdr>
        <w:top w:val="none" w:sz="0" w:space="0" w:color="auto"/>
        <w:left w:val="none" w:sz="0" w:space="0" w:color="auto"/>
        <w:bottom w:val="none" w:sz="0" w:space="0" w:color="auto"/>
        <w:right w:val="none" w:sz="0" w:space="0" w:color="auto"/>
      </w:divBdr>
    </w:div>
    <w:div w:id="74939189">
      <w:bodyDiv w:val="1"/>
      <w:marLeft w:val="0"/>
      <w:marRight w:val="0"/>
      <w:marTop w:val="0"/>
      <w:marBottom w:val="0"/>
      <w:divBdr>
        <w:top w:val="none" w:sz="0" w:space="0" w:color="auto"/>
        <w:left w:val="none" w:sz="0" w:space="0" w:color="auto"/>
        <w:bottom w:val="none" w:sz="0" w:space="0" w:color="auto"/>
        <w:right w:val="none" w:sz="0" w:space="0" w:color="auto"/>
      </w:divBdr>
    </w:div>
    <w:div w:id="75173596">
      <w:bodyDiv w:val="1"/>
      <w:marLeft w:val="0"/>
      <w:marRight w:val="0"/>
      <w:marTop w:val="0"/>
      <w:marBottom w:val="0"/>
      <w:divBdr>
        <w:top w:val="none" w:sz="0" w:space="0" w:color="auto"/>
        <w:left w:val="none" w:sz="0" w:space="0" w:color="auto"/>
        <w:bottom w:val="none" w:sz="0" w:space="0" w:color="auto"/>
        <w:right w:val="none" w:sz="0" w:space="0" w:color="auto"/>
      </w:divBdr>
    </w:div>
    <w:div w:id="87697637">
      <w:bodyDiv w:val="1"/>
      <w:marLeft w:val="0"/>
      <w:marRight w:val="0"/>
      <w:marTop w:val="0"/>
      <w:marBottom w:val="0"/>
      <w:divBdr>
        <w:top w:val="none" w:sz="0" w:space="0" w:color="auto"/>
        <w:left w:val="none" w:sz="0" w:space="0" w:color="auto"/>
        <w:bottom w:val="none" w:sz="0" w:space="0" w:color="auto"/>
        <w:right w:val="none" w:sz="0" w:space="0" w:color="auto"/>
      </w:divBdr>
    </w:div>
    <w:div w:id="88161891">
      <w:bodyDiv w:val="1"/>
      <w:marLeft w:val="0"/>
      <w:marRight w:val="0"/>
      <w:marTop w:val="0"/>
      <w:marBottom w:val="0"/>
      <w:divBdr>
        <w:top w:val="none" w:sz="0" w:space="0" w:color="auto"/>
        <w:left w:val="none" w:sz="0" w:space="0" w:color="auto"/>
        <w:bottom w:val="none" w:sz="0" w:space="0" w:color="auto"/>
        <w:right w:val="none" w:sz="0" w:space="0" w:color="auto"/>
      </w:divBdr>
    </w:div>
    <w:div w:id="103185806">
      <w:bodyDiv w:val="1"/>
      <w:marLeft w:val="0"/>
      <w:marRight w:val="0"/>
      <w:marTop w:val="0"/>
      <w:marBottom w:val="0"/>
      <w:divBdr>
        <w:top w:val="none" w:sz="0" w:space="0" w:color="auto"/>
        <w:left w:val="none" w:sz="0" w:space="0" w:color="auto"/>
        <w:bottom w:val="none" w:sz="0" w:space="0" w:color="auto"/>
        <w:right w:val="none" w:sz="0" w:space="0" w:color="auto"/>
      </w:divBdr>
    </w:div>
    <w:div w:id="115493305">
      <w:bodyDiv w:val="1"/>
      <w:marLeft w:val="0"/>
      <w:marRight w:val="0"/>
      <w:marTop w:val="0"/>
      <w:marBottom w:val="0"/>
      <w:divBdr>
        <w:top w:val="none" w:sz="0" w:space="0" w:color="auto"/>
        <w:left w:val="none" w:sz="0" w:space="0" w:color="auto"/>
        <w:bottom w:val="none" w:sz="0" w:space="0" w:color="auto"/>
        <w:right w:val="none" w:sz="0" w:space="0" w:color="auto"/>
      </w:divBdr>
    </w:div>
    <w:div w:id="151145178">
      <w:bodyDiv w:val="1"/>
      <w:marLeft w:val="0"/>
      <w:marRight w:val="0"/>
      <w:marTop w:val="0"/>
      <w:marBottom w:val="0"/>
      <w:divBdr>
        <w:top w:val="none" w:sz="0" w:space="0" w:color="auto"/>
        <w:left w:val="none" w:sz="0" w:space="0" w:color="auto"/>
        <w:bottom w:val="none" w:sz="0" w:space="0" w:color="auto"/>
        <w:right w:val="none" w:sz="0" w:space="0" w:color="auto"/>
      </w:divBdr>
    </w:div>
    <w:div w:id="155801766">
      <w:bodyDiv w:val="1"/>
      <w:marLeft w:val="0"/>
      <w:marRight w:val="0"/>
      <w:marTop w:val="0"/>
      <w:marBottom w:val="0"/>
      <w:divBdr>
        <w:top w:val="none" w:sz="0" w:space="0" w:color="auto"/>
        <w:left w:val="none" w:sz="0" w:space="0" w:color="auto"/>
        <w:bottom w:val="none" w:sz="0" w:space="0" w:color="auto"/>
        <w:right w:val="none" w:sz="0" w:space="0" w:color="auto"/>
      </w:divBdr>
    </w:div>
    <w:div w:id="164127199">
      <w:bodyDiv w:val="1"/>
      <w:marLeft w:val="0"/>
      <w:marRight w:val="0"/>
      <w:marTop w:val="0"/>
      <w:marBottom w:val="0"/>
      <w:divBdr>
        <w:top w:val="none" w:sz="0" w:space="0" w:color="auto"/>
        <w:left w:val="none" w:sz="0" w:space="0" w:color="auto"/>
        <w:bottom w:val="none" w:sz="0" w:space="0" w:color="auto"/>
        <w:right w:val="none" w:sz="0" w:space="0" w:color="auto"/>
      </w:divBdr>
    </w:div>
    <w:div w:id="170950325">
      <w:bodyDiv w:val="1"/>
      <w:marLeft w:val="0"/>
      <w:marRight w:val="0"/>
      <w:marTop w:val="0"/>
      <w:marBottom w:val="0"/>
      <w:divBdr>
        <w:top w:val="none" w:sz="0" w:space="0" w:color="auto"/>
        <w:left w:val="none" w:sz="0" w:space="0" w:color="auto"/>
        <w:bottom w:val="none" w:sz="0" w:space="0" w:color="auto"/>
        <w:right w:val="none" w:sz="0" w:space="0" w:color="auto"/>
      </w:divBdr>
    </w:div>
    <w:div w:id="183859652">
      <w:bodyDiv w:val="1"/>
      <w:marLeft w:val="0"/>
      <w:marRight w:val="0"/>
      <w:marTop w:val="0"/>
      <w:marBottom w:val="0"/>
      <w:divBdr>
        <w:top w:val="none" w:sz="0" w:space="0" w:color="auto"/>
        <w:left w:val="none" w:sz="0" w:space="0" w:color="auto"/>
        <w:bottom w:val="none" w:sz="0" w:space="0" w:color="auto"/>
        <w:right w:val="none" w:sz="0" w:space="0" w:color="auto"/>
      </w:divBdr>
    </w:div>
    <w:div w:id="184681609">
      <w:bodyDiv w:val="1"/>
      <w:marLeft w:val="0"/>
      <w:marRight w:val="0"/>
      <w:marTop w:val="0"/>
      <w:marBottom w:val="0"/>
      <w:divBdr>
        <w:top w:val="none" w:sz="0" w:space="0" w:color="auto"/>
        <w:left w:val="none" w:sz="0" w:space="0" w:color="auto"/>
        <w:bottom w:val="none" w:sz="0" w:space="0" w:color="auto"/>
        <w:right w:val="none" w:sz="0" w:space="0" w:color="auto"/>
      </w:divBdr>
    </w:div>
    <w:div w:id="190804147">
      <w:bodyDiv w:val="1"/>
      <w:marLeft w:val="0"/>
      <w:marRight w:val="0"/>
      <w:marTop w:val="0"/>
      <w:marBottom w:val="0"/>
      <w:divBdr>
        <w:top w:val="none" w:sz="0" w:space="0" w:color="auto"/>
        <w:left w:val="none" w:sz="0" w:space="0" w:color="auto"/>
        <w:bottom w:val="none" w:sz="0" w:space="0" w:color="auto"/>
        <w:right w:val="none" w:sz="0" w:space="0" w:color="auto"/>
      </w:divBdr>
    </w:div>
    <w:div w:id="204754849">
      <w:bodyDiv w:val="1"/>
      <w:marLeft w:val="0"/>
      <w:marRight w:val="0"/>
      <w:marTop w:val="0"/>
      <w:marBottom w:val="0"/>
      <w:divBdr>
        <w:top w:val="none" w:sz="0" w:space="0" w:color="auto"/>
        <w:left w:val="none" w:sz="0" w:space="0" w:color="auto"/>
        <w:bottom w:val="none" w:sz="0" w:space="0" w:color="auto"/>
        <w:right w:val="none" w:sz="0" w:space="0" w:color="auto"/>
      </w:divBdr>
    </w:div>
    <w:div w:id="209194262">
      <w:bodyDiv w:val="1"/>
      <w:marLeft w:val="0"/>
      <w:marRight w:val="0"/>
      <w:marTop w:val="0"/>
      <w:marBottom w:val="0"/>
      <w:divBdr>
        <w:top w:val="none" w:sz="0" w:space="0" w:color="auto"/>
        <w:left w:val="none" w:sz="0" w:space="0" w:color="auto"/>
        <w:bottom w:val="none" w:sz="0" w:space="0" w:color="auto"/>
        <w:right w:val="none" w:sz="0" w:space="0" w:color="auto"/>
      </w:divBdr>
    </w:div>
    <w:div w:id="221714786">
      <w:bodyDiv w:val="1"/>
      <w:marLeft w:val="0"/>
      <w:marRight w:val="0"/>
      <w:marTop w:val="0"/>
      <w:marBottom w:val="0"/>
      <w:divBdr>
        <w:top w:val="none" w:sz="0" w:space="0" w:color="auto"/>
        <w:left w:val="none" w:sz="0" w:space="0" w:color="auto"/>
        <w:bottom w:val="none" w:sz="0" w:space="0" w:color="auto"/>
        <w:right w:val="none" w:sz="0" w:space="0" w:color="auto"/>
      </w:divBdr>
    </w:div>
    <w:div w:id="250821676">
      <w:bodyDiv w:val="1"/>
      <w:marLeft w:val="0"/>
      <w:marRight w:val="0"/>
      <w:marTop w:val="0"/>
      <w:marBottom w:val="0"/>
      <w:divBdr>
        <w:top w:val="none" w:sz="0" w:space="0" w:color="auto"/>
        <w:left w:val="none" w:sz="0" w:space="0" w:color="auto"/>
        <w:bottom w:val="none" w:sz="0" w:space="0" w:color="auto"/>
        <w:right w:val="none" w:sz="0" w:space="0" w:color="auto"/>
      </w:divBdr>
    </w:div>
    <w:div w:id="257914216">
      <w:bodyDiv w:val="1"/>
      <w:marLeft w:val="0"/>
      <w:marRight w:val="0"/>
      <w:marTop w:val="0"/>
      <w:marBottom w:val="0"/>
      <w:divBdr>
        <w:top w:val="none" w:sz="0" w:space="0" w:color="auto"/>
        <w:left w:val="none" w:sz="0" w:space="0" w:color="auto"/>
        <w:bottom w:val="none" w:sz="0" w:space="0" w:color="auto"/>
        <w:right w:val="none" w:sz="0" w:space="0" w:color="auto"/>
      </w:divBdr>
    </w:div>
    <w:div w:id="320237492">
      <w:bodyDiv w:val="1"/>
      <w:marLeft w:val="0"/>
      <w:marRight w:val="0"/>
      <w:marTop w:val="0"/>
      <w:marBottom w:val="0"/>
      <w:divBdr>
        <w:top w:val="none" w:sz="0" w:space="0" w:color="auto"/>
        <w:left w:val="none" w:sz="0" w:space="0" w:color="auto"/>
        <w:bottom w:val="none" w:sz="0" w:space="0" w:color="auto"/>
        <w:right w:val="none" w:sz="0" w:space="0" w:color="auto"/>
      </w:divBdr>
    </w:div>
    <w:div w:id="328218359">
      <w:bodyDiv w:val="1"/>
      <w:marLeft w:val="0"/>
      <w:marRight w:val="0"/>
      <w:marTop w:val="0"/>
      <w:marBottom w:val="0"/>
      <w:divBdr>
        <w:top w:val="none" w:sz="0" w:space="0" w:color="auto"/>
        <w:left w:val="none" w:sz="0" w:space="0" w:color="auto"/>
        <w:bottom w:val="none" w:sz="0" w:space="0" w:color="auto"/>
        <w:right w:val="none" w:sz="0" w:space="0" w:color="auto"/>
      </w:divBdr>
    </w:div>
    <w:div w:id="381756310">
      <w:bodyDiv w:val="1"/>
      <w:marLeft w:val="0"/>
      <w:marRight w:val="0"/>
      <w:marTop w:val="0"/>
      <w:marBottom w:val="0"/>
      <w:divBdr>
        <w:top w:val="none" w:sz="0" w:space="0" w:color="auto"/>
        <w:left w:val="none" w:sz="0" w:space="0" w:color="auto"/>
        <w:bottom w:val="none" w:sz="0" w:space="0" w:color="auto"/>
        <w:right w:val="none" w:sz="0" w:space="0" w:color="auto"/>
      </w:divBdr>
    </w:div>
    <w:div w:id="384178972">
      <w:bodyDiv w:val="1"/>
      <w:marLeft w:val="0"/>
      <w:marRight w:val="0"/>
      <w:marTop w:val="0"/>
      <w:marBottom w:val="0"/>
      <w:divBdr>
        <w:top w:val="none" w:sz="0" w:space="0" w:color="auto"/>
        <w:left w:val="none" w:sz="0" w:space="0" w:color="auto"/>
        <w:bottom w:val="none" w:sz="0" w:space="0" w:color="auto"/>
        <w:right w:val="none" w:sz="0" w:space="0" w:color="auto"/>
      </w:divBdr>
    </w:div>
    <w:div w:id="395519038">
      <w:bodyDiv w:val="1"/>
      <w:marLeft w:val="0"/>
      <w:marRight w:val="0"/>
      <w:marTop w:val="0"/>
      <w:marBottom w:val="0"/>
      <w:divBdr>
        <w:top w:val="none" w:sz="0" w:space="0" w:color="auto"/>
        <w:left w:val="none" w:sz="0" w:space="0" w:color="auto"/>
        <w:bottom w:val="none" w:sz="0" w:space="0" w:color="auto"/>
        <w:right w:val="none" w:sz="0" w:space="0" w:color="auto"/>
      </w:divBdr>
    </w:div>
    <w:div w:id="438725832">
      <w:bodyDiv w:val="1"/>
      <w:marLeft w:val="0"/>
      <w:marRight w:val="0"/>
      <w:marTop w:val="0"/>
      <w:marBottom w:val="0"/>
      <w:divBdr>
        <w:top w:val="none" w:sz="0" w:space="0" w:color="auto"/>
        <w:left w:val="none" w:sz="0" w:space="0" w:color="auto"/>
        <w:bottom w:val="none" w:sz="0" w:space="0" w:color="auto"/>
        <w:right w:val="none" w:sz="0" w:space="0" w:color="auto"/>
      </w:divBdr>
    </w:div>
    <w:div w:id="454518416">
      <w:bodyDiv w:val="1"/>
      <w:marLeft w:val="0"/>
      <w:marRight w:val="0"/>
      <w:marTop w:val="0"/>
      <w:marBottom w:val="0"/>
      <w:divBdr>
        <w:top w:val="none" w:sz="0" w:space="0" w:color="auto"/>
        <w:left w:val="none" w:sz="0" w:space="0" w:color="auto"/>
        <w:bottom w:val="none" w:sz="0" w:space="0" w:color="auto"/>
        <w:right w:val="none" w:sz="0" w:space="0" w:color="auto"/>
      </w:divBdr>
    </w:div>
    <w:div w:id="462770185">
      <w:bodyDiv w:val="1"/>
      <w:marLeft w:val="0"/>
      <w:marRight w:val="0"/>
      <w:marTop w:val="0"/>
      <w:marBottom w:val="0"/>
      <w:divBdr>
        <w:top w:val="none" w:sz="0" w:space="0" w:color="auto"/>
        <w:left w:val="none" w:sz="0" w:space="0" w:color="auto"/>
        <w:bottom w:val="none" w:sz="0" w:space="0" w:color="auto"/>
        <w:right w:val="none" w:sz="0" w:space="0" w:color="auto"/>
      </w:divBdr>
    </w:div>
    <w:div w:id="474370605">
      <w:bodyDiv w:val="1"/>
      <w:marLeft w:val="0"/>
      <w:marRight w:val="0"/>
      <w:marTop w:val="0"/>
      <w:marBottom w:val="0"/>
      <w:divBdr>
        <w:top w:val="none" w:sz="0" w:space="0" w:color="auto"/>
        <w:left w:val="none" w:sz="0" w:space="0" w:color="auto"/>
        <w:bottom w:val="none" w:sz="0" w:space="0" w:color="auto"/>
        <w:right w:val="none" w:sz="0" w:space="0" w:color="auto"/>
      </w:divBdr>
    </w:div>
    <w:div w:id="478687806">
      <w:bodyDiv w:val="1"/>
      <w:marLeft w:val="0"/>
      <w:marRight w:val="0"/>
      <w:marTop w:val="0"/>
      <w:marBottom w:val="0"/>
      <w:divBdr>
        <w:top w:val="none" w:sz="0" w:space="0" w:color="auto"/>
        <w:left w:val="none" w:sz="0" w:space="0" w:color="auto"/>
        <w:bottom w:val="none" w:sz="0" w:space="0" w:color="auto"/>
        <w:right w:val="none" w:sz="0" w:space="0" w:color="auto"/>
      </w:divBdr>
    </w:div>
    <w:div w:id="479733951">
      <w:bodyDiv w:val="1"/>
      <w:marLeft w:val="0"/>
      <w:marRight w:val="0"/>
      <w:marTop w:val="0"/>
      <w:marBottom w:val="0"/>
      <w:divBdr>
        <w:top w:val="none" w:sz="0" w:space="0" w:color="auto"/>
        <w:left w:val="none" w:sz="0" w:space="0" w:color="auto"/>
        <w:bottom w:val="none" w:sz="0" w:space="0" w:color="auto"/>
        <w:right w:val="none" w:sz="0" w:space="0" w:color="auto"/>
      </w:divBdr>
    </w:div>
    <w:div w:id="512844633">
      <w:bodyDiv w:val="1"/>
      <w:marLeft w:val="0"/>
      <w:marRight w:val="0"/>
      <w:marTop w:val="0"/>
      <w:marBottom w:val="0"/>
      <w:divBdr>
        <w:top w:val="none" w:sz="0" w:space="0" w:color="auto"/>
        <w:left w:val="none" w:sz="0" w:space="0" w:color="auto"/>
        <w:bottom w:val="none" w:sz="0" w:space="0" w:color="auto"/>
        <w:right w:val="none" w:sz="0" w:space="0" w:color="auto"/>
      </w:divBdr>
    </w:div>
    <w:div w:id="549927843">
      <w:bodyDiv w:val="1"/>
      <w:marLeft w:val="0"/>
      <w:marRight w:val="0"/>
      <w:marTop w:val="0"/>
      <w:marBottom w:val="0"/>
      <w:divBdr>
        <w:top w:val="none" w:sz="0" w:space="0" w:color="auto"/>
        <w:left w:val="none" w:sz="0" w:space="0" w:color="auto"/>
        <w:bottom w:val="none" w:sz="0" w:space="0" w:color="auto"/>
        <w:right w:val="none" w:sz="0" w:space="0" w:color="auto"/>
      </w:divBdr>
    </w:div>
    <w:div w:id="551893089">
      <w:bodyDiv w:val="1"/>
      <w:marLeft w:val="0"/>
      <w:marRight w:val="0"/>
      <w:marTop w:val="0"/>
      <w:marBottom w:val="0"/>
      <w:divBdr>
        <w:top w:val="none" w:sz="0" w:space="0" w:color="auto"/>
        <w:left w:val="none" w:sz="0" w:space="0" w:color="auto"/>
        <w:bottom w:val="none" w:sz="0" w:space="0" w:color="auto"/>
        <w:right w:val="none" w:sz="0" w:space="0" w:color="auto"/>
      </w:divBdr>
    </w:div>
    <w:div w:id="589505090">
      <w:bodyDiv w:val="1"/>
      <w:marLeft w:val="0"/>
      <w:marRight w:val="0"/>
      <w:marTop w:val="0"/>
      <w:marBottom w:val="0"/>
      <w:divBdr>
        <w:top w:val="none" w:sz="0" w:space="0" w:color="auto"/>
        <w:left w:val="none" w:sz="0" w:space="0" w:color="auto"/>
        <w:bottom w:val="none" w:sz="0" w:space="0" w:color="auto"/>
        <w:right w:val="none" w:sz="0" w:space="0" w:color="auto"/>
      </w:divBdr>
    </w:div>
    <w:div w:id="626665121">
      <w:bodyDiv w:val="1"/>
      <w:marLeft w:val="0"/>
      <w:marRight w:val="0"/>
      <w:marTop w:val="0"/>
      <w:marBottom w:val="0"/>
      <w:divBdr>
        <w:top w:val="none" w:sz="0" w:space="0" w:color="auto"/>
        <w:left w:val="none" w:sz="0" w:space="0" w:color="auto"/>
        <w:bottom w:val="none" w:sz="0" w:space="0" w:color="auto"/>
        <w:right w:val="none" w:sz="0" w:space="0" w:color="auto"/>
      </w:divBdr>
    </w:div>
    <w:div w:id="644432621">
      <w:bodyDiv w:val="1"/>
      <w:marLeft w:val="0"/>
      <w:marRight w:val="0"/>
      <w:marTop w:val="0"/>
      <w:marBottom w:val="0"/>
      <w:divBdr>
        <w:top w:val="none" w:sz="0" w:space="0" w:color="auto"/>
        <w:left w:val="none" w:sz="0" w:space="0" w:color="auto"/>
        <w:bottom w:val="none" w:sz="0" w:space="0" w:color="auto"/>
        <w:right w:val="none" w:sz="0" w:space="0" w:color="auto"/>
      </w:divBdr>
    </w:div>
    <w:div w:id="665281015">
      <w:bodyDiv w:val="1"/>
      <w:marLeft w:val="0"/>
      <w:marRight w:val="0"/>
      <w:marTop w:val="0"/>
      <w:marBottom w:val="0"/>
      <w:divBdr>
        <w:top w:val="none" w:sz="0" w:space="0" w:color="auto"/>
        <w:left w:val="none" w:sz="0" w:space="0" w:color="auto"/>
        <w:bottom w:val="none" w:sz="0" w:space="0" w:color="auto"/>
        <w:right w:val="none" w:sz="0" w:space="0" w:color="auto"/>
      </w:divBdr>
    </w:div>
    <w:div w:id="667288161">
      <w:bodyDiv w:val="1"/>
      <w:marLeft w:val="0"/>
      <w:marRight w:val="0"/>
      <w:marTop w:val="0"/>
      <w:marBottom w:val="0"/>
      <w:divBdr>
        <w:top w:val="none" w:sz="0" w:space="0" w:color="auto"/>
        <w:left w:val="none" w:sz="0" w:space="0" w:color="auto"/>
        <w:bottom w:val="none" w:sz="0" w:space="0" w:color="auto"/>
        <w:right w:val="none" w:sz="0" w:space="0" w:color="auto"/>
      </w:divBdr>
    </w:div>
    <w:div w:id="678850165">
      <w:bodyDiv w:val="1"/>
      <w:marLeft w:val="0"/>
      <w:marRight w:val="0"/>
      <w:marTop w:val="0"/>
      <w:marBottom w:val="0"/>
      <w:divBdr>
        <w:top w:val="none" w:sz="0" w:space="0" w:color="auto"/>
        <w:left w:val="none" w:sz="0" w:space="0" w:color="auto"/>
        <w:bottom w:val="none" w:sz="0" w:space="0" w:color="auto"/>
        <w:right w:val="none" w:sz="0" w:space="0" w:color="auto"/>
      </w:divBdr>
    </w:div>
    <w:div w:id="684019490">
      <w:bodyDiv w:val="1"/>
      <w:marLeft w:val="0"/>
      <w:marRight w:val="0"/>
      <w:marTop w:val="0"/>
      <w:marBottom w:val="0"/>
      <w:divBdr>
        <w:top w:val="none" w:sz="0" w:space="0" w:color="auto"/>
        <w:left w:val="none" w:sz="0" w:space="0" w:color="auto"/>
        <w:bottom w:val="none" w:sz="0" w:space="0" w:color="auto"/>
        <w:right w:val="none" w:sz="0" w:space="0" w:color="auto"/>
      </w:divBdr>
    </w:div>
    <w:div w:id="686441336">
      <w:bodyDiv w:val="1"/>
      <w:marLeft w:val="0"/>
      <w:marRight w:val="0"/>
      <w:marTop w:val="0"/>
      <w:marBottom w:val="0"/>
      <w:divBdr>
        <w:top w:val="none" w:sz="0" w:space="0" w:color="auto"/>
        <w:left w:val="none" w:sz="0" w:space="0" w:color="auto"/>
        <w:bottom w:val="none" w:sz="0" w:space="0" w:color="auto"/>
        <w:right w:val="none" w:sz="0" w:space="0" w:color="auto"/>
      </w:divBdr>
    </w:div>
    <w:div w:id="731738877">
      <w:bodyDiv w:val="1"/>
      <w:marLeft w:val="0"/>
      <w:marRight w:val="0"/>
      <w:marTop w:val="0"/>
      <w:marBottom w:val="0"/>
      <w:divBdr>
        <w:top w:val="none" w:sz="0" w:space="0" w:color="auto"/>
        <w:left w:val="none" w:sz="0" w:space="0" w:color="auto"/>
        <w:bottom w:val="none" w:sz="0" w:space="0" w:color="auto"/>
        <w:right w:val="none" w:sz="0" w:space="0" w:color="auto"/>
      </w:divBdr>
    </w:div>
    <w:div w:id="740327351">
      <w:bodyDiv w:val="1"/>
      <w:marLeft w:val="0"/>
      <w:marRight w:val="0"/>
      <w:marTop w:val="0"/>
      <w:marBottom w:val="0"/>
      <w:divBdr>
        <w:top w:val="none" w:sz="0" w:space="0" w:color="auto"/>
        <w:left w:val="none" w:sz="0" w:space="0" w:color="auto"/>
        <w:bottom w:val="none" w:sz="0" w:space="0" w:color="auto"/>
        <w:right w:val="none" w:sz="0" w:space="0" w:color="auto"/>
      </w:divBdr>
    </w:div>
    <w:div w:id="752817187">
      <w:bodyDiv w:val="1"/>
      <w:marLeft w:val="0"/>
      <w:marRight w:val="0"/>
      <w:marTop w:val="0"/>
      <w:marBottom w:val="0"/>
      <w:divBdr>
        <w:top w:val="none" w:sz="0" w:space="0" w:color="auto"/>
        <w:left w:val="none" w:sz="0" w:space="0" w:color="auto"/>
        <w:bottom w:val="none" w:sz="0" w:space="0" w:color="auto"/>
        <w:right w:val="none" w:sz="0" w:space="0" w:color="auto"/>
      </w:divBdr>
    </w:div>
    <w:div w:id="755785647">
      <w:bodyDiv w:val="1"/>
      <w:marLeft w:val="0"/>
      <w:marRight w:val="0"/>
      <w:marTop w:val="0"/>
      <w:marBottom w:val="0"/>
      <w:divBdr>
        <w:top w:val="none" w:sz="0" w:space="0" w:color="auto"/>
        <w:left w:val="none" w:sz="0" w:space="0" w:color="auto"/>
        <w:bottom w:val="none" w:sz="0" w:space="0" w:color="auto"/>
        <w:right w:val="none" w:sz="0" w:space="0" w:color="auto"/>
      </w:divBdr>
    </w:div>
    <w:div w:id="781613485">
      <w:bodyDiv w:val="1"/>
      <w:marLeft w:val="0"/>
      <w:marRight w:val="0"/>
      <w:marTop w:val="0"/>
      <w:marBottom w:val="0"/>
      <w:divBdr>
        <w:top w:val="none" w:sz="0" w:space="0" w:color="auto"/>
        <w:left w:val="none" w:sz="0" w:space="0" w:color="auto"/>
        <w:bottom w:val="none" w:sz="0" w:space="0" w:color="auto"/>
        <w:right w:val="none" w:sz="0" w:space="0" w:color="auto"/>
      </w:divBdr>
    </w:div>
    <w:div w:id="783039179">
      <w:bodyDiv w:val="1"/>
      <w:marLeft w:val="0"/>
      <w:marRight w:val="0"/>
      <w:marTop w:val="0"/>
      <w:marBottom w:val="0"/>
      <w:divBdr>
        <w:top w:val="none" w:sz="0" w:space="0" w:color="auto"/>
        <w:left w:val="none" w:sz="0" w:space="0" w:color="auto"/>
        <w:bottom w:val="none" w:sz="0" w:space="0" w:color="auto"/>
        <w:right w:val="none" w:sz="0" w:space="0" w:color="auto"/>
      </w:divBdr>
    </w:div>
    <w:div w:id="795754604">
      <w:bodyDiv w:val="1"/>
      <w:marLeft w:val="0"/>
      <w:marRight w:val="0"/>
      <w:marTop w:val="0"/>
      <w:marBottom w:val="0"/>
      <w:divBdr>
        <w:top w:val="none" w:sz="0" w:space="0" w:color="auto"/>
        <w:left w:val="none" w:sz="0" w:space="0" w:color="auto"/>
        <w:bottom w:val="none" w:sz="0" w:space="0" w:color="auto"/>
        <w:right w:val="none" w:sz="0" w:space="0" w:color="auto"/>
      </w:divBdr>
    </w:div>
    <w:div w:id="799763929">
      <w:bodyDiv w:val="1"/>
      <w:marLeft w:val="0"/>
      <w:marRight w:val="0"/>
      <w:marTop w:val="0"/>
      <w:marBottom w:val="0"/>
      <w:divBdr>
        <w:top w:val="none" w:sz="0" w:space="0" w:color="auto"/>
        <w:left w:val="none" w:sz="0" w:space="0" w:color="auto"/>
        <w:bottom w:val="none" w:sz="0" w:space="0" w:color="auto"/>
        <w:right w:val="none" w:sz="0" w:space="0" w:color="auto"/>
      </w:divBdr>
    </w:div>
    <w:div w:id="804934182">
      <w:bodyDiv w:val="1"/>
      <w:marLeft w:val="0"/>
      <w:marRight w:val="0"/>
      <w:marTop w:val="0"/>
      <w:marBottom w:val="0"/>
      <w:divBdr>
        <w:top w:val="none" w:sz="0" w:space="0" w:color="auto"/>
        <w:left w:val="none" w:sz="0" w:space="0" w:color="auto"/>
        <w:bottom w:val="none" w:sz="0" w:space="0" w:color="auto"/>
        <w:right w:val="none" w:sz="0" w:space="0" w:color="auto"/>
      </w:divBdr>
    </w:div>
    <w:div w:id="812871356">
      <w:bodyDiv w:val="1"/>
      <w:marLeft w:val="0"/>
      <w:marRight w:val="0"/>
      <w:marTop w:val="0"/>
      <w:marBottom w:val="0"/>
      <w:divBdr>
        <w:top w:val="none" w:sz="0" w:space="0" w:color="auto"/>
        <w:left w:val="none" w:sz="0" w:space="0" w:color="auto"/>
        <w:bottom w:val="none" w:sz="0" w:space="0" w:color="auto"/>
        <w:right w:val="none" w:sz="0" w:space="0" w:color="auto"/>
      </w:divBdr>
    </w:div>
    <w:div w:id="821195337">
      <w:bodyDiv w:val="1"/>
      <w:marLeft w:val="0"/>
      <w:marRight w:val="0"/>
      <w:marTop w:val="0"/>
      <w:marBottom w:val="0"/>
      <w:divBdr>
        <w:top w:val="none" w:sz="0" w:space="0" w:color="auto"/>
        <w:left w:val="none" w:sz="0" w:space="0" w:color="auto"/>
        <w:bottom w:val="none" w:sz="0" w:space="0" w:color="auto"/>
        <w:right w:val="none" w:sz="0" w:space="0" w:color="auto"/>
      </w:divBdr>
    </w:div>
    <w:div w:id="823622185">
      <w:bodyDiv w:val="1"/>
      <w:marLeft w:val="0"/>
      <w:marRight w:val="0"/>
      <w:marTop w:val="0"/>
      <w:marBottom w:val="0"/>
      <w:divBdr>
        <w:top w:val="none" w:sz="0" w:space="0" w:color="auto"/>
        <w:left w:val="none" w:sz="0" w:space="0" w:color="auto"/>
        <w:bottom w:val="none" w:sz="0" w:space="0" w:color="auto"/>
        <w:right w:val="none" w:sz="0" w:space="0" w:color="auto"/>
      </w:divBdr>
    </w:div>
    <w:div w:id="848830879">
      <w:bodyDiv w:val="1"/>
      <w:marLeft w:val="0"/>
      <w:marRight w:val="0"/>
      <w:marTop w:val="0"/>
      <w:marBottom w:val="0"/>
      <w:divBdr>
        <w:top w:val="none" w:sz="0" w:space="0" w:color="auto"/>
        <w:left w:val="none" w:sz="0" w:space="0" w:color="auto"/>
        <w:bottom w:val="none" w:sz="0" w:space="0" w:color="auto"/>
        <w:right w:val="none" w:sz="0" w:space="0" w:color="auto"/>
      </w:divBdr>
    </w:div>
    <w:div w:id="854657203">
      <w:bodyDiv w:val="1"/>
      <w:marLeft w:val="0"/>
      <w:marRight w:val="0"/>
      <w:marTop w:val="0"/>
      <w:marBottom w:val="0"/>
      <w:divBdr>
        <w:top w:val="none" w:sz="0" w:space="0" w:color="auto"/>
        <w:left w:val="none" w:sz="0" w:space="0" w:color="auto"/>
        <w:bottom w:val="none" w:sz="0" w:space="0" w:color="auto"/>
        <w:right w:val="none" w:sz="0" w:space="0" w:color="auto"/>
      </w:divBdr>
    </w:div>
    <w:div w:id="869411805">
      <w:bodyDiv w:val="1"/>
      <w:marLeft w:val="0"/>
      <w:marRight w:val="0"/>
      <w:marTop w:val="0"/>
      <w:marBottom w:val="0"/>
      <w:divBdr>
        <w:top w:val="none" w:sz="0" w:space="0" w:color="auto"/>
        <w:left w:val="none" w:sz="0" w:space="0" w:color="auto"/>
        <w:bottom w:val="none" w:sz="0" w:space="0" w:color="auto"/>
        <w:right w:val="none" w:sz="0" w:space="0" w:color="auto"/>
      </w:divBdr>
    </w:div>
    <w:div w:id="876696267">
      <w:bodyDiv w:val="1"/>
      <w:marLeft w:val="0"/>
      <w:marRight w:val="0"/>
      <w:marTop w:val="0"/>
      <w:marBottom w:val="0"/>
      <w:divBdr>
        <w:top w:val="none" w:sz="0" w:space="0" w:color="auto"/>
        <w:left w:val="none" w:sz="0" w:space="0" w:color="auto"/>
        <w:bottom w:val="none" w:sz="0" w:space="0" w:color="auto"/>
        <w:right w:val="none" w:sz="0" w:space="0" w:color="auto"/>
      </w:divBdr>
    </w:div>
    <w:div w:id="913054641">
      <w:bodyDiv w:val="1"/>
      <w:marLeft w:val="0"/>
      <w:marRight w:val="0"/>
      <w:marTop w:val="0"/>
      <w:marBottom w:val="0"/>
      <w:divBdr>
        <w:top w:val="none" w:sz="0" w:space="0" w:color="auto"/>
        <w:left w:val="none" w:sz="0" w:space="0" w:color="auto"/>
        <w:bottom w:val="none" w:sz="0" w:space="0" w:color="auto"/>
        <w:right w:val="none" w:sz="0" w:space="0" w:color="auto"/>
      </w:divBdr>
    </w:div>
    <w:div w:id="913125108">
      <w:bodyDiv w:val="1"/>
      <w:marLeft w:val="0"/>
      <w:marRight w:val="0"/>
      <w:marTop w:val="0"/>
      <w:marBottom w:val="0"/>
      <w:divBdr>
        <w:top w:val="none" w:sz="0" w:space="0" w:color="auto"/>
        <w:left w:val="none" w:sz="0" w:space="0" w:color="auto"/>
        <w:bottom w:val="none" w:sz="0" w:space="0" w:color="auto"/>
        <w:right w:val="none" w:sz="0" w:space="0" w:color="auto"/>
      </w:divBdr>
    </w:div>
    <w:div w:id="955409906">
      <w:bodyDiv w:val="1"/>
      <w:marLeft w:val="0"/>
      <w:marRight w:val="0"/>
      <w:marTop w:val="0"/>
      <w:marBottom w:val="0"/>
      <w:divBdr>
        <w:top w:val="none" w:sz="0" w:space="0" w:color="auto"/>
        <w:left w:val="none" w:sz="0" w:space="0" w:color="auto"/>
        <w:bottom w:val="none" w:sz="0" w:space="0" w:color="auto"/>
        <w:right w:val="none" w:sz="0" w:space="0" w:color="auto"/>
      </w:divBdr>
    </w:div>
    <w:div w:id="975256967">
      <w:bodyDiv w:val="1"/>
      <w:marLeft w:val="0"/>
      <w:marRight w:val="0"/>
      <w:marTop w:val="0"/>
      <w:marBottom w:val="0"/>
      <w:divBdr>
        <w:top w:val="none" w:sz="0" w:space="0" w:color="auto"/>
        <w:left w:val="none" w:sz="0" w:space="0" w:color="auto"/>
        <w:bottom w:val="none" w:sz="0" w:space="0" w:color="auto"/>
        <w:right w:val="none" w:sz="0" w:space="0" w:color="auto"/>
      </w:divBdr>
    </w:div>
    <w:div w:id="984117984">
      <w:bodyDiv w:val="1"/>
      <w:marLeft w:val="0"/>
      <w:marRight w:val="0"/>
      <w:marTop w:val="0"/>
      <w:marBottom w:val="0"/>
      <w:divBdr>
        <w:top w:val="none" w:sz="0" w:space="0" w:color="auto"/>
        <w:left w:val="none" w:sz="0" w:space="0" w:color="auto"/>
        <w:bottom w:val="none" w:sz="0" w:space="0" w:color="auto"/>
        <w:right w:val="none" w:sz="0" w:space="0" w:color="auto"/>
      </w:divBdr>
    </w:div>
    <w:div w:id="986058212">
      <w:bodyDiv w:val="1"/>
      <w:marLeft w:val="0"/>
      <w:marRight w:val="0"/>
      <w:marTop w:val="0"/>
      <w:marBottom w:val="0"/>
      <w:divBdr>
        <w:top w:val="none" w:sz="0" w:space="0" w:color="auto"/>
        <w:left w:val="none" w:sz="0" w:space="0" w:color="auto"/>
        <w:bottom w:val="none" w:sz="0" w:space="0" w:color="auto"/>
        <w:right w:val="none" w:sz="0" w:space="0" w:color="auto"/>
      </w:divBdr>
    </w:div>
    <w:div w:id="987050936">
      <w:bodyDiv w:val="1"/>
      <w:marLeft w:val="0"/>
      <w:marRight w:val="0"/>
      <w:marTop w:val="0"/>
      <w:marBottom w:val="0"/>
      <w:divBdr>
        <w:top w:val="none" w:sz="0" w:space="0" w:color="auto"/>
        <w:left w:val="none" w:sz="0" w:space="0" w:color="auto"/>
        <w:bottom w:val="none" w:sz="0" w:space="0" w:color="auto"/>
        <w:right w:val="none" w:sz="0" w:space="0" w:color="auto"/>
      </w:divBdr>
    </w:div>
    <w:div w:id="1025714982">
      <w:bodyDiv w:val="1"/>
      <w:marLeft w:val="0"/>
      <w:marRight w:val="0"/>
      <w:marTop w:val="0"/>
      <w:marBottom w:val="0"/>
      <w:divBdr>
        <w:top w:val="none" w:sz="0" w:space="0" w:color="auto"/>
        <w:left w:val="none" w:sz="0" w:space="0" w:color="auto"/>
        <w:bottom w:val="none" w:sz="0" w:space="0" w:color="auto"/>
        <w:right w:val="none" w:sz="0" w:space="0" w:color="auto"/>
      </w:divBdr>
    </w:div>
    <w:div w:id="1028335582">
      <w:bodyDiv w:val="1"/>
      <w:marLeft w:val="0"/>
      <w:marRight w:val="0"/>
      <w:marTop w:val="0"/>
      <w:marBottom w:val="0"/>
      <w:divBdr>
        <w:top w:val="none" w:sz="0" w:space="0" w:color="auto"/>
        <w:left w:val="none" w:sz="0" w:space="0" w:color="auto"/>
        <w:bottom w:val="none" w:sz="0" w:space="0" w:color="auto"/>
        <w:right w:val="none" w:sz="0" w:space="0" w:color="auto"/>
      </w:divBdr>
    </w:div>
    <w:div w:id="1029450747">
      <w:bodyDiv w:val="1"/>
      <w:marLeft w:val="0"/>
      <w:marRight w:val="0"/>
      <w:marTop w:val="0"/>
      <w:marBottom w:val="0"/>
      <w:divBdr>
        <w:top w:val="none" w:sz="0" w:space="0" w:color="auto"/>
        <w:left w:val="none" w:sz="0" w:space="0" w:color="auto"/>
        <w:bottom w:val="none" w:sz="0" w:space="0" w:color="auto"/>
        <w:right w:val="none" w:sz="0" w:space="0" w:color="auto"/>
      </w:divBdr>
    </w:div>
    <w:div w:id="1032148745">
      <w:bodyDiv w:val="1"/>
      <w:marLeft w:val="0"/>
      <w:marRight w:val="0"/>
      <w:marTop w:val="0"/>
      <w:marBottom w:val="0"/>
      <w:divBdr>
        <w:top w:val="none" w:sz="0" w:space="0" w:color="auto"/>
        <w:left w:val="none" w:sz="0" w:space="0" w:color="auto"/>
        <w:bottom w:val="none" w:sz="0" w:space="0" w:color="auto"/>
        <w:right w:val="none" w:sz="0" w:space="0" w:color="auto"/>
      </w:divBdr>
    </w:div>
    <w:div w:id="1032340194">
      <w:bodyDiv w:val="1"/>
      <w:marLeft w:val="0"/>
      <w:marRight w:val="0"/>
      <w:marTop w:val="0"/>
      <w:marBottom w:val="0"/>
      <w:divBdr>
        <w:top w:val="none" w:sz="0" w:space="0" w:color="auto"/>
        <w:left w:val="none" w:sz="0" w:space="0" w:color="auto"/>
        <w:bottom w:val="none" w:sz="0" w:space="0" w:color="auto"/>
        <w:right w:val="none" w:sz="0" w:space="0" w:color="auto"/>
      </w:divBdr>
    </w:div>
    <w:div w:id="1034617605">
      <w:bodyDiv w:val="1"/>
      <w:marLeft w:val="0"/>
      <w:marRight w:val="0"/>
      <w:marTop w:val="0"/>
      <w:marBottom w:val="0"/>
      <w:divBdr>
        <w:top w:val="none" w:sz="0" w:space="0" w:color="auto"/>
        <w:left w:val="none" w:sz="0" w:space="0" w:color="auto"/>
        <w:bottom w:val="none" w:sz="0" w:space="0" w:color="auto"/>
        <w:right w:val="none" w:sz="0" w:space="0" w:color="auto"/>
      </w:divBdr>
    </w:div>
    <w:div w:id="1089540543">
      <w:bodyDiv w:val="1"/>
      <w:marLeft w:val="0"/>
      <w:marRight w:val="0"/>
      <w:marTop w:val="0"/>
      <w:marBottom w:val="0"/>
      <w:divBdr>
        <w:top w:val="none" w:sz="0" w:space="0" w:color="auto"/>
        <w:left w:val="none" w:sz="0" w:space="0" w:color="auto"/>
        <w:bottom w:val="none" w:sz="0" w:space="0" w:color="auto"/>
        <w:right w:val="none" w:sz="0" w:space="0" w:color="auto"/>
      </w:divBdr>
    </w:div>
    <w:div w:id="1089890326">
      <w:bodyDiv w:val="1"/>
      <w:marLeft w:val="0"/>
      <w:marRight w:val="0"/>
      <w:marTop w:val="0"/>
      <w:marBottom w:val="0"/>
      <w:divBdr>
        <w:top w:val="none" w:sz="0" w:space="0" w:color="auto"/>
        <w:left w:val="none" w:sz="0" w:space="0" w:color="auto"/>
        <w:bottom w:val="none" w:sz="0" w:space="0" w:color="auto"/>
        <w:right w:val="none" w:sz="0" w:space="0" w:color="auto"/>
      </w:divBdr>
    </w:div>
    <w:div w:id="1097750650">
      <w:bodyDiv w:val="1"/>
      <w:marLeft w:val="0"/>
      <w:marRight w:val="0"/>
      <w:marTop w:val="0"/>
      <w:marBottom w:val="0"/>
      <w:divBdr>
        <w:top w:val="none" w:sz="0" w:space="0" w:color="auto"/>
        <w:left w:val="none" w:sz="0" w:space="0" w:color="auto"/>
        <w:bottom w:val="none" w:sz="0" w:space="0" w:color="auto"/>
        <w:right w:val="none" w:sz="0" w:space="0" w:color="auto"/>
      </w:divBdr>
    </w:div>
    <w:div w:id="1106777236">
      <w:bodyDiv w:val="1"/>
      <w:marLeft w:val="0"/>
      <w:marRight w:val="0"/>
      <w:marTop w:val="0"/>
      <w:marBottom w:val="0"/>
      <w:divBdr>
        <w:top w:val="none" w:sz="0" w:space="0" w:color="auto"/>
        <w:left w:val="none" w:sz="0" w:space="0" w:color="auto"/>
        <w:bottom w:val="none" w:sz="0" w:space="0" w:color="auto"/>
        <w:right w:val="none" w:sz="0" w:space="0" w:color="auto"/>
      </w:divBdr>
    </w:div>
    <w:div w:id="1109593068">
      <w:bodyDiv w:val="1"/>
      <w:marLeft w:val="0"/>
      <w:marRight w:val="0"/>
      <w:marTop w:val="0"/>
      <w:marBottom w:val="0"/>
      <w:divBdr>
        <w:top w:val="none" w:sz="0" w:space="0" w:color="auto"/>
        <w:left w:val="none" w:sz="0" w:space="0" w:color="auto"/>
        <w:bottom w:val="none" w:sz="0" w:space="0" w:color="auto"/>
        <w:right w:val="none" w:sz="0" w:space="0" w:color="auto"/>
      </w:divBdr>
    </w:div>
    <w:div w:id="1110660132">
      <w:bodyDiv w:val="1"/>
      <w:marLeft w:val="0"/>
      <w:marRight w:val="0"/>
      <w:marTop w:val="0"/>
      <w:marBottom w:val="0"/>
      <w:divBdr>
        <w:top w:val="none" w:sz="0" w:space="0" w:color="auto"/>
        <w:left w:val="none" w:sz="0" w:space="0" w:color="auto"/>
        <w:bottom w:val="none" w:sz="0" w:space="0" w:color="auto"/>
        <w:right w:val="none" w:sz="0" w:space="0" w:color="auto"/>
      </w:divBdr>
    </w:div>
    <w:div w:id="1113593389">
      <w:bodyDiv w:val="1"/>
      <w:marLeft w:val="0"/>
      <w:marRight w:val="0"/>
      <w:marTop w:val="0"/>
      <w:marBottom w:val="0"/>
      <w:divBdr>
        <w:top w:val="none" w:sz="0" w:space="0" w:color="auto"/>
        <w:left w:val="none" w:sz="0" w:space="0" w:color="auto"/>
        <w:bottom w:val="none" w:sz="0" w:space="0" w:color="auto"/>
        <w:right w:val="none" w:sz="0" w:space="0" w:color="auto"/>
      </w:divBdr>
    </w:div>
    <w:div w:id="1116364692">
      <w:bodyDiv w:val="1"/>
      <w:marLeft w:val="0"/>
      <w:marRight w:val="0"/>
      <w:marTop w:val="0"/>
      <w:marBottom w:val="0"/>
      <w:divBdr>
        <w:top w:val="none" w:sz="0" w:space="0" w:color="auto"/>
        <w:left w:val="none" w:sz="0" w:space="0" w:color="auto"/>
        <w:bottom w:val="none" w:sz="0" w:space="0" w:color="auto"/>
        <w:right w:val="none" w:sz="0" w:space="0" w:color="auto"/>
      </w:divBdr>
    </w:div>
    <w:div w:id="1125655053">
      <w:bodyDiv w:val="1"/>
      <w:marLeft w:val="0"/>
      <w:marRight w:val="0"/>
      <w:marTop w:val="0"/>
      <w:marBottom w:val="0"/>
      <w:divBdr>
        <w:top w:val="none" w:sz="0" w:space="0" w:color="auto"/>
        <w:left w:val="none" w:sz="0" w:space="0" w:color="auto"/>
        <w:bottom w:val="none" w:sz="0" w:space="0" w:color="auto"/>
        <w:right w:val="none" w:sz="0" w:space="0" w:color="auto"/>
      </w:divBdr>
    </w:div>
    <w:div w:id="1159730289">
      <w:bodyDiv w:val="1"/>
      <w:marLeft w:val="0"/>
      <w:marRight w:val="0"/>
      <w:marTop w:val="0"/>
      <w:marBottom w:val="0"/>
      <w:divBdr>
        <w:top w:val="none" w:sz="0" w:space="0" w:color="auto"/>
        <w:left w:val="none" w:sz="0" w:space="0" w:color="auto"/>
        <w:bottom w:val="none" w:sz="0" w:space="0" w:color="auto"/>
        <w:right w:val="none" w:sz="0" w:space="0" w:color="auto"/>
      </w:divBdr>
    </w:div>
    <w:div w:id="1181621435">
      <w:bodyDiv w:val="1"/>
      <w:marLeft w:val="0"/>
      <w:marRight w:val="0"/>
      <w:marTop w:val="0"/>
      <w:marBottom w:val="0"/>
      <w:divBdr>
        <w:top w:val="none" w:sz="0" w:space="0" w:color="auto"/>
        <w:left w:val="none" w:sz="0" w:space="0" w:color="auto"/>
        <w:bottom w:val="none" w:sz="0" w:space="0" w:color="auto"/>
        <w:right w:val="none" w:sz="0" w:space="0" w:color="auto"/>
      </w:divBdr>
    </w:div>
    <w:div w:id="1204364143">
      <w:bodyDiv w:val="1"/>
      <w:marLeft w:val="0"/>
      <w:marRight w:val="0"/>
      <w:marTop w:val="0"/>
      <w:marBottom w:val="0"/>
      <w:divBdr>
        <w:top w:val="none" w:sz="0" w:space="0" w:color="auto"/>
        <w:left w:val="none" w:sz="0" w:space="0" w:color="auto"/>
        <w:bottom w:val="none" w:sz="0" w:space="0" w:color="auto"/>
        <w:right w:val="none" w:sz="0" w:space="0" w:color="auto"/>
      </w:divBdr>
    </w:div>
    <w:div w:id="1240939549">
      <w:bodyDiv w:val="1"/>
      <w:marLeft w:val="0"/>
      <w:marRight w:val="0"/>
      <w:marTop w:val="0"/>
      <w:marBottom w:val="0"/>
      <w:divBdr>
        <w:top w:val="none" w:sz="0" w:space="0" w:color="auto"/>
        <w:left w:val="none" w:sz="0" w:space="0" w:color="auto"/>
        <w:bottom w:val="none" w:sz="0" w:space="0" w:color="auto"/>
        <w:right w:val="none" w:sz="0" w:space="0" w:color="auto"/>
      </w:divBdr>
    </w:div>
    <w:div w:id="1268349205">
      <w:bodyDiv w:val="1"/>
      <w:marLeft w:val="0"/>
      <w:marRight w:val="0"/>
      <w:marTop w:val="0"/>
      <w:marBottom w:val="0"/>
      <w:divBdr>
        <w:top w:val="none" w:sz="0" w:space="0" w:color="auto"/>
        <w:left w:val="none" w:sz="0" w:space="0" w:color="auto"/>
        <w:bottom w:val="none" w:sz="0" w:space="0" w:color="auto"/>
        <w:right w:val="none" w:sz="0" w:space="0" w:color="auto"/>
      </w:divBdr>
    </w:div>
    <w:div w:id="1287928209">
      <w:bodyDiv w:val="1"/>
      <w:marLeft w:val="0"/>
      <w:marRight w:val="0"/>
      <w:marTop w:val="0"/>
      <w:marBottom w:val="0"/>
      <w:divBdr>
        <w:top w:val="none" w:sz="0" w:space="0" w:color="auto"/>
        <w:left w:val="none" w:sz="0" w:space="0" w:color="auto"/>
        <w:bottom w:val="none" w:sz="0" w:space="0" w:color="auto"/>
        <w:right w:val="none" w:sz="0" w:space="0" w:color="auto"/>
      </w:divBdr>
    </w:div>
    <w:div w:id="1292203441">
      <w:bodyDiv w:val="1"/>
      <w:marLeft w:val="0"/>
      <w:marRight w:val="0"/>
      <w:marTop w:val="0"/>
      <w:marBottom w:val="0"/>
      <w:divBdr>
        <w:top w:val="none" w:sz="0" w:space="0" w:color="auto"/>
        <w:left w:val="none" w:sz="0" w:space="0" w:color="auto"/>
        <w:bottom w:val="none" w:sz="0" w:space="0" w:color="auto"/>
        <w:right w:val="none" w:sz="0" w:space="0" w:color="auto"/>
      </w:divBdr>
    </w:div>
    <w:div w:id="1297024444">
      <w:bodyDiv w:val="1"/>
      <w:marLeft w:val="0"/>
      <w:marRight w:val="0"/>
      <w:marTop w:val="0"/>
      <w:marBottom w:val="0"/>
      <w:divBdr>
        <w:top w:val="none" w:sz="0" w:space="0" w:color="auto"/>
        <w:left w:val="none" w:sz="0" w:space="0" w:color="auto"/>
        <w:bottom w:val="none" w:sz="0" w:space="0" w:color="auto"/>
        <w:right w:val="none" w:sz="0" w:space="0" w:color="auto"/>
      </w:divBdr>
    </w:div>
    <w:div w:id="1299645625">
      <w:bodyDiv w:val="1"/>
      <w:marLeft w:val="0"/>
      <w:marRight w:val="0"/>
      <w:marTop w:val="0"/>
      <w:marBottom w:val="0"/>
      <w:divBdr>
        <w:top w:val="none" w:sz="0" w:space="0" w:color="auto"/>
        <w:left w:val="none" w:sz="0" w:space="0" w:color="auto"/>
        <w:bottom w:val="none" w:sz="0" w:space="0" w:color="auto"/>
        <w:right w:val="none" w:sz="0" w:space="0" w:color="auto"/>
      </w:divBdr>
    </w:div>
    <w:div w:id="1313563820">
      <w:bodyDiv w:val="1"/>
      <w:marLeft w:val="0"/>
      <w:marRight w:val="0"/>
      <w:marTop w:val="0"/>
      <w:marBottom w:val="0"/>
      <w:divBdr>
        <w:top w:val="none" w:sz="0" w:space="0" w:color="auto"/>
        <w:left w:val="none" w:sz="0" w:space="0" w:color="auto"/>
        <w:bottom w:val="none" w:sz="0" w:space="0" w:color="auto"/>
        <w:right w:val="none" w:sz="0" w:space="0" w:color="auto"/>
      </w:divBdr>
    </w:div>
    <w:div w:id="1319311062">
      <w:bodyDiv w:val="1"/>
      <w:marLeft w:val="0"/>
      <w:marRight w:val="0"/>
      <w:marTop w:val="0"/>
      <w:marBottom w:val="0"/>
      <w:divBdr>
        <w:top w:val="none" w:sz="0" w:space="0" w:color="auto"/>
        <w:left w:val="none" w:sz="0" w:space="0" w:color="auto"/>
        <w:bottom w:val="none" w:sz="0" w:space="0" w:color="auto"/>
        <w:right w:val="none" w:sz="0" w:space="0" w:color="auto"/>
      </w:divBdr>
    </w:div>
    <w:div w:id="1329942356">
      <w:bodyDiv w:val="1"/>
      <w:marLeft w:val="0"/>
      <w:marRight w:val="0"/>
      <w:marTop w:val="0"/>
      <w:marBottom w:val="0"/>
      <w:divBdr>
        <w:top w:val="none" w:sz="0" w:space="0" w:color="auto"/>
        <w:left w:val="none" w:sz="0" w:space="0" w:color="auto"/>
        <w:bottom w:val="none" w:sz="0" w:space="0" w:color="auto"/>
        <w:right w:val="none" w:sz="0" w:space="0" w:color="auto"/>
      </w:divBdr>
    </w:div>
    <w:div w:id="1333222085">
      <w:bodyDiv w:val="1"/>
      <w:marLeft w:val="0"/>
      <w:marRight w:val="0"/>
      <w:marTop w:val="0"/>
      <w:marBottom w:val="0"/>
      <w:divBdr>
        <w:top w:val="none" w:sz="0" w:space="0" w:color="auto"/>
        <w:left w:val="none" w:sz="0" w:space="0" w:color="auto"/>
        <w:bottom w:val="none" w:sz="0" w:space="0" w:color="auto"/>
        <w:right w:val="none" w:sz="0" w:space="0" w:color="auto"/>
      </w:divBdr>
    </w:div>
    <w:div w:id="1336569789">
      <w:bodyDiv w:val="1"/>
      <w:marLeft w:val="0"/>
      <w:marRight w:val="0"/>
      <w:marTop w:val="0"/>
      <w:marBottom w:val="0"/>
      <w:divBdr>
        <w:top w:val="none" w:sz="0" w:space="0" w:color="auto"/>
        <w:left w:val="none" w:sz="0" w:space="0" w:color="auto"/>
        <w:bottom w:val="none" w:sz="0" w:space="0" w:color="auto"/>
        <w:right w:val="none" w:sz="0" w:space="0" w:color="auto"/>
      </w:divBdr>
    </w:div>
    <w:div w:id="1379665590">
      <w:bodyDiv w:val="1"/>
      <w:marLeft w:val="0"/>
      <w:marRight w:val="0"/>
      <w:marTop w:val="0"/>
      <w:marBottom w:val="0"/>
      <w:divBdr>
        <w:top w:val="none" w:sz="0" w:space="0" w:color="auto"/>
        <w:left w:val="none" w:sz="0" w:space="0" w:color="auto"/>
        <w:bottom w:val="none" w:sz="0" w:space="0" w:color="auto"/>
        <w:right w:val="none" w:sz="0" w:space="0" w:color="auto"/>
      </w:divBdr>
    </w:div>
    <w:div w:id="1395354261">
      <w:bodyDiv w:val="1"/>
      <w:marLeft w:val="0"/>
      <w:marRight w:val="0"/>
      <w:marTop w:val="0"/>
      <w:marBottom w:val="0"/>
      <w:divBdr>
        <w:top w:val="none" w:sz="0" w:space="0" w:color="auto"/>
        <w:left w:val="none" w:sz="0" w:space="0" w:color="auto"/>
        <w:bottom w:val="none" w:sz="0" w:space="0" w:color="auto"/>
        <w:right w:val="none" w:sz="0" w:space="0" w:color="auto"/>
      </w:divBdr>
    </w:div>
    <w:div w:id="1410932095">
      <w:bodyDiv w:val="1"/>
      <w:marLeft w:val="0"/>
      <w:marRight w:val="0"/>
      <w:marTop w:val="0"/>
      <w:marBottom w:val="0"/>
      <w:divBdr>
        <w:top w:val="none" w:sz="0" w:space="0" w:color="auto"/>
        <w:left w:val="none" w:sz="0" w:space="0" w:color="auto"/>
        <w:bottom w:val="none" w:sz="0" w:space="0" w:color="auto"/>
        <w:right w:val="none" w:sz="0" w:space="0" w:color="auto"/>
      </w:divBdr>
    </w:div>
    <w:div w:id="1431705100">
      <w:bodyDiv w:val="1"/>
      <w:marLeft w:val="0"/>
      <w:marRight w:val="0"/>
      <w:marTop w:val="0"/>
      <w:marBottom w:val="0"/>
      <w:divBdr>
        <w:top w:val="none" w:sz="0" w:space="0" w:color="auto"/>
        <w:left w:val="none" w:sz="0" w:space="0" w:color="auto"/>
        <w:bottom w:val="none" w:sz="0" w:space="0" w:color="auto"/>
        <w:right w:val="none" w:sz="0" w:space="0" w:color="auto"/>
      </w:divBdr>
    </w:div>
    <w:div w:id="1440640599">
      <w:bodyDiv w:val="1"/>
      <w:marLeft w:val="0"/>
      <w:marRight w:val="0"/>
      <w:marTop w:val="0"/>
      <w:marBottom w:val="0"/>
      <w:divBdr>
        <w:top w:val="none" w:sz="0" w:space="0" w:color="auto"/>
        <w:left w:val="none" w:sz="0" w:space="0" w:color="auto"/>
        <w:bottom w:val="none" w:sz="0" w:space="0" w:color="auto"/>
        <w:right w:val="none" w:sz="0" w:space="0" w:color="auto"/>
      </w:divBdr>
    </w:div>
    <w:div w:id="1446773270">
      <w:bodyDiv w:val="1"/>
      <w:marLeft w:val="0"/>
      <w:marRight w:val="0"/>
      <w:marTop w:val="0"/>
      <w:marBottom w:val="0"/>
      <w:divBdr>
        <w:top w:val="none" w:sz="0" w:space="0" w:color="auto"/>
        <w:left w:val="none" w:sz="0" w:space="0" w:color="auto"/>
        <w:bottom w:val="none" w:sz="0" w:space="0" w:color="auto"/>
        <w:right w:val="none" w:sz="0" w:space="0" w:color="auto"/>
      </w:divBdr>
    </w:div>
    <w:div w:id="1448231931">
      <w:bodyDiv w:val="1"/>
      <w:marLeft w:val="0"/>
      <w:marRight w:val="0"/>
      <w:marTop w:val="0"/>
      <w:marBottom w:val="0"/>
      <w:divBdr>
        <w:top w:val="none" w:sz="0" w:space="0" w:color="auto"/>
        <w:left w:val="none" w:sz="0" w:space="0" w:color="auto"/>
        <w:bottom w:val="none" w:sz="0" w:space="0" w:color="auto"/>
        <w:right w:val="none" w:sz="0" w:space="0" w:color="auto"/>
      </w:divBdr>
    </w:div>
    <w:div w:id="1458527584">
      <w:bodyDiv w:val="1"/>
      <w:marLeft w:val="0"/>
      <w:marRight w:val="0"/>
      <w:marTop w:val="0"/>
      <w:marBottom w:val="0"/>
      <w:divBdr>
        <w:top w:val="none" w:sz="0" w:space="0" w:color="auto"/>
        <w:left w:val="none" w:sz="0" w:space="0" w:color="auto"/>
        <w:bottom w:val="none" w:sz="0" w:space="0" w:color="auto"/>
        <w:right w:val="none" w:sz="0" w:space="0" w:color="auto"/>
      </w:divBdr>
    </w:div>
    <w:div w:id="1462924318">
      <w:bodyDiv w:val="1"/>
      <w:marLeft w:val="0"/>
      <w:marRight w:val="0"/>
      <w:marTop w:val="0"/>
      <w:marBottom w:val="0"/>
      <w:divBdr>
        <w:top w:val="none" w:sz="0" w:space="0" w:color="auto"/>
        <w:left w:val="none" w:sz="0" w:space="0" w:color="auto"/>
        <w:bottom w:val="none" w:sz="0" w:space="0" w:color="auto"/>
        <w:right w:val="none" w:sz="0" w:space="0" w:color="auto"/>
      </w:divBdr>
    </w:div>
    <w:div w:id="1463695416">
      <w:bodyDiv w:val="1"/>
      <w:marLeft w:val="0"/>
      <w:marRight w:val="0"/>
      <w:marTop w:val="0"/>
      <w:marBottom w:val="0"/>
      <w:divBdr>
        <w:top w:val="none" w:sz="0" w:space="0" w:color="auto"/>
        <w:left w:val="none" w:sz="0" w:space="0" w:color="auto"/>
        <w:bottom w:val="none" w:sz="0" w:space="0" w:color="auto"/>
        <w:right w:val="none" w:sz="0" w:space="0" w:color="auto"/>
      </w:divBdr>
    </w:div>
    <w:div w:id="1464805898">
      <w:bodyDiv w:val="1"/>
      <w:marLeft w:val="0"/>
      <w:marRight w:val="0"/>
      <w:marTop w:val="0"/>
      <w:marBottom w:val="0"/>
      <w:divBdr>
        <w:top w:val="none" w:sz="0" w:space="0" w:color="auto"/>
        <w:left w:val="none" w:sz="0" w:space="0" w:color="auto"/>
        <w:bottom w:val="none" w:sz="0" w:space="0" w:color="auto"/>
        <w:right w:val="none" w:sz="0" w:space="0" w:color="auto"/>
      </w:divBdr>
    </w:div>
    <w:div w:id="1478955269">
      <w:bodyDiv w:val="1"/>
      <w:marLeft w:val="0"/>
      <w:marRight w:val="0"/>
      <w:marTop w:val="0"/>
      <w:marBottom w:val="0"/>
      <w:divBdr>
        <w:top w:val="none" w:sz="0" w:space="0" w:color="auto"/>
        <w:left w:val="none" w:sz="0" w:space="0" w:color="auto"/>
        <w:bottom w:val="none" w:sz="0" w:space="0" w:color="auto"/>
        <w:right w:val="none" w:sz="0" w:space="0" w:color="auto"/>
      </w:divBdr>
    </w:div>
    <w:div w:id="1479105676">
      <w:bodyDiv w:val="1"/>
      <w:marLeft w:val="0"/>
      <w:marRight w:val="0"/>
      <w:marTop w:val="0"/>
      <w:marBottom w:val="0"/>
      <w:divBdr>
        <w:top w:val="none" w:sz="0" w:space="0" w:color="auto"/>
        <w:left w:val="none" w:sz="0" w:space="0" w:color="auto"/>
        <w:bottom w:val="none" w:sz="0" w:space="0" w:color="auto"/>
        <w:right w:val="none" w:sz="0" w:space="0" w:color="auto"/>
      </w:divBdr>
    </w:div>
    <w:div w:id="1488202025">
      <w:bodyDiv w:val="1"/>
      <w:marLeft w:val="0"/>
      <w:marRight w:val="0"/>
      <w:marTop w:val="0"/>
      <w:marBottom w:val="0"/>
      <w:divBdr>
        <w:top w:val="none" w:sz="0" w:space="0" w:color="auto"/>
        <w:left w:val="none" w:sz="0" w:space="0" w:color="auto"/>
        <w:bottom w:val="none" w:sz="0" w:space="0" w:color="auto"/>
        <w:right w:val="none" w:sz="0" w:space="0" w:color="auto"/>
      </w:divBdr>
    </w:div>
    <w:div w:id="1549806582">
      <w:bodyDiv w:val="1"/>
      <w:marLeft w:val="0"/>
      <w:marRight w:val="0"/>
      <w:marTop w:val="0"/>
      <w:marBottom w:val="0"/>
      <w:divBdr>
        <w:top w:val="none" w:sz="0" w:space="0" w:color="auto"/>
        <w:left w:val="none" w:sz="0" w:space="0" w:color="auto"/>
        <w:bottom w:val="none" w:sz="0" w:space="0" w:color="auto"/>
        <w:right w:val="none" w:sz="0" w:space="0" w:color="auto"/>
      </w:divBdr>
    </w:div>
    <w:div w:id="1556041343">
      <w:bodyDiv w:val="1"/>
      <w:marLeft w:val="0"/>
      <w:marRight w:val="0"/>
      <w:marTop w:val="0"/>
      <w:marBottom w:val="0"/>
      <w:divBdr>
        <w:top w:val="none" w:sz="0" w:space="0" w:color="auto"/>
        <w:left w:val="none" w:sz="0" w:space="0" w:color="auto"/>
        <w:bottom w:val="none" w:sz="0" w:space="0" w:color="auto"/>
        <w:right w:val="none" w:sz="0" w:space="0" w:color="auto"/>
      </w:divBdr>
    </w:div>
    <w:div w:id="1570917506">
      <w:bodyDiv w:val="1"/>
      <w:marLeft w:val="0"/>
      <w:marRight w:val="0"/>
      <w:marTop w:val="0"/>
      <w:marBottom w:val="0"/>
      <w:divBdr>
        <w:top w:val="none" w:sz="0" w:space="0" w:color="auto"/>
        <w:left w:val="none" w:sz="0" w:space="0" w:color="auto"/>
        <w:bottom w:val="none" w:sz="0" w:space="0" w:color="auto"/>
        <w:right w:val="none" w:sz="0" w:space="0" w:color="auto"/>
      </w:divBdr>
    </w:div>
    <w:div w:id="1574462901">
      <w:bodyDiv w:val="1"/>
      <w:marLeft w:val="0"/>
      <w:marRight w:val="0"/>
      <w:marTop w:val="0"/>
      <w:marBottom w:val="0"/>
      <w:divBdr>
        <w:top w:val="none" w:sz="0" w:space="0" w:color="auto"/>
        <w:left w:val="none" w:sz="0" w:space="0" w:color="auto"/>
        <w:bottom w:val="none" w:sz="0" w:space="0" w:color="auto"/>
        <w:right w:val="none" w:sz="0" w:space="0" w:color="auto"/>
      </w:divBdr>
    </w:div>
    <w:div w:id="1584142682">
      <w:bodyDiv w:val="1"/>
      <w:marLeft w:val="0"/>
      <w:marRight w:val="0"/>
      <w:marTop w:val="0"/>
      <w:marBottom w:val="0"/>
      <w:divBdr>
        <w:top w:val="none" w:sz="0" w:space="0" w:color="auto"/>
        <w:left w:val="none" w:sz="0" w:space="0" w:color="auto"/>
        <w:bottom w:val="none" w:sz="0" w:space="0" w:color="auto"/>
        <w:right w:val="none" w:sz="0" w:space="0" w:color="auto"/>
      </w:divBdr>
    </w:div>
    <w:div w:id="1588878807">
      <w:bodyDiv w:val="1"/>
      <w:marLeft w:val="0"/>
      <w:marRight w:val="0"/>
      <w:marTop w:val="0"/>
      <w:marBottom w:val="0"/>
      <w:divBdr>
        <w:top w:val="none" w:sz="0" w:space="0" w:color="auto"/>
        <w:left w:val="none" w:sz="0" w:space="0" w:color="auto"/>
        <w:bottom w:val="none" w:sz="0" w:space="0" w:color="auto"/>
        <w:right w:val="none" w:sz="0" w:space="0" w:color="auto"/>
      </w:divBdr>
    </w:div>
    <w:div w:id="1593275893">
      <w:bodyDiv w:val="1"/>
      <w:marLeft w:val="0"/>
      <w:marRight w:val="0"/>
      <w:marTop w:val="0"/>
      <w:marBottom w:val="0"/>
      <w:divBdr>
        <w:top w:val="none" w:sz="0" w:space="0" w:color="auto"/>
        <w:left w:val="none" w:sz="0" w:space="0" w:color="auto"/>
        <w:bottom w:val="none" w:sz="0" w:space="0" w:color="auto"/>
        <w:right w:val="none" w:sz="0" w:space="0" w:color="auto"/>
      </w:divBdr>
    </w:div>
    <w:div w:id="1631595091">
      <w:bodyDiv w:val="1"/>
      <w:marLeft w:val="0"/>
      <w:marRight w:val="0"/>
      <w:marTop w:val="0"/>
      <w:marBottom w:val="0"/>
      <w:divBdr>
        <w:top w:val="none" w:sz="0" w:space="0" w:color="auto"/>
        <w:left w:val="none" w:sz="0" w:space="0" w:color="auto"/>
        <w:bottom w:val="none" w:sz="0" w:space="0" w:color="auto"/>
        <w:right w:val="none" w:sz="0" w:space="0" w:color="auto"/>
      </w:divBdr>
    </w:div>
    <w:div w:id="1633056723">
      <w:bodyDiv w:val="1"/>
      <w:marLeft w:val="0"/>
      <w:marRight w:val="0"/>
      <w:marTop w:val="0"/>
      <w:marBottom w:val="0"/>
      <w:divBdr>
        <w:top w:val="none" w:sz="0" w:space="0" w:color="auto"/>
        <w:left w:val="none" w:sz="0" w:space="0" w:color="auto"/>
        <w:bottom w:val="none" w:sz="0" w:space="0" w:color="auto"/>
        <w:right w:val="none" w:sz="0" w:space="0" w:color="auto"/>
      </w:divBdr>
    </w:div>
    <w:div w:id="1633242619">
      <w:bodyDiv w:val="1"/>
      <w:marLeft w:val="0"/>
      <w:marRight w:val="0"/>
      <w:marTop w:val="0"/>
      <w:marBottom w:val="0"/>
      <w:divBdr>
        <w:top w:val="none" w:sz="0" w:space="0" w:color="auto"/>
        <w:left w:val="none" w:sz="0" w:space="0" w:color="auto"/>
        <w:bottom w:val="none" w:sz="0" w:space="0" w:color="auto"/>
        <w:right w:val="none" w:sz="0" w:space="0" w:color="auto"/>
      </w:divBdr>
    </w:div>
    <w:div w:id="1654679443">
      <w:bodyDiv w:val="1"/>
      <w:marLeft w:val="0"/>
      <w:marRight w:val="0"/>
      <w:marTop w:val="0"/>
      <w:marBottom w:val="0"/>
      <w:divBdr>
        <w:top w:val="none" w:sz="0" w:space="0" w:color="auto"/>
        <w:left w:val="none" w:sz="0" w:space="0" w:color="auto"/>
        <w:bottom w:val="none" w:sz="0" w:space="0" w:color="auto"/>
        <w:right w:val="none" w:sz="0" w:space="0" w:color="auto"/>
      </w:divBdr>
    </w:div>
    <w:div w:id="1668289775">
      <w:bodyDiv w:val="1"/>
      <w:marLeft w:val="0"/>
      <w:marRight w:val="0"/>
      <w:marTop w:val="0"/>
      <w:marBottom w:val="0"/>
      <w:divBdr>
        <w:top w:val="none" w:sz="0" w:space="0" w:color="auto"/>
        <w:left w:val="none" w:sz="0" w:space="0" w:color="auto"/>
        <w:bottom w:val="none" w:sz="0" w:space="0" w:color="auto"/>
        <w:right w:val="none" w:sz="0" w:space="0" w:color="auto"/>
      </w:divBdr>
    </w:div>
    <w:div w:id="1671130229">
      <w:bodyDiv w:val="1"/>
      <w:marLeft w:val="0"/>
      <w:marRight w:val="0"/>
      <w:marTop w:val="0"/>
      <w:marBottom w:val="0"/>
      <w:divBdr>
        <w:top w:val="none" w:sz="0" w:space="0" w:color="auto"/>
        <w:left w:val="none" w:sz="0" w:space="0" w:color="auto"/>
        <w:bottom w:val="none" w:sz="0" w:space="0" w:color="auto"/>
        <w:right w:val="none" w:sz="0" w:space="0" w:color="auto"/>
      </w:divBdr>
    </w:div>
    <w:div w:id="1676688659">
      <w:bodyDiv w:val="1"/>
      <w:marLeft w:val="0"/>
      <w:marRight w:val="0"/>
      <w:marTop w:val="0"/>
      <w:marBottom w:val="0"/>
      <w:divBdr>
        <w:top w:val="none" w:sz="0" w:space="0" w:color="auto"/>
        <w:left w:val="none" w:sz="0" w:space="0" w:color="auto"/>
        <w:bottom w:val="none" w:sz="0" w:space="0" w:color="auto"/>
        <w:right w:val="none" w:sz="0" w:space="0" w:color="auto"/>
      </w:divBdr>
    </w:div>
    <w:div w:id="1710110243">
      <w:bodyDiv w:val="1"/>
      <w:marLeft w:val="0"/>
      <w:marRight w:val="0"/>
      <w:marTop w:val="0"/>
      <w:marBottom w:val="0"/>
      <w:divBdr>
        <w:top w:val="none" w:sz="0" w:space="0" w:color="auto"/>
        <w:left w:val="none" w:sz="0" w:space="0" w:color="auto"/>
        <w:bottom w:val="none" w:sz="0" w:space="0" w:color="auto"/>
        <w:right w:val="none" w:sz="0" w:space="0" w:color="auto"/>
      </w:divBdr>
    </w:div>
    <w:div w:id="1730952894">
      <w:bodyDiv w:val="1"/>
      <w:marLeft w:val="0"/>
      <w:marRight w:val="0"/>
      <w:marTop w:val="0"/>
      <w:marBottom w:val="0"/>
      <w:divBdr>
        <w:top w:val="none" w:sz="0" w:space="0" w:color="auto"/>
        <w:left w:val="none" w:sz="0" w:space="0" w:color="auto"/>
        <w:bottom w:val="none" w:sz="0" w:space="0" w:color="auto"/>
        <w:right w:val="none" w:sz="0" w:space="0" w:color="auto"/>
      </w:divBdr>
    </w:div>
    <w:div w:id="1734818040">
      <w:bodyDiv w:val="1"/>
      <w:marLeft w:val="0"/>
      <w:marRight w:val="0"/>
      <w:marTop w:val="0"/>
      <w:marBottom w:val="0"/>
      <w:divBdr>
        <w:top w:val="none" w:sz="0" w:space="0" w:color="auto"/>
        <w:left w:val="none" w:sz="0" w:space="0" w:color="auto"/>
        <w:bottom w:val="none" w:sz="0" w:space="0" w:color="auto"/>
        <w:right w:val="none" w:sz="0" w:space="0" w:color="auto"/>
      </w:divBdr>
    </w:div>
    <w:div w:id="1761834011">
      <w:bodyDiv w:val="1"/>
      <w:marLeft w:val="0"/>
      <w:marRight w:val="0"/>
      <w:marTop w:val="0"/>
      <w:marBottom w:val="0"/>
      <w:divBdr>
        <w:top w:val="none" w:sz="0" w:space="0" w:color="auto"/>
        <w:left w:val="none" w:sz="0" w:space="0" w:color="auto"/>
        <w:bottom w:val="none" w:sz="0" w:space="0" w:color="auto"/>
        <w:right w:val="none" w:sz="0" w:space="0" w:color="auto"/>
      </w:divBdr>
    </w:div>
    <w:div w:id="1789199690">
      <w:bodyDiv w:val="1"/>
      <w:marLeft w:val="0"/>
      <w:marRight w:val="0"/>
      <w:marTop w:val="0"/>
      <w:marBottom w:val="0"/>
      <w:divBdr>
        <w:top w:val="none" w:sz="0" w:space="0" w:color="auto"/>
        <w:left w:val="none" w:sz="0" w:space="0" w:color="auto"/>
        <w:bottom w:val="none" w:sz="0" w:space="0" w:color="auto"/>
        <w:right w:val="none" w:sz="0" w:space="0" w:color="auto"/>
      </w:divBdr>
    </w:div>
    <w:div w:id="1804887161">
      <w:bodyDiv w:val="1"/>
      <w:marLeft w:val="0"/>
      <w:marRight w:val="0"/>
      <w:marTop w:val="0"/>
      <w:marBottom w:val="0"/>
      <w:divBdr>
        <w:top w:val="none" w:sz="0" w:space="0" w:color="auto"/>
        <w:left w:val="none" w:sz="0" w:space="0" w:color="auto"/>
        <w:bottom w:val="none" w:sz="0" w:space="0" w:color="auto"/>
        <w:right w:val="none" w:sz="0" w:space="0" w:color="auto"/>
      </w:divBdr>
    </w:div>
    <w:div w:id="1842044009">
      <w:bodyDiv w:val="1"/>
      <w:marLeft w:val="0"/>
      <w:marRight w:val="0"/>
      <w:marTop w:val="0"/>
      <w:marBottom w:val="0"/>
      <w:divBdr>
        <w:top w:val="none" w:sz="0" w:space="0" w:color="auto"/>
        <w:left w:val="none" w:sz="0" w:space="0" w:color="auto"/>
        <w:bottom w:val="none" w:sz="0" w:space="0" w:color="auto"/>
        <w:right w:val="none" w:sz="0" w:space="0" w:color="auto"/>
      </w:divBdr>
    </w:div>
    <w:div w:id="1858077447">
      <w:bodyDiv w:val="1"/>
      <w:marLeft w:val="0"/>
      <w:marRight w:val="0"/>
      <w:marTop w:val="0"/>
      <w:marBottom w:val="0"/>
      <w:divBdr>
        <w:top w:val="none" w:sz="0" w:space="0" w:color="auto"/>
        <w:left w:val="none" w:sz="0" w:space="0" w:color="auto"/>
        <w:bottom w:val="none" w:sz="0" w:space="0" w:color="auto"/>
        <w:right w:val="none" w:sz="0" w:space="0" w:color="auto"/>
      </w:divBdr>
    </w:div>
    <w:div w:id="1873683337">
      <w:bodyDiv w:val="1"/>
      <w:marLeft w:val="0"/>
      <w:marRight w:val="0"/>
      <w:marTop w:val="0"/>
      <w:marBottom w:val="0"/>
      <w:divBdr>
        <w:top w:val="none" w:sz="0" w:space="0" w:color="auto"/>
        <w:left w:val="none" w:sz="0" w:space="0" w:color="auto"/>
        <w:bottom w:val="none" w:sz="0" w:space="0" w:color="auto"/>
        <w:right w:val="none" w:sz="0" w:space="0" w:color="auto"/>
      </w:divBdr>
    </w:div>
    <w:div w:id="1878353715">
      <w:bodyDiv w:val="1"/>
      <w:marLeft w:val="0"/>
      <w:marRight w:val="0"/>
      <w:marTop w:val="0"/>
      <w:marBottom w:val="0"/>
      <w:divBdr>
        <w:top w:val="none" w:sz="0" w:space="0" w:color="auto"/>
        <w:left w:val="none" w:sz="0" w:space="0" w:color="auto"/>
        <w:bottom w:val="none" w:sz="0" w:space="0" w:color="auto"/>
        <w:right w:val="none" w:sz="0" w:space="0" w:color="auto"/>
      </w:divBdr>
    </w:div>
    <w:div w:id="1882087465">
      <w:bodyDiv w:val="1"/>
      <w:marLeft w:val="0"/>
      <w:marRight w:val="0"/>
      <w:marTop w:val="0"/>
      <w:marBottom w:val="0"/>
      <w:divBdr>
        <w:top w:val="none" w:sz="0" w:space="0" w:color="auto"/>
        <w:left w:val="none" w:sz="0" w:space="0" w:color="auto"/>
        <w:bottom w:val="none" w:sz="0" w:space="0" w:color="auto"/>
        <w:right w:val="none" w:sz="0" w:space="0" w:color="auto"/>
      </w:divBdr>
    </w:div>
    <w:div w:id="1884100042">
      <w:bodyDiv w:val="1"/>
      <w:marLeft w:val="0"/>
      <w:marRight w:val="0"/>
      <w:marTop w:val="0"/>
      <w:marBottom w:val="0"/>
      <w:divBdr>
        <w:top w:val="none" w:sz="0" w:space="0" w:color="auto"/>
        <w:left w:val="none" w:sz="0" w:space="0" w:color="auto"/>
        <w:bottom w:val="none" w:sz="0" w:space="0" w:color="auto"/>
        <w:right w:val="none" w:sz="0" w:space="0" w:color="auto"/>
      </w:divBdr>
    </w:div>
    <w:div w:id="1889102880">
      <w:bodyDiv w:val="1"/>
      <w:marLeft w:val="0"/>
      <w:marRight w:val="0"/>
      <w:marTop w:val="0"/>
      <w:marBottom w:val="0"/>
      <w:divBdr>
        <w:top w:val="none" w:sz="0" w:space="0" w:color="auto"/>
        <w:left w:val="none" w:sz="0" w:space="0" w:color="auto"/>
        <w:bottom w:val="none" w:sz="0" w:space="0" w:color="auto"/>
        <w:right w:val="none" w:sz="0" w:space="0" w:color="auto"/>
      </w:divBdr>
    </w:div>
    <w:div w:id="1898931489">
      <w:bodyDiv w:val="1"/>
      <w:marLeft w:val="0"/>
      <w:marRight w:val="0"/>
      <w:marTop w:val="0"/>
      <w:marBottom w:val="0"/>
      <w:divBdr>
        <w:top w:val="none" w:sz="0" w:space="0" w:color="auto"/>
        <w:left w:val="none" w:sz="0" w:space="0" w:color="auto"/>
        <w:bottom w:val="none" w:sz="0" w:space="0" w:color="auto"/>
        <w:right w:val="none" w:sz="0" w:space="0" w:color="auto"/>
      </w:divBdr>
    </w:div>
    <w:div w:id="1980109726">
      <w:bodyDiv w:val="1"/>
      <w:marLeft w:val="0"/>
      <w:marRight w:val="0"/>
      <w:marTop w:val="0"/>
      <w:marBottom w:val="0"/>
      <w:divBdr>
        <w:top w:val="none" w:sz="0" w:space="0" w:color="auto"/>
        <w:left w:val="none" w:sz="0" w:space="0" w:color="auto"/>
        <w:bottom w:val="none" w:sz="0" w:space="0" w:color="auto"/>
        <w:right w:val="none" w:sz="0" w:space="0" w:color="auto"/>
      </w:divBdr>
    </w:div>
    <w:div w:id="1986348909">
      <w:bodyDiv w:val="1"/>
      <w:marLeft w:val="0"/>
      <w:marRight w:val="0"/>
      <w:marTop w:val="0"/>
      <w:marBottom w:val="0"/>
      <w:divBdr>
        <w:top w:val="none" w:sz="0" w:space="0" w:color="auto"/>
        <w:left w:val="none" w:sz="0" w:space="0" w:color="auto"/>
        <w:bottom w:val="none" w:sz="0" w:space="0" w:color="auto"/>
        <w:right w:val="none" w:sz="0" w:space="0" w:color="auto"/>
      </w:divBdr>
    </w:div>
    <w:div w:id="1986617814">
      <w:bodyDiv w:val="1"/>
      <w:marLeft w:val="0"/>
      <w:marRight w:val="0"/>
      <w:marTop w:val="0"/>
      <w:marBottom w:val="0"/>
      <w:divBdr>
        <w:top w:val="none" w:sz="0" w:space="0" w:color="auto"/>
        <w:left w:val="none" w:sz="0" w:space="0" w:color="auto"/>
        <w:bottom w:val="none" w:sz="0" w:space="0" w:color="auto"/>
        <w:right w:val="none" w:sz="0" w:space="0" w:color="auto"/>
      </w:divBdr>
    </w:div>
    <w:div w:id="2005468253">
      <w:bodyDiv w:val="1"/>
      <w:marLeft w:val="0"/>
      <w:marRight w:val="0"/>
      <w:marTop w:val="0"/>
      <w:marBottom w:val="0"/>
      <w:divBdr>
        <w:top w:val="none" w:sz="0" w:space="0" w:color="auto"/>
        <w:left w:val="none" w:sz="0" w:space="0" w:color="auto"/>
        <w:bottom w:val="none" w:sz="0" w:space="0" w:color="auto"/>
        <w:right w:val="none" w:sz="0" w:space="0" w:color="auto"/>
      </w:divBdr>
    </w:div>
    <w:div w:id="2016682575">
      <w:bodyDiv w:val="1"/>
      <w:marLeft w:val="0"/>
      <w:marRight w:val="0"/>
      <w:marTop w:val="0"/>
      <w:marBottom w:val="0"/>
      <w:divBdr>
        <w:top w:val="none" w:sz="0" w:space="0" w:color="auto"/>
        <w:left w:val="none" w:sz="0" w:space="0" w:color="auto"/>
        <w:bottom w:val="none" w:sz="0" w:space="0" w:color="auto"/>
        <w:right w:val="none" w:sz="0" w:space="0" w:color="auto"/>
      </w:divBdr>
    </w:div>
    <w:div w:id="2025744628">
      <w:bodyDiv w:val="1"/>
      <w:marLeft w:val="0"/>
      <w:marRight w:val="0"/>
      <w:marTop w:val="0"/>
      <w:marBottom w:val="0"/>
      <w:divBdr>
        <w:top w:val="none" w:sz="0" w:space="0" w:color="auto"/>
        <w:left w:val="none" w:sz="0" w:space="0" w:color="auto"/>
        <w:bottom w:val="none" w:sz="0" w:space="0" w:color="auto"/>
        <w:right w:val="none" w:sz="0" w:space="0" w:color="auto"/>
      </w:divBdr>
    </w:div>
    <w:div w:id="2028870144">
      <w:bodyDiv w:val="1"/>
      <w:marLeft w:val="0"/>
      <w:marRight w:val="0"/>
      <w:marTop w:val="0"/>
      <w:marBottom w:val="0"/>
      <w:divBdr>
        <w:top w:val="none" w:sz="0" w:space="0" w:color="auto"/>
        <w:left w:val="none" w:sz="0" w:space="0" w:color="auto"/>
        <w:bottom w:val="none" w:sz="0" w:space="0" w:color="auto"/>
        <w:right w:val="none" w:sz="0" w:space="0" w:color="auto"/>
      </w:divBdr>
    </w:div>
    <w:div w:id="2031762358">
      <w:bodyDiv w:val="1"/>
      <w:marLeft w:val="0"/>
      <w:marRight w:val="0"/>
      <w:marTop w:val="0"/>
      <w:marBottom w:val="0"/>
      <w:divBdr>
        <w:top w:val="none" w:sz="0" w:space="0" w:color="auto"/>
        <w:left w:val="none" w:sz="0" w:space="0" w:color="auto"/>
        <w:bottom w:val="none" w:sz="0" w:space="0" w:color="auto"/>
        <w:right w:val="none" w:sz="0" w:space="0" w:color="auto"/>
      </w:divBdr>
    </w:div>
    <w:div w:id="2037268564">
      <w:bodyDiv w:val="1"/>
      <w:marLeft w:val="0"/>
      <w:marRight w:val="0"/>
      <w:marTop w:val="0"/>
      <w:marBottom w:val="0"/>
      <w:divBdr>
        <w:top w:val="none" w:sz="0" w:space="0" w:color="auto"/>
        <w:left w:val="none" w:sz="0" w:space="0" w:color="auto"/>
        <w:bottom w:val="none" w:sz="0" w:space="0" w:color="auto"/>
        <w:right w:val="none" w:sz="0" w:space="0" w:color="auto"/>
      </w:divBdr>
    </w:div>
    <w:div w:id="2041585301">
      <w:bodyDiv w:val="1"/>
      <w:marLeft w:val="0"/>
      <w:marRight w:val="0"/>
      <w:marTop w:val="0"/>
      <w:marBottom w:val="0"/>
      <w:divBdr>
        <w:top w:val="none" w:sz="0" w:space="0" w:color="auto"/>
        <w:left w:val="none" w:sz="0" w:space="0" w:color="auto"/>
        <w:bottom w:val="none" w:sz="0" w:space="0" w:color="auto"/>
        <w:right w:val="none" w:sz="0" w:space="0" w:color="auto"/>
      </w:divBdr>
    </w:div>
    <w:div w:id="2083596651">
      <w:bodyDiv w:val="1"/>
      <w:marLeft w:val="0"/>
      <w:marRight w:val="0"/>
      <w:marTop w:val="0"/>
      <w:marBottom w:val="0"/>
      <w:divBdr>
        <w:top w:val="none" w:sz="0" w:space="0" w:color="auto"/>
        <w:left w:val="none" w:sz="0" w:space="0" w:color="auto"/>
        <w:bottom w:val="none" w:sz="0" w:space="0" w:color="auto"/>
        <w:right w:val="none" w:sz="0" w:space="0" w:color="auto"/>
      </w:divBdr>
    </w:div>
    <w:div w:id="2091582687">
      <w:bodyDiv w:val="1"/>
      <w:marLeft w:val="0"/>
      <w:marRight w:val="0"/>
      <w:marTop w:val="0"/>
      <w:marBottom w:val="0"/>
      <w:divBdr>
        <w:top w:val="none" w:sz="0" w:space="0" w:color="auto"/>
        <w:left w:val="none" w:sz="0" w:space="0" w:color="auto"/>
        <w:bottom w:val="none" w:sz="0" w:space="0" w:color="auto"/>
        <w:right w:val="none" w:sz="0" w:space="0" w:color="auto"/>
      </w:divBdr>
    </w:div>
    <w:div w:id="2093815296">
      <w:bodyDiv w:val="1"/>
      <w:marLeft w:val="0"/>
      <w:marRight w:val="0"/>
      <w:marTop w:val="0"/>
      <w:marBottom w:val="0"/>
      <w:divBdr>
        <w:top w:val="none" w:sz="0" w:space="0" w:color="auto"/>
        <w:left w:val="none" w:sz="0" w:space="0" w:color="auto"/>
        <w:bottom w:val="none" w:sz="0" w:space="0" w:color="auto"/>
        <w:right w:val="none" w:sz="0" w:space="0" w:color="auto"/>
      </w:divBdr>
    </w:div>
    <w:div w:id="2095011029">
      <w:bodyDiv w:val="1"/>
      <w:marLeft w:val="0"/>
      <w:marRight w:val="0"/>
      <w:marTop w:val="0"/>
      <w:marBottom w:val="0"/>
      <w:divBdr>
        <w:top w:val="none" w:sz="0" w:space="0" w:color="auto"/>
        <w:left w:val="none" w:sz="0" w:space="0" w:color="auto"/>
        <w:bottom w:val="none" w:sz="0" w:space="0" w:color="auto"/>
        <w:right w:val="none" w:sz="0" w:space="0" w:color="auto"/>
      </w:divBdr>
    </w:div>
    <w:div w:id="2113013289">
      <w:bodyDiv w:val="1"/>
      <w:marLeft w:val="0"/>
      <w:marRight w:val="0"/>
      <w:marTop w:val="0"/>
      <w:marBottom w:val="0"/>
      <w:divBdr>
        <w:top w:val="none" w:sz="0" w:space="0" w:color="auto"/>
        <w:left w:val="none" w:sz="0" w:space="0" w:color="auto"/>
        <w:bottom w:val="none" w:sz="0" w:space="0" w:color="auto"/>
        <w:right w:val="none" w:sz="0" w:space="0" w:color="auto"/>
      </w:divBdr>
    </w:div>
    <w:div w:id="21378710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4.tif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Wor23</b:Tag>
    <b:SourceType>InternetSite</b:SourceType>
    <b:Guid>{EC06FFFD-437D-3C46-BFAD-C3802A007A86}</b:Guid>
    <b:Author>
      <b:Author>
        <b:NameList>
          <b:Person>
            <b:Last>Division</b:Last>
            <b:First>World</b:First>
            <b:Middle>Population Prospects: The 2019 Revision - United Nations Population</b:Middle>
          </b:Person>
        </b:NameList>
      </b:Author>
    </b:Author>
    <b:Title>Current World Population</b:Title>
    <b:URL>https://www.worldometers.info/world-population/</b:URL>
    <b:ProductionCompany>Worldometer</b:ProductionCompany>
    <b:YearAccessed>2023</b:YearAccessed>
    <b:MonthAccessed>February</b:MonthAccessed>
    <b:DayAccessed>13</b:DayAccessed>
    <b:RefOrder>1</b:RefOrder>
  </b:Source>
  <b:Source>
    <b:Tag>Apa21</b:Tag>
    <b:SourceType>InternetSite</b:SourceType>
    <b:Guid>{8A59F364-5CA5-5349-B396-0B129446F9E6}</b:Guid>
    <b:Author>
      <b:Author>
        <b:NameList>
          <b:Person>
            <b:Last>Aparna</b:Last>
          </b:Person>
        </b:NameList>
      </b:Author>
    </b:Author>
    <b:Title>The Impact Of Cloud Computing On Business Efficiency</b:Title>
    <b:URL>https://stefanini.com/en/insights/articles/the-impact-of-cloud-computing-on-business-efficiency</b:URL>
    <b:ProductionCompany>Stefanini Group</b:ProductionCompany>
    <b:Year>2021</b:Year>
    <b:Month>October</b:Month>
    <b:Day>15</b:Day>
    <b:YearAccessed>2023</b:YearAccessed>
    <b:MonthAccessed>February</b:MonthAccessed>
    <b:DayAccessed>13</b:DayAccessed>
    <b:RefOrder>2</b:RefOrder>
  </b:Source>
  <b:Source>
    <b:Tag>Vla15</b:Tag>
    <b:SourceType>JournalArticle</b:SourceType>
    <b:Guid>{CE70A5DB-CFD4-6A4D-96E4-6F3A22248E3B}</b:Guid>
    <b:Title>INDUSTRIALISATION FACTORS IN POST-INDUSTRIAL SOCIETY</b:Title>
    <b:Year>2015</b:Year>
    <b:Author>
      <b:Author>
        <b:NameList>
          <b:Person>
            <b:Last>Vladimir Shatrevich1</b:Last>
            <b:First>Valentina</b:First>
            <b:Middle>Strautmane2</b:Middle>
          </b:Person>
        </b:NameList>
      </b:Author>
    </b:Author>
    <b:JournalName>The International Journal ENTREPRENEURSHIP AND SUSTAINABILITY ISSUES</b:JournalName>
    <b:Volume>3 Number 2 (December)</b:Volume>
    <b:Issue>ISSN 2345-0282 (online) http://jssidoi.org/jesi/aims-and-scope-of-research/</b:Issue>
    <b:Pages>172</b:Pages>
    <b:RefOrder>3</b:RefOrder>
  </b:Source>
  <b:Source>
    <b:Tag>Apa211</b:Tag>
    <b:SourceType>InternetSite</b:SourceType>
    <b:Guid>{7CDBB3F0-1073-FD43-8CAD-7B53F7C86B32}</b:Guid>
    <b:Author>
      <b:Author>
        <b:NameList>
          <b:Person>
            <b:Last>Aparna</b:Last>
          </b:Person>
        </b:NameList>
      </b:Author>
    </b:Author>
    <b:Title>The Impact Of Cloud Computing On Business Efficiency</b:Title>
    <b:URL>https://stefanini.com/en/insights/articles/the-impact-of-cloud-computing-on-business-efficiency</b:URL>
    <b:ProductionCompany>Stefanini Group</b:ProductionCompany>
    <b:Year>2021</b:Year>
    <b:Month>October</b:Month>
    <b:Day>15</b:Day>
    <b:YearAccessed>2023</b:YearAccessed>
    <b:MonthAccessed>February</b:MonthAccessed>
    <b:DayAccessed>13</b:DayAccessed>
    <b:RefOrder>23</b:RefOrder>
  </b:Source>
  <b:Source>
    <b:Tag>Wha23</b:Tag>
    <b:SourceType>InternetSite</b:SourceType>
    <b:Guid>{0E14F587-89C0-314B-BFDF-CCFC06C1D069}</b:Guid>
    <b:Title>What is Secure Data Collaboration and Dissemination?</b:Title>
    <b:URL>https://www.baesystems.com/en-us/definition/secure-data-collaboration-and-dissemination</b:URL>
    <b:ProductionCompany>BAE Systems</b:ProductionCompany>
    <b:YearAccessed>2023</b:YearAccessed>
    <b:MonthAccessed>February</b:MonthAccessed>
    <b:DayAccessed>13</b:DayAccessed>
    <b:RefOrder>4</b:RefOrder>
  </b:Source>
  <b:Source>
    <b:Tag>Sam19</b:Tag>
    <b:SourceType>InternetSite</b:SourceType>
    <b:Guid>{A7949737-029A-3740-8D7E-EDC5EFAE4542}</b:Guid>
    <b:Author>
      <b:Author>
        <b:NameList>
          <b:Person>
            <b:Last>Itotia</b:Last>
            <b:First>Samuel</b:First>
            <b:Middle>K</b:Middle>
          </b:Person>
        </b:NameList>
      </b:Author>
    </b:Author>
    <b:Title>What Are The Benefits Of Using The Cloud?</b:Title>
    <b:URL>https://techweez.com/2019/03/12/benefits-of-using-cloud/</b:URL>
    <b:ProductionCompany>Techweez</b:ProductionCompany>
    <b:Year>2019</b:Year>
    <b:Month>March</b:Month>
    <b:Day>12</b:Day>
    <b:YearAccessed>2023</b:YearAccessed>
    <b:MonthAccessed>February</b:MonthAccessed>
    <b:DayAccessed>13</b:DayAccessed>
    <b:RefOrder>5</b:RefOrder>
  </b:Source>
  <b:Source>
    <b:Tag>Kat21</b:Tag>
    <b:SourceType>InternetSite</b:SourceType>
    <b:Guid>{B089B4D2-B287-B742-8D41-CC4138081D36}</b:Guid>
    <b:Author>
      <b:Author>
        <b:NameList>
          <b:Person>
            <b:Last>Richards</b:Last>
            <b:First>Kathleen</b:First>
          </b:Person>
        </b:NameList>
      </b:Author>
    </b:Author>
    <b:Title>What is Cryptography?</b:Title>
    <b:URL>https://www.techtarget.com/searchsecurity/definition/cryptography</b:URL>
    <b:ProductionCompany>Techtarget</b:ProductionCompany>
    <b:Year>2021</b:Year>
    <b:Month>September</b:Month>
    <b:YearAccessed>2023</b:YearAccessed>
    <b:MonthAccessed>February</b:MonthAccessed>
    <b:DayAccessed>14</b:DayAccessed>
    <b:RefOrder>6</b:RefOrder>
  </b:Source>
  <b:Source>
    <b:Tag>Sne22</b:Tag>
    <b:SourceType>InternetSite</b:SourceType>
    <b:Guid>{95FA67B3-072C-C841-A33F-7964359EE495}</b:Guid>
    <b:Author>
      <b:Author>
        <b:NameList>
          <b:Person>
            <b:Last>Chugh</b:Last>
            <b:First>Sneha</b:First>
          </b:Person>
        </b:NameList>
      </b:Author>
    </b:Author>
    <b:Title>Should You Adopt Cloud Computing for Your Business?</b:Title>
    <b:URL>https://emeritus.org/blog/technology-disadvantages-of-cloud-computing/</b:URL>
    <b:ProductionCompany>Emeritus</b:ProductionCompany>
    <b:Year>2022</b:Year>
    <b:Month>December</b:Month>
    <b:Day>16</b:Day>
    <b:YearAccessed>2023</b:YearAccessed>
    <b:MonthAccessed>February</b:MonthAccessed>
    <b:DayAccessed>14</b:DayAccessed>
    <b:RefOrder>7</b:RefOrder>
  </b:Source>
  <b:Source>
    <b:Tag>Art16</b:Tag>
    <b:SourceType>JournalArticle</b:SourceType>
    <b:Guid>{9567F679-ECB9-4241-939B-E5B322C623EF}</b:Guid>
    <b:Title>Intelligence Search Engine and Automatic Integration System for Web-Services and Cloud-Based Data Pro- viders Based on Semantics</b:Title>
    <b:Year>2016</b:Year>
    <b:JournalName>7th Annual International Conference on Biologically Inspired Cognitive Architectures, BICA 2016 272 Selection and peer-review under responsibility of the Scientific Programme Committee of BICA 2016 c© The Authors. Published by Elsevier B.V.</b:JournalName>
    <b:Volume>88</b:Volume>
    <b:Issue>Procedia Computer Science</b:Issue>
    <b:Pages>272-276</b:Pages>
    <b:Author>
      <b:Author>
        <b:NameList>
          <b:Person>
            <b:Last>Artyom Chernyshov</b:Last>
            <b:First>Anita</b:First>
            <b:Middle>Balandina, Anastasiya Kostkina and Valentin Klimov</b:Middle>
          </b:Person>
        </b:NameList>
      </b:Author>
    </b:Author>
    <b:RefOrder>8</b:RefOrder>
  </b:Source>
  <b:Source>
    <b:Tag>XML23</b:Tag>
    <b:SourceType>InternetSite</b:SourceType>
    <b:Guid>{B8793014-6CF2-2B4F-89B4-16259320C84D}</b:Guid>
    <b:Title>XML Tutorial</b:Title>
    <b:URL>https://www.w3schools.com/xml/default.asp</b:URL>
    <b:ProductionCompany>w3schools</b:ProductionCompany>
    <b:YearAccessed>2023</b:YearAccessed>
    <b:MonthAccessed>February</b:MonthAccessed>
    <b:DayAccessed>14</b:DayAccessed>
    <b:RefOrder>9</b:RefOrder>
  </b:Source>
  <b:Source>
    <b:Tag>Ale23</b:Tag>
    <b:SourceType>InternetSite</b:SourceType>
    <b:Guid>{8490C962-5860-6846-B07D-DC36645B8CD4}</b:Guid>
    <b:Author>
      <b:Author>
        <b:NameList>
          <b:Person>
            <b:Last>Gillis</b:Last>
            <b:First>Alexander</b:First>
            <b:Middle>S.</b:Middle>
          </b:Person>
        </b:NameList>
      </b:Author>
    </b:Author>
    <b:Title>SOAP (Simple Object Access Protocol)</b:Title>
    <b:URL>https://www.techtarget.com/searchapparchitecture/definition/SOAP-Simple-Object-Access-Protocol</b:URL>
    <b:ProductionCompany>App Architecture</b:ProductionCompany>
    <b:YearAccessed>2023</b:YearAccessed>
    <b:MonthAccessed>February</b:MonthAccessed>
    <b:DayAccessed>14</b:DayAccessed>
    <b:RefOrder>10</b:RefOrder>
  </b:Source>
  <b:Source>
    <b:Tag>Roy00</b:Tag>
    <b:SourceType>Book</b:SourceType>
    <b:Guid>{BD39AF16-B47A-8A42-815C-0F1A00C4C8EA}</b:Guid>
    <b:Title>Architectural Styles and the Design of Network-based Software Architectures</b:Title>
    <b:Year>2000</b:Year>
    <b:Author>
      <b:Author>
        <b:NameList>
          <b:Person>
            <b:Last>Fielding</b:Last>
            <b:First>Roy</b:First>
            <b:Middle>Thomas</b:Middle>
          </b:Person>
        </b:NameList>
      </b:Author>
    </b:Author>
    <b:City>Irvine</b:City>
    <b:Publisher>UNIVERSITY OF CALIFORNIA</b:Publisher>
    <b:RefOrder>11</b:RefOrder>
  </b:Source>
  <b:Source>
    <b:Tag>Leo07</b:Tag>
    <b:SourceType>Book</b:SourceType>
    <b:Guid>{1B974320-1B07-EA49-8EB6-E43289629872}</b:Guid>
    <b:Author>
      <b:Author>
        <b:NameList>
          <b:Person>
            <b:Last>Leonard Richardson</b:Last>
            <b:First>Sam</b:First>
            <b:Middle>Ruby</b:Middle>
          </b:Person>
        </b:NameList>
      </b:Author>
    </b:Author>
    <b:Title>RESTful Web Services</b:Title>
    <b:Publisher>O'Reilly Media, Inc.</b:Publisher>
    <b:Year>2007</b:Year>
    <b:RefOrder>12</b:RefOrder>
  </b:Source>
  <b:Source>
    <b:Tag>Lud15</b:Tag>
    <b:SourceType>Book</b:SourceType>
    <b:Guid>{4FC965A6-46B5-B145-B338-4FBC5E8C5C7F}</b:Guid>
    <b:Author>
      <b:Author>
        <b:NameList>
          <b:Person>
            <b:Last>Dewailly</b:Last>
            <b:First>Ludovic</b:First>
          </b:Person>
        </b:NameList>
      </b:Author>
    </b:Author>
    <b:Title>Building a RESTful Web Service with Spring</b:Title>
    <b:Publisher>Packt Publishing</b:Publisher>
    <b:Year>2015</b:Year>
    <b:RefOrder>13</b:RefOrder>
  </b:Source>
  <b:Source>
    <b:Tag>Sub10</b:Tag>
    <b:SourceType>Book</b:SourceType>
    <b:Guid>{831EA906-A663-614C-AD88-1A400597A2D7}</b:Guid>
    <b:Author>
      <b:Author>
        <b:NameList>
          <b:Person>
            <b:Last>Allamaraju</b:Last>
            <b:First>Subbu</b:First>
          </b:Person>
        </b:NameList>
      </b:Author>
    </b:Author>
    <b:Title>RESTful Web Services Cookbook</b:Title>
    <b:Publisher>O'Reilly Media, Inc.</b:Publisher>
    <b:Year>2010</b:Year>
    <b:RefOrder>14</b:RefOrder>
  </b:Source>
  <b:Source>
    <b:Tag>Leo13</b:Tag>
    <b:SourceType>Book</b:SourceType>
    <b:Guid>{AE7CB850-CF1A-0748-892A-4D6A09FC2979}</b:Guid>
    <b:Author>
      <b:Author>
        <b:NameList>
          <b:Person>
            <b:Last>Leonard Richardson</b:Last>
            <b:First>Mike</b:First>
            <b:Middle>Amundsen, Sam Ruby</b:Middle>
          </b:Person>
        </b:NameList>
      </b:Author>
    </b:Author>
    <b:Title>RESTful Web APIs: Services for a Changing World</b:Title>
    <b:Publisher>O'Reilly Media, Inc.</b:Publisher>
    <b:Year>2013</b:Year>
    <b:RefOrder>15</b:RefOrder>
  </b:Source>
  <b:Source>
    <b:Tag>FHu</b:Tag>
    <b:SourceType>JournalArticle</b:SourceType>
    <b:Guid>{F9021126-067D-5C48-81BE-66989BA60C55}</b:Guid>
    <b:Title>Software-defined networking (SDN) and network function virtualization (NFV) for future Internet: A review</b:Title>
    <b:Author>
      <b:Author>
        <b:NameList>
          <b:Person>
            <b:Last>F. Hu</b:Last>
            <b:First>Y.</b:First>
            <b:Middle>Wen, X. Yuan, S. Zhang, and K. Sun</b:Middle>
          </b:Person>
        </b:NameList>
      </b:Author>
    </b:Author>
    <b:JournalName>Journal of Network and Computer Applications</b:JournalName>
    <b:Volume>86</b:Volume>
    <b:Issue>doi: 10.1016/j.jnca.2017.03.015.</b:Issue>
    <b:Pages>22-33</b:Pages>
    <b:RefOrder>16</b:RefOrder>
  </b:Source>
  <b:Source>
    <b:Tag>NMc</b:Tag>
    <b:SourceType>JournalArticle</b:SourceType>
    <b:Guid>{33BACD4D-7DA9-6547-AAB6-BA07CB3EEAAE}</b:Guid>
    <b:Author>
      <b:Author>
        <b:NameList>
          <b:Person>
            <b:Last>N. McKeown</b:Last>
            <b:First>T.</b:First>
            <b:Middle>Anderson, H. Balakrishnan, G. Parulkar, L. Peterson, J. Rexford, S. Shenker, and J. Turner</b:Middle>
          </b:Person>
        </b:NameList>
      </b:Author>
    </b:Author>
    <b:Title>OpenFlow: enabling innovation in campus networks</b:Title>
    <b:JournalName>ACM SIGCOMM Computer Communication Review</b:JournalName>
    <b:Volume>38, no. 2</b:Volume>
    <b:Issue>doi: 10.1145/1355734.1355746</b:Issue>
    <b:Pages>69-74</b:Pages>
    <b:RefOrder>17</b:RefOrder>
  </b:Source>
  <b:Source>
    <b:Tag>SSc15</b:Tag>
    <b:SourceType>JournalArticle</b:SourceType>
    <b:Guid>{148761B5-9484-FA42-9B3B-EE8CD0B456C6}</b:Guid>
    <b:Author>
      <b:Author>
        <b:NameList>
          <b:Person>
            <b:Last>S. Scott-Hayward</b:Last>
            <b:First>S.</b:First>
            <b:Middle>Sivavakeesar, D. Grace, and G. Pavlou</b:Middle>
          </b:Person>
        </b:NameList>
      </b:Author>
    </b:Author>
    <b:Title>Software-defined networking: A comprehensive survey</b:Title>
    <b:JournalName>Proceedings of the IEEE</b:JournalName>
    <b:Year>2015</b:Year>
    <b:Volume>103 no. 1</b:Volume>
    <b:Issue>doi: 10.1109/JPROC.2014.2371999.</b:Issue>
    <b:Pages>14-76</b:Pages>
    <b:RefOrder>18</b:RefOrder>
  </b:Source>
  <b:Source>
    <b:Tag>YZh16</b:Tag>
    <b:SourceType>JournalArticle</b:SourceType>
    <b:Guid>{38070BC1-7C70-CA43-AA24-A6819C3A41C9}</b:Guid>
    <b:Author>
      <b:Author>
        <b:NameList>
          <b:Person>
            <b:Last>Y. Zhang</b:Last>
            <b:First>Y.</b:First>
            <b:Middle>Wen, and F. Hu</b:Middle>
          </b:Person>
        </b:NameList>
      </b:Author>
    </b:Author>
    <b:Title>A survey on software-defined networking</b:Title>
    <b:JournalName>IEEE Communications Surveys and Tutorials</b:JournalName>
    <b:Year>2016</b:Year>
    <b:Volume>18 no. 1</b:Volume>
    <b:Issue>doi: 10.1109/COMST.2015.2477042.</b:Issue>
    <b:Pages>729-745</b:Pages>
    <b:RefOrder>19</b:RefOrder>
  </b:Source>
  <b:Source>
    <b:Tag>JVo13</b:Tag>
    <b:SourceType>JournalArticle</b:SourceType>
    <b:Guid>{4B36E747-0DE8-9240-9AED-25653B512B8B}</b:Guid>
    <b:Author>
      <b:Author>
        <b:NameList>
          <b:Person>
            <b:Last>Neumann</b:Last>
            <b:First>J.</b:First>
            <b:Middle>Von</b:Middle>
          </b:Person>
        </b:NameList>
      </b:Author>
    </b:Author>
    <b:Title>The JSON Data Interchange Format</b:Title>
    <b:JournalName>IEEE Transactions on Software Engineering</b:JournalName>
    <b:Year>2013</b:Year>
    <b:Volume>39 no. 5</b:Volume>
    <b:Pages>687-688</b:Pages>
    <b:RefOrder>20</b:RefOrder>
  </b:Source>
  <b:Source>
    <b:Tag>Zim17</b:Tag>
    <b:SourceType>ConferenceProceedings</b:SourceType>
    <b:Guid>{8A542C99-E67D-8C41-BA32-48BEED988795}</b:Guid>
    <b:Author>
      <b:Author>
        <b:NameList>
          <b:Person>
            <b:Last>Zimmermann</b:Last>
            <b:First>J.</b:First>
            <b:Middle>Klüwer and R.</b:Middle>
          </b:Person>
        </b:NameList>
      </b:Author>
    </b:Author>
    <b:Title>Towards a Systematic Selection of RESTful Standards for IoT Platforms</b:Title>
    <b:JournalName>In Proceedings of the 2017 International Conference on the Internet of Things (IoT)</b:JournalName>
    <b:Year>2017</b:Year>
    <b:Pages>1-8</b:Pages>
    <b:ConferenceName>In Proceedings of the 2017 International Conference on the Internet of Things (IoT)</b:ConferenceName>
    <b:RefOrder>21</b:RefOrder>
  </b:Source>
  <b:Source>
    <b:Tag>DHa12</b:Tag>
    <b:SourceType>JournalArticle</b:SourceType>
    <b:Guid>{7D431C1F-D968-2849-B1AB-50A0CA65182D}</b:Guid>
    <b:Title>Using RESTful Web Services to Build Interoperable, Data-Driven Applications.</b:Title>
    <b:Year>2012</b:Year>
    <b:Author>
      <b:Author>
        <b:NameList>
          <b:Person>
            <b:Last>Harrison</b:Last>
            <b:First>D.</b:First>
          </b:Person>
        </b:NameList>
      </b:Author>
    </b:Author>
    <b:JournalName>IEEE Software</b:JournalName>
    <b:Volume>29 no. 6</b:Volume>
    <b:Pages>54-61</b:Pages>
    <b:RefOrder>22</b:RefOrder>
  </b:Source>
</b:Sources>
</file>

<file path=customXml/itemProps1.xml><?xml version="1.0" encoding="utf-8"?>
<ds:datastoreItem xmlns:ds="http://schemas.openxmlformats.org/officeDocument/2006/customXml" ds:itemID="{2C767CF8-33DE-5C40-9448-1F045B36CD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10</Pages>
  <Words>2714</Words>
  <Characters>15474</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Mircea Crucianu (2025870)</dc:creator>
  <cp:keywords/>
  <dc:description/>
  <cp:lastModifiedBy>Mirela Stratulat (2112181)</cp:lastModifiedBy>
  <cp:revision>2</cp:revision>
  <dcterms:created xsi:type="dcterms:W3CDTF">2023-08-04T10:13:00Z</dcterms:created>
  <dcterms:modified xsi:type="dcterms:W3CDTF">2023-08-04T10:13:00Z</dcterms:modified>
</cp:coreProperties>
</file>