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1643834"/>
        <w:docPartObj>
          <w:docPartGallery w:val="Cover Pages"/>
          <w:docPartUnique/>
        </w:docPartObj>
      </w:sdtPr>
      <w:sdtEndPr/>
      <w:sdtContent>
        <w:p w14:paraId="6529AC0D" w14:textId="2E49E952" w:rsidR="005565B3" w:rsidRDefault="005565B3">
          <w:r>
            <w:rPr>
              <w:noProof/>
            </w:rPr>
            <mc:AlternateContent>
              <mc:Choice Requires="wpg">
                <w:drawing>
                  <wp:anchor distT="0" distB="0" distL="114300" distR="114300" simplePos="0" relativeHeight="251659264" behindDoc="1" locked="0" layoutInCell="1" allowOverlap="1" wp14:anchorId="0ABA6E1B" wp14:editId="2D1EAD3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5AA4FF2" w14:textId="770720E6" w:rsidR="001A4641" w:rsidRDefault="00B075CE">
                                      <w:pPr>
                                        <w:pStyle w:val="NoSpacing"/>
                                        <w:spacing w:before="120"/>
                                        <w:jc w:val="center"/>
                                        <w:rPr>
                                          <w:color w:val="FFFFFF" w:themeColor="background1"/>
                                        </w:rPr>
                                      </w:pPr>
                                      <w:r>
                                        <w:rPr>
                                          <w:color w:val="FFFFFF" w:themeColor="background1"/>
                                        </w:rPr>
                                        <w:t>Mohamed Akbor</w:t>
                                      </w:r>
                                      <w:r w:rsidR="001A4641">
                                        <w:rPr>
                                          <w:color w:val="FFFFFF" w:themeColor="background1"/>
                                        </w:rPr>
                                        <w:t xml:space="preserve"> 1709499 Senior Researcher </w:t>
                                      </w:r>
                                      <w:proofErr w:type="spellStart"/>
                                      <w:r w:rsidR="001A4641">
                                        <w:rPr>
                                          <w:color w:val="FFFFFF" w:themeColor="background1"/>
                                        </w:rPr>
                                        <w:t>organisation</w:t>
                                      </w:r>
                                      <w:proofErr w:type="spellEnd"/>
                                      <w:r w:rsidR="001A4641">
                                        <w:rPr>
                                          <w:color w:val="FFFFFF" w:themeColor="background1"/>
                                        </w:rPr>
                                        <w:t xml:space="preserve"> Customer Relations</w:t>
                                      </w:r>
                                    </w:p>
                                  </w:sdtContent>
                                </w:sdt>
                                <w:p w14:paraId="61C9CA02" w14:textId="716CA067" w:rsidR="001A4641" w:rsidRDefault="00D339E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A4641">
                                        <w:rPr>
                                          <w:caps/>
                                          <w:color w:val="FFFFFF" w:themeColor="background1"/>
                                        </w:rPr>
                                        <w:t>understanding and engaging in the customer experience</w:t>
                                      </w:r>
                                    </w:sdtContent>
                                  </w:sdt>
                                  <w:r w:rsidR="001A464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A4641">
                                        <w:rPr>
                                          <w:color w:val="FFFFFF" w:themeColor="background1"/>
                                        </w:rPr>
                                        <w:t>BMSK5003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A5B73F" w14:textId="18F27CD0" w:rsidR="001A4641" w:rsidRDefault="001A464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 perspective of the impact organisations’ quality processes have on crm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BA6E1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5AA4FF2" w14:textId="770720E6" w:rsidR="001A4641" w:rsidRDefault="00B075CE">
                                <w:pPr>
                                  <w:pStyle w:val="NoSpacing"/>
                                  <w:spacing w:before="120"/>
                                  <w:jc w:val="center"/>
                                  <w:rPr>
                                    <w:color w:val="FFFFFF" w:themeColor="background1"/>
                                  </w:rPr>
                                </w:pPr>
                                <w:r>
                                  <w:rPr>
                                    <w:color w:val="FFFFFF" w:themeColor="background1"/>
                                  </w:rPr>
                                  <w:t>Mohamed Akbor</w:t>
                                </w:r>
                                <w:r w:rsidR="001A4641">
                                  <w:rPr>
                                    <w:color w:val="FFFFFF" w:themeColor="background1"/>
                                  </w:rPr>
                                  <w:t xml:space="preserve"> 1709499 Senior Researcher </w:t>
                                </w:r>
                                <w:proofErr w:type="spellStart"/>
                                <w:r w:rsidR="001A4641">
                                  <w:rPr>
                                    <w:color w:val="FFFFFF" w:themeColor="background1"/>
                                  </w:rPr>
                                  <w:t>organisation</w:t>
                                </w:r>
                                <w:proofErr w:type="spellEnd"/>
                                <w:r w:rsidR="001A4641">
                                  <w:rPr>
                                    <w:color w:val="FFFFFF" w:themeColor="background1"/>
                                  </w:rPr>
                                  <w:t xml:space="preserve"> Customer Relations</w:t>
                                </w:r>
                              </w:p>
                            </w:sdtContent>
                          </w:sdt>
                          <w:p w14:paraId="61C9CA02" w14:textId="716CA067" w:rsidR="001A4641" w:rsidRDefault="00D339E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A4641">
                                  <w:rPr>
                                    <w:caps/>
                                    <w:color w:val="FFFFFF" w:themeColor="background1"/>
                                  </w:rPr>
                                  <w:t>understanding and engaging in the customer experience</w:t>
                                </w:r>
                              </w:sdtContent>
                            </w:sdt>
                            <w:r w:rsidR="001A464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A4641">
                                  <w:rPr>
                                    <w:color w:val="FFFFFF" w:themeColor="background1"/>
                                  </w:rPr>
                                  <w:t>BMSK5003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A5B73F" w14:textId="18F27CD0" w:rsidR="001A4641" w:rsidRDefault="001A464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 perspective of the impact organisations’ quality processes have on crm</w:t>
                                </w:r>
                              </w:p>
                            </w:sdtContent>
                          </w:sdt>
                        </w:txbxContent>
                      </v:textbox>
                    </v:shape>
                    <w10:wrap anchorx="page" anchory="page"/>
                  </v:group>
                </w:pict>
              </mc:Fallback>
            </mc:AlternateContent>
          </w:r>
        </w:p>
        <w:p w14:paraId="42952911" w14:textId="0CE71129" w:rsidR="005565B3" w:rsidRDefault="005565B3">
          <w:r>
            <w:br w:type="page"/>
          </w:r>
        </w:p>
      </w:sdtContent>
    </w:sdt>
    <w:p w14:paraId="6077A66B" w14:textId="77777777" w:rsidR="00243B63" w:rsidRDefault="00741431" w:rsidP="00243B63">
      <w:pPr>
        <w:pStyle w:val="Heading2"/>
      </w:pPr>
      <w:r>
        <w:lastRenderedPageBreak/>
        <w:tab/>
      </w:r>
    </w:p>
    <w:sdt>
      <w:sdtPr>
        <w:rPr>
          <w:rFonts w:asciiTheme="minorHAnsi" w:eastAsiaTheme="minorHAnsi" w:hAnsiTheme="minorHAnsi" w:cstheme="minorBidi"/>
          <w:color w:val="auto"/>
          <w:sz w:val="22"/>
          <w:szCs w:val="22"/>
          <w:lang w:val="en-GB"/>
        </w:rPr>
        <w:id w:val="-1803768186"/>
        <w:docPartObj>
          <w:docPartGallery w:val="Table of Contents"/>
          <w:docPartUnique/>
        </w:docPartObj>
      </w:sdtPr>
      <w:sdtEndPr>
        <w:rPr>
          <w:b/>
          <w:bCs/>
          <w:noProof/>
        </w:rPr>
      </w:sdtEndPr>
      <w:sdtContent>
        <w:p w14:paraId="6938459D" w14:textId="73A98ACA" w:rsidR="00243B63" w:rsidRDefault="00243B63">
          <w:pPr>
            <w:pStyle w:val="TOCHeading"/>
          </w:pPr>
          <w:r>
            <w:t>Contents</w:t>
          </w:r>
        </w:p>
        <w:p w14:paraId="18E972C2" w14:textId="4219188E" w:rsidR="007201D5" w:rsidRDefault="00243B63">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15550194" w:history="1">
            <w:r w:rsidR="007201D5" w:rsidRPr="001E74AC">
              <w:rPr>
                <w:rStyle w:val="Hyperlink"/>
                <w:noProof/>
              </w:rPr>
              <w:t>Executive Summary</w:t>
            </w:r>
            <w:r w:rsidR="007201D5">
              <w:rPr>
                <w:noProof/>
                <w:webHidden/>
              </w:rPr>
              <w:tab/>
            </w:r>
            <w:r w:rsidR="007201D5">
              <w:rPr>
                <w:noProof/>
                <w:webHidden/>
              </w:rPr>
              <w:fldChar w:fldCharType="begin"/>
            </w:r>
            <w:r w:rsidR="007201D5">
              <w:rPr>
                <w:noProof/>
                <w:webHidden/>
              </w:rPr>
              <w:instrText xml:space="preserve"> PAGEREF _Toc15550194 \h </w:instrText>
            </w:r>
            <w:r w:rsidR="007201D5">
              <w:rPr>
                <w:noProof/>
                <w:webHidden/>
              </w:rPr>
            </w:r>
            <w:r w:rsidR="007201D5">
              <w:rPr>
                <w:noProof/>
                <w:webHidden/>
              </w:rPr>
              <w:fldChar w:fldCharType="separate"/>
            </w:r>
            <w:r w:rsidR="00D339E7">
              <w:rPr>
                <w:noProof/>
                <w:webHidden/>
              </w:rPr>
              <w:t>2</w:t>
            </w:r>
            <w:r w:rsidR="007201D5">
              <w:rPr>
                <w:noProof/>
                <w:webHidden/>
              </w:rPr>
              <w:fldChar w:fldCharType="end"/>
            </w:r>
          </w:hyperlink>
        </w:p>
        <w:p w14:paraId="4EE44096" w14:textId="224E1603" w:rsidR="007201D5" w:rsidRDefault="00D339E7">
          <w:pPr>
            <w:pStyle w:val="TOC1"/>
            <w:tabs>
              <w:tab w:val="right" w:leader="dot" w:pos="9628"/>
            </w:tabs>
            <w:rPr>
              <w:rFonts w:eastAsiaTheme="minorEastAsia"/>
              <w:noProof/>
              <w:lang w:eastAsia="en-GB"/>
            </w:rPr>
          </w:pPr>
          <w:hyperlink w:anchor="_Toc15550195" w:history="1">
            <w:r w:rsidR="007201D5" w:rsidRPr="001E74AC">
              <w:rPr>
                <w:rStyle w:val="Hyperlink"/>
                <w:noProof/>
              </w:rPr>
              <w:t>1.0 Terms of Reference</w:t>
            </w:r>
            <w:r w:rsidR="007201D5">
              <w:rPr>
                <w:noProof/>
                <w:webHidden/>
              </w:rPr>
              <w:tab/>
            </w:r>
            <w:r w:rsidR="007201D5">
              <w:rPr>
                <w:noProof/>
                <w:webHidden/>
              </w:rPr>
              <w:fldChar w:fldCharType="begin"/>
            </w:r>
            <w:r w:rsidR="007201D5">
              <w:rPr>
                <w:noProof/>
                <w:webHidden/>
              </w:rPr>
              <w:instrText xml:space="preserve"> PAGEREF _Toc15550195 \h </w:instrText>
            </w:r>
            <w:r w:rsidR="007201D5">
              <w:rPr>
                <w:noProof/>
                <w:webHidden/>
              </w:rPr>
            </w:r>
            <w:r w:rsidR="007201D5">
              <w:rPr>
                <w:noProof/>
                <w:webHidden/>
              </w:rPr>
              <w:fldChar w:fldCharType="separate"/>
            </w:r>
            <w:r>
              <w:rPr>
                <w:noProof/>
                <w:webHidden/>
              </w:rPr>
              <w:t>3</w:t>
            </w:r>
            <w:r w:rsidR="007201D5">
              <w:rPr>
                <w:noProof/>
                <w:webHidden/>
              </w:rPr>
              <w:fldChar w:fldCharType="end"/>
            </w:r>
          </w:hyperlink>
        </w:p>
        <w:p w14:paraId="258E989B" w14:textId="243D2A6C" w:rsidR="007201D5" w:rsidRDefault="00D339E7">
          <w:pPr>
            <w:pStyle w:val="TOC1"/>
            <w:tabs>
              <w:tab w:val="right" w:leader="dot" w:pos="9628"/>
            </w:tabs>
            <w:rPr>
              <w:rFonts w:eastAsiaTheme="minorEastAsia"/>
              <w:noProof/>
              <w:lang w:eastAsia="en-GB"/>
            </w:rPr>
          </w:pPr>
          <w:hyperlink w:anchor="_Toc15550196" w:history="1">
            <w:r w:rsidR="007201D5" w:rsidRPr="001E74AC">
              <w:rPr>
                <w:rStyle w:val="Hyperlink"/>
                <w:noProof/>
              </w:rPr>
              <w:t>2.0 Procedure</w:t>
            </w:r>
            <w:r w:rsidR="007201D5">
              <w:rPr>
                <w:noProof/>
                <w:webHidden/>
              </w:rPr>
              <w:tab/>
            </w:r>
            <w:r w:rsidR="007201D5">
              <w:rPr>
                <w:noProof/>
                <w:webHidden/>
              </w:rPr>
              <w:fldChar w:fldCharType="begin"/>
            </w:r>
            <w:r w:rsidR="007201D5">
              <w:rPr>
                <w:noProof/>
                <w:webHidden/>
              </w:rPr>
              <w:instrText xml:space="preserve"> PAGEREF _Toc15550196 \h </w:instrText>
            </w:r>
            <w:r w:rsidR="007201D5">
              <w:rPr>
                <w:noProof/>
                <w:webHidden/>
              </w:rPr>
            </w:r>
            <w:r w:rsidR="007201D5">
              <w:rPr>
                <w:noProof/>
                <w:webHidden/>
              </w:rPr>
              <w:fldChar w:fldCharType="separate"/>
            </w:r>
            <w:r>
              <w:rPr>
                <w:noProof/>
                <w:webHidden/>
              </w:rPr>
              <w:t>3</w:t>
            </w:r>
            <w:r w:rsidR="007201D5">
              <w:rPr>
                <w:noProof/>
                <w:webHidden/>
              </w:rPr>
              <w:fldChar w:fldCharType="end"/>
            </w:r>
          </w:hyperlink>
        </w:p>
        <w:p w14:paraId="6A812B2D" w14:textId="1CF7562C" w:rsidR="007201D5" w:rsidRDefault="00D339E7">
          <w:pPr>
            <w:pStyle w:val="TOC1"/>
            <w:tabs>
              <w:tab w:val="right" w:leader="dot" w:pos="9628"/>
            </w:tabs>
            <w:rPr>
              <w:rFonts w:eastAsiaTheme="minorEastAsia"/>
              <w:noProof/>
              <w:lang w:eastAsia="en-GB"/>
            </w:rPr>
          </w:pPr>
          <w:hyperlink w:anchor="_Toc15550197" w:history="1">
            <w:r w:rsidR="007201D5" w:rsidRPr="001E74AC">
              <w:rPr>
                <w:rStyle w:val="Hyperlink"/>
                <w:noProof/>
              </w:rPr>
              <w:t>3.0 Findings</w:t>
            </w:r>
            <w:r w:rsidR="007201D5">
              <w:rPr>
                <w:noProof/>
                <w:webHidden/>
              </w:rPr>
              <w:tab/>
            </w:r>
            <w:r w:rsidR="007201D5">
              <w:rPr>
                <w:noProof/>
                <w:webHidden/>
              </w:rPr>
              <w:fldChar w:fldCharType="begin"/>
            </w:r>
            <w:r w:rsidR="007201D5">
              <w:rPr>
                <w:noProof/>
                <w:webHidden/>
              </w:rPr>
              <w:instrText xml:space="preserve"> PAGEREF _Toc15550197 \h </w:instrText>
            </w:r>
            <w:r w:rsidR="007201D5">
              <w:rPr>
                <w:noProof/>
                <w:webHidden/>
              </w:rPr>
            </w:r>
            <w:r w:rsidR="007201D5">
              <w:rPr>
                <w:noProof/>
                <w:webHidden/>
              </w:rPr>
              <w:fldChar w:fldCharType="separate"/>
            </w:r>
            <w:r>
              <w:rPr>
                <w:noProof/>
                <w:webHidden/>
              </w:rPr>
              <w:t>3</w:t>
            </w:r>
            <w:r w:rsidR="007201D5">
              <w:rPr>
                <w:noProof/>
                <w:webHidden/>
              </w:rPr>
              <w:fldChar w:fldCharType="end"/>
            </w:r>
          </w:hyperlink>
        </w:p>
        <w:p w14:paraId="78625860" w14:textId="11B4AD70" w:rsidR="007201D5" w:rsidRDefault="00D339E7">
          <w:pPr>
            <w:pStyle w:val="TOC2"/>
            <w:tabs>
              <w:tab w:val="right" w:leader="dot" w:pos="9628"/>
            </w:tabs>
            <w:rPr>
              <w:rFonts w:eastAsiaTheme="minorEastAsia"/>
              <w:noProof/>
              <w:lang w:eastAsia="en-GB"/>
            </w:rPr>
          </w:pPr>
          <w:hyperlink w:anchor="_Toc15550198" w:history="1">
            <w:r w:rsidR="007201D5" w:rsidRPr="001E74AC">
              <w:rPr>
                <w:rStyle w:val="Hyperlink"/>
                <w:noProof/>
              </w:rPr>
              <w:t>3.1 Ethics</w:t>
            </w:r>
            <w:r w:rsidR="007201D5">
              <w:rPr>
                <w:noProof/>
                <w:webHidden/>
              </w:rPr>
              <w:tab/>
            </w:r>
            <w:r w:rsidR="007201D5">
              <w:rPr>
                <w:noProof/>
                <w:webHidden/>
              </w:rPr>
              <w:fldChar w:fldCharType="begin"/>
            </w:r>
            <w:r w:rsidR="007201D5">
              <w:rPr>
                <w:noProof/>
                <w:webHidden/>
              </w:rPr>
              <w:instrText xml:space="preserve"> PAGEREF _Toc15550198 \h </w:instrText>
            </w:r>
            <w:r w:rsidR="007201D5">
              <w:rPr>
                <w:noProof/>
                <w:webHidden/>
              </w:rPr>
            </w:r>
            <w:r w:rsidR="007201D5">
              <w:rPr>
                <w:noProof/>
                <w:webHidden/>
              </w:rPr>
              <w:fldChar w:fldCharType="separate"/>
            </w:r>
            <w:r>
              <w:rPr>
                <w:noProof/>
                <w:webHidden/>
              </w:rPr>
              <w:t>3</w:t>
            </w:r>
            <w:r w:rsidR="007201D5">
              <w:rPr>
                <w:noProof/>
                <w:webHidden/>
              </w:rPr>
              <w:fldChar w:fldCharType="end"/>
            </w:r>
          </w:hyperlink>
        </w:p>
        <w:p w14:paraId="6FE564D1" w14:textId="58FEF056" w:rsidR="007201D5" w:rsidRDefault="00D339E7">
          <w:pPr>
            <w:pStyle w:val="TOC2"/>
            <w:tabs>
              <w:tab w:val="right" w:leader="dot" w:pos="9628"/>
            </w:tabs>
            <w:rPr>
              <w:rFonts w:eastAsiaTheme="minorEastAsia"/>
              <w:noProof/>
              <w:lang w:eastAsia="en-GB"/>
            </w:rPr>
          </w:pPr>
          <w:hyperlink w:anchor="_Toc15550199" w:history="1">
            <w:r w:rsidR="007201D5" w:rsidRPr="001E74AC">
              <w:rPr>
                <w:rStyle w:val="Hyperlink"/>
                <w:noProof/>
              </w:rPr>
              <w:t>3.2 Sustainability</w:t>
            </w:r>
            <w:r w:rsidR="007201D5">
              <w:rPr>
                <w:noProof/>
                <w:webHidden/>
              </w:rPr>
              <w:tab/>
            </w:r>
            <w:r w:rsidR="007201D5">
              <w:rPr>
                <w:noProof/>
                <w:webHidden/>
              </w:rPr>
              <w:fldChar w:fldCharType="begin"/>
            </w:r>
            <w:r w:rsidR="007201D5">
              <w:rPr>
                <w:noProof/>
                <w:webHidden/>
              </w:rPr>
              <w:instrText xml:space="preserve"> PAGEREF _Toc15550199 \h </w:instrText>
            </w:r>
            <w:r w:rsidR="007201D5">
              <w:rPr>
                <w:noProof/>
                <w:webHidden/>
              </w:rPr>
            </w:r>
            <w:r w:rsidR="007201D5">
              <w:rPr>
                <w:noProof/>
                <w:webHidden/>
              </w:rPr>
              <w:fldChar w:fldCharType="separate"/>
            </w:r>
            <w:r>
              <w:rPr>
                <w:noProof/>
                <w:webHidden/>
              </w:rPr>
              <w:t>4</w:t>
            </w:r>
            <w:r w:rsidR="007201D5">
              <w:rPr>
                <w:noProof/>
                <w:webHidden/>
              </w:rPr>
              <w:fldChar w:fldCharType="end"/>
            </w:r>
          </w:hyperlink>
        </w:p>
        <w:p w14:paraId="4E598F33" w14:textId="16C7A7BD" w:rsidR="007201D5" w:rsidRDefault="00D339E7">
          <w:pPr>
            <w:pStyle w:val="TOC2"/>
            <w:tabs>
              <w:tab w:val="right" w:leader="dot" w:pos="9628"/>
            </w:tabs>
            <w:rPr>
              <w:rFonts w:eastAsiaTheme="minorEastAsia"/>
              <w:noProof/>
              <w:lang w:eastAsia="en-GB"/>
            </w:rPr>
          </w:pPr>
          <w:hyperlink w:anchor="_Toc15550200" w:history="1">
            <w:r w:rsidR="007201D5" w:rsidRPr="001E74AC">
              <w:rPr>
                <w:rStyle w:val="Hyperlink"/>
                <w:noProof/>
              </w:rPr>
              <w:t>3.3 Quality 300</w:t>
            </w:r>
            <w:r w:rsidR="007201D5">
              <w:rPr>
                <w:noProof/>
                <w:webHidden/>
              </w:rPr>
              <w:tab/>
            </w:r>
            <w:r w:rsidR="007201D5">
              <w:rPr>
                <w:noProof/>
                <w:webHidden/>
              </w:rPr>
              <w:fldChar w:fldCharType="begin"/>
            </w:r>
            <w:r w:rsidR="007201D5">
              <w:rPr>
                <w:noProof/>
                <w:webHidden/>
              </w:rPr>
              <w:instrText xml:space="preserve"> PAGEREF _Toc15550200 \h </w:instrText>
            </w:r>
            <w:r w:rsidR="007201D5">
              <w:rPr>
                <w:noProof/>
                <w:webHidden/>
              </w:rPr>
            </w:r>
            <w:r w:rsidR="007201D5">
              <w:rPr>
                <w:noProof/>
                <w:webHidden/>
              </w:rPr>
              <w:fldChar w:fldCharType="separate"/>
            </w:r>
            <w:r>
              <w:rPr>
                <w:noProof/>
                <w:webHidden/>
              </w:rPr>
              <w:t>4</w:t>
            </w:r>
            <w:r w:rsidR="007201D5">
              <w:rPr>
                <w:noProof/>
                <w:webHidden/>
              </w:rPr>
              <w:fldChar w:fldCharType="end"/>
            </w:r>
          </w:hyperlink>
        </w:p>
        <w:p w14:paraId="5CD7794F" w14:textId="5682D314" w:rsidR="007201D5" w:rsidRDefault="00D339E7">
          <w:pPr>
            <w:pStyle w:val="TOC2"/>
            <w:tabs>
              <w:tab w:val="right" w:leader="dot" w:pos="9628"/>
            </w:tabs>
            <w:rPr>
              <w:rFonts w:eastAsiaTheme="minorEastAsia"/>
              <w:noProof/>
              <w:lang w:eastAsia="en-GB"/>
            </w:rPr>
          </w:pPr>
          <w:hyperlink w:anchor="_Toc15550201" w:history="1">
            <w:r w:rsidR="007201D5" w:rsidRPr="001E74AC">
              <w:rPr>
                <w:rStyle w:val="Hyperlink"/>
                <w:noProof/>
              </w:rPr>
              <w:t>3.4 Impact on CRM systems 600</w:t>
            </w:r>
            <w:r w:rsidR="007201D5">
              <w:rPr>
                <w:noProof/>
                <w:webHidden/>
              </w:rPr>
              <w:tab/>
            </w:r>
            <w:r w:rsidR="007201D5">
              <w:rPr>
                <w:noProof/>
                <w:webHidden/>
              </w:rPr>
              <w:fldChar w:fldCharType="begin"/>
            </w:r>
            <w:r w:rsidR="007201D5">
              <w:rPr>
                <w:noProof/>
                <w:webHidden/>
              </w:rPr>
              <w:instrText xml:space="preserve"> PAGEREF _Toc15550201 \h </w:instrText>
            </w:r>
            <w:r w:rsidR="007201D5">
              <w:rPr>
                <w:noProof/>
                <w:webHidden/>
              </w:rPr>
            </w:r>
            <w:r w:rsidR="007201D5">
              <w:rPr>
                <w:noProof/>
                <w:webHidden/>
              </w:rPr>
              <w:fldChar w:fldCharType="separate"/>
            </w:r>
            <w:r>
              <w:rPr>
                <w:noProof/>
                <w:webHidden/>
              </w:rPr>
              <w:t>5</w:t>
            </w:r>
            <w:r w:rsidR="007201D5">
              <w:rPr>
                <w:noProof/>
                <w:webHidden/>
              </w:rPr>
              <w:fldChar w:fldCharType="end"/>
            </w:r>
          </w:hyperlink>
        </w:p>
        <w:p w14:paraId="5155A71C" w14:textId="03355BAB" w:rsidR="007201D5" w:rsidRDefault="00D339E7">
          <w:pPr>
            <w:pStyle w:val="TOC2"/>
            <w:tabs>
              <w:tab w:val="right" w:leader="dot" w:pos="9628"/>
            </w:tabs>
            <w:rPr>
              <w:rFonts w:eastAsiaTheme="minorEastAsia"/>
              <w:noProof/>
              <w:lang w:eastAsia="en-GB"/>
            </w:rPr>
          </w:pPr>
          <w:hyperlink w:anchor="_Toc15550202" w:history="1">
            <w:r w:rsidR="007201D5" w:rsidRPr="001E74AC">
              <w:rPr>
                <w:rStyle w:val="Hyperlink"/>
                <w:noProof/>
              </w:rPr>
              <w:t>3.5 Organisation’s CRM Systems 300</w:t>
            </w:r>
            <w:r w:rsidR="007201D5">
              <w:rPr>
                <w:noProof/>
                <w:webHidden/>
              </w:rPr>
              <w:tab/>
            </w:r>
            <w:r w:rsidR="007201D5">
              <w:rPr>
                <w:noProof/>
                <w:webHidden/>
              </w:rPr>
              <w:fldChar w:fldCharType="begin"/>
            </w:r>
            <w:r w:rsidR="007201D5">
              <w:rPr>
                <w:noProof/>
                <w:webHidden/>
              </w:rPr>
              <w:instrText xml:space="preserve"> PAGEREF _Toc15550202 \h </w:instrText>
            </w:r>
            <w:r w:rsidR="007201D5">
              <w:rPr>
                <w:noProof/>
                <w:webHidden/>
              </w:rPr>
            </w:r>
            <w:r w:rsidR="007201D5">
              <w:rPr>
                <w:noProof/>
                <w:webHidden/>
              </w:rPr>
              <w:fldChar w:fldCharType="separate"/>
            </w:r>
            <w:r>
              <w:rPr>
                <w:noProof/>
                <w:webHidden/>
              </w:rPr>
              <w:t>6</w:t>
            </w:r>
            <w:r w:rsidR="007201D5">
              <w:rPr>
                <w:noProof/>
                <w:webHidden/>
              </w:rPr>
              <w:fldChar w:fldCharType="end"/>
            </w:r>
          </w:hyperlink>
        </w:p>
        <w:p w14:paraId="5DF8CE16" w14:textId="6F2981CE" w:rsidR="007201D5" w:rsidRDefault="00D339E7">
          <w:pPr>
            <w:pStyle w:val="TOC1"/>
            <w:tabs>
              <w:tab w:val="right" w:leader="dot" w:pos="9628"/>
            </w:tabs>
            <w:rPr>
              <w:rFonts w:eastAsiaTheme="minorEastAsia"/>
              <w:noProof/>
              <w:lang w:eastAsia="en-GB"/>
            </w:rPr>
          </w:pPr>
          <w:hyperlink w:anchor="_Toc15550203" w:history="1">
            <w:r w:rsidR="007201D5" w:rsidRPr="001E74AC">
              <w:rPr>
                <w:rStyle w:val="Hyperlink"/>
                <w:noProof/>
              </w:rPr>
              <w:t>4.0 Conclusions</w:t>
            </w:r>
            <w:r w:rsidR="007201D5">
              <w:rPr>
                <w:noProof/>
                <w:webHidden/>
              </w:rPr>
              <w:tab/>
            </w:r>
            <w:r w:rsidR="007201D5">
              <w:rPr>
                <w:noProof/>
                <w:webHidden/>
              </w:rPr>
              <w:fldChar w:fldCharType="begin"/>
            </w:r>
            <w:r w:rsidR="007201D5">
              <w:rPr>
                <w:noProof/>
                <w:webHidden/>
              </w:rPr>
              <w:instrText xml:space="preserve"> PAGEREF _Toc15550203 \h </w:instrText>
            </w:r>
            <w:r w:rsidR="007201D5">
              <w:rPr>
                <w:noProof/>
                <w:webHidden/>
              </w:rPr>
            </w:r>
            <w:r w:rsidR="007201D5">
              <w:rPr>
                <w:noProof/>
                <w:webHidden/>
              </w:rPr>
              <w:fldChar w:fldCharType="separate"/>
            </w:r>
            <w:r>
              <w:rPr>
                <w:noProof/>
                <w:webHidden/>
              </w:rPr>
              <w:t>7</w:t>
            </w:r>
            <w:r w:rsidR="007201D5">
              <w:rPr>
                <w:noProof/>
                <w:webHidden/>
              </w:rPr>
              <w:fldChar w:fldCharType="end"/>
            </w:r>
          </w:hyperlink>
        </w:p>
        <w:p w14:paraId="2D0717EE" w14:textId="73B364A7" w:rsidR="007201D5" w:rsidRDefault="00D339E7">
          <w:pPr>
            <w:pStyle w:val="TOC1"/>
            <w:tabs>
              <w:tab w:val="right" w:leader="dot" w:pos="9628"/>
            </w:tabs>
            <w:rPr>
              <w:rFonts w:eastAsiaTheme="minorEastAsia"/>
              <w:noProof/>
              <w:lang w:eastAsia="en-GB"/>
            </w:rPr>
          </w:pPr>
          <w:hyperlink w:anchor="_Toc15550204" w:history="1">
            <w:r w:rsidR="007201D5" w:rsidRPr="001E74AC">
              <w:rPr>
                <w:rStyle w:val="Hyperlink"/>
                <w:noProof/>
              </w:rPr>
              <w:t>5.0 Recommendations</w:t>
            </w:r>
            <w:r w:rsidR="007201D5">
              <w:rPr>
                <w:noProof/>
                <w:webHidden/>
              </w:rPr>
              <w:tab/>
            </w:r>
            <w:r w:rsidR="007201D5">
              <w:rPr>
                <w:noProof/>
                <w:webHidden/>
              </w:rPr>
              <w:fldChar w:fldCharType="begin"/>
            </w:r>
            <w:r w:rsidR="007201D5">
              <w:rPr>
                <w:noProof/>
                <w:webHidden/>
              </w:rPr>
              <w:instrText xml:space="preserve"> PAGEREF _Toc15550204 \h </w:instrText>
            </w:r>
            <w:r w:rsidR="007201D5">
              <w:rPr>
                <w:noProof/>
                <w:webHidden/>
              </w:rPr>
            </w:r>
            <w:r w:rsidR="007201D5">
              <w:rPr>
                <w:noProof/>
                <w:webHidden/>
              </w:rPr>
              <w:fldChar w:fldCharType="separate"/>
            </w:r>
            <w:r>
              <w:rPr>
                <w:noProof/>
                <w:webHidden/>
              </w:rPr>
              <w:t>7</w:t>
            </w:r>
            <w:r w:rsidR="007201D5">
              <w:rPr>
                <w:noProof/>
                <w:webHidden/>
              </w:rPr>
              <w:fldChar w:fldCharType="end"/>
            </w:r>
          </w:hyperlink>
        </w:p>
        <w:p w14:paraId="042DDB8F" w14:textId="7A520E1B" w:rsidR="007201D5" w:rsidRDefault="00D339E7">
          <w:pPr>
            <w:pStyle w:val="TOC1"/>
            <w:tabs>
              <w:tab w:val="right" w:leader="dot" w:pos="9628"/>
            </w:tabs>
            <w:rPr>
              <w:rFonts w:eastAsiaTheme="minorEastAsia"/>
              <w:noProof/>
              <w:lang w:eastAsia="en-GB"/>
            </w:rPr>
          </w:pPr>
          <w:hyperlink w:anchor="_Toc15550205" w:history="1">
            <w:r w:rsidR="007201D5" w:rsidRPr="001E74AC">
              <w:rPr>
                <w:rStyle w:val="Hyperlink"/>
                <w:rFonts w:cstheme="minorHAnsi"/>
                <w:noProof/>
              </w:rPr>
              <w:t>All organisations should implement quality, ethics and sustainability in their customer relationship management systems.</w:t>
            </w:r>
            <w:r w:rsidR="007201D5">
              <w:rPr>
                <w:noProof/>
                <w:webHidden/>
              </w:rPr>
              <w:tab/>
            </w:r>
            <w:r w:rsidR="007201D5">
              <w:rPr>
                <w:noProof/>
                <w:webHidden/>
              </w:rPr>
              <w:fldChar w:fldCharType="begin"/>
            </w:r>
            <w:r w:rsidR="007201D5">
              <w:rPr>
                <w:noProof/>
                <w:webHidden/>
              </w:rPr>
              <w:instrText xml:space="preserve"> PAGEREF _Toc15550205 \h </w:instrText>
            </w:r>
            <w:r w:rsidR="007201D5">
              <w:rPr>
                <w:noProof/>
                <w:webHidden/>
              </w:rPr>
            </w:r>
            <w:r w:rsidR="007201D5">
              <w:rPr>
                <w:noProof/>
                <w:webHidden/>
              </w:rPr>
              <w:fldChar w:fldCharType="separate"/>
            </w:r>
            <w:r>
              <w:rPr>
                <w:noProof/>
                <w:webHidden/>
              </w:rPr>
              <w:t>7</w:t>
            </w:r>
            <w:r w:rsidR="007201D5">
              <w:rPr>
                <w:noProof/>
                <w:webHidden/>
              </w:rPr>
              <w:fldChar w:fldCharType="end"/>
            </w:r>
          </w:hyperlink>
        </w:p>
        <w:p w14:paraId="6E4CA51C" w14:textId="1079457B" w:rsidR="007201D5" w:rsidRDefault="00D339E7">
          <w:pPr>
            <w:pStyle w:val="TOC1"/>
            <w:tabs>
              <w:tab w:val="right" w:leader="dot" w:pos="9628"/>
            </w:tabs>
            <w:rPr>
              <w:rFonts w:eastAsiaTheme="minorEastAsia"/>
              <w:noProof/>
              <w:lang w:eastAsia="en-GB"/>
            </w:rPr>
          </w:pPr>
          <w:hyperlink w:anchor="_Toc15550206" w:history="1">
            <w:r w:rsidR="007201D5" w:rsidRPr="001E74AC">
              <w:rPr>
                <w:rStyle w:val="Hyperlink"/>
                <w:noProof/>
              </w:rPr>
              <w:t>References</w:t>
            </w:r>
            <w:r w:rsidR="007201D5">
              <w:rPr>
                <w:noProof/>
                <w:webHidden/>
              </w:rPr>
              <w:tab/>
            </w:r>
            <w:r w:rsidR="007201D5">
              <w:rPr>
                <w:noProof/>
                <w:webHidden/>
              </w:rPr>
              <w:fldChar w:fldCharType="begin"/>
            </w:r>
            <w:r w:rsidR="007201D5">
              <w:rPr>
                <w:noProof/>
                <w:webHidden/>
              </w:rPr>
              <w:instrText xml:space="preserve"> PAGEREF _Toc15550206 \h </w:instrText>
            </w:r>
            <w:r w:rsidR="007201D5">
              <w:rPr>
                <w:noProof/>
                <w:webHidden/>
              </w:rPr>
            </w:r>
            <w:r w:rsidR="007201D5">
              <w:rPr>
                <w:noProof/>
                <w:webHidden/>
              </w:rPr>
              <w:fldChar w:fldCharType="separate"/>
            </w:r>
            <w:r>
              <w:rPr>
                <w:noProof/>
                <w:webHidden/>
              </w:rPr>
              <w:t>8</w:t>
            </w:r>
            <w:r w:rsidR="007201D5">
              <w:rPr>
                <w:noProof/>
                <w:webHidden/>
              </w:rPr>
              <w:fldChar w:fldCharType="end"/>
            </w:r>
          </w:hyperlink>
        </w:p>
        <w:p w14:paraId="2ED383B5" w14:textId="1F04DEF0" w:rsidR="00243B63" w:rsidRDefault="00243B63">
          <w:r>
            <w:rPr>
              <w:b/>
              <w:bCs/>
              <w:noProof/>
            </w:rPr>
            <w:fldChar w:fldCharType="end"/>
          </w:r>
        </w:p>
        <w:bookmarkStart w:id="0" w:name="_GoBack" w:displacedByCustomXml="next"/>
        <w:bookmarkEnd w:id="0" w:displacedByCustomXml="next"/>
      </w:sdtContent>
    </w:sdt>
    <w:p w14:paraId="0FECF569" w14:textId="3776B7D8" w:rsidR="005565B3" w:rsidRDefault="005565B3" w:rsidP="00243B63">
      <w:pPr>
        <w:pStyle w:val="Heading2"/>
      </w:pPr>
    </w:p>
    <w:p w14:paraId="6D69CCB2" w14:textId="77777777" w:rsidR="005565B3" w:rsidRDefault="005565B3">
      <w:r>
        <w:br w:type="page"/>
      </w:r>
    </w:p>
    <w:p w14:paraId="121CFD13" w14:textId="76911DA5" w:rsidR="005565B3" w:rsidRDefault="005565B3" w:rsidP="00243B63">
      <w:pPr>
        <w:pStyle w:val="Heading1"/>
      </w:pPr>
      <w:bookmarkStart w:id="1" w:name="_Toc15550194"/>
      <w:r>
        <w:t>Executive Summary</w:t>
      </w:r>
      <w:bookmarkEnd w:id="1"/>
    </w:p>
    <w:p w14:paraId="435589DD" w14:textId="77777777" w:rsidR="008A49D2" w:rsidRDefault="008A49D2"/>
    <w:p w14:paraId="382B440B" w14:textId="41CC0CE8" w:rsidR="005565B3" w:rsidRDefault="008A49D2" w:rsidP="008A49D2">
      <w:pPr>
        <w:jc w:val="both"/>
      </w:pPr>
      <w:r>
        <w:t xml:space="preserve">The report will be investigating CRM and the benefits and impact of sustainability, quality and ethics on CRM. The CRM system is an effective way for organisations to get information from their customers and provide better services for their individual needs. However, there are ethical and sustainable issues in using CRM and providing a quality service can be complex. </w:t>
      </w:r>
      <w:r w:rsidR="005565B3">
        <w:br w:type="page"/>
      </w:r>
    </w:p>
    <w:p w14:paraId="5D496C7B" w14:textId="77777777" w:rsidR="005565B3" w:rsidRDefault="005565B3"/>
    <w:p w14:paraId="3A46C4E3" w14:textId="36679D35" w:rsidR="007F52BD" w:rsidRDefault="00243B63" w:rsidP="00243B63">
      <w:pPr>
        <w:pStyle w:val="Heading1"/>
      </w:pPr>
      <w:bookmarkStart w:id="2" w:name="_Toc15550195"/>
      <w:r>
        <w:t xml:space="preserve">1.0 </w:t>
      </w:r>
      <w:r w:rsidR="005565B3">
        <w:t>Terms of Reference</w:t>
      </w:r>
      <w:bookmarkEnd w:id="2"/>
      <w:r w:rsidR="00741431">
        <w:t xml:space="preserve"> </w:t>
      </w:r>
    </w:p>
    <w:p w14:paraId="2FEBAA99" w14:textId="6BF2872A" w:rsidR="000A4B84" w:rsidRDefault="000A4B84">
      <w:r>
        <w:t xml:space="preserve">The editor requested the report on </w:t>
      </w:r>
      <w:r w:rsidR="008A49D2">
        <w:t>1</w:t>
      </w:r>
      <w:r w:rsidR="008A49D2" w:rsidRPr="008A49D2">
        <w:rPr>
          <w:vertAlign w:val="superscript"/>
        </w:rPr>
        <w:t>st</w:t>
      </w:r>
      <w:r w:rsidR="008A49D2">
        <w:t xml:space="preserve"> August</w:t>
      </w:r>
      <w:r>
        <w:t xml:space="preserve"> which aims to </w:t>
      </w:r>
      <w:r w:rsidR="008A49D2">
        <w:t xml:space="preserve">analyse customer relationship management. </w:t>
      </w:r>
    </w:p>
    <w:p w14:paraId="51562919" w14:textId="5F8B1329" w:rsidR="000A4B84" w:rsidRDefault="000A4B84">
      <w:r>
        <w:t>It will investigat</w:t>
      </w:r>
      <w:r w:rsidR="008A49D2">
        <w:t>e how ethics, quality and relationships affect customer relationship management.</w:t>
      </w:r>
    </w:p>
    <w:p w14:paraId="0092C1B6" w14:textId="3C00848B" w:rsidR="000A4B84" w:rsidRDefault="000A4B84">
      <w:r>
        <w:t>It will also look a</w:t>
      </w:r>
      <w:r w:rsidR="008A49D2">
        <w:t xml:space="preserve">t what issues are faced by organisations using CRM. </w:t>
      </w:r>
    </w:p>
    <w:p w14:paraId="2E29078A" w14:textId="7712F23A" w:rsidR="00175E9C" w:rsidRDefault="00175E9C"/>
    <w:p w14:paraId="2CE384A5" w14:textId="77777777" w:rsidR="00175E9C" w:rsidRDefault="00175E9C"/>
    <w:p w14:paraId="25A62B47" w14:textId="524DEF24" w:rsidR="005565B3" w:rsidRDefault="00243B63" w:rsidP="00243B63">
      <w:pPr>
        <w:pStyle w:val="Heading1"/>
      </w:pPr>
      <w:bookmarkStart w:id="3" w:name="_Toc15550196"/>
      <w:r>
        <w:t xml:space="preserve">2.0 </w:t>
      </w:r>
      <w:r w:rsidR="005565B3">
        <w:t>Procedure</w:t>
      </w:r>
      <w:bookmarkEnd w:id="3"/>
    </w:p>
    <w:p w14:paraId="300A2911" w14:textId="07EA5816" w:rsidR="008A49D2" w:rsidRDefault="008A49D2"/>
    <w:p w14:paraId="44420781" w14:textId="70EDB212" w:rsidR="008A49D2" w:rsidRDefault="008A49D2">
      <w:r>
        <w:t xml:space="preserve">The research was all secondary using books and journals articles to prepare the report. </w:t>
      </w:r>
    </w:p>
    <w:p w14:paraId="6447406C" w14:textId="1C7F4CD3" w:rsidR="005565B3" w:rsidRDefault="005565B3"/>
    <w:p w14:paraId="5AB2E91B" w14:textId="5E591439" w:rsidR="005565B3" w:rsidRDefault="00243B63" w:rsidP="00243B63">
      <w:pPr>
        <w:pStyle w:val="Heading1"/>
      </w:pPr>
      <w:bookmarkStart w:id="4" w:name="_Toc15550197"/>
      <w:r>
        <w:t xml:space="preserve">3.0 </w:t>
      </w:r>
      <w:r w:rsidR="005565B3">
        <w:t>Findings</w:t>
      </w:r>
      <w:bookmarkEnd w:id="4"/>
    </w:p>
    <w:p w14:paraId="7D73DD8B" w14:textId="00CDE38F" w:rsidR="005565B3" w:rsidRDefault="00243B63" w:rsidP="00243B63">
      <w:pPr>
        <w:pStyle w:val="Heading2"/>
      </w:pPr>
      <w:bookmarkStart w:id="5" w:name="_Toc15550198"/>
      <w:r>
        <w:t xml:space="preserve">3.1 </w:t>
      </w:r>
      <w:r w:rsidR="005565B3">
        <w:t>Ethics</w:t>
      </w:r>
      <w:bookmarkEnd w:id="5"/>
      <w:r w:rsidR="00714A70">
        <w:t xml:space="preserve"> </w:t>
      </w:r>
    </w:p>
    <w:p w14:paraId="4AF3B612" w14:textId="77777777" w:rsidR="00512BB7" w:rsidRDefault="00512BB7" w:rsidP="00243B63">
      <w:pPr>
        <w:rPr>
          <w:rFonts w:ascii="Segoe UI" w:hAnsi="Segoe UI" w:cs="Segoe UI"/>
          <w:color w:val="212529"/>
        </w:rPr>
      </w:pPr>
    </w:p>
    <w:p w14:paraId="28B970A8" w14:textId="51EEA318" w:rsidR="00FB26CC" w:rsidRPr="007222D3" w:rsidRDefault="00512BB7" w:rsidP="00243B63">
      <w:pPr>
        <w:rPr>
          <w:rFonts w:cstheme="minorHAnsi"/>
        </w:rPr>
      </w:pPr>
      <w:r w:rsidRPr="007222D3">
        <w:rPr>
          <w:rFonts w:cstheme="minorHAnsi"/>
          <w:color w:val="212529"/>
        </w:rPr>
        <w:t xml:space="preserve"> </w:t>
      </w:r>
      <w:r w:rsidR="00FB26CC" w:rsidRPr="007222D3">
        <w:rPr>
          <w:rFonts w:cstheme="minorHAnsi"/>
          <w:color w:val="212529"/>
        </w:rPr>
        <w:t>“Ethics is based on well-founded standards of right and wrong that prescribe what humans ought to do, usually in terms of rights, obligations, benefits to society, fairness, or specific virtues.”</w:t>
      </w:r>
      <w:r w:rsidR="001B2FCD" w:rsidRPr="007222D3">
        <w:rPr>
          <w:rFonts w:cstheme="minorHAnsi"/>
          <w:color w:val="212529"/>
        </w:rPr>
        <w:t xml:space="preserve"> (</w:t>
      </w:r>
      <w:r w:rsidR="001B2FCD" w:rsidRPr="007222D3">
        <w:rPr>
          <w:rFonts w:cstheme="minorHAnsi"/>
        </w:rPr>
        <w:t>Velasquez et al, 2019).</w:t>
      </w:r>
    </w:p>
    <w:p w14:paraId="5E208DEB" w14:textId="775420DF" w:rsidR="0008141F" w:rsidRPr="007222D3" w:rsidRDefault="00D77215" w:rsidP="0008141F">
      <w:pPr>
        <w:jc w:val="both"/>
        <w:rPr>
          <w:rFonts w:cstheme="minorHAnsi"/>
        </w:rPr>
      </w:pPr>
      <w:r w:rsidRPr="007222D3">
        <w:rPr>
          <w:rFonts w:cstheme="minorHAnsi"/>
        </w:rPr>
        <w:t>Ethics are</w:t>
      </w:r>
      <w:r w:rsidR="004B476E" w:rsidRPr="007222D3">
        <w:rPr>
          <w:rFonts w:cstheme="minorHAnsi"/>
        </w:rPr>
        <w:t xml:space="preserve"> a</w:t>
      </w:r>
      <w:r w:rsidR="00502E44" w:rsidRPr="007222D3">
        <w:rPr>
          <w:rFonts w:cstheme="minorHAnsi"/>
        </w:rPr>
        <w:t xml:space="preserve"> </w:t>
      </w:r>
      <w:r w:rsidR="004B476E" w:rsidRPr="007222D3">
        <w:rPr>
          <w:rFonts w:cstheme="minorHAnsi"/>
        </w:rPr>
        <w:t>practice which investigates an</w:t>
      </w:r>
      <w:r w:rsidR="00502E44" w:rsidRPr="007222D3">
        <w:rPr>
          <w:rFonts w:cstheme="minorHAnsi"/>
        </w:rPr>
        <w:t xml:space="preserve"> </w:t>
      </w:r>
      <w:r w:rsidR="00647F89" w:rsidRPr="007222D3">
        <w:rPr>
          <w:rFonts w:cstheme="minorHAnsi"/>
        </w:rPr>
        <w:t>individual’s</w:t>
      </w:r>
      <w:r w:rsidR="00502E44" w:rsidRPr="007222D3">
        <w:rPr>
          <w:rFonts w:cstheme="minorHAnsi"/>
        </w:rPr>
        <w:t xml:space="preserve"> </w:t>
      </w:r>
      <w:r w:rsidR="004B476E" w:rsidRPr="007222D3">
        <w:rPr>
          <w:rFonts w:cstheme="minorHAnsi"/>
        </w:rPr>
        <w:t xml:space="preserve">moral duty on choosing what is good or bad behaviours. In a workplace </w:t>
      </w:r>
      <w:r w:rsidR="00895A49" w:rsidRPr="007222D3">
        <w:rPr>
          <w:rFonts w:cstheme="minorHAnsi"/>
        </w:rPr>
        <w:t>there are rules for behaviour which can be found in the companies code of conduct document</w:t>
      </w:r>
      <w:r w:rsidR="00942C1C" w:rsidRPr="007222D3">
        <w:rPr>
          <w:rFonts w:cstheme="minorHAnsi"/>
        </w:rPr>
        <w:t xml:space="preserve"> (</w:t>
      </w:r>
      <w:r w:rsidR="00942C1C" w:rsidRPr="007222D3">
        <w:rPr>
          <w:rFonts w:cstheme="minorHAnsi"/>
          <w:color w:val="000000"/>
          <w:shd w:val="clear" w:color="auto" w:fill="FFFFFF"/>
        </w:rPr>
        <w:t>Free Management Library, n.d</w:t>
      </w:r>
      <w:r w:rsidR="00C65A94" w:rsidRPr="007222D3">
        <w:rPr>
          <w:rFonts w:cstheme="minorHAnsi"/>
          <w:color w:val="000000"/>
          <w:shd w:val="clear" w:color="auto" w:fill="FFFFFF"/>
        </w:rPr>
        <w:t>.</w:t>
      </w:r>
      <w:r w:rsidR="00942C1C" w:rsidRPr="007222D3">
        <w:rPr>
          <w:rFonts w:cstheme="minorHAnsi"/>
          <w:color w:val="000000"/>
          <w:shd w:val="clear" w:color="auto" w:fill="FFFFFF"/>
        </w:rPr>
        <w:t xml:space="preserve">).  </w:t>
      </w:r>
      <w:r w:rsidR="00B43D75" w:rsidRPr="007222D3">
        <w:rPr>
          <w:rFonts w:cstheme="minorHAnsi"/>
        </w:rPr>
        <w:t>The guide should include the values of the organisation and what the company stands for, stakeholders can influence these values to create a unique selling point</w:t>
      </w:r>
      <w:r w:rsidR="00942C1C" w:rsidRPr="007222D3">
        <w:rPr>
          <w:rFonts w:cstheme="minorHAnsi"/>
        </w:rPr>
        <w:t xml:space="preserve">. </w:t>
      </w:r>
      <w:r w:rsidR="00502E44" w:rsidRPr="007222D3">
        <w:rPr>
          <w:rFonts w:cstheme="minorHAnsi"/>
        </w:rPr>
        <w:t xml:space="preserve">There are two main </w:t>
      </w:r>
      <w:r w:rsidR="00647F89" w:rsidRPr="007222D3">
        <w:rPr>
          <w:rFonts w:cstheme="minorHAnsi"/>
        </w:rPr>
        <w:t>components</w:t>
      </w:r>
      <w:r w:rsidR="00647F89">
        <w:rPr>
          <w:rFonts w:cstheme="minorHAnsi"/>
        </w:rPr>
        <w:t xml:space="preserve"> </w:t>
      </w:r>
      <w:r w:rsidR="00502E44" w:rsidRPr="007222D3">
        <w:rPr>
          <w:rFonts w:cstheme="minorHAnsi"/>
        </w:rPr>
        <w:t xml:space="preserve">to ethics which are </w:t>
      </w:r>
      <w:r w:rsidR="00502E44" w:rsidRPr="007222D3">
        <w:rPr>
          <w:rFonts w:cstheme="minorHAnsi"/>
          <w:lang w:val="en-US"/>
        </w:rPr>
        <w:t>Descriptive ethics and Normative ethics.</w:t>
      </w:r>
      <w:r w:rsidR="00406BE5" w:rsidRPr="007222D3">
        <w:rPr>
          <w:rFonts w:cstheme="minorHAnsi"/>
          <w:lang w:val="en-US"/>
        </w:rPr>
        <w:t xml:space="preserve"> Descriptive ethics </w:t>
      </w:r>
      <w:r w:rsidR="00406BE5" w:rsidRPr="007222D3">
        <w:rPr>
          <w:rFonts w:cstheme="minorHAnsi"/>
          <w:color w:val="222222"/>
          <w:shd w:val="clear" w:color="auto" w:fill="FFFFFF"/>
        </w:rPr>
        <w:t>is the study of people's beliefs about </w:t>
      </w:r>
      <w:hyperlink r:id="rId7" w:tooltip="Morality" w:history="1">
        <w:r w:rsidR="00406BE5" w:rsidRPr="007222D3">
          <w:rPr>
            <w:rFonts w:cstheme="minorHAnsi"/>
          </w:rPr>
          <w:t>morality</w:t>
        </w:r>
      </w:hyperlink>
      <w:r w:rsidR="00406BE5" w:rsidRPr="007222D3">
        <w:rPr>
          <w:rFonts w:cstheme="minorHAnsi"/>
        </w:rPr>
        <w:t xml:space="preserve"> and </w:t>
      </w:r>
      <w:r w:rsidR="00406BE5" w:rsidRPr="007222D3">
        <w:rPr>
          <w:rFonts w:cstheme="minorHAnsi"/>
          <w:lang w:val="en-US"/>
        </w:rPr>
        <w:t>Normative ethics</w:t>
      </w:r>
      <w:r w:rsidR="00406BE5" w:rsidRPr="007222D3">
        <w:rPr>
          <w:rFonts w:cstheme="minorHAnsi"/>
        </w:rPr>
        <w:t xml:space="preserve"> examines the justification of moral systems</w:t>
      </w:r>
      <w:r w:rsidR="00BF2EAC" w:rsidRPr="007222D3">
        <w:rPr>
          <w:rFonts w:cstheme="minorHAnsi"/>
        </w:rPr>
        <w:t xml:space="preserve"> </w:t>
      </w:r>
      <w:r w:rsidR="0070138C" w:rsidRPr="007222D3">
        <w:rPr>
          <w:rFonts w:cstheme="minorHAnsi"/>
        </w:rPr>
        <w:t>(</w:t>
      </w:r>
      <w:r w:rsidR="00BF2EAC" w:rsidRPr="007222D3">
        <w:rPr>
          <w:rFonts w:cstheme="minorHAnsi"/>
          <w:color w:val="000000"/>
          <w:shd w:val="clear" w:color="auto" w:fill="FFFFFF"/>
        </w:rPr>
        <w:t>Uys, 2011)</w:t>
      </w:r>
      <w:r w:rsidR="00406BE5" w:rsidRPr="007222D3">
        <w:rPr>
          <w:rFonts w:cstheme="minorHAnsi"/>
        </w:rPr>
        <w:t>.</w:t>
      </w:r>
      <w:r w:rsidR="00502E44" w:rsidRPr="007222D3">
        <w:rPr>
          <w:rFonts w:cstheme="minorHAnsi"/>
        </w:rPr>
        <w:t xml:space="preserve"> </w:t>
      </w:r>
      <w:r w:rsidR="007A7E60" w:rsidRPr="007222D3">
        <w:rPr>
          <w:rFonts w:cstheme="minorHAnsi"/>
        </w:rPr>
        <w:t>A</w:t>
      </w:r>
      <w:r w:rsidR="00942C1C" w:rsidRPr="007222D3">
        <w:rPr>
          <w:rFonts w:cstheme="minorHAnsi"/>
        </w:rPr>
        <w:t xml:space="preserve"> company with a good ethical</w:t>
      </w:r>
      <w:r w:rsidR="00512BB7" w:rsidRPr="007222D3">
        <w:rPr>
          <w:rFonts w:cstheme="minorHAnsi"/>
          <w:color w:val="000000"/>
          <w:shd w:val="clear" w:color="auto" w:fill="FFFFFF"/>
        </w:rPr>
        <w:t xml:space="preserve"> </w:t>
      </w:r>
      <w:r w:rsidR="00942C1C" w:rsidRPr="007222D3">
        <w:rPr>
          <w:rFonts w:cstheme="minorHAnsi"/>
          <w:color w:val="000000"/>
          <w:shd w:val="clear" w:color="auto" w:fill="FFFFFF"/>
        </w:rPr>
        <w:t>policy is Lus</w:t>
      </w:r>
      <w:r w:rsidR="00A47EDA" w:rsidRPr="007222D3">
        <w:rPr>
          <w:rFonts w:cstheme="minorHAnsi"/>
          <w:color w:val="000000"/>
          <w:shd w:val="clear" w:color="auto" w:fill="FFFFFF"/>
        </w:rPr>
        <w:t>h</w:t>
      </w:r>
      <w:r w:rsidR="00942C1C" w:rsidRPr="007222D3">
        <w:rPr>
          <w:rFonts w:cstheme="minorHAnsi"/>
          <w:color w:val="000000"/>
          <w:shd w:val="clear" w:color="auto" w:fill="FFFFFF"/>
        </w:rPr>
        <w:t xml:space="preserve"> retail</w:t>
      </w:r>
      <w:r w:rsidR="000E3F74" w:rsidRPr="007222D3">
        <w:rPr>
          <w:rFonts w:cstheme="minorHAnsi"/>
          <w:color w:val="000000"/>
          <w:shd w:val="clear" w:color="auto" w:fill="FFFFFF"/>
        </w:rPr>
        <w:t>. This</w:t>
      </w:r>
      <w:r w:rsidR="00134113" w:rsidRPr="007222D3">
        <w:rPr>
          <w:rFonts w:cstheme="minorHAnsi"/>
          <w:color w:val="000000"/>
          <w:shd w:val="clear" w:color="auto" w:fill="FFFFFF"/>
        </w:rPr>
        <w:t xml:space="preserve"> is</w:t>
      </w:r>
      <w:r w:rsidR="000E3F74" w:rsidRPr="007222D3">
        <w:rPr>
          <w:rFonts w:cstheme="minorHAnsi"/>
          <w:color w:val="000000"/>
          <w:shd w:val="clear" w:color="auto" w:fill="FFFFFF"/>
        </w:rPr>
        <w:t xml:space="preserve"> </w:t>
      </w:r>
      <w:r w:rsidR="00134113" w:rsidRPr="007222D3">
        <w:rPr>
          <w:rFonts w:cstheme="minorHAnsi"/>
          <w:color w:val="000000"/>
          <w:shd w:val="clear" w:color="auto" w:fill="FFFFFF"/>
        </w:rPr>
        <w:t>demonstrated by their stance on animal testing, this</w:t>
      </w:r>
      <w:r w:rsidR="008C13B9" w:rsidRPr="007222D3">
        <w:rPr>
          <w:rFonts w:cstheme="minorHAnsi"/>
          <w:color w:val="000000"/>
          <w:shd w:val="clear" w:color="auto" w:fill="FFFFFF"/>
        </w:rPr>
        <w:t xml:space="preserve"> is</w:t>
      </w:r>
      <w:r w:rsidR="00134113" w:rsidRPr="007222D3">
        <w:rPr>
          <w:rFonts w:cstheme="minorHAnsi"/>
          <w:color w:val="000000"/>
          <w:shd w:val="clear" w:color="auto" w:fill="FFFFFF"/>
        </w:rPr>
        <w:t xml:space="preserve"> promoted as the company does not test on animals</w:t>
      </w:r>
      <w:r w:rsidR="00760BBB" w:rsidRPr="007222D3">
        <w:rPr>
          <w:rFonts w:cstheme="minorHAnsi"/>
          <w:color w:val="000000"/>
          <w:shd w:val="clear" w:color="auto" w:fill="FFFFFF"/>
        </w:rPr>
        <w:t xml:space="preserve"> (Lush, 2019).</w:t>
      </w:r>
      <w:r w:rsidR="00647F89">
        <w:rPr>
          <w:rFonts w:cstheme="minorHAnsi"/>
          <w:color w:val="000000"/>
          <w:shd w:val="clear" w:color="auto" w:fill="FFFFFF"/>
        </w:rPr>
        <w:t xml:space="preserve"> </w:t>
      </w:r>
      <w:r w:rsidR="008C2B86" w:rsidRPr="007222D3">
        <w:rPr>
          <w:rFonts w:cstheme="minorHAnsi"/>
          <w:color w:val="000000"/>
          <w:shd w:val="clear" w:color="auto" w:fill="FFFFFF"/>
        </w:rPr>
        <w:t>Before any ingredients are bought from a company to use in  Lush products the following</w:t>
      </w:r>
      <w:r w:rsidR="008C13B9" w:rsidRPr="007222D3">
        <w:rPr>
          <w:rFonts w:cstheme="minorHAnsi"/>
          <w:color w:val="000000"/>
          <w:shd w:val="clear" w:color="auto" w:fill="FFFFFF"/>
        </w:rPr>
        <w:t xml:space="preserve"> ethical approach</w:t>
      </w:r>
      <w:r w:rsidR="008C2B86" w:rsidRPr="007222D3">
        <w:rPr>
          <w:rFonts w:cstheme="minorHAnsi"/>
          <w:color w:val="000000"/>
          <w:shd w:val="clear" w:color="auto" w:fill="FFFFFF"/>
        </w:rPr>
        <w:t xml:space="preserve"> are considered.</w:t>
      </w:r>
      <w:r w:rsidR="00666AFA" w:rsidRPr="007222D3">
        <w:rPr>
          <w:rFonts w:cstheme="minorHAnsi"/>
          <w:color w:val="000000"/>
          <w:shd w:val="clear" w:color="auto" w:fill="FFFFFF"/>
        </w:rPr>
        <w:t xml:space="preserve"> Such as the companies treatment of staff </w:t>
      </w:r>
      <w:r w:rsidR="001E1215" w:rsidRPr="007222D3">
        <w:rPr>
          <w:rFonts w:cstheme="minorHAnsi"/>
          <w:color w:val="000000"/>
          <w:shd w:val="clear" w:color="auto" w:fill="FFFFFF"/>
        </w:rPr>
        <w:t>regarding health and safety, employees pay, working conditions</w:t>
      </w:r>
      <w:r w:rsidR="00B23FBD" w:rsidRPr="007222D3">
        <w:rPr>
          <w:rFonts w:cstheme="minorHAnsi"/>
          <w:color w:val="000000"/>
          <w:shd w:val="clear" w:color="auto" w:fill="FFFFFF"/>
        </w:rPr>
        <w:t>, Lush is against child labour</w:t>
      </w:r>
      <w:r w:rsidR="00DB0BDD" w:rsidRPr="007222D3">
        <w:rPr>
          <w:rFonts w:cstheme="minorHAnsi"/>
          <w:color w:val="000000"/>
          <w:shd w:val="clear" w:color="auto" w:fill="FFFFFF"/>
        </w:rPr>
        <w:t xml:space="preserve"> (Lush, 2019a)</w:t>
      </w:r>
      <w:r w:rsidR="001E1215" w:rsidRPr="007222D3">
        <w:rPr>
          <w:rFonts w:cstheme="minorHAnsi"/>
          <w:color w:val="000000"/>
          <w:shd w:val="clear" w:color="auto" w:fill="FFFFFF"/>
        </w:rPr>
        <w:t xml:space="preserve">. </w:t>
      </w:r>
      <w:r w:rsidR="008C2B86" w:rsidRPr="007222D3">
        <w:rPr>
          <w:rFonts w:cstheme="minorHAnsi"/>
          <w:color w:val="000000"/>
          <w:shd w:val="clear" w:color="auto" w:fill="FFFFFF"/>
        </w:rPr>
        <w:t xml:space="preserve"> </w:t>
      </w:r>
      <w:r w:rsidR="0008141F" w:rsidRPr="007222D3">
        <w:rPr>
          <w:rFonts w:cstheme="minorHAnsi"/>
          <w:color w:val="000000"/>
          <w:shd w:val="clear" w:color="auto" w:fill="FFFFFF"/>
        </w:rPr>
        <w:t xml:space="preserve">Bad ethical practices would not always harm the profits of a company this shown by Apple </w:t>
      </w:r>
      <w:r w:rsidR="00647F89" w:rsidRPr="007222D3">
        <w:rPr>
          <w:rFonts w:cstheme="minorHAnsi"/>
          <w:color w:val="000000"/>
          <w:shd w:val="clear" w:color="auto" w:fill="FFFFFF"/>
        </w:rPr>
        <w:t>Inc.</w:t>
      </w:r>
      <w:r w:rsidR="0008141F" w:rsidRPr="007222D3">
        <w:rPr>
          <w:rFonts w:cstheme="minorHAnsi"/>
          <w:color w:val="000000"/>
          <w:shd w:val="clear" w:color="auto" w:fill="FFFFFF"/>
        </w:rPr>
        <w:t xml:space="preserve"> </w:t>
      </w:r>
      <w:r w:rsidR="0008141F" w:rsidRPr="007222D3">
        <w:rPr>
          <w:rFonts w:cstheme="minorHAnsi"/>
        </w:rPr>
        <w:t>Apple employs Foxconn which ha</w:t>
      </w:r>
      <w:r w:rsidR="00550A11" w:rsidRPr="007222D3">
        <w:rPr>
          <w:rFonts w:cstheme="minorHAnsi"/>
        </w:rPr>
        <w:t>s</w:t>
      </w:r>
      <w:r w:rsidR="0008141F" w:rsidRPr="007222D3">
        <w:rPr>
          <w:rFonts w:cstheme="minorHAnsi"/>
        </w:rPr>
        <w:t xml:space="preserve"> a base in China. At the company there was an epidemic of suicides. The cause of this was due to working conditions (The Guardian, 2017). Bloomberg reported that Apple has been in talks with mining companies for more than a year for a steady supply of mineral over the next five years. Human Rights campaigners believe this could cause serious ethical challenges. Amnesty International reported in 2016 that children were working in the cobalt mines and were being exploited in horrific conditions (Amnesty International, 2017; ABC, 2018; BBC, 2016).</w:t>
      </w:r>
      <w:r w:rsidR="00A6779E" w:rsidRPr="007222D3">
        <w:rPr>
          <w:rFonts w:cstheme="minorHAnsi"/>
        </w:rPr>
        <w:t xml:space="preserve"> </w:t>
      </w:r>
    </w:p>
    <w:p w14:paraId="369EDB88" w14:textId="010150A7" w:rsidR="00D77215" w:rsidRPr="008C2B86" w:rsidRDefault="00D77215" w:rsidP="00512BB7">
      <w:pPr>
        <w:rPr>
          <w:rFonts w:ascii="Arial" w:hAnsi="Arial" w:cs="Arial"/>
          <w:color w:val="212529"/>
        </w:rPr>
      </w:pPr>
    </w:p>
    <w:p w14:paraId="0C138177" w14:textId="77777777" w:rsidR="00FB26CC" w:rsidRDefault="00FB26CC" w:rsidP="00243B63"/>
    <w:p w14:paraId="3E1C0509" w14:textId="77777777" w:rsidR="00D720D3" w:rsidRDefault="00D720D3" w:rsidP="00243B63">
      <w:pPr>
        <w:pStyle w:val="Heading2"/>
      </w:pPr>
      <w:bookmarkStart w:id="6" w:name="_Toc15550199"/>
    </w:p>
    <w:p w14:paraId="36EFF534" w14:textId="77777777" w:rsidR="00D720D3" w:rsidRDefault="00D720D3" w:rsidP="00243B63">
      <w:pPr>
        <w:pStyle w:val="Heading2"/>
      </w:pPr>
    </w:p>
    <w:p w14:paraId="2BF62066" w14:textId="53F9F319" w:rsidR="005565B3" w:rsidRDefault="00243B63" w:rsidP="00243B63">
      <w:pPr>
        <w:pStyle w:val="Heading2"/>
      </w:pPr>
      <w:r>
        <w:t xml:space="preserve">3.2 </w:t>
      </w:r>
      <w:r w:rsidR="005565B3">
        <w:t>Sustainability</w:t>
      </w:r>
      <w:bookmarkEnd w:id="6"/>
      <w:r w:rsidR="00714A70">
        <w:t xml:space="preserve"> </w:t>
      </w:r>
    </w:p>
    <w:p w14:paraId="17B8D7D3" w14:textId="77777777" w:rsidR="00A6779E" w:rsidRDefault="00A6779E" w:rsidP="00BF37D7"/>
    <w:p w14:paraId="5FC0C2FD" w14:textId="55A1EC25" w:rsidR="00A6779E" w:rsidRPr="007222D3" w:rsidRDefault="00A6779E" w:rsidP="00BF37D7">
      <w:pPr>
        <w:rPr>
          <w:rFonts w:cstheme="minorHAnsi"/>
          <w:color w:val="000000"/>
          <w:shd w:val="clear" w:color="auto" w:fill="FFFFFF"/>
        </w:rPr>
      </w:pPr>
      <w:r w:rsidRPr="007222D3">
        <w:rPr>
          <w:rFonts w:cstheme="minorHAnsi"/>
        </w:rPr>
        <w:t xml:space="preserve"> “Sustainable development is development that means the needs of the present without compromising the needs of the future generations to meet their own needs.”</w:t>
      </w:r>
      <w:r w:rsidR="00457D30" w:rsidRPr="007222D3">
        <w:rPr>
          <w:rFonts w:cstheme="minorHAnsi"/>
        </w:rPr>
        <w:t xml:space="preserve"> (</w:t>
      </w:r>
      <w:r w:rsidR="00457D30" w:rsidRPr="007222D3">
        <w:rPr>
          <w:rFonts w:cstheme="minorHAnsi"/>
          <w:color w:val="000000"/>
          <w:shd w:val="clear" w:color="auto" w:fill="FFFFFF"/>
        </w:rPr>
        <w:t>The University of Reading, n.d.). </w:t>
      </w:r>
    </w:p>
    <w:p w14:paraId="3FED1CC9" w14:textId="23708A53" w:rsidR="00D85D0C" w:rsidRPr="007222D3" w:rsidRDefault="00D85D0C" w:rsidP="00BF37D7">
      <w:pPr>
        <w:rPr>
          <w:rFonts w:cstheme="minorHAnsi"/>
          <w:color w:val="000000"/>
          <w:shd w:val="clear" w:color="auto" w:fill="FFFFFF"/>
        </w:rPr>
      </w:pPr>
      <w:r w:rsidRPr="007222D3">
        <w:rPr>
          <w:rFonts w:cstheme="minorHAnsi"/>
          <w:color w:val="000000"/>
          <w:shd w:val="clear" w:color="auto" w:fill="FFFFFF"/>
        </w:rPr>
        <w:t xml:space="preserve">Sustainability is supporting the environmental, social and economic conditions of an organisation. This is achieved by maintaining an ecological balance and </w:t>
      </w:r>
      <w:r w:rsidR="001A2B17" w:rsidRPr="007222D3">
        <w:rPr>
          <w:rFonts w:cstheme="minorHAnsi"/>
          <w:color w:val="000000"/>
          <w:shd w:val="clear" w:color="auto" w:fill="FFFFFF"/>
        </w:rPr>
        <w:t>avoiding depletion of natural resources (Thiele, 2013).</w:t>
      </w:r>
    </w:p>
    <w:p w14:paraId="21E1178A" w14:textId="008BF3B8" w:rsidR="007D6769" w:rsidRPr="007222D3" w:rsidRDefault="007D6769" w:rsidP="007222D3">
      <w:pPr>
        <w:spacing w:before="240"/>
        <w:jc w:val="both"/>
        <w:rPr>
          <w:rFonts w:cstheme="minorHAnsi"/>
          <w:color w:val="000000"/>
          <w:shd w:val="clear" w:color="auto" w:fill="FFFFFF"/>
        </w:rPr>
      </w:pPr>
      <w:r w:rsidRPr="007222D3">
        <w:rPr>
          <w:rFonts w:cstheme="minorHAnsi"/>
          <w:color w:val="000000"/>
          <w:shd w:val="clear" w:color="auto" w:fill="FFFFFF"/>
        </w:rPr>
        <w:t>Triple bottom line</w:t>
      </w:r>
      <w:r w:rsidR="00BB363B" w:rsidRPr="007222D3">
        <w:rPr>
          <w:rFonts w:cstheme="minorHAnsi"/>
          <w:color w:val="000000"/>
          <w:shd w:val="clear" w:color="auto" w:fill="FFFFFF"/>
        </w:rPr>
        <w:t xml:space="preserve"> was developed by</w:t>
      </w:r>
      <w:r w:rsidR="00BB363B" w:rsidRPr="007222D3">
        <w:rPr>
          <w:rFonts w:cstheme="minorHAnsi"/>
        </w:rPr>
        <w:t xml:space="preserve"> </w:t>
      </w:r>
      <w:r w:rsidR="00BB363B" w:rsidRPr="007222D3">
        <w:rPr>
          <w:rFonts w:cstheme="minorHAnsi"/>
          <w:color w:val="000000"/>
          <w:shd w:val="clear" w:color="auto" w:fill="FFFFFF"/>
        </w:rPr>
        <w:t>John Elkington in 1994, and</w:t>
      </w:r>
      <w:r w:rsidR="008720A4" w:rsidRPr="007222D3">
        <w:rPr>
          <w:rFonts w:cstheme="minorHAnsi"/>
          <w:color w:val="000000"/>
          <w:shd w:val="clear" w:color="auto" w:fill="FFFFFF"/>
        </w:rPr>
        <w:t xml:space="preserve"> has three dimensions </w:t>
      </w:r>
      <w:r w:rsidR="00BB363B" w:rsidRPr="007222D3">
        <w:rPr>
          <w:rFonts w:cstheme="minorHAnsi"/>
          <w:color w:val="000000"/>
          <w:shd w:val="clear" w:color="auto" w:fill="FFFFFF"/>
        </w:rPr>
        <w:t>that</w:t>
      </w:r>
      <w:r w:rsidRPr="007222D3">
        <w:rPr>
          <w:rFonts w:cstheme="minorHAnsi"/>
          <w:color w:val="000000"/>
          <w:shd w:val="clear" w:color="auto" w:fill="FFFFFF"/>
        </w:rPr>
        <w:t xml:space="preserve"> investigate the environmental, economic and social performance</w:t>
      </w:r>
      <w:r w:rsidR="008D2E85" w:rsidRPr="007222D3">
        <w:rPr>
          <w:rFonts w:cstheme="minorHAnsi"/>
          <w:color w:val="000000"/>
          <w:shd w:val="clear" w:color="auto" w:fill="FFFFFF"/>
        </w:rPr>
        <w:t xml:space="preserve"> and sustainability</w:t>
      </w:r>
      <w:r w:rsidRPr="007222D3">
        <w:rPr>
          <w:rFonts w:cstheme="minorHAnsi"/>
          <w:color w:val="000000"/>
          <w:shd w:val="clear" w:color="auto" w:fill="FFFFFF"/>
        </w:rPr>
        <w:t xml:space="preserve"> of a company</w:t>
      </w:r>
      <w:r w:rsidR="00556E36" w:rsidRPr="007222D3">
        <w:rPr>
          <w:rFonts w:cstheme="minorHAnsi"/>
          <w:color w:val="000000"/>
          <w:shd w:val="clear" w:color="auto" w:fill="FFFFFF"/>
        </w:rPr>
        <w:t xml:space="preserve"> </w:t>
      </w:r>
      <w:r w:rsidR="005A26AD" w:rsidRPr="007222D3">
        <w:rPr>
          <w:rFonts w:cstheme="minorHAnsi"/>
          <w:color w:val="000000"/>
          <w:shd w:val="clear" w:color="auto" w:fill="FFFFFF"/>
        </w:rPr>
        <w:t>(Gimenez, Sierra and Rodon, 2012).</w:t>
      </w:r>
      <w:r w:rsidR="00BB363B" w:rsidRPr="007222D3">
        <w:rPr>
          <w:rFonts w:cstheme="minorHAnsi"/>
          <w:color w:val="000000"/>
          <w:shd w:val="clear" w:color="auto" w:fill="FFFFFF"/>
        </w:rPr>
        <w:t xml:space="preserve"> The first company in the world to use the triple bottom line </w:t>
      </w:r>
      <w:r w:rsidR="00DC3CC2" w:rsidRPr="007222D3">
        <w:rPr>
          <w:rFonts w:cstheme="minorHAnsi"/>
          <w:color w:val="000000"/>
          <w:shd w:val="clear" w:color="auto" w:fill="FFFFFF"/>
        </w:rPr>
        <w:t>was the sports manufacturer Puma. The company is committed to recycling more polyester and investing in more sustainable materials</w:t>
      </w:r>
      <w:r w:rsidR="00CF3A97" w:rsidRPr="007222D3">
        <w:rPr>
          <w:rFonts w:cstheme="minorHAnsi"/>
          <w:color w:val="000000"/>
          <w:shd w:val="clear" w:color="auto" w:fill="FFFFFF"/>
        </w:rPr>
        <w:t xml:space="preserve"> (</w:t>
      </w:r>
      <w:proofErr w:type="spellStart"/>
      <w:r w:rsidR="00CF3A97" w:rsidRPr="007222D3">
        <w:rPr>
          <w:rFonts w:cstheme="minorHAnsi"/>
          <w:color w:val="000000"/>
          <w:shd w:val="clear" w:color="auto" w:fill="FFFFFF"/>
        </w:rPr>
        <w:t>Confino</w:t>
      </w:r>
      <w:proofErr w:type="spellEnd"/>
      <w:r w:rsidR="00CF3A97" w:rsidRPr="007222D3">
        <w:rPr>
          <w:rFonts w:cstheme="minorHAnsi"/>
          <w:color w:val="000000"/>
          <w:shd w:val="clear" w:color="auto" w:fill="FFFFFF"/>
        </w:rPr>
        <w:t>, 2011). </w:t>
      </w:r>
    </w:p>
    <w:p w14:paraId="14118C80" w14:textId="3380AE6B" w:rsidR="00402FD1" w:rsidRPr="007222D3" w:rsidRDefault="00402FD1" w:rsidP="007222D3">
      <w:pPr>
        <w:spacing w:before="240"/>
        <w:jc w:val="both"/>
        <w:rPr>
          <w:rFonts w:cstheme="minorHAnsi"/>
          <w:color w:val="000000"/>
          <w:shd w:val="clear" w:color="auto" w:fill="FFFFFF"/>
        </w:rPr>
      </w:pPr>
      <w:r w:rsidRPr="007222D3">
        <w:rPr>
          <w:rFonts w:cstheme="minorHAnsi"/>
          <w:color w:val="000000"/>
          <w:shd w:val="clear" w:color="auto" w:fill="FFFFFF"/>
        </w:rPr>
        <w:t xml:space="preserve">As McDonalds is one of the </w:t>
      </w:r>
      <w:r w:rsidR="003414D7" w:rsidRPr="007222D3">
        <w:rPr>
          <w:rFonts w:cstheme="minorHAnsi"/>
          <w:color w:val="000000"/>
          <w:shd w:val="clear" w:color="auto" w:fill="FFFFFF"/>
        </w:rPr>
        <w:t>world’s</w:t>
      </w:r>
      <w:r w:rsidRPr="007222D3">
        <w:rPr>
          <w:rFonts w:cstheme="minorHAnsi"/>
          <w:color w:val="000000"/>
          <w:shd w:val="clear" w:color="auto" w:fill="FFFFFF"/>
        </w:rPr>
        <w:t xml:space="preserve"> leading buyer of beef the company take beef sustainability seriously. </w:t>
      </w:r>
      <w:r w:rsidR="00587919" w:rsidRPr="007222D3">
        <w:rPr>
          <w:rFonts w:cstheme="minorHAnsi"/>
          <w:color w:val="000000"/>
          <w:shd w:val="clear" w:color="auto" w:fill="FFFFFF"/>
        </w:rPr>
        <w:t>Over the last ten years McDonalds have monitored and supported the welfare and health of animals used in their products. The company has also helped their suppliers improve their livelihoods by using better practices</w:t>
      </w:r>
      <w:r w:rsidR="00026E81" w:rsidRPr="007222D3">
        <w:rPr>
          <w:rFonts w:cstheme="minorHAnsi"/>
          <w:color w:val="000000"/>
          <w:shd w:val="clear" w:color="auto" w:fill="FFFFFF"/>
        </w:rPr>
        <w:t xml:space="preserve"> (McDonalds, 2019).</w:t>
      </w:r>
    </w:p>
    <w:p w14:paraId="766A9E76" w14:textId="3234CE33" w:rsidR="009464C1" w:rsidRPr="007222D3" w:rsidRDefault="00EA2EDD" w:rsidP="007222D3">
      <w:pPr>
        <w:spacing w:before="240"/>
        <w:jc w:val="both"/>
        <w:rPr>
          <w:rFonts w:cstheme="minorHAnsi"/>
          <w:color w:val="000000"/>
          <w:shd w:val="clear" w:color="auto" w:fill="FFFFFF"/>
        </w:rPr>
      </w:pPr>
      <w:r w:rsidRPr="007222D3">
        <w:rPr>
          <w:rFonts w:cstheme="minorHAnsi"/>
          <w:color w:val="000000"/>
          <w:shd w:val="clear" w:color="auto" w:fill="FFFFFF"/>
        </w:rPr>
        <w:t xml:space="preserve">Amazon was voted the least sustainable company in an annual report that was conducted by Corporate Knights, which rank the best and worst sustainable companies. This is achieved by collecting data which is public. The findings show that Amazon there is a high amount of emissions of greenhouse gases </w:t>
      </w:r>
      <w:r w:rsidR="009E2BE3" w:rsidRPr="007222D3">
        <w:rPr>
          <w:rFonts w:cstheme="minorHAnsi"/>
          <w:color w:val="000000"/>
          <w:shd w:val="clear" w:color="auto" w:fill="FFFFFF"/>
        </w:rPr>
        <w:t>for</w:t>
      </w:r>
      <w:r w:rsidRPr="007222D3">
        <w:rPr>
          <w:rFonts w:cstheme="minorHAnsi"/>
          <w:color w:val="000000"/>
          <w:shd w:val="clear" w:color="auto" w:fill="FFFFFF"/>
        </w:rPr>
        <w:t xml:space="preserve"> </w:t>
      </w:r>
      <w:r w:rsidR="009E2BE3" w:rsidRPr="007222D3">
        <w:rPr>
          <w:rFonts w:cstheme="minorHAnsi"/>
          <w:color w:val="000000"/>
          <w:shd w:val="clear" w:color="auto" w:fill="FFFFFF"/>
        </w:rPr>
        <w:t>transportation</w:t>
      </w:r>
      <w:r w:rsidR="00B52C1D" w:rsidRPr="007222D3">
        <w:rPr>
          <w:rFonts w:cstheme="minorHAnsi"/>
          <w:color w:val="000000"/>
          <w:shd w:val="clear" w:color="auto" w:fill="FFFFFF"/>
        </w:rPr>
        <w:t xml:space="preserve"> (Banker, 2018). </w:t>
      </w:r>
    </w:p>
    <w:p w14:paraId="1B9EB92F" w14:textId="6103BE3B" w:rsidR="0045371D" w:rsidRPr="007222D3" w:rsidRDefault="0045371D" w:rsidP="007222D3">
      <w:pPr>
        <w:spacing w:before="240"/>
        <w:jc w:val="both"/>
        <w:rPr>
          <w:rFonts w:cstheme="minorHAnsi"/>
          <w:color w:val="000000"/>
          <w:shd w:val="clear" w:color="auto" w:fill="FFFFFF"/>
        </w:rPr>
      </w:pPr>
      <w:r w:rsidRPr="007222D3">
        <w:rPr>
          <w:rFonts w:cstheme="minorHAnsi"/>
          <w:color w:val="000000"/>
          <w:shd w:val="clear" w:color="auto" w:fill="FFFFFF"/>
        </w:rPr>
        <w:t>Sustainability will help tackle climate change as sea levels are at a</w:t>
      </w:r>
      <w:r w:rsidR="003414D7" w:rsidRPr="007222D3">
        <w:rPr>
          <w:rFonts w:cstheme="minorHAnsi"/>
          <w:color w:val="000000"/>
          <w:shd w:val="clear" w:color="auto" w:fill="FFFFFF"/>
        </w:rPr>
        <w:t>n</w:t>
      </w:r>
      <w:r w:rsidRPr="007222D3">
        <w:rPr>
          <w:rFonts w:cstheme="minorHAnsi"/>
          <w:color w:val="000000"/>
          <w:shd w:val="clear" w:color="auto" w:fill="FFFFFF"/>
        </w:rPr>
        <w:t xml:space="preserve"> al</w:t>
      </w:r>
      <w:r w:rsidR="003414D7" w:rsidRPr="007222D3">
        <w:rPr>
          <w:rFonts w:cstheme="minorHAnsi"/>
          <w:color w:val="000000"/>
          <w:shd w:val="clear" w:color="auto" w:fill="FFFFFF"/>
        </w:rPr>
        <w:t>l-</w:t>
      </w:r>
      <w:r w:rsidRPr="007222D3">
        <w:rPr>
          <w:rFonts w:cstheme="minorHAnsi"/>
          <w:color w:val="000000"/>
          <w:shd w:val="clear" w:color="auto" w:fill="FFFFFF"/>
        </w:rPr>
        <w:t>time high with the most vulnerable and poorest affected by it the most</w:t>
      </w:r>
      <w:r w:rsidR="00F36A9E" w:rsidRPr="007222D3">
        <w:rPr>
          <w:rFonts w:cstheme="minorHAnsi"/>
          <w:color w:val="000000"/>
          <w:shd w:val="clear" w:color="auto" w:fill="FFFFFF"/>
        </w:rPr>
        <w:t>. There are</w:t>
      </w:r>
      <w:r w:rsidR="009D3A84" w:rsidRPr="007222D3">
        <w:rPr>
          <w:rFonts w:cstheme="minorHAnsi"/>
          <w:color w:val="000000"/>
          <w:shd w:val="clear" w:color="auto" w:fill="FFFFFF"/>
        </w:rPr>
        <w:t xml:space="preserve"> now</w:t>
      </w:r>
      <w:r w:rsidR="00F36A9E" w:rsidRPr="007222D3">
        <w:rPr>
          <w:rFonts w:cstheme="minorHAnsi"/>
          <w:color w:val="000000"/>
          <w:shd w:val="clear" w:color="auto" w:fill="FFFFFF"/>
        </w:rPr>
        <w:t xml:space="preserve"> </w:t>
      </w:r>
      <w:r w:rsidR="009D3A84" w:rsidRPr="007222D3">
        <w:rPr>
          <w:rFonts w:cstheme="minorHAnsi"/>
          <w:color w:val="000000"/>
          <w:shd w:val="clear" w:color="auto" w:fill="FFFFFF"/>
        </w:rPr>
        <w:t xml:space="preserve">affordable ways for organisations and countries to address the problem of climate change </w:t>
      </w:r>
      <w:r w:rsidR="00810A59" w:rsidRPr="007222D3">
        <w:rPr>
          <w:rFonts w:cstheme="minorHAnsi"/>
          <w:color w:val="000000"/>
          <w:shd w:val="clear" w:color="auto" w:fill="FFFFFF"/>
        </w:rPr>
        <w:t>(</w:t>
      </w:r>
      <w:r w:rsidR="009D3A84" w:rsidRPr="007222D3">
        <w:rPr>
          <w:rFonts w:cstheme="minorHAnsi"/>
          <w:color w:val="000000"/>
          <w:shd w:val="clear" w:color="auto" w:fill="FFFFFF"/>
        </w:rPr>
        <w:t>United Nations</w:t>
      </w:r>
      <w:r w:rsidR="00810A59" w:rsidRPr="007222D3">
        <w:rPr>
          <w:rFonts w:cstheme="minorHAnsi"/>
          <w:color w:val="000000"/>
          <w:shd w:val="clear" w:color="auto" w:fill="FFFFFF"/>
        </w:rPr>
        <w:t>,</w:t>
      </w:r>
      <w:r w:rsidR="009D3A84" w:rsidRPr="007222D3">
        <w:rPr>
          <w:rFonts w:cstheme="minorHAnsi"/>
          <w:color w:val="000000"/>
          <w:shd w:val="clear" w:color="auto" w:fill="FFFFFF"/>
        </w:rPr>
        <w:t xml:space="preserve"> n.d.).</w:t>
      </w:r>
      <w:r w:rsidR="00C166A1" w:rsidRPr="007222D3">
        <w:rPr>
          <w:rFonts w:cstheme="minorHAnsi"/>
          <w:color w:val="000000"/>
          <w:shd w:val="clear" w:color="auto" w:fill="FFFFFF"/>
        </w:rPr>
        <w:t xml:space="preserve"> Research has shown that sustainable companies are benefiting from profits</w:t>
      </w:r>
      <w:r w:rsidR="00465287" w:rsidRPr="007222D3">
        <w:rPr>
          <w:rFonts w:cstheme="minorHAnsi"/>
          <w:color w:val="000000"/>
          <w:shd w:val="clear" w:color="auto" w:fill="FFFFFF"/>
        </w:rPr>
        <w:t xml:space="preserve"> then organisation which don’t have sustainability.</w:t>
      </w:r>
      <w:r w:rsidR="00C166A1" w:rsidRPr="007222D3">
        <w:rPr>
          <w:rFonts w:cstheme="minorHAnsi"/>
          <w:color w:val="000000"/>
          <w:shd w:val="clear" w:color="auto" w:fill="FFFFFF"/>
        </w:rPr>
        <w:t xml:space="preserve"> </w:t>
      </w:r>
      <w:r w:rsidR="00465287" w:rsidRPr="007222D3">
        <w:rPr>
          <w:rFonts w:cstheme="minorHAnsi"/>
          <w:color w:val="000000"/>
          <w:shd w:val="clear" w:color="auto" w:fill="FFFFFF"/>
        </w:rPr>
        <w:t xml:space="preserve">Non sustainable business will have more chances of setbacks as there less resources available </w:t>
      </w:r>
      <w:r w:rsidR="00555CA1" w:rsidRPr="007222D3">
        <w:rPr>
          <w:rFonts w:cstheme="minorHAnsi"/>
          <w:color w:val="000000"/>
          <w:shd w:val="clear" w:color="auto" w:fill="FFFFFF"/>
        </w:rPr>
        <w:t>(Challenge Advisory, 2018). </w:t>
      </w:r>
    </w:p>
    <w:p w14:paraId="2FE85EDC" w14:textId="77777777" w:rsidR="00402FD1" w:rsidRDefault="00402FD1" w:rsidP="00556E36">
      <w:pPr>
        <w:spacing w:before="240"/>
        <w:rPr>
          <w:rFonts w:ascii="Arial" w:hAnsi="Arial" w:cs="Arial"/>
          <w:color w:val="000000"/>
          <w:sz w:val="19"/>
          <w:szCs w:val="19"/>
          <w:shd w:val="clear" w:color="auto" w:fill="FFFFFF"/>
        </w:rPr>
      </w:pPr>
    </w:p>
    <w:p w14:paraId="75877FA1" w14:textId="63B7CE1F" w:rsidR="005565B3" w:rsidRDefault="00243B63" w:rsidP="00243B63">
      <w:pPr>
        <w:pStyle w:val="Heading2"/>
      </w:pPr>
      <w:bookmarkStart w:id="7" w:name="_Toc15550200"/>
      <w:r>
        <w:t xml:space="preserve">3.3 </w:t>
      </w:r>
      <w:r w:rsidR="005565B3">
        <w:t>Quality</w:t>
      </w:r>
      <w:r w:rsidR="00714A70">
        <w:t xml:space="preserve"> </w:t>
      </w:r>
      <w:bookmarkEnd w:id="7"/>
    </w:p>
    <w:p w14:paraId="78A2DE5F" w14:textId="1B39DE85" w:rsidR="001D3CF3" w:rsidRDefault="001D3CF3" w:rsidP="001D3CF3"/>
    <w:p w14:paraId="161A5F79" w14:textId="05E759EF" w:rsidR="001D3CF3" w:rsidRPr="007222D3" w:rsidRDefault="001D3CF3" w:rsidP="001D3CF3">
      <w:pPr>
        <w:rPr>
          <w:rFonts w:cstheme="minorHAnsi"/>
          <w:color w:val="000000"/>
          <w:shd w:val="clear" w:color="auto" w:fill="FFFFFF"/>
        </w:rPr>
      </w:pPr>
      <w:r w:rsidRPr="007222D3">
        <w:rPr>
          <w:rFonts w:cstheme="minorHAnsi"/>
        </w:rPr>
        <w:t>"Quality is not an act, it is a habit"</w:t>
      </w:r>
      <w:r w:rsidRPr="007222D3">
        <w:rPr>
          <w:rFonts w:cstheme="minorHAnsi"/>
          <w:color w:val="555555"/>
          <w:shd w:val="clear" w:color="auto" w:fill="FFFFFF"/>
        </w:rPr>
        <w:t> </w:t>
      </w:r>
      <w:r w:rsidR="00A22999" w:rsidRPr="007222D3">
        <w:rPr>
          <w:rFonts w:cstheme="minorHAnsi"/>
          <w:color w:val="555555"/>
          <w:shd w:val="clear" w:color="auto" w:fill="FFFFFF"/>
        </w:rPr>
        <w:t>(</w:t>
      </w:r>
      <w:r w:rsidR="00A22999" w:rsidRPr="007222D3">
        <w:rPr>
          <w:rFonts w:cstheme="minorHAnsi"/>
          <w:color w:val="000000"/>
          <w:shd w:val="clear" w:color="auto" w:fill="FFFFFF"/>
        </w:rPr>
        <w:t>Pitts, 2015).</w:t>
      </w:r>
    </w:p>
    <w:p w14:paraId="1771D807" w14:textId="26266692" w:rsidR="00173D29" w:rsidRPr="007222D3" w:rsidRDefault="00173D29" w:rsidP="007222D3">
      <w:pPr>
        <w:jc w:val="both"/>
        <w:rPr>
          <w:rFonts w:cstheme="minorHAnsi"/>
          <w:shd w:val="clear" w:color="auto" w:fill="FFFFFF"/>
        </w:rPr>
      </w:pPr>
      <w:r w:rsidRPr="007222D3">
        <w:rPr>
          <w:rFonts w:cstheme="minorHAnsi"/>
          <w:shd w:val="clear" w:color="auto" w:fill="FFFFFF"/>
        </w:rPr>
        <w:t>Ishikawa theory also known as fishbone diagram looks at causes, then uses environment, people, methods and equipment to examine the reasons of the effect.</w:t>
      </w:r>
      <w:r w:rsidR="00794CAC" w:rsidRPr="007222D3">
        <w:rPr>
          <w:rFonts w:cstheme="minorHAnsi"/>
          <w:shd w:val="clear" w:color="auto" w:fill="FFFFFF"/>
        </w:rPr>
        <w:t xml:space="preserve"> It can go in depth and look at other categories</w:t>
      </w:r>
      <w:r w:rsidR="009D3127" w:rsidRPr="007222D3">
        <w:rPr>
          <w:rFonts w:cstheme="minorHAnsi"/>
          <w:shd w:val="clear" w:color="auto" w:fill="FFFFFF"/>
        </w:rPr>
        <w:t xml:space="preserve"> (Constantinescu, 2017).</w:t>
      </w:r>
    </w:p>
    <w:p w14:paraId="30F2644D" w14:textId="77777777" w:rsidR="00F14A73" w:rsidRPr="007222D3" w:rsidRDefault="00855676" w:rsidP="007222D3">
      <w:pPr>
        <w:jc w:val="both"/>
        <w:rPr>
          <w:rFonts w:cstheme="minorHAnsi"/>
          <w:color w:val="000000"/>
          <w:shd w:val="clear" w:color="auto" w:fill="FFFFFF"/>
        </w:rPr>
      </w:pPr>
      <w:r w:rsidRPr="007222D3">
        <w:rPr>
          <w:rFonts w:cstheme="minorHAnsi"/>
          <w:lang w:val="en"/>
        </w:rPr>
        <w:t xml:space="preserve">Eight dimensions of quality was developed by </w:t>
      </w:r>
      <w:r w:rsidRPr="007222D3">
        <w:rPr>
          <w:rFonts w:cstheme="minorHAnsi"/>
        </w:rPr>
        <w:t xml:space="preserve">David A. Garvin to help businesses focus on </w:t>
      </w:r>
      <w:r w:rsidR="00947265" w:rsidRPr="007222D3">
        <w:rPr>
          <w:rFonts w:cstheme="minorHAnsi"/>
        </w:rPr>
        <w:t>quality, performance, durability, reliability, serviceability, perceived quality, features and aesthetics</w:t>
      </w:r>
      <w:r w:rsidR="00E314C8" w:rsidRPr="007222D3">
        <w:rPr>
          <w:rFonts w:cstheme="minorHAnsi"/>
        </w:rPr>
        <w:t xml:space="preserve"> </w:t>
      </w:r>
      <w:r w:rsidR="00A12B36" w:rsidRPr="007222D3">
        <w:rPr>
          <w:rFonts w:cstheme="minorHAnsi"/>
        </w:rPr>
        <w:t>(</w:t>
      </w:r>
      <w:r w:rsidR="00A12B36" w:rsidRPr="007222D3">
        <w:rPr>
          <w:rFonts w:cstheme="minorHAnsi"/>
          <w:color w:val="000000"/>
          <w:shd w:val="clear" w:color="auto" w:fill="FFFFFF"/>
        </w:rPr>
        <w:t>University of Cambridge, 2016).</w:t>
      </w:r>
    </w:p>
    <w:p w14:paraId="39382C18" w14:textId="74B5479B" w:rsidR="00855676" w:rsidRPr="007222D3" w:rsidRDefault="008E5D8C" w:rsidP="007222D3">
      <w:pPr>
        <w:jc w:val="both"/>
        <w:rPr>
          <w:rFonts w:cstheme="minorHAnsi"/>
          <w:color w:val="000000"/>
          <w:shd w:val="clear" w:color="auto" w:fill="FFFFFF"/>
        </w:rPr>
      </w:pPr>
      <w:r w:rsidRPr="007222D3">
        <w:rPr>
          <w:rFonts w:cstheme="minorHAnsi"/>
          <w:color w:val="000000"/>
          <w:shd w:val="clear" w:color="auto" w:fill="FFFFFF"/>
        </w:rPr>
        <w:t xml:space="preserve"> </w:t>
      </w:r>
      <w:r w:rsidR="00F14A73" w:rsidRPr="007222D3">
        <w:rPr>
          <w:rFonts w:cstheme="minorHAnsi"/>
          <w:color w:val="000000"/>
          <w:shd w:val="clear" w:color="auto" w:fill="FFFFFF"/>
        </w:rPr>
        <w:t xml:space="preserve">John Lewis and Partners meets the high standards of the eight dimensions, as the company </w:t>
      </w:r>
      <w:r w:rsidR="000C4A78" w:rsidRPr="007222D3">
        <w:rPr>
          <w:rFonts w:cstheme="minorHAnsi"/>
          <w:color w:val="000000"/>
          <w:shd w:val="clear" w:color="auto" w:fill="FFFFFF"/>
        </w:rPr>
        <w:t>ranked number one on the YouGov list for best brand in the UK</w:t>
      </w:r>
      <w:r w:rsidR="00514EA2" w:rsidRPr="007222D3">
        <w:rPr>
          <w:rFonts w:cstheme="minorHAnsi"/>
          <w:color w:val="000000"/>
          <w:shd w:val="clear" w:color="auto" w:fill="FFFFFF"/>
        </w:rPr>
        <w:t xml:space="preserve"> </w:t>
      </w:r>
      <w:r w:rsidR="007132B0" w:rsidRPr="007222D3">
        <w:rPr>
          <w:rFonts w:cstheme="minorHAnsi"/>
          <w:color w:val="000000"/>
          <w:shd w:val="clear" w:color="auto" w:fill="FFFFFF"/>
        </w:rPr>
        <w:t xml:space="preserve">for quality </w:t>
      </w:r>
      <w:r w:rsidR="00514EA2" w:rsidRPr="007222D3">
        <w:rPr>
          <w:rFonts w:cstheme="minorHAnsi"/>
          <w:color w:val="000000"/>
          <w:shd w:val="clear" w:color="auto" w:fill="FFFFFF"/>
        </w:rPr>
        <w:t>(Clarke, 2017). </w:t>
      </w:r>
    </w:p>
    <w:p w14:paraId="6E319A80" w14:textId="77777777" w:rsidR="00F14A73" w:rsidRDefault="00F14A73" w:rsidP="00855676">
      <w:pPr>
        <w:rPr>
          <w:rFonts w:ascii="Arial" w:hAnsi="Arial" w:cs="Arial"/>
          <w:color w:val="000000"/>
          <w:sz w:val="19"/>
          <w:szCs w:val="19"/>
          <w:shd w:val="clear" w:color="auto" w:fill="FFFFFF"/>
        </w:rPr>
      </w:pPr>
    </w:p>
    <w:p w14:paraId="0C4E20A1" w14:textId="77777777" w:rsidR="008E5D8C" w:rsidRDefault="008E5D8C" w:rsidP="00855676">
      <w:pPr>
        <w:rPr>
          <w:rFonts w:ascii="Arial" w:hAnsi="Arial" w:cs="Arial"/>
          <w:color w:val="000000"/>
          <w:sz w:val="19"/>
          <w:szCs w:val="19"/>
          <w:shd w:val="clear" w:color="auto" w:fill="FFFFFF"/>
        </w:rPr>
      </w:pPr>
    </w:p>
    <w:p w14:paraId="7B690E25" w14:textId="77777777" w:rsidR="008E5D8C" w:rsidRDefault="008E5D8C" w:rsidP="00855676">
      <w:pPr>
        <w:rPr>
          <w:rFonts w:ascii="Arial" w:hAnsi="Arial" w:cs="Arial"/>
          <w:color w:val="000000"/>
          <w:sz w:val="19"/>
          <w:szCs w:val="19"/>
          <w:shd w:val="clear" w:color="auto" w:fill="FFFFFF"/>
        </w:rPr>
      </w:pPr>
    </w:p>
    <w:p w14:paraId="34A18B50" w14:textId="77777777" w:rsidR="004F5A36" w:rsidRPr="00855676" w:rsidRDefault="004F5A36" w:rsidP="00855676"/>
    <w:p w14:paraId="2A39AC7B" w14:textId="0F1E8D00" w:rsidR="00855676" w:rsidRDefault="00855676" w:rsidP="00855676">
      <w:pPr>
        <w:rPr>
          <w:shd w:val="clear" w:color="auto" w:fill="FFFFFF"/>
        </w:rPr>
      </w:pPr>
    </w:p>
    <w:p w14:paraId="7A2335E7" w14:textId="33D7DB00" w:rsidR="00B409BE" w:rsidRDefault="00B409BE" w:rsidP="001D3CF3">
      <w:pPr>
        <w:rPr>
          <w:rFonts w:ascii="Arial" w:hAnsi="Arial" w:cs="Arial"/>
          <w:color w:val="000000"/>
          <w:sz w:val="19"/>
          <w:szCs w:val="19"/>
          <w:shd w:val="clear" w:color="auto" w:fill="FFFFFF"/>
        </w:rPr>
      </w:pPr>
    </w:p>
    <w:p w14:paraId="7AF9610B" w14:textId="4C0CDF3A" w:rsidR="00B409BE" w:rsidRDefault="00B409BE" w:rsidP="001D3CF3">
      <w:pPr>
        <w:rPr>
          <w:rFonts w:ascii="Arial" w:hAnsi="Arial" w:cs="Arial"/>
          <w:color w:val="000000"/>
          <w:sz w:val="19"/>
          <w:szCs w:val="19"/>
          <w:shd w:val="clear" w:color="auto" w:fill="FFFFFF"/>
        </w:rPr>
      </w:pPr>
    </w:p>
    <w:p w14:paraId="7528889E" w14:textId="17F9F4CC" w:rsidR="005565B3" w:rsidRDefault="00243B63" w:rsidP="00243B63">
      <w:pPr>
        <w:pStyle w:val="Heading2"/>
      </w:pPr>
      <w:bookmarkStart w:id="8" w:name="_Toc15550201"/>
      <w:r>
        <w:t xml:space="preserve">3.4 </w:t>
      </w:r>
      <w:r w:rsidR="005565B3">
        <w:t>Impact on CRM systems</w:t>
      </w:r>
      <w:r w:rsidR="00714A70">
        <w:t xml:space="preserve"> </w:t>
      </w:r>
      <w:bookmarkEnd w:id="8"/>
    </w:p>
    <w:p w14:paraId="14E18D89" w14:textId="77777777" w:rsidR="0020307D" w:rsidRDefault="0020307D" w:rsidP="00ED46A5">
      <w:pPr>
        <w:jc w:val="both"/>
      </w:pPr>
    </w:p>
    <w:p w14:paraId="624F6A72" w14:textId="296EA5F6" w:rsidR="00ED46A5" w:rsidRDefault="00ED46A5" w:rsidP="00ED46A5">
      <w:pPr>
        <w:jc w:val="both"/>
      </w:pPr>
      <w:r>
        <w:t xml:space="preserve">CRM has overtime developed more advanced schemes for the benefit of firms. CRM technologies are increasingly extracting customer surplus through surcharges and hidden fees. There are ethical concerns over organisations using customer tracking systems, perceived to discriminate certain customers and mishandle information.  This is known as the dark side of customer relationship management and is linked with unethical behaviour. This includes unfair treatment, neglect and manipulation which leads to damage in the </w:t>
      </w:r>
      <w:proofErr w:type="spellStart"/>
      <w:r>
        <w:t>firms</w:t>
      </w:r>
      <w:proofErr w:type="spellEnd"/>
      <w:r>
        <w:t xml:space="preserve"> reputation (Nguyen et al, 2016). </w:t>
      </w:r>
    </w:p>
    <w:p w14:paraId="61AA76B2" w14:textId="6678A044" w:rsidR="00655E70" w:rsidRPr="007217FD" w:rsidRDefault="006638A9" w:rsidP="007217FD">
      <w:pPr>
        <w:jc w:val="both"/>
      </w:pPr>
      <w:r>
        <w:t>In recent years there have been discussions on customer relationship management and sustainability</w:t>
      </w:r>
      <w:r w:rsidR="00D51AA5">
        <w:t>.</w:t>
      </w:r>
      <w:r w:rsidR="007217FD">
        <w:t xml:space="preserve"> </w:t>
      </w:r>
      <w:r w:rsidR="003B7C20" w:rsidRPr="00256798">
        <w:rPr>
          <w:color w:val="000000" w:themeColor="text1"/>
        </w:rPr>
        <w:t xml:space="preserve">There are </w:t>
      </w:r>
      <w:r w:rsidR="00256798" w:rsidRPr="00256798">
        <w:rPr>
          <w:color w:val="000000" w:themeColor="text1"/>
        </w:rPr>
        <w:t>many</w:t>
      </w:r>
      <w:r w:rsidR="003B7C20" w:rsidRPr="00256798">
        <w:rPr>
          <w:color w:val="000000" w:themeColor="text1"/>
        </w:rPr>
        <w:t xml:space="preserve"> definitions of sustainability but the one most commonly used</w:t>
      </w:r>
      <w:r w:rsidR="00256798" w:rsidRPr="00256798">
        <w:rPr>
          <w:color w:val="000000" w:themeColor="text1"/>
        </w:rPr>
        <w:t xml:space="preserve"> defined </w:t>
      </w:r>
      <w:proofErr w:type="spellStart"/>
      <w:r w:rsidR="00256798" w:rsidRPr="00256798">
        <w:rPr>
          <w:color w:val="000000" w:themeColor="text1"/>
        </w:rPr>
        <w:t>Hofferman</w:t>
      </w:r>
      <w:proofErr w:type="spellEnd"/>
      <w:r w:rsidR="00256798" w:rsidRPr="00256798">
        <w:rPr>
          <w:color w:val="000000" w:themeColor="text1"/>
        </w:rPr>
        <w:t xml:space="preserve"> and </w:t>
      </w:r>
      <w:proofErr w:type="spellStart"/>
      <w:r w:rsidR="00256798" w:rsidRPr="00256798">
        <w:rPr>
          <w:color w:val="000000" w:themeColor="text1"/>
        </w:rPr>
        <w:t>Brazerman</w:t>
      </w:r>
      <w:proofErr w:type="spellEnd"/>
      <w:r w:rsidR="00256798" w:rsidRPr="00256798">
        <w:rPr>
          <w:color w:val="000000" w:themeColor="text1"/>
        </w:rPr>
        <w:t xml:space="preserve"> (2007)</w:t>
      </w:r>
      <w:r w:rsidR="003B7C20" w:rsidRPr="00256798">
        <w:rPr>
          <w:color w:val="000000" w:themeColor="text1"/>
        </w:rPr>
        <w:t xml:space="preserve"> </w:t>
      </w:r>
      <w:r w:rsidR="00256798" w:rsidRPr="00256798">
        <w:rPr>
          <w:color w:val="000000" w:themeColor="text1"/>
        </w:rPr>
        <w:t xml:space="preserve">derives </w:t>
      </w:r>
      <w:r w:rsidR="003B7C20" w:rsidRPr="00256798">
        <w:rPr>
          <w:color w:val="000000" w:themeColor="text1"/>
        </w:rPr>
        <w:t>from the Brundtland Commission and defines sustainability as a “development that meets the needs of the present without compromising the ability of future generations to meet their own needs</w:t>
      </w:r>
      <w:r w:rsidR="00256798" w:rsidRPr="00256798">
        <w:rPr>
          <w:color w:val="000000" w:themeColor="text1"/>
        </w:rPr>
        <w:t xml:space="preserve">. </w:t>
      </w:r>
      <w:r w:rsidR="005C3522" w:rsidRPr="00256798">
        <w:rPr>
          <w:color w:val="000000" w:themeColor="text1"/>
        </w:rPr>
        <w:t xml:space="preserve">The concept of sustainable marketing is defined as “marketing within, and supportive of, sustainable economic development” and hence focuses on the long-term preservation of companies. </w:t>
      </w:r>
      <w:r w:rsidR="00256798" w:rsidRPr="00256798">
        <w:rPr>
          <w:color w:val="000000" w:themeColor="text1"/>
        </w:rPr>
        <w:t>There is also green and societal marketing d</w:t>
      </w:r>
      <w:r w:rsidR="005C3522" w:rsidRPr="00256798">
        <w:rPr>
          <w:color w:val="000000" w:themeColor="text1"/>
        </w:rPr>
        <w:t>epending on the</w:t>
      </w:r>
      <w:r w:rsidR="00DD2619" w:rsidRPr="00256798">
        <w:rPr>
          <w:color w:val="000000" w:themeColor="text1"/>
        </w:rPr>
        <w:t xml:space="preserve"> </w:t>
      </w:r>
      <w:r w:rsidR="005C3522" w:rsidRPr="00256798">
        <w:rPr>
          <w:color w:val="000000" w:themeColor="text1"/>
        </w:rPr>
        <w:t>focused dimension of sustainability</w:t>
      </w:r>
      <w:r w:rsidR="00256798" w:rsidRPr="00256798">
        <w:rPr>
          <w:color w:val="000000" w:themeColor="text1"/>
        </w:rPr>
        <w:t>.</w:t>
      </w:r>
      <w:r w:rsidR="00655E70">
        <w:rPr>
          <w:color w:val="000000" w:themeColor="text1"/>
        </w:rPr>
        <w:t xml:space="preserve"> G</w:t>
      </w:r>
      <w:r w:rsidR="00655E70" w:rsidRPr="00655E70">
        <w:rPr>
          <w:color w:val="000000" w:themeColor="text1"/>
        </w:rPr>
        <w:t>reen marketing the holistic management process responsible for</w:t>
      </w:r>
      <w:r w:rsidR="00655E70">
        <w:rPr>
          <w:color w:val="000000" w:themeColor="text1"/>
        </w:rPr>
        <w:t xml:space="preserve"> anticipating, identifying and </w:t>
      </w:r>
      <w:r w:rsidR="00655E70" w:rsidRPr="00655E70">
        <w:rPr>
          <w:color w:val="000000" w:themeColor="text1"/>
        </w:rPr>
        <w:t>satisfying the requirements of customers and society, in a</w:t>
      </w:r>
      <w:r w:rsidR="00655E70">
        <w:rPr>
          <w:color w:val="000000" w:themeColor="text1"/>
        </w:rPr>
        <w:t xml:space="preserve"> sustainable and profitable way</w:t>
      </w:r>
      <w:r w:rsidR="00655E70" w:rsidRPr="00655E70">
        <w:rPr>
          <w:color w:val="000000" w:themeColor="text1"/>
        </w:rPr>
        <w:t>.</w:t>
      </w:r>
    </w:p>
    <w:p w14:paraId="5923B0F8" w14:textId="465AA1B0" w:rsidR="0025422C" w:rsidRPr="00973D92" w:rsidRDefault="00973D92" w:rsidP="005C3522">
      <w:pPr>
        <w:jc w:val="both"/>
        <w:rPr>
          <w:color w:val="000000" w:themeColor="text1"/>
        </w:rPr>
      </w:pPr>
      <w:r w:rsidRPr="00973D92">
        <w:rPr>
          <w:color w:val="000000" w:themeColor="text1"/>
        </w:rPr>
        <w:t xml:space="preserve">Social marketing focuses on the contribution of marketing activities of goals and socially desirable behaviours. </w:t>
      </w:r>
      <w:r w:rsidR="005C3522" w:rsidRPr="00973D92">
        <w:rPr>
          <w:color w:val="000000" w:themeColor="text1"/>
        </w:rPr>
        <w:t>Kotler (2000)</w:t>
      </w:r>
      <w:r w:rsidR="00655E70" w:rsidRPr="00973D92">
        <w:rPr>
          <w:color w:val="000000" w:themeColor="text1"/>
        </w:rPr>
        <w:t xml:space="preserve"> defines</w:t>
      </w:r>
      <w:r w:rsidR="005C3522" w:rsidRPr="00973D92">
        <w:rPr>
          <w:color w:val="000000" w:themeColor="text1"/>
        </w:rPr>
        <w:t xml:space="preserve"> “societal marketing” </w:t>
      </w:r>
      <w:r w:rsidR="00655E70" w:rsidRPr="00973D92">
        <w:rPr>
          <w:color w:val="000000" w:themeColor="text1"/>
        </w:rPr>
        <w:t xml:space="preserve">as </w:t>
      </w:r>
      <w:r w:rsidR="005C3522" w:rsidRPr="00973D92">
        <w:rPr>
          <w:color w:val="000000" w:themeColor="text1"/>
        </w:rPr>
        <w:t>both</w:t>
      </w:r>
      <w:r w:rsidRPr="00973D92">
        <w:rPr>
          <w:color w:val="000000" w:themeColor="text1"/>
        </w:rPr>
        <w:t xml:space="preserve"> ecological and</w:t>
      </w:r>
      <w:r w:rsidR="005C3522" w:rsidRPr="00973D92">
        <w:rPr>
          <w:color w:val="000000" w:themeColor="text1"/>
        </w:rPr>
        <w:t xml:space="preserve"> social responsibilities.</w:t>
      </w:r>
      <w:r w:rsidR="00655E70" w:rsidRPr="00973D92">
        <w:rPr>
          <w:color w:val="000000" w:themeColor="text1"/>
        </w:rPr>
        <w:t xml:space="preserve"> </w:t>
      </w:r>
      <w:r w:rsidRPr="00973D92">
        <w:rPr>
          <w:color w:val="000000" w:themeColor="text1"/>
        </w:rPr>
        <w:t>S</w:t>
      </w:r>
      <w:r w:rsidR="005C3522" w:rsidRPr="00973D92">
        <w:rPr>
          <w:color w:val="000000" w:themeColor="text1"/>
        </w:rPr>
        <w:t xml:space="preserve">ustainable marketing </w:t>
      </w:r>
      <w:r w:rsidRPr="00973D92">
        <w:rPr>
          <w:color w:val="000000" w:themeColor="text1"/>
        </w:rPr>
        <w:t xml:space="preserve">is implemented at the </w:t>
      </w:r>
      <w:r w:rsidR="005C3522" w:rsidRPr="00973D92">
        <w:rPr>
          <w:color w:val="000000" w:themeColor="text1"/>
        </w:rPr>
        <w:t>strategic level of a company</w:t>
      </w:r>
      <w:r w:rsidR="00F46DF1">
        <w:rPr>
          <w:color w:val="000000" w:themeColor="text1"/>
        </w:rPr>
        <w:t xml:space="preserve"> (</w:t>
      </w:r>
      <w:r w:rsidR="00F46DF1">
        <w:rPr>
          <w:rFonts w:ascii="Arial" w:hAnsi="Arial" w:cs="Arial"/>
          <w:color w:val="000000"/>
          <w:sz w:val="19"/>
          <w:szCs w:val="19"/>
          <w:shd w:val="clear" w:color="auto" w:fill="FFFFFF"/>
        </w:rPr>
        <w:t>Sachs, J 2015). </w:t>
      </w:r>
    </w:p>
    <w:p w14:paraId="12D65A8E" w14:textId="64E0F54C" w:rsidR="0025422C" w:rsidRDefault="0025422C" w:rsidP="00243B63"/>
    <w:p w14:paraId="7296F985" w14:textId="3AE99A59" w:rsidR="001D66A8" w:rsidRPr="00973D92" w:rsidRDefault="00FE5007" w:rsidP="00F3478B">
      <w:pPr>
        <w:jc w:val="both"/>
        <w:rPr>
          <w:color w:val="000000" w:themeColor="text1"/>
        </w:rPr>
      </w:pPr>
      <w:r w:rsidRPr="00973D92">
        <w:rPr>
          <w:color w:val="000000" w:themeColor="text1"/>
        </w:rPr>
        <w:t xml:space="preserve">Karel et al (2013) </w:t>
      </w:r>
      <w:r w:rsidR="00973D92" w:rsidRPr="00973D92">
        <w:rPr>
          <w:color w:val="000000" w:themeColor="text1"/>
        </w:rPr>
        <w:t>identifies</w:t>
      </w:r>
      <w:r w:rsidR="00DD2619" w:rsidRPr="00973D92">
        <w:rPr>
          <w:color w:val="000000" w:themeColor="text1"/>
        </w:rPr>
        <w:t xml:space="preserve"> quality as a subset of marketing management</w:t>
      </w:r>
      <w:r w:rsidR="00973D92" w:rsidRPr="00973D92">
        <w:rPr>
          <w:color w:val="000000" w:themeColor="text1"/>
        </w:rPr>
        <w:t xml:space="preserve">. It </w:t>
      </w:r>
      <w:r w:rsidR="00DD2619" w:rsidRPr="00973D92">
        <w:rPr>
          <w:color w:val="000000" w:themeColor="text1"/>
        </w:rPr>
        <w:t>gradually be replaced by</w:t>
      </w:r>
      <w:r w:rsidR="00DB272E" w:rsidRPr="00973D92">
        <w:rPr>
          <w:color w:val="000000" w:themeColor="text1"/>
        </w:rPr>
        <w:t xml:space="preserve"> </w:t>
      </w:r>
      <w:r w:rsidR="00DD2619" w:rsidRPr="00973D92">
        <w:rPr>
          <w:color w:val="000000" w:themeColor="text1"/>
        </w:rPr>
        <w:t xml:space="preserve">comprehensive quality management based on the </w:t>
      </w:r>
      <w:r w:rsidR="00973D92" w:rsidRPr="00973D92">
        <w:rPr>
          <w:color w:val="000000" w:themeColor="text1"/>
        </w:rPr>
        <w:t>needs</w:t>
      </w:r>
      <w:r w:rsidR="00DD2619" w:rsidRPr="00973D92">
        <w:rPr>
          <w:color w:val="000000" w:themeColor="text1"/>
        </w:rPr>
        <w:t xml:space="preserve">, </w:t>
      </w:r>
      <w:r w:rsidR="00973D92" w:rsidRPr="00973D92">
        <w:rPr>
          <w:color w:val="000000" w:themeColor="text1"/>
        </w:rPr>
        <w:t>wishes</w:t>
      </w:r>
      <w:r w:rsidR="00DD2619" w:rsidRPr="00973D92">
        <w:rPr>
          <w:color w:val="000000" w:themeColor="text1"/>
        </w:rPr>
        <w:t xml:space="preserve"> and expectations of</w:t>
      </w:r>
      <w:r w:rsidR="00DB272E" w:rsidRPr="00973D92">
        <w:rPr>
          <w:color w:val="000000" w:themeColor="text1"/>
        </w:rPr>
        <w:t xml:space="preserve"> </w:t>
      </w:r>
      <w:r w:rsidR="00DD2619" w:rsidRPr="00973D92">
        <w:rPr>
          <w:color w:val="000000" w:themeColor="text1"/>
        </w:rPr>
        <w:t xml:space="preserve">customers. </w:t>
      </w:r>
      <w:r w:rsidR="00973D92" w:rsidRPr="00973D92">
        <w:rPr>
          <w:color w:val="000000" w:themeColor="text1"/>
        </w:rPr>
        <w:t xml:space="preserve"> The rise in </w:t>
      </w:r>
      <w:r w:rsidR="00DD2619" w:rsidRPr="00973D92">
        <w:rPr>
          <w:color w:val="000000" w:themeColor="text1"/>
        </w:rPr>
        <w:t xml:space="preserve">competition means that it is not possible to consider quality from </w:t>
      </w:r>
      <w:r w:rsidR="00973D92" w:rsidRPr="00973D92">
        <w:rPr>
          <w:color w:val="000000" w:themeColor="text1"/>
        </w:rPr>
        <w:t xml:space="preserve">a </w:t>
      </w:r>
      <w:r w:rsidR="00DD2619" w:rsidRPr="00973D92">
        <w:rPr>
          <w:color w:val="000000" w:themeColor="text1"/>
        </w:rPr>
        <w:t xml:space="preserve">transactional perspective, but only </w:t>
      </w:r>
      <w:r w:rsidR="00973D92" w:rsidRPr="00973D92">
        <w:rPr>
          <w:color w:val="000000" w:themeColor="text1"/>
        </w:rPr>
        <w:t xml:space="preserve"> on a </w:t>
      </w:r>
      <w:r w:rsidR="00DD2619" w:rsidRPr="00973D92">
        <w:rPr>
          <w:color w:val="000000" w:themeColor="text1"/>
        </w:rPr>
        <w:t xml:space="preserve">relational perspective. </w:t>
      </w:r>
      <w:r w:rsidR="00973D92" w:rsidRPr="00973D92">
        <w:rPr>
          <w:color w:val="000000" w:themeColor="text1"/>
        </w:rPr>
        <w:t xml:space="preserve"> In </w:t>
      </w:r>
      <w:r w:rsidR="00DD2619" w:rsidRPr="00973D92">
        <w:rPr>
          <w:color w:val="000000" w:themeColor="text1"/>
        </w:rPr>
        <w:t xml:space="preserve">process management model, </w:t>
      </w:r>
      <w:r w:rsidR="00973D92" w:rsidRPr="00973D92">
        <w:rPr>
          <w:color w:val="000000" w:themeColor="text1"/>
        </w:rPr>
        <w:t xml:space="preserve">there is </w:t>
      </w:r>
      <w:r w:rsidR="00DD2619" w:rsidRPr="00973D92">
        <w:rPr>
          <w:color w:val="000000" w:themeColor="text1"/>
        </w:rPr>
        <w:t>strategic and operational</w:t>
      </w:r>
      <w:r w:rsidR="00DB272E" w:rsidRPr="00973D92">
        <w:rPr>
          <w:color w:val="000000" w:themeColor="text1"/>
        </w:rPr>
        <w:t xml:space="preserve"> </w:t>
      </w:r>
      <w:r w:rsidR="00DD2619" w:rsidRPr="00973D92">
        <w:rPr>
          <w:color w:val="000000" w:themeColor="text1"/>
        </w:rPr>
        <w:t>quality controlling to quality management</w:t>
      </w:r>
      <w:r w:rsidR="00973D92" w:rsidRPr="00973D92">
        <w:rPr>
          <w:color w:val="000000" w:themeColor="text1"/>
        </w:rPr>
        <w:t xml:space="preserve"> which was developed in the past and is distinguished in four stages. </w:t>
      </w:r>
    </w:p>
    <w:p w14:paraId="4B4D35D3" w14:textId="231BE714" w:rsidR="00F3478B" w:rsidRPr="00FB622C" w:rsidRDefault="00F3478B" w:rsidP="00F3478B">
      <w:pPr>
        <w:jc w:val="both"/>
        <w:rPr>
          <w:color w:val="000000" w:themeColor="text1"/>
        </w:rPr>
      </w:pPr>
      <w:r w:rsidRPr="00FB622C">
        <w:rPr>
          <w:color w:val="000000" w:themeColor="text1"/>
        </w:rPr>
        <w:t>1. Quality monitoring</w:t>
      </w:r>
    </w:p>
    <w:p w14:paraId="606E2592" w14:textId="52ED1E1B" w:rsidR="00F3478B" w:rsidRPr="00FB622C" w:rsidRDefault="00F3478B" w:rsidP="00F3478B">
      <w:pPr>
        <w:jc w:val="both"/>
        <w:rPr>
          <w:color w:val="000000" w:themeColor="text1"/>
        </w:rPr>
      </w:pPr>
      <w:r w:rsidRPr="00FB622C">
        <w:rPr>
          <w:color w:val="000000" w:themeColor="text1"/>
        </w:rPr>
        <w:t xml:space="preserve">2. Quality control </w:t>
      </w:r>
      <w:r w:rsidR="00973D92" w:rsidRPr="00FB622C">
        <w:rPr>
          <w:color w:val="000000" w:themeColor="text1"/>
        </w:rPr>
        <w:t xml:space="preserve"> </w:t>
      </w:r>
    </w:p>
    <w:p w14:paraId="465E6CEC" w14:textId="2F462B13" w:rsidR="00F3478B" w:rsidRPr="00FB622C" w:rsidRDefault="00F3478B" w:rsidP="00F3478B">
      <w:pPr>
        <w:jc w:val="both"/>
        <w:rPr>
          <w:color w:val="000000" w:themeColor="text1"/>
        </w:rPr>
      </w:pPr>
      <w:r w:rsidRPr="00FB622C">
        <w:rPr>
          <w:color w:val="000000" w:themeColor="text1"/>
        </w:rPr>
        <w:t>3. Quality assurance (QMS models - Quality Management</w:t>
      </w:r>
      <w:r w:rsidR="00FB622C" w:rsidRPr="00FB622C">
        <w:rPr>
          <w:color w:val="000000" w:themeColor="text1"/>
        </w:rPr>
        <w:t xml:space="preserve"> </w:t>
      </w:r>
      <w:r w:rsidRPr="00FB622C">
        <w:rPr>
          <w:color w:val="000000" w:themeColor="text1"/>
        </w:rPr>
        <w:t>System);</w:t>
      </w:r>
    </w:p>
    <w:p w14:paraId="2B42BC03" w14:textId="418AC0F3" w:rsidR="00F3478B" w:rsidRPr="00FB622C" w:rsidRDefault="00F3478B" w:rsidP="00F3478B">
      <w:pPr>
        <w:jc w:val="both"/>
        <w:rPr>
          <w:color w:val="000000" w:themeColor="text1"/>
        </w:rPr>
      </w:pPr>
      <w:r w:rsidRPr="00FB622C">
        <w:rPr>
          <w:color w:val="000000" w:themeColor="text1"/>
        </w:rPr>
        <w:t>4. Total quality management (TQM models - Total Quality</w:t>
      </w:r>
      <w:r w:rsidR="00FB622C" w:rsidRPr="00FB622C">
        <w:rPr>
          <w:color w:val="000000" w:themeColor="text1"/>
        </w:rPr>
        <w:t xml:space="preserve"> </w:t>
      </w:r>
      <w:r w:rsidRPr="00FB622C">
        <w:rPr>
          <w:color w:val="000000" w:themeColor="text1"/>
        </w:rPr>
        <w:t>Management).</w:t>
      </w:r>
    </w:p>
    <w:p w14:paraId="5735978B" w14:textId="17F9BD30" w:rsidR="00F3478B" w:rsidRPr="00C93B9A" w:rsidRDefault="00C93B9A" w:rsidP="00F3478B">
      <w:pPr>
        <w:jc w:val="both"/>
      </w:pPr>
      <w:r w:rsidRPr="00C93B9A">
        <w:t>T</w:t>
      </w:r>
      <w:r w:rsidR="00F3478B" w:rsidRPr="00C93B9A">
        <w:t>he TQM and QMS models are generally considered as the basic systems in the modern concept of corporate managemen</w:t>
      </w:r>
      <w:r w:rsidRPr="00C93B9A">
        <w:t xml:space="preserve">t as first two stages are already completely inadequate tools of quality management in a hypercompetitive environment.  </w:t>
      </w:r>
      <w:r w:rsidR="00F3478B" w:rsidRPr="00C93B9A">
        <w:t xml:space="preserve">In small and medium-sized companies QMS and TQM can be applied </w:t>
      </w:r>
      <w:r w:rsidRPr="00C93B9A">
        <w:t>collectively</w:t>
      </w:r>
      <w:r w:rsidR="00F3478B" w:rsidRPr="00C93B9A">
        <w:t xml:space="preserve"> and </w:t>
      </w:r>
      <w:r w:rsidRPr="00C93B9A">
        <w:t>individually</w:t>
      </w:r>
      <w:r w:rsidR="00F3478B" w:rsidRPr="00C93B9A">
        <w:t>, even when QMS becomes a part of TQM</w:t>
      </w:r>
      <w:r w:rsidRPr="00C93B9A">
        <w:t xml:space="preserve">. </w:t>
      </w:r>
      <w:r w:rsidR="00F3478B" w:rsidRPr="00C93B9A">
        <w:t>Balanced Score Card</w:t>
      </w:r>
      <w:r w:rsidRPr="00C93B9A">
        <w:t xml:space="preserve"> (BSC </w:t>
      </w:r>
      <w:proofErr w:type="spellStart"/>
      <w:r w:rsidRPr="00C93B9A">
        <w:t>mofels</w:t>
      </w:r>
      <w:proofErr w:type="spellEnd"/>
      <w:r w:rsidRPr="00C93B9A">
        <w:t>)</w:t>
      </w:r>
      <w:r w:rsidR="00F3478B" w:rsidRPr="00C93B9A">
        <w:t xml:space="preserve"> have an increasingly important role in quality management and can be applied to business management alone or as a part of TQM.</w:t>
      </w:r>
    </w:p>
    <w:p w14:paraId="05868DC6" w14:textId="1AEDFF2E" w:rsidR="00F3478B" w:rsidRPr="000D5FD0" w:rsidRDefault="00F3478B" w:rsidP="00F3478B">
      <w:pPr>
        <w:jc w:val="both"/>
      </w:pPr>
      <w:r w:rsidRPr="000D5FD0">
        <w:t>QMS (Quality Management System) offer systematic approach to quality management</w:t>
      </w:r>
      <w:r w:rsidR="00D3708C" w:rsidRPr="000D5FD0">
        <w:t>s</w:t>
      </w:r>
      <w:r w:rsidRPr="000D5FD0">
        <w:t xml:space="preserve">. QMS models </w:t>
      </w:r>
      <w:r w:rsidR="00D3708C" w:rsidRPr="000D5FD0">
        <w:t>involve:</w:t>
      </w:r>
    </w:p>
    <w:p w14:paraId="376342FB" w14:textId="447756C4" w:rsidR="00D3708C" w:rsidRPr="000D5FD0" w:rsidRDefault="00D3708C" w:rsidP="00F3478B">
      <w:pPr>
        <w:jc w:val="both"/>
      </w:pPr>
      <w:r w:rsidRPr="000D5FD0">
        <w:t>- a system valid for all business activities</w:t>
      </w:r>
    </w:p>
    <w:p w14:paraId="15F9933D" w14:textId="77777777" w:rsidR="00F3478B" w:rsidRPr="000D5FD0" w:rsidRDefault="00F3478B" w:rsidP="00F3478B">
      <w:pPr>
        <w:jc w:val="both"/>
      </w:pPr>
      <w:r w:rsidRPr="000D5FD0">
        <w:t>- a written plan;</w:t>
      </w:r>
    </w:p>
    <w:p w14:paraId="42321894" w14:textId="04DAE72B" w:rsidR="000D5FD0" w:rsidRPr="000D5FD0" w:rsidRDefault="00F3478B" w:rsidP="000D5FD0">
      <w:pPr>
        <w:jc w:val="both"/>
      </w:pPr>
      <w:r w:rsidRPr="000D5FD0">
        <w:t xml:space="preserve">- </w:t>
      </w:r>
      <w:r w:rsidR="000D5FD0" w:rsidRPr="000D5FD0">
        <w:t>a system ensuring that all system requirements of the company are satisfied;</w:t>
      </w:r>
    </w:p>
    <w:p w14:paraId="60EF7413" w14:textId="335FC73D" w:rsidR="00F3478B" w:rsidRPr="000D5FD0" w:rsidRDefault="000D5FD0" w:rsidP="00F3478B">
      <w:pPr>
        <w:jc w:val="both"/>
      </w:pPr>
      <w:r w:rsidRPr="000D5FD0">
        <w:t xml:space="preserve">-  </w:t>
      </w:r>
      <w:r w:rsidR="00F3478B" w:rsidRPr="000D5FD0">
        <w:t xml:space="preserve">a system ensuring the </w:t>
      </w:r>
      <w:proofErr w:type="spellStart"/>
      <w:r w:rsidR="00F3478B" w:rsidRPr="000D5FD0">
        <w:t>fulfillment</w:t>
      </w:r>
      <w:proofErr w:type="spellEnd"/>
      <w:r w:rsidR="00F3478B" w:rsidRPr="000D5FD0">
        <w:t xml:space="preserve"> of customers’ expectations in terms</w:t>
      </w:r>
      <w:r w:rsidR="00D3708C" w:rsidRPr="000D5FD0">
        <w:t xml:space="preserve"> </w:t>
      </w:r>
      <w:r w:rsidR="00F3478B" w:rsidRPr="000D5FD0">
        <w:t>of the required quality;</w:t>
      </w:r>
    </w:p>
    <w:p w14:paraId="39234235" w14:textId="74A97AB8" w:rsidR="00F3478B" w:rsidRPr="000D5FD0" w:rsidRDefault="00F3478B" w:rsidP="00F3478B">
      <w:pPr>
        <w:jc w:val="both"/>
      </w:pPr>
      <w:r w:rsidRPr="000D5FD0">
        <w:t>Most companies have implemented QMS through a set of global standard</w:t>
      </w:r>
      <w:r w:rsidR="000D5FD0" w:rsidRPr="000D5FD0">
        <w:t xml:space="preserve"> known as ISO standard</w:t>
      </w:r>
      <w:r w:rsidRPr="000D5FD0">
        <w:t xml:space="preserve"> that offers a pre-defined framework on which companies can build a quality management system. </w:t>
      </w:r>
      <w:r w:rsidR="000D5FD0" w:rsidRPr="000D5FD0">
        <w:t xml:space="preserve"> ISO standard is a system </w:t>
      </w:r>
      <w:r w:rsidRPr="000D5FD0">
        <w:t>tha</w:t>
      </w:r>
      <w:r w:rsidR="000D5FD0" w:rsidRPr="000D5FD0">
        <w:t xml:space="preserve">t </w:t>
      </w:r>
      <w:r w:rsidRPr="000D5FD0">
        <w:t>complies with the International Organization for Standardization that records and registers all standards. ISO standard</w:t>
      </w:r>
      <w:r w:rsidR="000D5FD0" w:rsidRPr="000D5FD0">
        <w:t xml:space="preserve"> require companies to </w:t>
      </w:r>
      <w:r w:rsidRPr="000D5FD0">
        <w:t>describe in writing what they are doing, have done and will do to improve quality.</w:t>
      </w:r>
      <w:r w:rsidR="000D5FD0" w:rsidRPr="000D5FD0">
        <w:t xml:space="preserve"> </w:t>
      </w:r>
      <w:r w:rsidRPr="000D5FD0">
        <w:t xml:space="preserve"> </w:t>
      </w:r>
      <w:r w:rsidR="000D5FD0" w:rsidRPr="000D5FD0">
        <w:t>A</w:t>
      </w:r>
      <w:r w:rsidRPr="000D5FD0">
        <w:t>ll company operational procedures</w:t>
      </w:r>
      <w:r w:rsidR="000D5FD0" w:rsidRPr="000D5FD0">
        <w:t xml:space="preserve"> need to be mentioned in order </w:t>
      </w:r>
      <w:r w:rsidRPr="000D5FD0">
        <w:t>to explain how quality is monitored, recorded</w:t>
      </w:r>
      <w:r w:rsidR="000D5FD0" w:rsidRPr="000D5FD0">
        <w:t>, managed</w:t>
      </w:r>
      <w:r w:rsidRPr="000D5FD0">
        <w:t xml:space="preserve"> and checked. In other words, show how the quality systems are implemented.</w:t>
      </w:r>
    </w:p>
    <w:p w14:paraId="1113B6C4" w14:textId="2A8CB85A" w:rsidR="00F3478B" w:rsidRPr="009C7AA4" w:rsidRDefault="00F3478B" w:rsidP="00F3478B">
      <w:pPr>
        <w:jc w:val="both"/>
      </w:pPr>
      <w:r w:rsidRPr="009C7AA4">
        <w:t>Introduction of the QMS system based on the ISO standards typically involves of documents, implementation of standards in the company, selection of an auditor</w:t>
      </w:r>
      <w:r w:rsidR="009C7AA4" w:rsidRPr="009C7AA4">
        <w:t xml:space="preserve"> selection of a consultant, preparation, </w:t>
      </w:r>
      <w:r w:rsidRPr="009C7AA4">
        <w:t>and finally an internal audit.</w:t>
      </w:r>
    </w:p>
    <w:p w14:paraId="68453905" w14:textId="216FD92E" w:rsidR="00243B63" w:rsidRDefault="00714A70" w:rsidP="00243B63">
      <w:r>
        <w:t xml:space="preserve">Discuss your research findings </w:t>
      </w:r>
    </w:p>
    <w:p w14:paraId="4A08856C" w14:textId="72C8AF5C" w:rsidR="00412C36" w:rsidRPr="00397978" w:rsidRDefault="00412C36" w:rsidP="00412C36">
      <w:pPr>
        <w:rPr>
          <w:color w:val="FF0000"/>
        </w:rPr>
      </w:pPr>
      <w:r w:rsidRPr="003B7C20">
        <w:t xml:space="preserve">Give examples of a positive combination of these aspects – name organisations that are considering all 3 </w:t>
      </w:r>
    </w:p>
    <w:p w14:paraId="32870BAA" w14:textId="77777777" w:rsidR="009C7AA4" w:rsidRPr="000530B3" w:rsidRDefault="009C7AA4" w:rsidP="009C7AA4">
      <w:pPr>
        <w:rPr>
          <w:color w:val="000000" w:themeColor="text1"/>
        </w:rPr>
      </w:pPr>
      <w:r w:rsidRPr="000530B3">
        <w:rPr>
          <w:color w:val="000000" w:themeColor="text1"/>
        </w:rPr>
        <w:t>Benefits of implementation of the QMS models:</w:t>
      </w:r>
    </w:p>
    <w:p w14:paraId="01D737DA" w14:textId="7593B939" w:rsidR="009C7AA4" w:rsidRPr="000530B3" w:rsidRDefault="009C7AA4" w:rsidP="009C7AA4">
      <w:pPr>
        <w:rPr>
          <w:color w:val="000000" w:themeColor="text1"/>
        </w:rPr>
      </w:pPr>
      <w:r w:rsidRPr="000530B3">
        <w:rPr>
          <w:color w:val="000000" w:themeColor="text1"/>
        </w:rPr>
        <w:t xml:space="preserve">- </w:t>
      </w:r>
      <w:r w:rsidR="001A4641" w:rsidRPr="000530B3">
        <w:rPr>
          <w:color w:val="000000" w:themeColor="text1"/>
        </w:rPr>
        <w:t>Quality</w:t>
      </w:r>
      <w:r w:rsidRPr="000530B3">
        <w:rPr>
          <w:color w:val="000000" w:themeColor="text1"/>
        </w:rPr>
        <w:t xml:space="preserve"> management has defined and introduced a system of rules at many levels of business activities;</w:t>
      </w:r>
    </w:p>
    <w:p w14:paraId="3886576D" w14:textId="29E70CE6" w:rsidR="009C7AA4" w:rsidRPr="000530B3" w:rsidRDefault="009C7AA4" w:rsidP="009C7AA4">
      <w:pPr>
        <w:rPr>
          <w:color w:val="000000" w:themeColor="text1"/>
        </w:rPr>
      </w:pPr>
      <w:r w:rsidRPr="000530B3">
        <w:rPr>
          <w:color w:val="000000" w:themeColor="text1"/>
        </w:rPr>
        <w:t xml:space="preserve">- </w:t>
      </w:r>
      <w:r w:rsidR="001A4641" w:rsidRPr="000530B3">
        <w:rPr>
          <w:color w:val="000000" w:themeColor="text1"/>
        </w:rPr>
        <w:t>C</w:t>
      </w:r>
      <w:r w:rsidRPr="000530B3">
        <w:rPr>
          <w:color w:val="000000" w:themeColor="text1"/>
        </w:rPr>
        <w:t>redibility of compa</w:t>
      </w:r>
      <w:r w:rsidR="001A4641" w:rsidRPr="000530B3">
        <w:rPr>
          <w:color w:val="000000" w:themeColor="text1"/>
        </w:rPr>
        <w:t>nies</w:t>
      </w:r>
      <w:r w:rsidRPr="000530B3">
        <w:rPr>
          <w:color w:val="000000" w:themeColor="text1"/>
        </w:rPr>
        <w:t xml:space="preserve"> significantly increases, many foreign clients and consumers perceive a quality certificate holder as trustworthy</w:t>
      </w:r>
      <w:r w:rsidR="001A4641" w:rsidRPr="000530B3">
        <w:rPr>
          <w:color w:val="000000" w:themeColor="text1"/>
        </w:rPr>
        <w:t xml:space="preserve">. </w:t>
      </w:r>
    </w:p>
    <w:p w14:paraId="14D4B10B" w14:textId="335A4A74" w:rsidR="009C7AA4" w:rsidRPr="000530B3" w:rsidRDefault="009C7AA4" w:rsidP="009C7AA4">
      <w:pPr>
        <w:rPr>
          <w:color w:val="000000" w:themeColor="text1"/>
        </w:rPr>
      </w:pPr>
      <w:r w:rsidRPr="000530B3">
        <w:rPr>
          <w:color w:val="000000" w:themeColor="text1"/>
        </w:rPr>
        <w:t xml:space="preserve">- </w:t>
      </w:r>
      <w:r w:rsidR="001A4641" w:rsidRPr="000530B3">
        <w:rPr>
          <w:color w:val="000000" w:themeColor="text1"/>
        </w:rPr>
        <w:t xml:space="preserve"> Employees and investors </w:t>
      </w:r>
      <w:r w:rsidRPr="000530B3">
        <w:rPr>
          <w:color w:val="000000" w:themeColor="text1"/>
        </w:rPr>
        <w:t>perceive the quality certificate as an element of stability;</w:t>
      </w:r>
    </w:p>
    <w:p w14:paraId="3E989F34" w14:textId="7B5C98C9" w:rsidR="009C7AA4" w:rsidRPr="000530B3" w:rsidRDefault="009C7AA4" w:rsidP="009C7AA4">
      <w:pPr>
        <w:rPr>
          <w:color w:val="000000" w:themeColor="text1"/>
        </w:rPr>
      </w:pPr>
      <w:r w:rsidRPr="000530B3">
        <w:rPr>
          <w:color w:val="000000" w:themeColor="text1"/>
        </w:rPr>
        <w:t>- implementation of a quality policy in the company and receiving a quality certificate (especially from a reputable certification authority) is undoubtedly a competitive advantage</w:t>
      </w:r>
      <w:r w:rsidR="008C1C0F">
        <w:rPr>
          <w:color w:val="000000" w:themeColor="text1"/>
        </w:rPr>
        <w:t xml:space="preserve"> (</w:t>
      </w:r>
      <w:r w:rsidR="008C1C0F">
        <w:rPr>
          <w:rFonts w:ascii="Arial" w:hAnsi="Arial" w:cs="Arial"/>
          <w:color w:val="000000"/>
          <w:sz w:val="19"/>
          <w:szCs w:val="19"/>
          <w:shd w:val="clear" w:color="auto" w:fill="FFFFFF"/>
        </w:rPr>
        <w:t>Havlíček, Břečková and Zampeta,  2013).</w:t>
      </w:r>
    </w:p>
    <w:p w14:paraId="0EA94137" w14:textId="77777777" w:rsidR="00973D92" w:rsidRPr="00243B63" w:rsidRDefault="00973D92" w:rsidP="00243B63"/>
    <w:p w14:paraId="4C9CE758" w14:textId="77777777" w:rsidR="0052081F" w:rsidRDefault="0052081F" w:rsidP="00243B63">
      <w:pPr>
        <w:pStyle w:val="Heading2"/>
      </w:pPr>
      <w:bookmarkStart w:id="9" w:name="_Toc15550202"/>
    </w:p>
    <w:p w14:paraId="2599F30F" w14:textId="77777777" w:rsidR="0052081F" w:rsidRDefault="0052081F" w:rsidP="00243B63">
      <w:pPr>
        <w:pStyle w:val="Heading2"/>
      </w:pPr>
    </w:p>
    <w:p w14:paraId="234125BA" w14:textId="77777777" w:rsidR="0052081F" w:rsidRDefault="0052081F" w:rsidP="00243B63">
      <w:pPr>
        <w:pStyle w:val="Heading2"/>
      </w:pPr>
    </w:p>
    <w:p w14:paraId="64ACBD23" w14:textId="77777777" w:rsidR="0052081F" w:rsidRDefault="0052081F" w:rsidP="00243B63">
      <w:pPr>
        <w:pStyle w:val="Heading2"/>
      </w:pPr>
    </w:p>
    <w:p w14:paraId="36BBD2C4" w14:textId="77777777" w:rsidR="0052081F" w:rsidRDefault="0052081F" w:rsidP="00243B63">
      <w:pPr>
        <w:pStyle w:val="Heading2"/>
      </w:pPr>
    </w:p>
    <w:p w14:paraId="22363803" w14:textId="488D4523" w:rsidR="005565B3" w:rsidRDefault="00243B63" w:rsidP="00243B63">
      <w:pPr>
        <w:pStyle w:val="Heading2"/>
      </w:pPr>
      <w:r>
        <w:t xml:space="preserve">3.5 </w:t>
      </w:r>
      <w:r w:rsidR="005565B3">
        <w:t>Organisation’s CRM Systems</w:t>
      </w:r>
      <w:r w:rsidR="00412C36">
        <w:t xml:space="preserve"> </w:t>
      </w:r>
      <w:bookmarkEnd w:id="9"/>
    </w:p>
    <w:p w14:paraId="38BCBE6C" w14:textId="203E50C5" w:rsidR="000E701C" w:rsidRPr="00597C42" w:rsidRDefault="00247447" w:rsidP="001D66A8">
      <w:pPr>
        <w:jc w:val="both"/>
        <w:rPr>
          <w:color w:val="000000" w:themeColor="text1"/>
        </w:rPr>
      </w:pPr>
      <w:r w:rsidRPr="00597C42">
        <w:rPr>
          <w:color w:val="000000" w:themeColor="text1"/>
        </w:rPr>
        <w:t xml:space="preserve">CRM is used in a wide range of sectors such as retail. </w:t>
      </w:r>
      <w:r w:rsidR="000E701C" w:rsidRPr="00597C42">
        <w:rPr>
          <w:color w:val="000000" w:themeColor="text1"/>
        </w:rPr>
        <w:t>John Lewis launched its</w:t>
      </w:r>
      <w:r w:rsidR="000104E9">
        <w:rPr>
          <w:color w:val="000000" w:themeColor="text1"/>
        </w:rPr>
        <w:t xml:space="preserve"> </w:t>
      </w:r>
      <w:r w:rsidRPr="00597C42">
        <w:rPr>
          <w:color w:val="000000" w:themeColor="text1"/>
        </w:rPr>
        <w:t xml:space="preserve"> very own </w:t>
      </w:r>
      <w:r w:rsidR="000E701C" w:rsidRPr="00597C42">
        <w:rPr>
          <w:color w:val="000000" w:themeColor="text1"/>
        </w:rPr>
        <w:t xml:space="preserve">CRM-based ‘my John Lewis’ programme, with the aim of </w:t>
      </w:r>
      <w:r w:rsidRPr="00597C42">
        <w:rPr>
          <w:color w:val="000000" w:themeColor="text1"/>
        </w:rPr>
        <w:t xml:space="preserve"> gaining a deeper understanding of preferences of customers </w:t>
      </w:r>
      <w:r w:rsidR="00597C42" w:rsidRPr="00597C42">
        <w:rPr>
          <w:color w:val="000000" w:themeColor="text1"/>
        </w:rPr>
        <w:t xml:space="preserve"> and </w:t>
      </w:r>
      <w:r w:rsidR="000E701C" w:rsidRPr="00597C42">
        <w:rPr>
          <w:color w:val="000000" w:themeColor="text1"/>
        </w:rPr>
        <w:t xml:space="preserve">creating a seamless customer experience across online and offline channels. </w:t>
      </w:r>
      <w:r w:rsidR="00597C42" w:rsidRPr="00597C42">
        <w:rPr>
          <w:color w:val="000000" w:themeColor="text1"/>
        </w:rPr>
        <w:t>I</w:t>
      </w:r>
      <w:r w:rsidR="000E701C" w:rsidRPr="00597C42">
        <w:rPr>
          <w:color w:val="000000" w:themeColor="text1"/>
        </w:rPr>
        <w:t>n exchange for customers sharing who they are, what they might like to buy</w:t>
      </w:r>
      <w:r w:rsidR="00597C42" w:rsidRPr="00597C42">
        <w:rPr>
          <w:color w:val="000000" w:themeColor="text1"/>
        </w:rPr>
        <w:t xml:space="preserve"> and what they buy,</w:t>
      </w:r>
      <w:r w:rsidR="000E701C" w:rsidRPr="00597C42">
        <w:rPr>
          <w:color w:val="000000" w:themeColor="text1"/>
        </w:rPr>
        <w:t xml:space="preserve"> the retailer provides a more personalised service in the form of curated content</w:t>
      </w:r>
      <w:r w:rsidR="00597C42" w:rsidRPr="00597C42">
        <w:rPr>
          <w:color w:val="000000" w:themeColor="text1"/>
        </w:rPr>
        <w:t xml:space="preserve"> that is relevant</w:t>
      </w:r>
      <w:r w:rsidR="000E701C" w:rsidRPr="00597C42">
        <w:rPr>
          <w:color w:val="000000" w:themeColor="text1"/>
        </w:rPr>
        <w:t xml:space="preserve"> and access to exclusive events and rewards</w:t>
      </w:r>
      <w:r w:rsidR="002A1C7B">
        <w:rPr>
          <w:color w:val="000000" w:themeColor="text1"/>
        </w:rPr>
        <w:t xml:space="preserve"> (</w:t>
      </w:r>
      <w:r w:rsidR="002A1C7B">
        <w:rPr>
          <w:rFonts w:ascii="Arial" w:hAnsi="Arial" w:cs="Arial"/>
          <w:color w:val="000000"/>
          <w:sz w:val="19"/>
          <w:szCs w:val="19"/>
          <w:shd w:val="clear" w:color="auto" w:fill="FFFFFF"/>
        </w:rPr>
        <w:t>Müller, Anna-Luisa, 2014).</w:t>
      </w:r>
    </w:p>
    <w:p w14:paraId="1890EF2C" w14:textId="167C0A84" w:rsidR="001D66A8" w:rsidRPr="00597C42" w:rsidRDefault="00597C42" w:rsidP="001D66A8">
      <w:pPr>
        <w:rPr>
          <w:color w:val="000000" w:themeColor="text1"/>
        </w:rPr>
      </w:pPr>
      <w:r w:rsidRPr="00597C42">
        <w:rPr>
          <w:color w:val="000000" w:themeColor="text1"/>
        </w:rPr>
        <w:t>Tesco has had wide success from their CRM implementation and initiatives such as The Clubcard Scheme. This was l</w:t>
      </w:r>
      <w:r w:rsidR="001D66A8" w:rsidRPr="00597C42">
        <w:rPr>
          <w:color w:val="000000" w:themeColor="text1"/>
        </w:rPr>
        <w:t>aunched in 1995 and now with over 12million households in the database, the C</w:t>
      </w:r>
      <w:r w:rsidRPr="00597C42">
        <w:rPr>
          <w:color w:val="000000" w:themeColor="text1"/>
        </w:rPr>
        <w:t>l</w:t>
      </w:r>
      <w:r w:rsidR="001D66A8" w:rsidRPr="00597C42">
        <w:rPr>
          <w:color w:val="000000" w:themeColor="text1"/>
        </w:rPr>
        <w:t>ubcard scheme is a great example of CRM innovation.</w:t>
      </w:r>
    </w:p>
    <w:p w14:paraId="0B342AFA" w14:textId="2091F630" w:rsidR="001D66A8" w:rsidRPr="007222D3" w:rsidRDefault="001D66A8" w:rsidP="001D66A8">
      <w:pPr>
        <w:rPr>
          <w:color w:val="000000" w:themeColor="text1"/>
        </w:rPr>
      </w:pPr>
      <w:r w:rsidRPr="007222D3">
        <w:rPr>
          <w:color w:val="000000" w:themeColor="text1"/>
        </w:rPr>
        <w:t xml:space="preserve">Customers get in-store discounts for spending, but the scheme gained </w:t>
      </w:r>
      <w:r w:rsidR="007222D3">
        <w:rPr>
          <w:color w:val="000000" w:themeColor="text1"/>
        </w:rPr>
        <w:t xml:space="preserve">wide </w:t>
      </w:r>
      <w:r w:rsidRPr="007222D3">
        <w:rPr>
          <w:color w:val="000000" w:themeColor="text1"/>
        </w:rPr>
        <w:t>momentum when Tesco partnered with other industries such as petrol, car hire, hotels and other more, to give customers a wider variety of rewards.</w:t>
      </w:r>
    </w:p>
    <w:p w14:paraId="4D6D736C" w14:textId="3CCDD6D6" w:rsidR="001D66A8" w:rsidRPr="007217FD" w:rsidRDefault="001D66A8" w:rsidP="007217FD">
      <w:pPr>
        <w:jc w:val="both"/>
        <w:rPr>
          <w:color w:val="000000" w:themeColor="text1"/>
        </w:rPr>
      </w:pPr>
      <w:r w:rsidRPr="007222D3">
        <w:rPr>
          <w:color w:val="000000" w:themeColor="text1"/>
        </w:rPr>
        <w:t>Different schemes were introduced to different family members</w:t>
      </w:r>
      <w:r w:rsidR="007222D3" w:rsidRPr="007222D3">
        <w:rPr>
          <w:color w:val="000000" w:themeColor="text1"/>
        </w:rPr>
        <w:t xml:space="preserve"> including </w:t>
      </w:r>
      <w:r w:rsidRPr="007222D3">
        <w:rPr>
          <w:color w:val="000000" w:themeColor="text1"/>
        </w:rPr>
        <w:t>World of Wine Club</w:t>
      </w:r>
      <w:r w:rsidR="007222D3" w:rsidRPr="007222D3">
        <w:rPr>
          <w:color w:val="000000" w:themeColor="text1"/>
        </w:rPr>
        <w:t xml:space="preserve"> and Kids Club</w:t>
      </w:r>
      <w:r w:rsidRPr="007222D3">
        <w:rPr>
          <w:color w:val="000000" w:themeColor="text1"/>
        </w:rPr>
        <w:t xml:space="preserve"> to diversify </w:t>
      </w:r>
      <w:r w:rsidRPr="000104E9">
        <w:rPr>
          <w:color w:val="000000" w:themeColor="text1"/>
        </w:rPr>
        <w:t>and increase the value.</w:t>
      </w:r>
      <w:r w:rsidR="000104E9" w:rsidRPr="000104E9">
        <w:rPr>
          <w:color w:val="000000" w:themeColor="text1"/>
        </w:rPr>
        <w:t xml:space="preserve"> </w:t>
      </w:r>
      <w:r w:rsidRPr="000104E9">
        <w:rPr>
          <w:color w:val="000000" w:themeColor="text1"/>
        </w:rPr>
        <w:t xml:space="preserve">Data from the </w:t>
      </w:r>
      <w:proofErr w:type="spellStart"/>
      <w:r w:rsidRPr="000104E9">
        <w:rPr>
          <w:color w:val="000000" w:themeColor="text1"/>
        </w:rPr>
        <w:t>ClubCard</w:t>
      </w:r>
      <w:proofErr w:type="spellEnd"/>
      <w:r w:rsidRPr="000104E9">
        <w:rPr>
          <w:color w:val="000000" w:themeColor="text1"/>
        </w:rPr>
        <w:t xml:space="preserve"> Scheme was used to create product ranges,</w:t>
      </w:r>
      <w:r w:rsidR="000104E9" w:rsidRPr="000104E9">
        <w:rPr>
          <w:color w:val="000000" w:themeColor="text1"/>
        </w:rPr>
        <w:t xml:space="preserve"> target product offerings, </w:t>
      </w:r>
      <w:r w:rsidRPr="000104E9">
        <w:rPr>
          <w:color w:val="000000" w:themeColor="text1"/>
        </w:rPr>
        <w:t>get a better understanding of shopping profiles and build customer loyalty.</w:t>
      </w:r>
      <w:r w:rsidR="000104E9">
        <w:rPr>
          <w:color w:val="000000" w:themeColor="text1"/>
        </w:rPr>
        <w:t xml:space="preserve"> </w:t>
      </w:r>
    </w:p>
    <w:p w14:paraId="7FAF5E9E" w14:textId="11DDF361" w:rsidR="000E701C" w:rsidRPr="007217FD" w:rsidRDefault="000104E9" w:rsidP="007217FD">
      <w:pPr>
        <w:jc w:val="both"/>
        <w:rPr>
          <w:color w:val="000000" w:themeColor="text1"/>
        </w:rPr>
      </w:pPr>
      <w:r w:rsidRPr="007217FD">
        <w:rPr>
          <w:color w:val="000000" w:themeColor="text1"/>
        </w:rPr>
        <w:t>Apple</w:t>
      </w:r>
      <w:r w:rsidR="007217FD" w:rsidRPr="007217FD">
        <w:rPr>
          <w:color w:val="000000" w:themeColor="text1"/>
        </w:rPr>
        <w:t xml:space="preserve"> also uses CRM effectively by using its</w:t>
      </w:r>
      <w:r w:rsidRPr="007217FD">
        <w:rPr>
          <w:color w:val="000000" w:themeColor="text1"/>
        </w:rPr>
        <w:t xml:space="preserve"> products </w:t>
      </w:r>
      <w:r w:rsidR="007217FD" w:rsidRPr="007217FD">
        <w:rPr>
          <w:color w:val="000000" w:themeColor="text1"/>
        </w:rPr>
        <w:t>to</w:t>
      </w:r>
      <w:r w:rsidRPr="007217FD">
        <w:rPr>
          <w:color w:val="000000" w:themeColor="text1"/>
        </w:rPr>
        <w:t xml:space="preserve"> come together and play, they encourage current and new customers to get excited about what they have to offer.</w:t>
      </w:r>
      <w:r w:rsidR="007217FD">
        <w:rPr>
          <w:color w:val="000000" w:themeColor="text1"/>
        </w:rPr>
        <w:t xml:space="preserve"> </w:t>
      </w:r>
      <w:r w:rsidR="007217FD" w:rsidRPr="007217FD">
        <w:rPr>
          <w:color w:val="000000" w:themeColor="text1"/>
        </w:rPr>
        <w:t xml:space="preserve">Through </w:t>
      </w:r>
      <w:r w:rsidRPr="007217FD">
        <w:rPr>
          <w:color w:val="000000" w:themeColor="text1"/>
        </w:rPr>
        <w:t>media frenzy</w:t>
      </w:r>
      <w:r w:rsidR="007217FD" w:rsidRPr="007217FD">
        <w:rPr>
          <w:color w:val="000000" w:themeColor="text1"/>
        </w:rPr>
        <w:t xml:space="preserve"> and perpetual hype</w:t>
      </w:r>
      <w:r w:rsidRPr="007217FD">
        <w:rPr>
          <w:color w:val="000000" w:themeColor="text1"/>
        </w:rPr>
        <w:t xml:space="preserve"> </w:t>
      </w:r>
      <w:r w:rsidR="007217FD" w:rsidRPr="007217FD">
        <w:rPr>
          <w:color w:val="000000" w:themeColor="text1"/>
        </w:rPr>
        <w:t xml:space="preserve"> of</w:t>
      </w:r>
      <w:r w:rsidRPr="007217FD">
        <w:rPr>
          <w:color w:val="000000" w:themeColor="text1"/>
        </w:rPr>
        <w:t xml:space="preserve"> bloggers and social media users</w:t>
      </w:r>
      <w:r w:rsidR="007217FD" w:rsidRPr="007217FD">
        <w:rPr>
          <w:color w:val="000000" w:themeColor="text1"/>
        </w:rPr>
        <w:t xml:space="preserve">, the workload is reduced and less </w:t>
      </w:r>
      <w:r w:rsidRPr="007217FD">
        <w:rPr>
          <w:color w:val="000000" w:themeColor="text1"/>
        </w:rPr>
        <w:t xml:space="preserve">busy </w:t>
      </w:r>
      <w:r w:rsidR="007217FD" w:rsidRPr="007217FD">
        <w:rPr>
          <w:color w:val="000000" w:themeColor="text1"/>
        </w:rPr>
        <w:t xml:space="preserve">in </w:t>
      </w:r>
      <w:r w:rsidRPr="007217FD">
        <w:rPr>
          <w:color w:val="000000" w:themeColor="text1"/>
        </w:rPr>
        <w:t>their marketing departments.</w:t>
      </w:r>
      <w:r w:rsidR="007217FD">
        <w:rPr>
          <w:color w:val="000000" w:themeColor="text1"/>
        </w:rPr>
        <w:t xml:space="preserve"> The </w:t>
      </w:r>
      <w:r w:rsidR="007217FD" w:rsidRPr="007217FD">
        <w:rPr>
          <w:color w:val="000000" w:themeColor="text1"/>
        </w:rPr>
        <w:t>u</w:t>
      </w:r>
      <w:r w:rsidR="001D66A8" w:rsidRPr="007217FD">
        <w:rPr>
          <w:color w:val="000000" w:themeColor="text1"/>
        </w:rPr>
        <w:t>sers create an Apple ID which synchronises to other devices, makes recommendations based on what gets played/watched and how often</w:t>
      </w:r>
      <w:r w:rsidR="007217FD" w:rsidRPr="007217FD">
        <w:rPr>
          <w:color w:val="000000" w:themeColor="text1"/>
        </w:rPr>
        <w:t xml:space="preserve"> and remembers selection. Also, t</w:t>
      </w:r>
      <w:r w:rsidR="001D66A8" w:rsidRPr="007217FD">
        <w:rPr>
          <w:color w:val="000000" w:themeColor="text1"/>
        </w:rPr>
        <w:t>he database of Apple IDs gives Apple a constantly updated and evolving data set of all their customers and their preferences allowing for effortless targeted marketing</w:t>
      </w:r>
      <w:r w:rsidR="00D23BB9">
        <w:rPr>
          <w:color w:val="000000" w:themeColor="text1"/>
        </w:rPr>
        <w:t xml:space="preserve"> (</w:t>
      </w:r>
      <w:r w:rsidR="00D23BB9">
        <w:rPr>
          <w:rFonts w:ascii="Arial" w:hAnsi="Arial" w:cs="Arial"/>
          <w:color w:val="000000"/>
          <w:sz w:val="19"/>
          <w:szCs w:val="19"/>
          <w:shd w:val="clear" w:color="auto" w:fill="FFFFFF"/>
        </w:rPr>
        <w:t>Crossfield, 2018). </w:t>
      </w:r>
    </w:p>
    <w:p w14:paraId="69D8B12B" w14:textId="2F8AE8F7" w:rsidR="005565B3" w:rsidRDefault="00243B63" w:rsidP="00243B63">
      <w:pPr>
        <w:pStyle w:val="Heading1"/>
      </w:pPr>
      <w:bookmarkStart w:id="10" w:name="_Toc15550203"/>
      <w:r>
        <w:t xml:space="preserve">4.0 </w:t>
      </w:r>
      <w:r w:rsidR="005565B3">
        <w:t>Conclusions</w:t>
      </w:r>
      <w:bookmarkEnd w:id="10"/>
    </w:p>
    <w:p w14:paraId="36EC3B27" w14:textId="77777777" w:rsidR="0020307D" w:rsidRDefault="0020307D" w:rsidP="000530B3"/>
    <w:p w14:paraId="6CDEE723" w14:textId="2B996609" w:rsidR="00B02430" w:rsidRDefault="00B02430" w:rsidP="000530B3">
      <w:r>
        <w:t>Each company and organisation implement their own policies depending on what they deem ethical</w:t>
      </w:r>
      <w:r w:rsidR="008A49D2">
        <w:t xml:space="preserve"> and sustainable. </w:t>
      </w:r>
      <w:r w:rsidR="00243B63">
        <w:t>Sustainability</w:t>
      </w:r>
      <w:r w:rsidR="008A49D2">
        <w:t xml:space="preserve"> enables the company to become more aware of social and environmental impacts, however it is not always the case in all companies and there needs to be more implementation of policies and procedures. </w:t>
      </w:r>
    </w:p>
    <w:p w14:paraId="763B97C1" w14:textId="318A8E48" w:rsidR="000530B3" w:rsidRDefault="008A49D2" w:rsidP="008A49D2">
      <w:pPr>
        <w:jc w:val="both"/>
      </w:pPr>
      <w:r>
        <w:t xml:space="preserve">In analysing quality, we find that </w:t>
      </w:r>
      <w:r w:rsidR="007217FD">
        <w:t xml:space="preserve">QMS and TQM models </w:t>
      </w:r>
      <w:r w:rsidR="00B02430">
        <w:t xml:space="preserve">are </w:t>
      </w:r>
      <w:r w:rsidR="000530B3">
        <w:t>relatively bureaucratic;</w:t>
      </w:r>
      <w:r w:rsidR="00B02430">
        <w:t xml:space="preserve"> they are </w:t>
      </w:r>
      <w:r w:rsidR="000530B3">
        <w:t>time consuming and expensive as it involves paying a certification authority and a consultant; especially the growing implementation time is consuming the working time of individual employees who could spend it more efficiently</w:t>
      </w:r>
      <w:r w:rsidR="00B02430">
        <w:t xml:space="preserve">. They also do </w:t>
      </w:r>
      <w:r w:rsidR="000530B3">
        <w:t>not necessarily guarantee the quality of the product or service provided</w:t>
      </w:r>
    </w:p>
    <w:p w14:paraId="58B0759B" w14:textId="77777777" w:rsidR="0020307D" w:rsidRDefault="0020307D" w:rsidP="00243B63">
      <w:pPr>
        <w:pStyle w:val="Heading1"/>
      </w:pPr>
      <w:bookmarkStart w:id="11" w:name="_Toc15550204"/>
    </w:p>
    <w:p w14:paraId="219E1B20" w14:textId="138E6474" w:rsidR="005565B3" w:rsidRDefault="00243B63" w:rsidP="00243B63">
      <w:pPr>
        <w:pStyle w:val="Heading1"/>
      </w:pPr>
      <w:r>
        <w:t xml:space="preserve">5.0 </w:t>
      </w:r>
      <w:r w:rsidR="005565B3">
        <w:t>Recommendations</w:t>
      </w:r>
      <w:bookmarkEnd w:id="11"/>
    </w:p>
    <w:p w14:paraId="2072261B" w14:textId="66E8B082" w:rsidR="00FB26CC" w:rsidRPr="008A49D2" w:rsidRDefault="008A49D2" w:rsidP="00243B63">
      <w:pPr>
        <w:pStyle w:val="Heading1"/>
        <w:rPr>
          <w:rFonts w:asciiTheme="minorHAnsi" w:hAnsiTheme="minorHAnsi" w:cstheme="minorHAnsi"/>
          <w:color w:val="auto"/>
          <w:sz w:val="22"/>
          <w:szCs w:val="22"/>
        </w:rPr>
      </w:pPr>
      <w:bookmarkStart w:id="12" w:name="_Toc15550205"/>
      <w:r>
        <w:rPr>
          <w:rFonts w:asciiTheme="minorHAnsi" w:hAnsiTheme="minorHAnsi" w:cstheme="minorHAnsi"/>
          <w:color w:val="auto"/>
          <w:sz w:val="22"/>
          <w:szCs w:val="22"/>
        </w:rPr>
        <w:t>All organisations should implement quality, ethics and sustainability in their customer relationship management systems.</w:t>
      </w:r>
      <w:bookmarkEnd w:id="12"/>
      <w:r>
        <w:rPr>
          <w:rFonts w:asciiTheme="minorHAnsi" w:hAnsiTheme="minorHAnsi" w:cstheme="minorHAnsi"/>
          <w:color w:val="auto"/>
          <w:sz w:val="22"/>
          <w:szCs w:val="22"/>
        </w:rPr>
        <w:t xml:space="preserve"> </w:t>
      </w:r>
    </w:p>
    <w:p w14:paraId="08DE3C8B" w14:textId="77777777" w:rsidR="00FB26CC" w:rsidRDefault="00FB26CC" w:rsidP="00243B63">
      <w:pPr>
        <w:pStyle w:val="Heading1"/>
      </w:pPr>
    </w:p>
    <w:p w14:paraId="403E4615" w14:textId="77777777" w:rsidR="00FB26CC" w:rsidRDefault="00FB26CC" w:rsidP="00243B63">
      <w:pPr>
        <w:pStyle w:val="Heading1"/>
      </w:pPr>
    </w:p>
    <w:p w14:paraId="73A64E69" w14:textId="77777777" w:rsidR="00FB26CC" w:rsidRDefault="00FB26CC" w:rsidP="00243B63">
      <w:pPr>
        <w:pStyle w:val="Heading1"/>
      </w:pPr>
    </w:p>
    <w:p w14:paraId="7E346251" w14:textId="77777777" w:rsidR="00FB26CC" w:rsidRDefault="00FB26CC" w:rsidP="00243B63">
      <w:pPr>
        <w:pStyle w:val="Heading1"/>
      </w:pPr>
    </w:p>
    <w:p w14:paraId="435370AA" w14:textId="77777777" w:rsidR="009246DE" w:rsidRDefault="009246DE" w:rsidP="00243B63">
      <w:pPr>
        <w:pStyle w:val="Heading1"/>
      </w:pPr>
    </w:p>
    <w:p w14:paraId="7364A58C" w14:textId="77777777" w:rsidR="009246DE" w:rsidRDefault="009246DE">
      <w:pPr>
        <w:rPr>
          <w:rFonts w:asciiTheme="majorHAnsi" w:eastAsiaTheme="majorEastAsia" w:hAnsiTheme="majorHAnsi" w:cstheme="majorBidi"/>
          <w:color w:val="2F5496" w:themeColor="accent1" w:themeShade="BF"/>
          <w:sz w:val="32"/>
          <w:szCs w:val="32"/>
        </w:rPr>
      </w:pPr>
      <w:r>
        <w:br w:type="page"/>
      </w:r>
    </w:p>
    <w:p w14:paraId="24CCA7E8" w14:textId="14ED6C69" w:rsidR="005565B3" w:rsidRDefault="005565B3" w:rsidP="00243B63">
      <w:pPr>
        <w:pStyle w:val="Heading1"/>
      </w:pPr>
      <w:bookmarkStart w:id="13" w:name="_Toc15550206"/>
      <w:r>
        <w:t>References</w:t>
      </w:r>
      <w:bookmarkEnd w:id="13"/>
    </w:p>
    <w:p w14:paraId="681ADEBD" w14:textId="69DFE72D" w:rsidR="00895A49" w:rsidRDefault="00895A49" w:rsidP="00895A49"/>
    <w:p w14:paraId="4DB4A67A" w14:textId="26637D33" w:rsidR="00895A49" w:rsidRDefault="00895A49" w:rsidP="00895A49"/>
    <w:p w14:paraId="5571D8B6" w14:textId="0CC46C9E" w:rsidR="00A92C06" w:rsidRDefault="00A92C06" w:rsidP="00A92C06">
      <w:pPr>
        <w:rPr>
          <w:rFonts w:ascii="Arial" w:hAnsi="Arial" w:cs="Arial"/>
          <w:color w:val="000000"/>
          <w:sz w:val="19"/>
          <w:szCs w:val="19"/>
          <w:shd w:val="clear" w:color="auto" w:fill="FFFFFF"/>
        </w:rPr>
      </w:pPr>
      <w:r>
        <w:rPr>
          <w:rFonts w:ascii="Arial" w:hAnsi="Arial" w:cs="Arial"/>
          <w:color w:val="000000"/>
          <w:sz w:val="19"/>
          <w:szCs w:val="19"/>
          <w:shd w:val="clear" w:color="auto" w:fill="FFFFFF"/>
        </w:rPr>
        <w:t>ABC (2018). </w:t>
      </w:r>
      <w:r>
        <w:rPr>
          <w:rFonts w:ascii="Arial" w:hAnsi="Arial" w:cs="Arial"/>
          <w:i/>
          <w:iCs/>
          <w:color w:val="000000"/>
          <w:sz w:val="19"/>
          <w:szCs w:val="19"/>
          <w:shd w:val="clear" w:color="auto" w:fill="FFFFFF"/>
        </w:rPr>
        <w:t xml:space="preserve">Children mining cobalt in slave-like conditions as global demand for battery material surges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Children mining cobalt in slave-like conditions as global demand for battery material surges</w:t>
      </w:r>
      <w:r>
        <w:rPr>
          <w:rFonts w:ascii="Arial" w:hAnsi="Arial" w:cs="Arial"/>
          <w:color w:val="000000"/>
          <w:sz w:val="19"/>
          <w:szCs w:val="19"/>
          <w:shd w:val="clear" w:color="auto" w:fill="FFFFFF"/>
        </w:rPr>
        <w:t> [accessed on 24.7.19]</w:t>
      </w:r>
    </w:p>
    <w:p w14:paraId="0B93B242" w14:textId="77777777" w:rsidR="00A92C06" w:rsidRDefault="00A92C06" w:rsidP="00A92C06">
      <w:pPr>
        <w:rPr>
          <w:rFonts w:ascii="Arial" w:hAnsi="Arial" w:cs="Arial"/>
          <w:color w:val="000000"/>
          <w:sz w:val="19"/>
          <w:szCs w:val="19"/>
          <w:shd w:val="clear" w:color="auto" w:fill="FFFFFF"/>
        </w:rPr>
      </w:pPr>
    </w:p>
    <w:p w14:paraId="3C2A5648" w14:textId="67193596" w:rsidR="00A92C06" w:rsidRDefault="00A92C06" w:rsidP="00A92C06">
      <w:pPr>
        <w:rPr>
          <w:rFonts w:ascii="Arial" w:hAnsi="Arial" w:cs="Arial"/>
          <w:color w:val="000000"/>
          <w:sz w:val="19"/>
          <w:szCs w:val="19"/>
          <w:shd w:val="clear" w:color="auto" w:fill="FFFFFF"/>
        </w:rPr>
      </w:pPr>
      <w:r>
        <w:rPr>
          <w:rFonts w:ascii="Arial" w:hAnsi="Arial" w:cs="Arial"/>
          <w:color w:val="000000"/>
          <w:sz w:val="19"/>
          <w:szCs w:val="19"/>
          <w:shd w:val="clear" w:color="auto" w:fill="FFFFFF"/>
        </w:rPr>
        <w:t>Amnesty International (2017). </w:t>
      </w:r>
      <w:r>
        <w:rPr>
          <w:rFonts w:ascii="Arial" w:hAnsi="Arial" w:cs="Arial"/>
          <w:i/>
          <w:iCs/>
          <w:color w:val="000000"/>
          <w:sz w:val="19"/>
          <w:szCs w:val="19"/>
          <w:shd w:val="clear" w:color="auto" w:fill="FFFFFF"/>
        </w:rPr>
        <w:t xml:space="preserve">Industry giants fail to tackle child labour allegations in cobalt battery supply chains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https://www.amnesty.org/en/latest/news/2017/11/industry-giants-fail-to-tackle-child-labour-allegations-in-cobalt-battery-supply-chains/</w:t>
      </w:r>
      <w:r>
        <w:rPr>
          <w:rFonts w:ascii="Arial" w:hAnsi="Arial" w:cs="Arial"/>
          <w:color w:val="000000"/>
          <w:sz w:val="19"/>
          <w:szCs w:val="19"/>
          <w:shd w:val="clear" w:color="auto" w:fill="FFFFFF"/>
        </w:rPr>
        <w:t> [accessed on 24.7.19]</w:t>
      </w:r>
    </w:p>
    <w:p w14:paraId="4D29AC8F" w14:textId="19FB2971" w:rsidR="004A108B" w:rsidRDefault="004A108B" w:rsidP="00A92C06">
      <w:pPr>
        <w:rPr>
          <w:rFonts w:ascii="Arial" w:hAnsi="Arial" w:cs="Arial"/>
          <w:color w:val="000000"/>
          <w:sz w:val="19"/>
          <w:szCs w:val="19"/>
          <w:shd w:val="clear" w:color="auto" w:fill="FFFFFF"/>
        </w:rPr>
      </w:pPr>
      <w:r>
        <w:rPr>
          <w:rFonts w:ascii="Arial" w:hAnsi="Arial" w:cs="Arial"/>
          <w:color w:val="000000"/>
          <w:sz w:val="19"/>
          <w:szCs w:val="19"/>
          <w:shd w:val="clear" w:color="auto" w:fill="FFFFFF"/>
        </w:rPr>
        <w:t>Banker, S (2018). </w:t>
      </w:r>
      <w:r>
        <w:rPr>
          <w:rFonts w:ascii="Arial" w:hAnsi="Arial" w:cs="Arial"/>
          <w:i/>
          <w:iCs/>
          <w:color w:val="000000"/>
          <w:sz w:val="19"/>
          <w:szCs w:val="19"/>
          <w:shd w:val="clear" w:color="auto" w:fill="FFFFFF"/>
        </w:rPr>
        <w:t xml:space="preserve">The Best And Worst In Sustainability: Dassault </w:t>
      </w:r>
      <w:proofErr w:type="spellStart"/>
      <w:r>
        <w:rPr>
          <w:rFonts w:ascii="Arial" w:hAnsi="Arial" w:cs="Arial"/>
          <w:i/>
          <w:iCs/>
          <w:color w:val="000000"/>
          <w:sz w:val="19"/>
          <w:szCs w:val="19"/>
          <w:shd w:val="clear" w:color="auto" w:fill="FFFFFF"/>
        </w:rPr>
        <w:t>Systèmes</w:t>
      </w:r>
      <w:proofErr w:type="spellEnd"/>
      <w:r>
        <w:rPr>
          <w:rFonts w:ascii="Arial" w:hAnsi="Arial" w:cs="Arial"/>
          <w:i/>
          <w:iCs/>
          <w:color w:val="000000"/>
          <w:sz w:val="19"/>
          <w:szCs w:val="19"/>
          <w:shd w:val="clear" w:color="auto" w:fill="FFFFFF"/>
        </w:rPr>
        <w:t xml:space="preserve"> Versus Amazon</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hyperlink r:id="rId8" w:anchor="18ff7c0f2131" w:history="1">
        <w:r w:rsidR="00B52C1D" w:rsidRPr="00457FAC">
          <w:rPr>
            <w:rStyle w:val="Hyperlink"/>
            <w:rFonts w:ascii="Arial" w:hAnsi="Arial" w:cs="Arial"/>
            <w:i/>
            <w:iCs/>
            <w:sz w:val="19"/>
            <w:szCs w:val="19"/>
            <w:shd w:val="clear" w:color="auto" w:fill="FFFFFF"/>
          </w:rPr>
          <w:t>https://www.forbes.com/sites/stevebanker/2018/09/20/the-best-and-worst-in-sustainability-dassault-systemes-versus-amazon/#18ff7c0f2131</w:t>
        </w:r>
      </w:hyperlink>
      <w:r w:rsidR="00B52C1D">
        <w:rPr>
          <w:rFonts w:ascii="Arial" w:hAnsi="Arial" w:cs="Arial"/>
          <w:i/>
          <w:iCs/>
          <w:color w:val="000000"/>
          <w:sz w:val="19"/>
          <w:szCs w:val="19"/>
          <w:u w:val="single"/>
          <w:shd w:val="clear" w:color="auto" w:fill="FFFFFF"/>
        </w:rPr>
        <w:t xml:space="preserve"> </w:t>
      </w:r>
      <w:r w:rsidRPr="004A108B">
        <w:rPr>
          <w:rFonts w:ascii="Arial" w:hAnsi="Arial" w:cs="Arial"/>
          <w:color w:val="000000"/>
          <w:sz w:val="19"/>
          <w:szCs w:val="19"/>
          <w:u w:val="single"/>
          <w:shd w:val="clear" w:color="auto" w:fill="FFFFFF"/>
        </w:rPr>
        <w:t>[accessed</w:t>
      </w:r>
      <w:r>
        <w:rPr>
          <w:rFonts w:ascii="Arial" w:hAnsi="Arial" w:cs="Arial"/>
          <w:color w:val="000000"/>
          <w:sz w:val="19"/>
          <w:szCs w:val="19"/>
          <w:shd w:val="clear" w:color="auto" w:fill="FFFFFF"/>
        </w:rPr>
        <w:t xml:space="preserve"> on 25.7.19]</w:t>
      </w:r>
    </w:p>
    <w:p w14:paraId="34BB4EED" w14:textId="3A99FFDD" w:rsidR="009D6500" w:rsidRDefault="009D6500" w:rsidP="009D6500">
      <w:pPr>
        <w:rPr>
          <w:rFonts w:ascii="Arial" w:hAnsi="Arial" w:cs="Arial"/>
          <w:color w:val="000000"/>
          <w:sz w:val="19"/>
          <w:szCs w:val="19"/>
          <w:shd w:val="clear" w:color="auto" w:fill="FFFFFF"/>
        </w:rPr>
      </w:pPr>
      <w:r>
        <w:rPr>
          <w:rFonts w:ascii="Arial" w:hAnsi="Arial" w:cs="Arial"/>
          <w:color w:val="000000"/>
          <w:sz w:val="19"/>
          <w:szCs w:val="19"/>
          <w:shd w:val="clear" w:color="auto" w:fill="FFFFFF"/>
        </w:rPr>
        <w:t>BBC (2016). </w:t>
      </w:r>
      <w:r>
        <w:rPr>
          <w:rFonts w:ascii="Arial" w:hAnsi="Arial" w:cs="Arial"/>
          <w:i/>
          <w:iCs/>
          <w:color w:val="000000"/>
          <w:sz w:val="19"/>
          <w:szCs w:val="19"/>
          <w:shd w:val="clear" w:color="auto" w:fill="FFFFFF"/>
        </w:rPr>
        <w:t>Apple</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xml:space="preserve"> Samsung and Sony face child labour claims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https://www.bbc.co.uk/news/technology-35311456</w:t>
      </w:r>
      <w:r>
        <w:rPr>
          <w:rFonts w:ascii="Arial" w:hAnsi="Arial" w:cs="Arial"/>
          <w:color w:val="000000"/>
          <w:sz w:val="19"/>
          <w:szCs w:val="19"/>
          <w:shd w:val="clear" w:color="auto" w:fill="FFFFFF"/>
        </w:rPr>
        <w:t> [Accessed on 24.7.19]</w:t>
      </w:r>
    </w:p>
    <w:p w14:paraId="40F99A73" w14:textId="65F4B3F6" w:rsidR="00CC2590" w:rsidRDefault="00CC2590" w:rsidP="009D6500">
      <w:pPr>
        <w:rPr>
          <w:rFonts w:ascii="Arial" w:hAnsi="Arial" w:cs="Arial"/>
          <w:color w:val="000000"/>
          <w:sz w:val="19"/>
          <w:szCs w:val="19"/>
          <w:shd w:val="clear" w:color="auto" w:fill="FFFFFF"/>
        </w:rPr>
      </w:pPr>
      <w:r>
        <w:rPr>
          <w:rFonts w:ascii="Arial" w:hAnsi="Arial" w:cs="Arial"/>
          <w:color w:val="000000"/>
          <w:sz w:val="19"/>
          <w:szCs w:val="19"/>
          <w:shd w:val="clear" w:color="auto" w:fill="FFFFFF"/>
        </w:rPr>
        <w:t>Challenge Advisory (2018). </w:t>
      </w:r>
      <w:r>
        <w:rPr>
          <w:rFonts w:ascii="Arial" w:hAnsi="Arial" w:cs="Arial"/>
          <w:i/>
          <w:iCs/>
          <w:color w:val="000000"/>
          <w:sz w:val="19"/>
          <w:szCs w:val="19"/>
          <w:shd w:val="clear" w:color="auto" w:fill="FFFFFF"/>
        </w:rPr>
        <w:t xml:space="preserve">Achieve Sustainable </w:t>
      </w:r>
      <w:r w:rsidRPr="00CC2590">
        <w:rPr>
          <w:rFonts w:ascii="Arial" w:hAnsi="Arial" w:cs="Arial"/>
          <w:color w:val="000000"/>
          <w:sz w:val="19"/>
          <w:szCs w:val="19"/>
          <w:shd w:val="clear" w:color="auto" w:fill="FFFFFF"/>
        </w:rPr>
        <w:t>Profitability</w:t>
      </w:r>
      <w:r>
        <w:rPr>
          <w:rFonts w:ascii="Arial" w:hAnsi="Arial" w:cs="Arial"/>
          <w:color w:val="000000"/>
          <w:sz w:val="19"/>
          <w:szCs w:val="19"/>
          <w:shd w:val="clear" w:color="auto" w:fill="FFFFFF"/>
        </w:rPr>
        <w:t xml:space="preserve"> [online] a</w:t>
      </w:r>
      <w:r w:rsidRPr="00CC2590">
        <w:rPr>
          <w:rFonts w:ascii="Arial" w:hAnsi="Arial" w:cs="Arial"/>
          <w:color w:val="000000"/>
          <w:sz w:val="19"/>
          <w:szCs w:val="19"/>
          <w:shd w:val="clear" w:color="auto" w:fill="FFFFFF"/>
        </w:rPr>
        <w:t>vailable</w:t>
      </w:r>
      <w:r>
        <w:rPr>
          <w:rFonts w:ascii="Arial" w:hAnsi="Arial" w:cs="Arial"/>
          <w:color w:val="000000"/>
          <w:sz w:val="19"/>
          <w:szCs w:val="19"/>
          <w:shd w:val="clear" w:color="auto" w:fill="FFFFFF"/>
        </w:rPr>
        <w:t xml:space="preserve"> at: </w:t>
      </w:r>
      <w:r>
        <w:rPr>
          <w:rFonts w:ascii="Arial" w:hAnsi="Arial" w:cs="Arial"/>
          <w:i/>
          <w:iCs/>
          <w:color w:val="000000"/>
          <w:sz w:val="19"/>
          <w:szCs w:val="19"/>
          <w:u w:val="single"/>
          <w:shd w:val="clear" w:color="auto" w:fill="FFFFFF"/>
        </w:rPr>
        <w:t>https://www.challenge.org/sustainable-profitability/</w:t>
      </w:r>
      <w:r>
        <w:rPr>
          <w:rFonts w:ascii="Arial" w:hAnsi="Arial" w:cs="Arial"/>
          <w:color w:val="000000"/>
          <w:sz w:val="19"/>
          <w:szCs w:val="19"/>
          <w:shd w:val="clear" w:color="auto" w:fill="FFFFFF"/>
        </w:rPr>
        <w:t> [Accessed on 25.7.19]</w:t>
      </w:r>
    </w:p>
    <w:p w14:paraId="77A8DC8D" w14:textId="6C2FD5B8" w:rsidR="003B33A4" w:rsidRDefault="003B33A4" w:rsidP="009D6500">
      <w:pPr>
        <w:rPr>
          <w:rFonts w:ascii="Arial" w:hAnsi="Arial" w:cs="Arial"/>
          <w:color w:val="000000"/>
          <w:sz w:val="19"/>
          <w:szCs w:val="19"/>
          <w:shd w:val="clear" w:color="auto" w:fill="FFFFFF"/>
        </w:rPr>
      </w:pPr>
      <w:r>
        <w:rPr>
          <w:rFonts w:ascii="Arial" w:hAnsi="Arial" w:cs="Arial"/>
          <w:color w:val="000000"/>
          <w:sz w:val="19"/>
          <w:szCs w:val="19"/>
          <w:shd w:val="clear" w:color="auto" w:fill="FFFFFF"/>
        </w:rPr>
        <w:t>Clarke, J (2017). </w:t>
      </w:r>
      <w:r>
        <w:rPr>
          <w:rFonts w:ascii="Arial" w:hAnsi="Arial" w:cs="Arial"/>
          <w:i/>
          <w:iCs/>
          <w:color w:val="000000"/>
          <w:sz w:val="19"/>
          <w:szCs w:val="19"/>
          <w:shd w:val="clear" w:color="auto" w:fill="FFFFFF"/>
        </w:rPr>
        <w:t xml:space="preserve">John Lewis, BBC and Sony seen as best quality brands in the UK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https://www.independent.co.uk/news/business/news/john-lewis-bbc-sony-best-quality-brands-uk-yougov-brandindex-amazon-samsung-heinz-boots-a7859886.html</w:t>
      </w:r>
      <w:r>
        <w:rPr>
          <w:rFonts w:ascii="Arial" w:hAnsi="Arial" w:cs="Arial"/>
          <w:color w:val="000000"/>
          <w:sz w:val="19"/>
          <w:szCs w:val="19"/>
          <w:shd w:val="clear" w:color="auto" w:fill="FFFFFF"/>
        </w:rPr>
        <w:t> [accessed on 27.7.19]</w:t>
      </w:r>
    </w:p>
    <w:p w14:paraId="461D912E" w14:textId="0888722F" w:rsidR="007F783B" w:rsidRDefault="007F783B" w:rsidP="009D6500">
      <w:pPr>
        <w:rPr>
          <w:rFonts w:ascii="Arial" w:hAnsi="Arial" w:cs="Arial"/>
          <w:color w:val="000000"/>
          <w:sz w:val="19"/>
          <w:szCs w:val="19"/>
          <w:shd w:val="clear" w:color="auto" w:fill="FFFFFF"/>
        </w:rPr>
      </w:pPr>
      <w:proofErr w:type="spellStart"/>
      <w:r>
        <w:rPr>
          <w:rFonts w:ascii="Arial" w:hAnsi="Arial" w:cs="Arial"/>
          <w:color w:val="000000"/>
          <w:sz w:val="19"/>
          <w:szCs w:val="19"/>
          <w:shd w:val="clear" w:color="auto" w:fill="FFFFFF"/>
        </w:rPr>
        <w:t>Confino</w:t>
      </w:r>
      <w:proofErr w:type="spellEnd"/>
      <w:r>
        <w:rPr>
          <w:rFonts w:ascii="Arial" w:hAnsi="Arial" w:cs="Arial"/>
          <w:color w:val="000000"/>
          <w:sz w:val="19"/>
          <w:szCs w:val="19"/>
          <w:shd w:val="clear" w:color="auto" w:fill="FFFFFF"/>
        </w:rPr>
        <w:t>, J (2011). </w:t>
      </w:r>
      <w:r>
        <w:rPr>
          <w:rFonts w:ascii="Arial" w:hAnsi="Arial" w:cs="Arial"/>
          <w:i/>
          <w:iCs/>
          <w:color w:val="000000"/>
          <w:sz w:val="19"/>
          <w:szCs w:val="19"/>
          <w:shd w:val="clear" w:color="auto" w:fill="FFFFFF"/>
        </w:rPr>
        <w:t xml:space="preserve">This article is more than 8 years old Puma world's first major company to put a value on its environmental impact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https://www.theguardian.com/sustainable-business/puma-value-environmental-impact-biodiversity</w:t>
      </w:r>
      <w:r>
        <w:rPr>
          <w:rFonts w:ascii="Arial" w:hAnsi="Arial" w:cs="Arial"/>
          <w:color w:val="000000"/>
          <w:sz w:val="19"/>
          <w:szCs w:val="19"/>
          <w:shd w:val="clear" w:color="auto" w:fill="FFFFFF"/>
        </w:rPr>
        <w:t> [accessed on 25.7.19]</w:t>
      </w:r>
    </w:p>
    <w:p w14:paraId="759119B6" w14:textId="436760AF" w:rsidR="00975250" w:rsidRDefault="00975250" w:rsidP="009D6500">
      <w:pPr>
        <w:rPr>
          <w:rFonts w:ascii="Arial" w:hAnsi="Arial" w:cs="Arial"/>
          <w:color w:val="000000"/>
          <w:sz w:val="19"/>
          <w:szCs w:val="19"/>
          <w:shd w:val="clear" w:color="auto" w:fill="FFFFFF"/>
        </w:rPr>
      </w:pPr>
      <w:r>
        <w:rPr>
          <w:rFonts w:ascii="Arial" w:hAnsi="Arial" w:cs="Arial"/>
          <w:color w:val="000000"/>
          <w:sz w:val="19"/>
          <w:szCs w:val="19"/>
          <w:shd w:val="clear" w:color="auto" w:fill="FFFFFF"/>
        </w:rPr>
        <w:t>Constantinescu, G (2017). 'Sources Of Supply Chain Conflicts – A Fishbone Diagram Correlation', </w:t>
      </w:r>
      <w:r>
        <w:rPr>
          <w:rFonts w:ascii="Arial" w:hAnsi="Arial" w:cs="Arial"/>
          <w:i/>
          <w:iCs/>
          <w:color w:val="000000"/>
          <w:sz w:val="19"/>
          <w:szCs w:val="19"/>
          <w:shd w:val="clear" w:color="auto" w:fill="FFFFFF"/>
        </w:rPr>
        <w:t>Practical Application of Science, </w:t>
      </w:r>
      <w:r>
        <w:rPr>
          <w:rFonts w:ascii="Arial" w:hAnsi="Arial" w:cs="Arial"/>
          <w:color w:val="000000"/>
          <w:sz w:val="19"/>
          <w:szCs w:val="19"/>
          <w:shd w:val="clear" w:color="auto" w:fill="FFFFFF"/>
        </w:rPr>
        <w:t>13(1), pp. 191-197 [online] available at: </w:t>
      </w:r>
      <w:r>
        <w:rPr>
          <w:rFonts w:ascii="Arial" w:hAnsi="Arial" w:cs="Arial"/>
          <w:i/>
          <w:iCs/>
          <w:color w:val="000000"/>
          <w:sz w:val="19"/>
          <w:szCs w:val="19"/>
          <w:u w:val="single"/>
          <w:shd w:val="clear" w:color="auto" w:fill="FFFFFF"/>
        </w:rPr>
        <w:t>https://doaj.org/article/aa548f79360147fbb735fa5824537568</w:t>
      </w:r>
      <w:r>
        <w:rPr>
          <w:rFonts w:ascii="Arial" w:hAnsi="Arial" w:cs="Arial"/>
          <w:color w:val="000000"/>
          <w:sz w:val="19"/>
          <w:szCs w:val="19"/>
          <w:shd w:val="clear" w:color="auto" w:fill="FFFFFF"/>
        </w:rPr>
        <w:t> [accessed on 26.7.19]</w:t>
      </w:r>
    </w:p>
    <w:p w14:paraId="6FF4E852" w14:textId="5B30A490" w:rsidR="00DD1F7D" w:rsidRDefault="00DD1F7D" w:rsidP="009D6500">
      <w:pPr>
        <w:rPr>
          <w:rFonts w:ascii="Arial" w:hAnsi="Arial" w:cs="Arial"/>
          <w:color w:val="000000"/>
          <w:sz w:val="19"/>
          <w:szCs w:val="19"/>
          <w:shd w:val="clear" w:color="auto" w:fill="FFFFFF"/>
        </w:rPr>
      </w:pPr>
      <w:r>
        <w:rPr>
          <w:rFonts w:ascii="Arial" w:hAnsi="Arial" w:cs="Arial"/>
          <w:color w:val="000000"/>
          <w:sz w:val="19"/>
          <w:szCs w:val="19"/>
          <w:shd w:val="clear" w:color="auto" w:fill="FFFFFF"/>
        </w:rPr>
        <w:t>Crossfield, L (2018)</w:t>
      </w:r>
      <w:r w:rsidR="00C01B20">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Big Brand CRM Case Studies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https://www.expertmarket.co.uk/crm-systems/customer-relationship-management-case-studies</w:t>
      </w:r>
      <w:r>
        <w:rPr>
          <w:rFonts w:ascii="Arial" w:hAnsi="Arial" w:cs="Arial"/>
          <w:color w:val="000000"/>
          <w:sz w:val="19"/>
          <w:szCs w:val="19"/>
          <w:shd w:val="clear" w:color="auto" w:fill="FFFFFF"/>
        </w:rPr>
        <w:t> [accessed on 31.7.19]</w:t>
      </w:r>
    </w:p>
    <w:p w14:paraId="699197F0" w14:textId="77777777" w:rsidR="009D6500" w:rsidRDefault="009D6500" w:rsidP="00A92C06">
      <w:pPr>
        <w:rPr>
          <w:rFonts w:ascii="Arial" w:hAnsi="Arial" w:cs="Arial"/>
          <w:color w:val="000000"/>
          <w:sz w:val="19"/>
          <w:szCs w:val="19"/>
          <w:shd w:val="clear" w:color="auto" w:fill="FFFFFF"/>
        </w:rPr>
      </w:pPr>
    </w:p>
    <w:p w14:paraId="6167F7AE" w14:textId="5A16031A" w:rsidR="00895A49" w:rsidRDefault="00895A49"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Free Management Library (n.d</w:t>
      </w:r>
      <w:r w:rsidR="00C65A94">
        <w:rPr>
          <w:rFonts w:ascii="Arial" w:hAnsi="Arial" w:cs="Arial"/>
          <w:color w:val="000000"/>
          <w:sz w:val="19"/>
          <w:szCs w:val="19"/>
          <w:shd w:val="clear" w:color="auto" w:fill="FFFFFF"/>
        </w:rPr>
        <w:t>.</w:t>
      </w:r>
      <w:r>
        <w:rPr>
          <w:rFonts w:ascii="Arial" w:hAnsi="Arial" w:cs="Arial"/>
          <w:color w:val="000000"/>
          <w:sz w:val="19"/>
          <w:szCs w:val="19"/>
          <w:shd w:val="clear" w:color="auto" w:fill="FFFFFF"/>
        </w:rPr>
        <w:t>)</w:t>
      </w:r>
      <w:r w:rsidR="007B490C">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Business Ethics and Social Responsibility</w:t>
      </w:r>
      <w:r w:rsidR="007B490C">
        <w:rPr>
          <w:rFonts w:ascii="Arial" w:hAnsi="Arial" w:cs="Arial"/>
          <w:i/>
          <w:iCs/>
          <w:color w:val="000000"/>
          <w:sz w:val="19"/>
          <w:szCs w:val="19"/>
          <w:shd w:val="clear" w:color="auto" w:fill="FFFFFF"/>
        </w:rPr>
        <w:t xml:space="preserve"> </w:t>
      </w:r>
      <w:r w:rsidR="007B490C">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7B490C">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https://managementhelp.org/businessethics/index.htm#anchor4194</w:t>
      </w:r>
      <w:r>
        <w:rPr>
          <w:rFonts w:ascii="Arial" w:hAnsi="Arial" w:cs="Arial"/>
          <w:color w:val="000000"/>
          <w:sz w:val="19"/>
          <w:szCs w:val="19"/>
          <w:shd w:val="clear" w:color="auto" w:fill="FFFFFF"/>
        </w:rPr>
        <w:t> </w:t>
      </w:r>
      <w:r w:rsidR="007B490C">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sidR="007B490C">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23.7.19]</w:t>
      </w:r>
    </w:p>
    <w:p w14:paraId="2836DB77" w14:textId="5AC4C65D" w:rsidR="00026E81" w:rsidRDefault="00026E81" w:rsidP="00026E81">
      <w:pPr>
        <w:rPr>
          <w:rFonts w:ascii="Arial" w:hAnsi="Arial" w:cs="Arial"/>
          <w:color w:val="000000"/>
          <w:sz w:val="19"/>
          <w:szCs w:val="19"/>
          <w:shd w:val="clear" w:color="auto" w:fill="FFFFFF"/>
        </w:rPr>
      </w:pPr>
      <w:r>
        <w:rPr>
          <w:rFonts w:ascii="Arial" w:hAnsi="Arial" w:cs="Arial"/>
          <w:color w:val="000000"/>
          <w:sz w:val="19"/>
          <w:szCs w:val="19"/>
          <w:shd w:val="clear" w:color="auto" w:fill="FFFFFF"/>
        </w:rPr>
        <w:t>Gimenez, C., Sierra,V. and Rodon, J. (2012). 'Sustainable operations: Their impact on the triple bottom line', </w:t>
      </w:r>
      <w:r>
        <w:rPr>
          <w:rFonts w:ascii="Arial" w:hAnsi="Arial" w:cs="Arial"/>
          <w:i/>
          <w:iCs/>
          <w:color w:val="000000"/>
          <w:sz w:val="19"/>
          <w:szCs w:val="19"/>
          <w:shd w:val="clear" w:color="auto" w:fill="FFFFFF"/>
        </w:rPr>
        <w:t>International Journal of Production Economics, </w:t>
      </w:r>
      <w:r>
        <w:rPr>
          <w:rFonts w:ascii="Arial" w:hAnsi="Arial" w:cs="Arial"/>
          <w:color w:val="000000"/>
          <w:sz w:val="19"/>
          <w:szCs w:val="19"/>
          <w:shd w:val="clear" w:color="auto" w:fill="FFFFFF"/>
        </w:rPr>
        <w:t>140(1), pp. 149-159 [online] available at: </w:t>
      </w:r>
      <w:hyperlink r:id="rId9" w:anchor="aep-abstract-id11" w:history="1">
        <w:r w:rsidRPr="00457FAC">
          <w:rPr>
            <w:rStyle w:val="Hyperlink"/>
            <w:rFonts w:ascii="Arial" w:hAnsi="Arial" w:cs="Arial"/>
            <w:i/>
            <w:iCs/>
            <w:sz w:val="19"/>
            <w:szCs w:val="19"/>
            <w:shd w:val="clear" w:color="auto" w:fill="FFFFFF"/>
          </w:rPr>
          <w:t>https://www-sciencedirect-com.ezproxy.uwtsd.ac.uk/science/article/pii/S0925527312000503#aep-abstract-id11</w:t>
        </w:r>
      </w:hyperlink>
      <w:r>
        <w:rPr>
          <w:rFonts w:ascii="Arial" w:hAnsi="Arial" w:cs="Arial"/>
          <w:color w:val="000000"/>
          <w:sz w:val="19"/>
          <w:szCs w:val="19"/>
          <w:shd w:val="clear" w:color="auto" w:fill="FFFFFF"/>
        </w:rPr>
        <w:t xml:space="preserve"> [accessed on 24.7.19]</w:t>
      </w:r>
    </w:p>
    <w:p w14:paraId="1BA573FB" w14:textId="0BD37A8C" w:rsidR="009057F7" w:rsidRDefault="009057F7" w:rsidP="00026E81">
      <w:pPr>
        <w:rPr>
          <w:rFonts w:ascii="Arial" w:hAnsi="Arial" w:cs="Arial"/>
          <w:color w:val="000000"/>
          <w:sz w:val="19"/>
          <w:szCs w:val="19"/>
          <w:shd w:val="clear" w:color="auto" w:fill="FFFFFF"/>
        </w:rPr>
      </w:pPr>
      <w:r>
        <w:rPr>
          <w:rFonts w:ascii="Arial" w:hAnsi="Arial" w:cs="Arial"/>
          <w:color w:val="000000"/>
          <w:sz w:val="19"/>
          <w:szCs w:val="19"/>
          <w:shd w:val="clear" w:color="auto" w:fill="FFFFFF"/>
        </w:rPr>
        <w:t>Havlíček, K., Břečková, P. and Zampeta, V (2013). 'Quality Management as a Part of CRM', </w:t>
      </w:r>
      <w:r>
        <w:rPr>
          <w:rFonts w:ascii="Arial" w:hAnsi="Arial" w:cs="Arial"/>
          <w:i/>
          <w:iCs/>
          <w:color w:val="000000"/>
          <w:sz w:val="19"/>
          <w:szCs w:val="19"/>
          <w:shd w:val="clear" w:color="auto" w:fill="FFFFFF"/>
        </w:rPr>
        <w:t>European Research Studies, </w:t>
      </w:r>
      <w:r>
        <w:rPr>
          <w:rFonts w:ascii="Arial" w:hAnsi="Arial" w:cs="Arial"/>
          <w:color w:val="000000"/>
          <w:sz w:val="19"/>
          <w:szCs w:val="19"/>
          <w:shd w:val="clear" w:color="auto" w:fill="FFFFFF"/>
        </w:rPr>
        <w:t>16(4), pp. 15-27 [online] available at: </w:t>
      </w:r>
      <w:hyperlink r:id="rId10" w:history="1">
        <w:r w:rsidRPr="00FF5383">
          <w:rPr>
            <w:rStyle w:val="Hyperlink"/>
            <w:rFonts w:ascii="Arial" w:hAnsi="Arial" w:cs="Arial"/>
            <w:i/>
            <w:iCs/>
            <w:sz w:val="19"/>
            <w:szCs w:val="19"/>
            <w:shd w:val="clear" w:color="auto" w:fill="FFFFFF"/>
          </w:rPr>
          <w:t>https://search-proquest-com.ezproxy.uwtsd.ac.uk/docview/1637638467?accountid=130472&amp;rfr_id=info%3Axri%2Fsid%3Aprimo</w:t>
        </w:r>
      </w:hyperlink>
      <w:r>
        <w:rPr>
          <w:rFonts w:ascii="Arial" w:hAnsi="Arial" w:cs="Arial"/>
          <w:color w:val="000000"/>
          <w:sz w:val="19"/>
          <w:szCs w:val="19"/>
          <w:shd w:val="clear" w:color="auto" w:fill="FFFFFF"/>
        </w:rPr>
        <w:t> </w:t>
      </w:r>
    </w:p>
    <w:p w14:paraId="49FAB899" w14:textId="6B1AD6A3" w:rsidR="009057F7" w:rsidRDefault="009057F7" w:rsidP="00026E81">
      <w:pPr>
        <w:rPr>
          <w:rFonts w:ascii="Arial" w:hAnsi="Arial" w:cs="Arial"/>
          <w:color w:val="000000"/>
          <w:sz w:val="19"/>
          <w:szCs w:val="19"/>
          <w:shd w:val="clear" w:color="auto" w:fill="FFFFFF"/>
        </w:rPr>
      </w:pPr>
      <w:r>
        <w:rPr>
          <w:rFonts w:ascii="Arial" w:hAnsi="Arial" w:cs="Arial"/>
          <w:color w:val="000000"/>
          <w:sz w:val="19"/>
          <w:szCs w:val="19"/>
          <w:shd w:val="clear" w:color="auto" w:fill="FFFFFF"/>
        </w:rPr>
        <w:t>[accessed on 31.7.19]</w:t>
      </w:r>
    </w:p>
    <w:p w14:paraId="08657737" w14:textId="657C365A" w:rsidR="005C3916" w:rsidRDefault="005C3916"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 </w:t>
      </w:r>
      <w:r>
        <w:rPr>
          <w:rFonts w:ascii="Arial" w:hAnsi="Arial" w:cs="Arial"/>
          <w:i/>
          <w:iCs/>
          <w:color w:val="000000"/>
          <w:sz w:val="19"/>
          <w:szCs w:val="19"/>
          <w:shd w:val="clear" w:color="auto" w:fill="FFFFFF"/>
        </w:rPr>
        <w:t xml:space="preserve">Is Lush an Ethical Company?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https://uk.lush.com/article/lush-ethical-company</w:t>
      </w:r>
      <w:r>
        <w:rPr>
          <w:rFonts w:ascii="Arial" w:hAnsi="Arial" w:cs="Arial"/>
          <w:color w:val="000000"/>
          <w:sz w:val="19"/>
          <w:szCs w:val="19"/>
          <w:shd w:val="clear" w:color="auto" w:fill="FFFFFF"/>
        </w:rPr>
        <w:t> [accessed on 24.7.19]</w:t>
      </w:r>
    </w:p>
    <w:p w14:paraId="693DF91B" w14:textId="4E83883B" w:rsidR="00B4016D" w:rsidRDefault="00B4016D"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(2019a). </w:t>
      </w:r>
      <w:r>
        <w:rPr>
          <w:rFonts w:ascii="Arial" w:hAnsi="Arial" w:cs="Arial"/>
          <w:i/>
          <w:iCs/>
          <w:color w:val="000000"/>
          <w:sz w:val="19"/>
          <w:szCs w:val="19"/>
          <w:shd w:val="clear" w:color="auto" w:fill="FFFFFF"/>
        </w:rPr>
        <w:t xml:space="preserve">Ethical Buying policy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https://uk.lush.com/article/ethical-buying-policy</w:t>
      </w:r>
      <w:r>
        <w:rPr>
          <w:rFonts w:ascii="Arial" w:hAnsi="Arial" w:cs="Arial"/>
          <w:color w:val="000000"/>
          <w:sz w:val="19"/>
          <w:szCs w:val="19"/>
          <w:shd w:val="clear" w:color="auto" w:fill="FFFFFF"/>
        </w:rPr>
        <w:t> [accessed on 24.7.19]</w:t>
      </w:r>
    </w:p>
    <w:p w14:paraId="270E1E4B" w14:textId="5192C8F4" w:rsidR="00587919" w:rsidRDefault="00587919"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M</w:t>
      </w:r>
      <w:r w:rsidR="00026E81">
        <w:rPr>
          <w:rFonts w:ascii="Arial" w:hAnsi="Arial" w:cs="Arial"/>
          <w:color w:val="000000"/>
          <w:sz w:val="19"/>
          <w:szCs w:val="19"/>
          <w:shd w:val="clear" w:color="auto" w:fill="FFFFFF"/>
        </w:rPr>
        <w:t>c</w:t>
      </w:r>
      <w:r>
        <w:rPr>
          <w:rFonts w:ascii="Arial" w:hAnsi="Arial" w:cs="Arial"/>
          <w:color w:val="000000"/>
          <w:sz w:val="19"/>
          <w:szCs w:val="19"/>
          <w:shd w:val="clear" w:color="auto" w:fill="FFFFFF"/>
        </w:rPr>
        <w:t>Donalds (2019)</w:t>
      </w:r>
      <w:r w:rsidR="00026E81">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Beef Sustainability</w:t>
      </w:r>
      <w:r w:rsidR="00026E81">
        <w:rPr>
          <w:rFonts w:ascii="Arial" w:hAnsi="Arial" w:cs="Arial"/>
          <w:i/>
          <w:iCs/>
          <w:color w:val="000000"/>
          <w:sz w:val="19"/>
          <w:szCs w:val="19"/>
          <w:shd w:val="clear" w:color="auto" w:fill="FFFFFF"/>
        </w:rPr>
        <w:t xml:space="preserve"> </w:t>
      </w:r>
      <w:r w:rsidR="00026E81">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026E81">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sidR="00026E81" w:rsidRPr="00026E81">
        <w:rPr>
          <w:rFonts w:ascii="Arial" w:hAnsi="Arial" w:cs="Arial"/>
          <w:i/>
          <w:iCs/>
          <w:color w:val="000000"/>
          <w:sz w:val="19"/>
          <w:szCs w:val="19"/>
          <w:u w:val="single"/>
          <w:shd w:val="clear" w:color="auto" w:fill="FFFFFF"/>
        </w:rPr>
        <w:t xml:space="preserve">https://corporate.mcdonalds.com/corpmcd/scale-for-good/beef-sustainability.html </w:t>
      </w:r>
      <w:r w:rsidR="00026E81" w:rsidRPr="00026E81">
        <w:rPr>
          <w:rFonts w:ascii="Arial" w:hAnsi="Arial" w:cs="Arial"/>
          <w:color w:val="000000"/>
          <w:sz w:val="19"/>
          <w:szCs w:val="19"/>
          <w:u w:val="single"/>
          <w:shd w:val="clear" w:color="auto" w:fill="FFFFFF"/>
        </w:rPr>
        <w:t>[Accessed</w:t>
      </w:r>
      <w:r w:rsidR="00026E81">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25.7.19]</w:t>
      </w:r>
    </w:p>
    <w:p w14:paraId="073428BD" w14:textId="53D494EA" w:rsidR="00EF219A" w:rsidRDefault="00EF219A"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Müller, Anna-Luisa (2014). 'Sustainability-Oriented Customer Relationship Management – Current State of Research and Future Research Opportunities', </w:t>
      </w:r>
      <w:r>
        <w:rPr>
          <w:rFonts w:ascii="Arial" w:hAnsi="Arial" w:cs="Arial"/>
          <w:i/>
          <w:iCs/>
          <w:color w:val="000000"/>
          <w:sz w:val="19"/>
          <w:szCs w:val="19"/>
          <w:shd w:val="clear" w:color="auto" w:fill="FFFFFF"/>
        </w:rPr>
        <w:t>Management Review Quarterly; Heidelberg, </w:t>
      </w:r>
      <w:r>
        <w:rPr>
          <w:rFonts w:ascii="Arial" w:hAnsi="Arial" w:cs="Arial"/>
          <w:color w:val="000000"/>
          <w:sz w:val="19"/>
          <w:szCs w:val="19"/>
          <w:shd w:val="clear" w:color="auto" w:fill="FFFFFF"/>
        </w:rPr>
        <w:t>64(4), pp. 201-224 [online] available at: </w:t>
      </w:r>
      <w:r>
        <w:rPr>
          <w:rFonts w:ascii="Arial" w:hAnsi="Arial" w:cs="Arial"/>
          <w:i/>
          <w:iCs/>
          <w:color w:val="000000"/>
          <w:sz w:val="19"/>
          <w:szCs w:val="19"/>
          <w:u w:val="single"/>
          <w:shd w:val="clear" w:color="auto" w:fill="FFFFFF"/>
        </w:rPr>
        <w:t>https://search-proquest-com.ezproxy.uwtsd.ac.uk/docview/1936382477/abstract/26BFACF019294687PQ/1?accountid=130472</w:t>
      </w:r>
      <w:r>
        <w:rPr>
          <w:rFonts w:ascii="Arial" w:hAnsi="Arial" w:cs="Arial"/>
          <w:color w:val="000000"/>
          <w:sz w:val="19"/>
          <w:szCs w:val="19"/>
          <w:shd w:val="clear" w:color="auto" w:fill="FFFFFF"/>
        </w:rPr>
        <w:t> [accessed on 31.7.19]</w:t>
      </w:r>
    </w:p>
    <w:p w14:paraId="3E813DF5" w14:textId="74D60B8F" w:rsidR="00AC7979" w:rsidRDefault="00AC7979" w:rsidP="00895A49">
      <w:pPr>
        <w:rPr>
          <w:rFonts w:ascii="Arial" w:hAnsi="Arial" w:cs="Arial"/>
          <w:color w:val="000000"/>
          <w:sz w:val="19"/>
          <w:szCs w:val="19"/>
          <w:shd w:val="clear" w:color="auto" w:fill="FFFFFF"/>
        </w:rPr>
      </w:pPr>
      <w:r w:rsidRPr="00AC7979">
        <w:rPr>
          <w:rFonts w:ascii="Arial" w:hAnsi="Arial" w:cs="Arial"/>
          <w:color w:val="000000"/>
          <w:sz w:val="19"/>
          <w:szCs w:val="19"/>
          <w:shd w:val="clear" w:color="auto" w:fill="FFFFFF"/>
        </w:rPr>
        <w:t xml:space="preserve">Nguyen et al (2016) The dark side of CRM, 1sr </w:t>
      </w:r>
      <w:proofErr w:type="spellStart"/>
      <w:r w:rsidRPr="00AC7979">
        <w:rPr>
          <w:rFonts w:ascii="Arial" w:hAnsi="Arial" w:cs="Arial"/>
          <w:color w:val="000000"/>
          <w:sz w:val="19"/>
          <w:szCs w:val="19"/>
          <w:shd w:val="clear" w:color="auto" w:fill="FFFFFF"/>
        </w:rPr>
        <w:t>edn</w:t>
      </w:r>
      <w:proofErr w:type="spellEnd"/>
      <w:r w:rsidRPr="00AC7979">
        <w:rPr>
          <w:rFonts w:ascii="Arial" w:hAnsi="Arial" w:cs="Arial"/>
          <w:color w:val="000000"/>
          <w:sz w:val="19"/>
          <w:szCs w:val="19"/>
          <w:shd w:val="clear" w:color="auto" w:fill="FFFFFF"/>
        </w:rPr>
        <w:t>., Oxon: Routledge.</w:t>
      </w:r>
      <w:r>
        <w:rPr>
          <w:rFonts w:ascii="Arial" w:hAnsi="Arial" w:cs="Arial"/>
          <w:color w:val="000000"/>
          <w:sz w:val="19"/>
          <w:szCs w:val="19"/>
          <w:shd w:val="clear" w:color="auto" w:fill="FFFFFF"/>
        </w:rPr>
        <w:t xml:space="preserve"> </w:t>
      </w:r>
    </w:p>
    <w:p w14:paraId="528655B3" w14:textId="77777777" w:rsidR="00ED46A5" w:rsidRDefault="00ED46A5" w:rsidP="00895A49">
      <w:pPr>
        <w:rPr>
          <w:rFonts w:ascii="Arial" w:hAnsi="Arial" w:cs="Arial"/>
          <w:color w:val="000000"/>
          <w:sz w:val="19"/>
          <w:szCs w:val="19"/>
          <w:shd w:val="clear" w:color="auto" w:fill="FFFFFF"/>
        </w:rPr>
      </w:pPr>
    </w:p>
    <w:p w14:paraId="0CCFB4F0" w14:textId="2903E6C7" w:rsidR="00536F37" w:rsidRDefault="001D3CF3"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Pitts, P (2015)</w:t>
      </w:r>
      <w:r w:rsidR="00536F37">
        <w:rPr>
          <w:rFonts w:ascii="Arial" w:hAnsi="Arial" w:cs="Arial"/>
          <w:color w:val="000000"/>
          <w:sz w:val="19"/>
          <w:szCs w:val="19"/>
          <w:shd w:val="clear" w:color="auto" w:fill="FFFFFF"/>
        </w:rPr>
        <w:t>.</w:t>
      </w:r>
      <w:r>
        <w:rPr>
          <w:rFonts w:ascii="Arial" w:hAnsi="Arial" w:cs="Arial"/>
          <w:color w:val="000000"/>
          <w:sz w:val="19"/>
          <w:szCs w:val="19"/>
          <w:shd w:val="clear" w:color="auto" w:fill="FFFFFF"/>
        </w:rPr>
        <w:t xml:space="preserve"> 'The FDA's Quality Revolution', </w:t>
      </w:r>
      <w:r>
        <w:rPr>
          <w:rFonts w:ascii="Arial" w:hAnsi="Arial" w:cs="Arial"/>
          <w:i/>
          <w:iCs/>
          <w:color w:val="000000"/>
          <w:sz w:val="19"/>
          <w:szCs w:val="19"/>
          <w:shd w:val="clear" w:color="auto" w:fill="FFFFFF"/>
        </w:rPr>
        <w:t>Journal of Commercial Biotechnology, </w:t>
      </w:r>
      <w:r>
        <w:rPr>
          <w:rFonts w:ascii="Arial" w:hAnsi="Arial" w:cs="Arial"/>
          <w:color w:val="000000"/>
          <w:sz w:val="19"/>
          <w:szCs w:val="19"/>
          <w:shd w:val="clear" w:color="auto" w:fill="FFFFFF"/>
        </w:rPr>
        <w:t>21(4), pp. 41-43 [</w:t>
      </w:r>
      <w:r w:rsidR="00536F37">
        <w:rPr>
          <w:rFonts w:ascii="Arial" w:hAnsi="Arial" w:cs="Arial"/>
          <w:color w:val="000000"/>
          <w:sz w:val="19"/>
          <w:szCs w:val="19"/>
          <w:shd w:val="clear" w:color="auto" w:fill="FFFFFF"/>
        </w:rPr>
        <w:t>o</w:t>
      </w:r>
      <w:r>
        <w:rPr>
          <w:rFonts w:ascii="Arial" w:hAnsi="Arial" w:cs="Arial"/>
          <w:color w:val="000000"/>
          <w:sz w:val="19"/>
          <w:szCs w:val="19"/>
          <w:shd w:val="clear" w:color="auto" w:fill="FFFFFF"/>
        </w:rPr>
        <w:t>nline]</w:t>
      </w:r>
      <w:r w:rsidR="00536F37">
        <w:rPr>
          <w:rFonts w:ascii="Arial" w:hAnsi="Arial" w:cs="Arial"/>
          <w:color w:val="000000"/>
          <w:sz w:val="19"/>
          <w:szCs w:val="19"/>
          <w:shd w:val="clear" w:color="auto" w:fill="FFFFFF"/>
        </w:rPr>
        <w:t xml:space="preserve"> 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https://search-proquest-com.ezproxy.uwtsd.ac.uk/docview/1761502025?accountid=130472&amp;rfr_id=info%3Axri%2Fsid%3Aprimo</w:t>
      </w:r>
      <w:r>
        <w:rPr>
          <w:rFonts w:ascii="Arial" w:hAnsi="Arial" w:cs="Arial"/>
          <w:color w:val="000000"/>
          <w:sz w:val="19"/>
          <w:szCs w:val="19"/>
          <w:shd w:val="clear" w:color="auto" w:fill="FFFFFF"/>
        </w:rPr>
        <w:t> </w:t>
      </w:r>
    </w:p>
    <w:p w14:paraId="668B2E12" w14:textId="62A5CDEE" w:rsidR="001D3CF3" w:rsidRDefault="00536F37"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[a</w:t>
      </w:r>
      <w:r w:rsidR="001D3CF3">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sidR="001D3CF3">
        <w:rPr>
          <w:rFonts w:ascii="Arial" w:hAnsi="Arial" w:cs="Arial"/>
          <w:color w:val="000000"/>
          <w:sz w:val="19"/>
          <w:szCs w:val="19"/>
          <w:shd w:val="clear" w:color="auto" w:fill="FFFFFF"/>
        </w:rPr>
        <w:t xml:space="preserve"> 26.7.19]</w:t>
      </w:r>
    </w:p>
    <w:p w14:paraId="0DDA088B" w14:textId="0F6CC4CC" w:rsidR="00E776B7" w:rsidRDefault="00E776B7" w:rsidP="00895A49">
      <w:pPr>
        <w:rPr>
          <w:rFonts w:ascii="Arial" w:hAnsi="Arial" w:cs="Arial"/>
          <w:color w:val="000000"/>
          <w:sz w:val="19"/>
          <w:szCs w:val="19"/>
          <w:shd w:val="clear" w:color="auto" w:fill="FFFFFF"/>
        </w:rPr>
      </w:pPr>
      <w:r>
        <w:rPr>
          <w:rFonts w:ascii="Arial" w:hAnsi="Arial" w:cs="Arial"/>
          <w:color w:val="000000"/>
          <w:sz w:val="19"/>
          <w:szCs w:val="19"/>
          <w:shd w:val="clear" w:color="auto" w:fill="FFFFFF"/>
        </w:rPr>
        <w:t>Sachs, J (2015)</w:t>
      </w:r>
      <w:r w:rsidR="009645BC">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Age of Sustainable Development</w:t>
      </w:r>
      <w:r>
        <w:rPr>
          <w:rFonts w:ascii="Arial" w:hAnsi="Arial" w:cs="Arial"/>
          <w:color w:val="000000"/>
          <w:sz w:val="19"/>
          <w:szCs w:val="19"/>
          <w:shd w:val="clear" w:color="auto" w:fill="FFFFFF"/>
        </w:rPr>
        <w:t>, : Columbia University Press.</w:t>
      </w:r>
    </w:p>
    <w:p w14:paraId="79B25140" w14:textId="2CD1002C" w:rsidR="00045F1C" w:rsidRDefault="00045F1C"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The Guardian (2017). </w:t>
      </w:r>
      <w:r>
        <w:rPr>
          <w:rFonts w:ascii="Arial" w:hAnsi="Arial" w:cs="Arial"/>
          <w:i/>
          <w:iCs/>
          <w:color w:val="000000"/>
          <w:sz w:val="19"/>
          <w:szCs w:val="19"/>
          <w:shd w:val="clear" w:color="auto" w:fill="FFFFFF"/>
        </w:rPr>
        <w:t xml:space="preserve">Apple Life and death in Apple’s forbidden city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https://www.theguardian.com/technology/2017/jun/18/foxconn-life-death-forbidden-city-longhua-suicide-apple-iphone-brian-merchant-one-device-extract</w:t>
      </w:r>
      <w:r>
        <w:rPr>
          <w:rFonts w:ascii="Arial" w:hAnsi="Arial" w:cs="Arial"/>
          <w:color w:val="000000"/>
          <w:sz w:val="19"/>
          <w:szCs w:val="19"/>
          <w:shd w:val="clear" w:color="auto" w:fill="FFFFFF"/>
        </w:rPr>
        <w:t> [accessed on 24.7.19]</w:t>
      </w:r>
    </w:p>
    <w:p w14:paraId="69005F2A" w14:textId="248E243E" w:rsidR="00C65A94" w:rsidRDefault="00C65A94"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The University of Reading (n.d.) </w:t>
      </w:r>
      <w:r>
        <w:rPr>
          <w:rFonts w:ascii="Arial" w:hAnsi="Arial" w:cs="Arial"/>
          <w:i/>
          <w:iCs/>
          <w:color w:val="000000"/>
          <w:sz w:val="19"/>
          <w:szCs w:val="19"/>
          <w:shd w:val="clear" w:color="auto" w:fill="FFFFFF"/>
        </w:rPr>
        <w:t>Definitions</w:t>
      </w:r>
      <w:r w:rsidR="00156C63">
        <w:rPr>
          <w:rFonts w:ascii="Arial" w:hAnsi="Arial" w:cs="Arial"/>
          <w:i/>
          <w:iCs/>
          <w:color w:val="000000"/>
          <w:sz w:val="19"/>
          <w:szCs w:val="19"/>
          <w:shd w:val="clear" w:color="auto" w:fill="FFFFFF"/>
        </w:rPr>
        <w:t xml:space="preserve"> </w:t>
      </w:r>
      <w:r w:rsidR="00156C63">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156C63">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http://www.ecifm.rdg.ac.uk/definitions.htm</w:t>
      </w:r>
      <w:r>
        <w:rPr>
          <w:rFonts w:ascii="Arial" w:hAnsi="Arial" w:cs="Arial"/>
          <w:color w:val="000000"/>
          <w:sz w:val="19"/>
          <w:szCs w:val="19"/>
          <w:shd w:val="clear" w:color="auto" w:fill="FFFFFF"/>
        </w:rPr>
        <w:t> </w:t>
      </w:r>
      <w:r w:rsidR="00156C63">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sidR="00156C63">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24.7.19]</w:t>
      </w:r>
    </w:p>
    <w:p w14:paraId="4A73B9CC" w14:textId="54249C82" w:rsidR="009D3A84" w:rsidRDefault="001A2B17" w:rsidP="00045F1C">
      <w:pPr>
        <w:rPr>
          <w:rFonts w:ascii="Arial" w:hAnsi="Arial" w:cs="Arial"/>
          <w:color w:val="000000"/>
          <w:sz w:val="19"/>
          <w:szCs w:val="19"/>
          <w:shd w:val="clear" w:color="auto" w:fill="FFFFFF"/>
        </w:rPr>
      </w:pPr>
      <w:r w:rsidRPr="001A2B17">
        <w:rPr>
          <w:rFonts w:ascii="Arial" w:hAnsi="Arial" w:cs="Arial"/>
          <w:color w:val="000000"/>
          <w:sz w:val="19"/>
          <w:szCs w:val="19"/>
          <w:shd w:val="clear" w:color="auto" w:fill="FFFFFF"/>
        </w:rPr>
        <w:t xml:space="preserve">Thiele, L.P., </w:t>
      </w:r>
      <w:r>
        <w:rPr>
          <w:rFonts w:ascii="Arial" w:hAnsi="Arial" w:cs="Arial"/>
          <w:color w:val="000000"/>
          <w:sz w:val="19"/>
          <w:szCs w:val="19"/>
          <w:shd w:val="clear" w:color="auto" w:fill="FFFFFF"/>
        </w:rPr>
        <w:t>(</w:t>
      </w:r>
      <w:r w:rsidRPr="001A2B17">
        <w:rPr>
          <w:rFonts w:ascii="Arial" w:hAnsi="Arial" w:cs="Arial"/>
          <w:color w:val="000000"/>
          <w:sz w:val="19"/>
          <w:szCs w:val="19"/>
          <w:shd w:val="clear" w:color="auto" w:fill="FFFFFF"/>
        </w:rPr>
        <w:t>2013</w:t>
      </w:r>
      <w:r>
        <w:rPr>
          <w:rFonts w:ascii="Arial" w:hAnsi="Arial" w:cs="Arial"/>
          <w:color w:val="000000"/>
          <w:sz w:val="19"/>
          <w:szCs w:val="19"/>
          <w:shd w:val="clear" w:color="auto" w:fill="FFFFFF"/>
        </w:rPr>
        <w:t>)</w:t>
      </w:r>
      <w:r w:rsidRPr="001A2B17">
        <w:rPr>
          <w:rFonts w:ascii="Arial" w:hAnsi="Arial" w:cs="Arial"/>
          <w:color w:val="000000"/>
          <w:sz w:val="19"/>
          <w:szCs w:val="19"/>
          <w:shd w:val="clear" w:color="auto" w:fill="FFFFFF"/>
        </w:rPr>
        <w:t>. Sustainability</w:t>
      </w:r>
      <w:r>
        <w:rPr>
          <w:rFonts w:ascii="Arial" w:hAnsi="Arial" w:cs="Arial"/>
          <w:color w:val="000000"/>
          <w:sz w:val="19"/>
          <w:szCs w:val="19"/>
          <w:shd w:val="clear" w:color="auto" w:fill="FFFFFF"/>
        </w:rPr>
        <w:t>.</w:t>
      </w:r>
      <w:r w:rsidRPr="001A2B17">
        <w:rPr>
          <w:rFonts w:ascii="Arial" w:hAnsi="Arial" w:cs="Arial"/>
          <w:color w:val="000000"/>
          <w:sz w:val="19"/>
          <w:szCs w:val="19"/>
          <w:shd w:val="clear" w:color="auto" w:fill="FFFFFF"/>
        </w:rPr>
        <w:t xml:space="preserve"> Cambridge</w:t>
      </w:r>
      <w:r>
        <w:rPr>
          <w:rFonts w:ascii="Arial" w:hAnsi="Arial" w:cs="Arial"/>
          <w:color w:val="000000"/>
          <w:sz w:val="19"/>
          <w:szCs w:val="19"/>
          <w:shd w:val="clear" w:color="auto" w:fill="FFFFFF"/>
        </w:rPr>
        <w:t>.</w:t>
      </w:r>
      <w:r w:rsidRPr="001A2B17">
        <w:rPr>
          <w:rFonts w:ascii="Arial" w:hAnsi="Arial" w:cs="Arial"/>
          <w:color w:val="000000"/>
          <w:sz w:val="19"/>
          <w:szCs w:val="19"/>
          <w:shd w:val="clear" w:color="auto" w:fill="FFFFFF"/>
        </w:rPr>
        <w:t xml:space="preserve"> Polity Press.</w:t>
      </w:r>
    </w:p>
    <w:p w14:paraId="1B950BB5" w14:textId="49A93CFD" w:rsidR="009D3A84" w:rsidRDefault="009D3A84"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United Nations (n.d.). </w:t>
      </w:r>
      <w:r>
        <w:rPr>
          <w:rFonts w:ascii="Arial" w:hAnsi="Arial" w:cs="Arial"/>
          <w:i/>
          <w:iCs/>
          <w:color w:val="000000"/>
          <w:sz w:val="19"/>
          <w:szCs w:val="19"/>
          <w:shd w:val="clear" w:color="auto" w:fill="FFFFFF"/>
        </w:rPr>
        <w:t xml:space="preserve">Goal 13: Take urgent action to combat climate change and its impacts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hyperlink r:id="rId11" w:history="1">
        <w:r w:rsidR="00E314C8" w:rsidRPr="00BE673B">
          <w:rPr>
            <w:rStyle w:val="Hyperlink"/>
            <w:rFonts w:ascii="Arial" w:hAnsi="Arial" w:cs="Arial"/>
            <w:i/>
            <w:iCs/>
            <w:sz w:val="19"/>
            <w:szCs w:val="19"/>
            <w:shd w:val="clear" w:color="auto" w:fill="FFFFFF"/>
          </w:rPr>
          <w:t>https://www.un.org/sustainabledevelopment/climate-change/</w:t>
        </w:r>
      </w:hyperlink>
      <w:r w:rsidR="00E314C8">
        <w:rPr>
          <w:rFonts w:ascii="Arial" w:hAnsi="Arial" w:cs="Arial"/>
          <w:i/>
          <w:iCs/>
          <w:color w:val="000000"/>
          <w:sz w:val="19"/>
          <w:szCs w:val="19"/>
          <w:u w:val="single"/>
          <w:shd w:val="clear" w:color="auto" w:fill="FFFFFF"/>
        </w:rPr>
        <w:t xml:space="preserve"> </w:t>
      </w:r>
      <w:r w:rsidRPr="009D3A84">
        <w:rPr>
          <w:rFonts w:ascii="Arial" w:hAnsi="Arial" w:cs="Arial"/>
          <w:color w:val="000000"/>
          <w:sz w:val="19"/>
          <w:szCs w:val="19"/>
          <w:u w:val="single"/>
          <w:shd w:val="clear" w:color="auto" w:fill="FFFFFF"/>
        </w:rPr>
        <w:t>[accessed</w:t>
      </w:r>
      <w:r>
        <w:rPr>
          <w:rFonts w:ascii="Arial" w:hAnsi="Arial" w:cs="Arial"/>
          <w:color w:val="000000"/>
          <w:sz w:val="19"/>
          <w:szCs w:val="19"/>
          <w:shd w:val="clear" w:color="auto" w:fill="FFFFFF"/>
        </w:rPr>
        <w:t xml:space="preserve"> on 25.7.19]</w:t>
      </w:r>
    </w:p>
    <w:p w14:paraId="728FFACB" w14:textId="0EE6A74E" w:rsidR="00E314C8" w:rsidRDefault="00E314C8"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University of Cambridge (2016). </w:t>
      </w:r>
      <w:r>
        <w:rPr>
          <w:rFonts w:ascii="Arial" w:hAnsi="Arial" w:cs="Arial"/>
          <w:i/>
          <w:iCs/>
          <w:color w:val="000000"/>
          <w:sz w:val="19"/>
          <w:szCs w:val="19"/>
          <w:shd w:val="clear" w:color="auto" w:fill="FFFFFF"/>
        </w:rPr>
        <w:t xml:space="preserve">Quality Framework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https://www.ifm.eng.cam.ac.uk/research/dstools/quality-framework/</w:t>
      </w:r>
      <w:r>
        <w:rPr>
          <w:rFonts w:ascii="Arial" w:hAnsi="Arial" w:cs="Arial"/>
          <w:color w:val="000000"/>
          <w:sz w:val="19"/>
          <w:szCs w:val="19"/>
          <w:shd w:val="clear" w:color="auto" w:fill="FFFFFF"/>
        </w:rPr>
        <w:t> [accessed on 26.7.19]</w:t>
      </w:r>
    </w:p>
    <w:p w14:paraId="683E9023" w14:textId="601B3A11" w:rsidR="00F14CBF" w:rsidRDefault="00F14CBF"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Uys, T (2011). 'Challenges in the sociology of business ethics: Researching whistleblowing', </w:t>
      </w:r>
      <w:r>
        <w:rPr>
          <w:rFonts w:ascii="Arial" w:hAnsi="Arial" w:cs="Arial"/>
          <w:i/>
          <w:iCs/>
          <w:color w:val="000000"/>
          <w:sz w:val="19"/>
          <w:szCs w:val="19"/>
          <w:shd w:val="clear" w:color="auto" w:fill="FFFFFF"/>
        </w:rPr>
        <w:t>African Journal of Business Ethics, </w:t>
      </w:r>
      <w:r>
        <w:rPr>
          <w:rFonts w:ascii="Arial" w:hAnsi="Arial" w:cs="Arial"/>
          <w:color w:val="000000"/>
          <w:sz w:val="19"/>
          <w:szCs w:val="19"/>
          <w:shd w:val="clear" w:color="auto" w:fill="FFFFFF"/>
        </w:rPr>
        <w:t>5(1), pp. 50-57 [online] available at: </w:t>
      </w:r>
      <w:hyperlink r:id="rId12" w:history="1">
        <w:r w:rsidR="00026E81" w:rsidRPr="00457FAC">
          <w:rPr>
            <w:rStyle w:val="Hyperlink"/>
            <w:rFonts w:ascii="Arial" w:hAnsi="Arial" w:cs="Arial"/>
            <w:i/>
            <w:iCs/>
            <w:sz w:val="19"/>
            <w:szCs w:val="19"/>
            <w:shd w:val="clear" w:color="auto" w:fill="FFFFFF"/>
          </w:rPr>
          <w:t>https://search-proquest-com.ezproxy.uwtsd.ac.uk/docview/900730115/fulltextPDF/9D69B03E088B4015PQ/1?accountid=130472</w:t>
        </w:r>
      </w:hyperlink>
      <w:r>
        <w:rPr>
          <w:rFonts w:ascii="Arial" w:hAnsi="Arial" w:cs="Arial"/>
          <w:color w:val="000000"/>
          <w:sz w:val="19"/>
          <w:szCs w:val="19"/>
          <w:shd w:val="clear" w:color="auto" w:fill="FFFFFF"/>
        </w:rPr>
        <w:t> </w:t>
      </w:r>
    </w:p>
    <w:p w14:paraId="248E9B8E" w14:textId="473501AE" w:rsidR="00F14CBF" w:rsidRDefault="00F14CBF" w:rsidP="00045F1C">
      <w:pPr>
        <w:rPr>
          <w:rFonts w:ascii="Arial" w:hAnsi="Arial" w:cs="Arial"/>
          <w:color w:val="000000"/>
          <w:sz w:val="19"/>
          <w:szCs w:val="19"/>
          <w:shd w:val="clear" w:color="auto" w:fill="FFFFFF"/>
        </w:rPr>
      </w:pPr>
      <w:r>
        <w:rPr>
          <w:rFonts w:ascii="Arial" w:hAnsi="Arial" w:cs="Arial"/>
          <w:color w:val="000000"/>
          <w:sz w:val="19"/>
          <w:szCs w:val="19"/>
          <w:shd w:val="clear" w:color="auto" w:fill="FFFFFF"/>
        </w:rPr>
        <w:t>[accessed on 24.7.19]</w:t>
      </w:r>
    </w:p>
    <w:p w14:paraId="18FAF463" w14:textId="3C30F0EE" w:rsidR="008B576E" w:rsidRDefault="008B576E" w:rsidP="00F14CBF">
      <w:pPr>
        <w:pStyle w:val="reflistitem"/>
        <w:shd w:val="clear" w:color="auto" w:fill="FFFFFF"/>
        <w:spacing w:before="150" w:beforeAutospacing="0" w:line="336" w:lineRule="atLeast"/>
        <w:rPr>
          <w:rFonts w:asciiTheme="minorHAnsi" w:hAnsiTheme="minorHAnsi" w:cstheme="minorHAnsi"/>
          <w:sz w:val="22"/>
          <w:szCs w:val="22"/>
        </w:rPr>
      </w:pPr>
      <w:r w:rsidRPr="008B576E">
        <w:rPr>
          <w:rFonts w:asciiTheme="minorHAnsi" w:hAnsiTheme="minorHAnsi" w:cstheme="minorHAnsi"/>
          <w:sz w:val="22"/>
          <w:szCs w:val="22"/>
        </w:rPr>
        <w:t>Velasquez, M., Andre, C., Shanks, T., S.J., Meyer M (2019)</w:t>
      </w:r>
      <w:r>
        <w:rPr>
          <w:rFonts w:asciiTheme="minorHAnsi" w:hAnsiTheme="minorHAnsi" w:cstheme="minorHAnsi"/>
          <w:sz w:val="22"/>
          <w:szCs w:val="22"/>
        </w:rPr>
        <w:t>.</w:t>
      </w:r>
      <w:r w:rsidRPr="008B576E">
        <w:rPr>
          <w:rFonts w:asciiTheme="minorHAnsi" w:hAnsiTheme="minorHAnsi" w:cstheme="minorHAnsi"/>
          <w:sz w:val="22"/>
          <w:szCs w:val="22"/>
        </w:rPr>
        <w:t> </w:t>
      </w:r>
      <w:r w:rsidRPr="008B576E">
        <w:rPr>
          <w:rFonts w:asciiTheme="minorHAnsi" w:hAnsiTheme="minorHAnsi" w:cstheme="minorHAnsi"/>
          <w:i/>
          <w:iCs/>
          <w:sz w:val="22"/>
          <w:szCs w:val="22"/>
        </w:rPr>
        <w:t>What is Ethics?</w:t>
      </w:r>
      <w:r>
        <w:rPr>
          <w:rFonts w:asciiTheme="minorHAnsi" w:hAnsiTheme="minorHAnsi" w:cstheme="minorHAnsi"/>
          <w:i/>
          <w:iCs/>
          <w:sz w:val="22"/>
          <w:szCs w:val="22"/>
        </w:rPr>
        <w:t xml:space="preserve"> </w:t>
      </w:r>
      <w:r>
        <w:rPr>
          <w:rFonts w:asciiTheme="minorHAnsi" w:hAnsiTheme="minorHAnsi" w:cstheme="minorHAnsi"/>
          <w:sz w:val="22"/>
          <w:szCs w:val="22"/>
        </w:rPr>
        <w:t>[online]</w:t>
      </w:r>
      <w:r w:rsidRPr="008B576E">
        <w:rPr>
          <w:rFonts w:asciiTheme="minorHAnsi" w:hAnsiTheme="minorHAnsi" w:cstheme="minorHAnsi"/>
          <w:i/>
          <w:iCs/>
          <w:sz w:val="22"/>
          <w:szCs w:val="22"/>
        </w:rPr>
        <w:t> </w:t>
      </w:r>
      <w:r>
        <w:rPr>
          <w:rFonts w:asciiTheme="minorHAnsi" w:hAnsiTheme="minorHAnsi" w:cstheme="minorHAnsi"/>
          <w:sz w:val="22"/>
          <w:szCs w:val="22"/>
        </w:rPr>
        <w:t>a</w:t>
      </w:r>
      <w:r w:rsidRPr="008B576E">
        <w:rPr>
          <w:rFonts w:asciiTheme="minorHAnsi" w:hAnsiTheme="minorHAnsi" w:cstheme="minorHAnsi"/>
          <w:sz w:val="22"/>
          <w:szCs w:val="22"/>
        </w:rPr>
        <w:t>vailable at: </w:t>
      </w:r>
      <w:hyperlink r:id="rId13" w:history="1">
        <w:r w:rsidRPr="00EE5872">
          <w:rPr>
            <w:rStyle w:val="Hyperlink"/>
            <w:rFonts w:asciiTheme="minorHAnsi" w:hAnsiTheme="minorHAnsi" w:cstheme="minorHAnsi"/>
            <w:i/>
            <w:iCs/>
            <w:sz w:val="22"/>
            <w:szCs w:val="22"/>
          </w:rPr>
          <w:t>https://www.scu.edu/ethics/ethics-resources/ethical-decision-making/what-is-ethics/</w:t>
        </w:r>
      </w:hyperlink>
      <w:r>
        <w:rPr>
          <w:rFonts w:asciiTheme="minorHAnsi" w:hAnsiTheme="minorHAnsi" w:cstheme="minorHAnsi"/>
          <w:sz w:val="22"/>
          <w:szCs w:val="22"/>
        </w:rPr>
        <w:t xml:space="preserve"> [a</w:t>
      </w:r>
      <w:r w:rsidRPr="008B576E">
        <w:rPr>
          <w:rFonts w:asciiTheme="minorHAnsi" w:hAnsiTheme="minorHAnsi" w:cstheme="minorHAnsi"/>
          <w:sz w:val="22"/>
          <w:szCs w:val="22"/>
        </w:rPr>
        <w:t>ccessed</w:t>
      </w:r>
      <w:r>
        <w:rPr>
          <w:rFonts w:asciiTheme="minorHAnsi" w:hAnsiTheme="minorHAnsi" w:cstheme="minorHAnsi"/>
          <w:sz w:val="22"/>
          <w:szCs w:val="22"/>
        </w:rPr>
        <w:t xml:space="preserve"> on </w:t>
      </w:r>
      <w:r w:rsidRPr="008B576E">
        <w:rPr>
          <w:rFonts w:asciiTheme="minorHAnsi" w:hAnsiTheme="minorHAnsi" w:cstheme="minorHAnsi"/>
          <w:sz w:val="22"/>
          <w:szCs w:val="22"/>
        </w:rPr>
        <w:t>23.7.19]</w:t>
      </w:r>
    </w:p>
    <w:p w14:paraId="3C97B8F2" w14:textId="77777777" w:rsidR="00F14CBF" w:rsidRPr="008B576E" w:rsidRDefault="00F14CBF" w:rsidP="00F14CBF">
      <w:pPr>
        <w:pStyle w:val="reflistitem"/>
        <w:shd w:val="clear" w:color="auto" w:fill="FFFFFF"/>
        <w:spacing w:before="150" w:beforeAutospacing="0" w:line="336" w:lineRule="atLeast"/>
        <w:ind w:left="-360"/>
        <w:rPr>
          <w:rFonts w:asciiTheme="minorHAnsi" w:hAnsiTheme="minorHAnsi" w:cstheme="minorHAnsi"/>
          <w:sz w:val="22"/>
          <w:szCs w:val="22"/>
        </w:rPr>
      </w:pPr>
    </w:p>
    <w:p w14:paraId="6E7E38AD" w14:textId="6FE4AAB0" w:rsidR="008B576E" w:rsidRDefault="008B576E" w:rsidP="008B576E">
      <w:pPr>
        <w:pStyle w:val="reflistitem"/>
        <w:shd w:val="clear" w:color="auto" w:fill="FFFFFF"/>
        <w:spacing w:before="150" w:beforeAutospacing="0" w:line="336" w:lineRule="atLeast"/>
        <w:rPr>
          <w:sz w:val="19"/>
          <w:szCs w:val="19"/>
        </w:rPr>
      </w:pPr>
    </w:p>
    <w:p w14:paraId="027FE5CD" w14:textId="77777777" w:rsidR="008B576E" w:rsidRPr="008B576E" w:rsidRDefault="008B576E" w:rsidP="008B576E"/>
    <w:p w14:paraId="1D671BFD" w14:textId="08A42D4C" w:rsidR="005565B3" w:rsidRDefault="005565B3"/>
    <w:p w14:paraId="1D6A80F2" w14:textId="77777777" w:rsidR="005565B3" w:rsidRDefault="005565B3"/>
    <w:sectPr w:rsidR="005565B3" w:rsidSect="00243B63">
      <w:pgSz w:w="11906" w:h="16838"/>
      <w:pgMar w:top="1134" w:right="1134" w:bottom="1134" w:left="113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9404D"/>
    <w:multiLevelType w:val="multilevel"/>
    <w:tmpl w:val="F432A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431"/>
    <w:rsid w:val="000104E9"/>
    <w:rsid w:val="00026E81"/>
    <w:rsid w:val="00045F1C"/>
    <w:rsid w:val="000530B3"/>
    <w:rsid w:val="0008141F"/>
    <w:rsid w:val="000A4B84"/>
    <w:rsid w:val="000C4A78"/>
    <w:rsid w:val="000D5FD0"/>
    <w:rsid w:val="000E3F74"/>
    <w:rsid w:val="000E701C"/>
    <w:rsid w:val="001309E1"/>
    <w:rsid w:val="00134113"/>
    <w:rsid w:val="00156C63"/>
    <w:rsid w:val="00172EF2"/>
    <w:rsid w:val="00173D29"/>
    <w:rsid w:val="00175E9C"/>
    <w:rsid w:val="00187FCE"/>
    <w:rsid w:val="001A2B17"/>
    <w:rsid w:val="001A4641"/>
    <w:rsid w:val="001B1F90"/>
    <w:rsid w:val="001B2FCD"/>
    <w:rsid w:val="001D3CF3"/>
    <w:rsid w:val="001D66A8"/>
    <w:rsid w:val="001E1215"/>
    <w:rsid w:val="0020307D"/>
    <w:rsid w:val="00243B63"/>
    <w:rsid w:val="00247447"/>
    <w:rsid w:val="0025422C"/>
    <w:rsid w:val="00256798"/>
    <w:rsid w:val="00257E2D"/>
    <w:rsid w:val="002A1C7B"/>
    <w:rsid w:val="002E2FFE"/>
    <w:rsid w:val="003020FB"/>
    <w:rsid w:val="003262E0"/>
    <w:rsid w:val="003414D7"/>
    <w:rsid w:val="00341A3C"/>
    <w:rsid w:val="00352CC0"/>
    <w:rsid w:val="00382B1E"/>
    <w:rsid w:val="00397978"/>
    <w:rsid w:val="003B33A4"/>
    <w:rsid w:val="003B7C20"/>
    <w:rsid w:val="00402FD1"/>
    <w:rsid w:val="00406BE5"/>
    <w:rsid w:val="00412C36"/>
    <w:rsid w:val="00422C26"/>
    <w:rsid w:val="00427F5C"/>
    <w:rsid w:val="00452E1B"/>
    <w:rsid w:val="0045371D"/>
    <w:rsid w:val="00457D30"/>
    <w:rsid w:val="00465287"/>
    <w:rsid w:val="004A108B"/>
    <w:rsid w:val="004B476E"/>
    <w:rsid w:val="004B7F3F"/>
    <w:rsid w:val="004F5A36"/>
    <w:rsid w:val="00500FE9"/>
    <w:rsid w:val="00502E44"/>
    <w:rsid w:val="00512BB7"/>
    <w:rsid w:val="00514EA2"/>
    <w:rsid w:val="0052081F"/>
    <w:rsid w:val="0053182F"/>
    <w:rsid w:val="00536F37"/>
    <w:rsid w:val="00550A11"/>
    <w:rsid w:val="00555CA1"/>
    <w:rsid w:val="005565B3"/>
    <w:rsid w:val="00556E36"/>
    <w:rsid w:val="00587919"/>
    <w:rsid w:val="00597C42"/>
    <w:rsid w:val="005A26AD"/>
    <w:rsid w:val="005C3522"/>
    <w:rsid w:val="005C3916"/>
    <w:rsid w:val="0060298F"/>
    <w:rsid w:val="006441BC"/>
    <w:rsid w:val="00647F89"/>
    <w:rsid w:val="00655E70"/>
    <w:rsid w:val="006638A9"/>
    <w:rsid w:val="00666AFA"/>
    <w:rsid w:val="0070138C"/>
    <w:rsid w:val="007132B0"/>
    <w:rsid w:val="00714A70"/>
    <w:rsid w:val="007201D5"/>
    <w:rsid w:val="007217FD"/>
    <w:rsid w:val="007222D3"/>
    <w:rsid w:val="00741431"/>
    <w:rsid w:val="00760BBB"/>
    <w:rsid w:val="00794CAC"/>
    <w:rsid w:val="007A7E60"/>
    <w:rsid w:val="007B0C1A"/>
    <w:rsid w:val="007B0CC8"/>
    <w:rsid w:val="007B490C"/>
    <w:rsid w:val="007D6769"/>
    <w:rsid w:val="007E5E88"/>
    <w:rsid w:val="007F52BD"/>
    <w:rsid w:val="007F5B8C"/>
    <w:rsid w:val="007F783B"/>
    <w:rsid w:val="0080781F"/>
    <w:rsid w:val="00810A59"/>
    <w:rsid w:val="008159FC"/>
    <w:rsid w:val="00825D57"/>
    <w:rsid w:val="00855676"/>
    <w:rsid w:val="008720A4"/>
    <w:rsid w:val="00895A49"/>
    <w:rsid w:val="008A49D2"/>
    <w:rsid w:val="008B576E"/>
    <w:rsid w:val="008B6F3B"/>
    <w:rsid w:val="008C13B9"/>
    <w:rsid w:val="008C1C0F"/>
    <w:rsid w:val="008C2B86"/>
    <w:rsid w:val="008D2E85"/>
    <w:rsid w:val="008D45C2"/>
    <w:rsid w:val="008E5D8C"/>
    <w:rsid w:val="009057F7"/>
    <w:rsid w:val="009246DE"/>
    <w:rsid w:val="00942C1C"/>
    <w:rsid w:val="009464C1"/>
    <w:rsid w:val="00947265"/>
    <w:rsid w:val="009530EF"/>
    <w:rsid w:val="009645BC"/>
    <w:rsid w:val="00973D92"/>
    <w:rsid w:val="00975250"/>
    <w:rsid w:val="009C7AA4"/>
    <w:rsid w:val="009D3127"/>
    <w:rsid w:val="009D3A84"/>
    <w:rsid w:val="009D6500"/>
    <w:rsid w:val="009E2BE3"/>
    <w:rsid w:val="00A0794D"/>
    <w:rsid w:val="00A12B36"/>
    <w:rsid w:val="00A22999"/>
    <w:rsid w:val="00A3206D"/>
    <w:rsid w:val="00A47EDA"/>
    <w:rsid w:val="00A66F57"/>
    <w:rsid w:val="00A6779E"/>
    <w:rsid w:val="00A92C06"/>
    <w:rsid w:val="00AC7979"/>
    <w:rsid w:val="00B02430"/>
    <w:rsid w:val="00B075CE"/>
    <w:rsid w:val="00B23FBD"/>
    <w:rsid w:val="00B4016D"/>
    <w:rsid w:val="00B409BE"/>
    <w:rsid w:val="00B43D75"/>
    <w:rsid w:val="00B52C1D"/>
    <w:rsid w:val="00BB363B"/>
    <w:rsid w:val="00BC55A8"/>
    <w:rsid w:val="00BF2EAC"/>
    <w:rsid w:val="00BF37D7"/>
    <w:rsid w:val="00C01B20"/>
    <w:rsid w:val="00C166A1"/>
    <w:rsid w:val="00C53A58"/>
    <w:rsid w:val="00C65A94"/>
    <w:rsid w:val="00C75786"/>
    <w:rsid w:val="00C8552E"/>
    <w:rsid w:val="00C93B9A"/>
    <w:rsid w:val="00CC2590"/>
    <w:rsid w:val="00CE43ED"/>
    <w:rsid w:val="00CF068E"/>
    <w:rsid w:val="00CF3A97"/>
    <w:rsid w:val="00D23BB9"/>
    <w:rsid w:val="00D339E7"/>
    <w:rsid w:val="00D3708C"/>
    <w:rsid w:val="00D51AA5"/>
    <w:rsid w:val="00D720D3"/>
    <w:rsid w:val="00D7371D"/>
    <w:rsid w:val="00D77215"/>
    <w:rsid w:val="00D85D0C"/>
    <w:rsid w:val="00DB0BDD"/>
    <w:rsid w:val="00DB272E"/>
    <w:rsid w:val="00DC17D9"/>
    <w:rsid w:val="00DC3CC2"/>
    <w:rsid w:val="00DD1F7D"/>
    <w:rsid w:val="00DD2619"/>
    <w:rsid w:val="00DF47F6"/>
    <w:rsid w:val="00E314C8"/>
    <w:rsid w:val="00E776B7"/>
    <w:rsid w:val="00EA2EDD"/>
    <w:rsid w:val="00ED46A5"/>
    <w:rsid w:val="00EF219A"/>
    <w:rsid w:val="00F14A73"/>
    <w:rsid w:val="00F14CBF"/>
    <w:rsid w:val="00F3325E"/>
    <w:rsid w:val="00F3478B"/>
    <w:rsid w:val="00F36A9E"/>
    <w:rsid w:val="00F46DF1"/>
    <w:rsid w:val="00FA0F9F"/>
    <w:rsid w:val="00FB26CC"/>
    <w:rsid w:val="00FB622C"/>
    <w:rsid w:val="00FC36E1"/>
    <w:rsid w:val="00FE5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55CED"/>
  <w15:chartTrackingRefBased/>
  <w15:docId w15:val="{4DCDA828-B7DB-42E4-A67E-525B8F041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B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B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5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65B3"/>
    <w:rPr>
      <w:rFonts w:eastAsiaTheme="minorEastAsia"/>
      <w:lang w:val="en-US"/>
    </w:rPr>
  </w:style>
  <w:style w:type="character" w:customStyle="1" w:styleId="Heading1Char">
    <w:name w:val="Heading 1 Char"/>
    <w:basedOn w:val="DefaultParagraphFont"/>
    <w:link w:val="Heading1"/>
    <w:uiPriority w:val="9"/>
    <w:rsid w:val="00243B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3B6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43B63"/>
    <w:pPr>
      <w:outlineLvl w:val="9"/>
    </w:pPr>
    <w:rPr>
      <w:lang w:val="en-US"/>
    </w:rPr>
  </w:style>
  <w:style w:type="paragraph" w:styleId="TOC1">
    <w:name w:val="toc 1"/>
    <w:basedOn w:val="Normal"/>
    <w:next w:val="Normal"/>
    <w:autoRedefine/>
    <w:uiPriority w:val="39"/>
    <w:unhideWhenUsed/>
    <w:rsid w:val="00243B63"/>
    <w:pPr>
      <w:spacing w:after="100"/>
    </w:pPr>
  </w:style>
  <w:style w:type="paragraph" w:styleId="TOC2">
    <w:name w:val="toc 2"/>
    <w:basedOn w:val="Normal"/>
    <w:next w:val="Normal"/>
    <w:autoRedefine/>
    <w:uiPriority w:val="39"/>
    <w:unhideWhenUsed/>
    <w:rsid w:val="00243B63"/>
    <w:pPr>
      <w:spacing w:after="100"/>
      <w:ind w:left="220"/>
    </w:pPr>
  </w:style>
  <w:style w:type="character" w:styleId="Hyperlink">
    <w:name w:val="Hyperlink"/>
    <w:basedOn w:val="DefaultParagraphFont"/>
    <w:uiPriority w:val="99"/>
    <w:unhideWhenUsed/>
    <w:rsid w:val="00243B63"/>
    <w:rPr>
      <w:color w:val="0563C1" w:themeColor="hyperlink"/>
      <w:u w:val="single"/>
    </w:rPr>
  </w:style>
  <w:style w:type="character" w:styleId="FollowedHyperlink">
    <w:name w:val="FollowedHyperlink"/>
    <w:basedOn w:val="DefaultParagraphFont"/>
    <w:uiPriority w:val="99"/>
    <w:semiHidden/>
    <w:unhideWhenUsed/>
    <w:rsid w:val="00FB26CC"/>
    <w:rPr>
      <w:color w:val="954F72" w:themeColor="followedHyperlink"/>
      <w:u w:val="single"/>
    </w:rPr>
  </w:style>
  <w:style w:type="paragraph" w:customStyle="1" w:styleId="reflistitem">
    <w:name w:val="reflistitem"/>
    <w:basedOn w:val="Normal"/>
    <w:rsid w:val="008B57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8B576E"/>
  </w:style>
  <w:style w:type="character" w:styleId="UnresolvedMention">
    <w:name w:val="Unresolved Mention"/>
    <w:basedOn w:val="DefaultParagraphFont"/>
    <w:uiPriority w:val="99"/>
    <w:semiHidden/>
    <w:unhideWhenUsed/>
    <w:rsid w:val="008B57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69796">
      <w:bodyDiv w:val="1"/>
      <w:marLeft w:val="0"/>
      <w:marRight w:val="0"/>
      <w:marTop w:val="0"/>
      <w:marBottom w:val="0"/>
      <w:divBdr>
        <w:top w:val="none" w:sz="0" w:space="0" w:color="auto"/>
        <w:left w:val="none" w:sz="0" w:space="0" w:color="auto"/>
        <w:bottom w:val="none" w:sz="0" w:space="0" w:color="auto"/>
        <w:right w:val="none" w:sz="0" w:space="0" w:color="auto"/>
      </w:divBdr>
    </w:div>
    <w:div w:id="117341933">
      <w:bodyDiv w:val="1"/>
      <w:marLeft w:val="0"/>
      <w:marRight w:val="0"/>
      <w:marTop w:val="0"/>
      <w:marBottom w:val="0"/>
      <w:divBdr>
        <w:top w:val="none" w:sz="0" w:space="0" w:color="auto"/>
        <w:left w:val="none" w:sz="0" w:space="0" w:color="auto"/>
        <w:bottom w:val="none" w:sz="0" w:space="0" w:color="auto"/>
        <w:right w:val="none" w:sz="0" w:space="0" w:color="auto"/>
      </w:divBdr>
    </w:div>
    <w:div w:id="162934229">
      <w:bodyDiv w:val="1"/>
      <w:marLeft w:val="0"/>
      <w:marRight w:val="0"/>
      <w:marTop w:val="0"/>
      <w:marBottom w:val="0"/>
      <w:divBdr>
        <w:top w:val="none" w:sz="0" w:space="0" w:color="auto"/>
        <w:left w:val="none" w:sz="0" w:space="0" w:color="auto"/>
        <w:bottom w:val="none" w:sz="0" w:space="0" w:color="auto"/>
        <w:right w:val="none" w:sz="0" w:space="0" w:color="auto"/>
      </w:divBdr>
    </w:div>
    <w:div w:id="347756069">
      <w:bodyDiv w:val="1"/>
      <w:marLeft w:val="0"/>
      <w:marRight w:val="0"/>
      <w:marTop w:val="0"/>
      <w:marBottom w:val="0"/>
      <w:divBdr>
        <w:top w:val="none" w:sz="0" w:space="0" w:color="auto"/>
        <w:left w:val="none" w:sz="0" w:space="0" w:color="auto"/>
        <w:bottom w:val="none" w:sz="0" w:space="0" w:color="auto"/>
        <w:right w:val="none" w:sz="0" w:space="0" w:color="auto"/>
      </w:divBdr>
      <w:divsChild>
        <w:div w:id="1501502151">
          <w:marLeft w:val="0"/>
          <w:marRight w:val="0"/>
          <w:marTop w:val="0"/>
          <w:marBottom w:val="225"/>
          <w:divBdr>
            <w:top w:val="none" w:sz="0" w:space="0" w:color="auto"/>
            <w:left w:val="none" w:sz="0" w:space="0" w:color="auto"/>
            <w:bottom w:val="none" w:sz="0" w:space="0" w:color="auto"/>
            <w:right w:val="none" w:sz="0" w:space="0" w:color="auto"/>
          </w:divBdr>
          <w:divsChild>
            <w:div w:id="42950802">
              <w:marLeft w:val="0"/>
              <w:marRight w:val="0"/>
              <w:marTop w:val="0"/>
              <w:marBottom w:val="0"/>
              <w:divBdr>
                <w:top w:val="none" w:sz="0" w:space="0" w:color="auto"/>
                <w:left w:val="none" w:sz="0" w:space="0" w:color="auto"/>
                <w:bottom w:val="none" w:sz="0" w:space="0" w:color="auto"/>
                <w:right w:val="none" w:sz="0" w:space="0" w:color="auto"/>
              </w:divBdr>
            </w:div>
            <w:div w:id="146296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156733">
      <w:bodyDiv w:val="1"/>
      <w:marLeft w:val="0"/>
      <w:marRight w:val="0"/>
      <w:marTop w:val="0"/>
      <w:marBottom w:val="0"/>
      <w:divBdr>
        <w:top w:val="none" w:sz="0" w:space="0" w:color="auto"/>
        <w:left w:val="none" w:sz="0" w:space="0" w:color="auto"/>
        <w:bottom w:val="none" w:sz="0" w:space="0" w:color="auto"/>
        <w:right w:val="none" w:sz="0" w:space="0" w:color="auto"/>
      </w:divBdr>
    </w:div>
    <w:div w:id="2020505141">
      <w:bodyDiv w:val="1"/>
      <w:marLeft w:val="0"/>
      <w:marRight w:val="0"/>
      <w:marTop w:val="0"/>
      <w:marBottom w:val="0"/>
      <w:divBdr>
        <w:top w:val="none" w:sz="0" w:space="0" w:color="auto"/>
        <w:left w:val="none" w:sz="0" w:space="0" w:color="auto"/>
        <w:bottom w:val="none" w:sz="0" w:space="0" w:color="auto"/>
        <w:right w:val="none" w:sz="0" w:space="0" w:color="auto"/>
      </w:divBdr>
    </w:div>
    <w:div w:id="2067414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tevebanker/2018/09/20/the-best-and-worst-in-sustainability-dassault-systemes-versus-amazon/" TargetMode="External"/><Relationship Id="rId13" Type="http://schemas.openxmlformats.org/officeDocument/2006/relationships/hyperlink" Target="https://www.scu.edu/ethics/ethics-resources/ethical-decision-making/what-is-ethics/" TargetMode="External"/><Relationship Id="rId3" Type="http://schemas.openxmlformats.org/officeDocument/2006/relationships/numbering" Target="numbering.xml"/><Relationship Id="rId7" Type="http://schemas.openxmlformats.org/officeDocument/2006/relationships/hyperlink" Target="https://en.wikipedia.org/wiki/Morality" TargetMode="External"/><Relationship Id="rId12" Type="http://schemas.openxmlformats.org/officeDocument/2006/relationships/hyperlink" Target="https://search-proquest-com.ezproxy.uwtsd.ac.uk/docview/900730115/fulltextPDF/9D69B03E088B4015PQ/1?accountid=13047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org/sustainabledevelopment/climate-chang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search-proquest-com.ezproxy.uwtsd.ac.uk/docview/1637638467?accountid=130472&amp;rfr_id=info%3Axri%2Fsid%3Aprimo" TargetMode="External"/><Relationship Id="rId4" Type="http://schemas.openxmlformats.org/officeDocument/2006/relationships/styles" Target="styles.xml"/><Relationship Id="rId9" Type="http://schemas.openxmlformats.org/officeDocument/2006/relationships/hyperlink" Target="https://www-sciencedirect-com.ezproxy.uwtsd.ac.uk/science/article/pii/S092552731200050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BMSK5003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1A4580-4FA8-46D8-A6B6-F35748AE4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7175</TotalTime>
  <Pages>1</Pages>
  <Words>3128</Words>
  <Characters>17831</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a Critical perspective of the impact organisations’ quality processes have on crm</vt:lpstr>
      <vt:lpstr>    </vt:lpstr>
      <vt:lpstr>    </vt:lpstr>
      <vt:lpstr>Executive Summary</vt:lpstr>
      <vt:lpstr>1.0 Terms of Reference </vt:lpstr>
      <vt:lpstr>2.0 Procedure</vt:lpstr>
      <vt:lpstr>3.0 Findings</vt:lpstr>
      <vt:lpstr>    3.1 Ethics </vt:lpstr>
      <vt:lpstr>    </vt:lpstr>
      <vt:lpstr>    </vt:lpstr>
      <vt:lpstr>    3.2 Sustainability </vt:lpstr>
      <vt:lpstr>    3.3 Quality </vt:lpstr>
      <vt:lpstr>    3.4 Impact on CRM systems </vt:lpstr>
      <vt:lpstr>    </vt:lpstr>
      <vt:lpstr>    </vt:lpstr>
      <vt:lpstr>    </vt:lpstr>
      <vt:lpstr>    </vt:lpstr>
      <vt:lpstr>    </vt:lpstr>
      <vt:lpstr>    3.5 Organisation’s CRM Systems </vt:lpstr>
      <vt:lpstr>4.0 Conclusions</vt:lpstr>
      <vt:lpstr/>
      <vt:lpstr>5.0 Recommendations</vt:lpstr>
      <vt:lpstr>All organisations should implement quality, ethics and sustainability in their c</vt:lpstr>
      <vt:lpstr/>
      <vt:lpstr/>
      <vt:lpstr/>
      <vt:lpstr/>
      <vt:lpstr/>
      <vt:lpstr>References</vt:lpstr>
    </vt:vector>
  </TitlesOfParts>
  <Company>understanding and engaging in the customer experience</Company>
  <LinksUpToDate>false</LinksUpToDate>
  <CharactersWithSpaces>20918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the impact organisations’ quality processes have on crm</dc:title>
  <dc:subject/>
  <dc:creator>Mohamed Akbor 1709499 Senior Researcher organisation Customer Relations</dc:creator>
  <cp:keywords/>
  <dc:description/>
  <cp:lastModifiedBy>Mohamed Akbor</cp:lastModifiedBy>
  <cp:revision>24</cp:revision>
  <dcterms:created xsi:type="dcterms:W3CDTF">2019-07-12T09:28:00Z</dcterms:created>
  <dcterms:modified xsi:type="dcterms:W3CDTF">2019-08-01T12:11:00Z</dcterms:modified>
</cp:coreProperties>
</file>