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B47A0" w:rsidRDefault="007B47A0" w:rsidP="000A0A1C">
      <w:pPr>
        <w:jc w:val="both"/>
        <w:rPr>
          <w:rFonts w:ascii="Arial" w:hAnsi="Arial" w:cs="Arial"/>
          <w:b/>
          <w:sz w:val="22"/>
          <w:szCs w:val="22"/>
        </w:rPr>
      </w:pPr>
    </w:p>
    <w:p w:rsidR="007B47A0" w:rsidRDefault="007B47A0" w:rsidP="000A0A1C">
      <w:pPr>
        <w:jc w:val="both"/>
        <w:rPr>
          <w:rFonts w:ascii="Arial" w:hAnsi="Arial" w:cs="Arial"/>
          <w:b/>
          <w:sz w:val="22"/>
          <w:szCs w:val="22"/>
        </w:rPr>
      </w:pPr>
    </w:p>
    <w:p w:rsidR="007B47A0" w:rsidRDefault="000A0A1C" w:rsidP="000A0A1C">
      <w:pPr>
        <w:jc w:val="both"/>
        <w:rPr>
          <w:rFonts w:ascii="Arial" w:hAnsi="Arial" w:cs="Arial"/>
          <w:b/>
          <w:bCs/>
          <w:i/>
          <w:iCs/>
        </w:rPr>
      </w:pPr>
      <w:r w:rsidRPr="009376BF">
        <w:rPr>
          <w:rFonts w:ascii="Arial" w:hAnsi="Arial" w:cs="Arial"/>
          <w:b/>
          <w:sz w:val="22"/>
          <w:szCs w:val="22"/>
        </w:rPr>
        <w:t xml:space="preserve">Marking Criteria for the presentation: </w:t>
      </w:r>
    </w:p>
    <w:p w:rsidR="007B47A0" w:rsidRDefault="007B47A0" w:rsidP="000A0A1C">
      <w:pPr>
        <w:jc w:val="both"/>
        <w:rPr>
          <w:rFonts w:ascii="Arial" w:hAnsi="Arial" w:cs="Arial"/>
          <w:b/>
          <w:bCs/>
          <w:i/>
          <w:iCs/>
        </w:rPr>
      </w:pPr>
    </w:p>
    <w:p w:rsidR="000A0A1C" w:rsidRPr="009376BF" w:rsidRDefault="000A0A1C" w:rsidP="000A0A1C">
      <w:pPr>
        <w:jc w:val="both"/>
        <w:rPr>
          <w:rFonts w:ascii="Arial" w:hAnsi="Arial" w:cs="Arial"/>
          <w:b/>
          <w:bCs/>
          <w:i/>
          <w:iCs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219"/>
        <w:gridCol w:w="1418"/>
        <w:gridCol w:w="1417"/>
      </w:tblGrid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8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7B47A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2C176B">
              <w:rPr>
                <w:rFonts w:ascii="Arial" w:hAnsi="Arial" w:cs="Arial"/>
                <w:b/>
                <w:sz w:val="22"/>
                <w:szCs w:val="22"/>
              </w:rPr>
              <w:t>Marks</w:t>
            </w: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spacing w:line="480" w:lineRule="auto"/>
              <w:rPr>
                <w:rFonts w:ascii="Arial" w:hAnsi="Arial" w:cs="Arial"/>
                <w:b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>Clarity &amp; Succinctness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24D9A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>Structure &amp; Presentation</w:t>
            </w:r>
            <w:r w:rsidRPr="002C176B">
              <w:rPr>
                <w:rFonts w:ascii="Arial" w:hAnsi="Arial" w:cs="Arial"/>
                <w:sz w:val="22"/>
                <w:szCs w:val="22"/>
              </w:rPr>
              <w:tab/>
            </w:r>
            <w:r w:rsidRPr="002C176B">
              <w:rPr>
                <w:rFonts w:ascii="Arial" w:hAnsi="Arial" w:cs="Arial"/>
                <w:sz w:val="22"/>
                <w:szCs w:val="22"/>
              </w:rPr>
              <w:tab/>
              <w:t xml:space="preserve">    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20%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0A0A1C" w:rsidP="00804AA8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 w:rsidRPr="002C176B">
              <w:rPr>
                <w:rFonts w:ascii="Arial" w:hAnsi="Arial" w:cs="Arial"/>
                <w:sz w:val="22"/>
                <w:szCs w:val="22"/>
              </w:rPr>
              <w:t xml:space="preserve">Ability to identify and accurately present the </w:t>
            </w:r>
            <w:r w:rsidR="00804AA8">
              <w:rPr>
                <w:rFonts w:ascii="Arial" w:hAnsi="Arial" w:cs="Arial"/>
                <w:sz w:val="22"/>
                <w:szCs w:val="22"/>
              </w:rPr>
              <w:t>role of e-business in logistics or motorsport industries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  <w:p w:rsidR="000A0A1C" w:rsidRPr="006F03E1" w:rsidRDefault="000A0A1C" w:rsidP="00A92718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0A0A1C" w:rsidRPr="002C176B" w:rsidTr="007B47A0">
        <w:tc>
          <w:tcPr>
            <w:tcW w:w="4219" w:type="dxa"/>
            <w:shd w:val="clear" w:color="auto" w:fill="auto"/>
          </w:tcPr>
          <w:p w:rsidR="000A0A1C" w:rsidRPr="002C176B" w:rsidRDefault="00804AA8" w:rsidP="00804AA8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Discussion</w:t>
            </w:r>
            <w:bookmarkStart w:id="0" w:name="_GoBack"/>
            <w:bookmarkEnd w:id="0"/>
            <w:r w:rsidR="000A0A1C" w:rsidRPr="002C176B">
              <w:rPr>
                <w:rFonts w:ascii="Arial" w:hAnsi="Arial" w:cs="Arial"/>
                <w:sz w:val="22"/>
                <w:szCs w:val="22"/>
              </w:rPr>
              <w:t xml:space="preserve"> of </w:t>
            </w:r>
            <w:r>
              <w:rPr>
                <w:rFonts w:ascii="Arial" w:hAnsi="Arial" w:cs="Arial"/>
                <w:sz w:val="22"/>
                <w:szCs w:val="22"/>
              </w:rPr>
              <w:t>the role of e-business in logistics or motorsport industries based on examples</w:t>
            </w:r>
            <w:r w:rsidR="000A0A1C" w:rsidRPr="002C176B">
              <w:rPr>
                <w:rFonts w:ascii="Arial" w:hAnsi="Arial" w:cs="Arial"/>
                <w:sz w:val="22"/>
                <w:szCs w:val="22"/>
              </w:rPr>
              <w:t xml:space="preserve">        </w:t>
            </w:r>
          </w:p>
        </w:tc>
        <w:tc>
          <w:tcPr>
            <w:tcW w:w="1418" w:type="dxa"/>
            <w:shd w:val="clear" w:color="auto" w:fill="auto"/>
          </w:tcPr>
          <w:p w:rsidR="000A0A1C" w:rsidRPr="006F03E1" w:rsidRDefault="000A0A1C" w:rsidP="00A92718">
            <w:pPr>
              <w:spacing w:line="360" w:lineRule="auto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6F03E1">
              <w:rPr>
                <w:rFonts w:ascii="Arial" w:hAnsi="Arial" w:cs="Arial"/>
                <w:b/>
                <w:sz w:val="22"/>
                <w:szCs w:val="22"/>
              </w:rPr>
              <w:t>30%</w:t>
            </w:r>
          </w:p>
        </w:tc>
        <w:tc>
          <w:tcPr>
            <w:tcW w:w="1417" w:type="dxa"/>
            <w:shd w:val="clear" w:color="auto" w:fill="auto"/>
          </w:tcPr>
          <w:p w:rsidR="000A0A1C" w:rsidRPr="002C176B" w:rsidRDefault="000A0A1C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B47A0" w:rsidRPr="002C176B" w:rsidTr="007B47A0">
        <w:tc>
          <w:tcPr>
            <w:tcW w:w="4219" w:type="dxa"/>
            <w:shd w:val="clear" w:color="auto" w:fill="auto"/>
          </w:tcPr>
          <w:p w:rsidR="007B47A0" w:rsidRPr="002C176B" w:rsidRDefault="007B47A0" w:rsidP="00824D9A">
            <w:pPr>
              <w:spacing w:line="480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Total</w:t>
            </w:r>
          </w:p>
        </w:tc>
        <w:tc>
          <w:tcPr>
            <w:tcW w:w="1418" w:type="dxa"/>
            <w:shd w:val="clear" w:color="auto" w:fill="auto"/>
          </w:tcPr>
          <w:p w:rsidR="007B47A0" w:rsidRPr="006F03E1" w:rsidRDefault="007B47A0" w:rsidP="00824D9A">
            <w:pPr>
              <w:spacing w:line="360" w:lineRule="auto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1417" w:type="dxa"/>
            <w:shd w:val="clear" w:color="auto" w:fill="auto"/>
          </w:tcPr>
          <w:p w:rsidR="007B47A0" w:rsidRPr="002C176B" w:rsidRDefault="007B47A0" w:rsidP="00824D9A">
            <w:pPr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:rsidR="000A0A1C" w:rsidRPr="009376BF" w:rsidRDefault="000A0A1C" w:rsidP="000A0A1C">
      <w:pPr>
        <w:rPr>
          <w:rFonts w:ascii="Arial" w:hAnsi="Arial" w:cs="Arial"/>
          <w:b/>
          <w:sz w:val="22"/>
          <w:szCs w:val="22"/>
        </w:rPr>
      </w:pPr>
    </w:p>
    <w:p w:rsidR="007B47A0" w:rsidRDefault="007B47A0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7B47A0" w:rsidRDefault="007B47A0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:rsidR="000A0A1C" w:rsidRDefault="000A0A1C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General Comments:</w:t>
      </w:r>
    </w:p>
    <w:p w:rsidR="000A0A1C" w:rsidRPr="009376BF" w:rsidRDefault="000A0A1C" w:rsidP="000A0A1C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</w:r>
      <w:r w:rsidRPr="009376BF">
        <w:rPr>
          <w:rFonts w:ascii="Arial" w:hAnsi="Arial" w:cs="Arial"/>
          <w:sz w:val="22"/>
          <w:szCs w:val="22"/>
        </w:rPr>
        <w:tab/>
        <w:t xml:space="preserve">         </w:t>
      </w:r>
    </w:p>
    <w:p w:rsidR="000E1398" w:rsidRDefault="000E1398" w:rsidP="007B47A0"/>
    <w:sectPr w:rsidR="000E139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A0A1C"/>
    <w:rsid w:val="000A0A1C"/>
    <w:rsid w:val="000E1398"/>
    <w:rsid w:val="001662A8"/>
    <w:rsid w:val="007B47A0"/>
    <w:rsid w:val="00804AA8"/>
    <w:rsid w:val="00A927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9F9AB8"/>
  <w15:docId w15:val="{ED536A90-FEE9-4D7F-B946-57551109A3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A0A1C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57</Words>
  <Characters>326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Plymouth</Company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Irina Neaga</dc:creator>
  <cp:lastModifiedBy>Irina Neaga</cp:lastModifiedBy>
  <cp:revision>3</cp:revision>
  <dcterms:created xsi:type="dcterms:W3CDTF">2017-10-23T11:05:00Z</dcterms:created>
  <dcterms:modified xsi:type="dcterms:W3CDTF">2017-10-23T11:08:00Z</dcterms:modified>
</cp:coreProperties>
</file>