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4C30C276"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A64F43">
              <w:rPr>
                <w:rFonts w:ascii="Times New Roman" w:hAnsi="Times New Roman" w:cs="Times New Roman"/>
                <w:b/>
                <w:color w:val="auto"/>
                <w:sz w:val="48"/>
              </w:rPr>
              <w:t>Georgia Hill</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18D8690E"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6F733A">
              <w:rPr>
                <w:rFonts w:ascii="Times New Roman" w:hAnsi="Times New Roman" w:cs="Times New Roman"/>
                <w:b/>
                <w:color w:val="auto"/>
                <w:sz w:val="48"/>
              </w:rPr>
              <w:t xml:space="preserve"> </w:t>
            </w:r>
            <w:r w:rsidR="00A64F43">
              <w:rPr>
                <w:rFonts w:ascii="Times New Roman" w:hAnsi="Times New Roman" w:cs="Times New Roman"/>
                <w:b/>
                <w:color w:val="auto"/>
                <w:sz w:val="48"/>
              </w:rPr>
              <w:t>georgiagrimaldi</w:t>
            </w:r>
            <w:r w:rsidR="003F7006">
              <w:rPr>
                <w:rFonts w:ascii="Times New Roman" w:hAnsi="Times New Roman" w:cs="Times New Roman"/>
                <w:b/>
                <w:color w:val="auto"/>
                <w:sz w:val="48"/>
              </w:rPr>
              <w:t>@hotmail.com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49DBD0A2" w14:textId="3EC2C02E" w:rsidR="00467DB4" w:rsidRPr="005D3F07" w:rsidRDefault="00467DB4"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2130099</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4756DF6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9374F">
              <w:rPr>
                <w:rFonts w:ascii="Times New Roman" w:hAnsi="Times New Roman" w:cs="Times New Roman"/>
                <w:b/>
                <w:color w:val="auto"/>
                <w:sz w:val="48"/>
              </w:rPr>
              <w:t>21</w:t>
            </w:r>
            <w:r w:rsidR="00AE6231">
              <w:rPr>
                <w:rFonts w:ascii="Times New Roman" w:hAnsi="Times New Roman" w:cs="Times New Roman"/>
                <w:b/>
                <w:color w:val="auto"/>
                <w:sz w:val="48"/>
              </w:rPr>
              <w:t>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FBBCFA0" w14:textId="77777777" w:rsidR="006108C9" w:rsidRDefault="006108C9" w:rsidP="00FF7EBB">
            <w:pPr>
              <w:jc w:val="both"/>
              <w:rPr>
                <w:sz w:val="24"/>
                <w:szCs w:val="24"/>
              </w:rPr>
            </w:pPr>
          </w:p>
          <w:p w14:paraId="5ADDA23C" w14:textId="77777777" w:rsidR="002D42D7" w:rsidRPr="002D42D7" w:rsidRDefault="002D42D7" w:rsidP="002D42D7">
            <w:pPr>
              <w:pStyle w:val="NormalWeb"/>
              <w:spacing w:line="360" w:lineRule="auto"/>
              <w:jc w:val="both"/>
              <w:rPr>
                <w:rStyle w:val="1cs5bdp"/>
                <w:rFonts w:ascii="Arial" w:hAnsi="Arial" w:cs="Arial"/>
              </w:rPr>
            </w:pPr>
          </w:p>
          <w:p w14:paraId="418C4D96" w14:textId="2065C079" w:rsidR="002D42D7" w:rsidRPr="002D42D7" w:rsidRDefault="002D42D7" w:rsidP="002D42D7">
            <w:pPr>
              <w:pStyle w:val="NormalWeb"/>
              <w:spacing w:line="360" w:lineRule="auto"/>
              <w:jc w:val="both"/>
              <w:rPr>
                <w:rFonts w:ascii="Arial" w:hAnsi="Arial" w:cs="Arial"/>
              </w:rPr>
            </w:pPr>
            <w:r w:rsidRPr="002D42D7">
              <w:rPr>
                <w:rStyle w:val="1cs5bdp"/>
                <w:rFonts w:ascii="Arial" w:hAnsi="Arial" w:cs="Arial"/>
              </w:rPr>
              <w:t>The</w:t>
            </w:r>
            <w:r w:rsidRPr="002D42D7">
              <w:rPr>
                <w:rFonts w:ascii="Arial" w:hAnsi="Arial" w:cs="Arial"/>
              </w:rPr>
              <w:t xml:space="preserve"> </w:t>
            </w:r>
            <w:r w:rsidRPr="002D42D7">
              <w:rPr>
                <w:rStyle w:val="1cs5bdp"/>
                <w:rFonts w:ascii="Arial" w:hAnsi="Arial" w:cs="Arial"/>
              </w:rPr>
              <w:t>introduction</w:t>
            </w:r>
            <w:r w:rsidRPr="002D42D7">
              <w:rPr>
                <w:rFonts w:ascii="Arial" w:hAnsi="Arial" w:cs="Arial"/>
              </w:rPr>
              <w:t xml:space="preserve"> </w:t>
            </w:r>
            <w:r w:rsidRPr="002D42D7">
              <w:rPr>
                <w:rStyle w:val="1cs5bdp"/>
                <w:rFonts w:ascii="Arial" w:hAnsi="Arial" w:cs="Arial"/>
              </w:rPr>
              <w:t>of</w:t>
            </w:r>
            <w:r w:rsidRPr="002D42D7">
              <w:rPr>
                <w:rFonts w:ascii="Arial" w:hAnsi="Arial" w:cs="Arial"/>
              </w:rPr>
              <w:t xml:space="preserve"> </w:t>
            </w:r>
            <w:r w:rsidRPr="002D42D7">
              <w:rPr>
                <w:rStyle w:val="1cs5bdp"/>
                <w:rFonts w:ascii="Arial" w:hAnsi="Arial" w:cs="Arial"/>
              </w:rPr>
              <w:t>the</w:t>
            </w:r>
            <w:r w:rsidRPr="002D42D7">
              <w:rPr>
                <w:rFonts w:ascii="Arial" w:hAnsi="Arial" w:cs="Arial"/>
              </w:rPr>
              <w:t xml:space="preserve"> </w:t>
            </w:r>
            <w:r w:rsidRPr="002D42D7">
              <w:rPr>
                <w:rStyle w:val="1cs5bdp"/>
                <w:rFonts w:ascii="Arial" w:hAnsi="Arial" w:cs="Arial"/>
              </w:rPr>
              <w:t>Social</w:t>
            </w:r>
            <w:r w:rsidRPr="002D42D7">
              <w:rPr>
                <w:rStyle w:val="Strong"/>
                <w:rFonts w:ascii="Arial" w:hAnsi="Arial" w:cs="Arial"/>
              </w:rPr>
              <w:t xml:space="preserve"> </w:t>
            </w:r>
            <w:r w:rsidRPr="002D42D7">
              <w:rPr>
                <w:rStyle w:val="1cs5bdp"/>
                <w:rFonts w:ascii="Arial" w:hAnsi="Arial" w:cs="Arial"/>
              </w:rPr>
              <w:t>Services</w:t>
            </w:r>
            <w:r w:rsidRPr="002D42D7">
              <w:rPr>
                <w:rStyle w:val="Strong"/>
                <w:rFonts w:ascii="Arial" w:hAnsi="Arial" w:cs="Arial"/>
              </w:rPr>
              <w:t xml:space="preserve"> </w:t>
            </w:r>
            <w:r w:rsidRPr="002D42D7">
              <w:rPr>
                <w:rStyle w:val="1cs5bdp"/>
                <w:rFonts w:ascii="Arial" w:hAnsi="Arial" w:cs="Arial"/>
              </w:rPr>
              <w:t>and</w:t>
            </w:r>
            <w:r w:rsidRPr="002D42D7">
              <w:rPr>
                <w:rStyle w:val="Strong"/>
                <w:rFonts w:ascii="Arial" w:hAnsi="Arial" w:cs="Arial"/>
              </w:rPr>
              <w:t xml:space="preserve"> </w:t>
            </w:r>
            <w:r w:rsidRPr="002D42D7">
              <w:rPr>
                <w:rStyle w:val="1cs5bdp"/>
                <w:rFonts w:ascii="Arial" w:hAnsi="Arial" w:cs="Arial"/>
              </w:rPr>
              <w:t>Well-being</w:t>
            </w:r>
            <w:r w:rsidRPr="002D42D7">
              <w:rPr>
                <w:rStyle w:val="Strong"/>
                <w:rFonts w:ascii="Arial" w:hAnsi="Arial" w:cs="Arial"/>
              </w:rPr>
              <w:t xml:space="preserve"> </w:t>
            </w:r>
            <w:r w:rsidRPr="002D42D7">
              <w:rPr>
                <w:rStyle w:val="1cs5bdp"/>
                <w:rFonts w:ascii="Arial" w:hAnsi="Arial" w:cs="Arial"/>
              </w:rPr>
              <w:t>(Wales)</w:t>
            </w:r>
            <w:r w:rsidRPr="002D42D7">
              <w:rPr>
                <w:rStyle w:val="Strong"/>
                <w:rFonts w:ascii="Arial" w:hAnsi="Arial" w:cs="Arial"/>
              </w:rPr>
              <w:t xml:space="preserve"> </w:t>
            </w:r>
            <w:r w:rsidRPr="002D42D7">
              <w:rPr>
                <w:rStyle w:val="1cs5bdp"/>
                <w:rFonts w:ascii="Arial" w:hAnsi="Arial" w:cs="Arial"/>
              </w:rPr>
              <w:t>Act</w:t>
            </w:r>
            <w:r w:rsidRPr="002D42D7">
              <w:rPr>
                <w:rStyle w:val="Strong"/>
                <w:rFonts w:ascii="Arial" w:hAnsi="Arial" w:cs="Arial"/>
              </w:rPr>
              <w:t xml:space="preserve"> </w:t>
            </w:r>
            <w:r w:rsidRPr="002D42D7">
              <w:rPr>
                <w:rStyle w:val="1cs5bdp"/>
                <w:rFonts w:ascii="Arial" w:hAnsi="Arial" w:cs="Arial"/>
              </w:rPr>
              <w:t>2014</w:t>
            </w:r>
            <w:r w:rsidRPr="002D42D7">
              <w:rPr>
                <w:rStyle w:val="Strong"/>
                <w:rFonts w:ascii="Arial" w:hAnsi="Arial" w:cs="Arial"/>
              </w:rPr>
              <w:t xml:space="preserve"> </w:t>
            </w:r>
            <w:r w:rsidRPr="002D42D7">
              <w:rPr>
                <w:rStyle w:val="1cs5bdp"/>
                <w:rFonts w:ascii="Arial" w:hAnsi="Arial" w:cs="Arial"/>
              </w:rPr>
              <w:t>(SSWBA</w:t>
            </w:r>
            <w:r w:rsidRPr="002D42D7">
              <w:rPr>
                <w:rStyle w:val="Strong"/>
                <w:rFonts w:ascii="Arial" w:hAnsi="Arial" w:cs="Arial"/>
              </w:rPr>
              <w:t xml:space="preserve"> </w:t>
            </w:r>
            <w:r w:rsidRPr="002D42D7">
              <w:rPr>
                <w:rStyle w:val="1cs5bdp"/>
                <w:rFonts w:ascii="Arial" w:hAnsi="Arial" w:cs="Arial"/>
              </w:rPr>
              <w:t>2014)</w:t>
            </w:r>
            <w:r w:rsidRPr="002D42D7">
              <w:rPr>
                <w:rFonts w:ascii="Arial" w:hAnsi="Arial" w:cs="Arial"/>
              </w:rPr>
              <w:t xml:space="preserve"> in April 2016 marked a significant reform of safeguarding </w:t>
            </w:r>
            <w:r w:rsidRPr="002D42D7">
              <w:rPr>
                <w:rStyle w:val="1cs5bdp"/>
                <w:rFonts w:ascii="Arial" w:hAnsi="Arial" w:cs="Arial"/>
              </w:rPr>
              <w:t>legislation</w:t>
            </w:r>
            <w:r w:rsidRPr="002D42D7">
              <w:rPr>
                <w:rFonts w:ascii="Arial" w:hAnsi="Arial" w:cs="Arial"/>
              </w:rPr>
              <w:t xml:space="preserve"> </w:t>
            </w:r>
            <w:r w:rsidRPr="002D42D7">
              <w:rPr>
                <w:rStyle w:val="1cs5bdp"/>
                <w:rFonts w:ascii="Arial" w:hAnsi="Arial" w:cs="Arial"/>
              </w:rPr>
              <w:t>in</w:t>
            </w:r>
            <w:r w:rsidRPr="002D42D7">
              <w:rPr>
                <w:rFonts w:ascii="Arial" w:hAnsi="Arial" w:cs="Arial"/>
              </w:rPr>
              <w:t xml:space="preserve"> </w:t>
            </w:r>
            <w:r w:rsidRPr="002D42D7">
              <w:rPr>
                <w:rStyle w:val="1cs5bdp"/>
                <w:rFonts w:ascii="Arial" w:hAnsi="Arial" w:cs="Arial"/>
              </w:rPr>
              <w:t>Wales,</w:t>
            </w:r>
            <w:r w:rsidRPr="002D42D7">
              <w:rPr>
                <w:rFonts w:ascii="Arial" w:hAnsi="Arial" w:cs="Arial"/>
              </w:rPr>
              <w:t xml:space="preserve"> </w:t>
            </w:r>
            <w:r w:rsidRPr="002D42D7">
              <w:rPr>
                <w:rStyle w:val="1cs5bdp"/>
                <w:rFonts w:ascii="Arial" w:hAnsi="Arial" w:cs="Arial"/>
              </w:rPr>
              <w:t>placing</w:t>
            </w:r>
            <w:r w:rsidRPr="002D42D7">
              <w:rPr>
                <w:rFonts w:ascii="Arial" w:hAnsi="Arial" w:cs="Arial"/>
              </w:rPr>
              <w:t xml:space="preserve"> </w:t>
            </w:r>
            <w:r w:rsidRPr="002D42D7">
              <w:rPr>
                <w:rStyle w:val="1cs5bdp"/>
                <w:rFonts w:ascii="Arial" w:hAnsi="Arial" w:cs="Arial"/>
              </w:rPr>
              <w:t>wellbeing,</w:t>
            </w:r>
            <w:r w:rsidRPr="002D42D7">
              <w:rPr>
                <w:rFonts w:ascii="Arial" w:hAnsi="Arial" w:cs="Arial"/>
              </w:rPr>
              <w:t xml:space="preserve"> </w:t>
            </w:r>
            <w:r w:rsidRPr="002D42D7">
              <w:rPr>
                <w:rStyle w:val="1cs5bdp"/>
                <w:rFonts w:ascii="Arial" w:hAnsi="Arial" w:cs="Arial"/>
              </w:rPr>
              <w:t>prevention,</w:t>
            </w:r>
            <w:r w:rsidRPr="002D42D7">
              <w:rPr>
                <w:rFonts w:ascii="Arial" w:hAnsi="Arial" w:cs="Arial"/>
              </w:rPr>
              <w:t xml:space="preserve"> </w:t>
            </w:r>
            <w:r w:rsidRPr="002D42D7">
              <w:rPr>
                <w:rStyle w:val="1cs5bdp"/>
                <w:rFonts w:ascii="Arial" w:hAnsi="Arial" w:cs="Arial"/>
              </w:rPr>
              <w:t>early</w:t>
            </w:r>
            <w:r w:rsidRPr="002D42D7">
              <w:rPr>
                <w:rFonts w:ascii="Arial" w:hAnsi="Arial" w:cs="Arial"/>
              </w:rPr>
              <w:t xml:space="preserve"> </w:t>
            </w:r>
            <w:r w:rsidR="00071D75" w:rsidRPr="002D42D7">
              <w:rPr>
                <w:rStyle w:val="1cs5bdp"/>
                <w:rFonts w:ascii="Arial" w:hAnsi="Arial" w:cs="Arial"/>
              </w:rPr>
              <w:t>intervention,</w:t>
            </w:r>
            <w:r w:rsidRPr="002D42D7">
              <w:rPr>
                <w:rFonts w:ascii="Arial" w:hAnsi="Arial" w:cs="Arial"/>
              </w:rPr>
              <w:t xml:space="preserve"> </w:t>
            </w:r>
            <w:r w:rsidRPr="002D42D7">
              <w:rPr>
                <w:rStyle w:val="1cs5bdp"/>
                <w:rFonts w:ascii="Arial" w:hAnsi="Arial" w:cs="Arial"/>
              </w:rPr>
              <w:t>and</w:t>
            </w:r>
            <w:r w:rsidRPr="002D42D7">
              <w:rPr>
                <w:rFonts w:ascii="Arial" w:hAnsi="Arial" w:cs="Arial"/>
              </w:rPr>
              <w:t xml:space="preserve"> </w:t>
            </w:r>
            <w:r w:rsidRPr="002D42D7">
              <w:rPr>
                <w:rStyle w:val="1cs5bdp"/>
                <w:rFonts w:ascii="Arial" w:hAnsi="Arial" w:cs="Arial"/>
              </w:rPr>
              <w:t>partnership</w:t>
            </w:r>
            <w:r w:rsidRPr="002D42D7">
              <w:rPr>
                <w:rFonts w:ascii="Arial" w:hAnsi="Arial" w:cs="Arial"/>
              </w:rPr>
              <w:t xml:space="preserve"> </w:t>
            </w:r>
            <w:r w:rsidRPr="002D42D7">
              <w:rPr>
                <w:rStyle w:val="1cs5bdp"/>
                <w:rFonts w:ascii="Arial" w:hAnsi="Arial" w:cs="Arial"/>
              </w:rPr>
              <w:t>working</w:t>
            </w:r>
            <w:r w:rsidRPr="002D42D7">
              <w:rPr>
                <w:rFonts w:ascii="Arial" w:hAnsi="Arial" w:cs="Arial"/>
              </w:rPr>
              <w:t xml:space="preserve"> </w:t>
            </w:r>
            <w:r w:rsidRPr="002D42D7">
              <w:rPr>
                <w:rStyle w:val="1cs5bdp"/>
                <w:rFonts w:ascii="Arial" w:hAnsi="Arial" w:cs="Arial"/>
              </w:rPr>
              <w:t>at</w:t>
            </w:r>
            <w:r w:rsidRPr="002D42D7">
              <w:rPr>
                <w:rFonts w:ascii="Arial" w:hAnsi="Arial" w:cs="Arial"/>
              </w:rPr>
              <w:t xml:space="preserve"> </w:t>
            </w:r>
            <w:r w:rsidRPr="002D42D7">
              <w:rPr>
                <w:rStyle w:val="1cs5bdp"/>
                <w:rFonts w:ascii="Arial" w:hAnsi="Arial" w:cs="Arial"/>
              </w:rPr>
              <w:t>the</w:t>
            </w:r>
            <w:r w:rsidRPr="002D42D7">
              <w:rPr>
                <w:rFonts w:ascii="Arial" w:hAnsi="Arial" w:cs="Arial"/>
              </w:rPr>
              <w:t xml:space="preserve"> </w:t>
            </w:r>
            <w:r w:rsidRPr="002D42D7">
              <w:rPr>
                <w:rStyle w:val="1cs5bdp"/>
                <w:rFonts w:ascii="Arial" w:hAnsi="Arial" w:cs="Arial"/>
              </w:rPr>
              <w:t>centre</w:t>
            </w:r>
            <w:r w:rsidRPr="002D42D7">
              <w:rPr>
                <w:rFonts w:ascii="Arial" w:hAnsi="Arial" w:cs="Arial"/>
              </w:rPr>
              <w:t xml:space="preserve"> </w:t>
            </w:r>
            <w:r w:rsidRPr="002D42D7">
              <w:rPr>
                <w:rStyle w:val="1cs5bdp"/>
                <w:rFonts w:ascii="Arial" w:hAnsi="Arial" w:cs="Arial"/>
              </w:rPr>
              <w:t>of</w:t>
            </w:r>
            <w:r w:rsidRPr="002D42D7">
              <w:rPr>
                <w:rFonts w:ascii="Arial" w:hAnsi="Arial" w:cs="Arial"/>
              </w:rPr>
              <w:t xml:space="preserve"> </w:t>
            </w:r>
            <w:r w:rsidRPr="002D42D7">
              <w:rPr>
                <w:rStyle w:val="1cs5bdp"/>
                <w:rFonts w:ascii="Arial" w:hAnsi="Arial" w:cs="Arial"/>
              </w:rPr>
              <w:t>social</w:t>
            </w:r>
            <w:r w:rsidRPr="002D42D7">
              <w:rPr>
                <w:rFonts w:ascii="Arial" w:hAnsi="Arial" w:cs="Arial"/>
              </w:rPr>
              <w:t xml:space="preserve"> </w:t>
            </w:r>
            <w:r w:rsidRPr="002D42D7">
              <w:rPr>
                <w:rStyle w:val="1cs5bdp"/>
                <w:rFonts w:ascii="Arial" w:hAnsi="Arial" w:cs="Arial"/>
              </w:rPr>
              <w:t>care</w:t>
            </w:r>
            <w:r w:rsidRPr="002D42D7">
              <w:rPr>
                <w:rFonts w:ascii="Arial" w:hAnsi="Arial" w:cs="Arial"/>
              </w:rPr>
              <w:t xml:space="preserve"> </w:t>
            </w:r>
            <w:r w:rsidRPr="002D42D7">
              <w:rPr>
                <w:rStyle w:val="1cs5bdp"/>
                <w:rFonts w:ascii="Arial" w:hAnsi="Arial" w:cs="Arial"/>
              </w:rPr>
              <w:t>practice.</w:t>
            </w:r>
            <w:r w:rsidRPr="002D42D7">
              <w:rPr>
                <w:rFonts w:ascii="Arial" w:hAnsi="Arial" w:cs="Arial"/>
              </w:rPr>
              <w:t xml:space="preserve"> </w:t>
            </w:r>
            <w:r w:rsidRPr="002D42D7">
              <w:rPr>
                <w:rStyle w:val="1cs5bdp"/>
                <w:rFonts w:ascii="Arial" w:hAnsi="Arial" w:cs="Arial"/>
              </w:rPr>
              <w:t>Prior</w:t>
            </w:r>
            <w:r w:rsidRPr="002D42D7">
              <w:rPr>
                <w:rFonts w:ascii="Arial" w:hAnsi="Arial" w:cs="Arial"/>
              </w:rPr>
              <w:t xml:space="preserve"> </w:t>
            </w:r>
            <w:r w:rsidRPr="002D42D7">
              <w:rPr>
                <w:rStyle w:val="1cs5bdp"/>
                <w:rFonts w:ascii="Arial" w:hAnsi="Arial" w:cs="Arial"/>
              </w:rPr>
              <w:t>to</w:t>
            </w:r>
            <w:r w:rsidRPr="002D42D7">
              <w:rPr>
                <w:rFonts w:ascii="Arial" w:hAnsi="Arial" w:cs="Arial"/>
              </w:rPr>
              <w:t xml:space="preserve"> </w:t>
            </w:r>
            <w:r w:rsidRPr="002D42D7">
              <w:rPr>
                <w:rStyle w:val="1cs5bdp"/>
                <w:rFonts w:ascii="Arial" w:hAnsi="Arial" w:cs="Arial"/>
              </w:rPr>
              <w:t>its</w:t>
            </w:r>
            <w:r w:rsidRPr="002D42D7">
              <w:rPr>
                <w:rFonts w:ascii="Arial" w:hAnsi="Arial" w:cs="Arial"/>
              </w:rPr>
              <w:t xml:space="preserve"> </w:t>
            </w:r>
            <w:r w:rsidRPr="002D42D7">
              <w:rPr>
                <w:rStyle w:val="1cs5bdp"/>
                <w:rFonts w:ascii="Arial" w:hAnsi="Arial" w:cs="Arial"/>
              </w:rPr>
              <w:t>implementation,</w:t>
            </w:r>
            <w:r w:rsidRPr="002D42D7">
              <w:rPr>
                <w:rFonts w:ascii="Arial" w:hAnsi="Arial" w:cs="Arial"/>
              </w:rPr>
              <w:t xml:space="preserve"> </w:t>
            </w:r>
            <w:r w:rsidRPr="002D42D7">
              <w:rPr>
                <w:rStyle w:val="1cs5bdp"/>
                <w:rFonts w:ascii="Arial" w:hAnsi="Arial" w:cs="Arial"/>
              </w:rPr>
              <w:t>a</w:t>
            </w:r>
            <w:r w:rsidRPr="002D42D7">
              <w:rPr>
                <w:rFonts w:ascii="Arial" w:hAnsi="Arial" w:cs="Arial"/>
              </w:rPr>
              <w:t xml:space="preserve"> </w:t>
            </w:r>
            <w:r w:rsidRPr="002D42D7">
              <w:rPr>
                <w:rStyle w:val="1cs5bdp"/>
                <w:rFonts w:ascii="Arial" w:hAnsi="Arial" w:cs="Arial"/>
              </w:rPr>
              <w:t>review</w:t>
            </w:r>
            <w:r w:rsidRPr="002D42D7">
              <w:rPr>
                <w:rFonts w:ascii="Arial" w:hAnsi="Arial" w:cs="Arial"/>
              </w:rPr>
              <w:t xml:space="preserve"> </w:t>
            </w:r>
            <w:r w:rsidRPr="002D42D7">
              <w:rPr>
                <w:rStyle w:val="1cs5bdp"/>
                <w:rFonts w:ascii="Arial" w:hAnsi="Arial" w:cs="Arial"/>
              </w:rPr>
              <w:t>of</w:t>
            </w:r>
            <w:r w:rsidRPr="002D42D7">
              <w:rPr>
                <w:rFonts w:ascii="Arial" w:hAnsi="Arial" w:cs="Arial"/>
              </w:rPr>
              <w:t xml:space="preserve"> </w:t>
            </w:r>
            <w:r w:rsidRPr="002D42D7">
              <w:rPr>
                <w:rStyle w:val="1cs5bdp"/>
                <w:rFonts w:ascii="Arial" w:hAnsi="Arial" w:cs="Arial"/>
                <w:i/>
                <w:iCs/>
              </w:rPr>
              <w:t>In</w:t>
            </w:r>
            <w:r w:rsidRPr="002D42D7">
              <w:rPr>
                <w:rStyle w:val="Emphasis"/>
                <w:rFonts w:ascii="Arial" w:hAnsi="Arial" w:cs="Arial"/>
              </w:rPr>
              <w:t xml:space="preserve"> </w:t>
            </w:r>
            <w:r w:rsidRPr="002D42D7">
              <w:rPr>
                <w:rStyle w:val="1cs5bdp"/>
                <w:rFonts w:ascii="Arial" w:hAnsi="Arial" w:cs="Arial"/>
                <w:i/>
                <w:iCs/>
              </w:rPr>
              <w:t>Safe</w:t>
            </w:r>
            <w:r w:rsidRPr="002D42D7">
              <w:rPr>
                <w:rStyle w:val="Emphasis"/>
                <w:rFonts w:ascii="Arial" w:hAnsi="Arial" w:cs="Arial"/>
              </w:rPr>
              <w:t xml:space="preserve"> </w:t>
            </w:r>
            <w:r w:rsidRPr="002D42D7">
              <w:rPr>
                <w:rStyle w:val="1cs5bdp"/>
                <w:rFonts w:ascii="Arial" w:hAnsi="Arial" w:cs="Arial"/>
                <w:i/>
                <w:iCs/>
              </w:rPr>
              <w:t>Hands</w:t>
            </w:r>
            <w:r w:rsidRPr="002D42D7">
              <w:rPr>
                <w:rFonts w:ascii="Arial" w:hAnsi="Arial" w:cs="Arial"/>
              </w:rPr>
              <w:t xml:space="preserve"> (2000) undertaken by the Welsh Institute for Health and Social Care concluded that adult safeguarding arrangements were only partially effective, lacked consistency and were no longer sufficiently robust to meet the needs </w:t>
            </w:r>
            <w:r w:rsidRPr="002D42D7">
              <w:rPr>
                <w:rStyle w:val="1cs5bdp"/>
                <w:rFonts w:ascii="Arial" w:hAnsi="Arial" w:cs="Arial"/>
              </w:rPr>
              <w:t>of</w:t>
            </w:r>
            <w:r w:rsidRPr="002D42D7">
              <w:rPr>
                <w:rFonts w:ascii="Arial" w:hAnsi="Arial" w:cs="Arial"/>
              </w:rPr>
              <w:t xml:space="preserve"> </w:t>
            </w:r>
            <w:r w:rsidRPr="002D42D7">
              <w:rPr>
                <w:rStyle w:val="1cs5bdp"/>
                <w:rFonts w:ascii="Arial" w:hAnsi="Arial" w:cs="Arial"/>
              </w:rPr>
              <w:t>vulnerable</w:t>
            </w:r>
            <w:r w:rsidRPr="002D42D7">
              <w:rPr>
                <w:rFonts w:ascii="Arial" w:hAnsi="Arial" w:cs="Arial"/>
              </w:rPr>
              <w:t xml:space="preserve"> </w:t>
            </w:r>
            <w:r w:rsidRPr="002D42D7">
              <w:rPr>
                <w:rStyle w:val="1cs5bdp"/>
                <w:rFonts w:ascii="Arial" w:hAnsi="Arial" w:cs="Arial"/>
              </w:rPr>
              <w:t>adults</w:t>
            </w:r>
            <w:r w:rsidRPr="002D42D7">
              <w:rPr>
                <w:rFonts w:ascii="Arial" w:hAnsi="Arial" w:cs="Arial"/>
              </w:rPr>
              <w:t xml:space="preserve"> </w:t>
            </w:r>
            <w:r w:rsidRPr="002D42D7">
              <w:rPr>
                <w:rStyle w:val="1cs5bdp"/>
                <w:rFonts w:ascii="Arial" w:hAnsi="Arial" w:cs="Arial"/>
              </w:rPr>
              <w:t>(Magill</w:t>
            </w:r>
            <w:r w:rsidRPr="002D42D7">
              <w:rPr>
                <w:rFonts w:ascii="Arial" w:hAnsi="Arial" w:cs="Arial"/>
              </w:rPr>
              <w:t xml:space="preserve"> </w:t>
            </w:r>
            <w:r w:rsidRPr="002D42D7">
              <w:rPr>
                <w:rStyle w:val="1cs5bdp"/>
                <w:rFonts w:ascii="Arial" w:hAnsi="Arial" w:cs="Arial"/>
              </w:rPr>
              <w:t>et</w:t>
            </w:r>
            <w:r w:rsidRPr="002D42D7">
              <w:rPr>
                <w:rFonts w:ascii="Arial" w:hAnsi="Arial" w:cs="Arial"/>
              </w:rPr>
              <w:t xml:space="preserve"> </w:t>
            </w:r>
            <w:r w:rsidRPr="002D42D7">
              <w:rPr>
                <w:rStyle w:val="1cs5bdp"/>
                <w:rFonts w:ascii="Arial" w:hAnsi="Arial" w:cs="Arial"/>
              </w:rPr>
              <w:t>al.,</w:t>
            </w:r>
            <w:r w:rsidRPr="002D42D7">
              <w:rPr>
                <w:rFonts w:ascii="Arial" w:hAnsi="Arial" w:cs="Arial"/>
              </w:rPr>
              <w:t xml:space="preserve"> </w:t>
            </w:r>
            <w:r w:rsidRPr="002D42D7">
              <w:rPr>
                <w:rStyle w:val="1cs5bdp"/>
                <w:rFonts w:ascii="Arial" w:hAnsi="Arial" w:cs="Arial"/>
              </w:rPr>
              <w:t>2010).</w:t>
            </w:r>
            <w:r w:rsidRPr="002D42D7">
              <w:rPr>
                <w:rFonts w:ascii="Arial" w:hAnsi="Arial" w:cs="Arial"/>
              </w:rPr>
              <w:t xml:space="preserve"> </w:t>
            </w:r>
            <w:r w:rsidRPr="002D42D7">
              <w:rPr>
                <w:rStyle w:val="1cs5bdp"/>
                <w:rFonts w:ascii="Arial" w:hAnsi="Arial" w:cs="Arial"/>
              </w:rPr>
              <w:t>The</w:t>
            </w:r>
            <w:r w:rsidRPr="002D42D7">
              <w:rPr>
                <w:rFonts w:ascii="Arial" w:hAnsi="Arial" w:cs="Arial"/>
              </w:rPr>
              <w:t xml:space="preserve"> </w:t>
            </w:r>
            <w:r w:rsidRPr="002D42D7">
              <w:rPr>
                <w:rStyle w:val="1cs5bdp"/>
                <w:rFonts w:ascii="Arial" w:hAnsi="Arial" w:cs="Arial"/>
              </w:rPr>
              <w:t>introduction</w:t>
            </w:r>
            <w:r w:rsidRPr="002D42D7">
              <w:rPr>
                <w:rFonts w:ascii="Arial" w:hAnsi="Arial" w:cs="Arial"/>
              </w:rPr>
              <w:t xml:space="preserve"> </w:t>
            </w:r>
            <w:r w:rsidRPr="002D42D7">
              <w:rPr>
                <w:rStyle w:val="1cs5bdp"/>
                <w:rFonts w:ascii="Arial" w:hAnsi="Arial" w:cs="Arial"/>
              </w:rPr>
              <w:t>of</w:t>
            </w:r>
            <w:r w:rsidRPr="002D42D7">
              <w:rPr>
                <w:rFonts w:ascii="Arial" w:hAnsi="Arial" w:cs="Arial"/>
              </w:rPr>
              <w:t xml:space="preserve"> </w:t>
            </w:r>
            <w:r w:rsidRPr="002D42D7">
              <w:rPr>
                <w:rStyle w:val="1cs5bdp"/>
                <w:rFonts w:ascii="Arial" w:hAnsi="Arial" w:cs="Arial"/>
              </w:rPr>
              <w:t>the</w:t>
            </w:r>
            <w:r w:rsidRPr="002D42D7">
              <w:rPr>
                <w:rFonts w:ascii="Arial" w:hAnsi="Arial" w:cs="Arial"/>
              </w:rPr>
              <w:t xml:space="preserve"> </w:t>
            </w:r>
            <w:r w:rsidRPr="002D42D7">
              <w:rPr>
                <w:rStyle w:val="1cs5bdp"/>
                <w:rFonts w:ascii="Arial" w:hAnsi="Arial" w:cs="Arial"/>
              </w:rPr>
              <w:t>SSWBA</w:t>
            </w:r>
            <w:r w:rsidRPr="002D42D7">
              <w:rPr>
                <w:rFonts w:ascii="Arial" w:hAnsi="Arial" w:cs="Arial"/>
              </w:rPr>
              <w:t xml:space="preserve"> </w:t>
            </w:r>
            <w:r w:rsidRPr="002D42D7">
              <w:rPr>
                <w:rStyle w:val="1cs5bdp"/>
                <w:rFonts w:ascii="Arial" w:hAnsi="Arial" w:cs="Arial"/>
              </w:rPr>
              <w:t>2014</w:t>
            </w:r>
            <w:r w:rsidRPr="002D42D7">
              <w:rPr>
                <w:rFonts w:ascii="Arial" w:hAnsi="Arial" w:cs="Arial"/>
              </w:rPr>
              <w:t xml:space="preserve"> </w:t>
            </w:r>
            <w:r w:rsidRPr="002D42D7">
              <w:rPr>
                <w:rStyle w:val="1cs5bdp"/>
                <w:rFonts w:ascii="Arial" w:hAnsi="Arial" w:cs="Arial"/>
              </w:rPr>
              <w:t>therefore</w:t>
            </w:r>
            <w:r w:rsidRPr="002D42D7">
              <w:rPr>
                <w:rFonts w:ascii="Arial" w:hAnsi="Arial" w:cs="Arial"/>
              </w:rPr>
              <w:t xml:space="preserve"> </w:t>
            </w:r>
            <w:r w:rsidRPr="002D42D7">
              <w:rPr>
                <w:rStyle w:val="1cs5bdp"/>
                <w:rFonts w:ascii="Arial" w:hAnsi="Arial" w:cs="Arial"/>
              </w:rPr>
              <w:t>sought</w:t>
            </w:r>
            <w:r w:rsidRPr="002D42D7">
              <w:rPr>
                <w:rFonts w:ascii="Arial" w:hAnsi="Arial" w:cs="Arial"/>
              </w:rPr>
              <w:t xml:space="preserve"> </w:t>
            </w:r>
            <w:r w:rsidRPr="002D42D7">
              <w:rPr>
                <w:rStyle w:val="1cs5bdp"/>
                <w:rFonts w:ascii="Arial" w:hAnsi="Arial" w:cs="Arial"/>
              </w:rPr>
              <w:t>to</w:t>
            </w:r>
            <w:r w:rsidRPr="002D42D7">
              <w:rPr>
                <w:rFonts w:ascii="Arial" w:hAnsi="Arial" w:cs="Arial"/>
              </w:rPr>
              <w:t xml:space="preserve"> </w:t>
            </w:r>
            <w:r w:rsidRPr="002D42D7">
              <w:rPr>
                <w:rStyle w:val="1cs5bdp"/>
                <w:rFonts w:ascii="Arial" w:hAnsi="Arial" w:cs="Arial"/>
              </w:rPr>
              <w:t>strengthen</w:t>
            </w:r>
            <w:r w:rsidRPr="002D42D7">
              <w:rPr>
                <w:rFonts w:ascii="Arial" w:hAnsi="Arial" w:cs="Arial"/>
              </w:rPr>
              <w:t xml:space="preserve"> </w:t>
            </w:r>
            <w:r w:rsidRPr="002D42D7">
              <w:rPr>
                <w:rStyle w:val="1cs5bdp"/>
                <w:rFonts w:ascii="Arial" w:hAnsi="Arial" w:cs="Arial"/>
              </w:rPr>
              <w:t>safeguarding</w:t>
            </w:r>
            <w:r w:rsidRPr="002D42D7">
              <w:rPr>
                <w:rFonts w:ascii="Arial" w:hAnsi="Arial" w:cs="Arial"/>
              </w:rPr>
              <w:t xml:space="preserve"> </w:t>
            </w:r>
            <w:r w:rsidRPr="002D42D7">
              <w:rPr>
                <w:rStyle w:val="1cs5bdp"/>
                <w:rFonts w:ascii="Arial" w:hAnsi="Arial" w:cs="Arial"/>
              </w:rPr>
              <w:t>responsibilities</w:t>
            </w:r>
            <w:r w:rsidRPr="002D42D7">
              <w:rPr>
                <w:rFonts w:ascii="Arial" w:hAnsi="Arial" w:cs="Arial"/>
              </w:rPr>
              <w:t xml:space="preserve"> </w:t>
            </w:r>
            <w:r w:rsidRPr="002D42D7">
              <w:rPr>
                <w:rStyle w:val="1cs5bdp"/>
                <w:rFonts w:ascii="Arial" w:hAnsi="Arial" w:cs="Arial"/>
              </w:rPr>
              <w:t>and</w:t>
            </w:r>
            <w:r w:rsidRPr="002D42D7">
              <w:rPr>
                <w:rFonts w:ascii="Arial" w:hAnsi="Arial" w:cs="Arial"/>
              </w:rPr>
              <w:t xml:space="preserve"> </w:t>
            </w:r>
            <w:r w:rsidRPr="002D42D7">
              <w:rPr>
                <w:rStyle w:val="1cs5bdp"/>
                <w:rFonts w:ascii="Arial" w:hAnsi="Arial" w:cs="Arial"/>
              </w:rPr>
              <w:t>create</w:t>
            </w:r>
            <w:r w:rsidRPr="002D42D7">
              <w:rPr>
                <w:rFonts w:ascii="Arial" w:hAnsi="Arial" w:cs="Arial"/>
              </w:rPr>
              <w:t xml:space="preserve"> </w:t>
            </w:r>
            <w:r w:rsidRPr="002D42D7">
              <w:rPr>
                <w:rStyle w:val="1cs5bdp"/>
                <w:rFonts w:ascii="Arial" w:hAnsi="Arial" w:cs="Arial"/>
              </w:rPr>
              <w:t>a</w:t>
            </w:r>
            <w:r w:rsidRPr="002D42D7">
              <w:rPr>
                <w:rFonts w:ascii="Arial" w:hAnsi="Arial" w:cs="Arial"/>
              </w:rPr>
              <w:t xml:space="preserve"> </w:t>
            </w:r>
            <w:r w:rsidRPr="002D42D7">
              <w:rPr>
                <w:rStyle w:val="1cs5bdp"/>
                <w:rFonts w:ascii="Arial" w:hAnsi="Arial" w:cs="Arial"/>
              </w:rPr>
              <w:t>more</w:t>
            </w:r>
            <w:r w:rsidRPr="002D42D7">
              <w:rPr>
                <w:rFonts w:ascii="Arial" w:hAnsi="Arial" w:cs="Arial"/>
              </w:rPr>
              <w:t xml:space="preserve"> </w:t>
            </w:r>
            <w:r w:rsidRPr="002D42D7">
              <w:rPr>
                <w:rStyle w:val="1cs5bdp"/>
                <w:rFonts w:ascii="Arial" w:hAnsi="Arial" w:cs="Arial"/>
              </w:rPr>
              <w:t>coherent</w:t>
            </w:r>
            <w:r w:rsidRPr="002D42D7">
              <w:rPr>
                <w:rFonts w:ascii="Arial" w:hAnsi="Arial" w:cs="Arial"/>
              </w:rPr>
              <w:t xml:space="preserve"> </w:t>
            </w:r>
            <w:r w:rsidRPr="002D42D7">
              <w:rPr>
                <w:rStyle w:val="1cs5bdp"/>
                <w:rFonts w:ascii="Arial" w:hAnsi="Arial" w:cs="Arial"/>
              </w:rPr>
              <w:t>framework</w:t>
            </w:r>
            <w:r w:rsidRPr="002D42D7">
              <w:rPr>
                <w:rFonts w:ascii="Arial" w:hAnsi="Arial" w:cs="Arial"/>
              </w:rPr>
              <w:t xml:space="preserve"> </w:t>
            </w:r>
            <w:r w:rsidRPr="002D42D7">
              <w:rPr>
                <w:rStyle w:val="1cs5bdp"/>
                <w:rFonts w:ascii="Arial" w:hAnsi="Arial" w:cs="Arial"/>
              </w:rPr>
              <w:t>for</w:t>
            </w:r>
            <w:r w:rsidRPr="002D42D7">
              <w:rPr>
                <w:rFonts w:ascii="Arial" w:hAnsi="Arial" w:cs="Arial"/>
              </w:rPr>
              <w:t xml:space="preserve"> </w:t>
            </w:r>
            <w:r w:rsidRPr="002D42D7">
              <w:rPr>
                <w:rStyle w:val="1cs5bdp"/>
                <w:rFonts w:ascii="Arial" w:hAnsi="Arial" w:cs="Arial"/>
              </w:rPr>
              <w:t>protecting</w:t>
            </w:r>
            <w:r w:rsidRPr="002D42D7">
              <w:rPr>
                <w:rFonts w:ascii="Arial" w:hAnsi="Arial" w:cs="Arial"/>
              </w:rPr>
              <w:t xml:space="preserve"> </w:t>
            </w:r>
            <w:r w:rsidRPr="002D42D7">
              <w:rPr>
                <w:rStyle w:val="1cs5bdp"/>
                <w:rFonts w:ascii="Arial" w:hAnsi="Arial" w:cs="Arial"/>
              </w:rPr>
              <w:t>both</w:t>
            </w:r>
            <w:r w:rsidRPr="002D42D7">
              <w:rPr>
                <w:rFonts w:ascii="Arial" w:hAnsi="Arial" w:cs="Arial"/>
              </w:rPr>
              <w:t xml:space="preserve"> </w:t>
            </w:r>
            <w:r w:rsidRPr="002D42D7">
              <w:rPr>
                <w:rStyle w:val="1cs5bdp"/>
                <w:rFonts w:ascii="Arial" w:hAnsi="Arial" w:cs="Arial"/>
              </w:rPr>
              <w:t>adults</w:t>
            </w:r>
            <w:r w:rsidRPr="002D42D7">
              <w:rPr>
                <w:rFonts w:ascii="Arial" w:hAnsi="Arial" w:cs="Arial"/>
              </w:rPr>
              <w:t xml:space="preserve"> </w:t>
            </w:r>
            <w:r w:rsidRPr="002D42D7">
              <w:rPr>
                <w:rStyle w:val="1cs5bdp"/>
                <w:rFonts w:ascii="Arial" w:hAnsi="Arial" w:cs="Arial"/>
              </w:rPr>
              <w:t>and</w:t>
            </w:r>
            <w:r w:rsidRPr="002D42D7">
              <w:rPr>
                <w:rFonts w:ascii="Arial" w:hAnsi="Arial" w:cs="Arial"/>
              </w:rPr>
              <w:t xml:space="preserve"> </w:t>
            </w:r>
            <w:r w:rsidRPr="002D42D7">
              <w:rPr>
                <w:rStyle w:val="1cs5bdp"/>
                <w:rFonts w:ascii="Arial" w:hAnsi="Arial" w:cs="Arial"/>
              </w:rPr>
              <w:t>children</w:t>
            </w:r>
            <w:r w:rsidRPr="002D42D7">
              <w:rPr>
                <w:rFonts w:ascii="Arial" w:hAnsi="Arial" w:cs="Arial"/>
              </w:rPr>
              <w:t xml:space="preserve"> </w:t>
            </w:r>
            <w:r w:rsidRPr="002D42D7">
              <w:rPr>
                <w:rStyle w:val="1cs5bdp"/>
                <w:rFonts w:ascii="Arial" w:hAnsi="Arial" w:cs="Arial"/>
              </w:rPr>
              <w:t>across</w:t>
            </w:r>
            <w:r w:rsidRPr="002D42D7">
              <w:rPr>
                <w:rFonts w:ascii="Arial" w:hAnsi="Arial" w:cs="Arial"/>
              </w:rPr>
              <w:t xml:space="preserve"> </w:t>
            </w:r>
            <w:r w:rsidRPr="002D42D7">
              <w:rPr>
                <w:rStyle w:val="1cs5bdp"/>
                <w:rFonts w:ascii="Arial" w:hAnsi="Arial" w:cs="Arial"/>
              </w:rPr>
              <w:t>Wales.</w:t>
            </w:r>
          </w:p>
          <w:p w14:paraId="3E894697" w14:textId="77777777" w:rsidR="002D42D7" w:rsidRPr="002D42D7" w:rsidRDefault="002D42D7" w:rsidP="002D42D7">
            <w:pPr>
              <w:pStyle w:val="NormalWeb"/>
              <w:spacing w:line="360" w:lineRule="auto"/>
              <w:jc w:val="both"/>
              <w:rPr>
                <w:rFonts w:ascii="Arial" w:hAnsi="Arial" w:cs="Arial"/>
              </w:rPr>
            </w:pPr>
            <w:r w:rsidRPr="002D42D7">
              <w:rPr>
                <w:rFonts w:ascii="Arial" w:hAnsi="Arial" w:cs="Arial"/>
              </w:rPr>
              <w:t xml:space="preserve">Part 7 of the SSWBA 2014 provides the statutory framework for adult safeguarding and defines an adult at risk as a person who is experiencing, or is at risk of, abuse or neglect, has needs for care and support and, as a result of those needs, is unable to protect themselves from abuse, neglect or the risk of it. The Act places clear safeguarding duties upon local authorities. Under Section 126, where there is reasonable cause to suspect that an adult is at risk, the local authority must undertake, or arrange for, enquiries to determine whether action is required and, if so, by whom. Furthermore, Section 134 establishes </w:t>
            </w:r>
            <w:r w:rsidRPr="002D42D7">
              <w:rPr>
                <w:rStyle w:val="1cs5bdp"/>
                <w:rFonts w:ascii="Arial" w:hAnsi="Arial" w:cs="Arial"/>
              </w:rPr>
              <w:t>safeguarding</w:t>
            </w:r>
            <w:r w:rsidRPr="002D42D7">
              <w:rPr>
                <w:rFonts w:ascii="Arial" w:hAnsi="Arial" w:cs="Arial"/>
              </w:rPr>
              <w:t xml:space="preserve"> </w:t>
            </w:r>
            <w:r w:rsidRPr="002D42D7">
              <w:rPr>
                <w:rStyle w:val="1cs5bdp"/>
                <w:rFonts w:ascii="Arial" w:hAnsi="Arial" w:cs="Arial"/>
              </w:rPr>
              <w:t>as</w:t>
            </w:r>
            <w:r w:rsidRPr="002D42D7">
              <w:rPr>
                <w:rFonts w:ascii="Arial" w:hAnsi="Arial" w:cs="Arial"/>
              </w:rPr>
              <w:t xml:space="preserve"> </w:t>
            </w:r>
            <w:r w:rsidRPr="002D42D7">
              <w:rPr>
                <w:rStyle w:val="1cs5bdp"/>
                <w:rFonts w:ascii="Arial" w:hAnsi="Arial" w:cs="Arial"/>
              </w:rPr>
              <w:t>a</w:t>
            </w:r>
            <w:r w:rsidRPr="002D42D7">
              <w:rPr>
                <w:rFonts w:ascii="Arial" w:hAnsi="Arial" w:cs="Arial"/>
              </w:rPr>
              <w:t xml:space="preserve"> </w:t>
            </w:r>
            <w:r w:rsidRPr="002D42D7">
              <w:rPr>
                <w:rStyle w:val="1cs5bdp"/>
                <w:rFonts w:ascii="Arial" w:hAnsi="Arial" w:cs="Arial"/>
              </w:rPr>
              <w:t>statutory</w:t>
            </w:r>
            <w:r w:rsidRPr="002D42D7">
              <w:rPr>
                <w:rFonts w:ascii="Arial" w:hAnsi="Arial" w:cs="Arial"/>
              </w:rPr>
              <w:t xml:space="preserve"> </w:t>
            </w:r>
            <w:r w:rsidRPr="002D42D7">
              <w:rPr>
                <w:rStyle w:val="1cs5bdp"/>
                <w:rFonts w:ascii="Arial" w:hAnsi="Arial" w:cs="Arial"/>
              </w:rPr>
              <w:t>duty,</w:t>
            </w:r>
            <w:r w:rsidRPr="002D42D7">
              <w:rPr>
                <w:rFonts w:ascii="Arial" w:hAnsi="Arial" w:cs="Arial"/>
              </w:rPr>
              <w:t xml:space="preserve"> </w:t>
            </w:r>
            <w:r w:rsidRPr="002D42D7">
              <w:rPr>
                <w:rStyle w:val="1cs5bdp"/>
                <w:rFonts w:ascii="Arial" w:hAnsi="Arial" w:cs="Arial"/>
              </w:rPr>
              <w:t>reinforcing</w:t>
            </w:r>
            <w:r w:rsidRPr="002D42D7">
              <w:rPr>
                <w:rFonts w:ascii="Arial" w:hAnsi="Arial" w:cs="Arial"/>
              </w:rPr>
              <w:t xml:space="preserve"> </w:t>
            </w:r>
            <w:r w:rsidRPr="002D42D7">
              <w:rPr>
                <w:rStyle w:val="1cs5bdp"/>
                <w:rFonts w:ascii="Arial" w:hAnsi="Arial" w:cs="Arial"/>
              </w:rPr>
              <w:t>the</w:t>
            </w:r>
            <w:r w:rsidRPr="002D42D7">
              <w:rPr>
                <w:rFonts w:ascii="Arial" w:hAnsi="Arial" w:cs="Arial"/>
              </w:rPr>
              <w:t xml:space="preserve"> </w:t>
            </w:r>
            <w:r w:rsidRPr="002D42D7">
              <w:rPr>
                <w:rStyle w:val="1cs5bdp"/>
                <w:rFonts w:ascii="Arial" w:hAnsi="Arial" w:cs="Arial"/>
              </w:rPr>
              <w:t>responsibility</w:t>
            </w:r>
            <w:r w:rsidRPr="002D42D7">
              <w:rPr>
                <w:rFonts w:ascii="Arial" w:hAnsi="Arial" w:cs="Arial"/>
              </w:rPr>
              <w:t xml:space="preserve"> </w:t>
            </w:r>
            <w:r w:rsidRPr="002D42D7">
              <w:rPr>
                <w:rStyle w:val="1cs5bdp"/>
                <w:rFonts w:ascii="Arial" w:hAnsi="Arial" w:cs="Arial"/>
              </w:rPr>
              <w:t>of</w:t>
            </w:r>
            <w:r w:rsidRPr="002D42D7">
              <w:rPr>
                <w:rFonts w:ascii="Arial" w:hAnsi="Arial" w:cs="Arial"/>
              </w:rPr>
              <w:t xml:space="preserve"> </w:t>
            </w:r>
            <w:r w:rsidRPr="002D42D7">
              <w:rPr>
                <w:rStyle w:val="1cs5bdp"/>
                <w:rFonts w:ascii="Arial" w:hAnsi="Arial" w:cs="Arial"/>
              </w:rPr>
              <w:t>agencies</w:t>
            </w:r>
            <w:r w:rsidRPr="002D42D7">
              <w:rPr>
                <w:rFonts w:ascii="Arial" w:hAnsi="Arial" w:cs="Arial"/>
              </w:rPr>
              <w:t xml:space="preserve"> </w:t>
            </w:r>
            <w:r w:rsidRPr="002D42D7">
              <w:rPr>
                <w:rStyle w:val="1cs5bdp"/>
                <w:rFonts w:ascii="Arial" w:hAnsi="Arial" w:cs="Arial"/>
              </w:rPr>
              <w:t>to</w:t>
            </w:r>
            <w:r w:rsidRPr="002D42D7">
              <w:rPr>
                <w:rFonts w:ascii="Arial" w:hAnsi="Arial" w:cs="Arial"/>
              </w:rPr>
              <w:t xml:space="preserve"> </w:t>
            </w:r>
            <w:r w:rsidRPr="002D42D7">
              <w:rPr>
                <w:rStyle w:val="1cs5bdp"/>
                <w:rFonts w:ascii="Arial" w:hAnsi="Arial" w:cs="Arial"/>
              </w:rPr>
              <w:t>take</w:t>
            </w:r>
            <w:r w:rsidRPr="002D42D7">
              <w:rPr>
                <w:rFonts w:ascii="Arial" w:hAnsi="Arial" w:cs="Arial"/>
              </w:rPr>
              <w:t xml:space="preserve"> </w:t>
            </w:r>
            <w:r w:rsidRPr="002D42D7">
              <w:rPr>
                <w:rStyle w:val="1cs5bdp"/>
                <w:rFonts w:ascii="Arial" w:hAnsi="Arial" w:cs="Arial"/>
              </w:rPr>
              <w:t>appropriate</w:t>
            </w:r>
            <w:r w:rsidRPr="002D42D7">
              <w:rPr>
                <w:rFonts w:ascii="Arial" w:hAnsi="Arial" w:cs="Arial"/>
              </w:rPr>
              <w:t xml:space="preserve"> </w:t>
            </w:r>
            <w:r w:rsidRPr="002D42D7">
              <w:rPr>
                <w:rStyle w:val="1cs5bdp"/>
                <w:rFonts w:ascii="Arial" w:hAnsi="Arial" w:cs="Arial"/>
              </w:rPr>
              <w:t>action</w:t>
            </w:r>
            <w:r w:rsidRPr="002D42D7">
              <w:rPr>
                <w:rFonts w:ascii="Arial" w:hAnsi="Arial" w:cs="Arial"/>
              </w:rPr>
              <w:t xml:space="preserve"> </w:t>
            </w:r>
            <w:r w:rsidRPr="002D42D7">
              <w:rPr>
                <w:rStyle w:val="1cs5bdp"/>
                <w:rFonts w:ascii="Arial" w:hAnsi="Arial" w:cs="Arial"/>
              </w:rPr>
              <w:t>where</w:t>
            </w:r>
            <w:r w:rsidRPr="002D42D7">
              <w:rPr>
                <w:rFonts w:ascii="Arial" w:hAnsi="Arial" w:cs="Arial"/>
              </w:rPr>
              <w:t xml:space="preserve"> </w:t>
            </w:r>
            <w:r w:rsidRPr="002D42D7">
              <w:rPr>
                <w:rStyle w:val="1cs5bdp"/>
                <w:rFonts w:ascii="Arial" w:hAnsi="Arial" w:cs="Arial"/>
              </w:rPr>
              <w:lastRenderedPageBreak/>
              <w:t>concerns</w:t>
            </w:r>
            <w:r w:rsidRPr="002D42D7">
              <w:rPr>
                <w:rFonts w:ascii="Arial" w:hAnsi="Arial" w:cs="Arial"/>
              </w:rPr>
              <w:t xml:space="preserve"> </w:t>
            </w:r>
            <w:r w:rsidRPr="002D42D7">
              <w:rPr>
                <w:rStyle w:val="1cs5bdp"/>
                <w:rFonts w:ascii="Arial" w:hAnsi="Arial" w:cs="Arial"/>
              </w:rPr>
              <w:t>arise.</w:t>
            </w:r>
            <w:r w:rsidRPr="002D42D7">
              <w:rPr>
                <w:rFonts w:ascii="Arial" w:hAnsi="Arial" w:cs="Arial"/>
              </w:rPr>
              <w:t xml:space="preserve"> </w:t>
            </w:r>
            <w:r w:rsidRPr="002D42D7">
              <w:rPr>
                <w:rStyle w:val="1cs5bdp"/>
                <w:rFonts w:ascii="Arial" w:hAnsi="Arial" w:cs="Arial"/>
              </w:rPr>
              <w:t>These</w:t>
            </w:r>
            <w:r w:rsidRPr="002D42D7">
              <w:rPr>
                <w:rFonts w:ascii="Arial" w:hAnsi="Arial" w:cs="Arial"/>
              </w:rPr>
              <w:t xml:space="preserve"> </w:t>
            </w:r>
            <w:r w:rsidRPr="002D42D7">
              <w:rPr>
                <w:rStyle w:val="1cs5bdp"/>
                <w:rFonts w:ascii="Arial" w:hAnsi="Arial" w:cs="Arial"/>
              </w:rPr>
              <w:t>principles</w:t>
            </w:r>
            <w:r w:rsidRPr="002D42D7">
              <w:rPr>
                <w:rFonts w:ascii="Arial" w:hAnsi="Arial" w:cs="Arial"/>
              </w:rPr>
              <w:t xml:space="preserve"> </w:t>
            </w:r>
            <w:r w:rsidRPr="002D42D7">
              <w:rPr>
                <w:rStyle w:val="1cs5bdp"/>
                <w:rFonts w:ascii="Arial" w:hAnsi="Arial" w:cs="Arial"/>
              </w:rPr>
              <w:t>are</w:t>
            </w:r>
            <w:r w:rsidRPr="002D42D7">
              <w:rPr>
                <w:rFonts w:ascii="Arial" w:hAnsi="Arial" w:cs="Arial"/>
              </w:rPr>
              <w:t xml:space="preserve"> </w:t>
            </w:r>
            <w:r w:rsidRPr="002D42D7">
              <w:rPr>
                <w:rStyle w:val="1cs5bdp"/>
                <w:rFonts w:ascii="Arial" w:hAnsi="Arial" w:cs="Arial"/>
              </w:rPr>
              <w:t>reflected</w:t>
            </w:r>
            <w:r w:rsidRPr="002D42D7">
              <w:rPr>
                <w:rFonts w:ascii="Arial" w:hAnsi="Arial" w:cs="Arial"/>
              </w:rPr>
              <w:t xml:space="preserve"> </w:t>
            </w:r>
            <w:r w:rsidRPr="002D42D7">
              <w:rPr>
                <w:rStyle w:val="1cs5bdp"/>
                <w:rFonts w:ascii="Arial" w:hAnsi="Arial" w:cs="Arial"/>
              </w:rPr>
              <w:t>in</w:t>
            </w:r>
            <w:r w:rsidRPr="002D42D7">
              <w:rPr>
                <w:rFonts w:ascii="Arial" w:hAnsi="Arial" w:cs="Arial"/>
              </w:rPr>
              <w:t xml:space="preserve"> </w:t>
            </w:r>
            <w:r w:rsidRPr="002D42D7">
              <w:rPr>
                <w:rStyle w:val="1cs5bdp"/>
                <w:rFonts w:ascii="Arial" w:hAnsi="Arial" w:cs="Arial"/>
                <w:i/>
                <w:iCs/>
              </w:rPr>
              <w:t>Working</w:t>
            </w:r>
            <w:r w:rsidRPr="002D42D7">
              <w:rPr>
                <w:rStyle w:val="Emphasis"/>
                <w:rFonts w:ascii="Arial" w:hAnsi="Arial" w:cs="Arial"/>
              </w:rPr>
              <w:t xml:space="preserve"> </w:t>
            </w:r>
            <w:r w:rsidRPr="002D42D7">
              <w:rPr>
                <w:rStyle w:val="1cs5bdp"/>
                <w:rFonts w:ascii="Arial" w:hAnsi="Arial" w:cs="Arial"/>
                <w:i/>
                <w:iCs/>
              </w:rPr>
              <w:t>Together</w:t>
            </w:r>
            <w:r w:rsidRPr="002D42D7">
              <w:rPr>
                <w:rStyle w:val="Emphasis"/>
                <w:rFonts w:ascii="Arial" w:hAnsi="Arial" w:cs="Arial"/>
              </w:rPr>
              <w:t xml:space="preserve"> </w:t>
            </w:r>
            <w:r w:rsidRPr="002D42D7">
              <w:rPr>
                <w:rStyle w:val="1cs5bdp"/>
                <w:rFonts w:ascii="Arial" w:hAnsi="Arial" w:cs="Arial"/>
                <w:i/>
                <w:iCs/>
              </w:rPr>
              <w:t>to</w:t>
            </w:r>
            <w:r w:rsidRPr="002D42D7">
              <w:rPr>
                <w:rStyle w:val="Emphasis"/>
                <w:rFonts w:ascii="Arial" w:hAnsi="Arial" w:cs="Arial"/>
              </w:rPr>
              <w:t xml:space="preserve"> </w:t>
            </w:r>
            <w:r w:rsidRPr="002D42D7">
              <w:rPr>
                <w:rStyle w:val="1cs5bdp"/>
                <w:rFonts w:ascii="Arial" w:hAnsi="Arial" w:cs="Arial"/>
                <w:i/>
                <w:iCs/>
              </w:rPr>
              <w:t>Safeguard</w:t>
            </w:r>
            <w:r w:rsidRPr="002D42D7">
              <w:rPr>
                <w:rStyle w:val="Emphasis"/>
                <w:rFonts w:ascii="Arial" w:hAnsi="Arial" w:cs="Arial"/>
              </w:rPr>
              <w:t xml:space="preserve"> </w:t>
            </w:r>
            <w:r w:rsidRPr="002D42D7">
              <w:rPr>
                <w:rStyle w:val="1cs5bdp"/>
                <w:rFonts w:ascii="Arial" w:hAnsi="Arial" w:cs="Arial"/>
                <w:i/>
                <w:iCs/>
              </w:rPr>
              <w:t>People:</w:t>
            </w:r>
            <w:r w:rsidRPr="002D42D7">
              <w:rPr>
                <w:rStyle w:val="Emphasis"/>
                <w:rFonts w:ascii="Arial" w:hAnsi="Arial" w:cs="Arial"/>
              </w:rPr>
              <w:t xml:space="preserve"> </w:t>
            </w:r>
            <w:r w:rsidRPr="002D42D7">
              <w:rPr>
                <w:rStyle w:val="1cs5bdp"/>
                <w:rFonts w:ascii="Arial" w:hAnsi="Arial" w:cs="Arial"/>
                <w:i/>
                <w:iCs/>
              </w:rPr>
              <w:t>Volume</w:t>
            </w:r>
            <w:r w:rsidRPr="002D42D7">
              <w:rPr>
                <w:rStyle w:val="Emphasis"/>
                <w:rFonts w:ascii="Arial" w:hAnsi="Arial" w:cs="Arial"/>
              </w:rPr>
              <w:t xml:space="preserve"> </w:t>
            </w:r>
            <w:r w:rsidRPr="002D42D7">
              <w:rPr>
                <w:rStyle w:val="1cs5bdp"/>
                <w:rFonts w:ascii="Arial" w:hAnsi="Arial" w:cs="Arial"/>
                <w:i/>
                <w:iCs/>
              </w:rPr>
              <w:t>6</w:t>
            </w:r>
            <w:r w:rsidRPr="002D42D7">
              <w:rPr>
                <w:rStyle w:val="Emphasis"/>
                <w:rFonts w:ascii="Arial" w:hAnsi="Arial" w:cs="Arial"/>
              </w:rPr>
              <w:t xml:space="preserve"> </w:t>
            </w:r>
            <w:r w:rsidRPr="002D42D7">
              <w:rPr>
                <w:rStyle w:val="1cs5bdp"/>
                <w:rFonts w:ascii="Arial" w:hAnsi="Arial" w:cs="Arial"/>
                <w:i/>
                <w:iCs/>
              </w:rPr>
              <w:t>-</w:t>
            </w:r>
            <w:r w:rsidRPr="002D42D7">
              <w:rPr>
                <w:rStyle w:val="Emphasis"/>
                <w:rFonts w:ascii="Arial" w:hAnsi="Arial" w:cs="Arial"/>
              </w:rPr>
              <w:t xml:space="preserve"> </w:t>
            </w:r>
            <w:r w:rsidRPr="002D42D7">
              <w:rPr>
                <w:rStyle w:val="1cs5bdp"/>
                <w:rFonts w:ascii="Arial" w:hAnsi="Arial" w:cs="Arial"/>
                <w:i/>
                <w:iCs/>
              </w:rPr>
              <w:t>Handling</w:t>
            </w:r>
            <w:r w:rsidRPr="002D42D7">
              <w:rPr>
                <w:rStyle w:val="Emphasis"/>
                <w:rFonts w:ascii="Arial" w:hAnsi="Arial" w:cs="Arial"/>
              </w:rPr>
              <w:t xml:space="preserve"> </w:t>
            </w:r>
            <w:r w:rsidRPr="002D42D7">
              <w:rPr>
                <w:rStyle w:val="1cs5bdp"/>
                <w:rFonts w:ascii="Arial" w:hAnsi="Arial" w:cs="Arial"/>
                <w:i/>
                <w:iCs/>
              </w:rPr>
              <w:t>Individual</w:t>
            </w:r>
            <w:r w:rsidRPr="002D42D7">
              <w:rPr>
                <w:rStyle w:val="Emphasis"/>
                <w:rFonts w:ascii="Arial" w:hAnsi="Arial" w:cs="Arial"/>
              </w:rPr>
              <w:t xml:space="preserve"> </w:t>
            </w:r>
            <w:r w:rsidRPr="002D42D7">
              <w:rPr>
                <w:rStyle w:val="1cs5bdp"/>
                <w:rFonts w:ascii="Arial" w:hAnsi="Arial" w:cs="Arial"/>
                <w:i/>
                <w:iCs/>
              </w:rPr>
              <w:t>Cases</w:t>
            </w:r>
            <w:r w:rsidRPr="002D42D7">
              <w:rPr>
                <w:rStyle w:val="Emphasis"/>
                <w:rFonts w:ascii="Arial" w:hAnsi="Arial" w:cs="Arial"/>
              </w:rPr>
              <w:t xml:space="preserve"> </w:t>
            </w:r>
            <w:r w:rsidRPr="002D42D7">
              <w:rPr>
                <w:rStyle w:val="1cs5bdp"/>
                <w:rFonts w:ascii="Arial" w:hAnsi="Arial" w:cs="Arial"/>
                <w:i/>
                <w:iCs/>
              </w:rPr>
              <w:t>to</w:t>
            </w:r>
            <w:r w:rsidRPr="002D42D7">
              <w:rPr>
                <w:rStyle w:val="Emphasis"/>
                <w:rFonts w:ascii="Arial" w:hAnsi="Arial" w:cs="Arial"/>
              </w:rPr>
              <w:t xml:space="preserve"> </w:t>
            </w:r>
            <w:r w:rsidRPr="002D42D7">
              <w:rPr>
                <w:rStyle w:val="1cs5bdp"/>
                <w:rFonts w:ascii="Arial" w:hAnsi="Arial" w:cs="Arial"/>
                <w:i/>
                <w:iCs/>
              </w:rPr>
              <w:t>Protect</w:t>
            </w:r>
            <w:r w:rsidRPr="002D42D7">
              <w:rPr>
                <w:rStyle w:val="Emphasis"/>
                <w:rFonts w:ascii="Arial" w:hAnsi="Arial" w:cs="Arial"/>
              </w:rPr>
              <w:t xml:space="preserve"> </w:t>
            </w:r>
            <w:r w:rsidRPr="002D42D7">
              <w:rPr>
                <w:rStyle w:val="1cs5bdp"/>
                <w:rFonts w:ascii="Arial" w:hAnsi="Arial" w:cs="Arial"/>
                <w:i/>
                <w:iCs/>
              </w:rPr>
              <w:t>Adults</w:t>
            </w:r>
            <w:r w:rsidRPr="002D42D7">
              <w:rPr>
                <w:rStyle w:val="Emphasis"/>
                <w:rFonts w:ascii="Arial" w:hAnsi="Arial" w:cs="Arial"/>
              </w:rPr>
              <w:t xml:space="preserve"> </w:t>
            </w:r>
            <w:r w:rsidRPr="002D42D7">
              <w:rPr>
                <w:rStyle w:val="1cs5bdp"/>
                <w:rFonts w:ascii="Arial" w:hAnsi="Arial" w:cs="Arial"/>
                <w:i/>
                <w:iCs/>
              </w:rPr>
              <w:t>at</w:t>
            </w:r>
            <w:r w:rsidRPr="002D42D7">
              <w:rPr>
                <w:rStyle w:val="Emphasis"/>
                <w:rFonts w:ascii="Arial" w:hAnsi="Arial" w:cs="Arial"/>
              </w:rPr>
              <w:t xml:space="preserve"> </w:t>
            </w:r>
            <w:r w:rsidRPr="002D42D7">
              <w:rPr>
                <w:rStyle w:val="1cs5bdp"/>
                <w:rFonts w:ascii="Arial" w:hAnsi="Arial" w:cs="Arial"/>
                <w:i/>
                <w:iCs/>
              </w:rPr>
              <w:t>Risk</w:t>
            </w:r>
            <w:r w:rsidRPr="002D42D7">
              <w:rPr>
                <w:rStyle w:val="1cs5bdp"/>
                <w:rFonts w:ascii="Arial" w:hAnsi="Arial" w:cs="Arial"/>
              </w:rPr>
              <w:t>,</w:t>
            </w:r>
            <w:r w:rsidRPr="002D42D7">
              <w:rPr>
                <w:rFonts w:ascii="Arial" w:hAnsi="Arial" w:cs="Arial"/>
              </w:rPr>
              <w:t xml:space="preserve"> </w:t>
            </w:r>
            <w:r w:rsidRPr="002D42D7">
              <w:rPr>
                <w:rStyle w:val="1cs5bdp"/>
                <w:rFonts w:ascii="Arial" w:hAnsi="Arial" w:cs="Arial"/>
              </w:rPr>
              <w:t>which</w:t>
            </w:r>
            <w:r w:rsidRPr="002D42D7">
              <w:rPr>
                <w:rFonts w:ascii="Arial" w:hAnsi="Arial" w:cs="Arial"/>
              </w:rPr>
              <w:t xml:space="preserve"> </w:t>
            </w:r>
            <w:r w:rsidRPr="002D42D7">
              <w:rPr>
                <w:rStyle w:val="1cs5bdp"/>
                <w:rFonts w:ascii="Arial" w:hAnsi="Arial" w:cs="Arial"/>
              </w:rPr>
              <w:t>provides</w:t>
            </w:r>
            <w:r w:rsidRPr="002D42D7">
              <w:rPr>
                <w:rFonts w:ascii="Arial" w:hAnsi="Arial" w:cs="Arial"/>
              </w:rPr>
              <w:t xml:space="preserve"> </w:t>
            </w:r>
            <w:r w:rsidRPr="002D42D7">
              <w:rPr>
                <w:rStyle w:val="1cs5bdp"/>
                <w:rFonts w:ascii="Arial" w:hAnsi="Arial" w:cs="Arial"/>
              </w:rPr>
              <w:t>guidance</w:t>
            </w:r>
            <w:r w:rsidRPr="002D42D7">
              <w:rPr>
                <w:rFonts w:ascii="Arial" w:hAnsi="Arial" w:cs="Arial"/>
              </w:rPr>
              <w:t xml:space="preserve"> </w:t>
            </w:r>
            <w:r w:rsidRPr="002D42D7">
              <w:rPr>
                <w:rStyle w:val="1cs5bdp"/>
                <w:rFonts w:ascii="Arial" w:hAnsi="Arial" w:cs="Arial"/>
              </w:rPr>
              <w:t>on</w:t>
            </w:r>
            <w:r w:rsidRPr="002D42D7">
              <w:rPr>
                <w:rFonts w:ascii="Arial" w:hAnsi="Arial" w:cs="Arial"/>
              </w:rPr>
              <w:t xml:space="preserve"> </w:t>
            </w:r>
            <w:r w:rsidRPr="002D42D7">
              <w:rPr>
                <w:rStyle w:val="1cs5bdp"/>
                <w:rFonts w:ascii="Arial" w:hAnsi="Arial" w:cs="Arial"/>
              </w:rPr>
              <w:t>safeguarding</w:t>
            </w:r>
            <w:r w:rsidRPr="002D42D7">
              <w:rPr>
                <w:rFonts w:ascii="Arial" w:hAnsi="Arial" w:cs="Arial"/>
              </w:rPr>
              <w:t xml:space="preserve"> </w:t>
            </w:r>
            <w:r w:rsidRPr="002D42D7">
              <w:rPr>
                <w:rStyle w:val="1cs5bdp"/>
                <w:rFonts w:ascii="Arial" w:hAnsi="Arial" w:cs="Arial"/>
              </w:rPr>
              <w:t>procedures</w:t>
            </w:r>
            <w:r w:rsidRPr="002D42D7">
              <w:rPr>
                <w:rFonts w:ascii="Arial" w:hAnsi="Arial" w:cs="Arial"/>
              </w:rPr>
              <w:t xml:space="preserve"> </w:t>
            </w:r>
            <w:r w:rsidRPr="002D42D7">
              <w:rPr>
                <w:rStyle w:val="1cs5bdp"/>
                <w:rFonts w:ascii="Arial" w:hAnsi="Arial" w:cs="Arial"/>
              </w:rPr>
              <w:t>and</w:t>
            </w:r>
            <w:r w:rsidRPr="002D42D7">
              <w:rPr>
                <w:rFonts w:ascii="Arial" w:hAnsi="Arial" w:cs="Arial"/>
              </w:rPr>
              <w:t xml:space="preserve"> </w:t>
            </w:r>
            <w:r w:rsidRPr="002D42D7">
              <w:rPr>
                <w:rStyle w:val="1cs5bdp"/>
                <w:rFonts w:ascii="Arial" w:hAnsi="Arial" w:cs="Arial"/>
              </w:rPr>
              <w:t>multi-agency</w:t>
            </w:r>
            <w:r w:rsidRPr="002D42D7">
              <w:rPr>
                <w:rFonts w:ascii="Arial" w:hAnsi="Arial" w:cs="Arial"/>
              </w:rPr>
              <w:t xml:space="preserve"> </w:t>
            </w:r>
            <w:r w:rsidRPr="002D42D7">
              <w:rPr>
                <w:rStyle w:val="1cs5bdp"/>
                <w:rFonts w:ascii="Arial" w:hAnsi="Arial" w:cs="Arial"/>
              </w:rPr>
              <w:t>responsibilities.</w:t>
            </w:r>
          </w:p>
          <w:p w14:paraId="3365D331" w14:textId="6A7160E5" w:rsidR="002D42D7" w:rsidRPr="002D42D7" w:rsidRDefault="002D42D7" w:rsidP="002D42D7">
            <w:pPr>
              <w:pStyle w:val="NormalWeb"/>
              <w:spacing w:line="360" w:lineRule="auto"/>
              <w:jc w:val="both"/>
              <w:rPr>
                <w:rFonts w:ascii="Arial" w:hAnsi="Arial" w:cs="Arial"/>
              </w:rPr>
            </w:pPr>
            <w:r w:rsidRPr="002D42D7">
              <w:rPr>
                <w:rStyle w:val="1cs5bdp"/>
                <w:rFonts w:ascii="Arial" w:hAnsi="Arial" w:cs="Arial"/>
              </w:rPr>
              <w:t>The</w:t>
            </w:r>
            <w:r w:rsidRPr="002D42D7">
              <w:rPr>
                <w:rFonts w:ascii="Arial" w:hAnsi="Arial" w:cs="Arial"/>
              </w:rPr>
              <w:t xml:space="preserve"> </w:t>
            </w:r>
            <w:r w:rsidRPr="002D42D7">
              <w:rPr>
                <w:rStyle w:val="1cs5bdp"/>
                <w:rFonts w:ascii="Arial" w:hAnsi="Arial" w:cs="Arial"/>
              </w:rPr>
              <w:t>SSWBA</w:t>
            </w:r>
            <w:r w:rsidRPr="002D42D7">
              <w:rPr>
                <w:rFonts w:ascii="Arial" w:hAnsi="Arial" w:cs="Arial"/>
              </w:rPr>
              <w:t xml:space="preserve"> </w:t>
            </w:r>
            <w:r w:rsidRPr="002D42D7">
              <w:rPr>
                <w:rStyle w:val="1cs5bdp"/>
                <w:rFonts w:ascii="Arial" w:hAnsi="Arial" w:cs="Arial"/>
              </w:rPr>
              <w:t>2014</w:t>
            </w:r>
            <w:r w:rsidRPr="002D42D7">
              <w:rPr>
                <w:rFonts w:ascii="Arial" w:hAnsi="Arial" w:cs="Arial"/>
              </w:rPr>
              <w:t xml:space="preserve"> </w:t>
            </w:r>
            <w:r w:rsidRPr="002D42D7">
              <w:rPr>
                <w:rStyle w:val="1cs5bdp"/>
                <w:rFonts w:ascii="Arial" w:hAnsi="Arial" w:cs="Arial"/>
              </w:rPr>
              <w:t>operates</w:t>
            </w:r>
            <w:r w:rsidRPr="002D42D7">
              <w:rPr>
                <w:rFonts w:ascii="Arial" w:hAnsi="Arial" w:cs="Arial"/>
              </w:rPr>
              <w:t xml:space="preserve"> </w:t>
            </w:r>
            <w:r w:rsidRPr="002D42D7">
              <w:rPr>
                <w:rStyle w:val="1cs5bdp"/>
                <w:rFonts w:ascii="Arial" w:hAnsi="Arial" w:cs="Arial"/>
              </w:rPr>
              <w:t>alongside</w:t>
            </w:r>
            <w:r w:rsidRPr="002D42D7">
              <w:rPr>
                <w:rFonts w:ascii="Arial" w:hAnsi="Arial" w:cs="Arial"/>
              </w:rPr>
              <w:t xml:space="preserve"> </w:t>
            </w:r>
            <w:r w:rsidRPr="002D42D7">
              <w:rPr>
                <w:rStyle w:val="1cs5bdp"/>
                <w:rFonts w:ascii="Arial" w:hAnsi="Arial" w:cs="Arial"/>
              </w:rPr>
              <w:t>several</w:t>
            </w:r>
            <w:r w:rsidRPr="002D42D7">
              <w:rPr>
                <w:rFonts w:ascii="Arial" w:hAnsi="Arial" w:cs="Arial"/>
              </w:rPr>
              <w:t xml:space="preserve"> </w:t>
            </w:r>
            <w:r w:rsidRPr="002D42D7">
              <w:rPr>
                <w:rStyle w:val="1cs5bdp"/>
                <w:rFonts w:ascii="Arial" w:hAnsi="Arial" w:cs="Arial"/>
              </w:rPr>
              <w:t>key</w:t>
            </w:r>
            <w:r w:rsidRPr="002D42D7">
              <w:rPr>
                <w:rFonts w:ascii="Arial" w:hAnsi="Arial" w:cs="Arial"/>
              </w:rPr>
              <w:t xml:space="preserve"> </w:t>
            </w:r>
            <w:r w:rsidRPr="002D42D7">
              <w:rPr>
                <w:rStyle w:val="1cs5bdp"/>
                <w:rFonts w:ascii="Arial" w:hAnsi="Arial" w:cs="Arial"/>
              </w:rPr>
              <w:t>pieces</w:t>
            </w:r>
            <w:r w:rsidRPr="002D42D7">
              <w:rPr>
                <w:rFonts w:ascii="Arial" w:hAnsi="Arial" w:cs="Arial"/>
              </w:rPr>
              <w:t xml:space="preserve"> </w:t>
            </w:r>
            <w:r w:rsidRPr="002D42D7">
              <w:rPr>
                <w:rStyle w:val="1cs5bdp"/>
                <w:rFonts w:ascii="Arial" w:hAnsi="Arial" w:cs="Arial"/>
              </w:rPr>
              <w:t>of</w:t>
            </w:r>
            <w:r w:rsidRPr="002D42D7">
              <w:rPr>
                <w:rFonts w:ascii="Arial" w:hAnsi="Arial" w:cs="Arial"/>
              </w:rPr>
              <w:t xml:space="preserve"> </w:t>
            </w:r>
            <w:r w:rsidRPr="002D42D7">
              <w:rPr>
                <w:rStyle w:val="1cs5bdp"/>
                <w:rFonts w:ascii="Arial" w:hAnsi="Arial" w:cs="Arial"/>
              </w:rPr>
              <w:t>legislation</w:t>
            </w:r>
            <w:r w:rsidRPr="002D42D7">
              <w:rPr>
                <w:rFonts w:ascii="Arial" w:hAnsi="Arial" w:cs="Arial"/>
              </w:rPr>
              <w:t xml:space="preserve"> </w:t>
            </w:r>
            <w:r w:rsidRPr="002D42D7">
              <w:rPr>
                <w:rStyle w:val="1cs5bdp"/>
                <w:rFonts w:ascii="Arial" w:hAnsi="Arial" w:cs="Arial"/>
              </w:rPr>
              <w:t>that</w:t>
            </w:r>
            <w:r w:rsidRPr="002D42D7">
              <w:rPr>
                <w:rFonts w:ascii="Arial" w:hAnsi="Arial" w:cs="Arial"/>
              </w:rPr>
              <w:t xml:space="preserve"> </w:t>
            </w:r>
            <w:r w:rsidRPr="002D42D7">
              <w:rPr>
                <w:rStyle w:val="1cs5bdp"/>
                <w:rFonts w:ascii="Arial" w:hAnsi="Arial" w:cs="Arial"/>
              </w:rPr>
              <w:t>contribute</w:t>
            </w:r>
            <w:r w:rsidRPr="002D42D7">
              <w:rPr>
                <w:rFonts w:ascii="Arial" w:hAnsi="Arial" w:cs="Arial"/>
              </w:rPr>
              <w:t xml:space="preserve"> </w:t>
            </w:r>
            <w:r w:rsidRPr="002D42D7">
              <w:rPr>
                <w:rStyle w:val="1cs5bdp"/>
                <w:rFonts w:ascii="Arial" w:hAnsi="Arial" w:cs="Arial"/>
              </w:rPr>
              <w:t>to</w:t>
            </w:r>
            <w:r w:rsidRPr="002D42D7">
              <w:rPr>
                <w:rFonts w:ascii="Arial" w:hAnsi="Arial" w:cs="Arial"/>
              </w:rPr>
              <w:t xml:space="preserve"> </w:t>
            </w:r>
            <w:r w:rsidRPr="002D42D7">
              <w:rPr>
                <w:rStyle w:val="1cs5bdp"/>
                <w:rFonts w:ascii="Arial" w:hAnsi="Arial" w:cs="Arial"/>
              </w:rPr>
              <w:t>safeguarding</w:t>
            </w:r>
            <w:r w:rsidRPr="002D42D7">
              <w:rPr>
                <w:rFonts w:ascii="Arial" w:hAnsi="Arial" w:cs="Arial"/>
              </w:rPr>
              <w:t xml:space="preserve"> </w:t>
            </w:r>
            <w:r w:rsidRPr="002D42D7">
              <w:rPr>
                <w:rStyle w:val="1cs5bdp"/>
                <w:rFonts w:ascii="Arial" w:hAnsi="Arial" w:cs="Arial"/>
              </w:rPr>
              <w:t>practice.</w:t>
            </w:r>
            <w:r w:rsidRPr="002D42D7">
              <w:rPr>
                <w:rFonts w:ascii="Arial" w:hAnsi="Arial" w:cs="Arial"/>
              </w:rPr>
              <w:t xml:space="preserve"> </w:t>
            </w:r>
            <w:r w:rsidRPr="002D42D7">
              <w:rPr>
                <w:rStyle w:val="1cs5bdp"/>
                <w:rFonts w:ascii="Arial" w:hAnsi="Arial" w:cs="Arial"/>
              </w:rPr>
              <w:t>The</w:t>
            </w:r>
            <w:r w:rsidRPr="002D42D7">
              <w:rPr>
                <w:rFonts w:ascii="Arial" w:hAnsi="Arial" w:cs="Arial"/>
              </w:rPr>
              <w:t xml:space="preserve"> </w:t>
            </w:r>
            <w:r w:rsidRPr="002D42D7">
              <w:rPr>
                <w:rStyle w:val="1cs5bdp"/>
                <w:rFonts w:ascii="Arial" w:hAnsi="Arial" w:cs="Arial"/>
              </w:rPr>
              <w:t>Mental</w:t>
            </w:r>
            <w:r w:rsidRPr="002D42D7">
              <w:rPr>
                <w:rStyle w:val="Strong"/>
                <w:rFonts w:ascii="Arial" w:hAnsi="Arial" w:cs="Arial"/>
              </w:rPr>
              <w:t xml:space="preserve"> </w:t>
            </w:r>
            <w:r w:rsidRPr="002D42D7">
              <w:rPr>
                <w:rStyle w:val="1cs5bdp"/>
                <w:rFonts w:ascii="Arial" w:hAnsi="Arial" w:cs="Arial"/>
              </w:rPr>
              <w:t>Capacity</w:t>
            </w:r>
            <w:r w:rsidRPr="002D42D7">
              <w:rPr>
                <w:rStyle w:val="Strong"/>
                <w:rFonts w:ascii="Arial" w:hAnsi="Arial" w:cs="Arial"/>
              </w:rPr>
              <w:t xml:space="preserve"> </w:t>
            </w:r>
            <w:r w:rsidRPr="002D42D7">
              <w:rPr>
                <w:rStyle w:val="1cs5bdp"/>
                <w:rFonts w:ascii="Arial" w:hAnsi="Arial" w:cs="Arial"/>
              </w:rPr>
              <w:t>Act</w:t>
            </w:r>
            <w:r w:rsidRPr="002D42D7">
              <w:rPr>
                <w:rStyle w:val="Strong"/>
                <w:rFonts w:ascii="Arial" w:hAnsi="Arial" w:cs="Arial"/>
              </w:rPr>
              <w:t xml:space="preserve"> </w:t>
            </w:r>
            <w:r w:rsidRPr="002D42D7">
              <w:rPr>
                <w:rStyle w:val="1cs5bdp"/>
                <w:rFonts w:ascii="Arial" w:hAnsi="Arial" w:cs="Arial"/>
              </w:rPr>
              <w:t>2005</w:t>
            </w:r>
            <w:r w:rsidRPr="002D42D7">
              <w:rPr>
                <w:rFonts w:ascii="Arial" w:hAnsi="Arial" w:cs="Arial"/>
              </w:rPr>
              <w:t xml:space="preserve"> </w:t>
            </w:r>
            <w:r w:rsidRPr="002D42D7">
              <w:rPr>
                <w:rStyle w:val="1cs5bdp"/>
                <w:rFonts w:ascii="Arial" w:hAnsi="Arial" w:cs="Arial"/>
              </w:rPr>
              <w:t>provides</w:t>
            </w:r>
            <w:r w:rsidRPr="002D42D7">
              <w:rPr>
                <w:rFonts w:ascii="Arial" w:hAnsi="Arial" w:cs="Arial"/>
              </w:rPr>
              <w:t xml:space="preserve"> </w:t>
            </w:r>
            <w:r w:rsidRPr="002D42D7">
              <w:rPr>
                <w:rStyle w:val="1cs5bdp"/>
                <w:rFonts w:ascii="Arial" w:hAnsi="Arial" w:cs="Arial"/>
              </w:rPr>
              <w:t>a</w:t>
            </w:r>
            <w:r w:rsidRPr="002D42D7">
              <w:rPr>
                <w:rFonts w:ascii="Arial" w:hAnsi="Arial" w:cs="Arial"/>
              </w:rPr>
              <w:t xml:space="preserve"> </w:t>
            </w:r>
            <w:r w:rsidRPr="002D42D7">
              <w:rPr>
                <w:rStyle w:val="1cs5bdp"/>
                <w:rFonts w:ascii="Arial" w:hAnsi="Arial" w:cs="Arial"/>
              </w:rPr>
              <w:t>framework</w:t>
            </w:r>
            <w:r w:rsidRPr="002D42D7">
              <w:rPr>
                <w:rFonts w:ascii="Arial" w:hAnsi="Arial" w:cs="Arial"/>
              </w:rPr>
              <w:t xml:space="preserve"> </w:t>
            </w:r>
            <w:r w:rsidRPr="002D42D7">
              <w:rPr>
                <w:rStyle w:val="1cs5bdp"/>
                <w:rFonts w:ascii="Arial" w:hAnsi="Arial" w:cs="Arial"/>
              </w:rPr>
              <w:t>for</w:t>
            </w:r>
            <w:r w:rsidRPr="002D42D7">
              <w:rPr>
                <w:rFonts w:ascii="Arial" w:hAnsi="Arial" w:cs="Arial"/>
              </w:rPr>
              <w:t xml:space="preserve"> </w:t>
            </w:r>
            <w:r w:rsidRPr="002D42D7">
              <w:rPr>
                <w:rStyle w:val="1cs5bdp"/>
                <w:rFonts w:ascii="Arial" w:hAnsi="Arial" w:cs="Arial"/>
              </w:rPr>
              <w:t>supporting</w:t>
            </w:r>
            <w:r w:rsidRPr="002D42D7">
              <w:rPr>
                <w:rFonts w:ascii="Arial" w:hAnsi="Arial" w:cs="Arial"/>
              </w:rPr>
              <w:t xml:space="preserve"> </w:t>
            </w:r>
            <w:r w:rsidRPr="002D42D7">
              <w:rPr>
                <w:rStyle w:val="1cs5bdp"/>
                <w:rFonts w:ascii="Arial" w:hAnsi="Arial" w:cs="Arial"/>
              </w:rPr>
              <w:t>individuals</w:t>
            </w:r>
            <w:r w:rsidRPr="002D42D7">
              <w:rPr>
                <w:rFonts w:ascii="Arial" w:hAnsi="Arial" w:cs="Arial"/>
              </w:rPr>
              <w:t xml:space="preserve"> </w:t>
            </w:r>
            <w:r w:rsidRPr="002D42D7">
              <w:rPr>
                <w:rStyle w:val="1cs5bdp"/>
                <w:rFonts w:ascii="Arial" w:hAnsi="Arial" w:cs="Arial"/>
              </w:rPr>
              <w:t>who</w:t>
            </w:r>
            <w:r w:rsidRPr="002D42D7">
              <w:rPr>
                <w:rFonts w:ascii="Arial" w:hAnsi="Arial" w:cs="Arial"/>
              </w:rPr>
              <w:t xml:space="preserve"> </w:t>
            </w:r>
            <w:r w:rsidRPr="002D42D7">
              <w:rPr>
                <w:rStyle w:val="1cs5bdp"/>
                <w:rFonts w:ascii="Arial" w:hAnsi="Arial" w:cs="Arial"/>
              </w:rPr>
              <w:t>may</w:t>
            </w:r>
            <w:r w:rsidRPr="002D42D7">
              <w:rPr>
                <w:rFonts w:ascii="Arial" w:hAnsi="Arial" w:cs="Arial"/>
              </w:rPr>
              <w:t xml:space="preserve"> </w:t>
            </w:r>
            <w:r w:rsidRPr="002D42D7">
              <w:rPr>
                <w:rStyle w:val="1cs5bdp"/>
                <w:rFonts w:ascii="Arial" w:hAnsi="Arial" w:cs="Arial"/>
              </w:rPr>
              <w:t>lack</w:t>
            </w:r>
            <w:r w:rsidRPr="002D42D7">
              <w:rPr>
                <w:rFonts w:ascii="Arial" w:hAnsi="Arial" w:cs="Arial"/>
              </w:rPr>
              <w:t xml:space="preserve"> </w:t>
            </w:r>
            <w:r w:rsidRPr="002D42D7">
              <w:rPr>
                <w:rStyle w:val="1cs5bdp"/>
                <w:rFonts w:ascii="Arial" w:hAnsi="Arial" w:cs="Arial"/>
              </w:rPr>
              <w:t>capacity</w:t>
            </w:r>
            <w:r w:rsidRPr="002D42D7">
              <w:rPr>
                <w:rFonts w:ascii="Arial" w:hAnsi="Arial" w:cs="Arial"/>
              </w:rPr>
              <w:t xml:space="preserve"> </w:t>
            </w:r>
            <w:r w:rsidRPr="002D42D7">
              <w:rPr>
                <w:rStyle w:val="1cs5bdp"/>
                <w:rFonts w:ascii="Arial" w:hAnsi="Arial" w:cs="Arial"/>
              </w:rPr>
              <w:t>to</w:t>
            </w:r>
            <w:r w:rsidRPr="002D42D7">
              <w:rPr>
                <w:rFonts w:ascii="Arial" w:hAnsi="Arial" w:cs="Arial"/>
              </w:rPr>
              <w:t xml:space="preserve"> </w:t>
            </w:r>
            <w:r w:rsidRPr="002D42D7">
              <w:rPr>
                <w:rStyle w:val="1cs5bdp"/>
                <w:rFonts w:ascii="Arial" w:hAnsi="Arial" w:cs="Arial"/>
              </w:rPr>
              <w:t>make</w:t>
            </w:r>
            <w:r w:rsidRPr="002D42D7">
              <w:rPr>
                <w:rFonts w:ascii="Arial" w:hAnsi="Arial" w:cs="Arial"/>
              </w:rPr>
              <w:t xml:space="preserve"> </w:t>
            </w:r>
            <w:r w:rsidRPr="002D42D7">
              <w:rPr>
                <w:rStyle w:val="1cs5bdp"/>
                <w:rFonts w:ascii="Arial" w:hAnsi="Arial" w:cs="Arial"/>
              </w:rPr>
              <w:t>specific</w:t>
            </w:r>
            <w:r w:rsidRPr="002D42D7">
              <w:rPr>
                <w:rFonts w:ascii="Arial" w:hAnsi="Arial" w:cs="Arial"/>
              </w:rPr>
              <w:t xml:space="preserve"> </w:t>
            </w:r>
            <w:r w:rsidRPr="002D42D7">
              <w:rPr>
                <w:rStyle w:val="1cs5bdp"/>
                <w:rFonts w:ascii="Arial" w:hAnsi="Arial" w:cs="Arial"/>
              </w:rPr>
              <w:t>decisions,</w:t>
            </w:r>
            <w:r w:rsidRPr="002D42D7">
              <w:rPr>
                <w:rFonts w:ascii="Arial" w:hAnsi="Arial" w:cs="Arial"/>
              </w:rPr>
              <w:t xml:space="preserve"> </w:t>
            </w:r>
            <w:r w:rsidRPr="002D42D7">
              <w:rPr>
                <w:rStyle w:val="1cs5bdp"/>
                <w:rFonts w:ascii="Arial" w:hAnsi="Arial" w:cs="Arial"/>
              </w:rPr>
              <w:t>while</w:t>
            </w:r>
            <w:r w:rsidRPr="002D42D7">
              <w:rPr>
                <w:rFonts w:ascii="Arial" w:hAnsi="Arial" w:cs="Arial"/>
              </w:rPr>
              <w:t xml:space="preserve"> </w:t>
            </w:r>
            <w:r w:rsidRPr="002D42D7">
              <w:rPr>
                <w:rStyle w:val="1cs5bdp"/>
                <w:rFonts w:ascii="Arial" w:hAnsi="Arial" w:cs="Arial"/>
              </w:rPr>
              <w:t>the</w:t>
            </w:r>
            <w:r w:rsidRPr="002D42D7">
              <w:rPr>
                <w:rFonts w:ascii="Arial" w:hAnsi="Arial" w:cs="Arial"/>
              </w:rPr>
              <w:t xml:space="preserve"> </w:t>
            </w:r>
            <w:r w:rsidRPr="002D42D7">
              <w:rPr>
                <w:rStyle w:val="1cs5bdp"/>
                <w:rFonts w:ascii="Arial" w:hAnsi="Arial" w:cs="Arial"/>
              </w:rPr>
              <w:t>Mental</w:t>
            </w:r>
            <w:r w:rsidRPr="002D42D7">
              <w:rPr>
                <w:rStyle w:val="Strong"/>
                <w:rFonts w:ascii="Arial" w:hAnsi="Arial" w:cs="Arial"/>
              </w:rPr>
              <w:t xml:space="preserve"> </w:t>
            </w:r>
            <w:r w:rsidRPr="002D42D7">
              <w:rPr>
                <w:rStyle w:val="1cs5bdp"/>
                <w:rFonts w:ascii="Arial" w:hAnsi="Arial" w:cs="Arial"/>
              </w:rPr>
              <w:t>Health</w:t>
            </w:r>
            <w:r w:rsidRPr="002D42D7">
              <w:rPr>
                <w:rStyle w:val="Strong"/>
                <w:rFonts w:ascii="Arial" w:hAnsi="Arial" w:cs="Arial"/>
              </w:rPr>
              <w:t xml:space="preserve"> </w:t>
            </w:r>
            <w:r w:rsidRPr="002D42D7">
              <w:rPr>
                <w:rStyle w:val="1cs5bdp"/>
                <w:rFonts w:ascii="Arial" w:hAnsi="Arial" w:cs="Arial"/>
              </w:rPr>
              <w:t>Act</w:t>
            </w:r>
            <w:r w:rsidRPr="002D42D7">
              <w:rPr>
                <w:rStyle w:val="Strong"/>
                <w:rFonts w:ascii="Arial" w:hAnsi="Arial" w:cs="Arial"/>
              </w:rPr>
              <w:t xml:space="preserve"> </w:t>
            </w:r>
            <w:r w:rsidRPr="002D42D7">
              <w:rPr>
                <w:rStyle w:val="1cs5bdp"/>
                <w:rFonts w:ascii="Arial" w:hAnsi="Arial" w:cs="Arial"/>
              </w:rPr>
              <w:t>1983</w:t>
            </w:r>
            <w:r w:rsidRPr="002D42D7">
              <w:rPr>
                <w:rFonts w:ascii="Arial" w:hAnsi="Arial" w:cs="Arial"/>
              </w:rPr>
              <w:t xml:space="preserve"> </w:t>
            </w:r>
            <w:r w:rsidRPr="002D42D7">
              <w:rPr>
                <w:rStyle w:val="1cs5bdp"/>
                <w:rFonts w:ascii="Arial" w:hAnsi="Arial" w:cs="Arial"/>
              </w:rPr>
              <w:t>establishes</w:t>
            </w:r>
            <w:r w:rsidRPr="002D42D7">
              <w:rPr>
                <w:rFonts w:ascii="Arial" w:hAnsi="Arial" w:cs="Arial"/>
              </w:rPr>
              <w:t xml:space="preserve"> </w:t>
            </w:r>
            <w:r w:rsidRPr="002D42D7">
              <w:rPr>
                <w:rStyle w:val="1cs5bdp"/>
                <w:rFonts w:ascii="Arial" w:hAnsi="Arial" w:cs="Arial"/>
              </w:rPr>
              <w:t>powers</w:t>
            </w:r>
            <w:r w:rsidRPr="002D42D7">
              <w:rPr>
                <w:rFonts w:ascii="Arial" w:hAnsi="Arial" w:cs="Arial"/>
              </w:rPr>
              <w:t xml:space="preserve"> </w:t>
            </w:r>
            <w:r w:rsidRPr="002D42D7">
              <w:rPr>
                <w:rStyle w:val="1cs5bdp"/>
                <w:rFonts w:ascii="Arial" w:hAnsi="Arial" w:cs="Arial"/>
              </w:rPr>
              <w:t>and</w:t>
            </w:r>
            <w:r w:rsidRPr="002D42D7">
              <w:rPr>
                <w:rFonts w:ascii="Arial" w:hAnsi="Arial" w:cs="Arial"/>
              </w:rPr>
              <w:t xml:space="preserve"> </w:t>
            </w:r>
            <w:r w:rsidRPr="002D42D7">
              <w:rPr>
                <w:rStyle w:val="1cs5bdp"/>
                <w:rFonts w:ascii="Arial" w:hAnsi="Arial" w:cs="Arial"/>
              </w:rPr>
              <w:t>duties</w:t>
            </w:r>
            <w:r w:rsidRPr="002D42D7">
              <w:rPr>
                <w:rFonts w:ascii="Arial" w:hAnsi="Arial" w:cs="Arial"/>
              </w:rPr>
              <w:t xml:space="preserve"> </w:t>
            </w:r>
            <w:r w:rsidRPr="002D42D7">
              <w:rPr>
                <w:rStyle w:val="1cs5bdp"/>
                <w:rFonts w:ascii="Arial" w:hAnsi="Arial" w:cs="Arial"/>
              </w:rPr>
              <w:t>relating</w:t>
            </w:r>
            <w:r w:rsidRPr="002D42D7">
              <w:rPr>
                <w:rFonts w:ascii="Arial" w:hAnsi="Arial" w:cs="Arial"/>
              </w:rPr>
              <w:t xml:space="preserve"> </w:t>
            </w:r>
            <w:r w:rsidRPr="002D42D7">
              <w:rPr>
                <w:rStyle w:val="1cs5bdp"/>
                <w:rFonts w:ascii="Arial" w:hAnsi="Arial" w:cs="Arial"/>
              </w:rPr>
              <w:t>to</w:t>
            </w:r>
            <w:r w:rsidRPr="002D42D7">
              <w:rPr>
                <w:rFonts w:ascii="Arial" w:hAnsi="Arial" w:cs="Arial"/>
              </w:rPr>
              <w:t xml:space="preserve"> </w:t>
            </w:r>
            <w:r w:rsidRPr="002D42D7">
              <w:rPr>
                <w:rStyle w:val="1cs5bdp"/>
                <w:rFonts w:ascii="Arial" w:hAnsi="Arial" w:cs="Arial"/>
              </w:rPr>
              <w:t>the</w:t>
            </w:r>
            <w:r w:rsidRPr="002D42D7">
              <w:rPr>
                <w:rFonts w:ascii="Arial" w:hAnsi="Arial" w:cs="Arial"/>
              </w:rPr>
              <w:t xml:space="preserve"> </w:t>
            </w:r>
            <w:r w:rsidRPr="002D42D7">
              <w:rPr>
                <w:rStyle w:val="1cs5bdp"/>
                <w:rFonts w:ascii="Arial" w:hAnsi="Arial" w:cs="Arial"/>
              </w:rPr>
              <w:t>assessment</w:t>
            </w:r>
            <w:r w:rsidRPr="002D42D7">
              <w:rPr>
                <w:rFonts w:ascii="Arial" w:hAnsi="Arial" w:cs="Arial"/>
              </w:rPr>
              <w:t xml:space="preserve"> </w:t>
            </w:r>
            <w:r w:rsidRPr="002D42D7">
              <w:rPr>
                <w:rStyle w:val="1cs5bdp"/>
                <w:rFonts w:ascii="Arial" w:hAnsi="Arial" w:cs="Arial"/>
              </w:rPr>
              <w:t>and</w:t>
            </w:r>
            <w:r w:rsidRPr="002D42D7">
              <w:rPr>
                <w:rFonts w:ascii="Arial" w:hAnsi="Arial" w:cs="Arial"/>
              </w:rPr>
              <w:t xml:space="preserve"> </w:t>
            </w:r>
            <w:r w:rsidRPr="002D42D7">
              <w:rPr>
                <w:rStyle w:val="1cs5bdp"/>
                <w:rFonts w:ascii="Arial" w:hAnsi="Arial" w:cs="Arial"/>
              </w:rPr>
              <w:t>treatment</w:t>
            </w:r>
            <w:r w:rsidRPr="002D42D7">
              <w:rPr>
                <w:rFonts w:ascii="Arial" w:hAnsi="Arial" w:cs="Arial"/>
              </w:rPr>
              <w:t xml:space="preserve"> </w:t>
            </w:r>
            <w:r w:rsidRPr="002D42D7">
              <w:rPr>
                <w:rStyle w:val="1cs5bdp"/>
                <w:rFonts w:ascii="Arial" w:hAnsi="Arial" w:cs="Arial"/>
              </w:rPr>
              <w:t>of</w:t>
            </w:r>
            <w:r w:rsidRPr="002D42D7">
              <w:rPr>
                <w:rFonts w:ascii="Arial" w:hAnsi="Arial" w:cs="Arial"/>
              </w:rPr>
              <w:t xml:space="preserve"> </w:t>
            </w:r>
            <w:r w:rsidRPr="002D42D7">
              <w:rPr>
                <w:rStyle w:val="1cs5bdp"/>
                <w:rFonts w:ascii="Arial" w:hAnsi="Arial" w:cs="Arial"/>
              </w:rPr>
              <w:t>individuals</w:t>
            </w:r>
            <w:r w:rsidRPr="002D42D7">
              <w:rPr>
                <w:rFonts w:ascii="Arial" w:hAnsi="Arial" w:cs="Arial"/>
              </w:rPr>
              <w:t xml:space="preserve"> </w:t>
            </w:r>
            <w:r w:rsidRPr="002D42D7">
              <w:rPr>
                <w:rStyle w:val="1cs5bdp"/>
                <w:rFonts w:ascii="Arial" w:hAnsi="Arial" w:cs="Arial"/>
              </w:rPr>
              <w:t>experiencing</w:t>
            </w:r>
            <w:r w:rsidRPr="002D42D7">
              <w:rPr>
                <w:rFonts w:ascii="Arial" w:hAnsi="Arial" w:cs="Arial"/>
              </w:rPr>
              <w:t xml:space="preserve"> </w:t>
            </w:r>
            <w:r w:rsidRPr="002D42D7">
              <w:rPr>
                <w:rStyle w:val="1cs5bdp"/>
                <w:rFonts w:ascii="Arial" w:hAnsi="Arial" w:cs="Arial"/>
              </w:rPr>
              <w:t>mental</w:t>
            </w:r>
            <w:r w:rsidRPr="002D42D7">
              <w:rPr>
                <w:rFonts w:ascii="Arial" w:hAnsi="Arial" w:cs="Arial"/>
              </w:rPr>
              <w:t xml:space="preserve"> </w:t>
            </w:r>
            <w:r w:rsidRPr="002D42D7">
              <w:rPr>
                <w:rStyle w:val="1cs5bdp"/>
                <w:rFonts w:ascii="Arial" w:hAnsi="Arial" w:cs="Arial"/>
              </w:rPr>
              <w:t>ill</w:t>
            </w:r>
            <w:r w:rsidRPr="002D42D7">
              <w:rPr>
                <w:rFonts w:ascii="Arial" w:hAnsi="Arial" w:cs="Arial"/>
              </w:rPr>
              <w:t xml:space="preserve"> </w:t>
            </w:r>
            <w:r w:rsidRPr="002D42D7">
              <w:rPr>
                <w:rStyle w:val="1cs5bdp"/>
                <w:rFonts w:ascii="Arial" w:hAnsi="Arial" w:cs="Arial"/>
              </w:rPr>
              <w:t>health.</w:t>
            </w:r>
            <w:r w:rsidRPr="002D42D7">
              <w:rPr>
                <w:rFonts w:ascii="Arial" w:hAnsi="Arial" w:cs="Arial"/>
              </w:rPr>
              <w:t xml:space="preserve"> </w:t>
            </w:r>
            <w:r w:rsidRPr="002D42D7">
              <w:rPr>
                <w:rStyle w:val="1cs5bdp"/>
                <w:rFonts w:ascii="Arial" w:hAnsi="Arial" w:cs="Arial"/>
              </w:rPr>
              <w:t>The</w:t>
            </w:r>
            <w:r w:rsidRPr="002D42D7">
              <w:rPr>
                <w:rFonts w:ascii="Arial" w:hAnsi="Arial" w:cs="Arial"/>
              </w:rPr>
              <w:t xml:space="preserve"> </w:t>
            </w:r>
            <w:r w:rsidRPr="002D42D7">
              <w:rPr>
                <w:rStyle w:val="1cs5bdp"/>
                <w:rFonts w:ascii="Arial" w:hAnsi="Arial" w:cs="Arial"/>
              </w:rPr>
              <w:t>Violence</w:t>
            </w:r>
            <w:r w:rsidRPr="002D42D7">
              <w:rPr>
                <w:rStyle w:val="Strong"/>
                <w:rFonts w:ascii="Arial" w:hAnsi="Arial" w:cs="Arial"/>
              </w:rPr>
              <w:t xml:space="preserve"> </w:t>
            </w:r>
            <w:r w:rsidRPr="002D42D7">
              <w:rPr>
                <w:rStyle w:val="1cs5bdp"/>
                <w:rFonts w:ascii="Arial" w:hAnsi="Arial" w:cs="Arial"/>
              </w:rPr>
              <w:t>against</w:t>
            </w:r>
            <w:r w:rsidRPr="002D42D7">
              <w:rPr>
                <w:rStyle w:val="Strong"/>
                <w:rFonts w:ascii="Arial" w:hAnsi="Arial" w:cs="Arial"/>
              </w:rPr>
              <w:t xml:space="preserve"> </w:t>
            </w:r>
            <w:r w:rsidRPr="002D42D7">
              <w:rPr>
                <w:rStyle w:val="1cs5bdp"/>
                <w:rFonts w:ascii="Arial" w:hAnsi="Arial" w:cs="Arial"/>
              </w:rPr>
              <w:t>Women,</w:t>
            </w:r>
            <w:r w:rsidRPr="002D42D7">
              <w:rPr>
                <w:rStyle w:val="Strong"/>
                <w:rFonts w:ascii="Arial" w:hAnsi="Arial" w:cs="Arial"/>
              </w:rPr>
              <w:t xml:space="preserve"> </w:t>
            </w:r>
            <w:r w:rsidRPr="002D42D7">
              <w:rPr>
                <w:rStyle w:val="1cs5bdp"/>
                <w:rFonts w:ascii="Arial" w:hAnsi="Arial" w:cs="Arial"/>
              </w:rPr>
              <w:t>Domestic</w:t>
            </w:r>
            <w:r w:rsidRPr="002D42D7">
              <w:rPr>
                <w:rStyle w:val="Strong"/>
                <w:rFonts w:ascii="Arial" w:hAnsi="Arial" w:cs="Arial"/>
              </w:rPr>
              <w:t xml:space="preserve"> </w:t>
            </w:r>
            <w:r w:rsidRPr="002D42D7">
              <w:rPr>
                <w:rStyle w:val="1cs5bdp"/>
                <w:rFonts w:ascii="Arial" w:hAnsi="Arial" w:cs="Arial"/>
              </w:rPr>
              <w:t>Abuse</w:t>
            </w:r>
            <w:r w:rsidRPr="002D42D7">
              <w:rPr>
                <w:rStyle w:val="Strong"/>
                <w:rFonts w:ascii="Arial" w:hAnsi="Arial" w:cs="Arial"/>
              </w:rPr>
              <w:t xml:space="preserve"> </w:t>
            </w:r>
            <w:r w:rsidRPr="002D42D7">
              <w:rPr>
                <w:rStyle w:val="1cs5bdp"/>
                <w:rFonts w:ascii="Arial" w:hAnsi="Arial" w:cs="Arial"/>
              </w:rPr>
              <w:t>and</w:t>
            </w:r>
            <w:r w:rsidRPr="002D42D7">
              <w:rPr>
                <w:rStyle w:val="Strong"/>
                <w:rFonts w:ascii="Arial" w:hAnsi="Arial" w:cs="Arial"/>
              </w:rPr>
              <w:t xml:space="preserve"> </w:t>
            </w:r>
            <w:r w:rsidRPr="002D42D7">
              <w:rPr>
                <w:rStyle w:val="1cs5bdp"/>
                <w:rFonts w:ascii="Arial" w:hAnsi="Arial" w:cs="Arial"/>
              </w:rPr>
              <w:t>Sexual</w:t>
            </w:r>
            <w:r w:rsidRPr="002D42D7">
              <w:rPr>
                <w:rStyle w:val="Strong"/>
                <w:rFonts w:ascii="Arial" w:hAnsi="Arial" w:cs="Arial"/>
              </w:rPr>
              <w:t xml:space="preserve"> </w:t>
            </w:r>
            <w:r w:rsidRPr="002D42D7">
              <w:rPr>
                <w:rStyle w:val="1cs5bdp"/>
                <w:rFonts w:ascii="Arial" w:hAnsi="Arial" w:cs="Arial"/>
              </w:rPr>
              <w:t>Violence</w:t>
            </w:r>
            <w:r w:rsidRPr="002D42D7">
              <w:rPr>
                <w:rStyle w:val="Strong"/>
                <w:rFonts w:ascii="Arial" w:hAnsi="Arial" w:cs="Arial"/>
              </w:rPr>
              <w:t xml:space="preserve"> </w:t>
            </w:r>
            <w:r w:rsidRPr="002D42D7">
              <w:rPr>
                <w:rStyle w:val="1cs5bdp"/>
                <w:rFonts w:ascii="Arial" w:hAnsi="Arial" w:cs="Arial"/>
              </w:rPr>
              <w:t>(Wales)</w:t>
            </w:r>
            <w:r w:rsidRPr="002D42D7">
              <w:rPr>
                <w:rStyle w:val="Strong"/>
                <w:rFonts w:ascii="Arial" w:hAnsi="Arial" w:cs="Arial"/>
              </w:rPr>
              <w:t xml:space="preserve"> </w:t>
            </w:r>
            <w:r w:rsidRPr="002D42D7">
              <w:rPr>
                <w:rStyle w:val="1cs5bdp"/>
                <w:rFonts w:ascii="Arial" w:hAnsi="Arial" w:cs="Arial"/>
              </w:rPr>
              <w:t>Act</w:t>
            </w:r>
            <w:r w:rsidRPr="002D42D7">
              <w:rPr>
                <w:rStyle w:val="Strong"/>
                <w:rFonts w:ascii="Arial" w:hAnsi="Arial" w:cs="Arial"/>
              </w:rPr>
              <w:t xml:space="preserve"> </w:t>
            </w:r>
            <w:r w:rsidRPr="002D42D7">
              <w:rPr>
                <w:rStyle w:val="1cs5bdp"/>
                <w:rFonts w:ascii="Arial" w:hAnsi="Arial" w:cs="Arial"/>
              </w:rPr>
              <w:t>2015</w:t>
            </w:r>
            <w:r w:rsidRPr="002D42D7">
              <w:rPr>
                <w:rFonts w:ascii="Arial" w:hAnsi="Arial" w:cs="Arial"/>
              </w:rPr>
              <w:t xml:space="preserve"> </w:t>
            </w:r>
            <w:r w:rsidRPr="002D42D7">
              <w:rPr>
                <w:rStyle w:val="1cs5bdp"/>
                <w:rFonts w:ascii="Arial" w:hAnsi="Arial" w:cs="Arial"/>
              </w:rPr>
              <w:t>strengthens</w:t>
            </w:r>
            <w:r w:rsidRPr="002D42D7">
              <w:rPr>
                <w:rFonts w:ascii="Arial" w:hAnsi="Arial" w:cs="Arial"/>
              </w:rPr>
              <w:t xml:space="preserve"> </w:t>
            </w:r>
            <w:r w:rsidRPr="002D42D7">
              <w:rPr>
                <w:rStyle w:val="1cs5bdp"/>
                <w:rFonts w:ascii="Arial" w:hAnsi="Arial" w:cs="Arial"/>
              </w:rPr>
              <w:t>arrangements</w:t>
            </w:r>
            <w:r w:rsidRPr="002D42D7">
              <w:rPr>
                <w:rFonts w:ascii="Arial" w:hAnsi="Arial" w:cs="Arial"/>
              </w:rPr>
              <w:t xml:space="preserve"> </w:t>
            </w:r>
            <w:r w:rsidRPr="002D42D7">
              <w:rPr>
                <w:rStyle w:val="1cs5bdp"/>
                <w:rFonts w:ascii="Arial" w:hAnsi="Arial" w:cs="Arial"/>
              </w:rPr>
              <w:t>for</w:t>
            </w:r>
            <w:r w:rsidRPr="002D42D7">
              <w:rPr>
                <w:rFonts w:ascii="Arial" w:hAnsi="Arial" w:cs="Arial"/>
              </w:rPr>
              <w:t xml:space="preserve"> </w:t>
            </w:r>
            <w:r w:rsidRPr="002D42D7">
              <w:rPr>
                <w:rStyle w:val="1cs5bdp"/>
                <w:rFonts w:ascii="Arial" w:hAnsi="Arial" w:cs="Arial"/>
              </w:rPr>
              <w:t>the</w:t>
            </w:r>
            <w:r w:rsidRPr="002D42D7">
              <w:rPr>
                <w:rFonts w:ascii="Arial" w:hAnsi="Arial" w:cs="Arial"/>
              </w:rPr>
              <w:t xml:space="preserve"> </w:t>
            </w:r>
            <w:r w:rsidRPr="002D42D7">
              <w:rPr>
                <w:rStyle w:val="1cs5bdp"/>
                <w:rFonts w:ascii="Arial" w:hAnsi="Arial" w:cs="Arial"/>
              </w:rPr>
              <w:t>prevention</w:t>
            </w:r>
            <w:r w:rsidRPr="002D42D7">
              <w:rPr>
                <w:rFonts w:ascii="Arial" w:hAnsi="Arial" w:cs="Arial"/>
              </w:rPr>
              <w:t xml:space="preserve"> </w:t>
            </w:r>
            <w:r w:rsidRPr="002D42D7">
              <w:rPr>
                <w:rStyle w:val="1cs5bdp"/>
                <w:rFonts w:ascii="Arial" w:hAnsi="Arial" w:cs="Arial"/>
              </w:rPr>
              <w:t>of</w:t>
            </w:r>
            <w:r w:rsidRPr="002D42D7">
              <w:rPr>
                <w:rFonts w:ascii="Arial" w:hAnsi="Arial" w:cs="Arial"/>
              </w:rPr>
              <w:t xml:space="preserve"> </w:t>
            </w:r>
            <w:r w:rsidRPr="002D42D7">
              <w:rPr>
                <w:rStyle w:val="1cs5bdp"/>
                <w:rFonts w:ascii="Arial" w:hAnsi="Arial" w:cs="Arial"/>
              </w:rPr>
              <w:t>abuse</w:t>
            </w:r>
            <w:r w:rsidRPr="002D42D7">
              <w:rPr>
                <w:rFonts w:ascii="Arial" w:hAnsi="Arial" w:cs="Arial"/>
              </w:rPr>
              <w:t xml:space="preserve"> </w:t>
            </w:r>
            <w:r w:rsidRPr="002D42D7">
              <w:rPr>
                <w:rStyle w:val="1cs5bdp"/>
                <w:rFonts w:ascii="Arial" w:hAnsi="Arial" w:cs="Arial"/>
              </w:rPr>
              <w:t>and</w:t>
            </w:r>
            <w:r w:rsidRPr="002D42D7">
              <w:rPr>
                <w:rFonts w:ascii="Arial" w:hAnsi="Arial" w:cs="Arial"/>
              </w:rPr>
              <w:t xml:space="preserve"> </w:t>
            </w:r>
            <w:r w:rsidRPr="002D42D7">
              <w:rPr>
                <w:rStyle w:val="1cs5bdp"/>
                <w:rFonts w:ascii="Arial" w:hAnsi="Arial" w:cs="Arial"/>
              </w:rPr>
              <w:t>the</w:t>
            </w:r>
            <w:r w:rsidRPr="002D42D7">
              <w:rPr>
                <w:rFonts w:ascii="Arial" w:hAnsi="Arial" w:cs="Arial"/>
              </w:rPr>
              <w:t xml:space="preserve"> </w:t>
            </w:r>
            <w:r w:rsidRPr="002D42D7">
              <w:rPr>
                <w:rStyle w:val="1cs5bdp"/>
                <w:rFonts w:ascii="Arial" w:hAnsi="Arial" w:cs="Arial"/>
              </w:rPr>
              <w:t>protection</w:t>
            </w:r>
            <w:r w:rsidRPr="002D42D7">
              <w:rPr>
                <w:rFonts w:ascii="Arial" w:hAnsi="Arial" w:cs="Arial"/>
              </w:rPr>
              <w:t xml:space="preserve"> </w:t>
            </w:r>
            <w:r w:rsidRPr="002D42D7">
              <w:rPr>
                <w:rStyle w:val="1cs5bdp"/>
                <w:rFonts w:ascii="Arial" w:hAnsi="Arial" w:cs="Arial"/>
              </w:rPr>
              <w:t>of</w:t>
            </w:r>
            <w:r w:rsidRPr="002D42D7">
              <w:rPr>
                <w:rFonts w:ascii="Arial" w:hAnsi="Arial" w:cs="Arial"/>
              </w:rPr>
              <w:t xml:space="preserve"> </w:t>
            </w:r>
            <w:r w:rsidRPr="002D42D7">
              <w:rPr>
                <w:rStyle w:val="1cs5bdp"/>
                <w:rFonts w:ascii="Arial" w:hAnsi="Arial" w:cs="Arial"/>
              </w:rPr>
              <w:t>victims,</w:t>
            </w:r>
            <w:r w:rsidRPr="002D42D7">
              <w:rPr>
                <w:rFonts w:ascii="Arial" w:hAnsi="Arial" w:cs="Arial"/>
              </w:rPr>
              <w:t xml:space="preserve"> </w:t>
            </w:r>
            <w:r w:rsidRPr="002D42D7">
              <w:rPr>
                <w:rStyle w:val="1cs5bdp"/>
                <w:rFonts w:ascii="Arial" w:hAnsi="Arial" w:cs="Arial"/>
              </w:rPr>
              <w:t>whilst</w:t>
            </w:r>
            <w:r w:rsidRPr="002D42D7">
              <w:rPr>
                <w:rFonts w:ascii="Arial" w:hAnsi="Arial" w:cs="Arial"/>
              </w:rPr>
              <w:t xml:space="preserve"> </w:t>
            </w:r>
            <w:r w:rsidRPr="002D42D7">
              <w:rPr>
                <w:rStyle w:val="1cs5bdp"/>
                <w:rFonts w:ascii="Arial" w:hAnsi="Arial" w:cs="Arial"/>
              </w:rPr>
              <w:t>the</w:t>
            </w:r>
            <w:r w:rsidRPr="002D42D7">
              <w:rPr>
                <w:rFonts w:ascii="Arial" w:hAnsi="Arial" w:cs="Arial"/>
              </w:rPr>
              <w:t xml:space="preserve"> </w:t>
            </w:r>
            <w:r w:rsidRPr="002D42D7">
              <w:rPr>
                <w:rStyle w:val="1cs5bdp"/>
                <w:rFonts w:ascii="Arial" w:hAnsi="Arial" w:cs="Arial"/>
              </w:rPr>
              <w:t>Female</w:t>
            </w:r>
            <w:r w:rsidRPr="002D42D7">
              <w:rPr>
                <w:rStyle w:val="Strong"/>
                <w:rFonts w:ascii="Arial" w:hAnsi="Arial" w:cs="Arial"/>
              </w:rPr>
              <w:t xml:space="preserve"> </w:t>
            </w:r>
            <w:r w:rsidRPr="002D42D7">
              <w:rPr>
                <w:rStyle w:val="1cs5bdp"/>
                <w:rFonts w:ascii="Arial" w:hAnsi="Arial" w:cs="Arial"/>
              </w:rPr>
              <w:t>Genital</w:t>
            </w:r>
            <w:r w:rsidRPr="002D42D7">
              <w:rPr>
                <w:rStyle w:val="Strong"/>
                <w:rFonts w:ascii="Arial" w:hAnsi="Arial" w:cs="Arial"/>
              </w:rPr>
              <w:t xml:space="preserve"> </w:t>
            </w:r>
            <w:r w:rsidRPr="002D42D7">
              <w:rPr>
                <w:rStyle w:val="1cs5bdp"/>
                <w:rFonts w:ascii="Arial" w:hAnsi="Arial" w:cs="Arial"/>
              </w:rPr>
              <w:t>Mutilation</w:t>
            </w:r>
            <w:r w:rsidRPr="002D42D7">
              <w:rPr>
                <w:rStyle w:val="Strong"/>
                <w:rFonts w:ascii="Arial" w:hAnsi="Arial" w:cs="Arial"/>
              </w:rPr>
              <w:t xml:space="preserve"> </w:t>
            </w:r>
            <w:r w:rsidRPr="002D42D7">
              <w:rPr>
                <w:rStyle w:val="1cs5bdp"/>
                <w:rFonts w:ascii="Arial" w:hAnsi="Arial" w:cs="Arial"/>
              </w:rPr>
              <w:t>Act</w:t>
            </w:r>
            <w:r w:rsidRPr="002D42D7">
              <w:rPr>
                <w:rStyle w:val="Strong"/>
                <w:rFonts w:ascii="Arial" w:hAnsi="Arial" w:cs="Arial"/>
              </w:rPr>
              <w:t xml:space="preserve"> </w:t>
            </w:r>
            <w:r w:rsidRPr="002D42D7">
              <w:rPr>
                <w:rStyle w:val="1cs5bdp"/>
                <w:rFonts w:ascii="Arial" w:hAnsi="Arial" w:cs="Arial"/>
              </w:rPr>
              <w:t>2003</w:t>
            </w:r>
            <w:r w:rsidRPr="002D42D7">
              <w:rPr>
                <w:rFonts w:ascii="Arial" w:hAnsi="Arial" w:cs="Arial"/>
              </w:rPr>
              <w:t xml:space="preserve"> </w:t>
            </w:r>
            <w:r w:rsidRPr="002D42D7">
              <w:rPr>
                <w:rStyle w:val="1cs5bdp"/>
                <w:rFonts w:ascii="Arial" w:hAnsi="Arial" w:cs="Arial"/>
              </w:rPr>
              <w:t>and</w:t>
            </w:r>
            <w:r w:rsidRPr="002D42D7">
              <w:rPr>
                <w:rFonts w:ascii="Arial" w:hAnsi="Arial" w:cs="Arial"/>
              </w:rPr>
              <w:t xml:space="preserve"> </w:t>
            </w:r>
            <w:r w:rsidRPr="002D42D7">
              <w:rPr>
                <w:rStyle w:val="1cs5bdp"/>
                <w:rFonts w:ascii="Arial" w:hAnsi="Arial" w:cs="Arial"/>
              </w:rPr>
              <w:t>the</w:t>
            </w:r>
            <w:r w:rsidRPr="002D42D7">
              <w:rPr>
                <w:rFonts w:ascii="Arial" w:hAnsi="Arial" w:cs="Arial"/>
              </w:rPr>
              <w:t xml:space="preserve"> </w:t>
            </w:r>
            <w:r w:rsidRPr="002D42D7">
              <w:rPr>
                <w:rStyle w:val="1cs5bdp"/>
                <w:rFonts w:ascii="Arial" w:hAnsi="Arial" w:cs="Arial"/>
              </w:rPr>
              <w:t>Modern</w:t>
            </w:r>
            <w:r w:rsidRPr="002D42D7">
              <w:rPr>
                <w:rStyle w:val="Strong"/>
                <w:rFonts w:ascii="Arial" w:hAnsi="Arial" w:cs="Arial"/>
              </w:rPr>
              <w:t xml:space="preserve"> </w:t>
            </w:r>
            <w:r w:rsidRPr="002D42D7">
              <w:rPr>
                <w:rStyle w:val="1cs5bdp"/>
                <w:rFonts w:ascii="Arial" w:hAnsi="Arial" w:cs="Arial"/>
              </w:rPr>
              <w:t>Slavery</w:t>
            </w:r>
            <w:r w:rsidRPr="002D42D7">
              <w:rPr>
                <w:rStyle w:val="Strong"/>
                <w:rFonts w:ascii="Arial" w:hAnsi="Arial" w:cs="Arial"/>
              </w:rPr>
              <w:t xml:space="preserve"> </w:t>
            </w:r>
            <w:r w:rsidRPr="002D42D7">
              <w:rPr>
                <w:rStyle w:val="1cs5bdp"/>
                <w:rFonts w:ascii="Arial" w:hAnsi="Arial" w:cs="Arial"/>
              </w:rPr>
              <w:t>Act</w:t>
            </w:r>
            <w:r w:rsidRPr="002D42D7">
              <w:rPr>
                <w:rStyle w:val="Strong"/>
                <w:rFonts w:ascii="Arial" w:hAnsi="Arial" w:cs="Arial"/>
              </w:rPr>
              <w:t xml:space="preserve"> </w:t>
            </w:r>
            <w:r w:rsidRPr="002D42D7">
              <w:rPr>
                <w:rStyle w:val="1cs5bdp"/>
                <w:rFonts w:ascii="Arial" w:hAnsi="Arial" w:cs="Arial"/>
              </w:rPr>
              <w:t>2015</w:t>
            </w:r>
            <w:r w:rsidRPr="002D42D7">
              <w:rPr>
                <w:rFonts w:ascii="Arial" w:hAnsi="Arial" w:cs="Arial"/>
              </w:rPr>
              <w:t xml:space="preserve"> </w:t>
            </w:r>
            <w:r w:rsidRPr="002D42D7">
              <w:rPr>
                <w:rStyle w:val="1cs5bdp"/>
                <w:rFonts w:ascii="Arial" w:hAnsi="Arial" w:cs="Arial"/>
              </w:rPr>
              <w:t>address</w:t>
            </w:r>
            <w:r w:rsidRPr="002D42D7">
              <w:rPr>
                <w:rFonts w:ascii="Arial" w:hAnsi="Arial" w:cs="Arial"/>
              </w:rPr>
              <w:t xml:space="preserve"> </w:t>
            </w:r>
            <w:r w:rsidRPr="002D42D7">
              <w:rPr>
                <w:rStyle w:val="1cs5bdp"/>
                <w:rFonts w:ascii="Arial" w:hAnsi="Arial" w:cs="Arial"/>
              </w:rPr>
              <w:t>specific</w:t>
            </w:r>
            <w:r w:rsidRPr="002D42D7">
              <w:rPr>
                <w:rFonts w:ascii="Arial" w:hAnsi="Arial" w:cs="Arial"/>
              </w:rPr>
              <w:t xml:space="preserve"> </w:t>
            </w:r>
            <w:r w:rsidRPr="002D42D7">
              <w:rPr>
                <w:rStyle w:val="1cs5bdp"/>
                <w:rFonts w:ascii="Arial" w:hAnsi="Arial" w:cs="Arial"/>
              </w:rPr>
              <w:t>forms</w:t>
            </w:r>
            <w:r w:rsidRPr="002D42D7">
              <w:rPr>
                <w:rFonts w:ascii="Arial" w:hAnsi="Arial" w:cs="Arial"/>
              </w:rPr>
              <w:t xml:space="preserve"> </w:t>
            </w:r>
            <w:r w:rsidRPr="002D42D7">
              <w:rPr>
                <w:rStyle w:val="1cs5bdp"/>
                <w:rFonts w:ascii="Arial" w:hAnsi="Arial" w:cs="Arial"/>
              </w:rPr>
              <w:t>of</w:t>
            </w:r>
            <w:r w:rsidRPr="002D42D7">
              <w:rPr>
                <w:rFonts w:ascii="Arial" w:hAnsi="Arial" w:cs="Arial"/>
              </w:rPr>
              <w:t xml:space="preserve"> </w:t>
            </w:r>
            <w:r w:rsidRPr="002D42D7">
              <w:rPr>
                <w:rStyle w:val="1cs5bdp"/>
                <w:rFonts w:ascii="Arial" w:hAnsi="Arial" w:cs="Arial"/>
              </w:rPr>
              <w:t>exploitation,</w:t>
            </w:r>
            <w:r w:rsidRPr="002D42D7">
              <w:rPr>
                <w:rFonts w:ascii="Arial" w:hAnsi="Arial" w:cs="Arial"/>
              </w:rPr>
              <w:t xml:space="preserve"> </w:t>
            </w:r>
            <w:r w:rsidR="00071D75" w:rsidRPr="002D42D7">
              <w:rPr>
                <w:rStyle w:val="1cs5bdp"/>
                <w:rFonts w:ascii="Arial" w:hAnsi="Arial" w:cs="Arial"/>
              </w:rPr>
              <w:t>abuse,</w:t>
            </w:r>
            <w:r w:rsidRPr="002D42D7">
              <w:rPr>
                <w:rFonts w:ascii="Arial" w:hAnsi="Arial" w:cs="Arial"/>
              </w:rPr>
              <w:t xml:space="preserve"> </w:t>
            </w:r>
            <w:r w:rsidRPr="002D42D7">
              <w:rPr>
                <w:rStyle w:val="1cs5bdp"/>
                <w:rFonts w:ascii="Arial" w:hAnsi="Arial" w:cs="Arial"/>
              </w:rPr>
              <w:t>and</w:t>
            </w:r>
            <w:r w:rsidRPr="002D42D7">
              <w:rPr>
                <w:rFonts w:ascii="Arial" w:hAnsi="Arial" w:cs="Arial"/>
              </w:rPr>
              <w:t xml:space="preserve"> </w:t>
            </w:r>
            <w:r w:rsidRPr="002D42D7">
              <w:rPr>
                <w:rStyle w:val="1cs5bdp"/>
                <w:rFonts w:ascii="Arial" w:hAnsi="Arial" w:cs="Arial"/>
              </w:rPr>
              <w:t>harm.</w:t>
            </w:r>
            <w:r w:rsidRPr="002D42D7">
              <w:rPr>
                <w:rFonts w:ascii="Arial" w:hAnsi="Arial" w:cs="Arial"/>
              </w:rPr>
              <w:t xml:space="preserve"> </w:t>
            </w:r>
            <w:r w:rsidRPr="002D42D7">
              <w:rPr>
                <w:rStyle w:val="1cs5bdp"/>
                <w:rFonts w:ascii="Arial" w:hAnsi="Arial" w:cs="Arial"/>
              </w:rPr>
              <w:t>Together,</w:t>
            </w:r>
            <w:r w:rsidRPr="002D42D7">
              <w:rPr>
                <w:rFonts w:ascii="Arial" w:hAnsi="Arial" w:cs="Arial"/>
              </w:rPr>
              <w:t xml:space="preserve"> </w:t>
            </w:r>
            <w:r w:rsidRPr="002D42D7">
              <w:rPr>
                <w:rStyle w:val="1cs5bdp"/>
                <w:rFonts w:ascii="Arial" w:hAnsi="Arial" w:cs="Arial"/>
              </w:rPr>
              <w:t>these</w:t>
            </w:r>
            <w:r w:rsidRPr="002D42D7">
              <w:rPr>
                <w:rFonts w:ascii="Arial" w:hAnsi="Arial" w:cs="Arial"/>
              </w:rPr>
              <w:t xml:space="preserve"> </w:t>
            </w:r>
            <w:r w:rsidRPr="002D42D7">
              <w:rPr>
                <w:rStyle w:val="1cs5bdp"/>
                <w:rFonts w:ascii="Arial" w:hAnsi="Arial" w:cs="Arial"/>
              </w:rPr>
              <w:t>legislative</w:t>
            </w:r>
            <w:r w:rsidRPr="002D42D7">
              <w:rPr>
                <w:rFonts w:ascii="Arial" w:hAnsi="Arial" w:cs="Arial"/>
              </w:rPr>
              <w:t xml:space="preserve"> </w:t>
            </w:r>
            <w:r w:rsidRPr="002D42D7">
              <w:rPr>
                <w:rStyle w:val="1cs5bdp"/>
                <w:rFonts w:ascii="Arial" w:hAnsi="Arial" w:cs="Arial"/>
              </w:rPr>
              <w:t>frameworks</w:t>
            </w:r>
            <w:r w:rsidRPr="002D42D7">
              <w:rPr>
                <w:rFonts w:ascii="Arial" w:hAnsi="Arial" w:cs="Arial"/>
              </w:rPr>
              <w:t xml:space="preserve"> </w:t>
            </w:r>
            <w:r w:rsidRPr="002D42D7">
              <w:rPr>
                <w:rStyle w:val="1cs5bdp"/>
                <w:rFonts w:ascii="Arial" w:hAnsi="Arial" w:cs="Arial"/>
              </w:rPr>
              <w:t>support</w:t>
            </w:r>
            <w:r w:rsidRPr="002D42D7">
              <w:rPr>
                <w:rFonts w:ascii="Arial" w:hAnsi="Arial" w:cs="Arial"/>
              </w:rPr>
              <w:t xml:space="preserve"> </w:t>
            </w:r>
            <w:r w:rsidRPr="002D42D7">
              <w:rPr>
                <w:rStyle w:val="1cs5bdp"/>
                <w:rFonts w:ascii="Arial" w:hAnsi="Arial" w:cs="Arial"/>
              </w:rPr>
              <w:t>a</w:t>
            </w:r>
            <w:r w:rsidRPr="002D42D7">
              <w:rPr>
                <w:rFonts w:ascii="Arial" w:hAnsi="Arial" w:cs="Arial"/>
              </w:rPr>
              <w:t xml:space="preserve"> </w:t>
            </w:r>
            <w:r w:rsidRPr="002D42D7">
              <w:rPr>
                <w:rStyle w:val="1cs5bdp"/>
                <w:rFonts w:ascii="Arial" w:hAnsi="Arial" w:cs="Arial"/>
              </w:rPr>
              <w:t>comprehensive</w:t>
            </w:r>
            <w:r w:rsidRPr="002D42D7">
              <w:rPr>
                <w:rFonts w:ascii="Arial" w:hAnsi="Arial" w:cs="Arial"/>
              </w:rPr>
              <w:t xml:space="preserve"> </w:t>
            </w:r>
            <w:r w:rsidRPr="002D42D7">
              <w:rPr>
                <w:rStyle w:val="1cs5bdp"/>
                <w:rFonts w:ascii="Arial" w:hAnsi="Arial" w:cs="Arial"/>
              </w:rPr>
              <w:t>approach</w:t>
            </w:r>
            <w:r w:rsidRPr="002D42D7">
              <w:rPr>
                <w:rFonts w:ascii="Arial" w:hAnsi="Arial" w:cs="Arial"/>
              </w:rPr>
              <w:t xml:space="preserve"> </w:t>
            </w:r>
            <w:r w:rsidRPr="002D42D7">
              <w:rPr>
                <w:rStyle w:val="1cs5bdp"/>
                <w:rFonts w:ascii="Arial" w:hAnsi="Arial" w:cs="Arial"/>
              </w:rPr>
              <w:t>to</w:t>
            </w:r>
            <w:r w:rsidRPr="002D42D7">
              <w:rPr>
                <w:rFonts w:ascii="Arial" w:hAnsi="Arial" w:cs="Arial"/>
              </w:rPr>
              <w:t xml:space="preserve"> </w:t>
            </w:r>
            <w:r w:rsidRPr="002D42D7">
              <w:rPr>
                <w:rStyle w:val="1cs5bdp"/>
                <w:rFonts w:ascii="Arial" w:hAnsi="Arial" w:cs="Arial"/>
              </w:rPr>
              <w:t>safeguarding</w:t>
            </w:r>
            <w:r w:rsidRPr="002D42D7">
              <w:rPr>
                <w:rFonts w:ascii="Arial" w:hAnsi="Arial" w:cs="Arial"/>
              </w:rPr>
              <w:t xml:space="preserve"> </w:t>
            </w:r>
            <w:r w:rsidRPr="002D42D7">
              <w:rPr>
                <w:rStyle w:val="1cs5bdp"/>
                <w:rFonts w:ascii="Arial" w:hAnsi="Arial" w:cs="Arial"/>
              </w:rPr>
              <w:t>vulnerable</w:t>
            </w:r>
            <w:r w:rsidRPr="002D42D7">
              <w:rPr>
                <w:rFonts w:ascii="Arial" w:hAnsi="Arial" w:cs="Arial"/>
              </w:rPr>
              <w:t xml:space="preserve"> </w:t>
            </w:r>
            <w:r w:rsidRPr="002D42D7">
              <w:rPr>
                <w:rStyle w:val="1cs5bdp"/>
                <w:rFonts w:ascii="Arial" w:hAnsi="Arial" w:cs="Arial"/>
              </w:rPr>
              <w:t>adults</w:t>
            </w:r>
            <w:r w:rsidRPr="002D42D7">
              <w:rPr>
                <w:rFonts w:ascii="Arial" w:hAnsi="Arial" w:cs="Arial"/>
              </w:rPr>
              <w:t xml:space="preserve"> </w:t>
            </w:r>
            <w:r w:rsidRPr="002D42D7">
              <w:rPr>
                <w:rStyle w:val="1cs5bdp"/>
                <w:rFonts w:ascii="Arial" w:hAnsi="Arial" w:cs="Arial"/>
              </w:rPr>
              <w:t>and</w:t>
            </w:r>
            <w:r w:rsidRPr="002D42D7">
              <w:rPr>
                <w:rFonts w:ascii="Arial" w:hAnsi="Arial" w:cs="Arial"/>
              </w:rPr>
              <w:t xml:space="preserve"> </w:t>
            </w:r>
            <w:r w:rsidRPr="002D42D7">
              <w:rPr>
                <w:rStyle w:val="1cs5bdp"/>
                <w:rFonts w:ascii="Arial" w:hAnsi="Arial" w:cs="Arial"/>
              </w:rPr>
              <w:t>children.</w:t>
            </w:r>
          </w:p>
          <w:p w14:paraId="6463CB73" w14:textId="13B800F1" w:rsidR="002D42D7" w:rsidRPr="002D42D7" w:rsidRDefault="002D42D7" w:rsidP="002D42D7">
            <w:pPr>
              <w:pStyle w:val="NormalWeb"/>
              <w:spacing w:line="360" w:lineRule="auto"/>
              <w:jc w:val="both"/>
              <w:rPr>
                <w:rFonts w:ascii="Arial" w:hAnsi="Arial" w:cs="Arial"/>
              </w:rPr>
            </w:pPr>
            <w:r w:rsidRPr="002D42D7">
              <w:rPr>
                <w:rStyle w:val="1cs5bdp"/>
                <w:rFonts w:ascii="Arial" w:hAnsi="Arial" w:cs="Arial"/>
              </w:rPr>
              <w:t>Safeguarding</w:t>
            </w:r>
            <w:r w:rsidRPr="002D42D7">
              <w:rPr>
                <w:rFonts w:ascii="Arial" w:hAnsi="Arial" w:cs="Arial"/>
              </w:rPr>
              <w:t xml:space="preserve"> </w:t>
            </w:r>
            <w:r w:rsidRPr="002D42D7">
              <w:rPr>
                <w:rStyle w:val="1cs5bdp"/>
                <w:rFonts w:ascii="Arial" w:hAnsi="Arial" w:cs="Arial"/>
              </w:rPr>
              <w:t>practice</w:t>
            </w:r>
            <w:r w:rsidRPr="002D42D7">
              <w:rPr>
                <w:rFonts w:ascii="Arial" w:hAnsi="Arial" w:cs="Arial"/>
              </w:rPr>
              <w:t xml:space="preserve"> </w:t>
            </w:r>
            <w:r w:rsidRPr="002D42D7">
              <w:rPr>
                <w:rStyle w:val="1cs5bdp"/>
                <w:rFonts w:ascii="Arial" w:hAnsi="Arial" w:cs="Arial"/>
              </w:rPr>
              <w:t>in</w:t>
            </w:r>
            <w:r w:rsidRPr="002D42D7">
              <w:rPr>
                <w:rFonts w:ascii="Arial" w:hAnsi="Arial" w:cs="Arial"/>
              </w:rPr>
              <w:t xml:space="preserve"> </w:t>
            </w:r>
            <w:r w:rsidRPr="002D42D7">
              <w:rPr>
                <w:rStyle w:val="1cs5bdp"/>
                <w:rFonts w:ascii="Arial" w:hAnsi="Arial" w:cs="Arial"/>
              </w:rPr>
              <w:t>Wales</w:t>
            </w:r>
            <w:r w:rsidRPr="002D42D7">
              <w:rPr>
                <w:rFonts w:ascii="Arial" w:hAnsi="Arial" w:cs="Arial"/>
              </w:rPr>
              <w:t xml:space="preserve"> </w:t>
            </w:r>
            <w:r w:rsidRPr="002D42D7">
              <w:rPr>
                <w:rStyle w:val="1cs5bdp"/>
                <w:rFonts w:ascii="Arial" w:hAnsi="Arial" w:cs="Arial"/>
              </w:rPr>
              <w:t>must</w:t>
            </w:r>
            <w:r w:rsidRPr="002D42D7">
              <w:rPr>
                <w:rFonts w:ascii="Arial" w:hAnsi="Arial" w:cs="Arial"/>
              </w:rPr>
              <w:t xml:space="preserve"> </w:t>
            </w:r>
            <w:r w:rsidRPr="002D42D7">
              <w:rPr>
                <w:rStyle w:val="1cs5bdp"/>
                <w:rFonts w:ascii="Arial" w:hAnsi="Arial" w:cs="Arial"/>
              </w:rPr>
              <w:t>also</w:t>
            </w:r>
            <w:r w:rsidRPr="002D42D7">
              <w:rPr>
                <w:rFonts w:ascii="Arial" w:hAnsi="Arial" w:cs="Arial"/>
              </w:rPr>
              <w:t xml:space="preserve"> </w:t>
            </w:r>
            <w:r w:rsidRPr="002D42D7">
              <w:rPr>
                <w:rStyle w:val="1cs5bdp"/>
                <w:rFonts w:ascii="Arial" w:hAnsi="Arial" w:cs="Arial"/>
              </w:rPr>
              <w:t>reflect</w:t>
            </w:r>
            <w:r w:rsidRPr="002D42D7">
              <w:rPr>
                <w:rFonts w:ascii="Arial" w:hAnsi="Arial" w:cs="Arial"/>
              </w:rPr>
              <w:t xml:space="preserve"> </w:t>
            </w:r>
            <w:r w:rsidRPr="002D42D7">
              <w:rPr>
                <w:rStyle w:val="1cs5bdp"/>
                <w:rFonts w:ascii="Arial" w:hAnsi="Arial" w:cs="Arial"/>
              </w:rPr>
              <w:t>the</w:t>
            </w:r>
            <w:r w:rsidRPr="002D42D7">
              <w:rPr>
                <w:rFonts w:ascii="Arial" w:hAnsi="Arial" w:cs="Arial"/>
              </w:rPr>
              <w:t xml:space="preserve"> </w:t>
            </w:r>
            <w:r w:rsidRPr="002D42D7">
              <w:rPr>
                <w:rStyle w:val="1cs5bdp"/>
                <w:rFonts w:ascii="Arial" w:hAnsi="Arial" w:cs="Arial"/>
              </w:rPr>
              <w:t>requirements</w:t>
            </w:r>
            <w:r w:rsidRPr="002D42D7">
              <w:rPr>
                <w:rFonts w:ascii="Arial" w:hAnsi="Arial" w:cs="Arial"/>
              </w:rPr>
              <w:t xml:space="preserve"> </w:t>
            </w:r>
            <w:r w:rsidRPr="002D42D7">
              <w:rPr>
                <w:rStyle w:val="1cs5bdp"/>
                <w:rFonts w:ascii="Arial" w:hAnsi="Arial" w:cs="Arial"/>
              </w:rPr>
              <w:t>of</w:t>
            </w:r>
            <w:r w:rsidRPr="002D42D7">
              <w:rPr>
                <w:rFonts w:ascii="Arial" w:hAnsi="Arial" w:cs="Arial"/>
              </w:rPr>
              <w:t xml:space="preserve"> </w:t>
            </w:r>
            <w:r w:rsidRPr="002D42D7">
              <w:rPr>
                <w:rStyle w:val="1cs5bdp"/>
                <w:rFonts w:ascii="Arial" w:hAnsi="Arial" w:cs="Arial"/>
              </w:rPr>
              <w:t>the</w:t>
            </w:r>
            <w:r w:rsidRPr="002D42D7">
              <w:rPr>
                <w:rFonts w:ascii="Arial" w:hAnsi="Arial" w:cs="Arial"/>
              </w:rPr>
              <w:t xml:space="preserve"> </w:t>
            </w:r>
            <w:r w:rsidRPr="002D42D7">
              <w:rPr>
                <w:rStyle w:val="1cs5bdp"/>
                <w:rFonts w:ascii="Arial" w:hAnsi="Arial" w:cs="Arial"/>
              </w:rPr>
              <w:t>Welsh</w:t>
            </w:r>
            <w:r w:rsidRPr="002D42D7">
              <w:rPr>
                <w:rStyle w:val="Strong"/>
                <w:rFonts w:ascii="Arial" w:hAnsi="Arial" w:cs="Arial"/>
              </w:rPr>
              <w:t xml:space="preserve"> </w:t>
            </w:r>
            <w:r w:rsidRPr="002D42D7">
              <w:rPr>
                <w:rStyle w:val="1cs5bdp"/>
                <w:rFonts w:ascii="Arial" w:hAnsi="Arial" w:cs="Arial"/>
              </w:rPr>
              <w:t>Language</w:t>
            </w:r>
            <w:r w:rsidRPr="002D42D7">
              <w:rPr>
                <w:rStyle w:val="Strong"/>
                <w:rFonts w:ascii="Arial" w:hAnsi="Arial" w:cs="Arial"/>
              </w:rPr>
              <w:t xml:space="preserve"> </w:t>
            </w:r>
            <w:r w:rsidRPr="002D42D7">
              <w:rPr>
                <w:rStyle w:val="1cs5bdp"/>
                <w:rFonts w:ascii="Arial" w:hAnsi="Arial" w:cs="Arial"/>
              </w:rPr>
              <w:t>Act</w:t>
            </w:r>
            <w:r w:rsidRPr="002D42D7">
              <w:rPr>
                <w:rStyle w:val="Strong"/>
                <w:rFonts w:ascii="Arial" w:hAnsi="Arial" w:cs="Arial"/>
              </w:rPr>
              <w:t xml:space="preserve"> </w:t>
            </w:r>
            <w:r w:rsidRPr="002D42D7">
              <w:rPr>
                <w:rStyle w:val="1cs5bdp"/>
                <w:rFonts w:ascii="Arial" w:hAnsi="Arial" w:cs="Arial"/>
              </w:rPr>
              <w:t>1993</w:t>
            </w:r>
            <w:r w:rsidRPr="002D42D7">
              <w:rPr>
                <w:rFonts w:ascii="Arial" w:hAnsi="Arial" w:cs="Arial"/>
              </w:rPr>
              <w:t xml:space="preserve"> </w:t>
            </w:r>
            <w:r w:rsidRPr="002D42D7">
              <w:rPr>
                <w:rStyle w:val="1cs5bdp"/>
                <w:rFonts w:ascii="Arial" w:hAnsi="Arial" w:cs="Arial"/>
              </w:rPr>
              <w:t>and</w:t>
            </w:r>
            <w:r w:rsidRPr="002D42D7">
              <w:rPr>
                <w:rFonts w:ascii="Arial" w:hAnsi="Arial" w:cs="Arial"/>
              </w:rPr>
              <w:t xml:space="preserve"> </w:t>
            </w:r>
            <w:r w:rsidRPr="002D42D7">
              <w:rPr>
                <w:rStyle w:val="1cs5bdp"/>
                <w:rFonts w:ascii="Arial" w:hAnsi="Arial" w:cs="Arial"/>
              </w:rPr>
              <w:t>the</w:t>
            </w:r>
            <w:r w:rsidRPr="002D42D7">
              <w:rPr>
                <w:rFonts w:ascii="Arial" w:hAnsi="Arial" w:cs="Arial"/>
              </w:rPr>
              <w:t xml:space="preserve"> </w:t>
            </w:r>
            <w:r w:rsidRPr="002D42D7">
              <w:rPr>
                <w:rStyle w:val="1cs5bdp"/>
                <w:rFonts w:ascii="Arial" w:hAnsi="Arial" w:cs="Arial"/>
              </w:rPr>
              <w:t>principle</w:t>
            </w:r>
            <w:r w:rsidRPr="002D42D7">
              <w:rPr>
                <w:rFonts w:ascii="Arial" w:hAnsi="Arial" w:cs="Arial"/>
              </w:rPr>
              <w:t xml:space="preserve"> </w:t>
            </w:r>
            <w:r w:rsidRPr="002D42D7">
              <w:rPr>
                <w:rStyle w:val="1cs5bdp"/>
                <w:rFonts w:ascii="Arial" w:hAnsi="Arial" w:cs="Arial"/>
              </w:rPr>
              <w:t>of</w:t>
            </w:r>
            <w:r w:rsidRPr="002D42D7">
              <w:rPr>
                <w:rFonts w:ascii="Arial" w:hAnsi="Arial" w:cs="Arial"/>
              </w:rPr>
              <w:t xml:space="preserve"> </w:t>
            </w:r>
            <w:r w:rsidRPr="002D42D7">
              <w:rPr>
                <w:rStyle w:val="1cs5bdp"/>
                <w:rFonts w:ascii="Arial" w:hAnsi="Arial" w:cs="Arial"/>
              </w:rPr>
              <w:t>the</w:t>
            </w:r>
            <w:r w:rsidRPr="002D42D7">
              <w:rPr>
                <w:rFonts w:ascii="Arial" w:hAnsi="Arial" w:cs="Arial"/>
              </w:rPr>
              <w:t xml:space="preserve"> </w:t>
            </w:r>
            <w:r w:rsidRPr="002D42D7">
              <w:rPr>
                <w:rStyle w:val="1cs5bdp"/>
                <w:rFonts w:ascii="Arial" w:hAnsi="Arial" w:cs="Arial"/>
              </w:rPr>
              <w:t>Active</w:t>
            </w:r>
            <w:r w:rsidRPr="002D42D7">
              <w:rPr>
                <w:rStyle w:val="Strong"/>
                <w:rFonts w:ascii="Arial" w:hAnsi="Arial" w:cs="Arial"/>
              </w:rPr>
              <w:t xml:space="preserve"> </w:t>
            </w:r>
            <w:r w:rsidRPr="002D42D7">
              <w:rPr>
                <w:rStyle w:val="1cs5bdp"/>
                <w:rFonts w:ascii="Arial" w:hAnsi="Arial" w:cs="Arial"/>
              </w:rPr>
              <w:t>Offer</w:t>
            </w:r>
            <w:r w:rsidRPr="002D42D7">
              <w:rPr>
                <w:rFonts w:ascii="Arial" w:hAnsi="Arial" w:cs="Arial"/>
              </w:rPr>
              <w:t xml:space="preserve">, ensuring that individuals </w:t>
            </w:r>
            <w:r w:rsidRPr="002D42D7">
              <w:rPr>
                <w:rStyle w:val="1cs5bdp"/>
                <w:rFonts w:ascii="Arial" w:hAnsi="Arial" w:cs="Arial"/>
              </w:rPr>
              <w:t>are</w:t>
            </w:r>
            <w:r w:rsidRPr="002D42D7">
              <w:rPr>
                <w:rFonts w:ascii="Arial" w:hAnsi="Arial" w:cs="Arial"/>
              </w:rPr>
              <w:t xml:space="preserve"> </w:t>
            </w:r>
            <w:r w:rsidRPr="002D42D7">
              <w:rPr>
                <w:rStyle w:val="1cs5bdp"/>
                <w:rFonts w:ascii="Arial" w:hAnsi="Arial" w:cs="Arial"/>
              </w:rPr>
              <w:t>offered</w:t>
            </w:r>
            <w:r w:rsidRPr="002D42D7">
              <w:rPr>
                <w:rFonts w:ascii="Arial" w:hAnsi="Arial" w:cs="Arial"/>
              </w:rPr>
              <w:t xml:space="preserve"> </w:t>
            </w:r>
            <w:r w:rsidRPr="002D42D7">
              <w:rPr>
                <w:rStyle w:val="1cs5bdp"/>
                <w:rFonts w:ascii="Arial" w:hAnsi="Arial" w:cs="Arial"/>
              </w:rPr>
              <w:t>services</w:t>
            </w:r>
            <w:r w:rsidRPr="002D42D7">
              <w:rPr>
                <w:rFonts w:ascii="Arial" w:hAnsi="Arial" w:cs="Arial"/>
              </w:rPr>
              <w:t xml:space="preserve"> </w:t>
            </w:r>
            <w:r w:rsidRPr="002D42D7">
              <w:rPr>
                <w:rStyle w:val="1cs5bdp"/>
                <w:rFonts w:ascii="Arial" w:hAnsi="Arial" w:cs="Arial"/>
              </w:rPr>
              <w:t>through</w:t>
            </w:r>
            <w:r w:rsidRPr="002D42D7">
              <w:rPr>
                <w:rFonts w:ascii="Arial" w:hAnsi="Arial" w:cs="Arial"/>
              </w:rPr>
              <w:t xml:space="preserve"> </w:t>
            </w:r>
            <w:r w:rsidRPr="002D42D7">
              <w:rPr>
                <w:rStyle w:val="1cs5bdp"/>
                <w:rFonts w:ascii="Arial" w:hAnsi="Arial" w:cs="Arial"/>
              </w:rPr>
              <w:t>the</w:t>
            </w:r>
            <w:r w:rsidRPr="002D42D7">
              <w:rPr>
                <w:rFonts w:ascii="Arial" w:hAnsi="Arial" w:cs="Arial"/>
              </w:rPr>
              <w:t xml:space="preserve"> </w:t>
            </w:r>
            <w:r w:rsidRPr="002D42D7">
              <w:rPr>
                <w:rStyle w:val="1cs5bdp"/>
                <w:rFonts w:ascii="Arial" w:hAnsi="Arial" w:cs="Arial"/>
              </w:rPr>
              <w:t>medium</w:t>
            </w:r>
            <w:r w:rsidRPr="002D42D7">
              <w:rPr>
                <w:rFonts w:ascii="Arial" w:hAnsi="Arial" w:cs="Arial"/>
              </w:rPr>
              <w:t xml:space="preserve"> </w:t>
            </w:r>
            <w:r w:rsidRPr="002D42D7">
              <w:rPr>
                <w:rStyle w:val="1cs5bdp"/>
                <w:rFonts w:ascii="Arial" w:hAnsi="Arial" w:cs="Arial"/>
              </w:rPr>
              <w:t>of</w:t>
            </w:r>
            <w:r w:rsidRPr="002D42D7">
              <w:rPr>
                <w:rFonts w:ascii="Arial" w:hAnsi="Arial" w:cs="Arial"/>
              </w:rPr>
              <w:t xml:space="preserve"> </w:t>
            </w:r>
            <w:r w:rsidRPr="002D42D7">
              <w:rPr>
                <w:rStyle w:val="1cs5bdp"/>
                <w:rFonts w:ascii="Arial" w:hAnsi="Arial" w:cs="Arial"/>
              </w:rPr>
              <w:t>Welsh</w:t>
            </w:r>
            <w:r w:rsidRPr="002D42D7">
              <w:rPr>
                <w:rFonts w:ascii="Arial" w:hAnsi="Arial" w:cs="Arial"/>
              </w:rPr>
              <w:t xml:space="preserve"> </w:t>
            </w:r>
            <w:r w:rsidRPr="002D42D7">
              <w:rPr>
                <w:rStyle w:val="1cs5bdp"/>
                <w:rFonts w:ascii="Arial" w:hAnsi="Arial" w:cs="Arial"/>
              </w:rPr>
              <w:t>without</w:t>
            </w:r>
            <w:r w:rsidRPr="002D42D7">
              <w:rPr>
                <w:rFonts w:ascii="Arial" w:hAnsi="Arial" w:cs="Arial"/>
              </w:rPr>
              <w:t xml:space="preserve"> </w:t>
            </w:r>
            <w:r w:rsidRPr="002D42D7">
              <w:rPr>
                <w:rStyle w:val="1cs5bdp"/>
                <w:rFonts w:ascii="Arial" w:hAnsi="Arial" w:cs="Arial"/>
              </w:rPr>
              <w:t>the</w:t>
            </w:r>
            <w:r w:rsidRPr="002D42D7">
              <w:rPr>
                <w:rFonts w:ascii="Arial" w:hAnsi="Arial" w:cs="Arial"/>
              </w:rPr>
              <w:t xml:space="preserve"> </w:t>
            </w:r>
            <w:r w:rsidRPr="002D42D7">
              <w:rPr>
                <w:rStyle w:val="1cs5bdp"/>
                <w:rFonts w:ascii="Arial" w:hAnsi="Arial" w:cs="Arial"/>
              </w:rPr>
              <w:t>need</w:t>
            </w:r>
            <w:r w:rsidRPr="002D42D7">
              <w:rPr>
                <w:rFonts w:ascii="Arial" w:hAnsi="Arial" w:cs="Arial"/>
              </w:rPr>
              <w:t xml:space="preserve"> </w:t>
            </w:r>
            <w:r w:rsidRPr="002D42D7">
              <w:rPr>
                <w:rStyle w:val="1cs5bdp"/>
                <w:rFonts w:ascii="Arial" w:hAnsi="Arial" w:cs="Arial"/>
              </w:rPr>
              <w:t>to</w:t>
            </w:r>
            <w:r w:rsidRPr="002D42D7">
              <w:rPr>
                <w:rFonts w:ascii="Arial" w:hAnsi="Arial" w:cs="Arial"/>
              </w:rPr>
              <w:t xml:space="preserve"> </w:t>
            </w:r>
            <w:r w:rsidRPr="002D42D7">
              <w:rPr>
                <w:rStyle w:val="1cs5bdp"/>
                <w:rFonts w:ascii="Arial" w:hAnsi="Arial" w:cs="Arial"/>
              </w:rPr>
              <w:t>request</w:t>
            </w:r>
            <w:r w:rsidRPr="002D42D7">
              <w:rPr>
                <w:rFonts w:ascii="Arial" w:hAnsi="Arial" w:cs="Arial"/>
              </w:rPr>
              <w:t xml:space="preserve"> </w:t>
            </w:r>
            <w:r w:rsidRPr="002D42D7">
              <w:rPr>
                <w:rStyle w:val="1cs5bdp"/>
                <w:rFonts w:ascii="Arial" w:hAnsi="Arial" w:cs="Arial"/>
              </w:rPr>
              <w:t>them.</w:t>
            </w:r>
            <w:r w:rsidRPr="002D42D7">
              <w:rPr>
                <w:rFonts w:ascii="Arial" w:hAnsi="Arial" w:cs="Arial"/>
              </w:rPr>
              <w:t xml:space="preserve"> </w:t>
            </w:r>
            <w:r w:rsidRPr="002D42D7">
              <w:rPr>
                <w:rStyle w:val="1cs5bdp"/>
                <w:rFonts w:ascii="Arial" w:hAnsi="Arial" w:cs="Arial"/>
              </w:rPr>
              <w:t>This</w:t>
            </w:r>
            <w:r w:rsidRPr="002D42D7">
              <w:rPr>
                <w:rFonts w:ascii="Arial" w:hAnsi="Arial" w:cs="Arial"/>
              </w:rPr>
              <w:t xml:space="preserve"> </w:t>
            </w:r>
            <w:r w:rsidRPr="002D42D7">
              <w:rPr>
                <w:rStyle w:val="1cs5bdp"/>
                <w:rFonts w:ascii="Arial" w:hAnsi="Arial" w:cs="Arial"/>
              </w:rPr>
              <w:t>promotes</w:t>
            </w:r>
            <w:r w:rsidRPr="002D42D7">
              <w:rPr>
                <w:rFonts w:ascii="Arial" w:hAnsi="Arial" w:cs="Arial"/>
              </w:rPr>
              <w:t xml:space="preserve"> </w:t>
            </w:r>
            <w:r w:rsidRPr="002D42D7">
              <w:rPr>
                <w:rStyle w:val="1cs5bdp"/>
                <w:rFonts w:ascii="Arial" w:hAnsi="Arial" w:cs="Arial"/>
              </w:rPr>
              <w:t>equal</w:t>
            </w:r>
            <w:r w:rsidRPr="002D42D7">
              <w:rPr>
                <w:rFonts w:ascii="Arial" w:hAnsi="Arial" w:cs="Arial"/>
              </w:rPr>
              <w:t xml:space="preserve"> </w:t>
            </w:r>
            <w:r w:rsidRPr="002D42D7">
              <w:rPr>
                <w:rStyle w:val="1cs5bdp"/>
                <w:rFonts w:ascii="Arial" w:hAnsi="Arial" w:cs="Arial"/>
              </w:rPr>
              <w:t>access</w:t>
            </w:r>
            <w:r w:rsidRPr="002D42D7">
              <w:rPr>
                <w:rFonts w:ascii="Arial" w:hAnsi="Arial" w:cs="Arial"/>
              </w:rPr>
              <w:t xml:space="preserve"> </w:t>
            </w:r>
            <w:r w:rsidRPr="002D42D7">
              <w:rPr>
                <w:rStyle w:val="1cs5bdp"/>
                <w:rFonts w:ascii="Arial" w:hAnsi="Arial" w:cs="Arial"/>
              </w:rPr>
              <w:t>to</w:t>
            </w:r>
            <w:r w:rsidRPr="002D42D7">
              <w:rPr>
                <w:rFonts w:ascii="Arial" w:hAnsi="Arial" w:cs="Arial"/>
              </w:rPr>
              <w:t xml:space="preserve"> </w:t>
            </w:r>
            <w:r w:rsidRPr="002D42D7">
              <w:rPr>
                <w:rStyle w:val="1cs5bdp"/>
                <w:rFonts w:ascii="Arial" w:hAnsi="Arial" w:cs="Arial"/>
              </w:rPr>
              <w:t>services,</w:t>
            </w:r>
            <w:r w:rsidRPr="002D42D7">
              <w:rPr>
                <w:rFonts w:ascii="Arial" w:hAnsi="Arial" w:cs="Arial"/>
              </w:rPr>
              <w:t xml:space="preserve"> </w:t>
            </w:r>
            <w:r w:rsidRPr="002D42D7">
              <w:rPr>
                <w:rStyle w:val="1cs5bdp"/>
                <w:rFonts w:ascii="Arial" w:hAnsi="Arial" w:cs="Arial"/>
              </w:rPr>
              <w:t>supports</w:t>
            </w:r>
            <w:r w:rsidRPr="002D42D7">
              <w:rPr>
                <w:rFonts w:ascii="Arial" w:hAnsi="Arial" w:cs="Arial"/>
              </w:rPr>
              <w:t xml:space="preserve"> </w:t>
            </w:r>
            <w:r w:rsidRPr="002D42D7">
              <w:rPr>
                <w:rStyle w:val="1cs5bdp"/>
                <w:rFonts w:ascii="Arial" w:hAnsi="Arial" w:cs="Arial"/>
              </w:rPr>
              <w:t>effective</w:t>
            </w:r>
            <w:r w:rsidRPr="002D42D7">
              <w:rPr>
                <w:rFonts w:ascii="Arial" w:hAnsi="Arial" w:cs="Arial"/>
              </w:rPr>
              <w:t xml:space="preserve"> </w:t>
            </w:r>
            <w:r w:rsidR="00071D75" w:rsidRPr="002D42D7">
              <w:rPr>
                <w:rStyle w:val="1cs5bdp"/>
                <w:rFonts w:ascii="Arial" w:hAnsi="Arial" w:cs="Arial"/>
              </w:rPr>
              <w:t>communication,</w:t>
            </w:r>
            <w:r w:rsidRPr="002D42D7">
              <w:rPr>
                <w:rFonts w:ascii="Arial" w:hAnsi="Arial" w:cs="Arial"/>
              </w:rPr>
              <w:t xml:space="preserve"> </w:t>
            </w:r>
            <w:r w:rsidRPr="002D42D7">
              <w:rPr>
                <w:rStyle w:val="1cs5bdp"/>
                <w:rFonts w:ascii="Arial" w:hAnsi="Arial" w:cs="Arial"/>
              </w:rPr>
              <w:t>and</w:t>
            </w:r>
            <w:r w:rsidRPr="002D42D7">
              <w:rPr>
                <w:rFonts w:ascii="Arial" w:hAnsi="Arial" w:cs="Arial"/>
              </w:rPr>
              <w:t xml:space="preserve"> </w:t>
            </w:r>
            <w:r w:rsidRPr="002D42D7">
              <w:rPr>
                <w:rStyle w:val="1cs5bdp"/>
                <w:rFonts w:ascii="Arial" w:hAnsi="Arial" w:cs="Arial"/>
              </w:rPr>
              <w:t>underpins</w:t>
            </w:r>
            <w:r w:rsidRPr="002D42D7">
              <w:rPr>
                <w:rFonts w:ascii="Arial" w:hAnsi="Arial" w:cs="Arial"/>
              </w:rPr>
              <w:t xml:space="preserve"> </w:t>
            </w:r>
            <w:r w:rsidRPr="002D42D7">
              <w:rPr>
                <w:rStyle w:val="1cs5bdp"/>
                <w:rFonts w:ascii="Arial" w:hAnsi="Arial" w:cs="Arial"/>
              </w:rPr>
              <w:t>person-centred</w:t>
            </w:r>
            <w:r w:rsidRPr="002D42D7">
              <w:rPr>
                <w:rFonts w:ascii="Arial" w:hAnsi="Arial" w:cs="Arial"/>
              </w:rPr>
              <w:t xml:space="preserve"> </w:t>
            </w:r>
            <w:r w:rsidRPr="002D42D7">
              <w:rPr>
                <w:rStyle w:val="1cs5bdp"/>
                <w:rFonts w:ascii="Arial" w:hAnsi="Arial" w:cs="Arial"/>
              </w:rPr>
              <w:t>practice.</w:t>
            </w:r>
          </w:p>
          <w:p w14:paraId="6380F402" w14:textId="27DD072A" w:rsidR="002D42D7" w:rsidRPr="002D42D7" w:rsidRDefault="002D42D7" w:rsidP="002D42D7">
            <w:pPr>
              <w:pStyle w:val="NormalWeb"/>
              <w:spacing w:line="360" w:lineRule="auto"/>
              <w:jc w:val="both"/>
              <w:rPr>
                <w:rFonts w:ascii="Arial" w:hAnsi="Arial" w:cs="Arial"/>
              </w:rPr>
            </w:pPr>
            <w:r w:rsidRPr="002D42D7">
              <w:rPr>
                <w:rStyle w:val="1cs5bdp"/>
                <w:rFonts w:ascii="Arial" w:hAnsi="Arial" w:cs="Arial"/>
              </w:rPr>
              <w:t>To</w:t>
            </w:r>
            <w:r w:rsidRPr="002D42D7">
              <w:rPr>
                <w:rFonts w:ascii="Arial" w:hAnsi="Arial" w:cs="Arial"/>
              </w:rPr>
              <w:t xml:space="preserve"> </w:t>
            </w:r>
            <w:r w:rsidRPr="002D42D7">
              <w:rPr>
                <w:rStyle w:val="1cs5bdp"/>
                <w:rFonts w:ascii="Arial" w:hAnsi="Arial" w:cs="Arial"/>
              </w:rPr>
              <w:t>ensure</w:t>
            </w:r>
            <w:r w:rsidRPr="002D42D7">
              <w:rPr>
                <w:rFonts w:ascii="Arial" w:hAnsi="Arial" w:cs="Arial"/>
              </w:rPr>
              <w:t xml:space="preserve"> </w:t>
            </w:r>
            <w:r w:rsidRPr="002D42D7">
              <w:rPr>
                <w:rStyle w:val="1cs5bdp"/>
                <w:rFonts w:ascii="Arial" w:hAnsi="Arial" w:cs="Arial"/>
              </w:rPr>
              <w:t>safeguarding</w:t>
            </w:r>
            <w:r w:rsidRPr="002D42D7">
              <w:rPr>
                <w:rFonts w:ascii="Arial" w:hAnsi="Arial" w:cs="Arial"/>
              </w:rPr>
              <w:t xml:space="preserve"> </w:t>
            </w:r>
            <w:r w:rsidRPr="002D42D7">
              <w:rPr>
                <w:rStyle w:val="1cs5bdp"/>
                <w:rFonts w:ascii="Arial" w:hAnsi="Arial" w:cs="Arial"/>
              </w:rPr>
              <w:t>arrangements</w:t>
            </w:r>
            <w:r w:rsidRPr="002D42D7">
              <w:rPr>
                <w:rFonts w:ascii="Arial" w:hAnsi="Arial" w:cs="Arial"/>
              </w:rPr>
              <w:t xml:space="preserve"> </w:t>
            </w:r>
            <w:r w:rsidRPr="002D42D7">
              <w:rPr>
                <w:rStyle w:val="1cs5bdp"/>
                <w:rFonts w:ascii="Arial" w:hAnsi="Arial" w:cs="Arial"/>
              </w:rPr>
              <w:t>remain</w:t>
            </w:r>
            <w:r w:rsidRPr="002D42D7">
              <w:rPr>
                <w:rFonts w:ascii="Arial" w:hAnsi="Arial" w:cs="Arial"/>
              </w:rPr>
              <w:t xml:space="preserve"> </w:t>
            </w:r>
            <w:r w:rsidRPr="002D42D7">
              <w:rPr>
                <w:rStyle w:val="1cs5bdp"/>
                <w:rFonts w:ascii="Arial" w:hAnsi="Arial" w:cs="Arial"/>
              </w:rPr>
              <w:t>effective,</w:t>
            </w:r>
            <w:r w:rsidRPr="002D42D7">
              <w:rPr>
                <w:rFonts w:ascii="Arial" w:hAnsi="Arial" w:cs="Arial"/>
              </w:rPr>
              <w:t xml:space="preserve"> </w:t>
            </w:r>
            <w:r w:rsidRPr="002D42D7">
              <w:rPr>
                <w:rStyle w:val="1cs5bdp"/>
                <w:rFonts w:ascii="Arial" w:hAnsi="Arial" w:cs="Arial"/>
              </w:rPr>
              <w:t>oversight</w:t>
            </w:r>
            <w:r w:rsidRPr="002D42D7">
              <w:rPr>
                <w:rFonts w:ascii="Arial" w:hAnsi="Arial" w:cs="Arial"/>
              </w:rPr>
              <w:t xml:space="preserve"> </w:t>
            </w:r>
            <w:r w:rsidRPr="002D42D7">
              <w:rPr>
                <w:rStyle w:val="1cs5bdp"/>
                <w:rFonts w:ascii="Arial" w:hAnsi="Arial" w:cs="Arial"/>
              </w:rPr>
              <w:t>is</w:t>
            </w:r>
            <w:r w:rsidRPr="002D42D7">
              <w:rPr>
                <w:rFonts w:ascii="Arial" w:hAnsi="Arial" w:cs="Arial"/>
              </w:rPr>
              <w:t xml:space="preserve"> </w:t>
            </w:r>
            <w:r w:rsidRPr="002D42D7">
              <w:rPr>
                <w:rStyle w:val="1cs5bdp"/>
                <w:rFonts w:ascii="Arial" w:hAnsi="Arial" w:cs="Arial"/>
              </w:rPr>
              <w:t>provided</w:t>
            </w:r>
            <w:r w:rsidRPr="002D42D7">
              <w:rPr>
                <w:rFonts w:ascii="Arial" w:hAnsi="Arial" w:cs="Arial"/>
              </w:rPr>
              <w:t xml:space="preserve"> </w:t>
            </w:r>
            <w:r w:rsidRPr="002D42D7">
              <w:rPr>
                <w:rStyle w:val="1cs5bdp"/>
                <w:rFonts w:ascii="Arial" w:hAnsi="Arial" w:cs="Arial"/>
              </w:rPr>
              <w:t>through</w:t>
            </w:r>
            <w:r w:rsidRPr="002D42D7">
              <w:rPr>
                <w:rFonts w:ascii="Arial" w:hAnsi="Arial" w:cs="Arial"/>
              </w:rPr>
              <w:t xml:space="preserve"> </w:t>
            </w:r>
            <w:r w:rsidRPr="002D42D7">
              <w:rPr>
                <w:rStyle w:val="1cs5bdp"/>
                <w:rFonts w:ascii="Arial" w:hAnsi="Arial" w:cs="Arial"/>
              </w:rPr>
              <w:t>the</w:t>
            </w:r>
            <w:r w:rsidRPr="002D42D7">
              <w:rPr>
                <w:rFonts w:ascii="Arial" w:hAnsi="Arial" w:cs="Arial"/>
              </w:rPr>
              <w:t xml:space="preserve"> </w:t>
            </w:r>
            <w:r w:rsidRPr="002D42D7">
              <w:rPr>
                <w:rStyle w:val="1cs5bdp"/>
                <w:rFonts w:ascii="Arial" w:hAnsi="Arial" w:cs="Arial"/>
              </w:rPr>
              <w:t>National</w:t>
            </w:r>
            <w:r w:rsidRPr="002D42D7">
              <w:rPr>
                <w:rStyle w:val="Strong"/>
                <w:rFonts w:ascii="Arial" w:hAnsi="Arial" w:cs="Arial"/>
              </w:rPr>
              <w:t xml:space="preserve"> </w:t>
            </w:r>
            <w:r w:rsidRPr="002D42D7">
              <w:rPr>
                <w:rStyle w:val="1cs5bdp"/>
                <w:rFonts w:ascii="Arial" w:hAnsi="Arial" w:cs="Arial"/>
              </w:rPr>
              <w:t>Independent</w:t>
            </w:r>
            <w:r w:rsidRPr="002D42D7">
              <w:rPr>
                <w:rStyle w:val="Strong"/>
                <w:rFonts w:ascii="Arial" w:hAnsi="Arial" w:cs="Arial"/>
              </w:rPr>
              <w:t xml:space="preserve"> </w:t>
            </w:r>
            <w:r w:rsidRPr="002D42D7">
              <w:rPr>
                <w:rStyle w:val="1cs5bdp"/>
                <w:rFonts w:ascii="Arial" w:hAnsi="Arial" w:cs="Arial"/>
              </w:rPr>
              <w:t>Safeguarding</w:t>
            </w:r>
            <w:r w:rsidRPr="002D42D7">
              <w:rPr>
                <w:rStyle w:val="Strong"/>
                <w:rFonts w:ascii="Arial" w:hAnsi="Arial" w:cs="Arial"/>
              </w:rPr>
              <w:t xml:space="preserve"> </w:t>
            </w:r>
            <w:r w:rsidRPr="002D42D7">
              <w:rPr>
                <w:rStyle w:val="1cs5bdp"/>
                <w:rFonts w:ascii="Arial" w:hAnsi="Arial" w:cs="Arial"/>
              </w:rPr>
              <w:t>Board</w:t>
            </w:r>
            <w:r w:rsidRPr="002D42D7">
              <w:rPr>
                <w:rFonts w:ascii="Arial" w:hAnsi="Arial" w:cs="Arial"/>
              </w:rPr>
              <w:t xml:space="preserve"> and the regional safeguarding boards. </w:t>
            </w:r>
            <w:r w:rsidRPr="002D42D7">
              <w:rPr>
                <w:rStyle w:val="1cs5bdp"/>
                <w:rFonts w:ascii="Arial" w:hAnsi="Arial" w:cs="Arial"/>
              </w:rPr>
              <w:t>These</w:t>
            </w:r>
            <w:r w:rsidRPr="002D42D7">
              <w:rPr>
                <w:rFonts w:ascii="Arial" w:hAnsi="Arial" w:cs="Arial"/>
              </w:rPr>
              <w:t xml:space="preserve"> </w:t>
            </w:r>
            <w:r w:rsidRPr="002D42D7">
              <w:rPr>
                <w:rStyle w:val="1cs5bdp"/>
                <w:rFonts w:ascii="Arial" w:hAnsi="Arial" w:cs="Arial"/>
              </w:rPr>
              <w:t>bodies</w:t>
            </w:r>
            <w:r w:rsidRPr="002D42D7">
              <w:rPr>
                <w:rFonts w:ascii="Arial" w:hAnsi="Arial" w:cs="Arial"/>
              </w:rPr>
              <w:t xml:space="preserve"> </w:t>
            </w:r>
            <w:r w:rsidRPr="002D42D7">
              <w:rPr>
                <w:rStyle w:val="1cs5bdp"/>
                <w:rFonts w:ascii="Arial" w:hAnsi="Arial" w:cs="Arial"/>
              </w:rPr>
              <w:t>monitor</w:t>
            </w:r>
            <w:r w:rsidRPr="002D42D7">
              <w:rPr>
                <w:rFonts w:ascii="Arial" w:hAnsi="Arial" w:cs="Arial"/>
              </w:rPr>
              <w:t xml:space="preserve"> </w:t>
            </w:r>
            <w:r w:rsidRPr="002D42D7">
              <w:rPr>
                <w:rStyle w:val="1cs5bdp"/>
                <w:rFonts w:ascii="Arial" w:hAnsi="Arial" w:cs="Arial"/>
              </w:rPr>
              <w:t>safeguarding</w:t>
            </w:r>
            <w:r w:rsidRPr="002D42D7">
              <w:rPr>
                <w:rFonts w:ascii="Arial" w:hAnsi="Arial" w:cs="Arial"/>
              </w:rPr>
              <w:t xml:space="preserve"> </w:t>
            </w:r>
            <w:r w:rsidRPr="002D42D7">
              <w:rPr>
                <w:rStyle w:val="1cs5bdp"/>
                <w:rFonts w:ascii="Arial" w:hAnsi="Arial" w:cs="Arial"/>
              </w:rPr>
              <w:t>practice,</w:t>
            </w:r>
            <w:r w:rsidRPr="002D42D7">
              <w:rPr>
                <w:rFonts w:ascii="Arial" w:hAnsi="Arial" w:cs="Arial"/>
              </w:rPr>
              <w:t xml:space="preserve"> </w:t>
            </w:r>
            <w:r w:rsidRPr="002D42D7">
              <w:rPr>
                <w:rStyle w:val="1cs5bdp"/>
                <w:rFonts w:ascii="Arial" w:hAnsi="Arial" w:cs="Arial"/>
              </w:rPr>
              <w:t>review</w:t>
            </w:r>
            <w:r w:rsidRPr="002D42D7">
              <w:rPr>
                <w:rFonts w:ascii="Arial" w:hAnsi="Arial" w:cs="Arial"/>
              </w:rPr>
              <w:t xml:space="preserve"> </w:t>
            </w:r>
            <w:r w:rsidRPr="002D42D7">
              <w:rPr>
                <w:rStyle w:val="1cs5bdp"/>
                <w:rFonts w:ascii="Arial" w:hAnsi="Arial" w:cs="Arial"/>
              </w:rPr>
              <w:t>learning</w:t>
            </w:r>
            <w:r w:rsidRPr="002D42D7">
              <w:rPr>
                <w:rFonts w:ascii="Arial" w:hAnsi="Arial" w:cs="Arial"/>
              </w:rPr>
              <w:t xml:space="preserve"> </w:t>
            </w:r>
            <w:r w:rsidRPr="002D42D7">
              <w:rPr>
                <w:rStyle w:val="1cs5bdp"/>
                <w:rFonts w:ascii="Arial" w:hAnsi="Arial" w:cs="Arial"/>
              </w:rPr>
              <w:t>from</w:t>
            </w:r>
            <w:r w:rsidRPr="002D42D7">
              <w:rPr>
                <w:rFonts w:ascii="Arial" w:hAnsi="Arial" w:cs="Arial"/>
              </w:rPr>
              <w:t xml:space="preserve"> </w:t>
            </w:r>
            <w:r w:rsidRPr="002D42D7">
              <w:rPr>
                <w:rStyle w:val="1cs5bdp"/>
                <w:rFonts w:ascii="Arial" w:hAnsi="Arial" w:cs="Arial"/>
              </w:rPr>
              <w:t>serious</w:t>
            </w:r>
            <w:r w:rsidRPr="002D42D7">
              <w:rPr>
                <w:rFonts w:ascii="Arial" w:hAnsi="Arial" w:cs="Arial"/>
              </w:rPr>
              <w:t xml:space="preserve"> </w:t>
            </w:r>
            <w:r w:rsidRPr="002D42D7">
              <w:rPr>
                <w:rStyle w:val="1cs5bdp"/>
                <w:rFonts w:ascii="Arial" w:hAnsi="Arial" w:cs="Arial"/>
              </w:rPr>
              <w:t>case</w:t>
            </w:r>
            <w:r w:rsidRPr="002D42D7">
              <w:rPr>
                <w:rFonts w:ascii="Arial" w:hAnsi="Arial" w:cs="Arial"/>
              </w:rPr>
              <w:t xml:space="preserve"> </w:t>
            </w:r>
            <w:r w:rsidRPr="002D42D7">
              <w:rPr>
                <w:rStyle w:val="1cs5bdp"/>
                <w:rFonts w:ascii="Arial" w:hAnsi="Arial" w:cs="Arial"/>
              </w:rPr>
              <w:t>reviews</w:t>
            </w:r>
            <w:r w:rsidRPr="002D42D7">
              <w:rPr>
                <w:rFonts w:ascii="Arial" w:hAnsi="Arial" w:cs="Arial"/>
              </w:rPr>
              <w:t xml:space="preserve"> </w:t>
            </w:r>
            <w:r w:rsidRPr="002D42D7">
              <w:rPr>
                <w:rStyle w:val="1cs5bdp"/>
                <w:rFonts w:ascii="Arial" w:hAnsi="Arial" w:cs="Arial"/>
              </w:rPr>
              <w:t>and</w:t>
            </w:r>
            <w:r w:rsidRPr="002D42D7">
              <w:rPr>
                <w:rFonts w:ascii="Arial" w:hAnsi="Arial" w:cs="Arial"/>
              </w:rPr>
              <w:t xml:space="preserve"> </w:t>
            </w:r>
            <w:r w:rsidRPr="002D42D7">
              <w:rPr>
                <w:rStyle w:val="1cs5bdp"/>
                <w:rFonts w:ascii="Arial" w:hAnsi="Arial" w:cs="Arial"/>
              </w:rPr>
              <w:t>promote</w:t>
            </w:r>
            <w:r w:rsidRPr="002D42D7">
              <w:rPr>
                <w:rFonts w:ascii="Arial" w:hAnsi="Arial" w:cs="Arial"/>
              </w:rPr>
              <w:t xml:space="preserve"> </w:t>
            </w:r>
            <w:r w:rsidRPr="002D42D7">
              <w:rPr>
                <w:rStyle w:val="1cs5bdp"/>
                <w:rFonts w:ascii="Arial" w:hAnsi="Arial" w:cs="Arial"/>
              </w:rPr>
              <w:t>continuous</w:t>
            </w:r>
            <w:r w:rsidRPr="002D42D7">
              <w:rPr>
                <w:rFonts w:ascii="Arial" w:hAnsi="Arial" w:cs="Arial"/>
              </w:rPr>
              <w:t xml:space="preserve"> </w:t>
            </w:r>
            <w:r w:rsidRPr="002D42D7">
              <w:rPr>
                <w:rStyle w:val="1cs5bdp"/>
                <w:rFonts w:ascii="Arial" w:hAnsi="Arial" w:cs="Arial"/>
              </w:rPr>
              <w:t>improvement.</w:t>
            </w:r>
            <w:r w:rsidRPr="002D42D7">
              <w:rPr>
                <w:rFonts w:ascii="Arial" w:hAnsi="Arial" w:cs="Arial"/>
              </w:rPr>
              <w:t xml:space="preserve"> </w:t>
            </w:r>
            <w:r w:rsidRPr="002D42D7">
              <w:rPr>
                <w:rStyle w:val="1cs5bdp"/>
                <w:rFonts w:ascii="Arial" w:hAnsi="Arial" w:cs="Arial"/>
              </w:rPr>
              <w:t>In</w:t>
            </w:r>
            <w:r w:rsidRPr="002D42D7">
              <w:rPr>
                <w:rFonts w:ascii="Arial" w:hAnsi="Arial" w:cs="Arial"/>
              </w:rPr>
              <w:t xml:space="preserve"> </w:t>
            </w:r>
            <w:r w:rsidRPr="002D42D7">
              <w:rPr>
                <w:rStyle w:val="1cs5bdp"/>
                <w:rFonts w:ascii="Arial" w:hAnsi="Arial" w:cs="Arial"/>
              </w:rPr>
              <w:t>North</w:t>
            </w:r>
            <w:r w:rsidRPr="002D42D7">
              <w:rPr>
                <w:rFonts w:ascii="Arial" w:hAnsi="Arial" w:cs="Arial"/>
              </w:rPr>
              <w:t xml:space="preserve"> </w:t>
            </w:r>
            <w:r w:rsidRPr="002D42D7">
              <w:rPr>
                <w:rStyle w:val="1cs5bdp"/>
                <w:rFonts w:ascii="Arial" w:hAnsi="Arial" w:cs="Arial"/>
              </w:rPr>
              <w:t>Wales,</w:t>
            </w:r>
            <w:r w:rsidRPr="002D42D7">
              <w:rPr>
                <w:rFonts w:ascii="Arial" w:hAnsi="Arial" w:cs="Arial"/>
              </w:rPr>
              <w:t xml:space="preserve"> </w:t>
            </w:r>
            <w:r w:rsidRPr="002D42D7">
              <w:rPr>
                <w:rStyle w:val="1cs5bdp"/>
                <w:rFonts w:ascii="Arial" w:hAnsi="Arial" w:cs="Arial"/>
              </w:rPr>
              <w:t>the</w:t>
            </w:r>
            <w:r w:rsidRPr="002D42D7">
              <w:rPr>
                <w:rFonts w:ascii="Arial" w:hAnsi="Arial" w:cs="Arial"/>
              </w:rPr>
              <w:t xml:space="preserve"> </w:t>
            </w:r>
            <w:r w:rsidRPr="002D42D7">
              <w:rPr>
                <w:rStyle w:val="1cs5bdp"/>
                <w:rFonts w:ascii="Arial" w:hAnsi="Arial" w:cs="Arial"/>
              </w:rPr>
              <w:t>North</w:t>
            </w:r>
            <w:r w:rsidRPr="002D42D7">
              <w:rPr>
                <w:rStyle w:val="Strong"/>
                <w:rFonts w:ascii="Arial" w:hAnsi="Arial" w:cs="Arial"/>
              </w:rPr>
              <w:t xml:space="preserve"> </w:t>
            </w:r>
            <w:r w:rsidRPr="002D42D7">
              <w:rPr>
                <w:rStyle w:val="1cs5bdp"/>
                <w:rFonts w:ascii="Arial" w:hAnsi="Arial" w:cs="Arial"/>
              </w:rPr>
              <w:t>Wales</w:t>
            </w:r>
            <w:r w:rsidRPr="002D42D7">
              <w:rPr>
                <w:rStyle w:val="Strong"/>
                <w:rFonts w:ascii="Arial" w:hAnsi="Arial" w:cs="Arial"/>
              </w:rPr>
              <w:t xml:space="preserve"> </w:t>
            </w:r>
            <w:r w:rsidRPr="002D42D7">
              <w:rPr>
                <w:rStyle w:val="1cs5bdp"/>
                <w:rFonts w:ascii="Arial" w:hAnsi="Arial" w:cs="Arial"/>
              </w:rPr>
              <w:t>Safeguarding</w:t>
            </w:r>
            <w:r w:rsidRPr="002D42D7">
              <w:rPr>
                <w:rStyle w:val="Strong"/>
                <w:rFonts w:ascii="Arial" w:hAnsi="Arial" w:cs="Arial"/>
              </w:rPr>
              <w:t xml:space="preserve"> </w:t>
            </w:r>
            <w:r w:rsidRPr="002D42D7">
              <w:rPr>
                <w:rStyle w:val="1cs5bdp"/>
                <w:rFonts w:ascii="Arial" w:hAnsi="Arial" w:cs="Arial"/>
              </w:rPr>
              <w:t>Adults</w:t>
            </w:r>
            <w:r w:rsidRPr="002D42D7">
              <w:rPr>
                <w:rStyle w:val="Strong"/>
                <w:rFonts w:ascii="Arial" w:hAnsi="Arial" w:cs="Arial"/>
              </w:rPr>
              <w:t xml:space="preserve"> </w:t>
            </w:r>
            <w:r w:rsidRPr="002D42D7">
              <w:rPr>
                <w:rStyle w:val="1cs5bdp"/>
                <w:rFonts w:ascii="Arial" w:hAnsi="Arial" w:cs="Arial"/>
              </w:rPr>
              <w:t>Board</w:t>
            </w:r>
            <w:r w:rsidRPr="002D42D7">
              <w:rPr>
                <w:rStyle w:val="Strong"/>
                <w:rFonts w:ascii="Arial" w:hAnsi="Arial" w:cs="Arial"/>
              </w:rPr>
              <w:t xml:space="preserve"> </w:t>
            </w:r>
            <w:r w:rsidRPr="002D42D7">
              <w:rPr>
                <w:rStyle w:val="1cs5bdp"/>
                <w:rFonts w:ascii="Arial" w:hAnsi="Arial" w:cs="Arial"/>
              </w:rPr>
              <w:t>(NWSAB</w:t>
            </w:r>
            <w:r w:rsidRPr="002D42D7">
              <w:rPr>
                <w:rStyle w:val="1cs5bdp"/>
                <w:rFonts w:ascii="Arial" w:hAnsi="Arial" w:cs="Arial"/>
                <w:b/>
                <w:bCs/>
              </w:rPr>
              <w:t>)</w:t>
            </w:r>
            <w:r w:rsidRPr="002D42D7">
              <w:rPr>
                <w:rFonts w:ascii="Arial" w:hAnsi="Arial" w:cs="Arial"/>
              </w:rPr>
              <w:t xml:space="preserve"> </w:t>
            </w:r>
            <w:r w:rsidRPr="002D42D7">
              <w:rPr>
                <w:rStyle w:val="1cs5bdp"/>
                <w:rFonts w:ascii="Arial" w:hAnsi="Arial" w:cs="Arial"/>
              </w:rPr>
              <w:t>advocates</w:t>
            </w:r>
            <w:r w:rsidRPr="002D42D7">
              <w:rPr>
                <w:rFonts w:ascii="Arial" w:hAnsi="Arial" w:cs="Arial"/>
              </w:rPr>
              <w:t xml:space="preserve"> </w:t>
            </w:r>
            <w:r w:rsidRPr="002D42D7">
              <w:rPr>
                <w:rStyle w:val="1cs5bdp"/>
                <w:rFonts w:ascii="Arial" w:hAnsi="Arial" w:cs="Arial"/>
              </w:rPr>
              <w:t>a</w:t>
            </w:r>
            <w:r w:rsidRPr="002D42D7">
              <w:rPr>
                <w:rFonts w:ascii="Arial" w:hAnsi="Arial" w:cs="Arial"/>
              </w:rPr>
              <w:t xml:space="preserve"> </w:t>
            </w:r>
            <w:r w:rsidRPr="002D42D7">
              <w:rPr>
                <w:rStyle w:val="1cs5bdp"/>
                <w:rFonts w:ascii="Arial" w:hAnsi="Arial" w:cs="Arial"/>
              </w:rPr>
              <w:t>regional</w:t>
            </w:r>
            <w:r w:rsidRPr="002D42D7">
              <w:rPr>
                <w:rFonts w:ascii="Arial" w:hAnsi="Arial" w:cs="Arial"/>
              </w:rPr>
              <w:t xml:space="preserve"> </w:t>
            </w:r>
            <w:r w:rsidRPr="002D42D7">
              <w:rPr>
                <w:rStyle w:val="1cs5bdp"/>
                <w:rFonts w:ascii="Arial" w:hAnsi="Arial" w:cs="Arial"/>
              </w:rPr>
              <w:t>approach</w:t>
            </w:r>
            <w:r w:rsidRPr="002D42D7">
              <w:rPr>
                <w:rFonts w:ascii="Arial" w:hAnsi="Arial" w:cs="Arial"/>
              </w:rPr>
              <w:t xml:space="preserve"> </w:t>
            </w:r>
            <w:r w:rsidRPr="002D42D7">
              <w:rPr>
                <w:rStyle w:val="1cs5bdp"/>
                <w:rFonts w:ascii="Arial" w:hAnsi="Arial" w:cs="Arial"/>
              </w:rPr>
              <w:t>to</w:t>
            </w:r>
            <w:r w:rsidRPr="002D42D7">
              <w:rPr>
                <w:rFonts w:ascii="Arial" w:hAnsi="Arial" w:cs="Arial"/>
              </w:rPr>
              <w:t xml:space="preserve"> </w:t>
            </w:r>
            <w:r w:rsidRPr="002D42D7">
              <w:rPr>
                <w:rStyle w:val="1cs5bdp"/>
                <w:rFonts w:ascii="Arial" w:hAnsi="Arial" w:cs="Arial"/>
              </w:rPr>
              <w:t>policies,</w:t>
            </w:r>
            <w:r w:rsidRPr="002D42D7">
              <w:rPr>
                <w:rFonts w:ascii="Arial" w:hAnsi="Arial" w:cs="Arial"/>
              </w:rPr>
              <w:t xml:space="preserve"> </w:t>
            </w:r>
            <w:r w:rsidR="00071D75" w:rsidRPr="002D42D7">
              <w:rPr>
                <w:rStyle w:val="1cs5bdp"/>
                <w:rFonts w:ascii="Arial" w:hAnsi="Arial" w:cs="Arial"/>
              </w:rPr>
              <w:t>procedures,</w:t>
            </w:r>
            <w:r w:rsidRPr="002D42D7">
              <w:rPr>
                <w:rFonts w:ascii="Arial" w:hAnsi="Arial" w:cs="Arial"/>
              </w:rPr>
              <w:t xml:space="preserve"> </w:t>
            </w:r>
            <w:r w:rsidRPr="002D42D7">
              <w:rPr>
                <w:rStyle w:val="1cs5bdp"/>
                <w:rFonts w:ascii="Arial" w:hAnsi="Arial" w:cs="Arial"/>
              </w:rPr>
              <w:t>and</w:t>
            </w:r>
            <w:r w:rsidRPr="002D42D7">
              <w:rPr>
                <w:rFonts w:ascii="Arial" w:hAnsi="Arial" w:cs="Arial"/>
              </w:rPr>
              <w:t xml:space="preserve"> </w:t>
            </w:r>
            <w:r w:rsidRPr="002D42D7">
              <w:rPr>
                <w:rStyle w:val="1cs5bdp"/>
                <w:rFonts w:ascii="Arial" w:hAnsi="Arial" w:cs="Arial"/>
              </w:rPr>
              <w:t>practice</w:t>
            </w:r>
            <w:r w:rsidRPr="002D42D7">
              <w:rPr>
                <w:rFonts w:ascii="Arial" w:hAnsi="Arial" w:cs="Arial"/>
              </w:rPr>
              <w:t xml:space="preserve"> </w:t>
            </w:r>
            <w:r w:rsidRPr="002D42D7">
              <w:rPr>
                <w:rStyle w:val="1cs5bdp"/>
                <w:rFonts w:ascii="Arial" w:hAnsi="Arial" w:cs="Arial"/>
              </w:rPr>
              <w:t>reviews,</w:t>
            </w:r>
            <w:r w:rsidRPr="002D42D7">
              <w:rPr>
                <w:rFonts w:ascii="Arial" w:hAnsi="Arial" w:cs="Arial"/>
              </w:rPr>
              <w:t xml:space="preserve"> </w:t>
            </w:r>
            <w:r w:rsidRPr="002D42D7">
              <w:rPr>
                <w:rStyle w:val="1cs5bdp"/>
                <w:rFonts w:ascii="Arial" w:hAnsi="Arial" w:cs="Arial"/>
              </w:rPr>
              <w:t>supporting</w:t>
            </w:r>
            <w:r w:rsidRPr="002D42D7">
              <w:rPr>
                <w:rFonts w:ascii="Arial" w:hAnsi="Arial" w:cs="Arial"/>
              </w:rPr>
              <w:t xml:space="preserve"> </w:t>
            </w:r>
            <w:r w:rsidRPr="002D42D7">
              <w:rPr>
                <w:rStyle w:val="1cs5bdp"/>
                <w:rFonts w:ascii="Arial" w:hAnsi="Arial" w:cs="Arial"/>
              </w:rPr>
              <w:t>consistency</w:t>
            </w:r>
            <w:r w:rsidRPr="002D42D7">
              <w:rPr>
                <w:rFonts w:ascii="Arial" w:hAnsi="Arial" w:cs="Arial"/>
              </w:rPr>
              <w:t xml:space="preserve"> </w:t>
            </w:r>
            <w:r w:rsidRPr="002D42D7">
              <w:rPr>
                <w:rStyle w:val="1cs5bdp"/>
                <w:rFonts w:ascii="Arial" w:hAnsi="Arial" w:cs="Arial"/>
              </w:rPr>
              <w:t>and</w:t>
            </w:r>
            <w:r w:rsidRPr="002D42D7">
              <w:rPr>
                <w:rFonts w:ascii="Arial" w:hAnsi="Arial" w:cs="Arial"/>
              </w:rPr>
              <w:t xml:space="preserve"> </w:t>
            </w:r>
            <w:r w:rsidRPr="002D42D7">
              <w:rPr>
                <w:rStyle w:val="1cs5bdp"/>
                <w:rFonts w:ascii="Arial" w:hAnsi="Arial" w:cs="Arial"/>
              </w:rPr>
              <w:t>the</w:t>
            </w:r>
            <w:r w:rsidRPr="002D42D7">
              <w:rPr>
                <w:rFonts w:ascii="Arial" w:hAnsi="Arial" w:cs="Arial"/>
              </w:rPr>
              <w:t xml:space="preserve"> </w:t>
            </w:r>
            <w:r w:rsidRPr="002D42D7">
              <w:rPr>
                <w:rStyle w:val="1cs5bdp"/>
                <w:rFonts w:ascii="Arial" w:hAnsi="Arial" w:cs="Arial"/>
              </w:rPr>
              <w:t>continued</w:t>
            </w:r>
            <w:r w:rsidRPr="002D42D7">
              <w:rPr>
                <w:rFonts w:ascii="Arial" w:hAnsi="Arial" w:cs="Arial"/>
              </w:rPr>
              <w:t xml:space="preserve"> </w:t>
            </w:r>
            <w:r w:rsidRPr="002D42D7">
              <w:rPr>
                <w:rStyle w:val="1cs5bdp"/>
                <w:rFonts w:ascii="Arial" w:hAnsi="Arial" w:cs="Arial"/>
              </w:rPr>
              <w:t>development</w:t>
            </w:r>
            <w:r w:rsidRPr="002D42D7">
              <w:rPr>
                <w:rFonts w:ascii="Arial" w:hAnsi="Arial" w:cs="Arial"/>
              </w:rPr>
              <w:t xml:space="preserve"> </w:t>
            </w:r>
            <w:r w:rsidRPr="002D42D7">
              <w:rPr>
                <w:rStyle w:val="1cs5bdp"/>
                <w:rFonts w:ascii="Arial" w:hAnsi="Arial" w:cs="Arial"/>
              </w:rPr>
              <w:t>of</w:t>
            </w:r>
            <w:r w:rsidRPr="002D42D7">
              <w:rPr>
                <w:rFonts w:ascii="Arial" w:hAnsi="Arial" w:cs="Arial"/>
              </w:rPr>
              <w:t xml:space="preserve"> </w:t>
            </w:r>
            <w:r w:rsidRPr="002D42D7">
              <w:rPr>
                <w:rStyle w:val="1cs5bdp"/>
                <w:rFonts w:ascii="Arial" w:hAnsi="Arial" w:cs="Arial"/>
              </w:rPr>
              <w:t>safeguarding</w:t>
            </w:r>
            <w:r w:rsidRPr="002D42D7">
              <w:rPr>
                <w:rFonts w:ascii="Arial" w:hAnsi="Arial" w:cs="Arial"/>
              </w:rPr>
              <w:t xml:space="preserve"> </w:t>
            </w:r>
            <w:r w:rsidRPr="002D42D7">
              <w:rPr>
                <w:rStyle w:val="1cs5bdp"/>
                <w:rFonts w:ascii="Arial" w:hAnsi="Arial" w:cs="Arial"/>
              </w:rPr>
              <w:t>services</w:t>
            </w:r>
            <w:r w:rsidRPr="002D42D7">
              <w:rPr>
                <w:rFonts w:ascii="Arial" w:hAnsi="Arial" w:cs="Arial"/>
              </w:rPr>
              <w:t xml:space="preserve"> </w:t>
            </w:r>
            <w:r w:rsidRPr="002D42D7">
              <w:rPr>
                <w:rStyle w:val="1cs5bdp"/>
                <w:rFonts w:ascii="Arial" w:hAnsi="Arial" w:cs="Arial"/>
              </w:rPr>
              <w:t>across</w:t>
            </w:r>
            <w:r w:rsidRPr="002D42D7">
              <w:rPr>
                <w:rFonts w:ascii="Arial" w:hAnsi="Arial" w:cs="Arial"/>
              </w:rPr>
              <w:t xml:space="preserve"> </w:t>
            </w:r>
            <w:r w:rsidRPr="002D42D7">
              <w:rPr>
                <w:rStyle w:val="1cs5bdp"/>
                <w:rFonts w:ascii="Arial" w:hAnsi="Arial" w:cs="Arial"/>
              </w:rPr>
              <w:t>the</w:t>
            </w:r>
            <w:r w:rsidRPr="002D42D7">
              <w:rPr>
                <w:rFonts w:ascii="Arial" w:hAnsi="Arial" w:cs="Arial"/>
              </w:rPr>
              <w:t xml:space="preserve"> </w:t>
            </w:r>
            <w:r w:rsidRPr="002D42D7">
              <w:rPr>
                <w:rStyle w:val="1cs5bdp"/>
                <w:rFonts w:ascii="Arial" w:hAnsi="Arial" w:cs="Arial"/>
              </w:rPr>
              <w:t>region.</w:t>
            </w:r>
          </w:p>
          <w:p w14:paraId="0945F9A0" w14:textId="77777777" w:rsidR="002D42D7" w:rsidRDefault="002D42D7" w:rsidP="00BC6615">
            <w:pPr>
              <w:spacing w:line="360" w:lineRule="auto"/>
              <w:jc w:val="both"/>
              <w:rPr>
                <w:color w:val="111111"/>
                <w:sz w:val="24"/>
                <w:szCs w:val="24"/>
                <w:shd w:val="clear" w:color="auto" w:fill="F5F5F5"/>
              </w:rPr>
            </w:pPr>
          </w:p>
          <w:p w14:paraId="1E6D1117" w14:textId="77777777" w:rsidR="00BC6615" w:rsidRDefault="00BC6615" w:rsidP="00BC6615">
            <w:pPr>
              <w:spacing w:line="360" w:lineRule="auto"/>
              <w:jc w:val="both"/>
              <w:rPr>
                <w:color w:val="111111"/>
                <w:sz w:val="24"/>
                <w:szCs w:val="24"/>
                <w:shd w:val="clear" w:color="auto" w:fill="F5F5F5"/>
              </w:rPr>
            </w:pPr>
          </w:p>
          <w:p w14:paraId="59355E72" w14:textId="4E2C0B53" w:rsidR="00BC6615" w:rsidRPr="00CF0B45" w:rsidRDefault="00BC6615" w:rsidP="00BC6615">
            <w:pPr>
              <w:spacing w:line="360" w:lineRule="auto"/>
              <w:jc w:val="both"/>
              <w:rPr>
                <w:sz w:val="24"/>
                <w:szCs w:val="24"/>
              </w:rPr>
            </w:pPr>
            <w:r>
              <w:rPr>
                <w:sz w:val="24"/>
                <w:szCs w:val="24"/>
              </w:rPr>
              <w:t xml:space="preserve">Word Count </w:t>
            </w:r>
            <w:r w:rsidR="000B265C">
              <w:rPr>
                <w:sz w:val="24"/>
                <w:szCs w:val="24"/>
              </w:rPr>
              <w:t>504.</w:t>
            </w:r>
          </w:p>
          <w:p w14:paraId="0318E819" w14:textId="77777777" w:rsidR="00FC0334" w:rsidRDefault="00FC0334" w:rsidP="00FF7EBB">
            <w:pPr>
              <w:jc w:val="both"/>
              <w:rPr>
                <w:sz w:val="24"/>
                <w:szCs w:val="24"/>
              </w:rPr>
            </w:pPr>
          </w:p>
          <w:p w14:paraId="6D8CB8AF" w14:textId="77777777" w:rsidR="00FC0334" w:rsidRDefault="00FC0334" w:rsidP="00FF7EBB">
            <w:pPr>
              <w:jc w:val="both"/>
              <w:rPr>
                <w:sz w:val="24"/>
                <w:szCs w:val="24"/>
              </w:rPr>
            </w:pPr>
          </w:p>
          <w:p w14:paraId="4A95F4DB" w14:textId="77777777" w:rsidR="00FC0334" w:rsidRDefault="00FC0334" w:rsidP="00FF7EBB">
            <w:pPr>
              <w:jc w:val="both"/>
              <w:rPr>
                <w:sz w:val="24"/>
                <w:szCs w:val="24"/>
              </w:rPr>
            </w:pPr>
          </w:p>
          <w:p w14:paraId="75DF59E2" w14:textId="77777777" w:rsidR="00FC0334" w:rsidRDefault="00FC0334" w:rsidP="00FF7EBB">
            <w:pPr>
              <w:jc w:val="both"/>
              <w:rPr>
                <w:sz w:val="24"/>
                <w:szCs w:val="24"/>
              </w:rPr>
            </w:pPr>
          </w:p>
          <w:p w14:paraId="14883BA0" w14:textId="77777777" w:rsidR="00FC0334" w:rsidRDefault="00FC0334" w:rsidP="00FF7EBB">
            <w:pPr>
              <w:jc w:val="both"/>
              <w:rPr>
                <w:sz w:val="24"/>
                <w:szCs w:val="24"/>
              </w:rPr>
            </w:pPr>
          </w:p>
          <w:p w14:paraId="49641ACD" w14:textId="77777777" w:rsidR="00FC0334" w:rsidRDefault="00FC0334" w:rsidP="00FF7EBB">
            <w:pPr>
              <w:jc w:val="both"/>
              <w:rPr>
                <w:sz w:val="24"/>
                <w:szCs w:val="24"/>
              </w:rPr>
            </w:pPr>
          </w:p>
          <w:p w14:paraId="206514B9" w14:textId="77777777" w:rsidR="00FC0334" w:rsidRDefault="00FC0334" w:rsidP="00FF7EBB">
            <w:pPr>
              <w:jc w:val="both"/>
              <w:rPr>
                <w:sz w:val="24"/>
                <w:szCs w:val="24"/>
              </w:rPr>
            </w:pPr>
          </w:p>
          <w:p w14:paraId="60D8C669" w14:textId="77777777" w:rsidR="00FC0334" w:rsidRDefault="00FC0334" w:rsidP="00FF7EBB">
            <w:pPr>
              <w:jc w:val="both"/>
              <w:rPr>
                <w:sz w:val="24"/>
                <w:szCs w:val="24"/>
              </w:rPr>
            </w:pPr>
          </w:p>
          <w:p w14:paraId="774095BD" w14:textId="77777777" w:rsidR="00FC0334" w:rsidRPr="006108C9" w:rsidRDefault="00FC0334" w:rsidP="00FF7EBB">
            <w:pPr>
              <w:jc w:val="both"/>
              <w:rPr>
                <w:sz w:val="24"/>
                <w:szCs w:val="24"/>
              </w:rPr>
            </w:pPr>
          </w:p>
          <w:p w14:paraId="4FF8EBF3"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4E946CFB" w14:textId="3A68C45C" w:rsidR="00A47D38" w:rsidRPr="00A47D38" w:rsidRDefault="00A47D38" w:rsidP="00A47D38">
            <w:pPr>
              <w:pStyle w:val="NormalWeb"/>
              <w:spacing w:line="360" w:lineRule="auto"/>
              <w:jc w:val="both"/>
              <w:rPr>
                <w:rFonts w:ascii="Arial" w:hAnsi="Arial" w:cs="Arial"/>
              </w:rPr>
            </w:pPr>
            <w:r w:rsidRPr="00A47D38">
              <w:rPr>
                <w:rFonts w:ascii="Arial" w:hAnsi="Arial" w:cs="Arial"/>
              </w:rPr>
              <w:t xml:space="preserve">A key distinction between adult and children's safeguarding is the emphasis placed on adult autonomy and the right of individuals to make decisions about their own lives, including the right to refuse support or intervention (Ann Craft Trust, 2018). Unlike children's safeguarding, where the child's </w:t>
            </w:r>
            <w:r w:rsidRPr="00A47D38">
              <w:rPr>
                <w:rStyle w:val="1cs5bdp"/>
                <w:rFonts w:ascii="Arial" w:hAnsi="Arial" w:cs="Arial"/>
              </w:rPr>
              <w:t>welfare</w:t>
            </w:r>
            <w:r w:rsidRPr="00A47D38">
              <w:rPr>
                <w:rFonts w:ascii="Arial" w:hAnsi="Arial" w:cs="Arial"/>
              </w:rPr>
              <w:t xml:space="preserve"> </w:t>
            </w:r>
            <w:r w:rsidRPr="00A47D38">
              <w:rPr>
                <w:rStyle w:val="1cs5bdp"/>
                <w:rFonts w:ascii="Arial" w:hAnsi="Arial" w:cs="Arial"/>
              </w:rPr>
              <w:t>is</w:t>
            </w:r>
            <w:r w:rsidRPr="00A47D38">
              <w:rPr>
                <w:rFonts w:ascii="Arial" w:hAnsi="Arial" w:cs="Arial"/>
              </w:rPr>
              <w:t xml:space="preserve"> </w:t>
            </w:r>
            <w:r w:rsidRPr="00A47D38">
              <w:rPr>
                <w:rStyle w:val="1cs5bdp"/>
                <w:rFonts w:ascii="Arial" w:hAnsi="Arial" w:cs="Arial"/>
              </w:rPr>
              <w:t>paramount,</w:t>
            </w:r>
            <w:r w:rsidRPr="00A47D38">
              <w:rPr>
                <w:rFonts w:ascii="Arial" w:hAnsi="Arial" w:cs="Arial"/>
              </w:rPr>
              <w:t xml:space="preserve"> </w:t>
            </w:r>
            <w:r w:rsidRPr="00A47D38">
              <w:rPr>
                <w:rStyle w:val="1cs5bdp"/>
                <w:rFonts w:ascii="Arial" w:hAnsi="Arial" w:cs="Arial"/>
              </w:rPr>
              <w:t>adult</w:t>
            </w:r>
            <w:r w:rsidRPr="00A47D38">
              <w:rPr>
                <w:rFonts w:ascii="Arial" w:hAnsi="Arial" w:cs="Arial"/>
              </w:rPr>
              <w:t xml:space="preserve"> </w:t>
            </w:r>
            <w:r w:rsidRPr="00A47D38">
              <w:rPr>
                <w:rStyle w:val="1cs5bdp"/>
                <w:rFonts w:ascii="Arial" w:hAnsi="Arial" w:cs="Arial"/>
              </w:rPr>
              <w:t>safeguarding</w:t>
            </w:r>
            <w:r w:rsidRPr="00A47D38">
              <w:rPr>
                <w:rFonts w:ascii="Arial" w:hAnsi="Arial" w:cs="Arial"/>
              </w:rPr>
              <w:t xml:space="preserve"> </w:t>
            </w:r>
            <w:r w:rsidRPr="00A47D38">
              <w:rPr>
                <w:rStyle w:val="1cs5bdp"/>
                <w:rFonts w:ascii="Arial" w:hAnsi="Arial" w:cs="Arial"/>
              </w:rPr>
              <w:t>must</w:t>
            </w:r>
            <w:r w:rsidRPr="00A47D38">
              <w:rPr>
                <w:rFonts w:ascii="Arial" w:hAnsi="Arial" w:cs="Arial"/>
              </w:rPr>
              <w:t xml:space="preserve"> </w:t>
            </w:r>
            <w:r w:rsidRPr="00A47D38">
              <w:rPr>
                <w:rStyle w:val="1cs5bdp"/>
                <w:rFonts w:ascii="Arial" w:hAnsi="Arial" w:cs="Arial"/>
              </w:rPr>
              <w:t>balance</w:t>
            </w:r>
            <w:r w:rsidRPr="00A47D38">
              <w:rPr>
                <w:rFonts w:ascii="Arial" w:hAnsi="Arial" w:cs="Arial"/>
              </w:rPr>
              <w:t xml:space="preserve"> </w:t>
            </w:r>
            <w:r w:rsidRPr="00A47D38">
              <w:rPr>
                <w:rStyle w:val="1cs5bdp"/>
                <w:rFonts w:ascii="Arial" w:hAnsi="Arial" w:cs="Arial"/>
              </w:rPr>
              <w:t>the</w:t>
            </w:r>
            <w:r w:rsidRPr="00A47D38">
              <w:rPr>
                <w:rFonts w:ascii="Arial" w:hAnsi="Arial" w:cs="Arial"/>
              </w:rPr>
              <w:t xml:space="preserve"> </w:t>
            </w:r>
            <w:r w:rsidRPr="00A47D38">
              <w:rPr>
                <w:rStyle w:val="1cs5bdp"/>
                <w:rFonts w:ascii="Arial" w:hAnsi="Arial" w:cs="Arial"/>
              </w:rPr>
              <w:t>duty</w:t>
            </w:r>
            <w:r w:rsidRPr="00A47D38">
              <w:rPr>
                <w:rFonts w:ascii="Arial" w:hAnsi="Arial" w:cs="Arial"/>
              </w:rPr>
              <w:t xml:space="preserve"> </w:t>
            </w:r>
            <w:r w:rsidRPr="00A47D38">
              <w:rPr>
                <w:rStyle w:val="1cs5bdp"/>
                <w:rFonts w:ascii="Arial" w:hAnsi="Arial" w:cs="Arial"/>
              </w:rPr>
              <w:t>to</w:t>
            </w:r>
            <w:r w:rsidRPr="00A47D38">
              <w:rPr>
                <w:rFonts w:ascii="Arial" w:hAnsi="Arial" w:cs="Arial"/>
              </w:rPr>
              <w:t xml:space="preserve"> </w:t>
            </w:r>
            <w:r w:rsidRPr="00A47D38">
              <w:rPr>
                <w:rStyle w:val="1cs5bdp"/>
                <w:rFonts w:ascii="Arial" w:hAnsi="Arial" w:cs="Arial"/>
              </w:rPr>
              <w:t>protect</w:t>
            </w:r>
            <w:r w:rsidRPr="00A47D38">
              <w:rPr>
                <w:rFonts w:ascii="Arial" w:hAnsi="Arial" w:cs="Arial"/>
              </w:rPr>
              <w:t xml:space="preserve"> </w:t>
            </w:r>
            <w:r w:rsidRPr="00A47D38">
              <w:rPr>
                <w:rStyle w:val="1cs5bdp"/>
                <w:rFonts w:ascii="Arial" w:hAnsi="Arial" w:cs="Arial"/>
              </w:rPr>
              <w:t>individuals</w:t>
            </w:r>
            <w:r w:rsidRPr="00A47D38">
              <w:rPr>
                <w:rFonts w:ascii="Arial" w:hAnsi="Arial" w:cs="Arial"/>
              </w:rPr>
              <w:t xml:space="preserve"> </w:t>
            </w:r>
            <w:r w:rsidRPr="00A47D38">
              <w:rPr>
                <w:rStyle w:val="1cs5bdp"/>
                <w:rFonts w:ascii="Arial" w:hAnsi="Arial" w:cs="Arial"/>
              </w:rPr>
              <w:t>from</w:t>
            </w:r>
            <w:r w:rsidRPr="00A47D38">
              <w:rPr>
                <w:rFonts w:ascii="Arial" w:hAnsi="Arial" w:cs="Arial"/>
              </w:rPr>
              <w:t xml:space="preserve"> </w:t>
            </w:r>
            <w:r w:rsidRPr="00A47D38">
              <w:rPr>
                <w:rStyle w:val="1cs5bdp"/>
                <w:rFonts w:ascii="Arial" w:hAnsi="Arial" w:cs="Arial"/>
              </w:rPr>
              <w:t>abuse</w:t>
            </w:r>
            <w:r w:rsidRPr="00A47D38">
              <w:rPr>
                <w:rFonts w:ascii="Arial" w:hAnsi="Arial" w:cs="Arial"/>
              </w:rPr>
              <w:t xml:space="preserve"> </w:t>
            </w:r>
            <w:r w:rsidRPr="00A47D38">
              <w:rPr>
                <w:rStyle w:val="1cs5bdp"/>
                <w:rFonts w:ascii="Arial" w:hAnsi="Arial" w:cs="Arial"/>
              </w:rPr>
              <w:t>and</w:t>
            </w:r>
            <w:r w:rsidRPr="00A47D38">
              <w:rPr>
                <w:rFonts w:ascii="Arial" w:hAnsi="Arial" w:cs="Arial"/>
              </w:rPr>
              <w:t xml:space="preserve"> </w:t>
            </w:r>
            <w:r w:rsidRPr="00A47D38">
              <w:rPr>
                <w:rStyle w:val="1cs5bdp"/>
                <w:rFonts w:ascii="Arial" w:hAnsi="Arial" w:cs="Arial"/>
              </w:rPr>
              <w:t>neglect</w:t>
            </w:r>
            <w:r w:rsidRPr="00A47D38">
              <w:rPr>
                <w:rFonts w:ascii="Arial" w:hAnsi="Arial" w:cs="Arial"/>
              </w:rPr>
              <w:t xml:space="preserve"> </w:t>
            </w:r>
            <w:r w:rsidRPr="00A47D38">
              <w:rPr>
                <w:rStyle w:val="1cs5bdp"/>
                <w:rFonts w:ascii="Arial" w:hAnsi="Arial" w:cs="Arial"/>
              </w:rPr>
              <w:t>with</w:t>
            </w:r>
            <w:r w:rsidRPr="00A47D38">
              <w:rPr>
                <w:rFonts w:ascii="Arial" w:hAnsi="Arial" w:cs="Arial"/>
              </w:rPr>
              <w:t xml:space="preserve"> </w:t>
            </w:r>
            <w:r w:rsidRPr="00A47D38">
              <w:rPr>
                <w:rStyle w:val="1cs5bdp"/>
                <w:rFonts w:ascii="Arial" w:hAnsi="Arial" w:cs="Arial"/>
              </w:rPr>
              <w:t>respect</w:t>
            </w:r>
            <w:r w:rsidRPr="00A47D38">
              <w:rPr>
                <w:rFonts w:ascii="Arial" w:hAnsi="Arial" w:cs="Arial"/>
              </w:rPr>
              <w:t xml:space="preserve"> </w:t>
            </w:r>
            <w:r w:rsidRPr="00A47D38">
              <w:rPr>
                <w:rStyle w:val="1cs5bdp"/>
                <w:rFonts w:ascii="Arial" w:hAnsi="Arial" w:cs="Arial"/>
              </w:rPr>
              <w:t>for</w:t>
            </w:r>
            <w:r w:rsidRPr="00A47D38">
              <w:rPr>
                <w:rFonts w:ascii="Arial" w:hAnsi="Arial" w:cs="Arial"/>
              </w:rPr>
              <w:t xml:space="preserve"> </w:t>
            </w:r>
            <w:r w:rsidRPr="00A47D38">
              <w:rPr>
                <w:rStyle w:val="1cs5bdp"/>
                <w:rFonts w:ascii="Arial" w:hAnsi="Arial" w:cs="Arial"/>
              </w:rPr>
              <w:t>their</w:t>
            </w:r>
            <w:r w:rsidRPr="00A47D38">
              <w:rPr>
                <w:rFonts w:ascii="Arial" w:hAnsi="Arial" w:cs="Arial"/>
              </w:rPr>
              <w:t xml:space="preserve"> </w:t>
            </w:r>
            <w:r w:rsidRPr="00A47D38">
              <w:rPr>
                <w:rStyle w:val="1cs5bdp"/>
                <w:rFonts w:ascii="Arial" w:hAnsi="Arial" w:cs="Arial"/>
              </w:rPr>
              <w:t>independence,</w:t>
            </w:r>
            <w:r w:rsidRPr="00A47D38">
              <w:rPr>
                <w:rFonts w:ascii="Arial" w:hAnsi="Arial" w:cs="Arial"/>
              </w:rPr>
              <w:t xml:space="preserve"> </w:t>
            </w:r>
            <w:r w:rsidR="00071D75" w:rsidRPr="00A47D38">
              <w:rPr>
                <w:rStyle w:val="1cs5bdp"/>
                <w:rFonts w:ascii="Arial" w:hAnsi="Arial" w:cs="Arial"/>
              </w:rPr>
              <w:t>dignity,</w:t>
            </w:r>
            <w:r w:rsidRPr="00A47D38">
              <w:rPr>
                <w:rFonts w:ascii="Arial" w:hAnsi="Arial" w:cs="Arial"/>
              </w:rPr>
              <w:t xml:space="preserve"> </w:t>
            </w:r>
            <w:r w:rsidRPr="00A47D38">
              <w:rPr>
                <w:rStyle w:val="1cs5bdp"/>
                <w:rFonts w:ascii="Arial" w:hAnsi="Arial" w:cs="Arial"/>
              </w:rPr>
              <w:t>and</w:t>
            </w:r>
            <w:r w:rsidRPr="00A47D38">
              <w:rPr>
                <w:rFonts w:ascii="Arial" w:hAnsi="Arial" w:cs="Arial"/>
              </w:rPr>
              <w:t xml:space="preserve"> </w:t>
            </w:r>
            <w:r w:rsidRPr="00A47D38">
              <w:rPr>
                <w:rStyle w:val="1cs5bdp"/>
                <w:rFonts w:ascii="Arial" w:hAnsi="Arial" w:cs="Arial"/>
              </w:rPr>
              <w:t>self-determination.</w:t>
            </w:r>
            <w:r w:rsidRPr="00A47D38">
              <w:rPr>
                <w:rFonts w:ascii="Arial" w:hAnsi="Arial" w:cs="Arial"/>
              </w:rPr>
              <w:t xml:space="preserve"> </w:t>
            </w:r>
            <w:r w:rsidRPr="00A47D38">
              <w:rPr>
                <w:rStyle w:val="1cs5bdp"/>
                <w:rFonts w:ascii="Arial" w:hAnsi="Arial" w:cs="Arial"/>
              </w:rPr>
              <w:t>These</w:t>
            </w:r>
            <w:r w:rsidRPr="00A47D38">
              <w:rPr>
                <w:rFonts w:ascii="Arial" w:hAnsi="Arial" w:cs="Arial"/>
              </w:rPr>
              <w:t xml:space="preserve"> </w:t>
            </w:r>
            <w:r w:rsidRPr="00A47D38">
              <w:rPr>
                <w:rStyle w:val="1cs5bdp"/>
                <w:rFonts w:ascii="Arial" w:hAnsi="Arial" w:cs="Arial"/>
              </w:rPr>
              <w:t>principles</w:t>
            </w:r>
            <w:r w:rsidRPr="00A47D38">
              <w:rPr>
                <w:rFonts w:ascii="Arial" w:hAnsi="Arial" w:cs="Arial"/>
              </w:rPr>
              <w:t xml:space="preserve"> </w:t>
            </w:r>
            <w:r w:rsidRPr="00A47D38">
              <w:rPr>
                <w:rStyle w:val="1cs5bdp"/>
                <w:rFonts w:ascii="Arial" w:hAnsi="Arial" w:cs="Arial"/>
              </w:rPr>
              <w:t>are</w:t>
            </w:r>
            <w:r w:rsidRPr="00A47D38">
              <w:rPr>
                <w:rFonts w:ascii="Arial" w:hAnsi="Arial" w:cs="Arial"/>
              </w:rPr>
              <w:t xml:space="preserve"> </w:t>
            </w:r>
            <w:r w:rsidRPr="00A47D38">
              <w:rPr>
                <w:rStyle w:val="1cs5bdp"/>
                <w:rFonts w:ascii="Arial" w:hAnsi="Arial" w:cs="Arial"/>
              </w:rPr>
              <w:t>underpinned</w:t>
            </w:r>
            <w:r w:rsidRPr="00A47D38">
              <w:rPr>
                <w:rFonts w:ascii="Arial" w:hAnsi="Arial" w:cs="Arial"/>
              </w:rPr>
              <w:t xml:space="preserve"> </w:t>
            </w:r>
            <w:r w:rsidRPr="00A47D38">
              <w:rPr>
                <w:rStyle w:val="1cs5bdp"/>
                <w:rFonts w:ascii="Arial" w:hAnsi="Arial" w:cs="Arial"/>
              </w:rPr>
              <w:t>by</w:t>
            </w:r>
            <w:r w:rsidRPr="00A47D38">
              <w:rPr>
                <w:rFonts w:ascii="Arial" w:hAnsi="Arial" w:cs="Arial"/>
              </w:rPr>
              <w:t xml:space="preserve"> </w:t>
            </w:r>
            <w:r w:rsidRPr="00A47D38">
              <w:rPr>
                <w:rStyle w:val="1cs5bdp"/>
                <w:rFonts w:ascii="Arial" w:hAnsi="Arial" w:cs="Arial"/>
              </w:rPr>
              <w:t>the</w:t>
            </w:r>
            <w:r w:rsidRPr="00A47D38">
              <w:rPr>
                <w:rFonts w:ascii="Arial" w:hAnsi="Arial" w:cs="Arial"/>
              </w:rPr>
              <w:t xml:space="preserve"> </w:t>
            </w:r>
            <w:r w:rsidRPr="00A47D38">
              <w:rPr>
                <w:rStyle w:val="1cs5bdp"/>
                <w:rFonts w:ascii="Arial" w:hAnsi="Arial" w:cs="Arial"/>
              </w:rPr>
              <w:t>Human</w:t>
            </w:r>
            <w:r w:rsidRPr="00A47D38">
              <w:rPr>
                <w:rStyle w:val="Strong"/>
                <w:rFonts w:ascii="Arial" w:hAnsi="Arial" w:cs="Arial"/>
              </w:rPr>
              <w:t xml:space="preserve"> </w:t>
            </w:r>
            <w:r w:rsidRPr="00A47D38">
              <w:rPr>
                <w:rStyle w:val="1cs5bdp"/>
                <w:rFonts w:ascii="Arial" w:hAnsi="Arial" w:cs="Arial"/>
              </w:rPr>
              <w:t>Rights</w:t>
            </w:r>
            <w:r w:rsidRPr="00A47D38">
              <w:rPr>
                <w:rStyle w:val="Strong"/>
                <w:rFonts w:ascii="Arial" w:hAnsi="Arial" w:cs="Arial"/>
              </w:rPr>
              <w:t xml:space="preserve"> </w:t>
            </w:r>
            <w:r w:rsidRPr="00A47D38">
              <w:rPr>
                <w:rStyle w:val="1cs5bdp"/>
                <w:rFonts w:ascii="Arial" w:hAnsi="Arial" w:cs="Arial"/>
              </w:rPr>
              <w:t>Act</w:t>
            </w:r>
            <w:r w:rsidRPr="00A47D38">
              <w:rPr>
                <w:rStyle w:val="Strong"/>
                <w:rFonts w:ascii="Arial" w:hAnsi="Arial" w:cs="Arial"/>
              </w:rPr>
              <w:t xml:space="preserve"> </w:t>
            </w:r>
            <w:r w:rsidRPr="00A47D38">
              <w:rPr>
                <w:rStyle w:val="1cs5bdp"/>
                <w:rFonts w:ascii="Arial" w:hAnsi="Arial" w:cs="Arial"/>
              </w:rPr>
              <w:t>1998</w:t>
            </w:r>
            <w:r w:rsidRPr="00A47D38">
              <w:rPr>
                <w:rFonts w:ascii="Arial" w:hAnsi="Arial" w:cs="Arial"/>
              </w:rPr>
              <w:t xml:space="preserve"> </w:t>
            </w:r>
            <w:r w:rsidRPr="00A47D38">
              <w:rPr>
                <w:rStyle w:val="1cs5bdp"/>
                <w:rFonts w:ascii="Arial" w:hAnsi="Arial" w:cs="Arial"/>
              </w:rPr>
              <w:t>and</w:t>
            </w:r>
            <w:r w:rsidRPr="00A47D38">
              <w:rPr>
                <w:rFonts w:ascii="Arial" w:hAnsi="Arial" w:cs="Arial"/>
              </w:rPr>
              <w:t xml:space="preserve"> </w:t>
            </w:r>
            <w:r w:rsidRPr="00A47D38">
              <w:rPr>
                <w:rStyle w:val="1cs5bdp"/>
                <w:rFonts w:ascii="Arial" w:hAnsi="Arial" w:cs="Arial"/>
              </w:rPr>
              <w:t>Article</w:t>
            </w:r>
            <w:r w:rsidRPr="00A47D38">
              <w:rPr>
                <w:rStyle w:val="Strong"/>
                <w:rFonts w:ascii="Arial" w:hAnsi="Arial" w:cs="Arial"/>
              </w:rPr>
              <w:t xml:space="preserve"> </w:t>
            </w:r>
            <w:r w:rsidRPr="00A47D38">
              <w:rPr>
                <w:rStyle w:val="1cs5bdp"/>
                <w:rFonts w:ascii="Arial" w:hAnsi="Arial" w:cs="Arial"/>
              </w:rPr>
              <w:t>8</w:t>
            </w:r>
            <w:r w:rsidRPr="00A47D38">
              <w:rPr>
                <w:rStyle w:val="Strong"/>
                <w:rFonts w:ascii="Arial" w:hAnsi="Arial" w:cs="Arial"/>
              </w:rPr>
              <w:t xml:space="preserve"> </w:t>
            </w:r>
            <w:r w:rsidRPr="00A47D38">
              <w:rPr>
                <w:rStyle w:val="1cs5bdp"/>
                <w:rFonts w:ascii="Arial" w:hAnsi="Arial" w:cs="Arial"/>
              </w:rPr>
              <w:t>of</w:t>
            </w:r>
            <w:r w:rsidRPr="00A47D38">
              <w:rPr>
                <w:rStyle w:val="Strong"/>
                <w:rFonts w:ascii="Arial" w:hAnsi="Arial" w:cs="Arial"/>
              </w:rPr>
              <w:t xml:space="preserve"> </w:t>
            </w:r>
            <w:r w:rsidRPr="00A47D38">
              <w:rPr>
                <w:rStyle w:val="1cs5bdp"/>
                <w:rFonts w:ascii="Arial" w:hAnsi="Arial" w:cs="Arial"/>
              </w:rPr>
              <w:t>the</w:t>
            </w:r>
            <w:r w:rsidRPr="00A47D38">
              <w:rPr>
                <w:rStyle w:val="Strong"/>
                <w:rFonts w:ascii="Arial" w:hAnsi="Arial" w:cs="Arial"/>
              </w:rPr>
              <w:t xml:space="preserve"> </w:t>
            </w:r>
            <w:r w:rsidRPr="00A47D38">
              <w:rPr>
                <w:rStyle w:val="1cs5bdp"/>
                <w:rFonts w:ascii="Arial" w:hAnsi="Arial" w:cs="Arial"/>
              </w:rPr>
              <w:t>European</w:t>
            </w:r>
            <w:r w:rsidRPr="00A47D38">
              <w:rPr>
                <w:rStyle w:val="Strong"/>
                <w:rFonts w:ascii="Arial" w:hAnsi="Arial" w:cs="Arial"/>
              </w:rPr>
              <w:t xml:space="preserve"> </w:t>
            </w:r>
            <w:r w:rsidRPr="00A47D38">
              <w:rPr>
                <w:rStyle w:val="1cs5bdp"/>
                <w:rFonts w:ascii="Arial" w:hAnsi="Arial" w:cs="Arial"/>
              </w:rPr>
              <w:t>Convention</w:t>
            </w:r>
            <w:r w:rsidRPr="00A47D38">
              <w:rPr>
                <w:rStyle w:val="Strong"/>
                <w:rFonts w:ascii="Arial" w:hAnsi="Arial" w:cs="Arial"/>
              </w:rPr>
              <w:t xml:space="preserve"> </w:t>
            </w:r>
            <w:r w:rsidRPr="00A47D38">
              <w:rPr>
                <w:rStyle w:val="1cs5bdp"/>
                <w:rFonts w:ascii="Arial" w:hAnsi="Arial" w:cs="Arial"/>
              </w:rPr>
              <w:t>on</w:t>
            </w:r>
            <w:r w:rsidRPr="00A47D38">
              <w:rPr>
                <w:rStyle w:val="Strong"/>
                <w:rFonts w:ascii="Arial" w:hAnsi="Arial" w:cs="Arial"/>
              </w:rPr>
              <w:t xml:space="preserve"> </w:t>
            </w:r>
            <w:r w:rsidRPr="00A47D38">
              <w:rPr>
                <w:rStyle w:val="1cs5bdp"/>
                <w:rFonts w:ascii="Arial" w:hAnsi="Arial" w:cs="Arial"/>
              </w:rPr>
              <w:t>Human</w:t>
            </w:r>
            <w:r w:rsidRPr="00A47D38">
              <w:rPr>
                <w:rStyle w:val="Strong"/>
                <w:rFonts w:ascii="Arial" w:hAnsi="Arial" w:cs="Arial"/>
              </w:rPr>
              <w:t xml:space="preserve"> </w:t>
            </w:r>
            <w:r w:rsidRPr="00A47D38">
              <w:rPr>
                <w:rStyle w:val="1cs5bdp"/>
                <w:rFonts w:ascii="Arial" w:hAnsi="Arial" w:cs="Arial"/>
              </w:rPr>
              <w:t>Rights,</w:t>
            </w:r>
            <w:r w:rsidRPr="00A47D38">
              <w:rPr>
                <w:rFonts w:ascii="Arial" w:hAnsi="Arial" w:cs="Arial"/>
              </w:rPr>
              <w:t xml:space="preserve"> </w:t>
            </w:r>
            <w:r w:rsidRPr="00A47D38">
              <w:rPr>
                <w:rStyle w:val="1cs5bdp"/>
                <w:rFonts w:ascii="Arial" w:hAnsi="Arial" w:cs="Arial"/>
              </w:rPr>
              <w:t>which</w:t>
            </w:r>
            <w:r w:rsidRPr="00A47D38">
              <w:rPr>
                <w:rFonts w:ascii="Arial" w:hAnsi="Arial" w:cs="Arial"/>
              </w:rPr>
              <w:t xml:space="preserve"> </w:t>
            </w:r>
            <w:r w:rsidRPr="00A47D38">
              <w:rPr>
                <w:rStyle w:val="1cs5bdp"/>
                <w:rFonts w:ascii="Arial" w:hAnsi="Arial" w:cs="Arial"/>
              </w:rPr>
              <w:t>recognise</w:t>
            </w:r>
            <w:r w:rsidRPr="00A47D38">
              <w:rPr>
                <w:rFonts w:ascii="Arial" w:hAnsi="Arial" w:cs="Arial"/>
              </w:rPr>
              <w:t xml:space="preserve"> </w:t>
            </w:r>
            <w:r w:rsidRPr="00A47D38">
              <w:rPr>
                <w:rStyle w:val="1cs5bdp"/>
                <w:rFonts w:ascii="Arial" w:hAnsi="Arial" w:cs="Arial"/>
              </w:rPr>
              <w:t>an</w:t>
            </w:r>
            <w:r w:rsidRPr="00A47D38">
              <w:rPr>
                <w:rFonts w:ascii="Arial" w:hAnsi="Arial" w:cs="Arial"/>
              </w:rPr>
              <w:t xml:space="preserve"> </w:t>
            </w:r>
            <w:r w:rsidRPr="00A47D38">
              <w:rPr>
                <w:rStyle w:val="1cs5bdp"/>
                <w:rFonts w:ascii="Arial" w:hAnsi="Arial" w:cs="Arial"/>
              </w:rPr>
              <w:t>individual's</w:t>
            </w:r>
            <w:r w:rsidRPr="00A47D38">
              <w:rPr>
                <w:rFonts w:ascii="Arial" w:hAnsi="Arial" w:cs="Arial"/>
              </w:rPr>
              <w:t xml:space="preserve"> </w:t>
            </w:r>
            <w:r w:rsidRPr="00A47D38">
              <w:rPr>
                <w:rStyle w:val="1cs5bdp"/>
                <w:rFonts w:ascii="Arial" w:hAnsi="Arial" w:cs="Arial"/>
              </w:rPr>
              <w:t>right</w:t>
            </w:r>
            <w:r w:rsidRPr="00A47D38">
              <w:rPr>
                <w:rFonts w:ascii="Arial" w:hAnsi="Arial" w:cs="Arial"/>
              </w:rPr>
              <w:t xml:space="preserve"> </w:t>
            </w:r>
            <w:r w:rsidRPr="00A47D38">
              <w:rPr>
                <w:rStyle w:val="1cs5bdp"/>
                <w:rFonts w:ascii="Arial" w:hAnsi="Arial" w:cs="Arial"/>
              </w:rPr>
              <w:t>to</w:t>
            </w:r>
            <w:r w:rsidRPr="00A47D38">
              <w:rPr>
                <w:rFonts w:ascii="Arial" w:hAnsi="Arial" w:cs="Arial"/>
              </w:rPr>
              <w:t xml:space="preserve"> </w:t>
            </w:r>
            <w:r w:rsidRPr="00A47D38">
              <w:rPr>
                <w:rStyle w:val="1cs5bdp"/>
                <w:rFonts w:ascii="Arial" w:hAnsi="Arial" w:cs="Arial"/>
              </w:rPr>
              <w:t>respect</w:t>
            </w:r>
            <w:r w:rsidRPr="00A47D38">
              <w:rPr>
                <w:rFonts w:ascii="Arial" w:hAnsi="Arial" w:cs="Arial"/>
              </w:rPr>
              <w:t xml:space="preserve"> </w:t>
            </w:r>
            <w:r w:rsidRPr="00A47D38">
              <w:rPr>
                <w:rStyle w:val="1cs5bdp"/>
                <w:rFonts w:ascii="Arial" w:hAnsi="Arial" w:cs="Arial"/>
              </w:rPr>
              <w:t>for</w:t>
            </w:r>
            <w:r w:rsidRPr="00A47D38">
              <w:rPr>
                <w:rFonts w:ascii="Arial" w:hAnsi="Arial" w:cs="Arial"/>
              </w:rPr>
              <w:t xml:space="preserve"> </w:t>
            </w:r>
            <w:r w:rsidRPr="00A47D38">
              <w:rPr>
                <w:rStyle w:val="1cs5bdp"/>
                <w:rFonts w:ascii="Arial" w:hAnsi="Arial" w:cs="Arial"/>
              </w:rPr>
              <w:t>private</w:t>
            </w:r>
            <w:r w:rsidRPr="00A47D38">
              <w:rPr>
                <w:rFonts w:ascii="Arial" w:hAnsi="Arial" w:cs="Arial"/>
              </w:rPr>
              <w:t xml:space="preserve"> </w:t>
            </w:r>
            <w:r w:rsidRPr="00A47D38">
              <w:rPr>
                <w:rStyle w:val="1cs5bdp"/>
                <w:rFonts w:ascii="Arial" w:hAnsi="Arial" w:cs="Arial"/>
              </w:rPr>
              <w:t>and</w:t>
            </w:r>
            <w:r w:rsidRPr="00A47D38">
              <w:rPr>
                <w:rFonts w:ascii="Arial" w:hAnsi="Arial" w:cs="Arial"/>
              </w:rPr>
              <w:t xml:space="preserve"> </w:t>
            </w:r>
            <w:r w:rsidRPr="00A47D38">
              <w:rPr>
                <w:rStyle w:val="1cs5bdp"/>
                <w:rFonts w:ascii="Arial" w:hAnsi="Arial" w:cs="Arial"/>
              </w:rPr>
              <w:t>family</w:t>
            </w:r>
            <w:r w:rsidRPr="00A47D38">
              <w:rPr>
                <w:rFonts w:ascii="Arial" w:hAnsi="Arial" w:cs="Arial"/>
              </w:rPr>
              <w:t xml:space="preserve"> </w:t>
            </w:r>
            <w:r w:rsidRPr="00A47D38">
              <w:rPr>
                <w:rStyle w:val="1cs5bdp"/>
                <w:rFonts w:ascii="Arial" w:hAnsi="Arial" w:cs="Arial"/>
              </w:rPr>
              <w:t>life</w:t>
            </w:r>
            <w:r w:rsidRPr="00A47D38">
              <w:rPr>
                <w:rFonts w:ascii="Arial" w:hAnsi="Arial" w:cs="Arial"/>
              </w:rPr>
              <w:t xml:space="preserve"> </w:t>
            </w:r>
            <w:r w:rsidRPr="00A47D38">
              <w:rPr>
                <w:rStyle w:val="1cs5bdp"/>
                <w:rFonts w:ascii="Arial" w:hAnsi="Arial" w:cs="Arial"/>
              </w:rPr>
              <w:t>and</w:t>
            </w:r>
            <w:r w:rsidRPr="00A47D38">
              <w:rPr>
                <w:rFonts w:ascii="Arial" w:hAnsi="Arial" w:cs="Arial"/>
              </w:rPr>
              <w:t xml:space="preserve"> </w:t>
            </w:r>
            <w:r w:rsidRPr="00A47D38">
              <w:rPr>
                <w:rStyle w:val="1cs5bdp"/>
                <w:rFonts w:ascii="Arial" w:hAnsi="Arial" w:cs="Arial"/>
              </w:rPr>
              <w:t>limit</w:t>
            </w:r>
            <w:r w:rsidRPr="00A47D38">
              <w:rPr>
                <w:rFonts w:ascii="Arial" w:hAnsi="Arial" w:cs="Arial"/>
              </w:rPr>
              <w:t xml:space="preserve"> </w:t>
            </w:r>
            <w:r w:rsidRPr="00A47D38">
              <w:rPr>
                <w:rStyle w:val="1cs5bdp"/>
                <w:rFonts w:ascii="Arial" w:hAnsi="Arial" w:cs="Arial"/>
              </w:rPr>
              <w:t>state</w:t>
            </w:r>
            <w:r w:rsidRPr="00A47D38">
              <w:rPr>
                <w:rFonts w:ascii="Arial" w:hAnsi="Arial" w:cs="Arial"/>
              </w:rPr>
              <w:t xml:space="preserve"> </w:t>
            </w:r>
            <w:r w:rsidRPr="00A47D38">
              <w:rPr>
                <w:rStyle w:val="1cs5bdp"/>
                <w:rFonts w:ascii="Arial" w:hAnsi="Arial" w:cs="Arial"/>
              </w:rPr>
              <w:t>intervention</w:t>
            </w:r>
            <w:r w:rsidRPr="00A47D38">
              <w:rPr>
                <w:rFonts w:ascii="Arial" w:hAnsi="Arial" w:cs="Arial"/>
              </w:rPr>
              <w:t xml:space="preserve"> </w:t>
            </w:r>
            <w:r w:rsidRPr="00A47D38">
              <w:rPr>
                <w:rStyle w:val="1cs5bdp"/>
                <w:rFonts w:ascii="Arial" w:hAnsi="Arial" w:cs="Arial"/>
              </w:rPr>
              <w:t>unless</w:t>
            </w:r>
            <w:r w:rsidRPr="00A47D38">
              <w:rPr>
                <w:rFonts w:ascii="Arial" w:hAnsi="Arial" w:cs="Arial"/>
              </w:rPr>
              <w:t xml:space="preserve"> </w:t>
            </w:r>
            <w:r w:rsidRPr="00A47D38">
              <w:rPr>
                <w:rStyle w:val="1cs5bdp"/>
                <w:rFonts w:ascii="Arial" w:hAnsi="Arial" w:cs="Arial"/>
              </w:rPr>
              <w:t>it</w:t>
            </w:r>
            <w:r w:rsidRPr="00A47D38">
              <w:rPr>
                <w:rFonts w:ascii="Arial" w:hAnsi="Arial" w:cs="Arial"/>
              </w:rPr>
              <w:t xml:space="preserve"> </w:t>
            </w:r>
            <w:r w:rsidRPr="00A47D38">
              <w:rPr>
                <w:rStyle w:val="1cs5bdp"/>
                <w:rFonts w:ascii="Arial" w:hAnsi="Arial" w:cs="Arial"/>
              </w:rPr>
              <w:t>is</w:t>
            </w:r>
            <w:r w:rsidRPr="00A47D38">
              <w:rPr>
                <w:rFonts w:ascii="Arial" w:hAnsi="Arial" w:cs="Arial"/>
              </w:rPr>
              <w:t xml:space="preserve"> </w:t>
            </w:r>
            <w:r w:rsidRPr="00A47D38">
              <w:rPr>
                <w:rStyle w:val="1cs5bdp"/>
                <w:rFonts w:ascii="Arial" w:hAnsi="Arial" w:cs="Arial"/>
              </w:rPr>
              <w:t>necessary</w:t>
            </w:r>
            <w:r w:rsidRPr="00A47D38">
              <w:rPr>
                <w:rFonts w:ascii="Arial" w:hAnsi="Arial" w:cs="Arial"/>
              </w:rPr>
              <w:t xml:space="preserve"> </w:t>
            </w:r>
            <w:r w:rsidRPr="00A47D38">
              <w:rPr>
                <w:rStyle w:val="1cs5bdp"/>
                <w:rFonts w:ascii="Arial" w:hAnsi="Arial" w:cs="Arial"/>
              </w:rPr>
              <w:t>and</w:t>
            </w:r>
            <w:r w:rsidRPr="00A47D38">
              <w:rPr>
                <w:rFonts w:ascii="Arial" w:hAnsi="Arial" w:cs="Arial"/>
              </w:rPr>
              <w:t xml:space="preserve"> </w:t>
            </w:r>
            <w:r w:rsidRPr="00A47D38">
              <w:rPr>
                <w:rStyle w:val="1cs5bdp"/>
                <w:rFonts w:ascii="Arial" w:hAnsi="Arial" w:cs="Arial"/>
              </w:rPr>
              <w:t>proportionate</w:t>
            </w:r>
            <w:r w:rsidRPr="00A47D38">
              <w:rPr>
                <w:rFonts w:ascii="Arial" w:hAnsi="Arial" w:cs="Arial"/>
              </w:rPr>
              <w:t xml:space="preserve"> </w:t>
            </w:r>
            <w:r w:rsidRPr="00A47D38">
              <w:rPr>
                <w:rStyle w:val="1cs5bdp"/>
                <w:rFonts w:ascii="Arial" w:hAnsi="Arial" w:cs="Arial"/>
              </w:rPr>
              <w:t>to</w:t>
            </w:r>
            <w:r w:rsidRPr="00A47D38">
              <w:rPr>
                <w:rFonts w:ascii="Arial" w:hAnsi="Arial" w:cs="Arial"/>
              </w:rPr>
              <w:t xml:space="preserve"> </w:t>
            </w:r>
            <w:r w:rsidRPr="00A47D38">
              <w:rPr>
                <w:rStyle w:val="1cs5bdp"/>
                <w:rFonts w:ascii="Arial" w:hAnsi="Arial" w:cs="Arial"/>
              </w:rPr>
              <w:t>protect</w:t>
            </w:r>
            <w:r w:rsidRPr="00A47D38">
              <w:rPr>
                <w:rFonts w:ascii="Arial" w:hAnsi="Arial" w:cs="Arial"/>
              </w:rPr>
              <w:t xml:space="preserve"> </w:t>
            </w:r>
            <w:r w:rsidRPr="00A47D38">
              <w:rPr>
                <w:rStyle w:val="1cs5bdp"/>
                <w:rFonts w:ascii="Arial" w:hAnsi="Arial" w:cs="Arial"/>
              </w:rPr>
              <w:t>the</w:t>
            </w:r>
            <w:r w:rsidRPr="00A47D38">
              <w:rPr>
                <w:rFonts w:ascii="Arial" w:hAnsi="Arial" w:cs="Arial"/>
              </w:rPr>
              <w:t xml:space="preserve"> </w:t>
            </w:r>
            <w:r w:rsidRPr="00A47D38">
              <w:rPr>
                <w:rStyle w:val="1cs5bdp"/>
                <w:rFonts w:ascii="Arial" w:hAnsi="Arial" w:cs="Arial"/>
              </w:rPr>
              <w:t>individual</w:t>
            </w:r>
            <w:r w:rsidRPr="00A47D38">
              <w:rPr>
                <w:rFonts w:ascii="Arial" w:hAnsi="Arial" w:cs="Arial"/>
              </w:rPr>
              <w:t xml:space="preserve"> </w:t>
            </w:r>
            <w:r w:rsidRPr="00A47D38">
              <w:rPr>
                <w:rStyle w:val="1cs5bdp"/>
                <w:rFonts w:ascii="Arial" w:hAnsi="Arial" w:cs="Arial"/>
              </w:rPr>
              <w:t>or</w:t>
            </w:r>
            <w:r w:rsidRPr="00A47D38">
              <w:rPr>
                <w:rFonts w:ascii="Arial" w:hAnsi="Arial" w:cs="Arial"/>
              </w:rPr>
              <w:t xml:space="preserve"> </w:t>
            </w:r>
            <w:r w:rsidRPr="00A47D38">
              <w:rPr>
                <w:rStyle w:val="1cs5bdp"/>
                <w:rFonts w:ascii="Arial" w:hAnsi="Arial" w:cs="Arial"/>
              </w:rPr>
              <w:t>others</w:t>
            </w:r>
            <w:r w:rsidRPr="00A47D38">
              <w:rPr>
                <w:rFonts w:ascii="Arial" w:hAnsi="Arial" w:cs="Arial"/>
              </w:rPr>
              <w:t xml:space="preserve"> </w:t>
            </w:r>
            <w:r w:rsidRPr="00A47D38">
              <w:rPr>
                <w:rStyle w:val="1cs5bdp"/>
                <w:rFonts w:ascii="Arial" w:hAnsi="Arial" w:cs="Arial"/>
              </w:rPr>
              <w:t>from</w:t>
            </w:r>
            <w:r w:rsidRPr="00A47D38">
              <w:rPr>
                <w:rFonts w:ascii="Arial" w:hAnsi="Arial" w:cs="Arial"/>
              </w:rPr>
              <w:t xml:space="preserve"> </w:t>
            </w:r>
            <w:r w:rsidRPr="00A47D38">
              <w:rPr>
                <w:rStyle w:val="1cs5bdp"/>
                <w:rFonts w:ascii="Arial" w:hAnsi="Arial" w:cs="Arial"/>
              </w:rPr>
              <w:t>harm.</w:t>
            </w:r>
          </w:p>
          <w:p w14:paraId="2F25C8D4" w14:textId="77777777" w:rsidR="00A47D38" w:rsidRPr="00A47D38" w:rsidRDefault="00A47D38" w:rsidP="00A47D38">
            <w:pPr>
              <w:pStyle w:val="NormalWeb"/>
              <w:spacing w:line="360" w:lineRule="auto"/>
              <w:jc w:val="both"/>
              <w:rPr>
                <w:rFonts w:ascii="Arial" w:hAnsi="Arial" w:cs="Arial"/>
              </w:rPr>
            </w:pPr>
            <w:r w:rsidRPr="00A47D38">
              <w:rPr>
                <w:rFonts w:ascii="Arial" w:hAnsi="Arial" w:cs="Arial"/>
              </w:rPr>
              <w:t xml:space="preserve">Whilst promoting choice and control is fundamental to adult safeguarding, challenges arise when an individual's decision-making may place them at continued risk of abuse or neglect. Green and Clarke (2016) argue that safeguarding professionals must carefully balance the rights of the individual with their responsibility to protect vulnerable people from harm. This can be particularly complex where concerns exist regarding an individual's </w:t>
            </w:r>
            <w:r w:rsidRPr="00A47D38">
              <w:rPr>
                <w:rStyle w:val="1cs5bdp"/>
                <w:rFonts w:ascii="Arial" w:hAnsi="Arial" w:cs="Arial"/>
              </w:rPr>
              <w:t>ability</w:t>
            </w:r>
            <w:r w:rsidRPr="00A47D38">
              <w:rPr>
                <w:rFonts w:ascii="Arial" w:hAnsi="Arial" w:cs="Arial"/>
              </w:rPr>
              <w:t xml:space="preserve"> </w:t>
            </w:r>
            <w:r w:rsidRPr="00A47D38">
              <w:rPr>
                <w:rStyle w:val="1cs5bdp"/>
                <w:rFonts w:ascii="Arial" w:hAnsi="Arial" w:cs="Arial"/>
              </w:rPr>
              <w:t>to</w:t>
            </w:r>
            <w:r w:rsidRPr="00A47D38">
              <w:rPr>
                <w:rFonts w:ascii="Arial" w:hAnsi="Arial" w:cs="Arial"/>
              </w:rPr>
              <w:t xml:space="preserve"> </w:t>
            </w:r>
            <w:r w:rsidRPr="00A47D38">
              <w:rPr>
                <w:rStyle w:val="1cs5bdp"/>
                <w:rFonts w:ascii="Arial" w:hAnsi="Arial" w:cs="Arial"/>
              </w:rPr>
              <w:t>fully</w:t>
            </w:r>
            <w:r w:rsidRPr="00A47D38">
              <w:rPr>
                <w:rFonts w:ascii="Arial" w:hAnsi="Arial" w:cs="Arial"/>
              </w:rPr>
              <w:t xml:space="preserve"> </w:t>
            </w:r>
            <w:r w:rsidRPr="00A47D38">
              <w:rPr>
                <w:rStyle w:val="1cs5bdp"/>
                <w:rFonts w:ascii="Arial" w:hAnsi="Arial" w:cs="Arial"/>
              </w:rPr>
              <w:t>understand</w:t>
            </w:r>
            <w:r w:rsidRPr="00A47D38">
              <w:rPr>
                <w:rFonts w:ascii="Arial" w:hAnsi="Arial" w:cs="Arial"/>
              </w:rPr>
              <w:t xml:space="preserve"> </w:t>
            </w:r>
            <w:r w:rsidRPr="00A47D38">
              <w:rPr>
                <w:rStyle w:val="1cs5bdp"/>
                <w:rFonts w:ascii="Arial" w:hAnsi="Arial" w:cs="Arial"/>
              </w:rPr>
              <w:t>the</w:t>
            </w:r>
            <w:r w:rsidRPr="00A47D38">
              <w:rPr>
                <w:rFonts w:ascii="Arial" w:hAnsi="Arial" w:cs="Arial"/>
              </w:rPr>
              <w:t xml:space="preserve"> </w:t>
            </w:r>
            <w:r w:rsidRPr="00A47D38">
              <w:rPr>
                <w:rStyle w:val="1cs5bdp"/>
                <w:rFonts w:ascii="Arial" w:hAnsi="Arial" w:cs="Arial"/>
              </w:rPr>
              <w:t>consequences</w:t>
            </w:r>
            <w:r w:rsidRPr="00A47D38">
              <w:rPr>
                <w:rFonts w:ascii="Arial" w:hAnsi="Arial" w:cs="Arial"/>
              </w:rPr>
              <w:t xml:space="preserve"> </w:t>
            </w:r>
            <w:r w:rsidRPr="00A47D38">
              <w:rPr>
                <w:rStyle w:val="1cs5bdp"/>
                <w:rFonts w:ascii="Arial" w:hAnsi="Arial" w:cs="Arial"/>
              </w:rPr>
              <w:t>of</w:t>
            </w:r>
            <w:r w:rsidRPr="00A47D38">
              <w:rPr>
                <w:rFonts w:ascii="Arial" w:hAnsi="Arial" w:cs="Arial"/>
              </w:rPr>
              <w:t xml:space="preserve"> </w:t>
            </w:r>
            <w:r w:rsidRPr="00A47D38">
              <w:rPr>
                <w:rStyle w:val="1cs5bdp"/>
                <w:rFonts w:ascii="Arial" w:hAnsi="Arial" w:cs="Arial"/>
              </w:rPr>
              <w:t>their</w:t>
            </w:r>
            <w:r w:rsidRPr="00A47D38">
              <w:rPr>
                <w:rFonts w:ascii="Arial" w:hAnsi="Arial" w:cs="Arial"/>
              </w:rPr>
              <w:t xml:space="preserve"> </w:t>
            </w:r>
            <w:r w:rsidRPr="00A47D38">
              <w:rPr>
                <w:rStyle w:val="1cs5bdp"/>
                <w:rFonts w:ascii="Arial" w:hAnsi="Arial" w:cs="Arial"/>
              </w:rPr>
              <w:t>decisions.</w:t>
            </w:r>
            <w:r w:rsidRPr="00A47D38">
              <w:rPr>
                <w:rFonts w:ascii="Arial" w:hAnsi="Arial" w:cs="Arial"/>
              </w:rPr>
              <w:t xml:space="preserve"> </w:t>
            </w:r>
            <w:r w:rsidRPr="00A47D38">
              <w:rPr>
                <w:rStyle w:val="1cs5bdp"/>
                <w:rFonts w:ascii="Arial" w:hAnsi="Arial" w:cs="Arial"/>
              </w:rPr>
              <w:t>In</w:t>
            </w:r>
            <w:r w:rsidRPr="00A47D38">
              <w:rPr>
                <w:rFonts w:ascii="Arial" w:hAnsi="Arial" w:cs="Arial"/>
              </w:rPr>
              <w:t xml:space="preserve"> </w:t>
            </w:r>
            <w:r w:rsidRPr="00A47D38">
              <w:rPr>
                <w:rStyle w:val="1cs5bdp"/>
                <w:rFonts w:ascii="Arial" w:hAnsi="Arial" w:cs="Arial"/>
              </w:rPr>
              <w:t>such</w:t>
            </w:r>
            <w:r w:rsidRPr="00A47D38">
              <w:rPr>
                <w:rFonts w:ascii="Arial" w:hAnsi="Arial" w:cs="Arial"/>
              </w:rPr>
              <w:t xml:space="preserve"> </w:t>
            </w:r>
            <w:r w:rsidRPr="00A47D38">
              <w:rPr>
                <w:rStyle w:val="1cs5bdp"/>
                <w:rFonts w:ascii="Arial" w:hAnsi="Arial" w:cs="Arial"/>
              </w:rPr>
              <w:t>circumstances,</w:t>
            </w:r>
            <w:r w:rsidRPr="00A47D38">
              <w:rPr>
                <w:rFonts w:ascii="Arial" w:hAnsi="Arial" w:cs="Arial"/>
              </w:rPr>
              <w:t xml:space="preserve"> </w:t>
            </w:r>
            <w:r w:rsidRPr="00A47D38">
              <w:rPr>
                <w:rStyle w:val="1cs5bdp"/>
                <w:rFonts w:ascii="Arial" w:hAnsi="Arial" w:cs="Arial"/>
              </w:rPr>
              <w:t>safeguarding</w:t>
            </w:r>
            <w:r w:rsidRPr="00A47D38">
              <w:rPr>
                <w:rFonts w:ascii="Arial" w:hAnsi="Arial" w:cs="Arial"/>
              </w:rPr>
              <w:t xml:space="preserve"> </w:t>
            </w:r>
            <w:r w:rsidRPr="00A47D38">
              <w:rPr>
                <w:rStyle w:val="1cs5bdp"/>
                <w:rFonts w:ascii="Arial" w:hAnsi="Arial" w:cs="Arial"/>
              </w:rPr>
              <w:t>practitioners</w:t>
            </w:r>
            <w:r w:rsidRPr="00A47D38">
              <w:rPr>
                <w:rFonts w:ascii="Arial" w:hAnsi="Arial" w:cs="Arial"/>
              </w:rPr>
              <w:t xml:space="preserve"> </w:t>
            </w:r>
            <w:r w:rsidRPr="00A47D38">
              <w:rPr>
                <w:rStyle w:val="1cs5bdp"/>
                <w:rFonts w:ascii="Arial" w:hAnsi="Arial" w:cs="Arial"/>
              </w:rPr>
              <w:t>are</w:t>
            </w:r>
            <w:r w:rsidRPr="00A47D38">
              <w:rPr>
                <w:rFonts w:ascii="Arial" w:hAnsi="Arial" w:cs="Arial"/>
              </w:rPr>
              <w:t xml:space="preserve"> </w:t>
            </w:r>
            <w:r w:rsidRPr="00A47D38">
              <w:rPr>
                <w:rStyle w:val="1cs5bdp"/>
                <w:rFonts w:ascii="Arial" w:hAnsi="Arial" w:cs="Arial"/>
              </w:rPr>
              <w:t>required</w:t>
            </w:r>
            <w:r w:rsidRPr="00A47D38">
              <w:rPr>
                <w:rFonts w:ascii="Arial" w:hAnsi="Arial" w:cs="Arial"/>
              </w:rPr>
              <w:t xml:space="preserve"> </w:t>
            </w:r>
            <w:r w:rsidRPr="00A47D38">
              <w:rPr>
                <w:rStyle w:val="1cs5bdp"/>
                <w:rFonts w:ascii="Arial" w:hAnsi="Arial" w:cs="Arial"/>
              </w:rPr>
              <w:t>to</w:t>
            </w:r>
            <w:r w:rsidRPr="00A47D38">
              <w:rPr>
                <w:rFonts w:ascii="Arial" w:hAnsi="Arial" w:cs="Arial"/>
              </w:rPr>
              <w:t xml:space="preserve"> </w:t>
            </w:r>
            <w:r w:rsidRPr="00A47D38">
              <w:rPr>
                <w:rStyle w:val="1cs5bdp"/>
                <w:rFonts w:ascii="Arial" w:hAnsi="Arial" w:cs="Arial"/>
              </w:rPr>
              <w:t>consider</w:t>
            </w:r>
            <w:r w:rsidRPr="00A47D38">
              <w:rPr>
                <w:rFonts w:ascii="Arial" w:hAnsi="Arial" w:cs="Arial"/>
              </w:rPr>
              <w:t xml:space="preserve"> </w:t>
            </w:r>
            <w:r w:rsidRPr="00A47D38">
              <w:rPr>
                <w:rStyle w:val="1cs5bdp"/>
                <w:rFonts w:ascii="Arial" w:hAnsi="Arial" w:cs="Arial"/>
              </w:rPr>
              <w:t>whether</w:t>
            </w:r>
            <w:r w:rsidRPr="00A47D38">
              <w:rPr>
                <w:rFonts w:ascii="Arial" w:hAnsi="Arial" w:cs="Arial"/>
              </w:rPr>
              <w:t xml:space="preserve"> </w:t>
            </w:r>
            <w:r w:rsidRPr="00A47D38">
              <w:rPr>
                <w:rStyle w:val="1cs5bdp"/>
                <w:rFonts w:ascii="Arial" w:hAnsi="Arial" w:cs="Arial"/>
              </w:rPr>
              <w:t>the</w:t>
            </w:r>
            <w:r w:rsidRPr="00A47D38">
              <w:rPr>
                <w:rFonts w:ascii="Arial" w:hAnsi="Arial" w:cs="Arial"/>
              </w:rPr>
              <w:t xml:space="preserve"> </w:t>
            </w:r>
            <w:r w:rsidRPr="00A47D38">
              <w:rPr>
                <w:rStyle w:val="1cs5bdp"/>
                <w:rFonts w:ascii="Arial" w:hAnsi="Arial" w:cs="Arial"/>
              </w:rPr>
              <w:t>individual</w:t>
            </w:r>
            <w:r w:rsidRPr="00A47D38">
              <w:rPr>
                <w:rFonts w:ascii="Arial" w:hAnsi="Arial" w:cs="Arial"/>
              </w:rPr>
              <w:t xml:space="preserve"> </w:t>
            </w:r>
            <w:r w:rsidRPr="00A47D38">
              <w:rPr>
                <w:rStyle w:val="1cs5bdp"/>
                <w:rFonts w:ascii="Arial" w:hAnsi="Arial" w:cs="Arial"/>
              </w:rPr>
              <w:t>has</w:t>
            </w:r>
            <w:r w:rsidRPr="00A47D38">
              <w:rPr>
                <w:rFonts w:ascii="Arial" w:hAnsi="Arial" w:cs="Arial"/>
              </w:rPr>
              <w:t xml:space="preserve"> </w:t>
            </w:r>
            <w:r w:rsidRPr="00A47D38">
              <w:rPr>
                <w:rStyle w:val="1cs5bdp"/>
                <w:rFonts w:ascii="Arial" w:hAnsi="Arial" w:cs="Arial"/>
              </w:rPr>
              <w:t>the</w:t>
            </w:r>
            <w:r w:rsidRPr="00A47D38">
              <w:rPr>
                <w:rFonts w:ascii="Arial" w:hAnsi="Arial" w:cs="Arial"/>
              </w:rPr>
              <w:t xml:space="preserve"> </w:t>
            </w:r>
            <w:r w:rsidRPr="00A47D38">
              <w:rPr>
                <w:rStyle w:val="1cs5bdp"/>
                <w:rFonts w:ascii="Arial" w:hAnsi="Arial" w:cs="Arial"/>
              </w:rPr>
              <w:t>mental</w:t>
            </w:r>
            <w:r w:rsidRPr="00A47D38">
              <w:rPr>
                <w:rFonts w:ascii="Arial" w:hAnsi="Arial" w:cs="Arial"/>
              </w:rPr>
              <w:t xml:space="preserve"> </w:t>
            </w:r>
            <w:r w:rsidRPr="00A47D38">
              <w:rPr>
                <w:rStyle w:val="1cs5bdp"/>
                <w:rFonts w:ascii="Arial" w:hAnsi="Arial" w:cs="Arial"/>
              </w:rPr>
              <w:t>capacity</w:t>
            </w:r>
            <w:r w:rsidRPr="00A47D38">
              <w:rPr>
                <w:rFonts w:ascii="Arial" w:hAnsi="Arial" w:cs="Arial"/>
              </w:rPr>
              <w:t xml:space="preserve"> </w:t>
            </w:r>
            <w:r w:rsidRPr="00A47D38">
              <w:rPr>
                <w:rStyle w:val="1cs5bdp"/>
                <w:rFonts w:ascii="Arial" w:hAnsi="Arial" w:cs="Arial"/>
              </w:rPr>
              <w:t>to</w:t>
            </w:r>
            <w:r w:rsidRPr="00A47D38">
              <w:rPr>
                <w:rFonts w:ascii="Arial" w:hAnsi="Arial" w:cs="Arial"/>
              </w:rPr>
              <w:t xml:space="preserve"> </w:t>
            </w:r>
            <w:r w:rsidRPr="00A47D38">
              <w:rPr>
                <w:rStyle w:val="1cs5bdp"/>
                <w:rFonts w:ascii="Arial" w:hAnsi="Arial" w:cs="Arial"/>
              </w:rPr>
              <w:t>make</w:t>
            </w:r>
            <w:r w:rsidRPr="00A47D38">
              <w:rPr>
                <w:rFonts w:ascii="Arial" w:hAnsi="Arial" w:cs="Arial"/>
              </w:rPr>
              <w:t xml:space="preserve"> </w:t>
            </w:r>
            <w:r w:rsidRPr="00A47D38">
              <w:rPr>
                <w:rStyle w:val="1cs5bdp"/>
                <w:rFonts w:ascii="Arial" w:hAnsi="Arial" w:cs="Arial"/>
              </w:rPr>
              <w:t>the</w:t>
            </w:r>
            <w:r w:rsidRPr="00A47D38">
              <w:rPr>
                <w:rFonts w:ascii="Arial" w:hAnsi="Arial" w:cs="Arial"/>
              </w:rPr>
              <w:t xml:space="preserve"> </w:t>
            </w:r>
            <w:r w:rsidRPr="00A47D38">
              <w:rPr>
                <w:rStyle w:val="1cs5bdp"/>
                <w:rFonts w:ascii="Arial" w:hAnsi="Arial" w:cs="Arial"/>
              </w:rPr>
              <w:t>specific</w:t>
            </w:r>
            <w:r w:rsidRPr="00A47D38">
              <w:rPr>
                <w:rFonts w:ascii="Arial" w:hAnsi="Arial" w:cs="Arial"/>
              </w:rPr>
              <w:t xml:space="preserve"> </w:t>
            </w:r>
            <w:r w:rsidRPr="00A47D38">
              <w:rPr>
                <w:rStyle w:val="1cs5bdp"/>
                <w:rFonts w:ascii="Arial" w:hAnsi="Arial" w:cs="Arial"/>
              </w:rPr>
              <w:t>decision</w:t>
            </w:r>
            <w:r w:rsidRPr="00A47D38">
              <w:rPr>
                <w:rFonts w:ascii="Arial" w:hAnsi="Arial" w:cs="Arial"/>
              </w:rPr>
              <w:t xml:space="preserve"> </w:t>
            </w:r>
            <w:r w:rsidRPr="00A47D38">
              <w:rPr>
                <w:rStyle w:val="1cs5bdp"/>
                <w:rFonts w:ascii="Arial" w:hAnsi="Arial" w:cs="Arial"/>
              </w:rPr>
              <w:t>in</w:t>
            </w:r>
            <w:r w:rsidRPr="00A47D38">
              <w:rPr>
                <w:rFonts w:ascii="Arial" w:hAnsi="Arial" w:cs="Arial"/>
              </w:rPr>
              <w:t xml:space="preserve"> </w:t>
            </w:r>
            <w:r w:rsidRPr="00A47D38">
              <w:rPr>
                <w:rStyle w:val="1cs5bdp"/>
                <w:rFonts w:ascii="Arial" w:hAnsi="Arial" w:cs="Arial"/>
              </w:rPr>
              <w:t>question.</w:t>
            </w:r>
          </w:p>
          <w:p w14:paraId="57963937" w14:textId="423C2CBA" w:rsidR="00A47D38" w:rsidRPr="00A47D38" w:rsidRDefault="00A47D38" w:rsidP="00A47D38">
            <w:pPr>
              <w:pStyle w:val="NormalWeb"/>
              <w:spacing w:line="360" w:lineRule="auto"/>
              <w:jc w:val="both"/>
              <w:rPr>
                <w:rFonts w:ascii="Arial" w:hAnsi="Arial" w:cs="Arial"/>
              </w:rPr>
            </w:pPr>
            <w:r w:rsidRPr="00A47D38">
              <w:rPr>
                <w:rStyle w:val="1cs5bdp"/>
                <w:rFonts w:ascii="Arial" w:hAnsi="Arial" w:cs="Arial"/>
              </w:rPr>
              <w:t>The</w:t>
            </w:r>
            <w:r w:rsidRPr="00A47D38">
              <w:rPr>
                <w:rFonts w:ascii="Arial" w:hAnsi="Arial" w:cs="Arial"/>
              </w:rPr>
              <w:t xml:space="preserve"> </w:t>
            </w:r>
            <w:r w:rsidRPr="00A47D38">
              <w:rPr>
                <w:rStyle w:val="1cs5bdp"/>
                <w:rFonts w:ascii="Arial" w:hAnsi="Arial" w:cs="Arial"/>
              </w:rPr>
              <w:t>Mental</w:t>
            </w:r>
            <w:r w:rsidRPr="00A47D38">
              <w:rPr>
                <w:rStyle w:val="Strong"/>
                <w:rFonts w:ascii="Arial" w:hAnsi="Arial" w:cs="Arial"/>
              </w:rPr>
              <w:t xml:space="preserve"> </w:t>
            </w:r>
            <w:r w:rsidRPr="00A47D38">
              <w:rPr>
                <w:rStyle w:val="1cs5bdp"/>
                <w:rFonts w:ascii="Arial" w:hAnsi="Arial" w:cs="Arial"/>
              </w:rPr>
              <w:t>Capacity</w:t>
            </w:r>
            <w:r w:rsidRPr="00A47D38">
              <w:rPr>
                <w:rStyle w:val="Strong"/>
                <w:rFonts w:ascii="Arial" w:hAnsi="Arial" w:cs="Arial"/>
              </w:rPr>
              <w:t xml:space="preserve"> </w:t>
            </w:r>
            <w:r w:rsidRPr="00A47D38">
              <w:rPr>
                <w:rStyle w:val="1cs5bdp"/>
                <w:rFonts w:ascii="Arial" w:hAnsi="Arial" w:cs="Arial"/>
              </w:rPr>
              <w:t>Act</w:t>
            </w:r>
            <w:r w:rsidRPr="00A47D38">
              <w:rPr>
                <w:rStyle w:val="Strong"/>
                <w:rFonts w:ascii="Arial" w:hAnsi="Arial" w:cs="Arial"/>
              </w:rPr>
              <w:t xml:space="preserve"> </w:t>
            </w:r>
            <w:r w:rsidRPr="00A47D38">
              <w:rPr>
                <w:rStyle w:val="1cs5bdp"/>
                <w:rFonts w:ascii="Arial" w:hAnsi="Arial" w:cs="Arial"/>
              </w:rPr>
              <w:t>2005</w:t>
            </w:r>
            <w:r w:rsidRPr="00A47D38">
              <w:rPr>
                <w:rFonts w:ascii="Arial" w:hAnsi="Arial" w:cs="Arial"/>
              </w:rPr>
              <w:t xml:space="preserve"> provides the legal framework for supporting adults who may lack capacity while ensuring that their rights, </w:t>
            </w:r>
            <w:r w:rsidR="00071D75" w:rsidRPr="00A47D38">
              <w:rPr>
                <w:rFonts w:ascii="Arial" w:hAnsi="Arial" w:cs="Arial"/>
              </w:rPr>
              <w:t>preferences,</w:t>
            </w:r>
            <w:r w:rsidRPr="00A47D38">
              <w:rPr>
                <w:rFonts w:ascii="Arial" w:hAnsi="Arial" w:cs="Arial"/>
              </w:rPr>
              <w:t xml:space="preserve"> and wellbeing remain central to decision-making. The Act promotes supported decision-making wherever possible and establishes that any decision taken on behalf of an individual must be made in their best </w:t>
            </w:r>
            <w:r w:rsidRPr="00A47D38">
              <w:rPr>
                <w:rFonts w:ascii="Arial" w:hAnsi="Arial" w:cs="Arial"/>
              </w:rPr>
              <w:lastRenderedPageBreak/>
              <w:t xml:space="preserve">interests and be the least </w:t>
            </w:r>
            <w:r w:rsidRPr="00A47D38">
              <w:rPr>
                <w:rStyle w:val="1cs5bdp"/>
                <w:rFonts w:ascii="Arial" w:hAnsi="Arial" w:cs="Arial"/>
              </w:rPr>
              <w:t>restrictive</w:t>
            </w:r>
            <w:r w:rsidRPr="00A47D38">
              <w:rPr>
                <w:rFonts w:ascii="Arial" w:hAnsi="Arial" w:cs="Arial"/>
              </w:rPr>
              <w:t xml:space="preserve"> </w:t>
            </w:r>
            <w:r w:rsidRPr="00A47D38">
              <w:rPr>
                <w:rStyle w:val="1cs5bdp"/>
                <w:rFonts w:ascii="Arial" w:hAnsi="Arial" w:cs="Arial"/>
              </w:rPr>
              <w:t>option</w:t>
            </w:r>
            <w:r w:rsidRPr="00A47D38">
              <w:rPr>
                <w:rFonts w:ascii="Arial" w:hAnsi="Arial" w:cs="Arial"/>
              </w:rPr>
              <w:t xml:space="preserve"> </w:t>
            </w:r>
            <w:r w:rsidRPr="00A47D38">
              <w:rPr>
                <w:rStyle w:val="1cs5bdp"/>
                <w:rFonts w:ascii="Arial" w:hAnsi="Arial" w:cs="Arial"/>
              </w:rPr>
              <w:t>available.</w:t>
            </w:r>
            <w:r w:rsidRPr="00A47D38">
              <w:rPr>
                <w:rFonts w:ascii="Arial" w:hAnsi="Arial" w:cs="Arial"/>
              </w:rPr>
              <w:t xml:space="preserve"> </w:t>
            </w:r>
            <w:r w:rsidRPr="00A47D38">
              <w:rPr>
                <w:rStyle w:val="1cs5bdp"/>
                <w:rFonts w:ascii="Arial" w:hAnsi="Arial" w:cs="Arial"/>
              </w:rPr>
              <w:t>Wilson</w:t>
            </w:r>
            <w:r w:rsidRPr="00A47D38">
              <w:rPr>
                <w:rFonts w:ascii="Arial" w:hAnsi="Arial" w:cs="Arial"/>
              </w:rPr>
              <w:t xml:space="preserve"> </w:t>
            </w:r>
            <w:r w:rsidRPr="00A47D38">
              <w:rPr>
                <w:rStyle w:val="1cs5bdp"/>
                <w:rFonts w:ascii="Arial" w:hAnsi="Arial" w:cs="Arial"/>
              </w:rPr>
              <w:t>et</w:t>
            </w:r>
            <w:r w:rsidRPr="00A47D38">
              <w:rPr>
                <w:rFonts w:ascii="Arial" w:hAnsi="Arial" w:cs="Arial"/>
              </w:rPr>
              <w:t xml:space="preserve"> </w:t>
            </w:r>
            <w:r w:rsidRPr="00A47D38">
              <w:rPr>
                <w:rStyle w:val="1cs5bdp"/>
                <w:rFonts w:ascii="Arial" w:hAnsi="Arial" w:cs="Arial"/>
              </w:rPr>
              <w:t>al.</w:t>
            </w:r>
            <w:r w:rsidRPr="00A47D38">
              <w:rPr>
                <w:rFonts w:ascii="Arial" w:hAnsi="Arial" w:cs="Arial"/>
              </w:rPr>
              <w:t xml:space="preserve"> </w:t>
            </w:r>
            <w:r w:rsidRPr="00A47D38">
              <w:rPr>
                <w:rStyle w:val="1cs5bdp"/>
                <w:rFonts w:ascii="Arial" w:hAnsi="Arial" w:cs="Arial"/>
              </w:rPr>
              <w:t>(2011)</w:t>
            </w:r>
            <w:r w:rsidRPr="00A47D38">
              <w:rPr>
                <w:rFonts w:ascii="Arial" w:hAnsi="Arial" w:cs="Arial"/>
              </w:rPr>
              <w:t xml:space="preserve"> </w:t>
            </w:r>
            <w:r w:rsidRPr="00A47D38">
              <w:rPr>
                <w:rStyle w:val="1cs5bdp"/>
                <w:rFonts w:ascii="Arial" w:hAnsi="Arial" w:cs="Arial"/>
              </w:rPr>
              <w:t>highlight</w:t>
            </w:r>
            <w:r w:rsidRPr="00A47D38">
              <w:rPr>
                <w:rFonts w:ascii="Arial" w:hAnsi="Arial" w:cs="Arial"/>
              </w:rPr>
              <w:t xml:space="preserve"> </w:t>
            </w:r>
            <w:r w:rsidRPr="00A47D38">
              <w:rPr>
                <w:rStyle w:val="1cs5bdp"/>
                <w:rFonts w:ascii="Arial" w:hAnsi="Arial" w:cs="Arial"/>
              </w:rPr>
              <w:t>that</w:t>
            </w:r>
            <w:r w:rsidRPr="00A47D38">
              <w:rPr>
                <w:rFonts w:ascii="Arial" w:hAnsi="Arial" w:cs="Arial"/>
              </w:rPr>
              <w:t xml:space="preserve"> </w:t>
            </w:r>
            <w:r w:rsidRPr="00A47D38">
              <w:rPr>
                <w:rStyle w:val="1cs5bdp"/>
                <w:rFonts w:ascii="Arial" w:hAnsi="Arial" w:cs="Arial"/>
              </w:rPr>
              <w:t>the</w:t>
            </w:r>
            <w:r w:rsidRPr="00A47D38">
              <w:rPr>
                <w:rFonts w:ascii="Arial" w:hAnsi="Arial" w:cs="Arial"/>
              </w:rPr>
              <w:t xml:space="preserve"> </w:t>
            </w:r>
            <w:r w:rsidRPr="00A47D38">
              <w:rPr>
                <w:rStyle w:val="1cs5bdp"/>
                <w:rFonts w:ascii="Arial" w:hAnsi="Arial" w:cs="Arial"/>
              </w:rPr>
              <w:t>legislation</w:t>
            </w:r>
            <w:r w:rsidRPr="00A47D38">
              <w:rPr>
                <w:rFonts w:ascii="Arial" w:hAnsi="Arial" w:cs="Arial"/>
              </w:rPr>
              <w:t xml:space="preserve"> </w:t>
            </w:r>
            <w:r w:rsidRPr="00A47D38">
              <w:rPr>
                <w:rStyle w:val="1cs5bdp"/>
                <w:rFonts w:ascii="Arial" w:hAnsi="Arial" w:cs="Arial"/>
              </w:rPr>
              <w:t>aims</w:t>
            </w:r>
            <w:r w:rsidRPr="00A47D38">
              <w:rPr>
                <w:rFonts w:ascii="Arial" w:hAnsi="Arial" w:cs="Arial"/>
              </w:rPr>
              <w:t xml:space="preserve"> </w:t>
            </w:r>
            <w:r w:rsidRPr="00A47D38">
              <w:rPr>
                <w:rStyle w:val="1cs5bdp"/>
                <w:rFonts w:ascii="Arial" w:hAnsi="Arial" w:cs="Arial"/>
              </w:rPr>
              <w:t>to</w:t>
            </w:r>
            <w:r w:rsidRPr="00A47D38">
              <w:rPr>
                <w:rFonts w:ascii="Arial" w:hAnsi="Arial" w:cs="Arial"/>
              </w:rPr>
              <w:t xml:space="preserve"> </w:t>
            </w:r>
            <w:r w:rsidRPr="00A47D38">
              <w:rPr>
                <w:rStyle w:val="1cs5bdp"/>
                <w:rFonts w:ascii="Arial" w:hAnsi="Arial" w:cs="Arial"/>
              </w:rPr>
              <w:t>maximise</w:t>
            </w:r>
            <w:r w:rsidRPr="00A47D38">
              <w:rPr>
                <w:rFonts w:ascii="Arial" w:hAnsi="Arial" w:cs="Arial"/>
              </w:rPr>
              <w:t xml:space="preserve"> </w:t>
            </w:r>
            <w:r w:rsidRPr="00A47D38">
              <w:rPr>
                <w:rStyle w:val="1cs5bdp"/>
                <w:rFonts w:ascii="Arial" w:hAnsi="Arial" w:cs="Arial"/>
              </w:rPr>
              <w:t>individual</w:t>
            </w:r>
            <w:r w:rsidRPr="00A47D38">
              <w:rPr>
                <w:rFonts w:ascii="Arial" w:hAnsi="Arial" w:cs="Arial"/>
              </w:rPr>
              <w:t xml:space="preserve"> </w:t>
            </w:r>
            <w:r w:rsidRPr="00A47D38">
              <w:rPr>
                <w:rStyle w:val="1cs5bdp"/>
                <w:rFonts w:ascii="Arial" w:hAnsi="Arial" w:cs="Arial"/>
              </w:rPr>
              <w:t>participation</w:t>
            </w:r>
            <w:r w:rsidRPr="00A47D38">
              <w:rPr>
                <w:rFonts w:ascii="Arial" w:hAnsi="Arial" w:cs="Arial"/>
              </w:rPr>
              <w:t xml:space="preserve"> </w:t>
            </w:r>
            <w:r w:rsidRPr="00A47D38">
              <w:rPr>
                <w:rStyle w:val="1cs5bdp"/>
                <w:rFonts w:ascii="Arial" w:hAnsi="Arial" w:cs="Arial"/>
              </w:rPr>
              <w:t>in</w:t>
            </w:r>
            <w:r w:rsidRPr="00A47D38">
              <w:rPr>
                <w:rFonts w:ascii="Arial" w:hAnsi="Arial" w:cs="Arial"/>
              </w:rPr>
              <w:t xml:space="preserve"> </w:t>
            </w:r>
            <w:r w:rsidRPr="00A47D38">
              <w:rPr>
                <w:rStyle w:val="1cs5bdp"/>
                <w:rFonts w:ascii="Arial" w:hAnsi="Arial" w:cs="Arial"/>
              </w:rPr>
              <w:t>decision-making,</w:t>
            </w:r>
            <w:r w:rsidRPr="00A47D38">
              <w:rPr>
                <w:rFonts w:ascii="Arial" w:hAnsi="Arial" w:cs="Arial"/>
              </w:rPr>
              <w:t xml:space="preserve"> </w:t>
            </w:r>
            <w:r w:rsidRPr="00A47D38">
              <w:rPr>
                <w:rStyle w:val="1cs5bdp"/>
                <w:rFonts w:ascii="Arial" w:hAnsi="Arial" w:cs="Arial"/>
              </w:rPr>
              <w:t>preserve</w:t>
            </w:r>
            <w:r w:rsidRPr="00A47D38">
              <w:rPr>
                <w:rFonts w:ascii="Arial" w:hAnsi="Arial" w:cs="Arial"/>
              </w:rPr>
              <w:t xml:space="preserve"> </w:t>
            </w:r>
            <w:r w:rsidRPr="00A47D38">
              <w:rPr>
                <w:rStyle w:val="1cs5bdp"/>
                <w:rFonts w:ascii="Arial" w:hAnsi="Arial" w:cs="Arial"/>
              </w:rPr>
              <w:t>autonomy</w:t>
            </w:r>
            <w:r w:rsidRPr="00A47D38">
              <w:rPr>
                <w:rFonts w:ascii="Arial" w:hAnsi="Arial" w:cs="Arial"/>
              </w:rPr>
              <w:t xml:space="preserve"> </w:t>
            </w:r>
            <w:r w:rsidRPr="00A47D38">
              <w:rPr>
                <w:rStyle w:val="1cs5bdp"/>
                <w:rFonts w:ascii="Arial" w:hAnsi="Arial" w:cs="Arial"/>
              </w:rPr>
              <w:t>and</w:t>
            </w:r>
            <w:r w:rsidRPr="00A47D38">
              <w:rPr>
                <w:rFonts w:ascii="Arial" w:hAnsi="Arial" w:cs="Arial"/>
              </w:rPr>
              <w:t xml:space="preserve"> </w:t>
            </w:r>
            <w:r w:rsidRPr="00A47D38">
              <w:rPr>
                <w:rStyle w:val="1cs5bdp"/>
                <w:rFonts w:ascii="Arial" w:hAnsi="Arial" w:cs="Arial"/>
              </w:rPr>
              <w:t>allow</w:t>
            </w:r>
            <w:r w:rsidRPr="00A47D38">
              <w:rPr>
                <w:rFonts w:ascii="Arial" w:hAnsi="Arial" w:cs="Arial"/>
              </w:rPr>
              <w:t xml:space="preserve"> </w:t>
            </w:r>
            <w:r w:rsidRPr="00A47D38">
              <w:rPr>
                <w:rStyle w:val="1cs5bdp"/>
                <w:rFonts w:ascii="Arial" w:hAnsi="Arial" w:cs="Arial"/>
              </w:rPr>
              <w:t>for</w:t>
            </w:r>
            <w:r w:rsidRPr="00A47D38">
              <w:rPr>
                <w:rFonts w:ascii="Arial" w:hAnsi="Arial" w:cs="Arial"/>
              </w:rPr>
              <w:t xml:space="preserve"> </w:t>
            </w:r>
            <w:r w:rsidRPr="00A47D38">
              <w:rPr>
                <w:rStyle w:val="1cs5bdp"/>
                <w:rFonts w:ascii="Arial" w:hAnsi="Arial" w:cs="Arial"/>
              </w:rPr>
              <w:t>substitute</w:t>
            </w:r>
            <w:r w:rsidRPr="00A47D38">
              <w:rPr>
                <w:rFonts w:ascii="Arial" w:hAnsi="Arial" w:cs="Arial"/>
              </w:rPr>
              <w:t xml:space="preserve"> </w:t>
            </w:r>
            <w:r w:rsidR="00FC5835" w:rsidRPr="00A47D38">
              <w:rPr>
                <w:rStyle w:val="1cs5bdp"/>
                <w:rFonts w:ascii="Arial" w:hAnsi="Arial" w:cs="Arial"/>
              </w:rPr>
              <w:t>decisionmakers</w:t>
            </w:r>
            <w:r w:rsidRPr="00A47D38">
              <w:rPr>
                <w:rFonts w:ascii="Arial" w:hAnsi="Arial" w:cs="Arial"/>
              </w:rPr>
              <w:t xml:space="preserve"> </w:t>
            </w:r>
            <w:r w:rsidRPr="00A47D38">
              <w:rPr>
                <w:rStyle w:val="1cs5bdp"/>
                <w:rFonts w:ascii="Arial" w:hAnsi="Arial" w:cs="Arial"/>
              </w:rPr>
              <w:t>where</w:t>
            </w:r>
            <w:r w:rsidRPr="00A47D38">
              <w:rPr>
                <w:rFonts w:ascii="Arial" w:hAnsi="Arial" w:cs="Arial"/>
              </w:rPr>
              <w:t xml:space="preserve"> </w:t>
            </w:r>
            <w:r w:rsidRPr="00A47D38">
              <w:rPr>
                <w:rStyle w:val="1cs5bdp"/>
                <w:rFonts w:ascii="Arial" w:hAnsi="Arial" w:cs="Arial"/>
              </w:rPr>
              <w:t>necessary.</w:t>
            </w:r>
          </w:p>
          <w:p w14:paraId="391DE8C5" w14:textId="13C2E687" w:rsidR="00A47D38" w:rsidRPr="00A47D38" w:rsidRDefault="00A47D38" w:rsidP="00A47D38">
            <w:pPr>
              <w:pStyle w:val="NormalWeb"/>
              <w:spacing w:line="360" w:lineRule="auto"/>
              <w:jc w:val="both"/>
              <w:rPr>
                <w:rFonts w:ascii="Arial" w:hAnsi="Arial" w:cs="Arial"/>
              </w:rPr>
            </w:pPr>
            <w:r w:rsidRPr="00A47D38">
              <w:rPr>
                <w:rStyle w:val="1cs5bdp"/>
                <w:rFonts w:ascii="Arial" w:hAnsi="Arial" w:cs="Arial"/>
              </w:rPr>
              <w:t>The</w:t>
            </w:r>
            <w:r w:rsidRPr="00A47D38">
              <w:rPr>
                <w:rFonts w:ascii="Arial" w:hAnsi="Arial" w:cs="Arial"/>
              </w:rPr>
              <w:t xml:space="preserve"> </w:t>
            </w:r>
            <w:r w:rsidRPr="00A47D38">
              <w:rPr>
                <w:rStyle w:val="1cs5bdp"/>
                <w:rFonts w:ascii="Arial" w:hAnsi="Arial" w:cs="Arial"/>
              </w:rPr>
              <w:t>introduction</w:t>
            </w:r>
            <w:r w:rsidRPr="00A47D38">
              <w:rPr>
                <w:rFonts w:ascii="Arial" w:hAnsi="Arial" w:cs="Arial"/>
              </w:rPr>
              <w:t xml:space="preserve"> </w:t>
            </w:r>
            <w:r w:rsidRPr="00A47D38">
              <w:rPr>
                <w:rStyle w:val="1cs5bdp"/>
                <w:rFonts w:ascii="Arial" w:hAnsi="Arial" w:cs="Arial"/>
              </w:rPr>
              <w:t>of</w:t>
            </w:r>
            <w:r w:rsidRPr="00A47D38">
              <w:rPr>
                <w:rFonts w:ascii="Arial" w:hAnsi="Arial" w:cs="Arial"/>
              </w:rPr>
              <w:t xml:space="preserve"> </w:t>
            </w:r>
            <w:r w:rsidRPr="00A47D38">
              <w:rPr>
                <w:rStyle w:val="1cs5bdp"/>
                <w:rFonts w:ascii="Arial" w:hAnsi="Arial" w:cs="Arial"/>
              </w:rPr>
              <w:t>the</w:t>
            </w:r>
            <w:r w:rsidRPr="00A47D38">
              <w:rPr>
                <w:rFonts w:ascii="Arial" w:hAnsi="Arial" w:cs="Arial"/>
              </w:rPr>
              <w:t xml:space="preserve"> </w:t>
            </w:r>
            <w:r w:rsidRPr="00A47D38">
              <w:rPr>
                <w:rStyle w:val="1cs5bdp"/>
                <w:rFonts w:ascii="Arial" w:hAnsi="Arial" w:cs="Arial"/>
              </w:rPr>
              <w:t>Social</w:t>
            </w:r>
            <w:r w:rsidRPr="00A47D38">
              <w:rPr>
                <w:rStyle w:val="Strong"/>
                <w:rFonts w:ascii="Arial" w:hAnsi="Arial" w:cs="Arial"/>
              </w:rPr>
              <w:t xml:space="preserve"> </w:t>
            </w:r>
            <w:r w:rsidRPr="00A47D38">
              <w:rPr>
                <w:rStyle w:val="1cs5bdp"/>
                <w:rFonts w:ascii="Arial" w:hAnsi="Arial" w:cs="Arial"/>
              </w:rPr>
              <w:t>Services</w:t>
            </w:r>
            <w:r w:rsidRPr="00A47D38">
              <w:rPr>
                <w:rStyle w:val="Strong"/>
                <w:rFonts w:ascii="Arial" w:hAnsi="Arial" w:cs="Arial"/>
              </w:rPr>
              <w:t xml:space="preserve"> </w:t>
            </w:r>
            <w:r w:rsidRPr="00A47D38">
              <w:rPr>
                <w:rStyle w:val="1cs5bdp"/>
                <w:rFonts w:ascii="Arial" w:hAnsi="Arial" w:cs="Arial"/>
              </w:rPr>
              <w:t>and</w:t>
            </w:r>
            <w:r w:rsidRPr="00A47D38">
              <w:rPr>
                <w:rStyle w:val="Strong"/>
                <w:rFonts w:ascii="Arial" w:hAnsi="Arial" w:cs="Arial"/>
              </w:rPr>
              <w:t xml:space="preserve"> </w:t>
            </w:r>
            <w:r w:rsidRPr="00A47D38">
              <w:rPr>
                <w:rStyle w:val="1cs5bdp"/>
                <w:rFonts w:ascii="Arial" w:hAnsi="Arial" w:cs="Arial"/>
              </w:rPr>
              <w:t>Well-being</w:t>
            </w:r>
            <w:r w:rsidRPr="00A47D38">
              <w:rPr>
                <w:rStyle w:val="Strong"/>
                <w:rFonts w:ascii="Arial" w:hAnsi="Arial" w:cs="Arial"/>
              </w:rPr>
              <w:t xml:space="preserve"> </w:t>
            </w:r>
            <w:r w:rsidRPr="00A47D38">
              <w:rPr>
                <w:rStyle w:val="1cs5bdp"/>
                <w:rFonts w:ascii="Arial" w:hAnsi="Arial" w:cs="Arial"/>
              </w:rPr>
              <w:t>(Wales)</w:t>
            </w:r>
            <w:r w:rsidRPr="00A47D38">
              <w:rPr>
                <w:rStyle w:val="Strong"/>
                <w:rFonts w:ascii="Arial" w:hAnsi="Arial" w:cs="Arial"/>
              </w:rPr>
              <w:t xml:space="preserve"> </w:t>
            </w:r>
            <w:r w:rsidRPr="00A47D38">
              <w:rPr>
                <w:rStyle w:val="1cs5bdp"/>
                <w:rFonts w:ascii="Arial" w:hAnsi="Arial" w:cs="Arial"/>
              </w:rPr>
              <w:t>Act</w:t>
            </w:r>
            <w:r w:rsidRPr="00A47D38">
              <w:rPr>
                <w:rStyle w:val="Strong"/>
                <w:rFonts w:ascii="Arial" w:hAnsi="Arial" w:cs="Arial"/>
              </w:rPr>
              <w:t xml:space="preserve"> </w:t>
            </w:r>
            <w:r w:rsidRPr="00A47D38">
              <w:rPr>
                <w:rStyle w:val="1cs5bdp"/>
                <w:rFonts w:ascii="Arial" w:hAnsi="Arial" w:cs="Arial"/>
              </w:rPr>
              <w:t>2014</w:t>
            </w:r>
            <w:r w:rsidRPr="00A47D38">
              <w:rPr>
                <w:rFonts w:ascii="Arial" w:hAnsi="Arial" w:cs="Arial"/>
              </w:rPr>
              <w:t xml:space="preserve"> </w:t>
            </w:r>
            <w:r w:rsidRPr="00A47D38">
              <w:rPr>
                <w:rStyle w:val="1cs5bdp"/>
                <w:rFonts w:ascii="Arial" w:hAnsi="Arial" w:cs="Arial"/>
              </w:rPr>
              <w:t>further</w:t>
            </w:r>
            <w:r w:rsidRPr="00A47D38">
              <w:rPr>
                <w:rFonts w:ascii="Arial" w:hAnsi="Arial" w:cs="Arial"/>
              </w:rPr>
              <w:t xml:space="preserve"> </w:t>
            </w:r>
            <w:r w:rsidRPr="00A47D38">
              <w:rPr>
                <w:rStyle w:val="1cs5bdp"/>
                <w:rFonts w:ascii="Arial" w:hAnsi="Arial" w:cs="Arial"/>
              </w:rPr>
              <w:t>strengthened</w:t>
            </w:r>
            <w:r w:rsidRPr="00A47D38">
              <w:rPr>
                <w:rFonts w:ascii="Arial" w:hAnsi="Arial" w:cs="Arial"/>
              </w:rPr>
              <w:t xml:space="preserve"> </w:t>
            </w:r>
            <w:r w:rsidRPr="00A47D38">
              <w:rPr>
                <w:rStyle w:val="1cs5bdp"/>
                <w:rFonts w:ascii="Arial" w:hAnsi="Arial" w:cs="Arial"/>
              </w:rPr>
              <w:t>safeguarding</w:t>
            </w:r>
            <w:r w:rsidRPr="00A47D38">
              <w:rPr>
                <w:rFonts w:ascii="Arial" w:hAnsi="Arial" w:cs="Arial"/>
              </w:rPr>
              <w:t xml:space="preserve"> </w:t>
            </w:r>
            <w:r w:rsidRPr="00A47D38">
              <w:rPr>
                <w:rStyle w:val="1cs5bdp"/>
                <w:rFonts w:ascii="Arial" w:hAnsi="Arial" w:cs="Arial"/>
              </w:rPr>
              <w:t>arrangements</w:t>
            </w:r>
            <w:r w:rsidRPr="00A47D38">
              <w:rPr>
                <w:rFonts w:ascii="Arial" w:hAnsi="Arial" w:cs="Arial"/>
              </w:rPr>
              <w:t xml:space="preserve"> </w:t>
            </w:r>
            <w:r w:rsidRPr="00A47D38">
              <w:rPr>
                <w:rStyle w:val="1cs5bdp"/>
                <w:rFonts w:ascii="Arial" w:hAnsi="Arial" w:cs="Arial"/>
              </w:rPr>
              <w:t>in</w:t>
            </w:r>
            <w:r w:rsidRPr="00A47D38">
              <w:rPr>
                <w:rFonts w:ascii="Arial" w:hAnsi="Arial" w:cs="Arial"/>
              </w:rPr>
              <w:t xml:space="preserve"> </w:t>
            </w:r>
            <w:r w:rsidRPr="00A47D38">
              <w:rPr>
                <w:rStyle w:val="1cs5bdp"/>
                <w:rFonts w:ascii="Arial" w:hAnsi="Arial" w:cs="Arial"/>
              </w:rPr>
              <w:t>Wales</w:t>
            </w:r>
            <w:r w:rsidRPr="00A47D38">
              <w:rPr>
                <w:rFonts w:ascii="Arial" w:hAnsi="Arial" w:cs="Arial"/>
              </w:rPr>
              <w:t xml:space="preserve"> </w:t>
            </w:r>
            <w:r w:rsidRPr="00A47D38">
              <w:rPr>
                <w:rStyle w:val="1cs5bdp"/>
                <w:rFonts w:ascii="Arial" w:hAnsi="Arial" w:cs="Arial"/>
              </w:rPr>
              <w:t>by</w:t>
            </w:r>
            <w:r w:rsidRPr="00A47D38">
              <w:rPr>
                <w:rFonts w:ascii="Arial" w:hAnsi="Arial" w:cs="Arial"/>
              </w:rPr>
              <w:t xml:space="preserve"> </w:t>
            </w:r>
            <w:r w:rsidRPr="00A47D38">
              <w:rPr>
                <w:rStyle w:val="1cs5bdp"/>
                <w:rFonts w:ascii="Arial" w:hAnsi="Arial" w:cs="Arial"/>
              </w:rPr>
              <w:t>placing</w:t>
            </w:r>
            <w:r w:rsidRPr="00A47D38">
              <w:rPr>
                <w:rFonts w:ascii="Arial" w:hAnsi="Arial" w:cs="Arial"/>
              </w:rPr>
              <w:t xml:space="preserve"> </w:t>
            </w:r>
            <w:r w:rsidRPr="00A47D38">
              <w:rPr>
                <w:rStyle w:val="1cs5bdp"/>
                <w:rFonts w:ascii="Arial" w:hAnsi="Arial" w:cs="Arial"/>
              </w:rPr>
              <w:t>wellbeing,</w:t>
            </w:r>
            <w:r w:rsidRPr="00A47D38">
              <w:rPr>
                <w:rFonts w:ascii="Arial" w:hAnsi="Arial" w:cs="Arial"/>
              </w:rPr>
              <w:t xml:space="preserve"> </w:t>
            </w:r>
            <w:r w:rsidR="00071D75" w:rsidRPr="00A47D38">
              <w:rPr>
                <w:rStyle w:val="1cs5bdp"/>
                <w:rFonts w:ascii="Arial" w:hAnsi="Arial" w:cs="Arial"/>
              </w:rPr>
              <w:t>voice,</w:t>
            </w:r>
            <w:r w:rsidRPr="00A47D38">
              <w:rPr>
                <w:rFonts w:ascii="Arial" w:hAnsi="Arial" w:cs="Arial"/>
              </w:rPr>
              <w:t xml:space="preserve"> </w:t>
            </w:r>
            <w:r w:rsidRPr="00A47D38">
              <w:rPr>
                <w:rStyle w:val="1cs5bdp"/>
                <w:rFonts w:ascii="Arial" w:hAnsi="Arial" w:cs="Arial"/>
              </w:rPr>
              <w:t>and</w:t>
            </w:r>
            <w:r w:rsidRPr="00A47D38">
              <w:rPr>
                <w:rFonts w:ascii="Arial" w:hAnsi="Arial" w:cs="Arial"/>
              </w:rPr>
              <w:t xml:space="preserve"> </w:t>
            </w:r>
            <w:r w:rsidRPr="00A47D38">
              <w:rPr>
                <w:rStyle w:val="1cs5bdp"/>
                <w:rFonts w:ascii="Arial" w:hAnsi="Arial" w:cs="Arial"/>
              </w:rPr>
              <w:t>control</w:t>
            </w:r>
            <w:r w:rsidRPr="00A47D38">
              <w:rPr>
                <w:rFonts w:ascii="Arial" w:hAnsi="Arial" w:cs="Arial"/>
              </w:rPr>
              <w:t xml:space="preserve"> </w:t>
            </w:r>
            <w:r w:rsidRPr="00A47D38">
              <w:rPr>
                <w:rStyle w:val="1cs5bdp"/>
                <w:rFonts w:ascii="Arial" w:hAnsi="Arial" w:cs="Arial"/>
              </w:rPr>
              <w:t>at</w:t>
            </w:r>
            <w:r w:rsidRPr="00A47D38">
              <w:rPr>
                <w:rFonts w:ascii="Arial" w:hAnsi="Arial" w:cs="Arial"/>
              </w:rPr>
              <w:t xml:space="preserve"> </w:t>
            </w:r>
            <w:r w:rsidRPr="00A47D38">
              <w:rPr>
                <w:rStyle w:val="1cs5bdp"/>
                <w:rFonts w:ascii="Arial" w:hAnsi="Arial" w:cs="Arial"/>
              </w:rPr>
              <w:t>the</w:t>
            </w:r>
            <w:r w:rsidRPr="00A47D38">
              <w:rPr>
                <w:rFonts w:ascii="Arial" w:hAnsi="Arial" w:cs="Arial"/>
              </w:rPr>
              <w:t xml:space="preserve"> </w:t>
            </w:r>
            <w:r w:rsidRPr="00A47D38">
              <w:rPr>
                <w:rStyle w:val="1cs5bdp"/>
                <w:rFonts w:ascii="Arial" w:hAnsi="Arial" w:cs="Arial"/>
              </w:rPr>
              <w:t>centre</w:t>
            </w:r>
            <w:r w:rsidRPr="00A47D38">
              <w:rPr>
                <w:rFonts w:ascii="Arial" w:hAnsi="Arial" w:cs="Arial"/>
              </w:rPr>
              <w:t xml:space="preserve"> </w:t>
            </w:r>
            <w:r w:rsidRPr="00A47D38">
              <w:rPr>
                <w:rStyle w:val="1cs5bdp"/>
                <w:rFonts w:ascii="Arial" w:hAnsi="Arial" w:cs="Arial"/>
              </w:rPr>
              <w:t>of</w:t>
            </w:r>
            <w:r w:rsidRPr="00A47D38">
              <w:rPr>
                <w:rFonts w:ascii="Arial" w:hAnsi="Arial" w:cs="Arial"/>
              </w:rPr>
              <w:t xml:space="preserve"> </w:t>
            </w:r>
            <w:r w:rsidRPr="00A47D38">
              <w:rPr>
                <w:rStyle w:val="1cs5bdp"/>
                <w:rFonts w:ascii="Arial" w:hAnsi="Arial" w:cs="Arial"/>
              </w:rPr>
              <w:t>practice.</w:t>
            </w:r>
            <w:r w:rsidRPr="00A47D38">
              <w:rPr>
                <w:rFonts w:ascii="Arial" w:hAnsi="Arial" w:cs="Arial"/>
              </w:rPr>
              <w:t xml:space="preserve"> </w:t>
            </w:r>
            <w:r w:rsidRPr="00A47D38">
              <w:rPr>
                <w:rStyle w:val="1cs5bdp"/>
                <w:rFonts w:ascii="Arial" w:hAnsi="Arial" w:cs="Arial"/>
              </w:rPr>
              <w:t>The</w:t>
            </w:r>
            <w:r w:rsidRPr="00A47D38">
              <w:rPr>
                <w:rFonts w:ascii="Arial" w:hAnsi="Arial" w:cs="Arial"/>
              </w:rPr>
              <w:t xml:space="preserve"> </w:t>
            </w:r>
            <w:r w:rsidRPr="00A47D38">
              <w:rPr>
                <w:rStyle w:val="1cs5bdp"/>
                <w:rFonts w:ascii="Arial" w:hAnsi="Arial" w:cs="Arial"/>
              </w:rPr>
              <w:t>Act</w:t>
            </w:r>
            <w:r w:rsidRPr="00A47D38">
              <w:rPr>
                <w:rFonts w:ascii="Arial" w:hAnsi="Arial" w:cs="Arial"/>
              </w:rPr>
              <w:t xml:space="preserve"> </w:t>
            </w:r>
            <w:r w:rsidRPr="00A47D38">
              <w:rPr>
                <w:rStyle w:val="1cs5bdp"/>
                <w:rFonts w:ascii="Arial" w:hAnsi="Arial" w:cs="Arial"/>
              </w:rPr>
              <w:t>introduced</w:t>
            </w:r>
            <w:r w:rsidRPr="00A47D38">
              <w:rPr>
                <w:rFonts w:ascii="Arial" w:hAnsi="Arial" w:cs="Arial"/>
              </w:rPr>
              <w:t xml:space="preserve"> </w:t>
            </w:r>
            <w:r w:rsidRPr="00A47D38">
              <w:rPr>
                <w:rStyle w:val="1cs5bdp"/>
                <w:rFonts w:ascii="Arial" w:hAnsi="Arial" w:cs="Arial"/>
              </w:rPr>
              <w:t>measures</w:t>
            </w:r>
            <w:r w:rsidRPr="00A47D38">
              <w:rPr>
                <w:rFonts w:ascii="Arial" w:hAnsi="Arial" w:cs="Arial"/>
              </w:rPr>
              <w:t xml:space="preserve"> </w:t>
            </w:r>
            <w:r w:rsidRPr="00A47D38">
              <w:rPr>
                <w:rStyle w:val="1cs5bdp"/>
                <w:rFonts w:ascii="Arial" w:hAnsi="Arial" w:cs="Arial"/>
              </w:rPr>
              <w:t>such</w:t>
            </w:r>
            <w:r w:rsidRPr="00A47D38">
              <w:rPr>
                <w:rFonts w:ascii="Arial" w:hAnsi="Arial" w:cs="Arial"/>
              </w:rPr>
              <w:t xml:space="preserve"> </w:t>
            </w:r>
            <w:r w:rsidRPr="00A47D38">
              <w:rPr>
                <w:rStyle w:val="1cs5bdp"/>
                <w:rFonts w:ascii="Arial" w:hAnsi="Arial" w:cs="Arial"/>
              </w:rPr>
              <w:t>as</w:t>
            </w:r>
            <w:r w:rsidRPr="00A47D38">
              <w:rPr>
                <w:rFonts w:ascii="Arial" w:hAnsi="Arial" w:cs="Arial"/>
              </w:rPr>
              <w:t xml:space="preserve"> </w:t>
            </w:r>
            <w:r w:rsidRPr="00A47D38">
              <w:rPr>
                <w:rStyle w:val="1cs5bdp"/>
                <w:rFonts w:ascii="Arial" w:hAnsi="Arial" w:cs="Arial"/>
              </w:rPr>
              <w:t>Adult</w:t>
            </w:r>
            <w:r w:rsidRPr="00A47D38">
              <w:rPr>
                <w:rStyle w:val="Strong"/>
                <w:rFonts w:ascii="Arial" w:hAnsi="Arial" w:cs="Arial"/>
              </w:rPr>
              <w:t xml:space="preserve"> </w:t>
            </w:r>
            <w:r w:rsidRPr="00A47D38">
              <w:rPr>
                <w:rStyle w:val="1cs5bdp"/>
                <w:rFonts w:ascii="Arial" w:hAnsi="Arial" w:cs="Arial"/>
              </w:rPr>
              <w:t>Protection</w:t>
            </w:r>
            <w:r w:rsidRPr="00A47D38">
              <w:rPr>
                <w:rStyle w:val="Strong"/>
                <w:rFonts w:ascii="Arial" w:hAnsi="Arial" w:cs="Arial"/>
              </w:rPr>
              <w:t xml:space="preserve"> </w:t>
            </w:r>
            <w:r w:rsidRPr="00A47D38">
              <w:rPr>
                <w:rStyle w:val="1cs5bdp"/>
                <w:rFonts w:ascii="Arial" w:hAnsi="Arial" w:cs="Arial"/>
              </w:rPr>
              <w:t>and</w:t>
            </w:r>
            <w:r w:rsidRPr="00A47D38">
              <w:rPr>
                <w:rStyle w:val="Strong"/>
                <w:rFonts w:ascii="Arial" w:hAnsi="Arial" w:cs="Arial"/>
              </w:rPr>
              <w:t xml:space="preserve"> </w:t>
            </w:r>
            <w:r w:rsidRPr="00A47D38">
              <w:rPr>
                <w:rStyle w:val="1cs5bdp"/>
                <w:rFonts w:ascii="Arial" w:hAnsi="Arial" w:cs="Arial"/>
              </w:rPr>
              <w:t>Support</w:t>
            </w:r>
            <w:r w:rsidRPr="00A47D38">
              <w:rPr>
                <w:rStyle w:val="Strong"/>
                <w:rFonts w:ascii="Arial" w:hAnsi="Arial" w:cs="Arial"/>
              </w:rPr>
              <w:t xml:space="preserve"> </w:t>
            </w:r>
            <w:r w:rsidRPr="00A47D38">
              <w:rPr>
                <w:rStyle w:val="1cs5bdp"/>
                <w:rFonts w:ascii="Arial" w:hAnsi="Arial" w:cs="Arial"/>
              </w:rPr>
              <w:t>Orders</w:t>
            </w:r>
            <w:r w:rsidRPr="00A47D38">
              <w:rPr>
                <w:rStyle w:val="Strong"/>
                <w:rFonts w:ascii="Arial" w:hAnsi="Arial" w:cs="Arial"/>
              </w:rPr>
              <w:t xml:space="preserve"> </w:t>
            </w:r>
            <w:r w:rsidRPr="00A47D38">
              <w:rPr>
                <w:rStyle w:val="1cs5bdp"/>
                <w:rFonts w:ascii="Arial" w:hAnsi="Arial" w:cs="Arial"/>
              </w:rPr>
              <w:t>(APSOs)</w:t>
            </w:r>
            <w:r w:rsidRPr="00A47D38">
              <w:rPr>
                <w:rFonts w:ascii="Arial" w:hAnsi="Arial" w:cs="Arial"/>
              </w:rPr>
              <w:t xml:space="preserve">, which enable authorised professionals </w:t>
            </w:r>
            <w:r w:rsidRPr="00A47D38">
              <w:rPr>
                <w:rStyle w:val="1cs5bdp"/>
                <w:rFonts w:ascii="Arial" w:hAnsi="Arial" w:cs="Arial"/>
              </w:rPr>
              <w:t>to</w:t>
            </w:r>
            <w:r w:rsidRPr="00A47D38">
              <w:rPr>
                <w:rFonts w:ascii="Arial" w:hAnsi="Arial" w:cs="Arial"/>
              </w:rPr>
              <w:t xml:space="preserve"> </w:t>
            </w:r>
            <w:r w:rsidRPr="00A47D38">
              <w:rPr>
                <w:rStyle w:val="1cs5bdp"/>
                <w:rFonts w:ascii="Arial" w:hAnsi="Arial" w:cs="Arial"/>
              </w:rPr>
              <w:t>gain</w:t>
            </w:r>
            <w:r w:rsidRPr="00A47D38">
              <w:rPr>
                <w:rFonts w:ascii="Arial" w:hAnsi="Arial" w:cs="Arial"/>
              </w:rPr>
              <w:t xml:space="preserve"> </w:t>
            </w:r>
            <w:r w:rsidRPr="00A47D38">
              <w:rPr>
                <w:rStyle w:val="1cs5bdp"/>
                <w:rFonts w:ascii="Arial" w:hAnsi="Arial" w:cs="Arial"/>
              </w:rPr>
              <w:t>access</w:t>
            </w:r>
            <w:r w:rsidRPr="00A47D38">
              <w:rPr>
                <w:rFonts w:ascii="Arial" w:hAnsi="Arial" w:cs="Arial"/>
              </w:rPr>
              <w:t xml:space="preserve"> </w:t>
            </w:r>
            <w:r w:rsidRPr="00A47D38">
              <w:rPr>
                <w:rStyle w:val="1cs5bdp"/>
                <w:rFonts w:ascii="Arial" w:hAnsi="Arial" w:cs="Arial"/>
              </w:rPr>
              <w:t>to</w:t>
            </w:r>
            <w:r w:rsidRPr="00A47D38">
              <w:rPr>
                <w:rFonts w:ascii="Arial" w:hAnsi="Arial" w:cs="Arial"/>
              </w:rPr>
              <w:t xml:space="preserve"> </w:t>
            </w:r>
            <w:r w:rsidRPr="00A47D38">
              <w:rPr>
                <w:rStyle w:val="1cs5bdp"/>
                <w:rFonts w:ascii="Arial" w:hAnsi="Arial" w:cs="Arial"/>
              </w:rPr>
              <w:t>adults</w:t>
            </w:r>
            <w:r w:rsidRPr="00A47D38">
              <w:rPr>
                <w:rFonts w:ascii="Arial" w:hAnsi="Arial" w:cs="Arial"/>
              </w:rPr>
              <w:t xml:space="preserve"> </w:t>
            </w:r>
            <w:r w:rsidRPr="00A47D38">
              <w:rPr>
                <w:rStyle w:val="1cs5bdp"/>
                <w:rFonts w:ascii="Arial" w:hAnsi="Arial" w:cs="Arial"/>
              </w:rPr>
              <w:t>suspected</w:t>
            </w:r>
            <w:r w:rsidRPr="00A47D38">
              <w:rPr>
                <w:rFonts w:ascii="Arial" w:hAnsi="Arial" w:cs="Arial"/>
              </w:rPr>
              <w:t xml:space="preserve"> </w:t>
            </w:r>
            <w:r w:rsidRPr="00A47D38">
              <w:rPr>
                <w:rStyle w:val="1cs5bdp"/>
                <w:rFonts w:ascii="Arial" w:hAnsi="Arial" w:cs="Arial"/>
              </w:rPr>
              <w:t>of</w:t>
            </w:r>
            <w:r w:rsidRPr="00A47D38">
              <w:rPr>
                <w:rFonts w:ascii="Arial" w:hAnsi="Arial" w:cs="Arial"/>
              </w:rPr>
              <w:t xml:space="preserve"> </w:t>
            </w:r>
            <w:r w:rsidRPr="00A47D38">
              <w:rPr>
                <w:rStyle w:val="1cs5bdp"/>
                <w:rFonts w:ascii="Arial" w:hAnsi="Arial" w:cs="Arial"/>
              </w:rPr>
              <w:t>being</w:t>
            </w:r>
            <w:r w:rsidRPr="00A47D38">
              <w:rPr>
                <w:rFonts w:ascii="Arial" w:hAnsi="Arial" w:cs="Arial"/>
              </w:rPr>
              <w:t xml:space="preserve"> </w:t>
            </w:r>
            <w:r w:rsidRPr="00A47D38">
              <w:rPr>
                <w:rStyle w:val="1cs5bdp"/>
                <w:rFonts w:ascii="Arial" w:hAnsi="Arial" w:cs="Arial"/>
              </w:rPr>
              <w:t>at</w:t>
            </w:r>
            <w:r w:rsidRPr="00A47D38">
              <w:rPr>
                <w:rFonts w:ascii="Arial" w:hAnsi="Arial" w:cs="Arial"/>
              </w:rPr>
              <w:t xml:space="preserve"> </w:t>
            </w:r>
            <w:r w:rsidRPr="00A47D38">
              <w:rPr>
                <w:rStyle w:val="1cs5bdp"/>
                <w:rFonts w:ascii="Arial" w:hAnsi="Arial" w:cs="Arial"/>
              </w:rPr>
              <w:t>risk</w:t>
            </w:r>
            <w:r w:rsidRPr="00A47D38">
              <w:rPr>
                <w:rFonts w:ascii="Arial" w:hAnsi="Arial" w:cs="Arial"/>
              </w:rPr>
              <w:t xml:space="preserve"> </w:t>
            </w:r>
            <w:r w:rsidRPr="00A47D38">
              <w:rPr>
                <w:rStyle w:val="1cs5bdp"/>
                <w:rFonts w:ascii="Arial" w:hAnsi="Arial" w:cs="Arial"/>
              </w:rPr>
              <w:t>of</w:t>
            </w:r>
            <w:r w:rsidRPr="00A47D38">
              <w:rPr>
                <w:rFonts w:ascii="Arial" w:hAnsi="Arial" w:cs="Arial"/>
              </w:rPr>
              <w:t xml:space="preserve"> </w:t>
            </w:r>
            <w:r w:rsidRPr="00A47D38">
              <w:rPr>
                <w:rStyle w:val="1cs5bdp"/>
                <w:rFonts w:ascii="Arial" w:hAnsi="Arial" w:cs="Arial"/>
              </w:rPr>
              <w:t>abuse</w:t>
            </w:r>
            <w:r w:rsidRPr="00A47D38">
              <w:rPr>
                <w:rFonts w:ascii="Arial" w:hAnsi="Arial" w:cs="Arial"/>
              </w:rPr>
              <w:t xml:space="preserve"> </w:t>
            </w:r>
            <w:r w:rsidRPr="00A47D38">
              <w:rPr>
                <w:rStyle w:val="1cs5bdp"/>
                <w:rFonts w:ascii="Arial" w:hAnsi="Arial" w:cs="Arial"/>
              </w:rPr>
              <w:t>or</w:t>
            </w:r>
            <w:r w:rsidRPr="00A47D38">
              <w:rPr>
                <w:rFonts w:ascii="Arial" w:hAnsi="Arial" w:cs="Arial"/>
              </w:rPr>
              <w:t xml:space="preserve"> </w:t>
            </w:r>
            <w:r w:rsidRPr="00A47D38">
              <w:rPr>
                <w:rStyle w:val="1cs5bdp"/>
                <w:rFonts w:ascii="Arial" w:hAnsi="Arial" w:cs="Arial"/>
              </w:rPr>
              <w:t>neglect</w:t>
            </w:r>
            <w:r w:rsidRPr="00A47D38">
              <w:rPr>
                <w:rFonts w:ascii="Arial" w:hAnsi="Arial" w:cs="Arial"/>
              </w:rPr>
              <w:t xml:space="preserve"> </w:t>
            </w:r>
            <w:r w:rsidRPr="00A47D38">
              <w:rPr>
                <w:rStyle w:val="1cs5bdp"/>
                <w:rFonts w:ascii="Arial" w:hAnsi="Arial" w:cs="Arial"/>
              </w:rPr>
              <w:t>where</w:t>
            </w:r>
            <w:r w:rsidRPr="00A47D38">
              <w:rPr>
                <w:rFonts w:ascii="Arial" w:hAnsi="Arial" w:cs="Arial"/>
              </w:rPr>
              <w:t xml:space="preserve"> </w:t>
            </w:r>
            <w:r w:rsidRPr="00A47D38">
              <w:rPr>
                <w:rStyle w:val="1cs5bdp"/>
                <w:rFonts w:ascii="Arial" w:hAnsi="Arial" w:cs="Arial"/>
              </w:rPr>
              <w:t>access</w:t>
            </w:r>
            <w:r w:rsidRPr="00A47D38">
              <w:rPr>
                <w:rFonts w:ascii="Arial" w:hAnsi="Arial" w:cs="Arial"/>
              </w:rPr>
              <w:t xml:space="preserve"> </w:t>
            </w:r>
            <w:r w:rsidRPr="00A47D38">
              <w:rPr>
                <w:rStyle w:val="1cs5bdp"/>
                <w:rFonts w:ascii="Arial" w:hAnsi="Arial" w:cs="Arial"/>
              </w:rPr>
              <w:t>has</w:t>
            </w:r>
            <w:r w:rsidRPr="00A47D38">
              <w:rPr>
                <w:rFonts w:ascii="Arial" w:hAnsi="Arial" w:cs="Arial"/>
              </w:rPr>
              <w:t xml:space="preserve"> </w:t>
            </w:r>
            <w:r w:rsidRPr="00A47D38">
              <w:rPr>
                <w:rStyle w:val="1cs5bdp"/>
                <w:rFonts w:ascii="Arial" w:hAnsi="Arial" w:cs="Arial"/>
              </w:rPr>
              <w:t>previously</w:t>
            </w:r>
            <w:r w:rsidRPr="00A47D38">
              <w:rPr>
                <w:rFonts w:ascii="Arial" w:hAnsi="Arial" w:cs="Arial"/>
              </w:rPr>
              <w:t xml:space="preserve"> </w:t>
            </w:r>
            <w:r w:rsidRPr="00A47D38">
              <w:rPr>
                <w:rStyle w:val="1cs5bdp"/>
                <w:rFonts w:ascii="Arial" w:hAnsi="Arial" w:cs="Arial"/>
              </w:rPr>
              <w:t>been</w:t>
            </w:r>
            <w:r w:rsidRPr="00A47D38">
              <w:rPr>
                <w:rFonts w:ascii="Arial" w:hAnsi="Arial" w:cs="Arial"/>
              </w:rPr>
              <w:t xml:space="preserve"> </w:t>
            </w:r>
            <w:r w:rsidRPr="00A47D38">
              <w:rPr>
                <w:rStyle w:val="1cs5bdp"/>
                <w:rFonts w:ascii="Arial" w:hAnsi="Arial" w:cs="Arial"/>
              </w:rPr>
              <w:t>prevented.</w:t>
            </w:r>
            <w:r w:rsidRPr="00A47D38">
              <w:rPr>
                <w:rFonts w:ascii="Arial" w:hAnsi="Arial" w:cs="Arial"/>
              </w:rPr>
              <w:t xml:space="preserve"> </w:t>
            </w:r>
            <w:r w:rsidRPr="00A47D38">
              <w:rPr>
                <w:rStyle w:val="1cs5bdp"/>
                <w:rFonts w:ascii="Arial" w:hAnsi="Arial" w:cs="Arial"/>
              </w:rPr>
              <w:t>This</w:t>
            </w:r>
            <w:r w:rsidRPr="00A47D38">
              <w:rPr>
                <w:rFonts w:ascii="Arial" w:hAnsi="Arial" w:cs="Arial"/>
              </w:rPr>
              <w:t xml:space="preserve"> </w:t>
            </w:r>
            <w:r w:rsidRPr="00A47D38">
              <w:rPr>
                <w:rStyle w:val="1cs5bdp"/>
                <w:rFonts w:ascii="Arial" w:hAnsi="Arial" w:cs="Arial"/>
              </w:rPr>
              <w:t>supports</w:t>
            </w:r>
            <w:r w:rsidRPr="00A47D38">
              <w:rPr>
                <w:rFonts w:ascii="Arial" w:hAnsi="Arial" w:cs="Arial"/>
              </w:rPr>
              <w:t xml:space="preserve"> </w:t>
            </w:r>
            <w:r w:rsidRPr="00A47D38">
              <w:rPr>
                <w:rStyle w:val="1cs5bdp"/>
                <w:rFonts w:ascii="Arial" w:hAnsi="Arial" w:cs="Arial"/>
              </w:rPr>
              <w:t>the</w:t>
            </w:r>
            <w:r w:rsidRPr="00A47D38">
              <w:rPr>
                <w:rFonts w:ascii="Arial" w:hAnsi="Arial" w:cs="Arial"/>
              </w:rPr>
              <w:t xml:space="preserve"> </w:t>
            </w:r>
            <w:r w:rsidRPr="00A47D38">
              <w:rPr>
                <w:rStyle w:val="1cs5bdp"/>
                <w:rFonts w:ascii="Arial" w:hAnsi="Arial" w:cs="Arial"/>
              </w:rPr>
              <w:t>individual's</w:t>
            </w:r>
            <w:r w:rsidRPr="00A47D38">
              <w:rPr>
                <w:rFonts w:ascii="Arial" w:hAnsi="Arial" w:cs="Arial"/>
              </w:rPr>
              <w:t xml:space="preserve"> </w:t>
            </w:r>
            <w:r w:rsidRPr="00A47D38">
              <w:rPr>
                <w:rStyle w:val="1cs5bdp"/>
                <w:rFonts w:ascii="Arial" w:hAnsi="Arial" w:cs="Arial"/>
              </w:rPr>
              <w:t>right</w:t>
            </w:r>
            <w:r w:rsidRPr="00A47D38">
              <w:rPr>
                <w:rFonts w:ascii="Arial" w:hAnsi="Arial" w:cs="Arial"/>
              </w:rPr>
              <w:t xml:space="preserve"> </w:t>
            </w:r>
            <w:r w:rsidRPr="00A47D38">
              <w:rPr>
                <w:rStyle w:val="1cs5bdp"/>
                <w:rFonts w:ascii="Arial" w:hAnsi="Arial" w:cs="Arial"/>
              </w:rPr>
              <w:t>to</w:t>
            </w:r>
            <w:r w:rsidRPr="00A47D38">
              <w:rPr>
                <w:rFonts w:ascii="Arial" w:hAnsi="Arial" w:cs="Arial"/>
              </w:rPr>
              <w:t xml:space="preserve"> </w:t>
            </w:r>
            <w:r w:rsidRPr="00A47D38">
              <w:rPr>
                <w:rStyle w:val="1cs5bdp"/>
                <w:rFonts w:ascii="Arial" w:hAnsi="Arial" w:cs="Arial"/>
              </w:rPr>
              <w:t>be</w:t>
            </w:r>
            <w:r w:rsidRPr="00A47D38">
              <w:rPr>
                <w:rFonts w:ascii="Arial" w:hAnsi="Arial" w:cs="Arial"/>
              </w:rPr>
              <w:t xml:space="preserve"> </w:t>
            </w:r>
            <w:r w:rsidRPr="00A47D38">
              <w:rPr>
                <w:rStyle w:val="1cs5bdp"/>
                <w:rFonts w:ascii="Arial" w:hAnsi="Arial" w:cs="Arial"/>
              </w:rPr>
              <w:t>heard</w:t>
            </w:r>
            <w:r w:rsidRPr="00A47D38">
              <w:rPr>
                <w:rFonts w:ascii="Arial" w:hAnsi="Arial" w:cs="Arial"/>
              </w:rPr>
              <w:t xml:space="preserve"> </w:t>
            </w:r>
            <w:r w:rsidRPr="00A47D38">
              <w:rPr>
                <w:rStyle w:val="1cs5bdp"/>
                <w:rFonts w:ascii="Arial" w:hAnsi="Arial" w:cs="Arial"/>
              </w:rPr>
              <w:t>whilst</w:t>
            </w:r>
            <w:r w:rsidRPr="00A47D38">
              <w:rPr>
                <w:rFonts w:ascii="Arial" w:hAnsi="Arial" w:cs="Arial"/>
              </w:rPr>
              <w:t xml:space="preserve"> </w:t>
            </w:r>
            <w:r w:rsidRPr="00A47D38">
              <w:rPr>
                <w:rStyle w:val="1cs5bdp"/>
                <w:rFonts w:ascii="Arial" w:hAnsi="Arial" w:cs="Arial"/>
              </w:rPr>
              <w:t>ensuring</w:t>
            </w:r>
            <w:r w:rsidRPr="00A47D38">
              <w:rPr>
                <w:rFonts w:ascii="Arial" w:hAnsi="Arial" w:cs="Arial"/>
              </w:rPr>
              <w:t xml:space="preserve"> </w:t>
            </w:r>
            <w:r w:rsidRPr="00A47D38">
              <w:rPr>
                <w:rStyle w:val="1cs5bdp"/>
                <w:rFonts w:ascii="Arial" w:hAnsi="Arial" w:cs="Arial"/>
              </w:rPr>
              <w:t>safeguarding</w:t>
            </w:r>
            <w:r w:rsidRPr="00A47D38">
              <w:rPr>
                <w:rFonts w:ascii="Arial" w:hAnsi="Arial" w:cs="Arial"/>
              </w:rPr>
              <w:t xml:space="preserve"> </w:t>
            </w:r>
            <w:r w:rsidRPr="00A47D38">
              <w:rPr>
                <w:rStyle w:val="1cs5bdp"/>
                <w:rFonts w:ascii="Arial" w:hAnsi="Arial" w:cs="Arial"/>
              </w:rPr>
              <w:t>concerns</w:t>
            </w:r>
            <w:r w:rsidRPr="00A47D38">
              <w:rPr>
                <w:rFonts w:ascii="Arial" w:hAnsi="Arial" w:cs="Arial"/>
              </w:rPr>
              <w:t xml:space="preserve"> </w:t>
            </w:r>
            <w:r w:rsidRPr="00A47D38">
              <w:rPr>
                <w:rStyle w:val="1cs5bdp"/>
                <w:rFonts w:ascii="Arial" w:hAnsi="Arial" w:cs="Arial"/>
              </w:rPr>
              <w:t>can</w:t>
            </w:r>
            <w:r w:rsidRPr="00A47D38">
              <w:rPr>
                <w:rFonts w:ascii="Arial" w:hAnsi="Arial" w:cs="Arial"/>
              </w:rPr>
              <w:t xml:space="preserve"> </w:t>
            </w:r>
            <w:r w:rsidRPr="00A47D38">
              <w:rPr>
                <w:rStyle w:val="1cs5bdp"/>
                <w:rFonts w:ascii="Arial" w:hAnsi="Arial" w:cs="Arial"/>
              </w:rPr>
              <w:t>be</w:t>
            </w:r>
            <w:r w:rsidRPr="00A47D38">
              <w:rPr>
                <w:rFonts w:ascii="Arial" w:hAnsi="Arial" w:cs="Arial"/>
              </w:rPr>
              <w:t xml:space="preserve"> </w:t>
            </w:r>
            <w:r w:rsidRPr="00A47D38">
              <w:rPr>
                <w:rStyle w:val="1cs5bdp"/>
                <w:rFonts w:ascii="Arial" w:hAnsi="Arial" w:cs="Arial"/>
              </w:rPr>
              <w:t>appropriately</w:t>
            </w:r>
            <w:r w:rsidRPr="00A47D38">
              <w:rPr>
                <w:rFonts w:ascii="Arial" w:hAnsi="Arial" w:cs="Arial"/>
              </w:rPr>
              <w:t xml:space="preserve"> </w:t>
            </w:r>
            <w:r w:rsidRPr="00A47D38">
              <w:rPr>
                <w:rStyle w:val="1cs5bdp"/>
                <w:rFonts w:ascii="Arial" w:hAnsi="Arial" w:cs="Arial"/>
              </w:rPr>
              <w:t>investigated.</w:t>
            </w:r>
          </w:p>
          <w:p w14:paraId="4B7795B9" w14:textId="77777777" w:rsidR="00A47D38" w:rsidRPr="00A47D38" w:rsidRDefault="00A47D38" w:rsidP="00A47D38">
            <w:pPr>
              <w:pStyle w:val="NormalWeb"/>
              <w:spacing w:line="360" w:lineRule="auto"/>
              <w:jc w:val="both"/>
              <w:rPr>
                <w:rFonts w:ascii="Arial" w:hAnsi="Arial" w:cs="Arial"/>
              </w:rPr>
            </w:pPr>
            <w:r w:rsidRPr="00A47D38">
              <w:rPr>
                <w:rStyle w:val="1cs5bdp"/>
                <w:rFonts w:ascii="Arial" w:hAnsi="Arial" w:cs="Arial"/>
              </w:rPr>
              <w:t>Consistent</w:t>
            </w:r>
            <w:r w:rsidRPr="00A47D38">
              <w:rPr>
                <w:rFonts w:ascii="Arial" w:hAnsi="Arial" w:cs="Arial"/>
              </w:rPr>
              <w:t xml:space="preserve"> </w:t>
            </w:r>
            <w:r w:rsidRPr="00A47D38">
              <w:rPr>
                <w:rStyle w:val="1cs5bdp"/>
                <w:rFonts w:ascii="Arial" w:hAnsi="Arial" w:cs="Arial"/>
              </w:rPr>
              <w:t>with</w:t>
            </w:r>
            <w:r w:rsidRPr="00A47D38">
              <w:rPr>
                <w:rFonts w:ascii="Arial" w:hAnsi="Arial" w:cs="Arial"/>
              </w:rPr>
              <w:t xml:space="preserve"> </w:t>
            </w:r>
            <w:r w:rsidRPr="00A47D38">
              <w:rPr>
                <w:rStyle w:val="1cs5bdp"/>
                <w:rFonts w:ascii="Arial" w:hAnsi="Arial" w:cs="Arial"/>
              </w:rPr>
              <w:t>the</w:t>
            </w:r>
            <w:r w:rsidRPr="00A47D38">
              <w:rPr>
                <w:rFonts w:ascii="Arial" w:hAnsi="Arial" w:cs="Arial"/>
              </w:rPr>
              <w:t xml:space="preserve"> </w:t>
            </w:r>
            <w:r w:rsidRPr="00A47D38">
              <w:rPr>
                <w:rStyle w:val="1cs5bdp"/>
                <w:rFonts w:ascii="Arial" w:hAnsi="Arial" w:cs="Arial"/>
              </w:rPr>
              <w:t>principles</w:t>
            </w:r>
            <w:r w:rsidRPr="00A47D38">
              <w:rPr>
                <w:rFonts w:ascii="Arial" w:hAnsi="Arial" w:cs="Arial"/>
              </w:rPr>
              <w:t xml:space="preserve"> </w:t>
            </w:r>
            <w:r w:rsidRPr="00A47D38">
              <w:rPr>
                <w:rStyle w:val="1cs5bdp"/>
                <w:rFonts w:ascii="Arial" w:hAnsi="Arial" w:cs="Arial"/>
              </w:rPr>
              <w:t>of</w:t>
            </w:r>
            <w:r w:rsidRPr="00A47D38">
              <w:rPr>
                <w:rFonts w:ascii="Arial" w:hAnsi="Arial" w:cs="Arial"/>
              </w:rPr>
              <w:t xml:space="preserve"> </w:t>
            </w:r>
            <w:r w:rsidRPr="00A47D38">
              <w:rPr>
                <w:rStyle w:val="1cs5bdp"/>
                <w:rFonts w:ascii="Arial" w:hAnsi="Arial" w:cs="Arial"/>
              </w:rPr>
              <w:t>the</w:t>
            </w:r>
            <w:r w:rsidRPr="00A47D38">
              <w:rPr>
                <w:rFonts w:ascii="Arial" w:hAnsi="Arial" w:cs="Arial"/>
              </w:rPr>
              <w:t xml:space="preserve"> </w:t>
            </w:r>
            <w:r w:rsidRPr="00A47D38">
              <w:rPr>
                <w:rStyle w:val="1cs5bdp"/>
                <w:rFonts w:ascii="Arial" w:hAnsi="Arial" w:cs="Arial"/>
              </w:rPr>
              <w:t>Social</w:t>
            </w:r>
            <w:r w:rsidRPr="00A47D38">
              <w:rPr>
                <w:rStyle w:val="Strong"/>
                <w:rFonts w:ascii="Arial" w:hAnsi="Arial" w:cs="Arial"/>
              </w:rPr>
              <w:t xml:space="preserve"> </w:t>
            </w:r>
            <w:r w:rsidRPr="00A47D38">
              <w:rPr>
                <w:rStyle w:val="1cs5bdp"/>
                <w:rFonts w:ascii="Arial" w:hAnsi="Arial" w:cs="Arial"/>
              </w:rPr>
              <w:t>Services</w:t>
            </w:r>
            <w:r w:rsidRPr="00A47D38">
              <w:rPr>
                <w:rStyle w:val="Strong"/>
                <w:rFonts w:ascii="Arial" w:hAnsi="Arial" w:cs="Arial"/>
              </w:rPr>
              <w:t xml:space="preserve"> </w:t>
            </w:r>
            <w:r w:rsidRPr="00A47D38">
              <w:rPr>
                <w:rStyle w:val="1cs5bdp"/>
                <w:rFonts w:ascii="Arial" w:hAnsi="Arial" w:cs="Arial"/>
              </w:rPr>
              <w:t>and</w:t>
            </w:r>
            <w:r w:rsidRPr="00A47D38">
              <w:rPr>
                <w:rStyle w:val="Strong"/>
                <w:rFonts w:ascii="Arial" w:hAnsi="Arial" w:cs="Arial"/>
              </w:rPr>
              <w:t xml:space="preserve"> </w:t>
            </w:r>
            <w:r w:rsidRPr="00A47D38">
              <w:rPr>
                <w:rStyle w:val="1cs5bdp"/>
                <w:rFonts w:ascii="Arial" w:hAnsi="Arial" w:cs="Arial"/>
              </w:rPr>
              <w:t>Well-being</w:t>
            </w:r>
            <w:r w:rsidRPr="00A47D38">
              <w:rPr>
                <w:rStyle w:val="Strong"/>
                <w:rFonts w:ascii="Arial" w:hAnsi="Arial" w:cs="Arial"/>
              </w:rPr>
              <w:t xml:space="preserve"> </w:t>
            </w:r>
            <w:r w:rsidRPr="00A47D38">
              <w:rPr>
                <w:rStyle w:val="1cs5bdp"/>
                <w:rFonts w:ascii="Arial" w:hAnsi="Arial" w:cs="Arial"/>
              </w:rPr>
              <w:t>(Wales)</w:t>
            </w:r>
            <w:r w:rsidRPr="00A47D38">
              <w:rPr>
                <w:rStyle w:val="Strong"/>
                <w:rFonts w:ascii="Arial" w:hAnsi="Arial" w:cs="Arial"/>
              </w:rPr>
              <w:t xml:space="preserve"> </w:t>
            </w:r>
            <w:r w:rsidRPr="00A47D38">
              <w:rPr>
                <w:rStyle w:val="1cs5bdp"/>
                <w:rFonts w:ascii="Arial" w:hAnsi="Arial" w:cs="Arial"/>
              </w:rPr>
              <w:t>Act</w:t>
            </w:r>
            <w:r w:rsidRPr="00A47D38">
              <w:rPr>
                <w:rStyle w:val="Strong"/>
                <w:rFonts w:ascii="Arial" w:hAnsi="Arial" w:cs="Arial"/>
              </w:rPr>
              <w:t xml:space="preserve"> </w:t>
            </w:r>
            <w:r w:rsidRPr="00A47D38">
              <w:rPr>
                <w:rStyle w:val="1cs5bdp"/>
                <w:rFonts w:ascii="Arial" w:hAnsi="Arial" w:cs="Arial"/>
              </w:rPr>
              <w:t>2014</w:t>
            </w:r>
            <w:r w:rsidRPr="00A47D38">
              <w:rPr>
                <w:rFonts w:ascii="Arial" w:hAnsi="Arial" w:cs="Arial"/>
              </w:rPr>
              <w:t xml:space="preserve">, practitioners are required to have regard to an individual's views, wishes and feelings when making decisions about their care and support. Although adult safeguarding procedures </w:t>
            </w:r>
            <w:r w:rsidRPr="00A47D38">
              <w:rPr>
                <w:rStyle w:val="1cs5bdp"/>
                <w:rFonts w:ascii="Arial" w:hAnsi="Arial" w:cs="Arial"/>
              </w:rPr>
              <w:t>share</w:t>
            </w:r>
            <w:r w:rsidRPr="00A47D38">
              <w:rPr>
                <w:rFonts w:ascii="Arial" w:hAnsi="Arial" w:cs="Arial"/>
              </w:rPr>
              <w:t xml:space="preserve"> </w:t>
            </w:r>
            <w:r w:rsidRPr="00A47D38">
              <w:rPr>
                <w:rStyle w:val="1cs5bdp"/>
                <w:rFonts w:ascii="Arial" w:hAnsi="Arial" w:cs="Arial"/>
              </w:rPr>
              <w:t>similarities</w:t>
            </w:r>
            <w:r w:rsidRPr="00A47D38">
              <w:rPr>
                <w:rFonts w:ascii="Arial" w:hAnsi="Arial" w:cs="Arial"/>
              </w:rPr>
              <w:t xml:space="preserve"> </w:t>
            </w:r>
            <w:r w:rsidRPr="00A47D38">
              <w:rPr>
                <w:rStyle w:val="1cs5bdp"/>
                <w:rFonts w:ascii="Arial" w:hAnsi="Arial" w:cs="Arial"/>
              </w:rPr>
              <w:t>with</w:t>
            </w:r>
            <w:r w:rsidRPr="00A47D38">
              <w:rPr>
                <w:rFonts w:ascii="Arial" w:hAnsi="Arial" w:cs="Arial"/>
              </w:rPr>
              <w:t xml:space="preserve"> </w:t>
            </w:r>
            <w:r w:rsidRPr="00A47D38">
              <w:rPr>
                <w:rStyle w:val="1cs5bdp"/>
                <w:rFonts w:ascii="Arial" w:hAnsi="Arial" w:cs="Arial"/>
              </w:rPr>
              <w:t>children's</w:t>
            </w:r>
            <w:r w:rsidRPr="00A47D38">
              <w:rPr>
                <w:rFonts w:ascii="Arial" w:hAnsi="Arial" w:cs="Arial"/>
              </w:rPr>
              <w:t xml:space="preserve"> </w:t>
            </w:r>
            <w:r w:rsidRPr="00A47D38">
              <w:rPr>
                <w:rStyle w:val="1cs5bdp"/>
                <w:rFonts w:ascii="Arial" w:hAnsi="Arial" w:cs="Arial"/>
              </w:rPr>
              <w:t>safeguarding</w:t>
            </w:r>
            <w:r w:rsidRPr="00A47D38">
              <w:rPr>
                <w:rFonts w:ascii="Arial" w:hAnsi="Arial" w:cs="Arial"/>
              </w:rPr>
              <w:t xml:space="preserve"> </w:t>
            </w:r>
            <w:r w:rsidRPr="00A47D38">
              <w:rPr>
                <w:rStyle w:val="1cs5bdp"/>
                <w:rFonts w:ascii="Arial" w:hAnsi="Arial" w:cs="Arial"/>
              </w:rPr>
              <w:t>in</w:t>
            </w:r>
            <w:r w:rsidRPr="00A47D38">
              <w:rPr>
                <w:rFonts w:ascii="Arial" w:hAnsi="Arial" w:cs="Arial"/>
              </w:rPr>
              <w:t xml:space="preserve"> </w:t>
            </w:r>
            <w:r w:rsidRPr="00A47D38">
              <w:rPr>
                <w:rStyle w:val="1cs5bdp"/>
                <w:rFonts w:ascii="Arial" w:hAnsi="Arial" w:cs="Arial"/>
              </w:rPr>
              <w:t>identifying</w:t>
            </w:r>
            <w:r w:rsidRPr="00A47D38">
              <w:rPr>
                <w:rFonts w:ascii="Arial" w:hAnsi="Arial" w:cs="Arial"/>
              </w:rPr>
              <w:t xml:space="preserve"> </w:t>
            </w:r>
            <w:r w:rsidRPr="00A47D38">
              <w:rPr>
                <w:rStyle w:val="1cs5bdp"/>
                <w:rFonts w:ascii="Arial" w:hAnsi="Arial" w:cs="Arial"/>
              </w:rPr>
              <w:t>risk</w:t>
            </w:r>
            <w:r w:rsidRPr="00A47D38">
              <w:rPr>
                <w:rFonts w:ascii="Arial" w:hAnsi="Arial" w:cs="Arial"/>
              </w:rPr>
              <w:t xml:space="preserve"> </w:t>
            </w:r>
            <w:r w:rsidRPr="00A47D38">
              <w:rPr>
                <w:rStyle w:val="1cs5bdp"/>
                <w:rFonts w:ascii="Arial" w:hAnsi="Arial" w:cs="Arial"/>
              </w:rPr>
              <w:t>and</w:t>
            </w:r>
            <w:r w:rsidRPr="00A47D38">
              <w:rPr>
                <w:rFonts w:ascii="Arial" w:hAnsi="Arial" w:cs="Arial"/>
              </w:rPr>
              <w:t xml:space="preserve"> </w:t>
            </w:r>
            <w:r w:rsidRPr="00A47D38">
              <w:rPr>
                <w:rStyle w:val="1cs5bdp"/>
                <w:rFonts w:ascii="Arial" w:hAnsi="Arial" w:cs="Arial"/>
              </w:rPr>
              <w:t>coordinating</w:t>
            </w:r>
            <w:r w:rsidRPr="00A47D38">
              <w:rPr>
                <w:rFonts w:ascii="Arial" w:hAnsi="Arial" w:cs="Arial"/>
              </w:rPr>
              <w:t xml:space="preserve"> </w:t>
            </w:r>
            <w:r w:rsidRPr="00A47D38">
              <w:rPr>
                <w:rStyle w:val="1cs5bdp"/>
                <w:rFonts w:ascii="Arial" w:hAnsi="Arial" w:cs="Arial"/>
              </w:rPr>
              <w:t>protective</w:t>
            </w:r>
            <w:r w:rsidRPr="00A47D38">
              <w:rPr>
                <w:rFonts w:ascii="Arial" w:hAnsi="Arial" w:cs="Arial"/>
              </w:rPr>
              <w:t xml:space="preserve"> </w:t>
            </w:r>
            <w:r w:rsidRPr="00A47D38">
              <w:rPr>
                <w:rStyle w:val="1cs5bdp"/>
                <w:rFonts w:ascii="Arial" w:hAnsi="Arial" w:cs="Arial"/>
              </w:rPr>
              <w:t>interventions,</w:t>
            </w:r>
            <w:r w:rsidRPr="00A47D38">
              <w:rPr>
                <w:rFonts w:ascii="Arial" w:hAnsi="Arial" w:cs="Arial"/>
              </w:rPr>
              <w:t xml:space="preserve"> </w:t>
            </w:r>
            <w:r w:rsidRPr="00A47D38">
              <w:rPr>
                <w:rStyle w:val="1cs5bdp"/>
                <w:rFonts w:ascii="Arial" w:hAnsi="Arial" w:cs="Arial"/>
              </w:rPr>
              <w:t>adult</w:t>
            </w:r>
            <w:r w:rsidRPr="00A47D38">
              <w:rPr>
                <w:rFonts w:ascii="Arial" w:hAnsi="Arial" w:cs="Arial"/>
              </w:rPr>
              <w:t xml:space="preserve"> </w:t>
            </w:r>
            <w:r w:rsidRPr="00A47D38">
              <w:rPr>
                <w:rStyle w:val="1cs5bdp"/>
                <w:rFonts w:ascii="Arial" w:hAnsi="Arial" w:cs="Arial"/>
              </w:rPr>
              <w:t>safeguarding</w:t>
            </w:r>
            <w:r w:rsidRPr="00A47D38">
              <w:rPr>
                <w:rFonts w:ascii="Arial" w:hAnsi="Arial" w:cs="Arial"/>
              </w:rPr>
              <w:t xml:space="preserve"> </w:t>
            </w:r>
            <w:r w:rsidRPr="00A47D38">
              <w:rPr>
                <w:rStyle w:val="1cs5bdp"/>
                <w:rFonts w:ascii="Arial" w:hAnsi="Arial" w:cs="Arial"/>
              </w:rPr>
              <w:t>places</w:t>
            </w:r>
            <w:r w:rsidRPr="00A47D38">
              <w:rPr>
                <w:rFonts w:ascii="Arial" w:hAnsi="Arial" w:cs="Arial"/>
              </w:rPr>
              <w:t xml:space="preserve"> </w:t>
            </w:r>
            <w:r w:rsidRPr="00A47D38">
              <w:rPr>
                <w:rStyle w:val="1cs5bdp"/>
                <w:rFonts w:ascii="Arial" w:hAnsi="Arial" w:cs="Arial"/>
              </w:rPr>
              <w:t>significantly</w:t>
            </w:r>
            <w:r w:rsidRPr="00A47D38">
              <w:rPr>
                <w:rFonts w:ascii="Arial" w:hAnsi="Arial" w:cs="Arial"/>
              </w:rPr>
              <w:t xml:space="preserve"> </w:t>
            </w:r>
            <w:r w:rsidRPr="00A47D38">
              <w:rPr>
                <w:rStyle w:val="1cs5bdp"/>
                <w:rFonts w:ascii="Arial" w:hAnsi="Arial" w:cs="Arial"/>
              </w:rPr>
              <w:t>greater</w:t>
            </w:r>
            <w:r w:rsidRPr="00A47D38">
              <w:rPr>
                <w:rFonts w:ascii="Arial" w:hAnsi="Arial" w:cs="Arial"/>
              </w:rPr>
              <w:t xml:space="preserve"> </w:t>
            </w:r>
            <w:r w:rsidRPr="00A47D38">
              <w:rPr>
                <w:rStyle w:val="1cs5bdp"/>
                <w:rFonts w:ascii="Arial" w:hAnsi="Arial" w:cs="Arial"/>
              </w:rPr>
              <w:t>emphasis</w:t>
            </w:r>
            <w:r w:rsidRPr="00A47D38">
              <w:rPr>
                <w:rFonts w:ascii="Arial" w:hAnsi="Arial" w:cs="Arial"/>
              </w:rPr>
              <w:t xml:space="preserve"> </w:t>
            </w:r>
            <w:r w:rsidRPr="00A47D38">
              <w:rPr>
                <w:rStyle w:val="1cs5bdp"/>
                <w:rFonts w:ascii="Arial" w:hAnsi="Arial" w:cs="Arial"/>
              </w:rPr>
              <w:t>on</w:t>
            </w:r>
            <w:r w:rsidRPr="00A47D38">
              <w:rPr>
                <w:rFonts w:ascii="Arial" w:hAnsi="Arial" w:cs="Arial"/>
              </w:rPr>
              <w:t xml:space="preserve"> </w:t>
            </w:r>
            <w:r w:rsidRPr="00A47D38">
              <w:rPr>
                <w:rStyle w:val="1cs5bdp"/>
                <w:rFonts w:ascii="Arial" w:hAnsi="Arial" w:cs="Arial"/>
              </w:rPr>
              <w:t>empowerment,</w:t>
            </w:r>
            <w:r w:rsidRPr="00A47D38">
              <w:rPr>
                <w:rFonts w:ascii="Arial" w:hAnsi="Arial" w:cs="Arial"/>
              </w:rPr>
              <w:t xml:space="preserve"> </w:t>
            </w:r>
            <w:r w:rsidRPr="00A47D38">
              <w:rPr>
                <w:rStyle w:val="1cs5bdp"/>
                <w:rFonts w:ascii="Arial" w:hAnsi="Arial" w:cs="Arial"/>
              </w:rPr>
              <w:t>consent</w:t>
            </w:r>
            <w:r w:rsidRPr="00A47D38">
              <w:rPr>
                <w:rFonts w:ascii="Arial" w:hAnsi="Arial" w:cs="Arial"/>
              </w:rPr>
              <w:t xml:space="preserve"> </w:t>
            </w:r>
            <w:r w:rsidRPr="00A47D38">
              <w:rPr>
                <w:rStyle w:val="1cs5bdp"/>
                <w:rFonts w:ascii="Arial" w:hAnsi="Arial" w:cs="Arial"/>
              </w:rPr>
              <w:t>and</w:t>
            </w:r>
            <w:r w:rsidRPr="00A47D38">
              <w:rPr>
                <w:rFonts w:ascii="Arial" w:hAnsi="Arial" w:cs="Arial"/>
              </w:rPr>
              <w:t xml:space="preserve"> </w:t>
            </w:r>
            <w:r w:rsidRPr="00A47D38">
              <w:rPr>
                <w:rStyle w:val="1cs5bdp"/>
                <w:rFonts w:ascii="Arial" w:hAnsi="Arial" w:cs="Arial"/>
              </w:rPr>
              <w:t>respecting</w:t>
            </w:r>
            <w:r w:rsidRPr="00A47D38">
              <w:rPr>
                <w:rFonts w:ascii="Arial" w:hAnsi="Arial" w:cs="Arial"/>
              </w:rPr>
              <w:t xml:space="preserve"> </w:t>
            </w:r>
            <w:r w:rsidRPr="00A47D38">
              <w:rPr>
                <w:rStyle w:val="1cs5bdp"/>
                <w:rFonts w:ascii="Arial" w:hAnsi="Arial" w:cs="Arial"/>
              </w:rPr>
              <w:t>an</w:t>
            </w:r>
            <w:r w:rsidRPr="00A47D38">
              <w:rPr>
                <w:rFonts w:ascii="Arial" w:hAnsi="Arial" w:cs="Arial"/>
              </w:rPr>
              <w:t xml:space="preserve"> </w:t>
            </w:r>
            <w:r w:rsidRPr="00A47D38">
              <w:rPr>
                <w:rStyle w:val="1cs5bdp"/>
                <w:rFonts w:ascii="Arial" w:hAnsi="Arial" w:cs="Arial"/>
              </w:rPr>
              <w:t>individual's</w:t>
            </w:r>
            <w:r w:rsidRPr="00A47D38">
              <w:rPr>
                <w:rFonts w:ascii="Arial" w:hAnsi="Arial" w:cs="Arial"/>
              </w:rPr>
              <w:t xml:space="preserve"> </w:t>
            </w:r>
            <w:r w:rsidRPr="00A47D38">
              <w:rPr>
                <w:rStyle w:val="1cs5bdp"/>
                <w:rFonts w:ascii="Arial" w:hAnsi="Arial" w:cs="Arial"/>
              </w:rPr>
              <w:t>right</w:t>
            </w:r>
            <w:r w:rsidRPr="00A47D38">
              <w:rPr>
                <w:rFonts w:ascii="Arial" w:hAnsi="Arial" w:cs="Arial"/>
              </w:rPr>
              <w:t xml:space="preserve"> </w:t>
            </w:r>
            <w:r w:rsidRPr="00A47D38">
              <w:rPr>
                <w:rStyle w:val="1cs5bdp"/>
                <w:rFonts w:ascii="Arial" w:hAnsi="Arial" w:cs="Arial"/>
              </w:rPr>
              <w:t>to</w:t>
            </w:r>
            <w:r w:rsidRPr="00A47D38">
              <w:rPr>
                <w:rFonts w:ascii="Arial" w:hAnsi="Arial" w:cs="Arial"/>
              </w:rPr>
              <w:t xml:space="preserve"> </w:t>
            </w:r>
            <w:r w:rsidRPr="00A47D38">
              <w:rPr>
                <w:rStyle w:val="1cs5bdp"/>
                <w:rFonts w:ascii="Arial" w:hAnsi="Arial" w:cs="Arial"/>
              </w:rPr>
              <w:t>make</w:t>
            </w:r>
            <w:r w:rsidRPr="00A47D38">
              <w:rPr>
                <w:rFonts w:ascii="Arial" w:hAnsi="Arial" w:cs="Arial"/>
              </w:rPr>
              <w:t xml:space="preserve"> </w:t>
            </w:r>
            <w:r w:rsidRPr="00A47D38">
              <w:rPr>
                <w:rStyle w:val="1cs5bdp"/>
                <w:rFonts w:ascii="Arial" w:hAnsi="Arial" w:cs="Arial"/>
              </w:rPr>
              <w:t>decisions</w:t>
            </w:r>
            <w:r w:rsidRPr="00A47D38">
              <w:rPr>
                <w:rFonts w:ascii="Arial" w:hAnsi="Arial" w:cs="Arial"/>
              </w:rPr>
              <w:t xml:space="preserve"> </w:t>
            </w:r>
            <w:r w:rsidRPr="00A47D38">
              <w:rPr>
                <w:rStyle w:val="1cs5bdp"/>
                <w:rFonts w:ascii="Arial" w:hAnsi="Arial" w:cs="Arial"/>
              </w:rPr>
              <w:t>about</w:t>
            </w:r>
            <w:r w:rsidRPr="00A47D38">
              <w:rPr>
                <w:rFonts w:ascii="Arial" w:hAnsi="Arial" w:cs="Arial"/>
              </w:rPr>
              <w:t xml:space="preserve"> </w:t>
            </w:r>
            <w:r w:rsidRPr="00A47D38">
              <w:rPr>
                <w:rStyle w:val="1cs5bdp"/>
                <w:rFonts w:ascii="Arial" w:hAnsi="Arial" w:cs="Arial"/>
              </w:rPr>
              <w:t>their</w:t>
            </w:r>
            <w:r w:rsidRPr="00A47D38">
              <w:rPr>
                <w:rFonts w:ascii="Arial" w:hAnsi="Arial" w:cs="Arial"/>
              </w:rPr>
              <w:t xml:space="preserve"> </w:t>
            </w:r>
            <w:r w:rsidRPr="00A47D38">
              <w:rPr>
                <w:rStyle w:val="1cs5bdp"/>
                <w:rFonts w:ascii="Arial" w:hAnsi="Arial" w:cs="Arial"/>
              </w:rPr>
              <w:t>own</w:t>
            </w:r>
            <w:r w:rsidRPr="00A47D38">
              <w:rPr>
                <w:rFonts w:ascii="Arial" w:hAnsi="Arial" w:cs="Arial"/>
              </w:rPr>
              <w:t xml:space="preserve"> </w:t>
            </w:r>
            <w:r w:rsidRPr="00A47D38">
              <w:rPr>
                <w:rStyle w:val="1cs5bdp"/>
                <w:rFonts w:ascii="Arial" w:hAnsi="Arial" w:cs="Arial"/>
              </w:rPr>
              <w:t>lives,</w:t>
            </w:r>
            <w:r w:rsidRPr="00A47D38">
              <w:rPr>
                <w:rFonts w:ascii="Arial" w:hAnsi="Arial" w:cs="Arial"/>
              </w:rPr>
              <w:t xml:space="preserve"> </w:t>
            </w:r>
            <w:r w:rsidRPr="00A47D38">
              <w:rPr>
                <w:rStyle w:val="1cs5bdp"/>
                <w:rFonts w:ascii="Arial" w:hAnsi="Arial" w:cs="Arial"/>
              </w:rPr>
              <w:t>even</w:t>
            </w:r>
            <w:r w:rsidRPr="00A47D38">
              <w:rPr>
                <w:rFonts w:ascii="Arial" w:hAnsi="Arial" w:cs="Arial"/>
              </w:rPr>
              <w:t xml:space="preserve"> </w:t>
            </w:r>
            <w:r w:rsidRPr="00A47D38">
              <w:rPr>
                <w:rStyle w:val="1cs5bdp"/>
                <w:rFonts w:ascii="Arial" w:hAnsi="Arial" w:cs="Arial"/>
              </w:rPr>
              <w:t>where</w:t>
            </w:r>
            <w:r w:rsidRPr="00A47D38">
              <w:rPr>
                <w:rFonts w:ascii="Arial" w:hAnsi="Arial" w:cs="Arial"/>
              </w:rPr>
              <w:t xml:space="preserve"> </w:t>
            </w:r>
            <w:r w:rsidRPr="00A47D38">
              <w:rPr>
                <w:rStyle w:val="1cs5bdp"/>
                <w:rFonts w:ascii="Arial" w:hAnsi="Arial" w:cs="Arial"/>
              </w:rPr>
              <w:t>those</w:t>
            </w:r>
            <w:r w:rsidRPr="00A47D38">
              <w:rPr>
                <w:rFonts w:ascii="Arial" w:hAnsi="Arial" w:cs="Arial"/>
              </w:rPr>
              <w:t xml:space="preserve"> </w:t>
            </w:r>
            <w:r w:rsidRPr="00A47D38">
              <w:rPr>
                <w:rStyle w:val="1cs5bdp"/>
                <w:rFonts w:ascii="Arial" w:hAnsi="Arial" w:cs="Arial"/>
              </w:rPr>
              <w:t>decisions</w:t>
            </w:r>
            <w:r w:rsidRPr="00A47D38">
              <w:rPr>
                <w:rFonts w:ascii="Arial" w:hAnsi="Arial" w:cs="Arial"/>
              </w:rPr>
              <w:t xml:space="preserve"> </w:t>
            </w:r>
            <w:r w:rsidRPr="00A47D38">
              <w:rPr>
                <w:rStyle w:val="1cs5bdp"/>
                <w:rFonts w:ascii="Arial" w:hAnsi="Arial" w:cs="Arial"/>
              </w:rPr>
              <w:t>may</w:t>
            </w:r>
            <w:r w:rsidRPr="00A47D38">
              <w:rPr>
                <w:rFonts w:ascii="Arial" w:hAnsi="Arial" w:cs="Arial"/>
              </w:rPr>
              <w:t xml:space="preserve"> </w:t>
            </w:r>
            <w:r w:rsidRPr="00A47D38">
              <w:rPr>
                <w:rStyle w:val="1cs5bdp"/>
                <w:rFonts w:ascii="Arial" w:hAnsi="Arial" w:cs="Arial"/>
              </w:rPr>
              <w:t>involve</w:t>
            </w:r>
            <w:r w:rsidRPr="00A47D38">
              <w:rPr>
                <w:rFonts w:ascii="Arial" w:hAnsi="Arial" w:cs="Arial"/>
              </w:rPr>
              <w:t xml:space="preserve"> </w:t>
            </w:r>
            <w:r w:rsidRPr="00A47D38">
              <w:rPr>
                <w:rStyle w:val="1cs5bdp"/>
                <w:rFonts w:ascii="Arial" w:hAnsi="Arial" w:cs="Arial"/>
              </w:rPr>
              <w:t>a</w:t>
            </w:r>
            <w:r w:rsidRPr="00A47D38">
              <w:rPr>
                <w:rFonts w:ascii="Arial" w:hAnsi="Arial" w:cs="Arial"/>
              </w:rPr>
              <w:t xml:space="preserve"> </w:t>
            </w:r>
            <w:r w:rsidRPr="00A47D38">
              <w:rPr>
                <w:rStyle w:val="1cs5bdp"/>
                <w:rFonts w:ascii="Arial" w:hAnsi="Arial" w:cs="Arial"/>
              </w:rPr>
              <w:t>degree</w:t>
            </w:r>
            <w:r w:rsidRPr="00A47D38">
              <w:rPr>
                <w:rFonts w:ascii="Arial" w:hAnsi="Arial" w:cs="Arial"/>
              </w:rPr>
              <w:t xml:space="preserve"> </w:t>
            </w:r>
            <w:r w:rsidRPr="00A47D38">
              <w:rPr>
                <w:rStyle w:val="1cs5bdp"/>
                <w:rFonts w:ascii="Arial" w:hAnsi="Arial" w:cs="Arial"/>
              </w:rPr>
              <w:t>of</w:t>
            </w:r>
            <w:r w:rsidRPr="00A47D38">
              <w:rPr>
                <w:rFonts w:ascii="Arial" w:hAnsi="Arial" w:cs="Arial"/>
              </w:rPr>
              <w:t xml:space="preserve"> </w:t>
            </w:r>
            <w:r w:rsidRPr="00A47D38">
              <w:rPr>
                <w:rStyle w:val="1cs5bdp"/>
                <w:rFonts w:ascii="Arial" w:hAnsi="Arial" w:cs="Arial"/>
              </w:rPr>
              <w:t>risk.</w:t>
            </w:r>
          </w:p>
          <w:p w14:paraId="04285720" w14:textId="0ED9F3A5" w:rsidR="00FC0334" w:rsidRDefault="00B3118B" w:rsidP="00FC0334">
            <w:pPr>
              <w:jc w:val="both"/>
              <w:rPr>
                <w:sz w:val="24"/>
                <w:szCs w:val="24"/>
              </w:rPr>
            </w:pPr>
            <w:r>
              <w:rPr>
                <w:sz w:val="24"/>
                <w:szCs w:val="24"/>
              </w:rPr>
              <w:t>458 words</w:t>
            </w:r>
          </w:p>
          <w:p w14:paraId="1AA3081F" w14:textId="77777777" w:rsidR="00FC0334" w:rsidRDefault="00FC0334" w:rsidP="00FC0334">
            <w:pPr>
              <w:jc w:val="both"/>
              <w:rPr>
                <w:sz w:val="24"/>
                <w:szCs w:val="24"/>
              </w:rPr>
            </w:pPr>
          </w:p>
          <w:p w14:paraId="7B7B4827" w14:textId="77777777" w:rsidR="00FC0334" w:rsidRDefault="00FC0334" w:rsidP="00FC0334">
            <w:pPr>
              <w:jc w:val="both"/>
              <w:rPr>
                <w:sz w:val="24"/>
                <w:szCs w:val="24"/>
              </w:rPr>
            </w:pPr>
          </w:p>
          <w:p w14:paraId="438BF787" w14:textId="77777777" w:rsidR="00FC0334" w:rsidRPr="006108C9" w:rsidRDefault="00FC0334" w:rsidP="00FC0334">
            <w:pPr>
              <w:jc w:val="both"/>
              <w:rPr>
                <w:sz w:val="24"/>
                <w:szCs w:val="24"/>
              </w:rPr>
            </w:pPr>
          </w:p>
          <w:p w14:paraId="6BA3DD84" w14:textId="0013357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08760B3D" w14:textId="77777777" w:rsidR="00FC0334" w:rsidRPr="006108C9" w:rsidRDefault="00FC0334" w:rsidP="00FC0334">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2810DF" w14:textId="77777777" w:rsidR="00013A4D" w:rsidRDefault="00013A4D">
      <w:r>
        <w:separator/>
      </w:r>
    </w:p>
  </w:endnote>
  <w:endnote w:type="continuationSeparator" w:id="0">
    <w:p w14:paraId="2E6A829F" w14:textId="77777777" w:rsidR="00013A4D" w:rsidRDefault="00013A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2BA76F" w14:textId="77777777" w:rsidR="00013A4D" w:rsidRDefault="00013A4D">
      <w:r>
        <w:separator/>
      </w:r>
    </w:p>
  </w:footnote>
  <w:footnote w:type="continuationSeparator" w:id="0">
    <w:p w14:paraId="2BD5E492" w14:textId="77777777" w:rsidR="00013A4D" w:rsidRDefault="00013A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3C525DB"/>
    <w:multiLevelType w:val="hybridMultilevel"/>
    <w:tmpl w:val="A9B40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6"/>
  </w:num>
  <w:num w:numId="4" w16cid:durableId="1850633156">
    <w:abstractNumId w:val="48"/>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5"/>
  </w:num>
  <w:num w:numId="33" w16cid:durableId="694232600">
    <w:abstractNumId w:val="39"/>
  </w:num>
  <w:num w:numId="34" w16cid:durableId="1062095063">
    <w:abstractNumId w:val="5"/>
  </w:num>
  <w:num w:numId="35" w16cid:durableId="2051881075">
    <w:abstractNumId w:val="47"/>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9"/>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 w:numId="54" w16cid:durableId="1076980362">
    <w:abstractNumId w:val="4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13A4D"/>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1D75"/>
    <w:rsid w:val="00074461"/>
    <w:rsid w:val="000766EC"/>
    <w:rsid w:val="00080E58"/>
    <w:rsid w:val="00081547"/>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B265C"/>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2D7"/>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3F7006"/>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DB4"/>
    <w:rsid w:val="00467F66"/>
    <w:rsid w:val="00470461"/>
    <w:rsid w:val="00470BB1"/>
    <w:rsid w:val="00473153"/>
    <w:rsid w:val="0047350F"/>
    <w:rsid w:val="004743AF"/>
    <w:rsid w:val="00482C17"/>
    <w:rsid w:val="00484CE3"/>
    <w:rsid w:val="004911B4"/>
    <w:rsid w:val="0049196A"/>
    <w:rsid w:val="004923DA"/>
    <w:rsid w:val="00492EEB"/>
    <w:rsid w:val="00493434"/>
    <w:rsid w:val="0049374F"/>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6F733A"/>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2C01"/>
    <w:rsid w:val="0087369F"/>
    <w:rsid w:val="00880539"/>
    <w:rsid w:val="008859E8"/>
    <w:rsid w:val="0088737B"/>
    <w:rsid w:val="00891078"/>
    <w:rsid w:val="00892716"/>
    <w:rsid w:val="00893067"/>
    <w:rsid w:val="008933DE"/>
    <w:rsid w:val="00895FCE"/>
    <w:rsid w:val="00897F3E"/>
    <w:rsid w:val="008A21B4"/>
    <w:rsid w:val="008A7B6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401A"/>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47D38"/>
    <w:rsid w:val="00A50CFC"/>
    <w:rsid w:val="00A54D67"/>
    <w:rsid w:val="00A55A3F"/>
    <w:rsid w:val="00A5656A"/>
    <w:rsid w:val="00A60103"/>
    <w:rsid w:val="00A64F4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4F08"/>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18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C661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054FE"/>
    <w:rsid w:val="00E15751"/>
    <w:rsid w:val="00E17160"/>
    <w:rsid w:val="00E17D41"/>
    <w:rsid w:val="00E231D1"/>
    <w:rsid w:val="00E27667"/>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0C3A"/>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835"/>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ListParagraph">
    <w:name w:val="List Paragraph"/>
    <w:basedOn w:val="Normal"/>
    <w:uiPriority w:val="34"/>
    <w:qFormat/>
    <w:rsid w:val="00BC6615"/>
    <w:pPr>
      <w:ind w:left="720"/>
      <w:contextualSpacing/>
    </w:pPr>
  </w:style>
  <w:style w:type="paragraph" w:styleId="NormalWeb">
    <w:name w:val="Normal (Web)"/>
    <w:basedOn w:val="Normal"/>
    <w:uiPriority w:val="99"/>
    <w:semiHidden/>
    <w:unhideWhenUsed/>
    <w:rsid w:val="002D42D7"/>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1cs5bdp">
    <w:name w:val="___1cs5bdp"/>
    <w:basedOn w:val="DefaultParagraphFont"/>
    <w:rsid w:val="002D42D7"/>
  </w:style>
  <w:style w:type="character" w:styleId="Strong">
    <w:name w:val="Strong"/>
    <w:basedOn w:val="DefaultParagraphFont"/>
    <w:uiPriority w:val="22"/>
    <w:qFormat/>
    <w:rsid w:val="002D42D7"/>
    <w:rPr>
      <w:b/>
      <w:bCs/>
    </w:rPr>
  </w:style>
  <w:style w:type="character" w:styleId="Emphasis">
    <w:name w:val="Emphasis"/>
    <w:basedOn w:val="DefaultParagraphFont"/>
    <w:uiPriority w:val="20"/>
    <w:qFormat/>
    <w:rsid w:val="002D42D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1197</Words>
  <Characters>6829</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8010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georgia grimaldi</cp:lastModifiedBy>
  <cp:revision>6</cp:revision>
  <cp:lastPrinted>2020-02-11T19:20:00Z</cp:lastPrinted>
  <dcterms:created xsi:type="dcterms:W3CDTF">2026-10-05T17:58:00Z</dcterms:created>
  <dcterms:modified xsi:type="dcterms:W3CDTF">2026-10-05T18:44:00Z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