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79997673"/>
        <w:docPartObj>
          <w:docPartGallery w:val="Cover Pages"/>
          <w:docPartUnique/>
        </w:docPartObj>
      </w:sdtPr>
      <w:sdtContent>
        <w:p w:rsidR="00272B63" w:rsidRDefault="00272B63" w14:paraId="14B54AAD" w14:textId="7DD1898E">
          <w:r w:rsidR="5B27467D">
            <w:rPr/>
            <w:t>Dominik Ksiazek, student id: 2204777</w:t>
          </w:r>
          <w:r>
            <w:rPr>
              <w:noProof/>
            </w:rPr>
            <mc:AlternateContent>
              <mc:Choice Requires="wps">
                <w:drawing>
                  <wp:anchor distT="0" distB="0" distL="114300" distR="114300" simplePos="0" relativeHeight="251663360" behindDoc="1" locked="0" layoutInCell="1" allowOverlap="1" wp14:anchorId="2C573F6A" wp14:editId="2A28862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72B63" w:rsidRDefault="00272B63" w14:paraId="35D91737"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w14:anchorId="54E8BCA8">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7" fillcolor="#d9e2f3 [660]" stroked="f" strokeweight="1pt" w14:anchorId="2C573F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v:fill type="gradient" color2="#8eaadb [1940]" focus="100%" rotate="t">
                      <o:fill v:ext="view" type="gradientUnscaled"/>
                    </v:fill>
                    <v:textbox inset="21.6pt,,21.6pt">
                      <w:txbxContent>
                        <w:p w:rsidR="00272B63" w:rsidRDefault="00272B63" w14:paraId="672A6659" w14:textId="777777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B01674" wp14:editId="515A63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72B63" w:rsidRDefault="00272B63" w14:paraId="483804C6" w14:textId="173D026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w14:anchorId="46D98E18">
                  <v:rect id="Rectangle 46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spid="_x0000_s1028" fillcolor="#44546a [3215]" stroked="f" strokeweight="1pt" w14:anchorId="6FB0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v:textbox inset="14.4pt,14.4pt,14.4pt,28.8pt">
                      <w:txbxContent>
                        <w:p w:rsidR="00272B63" w:rsidRDefault="00272B63" w14:paraId="207CCF61" w14:textId="173D026B">
                          <w:pPr>
                            <w:spacing w:before="240"/>
                            <w:jc w:val="center"/>
                            <w:rPr>
                              <w:color w:val="FFFFFF" w:themeColor="background1"/>
                            </w:rPr>
                          </w:pPr>
                          <w:sdt>
                            <w:sdtPr>
                              <w:id w:val="2001433102"/>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9896FBB" wp14:editId="789004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w14:anchorId="329C7059">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5D6CBB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47FF97EA" wp14:editId="050C24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6985"/>
                    <wp:wrapSquare wrapText="bothSides"/>
                    <wp:docPr id="470" name="Text Box 470"/>
                    <wp:cNvGraphicFramePr/>
                    <a:graphic xmlns:a="http://schemas.openxmlformats.org/drawingml/2006/main">
                      <a:graphicData uri="http://schemas.microsoft.com/office/word/2010/wordprocessingShape">
                        <wps:wsp xmlns:wps="http://schemas.microsoft.com/office/word/2010/wordprocessingShape">
                          <wps:cNvSpPr txBox="1"/>
                          <wps:spPr>
                            <a:xfrm>
                              <a:off x="0" y="0"/>
                              <a:ext cx="2797810" cy="2475230"/>
                            </a:xfrm>
                            <a:prstGeom prst="rect">
                              <a:avLst/>
                            </a:prstGeom>
                            <a:noFill/>
                            <a:ln w="6350">
                              <a:noFill/>
                            </a:ln>
                            <a:effectLst/>
                          </wps:spPr>
                          <wps:txbx>
                            <w:txbxContent>
                              <w:sdt>
                                <w:sdtPr>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xmlns:w14="http://schemas.microsoft.com/office/word/2010/wordml" w:rsidR="00272B63" w:rsidRDefault="00272B63" w14:paraId="5404CF57"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xmlns:w14="http://schemas.microsoft.com/office/word/2010/wordml" w:rsidR="00272B63" w:rsidRDefault="00272B63" w14:paraId="57932C2C" w14:textId="534A36A7">
                                <w:pPr>
                                  <w:rPr>
                                    <w:rFonts w:asciiTheme="majorHAnsi" w:hAnsiTheme="majorHAnsi" w:eastAsiaTheme="majorEastAsia"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xmlns:w="http://schemas.openxmlformats.org/wordprocessingml/2006/main" w14:anchorId="76F1A3B1">
                  <v:shape xmlns:w14="http://schemas.microsoft.com/office/word/2010/wordml" xmlns:o="urn:schemas-microsoft-com:office:office" xmlns:v="urn:schemas-microsoft-com:vml" id="Text Box 470" style="position:absolute;margin-left:0;margin-top:0;width:220.3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qysyX3QAAAAUBAAAPAAAAZHJzL2Rvd25yZXYueG1sTI/B&#10;TsMwEETvSPyDtUjcqA1UVRriVBUIJA45UIrguI2XJGCvo9hNU74ewwUuK41mNPO2WE3OipGG0HnW&#10;cDlTIIhrbzpuNGyf7y8yECEiG7SeScORAqzK05MCc+MP/ETjJjYilXDIUUMbY59LGeqWHIaZ74mT&#10;9+4HhzHJoZFmwEMqd1ZeKbWQDjtOCy32dNtS/bnZOw32dX1UH18qPFTj4wvFu+X2raq0Pj+b1jcg&#10;Ik3xLww/+AkdysS083s2QVgN6ZH4e5M3n6sFiJ2G62yZgSwL+Z++/AYAAP//AwBQSwECLQAUAAYA&#10;CAAAACEAtoM4kv4AAADhAQAAEwAAAAAAAAAAAAAAAAAAAAAAW0NvbnRlbnRfVHlwZXNdLnhtbFBL&#10;AQItABQABgAIAAAAIQA4/SH/1gAAAJQBAAALAAAAAAAAAAAAAAAAAC8BAABfcmVscy8ucmVsc1BL&#10;AQItABQABgAIAAAAIQCu1qpVIwIAAEIEAAAOAAAAAAAAAAAAAAAAAC4CAABkcnMvZTJvRG9jLnht&#10;bFBLAQItABQABgAIAAAAIQCqysyX3QAAAAUBAAAPAAAAAAAAAAAAAAAAAH0EAABkcnMvZG93bnJl&#10;di54bWxQSwUGAAAAAAQABADzAAAAhwUAAAAA&#10;" w14:anchorId="47FF97EA">
                    <v:textbox style="mso-fit-shape-to-text:t">
                      <w:txbxContent>
                        <w:sdt>
                          <w:sdtPr>
                            <w:id w:val="1430750738"/>
                            <w:rPr>
                              <w:rFonts w:asciiTheme="majorHAnsi" w:hAnsiTheme="majorHAnsi" w:eastAsiaTheme="majorEastAsia"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272B63" w:rsidRDefault="00272B63" w14:paraId="6CA410A1" w14:textId="13898D45">
                              <w:pPr>
                                <w:spacing w:line="240" w:lineRule="auto"/>
                                <w:rPr>
                                  <w:rFonts w:asciiTheme="majorHAnsi" w:hAnsiTheme="majorHAnsi" w:eastAsiaTheme="majorEastAsia" w:cstheme="majorBidi"/>
                                  <w:noProof/>
                                  <w:color w:val="4472C4" w:themeColor="accent1"/>
                                  <w:sz w:val="72"/>
                                  <w:szCs w:val="144"/>
                                </w:rPr>
                              </w:pPr>
                              <w:r>
                                <w:rPr>
                                  <w:rFonts w:asciiTheme="majorHAnsi" w:hAnsiTheme="majorHAnsi" w:eastAsiaTheme="majorEastAsia" w:cstheme="majorBidi"/>
                                  <w:noProof/>
                                  <w:color w:val="4472C4" w:themeColor="accent1"/>
                                  <w:sz w:val="72"/>
                                  <w:szCs w:val="72"/>
                                </w:rPr>
                                <w:t>Evidence of learning</w:t>
                              </w:r>
                            </w:p>
                          </w:sdtContent>
                        </w:sdt>
                        <w:p w:rsidR="00272B63" w:rsidRDefault="00272B63" w14:paraId="0A37501D" w14:textId="534A36A7">
                          <w:pPr>
                            <w:rPr>
                              <w:rFonts w:asciiTheme="majorHAnsi" w:hAnsiTheme="majorHAnsi" w:eastAsiaTheme="majorEastAsia" w:cstheme="majorBidi"/>
                              <w:noProof/>
                              <w:color w:val="44546A" w:themeColor="text2"/>
                              <w:sz w:val="32"/>
                              <w:szCs w:val="40"/>
                            </w:rPr>
                          </w:pPr>
                        </w:p>
                      </w:txbxContent>
                    </v:textbox>
                    <w10:wrap xmlns:w10="urn:schemas-microsoft-com:office:word" type="square" anchorx="page" anchory="page"/>
                  </v:shape>
                </w:pict>
              </mc:Fallback>
            </mc:AlternateContent>
          </w:r>
        </w:p>
        <w:p w:rsidR="00272B63" w:rsidRDefault="00272B63" w14:paraId="69EF9816" w14:textId="05570BF3">
          <w:r>
            <w:br w:type="page"/>
          </w:r>
        </w:p>
      </w:sdtContent>
    </w:sdt>
    <w:p w:rsidR="000C7BB6" w:rsidP="00272B63" w:rsidRDefault="000C7BB6" w14:paraId="6DD54614" w14:textId="29EE5172">
      <w:pPr>
        <w:pStyle w:val="paragraph"/>
        <w:spacing w:before="0" w:beforeAutospacing="0" w:after="0" w:afterAutospacing="0"/>
        <w:textAlignment w:val="baseline"/>
        <w:rPr>
          <w:rStyle w:val="normaltextrun"/>
          <w:rFonts w:ascii="Calibri" w:hAnsi="Calibri" w:cs="Calibri"/>
          <w:b/>
          <w:bCs/>
          <w:sz w:val="36"/>
          <w:szCs w:val="36"/>
          <w:u w:val="single"/>
        </w:rPr>
      </w:pPr>
      <w:r w:rsidRPr="000C7BB6">
        <w:rPr>
          <w:rStyle w:val="normaltextrun"/>
          <w:rFonts w:ascii="Calibri" w:hAnsi="Calibri" w:cs="Calibri"/>
          <w:b/>
          <w:bCs/>
          <w:sz w:val="36"/>
          <w:szCs w:val="36"/>
          <w:u w:val="single"/>
        </w:rPr>
        <w:t xml:space="preserve">Preparing for higher education </w:t>
      </w:r>
    </w:p>
    <w:p w:rsidRPr="000C7BB6" w:rsidR="000C7BB6" w:rsidP="00272B63" w:rsidRDefault="000C7BB6" w14:paraId="36B756B6" w14:textId="77777777">
      <w:pPr>
        <w:pStyle w:val="paragraph"/>
        <w:spacing w:before="0" w:beforeAutospacing="0" w:after="0" w:afterAutospacing="0"/>
        <w:textAlignment w:val="baseline"/>
        <w:rPr>
          <w:rStyle w:val="normaltextrun"/>
          <w:rFonts w:ascii="Calibri" w:hAnsi="Calibri" w:cs="Calibri"/>
          <w:b/>
          <w:bCs/>
          <w:sz w:val="36"/>
          <w:szCs w:val="36"/>
          <w:u w:val="single"/>
        </w:rPr>
      </w:pPr>
    </w:p>
    <w:p w:rsidR="00272B63" w:rsidP="5D14F583" w:rsidRDefault="00272B63" w14:paraId="34E7A6FB" w14:textId="1230E74B">
      <w:pPr>
        <w:pStyle w:val="paragraph"/>
        <w:spacing w:before="0" w:beforeAutospacing="off" w:after="0" w:afterAutospacing="off"/>
        <w:textAlignment w:val="baseline"/>
        <w:rPr>
          <w:rFonts w:ascii="Segoe UI" w:hAnsi="Segoe UI" w:cs="Segoe UI"/>
          <w:sz w:val="18"/>
          <w:szCs w:val="18"/>
        </w:rPr>
      </w:pPr>
      <w:r w:rsidRPr="5D14F583" w:rsidR="6BFB6C9B">
        <w:rPr>
          <w:rStyle w:val="normaltextrun"/>
          <w:rFonts w:ascii="Calibri" w:hAnsi="Calibri" w:cs="Calibri"/>
          <w:sz w:val="36"/>
          <w:szCs w:val="36"/>
        </w:rPr>
        <w:t xml:space="preserve">In this topic about preparing for higher education, </w:t>
      </w:r>
      <w:r w:rsidRPr="5D14F583" w:rsidR="6EAA2AE4">
        <w:rPr>
          <w:rStyle w:val="normaltextrun"/>
          <w:rFonts w:ascii="Calibri" w:hAnsi="Calibri" w:cs="Calibri"/>
          <w:sz w:val="36"/>
          <w:szCs w:val="36"/>
        </w:rPr>
        <w:t>the student</w:t>
      </w:r>
      <w:r w:rsidRPr="5D14F583" w:rsidR="6BFB6C9B">
        <w:rPr>
          <w:rStyle w:val="normaltextrun"/>
          <w:rFonts w:ascii="Calibri" w:hAnsi="Calibri" w:cs="Calibri"/>
          <w:sz w:val="36"/>
          <w:szCs w:val="36"/>
        </w:rPr>
        <w:t xml:space="preserve"> researched multiple </w:t>
      </w:r>
      <w:r w:rsidRPr="5D14F583" w:rsidR="6BFB6C9B">
        <w:rPr>
          <w:rStyle w:val="normaltextrun"/>
          <w:rFonts w:ascii="Calibri" w:hAnsi="Calibri" w:cs="Calibri"/>
          <w:sz w:val="36"/>
          <w:szCs w:val="36"/>
        </w:rPr>
        <w:t>different sources</w:t>
      </w:r>
      <w:r w:rsidRPr="5D14F583" w:rsidR="6BFB6C9B">
        <w:rPr>
          <w:rStyle w:val="normaltextrun"/>
          <w:rFonts w:ascii="Calibri" w:hAnsi="Calibri" w:cs="Calibri"/>
          <w:sz w:val="36"/>
          <w:szCs w:val="36"/>
        </w:rPr>
        <w:t xml:space="preserve"> of varying opinions as well as statistics to find out the best ways to prepare yoursel</w:t>
      </w:r>
      <w:r w:rsidRPr="5D14F583" w:rsidR="43127100">
        <w:rPr>
          <w:rStyle w:val="normaltextrun"/>
          <w:rFonts w:ascii="Calibri" w:hAnsi="Calibri" w:cs="Calibri"/>
          <w:sz w:val="36"/>
          <w:szCs w:val="36"/>
        </w:rPr>
        <w:t>f</w:t>
      </w:r>
      <w:r w:rsidRPr="5D14F583" w:rsidR="6BFB6C9B">
        <w:rPr>
          <w:rStyle w:val="normaltextrun"/>
          <w:rFonts w:ascii="Calibri" w:hAnsi="Calibri" w:cs="Calibri"/>
          <w:sz w:val="36"/>
          <w:szCs w:val="36"/>
        </w:rPr>
        <w:t xml:space="preserve"> for higher education and the most effective methods that can be used to do </w:t>
      </w:r>
      <w:r w:rsidRPr="5D14F583" w:rsidR="6BFB6C9B">
        <w:rPr>
          <w:rStyle w:val="normaltextrun"/>
          <w:rFonts w:ascii="Calibri" w:hAnsi="Calibri" w:cs="Calibri"/>
          <w:sz w:val="36"/>
          <w:szCs w:val="36"/>
        </w:rPr>
        <w:t>so.</w:t>
      </w:r>
    </w:p>
    <w:p w:rsidR="00272B63" w:rsidP="5D14F583" w:rsidRDefault="00272B63" w14:paraId="0FA14A89" w14:textId="6C67AE00">
      <w:pPr>
        <w:pStyle w:val="paragraph"/>
        <w:spacing w:before="0" w:beforeAutospacing="off" w:after="0" w:afterAutospacing="off"/>
        <w:textAlignment w:val="baseline"/>
        <w:rPr>
          <w:rStyle w:val="normaltextrun"/>
          <w:rFonts w:ascii="Calibri" w:hAnsi="Calibri" w:cs="Calibri"/>
          <w:sz w:val="36"/>
          <w:szCs w:val="36"/>
        </w:rPr>
      </w:pPr>
    </w:p>
    <w:p w:rsidR="00272B63" w:rsidP="5D14F583" w:rsidRDefault="00272B63" w14:paraId="6CD5F902" w14:textId="109F4D62">
      <w:pPr>
        <w:pStyle w:val="paragraph"/>
        <w:spacing w:before="0" w:beforeAutospacing="off" w:after="0" w:afterAutospacing="off"/>
        <w:textAlignment w:val="baseline"/>
        <w:rPr>
          <w:rFonts w:ascii="Segoe UI" w:hAnsi="Segoe UI" w:cs="Segoe UI"/>
          <w:sz w:val="18"/>
          <w:szCs w:val="18"/>
        </w:rPr>
      </w:pPr>
      <w:r w:rsidRPr="5D14F583" w:rsidR="060A2AC9">
        <w:rPr>
          <w:rStyle w:val="normaltextrun"/>
          <w:rFonts w:ascii="Calibri" w:hAnsi="Calibri" w:cs="Calibri"/>
          <w:sz w:val="36"/>
          <w:szCs w:val="36"/>
        </w:rPr>
        <w:t>The</w:t>
      </w:r>
      <w:r w:rsidRPr="5D14F583" w:rsidR="41FB20B9">
        <w:rPr>
          <w:rStyle w:val="normaltextrun"/>
          <w:rFonts w:ascii="Calibri" w:hAnsi="Calibri" w:cs="Calibri"/>
          <w:sz w:val="36"/>
          <w:szCs w:val="36"/>
        </w:rPr>
        <w:t xml:space="preserve"> students reviewed </w:t>
      </w:r>
      <w:r w:rsidRPr="5D14F583" w:rsidR="41FB20B9">
        <w:rPr>
          <w:rStyle w:val="normaltextrun"/>
          <w:rFonts w:ascii="Calibri" w:hAnsi="Calibri" w:cs="Calibri"/>
          <w:sz w:val="36"/>
          <w:szCs w:val="36"/>
        </w:rPr>
        <w:t>Bortons</w:t>
      </w:r>
      <w:r w:rsidRPr="5D14F583" w:rsidR="41FB20B9">
        <w:rPr>
          <w:rStyle w:val="normaltextrun"/>
          <w:rFonts w:ascii="Calibri" w:hAnsi="Calibri" w:cs="Calibri"/>
          <w:sz w:val="36"/>
          <w:szCs w:val="36"/>
        </w:rPr>
        <w:t xml:space="preserve"> model of reflection during their </w:t>
      </w:r>
      <w:r w:rsidRPr="5D14F583" w:rsidR="71687607">
        <w:rPr>
          <w:rStyle w:val="normaltextrun"/>
          <w:rFonts w:ascii="Calibri" w:hAnsi="Calibri" w:cs="Calibri"/>
          <w:sz w:val="36"/>
          <w:szCs w:val="36"/>
        </w:rPr>
        <w:t>research</w:t>
      </w:r>
      <w:r w:rsidRPr="5D14F583" w:rsidR="41FB20B9">
        <w:rPr>
          <w:rStyle w:val="normaltextrun"/>
          <w:rFonts w:ascii="Calibri" w:hAnsi="Calibri" w:cs="Calibri"/>
          <w:sz w:val="36"/>
          <w:szCs w:val="36"/>
        </w:rPr>
        <w:t xml:space="preserve"> and decided to use it as the foundation for the points they would make throughout the assignment. Borton model of reflection </w:t>
      </w:r>
      <w:r w:rsidRPr="5D14F583" w:rsidR="41FB20B9">
        <w:rPr>
          <w:rStyle w:val="normaltextrun"/>
          <w:rFonts w:ascii="Calibri" w:hAnsi="Calibri" w:cs="Calibri"/>
          <w:sz w:val="36"/>
          <w:szCs w:val="36"/>
        </w:rPr>
        <w:t xml:space="preserve">essentially </w:t>
      </w:r>
      <w:r w:rsidRPr="5D14F583" w:rsidR="1C39F5C9">
        <w:rPr>
          <w:rStyle w:val="normaltextrun"/>
          <w:rFonts w:ascii="Calibri" w:hAnsi="Calibri" w:cs="Calibri"/>
          <w:sz w:val="36"/>
          <w:szCs w:val="36"/>
        </w:rPr>
        <w:t>ha</w:t>
      </w:r>
      <w:r w:rsidRPr="5D14F583" w:rsidR="05E2D18C">
        <w:rPr>
          <w:rStyle w:val="normaltextrun"/>
          <w:rFonts w:ascii="Calibri" w:hAnsi="Calibri" w:cs="Calibri"/>
          <w:sz w:val="36"/>
          <w:szCs w:val="36"/>
        </w:rPr>
        <w:t>d</w:t>
      </w:r>
      <w:r w:rsidRPr="5D14F583" w:rsidR="1C39F5C9">
        <w:rPr>
          <w:rStyle w:val="normaltextrun"/>
          <w:rFonts w:ascii="Calibri" w:hAnsi="Calibri" w:cs="Calibri"/>
          <w:sz w:val="36"/>
          <w:szCs w:val="36"/>
        </w:rPr>
        <w:t xml:space="preserve"> you ask yourself 3 main questions when looking at an issue which are ‘’</w:t>
      </w:r>
      <w:r w:rsidRPr="5D14F583" w:rsidR="6229F5AF">
        <w:rPr>
          <w:rStyle w:val="normaltextrun"/>
          <w:rFonts w:ascii="Calibri" w:hAnsi="Calibri" w:cs="Calibri"/>
          <w:sz w:val="36"/>
          <w:szCs w:val="36"/>
        </w:rPr>
        <w:t>what?</w:t>
      </w:r>
      <w:r w:rsidRPr="5D14F583" w:rsidR="19025507">
        <w:rPr>
          <w:rStyle w:val="normaltextrun"/>
          <w:rFonts w:ascii="Calibri" w:hAnsi="Calibri" w:cs="Calibri"/>
          <w:sz w:val="36"/>
          <w:szCs w:val="36"/>
        </w:rPr>
        <w:t xml:space="preserve"> </w:t>
      </w:r>
      <w:r w:rsidRPr="5D14F583" w:rsidR="1C39F5C9">
        <w:rPr>
          <w:rStyle w:val="normaltextrun"/>
          <w:rFonts w:ascii="Calibri" w:hAnsi="Calibri" w:cs="Calibri"/>
          <w:sz w:val="36"/>
          <w:szCs w:val="36"/>
        </w:rPr>
        <w:t>so what</w:t>
      </w:r>
      <w:r w:rsidRPr="5D14F583" w:rsidR="02750233">
        <w:rPr>
          <w:rStyle w:val="normaltextrun"/>
          <w:rFonts w:ascii="Calibri" w:hAnsi="Calibri" w:cs="Calibri"/>
          <w:sz w:val="36"/>
          <w:szCs w:val="36"/>
        </w:rPr>
        <w:t>?</w:t>
      </w:r>
      <w:r w:rsidRPr="5D14F583" w:rsidR="1C39F5C9">
        <w:rPr>
          <w:rStyle w:val="normaltextrun"/>
          <w:rFonts w:ascii="Calibri" w:hAnsi="Calibri" w:cs="Calibri"/>
          <w:sz w:val="36"/>
          <w:szCs w:val="36"/>
        </w:rPr>
        <w:t xml:space="preserve"> And now</w:t>
      </w:r>
      <w:r w:rsidRPr="5D14F583" w:rsidR="0CA99835">
        <w:rPr>
          <w:rStyle w:val="normaltextrun"/>
          <w:rFonts w:ascii="Calibri" w:hAnsi="Calibri" w:cs="Calibri"/>
          <w:sz w:val="36"/>
          <w:szCs w:val="36"/>
        </w:rPr>
        <w:t xml:space="preserve"> what</w:t>
      </w:r>
      <w:r w:rsidRPr="5D14F583" w:rsidR="60B4440D">
        <w:rPr>
          <w:rStyle w:val="normaltextrun"/>
          <w:rFonts w:ascii="Calibri" w:hAnsi="Calibri" w:cs="Calibri"/>
          <w:sz w:val="36"/>
          <w:szCs w:val="36"/>
        </w:rPr>
        <w:t>?</w:t>
      </w:r>
      <w:r w:rsidRPr="5D14F583" w:rsidR="0CA99835">
        <w:rPr>
          <w:rStyle w:val="normaltextrun"/>
          <w:rFonts w:ascii="Calibri" w:hAnsi="Calibri" w:cs="Calibri"/>
          <w:sz w:val="36"/>
          <w:szCs w:val="36"/>
        </w:rPr>
        <w:t>’’</w:t>
      </w:r>
      <w:r w:rsidRPr="5D14F583" w:rsidR="5302AB14">
        <w:rPr>
          <w:rStyle w:val="normaltextrun"/>
          <w:rFonts w:ascii="Calibri" w:hAnsi="Calibri" w:cs="Calibri"/>
          <w:sz w:val="36"/>
          <w:szCs w:val="36"/>
        </w:rPr>
        <w:t xml:space="preserve"> University of </w:t>
      </w:r>
      <w:r w:rsidRPr="5D14F583" w:rsidR="00D931D2">
        <w:rPr>
          <w:rStyle w:val="normaltextrun"/>
          <w:rFonts w:ascii="Calibri" w:hAnsi="Calibri" w:cs="Calibri"/>
          <w:sz w:val="36"/>
          <w:szCs w:val="36"/>
        </w:rPr>
        <w:t xml:space="preserve">Nottingham, (n.d.). These 3 key questions </w:t>
      </w:r>
      <w:r w:rsidRPr="5D14F583" w:rsidR="00D931D2">
        <w:rPr>
          <w:rStyle w:val="normaltextrun"/>
          <w:rFonts w:ascii="Calibri" w:hAnsi="Calibri" w:cs="Calibri"/>
          <w:sz w:val="36"/>
          <w:szCs w:val="36"/>
        </w:rPr>
        <w:t>essentially make</w:t>
      </w:r>
      <w:r w:rsidRPr="5D14F583" w:rsidR="00D931D2">
        <w:rPr>
          <w:rStyle w:val="normaltextrun"/>
          <w:rFonts w:ascii="Calibri" w:hAnsi="Calibri" w:cs="Calibri"/>
          <w:sz w:val="36"/>
          <w:szCs w:val="36"/>
        </w:rPr>
        <w:t xml:space="preserve"> you break the issue down int</w:t>
      </w:r>
      <w:r w:rsidRPr="5D14F583" w:rsidR="12931383">
        <w:rPr>
          <w:rStyle w:val="normaltextrun"/>
          <w:rFonts w:ascii="Calibri" w:hAnsi="Calibri" w:cs="Calibri"/>
          <w:sz w:val="36"/>
          <w:szCs w:val="36"/>
        </w:rPr>
        <w:t xml:space="preserve">o what the issue is, why </w:t>
      </w:r>
      <w:r w:rsidRPr="5D14F583" w:rsidR="12931383">
        <w:rPr>
          <w:rStyle w:val="normaltextrun"/>
          <w:rFonts w:ascii="Calibri" w:hAnsi="Calibri" w:cs="Calibri"/>
          <w:sz w:val="36"/>
          <w:szCs w:val="36"/>
        </w:rPr>
        <w:t>it’s</w:t>
      </w:r>
      <w:r w:rsidRPr="5D14F583" w:rsidR="12931383">
        <w:rPr>
          <w:rStyle w:val="normaltextrun"/>
          <w:rFonts w:ascii="Calibri" w:hAnsi="Calibri" w:cs="Calibri"/>
          <w:sz w:val="36"/>
          <w:szCs w:val="36"/>
        </w:rPr>
        <w:t xml:space="preserve"> an issue and what methods can be used to solve the issue.</w:t>
      </w:r>
    </w:p>
    <w:p w:rsidR="00272B63" w:rsidP="5D14F583" w:rsidRDefault="00272B63" w14:paraId="2358A6E9" w14:textId="75C2F78A">
      <w:pPr>
        <w:pStyle w:val="paragraph"/>
        <w:spacing w:before="0" w:beforeAutospacing="off" w:after="0" w:afterAutospacing="off"/>
        <w:textAlignment w:val="baseline"/>
        <w:rPr>
          <w:rStyle w:val="normaltextrun"/>
          <w:rFonts w:ascii="Calibri" w:hAnsi="Calibri" w:cs="Calibri"/>
          <w:sz w:val="36"/>
          <w:szCs w:val="36"/>
        </w:rPr>
      </w:pPr>
    </w:p>
    <w:p w:rsidR="00272B63" w:rsidP="147102C0" w:rsidRDefault="00272B63" w14:paraId="424A205F" w14:textId="490A2590">
      <w:pPr>
        <w:pStyle w:val="paragraph"/>
        <w:spacing w:before="0" w:beforeAutospacing="off" w:after="0" w:afterAutospacing="off"/>
        <w:textAlignment w:val="baseline"/>
        <w:rPr>
          <w:rFonts w:ascii="Segoe UI" w:hAnsi="Segoe UI" w:cs="Segoe UI"/>
          <w:sz w:val="18"/>
          <w:szCs w:val="18"/>
        </w:rPr>
      </w:pPr>
      <w:r w:rsidRPr="5D14F583" w:rsidR="6BFB6C9B">
        <w:rPr>
          <w:rStyle w:val="normaltextrun"/>
          <w:rFonts w:ascii="Calibri" w:hAnsi="Calibri" w:cs="Calibri"/>
          <w:sz w:val="36"/>
          <w:szCs w:val="36"/>
        </w:rPr>
        <w:t xml:space="preserve"> </w:t>
      </w:r>
      <w:r w:rsidRPr="5D14F583" w:rsidR="6BFB6C9B">
        <w:rPr>
          <w:rStyle w:val="normaltextrun"/>
          <w:rFonts w:ascii="Calibri" w:hAnsi="Calibri" w:cs="Calibri"/>
          <w:sz w:val="36"/>
          <w:szCs w:val="36"/>
        </w:rPr>
        <w:t xml:space="preserve">When conducting </w:t>
      </w:r>
      <w:r w:rsidRPr="5D14F583" w:rsidR="4A931F68">
        <w:rPr>
          <w:rStyle w:val="normaltextrun"/>
          <w:rFonts w:ascii="Calibri" w:hAnsi="Calibri" w:cs="Calibri"/>
          <w:sz w:val="36"/>
          <w:szCs w:val="36"/>
        </w:rPr>
        <w:t>their</w:t>
      </w:r>
      <w:r w:rsidRPr="5D14F583" w:rsidR="6BFB6C9B">
        <w:rPr>
          <w:rStyle w:val="normaltextrun"/>
          <w:rFonts w:ascii="Calibri" w:hAnsi="Calibri" w:cs="Calibri"/>
          <w:sz w:val="36"/>
          <w:szCs w:val="36"/>
        </w:rPr>
        <w:t xml:space="preserve"> own research into this topic </w:t>
      </w:r>
      <w:r w:rsidRPr="5D14F583" w:rsidR="1880A2D8">
        <w:rPr>
          <w:rStyle w:val="normaltextrun"/>
          <w:rFonts w:ascii="Calibri" w:hAnsi="Calibri" w:cs="Calibri"/>
          <w:sz w:val="36"/>
          <w:szCs w:val="36"/>
        </w:rPr>
        <w:t xml:space="preserve">the main </w:t>
      </w:r>
      <w:r w:rsidRPr="5D14F583" w:rsidR="6BFB6C9B">
        <w:rPr>
          <w:rStyle w:val="normaltextrun"/>
          <w:rFonts w:ascii="Calibri" w:hAnsi="Calibri" w:cs="Calibri"/>
          <w:sz w:val="36"/>
          <w:szCs w:val="36"/>
        </w:rPr>
        <w:t xml:space="preserve">method </w:t>
      </w:r>
      <w:r w:rsidRPr="5D14F583" w:rsidR="7582590B">
        <w:rPr>
          <w:rStyle w:val="normaltextrun"/>
          <w:rFonts w:ascii="Calibri" w:hAnsi="Calibri" w:cs="Calibri"/>
          <w:sz w:val="36"/>
          <w:szCs w:val="36"/>
        </w:rPr>
        <w:t>they</w:t>
      </w:r>
      <w:r w:rsidRPr="5D14F583" w:rsidR="6BFB6C9B">
        <w:rPr>
          <w:rStyle w:val="normaltextrun"/>
          <w:rFonts w:ascii="Calibri" w:hAnsi="Calibri" w:cs="Calibri"/>
          <w:sz w:val="36"/>
          <w:szCs w:val="36"/>
        </w:rPr>
        <w:t xml:space="preserve"> found </w:t>
      </w:r>
      <w:r w:rsidRPr="5D14F583" w:rsidR="3884AB21">
        <w:rPr>
          <w:rStyle w:val="normaltextrun"/>
          <w:rFonts w:ascii="Calibri" w:hAnsi="Calibri" w:cs="Calibri"/>
          <w:sz w:val="36"/>
          <w:szCs w:val="36"/>
        </w:rPr>
        <w:t>which had</w:t>
      </w:r>
      <w:r w:rsidRPr="5D14F583" w:rsidR="1880A2D8">
        <w:rPr>
          <w:rStyle w:val="normaltextrun"/>
          <w:rFonts w:ascii="Calibri" w:hAnsi="Calibri" w:cs="Calibri"/>
          <w:sz w:val="36"/>
          <w:szCs w:val="36"/>
        </w:rPr>
        <w:t xml:space="preserve"> </w:t>
      </w:r>
      <w:r w:rsidRPr="5D14F583" w:rsidR="6BFB6C9B">
        <w:rPr>
          <w:rStyle w:val="normaltextrun"/>
          <w:rFonts w:ascii="Calibri" w:hAnsi="Calibri" w:cs="Calibri"/>
          <w:sz w:val="36"/>
          <w:szCs w:val="36"/>
        </w:rPr>
        <w:t>helped</w:t>
      </w:r>
      <w:r w:rsidRPr="5D14F583" w:rsidR="1880A2D8">
        <w:rPr>
          <w:rStyle w:val="normaltextrun"/>
          <w:rFonts w:ascii="Calibri" w:hAnsi="Calibri" w:cs="Calibri"/>
          <w:sz w:val="36"/>
          <w:szCs w:val="36"/>
        </w:rPr>
        <w:t xml:space="preserve"> people</w:t>
      </w:r>
      <w:r w:rsidRPr="5D14F583" w:rsidR="6BFB6C9B">
        <w:rPr>
          <w:rStyle w:val="normaltextrun"/>
          <w:rFonts w:ascii="Calibri" w:hAnsi="Calibri" w:cs="Calibri"/>
          <w:sz w:val="36"/>
          <w:szCs w:val="36"/>
        </w:rPr>
        <w:t xml:space="preserve"> to prepare for higher education was creating the right study environmen</w:t>
      </w:r>
      <w:r w:rsidRPr="5D14F583" w:rsidR="6BFB6C9B">
        <w:rPr>
          <w:rStyle w:val="normaltextrun"/>
          <w:rFonts w:ascii="Calibri" w:hAnsi="Calibri" w:cs="Calibri"/>
          <w:sz w:val="36"/>
          <w:szCs w:val="36"/>
        </w:rPr>
        <w:t>t</w:t>
      </w:r>
      <w:r w:rsidRPr="5D14F583" w:rsidR="232FDA3E">
        <w:rPr>
          <w:rStyle w:val="normaltextrun"/>
          <w:rFonts w:ascii="Calibri" w:hAnsi="Calibri" w:cs="Calibri"/>
          <w:sz w:val="36"/>
          <w:szCs w:val="36"/>
        </w:rPr>
        <w:t>,</w:t>
      </w:r>
      <w:r w:rsidRPr="5D14F583" w:rsidR="6BFB6C9B">
        <w:rPr>
          <w:rStyle w:val="normaltextrun"/>
          <w:rFonts w:ascii="Calibri" w:hAnsi="Calibri" w:cs="Calibri"/>
          <w:sz w:val="36"/>
          <w:szCs w:val="36"/>
        </w:rPr>
        <w:t xml:space="preserve"> which </w:t>
      </w:r>
      <w:r w:rsidRPr="5D14F583" w:rsidR="6BFB6C9B">
        <w:rPr>
          <w:rStyle w:val="normaltextrun"/>
          <w:rFonts w:ascii="Calibri" w:hAnsi="Calibri" w:cs="Calibri"/>
          <w:sz w:val="36"/>
          <w:szCs w:val="36"/>
        </w:rPr>
        <w:t>basically e</w:t>
      </w:r>
      <w:r w:rsidRPr="5D14F583" w:rsidR="6BFB6C9B">
        <w:rPr>
          <w:rStyle w:val="normaltextrun"/>
          <w:rFonts w:ascii="Calibri" w:hAnsi="Calibri" w:cs="Calibri"/>
          <w:sz w:val="36"/>
          <w:szCs w:val="36"/>
        </w:rPr>
        <w:t>xplained</w:t>
      </w:r>
      <w:r w:rsidRPr="5D14F583" w:rsidR="6BFB6C9B">
        <w:rPr>
          <w:rStyle w:val="normaltextrun"/>
          <w:rFonts w:ascii="Calibri" w:hAnsi="Calibri" w:cs="Calibri"/>
          <w:sz w:val="36"/>
          <w:szCs w:val="36"/>
        </w:rPr>
        <w:t xml:space="preserve"> how employing a variety of methods at your disposal to help bo</w:t>
      </w:r>
      <w:r w:rsidRPr="5D14F583" w:rsidR="6BFB6C9B">
        <w:rPr>
          <w:rStyle w:val="normaltextrun"/>
          <w:rFonts w:ascii="Calibri" w:hAnsi="Calibri" w:cs="Calibri"/>
          <w:sz w:val="36"/>
          <w:szCs w:val="36"/>
        </w:rPr>
        <w:t xml:space="preserve">ost and </w:t>
      </w:r>
      <w:r w:rsidRPr="5D14F583" w:rsidR="6BFB6C9B">
        <w:rPr>
          <w:rStyle w:val="normaltextrun"/>
          <w:rFonts w:ascii="Calibri" w:hAnsi="Calibri" w:cs="Calibri"/>
          <w:sz w:val="36"/>
          <w:szCs w:val="36"/>
        </w:rPr>
        <w:t>maintain</w:t>
      </w:r>
      <w:r w:rsidRPr="5D14F583" w:rsidR="6BFB6C9B">
        <w:rPr>
          <w:rStyle w:val="normaltextrun"/>
          <w:rFonts w:ascii="Calibri" w:hAnsi="Calibri" w:cs="Calibri"/>
          <w:sz w:val="36"/>
          <w:szCs w:val="36"/>
        </w:rPr>
        <w:t xml:space="preserve"> concentration levels during study sessions could be highly beneficial for the individual. When reviewing their studies, </w:t>
      </w:r>
      <w:r w:rsidRPr="5D14F583" w:rsidR="2EEA7581">
        <w:rPr>
          <w:rStyle w:val="normaltextrun"/>
          <w:rFonts w:ascii="Calibri" w:hAnsi="Calibri" w:cs="Calibri"/>
          <w:sz w:val="36"/>
          <w:szCs w:val="36"/>
        </w:rPr>
        <w:t xml:space="preserve">they </w:t>
      </w:r>
      <w:r w:rsidRPr="5D14F583" w:rsidR="6BFB6C9B">
        <w:rPr>
          <w:rStyle w:val="normaltextrun"/>
          <w:rFonts w:ascii="Calibri" w:hAnsi="Calibri" w:cs="Calibri"/>
          <w:sz w:val="36"/>
          <w:szCs w:val="36"/>
        </w:rPr>
        <w:t>narrowed it down to 6 main important points that they thought were important to an efficient study session:</w:t>
      </w:r>
      <w:r w:rsidRPr="5D14F583" w:rsidR="6BFB6C9B">
        <w:rPr>
          <w:rStyle w:val="eop"/>
          <w:rFonts w:ascii="Calibri" w:hAnsi="Calibri" w:cs="Calibri"/>
          <w:sz w:val="36"/>
          <w:szCs w:val="36"/>
        </w:rPr>
        <w:t> </w:t>
      </w:r>
    </w:p>
    <w:p w:rsidR="147102C0" w:rsidP="147102C0" w:rsidRDefault="147102C0" w14:paraId="1850ED8E" w14:textId="34160D5D">
      <w:pPr>
        <w:pStyle w:val="paragraph"/>
        <w:spacing w:before="0" w:beforeAutospacing="off" w:after="0" w:afterAutospacing="off"/>
        <w:rPr>
          <w:rStyle w:val="eop"/>
          <w:rFonts w:ascii="Calibri" w:hAnsi="Calibri" w:cs="Calibri"/>
          <w:sz w:val="36"/>
          <w:szCs w:val="36"/>
        </w:rPr>
      </w:pPr>
    </w:p>
    <w:p w:rsidR="00272B63" w:rsidP="5D14F583" w:rsidRDefault="00272B63" w14:paraId="047B61B2" w14:textId="297DFD98">
      <w:pPr>
        <w:pStyle w:val="paragraph"/>
        <w:spacing w:before="0" w:beforeAutospacing="off" w:after="0" w:afterAutospacing="off"/>
        <w:textAlignment w:val="baseline"/>
        <w:rPr>
          <w:rStyle w:val="normaltextrun"/>
          <w:rFonts w:ascii="Calibri" w:hAnsi="Calibri" w:cs="Calibri"/>
          <w:sz w:val="36"/>
          <w:szCs w:val="36"/>
        </w:rPr>
      </w:pPr>
      <w:r w:rsidRPr="5D14F583" w:rsidR="6BFB6C9B">
        <w:rPr>
          <w:rStyle w:val="normaltextrun"/>
          <w:rFonts w:ascii="Calibri" w:hAnsi="Calibri" w:cs="Calibri"/>
          <w:b w:val="1"/>
          <w:bCs w:val="1"/>
          <w:sz w:val="36"/>
          <w:szCs w:val="36"/>
        </w:rPr>
        <w:t>Location</w:t>
      </w:r>
      <w:r w:rsidRPr="5D14F583" w:rsidR="6BFB6C9B">
        <w:rPr>
          <w:rStyle w:val="normaltextrun"/>
          <w:rFonts w:ascii="Calibri" w:hAnsi="Calibri" w:cs="Calibri"/>
          <w:sz w:val="36"/>
          <w:szCs w:val="36"/>
        </w:rPr>
        <w:t xml:space="preserve">- when studying </w:t>
      </w:r>
      <w:r w:rsidRPr="5D14F583" w:rsidR="6BFB6C9B">
        <w:rPr>
          <w:rStyle w:val="normaltextrun"/>
          <w:rFonts w:ascii="Calibri" w:hAnsi="Calibri" w:cs="Calibri"/>
          <w:sz w:val="36"/>
          <w:szCs w:val="36"/>
        </w:rPr>
        <w:t>it’s</w:t>
      </w:r>
      <w:r w:rsidRPr="5D14F583" w:rsidR="6BFB6C9B">
        <w:rPr>
          <w:rStyle w:val="normaltextrun"/>
          <w:rFonts w:ascii="Calibri" w:hAnsi="Calibri" w:cs="Calibri"/>
          <w:sz w:val="36"/>
          <w:szCs w:val="36"/>
        </w:rPr>
        <w:t xml:space="preserve"> important to be in a location that you feel comfortable and relaxed in</w:t>
      </w:r>
      <w:r w:rsidRPr="5D14F583" w:rsidR="1366E4EB">
        <w:rPr>
          <w:rStyle w:val="normaltextrun"/>
          <w:rFonts w:ascii="Calibri" w:hAnsi="Calibri" w:cs="Calibri"/>
          <w:sz w:val="36"/>
          <w:szCs w:val="36"/>
        </w:rPr>
        <w:t>, ‘’</w:t>
      </w:r>
      <w:r w:rsidRPr="5D14F583" w:rsidR="1366E4EB">
        <w:rPr>
          <w:rStyle w:val="normaltextrun"/>
          <w:rFonts w:ascii="Calibri" w:hAnsi="Calibri" w:cs="Calibri"/>
          <w:sz w:val="36"/>
          <w:szCs w:val="36"/>
        </w:rPr>
        <w:t>possible locations</w:t>
      </w:r>
      <w:r w:rsidRPr="5D14F583" w:rsidR="1366E4EB">
        <w:rPr>
          <w:rStyle w:val="normaltextrun"/>
          <w:rFonts w:ascii="Calibri" w:hAnsi="Calibri" w:cs="Calibri"/>
          <w:sz w:val="36"/>
          <w:szCs w:val="36"/>
        </w:rPr>
        <w:t xml:space="preserve"> to consider when trying to study include quiet parts of the house such as living or dining rooms or even local </w:t>
      </w:r>
      <w:r w:rsidRPr="5D14F583" w:rsidR="4946212B">
        <w:rPr>
          <w:rStyle w:val="normaltextrun"/>
          <w:rFonts w:ascii="Calibri" w:hAnsi="Calibri" w:cs="Calibri"/>
          <w:sz w:val="36"/>
          <w:szCs w:val="36"/>
        </w:rPr>
        <w:t>libraries.’’</w:t>
      </w:r>
      <w:r w:rsidRPr="5D14F583" w:rsidR="7F484353">
        <w:rPr>
          <w:rStyle w:val="normaltextrun"/>
          <w:rFonts w:ascii="Calibri" w:hAnsi="Calibri" w:cs="Calibri"/>
          <w:sz w:val="36"/>
          <w:szCs w:val="36"/>
        </w:rPr>
        <w:t xml:space="preserve"> The Open University (n.d.).</w:t>
      </w:r>
    </w:p>
    <w:p w:rsidR="00272B63" w:rsidP="147102C0" w:rsidRDefault="00272B63" w14:paraId="30C8C63D" w14:textId="43886B21">
      <w:pPr>
        <w:pStyle w:val="paragraph"/>
        <w:spacing w:before="0" w:beforeAutospacing="off" w:after="0" w:afterAutospacing="off"/>
        <w:textAlignment w:val="baseline"/>
        <w:rPr>
          <w:rFonts w:ascii="Segoe UI" w:hAnsi="Segoe UI" w:cs="Segoe UI"/>
          <w:sz w:val="18"/>
          <w:szCs w:val="18"/>
        </w:rPr>
      </w:pPr>
      <w:r w:rsidRPr="147102C0" w:rsidR="00272B63">
        <w:rPr>
          <w:rStyle w:val="eop"/>
          <w:rFonts w:ascii="Calibri" w:hAnsi="Calibri" w:cs="Calibri"/>
          <w:sz w:val="36"/>
          <w:szCs w:val="36"/>
        </w:rPr>
        <w:t> </w:t>
      </w:r>
    </w:p>
    <w:p w:rsidR="7C24DF3B" w:rsidP="147102C0" w:rsidRDefault="7C24DF3B" w14:paraId="0C5632CF" w14:textId="2F5F85B5">
      <w:pPr>
        <w:spacing w:after="160" w:line="259" w:lineRule="auto"/>
        <w:ind w:left="0"/>
        <w:jc w:val="left"/>
        <w:rPr>
          <w:b w:val="0"/>
          <w:bCs w:val="0"/>
          <w:noProof w:val="0"/>
          <w:lang w:val="en-GB"/>
        </w:rPr>
      </w:pPr>
      <w:r w:rsidRPr="5D14F583" w:rsidR="2B60D80F">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Avoiding eyestrain-</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when studying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it’s</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always important to make sure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you're</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looking after your own health and well-being and making sure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you're</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not spending too much time in front of your screen is a perfect example of this,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Chiemeke</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et al</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2007).</w:t>
      </w:r>
    </w:p>
    <w:p w:rsidR="147102C0" w:rsidP="147102C0" w:rsidRDefault="147102C0" w14:paraId="2B8D81B9" w14:textId="7518234A">
      <w:pPr>
        <w:pStyle w:val="Normal"/>
        <w:spacing w:after="160" w:line="259"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p>
    <w:p w:rsidR="7C24DF3B" w:rsidP="5D14F583" w:rsidRDefault="7C24DF3B" w14:paraId="5D5FDFB6" w14:textId="63340A91">
      <w:pPr>
        <w:spacing w:before="0" w:beforeAutospacing="off" w:after="0" w:afterAutospacing="off" w:line="259" w:lineRule="auto"/>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14F583" w:rsidR="2B60D80F">
        <w:rPr>
          <w:rStyle w:val="normaltextrun"/>
          <w:rFonts w:ascii="Calibri" w:hAnsi="Calibri" w:eastAsia="Calibri" w:cs="Calibri"/>
          <w:b w:val="1"/>
          <w:bCs w:val="1"/>
          <w:i w:val="0"/>
          <w:iCs w:val="0"/>
          <w:caps w:val="0"/>
          <w:smallCaps w:val="0"/>
          <w:noProof w:val="0"/>
          <w:color w:val="000000" w:themeColor="text1" w:themeTint="FF" w:themeShade="FF"/>
          <w:sz w:val="36"/>
          <w:szCs w:val="36"/>
          <w:lang w:val="en-GB"/>
        </w:rPr>
        <w:t>Stay organised</w:t>
      </w:r>
      <w:r w:rsidRPr="5D14F583" w:rsidR="2B60D80F">
        <w:rPr>
          <w:rStyle w:val="normaltextrun"/>
          <w:rFonts w:ascii="Calibri" w:hAnsi="Calibri" w:eastAsia="Calibri" w:cs="Calibri"/>
          <w:b w:val="0"/>
          <w:bCs w:val="0"/>
          <w:i w:val="0"/>
          <w:iCs w:val="0"/>
          <w:caps w:val="0"/>
          <w:smallCaps w:val="0"/>
          <w:noProof w:val="0"/>
          <w:color w:val="000000" w:themeColor="text1" w:themeTint="FF" w:themeShade="FF"/>
          <w:sz w:val="36"/>
          <w:szCs w:val="36"/>
          <w:lang w:val="en-GB"/>
        </w:rPr>
        <w:t xml:space="preserve">- as shown by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Butler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r w:rsidRPr="5D14F583" w:rsidR="773CF177">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January</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2022) there are various easily accessible methods at your disposal if you are looking to stay organised while studying such as </w:t>
      </w:r>
      <w:r w:rsidRPr="5D14F583" w:rsidR="21DBFC5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keeping a diary, writing a to do </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list</w:t>
      </w:r>
      <w:r w:rsidRPr="5D14F583" w:rsidR="2B60D80F">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and keeping your work in labelled folders so that you can access them at any time with ease.</w:t>
      </w:r>
      <w:r w:rsidRPr="5D14F583" w:rsidR="403525C9">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p>
    <w:p w:rsidR="147102C0" w:rsidP="147102C0" w:rsidRDefault="147102C0" w14:paraId="4091D3A2" w14:textId="6AD8042E">
      <w:pPr>
        <w:pStyle w:val="paragraph"/>
        <w:spacing w:after="160" w:line="259"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p>
    <w:p w:rsidR="00272B63" w:rsidP="5D14F583" w:rsidRDefault="00272B63" w14:paraId="57EF8658" w14:textId="345DA1B2">
      <w:pPr>
        <w:pStyle w:val="paragraph"/>
        <w:spacing w:before="0" w:beforeAutospacing="off" w:after="0" w:afterAutospacing="off"/>
        <w:textAlignment w:val="baseline"/>
        <w:rPr>
          <w:rStyle w:val="normaltextrun"/>
          <w:rFonts w:ascii="Calibri" w:hAnsi="Calibri" w:cs="Calibri"/>
          <w:sz w:val="36"/>
          <w:szCs w:val="36"/>
        </w:rPr>
      </w:pPr>
      <w:r w:rsidRPr="5D14F583" w:rsidR="6BFB6C9B">
        <w:rPr>
          <w:rStyle w:val="normaltextrun"/>
          <w:rFonts w:ascii="Calibri" w:hAnsi="Calibri" w:cs="Calibri"/>
          <w:b w:val="1"/>
          <w:bCs w:val="1"/>
          <w:sz w:val="36"/>
          <w:szCs w:val="36"/>
        </w:rPr>
        <w:t>Consider the lighting in your space</w:t>
      </w:r>
      <w:r w:rsidRPr="5D14F583" w:rsidR="6BFB6C9B">
        <w:rPr>
          <w:rStyle w:val="normaltextrun"/>
          <w:rFonts w:ascii="Calibri" w:hAnsi="Calibri" w:cs="Calibri"/>
          <w:sz w:val="36"/>
          <w:szCs w:val="36"/>
        </w:rPr>
        <w:t xml:space="preserve">- </w:t>
      </w:r>
      <w:r w:rsidRPr="5D14F583" w:rsidR="1D5ED275">
        <w:rPr>
          <w:rStyle w:val="normaltextrun"/>
          <w:rFonts w:ascii="Calibri" w:hAnsi="Calibri" w:cs="Calibri"/>
          <w:sz w:val="36"/>
          <w:szCs w:val="36"/>
        </w:rPr>
        <w:t>‘’</w:t>
      </w:r>
      <w:r w:rsidRPr="5D14F583" w:rsidR="5F8E3CDB">
        <w:rPr>
          <w:rStyle w:val="normaltextrun"/>
          <w:rFonts w:ascii="Calibri" w:hAnsi="Calibri" w:cs="Calibri"/>
          <w:sz w:val="36"/>
          <w:szCs w:val="36"/>
        </w:rPr>
        <w:t xml:space="preserve">lighting can have </w:t>
      </w:r>
      <w:r w:rsidRPr="5D14F583" w:rsidR="3FECEE2D">
        <w:rPr>
          <w:rStyle w:val="normaltextrun"/>
          <w:rFonts w:ascii="Calibri" w:hAnsi="Calibri" w:cs="Calibri"/>
          <w:sz w:val="36"/>
          <w:szCs w:val="36"/>
        </w:rPr>
        <w:t xml:space="preserve">a </w:t>
      </w:r>
      <w:r w:rsidRPr="5D14F583" w:rsidR="5F8E3CDB">
        <w:rPr>
          <w:rStyle w:val="normaltextrun"/>
          <w:rFonts w:ascii="Calibri" w:hAnsi="Calibri" w:cs="Calibri"/>
          <w:sz w:val="36"/>
          <w:szCs w:val="36"/>
        </w:rPr>
        <w:t xml:space="preserve">significant impact on </w:t>
      </w:r>
      <w:r w:rsidRPr="5D14F583" w:rsidR="5F8E3CDB">
        <w:rPr>
          <w:rStyle w:val="normaltextrun"/>
          <w:rFonts w:ascii="Calibri" w:hAnsi="Calibri" w:cs="Calibri"/>
          <w:sz w:val="36"/>
          <w:szCs w:val="36"/>
        </w:rPr>
        <w:t>a</w:t>
      </w:r>
      <w:r w:rsidRPr="5D14F583" w:rsidR="5F8E3CDB">
        <w:rPr>
          <w:rStyle w:val="normaltextrun"/>
          <w:rFonts w:ascii="Calibri" w:hAnsi="Calibri" w:cs="Calibri"/>
          <w:sz w:val="36"/>
          <w:szCs w:val="36"/>
        </w:rPr>
        <w:t xml:space="preserve"> individual state of wellbeing and can leave impressions of calmness and relaxation in some cases.’’ </w:t>
      </w:r>
      <w:r w:rsidRPr="5D14F583" w:rsidR="5117192F">
        <w:rPr>
          <w:rStyle w:val="normaltextrun"/>
          <w:rFonts w:ascii="Calibri" w:hAnsi="Calibri" w:cs="Calibri"/>
          <w:sz w:val="36"/>
          <w:szCs w:val="36"/>
        </w:rPr>
        <w:t xml:space="preserve">X.X, et al, (2022) </w:t>
      </w:r>
    </w:p>
    <w:p w:rsidR="147102C0" w:rsidP="147102C0" w:rsidRDefault="147102C0" w14:paraId="3E2DE8FB" w14:textId="061A52FE">
      <w:pPr>
        <w:pStyle w:val="paragraph"/>
        <w:spacing w:before="0" w:beforeAutospacing="off" w:after="0" w:afterAutospacing="off"/>
        <w:rPr>
          <w:rStyle w:val="normaltextrun"/>
          <w:rFonts w:ascii="Calibri" w:hAnsi="Calibri" w:cs="Calibri"/>
          <w:b w:val="1"/>
          <w:bCs w:val="1"/>
          <w:sz w:val="36"/>
          <w:szCs w:val="36"/>
        </w:rPr>
      </w:pPr>
    </w:p>
    <w:p w:rsidR="147102C0" w:rsidP="147102C0" w:rsidRDefault="147102C0" w14:paraId="608C5E67" w14:textId="03F35F9A">
      <w:pPr>
        <w:pStyle w:val="paragraph"/>
        <w:spacing w:before="0" w:beforeAutospacing="off" w:after="0" w:afterAutospacing="off"/>
        <w:rPr>
          <w:rStyle w:val="eop"/>
          <w:rFonts w:ascii="Calibri" w:hAnsi="Calibri" w:cs="Calibri"/>
          <w:sz w:val="36"/>
          <w:szCs w:val="36"/>
        </w:rPr>
      </w:pPr>
    </w:p>
    <w:p w:rsidR="05337223" w:rsidP="5D14F583" w:rsidRDefault="05337223" w14:paraId="7E87566E" w14:textId="40BCA6F5">
      <w:pPr>
        <w:spacing w:after="160" w:line="259" w:lineRule="auto"/>
        <w:ind w:left="0"/>
        <w:jc w:val="left"/>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pPr>
      <w:r w:rsidRPr="5D14F583" w:rsidR="577C662E">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Avoiding distractions-</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there are many forms of distractions out there that will prevent you from creating an effective studying environment and according to </w:t>
      </w:r>
      <w:r w:rsidRPr="5D14F583" w:rsidR="7F4ABFD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Oregon State University, (n.d.).</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t>
      </w:r>
      <w:r w:rsidRPr="5D14F583" w:rsidR="25DAB185">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‘’T</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he best way to ignore distractions is to employ effective methods such as putting your phone on do not disturb, take regular short </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breaks</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w:t>
      </w:r>
      <w:r w:rsidRPr="5D14F583" w:rsidR="422FC2DD">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and</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 xml:space="preserve"> avoid unnecessary background noise if possible</w:t>
      </w:r>
      <w:r w:rsidRPr="5D14F583" w:rsidR="70B566CB">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r w:rsidRPr="5D14F583" w:rsidR="577C662E">
        <w:rPr>
          <w:rFonts w:ascii="Calibri" w:hAnsi="Calibri" w:eastAsia="Calibri" w:cs="Calibri"/>
          <w:b w:val="0"/>
          <w:bCs w:val="0"/>
          <w:i w:val="0"/>
          <w:iCs w:val="0"/>
          <w:caps w:val="0"/>
          <w:smallCaps w:val="0"/>
          <w:strike w:val="0"/>
          <w:dstrike w:val="0"/>
          <w:noProof w:val="0"/>
          <w:color w:val="000000" w:themeColor="text1" w:themeTint="FF" w:themeShade="FF"/>
          <w:sz w:val="36"/>
          <w:szCs w:val="36"/>
          <w:u w:val="none"/>
          <w:lang w:val="en-GB"/>
        </w:rPr>
        <w:t>.</w:t>
      </w:r>
    </w:p>
    <w:p w:rsidR="147102C0" w:rsidP="147102C0" w:rsidRDefault="147102C0" w14:paraId="5CD36530" w14:textId="6305580D">
      <w:pPr>
        <w:pStyle w:val="paragraph"/>
        <w:spacing w:before="0" w:beforeAutospacing="off" w:after="0" w:afterAutospacing="off"/>
        <w:rPr>
          <w:rStyle w:val="eop"/>
          <w:rFonts w:ascii="Calibri" w:hAnsi="Calibri" w:cs="Calibri"/>
          <w:sz w:val="36"/>
          <w:szCs w:val="36"/>
        </w:rPr>
      </w:pPr>
    </w:p>
    <w:p w:rsidR="00272B63" w:rsidP="147102C0" w:rsidRDefault="00272B63" w14:paraId="1B01BE67" w14:textId="0D0F1BA9">
      <w:pPr>
        <w:pStyle w:val="paragraph"/>
        <w:spacing w:before="0" w:beforeAutospacing="off" w:after="0" w:afterAutospacing="off"/>
        <w:textAlignment w:val="baseline"/>
        <w:rPr>
          <w:rStyle w:val="eop"/>
          <w:rFonts w:ascii="Calibri" w:hAnsi="Calibri" w:cs="Calibri"/>
          <w:sz w:val="36"/>
          <w:szCs w:val="36"/>
        </w:rPr>
      </w:pPr>
      <w:r w:rsidRPr="5D14F583" w:rsidR="6BFB6C9B">
        <w:rPr>
          <w:rStyle w:val="normaltextrun"/>
          <w:rFonts w:ascii="Calibri" w:hAnsi="Calibri" w:cs="Calibri"/>
          <w:b w:val="1"/>
          <w:bCs w:val="1"/>
          <w:sz w:val="36"/>
          <w:szCs w:val="36"/>
        </w:rPr>
        <w:t>Plan your study sessions</w:t>
      </w:r>
      <w:r w:rsidRPr="5D14F583" w:rsidR="6BFB6C9B">
        <w:rPr>
          <w:rStyle w:val="normaltextrun"/>
          <w:rFonts w:ascii="Calibri" w:hAnsi="Calibri" w:cs="Calibri"/>
          <w:sz w:val="36"/>
          <w:szCs w:val="36"/>
        </w:rPr>
        <w:t xml:space="preserve">- </w:t>
      </w:r>
      <w:r w:rsidRPr="5D14F583" w:rsidR="0255E47F">
        <w:rPr>
          <w:rStyle w:val="normaltextrun"/>
          <w:rFonts w:ascii="Calibri" w:hAnsi="Calibri" w:cs="Calibri"/>
          <w:sz w:val="36"/>
          <w:szCs w:val="36"/>
        </w:rPr>
        <w:t>‘’</w:t>
      </w:r>
      <w:r w:rsidRPr="5D14F583" w:rsidR="6BFB6C9B">
        <w:rPr>
          <w:rStyle w:val="normaltextrun"/>
          <w:rFonts w:ascii="Calibri" w:hAnsi="Calibri" w:cs="Calibri"/>
          <w:sz w:val="36"/>
          <w:szCs w:val="36"/>
        </w:rPr>
        <w:t>it's</w:t>
      </w:r>
      <w:r w:rsidRPr="5D14F583" w:rsidR="6BFB6C9B">
        <w:rPr>
          <w:rStyle w:val="normaltextrun"/>
          <w:rFonts w:ascii="Calibri" w:hAnsi="Calibri" w:cs="Calibri"/>
          <w:sz w:val="36"/>
          <w:szCs w:val="36"/>
        </w:rPr>
        <w:t xml:space="preserve"> important to schedule your study sessions for times when you know you will be able to perform at your </w:t>
      </w:r>
      <w:r w:rsidRPr="5D14F583" w:rsidR="6BFB6C9B">
        <w:rPr>
          <w:rStyle w:val="normaltextrun"/>
          <w:rFonts w:ascii="Calibri" w:hAnsi="Calibri" w:cs="Calibri"/>
          <w:sz w:val="36"/>
          <w:szCs w:val="36"/>
        </w:rPr>
        <w:t>best</w:t>
      </w:r>
      <w:r w:rsidRPr="5D14F583" w:rsidR="7AC50415">
        <w:rPr>
          <w:rStyle w:val="normaltextrun"/>
          <w:rFonts w:ascii="Calibri" w:hAnsi="Calibri" w:cs="Calibri"/>
          <w:sz w:val="36"/>
          <w:szCs w:val="36"/>
        </w:rPr>
        <w:t>’’,</w:t>
      </w:r>
      <w:r w:rsidRPr="5D14F583" w:rsidR="1536E697">
        <w:rPr>
          <w:rStyle w:val="normaltextrun"/>
          <w:rFonts w:ascii="Calibri" w:hAnsi="Calibri" w:cs="Calibri"/>
          <w:sz w:val="36"/>
          <w:szCs w:val="36"/>
        </w:rPr>
        <w:t xml:space="preserve"> </w:t>
      </w:r>
      <w:r w:rsidRPr="5D14F583" w:rsidR="1536E697">
        <w:rPr>
          <w:rStyle w:val="normaltextrun"/>
          <w:rFonts w:ascii="Calibri" w:hAnsi="Calibri" w:cs="Calibri"/>
          <w:b w:val="0"/>
          <w:bCs w:val="0"/>
          <w:sz w:val="36"/>
          <w:szCs w:val="36"/>
        </w:rPr>
        <w:t>Gogoi</w:t>
      </w:r>
      <w:r w:rsidRPr="5D14F583" w:rsidR="2DDE189E">
        <w:rPr>
          <w:rStyle w:val="normaltextrun"/>
          <w:rFonts w:ascii="Calibri" w:hAnsi="Calibri" w:cs="Calibri"/>
          <w:b w:val="0"/>
          <w:bCs w:val="0"/>
          <w:sz w:val="36"/>
          <w:szCs w:val="36"/>
        </w:rPr>
        <w:t>,</w:t>
      </w:r>
      <w:r w:rsidRPr="5D14F583" w:rsidR="1536E697">
        <w:rPr>
          <w:rStyle w:val="normaltextrun"/>
          <w:rFonts w:ascii="Calibri" w:hAnsi="Calibri" w:cs="Calibri"/>
          <w:b w:val="0"/>
          <w:bCs w:val="0"/>
          <w:sz w:val="36"/>
          <w:szCs w:val="36"/>
        </w:rPr>
        <w:t xml:space="preserve"> </w:t>
      </w:r>
      <w:r w:rsidRPr="5D14F583" w:rsidR="1536E697">
        <w:rPr>
          <w:rStyle w:val="normaltextrun"/>
          <w:rFonts w:ascii="Calibri" w:hAnsi="Calibri" w:cs="Calibri"/>
          <w:b w:val="0"/>
          <w:bCs w:val="0"/>
          <w:sz w:val="36"/>
          <w:szCs w:val="36"/>
        </w:rPr>
        <w:t>(2023)</w:t>
      </w:r>
    </w:p>
    <w:p w:rsidR="31F4A006" w:rsidP="147102C0" w:rsidRDefault="31F4A006" w14:paraId="3855267D" w14:textId="05271F86">
      <w:pPr>
        <w:pStyle w:val="paragraph"/>
        <w:spacing w:before="0" w:beforeAutospacing="off" w:after="0" w:afterAutospacing="off"/>
        <w:rPr>
          <w:rStyle w:val="eop"/>
          <w:rFonts w:ascii="Calibri" w:hAnsi="Calibri" w:cs="Calibri"/>
          <w:sz w:val="36"/>
          <w:szCs w:val="36"/>
        </w:rPr>
      </w:pPr>
    </w:p>
    <w:p w:rsidR="31F4A006" w:rsidP="147102C0" w:rsidRDefault="31F4A006" w14:paraId="1E1967E4" w14:textId="3A71BB71">
      <w:pPr>
        <w:pStyle w:val="paragraph"/>
        <w:spacing w:before="0" w:beforeAutospacing="off" w:after="0" w:afterAutospacing="off"/>
        <w:rPr>
          <w:rStyle w:val="eop"/>
          <w:rFonts w:ascii="Calibri" w:hAnsi="Calibri" w:cs="Calibri"/>
          <w:sz w:val="36"/>
          <w:szCs w:val="36"/>
        </w:rPr>
      </w:pPr>
    </w:p>
    <w:p w:rsidR="31F4A006" w:rsidP="147102C0" w:rsidRDefault="31F4A006" w14:paraId="36ADC84E" w14:textId="28E787E3">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3B267B33" w14:textId="076A4CE2">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3B0CFB7F" w14:textId="023A603E">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147102C0" w:rsidRDefault="31F4A006" w14:paraId="24497A45" w14:textId="0D127165">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r w:rsidRPr="147102C0" w:rsidR="31F4A006">
        <w:rPr>
          <w:rStyle w:val="eop"/>
          <w:rFonts w:ascii="Segoe UI" w:hAnsi="Segoe UI" w:cs="Segoe UI"/>
          <w:b w:val="1"/>
          <w:bCs w:val="1"/>
          <w:color w:val="000000" w:themeColor="text1" w:themeTint="FF" w:themeShade="FF"/>
          <w:sz w:val="36"/>
          <w:szCs w:val="36"/>
          <w:u w:val="single"/>
        </w:rPr>
        <w:t>Mind map</w:t>
      </w:r>
    </w:p>
    <w:p w:rsidR="147102C0" w:rsidP="147102C0" w:rsidRDefault="147102C0" w14:paraId="0A670EAA" w14:textId="4AB94F6D">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67956CA6" w14:textId="71A99423">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5767BC9F" w14:textId="52874EAD">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147102C0" w:rsidP="147102C0" w:rsidRDefault="147102C0" w14:paraId="2A18DCC1" w14:textId="3BEF7C26">
      <w:pPr>
        <w:pStyle w:val="paragraph"/>
        <w:spacing w:before="0" w:beforeAutospacing="off" w:after="0" w:afterAutospacing="off"/>
        <w:rPr>
          <w:rStyle w:val="eop"/>
          <w:rFonts w:ascii="Segoe UI" w:hAnsi="Segoe UI" w:cs="Segoe UI"/>
          <w:b w:val="1"/>
          <w:bCs w:val="1"/>
          <w:color w:val="000000" w:themeColor="text1" w:themeTint="FF" w:themeShade="FF"/>
          <w:sz w:val="36"/>
          <w:szCs w:val="36"/>
          <w:u w:val="single"/>
        </w:rPr>
      </w:pPr>
    </w:p>
    <w:p w:rsidR="31F4A006" w:rsidP="6F82F501" w:rsidRDefault="31F4A006" w14:paraId="75A3E019" w14:textId="7AE386EC">
      <w:pPr>
        <w:pStyle w:val="paragraph"/>
        <w:spacing w:before="0" w:beforeAutospacing="off" w:after="0" w:afterAutospacing="off"/>
      </w:pPr>
      <w:r w:rsidR="31F4A006">
        <w:drawing>
          <wp:inline wp14:editId="4ED26259" wp14:anchorId="3DD15D5E">
            <wp:extent cx="5724524" cy="2733675"/>
            <wp:effectExtent l="0" t="0" r="0" b="0"/>
            <wp:docPr id="1609474794" name="" title=""/>
            <wp:cNvGraphicFramePr>
              <a:graphicFrameLocks noChangeAspect="1"/>
            </wp:cNvGraphicFramePr>
            <a:graphic>
              <a:graphicData uri="http://schemas.openxmlformats.org/drawingml/2006/picture">
                <pic:pic>
                  <pic:nvPicPr>
                    <pic:cNvPr id="0" name=""/>
                    <pic:cNvPicPr/>
                  </pic:nvPicPr>
                  <pic:blipFill>
                    <a:blip r:embed="R66e3a58ee218490a">
                      <a:extLst>
                        <a:ext xmlns:a="http://schemas.openxmlformats.org/drawingml/2006/main" uri="{28A0092B-C50C-407E-A947-70E740481C1C}">
                          <a14:useLocalDpi val="0"/>
                        </a:ext>
                      </a:extLst>
                    </a:blip>
                    <a:stretch>
                      <a:fillRect/>
                    </a:stretch>
                  </pic:blipFill>
                  <pic:spPr>
                    <a:xfrm>
                      <a:off x="0" y="0"/>
                      <a:ext cx="5724524" cy="2733675"/>
                    </a:xfrm>
                    <a:prstGeom prst="rect">
                      <a:avLst/>
                    </a:prstGeom>
                  </pic:spPr>
                </pic:pic>
              </a:graphicData>
            </a:graphic>
          </wp:inline>
        </w:drawing>
      </w:r>
      <w:r>
        <w:br/>
      </w:r>
    </w:p>
    <w:p w:rsidR="00272B63" w:rsidP="00272B63" w:rsidRDefault="00272B63" w14:paraId="0AA81C7D"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rsidR="00103074" w:rsidRDefault="00103074" w14:paraId="4F04007C" w14:textId="587DFE8C">
      <w:r w:rsidRPr="6F82F501" w:rsidR="0D64BBB2">
        <w:rPr>
          <w:b w:val="1"/>
          <w:bCs w:val="1"/>
          <w:u w:val="single"/>
        </w:rPr>
        <w:t>Video Presentation</w:t>
      </w:r>
    </w:p>
    <w:p w:rsidR="0D64BBB2" w:rsidP="6F82F501" w:rsidRDefault="0D64BBB2" w14:paraId="28DBA160" w14:textId="3B0617AF">
      <w:pPr>
        <w:pStyle w:val="Normal"/>
        <w:rPr>
          <w:b w:val="1"/>
          <w:bCs w:val="1"/>
          <w:u w:val="single"/>
        </w:rPr>
      </w:pPr>
      <w:hyperlink r:id="R2e64283dc89541ea">
        <w:r w:rsidRPr="6F82F501" w:rsidR="0D64BBB2">
          <w:rPr>
            <w:rStyle w:val="Hyperlink"/>
            <w:b w:val="1"/>
            <w:bCs w:val="1"/>
          </w:rPr>
          <w:t>https://www.youtube.com/watch?v=VYGeAx8UeJ0</w:t>
        </w:r>
      </w:hyperlink>
    </w:p>
    <w:p w:rsidR="6F82F501" w:rsidP="6F82F501" w:rsidRDefault="6F82F501" w14:paraId="216BB65E" w14:textId="5CA90283">
      <w:pPr>
        <w:pStyle w:val="Normal"/>
        <w:rPr>
          <w:b w:val="1"/>
          <w:bCs w:val="1"/>
          <w:u w:val="single"/>
        </w:rPr>
      </w:pPr>
    </w:p>
    <w:p w:rsidR="0D64BBB2" w:rsidP="6F82F501" w:rsidRDefault="0D64BBB2" w14:paraId="6D6202A6" w14:textId="332ECBEB">
      <w:pPr>
        <w:pStyle w:val="Normal"/>
        <w:rPr>
          <w:b w:val="1"/>
          <w:bCs w:val="1"/>
          <w:u w:val="single"/>
        </w:rPr>
      </w:pPr>
      <w:r w:rsidRPr="147102C0" w:rsidR="0D64BBB2">
        <w:rPr>
          <w:b w:val="1"/>
          <w:bCs w:val="1"/>
          <w:u w:val="single"/>
        </w:rPr>
        <w:t>Reflection</w:t>
      </w:r>
    </w:p>
    <w:p w:rsidR="6F82F501" w:rsidP="5D14F583" w:rsidRDefault="6F82F501" w14:paraId="21EDCFDF" w14:textId="5A4C5B0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When I enrolled in university, I expected it to be quite a daunting experience and was anxious about getting started on my path towards higher education and learning about my chosen discipline</w:t>
      </w:r>
      <w:r w:rsidRPr="5D14F583" w:rsidR="0512247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74FB5490">
        <w:rPr>
          <w:rFonts w:ascii="Calibri" w:hAnsi="Calibri" w:eastAsia="Calibri" w:cs="Calibri"/>
          <w:b w:val="0"/>
          <w:bCs w:val="0"/>
          <w:i w:val="0"/>
          <w:iCs w:val="0"/>
          <w:caps w:val="0"/>
          <w:smallCaps w:val="0"/>
          <w:noProof w:val="0"/>
          <w:color w:val="000000" w:themeColor="text1" w:themeTint="FF" w:themeShade="FF"/>
          <w:sz w:val="28"/>
          <w:szCs w:val="28"/>
          <w:lang w:val="en-GB"/>
        </w:rPr>
        <w:t>However,</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when I first got to university I was pleasantly surprised with how helpful and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assisting</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module tutors were and the</w:t>
      </w:r>
      <w:r w:rsidRPr="5D14F583" w:rsidR="6464970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amount of useful</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guidance I was shown.</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Using other sources of information</w:t>
      </w:r>
      <w:r w:rsidRPr="5D14F583" w:rsidR="343F6B6C">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also became more open about asking for help from others and knowing they would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likely be</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feeling the same as myself about the </w:t>
      </w:r>
      <w:r w:rsidRPr="5D14F583" w:rsidR="7E52115C">
        <w:rPr>
          <w:rFonts w:ascii="Calibri" w:hAnsi="Calibri" w:eastAsia="Calibri" w:cs="Calibri"/>
          <w:b w:val="0"/>
          <w:bCs w:val="0"/>
          <w:i w:val="0"/>
          <w:iCs w:val="0"/>
          <w:caps w:val="0"/>
          <w:smallCaps w:val="0"/>
          <w:noProof w:val="0"/>
          <w:color w:val="000000" w:themeColor="text1" w:themeTint="FF" w:themeShade="FF"/>
          <w:sz w:val="28"/>
          <w:szCs w:val="28"/>
          <w:lang w:val="en-GB"/>
        </w:rPr>
        <w:t>situation,</w:t>
      </w:r>
      <w:r w:rsidRPr="5D14F583" w:rsidR="155D028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which was </w:t>
      </w:r>
      <w:r w:rsidRPr="5D14F583" w:rsidR="2F26F7C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also </w:t>
      </w:r>
      <w:r w:rsidRPr="5D14F583" w:rsidR="2F26F7C9">
        <w:rPr>
          <w:rFonts w:ascii="Calibri" w:hAnsi="Calibri" w:eastAsia="Calibri" w:cs="Calibri"/>
          <w:b w:val="0"/>
          <w:bCs w:val="0"/>
          <w:i w:val="0"/>
          <w:iCs w:val="0"/>
          <w:caps w:val="0"/>
          <w:smallCaps w:val="0"/>
          <w:noProof w:val="0"/>
          <w:color w:val="000000" w:themeColor="text1" w:themeTint="FF" w:themeShade="FF"/>
          <w:sz w:val="28"/>
          <w:szCs w:val="28"/>
          <w:lang w:val="en-GB"/>
        </w:rPr>
        <w:t>stated</w:t>
      </w:r>
      <w:r w:rsidRPr="5D14F583" w:rsidR="2F26F7C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by </w:t>
      </w:r>
      <w:r w:rsidRPr="5D14F583" w:rsidR="7AEBF1E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University of </w:t>
      </w:r>
      <w:r w:rsidRPr="5D14F583" w:rsidR="65A18085">
        <w:rPr>
          <w:rFonts w:ascii="Calibri" w:hAnsi="Calibri" w:eastAsia="Calibri" w:cs="Calibri"/>
          <w:b w:val="0"/>
          <w:bCs w:val="0"/>
          <w:i w:val="0"/>
          <w:iCs w:val="0"/>
          <w:caps w:val="0"/>
          <w:smallCaps w:val="0"/>
          <w:noProof w:val="0"/>
          <w:color w:val="000000" w:themeColor="text1" w:themeTint="FF" w:themeShade="FF"/>
          <w:sz w:val="28"/>
          <w:szCs w:val="28"/>
          <w:lang w:val="en-GB"/>
        </w:rPr>
        <w:t>Exeter, (</w:t>
      </w:r>
      <w:r w:rsidRPr="5D14F583" w:rsidR="7AEBF1EC">
        <w:rPr>
          <w:rFonts w:ascii="Calibri" w:hAnsi="Calibri" w:eastAsia="Calibri" w:cs="Calibri"/>
          <w:b w:val="0"/>
          <w:bCs w:val="0"/>
          <w:i w:val="0"/>
          <w:iCs w:val="0"/>
          <w:caps w:val="0"/>
          <w:smallCaps w:val="0"/>
          <w:noProof w:val="0"/>
          <w:color w:val="000000" w:themeColor="text1" w:themeTint="FF" w:themeShade="FF"/>
          <w:sz w:val="28"/>
          <w:szCs w:val="28"/>
          <w:lang w:val="en-GB"/>
        </w:rPr>
        <w:t>2021)</w:t>
      </w:r>
      <w:r w:rsidRPr="5D14F583" w:rsidR="1EC5ADF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who said that ‘’coming to university can often be a scary and unfamiliar journey</w:t>
      </w:r>
      <w:r w:rsidRPr="5D14F583" w:rsidR="3CBD05C3">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1EC5ADF9">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764C65A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24482C64">
        <w:rPr>
          <w:rFonts w:ascii="Calibri" w:hAnsi="Calibri" w:eastAsia="Calibri" w:cs="Calibri"/>
          <w:b w:val="0"/>
          <w:bCs w:val="0"/>
          <w:i w:val="0"/>
          <w:iCs w:val="0"/>
          <w:caps w:val="0"/>
          <w:smallCaps w:val="0"/>
          <w:noProof w:val="0"/>
          <w:color w:val="000000" w:themeColor="text1" w:themeTint="FF" w:themeShade="FF"/>
          <w:sz w:val="28"/>
          <w:szCs w:val="28"/>
          <w:lang w:val="en-GB"/>
        </w:rPr>
        <w:t>B</w:t>
      </w:r>
      <w:r w:rsidRPr="5D14F583" w:rsidR="764C65A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ecause of this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most of my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previous</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doubts about student life were </w:t>
      </w:r>
      <w:r w:rsidRPr="5D14F583" w:rsidR="047EB6F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alleviated </w:t>
      </w:r>
      <w:r w:rsidRPr="5D14F583" w:rsidR="047EB6F6">
        <w:rPr>
          <w:rFonts w:ascii="Calibri" w:hAnsi="Calibri" w:eastAsia="Calibri" w:cs="Calibri"/>
          <w:b w:val="0"/>
          <w:bCs w:val="0"/>
          <w:i w:val="0"/>
          <w:iCs w:val="0"/>
          <w:caps w:val="0"/>
          <w:smallCaps w:val="0"/>
          <w:noProof w:val="0"/>
          <w:color w:val="000000" w:themeColor="text1" w:themeTint="FF" w:themeShade="FF"/>
          <w:sz w:val="28"/>
          <w:szCs w:val="28"/>
          <w:lang w:val="en-GB"/>
        </w:rPr>
        <w:t>to some degree</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which</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ha</w:t>
      </w:r>
      <w:r w:rsidRPr="5D14F583" w:rsidR="54B1F538">
        <w:rPr>
          <w:rFonts w:ascii="Calibri" w:hAnsi="Calibri" w:eastAsia="Calibri" w:cs="Calibri"/>
          <w:b w:val="0"/>
          <w:bCs w:val="0"/>
          <w:i w:val="0"/>
          <w:iCs w:val="0"/>
          <w:caps w:val="0"/>
          <w:smallCaps w:val="0"/>
          <w:noProof w:val="0"/>
          <w:color w:val="000000" w:themeColor="text1" w:themeTint="FF" w:themeShade="FF"/>
          <w:sz w:val="28"/>
          <w:szCs w:val="28"/>
          <w:lang w:val="en-GB"/>
        </w:rPr>
        <w:t>d</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helped me to put all my efforts and concentration into studying and learning more about my chosen discipline</w:t>
      </w:r>
      <w:r w:rsidRPr="5D14F583" w:rsidR="7F4FCF73">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6F82F501" w:rsidP="5D14F583" w:rsidRDefault="6F82F501" w14:paraId="2283FE8D" w14:textId="2FC255A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One of the first things we were taught when we entered university was how to use resources such as the online student library and Harvard referencing. At first it was quite difficult to come to terms with referencing and how to properly credit other people's work as we had never done anything like it</w:t>
      </w:r>
      <w:r w:rsidRPr="5D14F583" w:rsidR="1BBED6AE">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but after having several sessions to help break it down it ha</w:t>
      </w:r>
      <w:r w:rsidRPr="5D14F583" w:rsidR="6653A81A">
        <w:rPr>
          <w:rFonts w:ascii="Calibri" w:hAnsi="Calibri" w:eastAsia="Calibri" w:cs="Calibri"/>
          <w:b w:val="0"/>
          <w:bCs w:val="0"/>
          <w:i w:val="0"/>
          <w:iCs w:val="0"/>
          <w:caps w:val="0"/>
          <w:smallCaps w:val="0"/>
          <w:noProof w:val="0"/>
          <w:color w:val="000000" w:themeColor="text1" w:themeTint="FF" w:themeShade="FF"/>
          <w:sz w:val="28"/>
          <w:szCs w:val="28"/>
          <w:lang w:val="en-GB"/>
        </w:rPr>
        <w:t>d</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become </w:t>
      </w:r>
      <w:r w:rsidRPr="5D14F583" w:rsidR="6F18F04E">
        <w:rPr>
          <w:rFonts w:ascii="Calibri" w:hAnsi="Calibri" w:eastAsia="Calibri" w:cs="Calibri"/>
          <w:b w:val="0"/>
          <w:bCs w:val="0"/>
          <w:i w:val="0"/>
          <w:iCs w:val="0"/>
          <w:caps w:val="0"/>
          <w:smallCaps w:val="0"/>
          <w:noProof w:val="0"/>
          <w:color w:val="000000" w:themeColor="text1" w:themeTint="FF" w:themeShade="FF"/>
          <w:sz w:val="28"/>
          <w:szCs w:val="28"/>
          <w:lang w:val="en-GB"/>
        </w:rPr>
        <w:t>considerably easier</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use</w:t>
      </w:r>
      <w:r w:rsidRPr="5D14F583" w:rsidR="53B856A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apply in written work,</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although not without its occasional difficulties.</w:t>
      </w:r>
    </w:p>
    <w:p w:rsidR="6F82F501" w:rsidP="5D14F583" w:rsidRDefault="6F82F501" w14:paraId="2F00E572" w14:textId="1E5151C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We also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began</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research into our assignments while employing the same techniques that were taught to us</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like in-text citations and referencing which ha</w:t>
      </w:r>
      <w:r w:rsidRPr="5D14F583" w:rsidR="66FD5833">
        <w:rPr>
          <w:rFonts w:ascii="Calibri" w:hAnsi="Calibri" w:eastAsia="Calibri" w:cs="Calibri"/>
          <w:b w:val="0"/>
          <w:bCs w:val="0"/>
          <w:i w:val="0"/>
          <w:iCs w:val="0"/>
          <w:caps w:val="0"/>
          <w:smallCaps w:val="0"/>
          <w:noProof w:val="0"/>
          <w:color w:val="000000" w:themeColor="text1" w:themeTint="FF" w:themeShade="FF"/>
          <w:sz w:val="28"/>
          <w:szCs w:val="28"/>
          <w:lang w:val="en-GB"/>
        </w:rPr>
        <w:t>d</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all together been a little challenging</w:t>
      </w:r>
      <w:r w:rsidRPr="5D14F583" w:rsidR="7B114946">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especially since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I</w:t>
      </w:r>
      <w:r w:rsidRPr="5D14F583" w:rsidR="4166670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had</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come to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realise</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370CECD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I tend to procrastinate</w:t>
      </w:r>
      <w:r w:rsidRPr="5D14F583" w:rsidR="4822F37F">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which</w:t>
      </w:r>
      <w:r w:rsidRPr="5D14F583" w:rsidR="0CFBE974">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according to</w:t>
      </w:r>
      <w:r w:rsidRPr="5D14F583" w:rsidR="6FD8CB0A">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r w:rsidRPr="5D14F583" w:rsidR="75B394DF">
        <w:rPr>
          <w:rFonts w:ascii="Calibri" w:hAnsi="Calibri" w:eastAsia="Calibri" w:cs="Calibri"/>
          <w:b w:val="0"/>
          <w:bCs w:val="0"/>
          <w:i w:val="0"/>
          <w:iCs w:val="0"/>
          <w:caps w:val="0"/>
          <w:smallCaps w:val="0"/>
          <w:noProof w:val="0"/>
          <w:color w:val="000000" w:themeColor="text1" w:themeTint="FF" w:themeShade="FF"/>
          <w:sz w:val="28"/>
          <w:szCs w:val="28"/>
          <w:lang w:val="en-GB"/>
        </w:rPr>
        <w:t>Durham University</w:t>
      </w:r>
      <w:r w:rsidRPr="5D14F583" w:rsidR="38DCFA0F">
        <w:rPr>
          <w:rFonts w:ascii="Calibri" w:hAnsi="Calibri" w:eastAsia="Calibri" w:cs="Calibri"/>
          <w:b w:val="0"/>
          <w:bCs w:val="0"/>
          <w:i w:val="0"/>
          <w:iCs w:val="0"/>
          <w:caps w:val="0"/>
          <w:smallCaps w:val="0"/>
          <w:noProof w:val="0"/>
          <w:color w:val="000000" w:themeColor="text1" w:themeTint="FF" w:themeShade="FF"/>
          <w:sz w:val="28"/>
          <w:szCs w:val="28"/>
          <w:lang w:val="en-GB"/>
        </w:rPr>
        <w:t>,</w:t>
      </w:r>
      <w:r w:rsidRPr="5D14F583" w:rsidR="28B72681">
        <w:rPr>
          <w:rFonts w:ascii="Calibri" w:hAnsi="Calibri" w:eastAsia="Calibri" w:cs="Calibri"/>
          <w:b w:val="0"/>
          <w:bCs w:val="0"/>
          <w:i w:val="0"/>
          <w:iCs w:val="0"/>
          <w:caps w:val="0"/>
          <w:smallCaps w:val="0"/>
          <w:noProof w:val="0"/>
          <w:color w:val="000000" w:themeColor="text1" w:themeTint="FF" w:themeShade="FF"/>
          <w:sz w:val="28"/>
          <w:szCs w:val="28"/>
          <w:lang w:val="en-GB"/>
        </w:rPr>
        <w:t>(2023)</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0B119975">
        <w:rPr>
          <w:rFonts w:ascii="Calibri" w:hAnsi="Calibri" w:eastAsia="Calibri" w:cs="Calibri"/>
          <w:b w:val="0"/>
          <w:bCs w:val="0"/>
          <w:i w:val="0"/>
          <w:iCs w:val="0"/>
          <w:caps w:val="0"/>
          <w:smallCaps w:val="0"/>
          <w:noProof w:val="0"/>
          <w:color w:val="000000" w:themeColor="text1" w:themeTint="FF" w:themeShade="FF"/>
          <w:sz w:val="28"/>
          <w:szCs w:val="28"/>
          <w:lang w:val="en-GB"/>
        </w:rPr>
        <w:t>‘’procrastination can lead to eleva</w:t>
      </w:r>
      <w:r w:rsidRPr="5D14F583" w:rsidR="11782FD9">
        <w:rPr>
          <w:rFonts w:ascii="Calibri" w:hAnsi="Calibri" w:eastAsia="Calibri" w:cs="Calibri"/>
          <w:b w:val="0"/>
          <w:bCs w:val="0"/>
          <w:i w:val="0"/>
          <w:iCs w:val="0"/>
          <w:caps w:val="0"/>
          <w:smallCaps w:val="0"/>
          <w:noProof w:val="0"/>
          <w:color w:val="000000" w:themeColor="text1" w:themeTint="FF" w:themeShade="FF"/>
          <w:sz w:val="28"/>
          <w:szCs w:val="28"/>
          <w:lang w:val="en-GB"/>
        </w:rPr>
        <w:t>ted levels of stress which can in turn lead to ill health’’</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This has led me to leave some of my work till last minute but has also acted as a learning experience for me as it ha</w:t>
      </w:r>
      <w:r w:rsidRPr="5D14F583" w:rsidR="1EEB0553">
        <w:rPr>
          <w:rFonts w:ascii="Calibri" w:hAnsi="Calibri" w:eastAsia="Calibri" w:cs="Calibri"/>
          <w:b w:val="0"/>
          <w:bCs w:val="0"/>
          <w:i w:val="0"/>
          <w:iCs w:val="0"/>
          <w:caps w:val="0"/>
          <w:smallCaps w:val="0"/>
          <w:noProof w:val="0"/>
          <w:color w:val="000000" w:themeColor="text1" w:themeTint="FF" w:themeShade="FF"/>
          <w:sz w:val="28"/>
          <w:szCs w:val="28"/>
          <w:lang w:val="en-GB"/>
        </w:rPr>
        <w:t>d</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pointed out my faults and</w:t>
      </w:r>
      <w:r w:rsidRPr="5D14F583" w:rsidR="70A1F35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helped me overcome them, which allowed me to</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concentrate more on </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what’s</w:t>
      </w:r>
      <w:r w:rsidRPr="5D14F583" w:rsidR="6FD8CB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important </w:t>
      </w:r>
      <w:r w:rsidRPr="5D14F583" w:rsidR="7E3D77EB">
        <w:rPr>
          <w:rFonts w:ascii="Calibri" w:hAnsi="Calibri" w:eastAsia="Calibri" w:cs="Calibri"/>
          <w:b w:val="0"/>
          <w:bCs w:val="0"/>
          <w:i w:val="0"/>
          <w:iCs w:val="0"/>
          <w:caps w:val="0"/>
          <w:smallCaps w:val="0"/>
          <w:noProof w:val="0"/>
          <w:color w:val="000000" w:themeColor="text1" w:themeTint="FF" w:themeShade="FF"/>
          <w:sz w:val="28"/>
          <w:szCs w:val="28"/>
          <w:lang w:val="en-GB"/>
        </w:rPr>
        <w:t>in future scenarios.</w:t>
      </w:r>
    </w:p>
    <w:p w:rsidR="6F82F501" w:rsidP="5D14F583" w:rsidRDefault="6F82F501" w14:paraId="27787B74" w14:textId="6456577E">
      <w:pPr>
        <w:rPr>
          <w:rFonts w:ascii="Calibri" w:hAnsi="Calibri" w:eastAsia="Calibri" w:cs="Calibri"/>
          <w:b w:val="0"/>
          <w:bCs w:val="0"/>
          <w:i w:val="0"/>
          <w:iCs w:val="0"/>
          <w:caps w:val="0"/>
          <w:smallCaps w:val="0"/>
          <w:noProof w:val="0"/>
          <w:color w:val="000000" w:themeColor="text1" w:themeTint="FF" w:themeShade="FF"/>
          <w:sz w:val="28"/>
          <w:szCs w:val="28"/>
          <w:lang w:val="en-GB"/>
        </w:rPr>
      </w:pPr>
      <w:r w:rsidRPr="5D14F583" w:rsidR="42A4B9D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w:rsidR="0D64BBB2" w:rsidP="5D14F583" w:rsidRDefault="0D64BBB2" w14:paraId="0A87C53B" w14:textId="2C758DC1">
      <w:pPr>
        <w:pStyle w:val="Normal"/>
        <w:rPr>
          <w:b w:val="1"/>
          <w:bCs w:val="1"/>
          <w:sz w:val="36"/>
          <w:szCs w:val="36"/>
          <w:u w:val="single"/>
        </w:rPr>
      </w:pPr>
      <w:r w:rsidRPr="5D14F583" w:rsidR="42A4B9DE">
        <w:rPr>
          <w:b w:val="1"/>
          <w:bCs w:val="1"/>
          <w:sz w:val="36"/>
          <w:szCs w:val="36"/>
          <w:u w:val="single"/>
        </w:rPr>
        <w:t>Reference list</w:t>
      </w:r>
    </w:p>
    <w:p w:rsidR="51846CD9" w:rsidP="5D14F583" w:rsidRDefault="51846CD9" w14:paraId="2A2F2481" w14:textId="5158A2C6">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12F2AC5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B.Bradford</w:t>
      </w:r>
      <w:r w:rsidRPr="5D14F583" w:rsidR="3CC1C13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5D14F583" w:rsidR="12F2AC5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(2019) </w:t>
      </w:r>
      <w:r w:rsidRPr="5D14F583" w:rsidR="12F2AC5B">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The good and bad of being competitive</w:t>
      </w:r>
    </w:p>
    <w:p w:rsidR="5D14F583" w:rsidP="5D14F583" w:rsidRDefault="5D14F583" w14:paraId="46424CA7" w14:textId="3A652532">
      <w:pPr>
        <w:pStyle w:val="Normal"/>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0D64BBB2" w:rsidP="5D14F583" w:rsidRDefault="0D64BBB2" w14:paraId="526C1194" w14:textId="2E5D71C4">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42A4B9DE">
        <w:rPr>
          <w:rFonts w:ascii="Calibri" w:hAnsi="Calibri" w:eastAsia="Calibri" w:cs="Calibri"/>
          <w:b w:val="0"/>
          <w:bCs w:val="0"/>
          <w:i w:val="0"/>
          <w:iCs w:val="0"/>
          <w:caps w:val="0"/>
          <w:smallCaps w:val="0"/>
          <w:noProof w:val="0"/>
          <w:color w:val="000000" w:themeColor="text1" w:themeTint="FF" w:themeShade="FF"/>
          <w:sz w:val="32"/>
          <w:szCs w:val="32"/>
          <w:lang w:val="en-GB"/>
        </w:rPr>
        <w:t>J,Butler</w:t>
      </w:r>
      <w:r w:rsidRPr="5D14F583" w:rsidR="15F894CF">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D14F583" w:rsidR="42A4B9D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(2022, January) </w:t>
      </w:r>
      <w:r w:rsidRPr="5D14F583" w:rsidR="42A4B9DE">
        <w:rPr>
          <w:rFonts w:ascii="Calibri" w:hAnsi="Calibri" w:eastAsia="Calibri" w:cs="Calibri"/>
          <w:b w:val="1"/>
          <w:bCs w:val="1"/>
          <w:i w:val="1"/>
          <w:iCs w:val="1"/>
          <w:caps w:val="0"/>
          <w:smallCaps w:val="0"/>
          <w:noProof w:val="0"/>
          <w:color w:val="000000" w:themeColor="text1" w:themeTint="FF" w:themeShade="FF"/>
          <w:sz w:val="32"/>
          <w:szCs w:val="32"/>
          <w:lang w:val="en-GB"/>
        </w:rPr>
        <w:t xml:space="preserve">how to be more organised in 9 </w:t>
      </w:r>
      <w:r w:rsidRPr="5D14F583" w:rsidR="42A4B9DE">
        <w:rPr>
          <w:rFonts w:ascii="Calibri" w:hAnsi="Calibri" w:eastAsia="Calibri" w:cs="Calibri"/>
          <w:b w:val="1"/>
          <w:bCs w:val="1"/>
          <w:i w:val="1"/>
          <w:iCs w:val="1"/>
          <w:caps w:val="0"/>
          <w:smallCaps w:val="0"/>
          <w:noProof w:val="0"/>
          <w:color w:val="000000" w:themeColor="text1" w:themeTint="FF" w:themeShade="FF"/>
          <w:sz w:val="32"/>
          <w:szCs w:val="32"/>
          <w:lang w:val="en-GB"/>
        </w:rPr>
        <w:t>easy steps</w:t>
      </w:r>
    </w:p>
    <w:p w:rsidR="5D14F583" w:rsidP="5D14F583" w:rsidRDefault="5D14F583" w14:paraId="5E90F04B" w14:textId="5CA2F6AA">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2BD59C3F" w:rsidP="5D14F583" w:rsidRDefault="2BD59C3F" w14:paraId="2DC951A2" w14:textId="4C7DF18F">
      <w:pPr>
        <w:rPr>
          <w:rFonts w:ascii="Calibri" w:hAnsi="Calibri" w:eastAsia="Calibri" w:cs="Calibri"/>
          <w:b w:val="0"/>
          <w:bCs w:val="0"/>
          <w:i w:val="0"/>
          <w:iCs w:val="0"/>
          <w:caps w:val="0"/>
          <w:smallCaps w:val="0"/>
          <w:noProof w:val="0"/>
          <w:color w:val="212529"/>
          <w:sz w:val="32"/>
          <w:szCs w:val="32"/>
          <w:lang w:val="en-GB"/>
        </w:rPr>
      </w:pPr>
      <w:r w:rsidRPr="5D14F583" w:rsidR="45DAB443">
        <w:rPr>
          <w:rFonts w:ascii="Calibri" w:hAnsi="Calibri" w:eastAsia="Calibri" w:cs="Calibri"/>
          <w:b w:val="0"/>
          <w:bCs w:val="0"/>
          <w:i w:val="0"/>
          <w:iCs w:val="0"/>
          <w:caps w:val="0"/>
          <w:smallCaps w:val="0"/>
          <w:noProof w:val="0"/>
          <w:color w:val="212529"/>
          <w:sz w:val="32"/>
          <w:szCs w:val="32"/>
          <w:lang w:val="en-GB"/>
        </w:rPr>
        <w:t>Chiemeke</w:t>
      </w:r>
      <w:r w:rsidRPr="5D14F583" w:rsidR="45DAB443">
        <w:rPr>
          <w:rFonts w:ascii="Calibri" w:hAnsi="Calibri" w:eastAsia="Calibri" w:cs="Calibri"/>
          <w:b w:val="0"/>
          <w:bCs w:val="0"/>
          <w:i w:val="0"/>
          <w:iCs w:val="0"/>
          <w:caps w:val="0"/>
          <w:smallCaps w:val="0"/>
          <w:noProof w:val="0"/>
          <w:color w:val="212529"/>
          <w:sz w:val="32"/>
          <w:szCs w:val="32"/>
          <w:lang w:val="en-GB"/>
        </w:rPr>
        <w:t xml:space="preserve">, S. C., </w:t>
      </w:r>
      <w:r w:rsidRPr="5D14F583" w:rsidR="45DAB443">
        <w:rPr>
          <w:rFonts w:ascii="Calibri" w:hAnsi="Calibri" w:eastAsia="Calibri" w:cs="Calibri"/>
          <w:b w:val="0"/>
          <w:bCs w:val="0"/>
          <w:i w:val="0"/>
          <w:iCs w:val="0"/>
          <w:caps w:val="0"/>
          <w:smallCaps w:val="0"/>
          <w:noProof w:val="0"/>
          <w:color w:val="212529"/>
          <w:sz w:val="32"/>
          <w:szCs w:val="32"/>
          <w:lang w:val="en-GB"/>
        </w:rPr>
        <w:t>Akhahowa</w:t>
      </w:r>
      <w:r w:rsidRPr="5D14F583" w:rsidR="45DAB443">
        <w:rPr>
          <w:rFonts w:ascii="Calibri" w:hAnsi="Calibri" w:eastAsia="Calibri" w:cs="Calibri"/>
          <w:b w:val="0"/>
          <w:bCs w:val="0"/>
          <w:i w:val="0"/>
          <w:iCs w:val="0"/>
          <w:caps w:val="0"/>
          <w:smallCaps w:val="0"/>
          <w:noProof w:val="0"/>
          <w:color w:val="212529"/>
          <w:sz w:val="32"/>
          <w:szCs w:val="32"/>
          <w:lang w:val="en-GB"/>
        </w:rPr>
        <w:t>, A. E., &amp; Ajayi, O. B.</w:t>
      </w:r>
      <w:r w:rsidRPr="5D14F583" w:rsidR="45DAB443">
        <w:rPr>
          <w:rFonts w:ascii="Calibri" w:hAnsi="Calibri" w:eastAsia="Calibri" w:cs="Calibri"/>
          <w:b w:val="0"/>
          <w:bCs w:val="0"/>
          <w:i w:val="0"/>
          <w:iCs w:val="0"/>
          <w:caps w:val="0"/>
          <w:smallCaps w:val="0"/>
          <w:noProof w:val="0"/>
          <w:color w:val="212529"/>
          <w:sz w:val="32"/>
          <w:szCs w:val="32"/>
          <w:lang w:val="en-GB"/>
        </w:rPr>
        <w:t xml:space="preserve"> (2007, July). </w:t>
      </w:r>
      <w:r w:rsidRPr="5D14F583" w:rsidR="45DAB443">
        <w:rPr>
          <w:rFonts w:ascii="Calibri" w:hAnsi="Calibri" w:eastAsia="Calibri" w:cs="Calibri"/>
          <w:b w:val="1"/>
          <w:bCs w:val="1"/>
          <w:i w:val="1"/>
          <w:iCs w:val="1"/>
          <w:caps w:val="0"/>
          <w:smallCaps w:val="0"/>
          <w:noProof w:val="0"/>
          <w:color w:val="212529"/>
          <w:sz w:val="32"/>
          <w:szCs w:val="32"/>
          <w:lang w:val="en-GB"/>
        </w:rPr>
        <w:t xml:space="preserve">Evaluation of Vision-Related Problems amongst Computer Users: A Case Study of University of Benin, Nigeria. In World Congress on Engineering </w:t>
      </w:r>
      <w:r w:rsidRPr="5D14F583" w:rsidR="45DAB443">
        <w:rPr>
          <w:rFonts w:ascii="Calibri" w:hAnsi="Calibri" w:eastAsia="Calibri" w:cs="Calibri"/>
          <w:b w:val="0"/>
          <w:bCs w:val="0"/>
          <w:i w:val="0"/>
          <w:iCs w:val="0"/>
          <w:caps w:val="0"/>
          <w:smallCaps w:val="0"/>
          <w:noProof w:val="0"/>
          <w:color w:val="212529"/>
          <w:sz w:val="32"/>
          <w:szCs w:val="32"/>
          <w:lang w:val="en-GB"/>
        </w:rPr>
        <w:t>(Vol. 1, pp. 2-6).</w:t>
      </w:r>
      <w:r w:rsidRPr="5D14F583" w:rsidR="27E02CAB">
        <w:rPr>
          <w:rFonts w:ascii="Calibri" w:hAnsi="Calibri" w:eastAsia="Calibri" w:cs="Calibri"/>
          <w:b w:val="0"/>
          <w:bCs w:val="0"/>
          <w:i w:val="0"/>
          <w:iCs w:val="0"/>
          <w:caps w:val="0"/>
          <w:smallCaps w:val="0"/>
          <w:noProof w:val="0"/>
          <w:color w:val="212529"/>
          <w:sz w:val="32"/>
          <w:szCs w:val="32"/>
          <w:lang w:val="en-GB"/>
        </w:rPr>
        <w:t xml:space="preserve"> </w:t>
      </w:r>
    </w:p>
    <w:p w:rsidR="5D14F583" w:rsidP="5D14F583" w:rsidRDefault="5D14F583" w14:paraId="383EB96E" w14:textId="0AD0C864">
      <w:pPr>
        <w:pStyle w:val="Normal"/>
        <w:rPr>
          <w:rFonts w:ascii="Calibri" w:hAnsi="Calibri" w:eastAsia="Calibri" w:cs="Calibri"/>
          <w:b w:val="0"/>
          <w:bCs w:val="0"/>
          <w:i w:val="0"/>
          <w:iCs w:val="0"/>
          <w:caps w:val="0"/>
          <w:smallCaps w:val="0"/>
          <w:noProof w:val="0"/>
          <w:color w:val="212529"/>
          <w:sz w:val="32"/>
          <w:szCs w:val="32"/>
          <w:lang w:val="en-GB"/>
        </w:rPr>
      </w:pPr>
    </w:p>
    <w:p w:rsidR="3579C673" w:rsidP="5D14F583" w:rsidRDefault="3579C673" w14:paraId="239149EF" w14:textId="438CE548">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3579C67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Durham University, (2023) </w:t>
      </w:r>
      <w:r w:rsidRPr="5D14F583" w:rsidR="3579C673">
        <w:rPr>
          <w:rFonts w:ascii="Calibri" w:hAnsi="Calibri" w:eastAsia="Calibri" w:cs="Calibri"/>
          <w:b w:val="1"/>
          <w:bCs w:val="1"/>
          <w:i w:val="1"/>
          <w:iCs w:val="1"/>
          <w:caps w:val="0"/>
          <w:smallCaps w:val="0"/>
          <w:noProof w:val="0"/>
          <w:color w:val="000000" w:themeColor="text1" w:themeTint="FF" w:themeShade="FF"/>
          <w:sz w:val="32"/>
          <w:szCs w:val="32"/>
          <w:lang w:val="en-GB"/>
        </w:rPr>
        <w:t xml:space="preserve">Procrastination and health. </w:t>
      </w:r>
      <w:r w:rsidRPr="5D14F583" w:rsidR="3579C67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3579c68d27e9433c">
        <w:r w:rsidRPr="5D14F583" w:rsidR="3579C673">
          <w:rPr>
            <w:rStyle w:val="Hyperlink"/>
            <w:rFonts w:ascii="Calibri" w:hAnsi="Calibri" w:eastAsia="Calibri" w:cs="Calibri"/>
            <w:b w:val="0"/>
            <w:bCs w:val="0"/>
            <w:i w:val="0"/>
            <w:iCs w:val="0"/>
            <w:caps w:val="0"/>
            <w:smallCaps w:val="0"/>
            <w:noProof w:val="0"/>
            <w:sz w:val="32"/>
            <w:szCs w:val="32"/>
            <w:lang w:val="en-GB"/>
          </w:rPr>
          <w:t>https://www.durham.ac.uk/news-events/latest-news/2023/03/procrastination-and-health/</w:t>
        </w:r>
      </w:hyperlink>
      <w:r w:rsidRPr="5D14F583" w:rsidR="3579C67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30</w:t>
      </w:r>
      <w:r w:rsidRPr="5D14F583" w:rsidR="3579C673">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3579C67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3A4CC6C8" w14:textId="3F674F08">
      <w:pPr>
        <w:pStyle w:val="Normal"/>
        <w:rPr>
          <w:rFonts w:ascii="Calibri" w:hAnsi="Calibri" w:eastAsia="Calibri" w:cs="Calibri"/>
          <w:b w:val="0"/>
          <w:bCs w:val="0"/>
          <w:i w:val="0"/>
          <w:iCs w:val="0"/>
          <w:caps w:val="0"/>
          <w:smallCaps w:val="0"/>
          <w:noProof w:val="0"/>
          <w:color w:val="212529"/>
          <w:sz w:val="32"/>
          <w:szCs w:val="32"/>
          <w:lang w:val="en-GB"/>
        </w:rPr>
      </w:pPr>
    </w:p>
    <w:p w:rsidR="3ECD6B20" w:rsidP="5D14F583" w:rsidRDefault="3ECD6B20" w14:paraId="6D78BCEC" w14:textId="66FE7BA6">
      <w:pPr>
        <w:pStyle w:val="Normal"/>
        <w:rPr>
          <w:rFonts w:ascii="Calibri" w:hAnsi="Calibri" w:eastAsia="Calibri" w:cs="Calibri"/>
          <w:b w:val="1"/>
          <w:bCs w:val="1"/>
          <w:i w:val="0"/>
          <w:iCs w:val="0"/>
          <w:caps w:val="0"/>
          <w:smallCaps w:val="0"/>
          <w:noProof w:val="0"/>
          <w:color w:val="000000" w:themeColor="text1" w:themeTint="FF" w:themeShade="FF"/>
          <w:sz w:val="32"/>
          <w:szCs w:val="32"/>
          <w:lang w:val="en-GB"/>
        </w:rPr>
      </w:pPr>
      <w:r w:rsidRPr="5D14F583" w:rsidR="0D104819">
        <w:rPr>
          <w:rFonts w:ascii="Calibri" w:hAnsi="Calibri" w:eastAsia="Calibri" w:cs="Calibri"/>
          <w:b w:val="0"/>
          <w:bCs w:val="0"/>
          <w:i w:val="0"/>
          <w:iCs w:val="0"/>
          <w:caps w:val="0"/>
          <w:smallCaps w:val="0"/>
          <w:noProof w:val="0"/>
          <w:color w:val="000000" w:themeColor="text1" w:themeTint="FF" w:themeShade="FF"/>
          <w:sz w:val="32"/>
          <w:szCs w:val="32"/>
          <w:lang w:val="en-GB"/>
        </w:rPr>
        <w:t>D.Gogoi</w:t>
      </w:r>
      <w:r w:rsidRPr="5D14F583" w:rsidR="6AFCB7D2">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D14F583" w:rsidR="0D10481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D14F583" w:rsidR="0D104819">
        <w:rPr>
          <w:rFonts w:ascii="Calibri" w:hAnsi="Calibri" w:eastAsia="Calibri" w:cs="Calibri"/>
          <w:b w:val="0"/>
          <w:bCs w:val="0"/>
          <w:i w:val="0"/>
          <w:iCs w:val="0"/>
          <w:caps w:val="0"/>
          <w:smallCaps w:val="0"/>
          <w:noProof w:val="0"/>
          <w:color w:val="000000" w:themeColor="text1" w:themeTint="FF" w:themeShade="FF"/>
          <w:sz w:val="32"/>
          <w:szCs w:val="32"/>
          <w:lang w:val="en-GB"/>
        </w:rPr>
        <w:t>(2023)</w:t>
      </w:r>
      <w:r w:rsidRPr="5D14F583" w:rsidR="0D104819">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5D14F583" w:rsidR="0D104819">
        <w:rPr>
          <w:rFonts w:ascii="Calibri" w:hAnsi="Calibri" w:eastAsia="Calibri" w:cs="Calibri"/>
          <w:b w:val="1"/>
          <w:bCs w:val="1"/>
          <w:i w:val="1"/>
          <w:iCs w:val="1"/>
          <w:caps w:val="0"/>
          <w:smallCaps w:val="0"/>
          <w:noProof w:val="0"/>
          <w:color w:val="000000" w:themeColor="text1" w:themeTint="FF" w:themeShade="FF"/>
          <w:sz w:val="32"/>
          <w:szCs w:val="32"/>
          <w:lang w:val="en-GB"/>
        </w:rPr>
        <w:t>The Importance of Having a Study Plan</w:t>
      </w:r>
    </w:p>
    <w:p w:rsidR="5D14F583" w:rsidP="5D14F583" w:rsidRDefault="5D14F583" w14:paraId="534866B0" w14:textId="4A8AE005">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2BD59C3F" w:rsidP="5D14F583" w:rsidRDefault="2BD59C3F" w14:paraId="64388A7E" w14:textId="073DC0AD">
      <w:pPr>
        <w:pStyle w:val="Normal"/>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5D14F583" w:rsidR="45DAB44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A.Lobos</w:t>
      </w:r>
      <w:r w:rsidRPr="5D14F583" w:rsidR="66DA370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5D14F583" w:rsidR="45DAB44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(2013) P.4 </w:t>
      </w:r>
      <w:r w:rsidRPr="5D14F583" w:rsidR="45DAB443">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Benefits of Video presentations in product</w:t>
      </w:r>
      <w:r w:rsidRPr="5D14F583" w:rsidR="45DAB443">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design</w:t>
      </w:r>
    </w:p>
    <w:p w:rsidR="5D14F583" w:rsidP="5D14F583" w:rsidRDefault="5D14F583" w14:paraId="18B46259" w14:textId="7C8817E1">
      <w:pPr>
        <w:pStyle w:val="Normal"/>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2BD59C3F" w:rsidP="5D14F583" w:rsidRDefault="2BD59C3F" w14:paraId="5C2F0BE0" w14:textId="36E8BF48">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45DAB443">
        <w:rPr>
          <w:rFonts w:ascii="Calibri" w:hAnsi="Calibri" w:eastAsia="Calibri" w:cs="Calibri"/>
          <w:b w:val="0"/>
          <w:bCs w:val="0"/>
          <w:i w:val="0"/>
          <w:iCs w:val="0"/>
          <w:caps w:val="0"/>
          <w:smallCaps w:val="0"/>
          <w:noProof w:val="0"/>
          <w:color w:val="000000" w:themeColor="text1" w:themeTint="FF" w:themeShade="FF"/>
          <w:sz w:val="32"/>
          <w:szCs w:val="32"/>
          <w:lang w:val="en-GB"/>
        </w:rPr>
        <w:t>B.Owen</w:t>
      </w:r>
      <w:r w:rsidRPr="5D14F583" w:rsidR="7F227218">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D14F583" w:rsidR="45DAB443">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5D14F583" w:rsidR="45DAB4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(2021, August) </w:t>
      </w:r>
      <w:r w:rsidRPr="5D14F583" w:rsidR="45DAB443">
        <w:rPr>
          <w:rFonts w:ascii="Calibri" w:hAnsi="Calibri" w:eastAsia="Calibri" w:cs="Calibri"/>
          <w:b w:val="1"/>
          <w:bCs w:val="1"/>
          <w:i w:val="1"/>
          <w:iCs w:val="1"/>
          <w:caps w:val="0"/>
          <w:smallCaps w:val="0"/>
          <w:noProof w:val="0"/>
          <w:color w:val="000000" w:themeColor="text1" w:themeTint="FF" w:themeShade="FF"/>
          <w:sz w:val="32"/>
          <w:szCs w:val="32"/>
          <w:lang w:val="en-GB"/>
        </w:rPr>
        <w:t>5 reasons to value the academic library</w:t>
      </w:r>
    </w:p>
    <w:p w:rsidR="5D14F583" w:rsidP="5D14F583" w:rsidRDefault="5D14F583" w14:paraId="2E9D44C1" w14:textId="058B494E">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76D4E141" w:rsidP="5D14F583" w:rsidRDefault="76D4E141" w14:paraId="6A851D01" w14:textId="18FA23ED">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76D4E14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Oregon State University, (n.d.) </w:t>
      </w:r>
      <w:r w:rsidRPr="5D14F583" w:rsidR="76D4E141">
        <w:rPr>
          <w:rFonts w:ascii="Calibri" w:hAnsi="Calibri" w:eastAsia="Calibri" w:cs="Calibri"/>
          <w:b w:val="1"/>
          <w:bCs w:val="1"/>
          <w:i w:val="1"/>
          <w:iCs w:val="1"/>
          <w:caps w:val="0"/>
          <w:smallCaps w:val="0"/>
          <w:noProof w:val="0"/>
          <w:color w:val="000000" w:themeColor="text1" w:themeTint="FF" w:themeShade="FF"/>
          <w:sz w:val="32"/>
          <w:szCs w:val="32"/>
          <w:lang w:val="en-GB"/>
        </w:rPr>
        <w:t xml:space="preserve">improve your concentration </w:t>
      </w:r>
      <w:r w:rsidRPr="5D14F583" w:rsidR="76D4E14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e16a3d3c7ee64605">
        <w:r w:rsidRPr="5D14F583" w:rsidR="76D4E141">
          <w:rPr>
            <w:rStyle w:val="Hyperlink"/>
            <w:rFonts w:ascii="Calibri" w:hAnsi="Calibri" w:eastAsia="Calibri" w:cs="Calibri"/>
            <w:b w:val="0"/>
            <w:bCs w:val="0"/>
            <w:i w:val="0"/>
            <w:iCs w:val="0"/>
            <w:caps w:val="0"/>
            <w:smallCaps w:val="0"/>
            <w:noProof w:val="0"/>
            <w:sz w:val="32"/>
            <w:szCs w:val="32"/>
            <w:lang w:val="en-GB"/>
          </w:rPr>
          <w:t>https://success.oregonstate.edu/learning/concentration</w:t>
        </w:r>
      </w:hyperlink>
      <w:r w:rsidRPr="5D14F583" w:rsidR="76D4E14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30</w:t>
      </w:r>
      <w:r w:rsidRPr="5D14F583" w:rsidR="76D4E141">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76D4E14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0C07C630" w14:textId="645AF4A9">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2BD59C3F" w:rsidP="5D14F583" w:rsidRDefault="2BD59C3F" w14:paraId="1D937B9A" w14:textId="6F5D74F1">
      <w:pPr>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45DAB443">
        <w:rPr>
          <w:rFonts w:ascii="Calibri" w:hAnsi="Calibri" w:eastAsia="Calibri" w:cs="Calibri"/>
          <w:b w:val="0"/>
          <w:bCs w:val="0"/>
          <w:i w:val="0"/>
          <w:iCs w:val="0"/>
          <w:caps w:val="0"/>
          <w:smallCaps w:val="0"/>
          <w:noProof w:val="0"/>
          <w:color w:val="000000" w:themeColor="text1" w:themeTint="FF" w:themeShade="FF"/>
          <w:sz w:val="32"/>
          <w:szCs w:val="32"/>
          <w:lang w:val="en-GB"/>
        </w:rPr>
        <w:t>A.Santini</w:t>
      </w:r>
      <w:r w:rsidRPr="5D14F583" w:rsidR="40FB073B">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D14F583" w:rsidR="45DAB44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(2018, February) </w:t>
      </w:r>
      <w:r w:rsidRPr="5D14F583" w:rsidR="45DAB443">
        <w:rPr>
          <w:rFonts w:ascii="Calibri" w:hAnsi="Calibri" w:eastAsia="Calibri" w:cs="Calibri"/>
          <w:b w:val="1"/>
          <w:bCs w:val="1"/>
          <w:i w:val="1"/>
          <w:iCs w:val="1"/>
          <w:caps w:val="0"/>
          <w:smallCaps w:val="0"/>
          <w:noProof w:val="0"/>
          <w:color w:val="000000" w:themeColor="text1" w:themeTint="FF" w:themeShade="FF"/>
          <w:sz w:val="32"/>
          <w:szCs w:val="32"/>
          <w:lang w:val="en-GB"/>
        </w:rPr>
        <w:t>The importance of referencing</w:t>
      </w:r>
    </w:p>
    <w:p w:rsidR="5D14F583" w:rsidP="5D14F583" w:rsidRDefault="5D14F583" w14:paraId="22F7BBE5" w14:textId="2502BA44">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50D20DB3" w:rsidP="5D14F583" w:rsidRDefault="50D20DB3" w14:paraId="6BDAA1DC" w14:textId="3399EEC2">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r w:rsidRPr="5D14F583" w:rsidR="50D20DB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Open University, (n.d.) </w:t>
      </w:r>
      <w:r w:rsidRPr="5D14F583" w:rsidR="50D20DB3">
        <w:rPr>
          <w:rFonts w:ascii="Calibri" w:hAnsi="Calibri" w:eastAsia="Calibri" w:cs="Calibri"/>
          <w:b w:val="1"/>
          <w:bCs w:val="1"/>
          <w:i w:val="1"/>
          <w:iCs w:val="1"/>
          <w:caps w:val="0"/>
          <w:smallCaps w:val="0"/>
          <w:noProof w:val="0"/>
          <w:color w:val="000000" w:themeColor="text1" w:themeTint="FF" w:themeShade="FF"/>
          <w:sz w:val="32"/>
          <w:szCs w:val="32"/>
          <w:lang w:val="en-GB"/>
        </w:rPr>
        <w:t xml:space="preserve">Time management skills: finding a place to study. </w:t>
      </w:r>
      <w:r w:rsidRPr="5D14F583" w:rsidR="50D20DB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1be51f1ebe7b42a0">
        <w:r w:rsidRPr="5D14F583" w:rsidR="50D20DB3">
          <w:rPr>
            <w:rStyle w:val="Hyperlink"/>
            <w:rFonts w:ascii="Calibri" w:hAnsi="Calibri" w:eastAsia="Calibri" w:cs="Calibri"/>
            <w:b w:val="0"/>
            <w:bCs w:val="0"/>
            <w:i w:val="0"/>
            <w:iCs w:val="0"/>
            <w:caps w:val="0"/>
            <w:smallCaps w:val="0"/>
            <w:noProof w:val="0"/>
            <w:sz w:val="32"/>
            <w:szCs w:val="32"/>
            <w:lang w:val="en-GB"/>
          </w:rPr>
          <w:t>https://help.open.ac.uk/time-management-skills/finding-a-place-to-study</w:t>
        </w:r>
      </w:hyperlink>
      <w:r w:rsidRPr="5D14F583" w:rsidR="50D20DB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30</w:t>
      </w:r>
      <w:r w:rsidRPr="5D14F583" w:rsidR="50D20DB3">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50D20DB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796B1ADE" w14:textId="7304F948">
      <w:pPr>
        <w:pStyle w:val="Normal"/>
        <w:rPr>
          <w:rFonts w:ascii="Calibri" w:hAnsi="Calibri" w:eastAsia="Calibri" w:cs="Calibri"/>
          <w:b w:val="1"/>
          <w:bCs w:val="1"/>
          <w:i w:val="1"/>
          <w:iCs w:val="1"/>
          <w:caps w:val="0"/>
          <w:smallCaps w:val="0"/>
          <w:noProof w:val="0"/>
          <w:color w:val="000000" w:themeColor="text1" w:themeTint="FF" w:themeShade="FF"/>
          <w:sz w:val="32"/>
          <w:szCs w:val="32"/>
          <w:lang w:val="en-GB"/>
        </w:rPr>
      </w:pPr>
    </w:p>
    <w:p w:rsidR="790B6ED2" w:rsidP="5D14F583" w:rsidRDefault="790B6ED2" w14:paraId="16A6C899" w14:textId="63391FF1">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790B6ED2">
        <w:rPr>
          <w:rFonts w:ascii="Calibri" w:hAnsi="Calibri" w:eastAsia="Calibri" w:cs="Calibri"/>
          <w:b w:val="0"/>
          <w:bCs w:val="0"/>
          <w:i w:val="0"/>
          <w:iCs w:val="0"/>
          <w:caps w:val="0"/>
          <w:smallCaps w:val="0"/>
          <w:noProof w:val="0"/>
          <w:color w:val="000000" w:themeColor="text1" w:themeTint="FF" w:themeShade="FF"/>
          <w:sz w:val="32"/>
          <w:szCs w:val="32"/>
          <w:lang w:val="en-GB"/>
        </w:rPr>
        <w:t>U</w:t>
      </w:r>
      <w:r w:rsidRPr="5D14F583" w:rsidR="18E80524">
        <w:rPr>
          <w:rFonts w:ascii="Calibri" w:hAnsi="Calibri" w:eastAsia="Calibri" w:cs="Calibri"/>
          <w:b w:val="0"/>
          <w:bCs w:val="0"/>
          <w:i w:val="0"/>
          <w:iCs w:val="0"/>
          <w:caps w:val="0"/>
          <w:smallCaps w:val="0"/>
          <w:noProof w:val="0"/>
          <w:color w:val="000000" w:themeColor="text1" w:themeTint="FF" w:themeShade="FF"/>
          <w:sz w:val="32"/>
          <w:szCs w:val="32"/>
          <w:lang w:val="en-GB"/>
        </w:rPr>
        <w:t>niversity of Exeter, (2021)</w:t>
      </w:r>
      <w:r w:rsidRPr="5D14F583" w:rsidR="4981A70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D14F583" w:rsidR="4981A708">
        <w:rPr>
          <w:rFonts w:ascii="Calibri" w:hAnsi="Calibri" w:eastAsia="Calibri" w:cs="Calibri"/>
          <w:b w:val="1"/>
          <w:bCs w:val="1"/>
          <w:i w:val="1"/>
          <w:iCs w:val="1"/>
          <w:caps w:val="0"/>
          <w:smallCaps w:val="0"/>
          <w:noProof w:val="0"/>
          <w:color w:val="000000" w:themeColor="text1" w:themeTint="FF" w:themeShade="FF"/>
          <w:sz w:val="32"/>
          <w:szCs w:val="32"/>
          <w:lang w:val="en-GB"/>
        </w:rPr>
        <w:t xml:space="preserve">5 most common worries about going to university and why you </w:t>
      </w:r>
      <w:r w:rsidRPr="5D14F583" w:rsidR="4981A708">
        <w:rPr>
          <w:rFonts w:ascii="Calibri" w:hAnsi="Calibri" w:eastAsia="Calibri" w:cs="Calibri"/>
          <w:b w:val="1"/>
          <w:bCs w:val="1"/>
          <w:i w:val="1"/>
          <w:iCs w:val="1"/>
          <w:caps w:val="0"/>
          <w:smallCaps w:val="0"/>
          <w:noProof w:val="0"/>
          <w:color w:val="000000" w:themeColor="text1" w:themeTint="FF" w:themeShade="FF"/>
          <w:sz w:val="32"/>
          <w:szCs w:val="32"/>
          <w:lang w:val="en-GB"/>
        </w:rPr>
        <w:t>don’t</w:t>
      </w:r>
      <w:r w:rsidRPr="5D14F583" w:rsidR="4981A708">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need to</w:t>
      </w:r>
      <w:r w:rsidRPr="5D14F583" w:rsidR="0FCB3923">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be</w:t>
      </w:r>
      <w:r w:rsidRPr="5D14F583" w:rsidR="7584421F">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w:t>
      </w:r>
      <w:r w:rsidRPr="5D14F583" w:rsidR="7584421F">
        <w:rPr>
          <w:rFonts w:ascii="Calibri" w:hAnsi="Calibri" w:eastAsia="Calibri" w:cs="Calibri"/>
          <w:b w:val="0"/>
          <w:bCs w:val="0"/>
          <w:i w:val="0"/>
          <w:iCs w:val="0"/>
          <w:caps w:val="0"/>
          <w:smallCaps w:val="0"/>
          <w:noProof w:val="0"/>
          <w:color w:val="000000" w:themeColor="text1" w:themeTint="FF" w:themeShade="FF"/>
          <w:sz w:val="32"/>
          <w:szCs w:val="32"/>
          <w:lang w:val="en-GB"/>
        </w:rPr>
        <w:t>Available at</w:t>
      </w:r>
      <w:r w:rsidRPr="5D14F583" w:rsidR="1B13C02B">
        <w:rPr>
          <w:rFonts w:ascii="Calibri" w:hAnsi="Calibri" w:eastAsia="Calibri" w:cs="Calibri"/>
          <w:b w:val="0"/>
          <w:bCs w:val="0"/>
          <w:i w:val="0"/>
          <w:iCs w:val="0"/>
          <w:caps w:val="0"/>
          <w:smallCaps w:val="0"/>
          <w:noProof w:val="0"/>
          <w:color w:val="000000" w:themeColor="text1" w:themeTint="FF" w:themeShade="FF"/>
          <w:sz w:val="32"/>
          <w:szCs w:val="32"/>
          <w:lang w:val="en-GB"/>
        </w:rPr>
        <w:t>:</w:t>
      </w:r>
      <w:r w:rsidRPr="5D14F583" w:rsidR="7584421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hyperlink r:id="R824c9561feff4e23">
        <w:r w:rsidRPr="5D14F583" w:rsidR="7584421F">
          <w:rPr>
            <w:rStyle w:val="Hyperlink"/>
            <w:rFonts w:ascii="Calibri" w:hAnsi="Calibri" w:eastAsia="Calibri" w:cs="Calibri"/>
            <w:b w:val="0"/>
            <w:bCs w:val="0"/>
            <w:i w:val="0"/>
            <w:iCs w:val="0"/>
            <w:caps w:val="0"/>
            <w:smallCaps w:val="0"/>
            <w:noProof w:val="0"/>
            <w:sz w:val="32"/>
            <w:szCs w:val="32"/>
            <w:lang w:val="en-GB"/>
          </w:rPr>
          <w:t>https://sites.exeter.ac.uk/students/2021/03/01/5-most-common-worries-about-going-to-university-and-why-you-dont-need-to-be/</w:t>
        </w:r>
      </w:hyperlink>
      <w:r w:rsidRPr="5D14F583" w:rsidR="7584421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30</w:t>
      </w:r>
      <w:r w:rsidRPr="5D14F583" w:rsidR="7584421F">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7584421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666CF4C8" w14:textId="1247CD2C">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w:rsidR="5D14F583" w:rsidP="5D14F583" w:rsidRDefault="5D14F583" w14:paraId="0C2813A3" w14:textId="4D3CD574">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w:rsidR="1E5EFE15" w:rsidP="5D14F583" w:rsidRDefault="1E5EFE15" w14:paraId="365D8166" w14:textId="423EB36F">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1E5EFE1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University of Nottingham, (n.d.) </w:t>
      </w:r>
      <w:r w:rsidRPr="5D14F583" w:rsidR="6620AF47">
        <w:rPr>
          <w:rFonts w:ascii="Calibri" w:hAnsi="Calibri" w:eastAsia="Calibri" w:cs="Calibri"/>
          <w:b w:val="0"/>
          <w:bCs w:val="0"/>
          <w:i w:val="0"/>
          <w:iCs w:val="0"/>
          <w:caps w:val="0"/>
          <w:smallCaps w:val="0"/>
          <w:noProof w:val="0"/>
          <w:color w:val="000000" w:themeColor="text1" w:themeTint="FF" w:themeShade="FF"/>
          <w:sz w:val="32"/>
          <w:szCs w:val="32"/>
          <w:lang w:val="en-GB"/>
        </w:rPr>
        <w:t>Driscoll(</w:t>
      </w:r>
      <w:r w:rsidRPr="5D14F583" w:rsidR="6620AF4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by Borton) Available at: </w:t>
      </w:r>
      <w:hyperlink r:id="Rf103578d5b064a5e">
        <w:r w:rsidRPr="5D14F583" w:rsidR="6620AF47">
          <w:rPr>
            <w:rStyle w:val="Hyperlink"/>
            <w:rFonts w:ascii="Calibri" w:hAnsi="Calibri" w:eastAsia="Calibri" w:cs="Calibri"/>
            <w:b w:val="0"/>
            <w:bCs w:val="0"/>
            <w:i w:val="0"/>
            <w:iCs w:val="0"/>
            <w:caps w:val="0"/>
            <w:smallCaps w:val="0"/>
            <w:noProof w:val="0"/>
            <w:sz w:val="32"/>
            <w:szCs w:val="32"/>
            <w:lang w:val="en-GB"/>
          </w:rPr>
          <w:t>https://www.nottingham.ac.uk/nmp/sonet/rlos/placs/critical_reflection/models/driscoll.html</w:t>
        </w:r>
      </w:hyperlink>
      <w:r w:rsidRPr="5D14F583" w:rsidR="6620AF4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30</w:t>
      </w:r>
      <w:r w:rsidRPr="5D14F583" w:rsidR="6620AF47">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6620AF4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5F73D49F" w14:textId="69F421C0">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w:rsidR="0736E32C" w:rsidP="5D14F583" w:rsidRDefault="0736E32C" w14:paraId="2B313ECD" w14:textId="13B4050B">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5D14F583" w:rsidR="0736E32C">
        <w:rPr>
          <w:rFonts w:ascii="Calibri" w:hAnsi="Calibri" w:eastAsia="Calibri" w:cs="Calibri"/>
          <w:b w:val="0"/>
          <w:bCs w:val="0"/>
          <w:i w:val="0"/>
          <w:iCs w:val="0"/>
          <w:caps w:val="0"/>
          <w:smallCaps w:val="0"/>
          <w:noProof w:val="0"/>
          <w:color w:val="000000" w:themeColor="text1" w:themeTint="FF" w:themeShade="FF"/>
          <w:sz w:val="32"/>
          <w:szCs w:val="32"/>
          <w:lang w:val="en-GB"/>
        </w:rPr>
        <w:t>X.X, et al, (2022),</w:t>
      </w:r>
      <w:r w:rsidRPr="5D14F583" w:rsidR="0736E32C">
        <w:rPr>
          <w:rFonts w:ascii="Calibri" w:hAnsi="Calibri" w:eastAsia="Calibri" w:cs="Calibri"/>
          <w:b w:val="1"/>
          <w:bCs w:val="1"/>
          <w:i w:val="1"/>
          <w:iCs w:val="1"/>
          <w:caps w:val="0"/>
          <w:smallCaps w:val="0"/>
          <w:noProof w:val="0"/>
          <w:color w:val="000000" w:themeColor="text1" w:themeTint="FF" w:themeShade="FF"/>
          <w:sz w:val="32"/>
          <w:szCs w:val="32"/>
          <w:lang w:val="en-GB"/>
        </w:rPr>
        <w:t>Effects of coloured lights on an individuals affective impressions in the observation process,</w:t>
      </w:r>
      <w:r w:rsidRPr="5D14F583" w:rsidR="0736E3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Frontiers in Psychology, Available at: </w:t>
      </w:r>
      <w:hyperlink r:id="R1b69c1909d594b7c">
        <w:r w:rsidRPr="5D14F583" w:rsidR="0736E32C">
          <w:rPr>
            <w:rStyle w:val="Hyperlink"/>
            <w:rFonts w:ascii="Calibri" w:hAnsi="Calibri" w:eastAsia="Calibri" w:cs="Calibri"/>
            <w:b w:val="0"/>
            <w:bCs w:val="0"/>
            <w:i w:val="0"/>
            <w:iCs w:val="0"/>
            <w:caps w:val="0"/>
            <w:smallCaps w:val="0"/>
            <w:noProof w:val="0"/>
            <w:sz w:val="32"/>
            <w:szCs w:val="32"/>
            <w:lang w:val="en-GB"/>
          </w:rPr>
          <w:t>https://www.ncbi.nlm.nih.gov/pmc/articles/PMC9752890/</w:t>
        </w:r>
      </w:hyperlink>
      <w:r w:rsidRPr="5D14F583" w:rsidR="0736E3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(Accessed:30</w:t>
      </w:r>
      <w:r w:rsidRPr="5D14F583" w:rsidR="0736E32C">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th</w:t>
      </w:r>
      <w:r w:rsidRPr="5D14F583" w:rsidR="0736E3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November 2023)</w:t>
      </w:r>
    </w:p>
    <w:p w:rsidR="5D14F583" w:rsidP="5D14F583" w:rsidRDefault="5D14F583" w14:paraId="528A5AA9" w14:textId="7D2E65AA">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p>
    <w:p w:rsidR="5D14F583" w:rsidP="5D14F583" w:rsidRDefault="5D14F583" w14:paraId="6C8F3880" w14:textId="69E80DC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DF46399" w:rsidP="7DF46399" w:rsidRDefault="7DF46399" w14:paraId="23F6882B" w14:textId="72916B4E">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p>
    <w:p w:rsidR="6F82F501" w:rsidP="6F82F501" w:rsidRDefault="6F82F501" w14:paraId="45AF0D84" w14:textId="2471954B">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7E21ED84" w14:textId="14C82F97">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48B734A0" w14:textId="30266E33">
      <w:pPr>
        <w:pStyle w:val="Normal"/>
        <w:rPr>
          <w:rFonts w:ascii="Calibri" w:hAnsi="Calibri" w:eastAsia="Calibri" w:cs="Calibri"/>
          <w:b w:val="0"/>
          <w:bCs w:val="0"/>
          <w:i w:val="0"/>
          <w:iCs w:val="0"/>
          <w:caps w:val="0"/>
          <w:smallCaps w:val="0"/>
          <w:noProof w:val="0"/>
          <w:color w:val="212529"/>
          <w:sz w:val="22"/>
          <w:szCs w:val="22"/>
          <w:lang w:val="en-GB"/>
        </w:rPr>
      </w:pPr>
    </w:p>
    <w:p w:rsidR="6F82F501" w:rsidP="6F82F501" w:rsidRDefault="6F82F501" w14:paraId="083C9DF5" w14:textId="351D5C4E">
      <w:pPr>
        <w:pStyle w:val="Normal"/>
        <w:rPr>
          <w:rFonts w:ascii="Calibri" w:hAnsi="Calibri" w:eastAsia="Calibri" w:cs="Calibri"/>
          <w:b w:val="1"/>
          <w:bCs w:val="1"/>
          <w:i w:val="1"/>
          <w:iCs w:val="1"/>
          <w:caps w:val="0"/>
          <w:smallCaps w:val="0"/>
          <w:noProof w:val="0"/>
          <w:color w:val="000000" w:themeColor="text1" w:themeTint="FF" w:themeShade="FF"/>
          <w:sz w:val="22"/>
          <w:szCs w:val="22"/>
          <w:lang w:val="en-GB"/>
        </w:rPr>
      </w:pPr>
    </w:p>
    <w:p w:rsidR="6F82F501" w:rsidP="6F82F501" w:rsidRDefault="6F82F501" w14:paraId="3C29AD24" w14:textId="12B34607">
      <w:pPr>
        <w:pStyle w:val="Normal"/>
        <w:rPr>
          <w:b w:val="1"/>
          <w:bCs w:val="1"/>
          <w:u w:val="single"/>
        </w:rPr>
      </w:pPr>
    </w:p>
    <w:sectPr w:rsidR="00103074" w:rsidSect="00272B63">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63"/>
    <w:rsid w:val="000C7BB6"/>
    <w:rsid w:val="00103074"/>
    <w:rsid w:val="00272B63"/>
    <w:rsid w:val="002F8861"/>
    <w:rsid w:val="0044492E"/>
    <w:rsid w:val="008872D0"/>
    <w:rsid w:val="00985D8A"/>
    <w:rsid w:val="00A5318A"/>
    <w:rsid w:val="00AA3CD6"/>
    <w:rsid w:val="00AB6A5C"/>
    <w:rsid w:val="00AFC025"/>
    <w:rsid w:val="00CE562F"/>
    <w:rsid w:val="00D931D2"/>
    <w:rsid w:val="00E11F58"/>
    <w:rsid w:val="01098751"/>
    <w:rsid w:val="0161D175"/>
    <w:rsid w:val="018C162F"/>
    <w:rsid w:val="02195AB5"/>
    <w:rsid w:val="0255E47F"/>
    <w:rsid w:val="025BC545"/>
    <w:rsid w:val="02750233"/>
    <w:rsid w:val="027CEFB9"/>
    <w:rsid w:val="027F86DD"/>
    <w:rsid w:val="02DBFF91"/>
    <w:rsid w:val="0333F40C"/>
    <w:rsid w:val="03D72A98"/>
    <w:rsid w:val="0418C01A"/>
    <w:rsid w:val="041B573E"/>
    <w:rsid w:val="04412813"/>
    <w:rsid w:val="047EB6F6"/>
    <w:rsid w:val="04DAB0E8"/>
    <w:rsid w:val="04E91EA0"/>
    <w:rsid w:val="05122477"/>
    <w:rsid w:val="05337223"/>
    <w:rsid w:val="05422BD0"/>
    <w:rsid w:val="05E2D18C"/>
    <w:rsid w:val="060A2AC9"/>
    <w:rsid w:val="06768149"/>
    <w:rsid w:val="0736E32C"/>
    <w:rsid w:val="080561FF"/>
    <w:rsid w:val="096336CF"/>
    <w:rsid w:val="09F26FD2"/>
    <w:rsid w:val="0A168AC7"/>
    <w:rsid w:val="0B119975"/>
    <w:rsid w:val="0B7F1F83"/>
    <w:rsid w:val="0C2BBC88"/>
    <w:rsid w:val="0C9AD791"/>
    <w:rsid w:val="0CA99835"/>
    <w:rsid w:val="0CF7A367"/>
    <w:rsid w:val="0CFBE974"/>
    <w:rsid w:val="0D104819"/>
    <w:rsid w:val="0D64BBB2"/>
    <w:rsid w:val="0DBFA260"/>
    <w:rsid w:val="0E36A7F2"/>
    <w:rsid w:val="0EF41F17"/>
    <w:rsid w:val="0F5FCDD2"/>
    <w:rsid w:val="0FCB3923"/>
    <w:rsid w:val="0FD27853"/>
    <w:rsid w:val="10B1DA4D"/>
    <w:rsid w:val="11782FD9"/>
    <w:rsid w:val="1178A16A"/>
    <w:rsid w:val="11D4D215"/>
    <w:rsid w:val="12931383"/>
    <w:rsid w:val="12F2AC5B"/>
    <w:rsid w:val="130A1915"/>
    <w:rsid w:val="1345F7E0"/>
    <w:rsid w:val="1366E4EB"/>
    <w:rsid w:val="13C6125C"/>
    <w:rsid w:val="147102C0"/>
    <w:rsid w:val="1536E697"/>
    <w:rsid w:val="155D028A"/>
    <w:rsid w:val="15F894CF"/>
    <w:rsid w:val="16A84338"/>
    <w:rsid w:val="17CEBA91"/>
    <w:rsid w:val="1812DA79"/>
    <w:rsid w:val="18196903"/>
    <w:rsid w:val="1880A2D8"/>
    <w:rsid w:val="18E80524"/>
    <w:rsid w:val="19025507"/>
    <w:rsid w:val="196A8AF2"/>
    <w:rsid w:val="1971C192"/>
    <w:rsid w:val="19BCFE12"/>
    <w:rsid w:val="1A93F3F0"/>
    <w:rsid w:val="1AA8AA12"/>
    <w:rsid w:val="1B13C02B"/>
    <w:rsid w:val="1BBED6AE"/>
    <w:rsid w:val="1BE8657B"/>
    <w:rsid w:val="1C39F5C9"/>
    <w:rsid w:val="1C55DBFF"/>
    <w:rsid w:val="1D5ED275"/>
    <w:rsid w:val="1E5EFE15"/>
    <w:rsid w:val="1E7970DD"/>
    <w:rsid w:val="1EB060C0"/>
    <w:rsid w:val="1EC5ADF9"/>
    <w:rsid w:val="1EEB0553"/>
    <w:rsid w:val="1F20F15F"/>
    <w:rsid w:val="1F2E0062"/>
    <w:rsid w:val="21DBFC5F"/>
    <w:rsid w:val="21E80182"/>
    <w:rsid w:val="22CD4A6A"/>
    <w:rsid w:val="232FDA3E"/>
    <w:rsid w:val="24482C64"/>
    <w:rsid w:val="24E54F73"/>
    <w:rsid w:val="251FA244"/>
    <w:rsid w:val="25DAB185"/>
    <w:rsid w:val="26D12725"/>
    <w:rsid w:val="27E02CAB"/>
    <w:rsid w:val="286224E9"/>
    <w:rsid w:val="286CF786"/>
    <w:rsid w:val="28B72681"/>
    <w:rsid w:val="29FDF54A"/>
    <w:rsid w:val="2B246CA3"/>
    <w:rsid w:val="2B60D80F"/>
    <w:rsid w:val="2BC3F25B"/>
    <w:rsid w:val="2BD59C3F"/>
    <w:rsid w:val="2C379A6E"/>
    <w:rsid w:val="2C41A048"/>
    <w:rsid w:val="2D3538D3"/>
    <w:rsid w:val="2D5C64F8"/>
    <w:rsid w:val="2D5FC2BC"/>
    <w:rsid w:val="2DDE189E"/>
    <w:rsid w:val="2DE4CE25"/>
    <w:rsid w:val="2EEA7581"/>
    <w:rsid w:val="2F26F7C9"/>
    <w:rsid w:val="2F867D1A"/>
    <w:rsid w:val="2FA39BDF"/>
    <w:rsid w:val="30CE8781"/>
    <w:rsid w:val="30D95A7D"/>
    <w:rsid w:val="313AA0F7"/>
    <w:rsid w:val="31F4A006"/>
    <w:rsid w:val="3283B274"/>
    <w:rsid w:val="3341F2E7"/>
    <w:rsid w:val="3388B7D9"/>
    <w:rsid w:val="343F6B6C"/>
    <w:rsid w:val="347241B9"/>
    <w:rsid w:val="35304CEF"/>
    <w:rsid w:val="355EBC8D"/>
    <w:rsid w:val="3579C673"/>
    <w:rsid w:val="35CEBDF1"/>
    <w:rsid w:val="360C6495"/>
    <w:rsid w:val="370CECD9"/>
    <w:rsid w:val="386DD72E"/>
    <w:rsid w:val="3884AB21"/>
    <w:rsid w:val="38887920"/>
    <w:rsid w:val="38DCFA0F"/>
    <w:rsid w:val="3A642C52"/>
    <w:rsid w:val="3BFCB4C2"/>
    <w:rsid w:val="3CBD05C3"/>
    <w:rsid w:val="3CC1C130"/>
    <w:rsid w:val="3ECD6B20"/>
    <w:rsid w:val="3FECEE2D"/>
    <w:rsid w:val="403525C9"/>
    <w:rsid w:val="40FB073B"/>
    <w:rsid w:val="41666707"/>
    <w:rsid w:val="41C8BB6E"/>
    <w:rsid w:val="41FB20B9"/>
    <w:rsid w:val="422FC2DD"/>
    <w:rsid w:val="42933C2E"/>
    <w:rsid w:val="42A4B9DE"/>
    <w:rsid w:val="42BA1292"/>
    <w:rsid w:val="43127100"/>
    <w:rsid w:val="434F3575"/>
    <w:rsid w:val="4415E432"/>
    <w:rsid w:val="45DAB443"/>
    <w:rsid w:val="46E57647"/>
    <w:rsid w:val="4766AD51"/>
    <w:rsid w:val="4822F37F"/>
    <w:rsid w:val="486BEE08"/>
    <w:rsid w:val="48F3AE0B"/>
    <w:rsid w:val="4946212B"/>
    <w:rsid w:val="4981A708"/>
    <w:rsid w:val="4A931F68"/>
    <w:rsid w:val="4B4E7D66"/>
    <w:rsid w:val="4BEC0F61"/>
    <w:rsid w:val="4BED83B1"/>
    <w:rsid w:val="4CC846E7"/>
    <w:rsid w:val="4E48C375"/>
    <w:rsid w:val="4FE493D6"/>
    <w:rsid w:val="50733030"/>
    <w:rsid w:val="50D20DB3"/>
    <w:rsid w:val="5117192F"/>
    <w:rsid w:val="5136D1CA"/>
    <w:rsid w:val="51806437"/>
    <w:rsid w:val="51846CD9"/>
    <w:rsid w:val="5302AB14"/>
    <w:rsid w:val="53B856A2"/>
    <w:rsid w:val="54B1F538"/>
    <w:rsid w:val="54DF516D"/>
    <w:rsid w:val="56F77A1B"/>
    <w:rsid w:val="5776F850"/>
    <w:rsid w:val="577C662E"/>
    <w:rsid w:val="5845D983"/>
    <w:rsid w:val="586F4B30"/>
    <w:rsid w:val="587E4215"/>
    <w:rsid w:val="5A1A4B2C"/>
    <w:rsid w:val="5AF31FB2"/>
    <w:rsid w:val="5B27467D"/>
    <w:rsid w:val="5B2EE2C9"/>
    <w:rsid w:val="5CBE5BEC"/>
    <w:rsid w:val="5D14F583"/>
    <w:rsid w:val="5D6E804D"/>
    <w:rsid w:val="5DE6D61B"/>
    <w:rsid w:val="5E2635F6"/>
    <w:rsid w:val="5E4EF976"/>
    <w:rsid w:val="5F0FA033"/>
    <w:rsid w:val="5F8E3CDB"/>
    <w:rsid w:val="60B4440D"/>
    <w:rsid w:val="61874865"/>
    <w:rsid w:val="6229F5AF"/>
    <w:rsid w:val="62CB1600"/>
    <w:rsid w:val="6380F5FB"/>
    <w:rsid w:val="63BCD4C6"/>
    <w:rsid w:val="6426BC10"/>
    <w:rsid w:val="6464970F"/>
    <w:rsid w:val="65A18085"/>
    <w:rsid w:val="6620AF47"/>
    <w:rsid w:val="6653A81A"/>
    <w:rsid w:val="66DA370A"/>
    <w:rsid w:val="66FD5833"/>
    <w:rsid w:val="68759EB8"/>
    <w:rsid w:val="68E44949"/>
    <w:rsid w:val="69FEBF15"/>
    <w:rsid w:val="6A9D2BDC"/>
    <w:rsid w:val="6AB2DC5B"/>
    <w:rsid w:val="6AD2A16B"/>
    <w:rsid w:val="6AFCB7D2"/>
    <w:rsid w:val="6BD3F427"/>
    <w:rsid w:val="6BFB6C9B"/>
    <w:rsid w:val="6C140F38"/>
    <w:rsid w:val="6C4EACBC"/>
    <w:rsid w:val="6DB3D53E"/>
    <w:rsid w:val="6EAA2AE4"/>
    <w:rsid w:val="6EC3A8A2"/>
    <w:rsid w:val="6F18F04E"/>
    <w:rsid w:val="6F8284DF"/>
    <w:rsid w:val="6F82F501"/>
    <w:rsid w:val="6FD8CB0A"/>
    <w:rsid w:val="7008F90D"/>
    <w:rsid w:val="7055EC25"/>
    <w:rsid w:val="70877E57"/>
    <w:rsid w:val="70A1F35A"/>
    <w:rsid w:val="70B566CB"/>
    <w:rsid w:val="70EB7600"/>
    <w:rsid w:val="71687607"/>
    <w:rsid w:val="725EDE68"/>
    <w:rsid w:val="72874661"/>
    <w:rsid w:val="728DBB45"/>
    <w:rsid w:val="7315E2BB"/>
    <w:rsid w:val="739AA695"/>
    <w:rsid w:val="74251462"/>
    <w:rsid w:val="74298BA6"/>
    <w:rsid w:val="744A467F"/>
    <w:rsid w:val="74C6BB83"/>
    <w:rsid w:val="74FB5490"/>
    <w:rsid w:val="75430553"/>
    <w:rsid w:val="7555D0F4"/>
    <w:rsid w:val="7582590B"/>
    <w:rsid w:val="7584421F"/>
    <w:rsid w:val="75967F2A"/>
    <w:rsid w:val="75B394DF"/>
    <w:rsid w:val="764C65A6"/>
    <w:rsid w:val="76D4E141"/>
    <w:rsid w:val="76DED5B4"/>
    <w:rsid w:val="773CF177"/>
    <w:rsid w:val="78C93795"/>
    <w:rsid w:val="78CF4444"/>
    <w:rsid w:val="78D60A75"/>
    <w:rsid w:val="790B6ED2"/>
    <w:rsid w:val="7A69F04D"/>
    <w:rsid w:val="7AC50415"/>
    <w:rsid w:val="7AEBF1EC"/>
    <w:rsid w:val="7B114946"/>
    <w:rsid w:val="7C05C0AE"/>
    <w:rsid w:val="7C0DAB37"/>
    <w:rsid w:val="7C24DF3B"/>
    <w:rsid w:val="7D45E991"/>
    <w:rsid w:val="7DF40738"/>
    <w:rsid w:val="7DF46399"/>
    <w:rsid w:val="7E088E6D"/>
    <w:rsid w:val="7E3D77EB"/>
    <w:rsid w:val="7E52115C"/>
    <w:rsid w:val="7ED0BF3C"/>
    <w:rsid w:val="7F227218"/>
    <w:rsid w:val="7F484353"/>
    <w:rsid w:val="7F4ABFDB"/>
    <w:rsid w:val="7F4FCF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56E4F"/>
  <w15:chartTrackingRefBased/>
  <w15:docId w15:val="{96D3FDDE-9635-43FF-9D6F-9B965D0212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272B63"/>
    <w:pPr>
      <w:spacing w:after="0" w:line="240" w:lineRule="auto"/>
    </w:pPr>
    <w:rPr>
      <w:lang w:val="en-US" w:eastAsia="en-US"/>
    </w:rPr>
  </w:style>
  <w:style w:type="character" w:styleId="NoSpacingChar" w:customStyle="1">
    <w:name w:val="No Spacing Char"/>
    <w:basedOn w:val="DefaultParagraphFont"/>
    <w:link w:val="NoSpacing"/>
    <w:uiPriority w:val="1"/>
    <w:rsid w:val="00272B63"/>
    <w:rPr>
      <w:lang w:val="en-US" w:eastAsia="en-US"/>
    </w:rPr>
  </w:style>
  <w:style w:type="paragraph" w:styleId="paragraph" w:customStyle="1">
    <w:name w:val="paragraph"/>
    <w:basedOn w:val="Normal"/>
    <w:rsid w:val="00272B63"/>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72B63"/>
  </w:style>
  <w:style w:type="character" w:styleId="eop" w:customStyle="1">
    <w:name w:val="eop"/>
    <w:basedOn w:val="DefaultParagraphFont"/>
    <w:rsid w:val="00272B63"/>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58706">
      <w:bodyDiv w:val="1"/>
      <w:marLeft w:val="0"/>
      <w:marRight w:val="0"/>
      <w:marTop w:val="0"/>
      <w:marBottom w:val="0"/>
      <w:divBdr>
        <w:top w:val="none" w:sz="0" w:space="0" w:color="auto"/>
        <w:left w:val="none" w:sz="0" w:space="0" w:color="auto"/>
        <w:bottom w:val="none" w:sz="0" w:space="0" w:color="auto"/>
        <w:right w:val="none" w:sz="0" w:space="0" w:color="auto"/>
      </w:divBdr>
      <w:divsChild>
        <w:div w:id="2027244526">
          <w:marLeft w:val="0"/>
          <w:marRight w:val="0"/>
          <w:marTop w:val="0"/>
          <w:marBottom w:val="0"/>
          <w:divBdr>
            <w:top w:val="none" w:sz="0" w:space="0" w:color="auto"/>
            <w:left w:val="none" w:sz="0" w:space="0" w:color="auto"/>
            <w:bottom w:val="none" w:sz="0" w:space="0" w:color="auto"/>
            <w:right w:val="none" w:sz="0" w:space="0" w:color="auto"/>
          </w:divBdr>
        </w:div>
        <w:div w:id="117072080">
          <w:marLeft w:val="0"/>
          <w:marRight w:val="0"/>
          <w:marTop w:val="0"/>
          <w:marBottom w:val="0"/>
          <w:divBdr>
            <w:top w:val="none" w:sz="0" w:space="0" w:color="auto"/>
            <w:left w:val="none" w:sz="0" w:space="0" w:color="auto"/>
            <w:bottom w:val="none" w:sz="0" w:space="0" w:color="auto"/>
            <w:right w:val="none" w:sz="0" w:space="0" w:color="auto"/>
          </w:divBdr>
        </w:div>
        <w:div w:id="826553146">
          <w:marLeft w:val="0"/>
          <w:marRight w:val="0"/>
          <w:marTop w:val="0"/>
          <w:marBottom w:val="0"/>
          <w:divBdr>
            <w:top w:val="none" w:sz="0" w:space="0" w:color="auto"/>
            <w:left w:val="none" w:sz="0" w:space="0" w:color="auto"/>
            <w:bottom w:val="none" w:sz="0" w:space="0" w:color="auto"/>
            <w:right w:val="none" w:sz="0" w:space="0" w:color="auto"/>
          </w:divBdr>
        </w:div>
        <w:div w:id="1158109016">
          <w:marLeft w:val="0"/>
          <w:marRight w:val="0"/>
          <w:marTop w:val="0"/>
          <w:marBottom w:val="0"/>
          <w:divBdr>
            <w:top w:val="none" w:sz="0" w:space="0" w:color="auto"/>
            <w:left w:val="none" w:sz="0" w:space="0" w:color="auto"/>
            <w:bottom w:val="none" w:sz="0" w:space="0" w:color="auto"/>
            <w:right w:val="none" w:sz="0" w:space="0" w:color="auto"/>
          </w:divBdr>
        </w:div>
        <w:div w:id="1949966978">
          <w:marLeft w:val="0"/>
          <w:marRight w:val="0"/>
          <w:marTop w:val="0"/>
          <w:marBottom w:val="0"/>
          <w:divBdr>
            <w:top w:val="none" w:sz="0" w:space="0" w:color="auto"/>
            <w:left w:val="none" w:sz="0" w:space="0" w:color="auto"/>
            <w:bottom w:val="none" w:sz="0" w:space="0" w:color="auto"/>
            <w:right w:val="none" w:sz="0" w:space="0" w:color="auto"/>
          </w:divBdr>
        </w:div>
        <w:div w:id="1498152988">
          <w:marLeft w:val="0"/>
          <w:marRight w:val="0"/>
          <w:marTop w:val="0"/>
          <w:marBottom w:val="0"/>
          <w:divBdr>
            <w:top w:val="none" w:sz="0" w:space="0" w:color="auto"/>
            <w:left w:val="none" w:sz="0" w:space="0" w:color="auto"/>
            <w:bottom w:val="none" w:sz="0" w:space="0" w:color="auto"/>
            <w:right w:val="none" w:sz="0" w:space="0" w:color="auto"/>
          </w:divBdr>
        </w:div>
        <w:div w:id="1066145222">
          <w:marLeft w:val="0"/>
          <w:marRight w:val="0"/>
          <w:marTop w:val="0"/>
          <w:marBottom w:val="0"/>
          <w:divBdr>
            <w:top w:val="none" w:sz="0" w:space="0" w:color="auto"/>
            <w:left w:val="none" w:sz="0" w:space="0" w:color="auto"/>
            <w:bottom w:val="none" w:sz="0" w:space="0" w:color="auto"/>
            <w:right w:val="none" w:sz="0" w:space="0" w:color="auto"/>
          </w:divBdr>
        </w:div>
        <w:div w:id="1598977754">
          <w:marLeft w:val="0"/>
          <w:marRight w:val="0"/>
          <w:marTop w:val="0"/>
          <w:marBottom w:val="0"/>
          <w:divBdr>
            <w:top w:val="none" w:sz="0" w:space="0" w:color="auto"/>
            <w:left w:val="none" w:sz="0" w:space="0" w:color="auto"/>
            <w:bottom w:val="none" w:sz="0" w:space="0" w:color="auto"/>
            <w:right w:val="none" w:sz="0" w:space="0" w:color="auto"/>
          </w:divBdr>
        </w:div>
        <w:div w:id="1076512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png" Id="R66e3a58ee218490a" /><Relationship Type="http://schemas.openxmlformats.org/officeDocument/2006/relationships/hyperlink" Target="https://www.youtube.com/watch?v=VYGeAx8UeJ0" TargetMode="External" Id="R2e64283dc89541ea" /><Relationship Type="http://schemas.openxmlformats.org/officeDocument/2006/relationships/glossaryDocument" Target="glossary/document.xml" Id="Rfc9dbdc776f94a67" /><Relationship Type="http://schemas.openxmlformats.org/officeDocument/2006/relationships/hyperlink" Target="https://www.durham.ac.uk/news-events/latest-news/2023/03/procrastination-and-health/" TargetMode="External" Id="R3579c68d27e9433c" /><Relationship Type="http://schemas.openxmlformats.org/officeDocument/2006/relationships/hyperlink" Target="https://success.oregonstate.edu/learning/concentration" TargetMode="External" Id="Re16a3d3c7ee64605" /><Relationship Type="http://schemas.openxmlformats.org/officeDocument/2006/relationships/hyperlink" Target="https://help.open.ac.uk/time-management-skills/finding-a-place-to-study" TargetMode="External" Id="R1be51f1ebe7b42a0" /><Relationship Type="http://schemas.openxmlformats.org/officeDocument/2006/relationships/hyperlink" Target="https://sites.exeter.ac.uk/students/2021/03/01/5-most-common-worries-about-going-to-university-and-why-you-dont-need-to-be/" TargetMode="External" Id="R824c9561feff4e23" /><Relationship Type="http://schemas.openxmlformats.org/officeDocument/2006/relationships/hyperlink" Target="https://www.nottingham.ac.uk/nmp/sonet/rlos/placs/critical_reflection/models/driscoll.html" TargetMode="External" Id="Rf103578d5b064a5e" /><Relationship Type="http://schemas.openxmlformats.org/officeDocument/2006/relationships/hyperlink" Target="https://www.ncbi.nlm.nih.gov/pmc/articles/PMC9752890/" TargetMode="External" Id="R1b69c1909d594b7c"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94d16d8a-0849-4995-a369-622ed9f83b4a}"/>
      </w:docPartPr>
      <w:docPartBody>
        <w:p xmlns:wp14="http://schemas.microsoft.com/office/word/2010/wordml" w14:paraId="767947E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1129be85e8dc52590581cf3c3ab4aeb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448eb5b3d6ca998fd3c5cd27ce2aba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89FEA8-796D-4093-A5A8-65200DA04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E15FC-6AB9-4CF6-83C8-0548DA9BFA76}">
  <ds:schemaRefs>
    <ds:schemaRef ds:uri="http://schemas.microsoft.com/sharepoint/v3/contenttype/forms"/>
  </ds:schemaRefs>
</ds:datastoreItem>
</file>

<file path=customXml/itemProps3.xml><?xml version="1.0" encoding="utf-8"?>
<ds:datastoreItem xmlns:ds="http://schemas.openxmlformats.org/officeDocument/2006/customXml" ds:itemID="{63CFF1D1-BC83-473E-A097-B277F164899B}">
  <ds:schemaRefs>
    <ds:schemaRef ds:uri="http://schemas.microsoft.com/office/2006/metadata/properties"/>
    <ds:schemaRef ds:uri="http://purl.org/dc/elements/1.1/"/>
    <ds:schemaRef ds:uri="http://schemas.openxmlformats.org/package/2006/metadata/core-properties"/>
    <ds:schemaRef ds:uri="http://schemas.microsoft.com/office/infopath/2007/PartnerControls"/>
    <ds:schemaRef ds:uri="http://purl.org/dc/terms/"/>
    <ds:schemaRef ds:uri="da3f2772-8f1e-4acb-bd98-3a0ee892f48a"/>
    <ds:schemaRef ds:uri="http://schemas.microsoft.com/office/2006/documentManagement/types"/>
    <ds:schemaRef ds:uri="http://www.w3.org/XML/1998/namespace"/>
    <ds:schemaRef ds:uri="0cb976d4-72d8-43fd-a100-21d54766e958"/>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dc:title>
  <dc:subject/>
  <dc:creator>Dom Ksiazek (2204777)</dc:creator>
  <keywords/>
  <dc:description/>
  <lastModifiedBy>Dom Ksiazek (2204777)</lastModifiedBy>
  <revision>6</revision>
  <dcterms:created xsi:type="dcterms:W3CDTF">2022-11-07T15:12:00.0000000Z</dcterms:created>
  <dcterms:modified xsi:type="dcterms:W3CDTF">2023-11-30T23:17:08.7227202Z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