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18E" w:rsidRPr="0083418E" w:rsidRDefault="0083418E" w:rsidP="0083418E">
      <w:pPr>
        <w:jc w:val="center"/>
        <w:rPr>
          <w:rFonts w:ascii="Times New Roman" w:hAnsi="Times New Roman" w:cs="Times New Roman"/>
          <w:b/>
          <w:sz w:val="28"/>
          <w:szCs w:val="24"/>
        </w:rPr>
      </w:pPr>
      <w:r w:rsidRPr="0083418E">
        <w:rPr>
          <w:rFonts w:ascii="Times New Roman" w:hAnsi="Times New Roman" w:cs="Times New Roman"/>
          <w:b/>
          <w:sz w:val="28"/>
          <w:szCs w:val="24"/>
        </w:rPr>
        <w:t>MONITORING &amp; EVALUATION</w:t>
      </w:r>
    </w:p>
    <w:p w:rsidR="007E7BF6" w:rsidRPr="00B2604A" w:rsidRDefault="007E7BF6" w:rsidP="007E7BF6">
      <w:pPr>
        <w:jc w:val="both"/>
        <w:rPr>
          <w:rFonts w:ascii="Times New Roman" w:hAnsi="Times New Roman" w:cs="Times New Roman"/>
          <w:sz w:val="24"/>
          <w:szCs w:val="24"/>
        </w:rPr>
      </w:pPr>
      <w:r>
        <w:rPr>
          <w:rFonts w:ascii="Times New Roman" w:hAnsi="Times New Roman" w:cs="Times New Roman"/>
          <w:sz w:val="24"/>
          <w:szCs w:val="24"/>
        </w:rPr>
        <w:t>Monitoring and</w:t>
      </w:r>
      <w:r w:rsidR="0060191F">
        <w:rPr>
          <w:rFonts w:ascii="Times New Roman" w:hAnsi="Times New Roman" w:cs="Times New Roman"/>
          <w:sz w:val="24"/>
          <w:szCs w:val="24"/>
        </w:rPr>
        <w:t xml:space="preserve"> </w:t>
      </w:r>
      <w:r w:rsidR="0050752E">
        <w:rPr>
          <w:rFonts w:ascii="Times New Roman" w:hAnsi="Times New Roman" w:cs="Times New Roman"/>
          <w:sz w:val="24"/>
          <w:szCs w:val="24"/>
        </w:rPr>
        <w:t xml:space="preserve">evaluation is </w:t>
      </w:r>
      <w:r w:rsidR="0060191F">
        <w:rPr>
          <w:rFonts w:ascii="Times New Roman" w:hAnsi="Times New Roman" w:cs="Times New Roman"/>
          <w:sz w:val="24"/>
          <w:szCs w:val="24"/>
        </w:rPr>
        <w:t xml:space="preserve">the process of measuring the </w:t>
      </w:r>
      <w:r>
        <w:rPr>
          <w:rFonts w:ascii="Times New Roman" w:hAnsi="Times New Roman" w:cs="Times New Roman"/>
          <w:sz w:val="24"/>
          <w:szCs w:val="24"/>
        </w:rPr>
        <w:t>success of a project</w:t>
      </w:r>
      <w:r w:rsidR="0060191F">
        <w:rPr>
          <w:rFonts w:ascii="Times New Roman" w:hAnsi="Times New Roman" w:cs="Times New Roman"/>
          <w:sz w:val="24"/>
          <w:szCs w:val="24"/>
        </w:rPr>
        <w:t>. It is also crucial to keep stakeholders updated on the project status (La</w:t>
      </w:r>
      <w:r w:rsidR="0050752E">
        <w:rPr>
          <w:rFonts w:ascii="Times New Roman" w:hAnsi="Times New Roman" w:cs="Times New Roman"/>
          <w:sz w:val="24"/>
          <w:szCs w:val="24"/>
        </w:rPr>
        <w:t>ndau, 2022).</w:t>
      </w:r>
      <w:r>
        <w:rPr>
          <w:rFonts w:ascii="Times New Roman" w:hAnsi="Times New Roman" w:cs="Times New Roman"/>
          <w:sz w:val="24"/>
          <w:szCs w:val="24"/>
        </w:rPr>
        <w:t xml:space="preserve"> </w:t>
      </w:r>
      <w:r w:rsidRPr="00B2604A">
        <w:rPr>
          <w:rFonts w:ascii="Times New Roman" w:hAnsi="Times New Roman" w:cs="Times New Roman"/>
          <w:sz w:val="24"/>
          <w:szCs w:val="24"/>
        </w:rPr>
        <w:t xml:space="preserve">It targets at figuring out whether or not the </w:t>
      </w:r>
      <w:r>
        <w:rPr>
          <w:rFonts w:ascii="Times New Roman" w:hAnsi="Times New Roman" w:cs="Times New Roman"/>
          <w:sz w:val="24"/>
          <w:szCs w:val="24"/>
        </w:rPr>
        <w:t>intended</w:t>
      </w:r>
      <w:r w:rsidRPr="00B2604A">
        <w:rPr>
          <w:rFonts w:ascii="Times New Roman" w:hAnsi="Times New Roman" w:cs="Times New Roman"/>
          <w:sz w:val="24"/>
          <w:szCs w:val="24"/>
        </w:rPr>
        <w:t xml:space="preserve"> </w:t>
      </w:r>
      <w:r>
        <w:rPr>
          <w:rFonts w:ascii="Times New Roman" w:hAnsi="Times New Roman" w:cs="Times New Roman"/>
          <w:sz w:val="24"/>
          <w:szCs w:val="24"/>
        </w:rPr>
        <w:t>aims and objectives</w:t>
      </w:r>
      <w:r w:rsidRPr="00B2604A">
        <w:rPr>
          <w:rFonts w:ascii="Times New Roman" w:hAnsi="Times New Roman" w:cs="Times New Roman"/>
          <w:sz w:val="24"/>
          <w:szCs w:val="24"/>
        </w:rPr>
        <w:t xml:space="preserve"> were m</w:t>
      </w:r>
      <w:r>
        <w:rPr>
          <w:rFonts w:ascii="Times New Roman" w:hAnsi="Times New Roman" w:cs="Times New Roman"/>
          <w:sz w:val="24"/>
          <w:szCs w:val="24"/>
        </w:rPr>
        <w:t xml:space="preserve">et. It is treated internally, </w:t>
      </w:r>
      <w:r w:rsidRPr="00B2604A">
        <w:rPr>
          <w:rFonts w:ascii="Times New Roman" w:hAnsi="Times New Roman" w:cs="Times New Roman"/>
          <w:sz w:val="24"/>
          <w:szCs w:val="24"/>
        </w:rPr>
        <w:t xml:space="preserve">at the </w:t>
      </w:r>
      <w:r>
        <w:rPr>
          <w:rFonts w:ascii="Times New Roman" w:hAnsi="Times New Roman" w:cs="Times New Roman"/>
          <w:sz w:val="24"/>
          <w:szCs w:val="24"/>
        </w:rPr>
        <w:t>closure</w:t>
      </w:r>
      <w:r w:rsidRPr="00B2604A">
        <w:rPr>
          <w:rFonts w:ascii="Times New Roman" w:hAnsi="Times New Roman" w:cs="Times New Roman"/>
          <w:sz w:val="24"/>
          <w:szCs w:val="24"/>
        </w:rPr>
        <w:t xml:space="preserve"> of the project. </w:t>
      </w:r>
    </w:p>
    <w:p w:rsidR="00BE28F4" w:rsidRDefault="006C151C" w:rsidP="00547A05">
      <w:pPr>
        <w:jc w:val="both"/>
        <w:rPr>
          <w:rFonts w:ascii="Times New Roman" w:hAnsi="Times New Roman" w:cs="Times New Roman"/>
          <w:sz w:val="24"/>
          <w:szCs w:val="24"/>
        </w:rPr>
      </w:pPr>
      <w:r w:rsidRPr="0063201A">
        <w:rPr>
          <w:rFonts w:ascii="Times New Roman" w:hAnsi="Times New Roman" w:cs="Times New Roman"/>
          <w:sz w:val="24"/>
          <w:szCs w:val="24"/>
        </w:rPr>
        <w:t>W</w:t>
      </w:r>
      <w:r w:rsidR="00BE28F4" w:rsidRPr="0063201A">
        <w:rPr>
          <w:rFonts w:ascii="Times New Roman" w:hAnsi="Times New Roman" w:cs="Times New Roman"/>
          <w:sz w:val="24"/>
          <w:szCs w:val="24"/>
        </w:rPr>
        <w:t>hen</w:t>
      </w:r>
      <w:r>
        <w:rPr>
          <w:rFonts w:ascii="Times New Roman" w:hAnsi="Times New Roman" w:cs="Times New Roman"/>
          <w:sz w:val="24"/>
          <w:szCs w:val="24"/>
        </w:rPr>
        <w:t xml:space="preserve"> </w:t>
      </w:r>
      <w:r w:rsidR="00BE28F4" w:rsidRPr="0063201A">
        <w:rPr>
          <w:rFonts w:ascii="Times New Roman" w:hAnsi="Times New Roman" w:cs="Times New Roman"/>
          <w:sz w:val="24"/>
          <w:szCs w:val="24"/>
        </w:rPr>
        <w:t>carried out correctly</w:t>
      </w:r>
      <w:r>
        <w:rPr>
          <w:rFonts w:ascii="Times New Roman" w:hAnsi="Times New Roman" w:cs="Times New Roman"/>
          <w:sz w:val="24"/>
          <w:szCs w:val="24"/>
        </w:rPr>
        <w:t xml:space="preserve">, </w:t>
      </w:r>
      <w:r w:rsidRPr="0063201A">
        <w:rPr>
          <w:rFonts w:ascii="Times New Roman" w:hAnsi="Times New Roman" w:cs="Times New Roman"/>
          <w:sz w:val="24"/>
          <w:szCs w:val="24"/>
        </w:rPr>
        <w:t>at the right time and place</w:t>
      </w:r>
      <w:r>
        <w:rPr>
          <w:rFonts w:ascii="Times New Roman" w:hAnsi="Times New Roman" w:cs="Times New Roman"/>
          <w:sz w:val="24"/>
          <w:szCs w:val="24"/>
        </w:rPr>
        <w:t>, m</w:t>
      </w:r>
      <w:r w:rsidRPr="0063201A">
        <w:rPr>
          <w:rFonts w:ascii="Times New Roman" w:hAnsi="Times New Roman" w:cs="Times New Roman"/>
          <w:sz w:val="24"/>
          <w:szCs w:val="24"/>
        </w:rPr>
        <w:t xml:space="preserve">onitoring and evaluation </w:t>
      </w:r>
      <w:r>
        <w:rPr>
          <w:rFonts w:ascii="Times New Roman" w:hAnsi="Times New Roman" w:cs="Times New Roman"/>
          <w:sz w:val="24"/>
          <w:szCs w:val="24"/>
        </w:rPr>
        <w:t>helps e</w:t>
      </w:r>
      <w:r w:rsidR="00BE28F4" w:rsidRPr="0063201A">
        <w:rPr>
          <w:rFonts w:ascii="Times New Roman" w:hAnsi="Times New Roman" w:cs="Times New Roman"/>
          <w:sz w:val="24"/>
          <w:szCs w:val="24"/>
        </w:rPr>
        <w:t>nsur</w:t>
      </w:r>
      <w:r>
        <w:rPr>
          <w:rFonts w:ascii="Times New Roman" w:hAnsi="Times New Roman" w:cs="Times New Roman"/>
          <w:sz w:val="24"/>
          <w:szCs w:val="24"/>
        </w:rPr>
        <w:t>e</w:t>
      </w:r>
      <w:r w:rsidR="00BE28F4" w:rsidRPr="0063201A">
        <w:rPr>
          <w:rFonts w:ascii="Times New Roman" w:hAnsi="Times New Roman" w:cs="Times New Roman"/>
          <w:sz w:val="24"/>
          <w:szCs w:val="24"/>
        </w:rPr>
        <w:t xml:space="preserve"> the success of many projects (</w:t>
      </w:r>
      <w:proofErr w:type="spellStart"/>
      <w:r w:rsidR="00BE28F4" w:rsidRPr="0063201A">
        <w:rPr>
          <w:rFonts w:ascii="Times New Roman" w:hAnsi="Times New Roman" w:cs="Times New Roman"/>
          <w:sz w:val="24"/>
          <w:szCs w:val="24"/>
        </w:rPr>
        <w:t>Othieno</w:t>
      </w:r>
      <w:proofErr w:type="spellEnd"/>
      <w:r w:rsidR="00BE28F4" w:rsidRPr="0063201A">
        <w:rPr>
          <w:rFonts w:ascii="Times New Roman" w:hAnsi="Times New Roman" w:cs="Times New Roman"/>
          <w:sz w:val="24"/>
          <w:szCs w:val="24"/>
        </w:rPr>
        <w:t>, 2019).</w:t>
      </w:r>
    </w:p>
    <w:p w:rsidR="0083418E" w:rsidRPr="0063201A" w:rsidRDefault="0083418E" w:rsidP="00915C55">
      <w:pPr>
        <w:jc w:val="both"/>
        <w:rPr>
          <w:rFonts w:ascii="Times New Roman" w:hAnsi="Times New Roman" w:cs="Times New Roman"/>
          <w:sz w:val="24"/>
          <w:szCs w:val="24"/>
        </w:rPr>
      </w:pPr>
      <w:r>
        <w:rPr>
          <w:rFonts w:ascii="Times New Roman" w:hAnsi="Times New Roman" w:cs="Times New Roman"/>
          <w:sz w:val="24"/>
          <w:szCs w:val="24"/>
        </w:rPr>
        <w:t>Monitoring and evaluation helps a team to learn</w:t>
      </w:r>
      <w:r w:rsidRPr="0083418E">
        <w:rPr>
          <w:rFonts w:ascii="Times New Roman" w:hAnsi="Times New Roman" w:cs="Times New Roman"/>
          <w:sz w:val="24"/>
          <w:szCs w:val="24"/>
        </w:rPr>
        <w:t xml:space="preserve"> from </w:t>
      </w:r>
      <w:r>
        <w:rPr>
          <w:rFonts w:ascii="Times New Roman" w:hAnsi="Times New Roman" w:cs="Times New Roman"/>
          <w:sz w:val="24"/>
          <w:szCs w:val="24"/>
        </w:rPr>
        <w:t xml:space="preserve">their mistakes </w:t>
      </w:r>
      <w:r w:rsidRPr="0083418E">
        <w:rPr>
          <w:rFonts w:ascii="Times New Roman" w:hAnsi="Times New Roman" w:cs="Times New Roman"/>
          <w:sz w:val="24"/>
          <w:szCs w:val="24"/>
        </w:rPr>
        <w:t xml:space="preserve">and </w:t>
      </w:r>
      <w:r w:rsidR="00915C55" w:rsidRPr="0083418E">
        <w:rPr>
          <w:rFonts w:ascii="Times New Roman" w:hAnsi="Times New Roman" w:cs="Times New Roman"/>
          <w:sz w:val="24"/>
          <w:szCs w:val="24"/>
        </w:rPr>
        <w:t xml:space="preserve">congratulate </w:t>
      </w:r>
      <w:r w:rsidR="00915C55">
        <w:rPr>
          <w:rFonts w:ascii="Times New Roman" w:hAnsi="Times New Roman" w:cs="Times New Roman"/>
          <w:sz w:val="24"/>
          <w:szCs w:val="24"/>
        </w:rPr>
        <w:t>themselves about what went well.</w:t>
      </w:r>
      <w:r w:rsidR="00DC4693">
        <w:rPr>
          <w:rFonts w:ascii="Times New Roman" w:hAnsi="Times New Roman" w:cs="Times New Roman"/>
          <w:sz w:val="24"/>
          <w:szCs w:val="24"/>
        </w:rPr>
        <w:t xml:space="preserve"> Monitoring and evaluation is one of the tools of a project lifecycle. </w:t>
      </w:r>
      <w:r w:rsidR="00915C55">
        <w:rPr>
          <w:rFonts w:ascii="Times New Roman" w:hAnsi="Times New Roman" w:cs="Times New Roman"/>
          <w:sz w:val="24"/>
          <w:szCs w:val="24"/>
        </w:rPr>
        <w:t xml:space="preserve"> </w:t>
      </w:r>
    </w:p>
    <w:p w:rsidR="008701EE" w:rsidRPr="0063201A" w:rsidRDefault="00612974" w:rsidP="00547A05">
      <w:pPr>
        <w:jc w:val="both"/>
        <w:rPr>
          <w:rFonts w:ascii="Times New Roman" w:hAnsi="Times New Roman" w:cs="Times New Roman"/>
          <w:sz w:val="24"/>
          <w:szCs w:val="24"/>
        </w:rPr>
      </w:pPr>
      <w:r>
        <w:rPr>
          <w:rFonts w:ascii="Times New Roman" w:hAnsi="Times New Roman" w:cs="Times New Roman"/>
          <w:sz w:val="24"/>
          <w:szCs w:val="24"/>
        </w:rPr>
        <w:t>For our project</w:t>
      </w:r>
      <w:r w:rsidR="008701EE" w:rsidRPr="0063201A">
        <w:rPr>
          <w:rFonts w:ascii="Times New Roman" w:hAnsi="Times New Roman" w:cs="Times New Roman"/>
          <w:sz w:val="24"/>
          <w:szCs w:val="24"/>
        </w:rPr>
        <w:t xml:space="preserve">, our unique aim was </w:t>
      </w:r>
      <w:r w:rsidR="008701EE" w:rsidRPr="0063201A">
        <w:rPr>
          <w:rFonts w:ascii="Times New Roman" w:eastAsia="Times New Roman" w:hAnsi="Times New Roman" w:cs="Times New Roman"/>
          <w:i/>
          <w:sz w:val="24"/>
          <w:szCs w:val="24"/>
          <w:lang w:eastAsia="en-GB"/>
        </w:rPr>
        <w:t>identifying the needs of asylum seekers in the area</w:t>
      </w:r>
      <w:r w:rsidR="008701EE" w:rsidRPr="0063201A">
        <w:rPr>
          <w:rFonts w:ascii="Times New Roman" w:eastAsia="Times New Roman" w:hAnsi="Times New Roman" w:cs="Times New Roman"/>
          <w:sz w:val="24"/>
          <w:szCs w:val="24"/>
          <w:lang w:eastAsia="en-GB"/>
        </w:rPr>
        <w:t xml:space="preserve"> </w:t>
      </w:r>
      <w:r w:rsidR="007A29AE" w:rsidRPr="0063201A">
        <w:rPr>
          <w:rFonts w:ascii="Times New Roman" w:hAnsi="Times New Roman" w:cs="Times New Roman"/>
          <w:sz w:val="24"/>
          <w:szCs w:val="24"/>
        </w:rPr>
        <w:t xml:space="preserve">and </w:t>
      </w:r>
      <w:r w:rsidR="008701EE" w:rsidRPr="0063201A">
        <w:rPr>
          <w:rFonts w:ascii="Times New Roman" w:hAnsi="Times New Roman" w:cs="Times New Roman"/>
          <w:sz w:val="24"/>
          <w:szCs w:val="24"/>
        </w:rPr>
        <w:t>our objectives were as follows:</w:t>
      </w:r>
    </w:p>
    <w:p w:rsidR="008701EE" w:rsidRPr="004C61F6" w:rsidRDefault="008701EE" w:rsidP="00915DBE">
      <w:pPr>
        <w:pStyle w:val="ListParagraph"/>
        <w:numPr>
          <w:ilvl w:val="0"/>
          <w:numId w:val="9"/>
        </w:numPr>
        <w:jc w:val="both"/>
        <w:rPr>
          <w:rFonts w:ascii="Times New Roman" w:eastAsia="Times New Roman" w:hAnsi="Times New Roman" w:cs="Times New Roman"/>
          <w:i/>
          <w:sz w:val="24"/>
          <w:szCs w:val="24"/>
          <w:lang w:eastAsia="en-GB"/>
        </w:rPr>
      </w:pPr>
      <w:r w:rsidRPr="004C61F6">
        <w:rPr>
          <w:rFonts w:ascii="Times New Roman" w:hAnsi="Times New Roman" w:cs="Times New Roman"/>
          <w:i/>
          <w:sz w:val="24"/>
          <w:szCs w:val="24"/>
        </w:rPr>
        <w:t>To identify organisations supporting asylum seekers (Refugee Council, Red Cross,</w:t>
      </w:r>
      <w:r w:rsidR="007A29AE" w:rsidRPr="004C61F6">
        <w:rPr>
          <w:rFonts w:ascii="Times New Roman" w:hAnsi="Times New Roman" w:cs="Times New Roman"/>
          <w:i/>
          <w:sz w:val="24"/>
          <w:szCs w:val="24"/>
        </w:rPr>
        <w:t xml:space="preserve"> </w:t>
      </w:r>
      <w:r w:rsidRPr="004C61F6">
        <w:rPr>
          <w:rFonts w:ascii="Times New Roman" w:hAnsi="Times New Roman" w:cs="Times New Roman"/>
          <w:i/>
          <w:sz w:val="24"/>
          <w:szCs w:val="24"/>
        </w:rPr>
        <w:t>etc.) for required support;</w:t>
      </w:r>
    </w:p>
    <w:p w:rsidR="008701EE" w:rsidRPr="004C61F6" w:rsidRDefault="008701EE" w:rsidP="00915DBE">
      <w:pPr>
        <w:pStyle w:val="ListParagraph"/>
        <w:numPr>
          <w:ilvl w:val="0"/>
          <w:numId w:val="9"/>
        </w:numPr>
        <w:jc w:val="both"/>
        <w:rPr>
          <w:rFonts w:ascii="Times New Roman" w:eastAsia="Times New Roman" w:hAnsi="Times New Roman" w:cs="Times New Roman"/>
          <w:i/>
          <w:sz w:val="24"/>
          <w:szCs w:val="24"/>
          <w:lang w:eastAsia="en-GB"/>
        </w:rPr>
      </w:pPr>
      <w:r w:rsidRPr="004C61F6">
        <w:rPr>
          <w:rFonts w:ascii="Times New Roman" w:hAnsi="Times New Roman" w:cs="Times New Roman"/>
          <w:i/>
          <w:sz w:val="24"/>
          <w:szCs w:val="24"/>
        </w:rPr>
        <w:t>To identify the needs of 3 asylum seekers within a-one month period;</w:t>
      </w:r>
    </w:p>
    <w:p w:rsidR="008701EE" w:rsidRPr="004C61F6" w:rsidRDefault="008701EE" w:rsidP="00915DBE">
      <w:pPr>
        <w:pStyle w:val="ListParagraph"/>
        <w:numPr>
          <w:ilvl w:val="0"/>
          <w:numId w:val="9"/>
        </w:numPr>
        <w:jc w:val="both"/>
        <w:rPr>
          <w:rFonts w:ascii="Times New Roman" w:eastAsia="Times New Roman" w:hAnsi="Times New Roman" w:cs="Times New Roman"/>
          <w:i/>
          <w:sz w:val="24"/>
          <w:szCs w:val="24"/>
          <w:lang w:eastAsia="en-GB"/>
        </w:rPr>
      </w:pPr>
      <w:r w:rsidRPr="004C61F6">
        <w:rPr>
          <w:rFonts w:ascii="Times New Roman" w:hAnsi="Times New Roman" w:cs="Times New Roman"/>
          <w:i/>
          <w:sz w:val="24"/>
          <w:szCs w:val="24"/>
        </w:rPr>
        <w:t>To assist the asylum seekers in becoming independent by signposting them to organisations.</w:t>
      </w:r>
    </w:p>
    <w:p w:rsidR="008701EE" w:rsidRPr="0063201A" w:rsidRDefault="008701EE" w:rsidP="00547A05">
      <w:pPr>
        <w:jc w:val="both"/>
        <w:rPr>
          <w:rFonts w:ascii="Times New Roman" w:hAnsi="Times New Roman" w:cs="Times New Roman"/>
          <w:sz w:val="24"/>
          <w:szCs w:val="24"/>
        </w:rPr>
      </w:pPr>
      <w:r w:rsidRPr="0063201A">
        <w:rPr>
          <w:rFonts w:ascii="Times New Roman" w:eastAsia="Times New Roman" w:hAnsi="Times New Roman" w:cs="Times New Roman"/>
          <w:sz w:val="24"/>
          <w:szCs w:val="24"/>
          <w:lang w:eastAsia="en-GB"/>
        </w:rPr>
        <w:t xml:space="preserve">By doing so, the 3 asylum seekers </w:t>
      </w:r>
      <w:r w:rsidRPr="0063201A">
        <w:rPr>
          <w:rFonts w:ascii="Times New Roman" w:eastAsia="Times New Roman" w:hAnsi="Times New Roman" w:cs="Times New Roman"/>
          <w:sz w:val="24"/>
          <w:szCs w:val="24"/>
        </w:rPr>
        <w:t xml:space="preserve">will become active members of the society and contribute positively to the society </w:t>
      </w:r>
    </w:p>
    <w:p w:rsidR="00916648" w:rsidRPr="0063201A" w:rsidRDefault="00916648" w:rsidP="00547A05">
      <w:pPr>
        <w:jc w:val="both"/>
        <w:rPr>
          <w:rFonts w:ascii="Times New Roman" w:eastAsia="Times New Roman" w:hAnsi="Times New Roman" w:cs="Times New Roman"/>
          <w:sz w:val="24"/>
          <w:szCs w:val="24"/>
          <w:lang w:eastAsia="en-GB"/>
        </w:rPr>
      </w:pPr>
      <w:r w:rsidRPr="0063201A">
        <w:rPr>
          <w:rFonts w:ascii="Times New Roman" w:eastAsia="Times New Roman" w:hAnsi="Times New Roman" w:cs="Times New Roman"/>
          <w:sz w:val="24"/>
          <w:szCs w:val="24"/>
          <w:lang w:eastAsia="en-GB"/>
        </w:rPr>
        <w:t xml:space="preserve">By creating a Quad chart, we identified our main beneficiaries who are the asylum seekers. Further, our stakeholders were categorised as: </w:t>
      </w:r>
    </w:p>
    <w:p w:rsidR="008701EE" w:rsidRPr="00134F38" w:rsidRDefault="00134F38" w:rsidP="00134F38">
      <w:pPr>
        <w:pStyle w:val="ListParagraph"/>
        <w:numPr>
          <w:ilvl w:val="0"/>
          <w:numId w:val="7"/>
        </w:num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Beneficiaries</w:t>
      </w:r>
      <w:r>
        <w:rPr>
          <w:rFonts w:ascii="Times New Roman" w:eastAsia="Times New Roman" w:hAnsi="Times New Roman" w:cs="Times New Roman"/>
          <w:sz w:val="24"/>
          <w:szCs w:val="24"/>
          <w:lang w:eastAsia="en-GB"/>
        </w:rPr>
        <w:tab/>
      </w:r>
      <w:r w:rsidR="008701EE" w:rsidRPr="00134F38">
        <w:rPr>
          <w:rFonts w:ascii="Times New Roman" w:eastAsia="Times New Roman" w:hAnsi="Times New Roman" w:cs="Times New Roman"/>
          <w:sz w:val="24"/>
          <w:szCs w:val="24"/>
          <w:lang w:eastAsia="en-GB"/>
        </w:rPr>
        <w:t>: asylum seekers</w:t>
      </w:r>
    </w:p>
    <w:p w:rsidR="00916648" w:rsidRPr="00134F38" w:rsidRDefault="00916648" w:rsidP="00134F38">
      <w:pPr>
        <w:pStyle w:val="ListParagraph"/>
        <w:numPr>
          <w:ilvl w:val="0"/>
          <w:numId w:val="7"/>
        </w:numPr>
        <w:jc w:val="both"/>
        <w:rPr>
          <w:rFonts w:ascii="Times New Roman" w:eastAsia="Times New Roman" w:hAnsi="Times New Roman" w:cs="Times New Roman"/>
          <w:sz w:val="24"/>
          <w:szCs w:val="24"/>
          <w:lang w:eastAsia="en-GB"/>
        </w:rPr>
      </w:pPr>
      <w:r w:rsidRPr="00134F38">
        <w:rPr>
          <w:rFonts w:ascii="Times New Roman" w:eastAsia="Times New Roman" w:hAnsi="Times New Roman" w:cs="Times New Roman"/>
          <w:sz w:val="24"/>
          <w:szCs w:val="24"/>
          <w:lang w:eastAsia="en-GB"/>
        </w:rPr>
        <w:t>Drivers</w:t>
      </w:r>
      <w:r w:rsidR="00134F38">
        <w:rPr>
          <w:rFonts w:ascii="Times New Roman" w:eastAsia="Times New Roman" w:hAnsi="Times New Roman" w:cs="Times New Roman"/>
          <w:sz w:val="24"/>
          <w:szCs w:val="24"/>
          <w:lang w:eastAsia="en-GB"/>
        </w:rPr>
        <w:tab/>
      </w:r>
      <w:r w:rsidR="00134F38">
        <w:rPr>
          <w:rFonts w:ascii="Times New Roman" w:eastAsia="Times New Roman" w:hAnsi="Times New Roman" w:cs="Times New Roman"/>
          <w:sz w:val="24"/>
          <w:szCs w:val="24"/>
          <w:lang w:eastAsia="en-GB"/>
        </w:rPr>
        <w:tab/>
      </w:r>
      <w:r w:rsidRPr="00134F38">
        <w:rPr>
          <w:rFonts w:ascii="Times New Roman" w:eastAsia="Times New Roman" w:hAnsi="Times New Roman" w:cs="Times New Roman"/>
          <w:sz w:val="24"/>
          <w:szCs w:val="24"/>
          <w:lang w:eastAsia="en-GB"/>
        </w:rPr>
        <w:t>: the internal and external team;</w:t>
      </w:r>
    </w:p>
    <w:p w:rsidR="00916648" w:rsidRPr="00134F38" w:rsidRDefault="00916648" w:rsidP="00134F38">
      <w:pPr>
        <w:pStyle w:val="ListParagraph"/>
        <w:numPr>
          <w:ilvl w:val="0"/>
          <w:numId w:val="7"/>
        </w:numPr>
        <w:jc w:val="both"/>
        <w:rPr>
          <w:rFonts w:ascii="Times New Roman" w:eastAsia="Times New Roman" w:hAnsi="Times New Roman" w:cs="Times New Roman"/>
          <w:sz w:val="24"/>
          <w:szCs w:val="24"/>
          <w:lang w:eastAsia="en-GB"/>
        </w:rPr>
      </w:pPr>
      <w:r w:rsidRPr="00134F38">
        <w:rPr>
          <w:rFonts w:ascii="Times New Roman" w:eastAsia="Times New Roman" w:hAnsi="Times New Roman" w:cs="Times New Roman"/>
          <w:sz w:val="24"/>
          <w:szCs w:val="24"/>
          <w:lang w:eastAsia="en-GB"/>
        </w:rPr>
        <w:t>Supporters</w:t>
      </w:r>
      <w:r w:rsidR="00134F38">
        <w:rPr>
          <w:rFonts w:ascii="Times New Roman" w:eastAsia="Times New Roman" w:hAnsi="Times New Roman" w:cs="Times New Roman"/>
          <w:sz w:val="24"/>
          <w:szCs w:val="24"/>
          <w:lang w:eastAsia="en-GB"/>
        </w:rPr>
        <w:tab/>
      </w:r>
      <w:r w:rsidRPr="00134F38">
        <w:rPr>
          <w:rFonts w:ascii="Times New Roman" w:eastAsia="Times New Roman" w:hAnsi="Times New Roman" w:cs="Times New Roman"/>
          <w:sz w:val="24"/>
          <w:szCs w:val="24"/>
          <w:lang w:eastAsia="en-GB"/>
        </w:rPr>
        <w:t>: the governing bodies;</w:t>
      </w:r>
    </w:p>
    <w:p w:rsidR="00916648" w:rsidRPr="00134F38" w:rsidRDefault="00916648" w:rsidP="00134F38">
      <w:pPr>
        <w:pStyle w:val="ListParagraph"/>
        <w:numPr>
          <w:ilvl w:val="0"/>
          <w:numId w:val="7"/>
        </w:numPr>
        <w:jc w:val="both"/>
        <w:rPr>
          <w:rFonts w:ascii="Times New Roman" w:eastAsia="Times New Roman" w:hAnsi="Times New Roman" w:cs="Times New Roman"/>
          <w:sz w:val="24"/>
          <w:szCs w:val="24"/>
          <w:lang w:eastAsia="en-GB"/>
        </w:rPr>
      </w:pPr>
      <w:r w:rsidRPr="00134F38">
        <w:rPr>
          <w:rFonts w:ascii="Times New Roman" w:eastAsia="Times New Roman" w:hAnsi="Times New Roman" w:cs="Times New Roman"/>
          <w:sz w:val="24"/>
          <w:szCs w:val="24"/>
          <w:lang w:eastAsia="en-GB"/>
        </w:rPr>
        <w:t>Observers</w:t>
      </w:r>
      <w:r w:rsidR="00134F38">
        <w:rPr>
          <w:rFonts w:ascii="Times New Roman" w:eastAsia="Times New Roman" w:hAnsi="Times New Roman" w:cs="Times New Roman"/>
          <w:sz w:val="24"/>
          <w:szCs w:val="24"/>
          <w:lang w:eastAsia="en-GB"/>
        </w:rPr>
        <w:tab/>
      </w:r>
      <w:r w:rsidRPr="00134F38">
        <w:rPr>
          <w:rFonts w:ascii="Times New Roman" w:eastAsia="Times New Roman" w:hAnsi="Times New Roman" w:cs="Times New Roman"/>
          <w:sz w:val="24"/>
          <w:szCs w:val="24"/>
          <w:lang w:eastAsia="en-GB"/>
        </w:rPr>
        <w:t>: the local communities.</w:t>
      </w:r>
    </w:p>
    <w:p w:rsidR="008701EE" w:rsidRPr="0063201A" w:rsidRDefault="00916648" w:rsidP="00547A05">
      <w:pPr>
        <w:jc w:val="both"/>
        <w:rPr>
          <w:rFonts w:ascii="Times New Roman" w:eastAsia="Times New Roman" w:hAnsi="Times New Roman" w:cs="Times New Roman"/>
          <w:sz w:val="24"/>
          <w:szCs w:val="24"/>
          <w:lang w:eastAsia="en-GB"/>
        </w:rPr>
      </w:pPr>
      <w:r w:rsidRPr="0063201A">
        <w:rPr>
          <w:rFonts w:ascii="Times New Roman" w:eastAsia="Times New Roman" w:hAnsi="Times New Roman" w:cs="Times New Roman"/>
          <w:sz w:val="24"/>
          <w:szCs w:val="24"/>
          <w:lang w:eastAsia="en-GB"/>
        </w:rPr>
        <w:t>The measure of success was d</w:t>
      </w:r>
      <w:r w:rsidR="008701EE" w:rsidRPr="0063201A">
        <w:rPr>
          <w:rFonts w:ascii="Times New Roman" w:eastAsia="Times New Roman" w:hAnsi="Times New Roman" w:cs="Times New Roman"/>
          <w:sz w:val="24"/>
          <w:szCs w:val="24"/>
          <w:lang w:eastAsia="en-GB"/>
        </w:rPr>
        <w:t>efined based on the followings:</w:t>
      </w:r>
    </w:p>
    <w:p w:rsidR="008701EE" w:rsidRPr="0063201A" w:rsidRDefault="008701EE" w:rsidP="002C02BB">
      <w:pPr>
        <w:pStyle w:val="ListParagraph"/>
        <w:numPr>
          <w:ilvl w:val="0"/>
          <w:numId w:val="8"/>
        </w:numPr>
        <w:jc w:val="both"/>
        <w:rPr>
          <w:rFonts w:ascii="Times New Roman" w:eastAsia="Times New Roman" w:hAnsi="Times New Roman" w:cs="Times New Roman"/>
          <w:sz w:val="24"/>
          <w:szCs w:val="24"/>
          <w:lang w:eastAsia="en-GB"/>
        </w:rPr>
      </w:pPr>
      <w:r w:rsidRPr="0063201A">
        <w:rPr>
          <w:rFonts w:ascii="Times New Roman" w:eastAsia="Times New Roman" w:hAnsi="Times New Roman" w:cs="Times New Roman"/>
          <w:sz w:val="24"/>
          <w:szCs w:val="24"/>
          <w:lang w:eastAsia="en-GB"/>
        </w:rPr>
        <w:t>The feedback on the progression of their support;</w:t>
      </w:r>
    </w:p>
    <w:p w:rsidR="00916648" w:rsidRPr="0063201A" w:rsidRDefault="008701EE" w:rsidP="002C02BB">
      <w:pPr>
        <w:pStyle w:val="ListParagraph"/>
        <w:numPr>
          <w:ilvl w:val="0"/>
          <w:numId w:val="8"/>
        </w:numPr>
        <w:jc w:val="both"/>
        <w:rPr>
          <w:rFonts w:ascii="Times New Roman" w:eastAsia="Times New Roman" w:hAnsi="Times New Roman" w:cs="Times New Roman"/>
          <w:sz w:val="24"/>
          <w:szCs w:val="24"/>
          <w:lang w:eastAsia="en-GB"/>
        </w:rPr>
      </w:pPr>
      <w:r w:rsidRPr="0063201A">
        <w:rPr>
          <w:rFonts w:ascii="Times New Roman" w:eastAsia="Times New Roman" w:hAnsi="Times New Roman" w:cs="Times New Roman"/>
          <w:sz w:val="24"/>
          <w:szCs w:val="24"/>
          <w:lang w:eastAsia="en-GB"/>
        </w:rPr>
        <w:t>A review of progression;</w:t>
      </w:r>
    </w:p>
    <w:p w:rsidR="008701EE" w:rsidRPr="0063201A" w:rsidRDefault="008701EE" w:rsidP="002C02BB">
      <w:pPr>
        <w:pStyle w:val="ListParagraph"/>
        <w:numPr>
          <w:ilvl w:val="0"/>
          <w:numId w:val="8"/>
        </w:numPr>
        <w:jc w:val="both"/>
        <w:rPr>
          <w:rFonts w:ascii="Times New Roman" w:eastAsia="Times New Roman" w:hAnsi="Times New Roman" w:cs="Times New Roman"/>
          <w:sz w:val="24"/>
          <w:szCs w:val="24"/>
          <w:lang w:eastAsia="en-GB"/>
        </w:rPr>
      </w:pPr>
      <w:r w:rsidRPr="0063201A">
        <w:rPr>
          <w:rFonts w:ascii="Times New Roman" w:eastAsia="Times New Roman" w:hAnsi="Times New Roman" w:cs="Times New Roman"/>
          <w:sz w:val="24"/>
          <w:szCs w:val="24"/>
          <w:lang w:eastAsia="en-GB"/>
        </w:rPr>
        <w:t>3 asylum seekers being signposted to organisations.</w:t>
      </w:r>
    </w:p>
    <w:p w:rsidR="006231CF" w:rsidRDefault="004D626D" w:rsidP="00547A05">
      <w:pPr>
        <w:jc w:val="both"/>
        <w:rPr>
          <w:rFonts w:ascii="Times New Roman" w:hAnsi="Times New Roman" w:cs="Times New Roman"/>
          <w:sz w:val="24"/>
          <w:szCs w:val="24"/>
        </w:rPr>
      </w:pPr>
      <w:r w:rsidRPr="0063201A">
        <w:rPr>
          <w:rFonts w:ascii="Times New Roman" w:hAnsi="Times New Roman" w:cs="Times New Roman"/>
          <w:sz w:val="24"/>
          <w:szCs w:val="24"/>
        </w:rPr>
        <w:t>During our</w:t>
      </w:r>
      <w:r w:rsidR="00916648" w:rsidRPr="0063201A">
        <w:rPr>
          <w:rFonts w:ascii="Times New Roman" w:hAnsi="Times New Roman" w:cs="Times New Roman"/>
          <w:sz w:val="24"/>
          <w:szCs w:val="24"/>
        </w:rPr>
        <w:t xml:space="preserve"> project, it</w:t>
      </w:r>
      <w:r w:rsidRPr="0063201A">
        <w:rPr>
          <w:rFonts w:ascii="Times New Roman" w:hAnsi="Times New Roman" w:cs="Times New Roman"/>
          <w:sz w:val="24"/>
          <w:szCs w:val="24"/>
        </w:rPr>
        <w:t xml:space="preserve"> was </w:t>
      </w:r>
      <w:r w:rsidR="00916648" w:rsidRPr="0063201A">
        <w:rPr>
          <w:rFonts w:ascii="Times New Roman" w:hAnsi="Times New Roman" w:cs="Times New Roman"/>
          <w:sz w:val="24"/>
          <w:szCs w:val="24"/>
        </w:rPr>
        <w:t xml:space="preserve">important for </w:t>
      </w:r>
      <w:r w:rsidRPr="0063201A">
        <w:rPr>
          <w:rFonts w:ascii="Times New Roman" w:hAnsi="Times New Roman" w:cs="Times New Roman"/>
          <w:sz w:val="24"/>
          <w:szCs w:val="24"/>
        </w:rPr>
        <w:t xml:space="preserve">us </w:t>
      </w:r>
      <w:r w:rsidR="00916648" w:rsidRPr="0063201A">
        <w:rPr>
          <w:rFonts w:ascii="Times New Roman" w:hAnsi="Times New Roman" w:cs="Times New Roman"/>
          <w:sz w:val="24"/>
          <w:szCs w:val="24"/>
        </w:rPr>
        <w:t xml:space="preserve">to evaluate progress, measure results and track milestones to ensure the project remains within its estimated scope. Monitoring a project </w:t>
      </w:r>
      <w:proofErr w:type="gramStart"/>
      <w:r w:rsidR="00916648" w:rsidRPr="0063201A">
        <w:rPr>
          <w:rFonts w:ascii="Times New Roman" w:hAnsi="Times New Roman" w:cs="Times New Roman"/>
          <w:sz w:val="24"/>
          <w:szCs w:val="24"/>
        </w:rPr>
        <w:t>help</w:t>
      </w:r>
      <w:r w:rsidRPr="0063201A">
        <w:rPr>
          <w:rFonts w:ascii="Times New Roman" w:hAnsi="Times New Roman" w:cs="Times New Roman"/>
          <w:sz w:val="24"/>
          <w:szCs w:val="24"/>
        </w:rPr>
        <w:t>s</w:t>
      </w:r>
      <w:r w:rsidR="00916648" w:rsidRPr="0063201A">
        <w:rPr>
          <w:rFonts w:ascii="Times New Roman" w:hAnsi="Times New Roman" w:cs="Times New Roman"/>
          <w:sz w:val="24"/>
          <w:szCs w:val="24"/>
        </w:rPr>
        <w:t xml:space="preserve"> </w:t>
      </w:r>
      <w:r w:rsidRPr="0063201A">
        <w:rPr>
          <w:rFonts w:ascii="Times New Roman" w:hAnsi="Times New Roman" w:cs="Times New Roman"/>
          <w:sz w:val="24"/>
          <w:szCs w:val="24"/>
        </w:rPr>
        <w:t>the</w:t>
      </w:r>
      <w:r w:rsidR="00916648" w:rsidRPr="0063201A">
        <w:rPr>
          <w:rFonts w:ascii="Times New Roman" w:hAnsi="Times New Roman" w:cs="Times New Roman"/>
          <w:sz w:val="24"/>
          <w:szCs w:val="24"/>
        </w:rPr>
        <w:t xml:space="preserve"> team complete projects within the expected budget </w:t>
      </w:r>
      <w:r w:rsidRPr="0063201A">
        <w:rPr>
          <w:rFonts w:ascii="Times New Roman" w:hAnsi="Times New Roman" w:cs="Times New Roman"/>
          <w:sz w:val="24"/>
          <w:szCs w:val="24"/>
        </w:rPr>
        <w:t>and timeline, ultimately maximis</w:t>
      </w:r>
      <w:r w:rsidR="00916648" w:rsidRPr="0063201A">
        <w:rPr>
          <w:rFonts w:ascii="Times New Roman" w:hAnsi="Times New Roman" w:cs="Times New Roman"/>
          <w:sz w:val="24"/>
          <w:szCs w:val="24"/>
        </w:rPr>
        <w:t>ing profit</w:t>
      </w:r>
      <w:r w:rsidR="004470F8" w:rsidRPr="0063201A">
        <w:rPr>
          <w:rFonts w:ascii="Times New Roman" w:hAnsi="Times New Roman" w:cs="Times New Roman"/>
          <w:sz w:val="24"/>
          <w:szCs w:val="24"/>
        </w:rPr>
        <w:t xml:space="preserve"> (Indeed, 2021)</w:t>
      </w:r>
      <w:r w:rsidR="00916648" w:rsidRPr="0063201A">
        <w:rPr>
          <w:rFonts w:ascii="Times New Roman" w:hAnsi="Times New Roman" w:cs="Times New Roman"/>
          <w:sz w:val="24"/>
          <w:szCs w:val="24"/>
        </w:rPr>
        <w:t>.</w:t>
      </w:r>
      <w:proofErr w:type="gramEnd"/>
      <w:r w:rsidR="004470F8" w:rsidRPr="0063201A">
        <w:rPr>
          <w:rFonts w:ascii="Times New Roman" w:hAnsi="Times New Roman" w:cs="Times New Roman"/>
          <w:sz w:val="24"/>
          <w:szCs w:val="24"/>
        </w:rPr>
        <w:t xml:space="preserve"> </w:t>
      </w:r>
    </w:p>
    <w:p w:rsidR="00AF6EDA" w:rsidRPr="000D4CC1" w:rsidRDefault="00AF6EDA" w:rsidP="00547A05">
      <w:pPr>
        <w:jc w:val="both"/>
        <w:rPr>
          <w:rFonts w:ascii="Times New Roman" w:hAnsi="Times New Roman" w:cs="Times New Roman"/>
          <w:sz w:val="24"/>
          <w:szCs w:val="24"/>
        </w:rPr>
      </w:pPr>
      <w:r w:rsidRPr="000D4CC1">
        <w:rPr>
          <w:rFonts w:ascii="Times New Roman" w:hAnsi="Times New Roman" w:cs="Times New Roman"/>
          <w:sz w:val="24"/>
          <w:szCs w:val="24"/>
        </w:rPr>
        <w:t>The measure of success was defined based on the feedback on the progression of their support, a review of progression and 3 asylum seekers being signposted to organisations.</w:t>
      </w:r>
      <w:r w:rsidRPr="000D4CC1">
        <w:rPr>
          <w:rFonts w:ascii="Times New Roman" w:hAnsi="Times New Roman" w:cs="Times New Roman"/>
          <w:sz w:val="24"/>
          <w:szCs w:val="24"/>
        </w:rPr>
        <w:br/>
      </w:r>
    </w:p>
    <w:p w:rsidR="00AF6EDA" w:rsidRPr="000D4CC1" w:rsidRDefault="00AF6EDA" w:rsidP="00547A05">
      <w:pPr>
        <w:jc w:val="both"/>
        <w:rPr>
          <w:rFonts w:ascii="Times New Roman" w:hAnsi="Times New Roman" w:cs="Times New Roman"/>
          <w:sz w:val="24"/>
          <w:szCs w:val="24"/>
        </w:rPr>
      </w:pPr>
      <w:r w:rsidRPr="000D4CC1">
        <w:rPr>
          <w:rFonts w:ascii="Times New Roman" w:hAnsi="Times New Roman" w:cs="Times New Roman"/>
          <w:sz w:val="24"/>
          <w:szCs w:val="24"/>
        </w:rPr>
        <w:lastRenderedPageBreak/>
        <w:t>During our project, it was important for us to evaluate progress, measure results and track milestones to ensure the project remains within its estimated scope. Monitoring helped us complete the project within the expected timeline, and our desired results were successfully met</w:t>
      </w:r>
      <w:r w:rsidR="002D4535" w:rsidRPr="000D4CC1">
        <w:rPr>
          <w:rFonts w:ascii="Times New Roman" w:hAnsi="Times New Roman" w:cs="Times New Roman"/>
          <w:sz w:val="24"/>
          <w:szCs w:val="24"/>
        </w:rPr>
        <w:t>, as shown on the table below</w:t>
      </w:r>
      <w:r w:rsidRPr="000D4CC1">
        <w:rPr>
          <w:rFonts w:ascii="Times New Roman" w:hAnsi="Times New Roman" w:cs="Times New Roman"/>
          <w:sz w:val="24"/>
          <w:szCs w:val="24"/>
        </w:rPr>
        <w:t>.</w:t>
      </w:r>
    </w:p>
    <w:p w:rsidR="0063201A" w:rsidRPr="0063201A" w:rsidRDefault="002D4535" w:rsidP="0083418E">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77451" cy="4492487"/>
            <wp:effectExtent l="19050" t="0" r="0" b="0"/>
            <wp:docPr id="3" name="Picture 2" descr="Capturexx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xxx.PNG"/>
                    <pic:cNvPicPr/>
                  </pic:nvPicPr>
                  <pic:blipFill>
                    <a:blip r:embed="rId5"/>
                    <a:srcRect l="2690" t="8625" r="2507" b="3124"/>
                    <a:stretch>
                      <a:fillRect/>
                    </a:stretch>
                  </pic:blipFill>
                  <pic:spPr>
                    <a:xfrm>
                      <a:off x="0" y="0"/>
                      <a:ext cx="5777451" cy="4492487"/>
                    </a:xfrm>
                    <a:prstGeom prst="rect">
                      <a:avLst/>
                    </a:prstGeom>
                  </pic:spPr>
                </pic:pic>
              </a:graphicData>
            </a:graphic>
          </wp:inline>
        </w:drawing>
      </w:r>
    </w:p>
    <w:p w:rsidR="008E11AA" w:rsidRDefault="008E11AA" w:rsidP="00547A05">
      <w:pPr>
        <w:jc w:val="both"/>
        <w:rPr>
          <w:rFonts w:ascii="Times New Roman" w:hAnsi="Times New Roman" w:cs="Times New Roman"/>
          <w:b/>
          <w:sz w:val="24"/>
          <w:szCs w:val="24"/>
          <w:u w:val="single"/>
        </w:rPr>
      </w:pPr>
    </w:p>
    <w:p w:rsidR="008E11AA" w:rsidRPr="008E11AA" w:rsidRDefault="008E11AA" w:rsidP="00547A05">
      <w:pPr>
        <w:jc w:val="both"/>
        <w:rPr>
          <w:rFonts w:ascii="Times New Roman" w:hAnsi="Times New Roman" w:cs="Times New Roman"/>
          <w:sz w:val="24"/>
          <w:szCs w:val="24"/>
        </w:rPr>
      </w:pPr>
      <w:r w:rsidRPr="008E11AA">
        <w:rPr>
          <w:rFonts w:ascii="Times New Roman" w:hAnsi="Times New Roman" w:cs="Times New Roman"/>
          <w:sz w:val="24"/>
          <w:szCs w:val="24"/>
        </w:rPr>
        <w:t xml:space="preserve">The </w:t>
      </w:r>
      <w:r>
        <w:rPr>
          <w:rFonts w:ascii="Times New Roman" w:hAnsi="Times New Roman" w:cs="Times New Roman"/>
          <w:sz w:val="24"/>
          <w:szCs w:val="24"/>
        </w:rPr>
        <w:t>main reason why we conducted a risk analysis was to support our decision-making during our project (</w:t>
      </w:r>
      <w:proofErr w:type="spellStart"/>
      <w:r>
        <w:rPr>
          <w:rFonts w:ascii="Times New Roman" w:hAnsi="Times New Roman" w:cs="Times New Roman"/>
          <w:sz w:val="24"/>
          <w:szCs w:val="24"/>
        </w:rPr>
        <w:t>Aven</w:t>
      </w:r>
      <w:proofErr w:type="spellEnd"/>
      <w:r>
        <w:rPr>
          <w:rFonts w:ascii="Times New Roman" w:hAnsi="Times New Roman" w:cs="Times New Roman"/>
          <w:sz w:val="24"/>
          <w:szCs w:val="24"/>
        </w:rPr>
        <w:t>, 2015).</w:t>
      </w:r>
    </w:p>
    <w:p w:rsidR="002F1171" w:rsidRPr="002F1171" w:rsidRDefault="002F1171" w:rsidP="00547A05">
      <w:pPr>
        <w:jc w:val="both"/>
        <w:rPr>
          <w:rFonts w:ascii="Times New Roman" w:hAnsi="Times New Roman" w:cs="Times New Roman"/>
          <w:b/>
          <w:sz w:val="24"/>
          <w:szCs w:val="24"/>
          <w:u w:val="single"/>
        </w:rPr>
      </w:pPr>
      <w:r w:rsidRPr="002F1171">
        <w:rPr>
          <w:rFonts w:ascii="Times New Roman" w:hAnsi="Times New Roman" w:cs="Times New Roman"/>
          <w:b/>
          <w:sz w:val="24"/>
          <w:szCs w:val="24"/>
          <w:u w:val="single"/>
        </w:rPr>
        <w:t>What went well?</w:t>
      </w:r>
    </w:p>
    <w:p w:rsidR="004A16CE" w:rsidRPr="002F1171" w:rsidRDefault="002F1171" w:rsidP="00547A05">
      <w:pPr>
        <w:jc w:val="both"/>
        <w:rPr>
          <w:rFonts w:ascii="Times New Roman" w:hAnsi="Times New Roman" w:cs="Times New Roman"/>
          <w:sz w:val="24"/>
          <w:szCs w:val="24"/>
        </w:rPr>
      </w:pPr>
      <w:r w:rsidRPr="002F1171">
        <w:rPr>
          <w:rFonts w:ascii="Times New Roman" w:hAnsi="Times New Roman" w:cs="Times New Roman"/>
          <w:sz w:val="24"/>
          <w:szCs w:val="24"/>
        </w:rPr>
        <w:t xml:space="preserve">The team completed the tasks within the timeframe and everything was made in appropriate time. </w:t>
      </w:r>
      <w:r w:rsidR="0083418E" w:rsidRPr="002F1171">
        <w:rPr>
          <w:rFonts w:ascii="Times New Roman" w:hAnsi="Times New Roman" w:cs="Times New Roman"/>
          <w:sz w:val="24"/>
          <w:szCs w:val="24"/>
        </w:rPr>
        <w:t xml:space="preserve">   </w:t>
      </w:r>
    </w:p>
    <w:p w:rsidR="002F1171" w:rsidRPr="002F1171" w:rsidRDefault="004A16CE" w:rsidP="002F1171">
      <w:pPr>
        <w:spacing w:before="100" w:beforeAutospacing="1" w:after="100" w:afterAutospacing="1" w:line="238" w:lineRule="atLeast"/>
        <w:jc w:val="both"/>
        <w:rPr>
          <w:rFonts w:ascii="Times New Roman" w:hAnsi="Times New Roman" w:cs="Times New Roman"/>
          <w:b/>
          <w:sz w:val="24"/>
          <w:szCs w:val="24"/>
          <w:u w:val="single"/>
        </w:rPr>
      </w:pPr>
      <w:r w:rsidRPr="002F1171">
        <w:rPr>
          <w:rFonts w:ascii="Times New Roman" w:hAnsi="Times New Roman" w:cs="Times New Roman"/>
          <w:b/>
          <w:sz w:val="24"/>
          <w:szCs w:val="24"/>
          <w:u w:val="single"/>
        </w:rPr>
        <w:t xml:space="preserve">What went </w:t>
      </w:r>
      <w:r w:rsidR="00874F90" w:rsidRPr="002F1171">
        <w:rPr>
          <w:rFonts w:ascii="Times New Roman" w:hAnsi="Times New Roman" w:cs="Times New Roman"/>
          <w:b/>
          <w:sz w:val="24"/>
          <w:szCs w:val="24"/>
          <w:u w:val="single"/>
        </w:rPr>
        <w:t>bad</w:t>
      </w:r>
      <w:r w:rsidR="002F1171" w:rsidRPr="002F1171">
        <w:rPr>
          <w:rFonts w:ascii="Times New Roman" w:hAnsi="Times New Roman" w:cs="Times New Roman"/>
          <w:b/>
          <w:sz w:val="24"/>
          <w:szCs w:val="24"/>
          <w:u w:val="single"/>
        </w:rPr>
        <w:t>?</w:t>
      </w:r>
    </w:p>
    <w:p w:rsidR="002F1171" w:rsidRPr="002F1171" w:rsidRDefault="002F1171" w:rsidP="002F1171">
      <w:pPr>
        <w:spacing w:before="100" w:beforeAutospacing="1" w:after="100" w:afterAutospacing="1" w:line="238" w:lineRule="atLeast"/>
        <w:jc w:val="both"/>
        <w:rPr>
          <w:rFonts w:ascii="Times New Roman" w:eastAsia="Times New Roman" w:hAnsi="Times New Roman" w:cs="Times New Roman"/>
          <w:sz w:val="24"/>
          <w:szCs w:val="24"/>
          <w:lang w:eastAsia="en-GB"/>
        </w:rPr>
      </w:pPr>
      <w:r w:rsidRPr="002F1171">
        <w:rPr>
          <w:rFonts w:ascii="Times New Roman" w:hAnsi="Times New Roman" w:cs="Times New Roman"/>
          <w:sz w:val="24"/>
          <w:szCs w:val="24"/>
        </w:rPr>
        <w:t>W</w:t>
      </w:r>
      <w:r w:rsidRPr="002F1171">
        <w:rPr>
          <w:rFonts w:ascii="Times New Roman" w:eastAsia="Times New Roman" w:hAnsi="Times New Roman" w:cs="Times New Roman"/>
          <w:sz w:val="24"/>
          <w:szCs w:val="24"/>
          <w:lang w:eastAsia="en-GB"/>
        </w:rPr>
        <w:t xml:space="preserve">e faced some internal risks such as team member being unable to complete their tasks due to illness or absence; and the team struggling to identify the 3 asylum seekers to engage in the questionnaire. </w:t>
      </w:r>
      <w:r w:rsidR="003A359F">
        <w:rPr>
          <w:rFonts w:ascii="Times New Roman" w:eastAsia="Times New Roman" w:hAnsi="Times New Roman" w:cs="Times New Roman"/>
          <w:sz w:val="24"/>
          <w:szCs w:val="24"/>
          <w:lang w:eastAsia="en-GB"/>
        </w:rPr>
        <w:t>Mitigating actions were taken to</w:t>
      </w:r>
      <w:r w:rsidR="003A359F" w:rsidRPr="003A359F">
        <w:rPr>
          <w:rFonts w:ascii="Times New Roman" w:eastAsia="Times New Roman" w:hAnsi="Times New Roman" w:cs="Times New Roman"/>
          <w:sz w:val="24"/>
          <w:szCs w:val="24"/>
          <w:lang w:eastAsia="en-GB"/>
        </w:rPr>
        <w:t xml:space="preserve"> </w:t>
      </w:r>
      <w:r w:rsidR="003A359F" w:rsidRPr="003A359F">
        <w:rPr>
          <w:rFonts w:ascii="Times New Roman" w:hAnsi="Times New Roman" w:cs="Times New Roman"/>
          <w:bCs/>
          <w:color w:val="202124"/>
          <w:sz w:val="24"/>
          <w:szCs w:val="24"/>
          <w:shd w:val="clear" w:color="auto" w:fill="FFFFFF"/>
        </w:rPr>
        <w:t>reduce or eliminate long-term risk</w:t>
      </w:r>
      <w:r w:rsidR="003A359F">
        <w:rPr>
          <w:rFonts w:ascii="Arial" w:hAnsi="Arial" w:cs="Arial"/>
          <w:b/>
          <w:bCs/>
          <w:color w:val="202124"/>
          <w:sz w:val="20"/>
          <w:szCs w:val="20"/>
          <w:shd w:val="clear" w:color="auto" w:fill="FFFFFF"/>
        </w:rPr>
        <w:t xml:space="preserve">. </w:t>
      </w:r>
    </w:p>
    <w:p w:rsidR="003728BE" w:rsidRPr="0063201A" w:rsidRDefault="008C0872" w:rsidP="003728BE">
      <w:pPr>
        <w:shd w:val="clear" w:color="auto" w:fill="FFFFFF"/>
        <w:spacing w:after="35" w:line="240" w:lineRule="auto"/>
        <w:rPr>
          <w:rFonts w:ascii="Times New Roman" w:hAnsi="Times New Roman" w:cs="Times New Roman"/>
          <w:sz w:val="24"/>
          <w:szCs w:val="24"/>
        </w:rPr>
      </w:pPr>
      <w:r w:rsidRPr="0063201A">
        <w:rPr>
          <w:rFonts w:ascii="Times New Roman" w:hAnsi="Times New Roman" w:cs="Times New Roman"/>
          <w:sz w:val="24"/>
          <w:szCs w:val="24"/>
        </w:rPr>
        <w:t xml:space="preserve">The advantages of Monitoring and Evaluation: </w:t>
      </w:r>
    </w:p>
    <w:p w:rsidR="003728BE" w:rsidRPr="00E255C9" w:rsidRDefault="003728BE" w:rsidP="00915DBE">
      <w:pPr>
        <w:pStyle w:val="ListParagraph"/>
        <w:numPr>
          <w:ilvl w:val="0"/>
          <w:numId w:val="10"/>
        </w:numPr>
        <w:shd w:val="clear" w:color="auto" w:fill="FFFFFF"/>
        <w:spacing w:after="35" w:line="240" w:lineRule="auto"/>
        <w:rPr>
          <w:rFonts w:ascii="Times New Roman" w:hAnsi="Times New Roman" w:cs="Times New Roman"/>
          <w:i/>
          <w:sz w:val="24"/>
          <w:szCs w:val="24"/>
        </w:rPr>
      </w:pPr>
      <w:r w:rsidRPr="00E255C9">
        <w:rPr>
          <w:rFonts w:ascii="Times New Roman" w:hAnsi="Times New Roman" w:cs="Times New Roman"/>
          <w:i/>
          <w:sz w:val="24"/>
          <w:szCs w:val="24"/>
        </w:rPr>
        <w:t xml:space="preserve">Gives clear and concise information on the ongoing of the project; </w:t>
      </w:r>
    </w:p>
    <w:p w:rsidR="003728BE" w:rsidRPr="00E255C9" w:rsidRDefault="003728BE" w:rsidP="00915DBE">
      <w:pPr>
        <w:pStyle w:val="ListParagraph"/>
        <w:numPr>
          <w:ilvl w:val="0"/>
          <w:numId w:val="10"/>
        </w:numPr>
        <w:shd w:val="clear" w:color="auto" w:fill="FFFFFF"/>
        <w:spacing w:after="35" w:line="240" w:lineRule="auto"/>
        <w:rPr>
          <w:rFonts w:ascii="Times New Roman" w:hAnsi="Times New Roman" w:cs="Times New Roman"/>
          <w:i/>
          <w:sz w:val="24"/>
          <w:szCs w:val="24"/>
        </w:rPr>
      </w:pPr>
      <w:r w:rsidRPr="00E255C9">
        <w:rPr>
          <w:rFonts w:ascii="Times New Roman" w:hAnsi="Times New Roman" w:cs="Times New Roman"/>
          <w:i/>
          <w:sz w:val="24"/>
          <w:szCs w:val="24"/>
        </w:rPr>
        <w:lastRenderedPageBreak/>
        <w:t>Helps evaluate and minimise Risks;</w:t>
      </w:r>
    </w:p>
    <w:p w:rsidR="003728BE" w:rsidRPr="00E255C9" w:rsidRDefault="003728BE" w:rsidP="00915DBE">
      <w:pPr>
        <w:pStyle w:val="ListParagraph"/>
        <w:numPr>
          <w:ilvl w:val="0"/>
          <w:numId w:val="10"/>
        </w:numPr>
        <w:shd w:val="clear" w:color="auto" w:fill="FFFFFF"/>
        <w:spacing w:after="35" w:line="240" w:lineRule="auto"/>
        <w:rPr>
          <w:rFonts w:ascii="Times New Roman" w:hAnsi="Times New Roman" w:cs="Times New Roman"/>
          <w:i/>
          <w:sz w:val="24"/>
          <w:szCs w:val="24"/>
        </w:rPr>
      </w:pPr>
      <w:r w:rsidRPr="00E255C9">
        <w:rPr>
          <w:rFonts w:ascii="Times New Roman" w:hAnsi="Times New Roman" w:cs="Times New Roman"/>
          <w:i/>
          <w:sz w:val="24"/>
          <w:szCs w:val="24"/>
        </w:rPr>
        <w:t xml:space="preserve">Helps assess new possibilities with mitigating actions. </w:t>
      </w:r>
    </w:p>
    <w:p w:rsidR="003728BE" w:rsidRPr="0063201A" w:rsidRDefault="003728BE" w:rsidP="003728BE">
      <w:pPr>
        <w:shd w:val="clear" w:color="auto" w:fill="FFFFFF"/>
        <w:spacing w:after="35" w:line="240" w:lineRule="auto"/>
        <w:rPr>
          <w:rFonts w:ascii="Times New Roman" w:hAnsi="Times New Roman" w:cs="Times New Roman"/>
          <w:sz w:val="24"/>
          <w:szCs w:val="24"/>
        </w:rPr>
      </w:pPr>
    </w:p>
    <w:p w:rsidR="004A16CE" w:rsidRPr="0063201A" w:rsidRDefault="004A16CE" w:rsidP="003728BE">
      <w:pPr>
        <w:jc w:val="both"/>
        <w:rPr>
          <w:rFonts w:ascii="Times New Roman" w:hAnsi="Times New Roman" w:cs="Times New Roman"/>
          <w:sz w:val="24"/>
          <w:szCs w:val="24"/>
        </w:rPr>
      </w:pPr>
      <w:r w:rsidRPr="0063201A">
        <w:rPr>
          <w:rFonts w:ascii="Times New Roman" w:hAnsi="Times New Roman" w:cs="Times New Roman"/>
          <w:sz w:val="24"/>
          <w:szCs w:val="24"/>
        </w:rPr>
        <w:t>The limitations</w:t>
      </w:r>
      <w:r w:rsidR="008C0872" w:rsidRPr="0063201A">
        <w:rPr>
          <w:rFonts w:ascii="Times New Roman" w:hAnsi="Times New Roman" w:cs="Times New Roman"/>
          <w:sz w:val="24"/>
          <w:szCs w:val="24"/>
        </w:rPr>
        <w:t xml:space="preserve"> of Monitoring and Evaluation</w:t>
      </w:r>
      <w:r w:rsidRPr="0063201A">
        <w:rPr>
          <w:rFonts w:ascii="Times New Roman" w:hAnsi="Times New Roman" w:cs="Times New Roman"/>
          <w:sz w:val="24"/>
          <w:szCs w:val="24"/>
        </w:rPr>
        <w:t>:</w:t>
      </w:r>
      <w:r w:rsidR="00345956" w:rsidRPr="0063201A">
        <w:rPr>
          <w:rFonts w:ascii="Times New Roman" w:hAnsi="Times New Roman" w:cs="Times New Roman"/>
          <w:sz w:val="24"/>
          <w:szCs w:val="24"/>
        </w:rPr>
        <w:t xml:space="preserve"> </w:t>
      </w:r>
    </w:p>
    <w:p w:rsidR="003728BE" w:rsidRPr="00E255C9" w:rsidRDefault="003728BE" w:rsidP="00915DBE">
      <w:pPr>
        <w:pStyle w:val="ListParagraph"/>
        <w:numPr>
          <w:ilvl w:val="0"/>
          <w:numId w:val="11"/>
        </w:numPr>
        <w:shd w:val="clear" w:color="auto" w:fill="FFFFFF"/>
        <w:spacing w:after="35" w:line="240" w:lineRule="auto"/>
        <w:rPr>
          <w:rFonts w:ascii="Times New Roman" w:eastAsia="Times New Roman" w:hAnsi="Times New Roman" w:cs="Times New Roman"/>
          <w:i/>
          <w:sz w:val="24"/>
          <w:szCs w:val="24"/>
          <w:lang w:eastAsia="en-GB"/>
        </w:rPr>
      </w:pPr>
      <w:r w:rsidRPr="00E255C9">
        <w:rPr>
          <w:rFonts w:ascii="Times New Roman" w:eastAsia="Times New Roman" w:hAnsi="Times New Roman" w:cs="Times New Roman"/>
          <w:i/>
          <w:sz w:val="24"/>
          <w:szCs w:val="24"/>
          <w:lang w:eastAsia="en-GB"/>
        </w:rPr>
        <w:t>Lack of experience;</w:t>
      </w:r>
    </w:p>
    <w:p w:rsidR="003728BE" w:rsidRPr="00E255C9" w:rsidRDefault="003728BE" w:rsidP="00915DBE">
      <w:pPr>
        <w:pStyle w:val="ListParagraph"/>
        <w:numPr>
          <w:ilvl w:val="0"/>
          <w:numId w:val="11"/>
        </w:numPr>
        <w:shd w:val="clear" w:color="auto" w:fill="FFFFFF"/>
        <w:spacing w:after="35" w:line="240" w:lineRule="auto"/>
        <w:rPr>
          <w:rFonts w:ascii="Times New Roman" w:eastAsia="Times New Roman" w:hAnsi="Times New Roman" w:cs="Times New Roman"/>
          <w:i/>
          <w:sz w:val="24"/>
          <w:szCs w:val="24"/>
          <w:lang w:eastAsia="en-GB"/>
        </w:rPr>
      </w:pPr>
      <w:r w:rsidRPr="00E255C9">
        <w:rPr>
          <w:rFonts w:ascii="Times New Roman" w:eastAsia="Times New Roman" w:hAnsi="Times New Roman" w:cs="Times New Roman"/>
          <w:i/>
          <w:sz w:val="24"/>
          <w:szCs w:val="24"/>
          <w:lang w:eastAsia="en-GB"/>
        </w:rPr>
        <w:t>Limited staff resources;</w:t>
      </w:r>
    </w:p>
    <w:p w:rsidR="003728BE" w:rsidRPr="00E255C9" w:rsidRDefault="003728BE" w:rsidP="00915DBE">
      <w:pPr>
        <w:pStyle w:val="ListParagraph"/>
        <w:numPr>
          <w:ilvl w:val="0"/>
          <w:numId w:val="11"/>
        </w:numPr>
        <w:shd w:val="clear" w:color="auto" w:fill="FFFFFF"/>
        <w:spacing w:after="35" w:line="240" w:lineRule="auto"/>
        <w:rPr>
          <w:rFonts w:ascii="Times New Roman" w:eastAsia="Times New Roman" w:hAnsi="Times New Roman" w:cs="Times New Roman"/>
          <w:i/>
          <w:sz w:val="24"/>
          <w:szCs w:val="24"/>
          <w:lang w:eastAsia="en-GB"/>
        </w:rPr>
      </w:pPr>
      <w:r w:rsidRPr="00E255C9">
        <w:rPr>
          <w:rFonts w:ascii="Times New Roman" w:eastAsia="Times New Roman" w:hAnsi="Times New Roman" w:cs="Times New Roman"/>
          <w:i/>
          <w:sz w:val="24"/>
          <w:szCs w:val="24"/>
          <w:lang w:eastAsia="en-GB"/>
        </w:rPr>
        <w:t>Technical knowledge difficulty in collecting, preparing and interpreting data.</w:t>
      </w:r>
    </w:p>
    <w:p w:rsidR="00547A05" w:rsidRPr="0063201A" w:rsidRDefault="00547A05" w:rsidP="00547A05">
      <w:pPr>
        <w:spacing w:before="100" w:beforeAutospacing="1" w:after="100" w:afterAutospacing="1" w:line="238" w:lineRule="atLeast"/>
        <w:jc w:val="center"/>
        <w:rPr>
          <w:rFonts w:ascii="Times New Roman" w:eastAsia="Times New Roman" w:hAnsi="Times New Roman" w:cs="Times New Roman"/>
          <w:color w:val="323130"/>
          <w:sz w:val="24"/>
          <w:szCs w:val="24"/>
          <w:lang w:eastAsia="en-GB"/>
        </w:rPr>
      </w:pPr>
    </w:p>
    <w:p w:rsidR="00547A05" w:rsidRPr="004A16CE" w:rsidRDefault="00547A05" w:rsidP="00547A05">
      <w:pPr>
        <w:spacing w:before="100" w:beforeAutospacing="1" w:after="100" w:afterAutospacing="1" w:line="238" w:lineRule="atLeast"/>
        <w:jc w:val="both"/>
        <w:rPr>
          <w:rFonts w:ascii="Times New Roman" w:eastAsia="Times New Roman" w:hAnsi="Times New Roman" w:cs="Times New Roman"/>
          <w:color w:val="323130"/>
          <w:sz w:val="24"/>
          <w:szCs w:val="24"/>
          <w:lang w:eastAsia="en-GB"/>
        </w:rPr>
      </w:pPr>
    </w:p>
    <w:p w:rsidR="004A16CE" w:rsidRPr="0063201A" w:rsidRDefault="004A16CE" w:rsidP="00547A05">
      <w:pPr>
        <w:jc w:val="both"/>
        <w:rPr>
          <w:rFonts w:ascii="Times New Roman" w:hAnsi="Times New Roman" w:cs="Times New Roman"/>
          <w:color w:val="FF0000"/>
          <w:sz w:val="24"/>
          <w:szCs w:val="24"/>
        </w:rPr>
      </w:pPr>
    </w:p>
    <w:p w:rsidR="002D4535" w:rsidRDefault="002D4535" w:rsidP="00547A05">
      <w:pPr>
        <w:jc w:val="both"/>
        <w:rPr>
          <w:rFonts w:ascii="Times New Roman" w:hAnsi="Times New Roman" w:cs="Times New Roman"/>
          <w:b/>
          <w:sz w:val="28"/>
          <w:szCs w:val="24"/>
          <w:u w:val="single"/>
        </w:rPr>
      </w:pPr>
    </w:p>
    <w:p w:rsidR="002D4535" w:rsidRDefault="002D4535" w:rsidP="00547A05">
      <w:pPr>
        <w:jc w:val="both"/>
        <w:rPr>
          <w:rFonts w:ascii="Times New Roman" w:hAnsi="Times New Roman" w:cs="Times New Roman"/>
          <w:b/>
          <w:sz w:val="28"/>
          <w:szCs w:val="24"/>
          <w:u w:val="single"/>
        </w:rPr>
      </w:pPr>
    </w:p>
    <w:p w:rsidR="002D4535" w:rsidRDefault="002D4535" w:rsidP="00547A05">
      <w:pPr>
        <w:jc w:val="both"/>
        <w:rPr>
          <w:rFonts w:ascii="Times New Roman" w:hAnsi="Times New Roman" w:cs="Times New Roman"/>
          <w:b/>
          <w:sz w:val="28"/>
          <w:szCs w:val="24"/>
          <w:u w:val="single"/>
        </w:rPr>
      </w:pPr>
    </w:p>
    <w:p w:rsidR="002D4535" w:rsidRDefault="002D4535" w:rsidP="00547A05">
      <w:pPr>
        <w:jc w:val="both"/>
        <w:rPr>
          <w:rFonts w:ascii="Times New Roman" w:hAnsi="Times New Roman" w:cs="Times New Roman"/>
          <w:b/>
          <w:sz w:val="28"/>
          <w:szCs w:val="24"/>
          <w:u w:val="single"/>
        </w:rPr>
      </w:pPr>
    </w:p>
    <w:p w:rsidR="002D4535" w:rsidRDefault="002D4535" w:rsidP="00547A05">
      <w:pPr>
        <w:jc w:val="both"/>
        <w:rPr>
          <w:rFonts w:ascii="Times New Roman" w:hAnsi="Times New Roman" w:cs="Times New Roman"/>
          <w:b/>
          <w:sz w:val="28"/>
          <w:szCs w:val="24"/>
          <w:u w:val="single"/>
        </w:rPr>
      </w:pPr>
    </w:p>
    <w:p w:rsidR="002D4535" w:rsidRDefault="002D4535" w:rsidP="00547A05">
      <w:pPr>
        <w:jc w:val="both"/>
        <w:rPr>
          <w:rFonts w:ascii="Times New Roman" w:hAnsi="Times New Roman" w:cs="Times New Roman"/>
          <w:b/>
          <w:sz w:val="28"/>
          <w:szCs w:val="24"/>
          <w:u w:val="single"/>
        </w:rPr>
      </w:pPr>
    </w:p>
    <w:p w:rsidR="002D4535" w:rsidRDefault="002D4535" w:rsidP="00547A05">
      <w:pPr>
        <w:jc w:val="both"/>
        <w:rPr>
          <w:rFonts w:ascii="Times New Roman" w:hAnsi="Times New Roman" w:cs="Times New Roman"/>
          <w:b/>
          <w:sz w:val="28"/>
          <w:szCs w:val="24"/>
          <w:u w:val="single"/>
        </w:rPr>
      </w:pPr>
    </w:p>
    <w:p w:rsidR="00DC0304" w:rsidRDefault="00DC0304">
      <w:pPr>
        <w:rPr>
          <w:rFonts w:ascii="Times New Roman" w:hAnsi="Times New Roman" w:cs="Times New Roman"/>
          <w:b/>
          <w:sz w:val="28"/>
          <w:szCs w:val="24"/>
          <w:u w:val="single"/>
        </w:rPr>
      </w:pPr>
      <w:r>
        <w:rPr>
          <w:rFonts w:ascii="Times New Roman" w:hAnsi="Times New Roman" w:cs="Times New Roman"/>
          <w:b/>
          <w:sz w:val="28"/>
          <w:szCs w:val="24"/>
          <w:u w:val="single"/>
        </w:rPr>
        <w:br w:type="page"/>
      </w:r>
    </w:p>
    <w:p w:rsidR="00AF46AC" w:rsidRPr="00A75A32" w:rsidRDefault="00101354" w:rsidP="00547A05">
      <w:pPr>
        <w:jc w:val="both"/>
        <w:rPr>
          <w:rFonts w:ascii="Times New Roman" w:hAnsi="Times New Roman" w:cs="Times New Roman"/>
          <w:b/>
          <w:sz w:val="28"/>
          <w:szCs w:val="24"/>
          <w:u w:val="single"/>
        </w:rPr>
      </w:pPr>
      <w:r w:rsidRPr="00A75A32">
        <w:rPr>
          <w:rFonts w:ascii="Times New Roman" w:hAnsi="Times New Roman" w:cs="Times New Roman"/>
          <w:b/>
          <w:sz w:val="28"/>
          <w:szCs w:val="24"/>
          <w:u w:val="single"/>
        </w:rPr>
        <w:lastRenderedPageBreak/>
        <w:t>References:</w:t>
      </w:r>
    </w:p>
    <w:p w:rsidR="0050752E" w:rsidRPr="0050752E" w:rsidRDefault="0050752E" w:rsidP="00547A05">
      <w:pPr>
        <w:jc w:val="both"/>
        <w:rPr>
          <w:rFonts w:cstheme="minorHAnsi"/>
          <w:i/>
          <w:color w:val="373A3C"/>
          <w:shd w:val="clear" w:color="auto" w:fill="F2F2F2"/>
        </w:rPr>
      </w:pPr>
      <w:r w:rsidRPr="0050752E">
        <w:rPr>
          <w:rFonts w:cstheme="minorHAnsi"/>
          <w:i/>
          <w:color w:val="373A3C"/>
          <w:shd w:val="clear" w:color="auto" w:fill="F2F2F2"/>
        </w:rPr>
        <w:t xml:space="preserve">Landau, P. (2022). Project Evaluation Process: Definition, Methods &amp; Steps. </w:t>
      </w:r>
      <w:r>
        <w:rPr>
          <w:rFonts w:cstheme="minorHAnsi"/>
          <w:i/>
          <w:color w:val="373A3C"/>
          <w:shd w:val="clear" w:color="auto" w:fill="F2F2F2"/>
        </w:rPr>
        <w:t>Online article a</w:t>
      </w:r>
      <w:r w:rsidRPr="0050752E">
        <w:rPr>
          <w:rFonts w:cstheme="minorHAnsi"/>
          <w:i/>
          <w:color w:val="373A3C"/>
          <w:shd w:val="clear" w:color="auto" w:fill="F2F2F2"/>
        </w:rPr>
        <w:t>vailable</w:t>
      </w:r>
      <w:r>
        <w:rPr>
          <w:rFonts w:cstheme="minorHAnsi"/>
          <w:i/>
          <w:color w:val="373A3C"/>
          <w:shd w:val="clear" w:color="auto" w:fill="F2F2F2"/>
        </w:rPr>
        <w:t xml:space="preserve"> at</w:t>
      </w:r>
      <w:r w:rsidRPr="0050752E">
        <w:rPr>
          <w:rFonts w:cstheme="minorHAnsi"/>
          <w:i/>
          <w:color w:val="373A3C"/>
          <w:shd w:val="clear" w:color="auto" w:fill="F2F2F2"/>
        </w:rPr>
        <w:t xml:space="preserve">: </w:t>
      </w:r>
      <w:hyperlink r:id="rId6" w:history="1">
        <w:r w:rsidRPr="00EF6D67">
          <w:rPr>
            <w:rStyle w:val="Hyperlink"/>
            <w:rFonts w:cstheme="minorHAnsi"/>
            <w:i/>
            <w:shd w:val="clear" w:color="auto" w:fill="F2F2F2"/>
          </w:rPr>
          <w:t>https://www.projectmanager.com/blog/improving-project-evaluation-process</w:t>
        </w:r>
      </w:hyperlink>
      <w:r>
        <w:rPr>
          <w:rFonts w:cstheme="minorHAnsi"/>
          <w:i/>
          <w:color w:val="373A3C"/>
          <w:shd w:val="clear" w:color="auto" w:fill="F2F2F2"/>
        </w:rPr>
        <w:t xml:space="preserve"> [Accessed 06 June 2022].</w:t>
      </w:r>
    </w:p>
    <w:p w:rsidR="004D506D" w:rsidRPr="0050752E" w:rsidRDefault="00AF46AC" w:rsidP="00547A05">
      <w:pPr>
        <w:jc w:val="both"/>
        <w:rPr>
          <w:rFonts w:cstheme="minorHAnsi"/>
          <w:i/>
        </w:rPr>
      </w:pPr>
      <w:proofErr w:type="spellStart"/>
      <w:r w:rsidRPr="0050752E">
        <w:rPr>
          <w:rFonts w:cstheme="minorHAnsi"/>
          <w:i/>
        </w:rPr>
        <w:t>Ot</w:t>
      </w:r>
      <w:r w:rsidR="00F167EB" w:rsidRPr="0050752E">
        <w:rPr>
          <w:rFonts w:cstheme="minorHAnsi"/>
          <w:i/>
        </w:rPr>
        <w:t>h</w:t>
      </w:r>
      <w:r w:rsidRPr="0050752E">
        <w:rPr>
          <w:rFonts w:cstheme="minorHAnsi"/>
          <w:i/>
        </w:rPr>
        <w:t>ieno</w:t>
      </w:r>
      <w:proofErr w:type="spellEnd"/>
      <w:r w:rsidRPr="0050752E">
        <w:rPr>
          <w:rFonts w:cstheme="minorHAnsi"/>
          <w:i/>
        </w:rPr>
        <w:t xml:space="preserve">, FAO </w:t>
      </w:r>
      <w:r w:rsidR="004D506D" w:rsidRPr="0050752E">
        <w:rPr>
          <w:rFonts w:cstheme="minorHAnsi"/>
          <w:i/>
        </w:rPr>
        <w:t xml:space="preserve">(2019). </w:t>
      </w:r>
      <w:proofErr w:type="gramStart"/>
      <w:r w:rsidR="004D506D" w:rsidRPr="0050752E">
        <w:rPr>
          <w:rFonts w:cstheme="minorHAnsi"/>
          <w:i/>
        </w:rPr>
        <w:t>The Roles of Monitoring and Evaluation in Projects.</w:t>
      </w:r>
      <w:proofErr w:type="gramEnd"/>
      <w:r w:rsidR="004D506D" w:rsidRPr="0050752E">
        <w:rPr>
          <w:rFonts w:cstheme="minorHAnsi"/>
          <w:i/>
        </w:rPr>
        <w:t xml:space="preserve"> </w:t>
      </w:r>
      <w:proofErr w:type="gramStart"/>
      <w:r w:rsidR="004D506D" w:rsidRPr="0050752E">
        <w:rPr>
          <w:rFonts w:cstheme="minorHAnsi"/>
          <w:i/>
        </w:rPr>
        <w:t>Project Management Scientific Journal.</w:t>
      </w:r>
      <w:proofErr w:type="gramEnd"/>
      <w:r w:rsidR="004D506D" w:rsidRPr="0050752E">
        <w:rPr>
          <w:rFonts w:cstheme="minorHAnsi"/>
          <w:i/>
        </w:rPr>
        <w:t xml:space="preserve"> </w:t>
      </w:r>
      <w:proofErr w:type="gramStart"/>
      <w:r w:rsidR="004D506D" w:rsidRPr="0050752E">
        <w:rPr>
          <w:rFonts w:cstheme="minorHAnsi"/>
          <w:i/>
        </w:rPr>
        <w:t>Volum</w:t>
      </w:r>
      <w:r w:rsidR="00101354" w:rsidRPr="0050752E">
        <w:rPr>
          <w:rFonts w:cstheme="minorHAnsi"/>
          <w:i/>
        </w:rPr>
        <w:t>e 1.</w:t>
      </w:r>
      <w:proofErr w:type="gramEnd"/>
      <w:r w:rsidR="00101354" w:rsidRPr="0050752E">
        <w:rPr>
          <w:rFonts w:cstheme="minorHAnsi"/>
          <w:i/>
        </w:rPr>
        <w:t xml:space="preserve"> </w:t>
      </w:r>
    </w:p>
    <w:p w:rsidR="00AF46AC" w:rsidRPr="0050752E" w:rsidRDefault="004D506D" w:rsidP="00547A05">
      <w:pPr>
        <w:jc w:val="both"/>
        <w:rPr>
          <w:rFonts w:cstheme="minorHAnsi"/>
          <w:i/>
        </w:rPr>
      </w:pPr>
      <w:proofErr w:type="spellStart"/>
      <w:r w:rsidRPr="0050752E">
        <w:rPr>
          <w:rFonts w:cstheme="minorHAnsi"/>
          <w:i/>
        </w:rPr>
        <w:t>Boyette</w:t>
      </w:r>
      <w:proofErr w:type="spellEnd"/>
      <w:r w:rsidRPr="0050752E">
        <w:rPr>
          <w:rFonts w:cstheme="minorHAnsi"/>
          <w:i/>
        </w:rPr>
        <w:t xml:space="preserve">, D. </w:t>
      </w:r>
      <w:r w:rsidR="00AF46AC" w:rsidRPr="0050752E">
        <w:rPr>
          <w:rFonts w:cstheme="minorHAnsi"/>
          <w:i/>
        </w:rPr>
        <w:t>(</w:t>
      </w:r>
      <w:r w:rsidR="00F167EB" w:rsidRPr="0050752E">
        <w:rPr>
          <w:rFonts w:cstheme="minorHAnsi"/>
          <w:i/>
        </w:rPr>
        <w:t>2017</w:t>
      </w:r>
      <w:r w:rsidR="00AF46AC" w:rsidRPr="0050752E">
        <w:rPr>
          <w:rFonts w:cstheme="minorHAnsi"/>
          <w:i/>
        </w:rPr>
        <w:t xml:space="preserve">) </w:t>
      </w:r>
      <w:proofErr w:type="gramStart"/>
      <w:r w:rsidR="00AF46AC" w:rsidRPr="0050752E">
        <w:rPr>
          <w:rFonts w:cstheme="minorHAnsi"/>
          <w:i/>
        </w:rPr>
        <w:t>A</w:t>
      </w:r>
      <w:proofErr w:type="gramEnd"/>
      <w:r w:rsidR="00AF46AC" w:rsidRPr="0050752E">
        <w:rPr>
          <w:rFonts w:cstheme="minorHAnsi"/>
          <w:i/>
        </w:rPr>
        <w:t xml:space="preserve"> Guide to the Project Management Body of Knowledge. </w:t>
      </w:r>
      <w:r w:rsidR="00F167EB" w:rsidRPr="0050752E">
        <w:rPr>
          <w:rFonts w:cstheme="minorHAnsi"/>
          <w:i/>
        </w:rPr>
        <w:t>6</w:t>
      </w:r>
      <w:r w:rsidR="00F167EB" w:rsidRPr="0050752E">
        <w:rPr>
          <w:rFonts w:cstheme="minorHAnsi"/>
          <w:i/>
          <w:vertAlign w:val="superscript"/>
        </w:rPr>
        <w:t>th</w:t>
      </w:r>
      <w:r w:rsidR="00F167EB" w:rsidRPr="0050752E">
        <w:rPr>
          <w:rFonts w:cstheme="minorHAnsi"/>
          <w:i/>
        </w:rPr>
        <w:t xml:space="preserve"> Edition</w:t>
      </w:r>
    </w:p>
    <w:p w:rsidR="00AF46AC" w:rsidRPr="0050752E" w:rsidRDefault="00AF46AC" w:rsidP="00547A05">
      <w:pPr>
        <w:jc w:val="both"/>
        <w:rPr>
          <w:rFonts w:cstheme="minorHAnsi"/>
          <w:i/>
        </w:rPr>
      </w:pPr>
      <w:r w:rsidRPr="0050752E">
        <w:rPr>
          <w:rFonts w:cstheme="minorHAnsi"/>
          <w:i/>
        </w:rPr>
        <w:t xml:space="preserve">Van </w:t>
      </w:r>
      <w:proofErr w:type="spellStart"/>
      <w:r w:rsidRPr="0050752E">
        <w:rPr>
          <w:rFonts w:cstheme="minorHAnsi"/>
          <w:i/>
        </w:rPr>
        <w:t>Der</w:t>
      </w:r>
      <w:proofErr w:type="spellEnd"/>
      <w:r w:rsidRPr="0050752E">
        <w:rPr>
          <w:rFonts w:cstheme="minorHAnsi"/>
          <w:i/>
        </w:rPr>
        <w:t xml:space="preserve"> </w:t>
      </w:r>
      <w:proofErr w:type="spellStart"/>
      <w:r w:rsidRPr="0050752E">
        <w:rPr>
          <w:rFonts w:cstheme="minorHAnsi"/>
          <w:i/>
        </w:rPr>
        <w:t>Waldt</w:t>
      </w:r>
      <w:proofErr w:type="spellEnd"/>
      <w:r w:rsidRPr="0050752E">
        <w:rPr>
          <w:rFonts w:cstheme="minorHAnsi"/>
          <w:i/>
        </w:rPr>
        <w:t xml:space="preserve">, Andre (1998) Project Management for Strategic Change and </w:t>
      </w:r>
      <w:proofErr w:type="spellStart"/>
      <w:r w:rsidRPr="0050752E">
        <w:rPr>
          <w:rFonts w:cstheme="minorHAnsi"/>
          <w:i/>
        </w:rPr>
        <w:t>Upliftment</w:t>
      </w:r>
      <w:proofErr w:type="spellEnd"/>
      <w:r w:rsidRPr="0050752E">
        <w:rPr>
          <w:rFonts w:cstheme="minorHAnsi"/>
          <w:i/>
        </w:rPr>
        <w:t>, International Thomson.</w:t>
      </w:r>
    </w:p>
    <w:p w:rsidR="00CC6E0E" w:rsidRDefault="00CC6E0E" w:rsidP="00547A05">
      <w:pPr>
        <w:jc w:val="both"/>
        <w:rPr>
          <w:rFonts w:cstheme="minorHAnsi"/>
          <w:bCs/>
          <w:i/>
        </w:rPr>
      </w:pPr>
      <w:r w:rsidRPr="0050752E">
        <w:rPr>
          <w:rFonts w:cstheme="minorHAnsi"/>
          <w:bCs/>
          <w:i/>
        </w:rPr>
        <w:t xml:space="preserve">Indeed Editorial Team (2021). </w:t>
      </w:r>
      <w:proofErr w:type="gramStart"/>
      <w:r w:rsidRPr="0050752E">
        <w:rPr>
          <w:rFonts w:cstheme="minorHAnsi"/>
          <w:bCs/>
          <w:i/>
        </w:rPr>
        <w:t>How to Monitor a Project.</w:t>
      </w:r>
      <w:proofErr w:type="gramEnd"/>
      <w:r w:rsidRPr="0050752E">
        <w:rPr>
          <w:rFonts w:cstheme="minorHAnsi"/>
          <w:bCs/>
          <w:i/>
        </w:rPr>
        <w:t xml:space="preserve"> Online article available at:</w:t>
      </w:r>
      <w:r w:rsidRPr="0050752E">
        <w:rPr>
          <w:rFonts w:cstheme="minorHAnsi"/>
          <w:bCs/>
          <w:i/>
          <w:color w:val="2D2D2D"/>
        </w:rPr>
        <w:t xml:space="preserve"> </w:t>
      </w:r>
      <w:hyperlink r:id="rId7" w:history="1">
        <w:r w:rsidRPr="0050752E">
          <w:rPr>
            <w:rStyle w:val="Hyperlink"/>
            <w:rFonts w:cstheme="minorHAnsi"/>
            <w:bCs/>
            <w:i/>
          </w:rPr>
          <w:t>https://www.indeed.com/career-advice/career-development/monitoring-a-project</w:t>
        </w:r>
      </w:hyperlink>
      <w:r w:rsidRPr="0050752E">
        <w:rPr>
          <w:rFonts w:cstheme="minorHAnsi"/>
          <w:bCs/>
          <w:i/>
          <w:color w:val="2D2D2D"/>
        </w:rPr>
        <w:t xml:space="preserve"> </w:t>
      </w:r>
      <w:r w:rsidRPr="0050752E">
        <w:rPr>
          <w:rFonts w:cstheme="minorHAnsi"/>
          <w:bCs/>
          <w:i/>
        </w:rPr>
        <w:t>[Accessed 08 June 2022].</w:t>
      </w:r>
    </w:p>
    <w:p w:rsidR="00514BBB" w:rsidRPr="0050752E" w:rsidRDefault="00514BBB" w:rsidP="00547A05">
      <w:pPr>
        <w:jc w:val="both"/>
        <w:rPr>
          <w:rFonts w:cstheme="minorHAnsi"/>
          <w:bCs/>
          <w:i/>
          <w:color w:val="2D2D2D"/>
        </w:rPr>
      </w:pPr>
      <w:proofErr w:type="spellStart"/>
      <w:proofErr w:type="gramStart"/>
      <w:r>
        <w:rPr>
          <w:rFonts w:cstheme="minorHAnsi"/>
          <w:bCs/>
          <w:i/>
        </w:rPr>
        <w:t>Aven</w:t>
      </w:r>
      <w:proofErr w:type="spellEnd"/>
      <w:r>
        <w:rPr>
          <w:rFonts w:cstheme="minorHAnsi"/>
          <w:bCs/>
          <w:i/>
        </w:rPr>
        <w:t>, T. (2015).</w:t>
      </w:r>
      <w:proofErr w:type="gramEnd"/>
      <w:r>
        <w:rPr>
          <w:rFonts w:cstheme="minorHAnsi"/>
          <w:bCs/>
          <w:i/>
        </w:rPr>
        <w:t xml:space="preserve"> Risk Analysis. 2</w:t>
      </w:r>
      <w:r w:rsidRPr="00514BBB">
        <w:rPr>
          <w:rFonts w:cstheme="minorHAnsi"/>
          <w:bCs/>
          <w:i/>
          <w:vertAlign w:val="superscript"/>
        </w:rPr>
        <w:t>nd</w:t>
      </w:r>
      <w:r>
        <w:rPr>
          <w:rFonts w:cstheme="minorHAnsi"/>
          <w:bCs/>
          <w:i/>
        </w:rPr>
        <w:t xml:space="preserve"> Edition</w:t>
      </w:r>
    </w:p>
    <w:p w:rsidR="00CC6E0E" w:rsidRPr="00A75A32" w:rsidRDefault="00CC6E0E" w:rsidP="00547A05">
      <w:pPr>
        <w:jc w:val="both"/>
        <w:rPr>
          <w:rFonts w:ascii="Times New Roman" w:hAnsi="Times New Roman" w:cs="Times New Roman"/>
          <w:i/>
          <w:sz w:val="24"/>
          <w:szCs w:val="24"/>
        </w:rPr>
      </w:pPr>
    </w:p>
    <w:p w:rsidR="007A29AE" w:rsidRPr="00A75A32" w:rsidRDefault="007A29AE" w:rsidP="00547A05">
      <w:pPr>
        <w:jc w:val="both"/>
        <w:rPr>
          <w:rFonts w:ascii="Times New Roman" w:hAnsi="Times New Roman" w:cs="Times New Roman"/>
          <w:i/>
          <w:sz w:val="24"/>
          <w:szCs w:val="24"/>
        </w:rPr>
      </w:pPr>
    </w:p>
    <w:sectPr w:rsidR="007A29AE" w:rsidRPr="00A75A32" w:rsidSect="00BD7C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B714C"/>
    <w:multiLevelType w:val="hybridMultilevel"/>
    <w:tmpl w:val="94DEA4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AA1A0F"/>
    <w:multiLevelType w:val="multilevel"/>
    <w:tmpl w:val="BA7C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801CD7"/>
    <w:multiLevelType w:val="hybridMultilevel"/>
    <w:tmpl w:val="24DC6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852BBB"/>
    <w:multiLevelType w:val="hybridMultilevel"/>
    <w:tmpl w:val="CCEC2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BBB783C"/>
    <w:multiLevelType w:val="multilevel"/>
    <w:tmpl w:val="C35E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2F37DD"/>
    <w:multiLevelType w:val="hybridMultilevel"/>
    <w:tmpl w:val="0D70E320"/>
    <w:lvl w:ilvl="0" w:tplc="F6E4198A">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2926B31"/>
    <w:multiLevelType w:val="hybridMultilevel"/>
    <w:tmpl w:val="055010B6"/>
    <w:lvl w:ilvl="0" w:tplc="7BCA5812">
      <w:start w:val="1"/>
      <w:numFmt w:val="bullet"/>
      <w:lvlText w:val="•"/>
      <w:lvlJc w:val="left"/>
      <w:pPr>
        <w:tabs>
          <w:tab w:val="num" w:pos="720"/>
        </w:tabs>
        <w:ind w:left="720" w:hanging="360"/>
      </w:pPr>
      <w:rPr>
        <w:rFonts w:ascii="Times New Roman" w:hAnsi="Times New Roman" w:hint="default"/>
      </w:rPr>
    </w:lvl>
    <w:lvl w:ilvl="1" w:tplc="17A09B3E" w:tentative="1">
      <w:start w:val="1"/>
      <w:numFmt w:val="bullet"/>
      <w:lvlText w:val="•"/>
      <w:lvlJc w:val="left"/>
      <w:pPr>
        <w:tabs>
          <w:tab w:val="num" w:pos="1440"/>
        </w:tabs>
        <w:ind w:left="1440" w:hanging="360"/>
      </w:pPr>
      <w:rPr>
        <w:rFonts w:ascii="Times New Roman" w:hAnsi="Times New Roman" w:hint="default"/>
      </w:rPr>
    </w:lvl>
    <w:lvl w:ilvl="2" w:tplc="05225882" w:tentative="1">
      <w:start w:val="1"/>
      <w:numFmt w:val="bullet"/>
      <w:lvlText w:val="•"/>
      <w:lvlJc w:val="left"/>
      <w:pPr>
        <w:tabs>
          <w:tab w:val="num" w:pos="2160"/>
        </w:tabs>
        <w:ind w:left="2160" w:hanging="360"/>
      </w:pPr>
      <w:rPr>
        <w:rFonts w:ascii="Times New Roman" w:hAnsi="Times New Roman" w:hint="default"/>
      </w:rPr>
    </w:lvl>
    <w:lvl w:ilvl="3" w:tplc="E1E4A5D6" w:tentative="1">
      <w:start w:val="1"/>
      <w:numFmt w:val="bullet"/>
      <w:lvlText w:val="•"/>
      <w:lvlJc w:val="left"/>
      <w:pPr>
        <w:tabs>
          <w:tab w:val="num" w:pos="2880"/>
        </w:tabs>
        <w:ind w:left="2880" w:hanging="360"/>
      </w:pPr>
      <w:rPr>
        <w:rFonts w:ascii="Times New Roman" w:hAnsi="Times New Roman" w:hint="default"/>
      </w:rPr>
    </w:lvl>
    <w:lvl w:ilvl="4" w:tplc="80E69382" w:tentative="1">
      <w:start w:val="1"/>
      <w:numFmt w:val="bullet"/>
      <w:lvlText w:val="•"/>
      <w:lvlJc w:val="left"/>
      <w:pPr>
        <w:tabs>
          <w:tab w:val="num" w:pos="3600"/>
        </w:tabs>
        <w:ind w:left="3600" w:hanging="360"/>
      </w:pPr>
      <w:rPr>
        <w:rFonts w:ascii="Times New Roman" w:hAnsi="Times New Roman" w:hint="default"/>
      </w:rPr>
    </w:lvl>
    <w:lvl w:ilvl="5" w:tplc="4F525566" w:tentative="1">
      <w:start w:val="1"/>
      <w:numFmt w:val="bullet"/>
      <w:lvlText w:val="•"/>
      <w:lvlJc w:val="left"/>
      <w:pPr>
        <w:tabs>
          <w:tab w:val="num" w:pos="4320"/>
        </w:tabs>
        <w:ind w:left="4320" w:hanging="360"/>
      </w:pPr>
      <w:rPr>
        <w:rFonts w:ascii="Times New Roman" w:hAnsi="Times New Roman" w:hint="default"/>
      </w:rPr>
    </w:lvl>
    <w:lvl w:ilvl="6" w:tplc="8AC62ED2" w:tentative="1">
      <w:start w:val="1"/>
      <w:numFmt w:val="bullet"/>
      <w:lvlText w:val="•"/>
      <w:lvlJc w:val="left"/>
      <w:pPr>
        <w:tabs>
          <w:tab w:val="num" w:pos="5040"/>
        </w:tabs>
        <w:ind w:left="5040" w:hanging="360"/>
      </w:pPr>
      <w:rPr>
        <w:rFonts w:ascii="Times New Roman" w:hAnsi="Times New Roman" w:hint="default"/>
      </w:rPr>
    </w:lvl>
    <w:lvl w:ilvl="7" w:tplc="B874AF2E" w:tentative="1">
      <w:start w:val="1"/>
      <w:numFmt w:val="bullet"/>
      <w:lvlText w:val="•"/>
      <w:lvlJc w:val="left"/>
      <w:pPr>
        <w:tabs>
          <w:tab w:val="num" w:pos="5760"/>
        </w:tabs>
        <w:ind w:left="5760" w:hanging="360"/>
      </w:pPr>
      <w:rPr>
        <w:rFonts w:ascii="Times New Roman" w:hAnsi="Times New Roman" w:hint="default"/>
      </w:rPr>
    </w:lvl>
    <w:lvl w:ilvl="8" w:tplc="F98E5F4A" w:tentative="1">
      <w:start w:val="1"/>
      <w:numFmt w:val="bullet"/>
      <w:lvlText w:val="•"/>
      <w:lvlJc w:val="left"/>
      <w:pPr>
        <w:tabs>
          <w:tab w:val="num" w:pos="6480"/>
        </w:tabs>
        <w:ind w:left="6480" w:hanging="360"/>
      </w:pPr>
      <w:rPr>
        <w:rFonts w:ascii="Times New Roman" w:hAnsi="Times New Roman" w:hint="default"/>
      </w:rPr>
    </w:lvl>
  </w:abstractNum>
  <w:abstractNum w:abstractNumId="7">
    <w:nsid w:val="5F3C4D57"/>
    <w:multiLevelType w:val="multilevel"/>
    <w:tmpl w:val="855A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03069F"/>
    <w:multiLevelType w:val="hybridMultilevel"/>
    <w:tmpl w:val="3E26B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DC32B13"/>
    <w:multiLevelType w:val="hybridMultilevel"/>
    <w:tmpl w:val="7BF28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1E778EF"/>
    <w:multiLevelType w:val="hybridMultilevel"/>
    <w:tmpl w:val="931AE500"/>
    <w:lvl w:ilvl="0" w:tplc="C7FEF02E">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7"/>
  </w:num>
  <w:num w:numId="4">
    <w:abstractNumId w:val="1"/>
  </w:num>
  <w:num w:numId="5">
    <w:abstractNumId w:val="4"/>
  </w:num>
  <w:num w:numId="6">
    <w:abstractNumId w:val="5"/>
  </w:num>
  <w:num w:numId="7">
    <w:abstractNumId w:val="3"/>
  </w:num>
  <w:num w:numId="8">
    <w:abstractNumId w:val="2"/>
  </w:num>
  <w:num w:numId="9">
    <w:abstractNumId w:val="8"/>
  </w:num>
  <w:num w:numId="10">
    <w:abstractNumId w:val="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E28F4"/>
    <w:rsid w:val="000D4CC1"/>
    <w:rsid w:val="00101354"/>
    <w:rsid w:val="00134F38"/>
    <w:rsid w:val="00264A18"/>
    <w:rsid w:val="002C02BB"/>
    <w:rsid w:val="002D4535"/>
    <w:rsid w:val="002F1171"/>
    <w:rsid w:val="00345956"/>
    <w:rsid w:val="003728BE"/>
    <w:rsid w:val="00384B41"/>
    <w:rsid w:val="003A359F"/>
    <w:rsid w:val="00406FCF"/>
    <w:rsid w:val="004470F8"/>
    <w:rsid w:val="00491C7A"/>
    <w:rsid w:val="004A16CE"/>
    <w:rsid w:val="004C61F6"/>
    <w:rsid w:val="004D506D"/>
    <w:rsid w:val="004D626D"/>
    <w:rsid w:val="0050752E"/>
    <w:rsid w:val="00514BBB"/>
    <w:rsid w:val="00534385"/>
    <w:rsid w:val="00547A05"/>
    <w:rsid w:val="005A0828"/>
    <w:rsid w:val="005C6CEA"/>
    <w:rsid w:val="0060191F"/>
    <w:rsid w:val="00612974"/>
    <w:rsid w:val="006156AA"/>
    <w:rsid w:val="006231CF"/>
    <w:rsid w:val="0063201A"/>
    <w:rsid w:val="0066419E"/>
    <w:rsid w:val="006C151C"/>
    <w:rsid w:val="00753394"/>
    <w:rsid w:val="007A29AE"/>
    <w:rsid w:val="007C71B1"/>
    <w:rsid w:val="007E7BF6"/>
    <w:rsid w:val="00823BF9"/>
    <w:rsid w:val="0083418E"/>
    <w:rsid w:val="008701EE"/>
    <w:rsid w:val="00874F90"/>
    <w:rsid w:val="00885937"/>
    <w:rsid w:val="008C0872"/>
    <w:rsid w:val="008E11AA"/>
    <w:rsid w:val="0091515B"/>
    <w:rsid w:val="00915C55"/>
    <w:rsid w:val="00915DBE"/>
    <w:rsid w:val="00916648"/>
    <w:rsid w:val="0096184B"/>
    <w:rsid w:val="00A0669F"/>
    <w:rsid w:val="00A132E1"/>
    <w:rsid w:val="00A54275"/>
    <w:rsid w:val="00A75A32"/>
    <w:rsid w:val="00AD3003"/>
    <w:rsid w:val="00AF3099"/>
    <w:rsid w:val="00AF3C52"/>
    <w:rsid w:val="00AF46AC"/>
    <w:rsid w:val="00AF6EDA"/>
    <w:rsid w:val="00B2604A"/>
    <w:rsid w:val="00B56633"/>
    <w:rsid w:val="00BC060F"/>
    <w:rsid w:val="00BD7C08"/>
    <w:rsid w:val="00BE28F4"/>
    <w:rsid w:val="00C14AA5"/>
    <w:rsid w:val="00CA2E28"/>
    <w:rsid w:val="00CC6E0E"/>
    <w:rsid w:val="00CE3EF0"/>
    <w:rsid w:val="00D939DE"/>
    <w:rsid w:val="00DC0304"/>
    <w:rsid w:val="00DC4693"/>
    <w:rsid w:val="00DC613F"/>
    <w:rsid w:val="00E255C9"/>
    <w:rsid w:val="00E630D5"/>
    <w:rsid w:val="00EB780E"/>
    <w:rsid w:val="00F15E9A"/>
    <w:rsid w:val="00F167EB"/>
    <w:rsid w:val="00FE1F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C08"/>
  </w:style>
  <w:style w:type="paragraph" w:styleId="Heading1">
    <w:name w:val="heading 1"/>
    <w:basedOn w:val="Normal"/>
    <w:link w:val="Heading1Char"/>
    <w:uiPriority w:val="9"/>
    <w:qFormat/>
    <w:rsid w:val="00CC6E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06D"/>
    <w:rPr>
      <w:color w:val="0000FF" w:themeColor="hyperlink"/>
      <w:u w:val="single"/>
    </w:rPr>
  </w:style>
  <w:style w:type="paragraph" w:styleId="ListParagraph">
    <w:name w:val="List Paragraph"/>
    <w:basedOn w:val="Normal"/>
    <w:uiPriority w:val="34"/>
    <w:qFormat/>
    <w:rsid w:val="008701EE"/>
    <w:pPr>
      <w:ind w:left="720"/>
      <w:contextualSpacing/>
    </w:pPr>
  </w:style>
  <w:style w:type="paragraph" w:styleId="NormalWeb">
    <w:name w:val="Normal (Web)"/>
    <w:basedOn w:val="Normal"/>
    <w:uiPriority w:val="99"/>
    <w:semiHidden/>
    <w:unhideWhenUsed/>
    <w:rsid w:val="008701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47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A05"/>
    <w:rPr>
      <w:rFonts w:ascii="Tahoma" w:hAnsi="Tahoma" w:cs="Tahoma"/>
      <w:sz w:val="16"/>
      <w:szCs w:val="16"/>
    </w:rPr>
  </w:style>
  <w:style w:type="character" w:customStyle="1" w:styleId="Heading1Char">
    <w:name w:val="Heading 1 Char"/>
    <w:basedOn w:val="DefaultParagraphFont"/>
    <w:link w:val="Heading1"/>
    <w:uiPriority w:val="9"/>
    <w:rsid w:val="00CC6E0E"/>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454713469">
      <w:bodyDiv w:val="1"/>
      <w:marLeft w:val="0"/>
      <w:marRight w:val="0"/>
      <w:marTop w:val="0"/>
      <w:marBottom w:val="0"/>
      <w:divBdr>
        <w:top w:val="none" w:sz="0" w:space="0" w:color="auto"/>
        <w:left w:val="none" w:sz="0" w:space="0" w:color="auto"/>
        <w:bottom w:val="none" w:sz="0" w:space="0" w:color="auto"/>
        <w:right w:val="none" w:sz="0" w:space="0" w:color="auto"/>
      </w:divBdr>
      <w:divsChild>
        <w:div w:id="2120056162">
          <w:marLeft w:val="0"/>
          <w:marRight w:val="0"/>
          <w:marTop w:val="0"/>
          <w:marBottom w:val="0"/>
          <w:divBdr>
            <w:top w:val="none" w:sz="0" w:space="0" w:color="auto"/>
            <w:left w:val="none" w:sz="0" w:space="0" w:color="auto"/>
            <w:bottom w:val="none" w:sz="0" w:space="0" w:color="auto"/>
            <w:right w:val="none" w:sz="0" w:space="0" w:color="auto"/>
          </w:divBdr>
          <w:divsChild>
            <w:div w:id="1390684426">
              <w:marLeft w:val="0"/>
              <w:marRight w:val="100"/>
              <w:marTop w:val="0"/>
              <w:marBottom w:val="0"/>
              <w:divBdr>
                <w:top w:val="none" w:sz="0" w:space="0" w:color="auto"/>
                <w:left w:val="none" w:sz="0" w:space="0" w:color="auto"/>
                <w:bottom w:val="none" w:sz="0" w:space="0" w:color="auto"/>
                <w:right w:val="none" w:sz="0" w:space="0" w:color="auto"/>
              </w:divBdr>
              <w:divsChild>
                <w:div w:id="26130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81289">
          <w:marLeft w:val="0"/>
          <w:marRight w:val="0"/>
          <w:marTop w:val="0"/>
          <w:marBottom w:val="0"/>
          <w:divBdr>
            <w:top w:val="none" w:sz="0" w:space="0" w:color="auto"/>
            <w:left w:val="none" w:sz="0" w:space="0" w:color="auto"/>
            <w:bottom w:val="none" w:sz="0" w:space="0" w:color="auto"/>
            <w:right w:val="none" w:sz="0" w:space="0" w:color="auto"/>
          </w:divBdr>
          <w:divsChild>
            <w:div w:id="1345983438">
              <w:marLeft w:val="0"/>
              <w:marRight w:val="0"/>
              <w:marTop w:val="0"/>
              <w:marBottom w:val="0"/>
              <w:divBdr>
                <w:top w:val="none" w:sz="0" w:space="0" w:color="auto"/>
                <w:left w:val="none" w:sz="0" w:space="0" w:color="auto"/>
                <w:bottom w:val="none" w:sz="0" w:space="0" w:color="auto"/>
                <w:right w:val="none" w:sz="0" w:space="0" w:color="auto"/>
              </w:divBdr>
            </w:div>
            <w:div w:id="1949702652">
              <w:marLeft w:val="0"/>
              <w:marRight w:val="100"/>
              <w:marTop w:val="0"/>
              <w:marBottom w:val="0"/>
              <w:divBdr>
                <w:top w:val="none" w:sz="0" w:space="0" w:color="auto"/>
                <w:left w:val="none" w:sz="0" w:space="0" w:color="auto"/>
                <w:bottom w:val="none" w:sz="0" w:space="0" w:color="auto"/>
                <w:right w:val="none" w:sz="0" w:space="0" w:color="auto"/>
              </w:divBdr>
              <w:divsChild>
                <w:div w:id="159463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21706">
          <w:marLeft w:val="0"/>
          <w:marRight w:val="0"/>
          <w:marTop w:val="0"/>
          <w:marBottom w:val="0"/>
          <w:divBdr>
            <w:top w:val="none" w:sz="0" w:space="0" w:color="auto"/>
            <w:left w:val="none" w:sz="0" w:space="0" w:color="auto"/>
            <w:bottom w:val="none" w:sz="0" w:space="0" w:color="auto"/>
            <w:right w:val="none" w:sz="0" w:space="0" w:color="auto"/>
          </w:divBdr>
          <w:divsChild>
            <w:div w:id="2042124537">
              <w:marLeft w:val="0"/>
              <w:marRight w:val="0"/>
              <w:marTop w:val="0"/>
              <w:marBottom w:val="0"/>
              <w:divBdr>
                <w:top w:val="none" w:sz="0" w:space="0" w:color="auto"/>
                <w:left w:val="none" w:sz="0" w:space="0" w:color="auto"/>
                <w:bottom w:val="none" w:sz="0" w:space="0" w:color="auto"/>
                <w:right w:val="none" w:sz="0" w:space="0" w:color="auto"/>
              </w:divBdr>
            </w:div>
            <w:div w:id="399062011">
              <w:marLeft w:val="0"/>
              <w:marRight w:val="100"/>
              <w:marTop w:val="0"/>
              <w:marBottom w:val="0"/>
              <w:divBdr>
                <w:top w:val="none" w:sz="0" w:space="0" w:color="auto"/>
                <w:left w:val="none" w:sz="0" w:space="0" w:color="auto"/>
                <w:bottom w:val="none" w:sz="0" w:space="0" w:color="auto"/>
                <w:right w:val="none" w:sz="0" w:space="0" w:color="auto"/>
              </w:divBdr>
              <w:divsChild>
                <w:div w:id="16890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86330">
          <w:marLeft w:val="0"/>
          <w:marRight w:val="0"/>
          <w:marTop w:val="0"/>
          <w:marBottom w:val="0"/>
          <w:divBdr>
            <w:top w:val="none" w:sz="0" w:space="0" w:color="auto"/>
            <w:left w:val="none" w:sz="0" w:space="0" w:color="auto"/>
            <w:bottom w:val="none" w:sz="0" w:space="0" w:color="auto"/>
            <w:right w:val="none" w:sz="0" w:space="0" w:color="auto"/>
          </w:divBdr>
          <w:divsChild>
            <w:div w:id="859439870">
              <w:marLeft w:val="0"/>
              <w:marRight w:val="0"/>
              <w:marTop w:val="0"/>
              <w:marBottom w:val="0"/>
              <w:divBdr>
                <w:top w:val="none" w:sz="0" w:space="0" w:color="auto"/>
                <w:left w:val="none" w:sz="0" w:space="0" w:color="auto"/>
                <w:bottom w:val="none" w:sz="0" w:space="0" w:color="auto"/>
                <w:right w:val="none" w:sz="0" w:space="0" w:color="auto"/>
              </w:divBdr>
            </w:div>
            <w:div w:id="1144395869">
              <w:marLeft w:val="0"/>
              <w:marRight w:val="100"/>
              <w:marTop w:val="0"/>
              <w:marBottom w:val="0"/>
              <w:divBdr>
                <w:top w:val="none" w:sz="0" w:space="0" w:color="auto"/>
                <w:left w:val="none" w:sz="0" w:space="0" w:color="auto"/>
                <w:bottom w:val="none" w:sz="0" w:space="0" w:color="auto"/>
                <w:right w:val="none" w:sz="0" w:space="0" w:color="auto"/>
              </w:divBdr>
              <w:divsChild>
                <w:div w:id="147124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9950">
      <w:bodyDiv w:val="1"/>
      <w:marLeft w:val="0"/>
      <w:marRight w:val="0"/>
      <w:marTop w:val="0"/>
      <w:marBottom w:val="0"/>
      <w:divBdr>
        <w:top w:val="none" w:sz="0" w:space="0" w:color="auto"/>
        <w:left w:val="none" w:sz="0" w:space="0" w:color="auto"/>
        <w:bottom w:val="none" w:sz="0" w:space="0" w:color="auto"/>
        <w:right w:val="none" w:sz="0" w:space="0" w:color="auto"/>
      </w:divBdr>
    </w:div>
    <w:div w:id="800658645">
      <w:bodyDiv w:val="1"/>
      <w:marLeft w:val="0"/>
      <w:marRight w:val="0"/>
      <w:marTop w:val="0"/>
      <w:marBottom w:val="0"/>
      <w:divBdr>
        <w:top w:val="none" w:sz="0" w:space="0" w:color="auto"/>
        <w:left w:val="none" w:sz="0" w:space="0" w:color="auto"/>
        <w:bottom w:val="none" w:sz="0" w:space="0" w:color="auto"/>
        <w:right w:val="none" w:sz="0" w:space="0" w:color="auto"/>
      </w:divBdr>
    </w:div>
    <w:div w:id="956135793">
      <w:bodyDiv w:val="1"/>
      <w:marLeft w:val="0"/>
      <w:marRight w:val="0"/>
      <w:marTop w:val="0"/>
      <w:marBottom w:val="0"/>
      <w:divBdr>
        <w:top w:val="none" w:sz="0" w:space="0" w:color="auto"/>
        <w:left w:val="none" w:sz="0" w:space="0" w:color="auto"/>
        <w:bottom w:val="none" w:sz="0" w:space="0" w:color="auto"/>
        <w:right w:val="none" w:sz="0" w:space="0" w:color="auto"/>
      </w:divBdr>
    </w:div>
    <w:div w:id="1351419047">
      <w:bodyDiv w:val="1"/>
      <w:marLeft w:val="0"/>
      <w:marRight w:val="0"/>
      <w:marTop w:val="0"/>
      <w:marBottom w:val="0"/>
      <w:divBdr>
        <w:top w:val="none" w:sz="0" w:space="0" w:color="auto"/>
        <w:left w:val="none" w:sz="0" w:space="0" w:color="auto"/>
        <w:bottom w:val="none" w:sz="0" w:space="0" w:color="auto"/>
        <w:right w:val="none" w:sz="0" w:space="0" w:color="auto"/>
      </w:divBdr>
    </w:div>
    <w:div w:id="1393654487">
      <w:bodyDiv w:val="1"/>
      <w:marLeft w:val="0"/>
      <w:marRight w:val="0"/>
      <w:marTop w:val="0"/>
      <w:marBottom w:val="0"/>
      <w:divBdr>
        <w:top w:val="none" w:sz="0" w:space="0" w:color="auto"/>
        <w:left w:val="none" w:sz="0" w:space="0" w:color="auto"/>
        <w:bottom w:val="none" w:sz="0" w:space="0" w:color="auto"/>
        <w:right w:val="none" w:sz="0" w:space="0" w:color="auto"/>
      </w:divBdr>
    </w:div>
    <w:div w:id="2034577109">
      <w:bodyDiv w:val="1"/>
      <w:marLeft w:val="0"/>
      <w:marRight w:val="0"/>
      <w:marTop w:val="0"/>
      <w:marBottom w:val="0"/>
      <w:divBdr>
        <w:top w:val="none" w:sz="0" w:space="0" w:color="auto"/>
        <w:left w:val="none" w:sz="0" w:space="0" w:color="auto"/>
        <w:bottom w:val="none" w:sz="0" w:space="0" w:color="auto"/>
        <w:right w:val="none" w:sz="0" w:space="0" w:color="auto"/>
      </w:divBdr>
      <w:divsChild>
        <w:div w:id="173307239">
          <w:marLeft w:val="547"/>
          <w:marRight w:val="0"/>
          <w:marTop w:val="0"/>
          <w:marBottom w:val="0"/>
          <w:divBdr>
            <w:top w:val="none" w:sz="0" w:space="0" w:color="auto"/>
            <w:left w:val="none" w:sz="0" w:space="0" w:color="auto"/>
            <w:bottom w:val="none" w:sz="0" w:space="0" w:color="auto"/>
            <w:right w:val="none" w:sz="0" w:space="0" w:color="auto"/>
          </w:divBdr>
        </w:div>
        <w:div w:id="573200656">
          <w:marLeft w:val="547"/>
          <w:marRight w:val="0"/>
          <w:marTop w:val="0"/>
          <w:marBottom w:val="0"/>
          <w:divBdr>
            <w:top w:val="none" w:sz="0" w:space="0" w:color="auto"/>
            <w:left w:val="none" w:sz="0" w:space="0" w:color="auto"/>
            <w:bottom w:val="none" w:sz="0" w:space="0" w:color="auto"/>
            <w:right w:val="none" w:sz="0" w:space="0" w:color="auto"/>
          </w:divBdr>
        </w:div>
        <w:div w:id="1579973093">
          <w:marLeft w:val="547"/>
          <w:marRight w:val="0"/>
          <w:marTop w:val="0"/>
          <w:marBottom w:val="0"/>
          <w:divBdr>
            <w:top w:val="none" w:sz="0" w:space="0" w:color="auto"/>
            <w:left w:val="none" w:sz="0" w:space="0" w:color="auto"/>
            <w:bottom w:val="none" w:sz="0" w:space="0" w:color="auto"/>
            <w:right w:val="none" w:sz="0" w:space="0" w:color="auto"/>
          </w:divBdr>
        </w:div>
        <w:div w:id="1003049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deed.com/career-advice/career-development/monitoring-a-proje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jectmanager.com/blog/improving-project-evaluation-proces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1453</TotalTime>
  <Pages>4</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53</cp:revision>
  <dcterms:created xsi:type="dcterms:W3CDTF">2022-06-08T05:34:00Z</dcterms:created>
  <dcterms:modified xsi:type="dcterms:W3CDTF">2022-06-13T07:39:00Z</dcterms:modified>
</cp:coreProperties>
</file>