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E43A7" w14:textId="77777777" w:rsidR="00CD34ED" w:rsidRDefault="00CD34ED" w:rsidP="00CD34ED">
      <w:pPr>
        <w:spacing w:line="360" w:lineRule="auto"/>
        <w:rPr>
          <w:rFonts w:ascii="Times New Roman" w:hAnsi="Times New Roman" w:cs="Times New Roman"/>
          <w:b/>
          <w:sz w:val="32"/>
        </w:rPr>
      </w:pPr>
    </w:p>
    <w:p w14:paraId="5E743F9F" w14:textId="77777777" w:rsidR="00CD34ED" w:rsidRDefault="00CD34ED" w:rsidP="00CD34ED">
      <w:pPr>
        <w:spacing w:line="360" w:lineRule="auto"/>
        <w:rPr>
          <w:rFonts w:ascii="Times New Roman" w:hAnsi="Times New Roman" w:cs="Times New Roman"/>
          <w:b/>
          <w:sz w:val="32"/>
        </w:rPr>
      </w:pPr>
    </w:p>
    <w:p w14:paraId="6694051E" w14:textId="6F989BA4" w:rsidR="00CD34ED" w:rsidRDefault="00CD34ED" w:rsidP="00CD34ED">
      <w:pPr>
        <w:spacing w:line="360" w:lineRule="auto"/>
        <w:rPr>
          <w:rFonts w:ascii="Times New Roman" w:hAnsi="Times New Roman" w:cs="Times New Roman"/>
          <w:b/>
          <w:sz w:val="32"/>
        </w:rPr>
      </w:pPr>
    </w:p>
    <w:p w14:paraId="4C97CCFA" w14:textId="77777777" w:rsidR="003C304B" w:rsidRDefault="003C304B" w:rsidP="00CD34ED">
      <w:pPr>
        <w:spacing w:line="360" w:lineRule="auto"/>
        <w:rPr>
          <w:rFonts w:ascii="Times New Roman" w:hAnsi="Times New Roman" w:cs="Times New Roman"/>
          <w:b/>
          <w:sz w:val="32"/>
        </w:rPr>
      </w:pPr>
    </w:p>
    <w:p w14:paraId="44DD6A51" w14:textId="222F2254" w:rsidR="00CD34ED" w:rsidRPr="00EA41A9" w:rsidRDefault="00CD34ED" w:rsidP="00CD34ED">
      <w:pPr>
        <w:spacing w:line="360" w:lineRule="auto"/>
        <w:rPr>
          <w:rFonts w:ascii="Times New Roman" w:hAnsi="Times New Roman" w:cs="Times New Roman"/>
          <w:b/>
          <w:sz w:val="32"/>
        </w:rPr>
      </w:pPr>
      <w:r>
        <w:rPr>
          <w:rFonts w:ascii="Times New Roman" w:hAnsi="Times New Roman" w:cs="Times New Roman"/>
          <w:b/>
          <w:sz w:val="32"/>
        </w:rPr>
        <w:t xml:space="preserve">                                         </w:t>
      </w:r>
      <w:r w:rsidRPr="00EA41A9">
        <w:rPr>
          <w:rFonts w:ascii="Times New Roman" w:hAnsi="Times New Roman" w:cs="Times New Roman"/>
          <w:b/>
          <w:sz w:val="32"/>
        </w:rPr>
        <w:t xml:space="preserve">ASSESSMENT </w:t>
      </w:r>
      <w:r>
        <w:rPr>
          <w:rFonts w:ascii="Times New Roman" w:hAnsi="Times New Roman" w:cs="Times New Roman"/>
          <w:b/>
          <w:sz w:val="32"/>
        </w:rPr>
        <w:t>1</w:t>
      </w:r>
    </w:p>
    <w:p w14:paraId="7D446C01" w14:textId="6B3D60BE" w:rsidR="00CD34ED" w:rsidRPr="00EA41A9" w:rsidRDefault="00CD34ED" w:rsidP="00CD34ED">
      <w:pPr>
        <w:spacing w:line="360" w:lineRule="auto"/>
        <w:rPr>
          <w:rFonts w:ascii="Times New Roman" w:hAnsi="Times New Roman" w:cs="Times New Roman"/>
          <w:b/>
          <w:sz w:val="32"/>
        </w:rPr>
      </w:pPr>
      <w:r w:rsidRPr="00EA41A9">
        <w:rPr>
          <w:rFonts w:ascii="Times New Roman" w:hAnsi="Times New Roman" w:cs="Times New Roman"/>
          <w:b/>
          <w:sz w:val="32"/>
        </w:rPr>
        <w:t xml:space="preserve">             LCBB400</w:t>
      </w:r>
      <w:r>
        <w:rPr>
          <w:rFonts w:ascii="Times New Roman" w:hAnsi="Times New Roman" w:cs="Times New Roman"/>
          <w:b/>
          <w:sz w:val="32"/>
        </w:rPr>
        <w:t>5</w:t>
      </w:r>
      <w:r w:rsidRPr="00EA41A9">
        <w:rPr>
          <w:rFonts w:ascii="Times New Roman" w:hAnsi="Times New Roman" w:cs="Times New Roman"/>
          <w:b/>
          <w:sz w:val="32"/>
        </w:rPr>
        <w:t xml:space="preserve"> </w:t>
      </w:r>
      <w:r>
        <w:rPr>
          <w:rFonts w:ascii="Times New Roman" w:hAnsi="Times New Roman" w:cs="Times New Roman"/>
          <w:b/>
          <w:sz w:val="32"/>
        </w:rPr>
        <w:t>GLOBAL BUSINESS ENVIROMENT</w:t>
      </w:r>
    </w:p>
    <w:p w14:paraId="44F0669D" w14:textId="77777777" w:rsidR="00CD34ED" w:rsidRPr="00EA41A9" w:rsidRDefault="00CD34ED" w:rsidP="00CD34ED">
      <w:pPr>
        <w:spacing w:line="360" w:lineRule="auto"/>
        <w:rPr>
          <w:rFonts w:ascii="Times New Roman" w:hAnsi="Times New Roman" w:cs="Times New Roman"/>
          <w:b/>
          <w:sz w:val="32"/>
        </w:rPr>
      </w:pPr>
      <w:r w:rsidRPr="00EA41A9">
        <w:rPr>
          <w:rFonts w:ascii="Times New Roman" w:hAnsi="Times New Roman" w:cs="Times New Roman"/>
          <w:b/>
          <w:sz w:val="32"/>
        </w:rPr>
        <w:t xml:space="preserve">           STUDENT NAME: VASILICA-DANIELA STEFAN</w:t>
      </w:r>
    </w:p>
    <w:p w14:paraId="559D5F70" w14:textId="77777777" w:rsidR="00CD34ED" w:rsidRPr="00EA41A9" w:rsidRDefault="00CD34ED" w:rsidP="00CD34ED">
      <w:pPr>
        <w:spacing w:line="360" w:lineRule="auto"/>
        <w:rPr>
          <w:rFonts w:ascii="Times New Roman" w:hAnsi="Times New Roman" w:cs="Times New Roman"/>
          <w:b/>
          <w:sz w:val="32"/>
        </w:rPr>
      </w:pPr>
      <w:r w:rsidRPr="00EA41A9">
        <w:rPr>
          <w:rFonts w:ascii="Times New Roman" w:hAnsi="Times New Roman" w:cs="Times New Roman"/>
          <w:b/>
          <w:sz w:val="32"/>
        </w:rPr>
        <w:t xml:space="preserve">                                   STUDENT ID: 1714718</w:t>
      </w:r>
    </w:p>
    <w:p w14:paraId="116333B1" w14:textId="0544BDD8" w:rsidR="00CD34ED" w:rsidRDefault="00CD34ED" w:rsidP="00CD34ED">
      <w:pPr>
        <w:spacing w:line="360" w:lineRule="auto"/>
        <w:rPr>
          <w:rFonts w:ascii="Times New Roman" w:hAnsi="Times New Roman" w:cs="Times New Roman"/>
          <w:b/>
          <w:sz w:val="32"/>
        </w:rPr>
      </w:pPr>
      <w:r w:rsidRPr="00EA41A9">
        <w:rPr>
          <w:rFonts w:ascii="Times New Roman" w:hAnsi="Times New Roman" w:cs="Times New Roman"/>
          <w:b/>
          <w:sz w:val="32"/>
        </w:rPr>
        <w:t xml:space="preserve">                           LECTURER: </w:t>
      </w:r>
      <w:r>
        <w:rPr>
          <w:rFonts w:ascii="Times New Roman" w:hAnsi="Times New Roman" w:cs="Times New Roman"/>
          <w:b/>
          <w:sz w:val="32"/>
        </w:rPr>
        <w:t>TAYE OSADIYA</w:t>
      </w:r>
    </w:p>
    <w:p w14:paraId="3933CC54" w14:textId="7F35C39E" w:rsidR="00CD34ED" w:rsidRPr="00EA41A9" w:rsidRDefault="00D70E76" w:rsidP="00CD34ED">
      <w:pPr>
        <w:spacing w:line="360" w:lineRule="auto"/>
        <w:rPr>
          <w:rFonts w:ascii="Times New Roman" w:hAnsi="Times New Roman" w:cs="Times New Roman"/>
          <w:b/>
          <w:sz w:val="32"/>
        </w:rPr>
      </w:pPr>
      <w:r>
        <w:rPr>
          <w:rFonts w:ascii="Times New Roman" w:hAnsi="Times New Roman" w:cs="Times New Roman"/>
          <w:b/>
          <w:sz w:val="32"/>
        </w:rPr>
        <w:t xml:space="preserve">       </w:t>
      </w:r>
      <w:r w:rsidR="00CD34ED">
        <w:rPr>
          <w:rFonts w:ascii="Times New Roman" w:hAnsi="Times New Roman" w:cs="Times New Roman"/>
          <w:b/>
          <w:sz w:val="32"/>
        </w:rPr>
        <w:t>GLOBAL TRADING ANALISYS- TESLA CASE STUDY</w:t>
      </w:r>
    </w:p>
    <w:p w14:paraId="2EE9317E" w14:textId="2E256FE0" w:rsidR="00477D03" w:rsidRDefault="00477D03" w:rsidP="00CD34ED"/>
    <w:p w14:paraId="6D419FA4" w14:textId="089374F4" w:rsidR="00477D03" w:rsidRDefault="00477D03">
      <w:r>
        <w:br w:type="page"/>
      </w:r>
    </w:p>
    <w:p w14:paraId="1BFA6439" w14:textId="6FE39F4B" w:rsidR="00D919B1" w:rsidRDefault="00D919B1"/>
    <w:p w14:paraId="0A62F01E" w14:textId="05489E70" w:rsidR="00D919B1" w:rsidRDefault="00D919B1"/>
    <w:p w14:paraId="4DF2E95B" w14:textId="77777777" w:rsidR="008C0619" w:rsidRDefault="008C0619"/>
    <w:sdt>
      <w:sdtPr>
        <w:rPr>
          <w:rFonts w:ascii="Times New Roman" w:eastAsia="Arial" w:hAnsi="Times New Roman" w:cs="Times New Roman"/>
          <w:b/>
          <w:color w:val="000000" w:themeColor="text1"/>
          <w:sz w:val="28"/>
          <w:szCs w:val="22"/>
          <w:lang w:val="en-GB" w:eastAsia="en-IN"/>
        </w:rPr>
        <w:id w:val="31698966"/>
        <w:docPartObj>
          <w:docPartGallery w:val="Table of Contents"/>
          <w:docPartUnique/>
        </w:docPartObj>
      </w:sdtPr>
      <w:sdtEndPr>
        <w:rPr>
          <w:rFonts w:asciiTheme="minorHAnsi" w:eastAsiaTheme="minorHAnsi" w:hAnsiTheme="minorHAnsi" w:cstheme="minorBidi"/>
          <w:bCs/>
          <w:noProof/>
          <w:color w:val="auto"/>
          <w:sz w:val="22"/>
          <w:lang w:eastAsia="en-US"/>
        </w:rPr>
      </w:sdtEndPr>
      <w:sdtContent>
        <w:p w14:paraId="52930D98" w14:textId="77777777" w:rsidR="00D919B1" w:rsidRDefault="00D919B1" w:rsidP="00D919B1">
          <w:pPr>
            <w:pStyle w:val="TOCHeading"/>
            <w:jc w:val="center"/>
            <w:rPr>
              <w:rFonts w:ascii="Times New Roman" w:eastAsia="Arial" w:hAnsi="Times New Roman" w:cs="Times New Roman"/>
              <w:b/>
              <w:color w:val="000000" w:themeColor="text1"/>
              <w:sz w:val="28"/>
              <w:szCs w:val="22"/>
              <w:lang w:eastAsia="en-IN"/>
            </w:rPr>
          </w:pPr>
        </w:p>
        <w:p w14:paraId="6E7D6FC9" w14:textId="77777777" w:rsidR="00D919B1" w:rsidRDefault="00D919B1" w:rsidP="00D919B1">
          <w:pPr>
            <w:pStyle w:val="TOCHeading"/>
            <w:jc w:val="center"/>
            <w:rPr>
              <w:rFonts w:ascii="Times New Roman" w:eastAsia="Arial" w:hAnsi="Times New Roman" w:cs="Times New Roman"/>
              <w:b/>
              <w:color w:val="000000" w:themeColor="text1"/>
              <w:sz w:val="28"/>
              <w:szCs w:val="22"/>
              <w:lang w:eastAsia="en-IN"/>
            </w:rPr>
          </w:pPr>
        </w:p>
        <w:p w14:paraId="5D365D9D" w14:textId="77777777" w:rsidR="00D919B1" w:rsidRPr="001C2604" w:rsidRDefault="00D919B1" w:rsidP="00D919B1">
          <w:pPr>
            <w:pStyle w:val="TOCHeading"/>
            <w:jc w:val="center"/>
            <w:rPr>
              <w:rFonts w:ascii="Arial" w:hAnsi="Arial" w:cs="Arial"/>
              <w:b/>
              <w:color w:val="000000" w:themeColor="text1"/>
              <w:sz w:val="28"/>
            </w:rPr>
          </w:pPr>
          <w:r w:rsidRPr="001C2604">
            <w:rPr>
              <w:rFonts w:ascii="Arial" w:hAnsi="Arial" w:cs="Arial"/>
              <w:b/>
              <w:color w:val="000000" w:themeColor="text1"/>
              <w:sz w:val="28"/>
            </w:rPr>
            <w:t>Table of Contents</w:t>
          </w:r>
        </w:p>
        <w:p w14:paraId="09B249F2" w14:textId="77777777" w:rsidR="00D919B1" w:rsidRPr="00274B97" w:rsidRDefault="00D919B1" w:rsidP="00D919B1"/>
        <w:p w14:paraId="17CB90B3" w14:textId="77777777" w:rsidR="00D919B1" w:rsidRPr="00BC5C6C" w:rsidRDefault="00D919B1" w:rsidP="00D919B1">
          <w:pPr>
            <w:pStyle w:val="TOC1"/>
            <w:tabs>
              <w:tab w:val="right" w:leader="dot" w:pos="9350"/>
            </w:tabs>
            <w:spacing w:line="360" w:lineRule="auto"/>
            <w:jc w:val="both"/>
            <w:rPr>
              <w:rFonts w:ascii="Times New Roman" w:eastAsiaTheme="minorEastAsia" w:hAnsi="Times New Roman" w:cs="Times New Roman"/>
              <w:noProof/>
              <w:sz w:val="24"/>
              <w:lang w:eastAsia="en-US"/>
            </w:rPr>
          </w:pPr>
          <w:r>
            <w:fldChar w:fldCharType="begin"/>
          </w:r>
          <w:r>
            <w:instrText xml:space="preserve"> TOC \o "1-3" \h \z \u </w:instrText>
          </w:r>
          <w:r>
            <w:fldChar w:fldCharType="separate"/>
          </w:r>
        </w:p>
        <w:p w14:paraId="777AD6F3" w14:textId="77777777" w:rsidR="00D919B1" w:rsidRPr="001C2604" w:rsidRDefault="002B0189" w:rsidP="00D919B1">
          <w:pPr>
            <w:pStyle w:val="TOC1"/>
            <w:tabs>
              <w:tab w:val="right" w:leader="dot" w:pos="9350"/>
            </w:tabs>
            <w:spacing w:line="360" w:lineRule="auto"/>
            <w:jc w:val="both"/>
            <w:rPr>
              <w:rFonts w:eastAsiaTheme="minorEastAsia"/>
              <w:noProof/>
              <w:sz w:val="24"/>
              <w:szCs w:val="24"/>
              <w:lang w:eastAsia="en-US"/>
            </w:rPr>
          </w:pPr>
          <w:hyperlink w:anchor="_Toc56723568" w:history="1">
            <w:r w:rsidR="00D919B1" w:rsidRPr="001C2604">
              <w:rPr>
                <w:rStyle w:val="Hyperlink"/>
                <w:noProof/>
                <w:sz w:val="24"/>
                <w:szCs w:val="24"/>
              </w:rPr>
              <w:t>Introduction</w:t>
            </w:r>
            <w:r w:rsidR="00D919B1" w:rsidRPr="001C2604">
              <w:rPr>
                <w:noProof/>
                <w:webHidden/>
                <w:sz w:val="24"/>
                <w:szCs w:val="24"/>
              </w:rPr>
              <w:tab/>
            </w:r>
            <w:r w:rsidR="00D919B1" w:rsidRPr="001C2604">
              <w:rPr>
                <w:noProof/>
                <w:webHidden/>
                <w:sz w:val="24"/>
                <w:szCs w:val="24"/>
              </w:rPr>
              <w:fldChar w:fldCharType="begin"/>
            </w:r>
            <w:r w:rsidR="00D919B1" w:rsidRPr="001C2604">
              <w:rPr>
                <w:noProof/>
                <w:webHidden/>
                <w:sz w:val="24"/>
                <w:szCs w:val="24"/>
              </w:rPr>
              <w:instrText xml:space="preserve"> PAGEREF _Toc56723568 \h </w:instrText>
            </w:r>
            <w:r w:rsidR="00D919B1" w:rsidRPr="001C2604">
              <w:rPr>
                <w:noProof/>
                <w:webHidden/>
                <w:sz w:val="24"/>
                <w:szCs w:val="24"/>
              </w:rPr>
            </w:r>
            <w:r w:rsidR="00D919B1" w:rsidRPr="001C2604">
              <w:rPr>
                <w:noProof/>
                <w:webHidden/>
                <w:sz w:val="24"/>
                <w:szCs w:val="24"/>
              </w:rPr>
              <w:fldChar w:fldCharType="separate"/>
            </w:r>
            <w:r w:rsidR="00D919B1" w:rsidRPr="001C2604">
              <w:rPr>
                <w:noProof/>
                <w:webHidden/>
                <w:sz w:val="24"/>
                <w:szCs w:val="24"/>
              </w:rPr>
              <w:t>3</w:t>
            </w:r>
            <w:r w:rsidR="00D919B1" w:rsidRPr="001C2604">
              <w:rPr>
                <w:noProof/>
                <w:webHidden/>
                <w:sz w:val="24"/>
                <w:szCs w:val="24"/>
              </w:rPr>
              <w:fldChar w:fldCharType="end"/>
            </w:r>
          </w:hyperlink>
        </w:p>
        <w:p w14:paraId="3E9523C2" w14:textId="153A37C7" w:rsidR="00D919B1" w:rsidRPr="001C2604" w:rsidRDefault="002B0189" w:rsidP="00D919B1">
          <w:pPr>
            <w:pStyle w:val="TOC1"/>
            <w:tabs>
              <w:tab w:val="right" w:leader="dot" w:pos="9350"/>
            </w:tabs>
            <w:spacing w:line="360" w:lineRule="auto"/>
            <w:jc w:val="both"/>
            <w:rPr>
              <w:noProof/>
              <w:sz w:val="24"/>
              <w:szCs w:val="24"/>
            </w:rPr>
          </w:pPr>
          <w:hyperlink w:anchor="_Toc56723569" w:history="1">
            <w:r w:rsidR="00D919B1" w:rsidRPr="001C2604">
              <w:rPr>
                <w:rStyle w:val="Hyperlink"/>
                <w:noProof/>
                <w:sz w:val="24"/>
                <w:szCs w:val="24"/>
              </w:rPr>
              <w:t>SWOT analysis</w:t>
            </w:r>
            <w:r w:rsidR="00D919B1" w:rsidRPr="001C2604">
              <w:rPr>
                <w:noProof/>
                <w:webHidden/>
                <w:sz w:val="24"/>
                <w:szCs w:val="24"/>
              </w:rPr>
              <w:tab/>
              <w:t>3-</w:t>
            </w:r>
            <w:r w:rsidR="004E2DFF">
              <w:rPr>
                <w:noProof/>
                <w:webHidden/>
                <w:sz w:val="24"/>
                <w:szCs w:val="24"/>
              </w:rPr>
              <w:t>7</w:t>
            </w:r>
          </w:hyperlink>
        </w:p>
        <w:p w14:paraId="7A89B080" w14:textId="6378CC6B" w:rsidR="00D919B1" w:rsidRDefault="00D919B1" w:rsidP="00D919B1">
          <w:pPr>
            <w:pStyle w:val="TOC1"/>
            <w:tabs>
              <w:tab w:val="right" w:leader="dot" w:pos="9350"/>
            </w:tabs>
            <w:spacing w:line="360" w:lineRule="auto"/>
            <w:jc w:val="both"/>
            <w:rPr>
              <w:noProof/>
              <w:sz w:val="24"/>
              <w:szCs w:val="24"/>
            </w:rPr>
          </w:pPr>
          <w:r w:rsidRPr="001C2604">
            <w:rPr>
              <w:sz w:val="24"/>
              <w:szCs w:val="24"/>
            </w:rPr>
            <w:t>PESTLE analysis</w:t>
          </w:r>
          <w:hyperlink w:anchor="_Toc56723570" w:history="1">
            <w:r w:rsidRPr="001C2604">
              <w:rPr>
                <w:noProof/>
                <w:webHidden/>
                <w:sz w:val="24"/>
                <w:szCs w:val="24"/>
              </w:rPr>
              <w:tab/>
            </w:r>
            <w:r w:rsidR="004E2DFF">
              <w:rPr>
                <w:noProof/>
                <w:webHidden/>
                <w:sz w:val="24"/>
                <w:szCs w:val="24"/>
              </w:rPr>
              <w:t>7-</w:t>
            </w:r>
            <w:r w:rsidR="00991728">
              <w:rPr>
                <w:noProof/>
                <w:webHidden/>
                <w:sz w:val="24"/>
                <w:szCs w:val="24"/>
              </w:rPr>
              <w:t>9</w:t>
            </w:r>
          </w:hyperlink>
        </w:p>
        <w:p w14:paraId="793B3EAB" w14:textId="5895D837" w:rsidR="007619E8" w:rsidRPr="007619E8" w:rsidRDefault="007619E8" w:rsidP="007619E8">
          <w:pPr>
            <w:rPr>
              <w:lang w:val="en-US" w:eastAsia="en-IN"/>
            </w:rPr>
          </w:pPr>
          <w:r w:rsidRPr="007619E8">
            <w:rPr>
              <w:rFonts w:ascii="Arial" w:hAnsi="Arial" w:cs="Arial"/>
              <w:sz w:val="24"/>
              <w:szCs w:val="24"/>
              <w:lang w:val="en-US" w:eastAsia="en-IN"/>
            </w:rPr>
            <w:t>Porters five forc</w:t>
          </w:r>
          <w:r>
            <w:rPr>
              <w:rFonts w:ascii="Arial" w:hAnsi="Arial" w:cs="Arial"/>
              <w:sz w:val="24"/>
              <w:szCs w:val="24"/>
              <w:lang w:val="en-US" w:eastAsia="en-IN"/>
            </w:rPr>
            <w:t>es</w:t>
          </w:r>
          <w:r w:rsidRPr="00182131">
            <w:rPr>
              <w:rFonts w:ascii="Arial" w:hAnsi="Arial" w:cs="Arial"/>
              <w:lang w:val="en-US" w:eastAsia="en-IN"/>
            </w:rPr>
            <w:t>………………………………………………………………………</w:t>
          </w:r>
          <w:r w:rsidR="00182131">
            <w:rPr>
              <w:rFonts w:ascii="Arial" w:hAnsi="Arial" w:cs="Arial"/>
              <w:sz w:val="24"/>
              <w:szCs w:val="24"/>
              <w:lang w:val="en-US" w:eastAsia="en-IN"/>
            </w:rPr>
            <w:t>…......</w:t>
          </w:r>
          <w:r w:rsidR="00991728">
            <w:rPr>
              <w:rFonts w:ascii="Arial" w:hAnsi="Arial" w:cs="Arial"/>
              <w:sz w:val="24"/>
              <w:szCs w:val="24"/>
              <w:lang w:val="en-US" w:eastAsia="en-IN"/>
            </w:rPr>
            <w:t>9</w:t>
          </w:r>
          <w:r w:rsidR="004E2DFF">
            <w:rPr>
              <w:rFonts w:ascii="Arial" w:hAnsi="Arial" w:cs="Arial"/>
              <w:sz w:val="24"/>
              <w:szCs w:val="24"/>
              <w:lang w:val="en-US" w:eastAsia="en-IN"/>
            </w:rPr>
            <w:t>-10</w:t>
          </w:r>
        </w:p>
        <w:p w14:paraId="68506160" w14:textId="437E8186" w:rsidR="00D919B1" w:rsidRPr="001C2604" w:rsidRDefault="002B0189" w:rsidP="00D919B1">
          <w:pPr>
            <w:pStyle w:val="TOC1"/>
            <w:tabs>
              <w:tab w:val="right" w:leader="dot" w:pos="9350"/>
            </w:tabs>
            <w:spacing w:line="360" w:lineRule="auto"/>
            <w:jc w:val="both"/>
            <w:rPr>
              <w:rFonts w:eastAsiaTheme="minorEastAsia"/>
              <w:noProof/>
              <w:sz w:val="24"/>
              <w:szCs w:val="24"/>
              <w:lang w:eastAsia="en-US"/>
            </w:rPr>
          </w:pPr>
          <w:hyperlink w:anchor="_Toc56723571" w:history="1">
            <w:r w:rsidR="00D919B1" w:rsidRPr="001C2604">
              <w:rPr>
                <w:rStyle w:val="Hyperlink"/>
                <w:noProof/>
                <w:sz w:val="24"/>
                <w:szCs w:val="24"/>
              </w:rPr>
              <w:t>References</w:t>
            </w:r>
            <w:r w:rsidR="00D919B1" w:rsidRPr="001C2604">
              <w:rPr>
                <w:noProof/>
                <w:webHidden/>
                <w:sz w:val="24"/>
                <w:szCs w:val="24"/>
              </w:rPr>
              <w:tab/>
            </w:r>
            <w:r w:rsidR="007619E8">
              <w:rPr>
                <w:noProof/>
                <w:webHidden/>
                <w:sz w:val="24"/>
                <w:szCs w:val="24"/>
              </w:rPr>
              <w:t>11-</w:t>
            </w:r>
            <w:r w:rsidR="00D919B1" w:rsidRPr="001C2604">
              <w:rPr>
                <w:noProof/>
                <w:webHidden/>
                <w:sz w:val="24"/>
                <w:szCs w:val="24"/>
              </w:rPr>
              <w:fldChar w:fldCharType="begin"/>
            </w:r>
            <w:r w:rsidR="00D919B1" w:rsidRPr="001C2604">
              <w:rPr>
                <w:noProof/>
                <w:webHidden/>
                <w:sz w:val="24"/>
                <w:szCs w:val="24"/>
              </w:rPr>
              <w:instrText xml:space="preserve"> PAGEREF _Toc56723571 \h </w:instrText>
            </w:r>
            <w:r w:rsidR="00D919B1" w:rsidRPr="001C2604">
              <w:rPr>
                <w:noProof/>
                <w:webHidden/>
                <w:sz w:val="24"/>
                <w:szCs w:val="24"/>
              </w:rPr>
            </w:r>
            <w:r w:rsidR="00D919B1" w:rsidRPr="001C2604">
              <w:rPr>
                <w:noProof/>
                <w:webHidden/>
                <w:sz w:val="24"/>
                <w:szCs w:val="24"/>
              </w:rPr>
              <w:fldChar w:fldCharType="separate"/>
            </w:r>
            <w:r w:rsidR="00D919B1" w:rsidRPr="001C2604">
              <w:rPr>
                <w:noProof/>
                <w:webHidden/>
                <w:sz w:val="24"/>
                <w:szCs w:val="24"/>
              </w:rPr>
              <w:t>12</w:t>
            </w:r>
            <w:r w:rsidR="00D919B1" w:rsidRPr="001C2604">
              <w:rPr>
                <w:noProof/>
                <w:webHidden/>
                <w:sz w:val="24"/>
                <w:szCs w:val="24"/>
              </w:rPr>
              <w:fldChar w:fldCharType="end"/>
            </w:r>
          </w:hyperlink>
        </w:p>
        <w:p w14:paraId="6EB4979C" w14:textId="77777777" w:rsidR="00D919B1" w:rsidRDefault="00D919B1" w:rsidP="00D919B1">
          <w:r>
            <w:rPr>
              <w:b/>
              <w:bCs/>
              <w:noProof/>
            </w:rPr>
            <w:fldChar w:fldCharType="end"/>
          </w:r>
        </w:p>
      </w:sdtContent>
    </w:sdt>
    <w:p w14:paraId="3A3F6804" w14:textId="50907E0C" w:rsidR="001704ED" w:rsidRDefault="00477D03" w:rsidP="001704ED">
      <w:pPr>
        <w:pStyle w:val="TOCHeading"/>
        <w:jc w:val="center"/>
      </w:pPr>
      <w:r>
        <w:br w:type="page"/>
      </w:r>
    </w:p>
    <w:sdt>
      <w:sdtPr>
        <w:rPr>
          <w:rFonts w:ascii="Times New Roman" w:eastAsia="Arial" w:hAnsi="Times New Roman" w:cs="Times New Roman"/>
          <w:b/>
          <w:color w:val="000000" w:themeColor="text1"/>
          <w:sz w:val="28"/>
          <w:szCs w:val="22"/>
          <w:lang w:val="en-GB" w:eastAsia="en-IN"/>
        </w:rPr>
        <w:id w:val="1377050547"/>
        <w:docPartObj>
          <w:docPartGallery w:val="Table of Contents"/>
          <w:docPartUnique/>
        </w:docPartObj>
      </w:sdtPr>
      <w:sdtEndPr>
        <w:rPr>
          <w:rFonts w:asciiTheme="minorHAnsi" w:eastAsiaTheme="minorHAnsi" w:hAnsiTheme="minorHAnsi" w:cstheme="minorBidi"/>
          <w:bCs/>
          <w:noProof/>
          <w:color w:val="auto"/>
          <w:sz w:val="22"/>
          <w:lang w:eastAsia="en-US"/>
        </w:rPr>
      </w:sdtEndPr>
      <w:sdtContent>
        <w:p w14:paraId="29DE1230" w14:textId="47001452" w:rsidR="001704ED" w:rsidRDefault="001704ED" w:rsidP="001704ED">
          <w:pPr>
            <w:pStyle w:val="TOCHeading"/>
            <w:rPr>
              <w:rFonts w:ascii="Times New Roman" w:eastAsia="Arial" w:hAnsi="Times New Roman" w:cs="Times New Roman"/>
              <w:b/>
              <w:color w:val="000000" w:themeColor="text1"/>
              <w:sz w:val="28"/>
              <w:szCs w:val="22"/>
              <w:lang w:eastAsia="en-IN"/>
            </w:rPr>
          </w:pPr>
        </w:p>
        <w:p w14:paraId="01365E82" w14:textId="5ED6B1B3" w:rsidR="001704ED" w:rsidRDefault="002B0189" w:rsidP="001704ED"/>
      </w:sdtContent>
    </w:sdt>
    <w:p w14:paraId="1D1E4FD5" w14:textId="1DD462CB" w:rsidR="00477D03" w:rsidRDefault="00477D03"/>
    <w:p w14:paraId="65B1BDD1" w14:textId="5018E21D" w:rsidR="00477D03" w:rsidRDefault="004D7108">
      <w:pPr>
        <w:rPr>
          <w:rFonts w:ascii="Arial" w:hAnsi="Arial" w:cs="Arial"/>
          <w:b/>
          <w:bCs/>
          <w:sz w:val="28"/>
          <w:szCs w:val="28"/>
        </w:rPr>
      </w:pPr>
      <w:r w:rsidRPr="007C4919">
        <w:rPr>
          <w:rFonts w:ascii="Arial" w:hAnsi="Arial" w:cs="Arial"/>
          <w:b/>
          <w:bCs/>
          <w:sz w:val="28"/>
          <w:szCs w:val="28"/>
        </w:rPr>
        <w:t>Introduction</w:t>
      </w:r>
    </w:p>
    <w:p w14:paraId="65A74F12" w14:textId="77777777" w:rsidR="00B775FA" w:rsidRPr="007C4919" w:rsidRDefault="00B775FA">
      <w:pPr>
        <w:rPr>
          <w:rFonts w:ascii="Arial" w:hAnsi="Arial" w:cs="Arial"/>
          <w:b/>
          <w:bCs/>
          <w:sz w:val="28"/>
          <w:szCs w:val="28"/>
        </w:rPr>
      </w:pPr>
    </w:p>
    <w:p w14:paraId="79FA4DA7" w14:textId="77777777" w:rsidR="00F50EE4" w:rsidRPr="00392AA0" w:rsidRDefault="00F50EE4" w:rsidP="00F50EE4">
      <w:pPr>
        <w:pStyle w:val="NormalWeb"/>
        <w:rPr>
          <w:rFonts w:ascii="Arial" w:hAnsi="Arial" w:cs="Arial"/>
        </w:rPr>
      </w:pPr>
      <w:r w:rsidRPr="00392AA0">
        <w:rPr>
          <w:rFonts w:ascii="Arial" w:hAnsi="Arial" w:cs="Arial"/>
        </w:rPr>
        <w:t>Tesla is an American originated electric vehicle and clean energy corporation headquartered in Austin, Texas.</w:t>
      </w:r>
    </w:p>
    <w:p w14:paraId="334C08FE" w14:textId="7BC4CACC" w:rsidR="00392AA0" w:rsidRPr="00392AA0" w:rsidRDefault="00F50EE4" w:rsidP="00392AA0">
      <w:pPr>
        <w:pStyle w:val="NormalWeb"/>
        <w:rPr>
          <w:rFonts w:ascii="Arial" w:hAnsi="Arial" w:cs="Arial"/>
        </w:rPr>
      </w:pPr>
      <w:r w:rsidRPr="00392AA0">
        <w:rPr>
          <w:rFonts w:ascii="Arial" w:hAnsi="Arial" w:cs="Arial"/>
        </w:rPr>
        <w:t>Tesla creates electric vehicles, battery energy storage from the home to the grid, solar panels and roof tiles, and other associated products and services. Tesla is one of the most valued corporations in the world, and it is still the most valued automaker, with a market valuation of about $1 trillion. The firm sold the most battery electric vehicles and plug-in electric vehicles, accounting for 16% of the plug-in market (including plug-in hybrids) and 23% of the battery-electric (fully electric) sector. The company produces and instals solar systems in the United States through its division Tesla Energy.</w:t>
      </w:r>
      <w:r w:rsidR="008A79B9" w:rsidRPr="00392AA0">
        <w:rPr>
          <w:rFonts w:ascii="Arial" w:hAnsi="Arial" w:cs="Arial"/>
        </w:rPr>
        <w:t xml:space="preserve"> Tesla Energy is also one of the major worldwide providers of battery energy storage systems, installing 3 gigawatt-hours (GWh) in 2020 only.</w:t>
      </w:r>
      <w:r w:rsidR="00F1657F">
        <w:rPr>
          <w:rFonts w:ascii="Arial" w:hAnsi="Arial" w:cs="Arial"/>
        </w:rPr>
        <w:t xml:space="preserve"> </w:t>
      </w:r>
      <w:r w:rsidR="00392AA0" w:rsidRPr="00392AA0">
        <w:rPr>
          <w:rFonts w:ascii="Arial" w:hAnsi="Arial" w:cs="Arial"/>
        </w:rPr>
        <w:t xml:space="preserve">Tesla Motors was founded in July 2003 by Martin Eberhard and Marc Tarpenning as a homage to inventor and electrical engineer Nikola Tesla. </w:t>
      </w:r>
    </w:p>
    <w:p w14:paraId="4ECE657B" w14:textId="750D3BCF" w:rsidR="00392AA0" w:rsidRPr="00392AA0" w:rsidRDefault="00392AA0" w:rsidP="00392AA0">
      <w:pPr>
        <w:pStyle w:val="NormalWeb"/>
        <w:rPr>
          <w:rFonts w:ascii="Arial" w:hAnsi="Arial" w:cs="Arial"/>
        </w:rPr>
      </w:pPr>
      <w:r w:rsidRPr="00392AA0">
        <w:rPr>
          <w:rFonts w:ascii="Arial" w:hAnsi="Arial" w:cs="Arial"/>
        </w:rPr>
        <w:t>Elon Musk, co-founder of X.com, became the company's major shareholder and CEO in February 2004 with a US$6.5 million investment. Since 2008 he has been company's sole Chairman . In 2009, Tesla started producing the first automobile prototype of the company, the Roadster. In 2012, succeeding the roadster, debuted The Tesla Model S sedan, Tesla Model X SUV in 2015, Tesla Model 3 sedan in 2017, and Tesla Model Y crossover in 2020.</w:t>
      </w:r>
    </w:p>
    <w:p w14:paraId="32F6F2DD" w14:textId="4C2468DB" w:rsidR="007B54BF" w:rsidRDefault="00F1657F" w:rsidP="005C62F3">
      <w:pPr>
        <w:pStyle w:val="NormalWeb"/>
        <w:rPr>
          <w:rFonts w:ascii="Arial" w:hAnsi="Arial" w:cs="Arial"/>
        </w:rPr>
      </w:pPr>
      <w:r w:rsidRPr="00F1657F">
        <w:rPr>
          <w:rFonts w:ascii="Arial" w:hAnsi="Arial" w:cs="Arial"/>
        </w:rPr>
        <w:t>Tesla's mission, according to Elon Musk, is to assist accelerate the transition to sustainable transportation and energy, which can be attained through electric vehicles and solar power. The Tesla Model 3 is the most sold plug-in electric car ever, and it will be the first electric vehicle to sell one million units globally in June 2021. Tesla sold 499,550 vehicles globally in 2020, a 35.8 percent increase over the previous year.</w:t>
      </w:r>
      <w:r w:rsidR="005C62F3">
        <w:rPr>
          <w:rFonts w:ascii="Arial" w:hAnsi="Arial" w:cs="Arial"/>
        </w:rPr>
        <w:t xml:space="preserve"> </w:t>
      </w:r>
      <w:r w:rsidR="005C62F3" w:rsidRPr="005C62F3">
        <w:rPr>
          <w:rFonts w:ascii="Arial" w:hAnsi="Arial" w:cs="Arial"/>
        </w:rPr>
        <w:t>Tesla's market value will hit $1 trillion in October 2021, making it the sixth business in US history to accomplish this.</w:t>
      </w:r>
    </w:p>
    <w:p w14:paraId="212036DC" w14:textId="2BD7768C" w:rsidR="00392AA0" w:rsidRDefault="00392AA0">
      <w:pPr>
        <w:rPr>
          <w:rFonts w:ascii="Arial" w:hAnsi="Arial" w:cs="Arial"/>
        </w:rPr>
      </w:pPr>
    </w:p>
    <w:p w14:paraId="62ABB81E" w14:textId="70C33FA5" w:rsidR="005C62F3" w:rsidRDefault="005C62F3">
      <w:pPr>
        <w:rPr>
          <w:rFonts w:ascii="Arial" w:hAnsi="Arial" w:cs="Arial"/>
        </w:rPr>
      </w:pPr>
    </w:p>
    <w:p w14:paraId="1F912936" w14:textId="7E184CD6" w:rsidR="002E7905" w:rsidRPr="007C4919" w:rsidRDefault="002E7905" w:rsidP="002E7905">
      <w:pPr>
        <w:spacing w:before="100" w:beforeAutospacing="1" w:after="100" w:afterAutospacing="1" w:line="240" w:lineRule="auto"/>
        <w:outlineLvl w:val="1"/>
        <w:rPr>
          <w:rFonts w:ascii="Arial" w:eastAsia="Times New Roman" w:hAnsi="Arial" w:cs="Arial"/>
          <w:b/>
          <w:bCs/>
          <w:sz w:val="28"/>
          <w:szCs w:val="28"/>
          <w:lang w:eastAsia="en-GB"/>
        </w:rPr>
      </w:pPr>
      <w:r w:rsidRPr="007C4919">
        <w:rPr>
          <w:rFonts w:ascii="Arial" w:eastAsia="Times New Roman" w:hAnsi="Arial" w:cs="Arial"/>
          <w:b/>
          <w:bCs/>
          <w:sz w:val="28"/>
          <w:szCs w:val="28"/>
          <w:lang w:eastAsia="en-GB"/>
        </w:rPr>
        <w:t>SWO</w:t>
      </w:r>
      <w:r w:rsidR="00733E36" w:rsidRPr="007C4919">
        <w:rPr>
          <w:rFonts w:ascii="Arial" w:eastAsia="Times New Roman" w:hAnsi="Arial" w:cs="Arial"/>
          <w:b/>
          <w:bCs/>
          <w:sz w:val="28"/>
          <w:szCs w:val="28"/>
          <w:lang w:eastAsia="en-GB"/>
        </w:rPr>
        <w:t xml:space="preserve">T </w:t>
      </w:r>
      <w:r w:rsidR="008C0619" w:rsidRPr="007C4919">
        <w:rPr>
          <w:rFonts w:ascii="Arial" w:eastAsia="Times New Roman" w:hAnsi="Arial" w:cs="Arial"/>
          <w:b/>
          <w:bCs/>
          <w:sz w:val="28"/>
          <w:szCs w:val="28"/>
          <w:lang w:eastAsia="en-GB"/>
        </w:rPr>
        <w:t>A</w:t>
      </w:r>
      <w:r w:rsidR="008C0619">
        <w:rPr>
          <w:rFonts w:ascii="Arial" w:eastAsia="Times New Roman" w:hAnsi="Arial" w:cs="Arial"/>
          <w:b/>
          <w:bCs/>
          <w:sz w:val="28"/>
          <w:szCs w:val="28"/>
          <w:lang w:eastAsia="en-GB"/>
        </w:rPr>
        <w:t>nalysis</w:t>
      </w:r>
    </w:p>
    <w:p w14:paraId="7A92C398" w14:textId="77777777" w:rsidR="007C4919" w:rsidRPr="007C4919" w:rsidRDefault="002E7905" w:rsidP="002E7905">
      <w:pPr>
        <w:spacing w:before="100" w:beforeAutospacing="1" w:after="100" w:afterAutospacing="1" w:line="240" w:lineRule="auto"/>
        <w:rPr>
          <w:rFonts w:ascii="Arial" w:eastAsia="Times New Roman" w:hAnsi="Arial" w:cs="Arial"/>
          <w:b/>
          <w:bCs/>
          <w:sz w:val="24"/>
          <w:szCs w:val="24"/>
          <w:lang w:eastAsia="en-GB"/>
        </w:rPr>
      </w:pPr>
      <w:r w:rsidRPr="007C4919">
        <w:rPr>
          <w:rFonts w:ascii="Arial" w:eastAsia="Times New Roman" w:hAnsi="Arial" w:cs="Arial"/>
          <w:b/>
          <w:bCs/>
          <w:sz w:val="24"/>
          <w:szCs w:val="24"/>
          <w:lang w:eastAsia="en-GB"/>
        </w:rPr>
        <w:t>Strengths</w:t>
      </w:r>
    </w:p>
    <w:p w14:paraId="4B8329E6" w14:textId="10302ED0" w:rsidR="008C0619" w:rsidRPr="008C0619" w:rsidRDefault="008C0619" w:rsidP="008C0619">
      <w:pPr>
        <w:spacing w:before="100" w:beforeAutospacing="1" w:after="100" w:afterAutospacing="1" w:line="240" w:lineRule="auto"/>
        <w:rPr>
          <w:rFonts w:ascii="Arial" w:eastAsia="Times New Roman" w:hAnsi="Arial" w:cs="Arial"/>
          <w:sz w:val="24"/>
          <w:szCs w:val="24"/>
          <w:lang w:eastAsia="en-GB"/>
        </w:rPr>
      </w:pPr>
      <w:r w:rsidRPr="008C0619">
        <w:rPr>
          <w:rFonts w:ascii="Arial" w:eastAsia="Times New Roman" w:hAnsi="Arial" w:cs="Arial"/>
          <w:sz w:val="24"/>
          <w:szCs w:val="24"/>
          <w:lang w:eastAsia="en-GB"/>
        </w:rPr>
        <w:t>Tesla has a number of strong points that contribute significantly to the organization's growth.</w:t>
      </w:r>
      <w:r w:rsidR="008021CD">
        <w:rPr>
          <w:rFonts w:ascii="Arial" w:eastAsia="Times New Roman" w:hAnsi="Arial" w:cs="Arial"/>
          <w:sz w:val="24"/>
          <w:szCs w:val="24"/>
          <w:lang w:eastAsia="en-GB"/>
        </w:rPr>
        <w:t xml:space="preserve"> </w:t>
      </w:r>
      <w:r w:rsidRPr="008C0619">
        <w:rPr>
          <w:rFonts w:ascii="Arial" w:eastAsia="Times New Roman" w:hAnsi="Arial" w:cs="Arial"/>
          <w:sz w:val="24"/>
          <w:szCs w:val="24"/>
          <w:lang w:eastAsia="en-GB"/>
        </w:rPr>
        <w:t>By providing a more environmentally friendly and technologically advanced alternative to the standard combustion engine, the company has been able to expand investor buy-in, acquire federally backed funding, strengthen sales</w:t>
      </w:r>
      <w:r w:rsidR="008021CD">
        <w:rPr>
          <w:rFonts w:ascii="Arial" w:eastAsia="Times New Roman" w:hAnsi="Arial" w:cs="Arial"/>
          <w:sz w:val="24"/>
          <w:szCs w:val="24"/>
          <w:lang w:eastAsia="en-GB"/>
        </w:rPr>
        <w:t xml:space="preserve"> </w:t>
      </w:r>
      <w:r w:rsidRPr="008C0619">
        <w:rPr>
          <w:rFonts w:ascii="Arial" w:eastAsia="Times New Roman" w:hAnsi="Arial" w:cs="Arial"/>
          <w:sz w:val="24"/>
          <w:szCs w:val="24"/>
          <w:lang w:eastAsia="en-GB"/>
        </w:rPr>
        <w:lastRenderedPageBreak/>
        <w:t>incentives through federal and state tax credits for buyers, and collaborate with Wells Fargo Bank and U.S. Bank to give special buyer financing.</w:t>
      </w:r>
      <w:r w:rsidR="008021CD">
        <w:rPr>
          <w:rFonts w:ascii="Arial" w:eastAsia="Times New Roman" w:hAnsi="Arial" w:cs="Arial"/>
          <w:sz w:val="24"/>
          <w:szCs w:val="24"/>
          <w:lang w:eastAsia="en-GB"/>
        </w:rPr>
        <w:t xml:space="preserve"> </w:t>
      </w:r>
      <w:r w:rsidRPr="008C0619">
        <w:rPr>
          <w:rFonts w:ascii="Arial" w:eastAsia="Times New Roman" w:hAnsi="Arial" w:cs="Arial"/>
          <w:sz w:val="24"/>
          <w:szCs w:val="24"/>
          <w:lang w:eastAsia="en-GB"/>
        </w:rPr>
        <w:t>Tesla has had considerable investor buy-in and funding since 2004, obtaining $145 million in funding capital raised in the first five funding cycles.</w:t>
      </w:r>
      <w:r w:rsidR="008021CD">
        <w:rPr>
          <w:rFonts w:ascii="Arial" w:eastAsia="Times New Roman" w:hAnsi="Arial" w:cs="Arial"/>
          <w:sz w:val="24"/>
          <w:szCs w:val="24"/>
          <w:lang w:eastAsia="en-GB"/>
        </w:rPr>
        <w:t xml:space="preserve"> </w:t>
      </w:r>
      <w:r w:rsidRPr="008C0619">
        <w:rPr>
          <w:rFonts w:ascii="Arial" w:eastAsia="Times New Roman" w:hAnsi="Arial" w:cs="Arial"/>
          <w:sz w:val="24"/>
          <w:szCs w:val="24"/>
          <w:lang w:eastAsia="en-GB"/>
        </w:rPr>
        <w:t>Furthermore, Tesla received reduced interest loans in value of approximately $465 million from the United States Department of Energy</w:t>
      </w:r>
      <w:r w:rsidR="008021CD">
        <w:rPr>
          <w:rFonts w:ascii="Arial" w:eastAsia="Times New Roman" w:hAnsi="Arial" w:cs="Arial"/>
          <w:sz w:val="24"/>
          <w:szCs w:val="24"/>
          <w:lang w:eastAsia="en-GB"/>
        </w:rPr>
        <w:t xml:space="preserve"> </w:t>
      </w:r>
      <w:r w:rsidRPr="008C0619">
        <w:rPr>
          <w:rFonts w:ascii="Arial" w:eastAsia="Times New Roman" w:hAnsi="Arial" w:cs="Arial"/>
          <w:sz w:val="24"/>
          <w:szCs w:val="24"/>
          <w:lang w:eastAsia="en-GB"/>
        </w:rPr>
        <w:t xml:space="preserve">as venture capital. </w:t>
      </w:r>
    </w:p>
    <w:p w14:paraId="17553CB1" w14:textId="6116144C" w:rsidR="004842CA" w:rsidRPr="00E62B32" w:rsidRDefault="007C110F" w:rsidP="00E62B32">
      <w:pPr>
        <w:spacing w:before="100" w:beforeAutospacing="1" w:after="100" w:afterAutospacing="1" w:line="240" w:lineRule="auto"/>
        <w:rPr>
          <w:rFonts w:ascii="Arial" w:eastAsia="Times New Roman" w:hAnsi="Arial" w:cs="Arial"/>
          <w:sz w:val="28"/>
          <w:szCs w:val="28"/>
          <w:lang w:eastAsia="en-GB"/>
        </w:rPr>
      </w:pPr>
      <w:r w:rsidRPr="007C110F">
        <w:rPr>
          <w:rFonts w:ascii="Arial" w:eastAsia="Times New Roman" w:hAnsi="Arial" w:cs="Arial"/>
          <w:sz w:val="24"/>
          <w:szCs w:val="24"/>
          <w:lang w:eastAsia="en-GB"/>
        </w:rPr>
        <w:t>The reliability of Tesla's products and company reputation are both significant assets.</w:t>
      </w:r>
      <w:r>
        <w:rPr>
          <w:rFonts w:ascii="Arial" w:eastAsia="Times New Roman" w:hAnsi="Arial" w:cs="Arial"/>
          <w:sz w:val="24"/>
          <w:szCs w:val="24"/>
          <w:lang w:eastAsia="en-GB"/>
        </w:rPr>
        <w:t xml:space="preserve"> </w:t>
      </w:r>
      <w:r w:rsidRPr="007C110F">
        <w:rPr>
          <w:rFonts w:ascii="Arial" w:eastAsia="Times New Roman" w:hAnsi="Arial" w:cs="Arial"/>
          <w:sz w:val="24"/>
          <w:szCs w:val="24"/>
          <w:lang w:eastAsia="en-GB"/>
        </w:rPr>
        <w:t>Tesla vehicles outperform conventional vehicles in terms of speed, designs, protection, storage capacity and overall efficiency.</w:t>
      </w:r>
      <w:r>
        <w:rPr>
          <w:rFonts w:ascii="Arial" w:eastAsia="Times New Roman" w:hAnsi="Arial" w:cs="Arial"/>
          <w:sz w:val="24"/>
          <w:szCs w:val="24"/>
          <w:lang w:eastAsia="en-GB"/>
        </w:rPr>
        <w:t xml:space="preserve"> </w:t>
      </w:r>
      <w:r w:rsidRPr="007C110F">
        <w:rPr>
          <w:rFonts w:ascii="Arial" w:eastAsia="Times New Roman" w:hAnsi="Arial" w:cs="Arial"/>
          <w:sz w:val="24"/>
          <w:szCs w:val="24"/>
          <w:lang w:eastAsia="en-GB"/>
        </w:rPr>
        <w:t>All of this has enabled Tesla to reach and surpass consumer requirements for internal combustion engine vehicles.</w:t>
      </w:r>
      <w:r>
        <w:rPr>
          <w:rFonts w:ascii="Arial" w:eastAsia="Times New Roman" w:hAnsi="Arial" w:cs="Arial"/>
          <w:sz w:val="24"/>
          <w:szCs w:val="24"/>
          <w:lang w:eastAsia="en-GB"/>
        </w:rPr>
        <w:t xml:space="preserve"> </w:t>
      </w:r>
      <w:r w:rsidRPr="007C110F">
        <w:rPr>
          <w:rFonts w:ascii="Arial" w:eastAsia="Times New Roman" w:hAnsi="Arial" w:cs="Arial"/>
          <w:sz w:val="24"/>
          <w:szCs w:val="24"/>
          <w:lang w:eastAsia="en-GB"/>
        </w:rPr>
        <w:t>Tesla's success in overseas markets has been attributed to environmental friendliness and high standards goods.</w:t>
      </w:r>
      <w:r>
        <w:rPr>
          <w:rFonts w:ascii="Arial" w:eastAsia="Times New Roman" w:hAnsi="Arial" w:cs="Arial"/>
          <w:sz w:val="24"/>
          <w:szCs w:val="24"/>
          <w:lang w:eastAsia="en-GB"/>
        </w:rPr>
        <w:t xml:space="preserve"> </w:t>
      </w:r>
      <w:r w:rsidRPr="007C110F">
        <w:rPr>
          <w:rFonts w:ascii="Arial" w:eastAsia="Times New Roman" w:hAnsi="Arial" w:cs="Arial"/>
          <w:sz w:val="24"/>
          <w:szCs w:val="24"/>
          <w:lang w:eastAsia="en-GB"/>
        </w:rPr>
        <w:t>Furthermore, Tesla's quality and brand reliability have resulted in the company's newest Model 3 automobile to register pre-orders.</w:t>
      </w:r>
      <w:r w:rsidR="00E62B32">
        <w:rPr>
          <w:rFonts w:ascii="Arial" w:eastAsia="Times New Roman" w:hAnsi="Arial" w:cs="Arial"/>
          <w:sz w:val="24"/>
          <w:szCs w:val="24"/>
          <w:lang w:eastAsia="en-GB"/>
        </w:rPr>
        <w:t xml:space="preserve"> </w:t>
      </w:r>
      <w:r w:rsidR="00E62B32" w:rsidRPr="00E62B32">
        <w:rPr>
          <w:rFonts w:ascii="Arial" w:eastAsia="Times New Roman" w:hAnsi="Arial" w:cs="Arial"/>
          <w:sz w:val="24"/>
          <w:szCs w:val="24"/>
          <w:lang w:eastAsia="en-GB"/>
        </w:rPr>
        <w:t>With the purchase of the Fremont automobile facility, Tesla also incorporated automobiles manufacturing.</w:t>
      </w:r>
      <w:r w:rsidR="00E62B32" w:rsidRPr="00E62B32">
        <w:rPr>
          <w:rFonts w:ascii="Arial" w:eastAsia="Times New Roman" w:hAnsi="Arial" w:cs="Arial"/>
          <w:sz w:val="28"/>
          <w:szCs w:val="28"/>
          <w:lang w:eastAsia="en-GB"/>
        </w:rPr>
        <w:t xml:space="preserve"> </w:t>
      </w:r>
      <w:r w:rsidR="00E62B32" w:rsidRPr="00E62B32">
        <w:rPr>
          <w:rFonts w:ascii="Arial" w:eastAsia="Times New Roman" w:hAnsi="Arial" w:cs="Arial"/>
          <w:sz w:val="24"/>
          <w:szCs w:val="24"/>
          <w:lang w:eastAsia="en-GB"/>
        </w:rPr>
        <w:t>Tesla incorporates and forecasts manufacturing processes that have a significant impact on the quality of their product and the brand's integrity, such as forward inclusion of commercial sales and services, while deciding to outsource small parts that are not the firms’ main specialty.</w:t>
      </w:r>
    </w:p>
    <w:p w14:paraId="4E63319A" w14:textId="77777777" w:rsidR="004842CA" w:rsidRPr="00E62B32" w:rsidRDefault="004842CA" w:rsidP="002E7905">
      <w:pPr>
        <w:spacing w:before="100" w:beforeAutospacing="1" w:after="100" w:afterAutospacing="1" w:line="240" w:lineRule="auto"/>
        <w:rPr>
          <w:rFonts w:ascii="Arial" w:eastAsia="Times New Roman" w:hAnsi="Arial" w:cs="Arial"/>
          <w:sz w:val="24"/>
          <w:szCs w:val="24"/>
          <w:lang w:eastAsia="en-GB"/>
        </w:rPr>
      </w:pPr>
    </w:p>
    <w:p w14:paraId="00176A1D" w14:textId="69D03914" w:rsidR="001C3AFA" w:rsidRPr="001C3AFA" w:rsidRDefault="002E7905" w:rsidP="002E7905">
      <w:pPr>
        <w:spacing w:before="100" w:beforeAutospacing="1" w:after="100" w:afterAutospacing="1" w:line="240" w:lineRule="auto"/>
        <w:rPr>
          <w:rFonts w:ascii="Arial" w:eastAsia="Times New Roman" w:hAnsi="Arial" w:cs="Arial"/>
          <w:b/>
          <w:bCs/>
          <w:sz w:val="24"/>
          <w:szCs w:val="24"/>
          <w:lang w:eastAsia="en-GB"/>
        </w:rPr>
      </w:pPr>
      <w:r w:rsidRPr="001C3AFA">
        <w:rPr>
          <w:rFonts w:ascii="Arial" w:eastAsia="Times New Roman" w:hAnsi="Arial" w:cs="Arial"/>
          <w:b/>
          <w:bCs/>
          <w:sz w:val="24"/>
          <w:szCs w:val="24"/>
          <w:lang w:eastAsia="en-GB"/>
        </w:rPr>
        <w:t>Weaknesses</w:t>
      </w:r>
    </w:p>
    <w:p w14:paraId="4F3FF1B0" w14:textId="77777777" w:rsidR="002277AA" w:rsidRDefault="002277AA" w:rsidP="002277AA">
      <w:pPr>
        <w:spacing w:before="100" w:beforeAutospacing="1" w:after="100" w:afterAutospacing="1" w:line="240" w:lineRule="auto"/>
        <w:rPr>
          <w:rFonts w:ascii="Arial" w:eastAsia="Times New Roman" w:hAnsi="Arial" w:cs="Arial"/>
          <w:sz w:val="24"/>
          <w:szCs w:val="24"/>
          <w:lang w:eastAsia="en-GB"/>
        </w:rPr>
      </w:pPr>
      <w:r w:rsidRPr="002277AA">
        <w:rPr>
          <w:rFonts w:ascii="Arial" w:eastAsia="Times New Roman" w:hAnsi="Arial" w:cs="Arial"/>
          <w:sz w:val="24"/>
          <w:szCs w:val="24"/>
          <w:lang w:eastAsia="en-GB"/>
        </w:rPr>
        <w:t>Tesla's main flaw is its high cost, for vehicle purchase and for servicing as well.</w:t>
      </w:r>
      <w:r>
        <w:rPr>
          <w:rFonts w:ascii="Arial" w:eastAsia="Times New Roman" w:hAnsi="Arial" w:cs="Arial"/>
          <w:sz w:val="24"/>
          <w:szCs w:val="24"/>
          <w:lang w:eastAsia="en-GB"/>
        </w:rPr>
        <w:t xml:space="preserve"> </w:t>
      </w:r>
      <w:r w:rsidRPr="002277AA">
        <w:rPr>
          <w:rFonts w:ascii="Arial" w:eastAsia="Times New Roman" w:hAnsi="Arial" w:cs="Arial"/>
          <w:sz w:val="24"/>
          <w:szCs w:val="24"/>
          <w:lang w:eastAsia="en-GB"/>
        </w:rPr>
        <w:t>Despite the fact that the firm is in the course of developing a competitive product line, the prices of the cars are still quite expensive in comparison to other options in the same sector.</w:t>
      </w:r>
      <w:r>
        <w:rPr>
          <w:rFonts w:ascii="Arial" w:eastAsia="Times New Roman" w:hAnsi="Arial" w:cs="Arial"/>
          <w:sz w:val="24"/>
          <w:szCs w:val="24"/>
          <w:lang w:eastAsia="en-GB"/>
        </w:rPr>
        <w:t xml:space="preserve"> </w:t>
      </w:r>
      <w:r w:rsidRPr="002277AA">
        <w:rPr>
          <w:rFonts w:ascii="Arial" w:eastAsia="Times New Roman" w:hAnsi="Arial" w:cs="Arial"/>
          <w:sz w:val="24"/>
          <w:szCs w:val="24"/>
          <w:lang w:eastAsia="en-GB"/>
        </w:rPr>
        <w:t>Maintenance expenses can be extremely high, reaching almost $8.500 for both structural work on the aluminium frame and usual upkeep like brakes.</w:t>
      </w:r>
      <w:r>
        <w:rPr>
          <w:rFonts w:ascii="Arial" w:eastAsia="Times New Roman" w:hAnsi="Arial" w:cs="Arial"/>
          <w:sz w:val="24"/>
          <w:szCs w:val="24"/>
          <w:lang w:eastAsia="en-GB"/>
        </w:rPr>
        <w:t xml:space="preserve"> </w:t>
      </w:r>
      <w:r w:rsidRPr="002277AA">
        <w:rPr>
          <w:rFonts w:ascii="Arial" w:eastAsia="Times New Roman" w:hAnsi="Arial" w:cs="Arial"/>
          <w:sz w:val="24"/>
          <w:szCs w:val="24"/>
          <w:lang w:eastAsia="en-GB"/>
        </w:rPr>
        <w:t>Owners may also face difficulties in obtaining sales and service.</w:t>
      </w:r>
      <w:r>
        <w:rPr>
          <w:rFonts w:ascii="Arial" w:eastAsia="Times New Roman" w:hAnsi="Arial" w:cs="Arial"/>
          <w:sz w:val="24"/>
          <w:szCs w:val="24"/>
          <w:lang w:eastAsia="en-GB"/>
        </w:rPr>
        <w:t xml:space="preserve"> </w:t>
      </w:r>
    </w:p>
    <w:p w14:paraId="250C94C2" w14:textId="3402172D" w:rsidR="001C3AFA" w:rsidRPr="002277AA" w:rsidRDefault="002277AA" w:rsidP="002277AA">
      <w:pPr>
        <w:spacing w:before="100" w:beforeAutospacing="1" w:after="100" w:afterAutospacing="1" w:line="240" w:lineRule="auto"/>
        <w:rPr>
          <w:rFonts w:ascii="Arial" w:eastAsia="Times New Roman" w:hAnsi="Arial" w:cs="Arial"/>
          <w:sz w:val="24"/>
          <w:szCs w:val="24"/>
          <w:lang w:eastAsia="en-GB"/>
        </w:rPr>
      </w:pPr>
      <w:r w:rsidRPr="002277AA">
        <w:rPr>
          <w:rFonts w:ascii="Arial" w:eastAsia="Times New Roman" w:hAnsi="Arial" w:cs="Arial"/>
          <w:sz w:val="24"/>
          <w:szCs w:val="24"/>
          <w:lang w:eastAsia="en-GB"/>
        </w:rPr>
        <w:t>Tesla has only 36 total service centres in the United states Areas, making it challenging for clients to acquire assistance in states that do not have a repair shop or have only one available facility per country.</w:t>
      </w:r>
    </w:p>
    <w:p w14:paraId="08E4A7C0" w14:textId="557D5146" w:rsidR="002277AA" w:rsidRPr="000019E2" w:rsidRDefault="000019E2" w:rsidP="000019E2">
      <w:pPr>
        <w:spacing w:before="100" w:beforeAutospacing="1" w:after="100" w:afterAutospacing="1" w:line="240" w:lineRule="auto"/>
        <w:rPr>
          <w:rFonts w:ascii="Arial" w:eastAsia="Times New Roman" w:hAnsi="Arial" w:cs="Arial"/>
          <w:sz w:val="24"/>
          <w:szCs w:val="24"/>
          <w:lang w:eastAsia="en-GB"/>
        </w:rPr>
      </w:pPr>
      <w:r w:rsidRPr="000019E2">
        <w:rPr>
          <w:rFonts w:ascii="Arial" w:eastAsia="Times New Roman" w:hAnsi="Arial" w:cs="Arial"/>
          <w:sz w:val="24"/>
          <w:szCs w:val="24"/>
          <w:lang w:eastAsia="en-GB"/>
        </w:rPr>
        <w:t>Tesla's fundamental issue is its poor manufacturing levels.</w:t>
      </w:r>
      <w:r>
        <w:rPr>
          <w:rFonts w:ascii="Arial" w:eastAsia="Times New Roman" w:hAnsi="Arial" w:cs="Arial"/>
          <w:sz w:val="24"/>
          <w:szCs w:val="24"/>
          <w:lang w:eastAsia="en-GB"/>
        </w:rPr>
        <w:t xml:space="preserve"> </w:t>
      </w:r>
      <w:r w:rsidRPr="000019E2">
        <w:rPr>
          <w:rFonts w:ascii="Arial" w:eastAsia="Times New Roman" w:hAnsi="Arial" w:cs="Arial"/>
          <w:sz w:val="24"/>
          <w:szCs w:val="24"/>
          <w:lang w:eastAsia="en-GB"/>
        </w:rPr>
        <w:t>Due to overall</w:t>
      </w:r>
      <w:r>
        <w:rPr>
          <w:rFonts w:ascii="Arial" w:eastAsia="Times New Roman" w:hAnsi="Arial" w:cs="Arial"/>
          <w:sz w:val="24"/>
          <w:szCs w:val="24"/>
          <w:lang w:eastAsia="en-GB"/>
        </w:rPr>
        <w:t xml:space="preserve"> reduced</w:t>
      </w:r>
      <w:r w:rsidRPr="000019E2">
        <w:rPr>
          <w:rFonts w:ascii="Arial" w:eastAsia="Times New Roman" w:hAnsi="Arial" w:cs="Arial"/>
          <w:sz w:val="24"/>
          <w:szCs w:val="24"/>
          <w:lang w:eastAsia="en-GB"/>
        </w:rPr>
        <w:t xml:space="preserve"> sales, Tesla is unable to establish economies of scale and is failing to adopt production improvements.</w:t>
      </w:r>
      <w:r>
        <w:rPr>
          <w:rFonts w:ascii="Arial" w:eastAsia="Times New Roman" w:hAnsi="Arial" w:cs="Arial"/>
          <w:sz w:val="24"/>
          <w:szCs w:val="24"/>
          <w:lang w:eastAsia="en-GB"/>
        </w:rPr>
        <w:t xml:space="preserve"> </w:t>
      </w:r>
      <w:r w:rsidRPr="000019E2">
        <w:rPr>
          <w:rFonts w:ascii="Arial" w:eastAsia="Times New Roman" w:hAnsi="Arial" w:cs="Arial"/>
          <w:sz w:val="24"/>
          <w:szCs w:val="24"/>
          <w:lang w:eastAsia="en-GB"/>
        </w:rPr>
        <w:t>Enhanced scale economies are critical dependent on the size of the adversaries, the resources to these competing brands, and the sector's economic strength.</w:t>
      </w:r>
      <w:r>
        <w:rPr>
          <w:rFonts w:ascii="Arial" w:eastAsia="Times New Roman" w:hAnsi="Arial" w:cs="Arial"/>
          <w:sz w:val="24"/>
          <w:szCs w:val="24"/>
          <w:lang w:eastAsia="en-GB"/>
        </w:rPr>
        <w:t xml:space="preserve"> </w:t>
      </w:r>
      <w:r w:rsidRPr="000019E2">
        <w:rPr>
          <w:rFonts w:ascii="Arial" w:eastAsia="Times New Roman" w:hAnsi="Arial" w:cs="Arial"/>
          <w:sz w:val="24"/>
          <w:szCs w:val="24"/>
          <w:lang w:eastAsia="en-GB"/>
        </w:rPr>
        <w:t>Tesla will also need to continue making significant investments in research and development in order to maintain its market position through innovation and technological breakthroughs.</w:t>
      </w:r>
    </w:p>
    <w:p w14:paraId="794515EE" w14:textId="77777777" w:rsidR="006C6240" w:rsidRDefault="00F938CF" w:rsidP="006C6240">
      <w:pPr>
        <w:spacing w:before="100" w:beforeAutospacing="1" w:after="100" w:afterAutospacing="1" w:line="240" w:lineRule="auto"/>
        <w:rPr>
          <w:rFonts w:ascii="Arial" w:eastAsia="Times New Roman" w:hAnsi="Arial" w:cs="Arial"/>
          <w:sz w:val="24"/>
          <w:szCs w:val="24"/>
          <w:lang w:eastAsia="en-GB"/>
        </w:rPr>
      </w:pPr>
      <w:r w:rsidRPr="00F938CF">
        <w:rPr>
          <w:rFonts w:ascii="Arial" w:eastAsia="Times New Roman" w:hAnsi="Arial" w:cs="Arial"/>
          <w:sz w:val="24"/>
          <w:szCs w:val="24"/>
          <w:lang w:eastAsia="en-GB"/>
        </w:rPr>
        <w:t>Another shortcoming is the vehicle's batteries.</w:t>
      </w:r>
      <w:r>
        <w:rPr>
          <w:rFonts w:ascii="Arial" w:eastAsia="Times New Roman" w:hAnsi="Arial" w:cs="Arial"/>
          <w:sz w:val="24"/>
          <w:szCs w:val="24"/>
          <w:lang w:eastAsia="en-GB"/>
        </w:rPr>
        <w:t xml:space="preserve"> </w:t>
      </w:r>
      <w:r w:rsidRPr="00F938CF">
        <w:rPr>
          <w:rFonts w:ascii="Arial" w:eastAsia="Times New Roman" w:hAnsi="Arial" w:cs="Arial"/>
          <w:sz w:val="24"/>
          <w:szCs w:val="24"/>
          <w:lang w:eastAsia="en-GB"/>
        </w:rPr>
        <w:t>Users are constrained by the battery's capacity to perform just around 300 miles fully charged and also the 75-minute recharging period.</w:t>
      </w:r>
      <w:r>
        <w:rPr>
          <w:rFonts w:ascii="Arial" w:eastAsia="Times New Roman" w:hAnsi="Arial" w:cs="Arial"/>
          <w:sz w:val="24"/>
          <w:szCs w:val="24"/>
          <w:lang w:eastAsia="en-GB"/>
        </w:rPr>
        <w:t xml:space="preserve"> </w:t>
      </w:r>
      <w:r w:rsidRPr="00F938CF">
        <w:rPr>
          <w:rFonts w:ascii="Arial" w:eastAsia="Times New Roman" w:hAnsi="Arial" w:cs="Arial"/>
          <w:sz w:val="24"/>
          <w:szCs w:val="24"/>
          <w:lang w:eastAsia="en-GB"/>
        </w:rPr>
        <w:t>Additionally, proprietors are confronted with issues such as diminished battery performance after prolonged utilization or usage in poor weather conditions, as well as exorbitant charges to change the battery pack  which can bring the owner to an outrageous $29,000 expense for the Tesla Roadster model.</w:t>
      </w:r>
    </w:p>
    <w:p w14:paraId="7814A3C7" w14:textId="53C6F51B" w:rsidR="006C6240" w:rsidRPr="006C6240" w:rsidRDefault="006C6240" w:rsidP="006C6240">
      <w:pPr>
        <w:spacing w:before="100" w:beforeAutospacing="1" w:after="100" w:afterAutospacing="1" w:line="240" w:lineRule="auto"/>
        <w:rPr>
          <w:rFonts w:ascii="Arial" w:eastAsia="Times New Roman" w:hAnsi="Arial" w:cs="Arial"/>
          <w:sz w:val="24"/>
          <w:szCs w:val="24"/>
          <w:lang w:eastAsia="en-GB"/>
        </w:rPr>
      </w:pPr>
      <w:r w:rsidRPr="006C6240">
        <w:rPr>
          <w:rFonts w:ascii="Arial" w:eastAsia="Times New Roman" w:hAnsi="Arial" w:cs="Arial"/>
          <w:sz w:val="24"/>
          <w:szCs w:val="24"/>
          <w:lang w:eastAsia="en-GB"/>
        </w:rPr>
        <w:lastRenderedPageBreak/>
        <w:t>Tesla's Supercharger stations are a week point for the company as well.</w:t>
      </w:r>
      <w:r>
        <w:rPr>
          <w:rFonts w:ascii="Arial" w:eastAsia="Times New Roman" w:hAnsi="Arial" w:cs="Arial"/>
          <w:sz w:val="24"/>
          <w:szCs w:val="24"/>
          <w:lang w:eastAsia="en-GB"/>
        </w:rPr>
        <w:t xml:space="preserve"> Despite </w:t>
      </w:r>
      <w:r w:rsidRPr="006C6240">
        <w:rPr>
          <w:rFonts w:ascii="Arial" w:eastAsia="Times New Roman" w:hAnsi="Arial" w:cs="Arial"/>
          <w:sz w:val="24"/>
          <w:szCs w:val="24"/>
          <w:lang w:eastAsia="en-GB"/>
        </w:rPr>
        <w:t>the 828 Supercharger stations with a total of 5,339 Superchargers available in the United States the Supercharger network do requires significant investment to upgrade and grow.</w:t>
      </w:r>
      <w:r>
        <w:rPr>
          <w:rFonts w:ascii="Arial" w:eastAsia="Times New Roman" w:hAnsi="Arial" w:cs="Arial"/>
          <w:sz w:val="24"/>
          <w:szCs w:val="24"/>
          <w:lang w:eastAsia="en-GB"/>
        </w:rPr>
        <w:t xml:space="preserve"> </w:t>
      </w:r>
      <w:r w:rsidRPr="006C6240">
        <w:rPr>
          <w:rFonts w:ascii="Arial" w:eastAsia="Times New Roman" w:hAnsi="Arial" w:cs="Arial"/>
          <w:sz w:val="24"/>
          <w:szCs w:val="24"/>
          <w:lang w:eastAsia="en-GB"/>
        </w:rPr>
        <w:t>Supercharger stations are still limited or inexistent in some countries across the United States, including Arkansas, New Mexico, Maine and North Dakota.</w:t>
      </w:r>
    </w:p>
    <w:p w14:paraId="694F899A" w14:textId="49E61261" w:rsidR="006C6240" w:rsidRDefault="00D17400" w:rsidP="002E7905">
      <w:pPr>
        <w:spacing w:before="100" w:beforeAutospacing="1" w:after="100" w:afterAutospacing="1" w:line="240" w:lineRule="auto"/>
        <w:rPr>
          <w:rFonts w:ascii="Arial" w:eastAsia="Times New Roman" w:hAnsi="Arial" w:cs="Arial"/>
          <w:lang w:eastAsia="en-GB"/>
        </w:rPr>
      </w:pPr>
      <w:r w:rsidRPr="00D17400">
        <w:rPr>
          <w:rFonts w:ascii="Arial" w:eastAsia="Times New Roman" w:hAnsi="Arial" w:cs="Arial"/>
          <w:sz w:val="24"/>
          <w:szCs w:val="24"/>
          <w:lang w:eastAsia="en-GB"/>
        </w:rPr>
        <w:t>Tesla's most recent marketing approach relies on word-of-mouth recommendations, along with free press exposure of the firm, its goods, and its achievements. However, in order to differentiate itself from other competitor producers of combustion engine vehicles, Tesla has to develop an aggressive future marketing pla</w:t>
      </w:r>
      <w:r>
        <w:rPr>
          <w:rFonts w:ascii="Arial" w:eastAsia="Times New Roman" w:hAnsi="Arial" w:cs="Arial"/>
          <w:sz w:val="24"/>
          <w:szCs w:val="24"/>
          <w:lang w:eastAsia="en-GB"/>
        </w:rPr>
        <w:t>n.</w:t>
      </w:r>
    </w:p>
    <w:p w14:paraId="6D509FEB" w14:textId="77777777" w:rsidR="006C6240" w:rsidRPr="004D7108" w:rsidRDefault="006C6240" w:rsidP="002E7905">
      <w:pPr>
        <w:spacing w:before="100" w:beforeAutospacing="1" w:after="100" w:afterAutospacing="1" w:line="240" w:lineRule="auto"/>
        <w:rPr>
          <w:rFonts w:ascii="Arial" w:eastAsia="Times New Roman" w:hAnsi="Arial" w:cs="Arial"/>
          <w:lang w:eastAsia="en-GB"/>
        </w:rPr>
      </w:pPr>
    </w:p>
    <w:p w14:paraId="3DCE28CB" w14:textId="77777777" w:rsidR="00D17400" w:rsidRDefault="002E7905" w:rsidP="002E7905">
      <w:pPr>
        <w:spacing w:before="100" w:beforeAutospacing="1" w:after="100" w:afterAutospacing="1" w:line="240" w:lineRule="auto"/>
        <w:rPr>
          <w:rFonts w:ascii="Arial" w:eastAsia="Times New Roman" w:hAnsi="Arial" w:cs="Arial"/>
          <w:b/>
          <w:bCs/>
          <w:sz w:val="24"/>
          <w:szCs w:val="24"/>
          <w:lang w:eastAsia="en-GB"/>
        </w:rPr>
      </w:pPr>
      <w:r w:rsidRPr="00D17400">
        <w:rPr>
          <w:rFonts w:ascii="Arial" w:eastAsia="Times New Roman" w:hAnsi="Arial" w:cs="Arial"/>
          <w:b/>
          <w:bCs/>
          <w:sz w:val="24"/>
          <w:szCs w:val="24"/>
          <w:lang w:eastAsia="en-GB"/>
        </w:rPr>
        <w:t xml:space="preserve">Opportunities </w:t>
      </w:r>
    </w:p>
    <w:p w14:paraId="4C840304" w14:textId="77777777" w:rsidR="00F87BF0" w:rsidRPr="00F87BF0" w:rsidRDefault="00F87BF0" w:rsidP="00F87BF0">
      <w:pPr>
        <w:spacing w:before="100" w:beforeAutospacing="1" w:after="100" w:afterAutospacing="1" w:line="240" w:lineRule="auto"/>
        <w:rPr>
          <w:rFonts w:ascii="Arial" w:eastAsia="Times New Roman" w:hAnsi="Arial" w:cs="Arial"/>
          <w:sz w:val="24"/>
          <w:szCs w:val="24"/>
          <w:lang w:eastAsia="en-GB"/>
        </w:rPr>
      </w:pPr>
      <w:r w:rsidRPr="00F87BF0">
        <w:rPr>
          <w:rFonts w:ascii="Arial" w:eastAsia="Times New Roman" w:hAnsi="Arial" w:cs="Arial"/>
          <w:sz w:val="24"/>
          <w:szCs w:val="24"/>
          <w:lang w:eastAsia="en-GB"/>
        </w:rPr>
        <w:t>Tesla's cutting-edge technology and substantial funding in ongoing research and development present significant prospects.</w:t>
      </w:r>
    </w:p>
    <w:p w14:paraId="78CC61AB" w14:textId="0D31AB8E" w:rsidR="00D17400" w:rsidRDefault="00F87BF0" w:rsidP="00F87BF0">
      <w:pPr>
        <w:spacing w:before="100" w:beforeAutospacing="1" w:after="100" w:afterAutospacing="1" w:line="240" w:lineRule="auto"/>
        <w:rPr>
          <w:rFonts w:ascii="Arial" w:eastAsia="Times New Roman" w:hAnsi="Arial" w:cs="Arial"/>
          <w:sz w:val="24"/>
          <w:szCs w:val="24"/>
          <w:lang w:eastAsia="en-GB"/>
        </w:rPr>
      </w:pPr>
      <w:r w:rsidRPr="00F87BF0">
        <w:rPr>
          <w:rFonts w:ascii="Arial" w:eastAsia="Times New Roman" w:hAnsi="Arial" w:cs="Arial"/>
          <w:sz w:val="24"/>
          <w:szCs w:val="24"/>
          <w:lang w:eastAsia="en-GB"/>
        </w:rPr>
        <w:t>Developments in battery system technology, such as speedier recharging and longer travel time with a single charge, would aid in the ongoing development of electric car adoption rates and market dominance. Would decrease obstacles to the implementation if</w:t>
      </w:r>
      <w:r>
        <w:rPr>
          <w:rFonts w:ascii="Arial" w:eastAsia="Times New Roman" w:hAnsi="Arial" w:cs="Arial"/>
          <w:sz w:val="24"/>
          <w:szCs w:val="24"/>
          <w:lang w:eastAsia="en-GB"/>
        </w:rPr>
        <w:t xml:space="preserve"> </w:t>
      </w:r>
      <w:r w:rsidRPr="00F87BF0">
        <w:rPr>
          <w:rFonts w:ascii="Arial" w:eastAsia="Times New Roman" w:hAnsi="Arial" w:cs="Arial"/>
          <w:sz w:val="24"/>
          <w:szCs w:val="24"/>
          <w:lang w:eastAsia="en-GB"/>
        </w:rPr>
        <w:t>Tesla would offer a low-cost, with increased performance model, such as the Model 3, with a battery system that could recharge in the amount of time  as a gas station fuelling would take and drive more miles on a single charge.</w:t>
      </w:r>
    </w:p>
    <w:p w14:paraId="0F3BE49E" w14:textId="3DD2426C" w:rsidR="00F87BF0" w:rsidRDefault="00F87BF0" w:rsidP="00F87BF0">
      <w:pPr>
        <w:spacing w:before="100" w:beforeAutospacing="1" w:after="100" w:afterAutospacing="1" w:line="240" w:lineRule="auto"/>
        <w:rPr>
          <w:rFonts w:ascii="Arial" w:eastAsia="Times New Roman" w:hAnsi="Arial" w:cs="Arial"/>
          <w:sz w:val="24"/>
          <w:szCs w:val="24"/>
          <w:lang w:eastAsia="en-GB"/>
        </w:rPr>
      </w:pPr>
      <w:r w:rsidRPr="00F87BF0">
        <w:rPr>
          <w:rFonts w:ascii="Arial" w:eastAsia="Times New Roman" w:hAnsi="Arial" w:cs="Arial"/>
          <w:sz w:val="24"/>
          <w:szCs w:val="24"/>
          <w:lang w:eastAsia="en-GB"/>
        </w:rPr>
        <w:t>With growing demand and production, Tesla has some significant prospects for economies of scale, as well as manufacturing and supply chain efficiencies associated with increased experience.</w:t>
      </w:r>
      <w:r>
        <w:rPr>
          <w:rFonts w:ascii="Arial" w:eastAsia="Times New Roman" w:hAnsi="Arial" w:cs="Arial"/>
          <w:sz w:val="24"/>
          <w:szCs w:val="24"/>
          <w:lang w:eastAsia="en-GB"/>
        </w:rPr>
        <w:t xml:space="preserve"> </w:t>
      </w:r>
      <w:r w:rsidRPr="00F87BF0">
        <w:rPr>
          <w:rFonts w:ascii="Arial" w:eastAsia="Times New Roman" w:hAnsi="Arial" w:cs="Arial"/>
          <w:sz w:val="24"/>
          <w:szCs w:val="24"/>
          <w:lang w:eastAsia="en-GB"/>
        </w:rPr>
        <w:t>These enhancements and efficiency will aid in the reduction of manufacturing and material costs.</w:t>
      </w:r>
      <w:r>
        <w:rPr>
          <w:rFonts w:ascii="Arial" w:eastAsia="Times New Roman" w:hAnsi="Arial" w:cs="Arial"/>
          <w:sz w:val="24"/>
          <w:szCs w:val="24"/>
          <w:lang w:eastAsia="en-GB"/>
        </w:rPr>
        <w:t xml:space="preserve"> </w:t>
      </w:r>
      <w:r w:rsidRPr="00F87BF0">
        <w:rPr>
          <w:rFonts w:ascii="Arial" w:eastAsia="Times New Roman" w:hAnsi="Arial" w:cs="Arial"/>
          <w:sz w:val="24"/>
          <w:szCs w:val="24"/>
          <w:lang w:eastAsia="en-GB"/>
        </w:rPr>
        <w:t>Tesla may then lower the price of the cars to enhance demand and sales.</w:t>
      </w:r>
      <w:r>
        <w:rPr>
          <w:rFonts w:ascii="Arial" w:eastAsia="Times New Roman" w:hAnsi="Arial" w:cs="Arial"/>
          <w:sz w:val="24"/>
          <w:szCs w:val="24"/>
          <w:lang w:eastAsia="en-GB"/>
        </w:rPr>
        <w:t xml:space="preserve"> </w:t>
      </w:r>
      <w:r w:rsidRPr="00F87BF0">
        <w:rPr>
          <w:rFonts w:ascii="Arial" w:eastAsia="Times New Roman" w:hAnsi="Arial" w:cs="Arial"/>
          <w:sz w:val="24"/>
          <w:szCs w:val="24"/>
          <w:lang w:eastAsia="en-GB"/>
        </w:rPr>
        <w:t>Another alternative is to reinvest the increased revenue in research and development.</w:t>
      </w:r>
      <w:r>
        <w:rPr>
          <w:rFonts w:ascii="Arial" w:eastAsia="Times New Roman" w:hAnsi="Arial" w:cs="Arial"/>
          <w:sz w:val="24"/>
          <w:szCs w:val="24"/>
          <w:lang w:eastAsia="en-GB"/>
        </w:rPr>
        <w:t xml:space="preserve"> </w:t>
      </w:r>
      <w:r w:rsidRPr="00F87BF0">
        <w:rPr>
          <w:rFonts w:ascii="Arial" w:eastAsia="Times New Roman" w:hAnsi="Arial" w:cs="Arial"/>
          <w:sz w:val="24"/>
          <w:szCs w:val="24"/>
          <w:lang w:eastAsia="en-GB"/>
        </w:rPr>
        <w:t>This prospect is bolstered by Tesla's manufacturing factory in Fremont, California, which can accommodate expanded expansion and output.</w:t>
      </w:r>
    </w:p>
    <w:p w14:paraId="32B79888" w14:textId="77777777" w:rsidR="008F7D14" w:rsidRDefault="008F7D14" w:rsidP="008F7D14">
      <w:pPr>
        <w:spacing w:before="100" w:beforeAutospacing="1" w:after="100" w:afterAutospacing="1" w:line="240" w:lineRule="auto"/>
        <w:rPr>
          <w:rFonts w:ascii="Arial" w:eastAsia="Times New Roman" w:hAnsi="Arial" w:cs="Arial"/>
          <w:sz w:val="24"/>
          <w:szCs w:val="24"/>
          <w:lang w:eastAsia="en-GB"/>
        </w:rPr>
      </w:pPr>
      <w:r w:rsidRPr="008F7D14">
        <w:rPr>
          <w:rFonts w:ascii="Arial" w:eastAsia="Times New Roman" w:hAnsi="Arial" w:cs="Arial"/>
          <w:sz w:val="24"/>
          <w:szCs w:val="24"/>
          <w:lang w:eastAsia="en-GB"/>
        </w:rPr>
        <w:t>Tesla's corporate image is also a market opportunity.</w:t>
      </w:r>
      <w:r>
        <w:rPr>
          <w:rFonts w:ascii="Arial" w:eastAsia="Times New Roman" w:hAnsi="Arial" w:cs="Arial"/>
          <w:sz w:val="24"/>
          <w:szCs w:val="24"/>
          <w:lang w:eastAsia="en-GB"/>
        </w:rPr>
        <w:t xml:space="preserve"> </w:t>
      </w:r>
      <w:r w:rsidRPr="008F7D14">
        <w:rPr>
          <w:rFonts w:ascii="Arial" w:eastAsia="Times New Roman" w:hAnsi="Arial" w:cs="Arial"/>
          <w:sz w:val="24"/>
          <w:szCs w:val="24"/>
          <w:lang w:eastAsia="en-GB"/>
        </w:rPr>
        <w:t>Tesla became a world known brand, and in 2014, it was recognized as the sixth best ranked automobile brand.</w:t>
      </w:r>
      <w:r>
        <w:rPr>
          <w:rFonts w:ascii="Arial" w:eastAsia="Times New Roman" w:hAnsi="Arial" w:cs="Arial"/>
          <w:sz w:val="24"/>
          <w:szCs w:val="24"/>
          <w:lang w:eastAsia="en-GB"/>
        </w:rPr>
        <w:t xml:space="preserve"> </w:t>
      </w:r>
      <w:r w:rsidRPr="008F7D14">
        <w:rPr>
          <w:rFonts w:ascii="Arial" w:eastAsia="Times New Roman" w:hAnsi="Arial" w:cs="Arial"/>
          <w:sz w:val="24"/>
          <w:szCs w:val="24"/>
          <w:lang w:eastAsia="en-GB"/>
        </w:rPr>
        <w:t>The Tesla brand has helped to define a good perception of electric vehicles and to demonstrate that owning an electric vehicle is better for the environment and does not decrease performance.</w:t>
      </w:r>
      <w:r>
        <w:rPr>
          <w:rFonts w:ascii="Arial" w:eastAsia="Times New Roman" w:hAnsi="Arial" w:cs="Arial"/>
          <w:sz w:val="24"/>
          <w:szCs w:val="24"/>
          <w:lang w:eastAsia="en-GB"/>
        </w:rPr>
        <w:t xml:space="preserve"> </w:t>
      </w:r>
      <w:r w:rsidRPr="008F7D14">
        <w:rPr>
          <w:rFonts w:ascii="Arial" w:eastAsia="Times New Roman" w:hAnsi="Arial" w:cs="Arial"/>
          <w:sz w:val="24"/>
          <w:szCs w:val="24"/>
          <w:lang w:eastAsia="en-GB"/>
        </w:rPr>
        <w:t>Tesla is known for technological innovations and top-of-the-line performance.</w:t>
      </w:r>
    </w:p>
    <w:p w14:paraId="734E19D9" w14:textId="49591B13" w:rsidR="002E7905" w:rsidRPr="00AC2C87" w:rsidRDefault="008F7D14" w:rsidP="008F7D14">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Pr="008F7D14">
        <w:rPr>
          <w:rFonts w:ascii="Arial" w:eastAsia="Times New Roman" w:hAnsi="Arial" w:cs="Arial"/>
          <w:sz w:val="24"/>
          <w:szCs w:val="24"/>
          <w:lang w:eastAsia="en-GB"/>
        </w:rPr>
        <w:t>Tesla's potential for future worldwide and product expansion are aided by continued technological improvements, economies of scale, enhanced production efficiencies, and brand recognition.</w:t>
      </w:r>
      <w:r>
        <w:rPr>
          <w:rFonts w:ascii="Arial" w:eastAsia="Times New Roman" w:hAnsi="Arial" w:cs="Arial"/>
          <w:sz w:val="24"/>
          <w:szCs w:val="24"/>
          <w:lang w:eastAsia="en-GB"/>
        </w:rPr>
        <w:t xml:space="preserve"> </w:t>
      </w:r>
      <w:r w:rsidRPr="008F7D14">
        <w:rPr>
          <w:rFonts w:ascii="Arial" w:eastAsia="Times New Roman" w:hAnsi="Arial" w:cs="Arial"/>
          <w:sz w:val="24"/>
          <w:szCs w:val="24"/>
          <w:lang w:eastAsia="en-GB"/>
        </w:rPr>
        <w:t xml:space="preserve">As more countries promote electric car projects, the company has several worldwide potential, including China, France, Germany, India, Italy, </w:t>
      </w:r>
      <w:r w:rsidR="00AC2C87" w:rsidRPr="008F7D14">
        <w:rPr>
          <w:rFonts w:ascii="Arial" w:eastAsia="Times New Roman" w:hAnsi="Arial" w:cs="Arial"/>
          <w:sz w:val="24"/>
          <w:szCs w:val="24"/>
          <w:lang w:eastAsia="en-GB"/>
        </w:rPr>
        <w:t>Japan,</w:t>
      </w:r>
      <w:r w:rsidR="00AC2C87">
        <w:rPr>
          <w:rFonts w:ascii="Arial" w:eastAsia="Times New Roman" w:hAnsi="Arial" w:cs="Arial"/>
          <w:sz w:val="24"/>
          <w:szCs w:val="24"/>
          <w:lang w:eastAsia="en-GB"/>
        </w:rPr>
        <w:t xml:space="preserve"> </w:t>
      </w:r>
      <w:r w:rsidR="00AC2C87" w:rsidRPr="008F7D14">
        <w:rPr>
          <w:rFonts w:ascii="Arial" w:eastAsia="Times New Roman" w:hAnsi="Arial" w:cs="Arial"/>
          <w:sz w:val="24"/>
          <w:szCs w:val="24"/>
          <w:lang w:eastAsia="en-GB"/>
        </w:rPr>
        <w:t>The</w:t>
      </w:r>
      <w:r w:rsidRPr="008F7D14">
        <w:rPr>
          <w:rFonts w:ascii="Arial" w:eastAsia="Times New Roman" w:hAnsi="Arial" w:cs="Arial"/>
          <w:sz w:val="24"/>
          <w:szCs w:val="24"/>
          <w:lang w:eastAsia="en-GB"/>
        </w:rPr>
        <w:t xml:space="preserve"> Netherlands, Norway, South Africa</w:t>
      </w:r>
      <w:r w:rsidR="00AC2C87">
        <w:rPr>
          <w:rFonts w:ascii="Arial" w:eastAsia="Times New Roman" w:hAnsi="Arial" w:cs="Arial"/>
          <w:sz w:val="24"/>
          <w:szCs w:val="24"/>
          <w:lang w:eastAsia="en-GB"/>
        </w:rPr>
        <w:t xml:space="preserve"> </w:t>
      </w:r>
      <w:r w:rsidRPr="008F7D14">
        <w:rPr>
          <w:rFonts w:ascii="Arial" w:eastAsia="Times New Roman" w:hAnsi="Arial" w:cs="Arial"/>
          <w:sz w:val="24"/>
          <w:szCs w:val="24"/>
          <w:lang w:eastAsia="en-GB"/>
        </w:rPr>
        <w:t>and the United Kingdom</w:t>
      </w:r>
      <w:r w:rsidR="00AC2C87">
        <w:rPr>
          <w:rFonts w:ascii="Arial" w:eastAsia="Times New Roman" w:hAnsi="Arial" w:cs="Arial"/>
          <w:sz w:val="24"/>
          <w:szCs w:val="24"/>
          <w:lang w:eastAsia="en-GB"/>
        </w:rPr>
        <w:t xml:space="preserve"> among others. </w:t>
      </w:r>
      <w:r w:rsidR="00AC2C87" w:rsidRPr="00AC2C87">
        <w:rPr>
          <w:rFonts w:ascii="Arial" w:eastAsia="Times New Roman" w:hAnsi="Arial" w:cs="Arial"/>
          <w:sz w:val="24"/>
          <w:szCs w:val="24"/>
          <w:lang w:eastAsia="en-GB"/>
        </w:rPr>
        <w:t>Tesla may potentially be able to expand its product line to include new vehicles such as pickup trucks and commercial trucks</w:t>
      </w:r>
      <w:r w:rsidR="00AC2C87">
        <w:rPr>
          <w:rFonts w:ascii="Arial" w:eastAsia="Times New Roman" w:hAnsi="Arial" w:cs="Arial"/>
          <w:sz w:val="24"/>
          <w:szCs w:val="24"/>
          <w:lang w:eastAsia="en-GB"/>
        </w:rPr>
        <w:t>.</w:t>
      </w:r>
    </w:p>
    <w:p w14:paraId="66C3B279" w14:textId="77777777" w:rsidR="00AC2C87" w:rsidRPr="00AC2C87" w:rsidRDefault="002E7905" w:rsidP="002E7905">
      <w:pPr>
        <w:spacing w:before="100" w:beforeAutospacing="1" w:after="100" w:afterAutospacing="1" w:line="240" w:lineRule="auto"/>
        <w:rPr>
          <w:rFonts w:ascii="Arial" w:eastAsia="Times New Roman" w:hAnsi="Arial" w:cs="Arial"/>
          <w:b/>
          <w:bCs/>
          <w:sz w:val="24"/>
          <w:szCs w:val="24"/>
          <w:lang w:eastAsia="en-GB"/>
        </w:rPr>
      </w:pPr>
      <w:r w:rsidRPr="00AC2C87">
        <w:rPr>
          <w:rFonts w:ascii="Arial" w:eastAsia="Times New Roman" w:hAnsi="Arial" w:cs="Arial"/>
          <w:b/>
          <w:bCs/>
          <w:sz w:val="24"/>
          <w:szCs w:val="24"/>
          <w:lang w:eastAsia="en-GB"/>
        </w:rPr>
        <w:lastRenderedPageBreak/>
        <w:t>Threats</w:t>
      </w:r>
    </w:p>
    <w:p w14:paraId="6E415CB1" w14:textId="5581EA5E" w:rsidR="004511C7" w:rsidRPr="00A37D59" w:rsidRDefault="00A37D59" w:rsidP="00A37D59">
      <w:pPr>
        <w:spacing w:before="100" w:beforeAutospacing="1" w:after="100" w:afterAutospacing="1" w:line="240" w:lineRule="auto"/>
        <w:rPr>
          <w:rFonts w:ascii="Arial" w:eastAsia="Times New Roman" w:hAnsi="Arial" w:cs="Arial"/>
          <w:sz w:val="24"/>
          <w:szCs w:val="24"/>
          <w:lang w:eastAsia="en-GB"/>
        </w:rPr>
      </w:pPr>
      <w:r w:rsidRPr="00A37D59">
        <w:rPr>
          <w:rFonts w:ascii="Arial" w:eastAsia="Times New Roman" w:hAnsi="Arial" w:cs="Arial"/>
          <w:sz w:val="24"/>
          <w:szCs w:val="24"/>
          <w:lang w:eastAsia="en-GB"/>
        </w:rPr>
        <w:t>Tesla's electric vehicles have the ability to destabilize the automotive industry, and the company's successful entry into the electric car market has prompted competitors to follow suit in order to maintain market share as the automotive industry develops.</w:t>
      </w:r>
      <w:r>
        <w:rPr>
          <w:rFonts w:ascii="Arial" w:eastAsia="Times New Roman" w:hAnsi="Arial" w:cs="Arial"/>
          <w:sz w:val="24"/>
          <w:szCs w:val="24"/>
          <w:lang w:eastAsia="en-GB"/>
        </w:rPr>
        <w:t xml:space="preserve"> </w:t>
      </w:r>
      <w:r w:rsidRPr="00A37D59">
        <w:rPr>
          <w:rFonts w:ascii="Arial" w:eastAsia="Times New Roman" w:hAnsi="Arial" w:cs="Arial"/>
          <w:sz w:val="24"/>
          <w:szCs w:val="24"/>
          <w:lang w:eastAsia="en-GB"/>
        </w:rPr>
        <w:t>Volkswagen, in example, declared in 2013 that it aimed to be the world's largest producer of electric cars by 2018, directly compete with Tesla's market share.</w:t>
      </w:r>
      <w:r>
        <w:rPr>
          <w:rFonts w:ascii="Arial" w:eastAsia="Times New Roman" w:hAnsi="Arial" w:cs="Arial"/>
          <w:sz w:val="24"/>
          <w:szCs w:val="24"/>
          <w:lang w:eastAsia="en-GB"/>
        </w:rPr>
        <w:t xml:space="preserve"> </w:t>
      </w:r>
      <w:r w:rsidRPr="00A37D59">
        <w:rPr>
          <w:rFonts w:ascii="Arial" w:eastAsia="Times New Roman" w:hAnsi="Arial" w:cs="Arial"/>
          <w:sz w:val="24"/>
          <w:szCs w:val="24"/>
          <w:lang w:eastAsia="en-GB"/>
        </w:rPr>
        <w:t>Volkswagen and other current auto manufacturers have significant resources to invest in R&amp;D, and many of these companies are now creating electric vehicles that compete with Tesla. Tesla is facing  strong competition from rivals' more affordable models that are currently on the market, as well as buyers purchasing old cars from other manufacturers rather than a new Tesla model.</w:t>
      </w:r>
    </w:p>
    <w:p w14:paraId="1480B891" w14:textId="3232CC88" w:rsidR="002E7905" w:rsidRPr="00A37D59" w:rsidRDefault="00A37D59" w:rsidP="00A37D59">
      <w:pPr>
        <w:spacing w:before="100" w:beforeAutospacing="1" w:after="100" w:afterAutospacing="1" w:line="240" w:lineRule="auto"/>
        <w:rPr>
          <w:rFonts w:ascii="Arial" w:eastAsia="Times New Roman" w:hAnsi="Arial" w:cs="Arial"/>
          <w:sz w:val="24"/>
          <w:szCs w:val="24"/>
          <w:lang w:eastAsia="en-GB"/>
        </w:rPr>
      </w:pPr>
      <w:r w:rsidRPr="00A37D59">
        <w:rPr>
          <w:rFonts w:ascii="Arial" w:eastAsia="Times New Roman" w:hAnsi="Arial" w:cs="Arial"/>
          <w:sz w:val="24"/>
          <w:szCs w:val="24"/>
          <w:lang w:eastAsia="en-GB"/>
        </w:rPr>
        <w:t>Minimal or no technological developments pose a significant danger to Tesla.</w:t>
      </w:r>
      <w:r>
        <w:rPr>
          <w:rFonts w:ascii="Arial" w:eastAsia="Times New Roman" w:hAnsi="Arial" w:cs="Arial"/>
          <w:sz w:val="24"/>
          <w:szCs w:val="24"/>
          <w:lang w:eastAsia="en-GB"/>
        </w:rPr>
        <w:t xml:space="preserve"> </w:t>
      </w:r>
      <w:r w:rsidRPr="00A37D59">
        <w:rPr>
          <w:rFonts w:ascii="Arial" w:eastAsia="Times New Roman" w:hAnsi="Arial" w:cs="Arial"/>
          <w:sz w:val="24"/>
          <w:szCs w:val="24"/>
          <w:lang w:eastAsia="en-GB"/>
        </w:rPr>
        <w:t>Through innovation, Tesla is able to add value to its products and brand.</w:t>
      </w:r>
      <w:r>
        <w:rPr>
          <w:rFonts w:ascii="Arial" w:eastAsia="Times New Roman" w:hAnsi="Arial" w:cs="Arial"/>
          <w:sz w:val="24"/>
          <w:szCs w:val="24"/>
          <w:lang w:eastAsia="en-GB"/>
        </w:rPr>
        <w:t xml:space="preserve"> </w:t>
      </w:r>
      <w:r w:rsidRPr="00A37D59">
        <w:rPr>
          <w:rFonts w:ascii="Arial" w:eastAsia="Times New Roman" w:hAnsi="Arial" w:cs="Arial"/>
          <w:sz w:val="24"/>
          <w:szCs w:val="24"/>
          <w:lang w:eastAsia="en-GB"/>
        </w:rPr>
        <w:t>Slower or no innovation also gives the competitors time to catch up with or surpass Tesla's technology.</w:t>
      </w:r>
      <w:r>
        <w:rPr>
          <w:rFonts w:ascii="Arial" w:eastAsia="Times New Roman" w:hAnsi="Arial" w:cs="Arial"/>
          <w:sz w:val="24"/>
          <w:szCs w:val="24"/>
          <w:lang w:eastAsia="en-GB"/>
        </w:rPr>
        <w:t xml:space="preserve"> </w:t>
      </w:r>
      <w:r w:rsidRPr="00A37D59">
        <w:rPr>
          <w:rFonts w:ascii="Arial" w:eastAsia="Times New Roman" w:hAnsi="Arial" w:cs="Arial"/>
          <w:sz w:val="24"/>
          <w:szCs w:val="24"/>
          <w:lang w:eastAsia="en-GB"/>
        </w:rPr>
        <w:t>The existing battery technology's limited mile per charge, dwindling battery life, and high replacement costs allow potential for improvement.</w:t>
      </w:r>
      <w:r>
        <w:rPr>
          <w:rFonts w:ascii="Arial" w:eastAsia="Times New Roman" w:hAnsi="Arial" w:cs="Arial"/>
          <w:sz w:val="24"/>
          <w:szCs w:val="24"/>
          <w:lang w:eastAsia="en-GB"/>
        </w:rPr>
        <w:t xml:space="preserve"> </w:t>
      </w:r>
      <w:r w:rsidRPr="00A37D59">
        <w:rPr>
          <w:rFonts w:ascii="Arial" w:eastAsia="Times New Roman" w:hAnsi="Arial" w:cs="Arial"/>
          <w:sz w:val="24"/>
          <w:szCs w:val="24"/>
          <w:lang w:eastAsia="en-GB"/>
        </w:rPr>
        <w:t>Furthermore, consumers want Tesla to be an industry leader in technology innovation and to always have cutting-edge technology.</w:t>
      </w:r>
      <w:r>
        <w:rPr>
          <w:rFonts w:ascii="Arial" w:eastAsia="Times New Roman" w:hAnsi="Arial" w:cs="Arial"/>
          <w:sz w:val="24"/>
          <w:szCs w:val="24"/>
          <w:lang w:eastAsia="en-GB"/>
        </w:rPr>
        <w:t xml:space="preserve"> </w:t>
      </w:r>
      <w:r w:rsidRPr="00A37D59">
        <w:rPr>
          <w:rFonts w:ascii="Arial" w:eastAsia="Times New Roman" w:hAnsi="Arial" w:cs="Arial"/>
          <w:sz w:val="24"/>
          <w:szCs w:val="24"/>
          <w:lang w:eastAsia="en-GB"/>
        </w:rPr>
        <w:t>Failure to satisfy these expectations would open the door for competitors while also harming the Tesla brand.</w:t>
      </w:r>
    </w:p>
    <w:p w14:paraId="7F32EE0D" w14:textId="769F75B9" w:rsidR="00A37D59" w:rsidRPr="003475C4" w:rsidRDefault="00A37D59" w:rsidP="00A37D59">
      <w:pPr>
        <w:spacing w:before="100" w:beforeAutospacing="1" w:after="100" w:afterAutospacing="1" w:line="240" w:lineRule="auto"/>
        <w:rPr>
          <w:rFonts w:ascii="Arial" w:eastAsia="Times New Roman" w:hAnsi="Arial" w:cs="Arial"/>
          <w:sz w:val="24"/>
          <w:szCs w:val="24"/>
          <w:lang w:eastAsia="en-GB"/>
        </w:rPr>
      </w:pPr>
      <w:r w:rsidRPr="003475C4">
        <w:rPr>
          <w:rFonts w:ascii="Arial" w:eastAsia="Times New Roman" w:hAnsi="Arial" w:cs="Arial"/>
          <w:sz w:val="24"/>
          <w:szCs w:val="24"/>
          <w:lang w:eastAsia="en-GB"/>
        </w:rPr>
        <w:t>Tesla is already at risk because it does not have long-term contracts with its suppliers.</w:t>
      </w:r>
      <w:r w:rsidR="003475C4">
        <w:rPr>
          <w:rFonts w:ascii="Arial" w:eastAsia="Times New Roman" w:hAnsi="Arial" w:cs="Arial"/>
          <w:sz w:val="24"/>
          <w:szCs w:val="24"/>
          <w:lang w:eastAsia="en-GB"/>
        </w:rPr>
        <w:t xml:space="preserve"> </w:t>
      </w:r>
      <w:r w:rsidRPr="003475C4">
        <w:rPr>
          <w:rFonts w:ascii="Arial" w:eastAsia="Times New Roman" w:hAnsi="Arial" w:cs="Arial"/>
          <w:sz w:val="24"/>
          <w:szCs w:val="24"/>
          <w:lang w:eastAsia="en-GB"/>
        </w:rPr>
        <w:t>By not entering into deals while the firm establishes itself in the market, Tesla may be missing out on supply chain efficiencies and cheaper cost possibilities.</w:t>
      </w:r>
      <w:r w:rsidR="003475C4">
        <w:rPr>
          <w:rFonts w:ascii="Arial" w:eastAsia="Times New Roman" w:hAnsi="Arial" w:cs="Arial"/>
          <w:sz w:val="24"/>
          <w:szCs w:val="24"/>
          <w:lang w:eastAsia="en-GB"/>
        </w:rPr>
        <w:t xml:space="preserve"> </w:t>
      </w:r>
      <w:r w:rsidRPr="003475C4">
        <w:rPr>
          <w:rFonts w:ascii="Arial" w:eastAsia="Times New Roman" w:hAnsi="Arial" w:cs="Arial"/>
          <w:sz w:val="24"/>
          <w:szCs w:val="24"/>
          <w:lang w:eastAsia="en-GB"/>
        </w:rPr>
        <w:t>As a result, material prices can be more variable, putting Tesla at risk of unanticipated spikes in material costs that directly affect the bottom line.</w:t>
      </w:r>
    </w:p>
    <w:p w14:paraId="5818F7DB" w14:textId="6C3F347D" w:rsidR="003475C4" w:rsidRPr="003475C4" w:rsidRDefault="003475C4" w:rsidP="003475C4">
      <w:pPr>
        <w:pStyle w:val="Heading2"/>
        <w:rPr>
          <w:rFonts w:ascii="Arial" w:hAnsi="Arial" w:cs="Arial"/>
          <w:b w:val="0"/>
          <w:bCs w:val="0"/>
          <w:sz w:val="24"/>
          <w:szCs w:val="24"/>
        </w:rPr>
      </w:pPr>
      <w:r w:rsidRPr="003475C4">
        <w:rPr>
          <w:rFonts w:ascii="Arial" w:hAnsi="Arial" w:cs="Arial"/>
          <w:b w:val="0"/>
          <w:bCs w:val="0"/>
          <w:sz w:val="24"/>
          <w:szCs w:val="24"/>
        </w:rPr>
        <w:t>Tesla is also threatened by falling gasoline prices, a lack of charging station infrastructure, and a lack of safety publicity.</w:t>
      </w:r>
      <w:r>
        <w:rPr>
          <w:rFonts w:ascii="Arial" w:hAnsi="Arial" w:cs="Arial"/>
          <w:b w:val="0"/>
          <w:bCs w:val="0"/>
          <w:sz w:val="24"/>
          <w:szCs w:val="24"/>
        </w:rPr>
        <w:t xml:space="preserve"> </w:t>
      </w:r>
      <w:r w:rsidRPr="003475C4">
        <w:rPr>
          <w:rFonts w:ascii="Arial" w:hAnsi="Arial" w:cs="Arial"/>
          <w:b w:val="0"/>
          <w:bCs w:val="0"/>
          <w:sz w:val="24"/>
          <w:szCs w:val="24"/>
        </w:rPr>
        <w:t>As fuel prices fall, drivers can save money and are less likely to purchase an electric vehicle.</w:t>
      </w:r>
      <w:r>
        <w:rPr>
          <w:rFonts w:ascii="Arial" w:hAnsi="Arial" w:cs="Arial"/>
          <w:b w:val="0"/>
          <w:bCs w:val="0"/>
          <w:sz w:val="24"/>
          <w:szCs w:val="24"/>
        </w:rPr>
        <w:t xml:space="preserve"> </w:t>
      </w:r>
      <w:r w:rsidRPr="003475C4">
        <w:rPr>
          <w:rFonts w:ascii="Arial" w:hAnsi="Arial" w:cs="Arial"/>
          <w:b w:val="0"/>
          <w:bCs w:val="0"/>
          <w:sz w:val="24"/>
          <w:szCs w:val="24"/>
        </w:rPr>
        <w:t>The lack of charging station infrastructure also poses a difficulty for consumers, who may be less willing to acquire an electric vehicle due to the limitations of current infrastructure.</w:t>
      </w:r>
      <w:r>
        <w:rPr>
          <w:rFonts w:ascii="Arial" w:hAnsi="Arial" w:cs="Arial"/>
          <w:b w:val="0"/>
          <w:bCs w:val="0"/>
          <w:sz w:val="24"/>
          <w:szCs w:val="24"/>
        </w:rPr>
        <w:t xml:space="preserve"> </w:t>
      </w:r>
      <w:r w:rsidRPr="003475C4">
        <w:rPr>
          <w:rFonts w:ascii="Arial" w:hAnsi="Arial" w:cs="Arial"/>
          <w:b w:val="0"/>
          <w:bCs w:val="0"/>
          <w:sz w:val="24"/>
          <w:szCs w:val="24"/>
        </w:rPr>
        <w:t xml:space="preserve">This presents a problem for the whole electric vehicle sector, including Tesla. </w:t>
      </w:r>
    </w:p>
    <w:p w14:paraId="263DBAE4" w14:textId="77777777" w:rsidR="003475C4" w:rsidRPr="003475C4" w:rsidRDefault="003475C4" w:rsidP="003475C4">
      <w:pPr>
        <w:pStyle w:val="Heading2"/>
        <w:rPr>
          <w:rFonts w:ascii="Arial" w:hAnsi="Arial" w:cs="Arial"/>
          <w:b w:val="0"/>
          <w:bCs w:val="0"/>
          <w:sz w:val="24"/>
          <w:szCs w:val="24"/>
        </w:rPr>
      </w:pPr>
    </w:p>
    <w:p w14:paraId="24E3C15E" w14:textId="50E96E6A" w:rsidR="002E7905" w:rsidRPr="003475C4" w:rsidRDefault="002E7905" w:rsidP="003475C4">
      <w:pPr>
        <w:pStyle w:val="Heading2"/>
        <w:rPr>
          <w:rFonts w:ascii="Arial" w:hAnsi="Arial" w:cs="Arial"/>
          <w:sz w:val="24"/>
          <w:szCs w:val="24"/>
        </w:rPr>
      </w:pPr>
      <w:r w:rsidRPr="003475C4">
        <w:rPr>
          <w:rFonts w:ascii="Arial" w:hAnsi="Arial" w:cs="Arial"/>
          <w:sz w:val="24"/>
          <w:szCs w:val="24"/>
        </w:rPr>
        <w:t>Current Business Strategy</w:t>
      </w:r>
    </w:p>
    <w:p w14:paraId="2D66FC65" w14:textId="6468F280" w:rsidR="003475C4" w:rsidRPr="003475C4" w:rsidRDefault="003475C4" w:rsidP="003475C4">
      <w:pPr>
        <w:pStyle w:val="NormalWeb"/>
        <w:rPr>
          <w:rFonts w:ascii="Arial" w:hAnsi="Arial" w:cs="Arial"/>
        </w:rPr>
      </w:pPr>
      <w:r w:rsidRPr="003475C4">
        <w:rPr>
          <w:rFonts w:ascii="Arial" w:hAnsi="Arial" w:cs="Arial"/>
        </w:rPr>
        <w:t>Tesla Motors is now pursuing a transnational approach, as the company does not modify its product dependent on the place in which it is sold.</w:t>
      </w:r>
      <w:r w:rsidR="00AA5FCC">
        <w:rPr>
          <w:rFonts w:ascii="Arial" w:hAnsi="Arial" w:cs="Arial"/>
        </w:rPr>
        <w:t xml:space="preserve"> </w:t>
      </w:r>
      <w:r w:rsidRPr="003475C4">
        <w:rPr>
          <w:rFonts w:ascii="Arial" w:hAnsi="Arial" w:cs="Arial"/>
        </w:rPr>
        <w:t>Tesla now operates stores and galleries throughout the United States, Canada, and Mexico, as well as in Europe, Australia, China, Hong Kong, Japan, South Korea, Taiwan, Jordan, and the United Arab Emirates.</w:t>
      </w:r>
      <w:r w:rsidR="00AA5FCC">
        <w:rPr>
          <w:rFonts w:ascii="Arial" w:hAnsi="Arial" w:cs="Arial"/>
        </w:rPr>
        <w:t xml:space="preserve"> </w:t>
      </w:r>
      <w:r w:rsidRPr="003475C4">
        <w:rPr>
          <w:rFonts w:ascii="Arial" w:hAnsi="Arial" w:cs="Arial"/>
        </w:rPr>
        <w:t>Tesla's early strategy was concentrated differentiation, which targeted high-income males residing on the West Coast who desired a high-tech, high-performance, environmentally friendly vehicle.</w:t>
      </w:r>
      <w:r w:rsidR="00AA5FCC">
        <w:rPr>
          <w:rFonts w:ascii="Arial" w:hAnsi="Arial" w:cs="Arial"/>
        </w:rPr>
        <w:t xml:space="preserve"> </w:t>
      </w:r>
      <w:r w:rsidR="00AA5FCC" w:rsidRPr="00AA5FCC">
        <w:rPr>
          <w:rFonts w:ascii="Arial" w:hAnsi="Arial" w:cs="Arial"/>
        </w:rPr>
        <w:t>Tesla is currently adjusting its approach to encompass a broader target population by delivering the Model 3 at a far lower, more affordable price.</w:t>
      </w:r>
    </w:p>
    <w:p w14:paraId="64D3E78A" w14:textId="3D086EDD" w:rsidR="00AA5FCC" w:rsidRDefault="00AA5FCC" w:rsidP="002E7905">
      <w:pPr>
        <w:pStyle w:val="Heading2"/>
        <w:rPr>
          <w:rFonts w:ascii="Arial" w:hAnsi="Arial" w:cs="Arial"/>
          <w:b w:val="0"/>
          <w:bCs w:val="0"/>
          <w:sz w:val="24"/>
          <w:szCs w:val="24"/>
        </w:rPr>
      </w:pPr>
      <w:r w:rsidRPr="00AA5FCC">
        <w:rPr>
          <w:rFonts w:ascii="Arial" w:hAnsi="Arial" w:cs="Arial"/>
          <w:b w:val="0"/>
          <w:bCs w:val="0"/>
          <w:sz w:val="24"/>
          <w:szCs w:val="24"/>
        </w:rPr>
        <w:lastRenderedPageBreak/>
        <w:t>A specific example would be Tesla teaming with Toyota to create an electric SUV—combining Tesla’s technology and electric vehicle competency with Toyota’s lean and more experienced manufacturing competency. A specific example would be Tesla collaborating with Toyota to develop an electric SUV, combining Tesla's technology and expertise in electric vehicles with Toyota's leaner and more experienced production capabilities.</w:t>
      </w:r>
    </w:p>
    <w:p w14:paraId="6A745127" w14:textId="77777777" w:rsidR="00AA5FCC" w:rsidRDefault="00AA5FCC" w:rsidP="002E7905">
      <w:pPr>
        <w:pStyle w:val="Heading2"/>
        <w:rPr>
          <w:rFonts w:ascii="Arial" w:hAnsi="Arial" w:cs="Arial"/>
          <w:b w:val="0"/>
          <w:bCs w:val="0"/>
          <w:sz w:val="24"/>
          <w:szCs w:val="24"/>
        </w:rPr>
      </w:pPr>
    </w:p>
    <w:p w14:paraId="69BDBBC2" w14:textId="30669524" w:rsidR="002E7905" w:rsidRPr="00AA5FCC" w:rsidRDefault="002E7905" w:rsidP="002E7905">
      <w:pPr>
        <w:pStyle w:val="Heading2"/>
        <w:rPr>
          <w:rFonts w:ascii="Arial" w:hAnsi="Arial" w:cs="Arial"/>
          <w:sz w:val="24"/>
          <w:szCs w:val="24"/>
        </w:rPr>
      </w:pPr>
      <w:r w:rsidRPr="00AA5FCC">
        <w:rPr>
          <w:rFonts w:ascii="Arial" w:hAnsi="Arial" w:cs="Arial"/>
          <w:sz w:val="24"/>
          <w:szCs w:val="24"/>
        </w:rPr>
        <w:t>Strategic Challenges</w:t>
      </w:r>
    </w:p>
    <w:p w14:paraId="2ED900DB" w14:textId="0CFCD214" w:rsidR="002E7905" w:rsidRPr="00AA5FCC" w:rsidRDefault="002E7905" w:rsidP="002E7905">
      <w:pPr>
        <w:pStyle w:val="NormalWeb"/>
        <w:rPr>
          <w:rFonts w:ascii="Arial" w:hAnsi="Arial" w:cs="Arial"/>
        </w:rPr>
      </w:pPr>
      <w:r w:rsidRPr="00AA5FCC">
        <w:rPr>
          <w:rFonts w:ascii="Arial" w:hAnsi="Arial" w:cs="Arial"/>
        </w:rPr>
        <w:t xml:space="preserve">Some of the major strategic challenges Tesla is facing is the ability to meet product release deadlines, state legislature, and continued international expansion. First deliveries of Tesla’s new products have been delayed on each of the three releases, and is likely to happen again with the </w:t>
      </w:r>
      <w:r w:rsidR="00733E36" w:rsidRPr="00AA5FCC">
        <w:rPr>
          <w:rFonts w:ascii="Arial" w:hAnsi="Arial" w:cs="Arial"/>
        </w:rPr>
        <w:t>fourth</w:t>
      </w:r>
      <w:r w:rsidRPr="00AA5FCC">
        <w:rPr>
          <w:rFonts w:ascii="Arial" w:hAnsi="Arial" w:cs="Arial"/>
        </w:rPr>
        <w:t xml:space="preserve"> product release of the Model 3 (Randall, 2016). These delays can reduce stock prices and reduce profits, as well as have effects on customer trust and brand loyalty. State legislature and court decisions regarding whether a company is able to both manufacture and sell cars also present a strategic challenge to Tesla’s controlled business strategy. Tesla will have to set up strategic alliances with car dealerships within the states that decide Tesla is not legally able to sell their products, and decide what to do with existing sales/service locations set up within that state. Further, it will be a strategic decision whether to maintain sales facilities in the states that allow both manufacture and sale, or to back out of the sales/service business and establish partnerships in all states. Lastly, continued international expansion is a strategic challenge for Tesla.</w:t>
      </w:r>
    </w:p>
    <w:p w14:paraId="0D6D9A99" w14:textId="40D0AA96" w:rsidR="005C62F3" w:rsidRPr="00AA5FCC" w:rsidRDefault="005C62F3">
      <w:pPr>
        <w:rPr>
          <w:rFonts w:ascii="Arial" w:hAnsi="Arial" w:cs="Arial"/>
          <w:sz w:val="24"/>
          <w:szCs w:val="24"/>
        </w:rPr>
      </w:pPr>
    </w:p>
    <w:p w14:paraId="076456B8" w14:textId="2F5F81A0" w:rsidR="00AB0F2D" w:rsidRPr="00AA5FCC" w:rsidRDefault="00AB0F2D">
      <w:pPr>
        <w:rPr>
          <w:rFonts w:ascii="Arial" w:hAnsi="Arial" w:cs="Arial"/>
          <w:sz w:val="24"/>
          <w:szCs w:val="24"/>
        </w:rPr>
      </w:pPr>
    </w:p>
    <w:p w14:paraId="534D62EA" w14:textId="77777777" w:rsidR="00AB0F2D" w:rsidRPr="00AA5FCC" w:rsidRDefault="00AB0F2D" w:rsidP="00AB0F2D">
      <w:pPr>
        <w:spacing w:before="100" w:beforeAutospacing="1" w:after="100" w:afterAutospacing="1" w:line="240" w:lineRule="auto"/>
        <w:outlineLvl w:val="1"/>
        <w:rPr>
          <w:rFonts w:ascii="Arial" w:eastAsia="Times New Roman" w:hAnsi="Arial" w:cs="Arial"/>
          <w:b/>
          <w:bCs/>
          <w:sz w:val="24"/>
          <w:szCs w:val="24"/>
          <w:lang w:eastAsia="en-GB"/>
        </w:rPr>
      </w:pPr>
      <w:r w:rsidRPr="00AA5FCC">
        <w:rPr>
          <w:rFonts w:ascii="Arial" w:eastAsia="Times New Roman" w:hAnsi="Arial" w:cs="Arial"/>
          <w:b/>
          <w:bCs/>
          <w:sz w:val="24"/>
          <w:szCs w:val="24"/>
          <w:lang w:eastAsia="en-GB"/>
        </w:rPr>
        <w:t>PESTEL Analysis</w:t>
      </w:r>
    </w:p>
    <w:p w14:paraId="0C19643C" w14:textId="77777777" w:rsidR="00AA5FCC" w:rsidRDefault="00AB0F2D" w:rsidP="00AB0F2D">
      <w:pPr>
        <w:spacing w:before="100" w:beforeAutospacing="1" w:after="100" w:afterAutospacing="1" w:line="240" w:lineRule="auto"/>
        <w:rPr>
          <w:rFonts w:ascii="Arial" w:eastAsia="Times New Roman" w:hAnsi="Arial" w:cs="Arial"/>
          <w:b/>
          <w:bCs/>
          <w:sz w:val="24"/>
          <w:szCs w:val="24"/>
          <w:lang w:eastAsia="en-GB"/>
        </w:rPr>
      </w:pPr>
      <w:r w:rsidRPr="00AA5FCC">
        <w:rPr>
          <w:rFonts w:ascii="Arial" w:eastAsia="Times New Roman" w:hAnsi="Arial" w:cs="Arial"/>
          <w:b/>
          <w:bCs/>
          <w:sz w:val="24"/>
          <w:szCs w:val="24"/>
          <w:lang w:eastAsia="en-GB"/>
        </w:rPr>
        <w:t>Political</w:t>
      </w:r>
      <w:r w:rsidR="00AA5FCC">
        <w:rPr>
          <w:rFonts w:ascii="Arial" w:eastAsia="Times New Roman" w:hAnsi="Arial" w:cs="Arial"/>
          <w:b/>
          <w:bCs/>
          <w:sz w:val="24"/>
          <w:szCs w:val="24"/>
          <w:lang w:eastAsia="en-GB"/>
        </w:rPr>
        <w:t xml:space="preserve"> </w:t>
      </w:r>
    </w:p>
    <w:p w14:paraId="208AA087" w14:textId="77777777" w:rsidR="00AA5FCC" w:rsidRPr="00AA5FCC" w:rsidRDefault="00AA5FCC" w:rsidP="00AA5FCC">
      <w:pPr>
        <w:spacing w:before="100" w:beforeAutospacing="1" w:after="100" w:afterAutospacing="1" w:line="240" w:lineRule="auto"/>
        <w:rPr>
          <w:rFonts w:ascii="Arial" w:eastAsia="Times New Roman" w:hAnsi="Arial" w:cs="Arial"/>
          <w:sz w:val="24"/>
          <w:szCs w:val="24"/>
          <w:lang w:eastAsia="en-GB"/>
        </w:rPr>
      </w:pPr>
      <w:r w:rsidRPr="00AA5FCC">
        <w:rPr>
          <w:rFonts w:ascii="Arial" w:eastAsia="Times New Roman" w:hAnsi="Arial" w:cs="Arial"/>
          <w:sz w:val="24"/>
          <w:szCs w:val="24"/>
          <w:lang w:eastAsia="en-GB"/>
        </w:rPr>
        <w:t>When Tesla first entered the car business, the conditions were favourable, and the company was poised for success and expansion.</w:t>
      </w:r>
    </w:p>
    <w:p w14:paraId="013D1B30" w14:textId="77777777" w:rsidR="00AA5FCC" w:rsidRPr="00AA5FCC" w:rsidRDefault="00AA5FCC" w:rsidP="00AA5FCC">
      <w:pPr>
        <w:spacing w:before="100" w:beforeAutospacing="1" w:after="100" w:afterAutospacing="1" w:line="240" w:lineRule="auto"/>
        <w:rPr>
          <w:rFonts w:ascii="Arial" w:eastAsia="Times New Roman" w:hAnsi="Arial" w:cs="Arial"/>
          <w:sz w:val="24"/>
          <w:szCs w:val="24"/>
          <w:lang w:eastAsia="en-GB"/>
        </w:rPr>
      </w:pPr>
      <w:r w:rsidRPr="00AA5FCC">
        <w:rPr>
          <w:rFonts w:ascii="Arial" w:eastAsia="Times New Roman" w:hAnsi="Arial" w:cs="Arial"/>
          <w:sz w:val="24"/>
          <w:szCs w:val="24"/>
          <w:lang w:eastAsia="en-GB"/>
        </w:rPr>
        <w:t>Tesla Motors received federally backed grants, loans, and tax breaks to help finance heavy investments in research and development as well as production due to the United States Government's interest and initiatives toward environmental stability, reduced emission levels, and advanced vehicle technology.</w:t>
      </w:r>
    </w:p>
    <w:p w14:paraId="5AD89B2D" w14:textId="383118CF" w:rsidR="00AB0F2D" w:rsidRDefault="00AA5FCC" w:rsidP="00AA5FCC">
      <w:pPr>
        <w:spacing w:before="100" w:beforeAutospacing="1" w:after="100" w:afterAutospacing="1" w:line="240" w:lineRule="auto"/>
        <w:rPr>
          <w:rFonts w:ascii="Arial" w:eastAsia="Times New Roman" w:hAnsi="Arial" w:cs="Arial"/>
          <w:sz w:val="24"/>
          <w:szCs w:val="24"/>
          <w:lang w:eastAsia="en-GB"/>
        </w:rPr>
      </w:pPr>
      <w:r w:rsidRPr="00AA5FCC">
        <w:rPr>
          <w:rFonts w:ascii="Arial" w:eastAsia="Times New Roman" w:hAnsi="Arial" w:cs="Arial"/>
          <w:sz w:val="24"/>
          <w:szCs w:val="24"/>
          <w:lang w:eastAsia="en-GB"/>
        </w:rPr>
        <w:t>Furthermore, the US government encourages the adoption of electric vehicles by actively funding in developments.</w:t>
      </w:r>
      <w:r>
        <w:rPr>
          <w:rFonts w:ascii="Arial" w:eastAsia="Times New Roman" w:hAnsi="Arial" w:cs="Arial"/>
          <w:sz w:val="24"/>
          <w:szCs w:val="24"/>
          <w:lang w:eastAsia="en-GB"/>
        </w:rPr>
        <w:t xml:space="preserve"> </w:t>
      </w:r>
      <w:r w:rsidRPr="00AA5FCC">
        <w:rPr>
          <w:rFonts w:ascii="Arial" w:eastAsia="Times New Roman" w:hAnsi="Arial" w:cs="Arial"/>
          <w:sz w:val="24"/>
          <w:szCs w:val="24"/>
          <w:lang w:eastAsia="en-GB"/>
        </w:rPr>
        <w:t>For example, the Department of Energy (DOE) intends to invest $4.5 billion in 2017 to create 48 new electric car charging stations per 50 miles across 35 states, totalling 25,000 miles.</w:t>
      </w:r>
      <w:r>
        <w:rPr>
          <w:rFonts w:ascii="Arial" w:eastAsia="Times New Roman" w:hAnsi="Arial" w:cs="Arial"/>
          <w:sz w:val="24"/>
          <w:szCs w:val="24"/>
          <w:lang w:eastAsia="en-GB"/>
        </w:rPr>
        <w:t xml:space="preserve"> </w:t>
      </w:r>
      <w:r w:rsidRPr="00AA5FCC">
        <w:rPr>
          <w:rFonts w:ascii="Arial" w:eastAsia="Times New Roman" w:hAnsi="Arial" w:cs="Arial"/>
          <w:sz w:val="24"/>
          <w:szCs w:val="24"/>
          <w:lang w:eastAsia="en-GB"/>
        </w:rPr>
        <w:t>This investment addresses a clear danger to Tesla and the industry without requiring any of Tesla's resources</w:t>
      </w:r>
      <w:r w:rsidR="00AB0F2D" w:rsidRPr="00AA5FCC">
        <w:rPr>
          <w:rFonts w:ascii="Arial" w:eastAsia="Times New Roman" w:hAnsi="Arial" w:cs="Arial"/>
          <w:sz w:val="24"/>
          <w:szCs w:val="24"/>
          <w:lang w:eastAsia="en-GB"/>
        </w:rPr>
        <w:t xml:space="preserve">. </w:t>
      </w:r>
    </w:p>
    <w:p w14:paraId="68A4E465" w14:textId="77777777" w:rsidR="00AA5FCC" w:rsidRPr="00AA5FCC" w:rsidRDefault="00AA5FCC" w:rsidP="00AA5FCC">
      <w:pPr>
        <w:spacing w:before="100" w:beforeAutospacing="1" w:after="100" w:afterAutospacing="1" w:line="240" w:lineRule="auto"/>
        <w:rPr>
          <w:rFonts w:ascii="Arial" w:eastAsia="Times New Roman" w:hAnsi="Arial" w:cs="Arial"/>
          <w:sz w:val="24"/>
          <w:szCs w:val="24"/>
          <w:lang w:eastAsia="en-GB"/>
        </w:rPr>
      </w:pPr>
    </w:p>
    <w:p w14:paraId="2B6E4D55" w14:textId="77777777" w:rsidR="00AA5FCC" w:rsidRDefault="00AB0F2D" w:rsidP="00AB0F2D">
      <w:pPr>
        <w:spacing w:before="100" w:beforeAutospacing="1" w:after="100" w:afterAutospacing="1" w:line="240" w:lineRule="auto"/>
        <w:rPr>
          <w:rFonts w:ascii="Arial" w:eastAsia="Times New Roman" w:hAnsi="Arial" w:cs="Arial"/>
          <w:b/>
          <w:bCs/>
          <w:sz w:val="24"/>
          <w:szCs w:val="24"/>
          <w:lang w:eastAsia="en-GB"/>
        </w:rPr>
      </w:pPr>
      <w:r w:rsidRPr="00AA5FCC">
        <w:rPr>
          <w:rFonts w:ascii="Arial" w:eastAsia="Times New Roman" w:hAnsi="Arial" w:cs="Arial"/>
          <w:b/>
          <w:bCs/>
          <w:sz w:val="24"/>
          <w:szCs w:val="24"/>
          <w:lang w:eastAsia="en-GB"/>
        </w:rPr>
        <w:lastRenderedPageBreak/>
        <w:t>Economic</w:t>
      </w:r>
    </w:p>
    <w:p w14:paraId="2D750426" w14:textId="0D454169" w:rsidR="00AB0B56" w:rsidRDefault="00AB0B56" w:rsidP="00AB0B56">
      <w:pPr>
        <w:spacing w:before="100" w:beforeAutospacing="1" w:after="100" w:afterAutospacing="1" w:line="240" w:lineRule="auto"/>
        <w:rPr>
          <w:rFonts w:ascii="Arial" w:eastAsia="Times New Roman" w:hAnsi="Arial" w:cs="Arial"/>
          <w:sz w:val="24"/>
          <w:szCs w:val="24"/>
          <w:lang w:eastAsia="en-GB"/>
        </w:rPr>
      </w:pPr>
      <w:r w:rsidRPr="00AB0B56">
        <w:rPr>
          <w:rFonts w:ascii="Arial" w:eastAsia="Times New Roman" w:hAnsi="Arial" w:cs="Arial"/>
          <w:sz w:val="24"/>
          <w:szCs w:val="24"/>
          <w:lang w:eastAsia="en-GB"/>
        </w:rPr>
        <w:t>Following a sluggish performance in 2016, economic activity is expected to bounce up in 2017 and 2018.</w:t>
      </w:r>
      <w:r>
        <w:rPr>
          <w:rFonts w:ascii="Arial" w:eastAsia="Times New Roman" w:hAnsi="Arial" w:cs="Arial"/>
          <w:sz w:val="24"/>
          <w:szCs w:val="24"/>
          <w:lang w:eastAsia="en-GB"/>
        </w:rPr>
        <w:t xml:space="preserve"> </w:t>
      </w:r>
      <w:r w:rsidRPr="00AB0B56">
        <w:rPr>
          <w:rFonts w:ascii="Arial" w:eastAsia="Times New Roman" w:hAnsi="Arial" w:cs="Arial"/>
          <w:sz w:val="24"/>
          <w:szCs w:val="24"/>
          <w:lang w:eastAsia="en-GB"/>
        </w:rPr>
        <w:t>However, given the uncertainty surrounding the next US administration's policy stance and its worldwide repercussions, there is a wide range of possible outcomes around the projections.</w:t>
      </w:r>
      <w:r>
        <w:rPr>
          <w:rFonts w:ascii="Arial" w:eastAsia="Times New Roman" w:hAnsi="Arial" w:cs="Arial"/>
          <w:sz w:val="24"/>
          <w:szCs w:val="24"/>
          <w:lang w:eastAsia="en-GB"/>
        </w:rPr>
        <w:t xml:space="preserve"> </w:t>
      </w:r>
      <w:r w:rsidRPr="00AB0B56">
        <w:rPr>
          <w:rFonts w:ascii="Arial" w:eastAsia="Times New Roman" w:hAnsi="Arial" w:cs="Arial"/>
          <w:sz w:val="24"/>
          <w:szCs w:val="24"/>
          <w:lang w:eastAsia="en-GB"/>
        </w:rPr>
        <w:t xml:space="preserve">The current situation of US politics, as well as the imminent possibility of war, creates concern for all car makers regarding the state of the economy, as well as energy and material prices. </w:t>
      </w:r>
    </w:p>
    <w:p w14:paraId="26C70D17" w14:textId="07A51A93" w:rsidR="00174729" w:rsidRDefault="00174729" w:rsidP="00AB0B56">
      <w:pPr>
        <w:spacing w:before="100" w:beforeAutospacing="1" w:after="100" w:afterAutospacing="1" w:line="240" w:lineRule="auto"/>
        <w:rPr>
          <w:rFonts w:ascii="Arial" w:eastAsia="Times New Roman" w:hAnsi="Arial" w:cs="Arial"/>
          <w:sz w:val="24"/>
          <w:szCs w:val="24"/>
          <w:lang w:eastAsia="en-GB"/>
        </w:rPr>
      </w:pPr>
      <w:r w:rsidRPr="00174729">
        <w:rPr>
          <w:rFonts w:ascii="Arial" w:eastAsia="Times New Roman" w:hAnsi="Arial" w:cs="Arial"/>
          <w:sz w:val="24"/>
          <w:szCs w:val="24"/>
          <w:lang w:eastAsia="en-GB"/>
        </w:rPr>
        <w:t>In 2016 global sales reached an all-time high of the past ten years in terms of revenue increase for the automobile business</w:t>
      </w:r>
      <w:r>
        <w:rPr>
          <w:rFonts w:ascii="Arial" w:eastAsia="Times New Roman" w:hAnsi="Arial" w:cs="Arial"/>
          <w:sz w:val="24"/>
          <w:szCs w:val="24"/>
          <w:lang w:eastAsia="en-GB"/>
        </w:rPr>
        <w:t xml:space="preserve">, </w:t>
      </w:r>
      <w:r w:rsidRPr="00174729">
        <w:rPr>
          <w:rFonts w:ascii="Arial" w:eastAsia="Times New Roman" w:hAnsi="Arial" w:cs="Arial"/>
          <w:sz w:val="24"/>
          <w:szCs w:val="24"/>
          <w:lang w:eastAsia="en-GB"/>
        </w:rPr>
        <w:t xml:space="preserve">including manufacturers and providers, with a  staggering amount of 88 million </w:t>
      </w:r>
      <w:r>
        <w:rPr>
          <w:rFonts w:ascii="Arial" w:eastAsia="Times New Roman" w:hAnsi="Arial" w:cs="Arial"/>
          <w:sz w:val="24"/>
          <w:szCs w:val="24"/>
          <w:lang w:eastAsia="en-GB"/>
        </w:rPr>
        <w:t xml:space="preserve">sold </w:t>
      </w:r>
      <w:r w:rsidRPr="00174729">
        <w:rPr>
          <w:rFonts w:ascii="Arial" w:eastAsia="Times New Roman" w:hAnsi="Arial" w:cs="Arial"/>
          <w:sz w:val="24"/>
          <w:szCs w:val="24"/>
          <w:lang w:eastAsia="en-GB"/>
        </w:rPr>
        <w:t>vehicles</w:t>
      </w:r>
      <w:r>
        <w:rPr>
          <w:rFonts w:ascii="Arial" w:eastAsia="Times New Roman" w:hAnsi="Arial" w:cs="Arial"/>
          <w:sz w:val="24"/>
          <w:szCs w:val="24"/>
          <w:lang w:eastAsia="en-GB"/>
        </w:rPr>
        <w:t xml:space="preserve"> </w:t>
      </w:r>
      <w:r w:rsidRPr="00174729">
        <w:rPr>
          <w:rFonts w:ascii="Arial" w:eastAsia="Times New Roman" w:hAnsi="Arial" w:cs="Arial"/>
          <w:sz w:val="24"/>
          <w:szCs w:val="24"/>
          <w:lang w:eastAsia="en-GB"/>
        </w:rPr>
        <w:t>, which translates in around 4.</w:t>
      </w:r>
      <w:r>
        <w:rPr>
          <w:rFonts w:ascii="Arial" w:eastAsia="Times New Roman" w:hAnsi="Arial" w:cs="Arial"/>
          <w:sz w:val="24"/>
          <w:szCs w:val="24"/>
          <w:lang w:eastAsia="en-GB"/>
        </w:rPr>
        <w:t>8%</w:t>
      </w:r>
      <w:r w:rsidRPr="00174729">
        <w:rPr>
          <w:rFonts w:ascii="Arial" w:eastAsia="Times New Roman" w:hAnsi="Arial" w:cs="Arial"/>
          <w:sz w:val="24"/>
          <w:szCs w:val="24"/>
          <w:lang w:eastAsia="en-GB"/>
        </w:rPr>
        <w:t xml:space="preserve"> rise comparing to the year of 2015.</w:t>
      </w:r>
    </w:p>
    <w:p w14:paraId="34AE6CE9" w14:textId="26E109F1" w:rsidR="00BA3480" w:rsidRDefault="00BA3480" w:rsidP="00BA3480">
      <w:pPr>
        <w:spacing w:before="100" w:beforeAutospacing="1" w:after="100" w:afterAutospacing="1" w:line="240" w:lineRule="auto"/>
        <w:rPr>
          <w:rFonts w:ascii="Arial" w:eastAsia="Times New Roman" w:hAnsi="Arial" w:cs="Arial"/>
          <w:sz w:val="24"/>
          <w:szCs w:val="24"/>
          <w:lang w:eastAsia="en-GB"/>
        </w:rPr>
      </w:pPr>
      <w:r w:rsidRPr="00BA3480">
        <w:rPr>
          <w:rFonts w:ascii="Arial" w:eastAsia="Times New Roman" w:hAnsi="Arial" w:cs="Arial"/>
          <w:sz w:val="24"/>
          <w:szCs w:val="24"/>
          <w:lang w:eastAsia="en-GB"/>
        </w:rPr>
        <w:t>The automobilistic sector, on the other hand, is battling with overall cash generation and profitability and will be very challenging for Tesla to recover the financial resources invested in R&amp;D, as the company admitted itself</w:t>
      </w:r>
      <w:r>
        <w:rPr>
          <w:rFonts w:ascii="Arial" w:eastAsia="Times New Roman" w:hAnsi="Arial" w:cs="Arial"/>
          <w:sz w:val="24"/>
          <w:szCs w:val="24"/>
          <w:lang w:eastAsia="en-GB"/>
        </w:rPr>
        <w:t>.</w:t>
      </w:r>
    </w:p>
    <w:p w14:paraId="05A1D22E" w14:textId="77777777" w:rsidR="00BA3480" w:rsidRDefault="00AB0F2D" w:rsidP="00BA3480">
      <w:pPr>
        <w:spacing w:before="100" w:beforeAutospacing="1" w:after="100" w:afterAutospacing="1" w:line="240" w:lineRule="auto"/>
        <w:rPr>
          <w:rFonts w:ascii="Arial" w:eastAsia="Times New Roman" w:hAnsi="Arial" w:cs="Arial"/>
          <w:b/>
          <w:bCs/>
          <w:sz w:val="24"/>
          <w:szCs w:val="24"/>
          <w:lang w:eastAsia="en-GB"/>
        </w:rPr>
      </w:pPr>
      <w:r w:rsidRPr="00AA5FCC">
        <w:rPr>
          <w:rFonts w:ascii="Arial" w:eastAsia="Times New Roman" w:hAnsi="Arial" w:cs="Arial"/>
          <w:b/>
          <w:bCs/>
          <w:sz w:val="24"/>
          <w:szCs w:val="24"/>
          <w:lang w:eastAsia="en-GB"/>
        </w:rPr>
        <w:t>Social</w:t>
      </w:r>
    </w:p>
    <w:p w14:paraId="544AF87D" w14:textId="77777777" w:rsidR="003220F4" w:rsidRPr="003220F4" w:rsidRDefault="003220F4" w:rsidP="003220F4">
      <w:pPr>
        <w:spacing w:before="100" w:beforeAutospacing="1" w:after="100" w:afterAutospacing="1" w:line="240" w:lineRule="auto"/>
        <w:rPr>
          <w:rFonts w:ascii="Arial" w:eastAsia="Times New Roman" w:hAnsi="Arial" w:cs="Arial"/>
          <w:sz w:val="24"/>
          <w:szCs w:val="24"/>
          <w:lang w:eastAsia="en-GB"/>
        </w:rPr>
      </w:pPr>
      <w:r w:rsidRPr="003220F4">
        <w:rPr>
          <w:rFonts w:ascii="Arial" w:eastAsia="Times New Roman" w:hAnsi="Arial" w:cs="Arial"/>
          <w:sz w:val="24"/>
          <w:szCs w:val="24"/>
          <w:lang w:eastAsia="en-GB"/>
        </w:rPr>
        <w:t>As previously stated, the electric car market is driven by consumer desire for more ecologically friendly alternatives to traditional petrol or diesel engine vehicles.</w:t>
      </w:r>
    </w:p>
    <w:p w14:paraId="5B2BAF32" w14:textId="77777777" w:rsidR="003220F4" w:rsidRPr="003220F4" w:rsidRDefault="003220F4" w:rsidP="003220F4">
      <w:pPr>
        <w:spacing w:before="100" w:beforeAutospacing="1" w:after="100" w:afterAutospacing="1" w:line="240" w:lineRule="auto"/>
        <w:rPr>
          <w:rFonts w:ascii="Arial" w:eastAsia="Times New Roman" w:hAnsi="Arial" w:cs="Arial"/>
          <w:sz w:val="24"/>
          <w:szCs w:val="24"/>
          <w:lang w:eastAsia="en-GB"/>
        </w:rPr>
      </w:pPr>
      <w:r w:rsidRPr="003220F4">
        <w:rPr>
          <w:rFonts w:ascii="Arial" w:eastAsia="Times New Roman" w:hAnsi="Arial" w:cs="Arial"/>
          <w:sz w:val="24"/>
          <w:szCs w:val="24"/>
          <w:lang w:eastAsia="en-GB"/>
        </w:rPr>
        <w:t>The initial consumer category for Tesla Motors was wealthy men between the ages of 35 and 50 in California and Washington with a median income of $271,000 who were drawn to expensive luxury sports cars, wanted to possess the latest and greatest sports car on the market, and wanted to follow the trend toward more environmentally friendly vehicles.</w:t>
      </w:r>
    </w:p>
    <w:p w14:paraId="7111B815" w14:textId="2118E8A2" w:rsidR="00AD3904" w:rsidRPr="000B3AC4" w:rsidRDefault="003220F4" w:rsidP="003220F4">
      <w:pPr>
        <w:spacing w:before="100" w:beforeAutospacing="1" w:after="100" w:afterAutospacing="1" w:line="240" w:lineRule="auto"/>
        <w:rPr>
          <w:rFonts w:ascii="Arial" w:eastAsia="Times New Roman" w:hAnsi="Arial" w:cs="Arial"/>
          <w:sz w:val="24"/>
          <w:szCs w:val="24"/>
          <w:lang w:eastAsia="en-GB"/>
        </w:rPr>
      </w:pPr>
      <w:r w:rsidRPr="003220F4">
        <w:rPr>
          <w:rFonts w:ascii="Arial" w:eastAsia="Times New Roman" w:hAnsi="Arial" w:cs="Arial"/>
          <w:sz w:val="24"/>
          <w:szCs w:val="24"/>
          <w:lang w:eastAsia="en-GB"/>
        </w:rPr>
        <w:t>Tesla is broadening its appeal to women and the less affluent, who are equally as interested about driving an environmentally responsible vehicle, as it expands its range beyond expensive sports cars to include SUVs and more affordable automobile models.</w:t>
      </w:r>
    </w:p>
    <w:p w14:paraId="64C805EC" w14:textId="77777777" w:rsidR="00AB0B56" w:rsidRDefault="00AB0F2D" w:rsidP="00AB0F2D">
      <w:pPr>
        <w:spacing w:before="100" w:beforeAutospacing="1" w:after="100" w:afterAutospacing="1" w:line="240" w:lineRule="auto"/>
        <w:rPr>
          <w:rFonts w:ascii="Arial" w:eastAsia="Times New Roman" w:hAnsi="Arial" w:cs="Arial"/>
          <w:b/>
          <w:bCs/>
          <w:sz w:val="24"/>
          <w:szCs w:val="24"/>
          <w:lang w:eastAsia="en-GB"/>
        </w:rPr>
      </w:pPr>
      <w:r w:rsidRPr="00AA5FCC">
        <w:rPr>
          <w:rFonts w:ascii="Arial" w:eastAsia="Times New Roman" w:hAnsi="Arial" w:cs="Arial"/>
          <w:b/>
          <w:bCs/>
          <w:sz w:val="24"/>
          <w:szCs w:val="24"/>
          <w:lang w:eastAsia="en-GB"/>
        </w:rPr>
        <w:t>Technological</w:t>
      </w:r>
    </w:p>
    <w:p w14:paraId="7D501BFE" w14:textId="77777777" w:rsidR="000B3AC4" w:rsidRDefault="000B3AC4" w:rsidP="000B3AC4">
      <w:pPr>
        <w:spacing w:before="100" w:beforeAutospacing="1" w:after="100" w:afterAutospacing="1" w:line="240" w:lineRule="auto"/>
        <w:rPr>
          <w:rFonts w:ascii="Arial" w:eastAsia="Times New Roman" w:hAnsi="Arial" w:cs="Arial"/>
          <w:sz w:val="24"/>
          <w:szCs w:val="24"/>
          <w:lang w:eastAsia="en-GB"/>
        </w:rPr>
      </w:pPr>
      <w:r w:rsidRPr="000B3AC4">
        <w:rPr>
          <w:rFonts w:ascii="Arial" w:eastAsia="Times New Roman" w:hAnsi="Arial" w:cs="Arial"/>
          <w:sz w:val="24"/>
          <w:szCs w:val="24"/>
          <w:lang w:eastAsia="en-GB"/>
        </w:rPr>
        <w:t xml:space="preserve">Tesla is the top innovator of electric </w:t>
      </w:r>
      <w:r w:rsidRPr="000B3AC4">
        <w:rPr>
          <w:rFonts w:ascii="Arial" w:eastAsia="Times New Roman" w:hAnsi="Arial" w:cs="Arial"/>
          <w:sz w:val="24"/>
          <w:szCs w:val="24"/>
          <w:lang w:eastAsia="en-GB"/>
        </w:rPr>
        <w:t>vehicles</w:t>
      </w:r>
      <w:r w:rsidRPr="000B3AC4">
        <w:rPr>
          <w:rFonts w:ascii="Arial" w:eastAsia="Times New Roman" w:hAnsi="Arial" w:cs="Arial"/>
          <w:sz w:val="24"/>
          <w:szCs w:val="24"/>
          <w:lang w:eastAsia="en-GB"/>
        </w:rPr>
        <w:t xml:space="preserve"> technology, and it is revolutionising the auto sector.</w:t>
      </w:r>
      <w:r>
        <w:rPr>
          <w:rFonts w:ascii="Arial" w:eastAsia="Times New Roman" w:hAnsi="Arial" w:cs="Arial"/>
          <w:sz w:val="24"/>
          <w:szCs w:val="24"/>
          <w:lang w:eastAsia="en-GB"/>
        </w:rPr>
        <w:t xml:space="preserve"> </w:t>
      </w:r>
      <w:r w:rsidRPr="000B3AC4">
        <w:rPr>
          <w:rFonts w:ascii="Arial" w:eastAsia="Times New Roman" w:hAnsi="Arial" w:cs="Arial"/>
          <w:sz w:val="24"/>
          <w:szCs w:val="24"/>
          <w:lang w:eastAsia="en-GB"/>
        </w:rPr>
        <w:t>Nevertheless, there are several limitations to current battery technology.</w:t>
      </w:r>
      <w:r>
        <w:rPr>
          <w:rFonts w:ascii="Arial" w:eastAsia="Times New Roman" w:hAnsi="Arial" w:cs="Arial"/>
          <w:sz w:val="24"/>
          <w:szCs w:val="24"/>
          <w:lang w:eastAsia="en-GB"/>
        </w:rPr>
        <w:t xml:space="preserve"> </w:t>
      </w:r>
      <w:r w:rsidRPr="000B3AC4">
        <w:rPr>
          <w:rFonts w:ascii="Arial" w:eastAsia="Times New Roman" w:hAnsi="Arial" w:cs="Arial"/>
          <w:sz w:val="24"/>
          <w:szCs w:val="24"/>
          <w:lang w:eastAsia="en-GB"/>
        </w:rPr>
        <w:t>The Tesla Model S has a range of about 230-300 miles if it is fully charged.</w:t>
      </w:r>
      <w:r>
        <w:rPr>
          <w:rFonts w:ascii="Arial" w:eastAsia="Times New Roman" w:hAnsi="Arial" w:cs="Arial"/>
          <w:sz w:val="24"/>
          <w:szCs w:val="24"/>
          <w:lang w:eastAsia="en-GB"/>
        </w:rPr>
        <w:t xml:space="preserve">           </w:t>
      </w:r>
      <w:r w:rsidRPr="000B3AC4">
        <w:rPr>
          <w:rFonts w:ascii="Arial" w:eastAsia="Times New Roman" w:hAnsi="Arial" w:cs="Arial"/>
          <w:sz w:val="24"/>
          <w:szCs w:val="24"/>
          <w:lang w:eastAsia="en-GB"/>
        </w:rPr>
        <w:t>This necessitates a strong infrastructure of superchargers points, that are still getting built.</w:t>
      </w:r>
      <w:r>
        <w:rPr>
          <w:rFonts w:ascii="Arial" w:eastAsia="Times New Roman" w:hAnsi="Arial" w:cs="Arial"/>
          <w:sz w:val="24"/>
          <w:szCs w:val="24"/>
          <w:lang w:eastAsia="en-GB"/>
        </w:rPr>
        <w:t xml:space="preserve"> </w:t>
      </w:r>
      <w:r w:rsidRPr="000B3AC4">
        <w:rPr>
          <w:rFonts w:ascii="Arial" w:eastAsia="Times New Roman" w:hAnsi="Arial" w:cs="Arial"/>
          <w:sz w:val="24"/>
          <w:szCs w:val="24"/>
          <w:lang w:eastAsia="en-GB"/>
        </w:rPr>
        <w:t>This demand for charging stations causes autonomy uncertainty since, while charging stations may be found along many main routes, users may encounter trouble locating charging points in some more isolated regions.</w:t>
      </w:r>
    </w:p>
    <w:p w14:paraId="788E9393" w14:textId="4A1406A7" w:rsidR="00AB0B56" w:rsidRPr="000B3AC4" w:rsidRDefault="000B3AC4" w:rsidP="000B3AC4">
      <w:pPr>
        <w:spacing w:before="100" w:beforeAutospacing="1" w:after="100" w:afterAutospacing="1" w:line="240" w:lineRule="auto"/>
        <w:rPr>
          <w:rFonts w:ascii="Arial" w:eastAsia="Times New Roman" w:hAnsi="Arial" w:cs="Arial"/>
          <w:sz w:val="24"/>
          <w:szCs w:val="24"/>
          <w:lang w:eastAsia="en-GB"/>
        </w:rPr>
      </w:pPr>
      <w:r w:rsidRPr="000B3AC4">
        <w:rPr>
          <w:rFonts w:ascii="Arial" w:eastAsia="Times New Roman" w:hAnsi="Arial" w:cs="Arial"/>
          <w:sz w:val="24"/>
          <w:szCs w:val="24"/>
          <w:lang w:eastAsia="en-GB"/>
        </w:rPr>
        <w:t xml:space="preserve"> </w:t>
      </w:r>
      <w:r w:rsidR="00AB0F2D" w:rsidRPr="00AA5FCC">
        <w:rPr>
          <w:rFonts w:ascii="Arial" w:eastAsia="Times New Roman" w:hAnsi="Arial" w:cs="Arial"/>
          <w:b/>
          <w:bCs/>
          <w:sz w:val="24"/>
          <w:szCs w:val="24"/>
          <w:lang w:eastAsia="en-GB"/>
        </w:rPr>
        <w:t>Environmental</w:t>
      </w:r>
    </w:p>
    <w:p w14:paraId="1A34CCB1" w14:textId="6D59794D" w:rsidR="000B3AC4" w:rsidRDefault="000B3AC4" w:rsidP="000B3AC4">
      <w:pPr>
        <w:spacing w:before="100" w:beforeAutospacing="1" w:after="100" w:afterAutospacing="1" w:line="240" w:lineRule="auto"/>
        <w:rPr>
          <w:rFonts w:ascii="Arial" w:eastAsia="Times New Roman" w:hAnsi="Arial" w:cs="Arial"/>
          <w:sz w:val="24"/>
          <w:szCs w:val="24"/>
          <w:lang w:eastAsia="en-GB"/>
        </w:rPr>
      </w:pPr>
      <w:r w:rsidRPr="000B3AC4">
        <w:rPr>
          <w:rFonts w:ascii="Arial" w:eastAsia="Times New Roman" w:hAnsi="Arial" w:cs="Arial"/>
          <w:sz w:val="24"/>
          <w:szCs w:val="24"/>
          <w:lang w:eastAsia="en-GB"/>
        </w:rPr>
        <w:t>The auto market arose in reaction to a growing awareness of environmental issues and their consequences, such as global warming and climate change.</w:t>
      </w:r>
      <w:r>
        <w:rPr>
          <w:rFonts w:ascii="Arial" w:eastAsia="Times New Roman" w:hAnsi="Arial" w:cs="Arial"/>
          <w:sz w:val="24"/>
          <w:szCs w:val="24"/>
          <w:lang w:eastAsia="en-GB"/>
        </w:rPr>
        <w:t xml:space="preserve"> </w:t>
      </w:r>
      <w:r w:rsidRPr="000B3AC4">
        <w:rPr>
          <w:rFonts w:ascii="Arial" w:eastAsia="Times New Roman" w:hAnsi="Arial" w:cs="Arial"/>
          <w:sz w:val="24"/>
          <w:szCs w:val="24"/>
          <w:lang w:eastAsia="en-GB"/>
        </w:rPr>
        <w:t xml:space="preserve">These effects have been observed by both governments and customers, who have fostered the growth of electric vehicle technology through government legislation and shifting </w:t>
      </w:r>
      <w:r w:rsidRPr="000B3AC4">
        <w:rPr>
          <w:rFonts w:ascii="Arial" w:eastAsia="Times New Roman" w:hAnsi="Arial" w:cs="Arial"/>
          <w:sz w:val="24"/>
          <w:szCs w:val="24"/>
          <w:lang w:eastAsia="en-GB"/>
        </w:rPr>
        <w:lastRenderedPageBreak/>
        <w:t>consumer desires.</w:t>
      </w:r>
      <w:r>
        <w:rPr>
          <w:rFonts w:ascii="Arial" w:eastAsia="Times New Roman" w:hAnsi="Arial" w:cs="Arial"/>
          <w:sz w:val="24"/>
          <w:szCs w:val="24"/>
          <w:lang w:eastAsia="en-GB"/>
        </w:rPr>
        <w:t xml:space="preserve"> </w:t>
      </w:r>
      <w:r w:rsidRPr="000B3AC4">
        <w:rPr>
          <w:rFonts w:ascii="Arial" w:eastAsia="Times New Roman" w:hAnsi="Arial" w:cs="Arial"/>
          <w:sz w:val="24"/>
          <w:szCs w:val="24"/>
          <w:lang w:eastAsia="en-GB"/>
        </w:rPr>
        <w:t xml:space="preserve">Unlike other electric, hybrid, or gasoline vehicles, Tesla's electric vehicles emit no carbon dioxide and have </w:t>
      </w:r>
      <w:r>
        <w:rPr>
          <w:rFonts w:ascii="Arial" w:eastAsia="Times New Roman" w:hAnsi="Arial" w:cs="Arial"/>
          <w:sz w:val="24"/>
          <w:szCs w:val="24"/>
          <w:lang w:eastAsia="en-GB"/>
        </w:rPr>
        <w:t xml:space="preserve">almost </w:t>
      </w:r>
      <w:r w:rsidRPr="000B3AC4">
        <w:rPr>
          <w:rFonts w:ascii="Arial" w:eastAsia="Times New Roman" w:hAnsi="Arial" w:cs="Arial"/>
          <w:sz w:val="24"/>
          <w:szCs w:val="24"/>
          <w:lang w:eastAsia="en-GB"/>
        </w:rPr>
        <w:t xml:space="preserve">no impact on the environment. </w:t>
      </w:r>
    </w:p>
    <w:p w14:paraId="324FAF2D" w14:textId="76865341" w:rsidR="00AB0B56" w:rsidRDefault="00AB0F2D" w:rsidP="000B3AC4">
      <w:pPr>
        <w:spacing w:before="100" w:beforeAutospacing="1" w:after="100" w:afterAutospacing="1" w:line="240" w:lineRule="auto"/>
        <w:rPr>
          <w:rFonts w:ascii="Arial" w:eastAsia="Times New Roman" w:hAnsi="Arial" w:cs="Arial"/>
          <w:b/>
          <w:bCs/>
          <w:sz w:val="24"/>
          <w:szCs w:val="24"/>
          <w:lang w:eastAsia="en-GB"/>
        </w:rPr>
      </w:pPr>
      <w:r w:rsidRPr="00AA5FCC">
        <w:rPr>
          <w:rFonts w:ascii="Arial" w:eastAsia="Times New Roman" w:hAnsi="Arial" w:cs="Arial"/>
          <w:b/>
          <w:bCs/>
          <w:sz w:val="24"/>
          <w:szCs w:val="24"/>
          <w:lang w:eastAsia="en-GB"/>
        </w:rPr>
        <w:t>Legal</w:t>
      </w:r>
    </w:p>
    <w:p w14:paraId="7059DCE0" w14:textId="07C02F3B" w:rsidR="004E2DFF" w:rsidRDefault="00A4346C" w:rsidP="00A4346C">
      <w:pPr>
        <w:spacing w:before="100" w:beforeAutospacing="1" w:after="100" w:afterAutospacing="1" w:line="240" w:lineRule="auto"/>
        <w:rPr>
          <w:rFonts w:ascii="Arial" w:eastAsia="Times New Roman" w:hAnsi="Arial" w:cs="Arial"/>
          <w:sz w:val="24"/>
          <w:szCs w:val="24"/>
          <w:lang w:eastAsia="en-GB"/>
        </w:rPr>
      </w:pPr>
      <w:r w:rsidRPr="00A4346C">
        <w:rPr>
          <w:rFonts w:ascii="Arial" w:eastAsia="Times New Roman" w:hAnsi="Arial" w:cs="Arial"/>
          <w:sz w:val="24"/>
          <w:szCs w:val="24"/>
          <w:lang w:eastAsia="en-GB"/>
        </w:rPr>
        <w:t>Tesla has run into issues with federal legislation and government rules as a result of its decision to vertically integrate sales and service rather than selling through approved dealers.</w:t>
      </w:r>
      <w:r>
        <w:rPr>
          <w:rFonts w:ascii="Arial" w:eastAsia="Times New Roman" w:hAnsi="Arial" w:cs="Arial"/>
          <w:sz w:val="24"/>
          <w:szCs w:val="24"/>
          <w:lang w:eastAsia="en-GB"/>
        </w:rPr>
        <w:t xml:space="preserve"> </w:t>
      </w:r>
      <w:r w:rsidRPr="00A4346C">
        <w:rPr>
          <w:rFonts w:ascii="Arial" w:eastAsia="Times New Roman" w:hAnsi="Arial" w:cs="Arial"/>
          <w:sz w:val="24"/>
          <w:szCs w:val="24"/>
          <w:lang w:eastAsia="en-GB"/>
        </w:rPr>
        <w:t xml:space="preserve">In 48 states, laws prohibiting or severely limiting manufacturers right to </w:t>
      </w:r>
      <w:r w:rsidRPr="00A4346C">
        <w:rPr>
          <w:rFonts w:ascii="Arial" w:eastAsia="Times New Roman" w:hAnsi="Arial" w:cs="Arial"/>
          <w:sz w:val="24"/>
          <w:szCs w:val="24"/>
          <w:lang w:eastAsia="en-GB"/>
        </w:rPr>
        <w:t>commercialize</w:t>
      </w:r>
      <w:r w:rsidRPr="00A4346C">
        <w:rPr>
          <w:rFonts w:ascii="Arial" w:eastAsia="Times New Roman" w:hAnsi="Arial" w:cs="Arial"/>
          <w:sz w:val="24"/>
          <w:szCs w:val="24"/>
          <w:lang w:eastAsia="en-GB"/>
        </w:rPr>
        <w:t xml:space="preserve"> automobiles straight to the people has been enacted.</w:t>
      </w:r>
      <w:r>
        <w:rPr>
          <w:rFonts w:ascii="Arial" w:eastAsia="Times New Roman" w:hAnsi="Arial" w:cs="Arial"/>
          <w:sz w:val="24"/>
          <w:szCs w:val="24"/>
          <w:lang w:eastAsia="en-GB"/>
        </w:rPr>
        <w:t xml:space="preserve"> </w:t>
      </w:r>
      <w:r w:rsidRPr="00A4346C">
        <w:rPr>
          <w:rFonts w:ascii="Arial" w:eastAsia="Times New Roman" w:hAnsi="Arial" w:cs="Arial"/>
          <w:sz w:val="24"/>
          <w:szCs w:val="24"/>
          <w:lang w:eastAsia="en-GB"/>
        </w:rPr>
        <w:t>As a result, Tesla faces tactical issues in terms of their dealerships, which provide selling and maintenance.</w:t>
      </w:r>
    </w:p>
    <w:p w14:paraId="72E09477" w14:textId="77777777" w:rsidR="00752790" w:rsidRPr="00AA5FCC" w:rsidRDefault="00752790" w:rsidP="00A4346C">
      <w:pPr>
        <w:spacing w:before="100" w:beforeAutospacing="1" w:after="100" w:afterAutospacing="1" w:line="240" w:lineRule="auto"/>
        <w:rPr>
          <w:rFonts w:ascii="Arial" w:eastAsia="Times New Roman" w:hAnsi="Arial" w:cs="Arial"/>
          <w:sz w:val="24"/>
          <w:szCs w:val="24"/>
          <w:lang w:eastAsia="en-GB"/>
        </w:rPr>
      </w:pPr>
    </w:p>
    <w:p w14:paraId="2C71554B" w14:textId="77777777" w:rsidR="00AB0F2D" w:rsidRPr="004E2DFF" w:rsidRDefault="00AB0F2D" w:rsidP="00AB0F2D">
      <w:pPr>
        <w:spacing w:before="100" w:beforeAutospacing="1" w:after="100" w:afterAutospacing="1" w:line="240" w:lineRule="auto"/>
        <w:outlineLvl w:val="1"/>
        <w:rPr>
          <w:rFonts w:ascii="Arial" w:eastAsia="Times New Roman" w:hAnsi="Arial" w:cs="Arial"/>
          <w:b/>
          <w:bCs/>
          <w:sz w:val="28"/>
          <w:szCs w:val="28"/>
          <w:lang w:eastAsia="en-GB"/>
        </w:rPr>
      </w:pPr>
      <w:r w:rsidRPr="004E2DFF">
        <w:rPr>
          <w:rFonts w:ascii="Arial" w:eastAsia="Times New Roman" w:hAnsi="Arial" w:cs="Arial"/>
          <w:b/>
          <w:bCs/>
          <w:sz w:val="28"/>
          <w:szCs w:val="28"/>
          <w:lang w:eastAsia="en-GB"/>
        </w:rPr>
        <w:t>Porter’s Five Forces</w:t>
      </w:r>
    </w:p>
    <w:p w14:paraId="22C5A02A" w14:textId="6F492D5D" w:rsidR="004D30BD" w:rsidRPr="004D30BD" w:rsidRDefault="004D30BD" w:rsidP="004D30BD">
      <w:pPr>
        <w:spacing w:before="100" w:beforeAutospacing="1" w:after="100" w:afterAutospacing="1" w:line="240" w:lineRule="auto"/>
        <w:rPr>
          <w:rFonts w:ascii="Arial" w:eastAsia="Times New Roman" w:hAnsi="Arial" w:cs="Arial"/>
          <w:b/>
          <w:bCs/>
          <w:sz w:val="24"/>
          <w:szCs w:val="24"/>
          <w:lang w:eastAsia="en-GB"/>
        </w:rPr>
      </w:pPr>
      <w:r w:rsidRPr="004D30BD">
        <w:rPr>
          <w:rFonts w:ascii="Arial" w:eastAsia="Times New Roman" w:hAnsi="Arial" w:cs="Arial"/>
          <w:b/>
          <w:bCs/>
          <w:sz w:val="24"/>
          <w:szCs w:val="24"/>
          <w:lang w:eastAsia="en-GB"/>
        </w:rPr>
        <w:t xml:space="preserve">Sector </w:t>
      </w:r>
      <w:r w:rsidRPr="004D30BD">
        <w:rPr>
          <w:rFonts w:ascii="Arial" w:eastAsia="Times New Roman" w:hAnsi="Arial" w:cs="Arial"/>
          <w:b/>
          <w:bCs/>
          <w:sz w:val="24"/>
          <w:szCs w:val="24"/>
          <w:lang w:eastAsia="en-GB"/>
        </w:rPr>
        <w:t>competitiveness</w:t>
      </w:r>
    </w:p>
    <w:p w14:paraId="545D7DAD" w14:textId="3C2B5B62" w:rsidR="004D30BD" w:rsidRPr="004D30BD" w:rsidRDefault="004D30BD" w:rsidP="004D30BD">
      <w:pPr>
        <w:spacing w:before="100" w:beforeAutospacing="1" w:after="100" w:afterAutospacing="1" w:line="240" w:lineRule="auto"/>
        <w:rPr>
          <w:rFonts w:ascii="Arial" w:eastAsia="Times New Roman" w:hAnsi="Arial" w:cs="Arial"/>
          <w:sz w:val="24"/>
          <w:szCs w:val="24"/>
          <w:lang w:eastAsia="en-GB"/>
        </w:rPr>
      </w:pPr>
      <w:r w:rsidRPr="004D30BD">
        <w:rPr>
          <w:rFonts w:ascii="Arial" w:eastAsia="Times New Roman" w:hAnsi="Arial" w:cs="Arial"/>
          <w:sz w:val="24"/>
          <w:szCs w:val="24"/>
          <w:lang w:eastAsia="en-GB"/>
        </w:rPr>
        <w:t xml:space="preserve">The auto industry is an established worth monopolist billions of dollars. The world's best-selling automaker in 2016, which is General Motors, generated a </w:t>
      </w:r>
      <w:r w:rsidRPr="004D30BD">
        <w:rPr>
          <w:rFonts w:ascii="Arial" w:eastAsia="Times New Roman" w:hAnsi="Arial" w:cs="Arial"/>
          <w:sz w:val="24"/>
          <w:szCs w:val="24"/>
          <w:lang w:eastAsia="en-GB"/>
        </w:rPr>
        <w:t>profit</w:t>
      </w:r>
      <w:r w:rsidRPr="004D30BD">
        <w:rPr>
          <w:rFonts w:ascii="Arial" w:eastAsia="Times New Roman" w:hAnsi="Arial" w:cs="Arial"/>
          <w:sz w:val="24"/>
          <w:szCs w:val="24"/>
          <w:lang w:eastAsia="en-GB"/>
        </w:rPr>
        <w:t xml:space="preserve"> of a staggering $166.4 billion.</w:t>
      </w:r>
      <w:r>
        <w:rPr>
          <w:rFonts w:ascii="Arial" w:eastAsia="Times New Roman" w:hAnsi="Arial" w:cs="Arial"/>
          <w:sz w:val="24"/>
          <w:szCs w:val="24"/>
          <w:lang w:eastAsia="en-GB"/>
        </w:rPr>
        <w:t xml:space="preserve"> </w:t>
      </w:r>
      <w:r w:rsidRPr="004D30BD">
        <w:rPr>
          <w:rFonts w:ascii="Arial" w:eastAsia="Times New Roman" w:hAnsi="Arial" w:cs="Arial"/>
          <w:sz w:val="24"/>
          <w:szCs w:val="24"/>
          <w:lang w:eastAsia="en-GB"/>
        </w:rPr>
        <w:t>The competition is verry intense in the auto business sector, with significant rival manufacturers and companies dominating the pricing power.</w:t>
      </w:r>
      <w:r>
        <w:rPr>
          <w:rFonts w:ascii="Arial" w:eastAsia="Times New Roman" w:hAnsi="Arial" w:cs="Arial"/>
          <w:sz w:val="24"/>
          <w:szCs w:val="24"/>
          <w:lang w:eastAsia="en-GB"/>
        </w:rPr>
        <w:t xml:space="preserve"> </w:t>
      </w:r>
      <w:r w:rsidRPr="004D30BD">
        <w:rPr>
          <w:rFonts w:ascii="Arial" w:eastAsia="Times New Roman" w:hAnsi="Arial" w:cs="Arial"/>
          <w:sz w:val="24"/>
          <w:szCs w:val="24"/>
          <w:lang w:eastAsia="en-GB"/>
        </w:rPr>
        <w:t>In order to influence potential customers, rival firms build new automobile designs and revamp current model of vehicles while competing for a steady share of the market.</w:t>
      </w:r>
    </w:p>
    <w:p w14:paraId="0AE5E8A8" w14:textId="77777777" w:rsidR="004D30BD" w:rsidRDefault="004D30BD" w:rsidP="00AB0F2D">
      <w:pPr>
        <w:spacing w:before="100" w:beforeAutospacing="1" w:after="100" w:afterAutospacing="1" w:line="240" w:lineRule="auto"/>
        <w:rPr>
          <w:rFonts w:ascii="Arial" w:eastAsia="Times New Roman" w:hAnsi="Arial" w:cs="Arial"/>
          <w:b/>
          <w:bCs/>
          <w:sz w:val="24"/>
          <w:szCs w:val="24"/>
          <w:lang w:eastAsia="en-GB"/>
        </w:rPr>
      </w:pPr>
      <w:r w:rsidRPr="004D30BD">
        <w:rPr>
          <w:rFonts w:ascii="Arial" w:eastAsia="Times New Roman" w:hAnsi="Arial" w:cs="Arial"/>
          <w:b/>
          <w:bCs/>
          <w:sz w:val="24"/>
          <w:szCs w:val="24"/>
          <w:lang w:eastAsia="en-GB"/>
        </w:rPr>
        <w:t xml:space="preserve">Distributors' Negotiation Power </w:t>
      </w:r>
    </w:p>
    <w:p w14:paraId="6D9DC5B5" w14:textId="77777777" w:rsidR="00CE4506" w:rsidRPr="00CE4506" w:rsidRDefault="00CE4506" w:rsidP="00CE4506">
      <w:pPr>
        <w:spacing w:before="100" w:beforeAutospacing="1" w:after="100" w:afterAutospacing="1" w:line="240" w:lineRule="auto"/>
        <w:rPr>
          <w:rFonts w:ascii="Arial" w:eastAsia="Times New Roman" w:hAnsi="Arial" w:cs="Arial"/>
          <w:sz w:val="24"/>
          <w:szCs w:val="24"/>
          <w:lang w:eastAsia="en-GB"/>
        </w:rPr>
      </w:pPr>
      <w:r w:rsidRPr="00CE4506">
        <w:rPr>
          <w:rFonts w:ascii="Arial" w:eastAsia="Times New Roman" w:hAnsi="Arial" w:cs="Arial"/>
          <w:sz w:val="24"/>
          <w:szCs w:val="24"/>
          <w:lang w:eastAsia="en-GB"/>
        </w:rPr>
        <w:t>Tesla's providers have minimal negotiating strength because Tesla's output is presently restricted in relation to their other competition in the market, and Tesla is reliant on its providers sources.</w:t>
      </w:r>
    </w:p>
    <w:p w14:paraId="58B6A45E" w14:textId="77777777" w:rsidR="00CE4506" w:rsidRPr="00CE4506" w:rsidRDefault="00CE4506" w:rsidP="00CE4506">
      <w:pPr>
        <w:spacing w:before="100" w:beforeAutospacing="1" w:after="100" w:afterAutospacing="1" w:line="240" w:lineRule="auto"/>
        <w:rPr>
          <w:rFonts w:ascii="Arial" w:eastAsia="Times New Roman" w:hAnsi="Arial" w:cs="Arial"/>
          <w:sz w:val="24"/>
          <w:szCs w:val="24"/>
          <w:lang w:eastAsia="en-GB"/>
        </w:rPr>
      </w:pPr>
      <w:r w:rsidRPr="00CE4506">
        <w:rPr>
          <w:rFonts w:ascii="Arial" w:eastAsia="Times New Roman" w:hAnsi="Arial" w:cs="Arial"/>
          <w:sz w:val="24"/>
          <w:szCs w:val="24"/>
          <w:lang w:eastAsia="en-GB"/>
        </w:rPr>
        <w:t>Tesla is especially reliant on Panasonic, its battery provider, which is one with and who it has a supplier arrangement through to the ending of 2017.</w:t>
      </w:r>
    </w:p>
    <w:p w14:paraId="7A1B2988" w14:textId="77777777" w:rsidR="00CE4506" w:rsidRDefault="00CE4506" w:rsidP="00CE4506">
      <w:pPr>
        <w:spacing w:before="100" w:beforeAutospacing="1" w:after="100" w:afterAutospacing="1" w:line="240" w:lineRule="auto"/>
        <w:rPr>
          <w:rFonts w:ascii="Arial" w:eastAsia="Times New Roman" w:hAnsi="Arial" w:cs="Arial"/>
          <w:sz w:val="24"/>
          <w:szCs w:val="24"/>
          <w:lang w:eastAsia="en-GB"/>
        </w:rPr>
      </w:pPr>
      <w:r w:rsidRPr="00CE4506">
        <w:rPr>
          <w:rFonts w:ascii="Arial" w:eastAsia="Times New Roman" w:hAnsi="Arial" w:cs="Arial"/>
          <w:sz w:val="24"/>
          <w:szCs w:val="24"/>
          <w:lang w:eastAsia="en-GB"/>
        </w:rPr>
        <w:t xml:space="preserve">There are other prospective suppliers in the sector, and Tesla expects to considerably boost production, which would increase Tesla's </w:t>
      </w:r>
      <w:r w:rsidRPr="00CE4506">
        <w:rPr>
          <w:rFonts w:ascii="Arial" w:eastAsia="Times New Roman" w:hAnsi="Arial" w:cs="Arial"/>
          <w:sz w:val="24"/>
          <w:szCs w:val="24"/>
          <w:lang w:eastAsia="en-GB"/>
        </w:rPr>
        <w:t>negotiating</w:t>
      </w:r>
      <w:r w:rsidRPr="00CE4506">
        <w:rPr>
          <w:rFonts w:ascii="Arial" w:eastAsia="Times New Roman" w:hAnsi="Arial" w:cs="Arial"/>
          <w:sz w:val="24"/>
          <w:szCs w:val="24"/>
          <w:lang w:eastAsia="en-GB"/>
        </w:rPr>
        <w:t xml:space="preserve"> leverage. However, Tesla is utilizing its contract with Panasonic to build a Gigafactory that would generate more lithium-ion battery cells yearly and than have been manufactured in 2013 all around the world. </w:t>
      </w:r>
    </w:p>
    <w:p w14:paraId="749680BF" w14:textId="42CC7DC8" w:rsidR="00CE4506" w:rsidRDefault="00CE4506" w:rsidP="00AB0F2D">
      <w:pPr>
        <w:spacing w:before="100" w:beforeAutospacing="1" w:after="100" w:afterAutospacing="1" w:line="240" w:lineRule="auto"/>
        <w:rPr>
          <w:rFonts w:ascii="Arial" w:eastAsia="Times New Roman" w:hAnsi="Arial" w:cs="Arial"/>
          <w:b/>
          <w:bCs/>
          <w:sz w:val="24"/>
          <w:szCs w:val="24"/>
          <w:lang w:eastAsia="en-GB"/>
        </w:rPr>
      </w:pPr>
      <w:r w:rsidRPr="00CE4506">
        <w:rPr>
          <w:rFonts w:ascii="Arial" w:eastAsia="Times New Roman" w:hAnsi="Arial" w:cs="Arial"/>
          <w:b/>
          <w:bCs/>
          <w:sz w:val="24"/>
          <w:szCs w:val="24"/>
          <w:lang w:eastAsia="en-GB"/>
        </w:rPr>
        <w:t>Consumers</w:t>
      </w:r>
      <w:r>
        <w:rPr>
          <w:rFonts w:ascii="Arial" w:eastAsia="Times New Roman" w:hAnsi="Arial" w:cs="Arial"/>
          <w:b/>
          <w:bCs/>
          <w:sz w:val="24"/>
          <w:szCs w:val="24"/>
          <w:lang w:eastAsia="en-GB"/>
        </w:rPr>
        <w:t xml:space="preserve"> Negotiating</w:t>
      </w:r>
      <w:r w:rsidRPr="00CE4506">
        <w:rPr>
          <w:rFonts w:ascii="Arial" w:eastAsia="Times New Roman" w:hAnsi="Arial" w:cs="Arial"/>
          <w:b/>
          <w:bCs/>
          <w:sz w:val="24"/>
          <w:szCs w:val="24"/>
          <w:lang w:eastAsia="en-GB"/>
        </w:rPr>
        <w:t xml:space="preserve"> Power</w:t>
      </w:r>
    </w:p>
    <w:p w14:paraId="03968D43" w14:textId="7A916D9F" w:rsidR="004F5FE9" w:rsidRPr="008424CD" w:rsidRDefault="008424CD" w:rsidP="008424CD">
      <w:pPr>
        <w:spacing w:before="100" w:beforeAutospacing="1" w:after="100" w:afterAutospacing="1" w:line="240" w:lineRule="auto"/>
        <w:rPr>
          <w:rFonts w:ascii="Arial" w:eastAsia="Times New Roman" w:hAnsi="Arial" w:cs="Arial"/>
          <w:sz w:val="24"/>
          <w:szCs w:val="24"/>
          <w:lang w:eastAsia="en-GB"/>
        </w:rPr>
      </w:pPr>
      <w:r w:rsidRPr="008424CD">
        <w:rPr>
          <w:rFonts w:ascii="Arial" w:eastAsia="Times New Roman" w:hAnsi="Arial" w:cs="Arial"/>
          <w:sz w:val="24"/>
          <w:szCs w:val="24"/>
          <w:lang w:eastAsia="en-GB"/>
        </w:rPr>
        <w:t xml:space="preserve">Clients have a tremendous of negotiating </w:t>
      </w:r>
      <w:r w:rsidRPr="008424CD">
        <w:rPr>
          <w:rFonts w:ascii="Arial" w:eastAsia="Times New Roman" w:hAnsi="Arial" w:cs="Arial"/>
          <w:sz w:val="24"/>
          <w:szCs w:val="24"/>
          <w:lang w:eastAsia="en-GB"/>
        </w:rPr>
        <w:t>strength</w:t>
      </w:r>
      <w:r w:rsidRPr="008424CD">
        <w:rPr>
          <w:rFonts w:ascii="Arial" w:eastAsia="Times New Roman" w:hAnsi="Arial" w:cs="Arial"/>
          <w:sz w:val="24"/>
          <w:szCs w:val="24"/>
          <w:lang w:eastAsia="en-GB"/>
        </w:rPr>
        <w:t xml:space="preserve"> in the automobile sector since there are a lot of various brands, models, and styles to select from, and most of the dealerships are going to bargain hard on the selling rates.</w:t>
      </w:r>
      <w:r>
        <w:rPr>
          <w:rFonts w:ascii="Arial" w:eastAsia="Times New Roman" w:hAnsi="Arial" w:cs="Arial"/>
          <w:sz w:val="24"/>
          <w:szCs w:val="24"/>
          <w:lang w:eastAsia="en-GB"/>
        </w:rPr>
        <w:t xml:space="preserve"> </w:t>
      </w:r>
      <w:r w:rsidRPr="008424CD">
        <w:rPr>
          <w:rFonts w:ascii="Arial" w:eastAsia="Times New Roman" w:hAnsi="Arial" w:cs="Arial"/>
          <w:sz w:val="24"/>
          <w:szCs w:val="24"/>
          <w:lang w:eastAsia="en-GB"/>
        </w:rPr>
        <w:t xml:space="preserve">Furthermore, Tesla buyers have limited leverage to negotiate even though their other competiting companies that offer full electric as well as hybrid options; however, the manufacturer still isn't really </w:t>
      </w:r>
      <w:r w:rsidRPr="008424CD">
        <w:rPr>
          <w:rFonts w:ascii="Arial" w:eastAsia="Times New Roman" w:hAnsi="Arial" w:cs="Arial"/>
          <w:sz w:val="24"/>
          <w:szCs w:val="24"/>
          <w:lang w:eastAsia="en-GB"/>
        </w:rPr>
        <w:t>negotiating</w:t>
      </w:r>
      <w:r w:rsidRPr="008424CD">
        <w:rPr>
          <w:rFonts w:ascii="Arial" w:eastAsia="Times New Roman" w:hAnsi="Arial" w:cs="Arial"/>
          <w:sz w:val="24"/>
          <w:szCs w:val="24"/>
          <w:lang w:eastAsia="en-GB"/>
        </w:rPr>
        <w:t xml:space="preserve"> the selling rates.</w:t>
      </w:r>
    </w:p>
    <w:p w14:paraId="7E79AE32" w14:textId="77777777" w:rsidR="004F5FE9" w:rsidRDefault="004F5FE9" w:rsidP="00AB0F2D">
      <w:pPr>
        <w:spacing w:before="100" w:beforeAutospacing="1" w:after="100" w:afterAutospacing="1" w:line="240" w:lineRule="auto"/>
        <w:rPr>
          <w:rFonts w:ascii="Arial" w:eastAsia="Times New Roman" w:hAnsi="Arial" w:cs="Arial"/>
          <w:b/>
          <w:bCs/>
          <w:sz w:val="24"/>
          <w:szCs w:val="24"/>
          <w:lang w:eastAsia="en-GB"/>
        </w:rPr>
      </w:pPr>
    </w:p>
    <w:p w14:paraId="7088542B" w14:textId="77777777" w:rsidR="004F5FE9" w:rsidRDefault="004F5FE9" w:rsidP="00AB0F2D">
      <w:pPr>
        <w:spacing w:before="100" w:beforeAutospacing="1" w:after="100" w:afterAutospacing="1" w:line="240" w:lineRule="auto"/>
        <w:rPr>
          <w:rFonts w:ascii="Arial" w:eastAsia="Times New Roman" w:hAnsi="Arial" w:cs="Arial"/>
          <w:b/>
          <w:bCs/>
          <w:sz w:val="24"/>
          <w:szCs w:val="24"/>
          <w:lang w:eastAsia="en-GB"/>
        </w:rPr>
      </w:pPr>
    </w:p>
    <w:p w14:paraId="50C26569" w14:textId="2AEA3204" w:rsidR="00C21DD2" w:rsidRPr="00C21DD2" w:rsidRDefault="00C21DD2" w:rsidP="00C21DD2">
      <w:pPr>
        <w:spacing w:before="100" w:beforeAutospacing="1" w:after="100" w:afterAutospacing="1" w:line="240" w:lineRule="auto"/>
        <w:rPr>
          <w:rFonts w:ascii="Arial" w:eastAsia="Times New Roman" w:hAnsi="Arial" w:cs="Arial"/>
          <w:b/>
          <w:bCs/>
          <w:sz w:val="24"/>
          <w:szCs w:val="24"/>
          <w:lang w:eastAsia="en-GB"/>
        </w:rPr>
      </w:pPr>
      <w:r w:rsidRPr="00C21DD2">
        <w:rPr>
          <w:rFonts w:ascii="Arial" w:eastAsia="Times New Roman" w:hAnsi="Arial" w:cs="Arial"/>
          <w:b/>
          <w:bCs/>
          <w:sz w:val="24"/>
          <w:szCs w:val="24"/>
          <w:lang w:eastAsia="en-GB"/>
        </w:rPr>
        <w:t>Newcomers Pose a Risk</w:t>
      </w:r>
    </w:p>
    <w:p w14:paraId="4CB95093" w14:textId="77777777" w:rsidR="00C21DD2" w:rsidRPr="00C21DD2" w:rsidRDefault="00C21DD2" w:rsidP="00C21DD2">
      <w:pPr>
        <w:spacing w:before="100" w:beforeAutospacing="1" w:after="100" w:afterAutospacing="1" w:line="240" w:lineRule="auto"/>
        <w:rPr>
          <w:rFonts w:ascii="Arial" w:eastAsia="Times New Roman" w:hAnsi="Arial" w:cs="Arial"/>
          <w:sz w:val="24"/>
          <w:szCs w:val="24"/>
          <w:lang w:eastAsia="en-GB"/>
        </w:rPr>
      </w:pPr>
      <w:r w:rsidRPr="00C21DD2">
        <w:rPr>
          <w:rFonts w:ascii="Arial" w:eastAsia="Times New Roman" w:hAnsi="Arial" w:cs="Arial"/>
          <w:sz w:val="24"/>
          <w:szCs w:val="24"/>
          <w:lang w:eastAsia="en-GB"/>
        </w:rPr>
        <w:t>Due to the significant obstacles to entry and the enormous quantity of competitors in the business, the threat of competition in the industry is minimal.</w:t>
      </w:r>
    </w:p>
    <w:p w14:paraId="4FA533CC" w14:textId="374CF609" w:rsidR="00C21DD2" w:rsidRPr="00C21DD2" w:rsidRDefault="00C21DD2" w:rsidP="00C21DD2">
      <w:pPr>
        <w:spacing w:before="100" w:beforeAutospacing="1" w:after="100" w:afterAutospacing="1" w:line="240" w:lineRule="auto"/>
        <w:rPr>
          <w:rFonts w:ascii="Arial" w:eastAsia="Times New Roman" w:hAnsi="Arial" w:cs="Arial"/>
          <w:sz w:val="24"/>
          <w:szCs w:val="24"/>
          <w:lang w:eastAsia="en-GB"/>
        </w:rPr>
      </w:pPr>
      <w:r w:rsidRPr="00C21DD2">
        <w:rPr>
          <w:rFonts w:ascii="Arial" w:eastAsia="Times New Roman" w:hAnsi="Arial" w:cs="Arial"/>
          <w:sz w:val="24"/>
          <w:szCs w:val="24"/>
          <w:lang w:eastAsia="en-GB"/>
        </w:rPr>
        <w:t>The considerable cost of developing to create an automobile, the significant price of manufacture, large scale economies, and the high cost of creating personal branding and promotion are all strong obstacles for the new market.</w:t>
      </w:r>
      <w:r>
        <w:rPr>
          <w:rFonts w:ascii="Arial" w:eastAsia="Times New Roman" w:hAnsi="Arial" w:cs="Arial"/>
          <w:sz w:val="24"/>
          <w:szCs w:val="24"/>
          <w:lang w:eastAsia="en-GB"/>
        </w:rPr>
        <w:t xml:space="preserve"> </w:t>
      </w:r>
      <w:r w:rsidRPr="00C21DD2">
        <w:rPr>
          <w:rFonts w:ascii="Arial" w:eastAsia="Times New Roman" w:hAnsi="Arial" w:cs="Arial"/>
          <w:sz w:val="24"/>
          <w:szCs w:val="24"/>
          <w:lang w:eastAsia="en-GB"/>
        </w:rPr>
        <w:t>To construct an automobile and start competing in the market, newcomers will need large initial investment.</w:t>
      </w:r>
      <w:r>
        <w:rPr>
          <w:rFonts w:ascii="Arial" w:eastAsia="Times New Roman" w:hAnsi="Arial" w:cs="Arial"/>
          <w:sz w:val="24"/>
          <w:szCs w:val="24"/>
          <w:lang w:eastAsia="en-GB"/>
        </w:rPr>
        <w:t xml:space="preserve"> </w:t>
      </w:r>
      <w:r w:rsidRPr="00C21DD2">
        <w:rPr>
          <w:rFonts w:ascii="Arial" w:eastAsia="Times New Roman" w:hAnsi="Arial" w:cs="Arial"/>
          <w:sz w:val="24"/>
          <w:szCs w:val="24"/>
          <w:lang w:eastAsia="en-GB"/>
        </w:rPr>
        <w:t>New competitors will be facing battle over renowned major brands that have economies of scale and provide diversified goods ranges.</w:t>
      </w:r>
    </w:p>
    <w:p w14:paraId="1E6273C2" w14:textId="77777777" w:rsidR="00140E81" w:rsidRPr="00140E81" w:rsidRDefault="00C21DD2" w:rsidP="00140E81">
      <w:pPr>
        <w:spacing w:before="100" w:beforeAutospacing="1" w:after="100" w:afterAutospacing="1" w:line="240" w:lineRule="auto"/>
        <w:rPr>
          <w:rFonts w:ascii="Arial" w:eastAsia="Times New Roman" w:hAnsi="Arial" w:cs="Arial"/>
          <w:b/>
          <w:bCs/>
          <w:sz w:val="24"/>
          <w:szCs w:val="24"/>
          <w:lang w:eastAsia="en-GB"/>
        </w:rPr>
      </w:pPr>
      <w:r w:rsidRPr="00C21DD2">
        <w:rPr>
          <w:rFonts w:ascii="Arial" w:eastAsia="Times New Roman" w:hAnsi="Arial" w:cs="Arial"/>
          <w:b/>
          <w:bCs/>
          <w:sz w:val="24"/>
          <w:szCs w:val="24"/>
          <w:lang w:eastAsia="en-GB"/>
        </w:rPr>
        <w:t xml:space="preserve"> </w:t>
      </w:r>
      <w:r w:rsidR="00140E81" w:rsidRPr="00140E81">
        <w:rPr>
          <w:rFonts w:ascii="Arial" w:eastAsia="Times New Roman" w:hAnsi="Arial" w:cs="Arial"/>
          <w:b/>
          <w:bCs/>
          <w:sz w:val="24"/>
          <w:szCs w:val="24"/>
          <w:lang w:eastAsia="en-GB"/>
        </w:rPr>
        <w:t>Substitutes Pose a Threat</w:t>
      </w:r>
    </w:p>
    <w:p w14:paraId="291D2FDF" w14:textId="27F39BE4" w:rsidR="00140E81" w:rsidRPr="00140E81" w:rsidRDefault="00140E81" w:rsidP="00140E81">
      <w:pPr>
        <w:spacing w:before="100" w:beforeAutospacing="1" w:after="100" w:afterAutospacing="1" w:line="240" w:lineRule="auto"/>
        <w:rPr>
          <w:rFonts w:ascii="Arial" w:eastAsia="Times New Roman" w:hAnsi="Arial" w:cs="Arial"/>
          <w:sz w:val="24"/>
          <w:szCs w:val="24"/>
          <w:lang w:eastAsia="en-GB"/>
        </w:rPr>
      </w:pPr>
      <w:r w:rsidRPr="00140E81">
        <w:rPr>
          <w:rFonts w:ascii="Arial" w:eastAsia="Times New Roman" w:hAnsi="Arial" w:cs="Arial"/>
          <w:sz w:val="24"/>
          <w:szCs w:val="24"/>
          <w:lang w:eastAsia="en-GB"/>
        </w:rPr>
        <w:t>In the automotive market, the danger of replacements to Tesla is relatively low to options supplied by opponents and also public transport.</w:t>
      </w:r>
      <w:r>
        <w:rPr>
          <w:rFonts w:ascii="Arial" w:eastAsia="Times New Roman" w:hAnsi="Arial" w:cs="Arial"/>
          <w:sz w:val="24"/>
          <w:szCs w:val="24"/>
          <w:lang w:eastAsia="en-GB"/>
        </w:rPr>
        <w:t xml:space="preserve"> </w:t>
      </w:r>
      <w:r w:rsidRPr="00140E81">
        <w:rPr>
          <w:rFonts w:ascii="Arial" w:eastAsia="Times New Roman" w:hAnsi="Arial" w:cs="Arial"/>
          <w:sz w:val="24"/>
          <w:szCs w:val="24"/>
          <w:lang w:eastAsia="en-GB"/>
        </w:rPr>
        <w:t>It is inexpensive to convert from one car maker towards other one or to use bus service as a substitute.</w:t>
      </w:r>
    </w:p>
    <w:p w14:paraId="016EFFC4" w14:textId="5FC23DA0" w:rsidR="002E7905" w:rsidRPr="00140E81" w:rsidRDefault="00140E81" w:rsidP="00140E81">
      <w:pPr>
        <w:spacing w:before="100" w:beforeAutospacing="1" w:after="100" w:afterAutospacing="1" w:line="240" w:lineRule="auto"/>
        <w:rPr>
          <w:rFonts w:ascii="Arial" w:hAnsi="Arial" w:cs="Arial"/>
        </w:rPr>
      </w:pPr>
      <w:r w:rsidRPr="00140E81">
        <w:rPr>
          <w:rFonts w:ascii="Arial" w:eastAsia="Times New Roman" w:hAnsi="Arial" w:cs="Arial"/>
          <w:sz w:val="24"/>
          <w:szCs w:val="24"/>
          <w:lang w:eastAsia="en-GB"/>
        </w:rPr>
        <w:t>In addition, competition also provide electric and/or hybrid versions in a variety of pricing levels that function admirably.</w:t>
      </w:r>
    </w:p>
    <w:p w14:paraId="08F8233F" w14:textId="77777777" w:rsidR="002E7905" w:rsidRDefault="002E7905" w:rsidP="00AB0F2D">
      <w:pPr>
        <w:pStyle w:val="NormalWeb"/>
        <w:rPr>
          <w:rFonts w:ascii="Arial" w:hAnsi="Arial" w:cs="Arial"/>
          <w:sz w:val="22"/>
          <w:szCs w:val="22"/>
        </w:rPr>
      </w:pPr>
    </w:p>
    <w:p w14:paraId="3AF8F65B" w14:textId="7C0FD31A" w:rsidR="00AB0F2D" w:rsidRDefault="00AB0F2D" w:rsidP="00AB0F2D">
      <w:pPr>
        <w:pStyle w:val="NormalWeb"/>
      </w:pPr>
    </w:p>
    <w:p w14:paraId="062288AE" w14:textId="05454090" w:rsidR="00AB0F2D" w:rsidRDefault="00AB0F2D" w:rsidP="00AB0F2D">
      <w:pPr>
        <w:pStyle w:val="NormalWeb"/>
      </w:pPr>
    </w:p>
    <w:p w14:paraId="4CCA8311" w14:textId="10130A35" w:rsidR="007619E8" w:rsidRDefault="007619E8" w:rsidP="00AB0F2D">
      <w:pPr>
        <w:pStyle w:val="NormalWeb"/>
      </w:pPr>
    </w:p>
    <w:p w14:paraId="457B3D5D" w14:textId="23EDF5C6" w:rsidR="007619E8" w:rsidRDefault="007619E8" w:rsidP="00AB0F2D">
      <w:pPr>
        <w:pStyle w:val="NormalWeb"/>
      </w:pPr>
    </w:p>
    <w:p w14:paraId="7AFA705D" w14:textId="74B58BE7" w:rsidR="007619E8" w:rsidRDefault="007619E8" w:rsidP="00AB0F2D">
      <w:pPr>
        <w:pStyle w:val="NormalWeb"/>
      </w:pPr>
    </w:p>
    <w:p w14:paraId="73C52150" w14:textId="6C9BF8C4" w:rsidR="007619E8" w:rsidRDefault="007619E8" w:rsidP="00AB0F2D">
      <w:pPr>
        <w:pStyle w:val="NormalWeb"/>
      </w:pPr>
    </w:p>
    <w:p w14:paraId="36A3570A" w14:textId="70758424" w:rsidR="007619E8" w:rsidRDefault="007619E8" w:rsidP="00AB0F2D">
      <w:pPr>
        <w:pStyle w:val="NormalWeb"/>
      </w:pPr>
    </w:p>
    <w:p w14:paraId="675B3F6E" w14:textId="329D3D99" w:rsidR="007619E8" w:rsidRDefault="007619E8" w:rsidP="00AB0F2D">
      <w:pPr>
        <w:pStyle w:val="NormalWeb"/>
      </w:pPr>
    </w:p>
    <w:p w14:paraId="5550D9DE" w14:textId="19C2F7D6" w:rsidR="007619E8" w:rsidRDefault="007619E8" w:rsidP="00AB0F2D">
      <w:pPr>
        <w:pStyle w:val="NormalWeb"/>
      </w:pPr>
    </w:p>
    <w:p w14:paraId="67AA8C94" w14:textId="14E000AE" w:rsidR="007619E8" w:rsidRDefault="007619E8" w:rsidP="00AB0F2D">
      <w:pPr>
        <w:pStyle w:val="NormalWeb"/>
      </w:pPr>
    </w:p>
    <w:p w14:paraId="7086D0CD" w14:textId="7F052E26" w:rsidR="007619E8" w:rsidRDefault="007619E8" w:rsidP="00AB0F2D">
      <w:pPr>
        <w:pStyle w:val="NormalWeb"/>
      </w:pPr>
    </w:p>
    <w:p w14:paraId="04C85461" w14:textId="1459C85C" w:rsidR="007619E8" w:rsidRDefault="007619E8" w:rsidP="00AB0F2D">
      <w:pPr>
        <w:pStyle w:val="NormalWeb"/>
      </w:pPr>
    </w:p>
    <w:p w14:paraId="536830F6" w14:textId="5F2B2867" w:rsidR="007619E8" w:rsidRDefault="007619E8" w:rsidP="00AB0F2D">
      <w:pPr>
        <w:pStyle w:val="NormalWeb"/>
      </w:pPr>
    </w:p>
    <w:p w14:paraId="15B9EBDC" w14:textId="189A14BE" w:rsidR="007619E8" w:rsidRDefault="007619E8" w:rsidP="00AB0F2D">
      <w:pPr>
        <w:pStyle w:val="NormalWeb"/>
      </w:pPr>
    </w:p>
    <w:p w14:paraId="6A1A6AE1" w14:textId="128319E0" w:rsidR="007619E8" w:rsidRDefault="007619E8" w:rsidP="00AB0F2D">
      <w:pPr>
        <w:pStyle w:val="NormalWeb"/>
      </w:pPr>
    </w:p>
    <w:p w14:paraId="4A845B93" w14:textId="77777777" w:rsidR="007619E8" w:rsidRDefault="007619E8" w:rsidP="00AB0F2D">
      <w:pPr>
        <w:pStyle w:val="NormalWeb"/>
      </w:pPr>
    </w:p>
    <w:p w14:paraId="02175CC0" w14:textId="554DE407" w:rsidR="00AB0F2D" w:rsidRDefault="00AB0F2D" w:rsidP="00AB0F2D">
      <w:pPr>
        <w:pStyle w:val="NormalWeb"/>
      </w:pPr>
    </w:p>
    <w:p w14:paraId="2831B5D1" w14:textId="1618D22B" w:rsidR="00AB0F2D" w:rsidRDefault="00AB0F2D" w:rsidP="00AB0F2D">
      <w:pPr>
        <w:pStyle w:val="NormalWeb"/>
      </w:pPr>
    </w:p>
    <w:p w14:paraId="0C77311B" w14:textId="53A38C35" w:rsidR="00AB0F2D" w:rsidRDefault="00AB0F2D" w:rsidP="00AB0F2D">
      <w:pPr>
        <w:pStyle w:val="NormalWeb"/>
      </w:pPr>
    </w:p>
    <w:p w14:paraId="4446BE52" w14:textId="77777777" w:rsidR="00AB0F2D" w:rsidRDefault="00AB0F2D" w:rsidP="00AB0F2D">
      <w:pPr>
        <w:pStyle w:val="NormalWeb"/>
      </w:pPr>
    </w:p>
    <w:p w14:paraId="09259AE9" w14:textId="77777777" w:rsidR="00AB0F2D" w:rsidRDefault="00AB0F2D" w:rsidP="00AB0F2D">
      <w:pPr>
        <w:pStyle w:val="Heading2"/>
      </w:pPr>
      <w:r>
        <w:t>References</w:t>
      </w:r>
    </w:p>
    <w:p w14:paraId="02B4A39B" w14:textId="77777777" w:rsidR="00AB0F2D" w:rsidRDefault="00AB0F2D" w:rsidP="00AB0F2D">
      <w:pPr>
        <w:pStyle w:val="NormalWeb"/>
      </w:pPr>
      <w:r>
        <w:rPr>
          <w:rStyle w:val="Emphasis"/>
        </w:rPr>
        <w:t>2014 Car-Brand Perception Survey</w:t>
      </w:r>
      <w:r>
        <w:t xml:space="preserve">. (2014, February). Retrieved April 28, 2017, from Consumer Reports: http://www.consumerreports.org/cro/2014/02/2014-car-brand-perception-survey/index.htm </w:t>
      </w:r>
    </w:p>
    <w:p w14:paraId="66F5254F" w14:textId="77777777" w:rsidR="00AB0F2D" w:rsidRDefault="00AB0F2D" w:rsidP="00AB0F2D">
      <w:pPr>
        <w:pStyle w:val="NormalWeb"/>
      </w:pPr>
      <w:r>
        <w:t xml:space="preserve">Blanco, S. (2015, September 1). </w:t>
      </w:r>
      <w:r>
        <w:rPr>
          <w:rStyle w:val="Emphasis"/>
        </w:rPr>
        <w:t>Tesla Roadster Battery Pack Replacement Will Cost $29,000</w:t>
      </w:r>
      <w:r>
        <w:t xml:space="preserve">. Retrieved from </w:t>
      </w:r>
      <w:proofErr w:type="spellStart"/>
      <w:r>
        <w:t>AutoBlog</w:t>
      </w:r>
      <w:proofErr w:type="spellEnd"/>
      <w:r>
        <w:t xml:space="preserve">: http://www.autoblog.com/2015/09/01/tesla-roadster-battery-pack-replacement/ </w:t>
      </w:r>
    </w:p>
    <w:p w14:paraId="65A523C9" w14:textId="77777777" w:rsidR="00AB0F2D" w:rsidRDefault="00AB0F2D" w:rsidP="00AB0F2D">
      <w:pPr>
        <w:pStyle w:val="NormalWeb"/>
      </w:pPr>
      <w:proofErr w:type="spellStart"/>
      <w:r>
        <w:t>Burdman</w:t>
      </w:r>
      <w:proofErr w:type="spellEnd"/>
      <w:r>
        <w:t xml:space="preserve">, S. (2013, December 27). </w:t>
      </w:r>
      <w:r>
        <w:rPr>
          <w:rStyle w:val="Emphasis"/>
        </w:rPr>
        <w:t>NBC</w:t>
      </w:r>
      <w:r>
        <w:t xml:space="preserve">. Retrieved April 16, 2017, from Oh, Man! 83% of Tesla Owners are Male: http://www.nbcbayarea.com/news/local/Oh-Man-83-of-Tesla-Owners-are-Male-237515761.html </w:t>
      </w:r>
    </w:p>
    <w:p w14:paraId="0B5ACFEE" w14:textId="791AC11D" w:rsidR="00AB0F2D" w:rsidRDefault="00AB0F2D" w:rsidP="00AB0F2D">
      <w:pPr>
        <w:pStyle w:val="NormalWeb"/>
      </w:pPr>
      <w:r>
        <w:t xml:space="preserve">General Motors. (2017, February 7). </w:t>
      </w:r>
      <w:r>
        <w:rPr>
          <w:rStyle w:val="Emphasis"/>
        </w:rPr>
        <w:t>GM Reports Record Full-Year Earnings Per Share</w:t>
      </w:r>
      <w:r>
        <w:t xml:space="preserve">. Retrieved April 16, 2017, from </w:t>
      </w:r>
      <w:proofErr w:type="spellStart"/>
      <w:r>
        <w:t>Genearl</w:t>
      </w:r>
      <w:proofErr w:type="spellEnd"/>
      <w:r>
        <w:t xml:space="preserve"> Motors: </w:t>
      </w:r>
      <w:hyperlink r:id="rId6" w:history="1">
        <w:r w:rsidR="00AB0B56" w:rsidRPr="007550B4">
          <w:rPr>
            <w:rStyle w:val="Hyperlink"/>
          </w:rPr>
          <w:t>https://www.gm.com/investors/earnings-releases.html</w:t>
        </w:r>
      </w:hyperlink>
      <w:r>
        <w:t xml:space="preserve"> </w:t>
      </w:r>
    </w:p>
    <w:p w14:paraId="31DDFE6A" w14:textId="77777777" w:rsidR="00AB0B56" w:rsidRPr="00AB0B56" w:rsidRDefault="00AB0B56" w:rsidP="00AB0B56">
      <w:pPr>
        <w:pStyle w:val="NormalWeb"/>
      </w:pPr>
      <w:proofErr w:type="spellStart"/>
      <w:r w:rsidRPr="00AB0B56">
        <w:t>UKEssays</w:t>
      </w:r>
      <w:proofErr w:type="spellEnd"/>
      <w:r w:rsidRPr="00AB0B56">
        <w:t>. (November 2018). Tesla Analysis: PESTEL, SWOT and Porter's Five. Retrieved from https://www.ukessays.com/essays/business/tesla-pestel-swot-porters-five-2123.php?vref=1</w:t>
      </w:r>
    </w:p>
    <w:p w14:paraId="527D06AF" w14:textId="77777777" w:rsidR="00AB0B56" w:rsidRDefault="00AB0B56" w:rsidP="00AB0F2D">
      <w:pPr>
        <w:pStyle w:val="NormalWeb"/>
      </w:pPr>
    </w:p>
    <w:p w14:paraId="35E7A53E" w14:textId="77777777" w:rsidR="00AB0F2D" w:rsidRDefault="00AB0F2D" w:rsidP="00AB0F2D">
      <w:pPr>
        <w:pStyle w:val="NormalWeb"/>
      </w:pPr>
      <w:r>
        <w:t xml:space="preserve">Hines, M. (n.d.). </w:t>
      </w:r>
      <w:r>
        <w:rPr>
          <w:rStyle w:val="Emphasis"/>
        </w:rPr>
        <w:t>How Does A 2012 Tesla Model S Need An $8,500 Brake Job?</w:t>
      </w:r>
      <w:r>
        <w:t xml:space="preserve"> Retrieved from </w:t>
      </w:r>
      <w:proofErr w:type="spellStart"/>
      <w:r>
        <w:t>CarBuzz</w:t>
      </w:r>
      <w:proofErr w:type="spellEnd"/>
      <w:r>
        <w:t xml:space="preserve">: http://www.carbuzz.com/news/2016/5/23/How-Does-A-2012-Tesla-Model-S-Need-An-8-500-Brake-Job-7733684/ </w:t>
      </w:r>
    </w:p>
    <w:p w14:paraId="12BB15D1" w14:textId="77777777" w:rsidR="00AB0F2D" w:rsidRDefault="00AB0F2D" w:rsidP="00AB0F2D">
      <w:pPr>
        <w:pStyle w:val="NormalWeb"/>
      </w:pPr>
      <w:r>
        <w:t xml:space="preserve">International Energy Agency. (2017). </w:t>
      </w:r>
      <w:r>
        <w:rPr>
          <w:rStyle w:val="Emphasis"/>
        </w:rPr>
        <w:t>Electric Vehicles Initiative (EVI)</w:t>
      </w:r>
      <w:r>
        <w:t xml:space="preserve">. Retrieved from OECD/IEA: http://www.iea.org/topics/transport/subtopics/electricvehiclesinitiative/ </w:t>
      </w:r>
    </w:p>
    <w:p w14:paraId="2E40A1AF" w14:textId="77777777" w:rsidR="00AB0F2D" w:rsidRDefault="00AB0F2D" w:rsidP="00AB0F2D">
      <w:pPr>
        <w:pStyle w:val="NormalWeb"/>
      </w:pPr>
      <w:r>
        <w:lastRenderedPageBreak/>
        <w:t xml:space="preserve">International Monetary Fund. (2017, January 16). </w:t>
      </w:r>
      <w:r>
        <w:rPr>
          <w:rStyle w:val="Emphasis"/>
        </w:rPr>
        <w:t>World Economic Outlook Update</w:t>
      </w:r>
      <w:r>
        <w:t xml:space="preserve">. Retrieved April 16, 2017, from International Monetary Fund: https://www.imf.org/external/pubs/ft/weo/2017/update/01/ </w:t>
      </w:r>
    </w:p>
    <w:p w14:paraId="0087773E" w14:textId="77777777" w:rsidR="00AB0F2D" w:rsidRDefault="00AB0F2D" w:rsidP="00AB0F2D">
      <w:pPr>
        <w:pStyle w:val="NormalWeb"/>
      </w:pPr>
      <w:r>
        <w:t xml:space="preserve">Korosec, K. (2017, January 25). </w:t>
      </w:r>
      <w:r>
        <w:rPr>
          <w:rStyle w:val="Emphasis"/>
        </w:rPr>
        <w:t>Tesla CEO Elon Musk Says Cheap Oil Will Hurt Electric Cars</w:t>
      </w:r>
      <w:r>
        <w:t xml:space="preserve">. Retrieved April 18, 2017, from Fortune: http://fortune.com/2016/01/25/elon-musk-oil-prices-electric-cars/ </w:t>
      </w:r>
    </w:p>
    <w:p w14:paraId="67F62FA2" w14:textId="77777777" w:rsidR="00AB0F2D" w:rsidRDefault="00AB0F2D" w:rsidP="00AB0F2D">
      <w:pPr>
        <w:pStyle w:val="NormalWeb"/>
      </w:pPr>
      <w:r>
        <w:t xml:space="preserve">O’Kane, S. (2016, November 3). </w:t>
      </w:r>
      <w:r>
        <w:rPr>
          <w:rStyle w:val="Emphasis"/>
        </w:rPr>
        <w:t>The White House Announces a Sweeping Plan to Increase EV Charging Stations</w:t>
      </w:r>
      <w:r>
        <w:t xml:space="preserve">. Retrieved April 16, 2017, from The Verge: http://www.theverge.com/2016/11/3/13507634/ev-charging-stations-white-house-obama-department-of-energy </w:t>
      </w:r>
    </w:p>
    <w:p w14:paraId="6A8E36D6" w14:textId="77777777" w:rsidR="00AB0F2D" w:rsidRDefault="00AB0F2D" w:rsidP="00AB0F2D">
      <w:pPr>
        <w:pStyle w:val="NormalWeb"/>
      </w:pPr>
      <w:r>
        <w:t xml:space="preserve">Parkin, R., Wilk, R., Hirsh, E., &amp; Singh, A. (2017). </w:t>
      </w:r>
      <w:r>
        <w:rPr>
          <w:rStyle w:val="Emphasis"/>
        </w:rPr>
        <w:t>2017 Automotive Trends</w:t>
      </w:r>
      <w:r>
        <w:t xml:space="preserve">. Retrieved from PwC: https://www.strategyand.pwc.com/trend/2017-automotive-industry-trends </w:t>
      </w:r>
    </w:p>
    <w:p w14:paraId="6CDAA501" w14:textId="77777777" w:rsidR="00AB0F2D" w:rsidRDefault="00AB0F2D" w:rsidP="00AB0F2D">
      <w:pPr>
        <w:pStyle w:val="NormalWeb"/>
      </w:pPr>
      <w:r>
        <w:t xml:space="preserve">Pressman, M. (2016, April 19). </w:t>
      </w:r>
      <w:r>
        <w:rPr>
          <w:rStyle w:val="Emphasis"/>
        </w:rPr>
        <w:t>Tesla Owner Survey Results</w:t>
      </w:r>
      <w:r>
        <w:t xml:space="preserve">. Retrieved April 16, 2017, from </w:t>
      </w:r>
      <w:proofErr w:type="spellStart"/>
      <w:r>
        <w:t>Evannex</w:t>
      </w:r>
      <w:proofErr w:type="spellEnd"/>
      <w:r>
        <w:t xml:space="preserve">: https://evannex.com/blogs/news/116150725-tesla-owner-survey-results </w:t>
      </w:r>
    </w:p>
    <w:p w14:paraId="1AF8FB78" w14:textId="77777777" w:rsidR="00AB0F2D" w:rsidRDefault="00AB0F2D" w:rsidP="00AB0F2D">
      <w:pPr>
        <w:pStyle w:val="NormalWeb"/>
      </w:pPr>
      <w:r>
        <w:t xml:space="preserve">Randall, T. (2016, May 9). </w:t>
      </w:r>
      <w:r>
        <w:rPr>
          <w:rStyle w:val="Emphasis"/>
        </w:rPr>
        <w:t>Elon Musk’s Tesla Strategy: Win Big by Falling Short</w:t>
      </w:r>
      <w:r>
        <w:t xml:space="preserve">. Retrieved April 19, 2017, from Bloomberg: https://www.bloomberg.com/news/articles/2016-05-09/elon-musk-s-tesla-strategy-win-big-by-falling-short </w:t>
      </w:r>
    </w:p>
    <w:p w14:paraId="5CD3F7D8" w14:textId="77777777" w:rsidR="00AB0F2D" w:rsidRDefault="00AB0F2D" w:rsidP="00AB0F2D">
      <w:pPr>
        <w:pStyle w:val="NormalWeb"/>
      </w:pPr>
      <w:r>
        <w:t xml:space="preserve">Tesla. (2017). </w:t>
      </w:r>
      <w:r>
        <w:rPr>
          <w:rStyle w:val="Emphasis"/>
        </w:rPr>
        <w:t>About Tesla</w:t>
      </w:r>
      <w:r>
        <w:t xml:space="preserve">. Retrieved April 16, 2017, from Tesla: https://www.tesla.com/about </w:t>
      </w:r>
    </w:p>
    <w:p w14:paraId="4AD7FDB9" w14:textId="77777777" w:rsidR="00AB0F2D" w:rsidRDefault="00AB0F2D" w:rsidP="00AB0F2D">
      <w:pPr>
        <w:pStyle w:val="NormalWeb"/>
      </w:pPr>
      <w:r>
        <w:t xml:space="preserve">Tesla. (2017). </w:t>
      </w:r>
      <w:r>
        <w:rPr>
          <w:rStyle w:val="Emphasis"/>
        </w:rPr>
        <w:t>Find Us</w:t>
      </w:r>
      <w:r>
        <w:t xml:space="preserve">. Retrieved April 19, 2017, from Tesla: https://www.tesla.com/findus/list </w:t>
      </w:r>
    </w:p>
    <w:p w14:paraId="5B2D7D65" w14:textId="77777777" w:rsidR="00AB0F2D" w:rsidRDefault="00AB0F2D" w:rsidP="00AB0F2D">
      <w:pPr>
        <w:pStyle w:val="NormalWeb"/>
      </w:pPr>
      <w:r>
        <w:t xml:space="preserve">Tesla. (2017). </w:t>
      </w:r>
      <w:r>
        <w:rPr>
          <w:rStyle w:val="Emphasis"/>
        </w:rPr>
        <w:t>Supercharger</w:t>
      </w:r>
      <w:r>
        <w:t xml:space="preserve">. Retrieved April 16, 2017, from Tesla: https://www.tesla.com/supercharger </w:t>
      </w:r>
    </w:p>
    <w:p w14:paraId="7B3067B3" w14:textId="77777777" w:rsidR="00AB0F2D" w:rsidRDefault="00AB0F2D" w:rsidP="00AB0F2D">
      <w:pPr>
        <w:pStyle w:val="NormalWeb"/>
      </w:pPr>
      <w:r>
        <w:t xml:space="preserve">Tesla. (2017). </w:t>
      </w:r>
      <w:r>
        <w:rPr>
          <w:rStyle w:val="Emphasis"/>
        </w:rPr>
        <w:t>Tesla Gigafactory</w:t>
      </w:r>
      <w:r>
        <w:t xml:space="preserve">. Retrieved April 16, 2017, from Tesla: https://www.tesla.com/gigafactory </w:t>
      </w:r>
    </w:p>
    <w:p w14:paraId="0B074055" w14:textId="77777777" w:rsidR="00AB0F2D" w:rsidRDefault="00AB0F2D" w:rsidP="00AB0F2D">
      <w:pPr>
        <w:pStyle w:val="NormalWeb"/>
      </w:pPr>
      <w:r>
        <w:t xml:space="preserve">Tesla. (2017). </w:t>
      </w:r>
      <w:r>
        <w:rPr>
          <w:rStyle w:val="Emphasis"/>
        </w:rPr>
        <w:t xml:space="preserve">US Tesla Service </w:t>
      </w:r>
      <w:proofErr w:type="spellStart"/>
      <w:r>
        <w:rPr>
          <w:rStyle w:val="Emphasis"/>
        </w:rPr>
        <w:t>Centers</w:t>
      </w:r>
      <w:proofErr w:type="spellEnd"/>
      <w:r>
        <w:t xml:space="preserve">. Retrieved April 16, 2017, from Tesla: https://www.tesla.com/findus/list/services/United%20States </w:t>
      </w:r>
    </w:p>
    <w:p w14:paraId="303BAB8F" w14:textId="77777777" w:rsidR="00AB0F2D" w:rsidRDefault="00AB0F2D" w:rsidP="00AB0F2D">
      <w:pPr>
        <w:pStyle w:val="NormalWeb"/>
      </w:pPr>
      <w:r>
        <w:t xml:space="preserve">Thompson, A. A. (2015). Tesla Motors’ Strategy to Revolutionize the Global Automotive Strategy. In A. A. Thompson, M. </w:t>
      </w:r>
      <w:proofErr w:type="spellStart"/>
      <w:r>
        <w:t>Peteraf</w:t>
      </w:r>
      <w:proofErr w:type="spellEnd"/>
      <w:r>
        <w:t xml:space="preserve">, J. E. Gamble, A. J. Strickland, &amp; 20th (Ed.), </w:t>
      </w:r>
      <w:r>
        <w:rPr>
          <w:rStyle w:val="Emphasis"/>
        </w:rPr>
        <w:t>Crafting &amp; Executing Strategy: The Quest for Competitive Advantage: Concepts and Cases</w:t>
      </w:r>
      <w:r>
        <w:t xml:space="preserve"> (pp. C245-C273). New York: McGraw-Hill/Irwin. </w:t>
      </w:r>
    </w:p>
    <w:p w14:paraId="7C316D01" w14:textId="77777777" w:rsidR="00AB0F2D" w:rsidRDefault="00AB0F2D" w:rsidP="00AB0F2D">
      <w:pPr>
        <w:pStyle w:val="NormalWeb"/>
      </w:pPr>
      <w:r>
        <w:t xml:space="preserve">U.S. Department of Energy. (2017, April 03). </w:t>
      </w:r>
      <w:r>
        <w:rPr>
          <w:rStyle w:val="Emphasis"/>
        </w:rPr>
        <w:t xml:space="preserve">Alternative Fuels Data </w:t>
      </w:r>
      <w:proofErr w:type="spellStart"/>
      <w:r>
        <w:rPr>
          <w:rStyle w:val="Emphasis"/>
        </w:rPr>
        <w:t>Center</w:t>
      </w:r>
      <w:proofErr w:type="spellEnd"/>
      <w:r>
        <w:t xml:space="preserve">. Retrieved April 16, 2017, from U.S. Department of Energy: http://www.afdc.energy.gov/vehicles/electric_emissions.php#wheel </w:t>
      </w:r>
    </w:p>
    <w:p w14:paraId="0F2FBA53" w14:textId="77777777" w:rsidR="00AB0F2D" w:rsidRDefault="00AB0F2D" w:rsidP="00AB0F2D">
      <w:pPr>
        <w:pStyle w:val="NormalWeb"/>
      </w:pPr>
      <w:r>
        <w:t xml:space="preserve">Welch, D. (2017, April 10). </w:t>
      </w:r>
      <w:r>
        <w:rPr>
          <w:rStyle w:val="Emphasis"/>
        </w:rPr>
        <w:t>Tesla Just Passed GM to Become America’s Most Valuable Carmaker</w:t>
      </w:r>
      <w:r>
        <w:t xml:space="preserve">. Retrieved April 16, 2017, from Bloomberg Markets: </w:t>
      </w:r>
      <w:r>
        <w:lastRenderedPageBreak/>
        <w:t xml:space="preserve">https://www.bloomberg.com/news/articles/2017-04-10/tesla-passes-gm-as-musk-s-carmaker-becomes-america-s-top-valued </w:t>
      </w:r>
    </w:p>
    <w:p w14:paraId="7DFC941D" w14:textId="77777777" w:rsidR="00AB0F2D" w:rsidRDefault="00AB0F2D"/>
    <w:p w14:paraId="64235748" w14:textId="77777777" w:rsidR="006734F4" w:rsidRDefault="006734F4"/>
    <w:sectPr w:rsidR="006734F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9CCEF" w14:textId="77777777" w:rsidR="002B0189" w:rsidRDefault="002B0189" w:rsidP="00477D03">
      <w:pPr>
        <w:spacing w:after="0" w:line="240" w:lineRule="auto"/>
      </w:pPr>
      <w:r>
        <w:separator/>
      </w:r>
    </w:p>
  </w:endnote>
  <w:endnote w:type="continuationSeparator" w:id="0">
    <w:p w14:paraId="361EEAA2" w14:textId="77777777" w:rsidR="002B0189" w:rsidRDefault="002B0189" w:rsidP="00477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7AB" w14:textId="77777777" w:rsidR="00787E9F" w:rsidRDefault="00787E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1331816"/>
      <w:docPartObj>
        <w:docPartGallery w:val="Page Numbers (Bottom of Page)"/>
        <w:docPartUnique/>
      </w:docPartObj>
    </w:sdtPr>
    <w:sdtEndPr>
      <w:rPr>
        <w:noProof/>
        <w:sz w:val="24"/>
        <w:szCs w:val="24"/>
      </w:rPr>
    </w:sdtEndPr>
    <w:sdtContent>
      <w:p w14:paraId="4CD57745" w14:textId="1A70869A" w:rsidR="00787E9F" w:rsidRPr="001C2604" w:rsidRDefault="00787E9F">
        <w:pPr>
          <w:pStyle w:val="Footer"/>
          <w:jc w:val="center"/>
          <w:rPr>
            <w:sz w:val="24"/>
            <w:szCs w:val="24"/>
          </w:rPr>
        </w:pPr>
        <w:r w:rsidRPr="001C2604">
          <w:rPr>
            <w:sz w:val="24"/>
            <w:szCs w:val="24"/>
          </w:rPr>
          <w:fldChar w:fldCharType="begin"/>
        </w:r>
        <w:r w:rsidRPr="001C2604">
          <w:rPr>
            <w:sz w:val="24"/>
            <w:szCs w:val="24"/>
          </w:rPr>
          <w:instrText xml:space="preserve"> PAGE   \* MERGEFORMAT </w:instrText>
        </w:r>
        <w:r w:rsidRPr="001C2604">
          <w:rPr>
            <w:sz w:val="24"/>
            <w:szCs w:val="24"/>
          </w:rPr>
          <w:fldChar w:fldCharType="separate"/>
        </w:r>
        <w:r w:rsidRPr="001C2604">
          <w:rPr>
            <w:noProof/>
            <w:sz w:val="24"/>
            <w:szCs w:val="24"/>
          </w:rPr>
          <w:t>2</w:t>
        </w:r>
        <w:r w:rsidRPr="001C2604">
          <w:rPr>
            <w:noProof/>
            <w:sz w:val="24"/>
            <w:szCs w:val="24"/>
          </w:rPr>
          <w:fldChar w:fldCharType="end"/>
        </w:r>
      </w:p>
    </w:sdtContent>
  </w:sdt>
  <w:p w14:paraId="512B0170" w14:textId="149FADA6" w:rsidR="00787E9F" w:rsidRDefault="00787E9F" w:rsidP="00787E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4D58F" w14:textId="77777777" w:rsidR="00787E9F" w:rsidRDefault="00787E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C0967" w14:textId="77777777" w:rsidR="002B0189" w:rsidRDefault="002B0189" w:rsidP="00477D03">
      <w:pPr>
        <w:spacing w:after="0" w:line="240" w:lineRule="auto"/>
      </w:pPr>
      <w:r>
        <w:separator/>
      </w:r>
    </w:p>
  </w:footnote>
  <w:footnote w:type="continuationSeparator" w:id="0">
    <w:p w14:paraId="6E396161" w14:textId="77777777" w:rsidR="002B0189" w:rsidRDefault="002B0189" w:rsidP="00477D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E31CE" w14:textId="77777777" w:rsidR="00787E9F" w:rsidRDefault="00787E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434D2" w14:textId="77777777" w:rsidR="00787E9F" w:rsidRDefault="00787E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225F5" w14:textId="77777777" w:rsidR="00787E9F" w:rsidRDefault="00787E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D95"/>
    <w:rsid w:val="000019E2"/>
    <w:rsid w:val="000A5204"/>
    <w:rsid w:val="000B3AC4"/>
    <w:rsid w:val="00140E81"/>
    <w:rsid w:val="00154E94"/>
    <w:rsid w:val="001704ED"/>
    <w:rsid w:val="00174729"/>
    <w:rsid w:val="00182131"/>
    <w:rsid w:val="001951ED"/>
    <w:rsid w:val="001C2604"/>
    <w:rsid w:val="001C3AFA"/>
    <w:rsid w:val="002277AA"/>
    <w:rsid w:val="002B0189"/>
    <w:rsid w:val="002B4454"/>
    <w:rsid w:val="002E7905"/>
    <w:rsid w:val="003220F4"/>
    <w:rsid w:val="00341E48"/>
    <w:rsid w:val="003475C4"/>
    <w:rsid w:val="00392AA0"/>
    <w:rsid w:val="003C304B"/>
    <w:rsid w:val="003C7B14"/>
    <w:rsid w:val="003F0E38"/>
    <w:rsid w:val="004511C7"/>
    <w:rsid w:val="00477D03"/>
    <w:rsid w:val="004842CA"/>
    <w:rsid w:val="004D30BD"/>
    <w:rsid w:val="004D7108"/>
    <w:rsid w:val="004E2DFF"/>
    <w:rsid w:val="004F5FE9"/>
    <w:rsid w:val="005C62F3"/>
    <w:rsid w:val="005E5025"/>
    <w:rsid w:val="006734F4"/>
    <w:rsid w:val="006C6240"/>
    <w:rsid w:val="00733E36"/>
    <w:rsid w:val="00752790"/>
    <w:rsid w:val="007619E8"/>
    <w:rsid w:val="00787E9F"/>
    <w:rsid w:val="007B54BF"/>
    <w:rsid w:val="007C110F"/>
    <w:rsid w:val="007C4919"/>
    <w:rsid w:val="007F212B"/>
    <w:rsid w:val="008021CD"/>
    <w:rsid w:val="008424CD"/>
    <w:rsid w:val="008A79B9"/>
    <w:rsid w:val="008C0619"/>
    <w:rsid w:val="008F7D14"/>
    <w:rsid w:val="00931EF4"/>
    <w:rsid w:val="00991728"/>
    <w:rsid w:val="009F4FB4"/>
    <w:rsid w:val="00A069E5"/>
    <w:rsid w:val="00A37D59"/>
    <w:rsid w:val="00A4346C"/>
    <w:rsid w:val="00A45703"/>
    <w:rsid w:val="00AA5FCC"/>
    <w:rsid w:val="00AB0B56"/>
    <w:rsid w:val="00AB0F2D"/>
    <w:rsid w:val="00AC2C87"/>
    <w:rsid w:val="00AD3904"/>
    <w:rsid w:val="00B13C67"/>
    <w:rsid w:val="00B775FA"/>
    <w:rsid w:val="00BA3480"/>
    <w:rsid w:val="00C21DD2"/>
    <w:rsid w:val="00CA2BB6"/>
    <w:rsid w:val="00CD34ED"/>
    <w:rsid w:val="00CE4506"/>
    <w:rsid w:val="00CF2D95"/>
    <w:rsid w:val="00D17400"/>
    <w:rsid w:val="00D61468"/>
    <w:rsid w:val="00D70E76"/>
    <w:rsid w:val="00D7506A"/>
    <w:rsid w:val="00D919B1"/>
    <w:rsid w:val="00E61208"/>
    <w:rsid w:val="00E62B32"/>
    <w:rsid w:val="00F007DE"/>
    <w:rsid w:val="00F1657F"/>
    <w:rsid w:val="00F50EE4"/>
    <w:rsid w:val="00F87BF0"/>
    <w:rsid w:val="00F93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D50D1"/>
  <w15:chartTrackingRefBased/>
  <w15:docId w15:val="{1F7C0523-0104-4FB2-9439-3D6E76B14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4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B0F2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ranslate">
    <w:name w:val="notranslate"/>
    <w:basedOn w:val="Normal"/>
    <w:rsid w:val="006734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B0F2D"/>
    <w:rPr>
      <w:color w:val="0000FF"/>
      <w:u w:val="single"/>
    </w:rPr>
  </w:style>
  <w:style w:type="character" w:customStyle="1" w:styleId="Heading2Char">
    <w:name w:val="Heading 2 Char"/>
    <w:basedOn w:val="DefaultParagraphFont"/>
    <w:link w:val="Heading2"/>
    <w:uiPriority w:val="9"/>
    <w:rsid w:val="00AB0F2D"/>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B0F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B0F2D"/>
    <w:rPr>
      <w:b/>
      <w:bCs/>
    </w:rPr>
  </w:style>
  <w:style w:type="character" w:styleId="Emphasis">
    <w:name w:val="Emphasis"/>
    <w:basedOn w:val="DefaultParagraphFont"/>
    <w:uiPriority w:val="20"/>
    <w:qFormat/>
    <w:rsid w:val="00AB0F2D"/>
    <w:rPr>
      <w:i/>
      <w:iCs/>
    </w:rPr>
  </w:style>
  <w:style w:type="paragraph" w:styleId="Header">
    <w:name w:val="header"/>
    <w:basedOn w:val="Normal"/>
    <w:link w:val="HeaderChar"/>
    <w:uiPriority w:val="99"/>
    <w:unhideWhenUsed/>
    <w:rsid w:val="00477D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D03"/>
  </w:style>
  <w:style w:type="paragraph" w:styleId="Footer">
    <w:name w:val="footer"/>
    <w:basedOn w:val="Normal"/>
    <w:link w:val="FooterChar"/>
    <w:uiPriority w:val="99"/>
    <w:unhideWhenUsed/>
    <w:rsid w:val="00477D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D03"/>
  </w:style>
  <w:style w:type="paragraph" w:styleId="NoSpacing">
    <w:name w:val="No Spacing"/>
    <w:uiPriority w:val="1"/>
    <w:qFormat/>
    <w:rsid w:val="00CD34ED"/>
    <w:pPr>
      <w:spacing w:after="0" w:line="240" w:lineRule="auto"/>
    </w:pPr>
  </w:style>
  <w:style w:type="character" w:customStyle="1" w:styleId="Heading1Char">
    <w:name w:val="Heading 1 Char"/>
    <w:basedOn w:val="DefaultParagraphFont"/>
    <w:link w:val="Heading1"/>
    <w:uiPriority w:val="9"/>
    <w:rsid w:val="001704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04ED"/>
    <w:pPr>
      <w:outlineLvl w:val="9"/>
    </w:pPr>
    <w:rPr>
      <w:lang w:val="en-US"/>
    </w:rPr>
  </w:style>
  <w:style w:type="paragraph" w:styleId="TOC1">
    <w:name w:val="toc 1"/>
    <w:basedOn w:val="Normal"/>
    <w:next w:val="Normal"/>
    <w:autoRedefine/>
    <w:uiPriority w:val="39"/>
    <w:unhideWhenUsed/>
    <w:rsid w:val="001704ED"/>
    <w:pPr>
      <w:spacing w:after="100" w:line="276" w:lineRule="auto"/>
    </w:pPr>
    <w:rPr>
      <w:rFonts w:ascii="Arial" w:eastAsia="Arial" w:hAnsi="Arial" w:cs="Arial"/>
      <w:lang w:val="en-US" w:eastAsia="en-IN"/>
    </w:rPr>
  </w:style>
  <w:style w:type="character" w:customStyle="1" w:styleId="ipa">
    <w:name w:val="ipa"/>
    <w:basedOn w:val="DefaultParagraphFont"/>
    <w:rsid w:val="00F007DE"/>
  </w:style>
  <w:style w:type="character" w:styleId="UnresolvedMention">
    <w:name w:val="Unresolved Mention"/>
    <w:basedOn w:val="DefaultParagraphFont"/>
    <w:uiPriority w:val="99"/>
    <w:semiHidden/>
    <w:unhideWhenUsed/>
    <w:rsid w:val="00AB0B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476802">
      <w:bodyDiv w:val="1"/>
      <w:marLeft w:val="0"/>
      <w:marRight w:val="0"/>
      <w:marTop w:val="0"/>
      <w:marBottom w:val="0"/>
      <w:divBdr>
        <w:top w:val="none" w:sz="0" w:space="0" w:color="auto"/>
        <w:left w:val="none" w:sz="0" w:space="0" w:color="auto"/>
        <w:bottom w:val="none" w:sz="0" w:space="0" w:color="auto"/>
        <w:right w:val="none" w:sz="0" w:space="0" w:color="auto"/>
      </w:divBdr>
    </w:div>
    <w:div w:id="600649326">
      <w:bodyDiv w:val="1"/>
      <w:marLeft w:val="0"/>
      <w:marRight w:val="0"/>
      <w:marTop w:val="0"/>
      <w:marBottom w:val="0"/>
      <w:divBdr>
        <w:top w:val="none" w:sz="0" w:space="0" w:color="auto"/>
        <w:left w:val="none" w:sz="0" w:space="0" w:color="auto"/>
        <w:bottom w:val="none" w:sz="0" w:space="0" w:color="auto"/>
        <w:right w:val="none" w:sz="0" w:space="0" w:color="auto"/>
      </w:divBdr>
    </w:div>
    <w:div w:id="808476566">
      <w:bodyDiv w:val="1"/>
      <w:marLeft w:val="0"/>
      <w:marRight w:val="0"/>
      <w:marTop w:val="0"/>
      <w:marBottom w:val="0"/>
      <w:divBdr>
        <w:top w:val="none" w:sz="0" w:space="0" w:color="auto"/>
        <w:left w:val="none" w:sz="0" w:space="0" w:color="auto"/>
        <w:bottom w:val="none" w:sz="0" w:space="0" w:color="auto"/>
        <w:right w:val="none" w:sz="0" w:space="0" w:color="auto"/>
      </w:divBdr>
    </w:div>
    <w:div w:id="113602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m.com/investors/earnings-releases.html"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13</Pages>
  <Words>3693</Words>
  <Characters>21056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Stefan (1714718)</dc:creator>
  <cp:keywords/>
  <dc:description/>
  <cp:lastModifiedBy>Daniela Stefan</cp:lastModifiedBy>
  <cp:revision>39</cp:revision>
  <dcterms:created xsi:type="dcterms:W3CDTF">2022-01-10T23:06:00Z</dcterms:created>
  <dcterms:modified xsi:type="dcterms:W3CDTF">2022-01-19T15:42:00Z</dcterms:modified>
</cp:coreProperties>
</file>