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F9AB84" w14:textId="77777777" w:rsidR="006B641D" w:rsidRPr="005B5F3B" w:rsidRDefault="006B641D" w:rsidP="003C0E50">
      <w:pPr>
        <w:rPr>
          <w:rFonts w:asciiTheme="minorBidi" w:hAnsiTheme="minorBidi"/>
          <w:color w:val="171717" w:themeColor="background2" w:themeShade="1A"/>
          <w:szCs w:val="24"/>
        </w:rPr>
      </w:pPr>
    </w:p>
    <w:p w14:paraId="3935B99A" w14:textId="77777777" w:rsidR="006B641D" w:rsidRPr="005B5F3B" w:rsidRDefault="006B641D" w:rsidP="003C0E50">
      <w:pPr>
        <w:rPr>
          <w:rFonts w:asciiTheme="minorBidi" w:hAnsiTheme="minorBidi"/>
          <w:color w:val="171717" w:themeColor="background2" w:themeShade="1A"/>
          <w:szCs w:val="24"/>
        </w:rPr>
      </w:pPr>
    </w:p>
    <w:p w14:paraId="5D1E09D5" w14:textId="77777777" w:rsidR="006B641D" w:rsidRPr="005B5F3B" w:rsidRDefault="006B641D" w:rsidP="003C0E50">
      <w:pPr>
        <w:rPr>
          <w:rFonts w:asciiTheme="minorBidi" w:hAnsiTheme="minorBidi"/>
          <w:color w:val="171717" w:themeColor="background2" w:themeShade="1A"/>
          <w:szCs w:val="24"/>
        </w:rPr>
      </w:pPr>
    </w:p>
    <w:p w14:paraId="646C15C1" w14:textId="77777777" w:rsidR="006B641D" w:rsidRPr="005B5F3B" w:rsidRDefault="006B641D" w:rsidP="003C0E50">
      <w:pPr>
        <w:rPr>
          <w:rFonts w:asciiTheme="minorBidi" w:hAnsiTheme="minorBidi"/>
          <w:color w:val="171717" w:themeColor="background2" w:themeShade="1A"/>
          <w:szCs w:val="24"/>
        </w:rPr>
      </w:pPr>
    </w:p>
    <w:p w14:paraId="218B841A" w14:textId="77777777" w:rsidR="004B7DDD" w:rsidRPr="005B5F3B" w:rsidRDefault="004B7DDD" w:rsidP="00633AEB">
      <w:pPr>
        <w:jc w:val="center"/>
        <w:rPr>
          <w:rFonts w:asciiTheme="minorBidi" w:hAnsiTheme="minorBidi"/>
          <w:b/>
          <w:color w:val="171717" w:themeColor="background2" w:themeShade="1A"/>
          <w:szCs w:val="24"/>
        </w:rPr>
      </w:pPr>
    </w:p>
    <w:p w14:paraId="2ABE5E50" w14:textId="77777777" w:rsidR="007F73A0" w:rsidRDefault="007F73A0" w:rsidP="00633AEB">
      <w:pPr>
        <w:jc w:val="center"/>
        <w:rPr>
          <w:rFonts w:asciiTheme="minorBidi" w:hAnsiTheme="minorBidi"/>
          <w:color w:val="171717" w:themeColor="background2" w:themeShade="1A"/>
          <w:szCs w:val="24"/>
        </w:rPr>
      </w:pPr>
    </w:p>
    <w:p w14:paraId="603B9710" w14:textId="77777777" w:rsidR="007F73A0" w:rsidRDefault="007F73A0" w:rsidP="00633AEB">
      <w:pPr>
        <w:jc w:val="center"/>
        <w:rPr>
          <w:rFonts w:asciiTheme="minorBidi" w:hAnsiTheme="minorBidi"/>
          <w:color w:val="171717" w:themeColor="background2" w:themeShade="1A"/>
          <w:szCs w:val="24"/>
        </w:rPr>
      </w:pPr>
    </w:p>
    <w:p w14:paraId="6A9E9B35" w14:textId="77777777" w:rsidR="007F73A0" w:rsidRDefault="007F73A0" w:rsidP="00633AEB">
      <w:pPr>
        <w:jc w:val="center"/>
        <w:rPr>
          <w:rFonts w:asciiTheme="minorBidi" w:hAnsiTheme="minorBidi"/>
          <w:color w:val="171717" w:themeColor="background2" w:themeShade="1A"/>
          <w:szCs w:val="24"/>
        </w:rPr>
      </w:pPr>
    </w:p>
    <w:p w14:paraId="73C9131E" w14:textId="691F236A" w:rsidR="00264BDF" w:rsidRDefault="00264BDF" w:rsidP="00633AEB">
      <w:pPr>
        <w:jc w:val="center"/>
        <w:rPr>
          <w:rFonts w:asciiTheme="minorBidi" w:hAnsiTheme="minorBidi"/>
          <w:color w:val="171717" w:themeColor="background2" w:themeShade="1A"/>
          <w:szCs w:val="24"/>
        </w:rPr>
      </w:pPr>
      <w:r w:rsidRPr="00264BDF">
        <w:rPr>
          <w:rFonts w:asciiTheme="minorBidi" w:hAnsiTheme="minorBidi"/>
          <w:color w:val="171717" w:themeColor="background2" w:themeShade="1A"/>
          <w:szCs w:val="24"/>
        </w:rPr>
        <w:t>Sustainable Business Revenue Generation Plan</w:t>
      </w:r>
    </w:p>
    <w:p w14:paraId="0F8F0367" w14:textId="77777777" w:rsidR="00264BDF" w:rsidRDefault="00264BDF" w:rsidP="00633AEB">
      <w:pPr>
        <w:jc w:val="center"/>
        <w:rPr>
          <w:rFonts w:asciiTheme="minorBidi" w:hAnsiTheme="minorBidi"/>
          <w:color w:val="171717" w:themeColor="background2" w:themeShade="1A"/>
          <w:szCs w:val="24"/>
        </w:rPr>
      </w:pPr>
    </w:p>
    <w:p w14:paraId="2D245EA5" w14:textId="77777777" w:rsidR="00264BDF" w:rsidRDefault="00264BDF" w:rsidP="00633AEB">
      <w:pPr>
        <w:jc w:val="center"/>
        <w:rPr>
          <w:rFonts w:asciiTheme="minorBidi" w:hAnsiTheme="minorBidi"/>
          <w:color w:val="171717" w:themeColor="background2" w:themeShade="1A"/>
          <w:szCs w:val="24"/>
        </w:rPr>
      </w:pPr>
    </w:p>
    <w:p w14:paraId="78D63C7B" w14:textId="77777777" w:rsidR="00264BDF" w:rsidRDefault="00264BDF" w:rsidP="00633AEB">
      <w:pPr>
        <w:jc w:val="center"/>
        <w:rPr>
          <w:rFonts w:asciiTheme="minorBidi" w:hAnsiTheme="minorBidi"/>
          <w:color w:val="171717" w:themeColor="background2" w:themeShade="1A"/>
          <w:szCs w:val="24"/>
        </w:rPr>
      </w:pPr>
    </w:p>
    <w:p w14:paraId="6C47010A" w14:textId="77777777" w:rsidR="00264BDF" w:rsidRDefault="00264BDF" w:rsidP="00633AEB">
      <w:pPr>
        <w:jc w:val="center"/>
        <w:rPr>
          <w:rFonts w:asciiTheme="minorBidi" w:hAnsiTheme="minorBidi"/>
          <w:color w:val="171717" w:themeColor="background2" w:themeShade="1A"/>
          <w:szCs w:val="24"/>
        </w:rPr>
      </w:pPr>
    </w:p>
    <w:p w14:paraId="4399FD25" w14:textId="77777777" w:rsidR="00264BDF" w:rsidRDefault="00264BDF" w:rsidP="00633AEB">
      <w:pPr>
        <w:jc w:val="center"/>
        <w:rPr>
          <w:rFonts w:asciiTheme="minorBidi" w:hAnsiTheme="minorBidi"/>
          <w:color w:val="171717" w:themeColor="background2" w:themeShade="1A"/>
          <w:szCs w:val="24"/>
        </w:rPr>
      </w:pPr>
    </w:p>
    <w:p w14:paraId="16D89D04" w14:textId="77777777" w:rsidR="007F73A0" w:rsidRDefault="007F73A0" w:rsidP="00264BDF">
      <w:pPr>
        <w:jc w:val="center"/>
        <w:rPr>
          <w:rFonts w:asciiTheme="minorBidi" w:hAnsiTheme="minorBidi"/>
          <w:color w:val="171717" w:themeColor="background2" w:themeShade="1A"/>
          <w:szCs w:val="24"/>
        </w:rPr>
      </w:pPr>
    </w:p>
    <w:p w14:paraId="6785BA6A" w14:textId="77777777" w:rsidR="007F73A0" w:rsidRDefault="007F73A0" w:rsidP="00264BDF">
      <w:pPr>
        <w:jc w:val="center"/>
        <w:rPr>
          <w:rFonts w:asciiTheme="minorBidi" w:hAnsiTheme="minorBidi"/>
          <w:color w:val="171717" w:themeColor="background2" w:themeShade="1A"/>
          <w:szCs w:val="24"/>
        </w:rPr>
      </w:pPr>
    </w:p>
    <w:p w14:paraId="04F96D83" w14:textId="77777777" w:rsidR="007F73A0" w:rsidRDefault="007F73A0" w:rsidP="00264BDF">
      <w:pPr>
        <w:jc w:val="center"/>
        <w:rPr>
          <w:rFonts w:asciiTheme="minorBidi" w:hAnsiTheme="minorBidi"/>
          <w:color w:val="171717" w:themeColor="background2" w:themeShade="1A"/>
          <w:szCs w:val="24"/>
        </w:rPr>
      </w:pPr>
    </w:p>
    <w:p w14:paraId="2109C761" w14:textId="77777777" w:rsidR="007F73A0" w:rsidRDefault="007F73A0" w:rsidP="00264BDF">
      <w:pPr>
        <w:jc w:val="center"/>
        <w:rPr>
          <w:rFonts w:asciiTheme="minorBidi" w:hAnsiTheme="minorBidi"/>
          <w:color w:val="171717" w:themeColor="background2" w:themeShade="1A"/>
          <w:szCs w:val="24"/>
        </w:rPr>
      </w:pPr>
    </w:p>
    <w:p w14:paraId="21C3BB30" w14:textId="77777777" w:rsidR="007F73A0" w:rsidRDefault="007F73A0" w:rsidP="00264BDF">
      <w:pPr>
        <w:jc w:val="center"/>
        <w:rPr>
          <w:rFonts w:asciiTheme="minorBidi" w:hAnsiTheme="minorBidi"/>
          <w:color w:val="171717" w:themeColor="background2" w:themeShade="1A"/>
          <w:szCs w:val="24"/>
        </w:rPr>
      </w:pPr>
    </w:p>
    <w:p w14:paraId="7037B012" w14:textId="77777777" w:rsidR="007F73A0" w:rsidRDefault="007F73A0" w:rsidP="00264BDF">
      <w:pPr>
        <w:jc w:val="center"/>
        <w:rPr>
          <w:rFonts w:asciiTheme="minorBidi" w:hAnsiTheme="minorBidi"/>
          <w:color w:val="171717" w:themeColor="background2" w:themeShade="1A"/>
          <w:szCs w:val="24"/>
        </w:rPr>
      </w:pPr>
    </w:p>
    <w:p w14:paraId="4B543765" w14:textId="77777777" w:rsidR="007F73A0" w:rsidRDefault="007F73A0" w:rsidP="00264BDF">
      <w:pPr>
        <w:jc w:val="center"/>
        <w:rPr>
          <w:rFonts w:asciiTheme="minorBidi" w:hAnsiTheme="minorBidi"/>
          <w:color w:val="171717" w:themeColor="background2" w:themeShade="1A"/>
          <w:szCs w:val="24"/>
        </w:rPr>
      </w:pPr>
    </w:p>
    <w:p w14:paraId="745A2600" w14:textId="77777777" w:rsidR="007F73A0" w:rsidRDefault="007F73A0" w:rsidP="00264BDF">
      <w:pPr>
        <w:jc w:val="center"/>
        <w:rPr>
          <w:rFonts w:asciiTheme="minorBidi" w:hAnsiTheme="minorBidi"/>
          <w:color w:val="171717" w:themeColor="background2" w:themeShade="1A"/>
          <w:szCs w:val="24"/>
        </w:rPr>
      </w:pPr>
    </w:p>
    <w:p w14:paraId="00AFC3AB" w14:textId="4170C8F5" w:rsidR="00264BDF" w:rsidRPr="00264BDF" w:rsidRDefault="00264BDF" w:rsidP="00264BDF">
      <w:pPr>
        <w:jc w:val="center"/>
        <w:rPr>
          <w:rFonts w:asciiTheme="minorBidi" w:hAnsiTheme="minorBidi"/>
          <w:color w:val="171717" w:themeColor="background2" w:themeShade="1A"/>
          <w:szCs w:val="24"/>
        </w:rPr>
      </w:pPr>
      <w:r w:rsidRPr="00264BDF">
        <w:rPr>
          <w:rFonts w:asciiTheme="minorBidi" w:hAnsiTheme="minorBidi"/>
          <w:color w:val="171717" w:themeColor="background2" w:themeShade="1A"/>
          <w:szCs w:val="24"/>
        </w:rPr>
        <w:t>Student name: Madalina Andreea Iordache</w:t>
      </w:r>
    </w:p>
    <w:p w14:paraId="71F2299F" w14:textId="77777777" w:rsidR="00264BDF" w:rsidRPr="00264BDF" w:rsidRDefault="00264BDF" w:rsidP="00264BDF">
      <w:pPr>
        <w:jc w:val="center"/>
        <w:rPr>
          <w:rFonts w:asciiTheme="minorBidi" w:hAnsiTheme="minorBidi"/>
          <w:color w:val="171717" w:themeColor="background2" w:themeShade="1A"/>
          <w:szCs w:val="24"/>
        </w:rPr>
      </w:pPr>
      <w:r w:rsidRPr="00264BDF">
        <w:rPr>
          <w:rFonts w:asciiTheme="minorBidi" w:hAnsiTheme="minorBidi"/>
          <w:color w:val="171717" w:themeColor="background2" w:themeShade="1A"/>
          <w:szCs w:val="24"/>
        </w:rPr>
        <w:t>Student ID number: 2119156</w:t>
      </w:r>
    </w:p>
    <w:p w14:paraId="7233A2EF" w14:textId="77777777" w:rsidR="00264BDF" w:rsidRPr="00264BDF" w:rsidRDefault="00264BDF" w:rsidP="00264BDF">
      <w:pPr>
        <w:jc w:val="center"/>
        <w:rPr>
          <w:rFonts w:asciiTheme="minorBidi" w:hAnsiTheme="minorBidi"/>
          <w:color w:val="171717" w:themeColor="background2" w:themeShade="1A"/>
          <w:szCs w:val="24"/>
        </w:rPr>
      </w:pPr>
      <w:r w:rsidRPr="00264BDF">
        <w:rPr>
          <w:rFonts w:asciiTheme="minorBidi" w:hAnsiTheme="minorBidi"/>
          <w:color w:val="171717" w:themeColor="background2" w:themeShade="1A"/>
          <w:szCs w:val="24"/>
        </w:rPr>
        <w:t>Financial Management for the Hotel Industry BMIH5007</w:t>
      </w:r>
    </w:p>
    <w:p w14:paraId="0A8AC3A1" w14:textId="41FE9F0A" w:rsidR="0079599B" w:rsidRPr="005B5F3B" w:rsidRDefault="00264BDF" w:rsidP="00264BDF">
      <w:pPr>
        <w:jc w:val="center"/>
        <w:rPr>
          <w:rFonts w:asciiTheme="minorBidi" w:hAnsiTheme="minorBidi"/>
          <w:color w:val="171717" w:themeColor="background2" w:themeShade="1A"/>
          <w:szCs w:val="24"/>
        </w:rPr>
      </w:pPr>
      <w:r w:rsidRPr="00264BDF">
        <w:rPr>
          <w:rFonts w:asciiTheme="minorBidi" w:hAnsiTheme="minorBidi"/>
          <w:color w:val="171717" w:themeColor="background2" w:themeShade="1A"/>
          <w:szCs w:val="24"/>
        </w:rPr>
        <w:t>Lecturer’s name: Chris Wilkin</w:t>
      </w:r>
      <w:r w:rsidR="00265E83" w:rsidRPr="005B5F3B">
        <w:rPr>
          <w:rFonts w:asciiTheme="minorBidi" w:hAnsiTheme="minorBidi"/>
          <w:color w:val="171717" w:themeColor="background2" w:themeShade="1A"/>
          <w:szCs w:val="24"/>
        </w:rPr>
        <w:br w:type="page"/>
      </w:r>
    </w:p>
    <w:sdt>
      <w:sdtPr>
        <w:rPr>
          <w:rFonts w:asciiTheme="minorBidi" w:hAnsiTheme="minorBidi"/>
          <w:color w:val="171717" w:themeColor="background2" w:themeShade="1A"/>
          <w:szCs w:val="24"/>
        </w:rPr>
        <w:id w:val="62995637"/>
        <w:docPartObj>
          <w:docPartGallery w:val="Table of Contents"/>
          <w:docPartUnique/>
        </w:docPartObj>
      </w:sdtPr>
      <w:sdtEndPr>
        <w:rPr>
          <w:bCs/>
          <w:noProof/>
        </w:rPr>
      </w:sdtEndPr>
      <w:sdtContent>
        <w:p w14:paraId="087FBCCD" w14:textId="77777777" w:rsidR="0079599B" w:rsidRPr="005B5F3B" w:rsidRDefault="00265E83" w:rsidP="00633AEB">
          <w:pPr>
            <w:ind w:firstLine="0"/>
            <w:jc w:val="center"/>
            <w:rPr>
              <w:rFonts w:asciiTheme="minorBidi" w:hAnsiTheme="minorBidi"/>
              <w:b/>
              <w:color w:val="171717" w:themeColor="background2" w:themeShade="1A"/>
              <w:szCs w:val="24"/>
            </w:rPr>
          </w:pPr>
          <w:r w:rsidRPr="005B5F3B">
            <w:rPr>
              <w:rFonts w:asciiTheme="minorBidi" w:hAnsiTheme="minorBidi"/>
              <w:b/>
              <w:color w:val="171717" w:themeColor="background2" w:themeShade="1A"/>
              <w:szCs w:val="24"/>
            </w:rPr>
            <w:t>Table of Contents</w:t>
          </w:r>
        </w:p>
        <w:p w14:paraId="277AB8A0" w14:textId="77777777" w:rsidR="00D7303D" w:rsidRPr="005B5F3B" w:rsidRDefault="00550756" w:rsidP="00633AEB">
          <w:pPr>
            <w:pStyle w:val="TOC1"/>
            <w:tabs>
              <w:tab w:val="right" w:leader="dot" w:pos="9016"/>
            </w:tabs>
            <w:ind w:firstLine="0"/>
            <w:rPr>
              <w:rFonts w:asciiTheme="minorBidi" w:eastAsiaTheme="minorEastAsia" w:hAnsiTheme="minorBidi"/>
              <w:noProof/>
              <w:color w:val="171717" w:themeColor="background2" w:themeShade="1A"/>
              <w:szCs w:val="24"/>
              <w:lang w:eastAsia="en-GB"/>
            </w:rPr>
          </w:pPr>
          <w:r w:rsidRPr="005B5F3B">
            <w:rPr>
              <w:rFonts w:asciiTheme="minorBidi" w:hAnsiTheme="minorBidi"/>
              <w:color w:val="171717" w:themeColor="background2" w:themeShade="1A"/>
              <w:szCs w:val="24"/>
            </w:rPr>
            <w:fldChar w:fldCharType="begin"/>
          </w:r>
          <w:r w:rsidR="00265E83" w:rsidRPr="005B5F3B">
            <w:rPr>
              <w:rFonts w:asciiTheme="minorBidi" w:hAnsiTheme="minorBidi"/>
              <w:color w:val="171717" w:themeColor="background2" w:themeShade="1A"/>
              <w:szCs w:val="24"/>
            </w:rPr>
            <w:instrText xml:space="preserve"> TOC \o "1-3" \h \z \u </w:instrText>
          </w:r>
          <w:r w:rsidRPr="005B5F3B">
            <w:rPr>
              <w:rFonts w:asciiTheme="minorBidi" w:hAnsiTheme="minorBidi"/>
              <w:color w:val="171717" w:themeColor="background2" w:themeShade="1A"/>
              <w:szCs w:val="24"/>
            </w:rPr>
            <w:fldChar w:fldCharType="separate"/>
          </w:r>
          <w:hyperlink w:anchor="_Toc137304022" w:history="1">
            <w:r w:rsidR="00D7303D" w:rsidRPr="005B5F3B">
              <w:rPr>
                <w:rStyle w:val="Hyperlink"/>
                <w:rFonts w:asciiTheme="minorBidi" w:hAnsiTheme="minorBidi"/>
                <w:noProof/>
                <w:color w:val="171717" w:themeColor="background2" w:themeShade="1A"/>
                <w:szCs w:val="24"/>
              </w:rPr>
              <w:t>Introduction</w:t>
            </w:r>
            <w:r w:rsidR="00D7303D" w:rsidRPr="005B5F3B">
              <w:rPr>
                <w:rFonts w:asciiTheme="minorBidi" w:hAnsiTheme="minorBidi"/>
                <w:noProof/>
                <w:webHidden/>
                <w:color w:val="171717" w:themeColor="background2" w:themeShade="1A"/>
                <w:szCs w:val="24"/>
              </w:rPr>
              <w:tab/>
            </w:r>
            <w:r w:rsidRPr="005B5F3B">
              <w:rPr>
                <w:rFonts w:asciiTheme="minorBidi" w:hAnsiTheme="minorBidi"/>
                <w:noProof/>
                <w:webHidden/>
                <w:color w:val="171717" w:themeColor="background2" w:themeShade="1A"/>
                <w:szCs w:val="24"/>
              </w:rPr>
              <w:fldChar w:fldCharType="begin"/>
            </w:r>
            <w:r w:rsidR="00D7303D" w:rsidRPr="005B5F3B">
              <w:rPr>
                <w:rFonts w:asciiTheme="minorBidi" w:hAnsiTheme="minorBidi"/>
                <w:noProof/>
                <w:webHidden/>
                <w:color w:val="171717" w:themeColor="background2" w:themeShade="1A"/>
                <w:szCs w:val="24"/>
              </w:rPr>
              <w:instrText xml:space="preserve"> PAGEREF _Toc137304022 \h </w:instrText>
            </w:r>
            <w:r w:rsidRPr="005B5F3B">
              <w:rPr>
                <w:rFonts w:asciiTheme="minorBidi" w:hAnsiTheme="minorBidi"/>
                <w:noProof/>
                <w:webHidden/>
                <w:color w:val="171717" w:themeColor="background2" w:themeShade="1A"/>
                <w:szCs w:val="24"/>
              </w:rPr>
            </w:r>
            <w:r w:rsidRPr="005B5F3B">
              <w:rPr>
                <w:rFonts w:asciiTheme="minorBidi" w:hAnsiTheme="minorBidi"/>
                <w:noProof/>
                <w:webHidden/>
                <w:color w:val="171717" w:themeColor="background2" w:themeShade="1A"/>
                <w:szCs w:val="24"/>
              </w:rPr>
              <w:fldChar w:fldCharType="separate"/>
            </w:r>
            <w:r w:rsidR="00D7303D" w:rsidRPr="005B5F3B">
              <w:rPr>
                <w:rFonts w:asciiTheme="minorBidi" w:hAnsiTheme="minorBidi"/>
                <w:noProof/>
                <w:webHidden/>
                <w:color w:val="171717" w:themeColor="background2" w:themeShade="1A"/>
                <w:szCs w:val="24"/>
              </w:rPr>
              <w:t>3</w:t>
            </w:r>
            <w:r w:rsidRPr="005B5F3B">
              <w:rPr>
                <w:rFonts w:asciiTheme="minorBidi" w:hAnsiTheme="minorBidi"/>
                <w:noProof/>
                <w:webHidden/>
                <w:color w:val="171717" w:themeColor="background2" w:themeShade="1A"/>
                <w:szCs w:val="24"/>
              </w:rPr>
              <w:fldChar w:fldCharType="end"/>
            </w:r>
          </w:hyperlink>
        </w:p>
        <w:p w14:paraId="2A0995C9" w14:textId="77777777" w:rsidR="00D7303D" w:rsidRPr="005B5F3B" w:rsidRDefault="00BA4DFD" w:rsidP="00633AEB">
          <w:pPr>
            <w:pStyle w:val="TOC1"/>
            <w:tabs>
              <w:tab w:val="right" w:leader="dot" w:pos="9016"/>
            </w:tabs>
            <w:ind w:firstLine="0"/>
            <w:rPr>
              <w:rFonts w:asciiTheme="minorBidi" w:eastAsiaTheme="minorEastAsia" w:hAnsiTheme="minorBidi"/>
              <w:noProof/>
              <w:color w:val="171717" w:themeColor="background2" w:themeShade="1A"/>
              <w:szCs w:val="24"/>
              <w:lang w:eastAsia="en-GB"/>
            </w:rPr>
          </w:pPr>
          <w:hyperlink w:anchor="_Toc137304023" w:history="1">
            <w:r w:rsidR="00D7303D" w:rsidRPr="005B5F3B">
              <w:rPr>
                <w:rStyle w:val="Hyperlink"/>
                <w:rFonts w:asciiTheme="minorBidi" w:hAnsiTheme="minorBidi"/>
                <w:noProof/>
                <w:color w:val="171717" w:themeColor="background2" w:themeShade="1A"/>
                <w:szCs w:val="24"/>
              </w:rPr>
              <w:t>Comparison of Insourced and Outsourced Housekeeping Team</w:t>
            </w:r>
            <w:r w:rsidR="00D7303D" w:rsidRPr="005B5F3B">
              <w:rPr>
                <w:rFonts w:asciiTheme="minorBidi" w:hAnsiTheme="minorBidi"/>
                <w:noProof/>
                <w:webHidden/>
                <w:color w:val="171717" w:themeColor="background2" w:themeShade="1A"/>
                <w:szCs w:val="24"/>
              </w:rPr>
              <w:tab/>
            </w:r>
            <w:r w:rsidR="00550756" w:rsidRPr="005B5F3B">
              <w:rPr>
                <w:rFonts w:asciiTheme="minorBidi" w:hAnsiTheme="minorBidi"/>
                <w:noProof/>
                <w:webHidden/>
                <w:color w:val="171717" w:themeColor="background2" w:themeShade="1A"/>
                <w:szCs w:val="24"/>
              </w:rPr>
              <w:fldChar w:fldCharType="begin"/>
            </w:r>
            <w:r w:rsidR="00D7303D" w:rsidRPr="005B5F3B">
              <w:rPr>
                <w:rFonts w:asciiTheme="minorBidi" w:hAnsiTheme="minorBidi"/>
                <w:noProof/>
                <w:webHidden/>
                <w:color w:val="171717" w:themeColor="background2" w:themeShade="1A"/>
                <w:szCs w:val="24"/>
              </w:rPr>
              <w:instrText xml:space="preserve"> PAGEREF _Toc137304023 \h </w:instrText>
            </w:r>
            <w:r w:rsidR="00550756" w:rsidRPr="005B5F3B">
              <w:rPr>
                <w:rFonts w:asciiTheme="minorBidi" w:hAnsiTheme="minorBidi"/>
                <w:noProof/>
                <w:webHidden/>
                <w:color w:val="171717" w:themeColor="background2" w:themeShade="1A"/>
                <w:szCs w:val="24"/>
              </w:rPr>
            </w:r>
            <w:r w:rsidR="00550756" w:rsidRPr="005B5F3B">
              <w:rPr>
                <w:rFonts w:asciiTheme="minorBidi" w:hAnsiTheme="minorBidi"/>
                <w:noProof/>
                <w:webHidden/>
                <w:color w:val="171717" w:themeColor="background2" w:themeShade="1A"/>
                <w:szCs w:val="24"/>
              </w:rPr>
              <w:fldChar w:fldCharType="separate"/>
            </w:r>
            <w:r w:rsidR="00D7303D" w:rsidRPr="005B5F3B">
              <w:rPr>
                <w:rFonts w:asciiTheme="minorBidi" w:hAnsiTheme="minorBidi"/>
                <w:noProof/>
                <w:webHidden/>
                <w:color w:val="171717" w:themeColor="background2" w:themeShade="1A"/>
                <w:szCs w:val="24"/>
              </w:rPr>
              <w:t>3</w:t>
            </w:r>
            <w:r w:rsidR="00550756" w:rsidRPr="005B5F3B">
              <w:rPr>
                <w:rFonts w:asciiTheme="minorBidi" w:hAnsiTheme="minorBidi"/>
                <w:noProof/>
                <w:webHidden/>
                <w:color w:val="171717" w:themeColor="background2" w:themeShade="1A"/>
                <w:szCs w:val="24"/>
              </w:rPr>
              <w:fldChar w:fldCharType="end"/>
            </w:r>
          </w:hyperlink>
        </w:p>
        <w:p w14:paraId="4CC41AAF" w14:textId="77777777" w:rsidR="00D7303D" w:rsidRPr="005B5F3B" w:rsidRDefault="00BA4DFD" w:rsidP="00633AEB">
          <w:pPr>
            <w:pStyle w:val="TOC1"/>
            <w:tabs>
              <w:tab w:val="right" w:leader="dot" w:pos="9016"/>
            </w:tabs>
            <w:ind w:firstLine="0"/>
            <w:rPr>
              <w:rFonts w:asciiTheme="minorBidi" w:eastAsiaTheme="minorEastAsia" w:hAnsiTheme="minorBidi"/>
              <w:noProof/>
              <w:color w:val="171717" w:themeColor="background2" w:themeShade="1A"/>
              <w:szCs w:val="24"/>
              <w:lang w:eastAsia="en-GB"/>
            </w:rPr>
          </w:pPr>
          <w:hyperlink w:anchor="_Toc137304024" w:history="1">
            <w:r w:rsidR="00D7303D" w:rsidRPr="005B5F3B">
              <w:rPr>
                <w:rStyle w:val="Hyperlink"/>
                <w:rFonts w:asciiTheme="minorBidi" w:hAnsiTheme="minorBidi"/>
                <w:noProof/>
                <w:color w:val="171717" w:themeColor="background2" w:themeShade="1A"/>
                <w:szCs w:val="24"/>
              </w:rPr>
              <w:t>Abilities of Outsourced Employees</w:t>
            </w:r>
            <w:r w:rsidR="00D7303D" w:rsidRPr="005B5F3B">
              <w:rPr>
                <w:rFonts w:asciiTheme="minorBidi" w:hAnsiTheme="minorBidi"/>
                <w:noProof/>
                <w:webHidden/>
                <w:color w:val="171717" w:themeColor="background2" w:themeShade="1A"/>
                <w:szCs w:val="24"/>
              </w:rPr>
              <w:tab/>
            </w:r>
            <w:r w:rsidR="00550756" w:rsidRPr="005B5F3B">
              <w:rPr>
                <w:rFonts w:asciiTheme="minorBidi" w:hAnsiTheme="minorBidi"/>
                <w:noProof/>
                <w:webHidden/>
                <w:color w:val="171717" w:themeColor="background2" w:themeShade="1A"/>
                <w:szCs w:val="24"/>
              </w:rPr>
              <w:fldChar w:fldCharType="begin"/>
            </w:r>
            <w:r w:rsidR="00D7303D" w:rsidRPr="005B5F3B">
              <w:rPr>
                <w:rFonts w:asciiTheme="minorBidi" w:hAnsiTheme="minorBidi"/>
                <w:noProof/>
                <w:webHidden/>
                <w:color w:val="171717" w:themeColor="background2" w:themeShade="1A"/>
                <w:szCs w:val="24"/>
              </w:rPr>
              <w:instrText xml:space="preserve"> PAGEREF _Toc137304024 \h </w:instrText>
            </w:r>
            <w:r w:rsidR="00550756" w:rsidRPr="005B5F3B">
              <w:rPr>
                <w:rFonts w:asciiTheme="minorBidi" w:hAnsiTheme="minorBidi"/>
                <w:noProof/>
                <w:webHidden/>
                <w:color w:val="171717" w:themeColor="background2" w:themeShade="1A"/>
                <w:szCs w:val="24"/>
              </w:rPr>
            </w:r>
            <w:r w:rsidR="00550756" w:rsidRPr="005B5F3B">
              <w:rPr>
                <w:rFonts w:asciiTheme="minorBidi" w:hAnsiTheme="minorBidi"/>
                <w:noProof/>
                <w:webHidden/>
                <w:color w:val="171717" w:themeColor="background2" w:themeShade="1A"/>
                <w:szCs w:val="24"/>
              </w:rPr>
              <w:fldChar w:fldCharType="separate"/>
            </w:r>
            <w:r w:rsidR="00D7303D" w:rsidRPr="005B5F3B">
              <w:rPr>
                <w:rFonts w:asciiTheme="minorBidi" w:hAnsiTheme="minorBidi"/>
                <w:noProof/>
                <w:webHidden/>
                <w:color w:val="171717" w:themeColor="background2" w:themeShade="1A"/>
                <w:szCs w:val="24"/>
              </w:rPr>
              <w:t>4</w:t>
            </w:r>
            <w:r w:rsidR="00550756" w:rsidRPr="005B5F3B">
              <w:rPr>
                <w:rFonts w:asciiTheme="minorBidi" w:hAnsiTheme="minorBidi"/>
                <w:noProof/>
                <w:webHidden/>
                <w:color w:val="171717" w:themeColor="background2" w:themeShade="1A"/>
                <w:szCs w:val="24"/>
              </w:rPr>
              <w:fldChar w:fldCharType="end"/>
            </w:r>
          </w:hyperlink>
        </w:p>
        <w:p w14:paraId="1A407D2C" w14:textId="77777777" w:rsidR="00D7303D" w:rsidRPr="005B5F3B" w:rsidRDefault="00BA4DFD" w:rsidP="00633AEB">
          <w:pPr>
            <w:pStyle w:val="TOC1"/>
            <w:tabs>
              <w:tab w:val="right" w:leader="dot" w:pos="9016"/>
            </w:tabs>
            <w:ind w:firstLine="0"/>
            <w:rPr>
              <w:rFonts w:asciiTheme="minorBidi" w:eastAsiaTheme="minorEastAsia" w:hAnsiTheme="minorBidi"/>
              <w:noProof/>
              <w:color w:val="171717" w:themeColor="background2" w:themeShade="1A"/>
              <w:szCs w:val="24"/>
              <w:lang w:eastAsia="en-GB"/>
            </w:rPr>
          </w:pPr>
          <w:hyperlink w:anchor="_Toc137304025" w:history="1">
            <w:r w:rsidR="00D7303D" w:rsidRPr="005B5F3B">
              <w:rPr>
                <w:rStyle w:val="Hyperlink"/>
                <w:rFonts w:asciiTheme="minorBidi" w:hAnsiTheme="minorBidi"/>
                <w:noProof/>
                <w:color w:val="171717" w:themeColor="background2" w:themeShade="1A"/>
                <w:szCs w:val="24"/>
              </w:rPr>
              <w:t>Cost Implication of Outsourcing a Housekeeping Team</w:t>
            </w:r>
            <w:r w:rsidR="00D7303D" w:rsidRPr="005B5F3B">
              <w:rPr>
                <w:rFonts w:asciiTheme="minorBidi" w:hAnsiTheme="minorBidi"/>
                <w:noProof/>
                <w:webHidden/>
                <w:color w:val="171717" w:themeColor="background2" w:themeShade="1A"/>
                <w:szCs w:val="24"/>
              </w:rPr>
              <w:tab/>
            </w:r>
            <w:r w:rsidR="00550756" w:rsidRPr="005B5F3B">
              <w:rPr>
                <w:rFonts w:asciiTheme="minorBidi" w:hAnsiTheme="minorBidi"/>
                <w:noProof/>
                <w:webHidden/>
                <w:color w:val="171717" w:themeColor="background2" w:themeShade="1A"/>
                <w:szCs w:val="24"/>
              </w:rPr>
              <w:fldChar w:fldCharType="begin"/>
            </w:r>
            <w:r w:rsidR="00D7303D" w:rsidRPr="005B5F3B">
              <w:rPr>
                <w:rFonts w:asciiTheme="minorBidi" w:hAnsiTheme="minorBidi"/>
                <w:noProof/>
                <w:webHidden/>
                <w:color w:val="171717" w:themeColor="background2" w:themeShade="1A"/>
                <w:szCs w:val="24"/>
              </w:rPr>
              <w:instrText xml:space="preserve"> PAGEREF _Toc137304025 \h </w:instrText>
            </w:r>
            <w:r w:rsidR="00550756" w:rsidRPr="005B5F3B">
              <w:rPr>
                <w:rFonts w:asciiTheme="minorBidi" w:hAnsiTheme="minorBidi"/>
                <w:noProof/>
                <w:webHidden/>
                <w:color w:val="171717" w:themeColor="background2" w:themeShade="1A"/>
                <w:szCs w:val="24"/>
              </w:rPr>
            </w:r>
            <w:r w:rsidR="00550756" w:rsidRPr="005B5F3B">
              <w:rPr>
                <w:rFonts w:asciiTheme="minorBidi" w:hAnsiTheme="minorBidi"/>
                <w:noProof/>
                <w:webHidden/>
                <w:color w:val="171717" w:themeColor="background2" w:themeShade="1A"/>
                <w:szCs w:val="24"/>
              </w:rPr>
              <w:fldChar w:fldCharType="separate"/>
            </w:r>
            <w:r w:rsidR="00D7303D" w:rsidRPr="005B5F3B">
              <w:rPr>
                <w:rFonts w:asciiTheme="minorBidi" w:hAnsiTheme="minorBidi"/>
                <w:noProof/>
                <w:webHidden/>
                <w:color w:val="171717" w:themeColor="background2" w:themeShade="1A"/>
                <w:szCs w:val="24"/>
              </w:rPr>
              <w:t>4</w:t>
            </w:r>
            <w:r w:rsidR="00550756" w:rsidRPr="005B5F3B">
              <w:rPr>
                <w:rFonts w:asciiTheme="minorBidi" w:hAnsiTheme="minorBidi"/>
                <w:noProof/>
                <w:webHidden/>
                <w:color w:val="171717" w:themeColor="background2" w:themeShade="1A"/>
                <w:szCs w:val="24"/>
              </w:rPr>
              <w:fldChar w:fldCharType="end"/>
            </w:r>
          </w:hyperlink>
        </w:p>
        <w:p w14:paraId="370ED368" w14:textId="77777777" w:rsidR="00D7303D" w:rsidRPr="005B5F3B" w:rsidRDefault="00BA4DFD" w:rsidP="00633AEB">
          <w:pPr>
            <w:pStyle w:val="TOC1"/>
            <w:tabs>
              <w:tab w:val="right" w:leader="dot" w:pos="9016"/>
            </w:tabs>
            <w:ind w:firstLine="0"/>
            <w:rPr>
              <w:rFonts w:asciiTheme="minorBidi" w:eastAsiaTheme="minorEastAsia" w:hAnsiTheme="minorBidi"/>
              <w:noProof/>
              <w:color w:val="171717" w:themeColor="background2" w:themeShade="1A"/>
              <w:szCs w:val="24"/>
              <w:lang w:eastAsia="en-GB"/>
            </w:rPr>
          </w:pPr>
          <w:hyperlink w:anchor="_Toc137304026" w:history="1">
            <w:r w:rsidR="00D7303D" w:rsidRPr="005B5F3B">
              <w:rPr>
                <w:rStyle w:val="Hyperlink"/>
                <w:rFonts w:asciiTheme="minorBidi" w:hAnsiTheme="minorBidi"/>
                <w:noProof/>
                <w:color w:val="171717" w:themeColor="background2" w:themeShade="1A"/>
                <w:szCs w:val="24"/>
              </w:rPr>
              <w:t>Results</w:t>
            </w:r>
            <w:r w:rsidR="00D7303D" w:rsidRPr="005B5F3B">
              <w:rPr>
                <w:rFonts w:asciiTheme="minorBidi" w:hAnsiTheme="minorBidi"/>
                <w:noProof/>
                <w:webHidden/>
                <w:color w:val="171717" w:themeColor="background2" w:themeShade="1A"/>
                <w:szCs w:val="24"/>
              </w:rPr>
              <w:tab/>
            </w:r>
            <w:r w:rsidR="00550756" w:rsidRPr="005B5F3B">
              <w:rPr>
                <w:rFonts w:asciiTheme="minorBidi" w:hAnsiTheme="minorBidi"/>
                <w:noProof/>
                <w:webHidden/>
                <w:color w:val="171717" w:themeColor="background2" w:themeShade="1A"/>
                <w:szCs w:val="24"/>
              </w:rPr>
              <w:fldChar w:fldCharType="begin"/>
            </w:r>
            <w:r w:rsidR="00D7303D" w:rsidRPr="005B5F3B">
              <w:rPr>
                <w:rFonts w:asciiTheme="minorBidi" w:hAnsiTheme="minorBidi"/>
                <w:noProof/>
                <w:webHidden/>
                <w:color w:val="171717" w:themeColor="background2" w:themeShade="1A"/>
                <w:szCs w:val="24"/>
              </w:rPr>
              <w:instrText xml:space="preserve"> PAGEREF _Toc137304026 \h </w:instrText>
            </w:r>
            <w:r w:rsidR="00550756" w:rsidRPr="005B5F3B">
              <w:rPr>
                <w:rFonts w:asciiTheme="minorBidi" w:hAnsiTheme="minorBidi"/>
                <w:noProof/>
                <w:webHidden/>
                <w:color w:val="171717" w:themeColor="background2" w:themeShade="1A"/>
                <w:szCs w:val="24"/>
              </w:rPr>
            </w:r>
            <w:r w:rsidR="00550756" w:rsidRPr="005B5F3B">
              <w:rPr>
                <w:rFonts w:asciiTheme="minorBidi" w:hAnsiTheme="minorBidi"/>
                <w:noProof/>
                <w:webHidden/>
                <w:color w:val="171717" w:themeColor="background2" w:themeShade="1A"/>
                <w:szCs w:val="24"/>
              </w:rPr>
              <w:fldChar w:fldCharType="separate"/>
            </w:r>
            <w:r w:rsidR="00D7303D" w:rsidRPr="005B5F3B">
              <w:rPr>
                <w:rFonts w:asciiTheme="minorBidi" w:hAnsiTheme="minorBidi"/>
                <w:noProof/>
                <w:webHidden/>
                <w:color w:val="171717" w:themeColor="background2" w:themeShade="1A"/>
                <w:szCs w:val="24"/>
              </w:rPr>
              <w:t>5</w:t>
            </w:r>
            <w:r w:rsidR="00550756" w:rsidRPr="005B5F3B">
              <w:rPr>
                <w:rFonts w:asciiTheme="minorBidi" w:hAnsiTheme="minorBidi"/>
                <w:noProof/>
                <w:webHidden/>
                <w:color w:val="171717" w:themeColor="background2" w:themeShade="1A"/>
                <w:szCs w:val="24"/>
              </w:rPr>
              <w:fldChar w:fldCharType="end"/>
            </w:r>
          </w:hyperlink>
        </w:p>
        <w:p w14:paraId="4ED10F20" w14:textId="77777777" w:rsidR="00D7303D" w:rsidRPr="005B5F3B" w:rsidRDefault="00BA4DFD" w:rsidP="00633AEB">
          <w:pPr>
            <w:pStyle w:val="TOC1"/>
            <w:tabs>
              <w:tab w:val="right" w:leader="dot" w:pos="9016"/>
            </w:tabs>
            <w:ind w:firstLine="0"/>
            <w:rPr>
              <w:rFonts w:asciiTheme="minorBidi" w:eastAsiaTheme="minorEastAsia" w:hAnsiTheme="minorBidi"/>
              <w:noProof/>
              <w:color w:val="171717" w:themeColor="background2" w:themeShade="1A"/>
              <w:szCs w:val="24"/>
              <w:lang w:eastAsia="en-GB"/>
            </w:rPr>
          </w:pPr>
          <w:hyperlink w:anchor="_Toc137304027" w:history="1">
            <w:r w:rsidR="00D7303D" w:rsidRPr="005B5F3B">
              <w:rPr>
                <w:rStyle w:val="Hyperlink"/>
                <w:rFonts w:asciiTheme="minorBidi" w:hAnsiTheme="minorBidi"/>
                <w:noProof/>
                <w:color w:val="171717" w:themeColor="background2" w:themeShade="1A"/>
                <w:szCs w:val="24"/>
              </w:rPr>
              <w:t>Sustainability</w:t>
            </w:r>
            <w:r w:rsidR="00D7303D" w:rsidRPr="005B5F3B">
              <w:rPr>
                <w:rFonts w:asciiTheme="minorBidi" w:hAnsiTheme="minorBidi"/>
                <w:noProof/>
                <w:webHidden/>
                <w:color w:val="171717" w:themeColor="background2" w:themeShade="1A"/>
                <w:szCs w:val="24"/>
              </w:rPr>
              <w:tab/>
            </w:r>
            <w:r w:rsidR="00550756" w:rsidRPr="005B5F3B">
              <w:rPr>
                <w:rFonts w:asciiTheme="minorBidi" w:hAnsiTheme="minorBidi"/>
                <w:noProof/>
                <w:webHidden/>
                <w:color w:val="171717" w:themeColor="background2" w:themeShade="1A"/>
                <w:szCs w:val="24"/>
              </w:rPr>
              <w:fldChar w:fldCharType="begin"/>
            </w:r>
            <w:r w:rsidR="00D7303D" w:rsidRPr="005B5F3B">
              <w:rPr>
                <w:rFonts w:asciiTheme="minorBidi" w:hAnsiTheme="minorBidi"/>
                <w:noProof/>
                <w:webHidden/>
                <w:color w:val="171717" w:themeColor="background2" w:themeShade="1A"/>
                <w:szCs w:val="24"/>
              </w:rPr>
              <w:instrText xml:space="preserve"> PAGEREF _Toc137304027 \h </w:instrText>
            </w:r>
            <w:r w:rsidR="00550756" w:rsidRPr="005B5F3B">
              <w:rPr>
                <w:rFonts w:asciiTheme="minorBidi" w:hAnsiTheme="minorBidi"/>
                <w:noProof/>
                <w:webHidden/>
                <w:color w:val="171717" w:themeColor="background2" w:themeShade="1A"/>
                <w:szCs w:val="24"/>
              </w:rPr>
            </w:r>
            <w:r w:rsidR="00550756" w:rsidRPr="005B5F3B">
              <w:rPr>
                <w:rFonts w:asciiTheme="minorBidi" w:hAnsiTheme="minorBidi"/>
                <w:noProof/>
                <w:webHidden/>
                <w:color w:val="171717" w:themeColor="background2" w:themeShade="1A"/>
                <w:szCs w:val="24"/>
              </w:rPr>
              <w:fldChar w:fldCharType="separate"/>
            </w:r>
            <w:r w:rsidR="00D7303D" w:rsidRPr="005B5F3B">
              <w:rPr>
                <w:rFonts w:asciiTheme="minorBidi" w:hAnsiTheme="minorBidi"/>
                <w:noProof/>
                <w:webHidden/>
                <w:color w:val="171717" w:themeColor="background2" w:themeShade="1A"/>
                <w:szCs w:val="24"/>
              </w:rPr>
              <w:t>5</w:t>
            </w:r>
            <w:r w:rsidR="00550756" w:rsidRPr="005B5F3B">
              <w:rPr>
                <w:rFonts w:asciiTheme="minorBidi" w:hAnsiTheme="minorBidi"/>
                <w:noProof/>
                <w:webHidden/>
                <w:color w:val="171717" w:themeColor="background2" w:themeShade="1A"/>
                <w:szCs w:val="24"/>
              </w:rPr>
              <w:fldChar w:fldCharType="end"/>
            </w:r>
          </w:hyperlink>
        </w:p>
        <w:p w14:paraId="453E305E" w14:textId="77777777" w:rsidR="00D7303D" w:rsidRPr="005B5F3B" w:rsidRDefault="00BA4DFD" w:rsidP="00633AEB">
          <w:pPr>
            <w:pStyle w:val="TOC1"/>
            <w:tabs>
              <w:tab w:val="right" w:leader="dot" w:pos="9016"/>
            </w:tabs>
            <w:ind w:firstLine="0"/>
            <w:rPr>
              <w:rFonts w:asciiTheme="minorBidi" w:eastAsiaTheme="minorEastAsia" w:hAnsiTheme="minorBidi"/>
              <w:noProof/>
              <w:color w:val="171717" w:themeColor="background2" w:themeShade="1A"/>
              <w:szCs w:val="24"/>
              <w:lang w:eastAsia="en-GB"/>
            </w:rPr>
          </w:pPr>
          <w:hyperlink w:anchor="_Toc137304028" w:history="1">
            <w:r w:rsidR="00D7303D" w:rsidRPr="005B5F3B">
              <w:rPr>
                <w:rStyle w:val="Hyperlink"/>
                <w:rFonts w:asciiTheme="minorBidi" w:hAnsiTheme="minorBidi"/>
                <w:noProof/>
                <w:color w:val="171717" w:themeColor="background2" w:themeShade="1A"/>
                <w:szCs w:val="24"/>
              </w:rPr>
              <w:t>Consistency of Outsourced Housekeeping</w:t>
            </w:r>
            <w:r w:rsidR="00D7303D" w:rsidRPr="005B5F3B">
              <w:rPr>
                <w:rFonts w:asciiTheme="minorBidi" w:hAnsiTheme="minorBidi"/>
                <w:noProof/>
                <w:webHidden/>
                <w:color w:val="171717" w:themeColor="background2" w:themeShade="1A"/>
                <w:szCs w:val="24"/>
              </w:rPr>
              <w:tab/>
            </w:r>
            <w:r w:rsidR="00550756" w:rsidRPr="005B5F3B">
              <w:rPr>
                <w:rFonts w:asciiTheme="minorBidi" w:hAnsiTheme="minorBidi"/>
                <w:noProof/>
                <w:webHidden/>
                <w:color w:val="171717" w:themeColor="background2" w:themeShade="1A"/>
                <w:szCs w:val="24"/>
              </w:rPr>
              <w:fldChar w:fldCharType="begin"/>
            </w:r>
            <w:r w:rsidR="00D7303D" w:rsidRPr="005B5F3B">
              <w:rPr>
                <w:rFonts w:asciiTheme="minorBidi" w:hAnsiTheme="minorBidi"/>
                <w:noProof/>
                <w:webHidden/>
                <w:color w:val="171717" w:themeColor="background2" w:themeShade="1A"/>
                <w:szCs w:val="24"/>
              </w:rPr>
              <w:instrText xml:space="preserve"> PAGEREF _Toc137304028 \h </w:instrText>
            </w:r>
            <w:r w:rsidR="00550756" w:rsidRPr="005B5F3B">
              <w:rPr>
                <w:rFonts w:asciiTheme="minorBidi" w:hAnsiTheme="minorBidi"/>
                <w:noProof/>
                <w:webHidden/>
                <w:color w:val="171717" w:themeColor="background2" w:themeShade="1A"/>
                <w:szCs w:val="24"/>
              </w:rPr>
            </w:r>
            <w:r w:rsidR="00550756" w:rsidRPr="005B5F3B">
              <w:rPr>
                <w:rFonts w:asciiTheme="minorBidi" w:hAnsiTheme="minorBidi"/>
                <w:noProof/>
                <w:webHidden/>
                <w:color w:val="171717" w:themeColor="background2" w:themeShade="1A"/>
                <w:szCs w:val="24"/>
              </w:rPr>
              <w:fldChar w:fldCharType="separate"/>
            </w:r>
            <w:r w:rsidR="00D7303D" w:rsidRPr="005B5F3B">
              <w:rPr>
                <w:rFonts w:asciiTheme="minorBidi" w:hAnsiTheme="minorBidi"/>
                <w:noProof/>
                <w:webHidden/>
                <w:color w:val="171717" w:themeColor="background2" w:themeShade="1A"/>
                <w:szCs w:val="24"/>
              </w:rPr>
              <w:t>6</w:t>
            </w:r>
            <w:r w:rsidR="00550756" w:rsidRPr="005B5F3B">
              <w:rPr>
                <w:rFonts w:asciiTheme="minorBidi" w:hAnsiTheme="minorBidi"/>
                <w:noProof/>
                <w:webHidden/>
                <w:color w:val="171717" w:themeColor="background2" w:themeShade="1A"/>
                <w:szCs w:val="24"/>
              </w:rPr>
              <w:fldChar w:fldCharType="end"/>
            </w:r>
          </w:hyperlink>
        </w:p>
        <w:p w14:paraId="7DD255A5" w14:textId="77777777" w:rsidR="00D7303D" w:rsidRPr="005B5F3B" w:rsidRDefault="00BA4DFD" w:rsidP="00633AEB">
          <w:pPr>
            <w:pStyle w:val="TOC1"/>
            <w:tabs>
              <w:tab w:val="right" w:leader="dot" w:pos="9016"/>
            </w:tabs>
            <w:ind w:firstLine="0"/>
            <w:rPr>
              <w:rFonts w:asciiTheme="minorBidi" w:eastAsiaTheme="minorEastAsia" w:hAnsiTheme="minorBidi"/>
              <w:noProof/>
              <w:color w:val="171717" w:themeColor="background2" w:themeShade="1A"/>
              <w:szCs w:val="24"/>
              <w:lang w:eastAsia="en-GB"/>
            </w:rPr>
          </w:pPr>
          <w:hyperlink w:anchor="_Toc137304029" w:history="1">
            <w:r w:rsidR="00D7303D" w:rsidRPr="005B5F3B">
              <w:rPr>
                <w:rStyle w:val="Hyperlink"/>
                <w:rFonts w:asciiTheme="minorBidi" w:hAnsiTheme="minorBidi"/>
                <w:noProof/>
                <w:color w:val="171717" w:themeColor="background2" w:themeShade="1A"/>
                <w:szCs w:val="24"/>
              </w:rPr>
              <w:t>Guest Experience</w:t>
            </w:r>
            <w:r w:rsidR="00D7303D" w:rsidRPr="005B5F3B">
              <w:rPr>
                <w:rFonts w:asciiTheme="minorBidi" w:hAnsiTheme="minorBidi"/>
                <w:noProof/>
                <w:webHidden/>
                <w:color w:val="171717" w:themeColor="background2" w:themeShade="1A"/>
                <w:szCs w:val="24"/>
              </w:rPr>
              <w:tab/>
            </w:r>
            <w:r w:rsidR="00550756" w:rsidRPr="005B5F3B">
              <w:rPr>
                <w:rFonts w:asciiTheme="minorBidi" w:hAnsiTheme="minorBidi"/>
                <w:noProof/>
                <w:webHidden/>
                <w:color w:val="171717" w:themeColor="background2" w:themeShade="1A"/>
                <w:szCs w:val="24"/>
              </w:rPr>
              <w:fldChar w:fldCharType="begin"/>
            </w:r>
            <w:r w:rsidR="00D7303D" w:rsidRPr="005B5F3B">
              <w:rPr>
                <w:rFonts w:asciiTheme="minorBidi" w:hAnsiTheme="minorBidi"/>
                <w:noProof/>
                <w:webHidden/>
                <w:color w:val="171717" w:themeColor="background2" w:themeShade="1A"/>
                <w:szCs w:val="24"/>
              </w:rPr>
              <w:instrText xml:space="preserve"> PAGEREF _Toc137304029 \h </w:instrText>
            </w:r>
            <w:r w:rsidR="00550756" w:rsidRPr="005B5F3B">
              <w:rPr>
                <w:rFonts w:asciiTheme="minorBidi" w:hAnsiTheme="minorBidi"/>
                <w:noProof/>
                <w:webHidden/>
                <w:color w:val="171717" w:themeColor="background2" w:themeShade="1A"/>
                <w:szCs w:val="24"/>
              </w:rPr>
            </w:r>
            <w:r w:rsidR="00550756" w:rsidRPr="005B5F3B">
              <w:rPr>
                <w:rFonts w:asciiTheme="minorBidi" w:hAnsiTheme="minorBidi"/>
                <w:noProof/>
                <w:webHidden/>
                <w:color w:val="171717" w:themeColor="background2" w:themeShade="1A"/>
                <w:szCs w:val="24"/>
              </w:rPr>
              <w:fldChar w:fldCharType="separate"/>
            </w:r>
            <w:r w:rsidR="00D7303D" w:rsidRPr="005B5F3B">
              <w:rPr>
                <w:rFonts w:asciiTheme="minorBidi" w:hAnsiTheme="minorBidi"/>
                <w:noProof/>
                <w:webHidden/>
                <w:color w:val="171717" w:themeColor="background2" w:themeShade="1A"/>
                <w:szCs w:val="24"/>
              </w:rPr>
              <w:t>6</w:t>
            </w:r>
            <w:r w:rsidR="00550756" w:rsidRPr="005B5F3B">
              <w:rPr>
                <w:rFonts w:asciiTheme="minorBidi" w:hAnsiTheme="minorBidi"/>
                <w:noProof/>
                <w:webHidden/>
                <w:color w:val="171717" w:themeColor="background2" w:themeShade="1A"/>
                <w:szCs w:val="24"/>
              </w:rPr>
              <w:fldChar w:fldCharType="end"/>
            </w:r>
          </w:hyperlink>
        </w:p>
        <w:p w14:paraId="092C906F" w14:textId="77777777" w:rsidR="00D7303D" w:rsidRPr="005B5F3B" w:rsidRDefault="00BA4DFD" w:rsidP="00633AEB">
          <w:pPr>
            <w:pStyle w:val="TOC1"/>
            <w:tabs>
              <w:tab w:val="right" w:leader="dot" w:pos="9016"/>
            </w:tabs>
            <w:ind w:firstLine="0"/>
            <w:rPr>
              <w:rFonts w:asciiTheme="minorBidi" w:eastAsiaTheme="minorEastAsia" w:hAnsiTheme="minorBidi"/>
              <w:noProof/>
              <w:color w:val="171717" w:themeColor="background2" w:themeShade="1A"/>
              <w:szCs w:val="24"/>
              <w:lang w:eastAsia="en-GB"/>
            </w:rPr>
          </w:pPr>
          <w:hyperlink w:anchor="_Toc137304030" w:history="1">
            <w:r w:rsidR="00D7303D" w:rsidRPr="005B5F3B">
              <w:rPr>
                <w:rStyle w:val="Hyperlink"/>
                <w:rFonts w:asciiTheme="minorBidi" w:hAnsiTheme="minorBidi"/>
                <w:noProof/>
                <w:color w:val="171717" w:themeColor="background2" w:themeShade="1A"/>
                <w:szCs w:val="24"/>
              </w:rPr>
              <w:t>Flexibility</w:t>
            </w:r>
            <w:r w:rsidR="00D7303D" w:rsidRPr="005B5F3B">
              <w:rPr>
                <w:rFonts w:asciiTheme="minorBidi" w:hAnsiTheme="minorBidi"/>
                <w:noProof/>
                <w:webHidden/>
                <w:color w:val="171717" w:themeColor="background2" w:themeShade="1A"/>
                <w:szCs w:val="24"/>
              </w:rPr>
              <w:tab/>
            </w:r>
            <w:r w:rsidR="00550756" w:rsidRPr="005B5F3B">
              <w:rPr>
                <w:rFonts w:asciiTheme="minorBidi" w:hAnsiTheme="minorBidi"/>
                <w:noProof/>
                <w:webHidden/>
                <w:color w:val="171717" w:themeColor="background2" w:themeShade="1A"/>
                <w:szCs w:val="24"/>
              </w:rPr>
              <w:fldChar w:fldCharType="begin"/>
            </w:r>
            <w:r w:rsidR="00D7303D" w:rsidRPr="005B5F3B">
              <w:rPr>
                <w:rFonts w:asciiTheme="minorBidi" w:hAnsiTheme="minorBidi"/>
                <w:noProof/>
                <w:webHidden/>
                <w:color w:val="171717" w:themeColor="background2" w:themeShade="1A"/>
                <w:szCs w:val="24"/>
              </w:rPr>
              <w:instrText xml:space="preserve"> PAGEREF _Toc137304030 \h </w:instrText>
            </w:r>
            <w:r w:rsidR="00550756" w:rsidRPr="005B5F3B">
              <w:rPr>
                <w:rFonts w:asciiTheme="minorBidi" w:hAnsiTheme="minorBidi"/>
                <w:noProof/>
                <w:webHidden/>
                <w:color w:val="171717" w:themeColor="background2" w:themeShade="1A"/>
                <w:szCs w:val="24"/>
              </w:rPr>
            </w:r>
            <w:r w:rsidR="00550756" w:rsidRPr="005B5F3B">
              <w:rPr>
                <w:rFonts w:asciiTheme="minorBidi" w:hAnsiTheme="minorBidi"/>
                <w:noProof/>
                <w:webHidden/>
                <w:color w:val="171717" w:themeColor="background2" w:themeShade="1A"/>
                <w:szCs w:val="24"/>
              </w:rPr>
              <w:fldChar w:fldCharType="separate"/>
            </w:r>
            <w:r w:rsidR="00D7303D" w:rsidRPr="005B5F3B">
              <w:rPr>
                <w:rFonts w:asciiTheme="minorBidi" w:hAnsiTheme="minorBidi"/>
                <w:noProof/>
                <w:webHidden/>
                <w:color w:val="171717" w:themeColor="background2" w:themeShade="1A"/>
                <w:szCs w:val="24"/>
              </w:rPr>
              <w:t>7</w:t>
            </w:r>
            <w:r w:rsidR="00550756" w:rsidRPr="005B5F3B">
              <w:rPr>
                <w:rFonts w:asciiTheme="minorBidi" w:hAnsiTheme="minorBidi"/>
                <w:noProof/>
                <w:webHidden/>
                <w:color w:val="171717" w:themeColor="background2" w:themeShade="1A"/>
                <w:szCs w:val="24"/>
              </w:rPr>
              <w:fldChar w:fldCharType="end"/>
            </w:r>
          </w:hyperlink>
        </w:p>
        <w:p w14:paraId="0DAD9E9C" w14:textId="77777777" w:rsidR="00D7303D" w:rsidRPr="005B5F3B" w:rsidRDefault="00BA4DFD" w:rsidP="00633AEB">
          <w:pPr>
            <w:pStyle w:val="TOC1"/>
            <w:tabs>
              <w:tab w:val="right" w:leader="dot" w:pos="9016"/>
            </w:tabs>
            <w:ind w:firstLine="0"/>
            <w:rPr>
              <w:rFonts w:asciiTheme="minorBidi" w:eastAsiaTheme="minorEastAsia" w:hAnsiTheme="minorBidi"/>
              <w:noProof/>
              <w:color w:val="171717" w:themeColor="background2" w:themeShade="1A"/>
              <w:szCs w:val="24"/>
              <w:lang w:eastAsia="en-GB"/>
            </w:rPr>
          </w:pPr>
          <w:hyperlink w:anchor="_Toc137304031" w:history="1">
            <w:r w:rsidR="00D7303D" w:rsidRPr="005B5F3B">
              <w:rPr>
                <w:rStyle w:val="Hyperlink"/>
                <w:rFonts w:asciiTheme="minorBidi" w:hAnsiTheme="minorBidi"/>
                <w:noProof/>
                <w:color w:val="171717" w:themeColor="background2" w:themeShade="1A"/>
                <w:szCs w:val="24"/>
              </w:rPr>
              <w:t>Conclusion</w:t>
            </w:r>
            <w:r w:rsidR="00D7303D" w:rsidRPr="005B5F3B">
              <w:rPr>
                <w:rFonts w:asciiTheme="minorBidi" w:hAnsiTheme="minorBidi"/>
                <w:noProof/>
                <w:webHidden/>
                <w:color w:val="171717" w:themeColor="background2" w:themeShade="1A"/>
                <w:szCs w:val="24"/>
              </w:rPr>
              <w:tab/>
            </w:r>
            <w:r w:rsidR="00550756" w:rsidRPr="005B5F3B">
              <w:rPr>
                <w:rFonts w:asciiTheme="minorBidi" w:hAnsiTheme="minorBidi"/>
                <w:noProof/>
                <w:webHidden/>
                <w:color w:val="171717" w:themeColor="background2" w:themeShade="1A"/>
                <w:szCs w:val="24"/>
              </w:rPr>
              <w:fldChar w:fldCharType="begin"/>
            </w:r>
            <w:r w:rsidR="00D7303D" w:rsidRPr="005B5F3B">
              <w:rPr>
                <w:rFonts w:asciiTheme="minorBidi" w:hAnsiTheme="minorBidi"/>
                <w:noProof/>
                <w:webHidden/>
                <w:color w:val="171717" w:themeColor="background2" w:themeShade="1A"/>
                <w:szCs w:val="24"/>
              </w:rPr>
              <w:instrText xml:space="preserve"> PAGEREF _Toc137304031 \h </w:instrText>
            </w:r>
            <w:r w:rsidR="00550756" w:rsidRPr="005B5F3B">
              <w:rPr>
                <w:rFonts w:asciiTheme="minorBidi" w:hAnsiTheme="minorBidi"/>
                <w:noProof/>
                <w:webHidden/>
                <w:color w:val="171717" w:themeColor="background2" w:themeShade="1A"/>
                <w:szCs w:val="24"/>
              </w:rPr>
            </w:r>
            <w:r w:rsidR="00550756" w:rsidRPr="005B5F3B">
              <w:rPr>
                <w:rFonts w:asciiTheme="minorBidi" w:hAnsiTheme="minorBidi"/>
                <w:noProof/>
                <w:webHidden/>
                <w:color w:val="171717" w:themeColor="background2" w:themeShade="1A"/>
                <w:szCs w:val="24"/>
              </w:rPr>
              <w:fldChar w:fldCharType="separate"/>
            </w:r>
            <w:r w:rsidR="00D7303D" w:rsidRPr="005B5F3B">
              <w:rPr>
                <w:rFonts w:asciiTheme="minorBidi" w:hAnsiTheme="minorBidi"/>
                <w:noProof/>
                <w:webHidden/>
                <w:color w:val="171717" w:themeColor="background2" w:themeShade="1A"/>
                <w:szCs w:val="24"/>
              </w:rPr>
              <w:t>7</w:t>
            </w:r>
            <w:r w:rsidR="00550756" w:rsidRPr="005B5F3B">
              <w:rPr>
                <w:rFonts w:asciiTheme="minorBidi" w:hAnsiTheme="minorBidi"/>
                <w:noProof/>
                <w:webHidden/>
                <w:color w:val="171717" w:themeColor="background2" w:themeShade="1A"/>
                <w:szCs w:val="24"/>
              </w:rPr>
              <w:fldChar w:fldCharType="end"/>
            </w:r>
          </w:hyperlink>
        </w:p>
        <w:p w14:paraId="58AA878F" w14:textId="77777777" w:rsidR="00D7303D" w:rsidRPr="005B5F3B" w:rsidRDefault="00BA4DFD" w:rsidP="00633AEB">
          <w:pPr>
            <w:pStyle w:val="TOC1"/>
            <w:tabs>
              <w:tab w:val="right" w:leader="dot" w:pos="9016"/>
            </w:tabs>
            <w:ind w:firstLine="0"/>
            <w:rPr>
              <w:rFonts w:asciiTheme="minorBidi" w:eastAsiaTheme="minorEastAsia" w:hAnsiTheme="minorBidi"/>
              <w:noProof/>
              <w:color w:val="171717" w:themeColor="background2" w:themeShade="1A"/>
              <w:szCs w:val="24"/>
              <w:lang w:eastAsia="en-GB"/>
            </w:rPr>
          </w:pPr>
          <w:hyperlink w:anchor="_Toc137304032" w:history="1">
            <w:r w:rsidR="00D7303D" w:rsidRPr="005B5F3B">
              <w:rPr>
                <w:rStyle w:val="Hyperlink"/>
                <w:rFonts w:asciiTheme="minorBidi" w:hAnsiTheme="minorBidi"/>
                <w:noProof/>
                <w:color w:val="171717" w:themeColor="background2" w:themeShade="1A"/>
                <w:szCs w:val="24"/>
              </w:rPr>
              <w:t>References</w:t>
            </w:r>
            <w:r w:rsidR="00D7303D" w:rsidRPr="005B5F3B">
              <w:rPr>
                <w:rFonts w:asciiTheme="minorBidi" w:hAnsiTheme="minorBidi"/>
                <w:noProof/>
                <w:webHidden/>
                <w:color w:val="171717" w:themeColor="background2" w:themeShade="1A"/>
                <w:szCs w:val="24"/>
              </w:rPr>
              <w:tab/>
            </w:r>
            <w:r w:rsidR="00550756" w:rsidRPr="005B5F3B">
              <w:rPr>
                <w:rFonts w:asciiTheme="minorBidi" w:hAnsiTheme="minorBidi"/>
                <w:noProof/>
                <w:webHidden/>
                <w:color w:val="171717" w:themeColor="background2" w:themeShade="1A"/>
                <w:szCs w:val="24"/>
              </w:rPr>
              <w:fldChar w:fldCharType="begin"/>
            </w:r>
            <w:r w:rsidR="00D7303D" w:rsidRPr="005B5F3B">
              <w:rPr>
                <w:rFonts w:asciiTheme="minorBidi" w:hAnsiTheme="minorBidi"/>
                <w:noProof/>
                <w:webHidden/>
                <w:color w:val="171717" w:themeColor="background2" w:themeShade="1A"/>
                <w:szCs w:val="24"/>
              </w:rPr>
              <w:instrText xml:space="preserve"> PAGEREF _Toc137304032 \h </w:instrText>
            </w:r>
            <w:r w:rsidR="00550756" w:rsidRPr="005B5F3B">
              <w:rPr>
                <w:rFonts w:asciiTheme="minorBidi" w:hAnsiTheme="minorBidi"/>
                <w:noProof/>
                <w:webHidden/>
                <w:color w:val="171717" w:themeColor="background2" w:themeShade="1A"/>
                <w:szCs w:val="24"/>
              </w:rPr>
            </w:r>
            <w:r w:rsidR="00550756" w:rsidRPr="005B5F3B">
              <w:rPr>
                <w:rFonts w:asciiTheme="minorBidi" w:hAnsiTheme="minorBidi"/>
                <w:noProof/>
                <w:webHidden/>
                <w:color w:val="171717" w:themeColor="background2" w:themeShade="1A"/>
                <w:szCs w:val="24"/>
              </w:rPr>
              <w:fldChar w:fldCharType="separate"/>
            </w:r>
            <w:r w:rsidR="00D7303D" w:rsidRPr="005B5F3B">
              <w:rPr>
                <w:rFonts w:asciiTheme="minorBidi" w:hAnsiTheme="minorBidi"/>
                <w:noProof/>
                <w:webHidden/>
                <w:color w:val="171717" w:themeColor="background2" w:themeShade="1A"/>
                <w:szCs w:val="24"/>
              </w:rPr>
              <w:t>8</w:t>
            </w:r>
            <w:r w:rsidR="00550756" w:rsidRPr="005B5F3B">
              <w:rPr>
                <w:rFonts w:asciiTheme="minorBidi" w:hAnsiTheme="minorBidi"/>
                <w:noProof/>
                <w:webHidden/>
                <w:color w:val="171717" w:themeColor="background2" w:themeShade="1A"/>
                <w:szCs w:val="24"/>
              </w:rPr>
              <w:fldChar w:fldCharType="end"/>
            </w:r>
          </w:hyperlink>
        </w:p>
        <w:p w14:paraId="211F5E54" w14:textId="77777777" w:rsidR="0079599B" w:rsidRPr="005B5F3B" w:rsidRDefault="00550756" w:rsidP="00633AEB">
          <w:pPr>
            <w:ind w:firstLine="0"/>
            <w:rPr>
              <w:rFonts w:asciiTheme="minorBidi" w:hAnsiTheme="minorBidi"/>
              <w:color w:val="171717" w:themeColor="background2" w:themeShade="1A"/>
              <w:szCs w:val="24"/>
            </w:rPr>
          </w:pPr>
          <w:r w:rsidRPr="005B5F3B">
            <w:rPr>
              <w:rFonts w:asciiTheme="minorBidi" w:hAnsiTheme="minorBidi"/>
              <w:bCs/>
              <w:noProof/>
              <w:color w:val="171717" w:themeColor="background2" w:themeShade="1A"/>
              <w:szCs w:val="24"/>
            </w:rPr>
            <w:fldChar w:fldCharType="end"/>
          </w:r>
        </w:p>
      </w:sdtContent>
    </w:sdt>
    <w:p w14:paraId="4B728D23" w14:textId="77777777" w:rsidR="00BA0088" w:rsidRPr="005B5F3B" w:rsidRDefault="00BA0088" w:rsidP="003C0E50">
      <w:pPr>
        <w:rPr>
          <w:rFonts w:asciiTheme="minorBidi" w:hAnsiTheme="minorBidi"/>
          <w:color w:val="171717" w:themeColor="background2" w:themeShade="1A"/>
          <w:szCs w:val="24"/>
        </w:rPr>
      </w:pPr>
    </w:p>
    <w:p w14:paraId="049D62A4" w14:textId="77777777" w:rsidR="00565B14" w:rsidRPr="005B5F3B" w:rsidRDefault="00265E83" w:rsidP="003C0E50">
      <w:pPr>
        <w:rPr>
          <w:rFonts w:asciiTheme="minorBidi" w:hAnsiTheme="minorBidi"/>
          <w:color w:val="171717" w:themeColor="background2" w:themeShade="1A"/>
          <w:szCs w:val="24"/>
        </w:rPr>
      </w:pPr>
      <w:r w:rsidRPr="005B5F3B">
        <w:rPr>
          <w:rFonts w:asciiTheme="minorBidi" w:hAnsiTheme="minorBidi"/>
          <w:color w:val="171717" w:themeColor="background2" w:themeShade="1A"/>
          <w:szCs w:val="24"/>
        </w:rPr>
        <w:br w:type="page"/>
      </w:r>
    </w:p>
    <w:p w14:paraId="24DDE8C6" w14:textId="77777777" w:rsidR="00EB65F8" w:rsidRPr="005B5F3B" w:rsidRDefault="00EB65F8" w:rsidP="003C0E50">
      <w:pPr>
        <w:pStyle w:val="Heading1"/>
        <w:rPr>
          <w:rFonts w:asciiTheme="minorBidi" w:hAnsiTheme="minorBidi"/>
          <w:color w:val="171717" w:themeColor="background2" w:themeShade="1A"/>
          <w:szCs w:val="24"/>
        </w:rPr>
      </w:pPr>
      <w:bookmarkStart w:id="0" w:name="_Toc137304022"/>
      <w:r w:rsidRPr="005B5F3B">
        <w:rPr>
          <w:rFonts w:asciiTheme="minorBidi" w:hAnsiTheme="minorBidi"/>
          <w:color w:val="171717" w:themeColor="background2" w:themeShade="1A"/>
          <w:szCs w:val="24"/>
        </w:rPr>
        <w:lastRenderedPageBreak/>
        <w:t>Introduction</w:t>
      </w:r>
      <w:bookmarkEnd w:id="0"/>
    </w:p>
    <w:p w14:paraId="7037BA6F" w14:textId="77777777" w:rsidR="005D3FC5" w:rsidRPr="005B5F3B" w:rsidRDefault="006C4029" w:rsidP="00633AEB">
      <w:pPr>
        <w:rPr>
          <w:rFonts w:asciiTheme="minorBidi" w:hAnsiTheme="minorBidi"/>
          <w:color w:val="171717" w:themeColor="background2" w:themeShade="1A"/>
          <w:szCs w:val="24"/>
        </w:rPr>
      </w:pPr>
      <w:r w:rsidRPr="005B5F3B">
        <w:rPr>
          <w:rFonts w:asciiTheme="minorBidi" w:hAnsiTheme="minorBidi"/>
          <w:color w:val="171717" w:themeColor="background2" w:themeShade="1A"/>
          <w:szCs w:val="24"/>
        </w:rPr>
        <w:t>Nowadays, there are no hotels that have not researched whether outsourcing personnel for their housekeeping department will be a liability or an asset. The concern for financial stability, cost flexibility, hotel resources, and income source optimisation has led many hotels to different solutions. After intensive research and evaluation, most hotels, in the end, do outsource some or most of their personnel from a third-party staffing business. The staffing business has to supply all the staffing necessities the hotel has</w:t>
      </w:r>
      <w:r w:rsidR="001E3EAF" w:rsidRPr="005B5F3B">
        <w:rPr>
          <w:rFonts w:asciiTheme="minorBidi" w:hAnsiTheme="minorBidi"/>
          <w:color w:val="171717" w:themeColor="background2" w:themeShade="1A"/>
          <w:szCs w:val="24"/>
        </w:rPr>
        <w:t xml:space="preserve"> (Calbone, 2016)</w:t>
      </w:r>
      <w:r w:rsidRPr="005B5F3B">
        <w:rPr>
          <w:rFonts w:asciiTheme="minorBidi" w:hAnsiTheme="minorBidi"/>
          <w:color w:val="171717" w:themeColor="background2" w:themeShade="1A"/>
          <w:szCs w:val="24"/>
        </w:rPr>
        <w:t>. As a part of the third-party's service, they handle and take care of recruiting, training, developing the skills, paperwork, hiring and other human-resource-related tasks of the employees. Outsourcing a housekeeping department of a hotel has many benefits</w:t>
      </w:r>
      <w:r w:rsidR="00E5144D" w:rsidRPr="005B5F3B">
        <w:rPr>
          <w:rFonts w:asciiTheme="minorBidi" w:hAnsiTheme="minorBidi"/>
          <w:color w:val="171717" w:themeColor="background2" w:themeShade="1A"/>
          <w:szCs w:val="24"/>
        </w:rPr>
        <w:t xml:space="preserve"> and</w:t>
      </w:r>
      <w:r w:rsidRPr="005B5F3B">
        <w:rPr>
          <w:rFonts w:asciiTheme="minorBidi" w:hAnsiTheme="minorBidi"/>
          <w:color w:val="171717" w:themeColor="background2" w:themeShade="1A"/>
          <w:szCs w:val="24"/>
        </w:rPr>
        <w:t xml:space="preserve"> some harmful elements that the hotel has to consider, </w:t>
      </w:r>
      <w:r w:rsidR="00E5144D" w:rsidRPr="005B5F3B">
        <w:rPr>
          <w:rFonts w:asciiTheme="minorBidi" w:hAnsiTheme="minorBidi"/>
          <w:color w:val="171717" w:themeColor="background2" w:themeShade="1A"/>
          <w:szCs w:val="24"/>
        </w:rPr>
        <w:t>however the advantages outweigh the cons of outsourcing housekeeping staff.</w:t>
      </w:r>
      <w:r w:rsidRPr="005B5F3B">
        <w:rPr>
          <w:rFonts w:asciiTheme="minorBidi" w:hAnsiTheme="minorBidi"/>
          <w:color w:val="171717" w:themeColor="background2" w:themeShade="1A"/>
          <w:szCs w:val="24"/>
        </w:rPr>
        <w:t xml:space="preserve"> This report will compare the insourced and outsourced housekeeping teams at the Marriot Hotel. It will also discuss the abilities of outsourced employees, the cost implication on hotels, and the result of outsourcing personnel. It </w:t>
      </w:r>
      <w:r w:rsidR="00633AEB" w:rsidRPr="005B5F3B">
        <w:rPr>
          <w:rFonts w:asciiTheme="minorBidi" w:hAnsiTheme="minorBidi"/>
          <w:color w:val="171717" w:themeColor="background2" w:themeShade="1A"/>
          <w:szCs w:val="24"/>
        </w:rPr>
        <w:t>argues for</w:t>
      </w:r>
      <w:r w:rsidRPr="005B5F3B">
        <w:rPr>
          <w:rFonts w:asciiTheme="minorBidi" w:hAnsiTheme="minorBidi"/>
          <w:color w:val="171717" w:themeColor="background2" w:themeShade="1A"/>
          <w:szCs w:val="24"/>
        </w:rPr>
        <w:t xml:space="preserve"> outsourcing </w:t>
      </w:r>
      <w:r w:rsidR="00633AEB" w:rsidRPr="005B5F3B">
        <w:rPr>
          <w:rFonts w:asciiTheme="minorBidi" w:hAnsiTheme="minorBidi"/>
          <w:color w:val="171717" w:themeColor="background2" w:themeShade="1A"/>
          <w:szCs w:val="24"/>
        </w:rPr>
        <w:t xml:space="preserve">team working within Marriot International as it </w:t>
      </w:r>
      <w:r w:rsidRPr="005B5F3B">
        <w:rPr>
          <w:rFonts w:asciiTheme="minorBidi" w:hAnsiTheme="minorBidi"/>
          <w:color w:val="171717" w:themeColor="background2" w:themeShade="1A"/>
          <w:szCs w:val="24"/>
        </w:rPr>
        <w:t>is a sustainable alternative for the hotels and state the guest's experience when an outsourced housekeeping team was serving them.</w:t>
      </w:r>
    </w:p>
    <w:p w14:paraId="24F8319B" w14:textId="77777777" w:rsidR="006C4029" w:rsidRPr="005B5F3B" w:rsidRDefault="006C4029" w:rsidP="005D3FC5">
      <w:pPr>
        <w:rPr>
          <w:rFonts w:asciiTheme="minorBidi" w:hAnsiTheme="minorBidi"/>
          <w:color w:val="171717" w:themeColor="background2" w:themeShade="1A"/>
          <w:szCs w:val="24"/>
        </w:rPr>
      </w:pPr>
    </w:p>
    <w:p w14:paraId="6093D5C2" w14:textId="77777777" w:rsidR="005D3FC5" w:rsidRPr="005B5F3B" w:rsidRDefault="005D3FC5" w:rsidP="005D3FC5">
      <w:pPr>
        <w:pStyle w:val="Heading1"/>
        <w:rPr>
          <w:rFonts w:asciiTheme="minorBidi" w:hAnsiTheme="minorBidi"/>
          <w:color w:val="171717" w:themeColor="background2" w:themeShade="1A"/>
          <w:szCs w:val="24"/>
        </w:rPr>
      </w:pPr>
      <w:bookmarkStart w:id="1" w:name="_Toc137304023"/>
      <w:r w:rsidRPr="005B5F3B">
        <w:rPr>
          <w:rFonts w:asciiTheme="minorBidi" w:hAnsiTheme="minorBidi"/>
          <w:color w:val="171717" w:themeColor="background2" w:themeShade="1A"/>
          <w:szCs w:val="24"/>
        </w:rPr>
        <w:t>C</w:t>
      </w:r>
      <w:r w:rsidR="00D7303D" w:rsidRPr="005B5F3B">
        <w:rPr>
          <w:rFonts w:asciiTheme="minorBidi" w:hAnsiTheme="minorBidi"/>
          <w:color w:val="171717" w:themeColor="background2" w:themeShade="1A"/>
          <w:szCs w:val="24"/>
        </w:rPr>
        <w:t>omparison of Insourced and Outsourced Housekeeping T</w:t>
      </w:r>
      <w:r w:rsidRPr="005B5F3B">
        <w:rPr>
          <w:rFonts w:asciiTheme="minorBidi" w:hAnsiTheme="minorBidi"/>
          <w:color w:val="171717" w:themeColor="background2" w:themeShade="1A"/>
          <w:szCs w:val="24"/>
        </w:rPr>
        <w:t>eam</w:t>
      </w:r>
      <w:bookmarkEnd w:id="1"/>
    </w:p>
    <w:p w14:paraId="227C5423" w14:textId="77777777" w:rsidR="00C233D5" w:rsidRPr="005B5F3B" w:rsidRDefault="00C233D5" w:rsidP="00C233D5">
      <w:pPr>
        <w:ind w:firstLine="0"/>
        <w:rPr>
          <w:rFonts w:asciiTheme="minorBidi" w:hAnsiTheme="minorBidi"/>
          <w:color w:val="171717" w:themeColor="background2" w:themeShade="1A"/>
          <w:szCs w:val="24"/>
        </w:rPr>
      </w:pPr>
      <w:r w:rsidRPr="005B5F3B">
        <w:rPr>
          <w:rFonts w:asciiTheme="minorBidi" w:hAnsiTheme="minorBidi"/>
          <w:color w:val="171717" w:themeColor="background2" w:themeShade="1A"/>
          <w:szCs w:val="24"/>
        </w:rPr>
        <w:tab/>
        <w:t xml:space="preserve">Insourced housekeeping gives the employee the feeling that they belong to the </w:t>
      </w:r>
      <w:r w:rsidR="00D41861" w:rsidRPr="005B5F3B">
        <w:rPr>
          <w:rFonts w:asciiTheme="minorBidi" w:hAnsiTheme="minorBidi"/>
          <w:color w:val="171717" w:themeColor="background2" w:themeShade="1A"/>
          <w:szCs w:val="24"/>
        </w:rPr>
        <w:t>Marriot Hotel</w:t>
      </w:r>
      <w:r w:rsidRPr="005B5F3B">
        <w:rPr>
          <w:rFonts w:asciiTheme="minorBidi" w:hAnsiTheme="minorBidi"/>
          <w:color w:val="171717" w:themeColor="background2" w:themeShade="1A"/>
          <w:szCs w:val="24"/>
        </w:rPr>
        <w:t>. They feel they are a part of the team, and as such, team feeling brings contentment and pride in their work, increasing their motivation. The staff will also be more consistent, sincere, and dedicated, and this can only be achieved if the employee has a sense of belonging</w:t>
      </w:r>
      <w:r w:rsidR="001E3EAF" w:rsidRPr="005B5F3B">
        <w:rPr>
          <w:rFonts w:asciiTheme="minorBidi" w:hAnsiTheme="minorBidi"/>
          <w:color w:val="171717" w:themeColor="background2" w:themeShade="1A"/>
          <w:szCs w:val="24"/>
        </w:rPr>
        <w:t xml:space="preserve"> (Rosemberg and Li, 2018)</w:t>
      </w:r>
      <w:r w:rsidRPr="005B5F3B">
        <w:rPr>
          <w:rFonts w:asciiTheme="minorBidi" w:hAnsiTheme="minorBidi"/>
          <w:color w:val="171717" w:themeColor="background2" w:themeShade="1A"/>
          <w:szCs w:val="24"/>
        </w:rPr>
        <w:t>. Outsourcing is not very effective in this regard. If the hotel wants to provide excellent and concise quality service, they have to make a lot of effort in training and developing continuously according to their standard. In addition, it is easier for the hotel to retain its trained staff as they know their personality, career choices and ambitions. This ensures that dedication and consistency are the main focus through different methods of training and motivation. Overall, insourcing is beneficial for the hotel as it gives the employees a sense of belonging and gains highly trained members they trust.</w:t>
      </w:r>
    </w:p>
    <w:p w14:paraId="16B48255" w14:textId="727FAA26" w:rsidR="00C233D5" w:rsidRPr="005B5F3B" w:rsidRDefault="00C233D5" w:rsidP="00C233D5">
      <w:pPr>
        <w:rPr>
          <w:rFonts w:asciiTheme="minorBidi" w:hAnsiTheme="minorBidi"/>
          <w:color w:val="171717" w:themeColor="background2" w:themeShade="1A"/>
          <w:szCs w:val="24"/>
        </w:rPr>
      </w:pPr>
      <w:r w:rsidRPr="005B5F3B">
        <w:rPr>
          <w:rFonts w:asciiTheme="minorBidi" w:hAnsiTheme="minorBidi"/>
          <w:color w:val="171717" w:themeColor="background2" w:themeShade="1A"/>
          <w:szCs w:val="24"/>
        </w:rPr>
        <w:lastRenderedPageBreak/>
        <w:t xml:space="preserve">Outsourcing housekeeping gives the </w:t>
      </w:r>
      <w:r w:rsidR="00D41861" w:rsidRPr="005B5F3B">
        <w:rPr>
          <w:rFonts w:asciiTheme="minorBidi" w:hAnsiTheme="minorBidi"/>
          <w:color w:val="171717" w:themeColor="background2" w:themeShade="1A"/>
          <w:szCs w:val="24"/>
        </w:rPr>
        <w:t>Marriot Hotel</w:t>
      </w:r>
      <w:r w:rsidR="00232EF4">
        <w:rPr>
          <w:rFonts w:asciiTheme="minorBidi" w:hAnsiTheme="minorBidi"/>
          <w:color w:val="171717" w:themeColor="background2" w:themeShade="1A"/>
          <w:szCs w:val="24"/>
        </w:rPr>
        <w:t xml:space="preserve"> </w:t>
      </w:r>
      <w:r w:rsidRPr="005B5F3B">
        <w:rPr>
          <w:rFonts w:asciiTheme="minorBidi" w:hAnsiTheme="minorBidi"/>
          <w:color w:val="171717" w:themeColor="background2" w:themeShade="1A"/>
          <w:szCs w:val="24"/>
        </w:rPr>
        <w:t>experienced employees who are flexible and specialised. The overall service they provide is of higher quality, and in the hotel industry, where there is an extremely high turnover rate, it is hard for the hotel to train the members themselves, and even if they do, retaining them is another hassle. The responsibility and accountability of outsourced employees depend on how well the third-party business has trained them and their contracts</w:t>
      </w:r>
      <w:r w:rsidR="001E3EAF" w:rsidRPr="005B5F3B">
        <w:rPr>
          <w:rFonts w:asciiTheme="minorBidi" w:hAnsiTheme="minorBidi"/>
          <w:color w:val="171717" w:themeColor="background2" w:themeShade="1A"/>
          <w:szCs w:val="24"/>
        </w:rPr>
        <w:t xml:space="preserve"> (Tiwari et al., 2023)</w:t>
      </w:r>
      <w:r w:rsidRPr="005B5F3B">
        <w:rPr>
          <w:rFonts w:asciiTheme="minorBidi" w:hAnsiTheme="minorBidi"/>
          <w:color w:val="171717" w:themeColor="background2" w:themeShade="1A"/>
          <w:szCs w:val="24"/>
        </w:rPr>
        <w:t>. If the hotel insists on keeping the contract cost very low, the outsourcing vendors might not send their best employees, and they will also not be responsible for any risks and accidents.</w:t>
      </w:r>
    </w:p>
    <w:p w14:paraId="25F8B286" w14:textId="77777777" w:rsidR="00D7303D" w:rsidRPr="005B5F3B" w:rsidRDefault="00D7303D" w:rsidP="00C233D5">
      <w:pPr>
        <w:rPr>
          <w:rFonts w:asciiTheme="minorBidi" w:hAnsiTheme="minorBidi"/>
          <w:color w:val="171717" w:themeColor="background2" w:themeShade="1A"/>
          <w:szCs w:val="24"/>
        </w:rPr>
      </w:pPr>
    </w:p>
    <w:p w14:paraId="50E588A2" w14:textId="77777777" w:rsidR="00D7303D" w:rsidRPr="005B5F3B" w:rsidRDefault="00D7303D" w:rsidP="00D7303D">
      <w:pPr>
        <w:pStyle w:val="Heading1"/>
        <w:rPr>
          <w:rFonts w:asciiTheme="minorBidi" w:hAnsiTheme="minorBidi"/>
          <w:color w:val="171717" w:themeColor="background2" w:themeShade="1A"/>
          <w:szCs w:val="24"/>
        </w:rPr>
      </w:pPr>
      <w:bookmarkStart w:id="2" w:name="_Toc137304024"/>
      <w:r w:rsidRPr="005B5F3B">
        <w:rPr>
          <w:rFonts w:asciiTheme="minorBidi" w:hAnsiTheme="minorBidi"/>
          <w:color w:val="171717" w:themeColor="background2" w:themeShade="1A"/>
          <w:szCs w:val="24"/>
        </w:rPr>
        <w:t>Abilities of Outsourced Employees</w:t>
      </w:r>
      <w:bookmarkEnd w:id="2"/>
    </w:p>
    <w:p w14:paraId="10B79369" w14:textId="62E9F44A" w:rsidR="005D3FC5" w:rsidRPr="005B5F3B" w:rsidRDefault="00D7303D" w:rsidP="00D7303D">
      <w:pPr>
        <w:rPr>
          <w:rFonts w:asciiTheme="minorBidi" w:hAnsiTheme="minorBidi"/>
          <w:color w:val="171717" w:themeColor="background2" w:themeShade="1A"/>
          <w:szCs w:val="24"/>
        </w:rPr>
      </w:pPr>
      <w:r w:rsidRPr="005B5F3B">
        <w:rPr>
          <w:rFonts w:asciiTheme="minorBidi" w:hAnsiTheme="minorBidi"/>
          <w:color w:val="171717" w:themeColor="background2" w:themeShade="1A"/>
          <w:szCs w:val="24"/>
        </w:rPr>
        <w:t xml:space="preserve">Outsourced employees are continuously trained and experienced by the third-party staffing business. They also provide employees specialising in taking care of specific departments and areas of </w:t>
      </w:r>
      <w:r w:rsidR="00D41861" w:rsidRPr="005B5F3B">
        <w:rPr>
          <w:rFonts w:asciiTheme="minorBidi" w:hAnsiTheme="minorBidi"/>
          <w:color w:val="171717" w:themeColor="background2" w:themeShade="1A"/>
          <w:szCs w:val="24"/>
        </w:rPr>
        <w:t>Marriot Hotel</w:t>
      </w:r>
      <w:r w:rsidRPr="005B5F3B">
        <w:rPr>
          <w:rFonts w:asciiTheme="minorBidi" w:hAnsiTheme="minorBidi"/>
          <w:color w:val="171717" w:themeColor="background2" w:themeShade="1A"/>
          <w:szCs w:val="24"/>
        </w:rPr>
        <w:t xml:space="preserve">. This means that the person will focus only on that specific task, but the quality of the work, its efficiency and effectiveness regarding that work will increase. For example, experienced cooks and chefs can only help the hotel by making meals. Still, compared to other employees, their meals will always be better liked by guests and customers. The outsourced personnel also have experience dealing with guests and customers, which is one of the most significant benefits that causes management to outsource the staff. The productivity and efficiency of work increase when the staff is experienced. The </w:t>
      </w:r>
      <w:r w:rsidR="00D41861" w:rsidRPr="005B5F3B">
        <w:rPr>
          <w:rFonts w:asciiTheme="minorBidi" w:hAnsiTheme="minorBidi"/>
          <w:color w:val="171717" w:themeColor="background2" w:themeShade="1A"/>
          <w:szCs w:val="24"/>
        </w:rPr>
        <w:t>Marriot Hotel</w:t>
      </w:r>
      <w:r w:rsidR="00232EF4">
        <w:rPr>
          <w:rFonts w:asciiTheme="minorBidi" w:hAnsiTheme="minorBidi"/>
          <w:color w:val="171717" w:themeColor="background2" w:themeShade="1A"/>
          <w:szCs w:val="24"/>
        </w:rPr>
        <w:t xml:space="preserve"> </w:t>
      </w:r>
      <w:r w:rsidRPr="005B5F3B">
        <w:rPr>
          <w:rFonts w:asciiTheme="minorBidi" w:hAnsiTheme="minorBidi"/>
          <w:color w:val="171717" w:themeColor="background2" w:themeShade="1A"/>
          <w:szCs w:val="24"/>
        </w:rPr>
        <w:t>also can spend time on something other than developing and training their employees and intern</w:t>
      </w:r>
      <w:r w:rsidR="001E3EAF" w:rsidRPr="005B5F3B">
        <w:rPr>
          <w:rFonts w:asciiTheme="minorBidi" w:hAnsiTheme="minorBidi"/>
          <w:color w:val="171717" w:themeColor="background2" w:themeShade="1A"/>
          <w:szCs w:val="24"/>
        </w:rPr>
        <w:t xml:space="preserve"> (Espino-Rodríguezand Rodríguez-Díaz, 2021)</w:t>
      </w:r>
    </w:p>
    <w:p w14:paraId="6D9ECD7A" w14:textId="77777777" w:rsidR="00D7303D" w:rsidRPr="005B5F3B" w:rsidRDefault="00D7303D" w:rsidP="00D7303D">
      <w:pPr>
        <w:rPr>
          <w:rFonts w:asciiTheme="minorBidi" w:hAnsiTheme="minorBidi"/>
          <w:color w:val="171717" w:themeColor="background2" w:themeShade="1A"/>
          <w:szCs w:val="24"/>
        </w:rPr>
      </w:pPr>
    </w:p>
    <w:p w14:paraId="003DB337" w14:textId="77777777" w:rsidR="005D3FC5" w:rsidRPr="005B5F3B" w:rsidRDefault="005D3FC5" w:rsidP="00D7303D">
      <w:pPr>
        <w:pStyle w:val="Heading1"/>
        <w:rPr>
          <w:rFonts w:asciiTheme="minorBidi" w:hAnsiTheme="minorBidi"/>
          <w:color w:val="171717" w:themeColor="background2" w:themeShade="1A"/>
          <w:szCs w:val="24"/>
        </w:rPr>
      </w:pPr>
      <w:bookmarkStart w:id="3" w:name="_Toc137304025"/>
      <w:r w:rsidRPr="005B5F3B">
        <w:rPr>
          <w:rFonts w:asciiTheme="minorBidi" w:hAnsiTheme="minorBidi"/>
          <w:color w:val="171717" w:themeColor="background2" w:themeShade="1A"/>
          <w:szCs w:val="24"/>
        </w:rPr>
        <w:t>Cost I</w:t>
      </w:r>
      <w:r w:rsidR="00D7303D" w:rsidRPr="005B5F3B">
        <w:rPr>
          <w:rFonts w:asciiTheme="minorBidi" w:hAnsiTheme="minorBidi"/>
          <w:color w:val="171717" w:themeColor="background2" w:themeShade="1A"/>
          <w:szCs w:val="24"/>
        </w:rPr>
        <w:t>mplication of Outsourcing a Housekeeping T</w:t>
      </w:r>
      <w:r w:rsidRPr="005B5F3B">
        <w:rPr>
          <w:rFonts w:asciiTheme="minorBidi" w:hAnsiTheme="minorBidi"/>
          <w:color w:val="171717" w:themeColor="background2" w:themeShade="1A"/>
          <w:szCs w:val="24"/>
        </w:rPr>
        <w:t>eam</w:t>
      </w:r>
      <w:bookmarkEnd w:id="3"/>
    </w:p>
    <w:p w14:paraId="5A10FC0D" w14:textId="444DAA00" w:rsidR="006777BE" w:rsidRPr="005B5F3B" w:rsidRDefault="006777BE" w:rsidP="00D7303D">
      <w:pPr>
        <w:rPr>
          <w:rFonts w:asciiTheme="minorBidi" w:hAnsiTheme="minorBidi"/>
          <w:b/>
          <w:color w:val="171717" w:themeColor="background2" w:themeShade="1A"/>
          <w:szCs w:val="24"/>
        </w:rPr>
      </w:pPr>
      <w:r w:rsidRPr="005B5F3B">
        <w:rPr>
          <w:rFonts w:asciiTheme="minorBidi" w:hAnsiTheme="minorBidi"/>
          <w:color w:val="171717" w:themeColor="background2" w:themeShade="1A"/>
          <w:szCs w:val="24"/>
        </w:rPr>
        <w:t xml:space="preserve">The </w:t>
      </w:r>
      <w:r w:rsidR="00D41861" w:rsidRPr="005B5F3B">
        <w:rPr>
          <w:rFonts w:asciiTheme="minorBidi" w:hAnsiTheme="minorBidi"/>
          <w:color w:val="171717" w:themeColor="background2" w:themeShade="1A"/>
          <w:szCs w:val="24"/>
        </w:rPr>
        <w:t>Marriot Hotel</w:t>
      </w:r>
      <w:r w:rsidR="00232EF4">
        <w:rPr>
          <w:rFonts w:asciiTheme="minorBidi" w:hAnsiTheme="minorBidi"/>
          <w:color w:val="171717" w:themeColor="background2" w:themeShade="1A"/>
          <w:szCs w:val="24"/>
        </w:rPr>
        <w:t xml:space="preserve"> </w:t>
      </w:r>
      <w:r w:rsidRPr="005B5F3B">
        <w:rPr>
          <w:rFonts w:asciiTheme="minorBidi" w:hAnsiTheme="minorBidi"/>
          <w:color w:val="171717" w:themeColor="background2" w:themeShade="1A"/>
          <w:szCs w:val="24"/>
        </w:rPr>
        <w:t>management has researched the benefits of outsourcing housekeeping regarding transaction costs and from the perspective of resources that could be utilised. The management has to consider the capabilities of third-party businesses and how much financial resources the hotel has when deciding if they want to outsource the housekeeping teams. The research and studies concerning the cost implication of outsourcing suggest that Marriot Hotel can increase its profit margins by outsourcing. The hotel will not be responsible for the cost of developing and training the employees from scratch</w:t>
      </w:r>
      <w:r w:rsidR="001E3EAF" w:rsidRPr="005B5F3B">
        <w:rPr>
          <w:rFonts w:asciiTheme="minorBidi" w:hAnsiTheme="minorBidi"/>
          <w:color w:val="171717" w:themeColor="background2" w:themeShade="1A"/>
          <w:szCs w:val="24"/>
        </w:rPr>
        <w:t xml:space="preserve"> (</w:t>
      </w:r>
      <w:r w:rsidR="00277669" w:rsidRPr="005B5F3B">
        <w:rPr>
          <w:rFonts w:asciiTheme="minorBidi" w:hAnsiTheme="minorBidi"/>
          <w:color w:val="171717" w:themeColor="background2" w:themeShade="1A"/>
          <w:szCs w:val="24"/>
          <w:shd w:val="clear" w:color="auto" w:fill="FFFFFF"/>
        </w:rPr>
        <w:t xml:space="preserve">Hayes and Miller, 2012). </w:t>
      </w:r>
      <w:r w:rsidRPr="005B5F3B">
        <w:rPr>
          <w:rFonts w:asciiTheme="minorBidi" w:hAnsiTheme="minorBidi"/>
          <w:color w:val="171717" w:themeColor="background2" w:themeShade="1A"/>
          <w:szCs w:val="24"/>
        </w:rPr>
        <w:t xml:space="preserve">More ever, hotels with the revenue they save can invest in other business ventures that will provide </w:t>
      </w:r>
      <w:r w:rsidRPr="005B5F3B">
        <w:rPr>
          <w:rFonts w:asciiTheme="minorBidi" w:hAnsiTheme="minorBidi"/>
          <w:color w:val="171717" w:themeColor="background2" w:themeShade="1A"/>
          <w:szCs w:val="24"/>
        </w:rPr>
        <w:lastRenderedPageBreak/>
        <w:t>them additional financial benefits in the long term. There is also the agency theory, a branch of organisation theory; agency theory is the relationship between two parties where one is the principal and the other is the agent to whom the task is delegated</w:t>
      </w:r>
      <w:r w:rsidR="001E3EAF" w:rsidRPr="005B5F3B">
        <w:rPr>
          <w:rFonts w:asciiTheme="minorBidi" w:hAnsiTheme="minorBidi"/>
          <w:color w:val="171717" w:themeColor="background2" w:themeShade="1A"/>
          <w:szCs w:val="24"/>
        </w:rPr>
        <w:t xml:space="preserve"> (Wang et al., 2018)</w:t>
      </w:r>
      <w:r w:rsidRPr="005B5F3B">
        <w:rPr>
          <w:rFonts w:asciiTheme="minorBidi" w:hAnsiTheme="minorBidi"/>
          <w:color w:val="171717" w:themeColor="background2" w:themeShade="1A"/>
          <w:szCs w:val="24"/>
        </w:rPr>
        <w:t xml:space="preserve">. </w:t>
      </w:r>
      <w:r w:rsidR="00D41861" w:rsidRPr="005B5F3B">
        <w:rPr>
          <w:rFonts w:asciiTheme="minorBidi" w:hAnsiTheme="minorBidi"/>
          <w:color w:val="171717" w:themeColor="background2" w:themeShade="1A"/>
          <w:szCs w:val="24"/>
        </w:rPr>
        <w:t>Marriot Hotel</w:t>
      </w:r>
      <w:r w:rsidRPr="005B5F3B">
        <w:rPr>
          <w:rFonts w:asciiTheme="minorBidi" w:hAnsiTheme="minorBidi"/>
          <w:color w:val="171717" w:themeColor="background2" w:themeShade="1A"/>
          <w:szCs w:val="24"/>
        </w:rPr>
        <w:t xml:space="preserve">cannot constantly monitor their employees, and there is often an unpredictable risk when working with guests. As such, the hotel </w:t>
      </w:r>
      <w:r w:rsidR="00D41861" w:rsidRPr="005B5F3B">
        <w:rPr>
          <w:rFonts w:asciiTheme="minorBidi" w:hAnsiTheme="minorBidi"/>
          <w:color w:val="171717" w:themeColor="background2" w:themeShade="1A"/>
          <w:szCs w:val="24"/>
        </w:rPr>
        <w:t xml:space="preserve">plans to </w:t>
      </w:r>
      <w:r w:rsidRPr="005B5F3B">
        <w:rPr>
          <w:rFonts w:asciiTheme="minorBidi" w:hAnsiTheme="minorBidi"/>
          <w:color w:val="171717" w:themeColor="background2" w:themeShade="1A"/>
          <w:szCs w:val="24"/>
        </w:rPr>
        <w:t>delegates the responsivities to the contractors from whom they will be outsourcing staff. The contractor will be responsible if losses occur due to outsourced staff.</w:t>
      </w:r>
    </w:p>
    <w:p w14:paraId="58A26BF8" w14:textId="77777777" w:rsidR="006777BE" w:rsidRPr="005B5F3B" w:rsidRDefault="006777BE" w:rsidP="006777BE">
      <w:pPr>
        <w:rPr>
          <w:rFonts w:asciiTheme="minorBidi" w:hAnsiTheme="minorBidi"/>
          <w:color w:val="171717" w:themeColor="background2" w:themeShade="1A"/>
          <w:szCs w:val="24"/>
        </w:rPr>
      </w:pPr>
    </w:p>
    <w:p w14:paraId="6A14EADF" w14:textId="77777777" w:rsidR="005D3FC5" w:rsidRPr="005B5F3B" w:rsidRDefault="005D3FC5" w:rsidP="005D3FC5">
      <w:pPr>
        <w:pStyle w:val="Heading1"/>
        <w:rPr>
          <w:rFonts w:asciiTheme="minorBidi" w:hAnsiTheme="minorBidi"/>
          <w:color w:val="171717" w:themeColor="background2" w:themeShade="1A"/>
          <w:szCs w:val="24"/>
        </w:rPr>
      </w:pPr>
      <w:bookmarkStart w:id="4" w:name="_Toc137304026"/>
      <w:r w:rsidRPr="005B5F3B">
        <w:rPr>
          <w:rFonts w:asciiTheme="minorBidi" w:hAnsiTheme="minorBidi"/>
          <w:color w:val="171717" w:themeColor="background2" w:themeShade="1A"/>
          <w:szCs w:val="24"/>
        </w:rPr>
        <w:t>Results</w:t>
      </w:r>
      <w:bookmarkEnd w:id="4"/>
    </w:p>
    <w:p w14:paraId="3F836ECA" w14:textId="77777777" w:rsidR="005D3FC5" w:rsidRPr="005B5F3B" w:rsidRDefault="00B55D57" w:rsidP="005D3FC5">
      <w:pPr>
        <w:rPr>
          <w:rFonts w:asciiTheme="minorBidi" w:hAnsiTheme="minorBidi"/>
          <w:color w:val="171717" w:themeColor="background2" w:themeShade="1A"/>
          <w:szCs w:val="24"/>
        </w:rPr>
      </w:pPr>
      <w:r w:rsidRPr="005B5F3B">
        <w:rPr>
          <w:rFonts w:asciiTheme="minorBidi" w:hAnsiTheme="minorBidi"/>
          <w:color w:val="171717" w:themeColor="background2" w:themeShade="1A"/>
          <w:szCs w:val="24"/>
        </w:rPr>
        <w:t>According to the research results, when hotels staff the housekeeping department by outsourcing, the retention of employees increases. The turnover rate decreases, and the employees' total productivity increases as well. In many situations, the experienced outsourced staff often gave the in-house staff members tips regarding housekeeping. The performance of the hotel's staff increased due to outsourcing staff occasionally helping them. It was also seen employees made fewer mistakes at the hotel; there were better communication and a harmonious environment in the workplace. The hotel also increased its profit margins and financial capability as outsourcing decreased hotel operation costs by up to 50%</w:t>
      </w:r>
      <w:r w:rsidR="001E3EAF" w:rsidRPr="005B5F3B">
        <w:rPr>
          <w:rFonts w:asciiTheme="minorBidi" w:hAnsiTheme="minorBidi"/>
          <w:color w:val="171717" w:themeColor="background2" w:themeShade="1A"/>
          <w:szCs w:val="24"/>
        </w:rPr>
        <w:t xml:space="preserve"> (Vachajitpan and Kettapan, 2016)</w:t>
      </w:r>
      <w:r w:rsidRPr="005B5F3B">
        <w:rPr>
          <w:rFonts w:asciiTheme="minorBidi" w:hAnsiTheme="minorBidi"/>
          <w:color w:val="171717" w:themeColor="background2" w:themeShade="1A"/>
          <w:szCs w:val="24"/>
        </w:rPr>
        <w:t>. They were able to free a lot of their cash flow and focused on activities that helped them surpass their competitors. The hotel management focuses more on their core business activities like marketing and expanding their business. The management also became more flexible to changes and was able to streamline their business operation. With the help of experienced outsourced staff, the hotel increased their overall experience in serving the guest and customers, which helped management by increasing their control of the business</w:t>
      </w:r>
      <w:r w:rsidR="001E3EAF" w:rsidRPr="005B5F3B">
        <w:rPr>
          <w:rFonts w:asciiTheme="minorBidi" w:hAnsiTheme="minorBidi"/>
          <w:color w:val="171717" w:themeColor="background2" w:themeShade="1A"/>
          <w:szCs w:val="24"/>
        </w:rPr>
        <w:t xml:space="preserve"> (Tyagi and Zagade, 2015)</w:t>
      </w:r>
      <w:r w:rsidRPr="005B5F3B">
        <w:rPr>
          <w:rFonts w:asciiTheme="minorBidi" w:hAnsiTheme="minorBidi"/>
          <w:color w:val="171717" w:themeColor="background2" w:themeShade="1A"/>
          <w:szCs w:val="24"/>
        </w:rPr>
        <w:t>.</w:t>
      </w:r>
    </w:p>
    <w:p w14:paraId="303E05F0" w14:textId="77777777" w:rsidR="005D3FC5" w:rsidRPr="005B5F3B" w:rsidRDefault="005D3FC5" w:rsidP="005D3FC5">
      <w:pPr>
        <w:rPr>
          <w:rFonts w:asciiTheme="minorBidi" w:hAnsiTheme="minorBidi"/>
          <w:color w:val="171717" w:themeColor="background2" w:themeShade="1A"/>
          <w:szCs w:val="24"/>
        </w:rPr>
      </w:pPr>
    </w:p>
    <w:p w14:paraId="567697C3" w14:textId="77777777" w:rsidR="005D3FC5" w:rsidRPr="005B5F3B" w:rsidRDefault="005D3FC5" w:rsidP="005D3FC5">
      <w:pPr>
        <w:pStyle w:val="Heading1"/>
        <w:rPr>
          <w:rFonts w:asciiTheme="minorBidi" w:hAnsiTheme="minorBidi"/>
          <w:color w:val="171717" w:themeColor="background2" w:themeShade="1A"/>
          <w:szCs w:val="24"/>
        </w:rPr>
      </w:pPr>
      <w:bookmarkStart w:id="5" w:name="_Toc137304027"/>
      <w:r w:rsidRPr="005B5F3B">
        <w:rPr>
          <w:rFonts w:asciiTheme="minorBidi" w:hAnsiTheme="minorBidi"/>
          <w:color w:val="171717" w:themeColor="background2" w:themeShade="1A"/>
          <w:szCs w:val="24"/>
        </w:rPr>
        <w:t>Sustainability</w:t>
      </w:r>
      <w:bookmarkEnd w:id="5"/>
    </w:p>
    <w:p w14:paraId="1EA8E9EF" w14:textId="46265AC8" w:rsidR="005D3FC5" w:rsidRPr="005B5F3B" w:rsidRDefault="001A6C62" w:rsidP="005D3FC5">
      <w:pPr>
        <w:rPr>
          <w:rFonts w:asciiTheme="minorBidi" w:hAnsiTheme="minorBidi"/>
          <w:color w:val="171717" w:themeColor="background2" w:themeShade="1A"/>
          <w:szCs w:val="24"/>
        </w:rPr>
      </w:pPr>
      <w:r w:rsidRPr="005B5F3B">
        <w:rPr>
          <w:rFonts w:asciiTheme="minorBidi" w:hAnsiTheme="minorBidi"/>
          <w:color w:val="171717" w:themeColor="background2" w:themeShade="1A"/>
          <w:szCs w:val="24"/>
        </w:rPr>
        <w:t xml:space="preserve">When </w:t>
      </w:r>
      <w:r w:rsidR="00D41861" w:rsidRPr="005B5F3B">
        <w:rPr>
          <w:rFonts w:asciiTheme="minorBidi" w:hAnsiTheme="minorBidi"/>
          <w:color w:val="171717" w:themeColor="background2" w:themeShade="1A"/>
          <w:szCs w:val="24"/>
        </w:rPr>
        <w:t>Marriot Hotel</w:t>
      </w:r>
      <w:r w:rsidR="00232EF4">
        <w:rPr>
          <w:rFonts w:asciiTheme="minorBidi" w:hAnsiTheme="minorBidi"/>
          <w:color w:val="171717" w:themeColor="background2" w:themeShade="1A"/>
          <w:szCs w:val="24"/>
        </w:rPr>
        <w:t xml:space="preserve"> </w:t>
      </w:r>
      <w:r w:rsidRPr="005B5F3B">
        <w:rPr>
          <w:rFonts w:asciiTheme="minorBidi" w:hAnsiTheme="minorBidi"/>
          <w:color w:val="171717" w:themeColor="background2" w:themeShade="1A"/>
          <w:szCs w:val="24"/>
        </w:rPr>
        <w:t>outsource</w:t>
      </w:r>
      <w:r w:rsidR="00D41861" w:rsidRPr="005B5F3B">
        <w:rPr>
          <w:rFonts w:asciiTheme="minorBidi" w:hAnsiTheme="minorBidi"/>
          <w:color w:val="171717" w:themeColor="background2" w:themeShade="1A"/>
          <w:szCs w:val="24"/>
        </w:rPr>
        <w:t>s</w:t>
      </w:r>
      <w:r w:rsidRPr="005B5F3B">
        <w:rPr>
          <w:rFonts w:asciiTheme="minorBidi" w:hAnsiTheme="minorBidi"/>
          <w:color w:val="171717" w:themeColor="background2" w:themeShade="1A"/>
          <w:szCs w:val="24"/>
        </w:rPr>
        <w:t xml:space="preserve"> their employees, the management has the time and resources to research and access the sustainable process and suitability-oriented strategies that could be implemented in the hotel. This also helps the hotel management to know about the resources needed and the technological and marketing uncertainties that would arise when implementing the new strategies and </w:t>
      </w:r>
      <w:r w:rsidRPr="005B5F3B">
        <w:rPr>
          <w:rFonts w:asciiTheme="minorBidi" w:hAnsiTheme="minorBidi"/>
          <w:color w:val="171717" w:themeColor="background2" w:themeShade="1A"/>
          <w:szCs w:val="24"/>
        </w:rPr>
        <w:lastRenderedPageBreak/>
        <w:t>plans regarding sustainability. When the hotel increases staff outsourcing to focus on core business competencies and eliminate inefficient operations, it improves overall hotel processes</w:t>
      </w:r>
      <w:r w:rsidR="001E3EAF" w:rsidRPr="005B5F3B">
        <w:rPr>
          <w:rFonts w:asciiTheme="minorBidi" w:hAnsiTheme="minorBidi"/>
          <w:color w:val="171717" w:themeColor="background2" w:themeShade="1A"/>
          <w:szCs w:val="24"/>
        </w:rPr>
        <w:t xml:space="preserve"> (Moret, 2020)</w:t>
      </w:r>
      <w:r w:rsidRPr="005B5F3B">
        <w:rPr>
          <w:rFonts w:asciiTheme="minorBidi" w:hAnsiTheme="minorBidi"/>
          <w:color w:val="171717" w:themeColor="background2" w:themeShade="1A"/>
          <w:szCs w:val="24"/>
        </w:rPr>
        <w:t xml:space="preserve">. They are also able to obtain more cash flow and increase productivity. With these benefits, they can focus on social responsibility elements and demand better responses to ecological concerns. The </w:t>
      </w:r>
      <w:r w:rsidR="00D41861" w:rsidRPr="005B5F3B">
        <w:rPr>
          <w:rFonts w:asciiTheme="minorBidi" w:hAnsiTheme="minorBidi"/>
          <w:color w:val="171717" w:themeColor="background2" w:themeShade="1A"/>
          <w:szCs w:val="24"/>
        </w:rPr>
        <w:t>Marriot Hotel</w:t>
      </w:r>
      <w:r w:rsidR="00B672C2">
        <w:rPr>
          <w:rFonts w:asciiTheme="minorBidi" w:hAnsiTheme="minorBidi"/>
          <w:color w:val="171717" w:themeColor="background2" w:themeShade="1A"/>
          <w:szCs w:val="24"/>
        </w:rPr>
        <w:t xml:space="preserve"> </w:t>
      </w:r>
      <w:r w:rsidRPr="005B5F3B">
        <w:rPr>
          <w:rFonts w:asciiTheme="minorBidi" w:hAnsiTheme="minorBidi"/>
          <w:color w:val="171717" w:themeColor="background2" w:themeShade="1A"/>
          <w:szCs w:val="24"/>
        </w:rPr>
        <w:t>can also understand the implication of sustainable solutions and their incorporation into the hotel business, such as changing the consumption pattern or the by-product life cycles. According to research, outsourcing increases many aspects related to social and environmental issues and financial performance, which raises the expectation of the hotel's stakeholders as well. Overall, outsourcing is very beneficial for the hotel in terms of sustainability and positively influences the hotel's performance regarding the environment</w:t>
      </w:r>
      <w:r w:rsidR="001E3EAF" w:rsidRPr="005B5F3B">
        <w:rPr>
          <w:rFonts w:asciiTheme="minorBidi" w:hAnsiTheme="minorBidi"/>
          <w:color w:val="171717" w:themeColor="background2" w:themeShade="1A"/>
          <w:szCs w:val="24"/>
        </w:rPr>
        <w:t xml:space="preserve"> (Ahmed et al., 2021)</w:t>
      </w:r>
      <w:r w:rsidRPr="005B5F3B">
        <w:rPr>
          <w:rFonts w:asciiTheme="minorBidi" w:hAnsiTheme="minorBidi"/>
          <w:color w:val="171717" w:themeColor="background2" w:themeShade="1A"/>
          <w:szCs w:val="24"/>
        </w:rPr>
        <w:t>.</w:t>
      </w:r>
    </w:p>
    <w:p w14:paraId="51234459" w14:textId="77777777" w:rsidR="001A6C62" w:rsidRPr="005B5F3B" w:rsidRDefault="001A6C62" w:rsidP="005D3FC5">
      <w:pPr>
        <w:rPr>
          <w:rFonts w:asciiTheme="minorBidi" w:hAnsiTheme="minorBidi"/>
          <w:color w:val="171717" w:themeColor="background2" w:themeShade="1A"/>
          <w:szCs w:val="24"/>
        </w:rPr>
      </w:pPr>
    </w:p>
    <w:p w14:paraId="5101F1F5" w14:textId="77777777" w:rsidR="005D3FC5" w:rsidRPr="005B5F3B" w:rsidRDefault="005D3FC5" w:rsidP="005D3FC5">
      <w:pPr>
        <w:pStyle w:val="Heading1"/>
        <w:rPr>
          <w:rFonts w:asciiTheme="minorBidi" w:hAnsiTheme="minorBidi"/>
          <w:color w:val="171717" w:themeColor="background2" w:themeShade="1A"/>
          <w:szCs w:val="24"/>
        </w:rPr>
      </w:pPr>
      <w:bookmarkStart w:id="6" w:name="_Toc137304028"/>
      <w:r w:rsidRPr="005B5F3B">
        <w:rPr>
          <w:rFonts w:asciiTheme="minorBidi" w:hAnsiTheme="minorBidi"/>
          <w:color w:val="171717" w:themeColor="background2" w:themeShade="1A"/>
          <w:szCs w:val="24"/>
        </w:rPr>
        <w:t>Consistency</w:t>
      </w:r>
      <w:r w:rsidR="00D7303D" w:rsidRPr="005B5F3B">
        <w:rPr>
          <w:rFonts w:asciiTheme="minorBidi" w:hAnsiTheme="minorBidi"/>
          <w:color w:val="171717" w:themeColor="background2" w:themeShade="1A"/>
          <w:szCs w:val="24"/>
        </w:rPr>
        <w:t xml:space="preserve"> of O</w:t>
      </w:r>
      <w:r w:rsidRPr="005B5F3B">
        <w:rPr>
          <w:rFonts w:asciiTheme="minorBidi" w:hAnsiTheme="minorBidi"/>
          <w:color w:val="171717" w:themeColor="background2" w:themeShade="1A"/>
          <w:szCs w:val="24"/>
        </w:rPr>
        <w:t>u</w:t>
      </w:r>
      <w:r w:rsidR="00D7303D" w:rsidRPr="005B5F3B">
        <w:rPr>
          <w:rFonts w:asciiTheme="minorBidi" w:hAnsiTheme="minorBidi"/>
          <w:color w:val="171717" w:themeColor="background2" w:themeShade="1A"/>
          <w:szCs w:val="24"/>
        </w:rPr>
        <w:t>tsourced H</w:t>
      </w:r>
      <w:r w:rsidRPr="005B5F3B">
        <w:rPr>
          <w:rFonts w:asciiTheme="minorBidi" w:hAnsiTheme="minorBidi"/>
          <w:color w:val="171717" w:themeColor="background2" w:themeShade="1A"/>
          <w:szCs w:val="24"/>
        </w:rPr>
        <w:t>ousekeeping</w:t>
      </w:r>
      <w:bookmarkEnd w:id="6"/>
    </w:p>
    <w:p w14:paraId="52AC25DC" w14:textId="48757F40" w:rsidR="005D3FC5" w:rsidRPr="005B5F3B" w:rsidRDefault="00D7303D" w:rsidP="005D3FC5">
      <w:pPr>
        <w:rPr>
          <w:rFonts w:asciiTheme="minorBidi" w:hAnsiTheme="minorBidi"/>
          <w:color w:val="171717" w:themeColor="background2" w:themeShade="1A"/>
          <w:szCs w:val="24"/>
        </w:rPr>
      </w:pPr>
      <w:r w:rsidRPr="005B5F3B">
        <w:rPr>
          <w:rFonts w:asciiTheme="minorBidi" w:hAnsiTheme="minorBidi"/>
          <w:color w:val="171717" w:themeColor="background2" w:themeShade="1A"/>
          <w:szCs w:val="24"/>
        </w:rPr>
        <w:t xml:space="preserve">The consistency of the outsourced staff performance depends on the contract and relationship between the </w:t>
      </w:r>
      <w:r w:rsidR="00D41861" w:rsidRPr="005B5F3B">
        <w:rPr>
          <w:rFonts w:asciiTheme="minorBidi" w:hAnsiTheme="minorBidi"/>
          <w:color w:val="171717" w:themeColor="background2" w:themeShade="1A"/>
          <w:szCs w:val="24"/>
        </w:rPr>
        <w:t>Marriot Hotel</w:t>
      </w:r>
      <w:r w:rsidR="00B672C2">
        <w:rPr>
          <w:rFonts w:asciiTheme="minorBidi" w:hAnsiTheme="minorBidi"/>
          <w:color w:val="171717" w:themeColor="background2" w:themeShade="1A"/>
          <w:szCs w:val="24"/>
        </w:rPr>
        <w:t xml:space="preserve"> </w:t>
      </w:r>
      <w:r w:rsidRPr="005B5F3B">
        <w:rPr>
          <w:rFonts w:asciiTheme="minorBidi" w:hAnsiTheme="minorBidi"/>
          <w:color w:val="171717" w:themeColor="background2" w:themeShade="1A"/>
          <w:szCs w:val="24"/>
        </w:rPr>
        <w:t>and the business that provides the staff. The business and vendors who specialise in providing staff to hotels have a lot of clients themselves</w:t>
      </w:r>
      <w:r w:rsidR="00633AEB" w:rsidRPr="005B5F3B">
        <w:rPr>
          <w:rFonts w:asciiTheme="minorBidi" w:hAnsiTheme="minorBidi"/>
          <w:color w:val="171717" w:themeColor="background2" w:themeShade="1A"/>
          <w:szCs w:val="24"/>
        </w:rPr>
        <w:t xml:space="preserve"> (</w:t>
      </w:r>
      <w:r w:rsidR="00633AEB" w:rsidRPr="005B5F3B">
        <w:rPr>
          <w:rFonts w:asciiTheme="minorBidi" w:eastAsia="Times New Roman" w:hAnsiTheme="minorBidi"/>
          <w:color w:val="171717" w:themeColor="background2" w:themeShade="1A"/>
          <w:szCs w:val="24"/>
          <w:lang w:val="en-US"/>
        </w:rPr>
        <w:t xml:space="preserve">Marriott.com, </w:t>
      </w:r>
      <w:r w:rsidR="00633AEB" w:rsidRPr="00633AEB">
        <w:rPr>
          <w:rFonts w:asciiTheme="minorBidi" w:eastAsia="Times New Roman" w:hAnsiTheme="minorBidi"/>
          <w:color w:val="171717" w:themeColor="background2" w:themeShade="1A"/>
          <w:szCs w:val="24"/>
          <w:lang w:val="en-US"/>
        </w:rPr>
        <w:t>2023</w:t>
      </w:r>
      <w:r w:rsidR="00633AEB" w:rsidRPr="005B5F3B">
        <w:rPr>
          <w:rFonts w:asciiTheme="minorBidi" w:hAnsiTheme="minorBidi"/>
          <w:color w:val="171717" w:themeColor="background2" w:themeShade="1A"/>
          <w:szCs w:val="24"/>
        </w:rPr>
        <w:t>)</w:t>
      </w:r>
      <w:r w:rsidRPr="005B5F3B">
        <w:rPr>
          <w:rFonts w:asciiTheme="minorBidi" w:hAnsiTheme="minorBidi"/>
          <w:color w:val="171717" w:themeColor="background2" w:themeShade="1A"/>
          <w:szCs w:val="24"/>
        </w:rPr>
        <w:t>. As such, they cater to clients and customers willing to work for the long term and with high financial power. Due to such contracts, it may look like hotels are not saving much on their cost and financial budget in the short term, but it is beneficial in the long run</w:t>
      </w:r>
      <w:r w:rsidR="001E3EAF" w:rsidRPr="005B5F3B">
        <w:rPr>
          <w:rFonts w:asciiTheme="minorBidi" w:hAnsiTheme="minorBidi"/>
          <w:color w:val="171717" w:themeColor="background2" w:themeShade="1A"/>
          <w:szCs w:val="24"/>
        </w:rPr>
        <w:t xml:space="preserve"> (Lamminmaki, 2011)</w:t>
      </w:r>
      <w:r w:rsidRPr="005B5F3B">
        <w:rPr>
          <w:rFonts w:asciiTheme="minorBidi" w:hAnsiTheme="minorBidi"/>
          <w:color w:val="171717" w:themeColor="background2" w:themeShade="1A"/>
          <w:szCs w:val="24"/>
        </w:rPr>
        <w:t>. One example of the consistency of service this third-party business provides is during Covid-19. When most hotels closed down, the operating hotels had to let 20 to 25% of their employees let go. However, as soon as the travel and lockdown regulations were removed, these businesses once again provided the most experienced and trained staff to the hotel for housekeeping</w:t>
      </w:r>
      <w:r w:rsidR="001E3EAF" w:rsidRPr="005B5F3B">
        <w:rPr>
          <w:rFonts w:asciiTheme="minorBidi" w:hAnsiTheme="minorBidi"/>
          <w:color w:val="171717" w:themeColor="background2" w:themeShade="1A"/>
          <w:szCs w:val="24"/>
        </w:rPr>
        <w:t xml:space="preserve"> (Elhoushy et al., 2020)</w:t>
      </w:r>
      <w:r w:rsidRPr="005B5F3B">
        <w:rPr>
          <w:rFonts w:asciiTheme="minorBidi" w:hAnsiTheme="minorBidi"/>
          <w:color w:val="171717" w:themeColor="background2" w:themeShade="1A"/>
          <w:szCs w:val="24"/>
        </w:rPr>
        <w:t>.</w:t>
      </w:r>
    </w:p>
    <w:p w14:paraId="31354B4E" w14:textId="77777777" w:rsidR="00D7303D" w:rsidRPr="005B5F3B" w:rsidRDefault="00D7303D" w:rsidP="005D3FC5">
      <w:pPr>
        <w:rPr>
          <w:rFonts w:asciiTheme="minorBidi" w:hAnsiTheme="minorBidi"/>
          <w:color w:val="171717" w:themeColor="background2" w:themeShade="1A"/>
          <w:szCs w:val="24"/>
        </w:rPr>
      </w:pPr>
    </w:p>
    <w:p w14:paraId="6496B5C4" w14:textId="77777777" w:rsidR="003305E1" w:rsidRPr="005B5F3B" w:rsidRDefault="005D3FC5" w:rsidP="005D3FC5">
      <w:pPr>
        <w:pStyle w:val="Heading1"/>
        <w:rPr>
          <w:rFonts w:asciiTheme="minorBidi" w:hAnsiTheme="minorBidi"/>
          <w:color w:val="171717" w:themeColor="background2" w:themeShade="1A"/>
          <w:szCs w:val="24"/>
        </w:rPr>
      </w:pPr>
      <w:bookmarkStart w:id="7" w:name="_Toc137304029"/>
      <w:r w:rsidRPr="005B5F3B">
        <w:rPr>
          <w:rFonts w:asciiTheme="minorBidi" w:hAnsiTheme="minorBidi"/>
          <w:color w:val="171717" w:themeColor="background2" w:themeShade="1A"/>
          <w:szCs w:val="24"/>
        </w:rPr>
        <w:t>Guest Experience</w:t>
      </w:r>
      <w:bookmarkEnd w:id="7"/>
    </w:p>
    <w:p w14:paraId="04C81685" w14:textId="77777777" w:rsidR="005D3FC5" w:rsidRPr="005B5F3B" w:rsidRDefault="00D7303D" w:rsidP="005D3FC5">
      <w:pPr>
        <w:rPr>
          <w:rFonts w:asciiTheme="minorBidi" w:hAnsiTheme="minorBidi"/>
          <w:color w:val="171717" w:themeColor="background2" w:themeShade="1A"/>
          <w:szCs w:val="24"/>
        </w:rPr>
      </w:pPr>
      <w:r w:rsidRPr="005B5F3B">
        <w:rPr>
          <w:rFonts w:asciiTheme="minorBidi" w:hAnsiTheme="minorBidi"/>
          <w:color w:val="171717" w:themeColor="background2" w:themeShade="1A"/>
          <w:szCs w:val="24"/>
        </w:rPr>
        <w:t>According to research, when hotels employ outsourced staff, the quality of the service increases, and the housekeeping staff can work in a time range when hotel staff are not able to. For example, overnight and early morning, this has caused customer satisfaction levels to increase, and the customers often showed an intention of returning next time</w:t>
      </w:r>
      <w:r w:rsidR="001E3EAF" w:rsidRPr="005B5F3B">
        <w:rPr>
          <w:rFonts w:asciiTheme="minorBidi" w:hAnsiTheme="minorBidi"/>
          <w:color w:val="171717" w:themeColor="background2" w:themeShade="1A"/>
          <w:szCs w:val="24"/>
        </w:rPr>
        <w:t xml:space="preserve"> (Baquero et al., 2020)</w:t>
      </w:r>
      <w:r w:rsidRPr="005B5F3B">
        <w:rPr>
          <w:rFonts w:asciiTheme="minorBidi" w:hAnsiTheme="minorBidi"/>
          <w:color w:val="171717" w:themeColor="background2" w:themeShade="1A"/>
          <w:szCs w:val="24"/>
        </w:rPr>
        <w:t xml:space="preserve">. The outsourced staff is usually experienced in dealing with problems and situations related to the guest; they can </w:t>
      </w:r>
      <w:r w:rsidRPr="005B5F3B">
        <w:rPr>
          <w:rFonts w:asciiTheme="minorBidi" w:hAnsiTheme="minorBidi"/>
          <w:color w:val="171717" w:themeColor="background2" w:themeShade="1A"/>
          <w:szCs w:val="24"/>
        </w:rPr>
        <w:lastRenderedPageBreak/>
        <w:t>understand what the guest needs and whether they like or dislike something and adjust their work around those guests according to their preference. The online reviews of customers on the hotels that hired outsourced staff were more favourable than those that hired and trained their staff. According to research, high customer service is often associated with total job satisfaction in all hotel departments. Although it is easier to keep housekeeping staff trained by the hotel satisfied, it is hard to maintain the same job satisfaction across all the departments. Employees that are outsourced are trained and experienced with the latest training regime and technology and, as such, are prepared for everything. The professionalism and work engagement of outsourced employees is high, which causes all the employees to keep up with their level increasing work engagement and satisfaction, i</w:t>
      </w:r>
      <w:r w:rsidR="001E3EAF" w:rsidRPr="005B5F3B">
        <w:rPr>
          <w:rFonts w:asciiTheme="minorBidi" w:hAnsiTheme="minorBidi"/>
          <w:color w:val="171717" w:themeColor="background2" w:themeShade="1A"/>
          <w:szCs w:val="24"/>
        </w:rPr>
        <w:t>ncreasing customer satisfaction (Baquero et al., 2020).</w:t>
      </w:r>
    </w:p>
    <w:p w14:paraId="0B149887" w14:textId="77777777" w:rsidR="00D7303D" w:rsidRPr="005B5F3B" w:rsidRDefault="00D7303D" w:rsidP="005D3FC5">
      <w:pPr>
        <w:rPr>
          <w:rFonts w:asciiTheme="minorBidi" w:hAnsiTheme="minorBidi"/>
          <w:color w:val="171717" w:themeColor="background2" w:themeShade="1A"/>
          <w:szCs w:val="24"/>
        </w:rPr>
      </w:pPr>
    </w:p>
    <w:p w14:paraId="302C2CF7" w14:textId="77777777" w:rsidR="00D7303D" w:rsidRPr="005B5F3B" w:rsidRDefault="00D7303D" w:rsidP="00D7303D">
      <w:pPr>
        <w:pStyle w:val="Heading1"/>
        <w:rPr>
          <w:rFonts w:asciiTheme="minorBidi" w:hAnsiTheme="minorBidi"/>
          <w:color w:val="171717" w:themeColor="background2" w:themeShade="1A"/>
          <w:szCs w:val="24"/>
        </w:rPr>
      </w:pPr>
      <w:bookmarkStart w:id="8" w:name="_Toc137304030"/>
      <w:r w:rsidRPr="005B5F3B">
        <w:rPr>
          <w:rFonts w:asciiTheme="minorBidi" w:hAnsiTheme="minorBidi"/>
          <w:color w:val="171717" w:themeColor="background2" w:themeShade="1A"/>
          <w:szCs w:val="24"/>
        </w:rPr>
        <w:t>Flexibility</w:t>
      </w:r>
      <w:bookmarkEnd w:id="8"/>
    </w:p>
    <w:p w14:paraId="29C5C2DE" w14:textId="77777777" w:rsidR="005D3FC5" w:rsidRPr="005B5F3B" w:rsidRDefault="00CD5492" w:rsidP="005D3FC5">
      <w:pPr>
        <w:rPr>
          <w:rFonts w:asciiTheme="minorBidi" w:hAnsiTheme="minorBidi"/>
          <w:color w:val="171717" w:themeColor="background2" w:themeShade="1A"/>
          <w:szCs w:val="24"/>
          <w:lang w:val="en-US"/>
        </w:rPr>
      </w:pPr>
      <w:r w:rsidRPr="005B5F3B">
        <w:rPr>
          <w:rFonts w:asciiTheme="minorBidi" w:hAnsiTheme="minorBidi"/>
          <w:color w:val="171717" w:themeColor="background2" w:themeShade="1A"/>
          <w:szCs w:val="24"/>
          <w:lang w:val="en-US"/>
        </w:rPr>
        <w:t xml:space="preserve">Another one of the greatest benefits of outsourcing is that the staff provided by third-party are highly flexible. The nature of flexibility itself is in many ways and manifold. Third-party vendors can provide more flexibility to </w:t>
      </w:r>
      <w:r w:rsidR="00D41861" w:rsidRPr="005B5F3B">
        <w:rPr>
          <w:rFonts w:asciiTheme="minorBidi" w:hAnsiTheme="minorBidi"/>
          <w:color w:val="171717" w:themeColor="background2" w:themeShade="1A"/>
          <w:szCs w:val="24"/>
        </w:rPr>
        <w:t>Marriot Hotel</w:t>
      </w:r>
      <w:r w:rsidRPr="005B5F3B">
        <w:rPr>
          <w:rFonts w:asciiTheme="minorBidi" w:hAnsiTheme="minorBidi"/>
          <w:color w:val="171717" w:themeColor="background2" w:themeShade="1A"/>
          <w:szCs w:val="24"/>
          <w:lang w:val="en-US"/>
        </w:rPr>
        <w:t>by assisting them in meeting their fluctuating seasonal demands or unexpected requests</w:t>
      </w:r>
      <w:r w:rsidR="00633AEB" w:rsidRPr="005B5F3B">
        <w:rPr>
          <w:rFonts w:asciiTheme="minorBidi" w:hAnsiTheme="minorBidi"/>
          <w:color w:val="171717" w:themeColor="background2" w:themeShade="1A"/>
          <w:szCs w:val="24"/>
          <w:lang w:val="en-US"/>
        </w:rPr>
        <w:t xml:space="preserve"> (</w:t>
      </w:r>
      <w:r w:rsidR="00633AEB" w:rsidRPr="005B5F3B">
        <w:rPr>
          <w:rFonts w:asciiTheme="minorBidi" w:eastAsia="Times New Roman" w:hAnsiTheme="minorBidi"/>
          <w:color w:val="171717" w:themeColor="background2" w:themeShade="1A"/>
          <w:szCs w:val="24"/>
          <w:lang w:val="en-US"/>
        </w:rPr>
        <w:t xml:space="preserve">Marriott.com, </w:t>
      </w:r>
      <w:r w:rsidR="00633AEB" w:rsidRPr="00633AEB">
        <w:rPr>
          <w:rFonts w:asciiTheme="minorBidi" w:eastAsia="Times New Roman" w:hAnsiTheme="minorBidi"/>
          <w:color w:val="171717" w:themeColor="background2" w:themeShade="1A"/>
          <w:szCs w:val="24"/>
          <w:lang w:val="en-US"/>
        </w:rPr>
        <w:t>2023</w:t>
      </w:r>
      <w:r w:rsidR="00633AEB" w:rsidRPr="005B5F3B">
        <w:rPr>
          <w:rFonts w:asciiTheme="minorBidi" w:hAnsiTheme="minorBidi"/>
          <w:color w:val="171717" w:themeColor="background2" w:themeShade="1A"/>
          <w:szCs w:val="24"/>
          <w:lang w:val="en-US"/>
        </w:rPr>
        <w:t>)</w:t>
      </w:r>
      <w:r w:rsidRPr="005B5F3B">
        <w:rPr>
          <w:rFonts w:asciiTheme="minorBidi" w:hAnsiTheme="minorBidi"/>
          <w:color w:val="171717" w:themeColor="background2" w:themeShade="1A"/>
          <w:szCs w:val="24"/>
          <w:lang w:val="en-US"/>
        </w:rPr>
        <w:t>. They also enable the hotel management to meet the demands beyond the core business and activity</w:t>
      </w:r>
      <w:r w:rsidR="001E3EAF" w:rsidRPr="005B5F3B">
        <w:rPr>
          <w:rFonts w:asciiTheme="minorBidi" w:hAnsiTheme="minorBidi"/>
          <w:color w:val="171717" w:themeColor="background2" w:themeShade="1A"/>
          <w:szCs w:val="24"/>
          <w:lang w:val="en-US"/>
        </w:rPr>
        <w:t xml:space="preserve"> (Chow, 2016)</w:t>
      </w:r>
      <w:r w:rsidRPr="005B5F3B">
        <w:rPr>
          <w:rFonts w:asciiTheme="minorBidi" w:hAnsiTheme="minorBidi"/>
          <w:color w:val="171717" w:themeColor="background2" w:themeShade="1A"/>
          <w:szCs w:val="24"/>
          <w:lang w:val="en-US"/>
        </w:rPr>
        <w:t>. High flexibility can also be achieved by hotels when they can meet the changing demands. When hotels have to switch their supply source, outsourcing helps establish a network of suppliers. These third-party suppliers can reduce the hotel operation design cycle as each supplier has specialized in a specific area with sophisticated knowledge. Regarding suppliers, outsourcing helps the hotel to access developing technology or other complex process and systems efficiently.</w:t>
      </w:r>
    </w:p>
    <w:p w14:paraId="22D18EE6" w14:textId="77777777" w:rsidR="00466B9F" w:rsidRPr="005B5F3B" w:rsidRDefault="00466B9F" w:rsidP="005D3FC5">
      <w:pPr>
        <w:rPr>
          <w:rFonts w:asciiTheme="minorBidi" w:hAnsiTheme="minorBidi"/>
          <w:color w:val="171717" w:themeColor="background2" w:themeShade="1A"/>
          <w:szCs w:val="24"/>
          <w:lang w:val="en-US"/>
        </w:rPr>
      </w:pPr>
    </w:p>
    <w:p w14:paraId="5C63D5A2" w14:textId="77777777" w:rsidR="00466B9F" w:rsidRPr="005B5F3B" w:rsidRDefault="00466B9F" w:rsidP="00466B9F">
      <w:pPr>
        <w:pStyle w:val="Heading1"/>
        <w:rPr>
          <w:rFonts w:asciiTheme="minorBidi" w:hAnsiTheme="minorBidi"/>
          <w:color w:val="171717" w:themeColor="background2" w:themeShade="1A"/>
          <w:szCs w:val="24"/>
          <w:lang w:val="en-US"/>
        </w:rPr>
      </w:pPr>
      <w:r w:rsidRPr="005B5F3B">
        <w:rPr>
          <w:rFonts w:asciiTheme="minorBidi" w:hAnsiTheme="minorBidi"/>
          <w:color w:val="171717" w:themeColor="background2" w:themeShade="1A"/>
          <w:szCs w:val="24"/>
          <w:lang w:val="en-US"/>
        </w:rPr>
        <w:t>Compatible Culture and Trust</w:t>
      </w:r>
    </w:p>
    <w:p w14:paraId="7D079E03" w14:textId="77777777" w:rsidR="00466B9F" w:rsidRPr="005B5F3B" w:rsidRDefault="00466B9F" w:rsidP="00466B9F">
      <w:pPr>
        <w:rPr>
          <w:rFonts w:asciiTheme="minorBidi" w:hAnsiTheme="minorBidi"/>
          <w:color w:val="171717" w:themeColor="background2" w:themeShade="1A"/>
          <w:szCs w:val="24"/>
          <w:lang w:val="en-US"/>
        </w:rPr>
      </w:pPr>
      <w:r w:rsidRPr="005B5F3B">
        <w:rPr>
          <w:rFonts w:asciiTheme="minorBidi" w:hAnsiTheme="minorBidi"/>
          <w:color w:val="171717" w:themeColor="background2" w:themeShade="1A"/>
          <w:szCs w:val="24"/>
          <w:lang w:val="en-US"/>
        </w:rPr>
        <w:t xml:space="preserve">There is a need for understanding between the </w:t>
      </w:r>
      <w:r w:rsidR="00D41861" w:rsidRPr="005B5F3B">
        <w:rPr>
          <w:rFonts w:asciiTheme="minorBidi" w:hAnsiTheme="minorBidi"/>
          <w:color w:val="171717" w:themeColor="background2" w:themeShade="1A"/>
          <w:szCs w:val="24"/>
        </w:rPr>
        <w:t>Marriot Hotel</w:t>
      </w:r>
      <w:r w:rsidRPr="005B5F3B">
        <w:rPr>
          <w:rFonts w:asciiTheme="minorBidi" w:hAnsiTheme="minorBidi"/>
          <w:color w:val="171717" w:themeColor="background2" w:themeShade="1A"/>
          <w:szCs w:val="24"/>
          <w:lang w:val="en-US"/>
        </w:rPr>
        <w:t>and the third-party staff providing business. It is essential for the third party to understand the requirement and culture of the hotel they provide their staff to. If the third-party business can provide for the hotel according to their demand and needs, there are many activities that hotel management can complete</w:t>
      </w:r>
      <w:r w:rsidR="00CE19D4" w:rsidRPr="005B5F3B">
        <w:rPr>
          <w:rFonts w:asciiTheme="minorBidi" w:hAnsiTheme="minorBidi"/>
          <w:color w:val="171717" w:themeColor="background2" w:themeShade="1A"/>
          <w:szCs w:val="24"/>
          <w:lang w:val="en-US"/>
        </w:rPr>
        <w:t xml:space="preserve"> (Tiwari et al., 2022)</w:t>
      </w:r>
      <w:r w:rsidRPr="005B5F3B">
        <w:rPr>
          <w:rFonts w:asciiTheme="minorBidi" w:hAnsiTheme="minorBidi"/>
          <w:color w:val="171717" w:themeColor="background2" w:themeShade="1A"/>
          <w:szCs w:val="24"/>
          <w:lang w:val="en-US"/>
        </w:rPr>
        <w:t xml:space="preserve">. The hotel benefits from the compatible nature of the hotel and vendors. Trust between the two </w:t>
      </w:r>
      <w:r w:rsidRPr="005B5F3B">
        <w:rPr>
          <w:rFonts w:asciiTheme="minorBidi" w:hAnsiTheme="minorBidi"/>
          <w:color w:val="171717" w:themeColor="background2" w:themeShade="1A"/>
          <w:szCs w:val="24"/>
          <w:lang w:val="en-US"/>
        </w:rPr>
        <w:lastRenderedPageBreak/>
        <w:t>parties is also critical, as it is vital in a successful supplier-buyer relationship. It is the precondition for successful economic adjustment and prosperity. This also allows hotel management to have ease of mind when outsourced staff work.</w:t>
      </w:r>
    </w:p>
    <w:p w14:paraId="2845C417" w14:textId="77777777" w:rsidR="00D7303D" w:rsidRPr="005B5F3B" w:rsidRDefault="00D7303D" w:rsidP="005D3FC5">
      <w:pPr>
        <w:rPr>
          <w:rFonts w:asciiTheme="minorBidi" w:hAnsiTheme="minorBidi"/>
          <w:color w:val="171717" w:themeColor="background2" w:themeShade="1A"/>
          <w:szCs w:val="24"/>
        </w:rPr>
      </w:pPr>
    </w:p>
    <w:p w14:paraId="17806885" w14:textId="77777777" w:rsidR="003305E1" w:rsidRPr="005B5F3B" w:rsidRDefault="003305E1" w:rsidP="005D3FC5">
      <w:pPr>
        <w:pStyle w:val="Heading1"/>
        <w:rPr>
          <w:rFonts w:asciiTheme="minorBidi" w:hAnsiTheme="minorBidi"/>
          <w:color w:val="171717" w:themeColor="background2" w:themeShade="1A"/>
          <w:szCs w:val="24"/>
        </w:rPr>
      </w:pPr>
      <w:bookmarkStart w:id="9" w:name="_Toc137304031"/>
      <w:r w:rsidRPr="005B5F3B">
        <w:rPr>
          <w:rFonts w:asciiTheme="minorBidi" w:hAnsiTheme="minorBidi"/>
          <w:color w:val="171717" w:themeColor="background2" w:themeShade="1A"/>
          <w:szCs w:val="24"/>
        </w:rPr>
        <w:t>Conclusion</w:t>
      </w:r>
      <w:bookmarkEnd w:id="9"/>
    </w:p>
    <w:p w14:paraId="343678B4" w14:textId="77777777" w:rsidR="001E3EAF" w:rsidRPr="005B5F3B" w:rsidRDefault="001E3EAF" w:rsidP="001E3EAF">
      <w:pPr>
        <w:contextualSpacing w:val="0"/>
        <w:rPr>
          <w:rFonts w:asciiTheme="minorBidi" w:hAnsiTheme="minorBidi"/>
          <w:color w:val="171717" w:themeColor="background2" w:themeShade="1A"/>
          <w:szCs w:val="24"/>
        </w:rPr>
      </w:pPr>
      <w:r w:rsidRPr="005B5F3B">
        <w:rPr>
          <w:rFonts w:asciiTheme="minorBidi" w:hAnsiTheme="minorBidi"/>
          <w:color w:val="171717" w:themeColor="background2" w:themeShade="1A"/>
          <w:szCs w:val="24"/>
        </w:rPr>
        <w:t>This report has discussed the advantages of outsourcing housekeeping personnel</w:t>
      </w:r>
      <w:r w:rsidR="00D41861" w:rsidRPr="005B5F3B">
        <w:rPr>
          <w:rFonts w:asciiTheme="minorBidi" w:hAnsiTheme="minorBidi"/>
          <w:color w:val="171717" w:themeColor="background2" w:themeShade="1A"/>
          <w:szCs w:val="24"/>
        </w:rPr>
        <w:t xml:space="preserve"> in Marriot Hotel</w:t>
      </w:r>
      <w:r w:rsidRPr="005B5F3B">
        <w:rPr>
          <w:rFonts w:asciiTheme="minorBidi" w:hAnsiTheme="minorBidi"/>
          <w:color w:val="171717" w:themeColor="background2" w:themeShade="1A"/>
          <w:szCs w:val="24"/>
        </w:rPr>
        <w:t xml:space="preserve">. It compared the outsourced and insource housekeeping teams. The insource team were more dedicated, hardworking and loyal to the hotel; however, the outsource employees' work retention depends on the contract between the hotel and the third-party vendor. The cost implication of hiring outsourced employees was also discussed. It was stated that the hotel had increased financial benefits, more cash-flow and higher profit margins. The research results also stated that hotel employees' productivity and work engagement increased while the turnover rate decreased. The outsourced staff also helped the hotel staff and taught them from their experience, raising the overall experience level of the hotel employees. The hotel could also focus on a more sustainable and environmentally friendly process as most of the operation was outsourced, giving them additional time. </w:t>
      </w:r>
    </w:p>
    <w:p w14:paraId="28C168AF" w14:textId="7EA908BA" w:rsidR="005D3FC5" w:rsidRPr="005B5F3B" w:rsidRDefault="001E3EAF" w:rsidP="001E3EAF">
      <w:pPr>
        <w:contextualSpacing w:val="0"/>
        <w:rPr>
          <w:rFonts w:asciiTheme="minorBidi" w:eastAsiaTheme="majorEastAsia" w:hAnsiTheme="minorBidi"/>
          <w:b/>
          <w:color w:val="171717" w:themeColor="background2" w:themeShade="1A"/>
          <w:szCs w:val="24"/>
        </w:rPr>
      </w:pPr>
      <w:r w:rsidRPr="005B5F3B">
        <w:rPr>
          <w:rFonts w:asciiTheme="minorBidi" w:hAnsiTheme="minorBidi"/>
          <w:color w:val="171717" w:themeColor="background2" w:themeShade="1A"/>
          <w:szCs w:val="24"/>
        </w:rPr>
        <w:t xml:space="preserve">The third-party vendors consistently provided the services at any time, and the staff they sent were always experienced and trained. The over-guest experience and customer satisfaction increased when </w:t>
      </w:r>
      <w:r w:rsidR="00D41861" w:rsidRPr="005B5F3B">
        <w:rPr>
          <w:rFonts w:asciiTheme="minorBidi" w:hAnsiTheme="minorBidi"/>
          <w:color w:val="171717" w:themeColor="background2" w:themeShade="1A"/>
          <w:szCs w:val="24"/>
        </w:rPr>
        <w:t>Marriot Hotel</w:t>
      </w:r>
      <w:r w:rsidR="00B05AA0">
        <w:rPr>
          <w:rFonts w:asciiTheme="minorBidi" w:hAnsiTheme="minorBidi"/>
          <w:color w:val="171717" w:themeColor="background2" w:themeShade="1A"/>
          <w:szCs w:val="24"/>
        </w:rPr>
        <w:t xml:space="preserve"> </w:t>
      </w:r>
      <w:r w:rsidRPr="005B5F3B">
        <w:rPr>
          <w:rFonts w:asciiTheme="minorBidi" w:hAnsiTheme="minorBidi"/>
          <w:color w:val="171717" w:themeColor="background2" w:themeShade="1A"/>
          <w:szCs w:val="24"/>
        </w:rPr>
        <w:t xml:space="preserve">outsourced their staff. The outsourced staff </w:t>
      </w:r>
      <w:r w:rsidR="00B05AA0">
        <w:rPr>
          <w:rFonts w:asciiTheme="minorBidi" w:hAnsiTheme="minorBidi"/>
          <w:color w:val="171717" w:themeColor="background2" w:themeShade="1A"/>
          <w:szCs w:val="24"/>
        </w:rPr>
        <w:t>was</w:t>
      </w:r>
      <w:r w:rsidRPr="005B5F3B">
        <w:rPr>
          <w:rFonts w:asciiTheme="minorBidi" w:hAnsiTheme="minorBidi"/>
          <w:color w:val="171717" w:themeColor="background2" w:themeShade="1A"/>
          <w:szCs w:val="24"/>
        </w:rPr>
        <w:t xml:space="preserve"> experienced and trained in handling the guest. They constantly adapted their work process according to customer preference. The third-party vendors could meet the unexpected demands of hotels due to fluctuating demands by providing them with staff whenever they wanted and with any specialization they wanted. The hotel management also built supplier-buyer relationships with the vendors and </w:t>
      </w:r>
      <w:r w:rsidR="00D567A1" w:rsidRPr="005B5F3B">
        <w:rPr>
          <w:rFonts w:asciiTheme="minorBidi" w:hAnsiTheme="minorBidi"/>
          <w:color w:val="171717" w:themeColor="background2" w:themeShade="1A"/>
          <w:szCs w:val="24"/>
        </w:rPr>
        <w:t>increased</w:t>
      </w:r>
      <w:r w:rsidRPr="005B5F3B">
        <w:rPr>
          <w:rFonts w:asciiTheme="minorBidi" w:hAnsiTheme="minorBidi"/>
          <w:color w:val="171717" w:themeColor="background2" w:themeShade="1A"/>
          <w:szCs w:val="24"/>
        </w:rPr>
        <w:t xml:space="preserve"> their trust.</w:t>
      </w:r>
      <w:r w:rsidR="005D3FC5" w:rsidRPr="005B5F3B">
        <w:rPr>
          <w:rFonts w:asciiTheme="minorBidi" w:hAnsiTheme="minorBidi"/>
          <w:color w:val="171717" w:themeColor="background2" w:themeShade="1A"/>
          <w:szCs w:val="24"/>
        </w:rPr>
        <w:br w:type="page"/>
      </w:r>
    </w:p>
    <w:p w14:paraId="1ED9CC81" w14:textId="77777777" w:rsidR="005D3FC5" w:rsidRPr="005B5F3B" w:rsidRDefault="005D3FC5" w:rsidP="005D3FC5">
      <w:pPr>
        <w:pStyle w:val="Heading1"/>
        <w:rPr>
          <w:rFonts w:asciiTheme="minorBidi" w:hAnsiTheme="minorBidi"/>
          <w:color w:val="171717" w:themeColor="background2" w:themeShade="1A"/>
          <w:szCs w:val="24"/>
        </w:rPr>
      </w:pPr>
      <w:bookmarkStart w:id="10" w:name="_Toc137304032"/>
      <w:r w:rsidRPr="005B5F3B">
        <w:rPr>
          <w:rFonts w:asciiTheme="minorBidi" w:hAnsiTheme="minorBidi"/>
          <w:color w:val="171717" w:themeColor="background2" w:themeShade="1A"/>
          <w:szCs w:val="24"/>
        </w:rPr>
        <w:lastRenderedPageBreak/>
        <w:t>References</w:t>
      </w:r>
      <w:bookmarkEnd w:id="10"/>
    </w:p>
    <w:p w14:paraId="24873CEB" w14:textId="77777777" w:rsidR="00633AEB" w:rsidRPr="005B5F3B" w:rsidRDefault="00633AEB" w:rsidP="00CE19D4">
      <w:pPr>
        <w:ind w:left="720" w:hanging="720"/>
        <w:rPr>
          <w:rFonts w:asciiTheme="minorBidi" w:hAnsiTheme="minorBidi"/>
          <w:color w:val="171717" w:themeColor="background2" w:themeShade="1A"/>
          <w:szCs w:val="24"/>
        </w:rPr>
      </w:pPr>
      <w:r w:rsidRPr="005B5F3B">
        <w:rPr>
          <w:rFonts w:asciiTheme="minorBidi" w:hAnsiTheme="minorBidi"/>
          <w:color w:val="171717" w:themeColor="background2" w:themeShade="1A"/>
          <w:szCs w:val="24"/>
          <w:shd w:val="clear" w:color="auto" w:fill="FFFFFF"/>
        </w:rPr>
        <w:t>Ahmed, M.F., Mokhtar, M.B., Lim, C.K., Hooi, A.W.K. and Lee, K.E., 2021. Leadership roles for sustainable development: The case of a Malaysian green hotel. </w:t>
      </w:r>
      <w:r w:rsidRPr="005B5F3B">
        <w:rPr>
          <w:rFonts w:asciiTheme="minorBidi" w:hAnsiTheme="minorBidi"/>
          <w:i/>
          <w:iCs/>
          <w:color w:val="171717" w:themeColor="background2" w:themeShade="1A"/>
          <w:szCs w:val="24"/>
          <w:shd w:val="clear" w:color="auto" w:fill="FFFFFF"/>
        </w:rPr>
        <w:t>Sustainability</w:t>
      </w:r>
      <w:r w:rsidRPr="005B5F3B">
        <w:rPr>
          <w:rFonts w:asciiTheme="minorBidi" w:hAnsiTheme="minorBidi"/>
          <w:color w:val="171717" w:themeColor="background2" w:themeShade="1A"/>
          <w:szCs w:val="24"/>
          <w:shd w:val="clear" w:color="auto" w:fill="FFFFFF"/>
        </w:rPr>
        <w:t>, </w:t>
      </w:r>
      <w:r w:rsidRPr="005B5F3B">
        <w:rPr>
          <w:rFonts w:asciiTheme="minorBidi" w:hAnsiTheme="minorBidi"/>
          <w:i/>
          <w:iCs/>
          <w:color w:val="171717" w:themeColor="background2" w:themeShade="1A"/>
          <w:szCs w:val="24"/>
          <w:shd w:val="clear" w:color="auto" w:fill="FFFFFF"/>
        </w:rPr>
        <w:t>13</w:t>
      </w:r>
      <w:r w:rsidRPr="005B5F3B">
        <w:rPr>
          <w:rFonts w:asciiTheme="minorBidi" w:hAnsiTheme="minorBidi"/>
          <w:color w:val="171717" w:themeColor="background2" w:themeShade="1A"/>
          <w:szCs w:val="24"/>
          <w:shd w:val="clear" w:color="auto" w:fill="FFFFFF"/>
        </w:rPr>
        <w:t>(18), p.10260.</w:t>
      </w:r>
    </w:p>
    <w:p w14:paraId="7338C4DB" w14:textId="77777777" w:rsidR="00633AEB" w:rsidRPr="005B5F3B" w:rsidRDefault="00633AEB" w:rsidP="00CE19D4">
      <w:pPr>
        <w:ind w:left="720" w:hanging="720"/>
        <w:rPr>
          <w:rFonts w:asciiTheme="minorBidi" w:hAnsiTheme="minorBidi"/>
          <w:color w:val="171717" w:themeColor="background2" w:themeShade="1A"/>
          <w:szCs w:val="24"/>
        </w:rPr>
      </w:pPr>
      <w:r w:rsidRPr="005B5F3B">
        <w:rPr>
          <w:rFonts w:asciiTheme="minorBidi" w:hAnsiTheme="minorBidi"/>
          <w:color w:val="171717" w:themeColor="background2" w:themeShade="1A"/>
          <w:szCs w:val="24"/>
          <w:shd w:val="clear" w:color="auto" w:fill="FFFFFF"/>
        </w:rPr>
        <w:t>Baquero, A., Delgado, B., Escortell, R. and Sapena, J., 2020. The influence of transformational and authentic leadership on the satisfaction of hotel customers in the Canary Islands. </w:t>
      </w:r>
      <w:r w:rsidRPr="005B5F3B">
        <w:rPr>
          <w:rFonts w:asciiTheme="minorBidi" w:hAnsiTheme="minorBidi"/>
          <w:i/>
          <w:iCs/>
          <w:color w:val="171717" w:themeColor="background2" w:themeShade="1A"/>
          <w:szCs w:val="24"/>
          <w:shd w:val="clear" w:color="auto" w:fill="FFFFFF"/>
        </w:rPr>
        <w:t>Tourism and Hospitality Research</w:t>
      </w:r>
      <w:r w:rsidRPr="005B5F3B">
        <w:rPr>
          <w:rFonts w:asciiTheme="minorBidi" w:hAnsiTheme="minorBidi"/>
          <w:color w:val="171717" w:themeColor="background2" w:themeShade="1A"/>
          <w:szCs w:val="24"/>
          <w:shd w:val="clear" w:color="auto" w:fill="FFFFFF"/>
        </w:rPr>
        <w:t>, </w:t>
      </w:r>
      <w:r w:rsidRPr="005B5F3B">
        <w:rPr>
          <w:rFonts w:asciiTheme="minorBidi" w:hAnsiTheme="minorBidi"/>
          <w:i/>
          <w:iCs/>
          <w:color w:val="171717" w:themeColor="background2" w:themeShade="1A"/>
          <w:szCs w:val="24"/>
          <w:shd w:val="clear" w:color="auto" w:fill="FFFFFF"/>
        </w:rPr>
        <w:t>20</w:t>
      </w:r>
      <w:r w:rsidRPr="005B5F3B">
        <w:rPr>
          <w:rFonts w:asciiTheme="minorBidi" w:hAnsiTheme="minorBidi"/>
          <w:color w:val="171717" w:themeColor="background2" w:themeShade="1A"/>
          <w:szCs w:val="24"/>
          <w:shd w:val="clear" w:color="auto" w:fill="FFFFFF"/>
        </w:rPr>
        <w:t>(3), pp.331-344.</w:t>
      </w:r>
    </w:p>
    <w:p w14:paraId="63E4FC51" w14:textId="77777777" w:rsidR="00633AEB" w:rsidRPr="005B5F3B" w:rsidRDefault="00633AEB" w:rsidP="00CE19D4">
      <w:pPr>
        <w:ind w:left="720" w:hanging="720"/>
        <w:rPr>
          <w:rFonts w:asciiTheme="minorBidi" w:hAnsiTheme="minorBidi"/>
          <w:color w:val="171717" w:themeColor="background2" w:themeShade="1A"/>
          <w:szCs w:val="24"/>
          <w:shd w:val="clear" w:color="auto" w:fill="FFFFFF"/>
        </w:rPr>
      </w:pPr>
      <w:r w:rsidRPr="005B5F3B">
        <w:rPr>
          <w:rFonts w:asciiTheme="minorBidi" w:hAnsiTheme="minorBidi"/>
          <w:color w:val="171717" w:themeColor="background2" w:themeShade="1A"/>
          <w:szCs w:val="24"/>
          <w:shd w:val="clear" w:color="auto" w:fill="FFFFFF"/>
        </w:rPr>
        <w:t>Calbone, A., 2016. The pros and cons of outsourcing housekeeping positions. </w:t>
      </w:r>
      <w:r w:rsidRPr="005B5F3B">
        <w:rPr>
          <w:rFonts w:asciiTheme="minorBidi" w:hAnsiTheme="minorBidi"/>
          <w:i/>
          <w:iCs/>
          <w:color w:val="171717" w:themeColor="background2" w:themeShade="1A"/>
          <w:szCs w:val="24"/>
          <w:shd w:val="clear" w:color="auto" w:fill="FFFFFF"/>
        </w:rPr>
        <w:t>The Rooms Cronicle</w:t>
      </w:r>
      <w:r w:rsidRPr="005B5F3B">
        <w:rPr>
          <w:rFonts w:asciiTheme="minorBidi" w:hAnsiTheme="minorBidi"/>
          <w:color w:val="171717" w:themeColor="background2" w:themeShade="1A"/>
          <w:szCs w:val="24"/>
          <w:shd w:val="clear" w:color="auto" w:fill="FFFFFF"/>
        </w:rPr>
        <w:t>, </w:t>
      </w:r>
      <w:r w:rsidRPr="005B5F3B">
        <w:rPr>
          <w:rFonts w:asciiTheme="minorBidi" w:hAnsiTheme="minorBidi"/>
          <w:i/>
          <w:iCs/>
          <w:color w:val="171717" w:themeColor="background2" w:themeShade="1A"/>
          <w:szCs w:val="24"/>
          <w:shd w:val="clear" w:color="auto" w:fill="FFFFFF"/>
        </w:rPr>
        <w:t>19</w:t>
      </w:r>
      <w:r w:rsidRPr="005B5F3B">
        <w:rPr>
          <w:rFonts w:asciiTheme="minorBidi" w:hAnsiTheme="minorBidi"/>
          <w:color w:val="171717" w:themeColor="background2" w:themeShade="1A"/>
          <w:szCs w:val="24"/>
          <w:shd w:val="clear" w:color="auto" w:fill="FFFFFF"/>
        </w:rPr>
        <w:t>(1).</w:t>
      </w:r>
    </w:p>
    <w:p w14:paraId="62B0ABE1" w14:textId="77777777" w:rsidR="00633AEB" w:rsidRPr="005B5F3B" w:rsidRDefault="00633AEB" w:rsidP="00CE19D4">
      <w:pPr>
        <w:ind w:left="720" w:hanging="720"/>
        <w:rPr>
          <w:rFonts w:asciiTheme="minorBidi" w:hAnsiTheme="minorBidi"/>
          <w:color w:val="171717" w:themeColor="background2" w:themeShade="1A"/>
          <w:szCs w:val="24"/>
        </w:rPr>
      </w:pPr>
      <w:r w:rsidRPr="005B5F3B">
        <w:rPr>
          <w:rFonts w:asciiTheme="minorBidi" w:hAnsiTheme="minorBidi"/>
          <w:color w:val="171717" w:themeColor="background2" w:themeShade="1A"/>
          <w:szCs w:val="24"/>
          <w:shd w:val="clear" w:color="auto" w:fill="FFFFFF"/>
        </w:rPr>
        <w:t>Chow, H.H.C., 2016. Managing distanced flexibility: the quadrangular relationship in hotel housekeeping work.</w:t>
      </w:r>
    </w:p>
    <w:p w14:paraId="2EBECBA1" w14:textId="77777777" w:rsidR="00633AEB" w:rsidRPr="005B5F3B" w:rsidRDefault="00633AEB" w:rsidP="00CE19D4">
      <w:pPr>
        <w:ind w:left="720" w:hanging="720"/>
        <w:rPr>
          <w:rFonts w:asciiTheme="minorBidi" w:hAnsiTheme="minorBidi"/>
          <w:color w:val="171717" w:themeColor="background2" w:themeShade="1A"/>
          <w:szCs w:val="24"/>
        </w:rPr>
      </w:pPr>
      <w:r w:rsidRPr="005B5F3B">
        <w:rPr>
          <w:rFonts w:asciiTheme="minorBidi" w:hAnsiTheme="minorBidi"/>
          <w:color w:val="171717" w:themeColor="background2" w:themeShade="1A"/>
          <w:szCs w:val="24"/>
          <w:shd w:val="clear" w:color="auto" w:fill="FFFFFF"/>
        </w:rPr>
        <w:t>Elhoushy, S., Salem, I.E. and Agag, G., 2020. The impact of perceived benefits and risks on current and desired levels of outsourcing: Hotel managers’ perspective. </w:t>
      </w:r>
      <w:r w:rsidRPr="005B5F3B">
        <w:rPr>
          <w:rFonts w:asciiTheme="minorBidi" w:hAnsiTheme="minorBidi"/>
          <w:i/>
          <w:iCs/>
          <w:color w:val="171717" w:themeColor="background2" w:themeShade="1A"/>
          <w:szCs w:val="24"/>
          <w:shd w:val="clear" w:color="auto" w:fill="FFFFFF"/>
        </w:rPr>
        <w:t>International Journal of Hospitality Management</w:t>
      </w:r>
      <w:r w:rsidRPr="005B5F3B">
        <w:rPr>
          <w:rFonts w:asciiTheme="minorBidi" w:hAnsiTheme="minorBidi"/>
          <w:color w:val="171717" w:themeColor="background2" w:themeShade="1A"/>
          <w:szCs w:val="24"/>
          <w:shd w:val="clear" w:color="auto" w:fill="FFFFFF"/>
        </w:rPr>
        <w:t>, </w:t>
      </w:r>
      <w:r w:rsidRPr="005B5F3B">
        <w:rPr>
          <w:rFonts w:asciiTheme="minorBidi" w:hAnsiTheme="minorBidi"/>
          <w:i/>
          <w:iCs/>
          <w:color w:val="171717" w:themeColor="background2" w:themeShade="1A"/>
          <w:szCs w:val="24"/>
          <w:shd w:val="clear" w:color="auto" w:fill="FFFFFF"/>
        </w:rPr>
        <w:t>91</w:t>
      </w:r>
      <w:r w:rsidRPr="005B5F3B">
        <w:rPr>
          <w:rFonts w:asciiTheme="minorBidi" w:hAnsiTheme="minorBidi"/>
          <w:color w:val="171717" w:themeColor="background2" w:themeShade="1A"/>
          <w:szCs w:val="24"/>
          <w:shd w:val="clear" w:color="auto" w:fill="FFFFFF"/>
        </w:rPr>
        <w:t>, p.102419.</w:t>
      </w:r>
    </w:p>
    <w:p w14:paraId="6896A0C0" w14:textId="77777777" w:rsidR="00633AEB" w:rsidRPr="005B5F3B" w:rsidRDefault="00633AEB" w:rsidP="00CE19D4">
      <w:pPr>
        <w:ind w:left="720" w:hanging="720"/>
        <w:rPr>
          <w:rFonts w:asciiTheme="minorBidi" w:hAnsiTheme="minorBidi"/>
          <w:color w:val="171717" w:themeColor="background2" w:themeShade="1A"/>
          <w:szCs w:val="24"/>
          <w:shd w:val="clear" w:color="auto" w:fill="FFFFFF"/>
        </w:rPr>
      </w:pPr>
      <w:r w:rsidRPr="005B5F3B">
        <w:rPr>
          <w:rFonts w:asciiTheme="minorBidi" w:hAnsiTheme="minorBidi"/>
          <w:color w:val="171717" w:themeColor="background2" w:themeShade="1A"/>
          <w:szCs w:val="24"/>
          <w:shd w:val="clear" w:color="auto" w:fill="FFFFFF"/>
        </w:rPr>
        <w:t>Espino-Rodríguez, T.F. and Rodríguez-Díaz, M., 2021. The influence of outsourcing activities on the perception of service quality. An empirical study based on online reviews by hotel customers. </w:t>
      </w:r>
      <w:r w:rsidRPr="005B5F3B">
        <w:rPr>
          <w:rFonts w:asciiTheme="minorBidi" w:hAnsiTheme="minorBidi"/>
          <w:i/>
          <w:iCs/>
          <w:color w:val="171717" w:themeColor="background2" w:themeShade="1A"/>
          <w:szCs w:val="24"/>
          <w:shd w:val="clear" w:color="auto" w:fill="FFFFFF"/>
        </w:rPr>
        <w:t>Journal of Hospitality and Tourism Technology</w:t>
      </w:r>
      <w:r w:rsidRPr="005B5F3B">
        <w:rPr>
          <w:rFonts w:asciiTheme="minorBidi" w:hAnsiTheme="minorBidi"/>
          <w:color w:val="171717" w:themeColor="background2" w:themeShade="1A"/>
          <w:szCs w:val="24"/>
          <w:shd w:val="clear" w:color="auto" w:fill="FFFFFF"/>
        </w:rPr>
        <w:t>, </w:t>
      </w:r>
      <w:r w:rsidRPr="005B5F3B">
        <w:rPr>
          <w:rFonts w:asciiTheme="minorBidi" w:hAnsiTheme="minorBidi"/>
          <w:i/>
          <w:iCs/>
          <w:color w:val="171717" w:themeColor="background2" w:themeShade="1A"/>
          <w:szCs w:val="24"/>
          <w:shd w:val="clear" w:color="auto" w:fill="FFFFFF"/>
        </w:rPr>
        <w:t>12</w:t>
      </w:r>
      <w:r w:rsidRPr="005B5F3B">
        <w:rPr>
          <w:rFonts w:asciiTheme="minorBidi" w:hAnsiTheme="minorBidi"/>
          <w:color w:val="171717" w:themeColor="background2" w:themeShade="1A"/>
          <w:szCs w:val="24"/>
          <w:shd w:val="clear" w:color="auto" w:fill="FFFFFF"/>
        </w:rPr>
        <w:t>(4), pp.689-711.</w:t>
      </w:r>
    </w:p>
    <w:p w14:paraId="75A1C79A" w14:textId="77777777" w:rsidR="00633AEB" w:rsidRPr="005B5F3B" w:rsidRDefault="00633AEB" w:rsidP="00277669">
      <w:pPr>
        <w:ind w:left="720" w:hanging="720"/>
        <w:rPr>
          <w:rFonts w:asciiTheme="minorBidi" w:hAnsiTheme="minorBidi"/>
          <w:color w:val="171717" w:themeColor="background2" w:themeShade="1A"/>
          <w:szCs w:val="24"/>
        </w:rPr>
      </w:pPr>
      <w:r w:rsidRPr="005B5F3B">
        <w:rPr>
          <w:rFonts w:asciiTheme="minorBidi" w:hAnsiTheme="minorBidi"/>
          <w:color w:val="171717" w:themeColor="background2" w:themeShade="1A"/>
          <w:szCs w:val="24"/>
          <w:shd w:val="clear" w:color="auto" w:fill="FFFFFF"/>
        </w:rPr>
        <w:t>Hayes,M.&amp; Miller, A. (2012) Revenue Management for the Hospitality Industry, London, Wiley</w:t>
      </w:r>
    </w:p>
    <w:p w14:paraId="5A7367B0" w14:textId="77777777" w:rsidR="00633AEB" w:rsidRPr="005B5F3B" w:rsidRDefault="00633AEB" w:rsidP="00CE19D4">
      <w:pPr>
        <w:ind w:left="720" w:hanging="720"/>
        <w:rPr>
          <w:rFonts w:asciiTheme="minorBidi" w:hAnsiTheme="minorBidi"/>
          <w:color w:val="171717" w:themeColor="background2" w:themeShade="1A"/>
          <w:szCs w:val="24"/>
        </w:rPr>
      </w:pPr>
      <w:r w:rsidRPr="005B5F3B">
        <w:rPr>
          <w:rFonts w:asciiTheme="minorBidi" w:hAnsiTheme="minorBidi"/>
          <w:color w:val="171717" w:themeColor="background2" w:themeShade="1A"/>
          <w:szCs w:val="24"/>
          <w:shd w:val="clear" w:color="auto" w:fill="FFFFFF"/>
        </w:rPr>
        <w:t>Lamminmaki, D., 2011. An examination of factors motivating hotel outsourcing. </w:t>
      </w:r>
      <w:r w:rsidRPr="005B5F3B">
        <w:rPr>
          <w:rFonts w:asciiTheme="minorBidi" w:hAnsiTheme="minorBidi"/>
          <w:i/>
          <w:iCs/>
          <w:color w:val="171717" w:themeColor="background2" w:themeShade="1A"/>
          <w:szCs w:val="24"/>
          <w:shd w:val="clear" w:color="auto" w:fill="FFFFFF"/>
        </w:rPr>
        <w:t>International Journal of Hospitality Management</w:t>
      </w:r>
      <w:r w:rsidRPr="005B5F3B">
        <w:rPr>
          <w:rFonts w:asciiTheme="minorBidi" w:hAnsiTheme="minorBidi"/>
          <w:color w:val="171717" w:themeColor="background2" w:themeShade="1A"/>
          <w:szCs w:val="24"/>
          <w:shd w:val="clear" w:color="auto" w:fill="FFFFFF"/>
        </w:rPr>
        <w:t>, </w:t>
      </w:r>
      <w:r w:rsidRPr="005B5F3B">
        <w:rPr>
          <w:rFonts w:asciiTheme="minorBidi" w:hAnsiTheme="minorBidi"/>
          <w:i/>
          <w:iCs/>
          <w:color w:val="171717" w:themeColor="background2" w:themeShade="1A"/>
          <w:szCs w:val="24"/>
          <w:shd w:val="clear" w:color="auto" w:fill="FFFFFF"/>
        </w:rPr>
        <w:t>30</w:t>
      </w:r>
      <w:r w:rsidRPr="005B5F3B">
        <w:rPr>
          <w:rFonts w:asciiTheme="minorBidi" w:hAnsiTheme="minorBidi"/>
          <w:color w:val="171717" w:themeColor="background2" w:themeShade="1A"/>
          <w:szCs w:val="24"/>
          <w:shd w:val="clear" w:color="auto" w:fill="FFFFFF"/>
        </w:rPr>
        <w:t>(4), pp.963-973.</w:t>
      </w:r>
    </w:p>
    <w:p w14:paraId="185DB7D0" w14:textId="77777777" w:rsidR="00633AEB" w:rsidRPr="00633AEB" w:rsidRDefault="00633AEB" w:rsidP="00633AEB">
      <w:pPr>
        <w:ind w:left="720" w:hanging="720"/>
        <w:rPr>
          <w:rFonts w:asciiTheme="minorBidi" w:hAnsiTheme="minorBidi"/>
          <w:color w:val="171717" w:themeColor="background2" w:themeShade="1A"/>
          <w:szCs w:val="24"/>
          <w:shd w:val="clear" w:color="auto" w:fill="FFFFFF"/>
        </w:rPr>
      </w:pPr>
      <w:r w:rsidRPr="00633AEB">
        <w:rPr>
          <w:rFonts w:asciiTheme="minorBidi" w:eastAsia="Times New Roman" w:hAnsiTheme="minorBidi"/>
          <w:color w:val="171717" w:themeColor="background2" w:themeShade="1A"/>
          <w:szCs w:val="24"/>
          <w:lang w:val="en-US"/>
        </w:rPr>
        <w:t>Marriott.com. (2023). </w:t>
      </w:r>
      <w:r w:rsidRPr="00633AEB">
        <w:rPr>
          <w:rFonts w:asciiTheme="minorBidi" w:eastAsia="Times New Roman" w:hAnsiTheme="minorBidi"/>
          <w:i/>
          <w:iCs/>
          <w:color w:val="171717" w:themeColor="background2" w:themeShade="1A"/>
          <w:szCs w:val="24"/>
          <w:lang w:val="en-US"/>
        </w:rPr>
        <w:t>Marriott Bonvoy Customer Service and Online Help</w:t>
      </w:r>
      <w:r w:rsidRPr="00633AEB">
        <w:rPr>
          <w:rFonts w:asciiTheme="minorBidi" w:eastAsia="Times New Roman" w:hAnsiTheme="minorBidi"/>
          <w:color w:val="171717" w:themeColor="background2" w:themeShade="1A"/>
          <w:szCs w:val="24"/>
          <w:lang w:val="en-US"/>
        </w:rPr>
        <w:t>. [online] Available at: https://help.marriott.com/s/article/Article-34039 [Accessed 11 Jun. 2023].</w:t>
      </w:r>
    </w:p>
    <w:p w14:paraId="5E61571D" w14:textId="77777777" w:rsidR="00633AEB" w:rsidRPr="005B5F3B" w:rsidRDefault="00633AEB" w:rsidP="00CE19D4">
      <w:pPr>
        <w:ind w:left="720" w:hanging="720"/>
        <w:rPr>
          <w:rFonts w:asciiTheme="minorBidi" w:hAnsiTheme="minorBidi"/>
          <w:color w:val="171717" w:themeColor="background2" w:themeShade="1A"/>
          <w:szCs w:val="24"/>
        </w:rPr>
      </w:pPr>
      <w:r w:rsidRPr="005B5F3B">
        <w:rPr>
          <w:rFonts w:asciiTheme="minorBidi" w:hAnsiTheme="minorBidi"/>
          <w:color w:val="171717" w:themeColor="background2" w:themeShade="1A"/>
          <w:szCs w:val="24"/>
          <w:shd w:val="clear" w:color="auto" w:fill="FFFFFF"/>
        </w:rPr>
        <w:t>Moret, N.J., 2020. The sustainable business model of a hotel–the case of the W Barcelona.</w:t>
      </w:r>
    </w:p>
    <w:p w14:paraId="5757E859" w14:textId="77777777" w:rsidR="00633AEB" w:rsidRPr="005B5F3B" w:rsidRDefault="00633AEB" w:rsidP="00CE19D4">
      <w:pPr>
        <w:ind w:left="720" w:hanging="720"/>
        <w:rPr>
          <w:rFonts w:asciiTheme="minorBidi" w:hAnsiTheme="minorBidi"/>
          <w:color w:val="171717" w:themeColor="background2" w:themeShade="1A"/>
          <w:szCs w:val="24"/>
          <w:shd w:val="clear" w:color="auto" w:fill="FFFFFF"/>
        </w:rPr>
      </w:pPr>
      <w:r w:rsidRPr="005B5F3B">
        <w:rPr>
          <w:rFonts w:asciiTheme="minorBidi" w:hAnsiTheme="minorBidi"/>
          <w:color w:val="171717" w:themeColor="background2" w:themeShade="1A"/>
          <w:szCs w:val="24"/>
          <w:shd w:val="clear" w:color="auto" w:fill="FFFFFF"/>
        </w:rPr>
        <w:t>Rosemberg, M.A.S. and Li, Y., 2018. Effort-reward imbalance and work productivity among hotel housekeeping employees: a pilot study. </w:t>
      </w:r>
      <w:r w:rsidRPr="005B5F3B">
        <w:rPr>
          <w:rFonts w:asciiTheme="minorBidi" w:hAnsiTheme="minorBidi"/>
          <w:i/>
          <w:iCs/>
          <w:color w:val="171717" w:themeColor="background2" w:themeShade="1A"/>
          <w:szCs w:val="24"/>
          <w:shd w:val="clear" w:color="auto" w:fill="FFFFFF"/>
        </w:rPr>
        <w:t>Workplace Health &amp; Safety</w:t>
      </w:r>
      <w:r w:rsidRPr="005B5F3B">
        <w:rPr>
          <w:rFonts w:asciiTheme="minorBidi" w:hAnsiTheme="minorBidi"/>
          <w:color w:val="171717" w:themeColor="background2" w:themeShade="1A"/>
          <w:szCs w:val="24"/>
          <w:shd w:val="clear" w:color="auto" w:fill="FFFFFF"/>
        </w:rPr>
        <w:t>, </w:t>
      </w:r>
      <w:r w:rsidRPr="005B5F3B">
        <w:rPr>
          <w:rFonts w:asciiTheme="minorBidi" w:hAnsiTheme="minorBidi"/>
          <w:i/>
          <w:iCs/>
          <w:color w:val="171717" w:themeColor="background2" w:themeShade="1A"/>
          <w:szCs w:val="24"/>
          <w:shd w:val="clear" w:color="auto" w:fill="FFFFFF"/>
        </w:rPr>
        <w:t>66</w:t>
      </w:r>
      <w:r w:rsidRPr="005B5F3B">
        <w:rPr>
          <w:rFonts w:asciiTheme="minorBidi" w:hAnsiTheme="minorBidi"/>
          <w:color w:val="171717" w:themeColor="background2" w:themeShade="1A"/>
          <w:szCs w:val="24"/>
          <w:shd w:val="clear" w:color="auto" w:fill="FFFFFF"/>
        </w:rPr>
        <w:t>(11), pp.516-521.</w:t>
      </w:r>
    </w:p>
    <w:p w14:paraId="62797EFD" w14:textId="77777777" w:rsidR="00633AEB" w:rsidRPr="005B5F3B" w:rsidRDefault="00633AEB" w:rsidP="00CE19D4">
      <w:pPr>
        <w:ind w:left="720" w:hanging="720"/>
        <w:rPr>
          <w:rFonts w:asciiTheme="minorBidi" w:hAnsiTheme="minorBidi"/>
          <w:color w:val="171717" w:themeColor="background2" w:themeShade="1A"/>
          <w:szCs w:val="24"/>
        </w:rPr>
      </w:pPr>
      <w:r w:rsidRPr="005B5F3B">
        <w:rPr>
          <w:rFonts w:asciiTheme="minorBidi" w:hAnsiTheme="minorBidi"/>
          <w:color w:val="171717" w:themeColor="background2" w:themeShade="1A"/>
          <w:szCs w:val="24"/>
          <w:shd w:val="clear" w:color="auto" w:fill="FFFFFF"/>
        </w:rPr>
        <w:t xml:space="preserve">Tiwari, A., Singh, M. and Dahiya, A., 2022. EXAMINATION OF THE SUPPLIER-RELATED FACTORS INFLUENCING THE SUCCESS OF OUTSOURCING </w:t>
      </w:r>
      <w:r w:rsidRPr="005B5F3B">
        <w:rPr>
          <w:rFonts w:asciiTheme="minorBidi" w:hAnsiTheme="minorBidi"/>
          <w:color w:val="171717" w:themeColor="background2" w:themeShade="1A"/>
          <w:szCs w:val="24"/>
          <w:shd w:val="clear" w:color="auto" w:fill="FFFFFF"/>
        </w:rPr>
        <w:lastRenderedPageBreak/>
        <w:t>IN THE HOTEL HOUSEKEEPING DEPARTMENT. </w:t>
      </w:r>
      <w:r w:rsidRPr="005B5F3B">
        <w:rPr>
          <w:rFonts w:asciiTheme="minorBidi" w:hAnsiTheme="minorBidi"/>
          <w:i/>
          <w:iCs/>
          <w:color w:val="171717" w:themeColor="background2" w:themeShade="1A"/>
          <w:szCs w:val="24"/>
          <w:shd w:val="clear" w:color="auto" w:fill="FFFFFF"/>
        </w:rPr>
        <w:t>Journal of Positive School Psychology</w:t>
      </w:r>
      <w:r w:rsidRPr="005B5F3B">
        <w:rPr>
          <w:rFonts w:asciiTheme="minorBidi" w:hAnsiTheme="minorBidi"/>
          <w:color w:val="171717" w:themeColor="background2" w:themeShade="1A"/>
          <w:szCs w:val="24"/>
          <w:shd w:val="clear" w:color="auto" w:fill="FFFFFF"/>
        </w:rPr>
        <w:t>, pp.2966-2974.</w:t>
      </w:r>
    </w:p>
    <w:p w14:paraId="6A0995E3" w14:textId="77777777" w:rsidR="00633AEB" w:rsidRPr="005B5F3B" w:rsidRDefault="00633AEB" w:rsidP="00CE19D4">
      <w:pPr>
        <w:ind w:left="720" w:hanging="720"/>
        <w:rPr>
          <w:rFonts w:asciiTheme="minorBidi" w:hAnsiTheme="minorBidi"/>
          <w:color w:val="171717" w:themeColor="background2" w:themeShade="1A"/>
          <w:szCs w:val="24"/>
        </w:rPr>
      </w:pPr>
      <w:r w:rsidRPr="005B5F3B">
        <w:rPr>
          <w:rFonts w:asciiTheme="minorBidi" w:hAnsiTheme="minorBidi"/>
          <w:color w:val="171717" w:themeColor="background2" w:themeShade="1A"/>
          <w:szCs w:val="24"/>
          <w:shd w:val="clear" w:color="auto" w:fill="FFFFFF"/>
        </w:rPr>
        <w:t>Tiwari, A., Singh, M. and Dahiya, A., 2023. The Impact of Outsourcing of Hotel Housekeeping Services on Hotel Performance: a Study on 5-Star Hotels of Delhi NCR. </w:t>
      </w:r>
      <w:r w:rsidRPr="005B5F3B">
        <w:rPr>
          <w:rFonts w:asciiTheme="minorBidi" w:hAnsiTheme="minorBidi"/>
          <w:i/>
          <w:iCs/>
          <w:color w:val="171717" w:themeColor="background2" w:themeShade="1A"/>
          <w:szCs w:val="24"/>
          <w:shd w:val="clear" w:color="auto" w:fill="FFFFFF"/>
        </w:rPr>
        <w:t>International Journal of Professional Business Review</w:t>
      </w:r>
      <w:r w:rsidRPr="005B5F3B">
        <w:rPr>
          <w:rFonts w:asciiTheme="minorBidi" w:hAnsiTheme="minorBidi"/>
          <w:color w:val="171717" w:themeColor="background2" w:themeShade="1A"/>
          <w:szCs w:val="24"/>
          <w:shd w:val="clear" w:color="auto" w:fill="FFFFFF"/>
        </w:rPr>
        <w:t>, </w:t>
      </w:r>
      <w:r w:rsidRPr="005B5F3B">
        <w:rPr>
          <w:rFonts w:asciiTheme="minorBidi" w:hAnsiTheme="minorBidi"/>
          <w:i/>
          <w:iCs/>
          <w:color w:val="171717" w:themeColor="background2" w:themeShade="1A"/>
          <w:szCs w:val="24"/>
          <w:shd w:val="clear" w:color="auto" w:fill="FFFFFF"/>
        </w:rPr>
        <w:t>8</w:t>
      </w:r>
      <w:r w:rsidRPr="005B5F3B">
        <w:rPr>
          <w:rFonts w:asciiTheme="minorBidi" w:hAnsiTheme="minorBidi"/>
          <w:color w:val="171717" w:themeColor="background2" w:themeShade="1A"/>
          <w:szCs w:val="24"/>
          <w:shd w:val="clear" w:color="auto" w:fill="FFFFFF"/>
        </w:rPr>
        <w:t>(1), pp.e0905-e0905.</w:t>
      </w:r>
    </w:p>
    <w:p w14:paraId="0CC80779" w14:textId="77777777" w:rsidR="00633AEB" w:rsidRPr="005B5F3B" w:rsidRDefault="00633AEB" w:rsidP="00CE19D4">
      <w:pPr>
        <w:ind w:left="720" w:hanging="720"/>
        <w:rPr>
          <w:rFonts w:asciiTheme="minorBidi" w:hAnsiTheme="minorBidi"/>
          <w:color w:val="171717" w:themeColor="background2" w:themeShade="1A"/>
          <w:szCs w:val="24"/>
          <w:shd w:val="clear" w:color="auto" w:fill="FFFFFF"/>
        </w:rPr>
      </w:pPr>
      <w:r w:rsidRPr="005B5F3B">
        <w:rPr>
          <w:rFonts w:asciiTheme="minorBidi" w:hAnsiTheme="minorBidi"/>
          <w:color w:val="171717" w:themeColor="background2" w:themeShade="1A"/>
          <w:szCs w:val="24"/>
          <w:shd w:val="clear" w:color="auto" w:fill="FFFFFF"/>
        </w:rPr>
        <w:t>Tyagi, H. and Zagade, S., 2015. Outsourcing: A study on Benefits to Housekeeping Department in Hotels.</w:t>
      </w:r>
    </w:p>
    <w:p w14:paraId="70D376E9" w14:textId="77777777" w:rsidR="00633AEB" w:rsidRPr="005B5F3B" w:rsidRDefault="00633AEB" w:rsidP="00CE19D4">
      <w:pPr>
        <w:ind w:left="720" w:hanging="720"/>
        <w:rPr>
          <w:rFonts w:asciiTheme="minorBidi" w:hAnsiTheme="minorBidi"/>
          <w:color w:val="171717" w:themeColor="background2" w:themeShade="1A"/>
          <w:szCs w:val="24"/>
          <w:shd w:val="clear" w:color="auto" w:fill="FFFFFF"/>
        </w:rPr>
      </w:pPr>
      <w:r w:rsidRPr="005B5F3B">
        <w:rPr>
          <w:rFonts w:asciiTheme="minorBidi" w:hAnsiTheme="minorBidi"/>
          <w:color w:val="171717" w:themeColor="background2" w:themeShade="1A"/>
          <w:szCs w:val="24"/>
          <w:shd w:val="clear" w:color="auto" w:fill="FFFFFF"/>
        </w:rPr>
        <w:t>Vachajitpan, P. and Kettapan, K., 2016, March. Outsourcing and performance of hotels in Thailand. In </w:t>
      </w:r>
      <w:r w:rsidRPr="005B5F3B">
        <w:rPr>
          <w:rFonts w:asciiTheme="minorBidi" w:hAnsiTheme="minorBidi"/>
          <w:i/>
          <w:iCs/>
          <w:color w:val="171717" w:themeColor="background2" w:themeShade="1A"/>
          <w:szCs w:val="24"/>
          <w:shd w:val="clear" w:color="auto" w:fill="FFFFFF"/>
        </w:rPr>
        <w:t>Proceedings of the NIDA International Business Conference 2016− Sustainability in Business</w:t>
      </w:r>
      <w:r w:rsidRPr="005B5F3B">
        <w:rPr>
          <w:rFonts w:asciiTheme="minorBidi" w:hAnsiTheme="minorBidi"/>
          <w:color w:val="171717" w:themeColor="background2" w:themeShade="1A"/>
          <w:szCs w:val="24"/>
          <w:shd w:val="clear" w:color="auto" w:fill="FFFFFF"/>
        </w:rPr>
        <w:t> (p. 80).</w:t>
      </w:r>
    </w:p>
    <w:p w14:paraId="7B85AD32" w14:textId="77777777" w:rsidR="00633AEB" w:rsidRPr="005B5F3B" w:rsidRDefault="00633AEB" w:rsidP="00633AEB">
      <w:pPr>
        <w:ind w:left="720" w:hanging="720"/>
        <w:rPr>
          <w:rFonts w:asciiTheme="minorBidi" w:hAnsiTheme="minorBidi"/>
          <w:color w:val="171717" w:themeColor="background2" w:themeShade="1A"/>
          <w:szCs w:val="24"/>
          <w:shd w:val="clear" w:color="auto" w:fill="FFFFFF"/>
        </w:rPr>
      </w:pPr>
      <w:r w:rsidRPr="005B5F3B">
        <w:rPr>
          <w:rFonts w:asciiTheme="minorBidi" w:hAnsiTheme="minorBidi"/>
          <w:color w:val="171717" w:themeColor="background2" w:themeShade="1A"/>
          <w:szCs w:val="24"/>
          <w:shd w:val="clear" w:color="auto" w:fill="FFFFFF"/>
        </w:rPr>
        <w:t>Wang, J., Chen, M.H., Fang, C.Y. and Tian, L., 2018. Does board size matter for Taiwanese hotel performance? Agency theory or resource dependence theory. </w:t>
      </w:r>
      <w:r w:rsidRPr="005B5F3B">
        <w:rPr>
          <w:rFonts w:asciiTheme="minorBidi" w:hAnsiTheme="minorBidi"/>
          <w:i/>
          <w:iCs/>
          <w:color w:val="171717" w:themeColor="background2" w:themeShade="1A"/>
          <w:szCs w:val="24"/>
          <w:shd w:val="clear" w:color="auto" w:fill="FFFFFF"/>
        </w:rPr>
        <w:t>Cornell Hospitality Quarterly</w:t>
      </w:r>
      <w:r w:rsidRPr="005B5F3B">
        <w:rPr>
          <w:rFonts w:asciiTheme="minorBidi" w:hAnsiTheme="minorBidi"/>
          <w:color w:val="171717" w:themeColor="background2" w:themeShade="1A"/>
          <w:szCs w:val="24"/>
          <w:shd w:val="clear" w:color="auto" w:fill="FFFFFF"/>
        </w:rPr>
        <w:t>, </w:t>
      </w:r>
      <w:r w:rsidRPr="005B5F3B">
        <w:rPr>
          <w:rFonts w:asciiTheme="minorBidi" w:hAnsiTheme="minorBidi"/>
          <w:i/>
          <w:iCs/>
          <w:color w:val="171717" w:themeColor="background2" w:themeShade="1A"/>
          <w:szCs w:val="24"/>
          <w:shd w:val="clear" w:color="auto" w:fill="FFFFFF"/>
        </w:rPr>
        <w:t>59</w:t>
      </w:r>
      <w:r w:rsidRPr="005B5F3B">
        <w:rPr>
          <w:rFonts w:asciiTheme="minorBidi" w:hAnsiTheme="minorBidi"/>
          <w:color w:val="171717" w:themeColor="background2" w:themeShade="1A"/>
          <w:szCs w:val="24"/>
          <w:shd w:val="clear" w:color="auto" w:fill="FFFFFF"/>
        </w:rPr>
        <w:t>(4), pp.317-324</w:t>
      </w:r>
    </w:p>
    <w:p w14:paraId="52524E60" w14:textId="77777777" w:rsidR="00633AEB" w:rsidRPr="00633AEB" w:rsidRDefault="00633AEB" w:rsidP="00633AEB">
      <w:pPr>
        <w:spacing w:before="100" w:beforeAutospacing="1" w:after="100" w:afterAutospacing="1" w:line="240" w:lineRule="auto"/>
        <w:ind w:firstLine="0"/>
        <w:contextualSpacing w:val="0"/>
        <w:jc w:val="left"/>
        <w:rPr>
          <w:rFonts w:asciiTheme="minorBidi" w:eastAsia="Times New Roman" w:hAnsiTheme="minorBidi"/>
          <w:color w:val="171717" w:themeColor="background2" w:themeShade="1A"/>
          <w:szCs w:val="24"/>
          <w:lang w:val="en-US"/>
        </w:rPr>
      </w:pPr>
      <w:r w:rsidRPr="00633AEB">
        <w:rPr>
          <w:rFonts w:asciiTheme="minorBidi" w:eastAsia="Times New Roman" w:hAnsiTheme="minorBidi"/>
          <w:color w:val="171717" w:themeColor="background2" w:themeShade="1A"/>
          <w:szCs w:val="24"/>
          <w:lang w:val="en-US"/>
        </w:rPr>
        <w:t>‌</w:t>
      </w:r>
    </w:p>
    <w:p w14:paraId="3A95926A" w14:textId="77777777" w:rsidR="00633AEB" w:rsidRPr="005B5F3B" w:rsidRDefault="00633AEB" w:rsidP="00CE19D4">
      <w:pPr>
        <w:ind w:left="720" w:hanging="720"/>
        <w:rPr>
          <w:rFonts w:asciiTheme="minorBidi" w:hAnsiTheme="minorBidi"/>
          <w:color w:val="171717" w:themeColor="background2" w:themeShade="1A"/>
          <w:szCs w:val="24"/>
          <w:shd w:val="clear" w:color="auto" w:fill="FFFFFF"/>
        </w:rPr>
      </w:pPr>
    </w:p>
    <w:sectPr w:rsidR="00633AEB" w:rsidRPr="005B5F3B" w:rsidSect="004B7DDD">
      <w:headerReference w:type="default" r:id="rId8"/>
      <w:headerReference w:type="first" r:id="rId9"/>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C1AEAD" w14:textId="77777777" w:rsidR="00BA4DFD" w:rsidRDefault="00BA4DFD">
      <w:pPr>
        <w:spacing w:line="240" w:lineRule="auto"/>
      </w:pPr>
      <w:r>
        <w:separator/>
      </w:r>
    </w:p>
  </w:endnote>
  <w:endnote w:type="continuationSeparator" w:id="0">
    <w:p w14:paraId="38B514D1" w14:textId="77777777" w:rsidR="00BA4DFD" w:rsidRDefault="00BA4DF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55AA57" w14:textId="77777777" w:rsidR="00BA4DFD" w:rsidRDefault="00BA4DFD">
      <w:pPr>
        <w:spacing w:line="240" w:lineRule="auto"/>
      </w:pPr>
      <w:r>
        <w:separator/>
      </w:r>
    </w:p>
  </w:footnote>
  <w:footnote w:type="continuationSeparator" w:id="0">
    <w:p w14:paraId="62393A6E" w14:textId="77777777" w:rsidR="00BA4DFD" w:rsidRDefault="00BA4DF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9685535"/>
      <w:docPartObj>
        <w:docPartGallery w:val="Page Numbers (Top of Page)"/>
        <w:docPartUnique/>
      </w:docPartObj>
    </w:sdtPr>
    <w:sdtEndPr>
      <w:rPr>
        <w:noProof/>
      </w:rPr>
    </w:sdtEndPr>
    <w:sdtContent>
      <w:p w14:paraId="0D37D806" w14:textId="77777777" w:rsidR="001741D5" w:rsidRDefault="00550756">
        <w:pPr>
          <w:pStyle w:val="Header"/>
          <w:jc w:val="right"/>
        </w:pPr>
        <w:r>
          <w:fldChar w:fldCharType="begin"/>
        </w:r>
        <w:r w:rsidR="00265E83">
          <w:instrText xml:space="preserve"> PAGE   \* MERGEFORMAT </w:instrText>
        </w:r>
        <w:r>
          <w:fldChar w:fldCharType="separate"/>
        </w:r>
        <w:r w:rsidR="005B5F3B">
          <w:rPr>
            <w:noProof/>
          </w:rPr>
          <w:t>7</w:t>
        </w:r>
        <w:r>
          <w:rPr>
            <w:noProof/>
          </w:rPr>
          <w:fldChar w:fldCharType="end"/>
        </w:r>
      </w:p>
    </w:sdtContent>
  </w:sdt>
  <w:p w14:paraId="32671913" w14:textId="77777777" w:rsidR="001741D5" w:rsidRDefault="001741D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5D64F5" w14:textId="77777777" w:rsidR="004B7DDD" w:rsidRDefault="004B7DDD">
    <w:pPr>
      <w:pStyle w:val="Header"/>
    </w:pPr>
    <w:r>
      <w:rPr>
        <w:noProof/>
        <w:lang w:val="en-US"/>
      </w:rPr>
      <w:drawing>
        <wp:anchor distT="0" distB="0" distL="114300" distR="114300" simplePos="0" relativeHeight="251658240" behindDoc="0" locked="0" layoutInCell="1" allowOverlap="1" wp14:anchorId="5F7A8D46" wp14:editId="7B8A90F1">
          <wp:simplePos x="0" y="0"/>
          <wp:positionH relativeFrom="column">
            <wp:posOffset>-533400</wp:posOffset>
          </wp:positionH>
          <wp:positionV relativeFrom="paragraph">
            <wp:posOffset>-209550</wp:posOffset>
          </wp:positionV>
          <wp:extent cx="3048000" cy="121920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extLst>
                      <a:ext uri="{28A0092B-C50C-407E-A947-70E740481C1C}">
                        <a14:useLocalDpi xmlns:a14="http://schemas.microsoft.com/office/drawing/2010/main" val="0"/>
                      </a:ext>
                    </a:extLst>
                  </a:blip>
                  <a:stretch>
                    <a:fillRect/>
                  </a:stretch>
                </pic:blipFill>
                <pic:spPr>
                  <a:xfrm>
                    <a:off x="0" y="0"/>
                    <a:ext cx="3048000" cy="1219200"/>
                  </a:xfrm>
                  <a:prstGeom prst="rect">
                    <a:avLst/>
                  </a:prstGeom>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30BC2"/>
    <w:multiLevelType w:val="hybridMultilevel"/>
    <w:tmpl w:val="6F22CED4"/>
    <w:lvl w:ilvl="0" w:tplc="06FC372E">
      <w:start w:val="1"/>
      <w:numFmt w:val="bullet"/>
      <w:lvlText w:val=""/>
      <w:lvlJc w:val="left"/>
      <w:pPr>
        <w:ind w:left="1440" w:hanging="360"/>
      </w:pPr>
      <w:rPr>
        <w:rFonts w:ascii="Symbol" w:hAnsi="Symbol" w:hint="default"/>
      </w:rPr>
    </w:lvl>
    <w:lvl w:ilvl="1" w:tplc="54663708" w:tentative="1">
      <w:start w:val="1"/>
      <w:numFmt w:val="bullet"/>
      <w:lvlText w:val="o"/>
      <w:lvlJc w:val="left"/>
      <w:pPr>
        <w:ind w:left="2160" w:hanging="360"/>
      </w:pPr>
      <w:rPr>
        <w:rFonts w:ascii="Courier New" w:hAnsi="Courier New" w:cs="Courier New" w:hint="default"/>
      </w:rPr>
    </w:lvl>
    <w:lvl w:ilvl="2" w:tplc="A6EE7B28" w:tentative="1">
      <w:start w:val="1"/>
      <w:numFmt w:val="bullet"/>
      <w:lvlText w:val=""/>
      <w:lvlJc w:val="left"/>
      <w:pPr>
        <w:ind w:left="2880" w:hanging="360"/>
      </w:pPr>
      <w:rPr>
        <w:rFonts w:ascii="Wingdings" w:hAnsi="Wingdings" w:hint="default"/>
      </w:rPr>
    </w:lvl>
    <w:lvl w:ilvl="3" w:tplc="3B02042E" w:tentative="1">
      <w:start w:val="1"/>
      <w:numFmt w:val="bullet"/>
      <w:lvlText w:val=""/>
      <w:lvlJc w:val="left"/>
      <w:pPr>
        <w:ind w:left="3600" w:hanging="360"/>
      </w:pPr>
      <w:rPr>
        <w:rFonts w:ascii="Symbol" w:hAnsi="Symbol" w:hint="default"/>
      </w:rPr>
    </w:lvl>
    <w:lvl w:ilvl="4" w:tplc="B87E548A" w:tentative="1">
      <w:start w:val="1"/>
      <w:numFmt w:val="bullet"/>
      <w:lvlText w:val="o"/>
      <w:lvlJc w:val="left"/>
      <w:pPr>
        <w:ind w:left="4320" w:hanging="360"/>
      </w:pPr>
      <w:rPr>
        <w:rFonts w:ascii="Courier New" w:hAnsi="Courier New" w:cs="Courier New" w:hint="default"/>
      </w:rPr>
    </w:lvl>
    <w:lvl w:ilvl="5" w:tplc="A4B44184" w:tentative="1">
      <w:start w:val="1"/>
      <w:numFmt w:val="bullet"/>
      <w:lvlText w:val=""/>
      <w:lvlJc w:val="left"/>
      <w:pPr>
        <w:ind w:left="5040" w:hanging="360"/>
      </w:pPr>
      <w:rPr>
        <w:rFonts w:ascii="Wingdings" w:hAnsi="Wingdings" w:hint="default"/>
      </w:rPr>
    </w:lvl>
    <w:lvl w:ilvl="6" w:tplc="C7187728" w:tentative="1">
      <w:start w:val="1"/>
      <w:numFmt w:val="bullet"/>
      <w:lvlText w:val=""/>
      <w:lvlJc w:val="left"/>
      <w:pPr>
        <w:ind w:left="5760" w:hanging="360"/>
      </w:pPr>
      <w:rPr>
        <w:rFonts w:ascii="Symbol" w:hAnsi="Symbol" w:hint="default"/>
      </w:rPr>
    </w:lvl>
    <w:lvl w:ilvl="7" w:tplc="AF1E9BE6" w:tentative="1">
      <w:start w:val="1"/>
      <w:numFmt w:val="bullet"/>
      <w:lvlText w:val="o"/>
      <w:lvlJc w:val="left"/>
      <w:pPr>
        <w:ind w:left="6480" w:hanging="360"/>
      </w:pPr>
      <w:rPr>
        <w:rFonts w:ascii="Courier New" w:hAnsi="Courier New" w:cs="Courier New" w:hint="default"/>
      </w:rPr>
    </w:lvl>
    <w:lvl w:ilvl="8" w:tplc="3912E3D6" w:tentative="1">
      <w:start w:val="1"/>
      <w:numFmt w:val="bullet"/>
      <w:lvlText w:val=""/>
      <w:lvlJc w:val="left"/>
      <w:pPr>
        <w:ind w:left="7200" w:hanging="360"/>
      </w:pPr>
      <w:rPr>
        <w:rFonts w:ascii="Wingdings" w:hAnsi="Wingdings" w:hint="default"/>
      </w:rPr>
    </w:lvl>
  </w:abstractNum>
  <w:abstractNum w:abstractNumId="1" w15:restartNumberingAfterBreak="0">
    <w:nsid w:val="04DD38E8"/>
    <w:multiLevelType w:val="multilevel"/>
    <w:tmpl w:val="CA2CB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CB22E2"/>
    <w:multiLevelType w:val="hybridMultilevel"/>
    <w:tmpl w:val="F252BA9A"/>
    <w:lvl w:ilvl="0" w:tplc="1A14E4A4">
      <w:start w:val="1"/>
      <w:numFmt w:val="bullet"/>
      <w:lvlText w:val=""/>
      <w:lvlJc w:val="left"/>
      <w:pPr>
        <w:ind w:left="1440" w:hanging="360"/>
      </w:pPr>
      <w:rPr>
        <w:rFonts w:ascii="Symbol" w:hAnsi="Symbol" w:hint="default"/>
      </w:rPr>
    </w:lvl>
    <w:lvl w:ilvl="1" w:tplc="E71C9E6E" w:tentative="1">
      <w:start w:val="1"/>
      <w:numFmt w:val="bullet"/>
      <w:lvlText w:val="o"/>
      <w:lvlJc w:val="left"/>
      <w:pPr>
        <w:ind w:left="2160" w:hanging="360"/>
      </w:pPr>
      <w:rPr>
        <w:rFonts w:ascii="Courier New" w:hAnsi="Courier New" w:cs="Courier New" w:hint="default"/>
      </w:rPr>
    </w:lvl>
    <w:lvl w:ilvl="2" w:tplc="5E787A8C" w:tentative="1">
      <w:start w:val="1"/>
      <w:numFmt w:val="bullet"/>
      <w:lvlText w:val=""/>
      <w:lvlJc w:val="left"/>
      <w:pPr>
        <w:ind w:left="2880" w:hanging="360"/>
      </w:pPr>
      <w:rPr>
        <w:rFonts w:ascii="Wingdings" w:hAnsi="Wingdings" w:hint="default"/>
      </w:rPr>
    </w:lvl>
    <w:lvl w:ilvl="3" w:tplc="DBDE8266" w:tentative="1">
      <w:start w:val="1"/>
      <w:numFmt w:val="bullet"/>
      <w:lvlText w:val=""/>
      <w:lvlJc w:val="left"/>
      <w:pPr>
        <w:ind w:left="3600" w:hanging="360"/>
      </w:pPr>
      <w:rPr>
        <w:rFonts w:ascii="Symbol" w:hAnsi="Symbol" w:hint="default"/>
      </w:rPr>
    </w:lvl>
    <w:lvl w:ilvl="4" w:tplc="F83800F8" w:tentative="1">
      <w:start w:val="1"/>
      <w:numFmt w:val="bullet"/>
      <w:lvlText w:val="o"/>
      <w:lvlJc w:val="left"/>
      <w:pPr>
        <w:ind w:left="4320" w:hanging="360"/>
      </w:pPr>
      <w:rPr>
        <w:rFonts w:ascii="Courier New" w:hAnsi="Courier New" w:cs="Courier New" w:hint="default"/>
      </w:rPr>
    </w:lvl>
    <w:lvl w:ilvl="5" w:tplc="68CE0858" w:tentative="1">
      <w:start w:val="1"/>
      <w:numFmt w:val="bullet"/>
      <w:lvlText w:val=""/>
      <w:lvlJc w:val="left"/>
      <w:pPr>
        <w:ind w:left="5040" w:hanging="360"/>
      </w:pPr>
      <w:rPr>
        <w:rFonts w:ascii="Wingdings" w:hAnsi="Wingdings" w:hint="default"/>
      </w:rPr>
    </w:lvl>
    <w:lvl w:ilvl="6" w:tplc="7B4C7974" w:tentative="1">
      <w:start w:val="1"/>
      <w:numFmt w:val="bullet"/>
      <w:lvlText w:val=""/>
      <w:lvlJc w:val="left"/>
      <w:pPr>
        <w:ind w:left="5760" w:hanging="360"/>
      </w:pPr>
      <w:rPr>
        <w:rFonts w:ascii="Symbol" w:hAnsi="Symbol" w:hint="default"/>
      </w:rPr>
    </w:lvl>
    <w:lvl w:ilvl="7" w:tplc="C9FEA756" w:tentative="1">
      <w:start w:val="1"/>
      <w:numFmt w:val="bullet"/>
      <w:lvlText w:val="o"/>
      <w:lvlJc w:val="left"/>
      <w:pPr>
        <w:ind w:left="6480" w:hanging="360"/>
      </w:pPr>
      <w:rPr>
        <w:rFonts w:ascii="Courier New" w:hAnsi="Courier New" w:cs="Courier New" w:hint="default"/>
      </w:rPr>
    </w:lvl>
    <w:lvl w:ilvl="8" w:tplc="1728E0DE" w:tentative="1">
      <w:start w:val="1"/>
      <w:numFmt w:val="bullet"/>
      <w:lvlText w:val=""/>
      <w:lvlJc w:val="left"/>
      <w:pPr>
        <w:ind w:left="7200" w:hanging="360"/>
      </w:pPr>
      <w:rPr>
        <w:rFonts w:ascii="Wingdings" w:hAnsi="Wingdings" w:hint="default"/>
      </w:rPr>
    </w:lvl>
  </w:abstractNum>
  <w:abstractNum w:abstractNumId="3" w15:restartNumberingAfterBreak="0">
    <w:nsid w:val="15771B40"/>
    <w:multiLevelType w:val="hybridMultilevel"/>
    <w:tmpl w:val="2594E50C"/>
    <w:lvl w:ilvl="0" w:tplc="0A0CEE22">
      <w:start w:val="1"/>
      <w:numFmt w:val="bullet"/>
      <w:lvlText w:val=""/>
      <w:lvlJc w:val="left"/>
      <w:pPr>
        <w:ind w:left="1440" w:hanging="360"/>
      </w:pPr>
      <w:rPr>
        <w:rFonts w:ascii="Symbol" w:hAnsi="Symbol" w:hint="default"/>
      </w:rPr>
    </w:lvl>
    <w:lvl w:ilvl="1" w:tplc="24A408E4" w:tentative="1">
      <w:start w:val="1"/>
      <w:numFmt w:val="bullet"/>
      <w:lvlText w:val="o"/>
      <w:lvlJc w:val="left"/>
      <w:pPr>
        <w:ind w:left="2160" w:hanging="360"/>
      </w:pPr>
      <w:rPr>
        <w:rFonts w:ascii="Courier New" w:hAnsi="Courier New" w:cs="Courier New" w:hint="default"/>
      </w:rPr>
    </w:lvl>
    <w:lvl w:ilvl="2" w:tplc="4DA41172" w:tentative="1">
      <w:start w:val="1"/>
      <w:numFmt w:val="bullet"/>
      <w:lvlText w:val=""/>
      <w:lvlJc w:val="left"/>
      <w:pPr>
        <w:ind w:left="2880" w:hanging="360"/>
      </w:pPr>
      <w:rPr>
        <w:rFonts w:ascii="Wingdings" w:hAnsi="Wingdings" w:hint="default"/>
      </w:rPr>
    </w:lvl>
    <w:lvl w:ilvl="3" w:tplc="AD82BEF2" w:tentative="1">
      <w:start w:val="1"/>
      <w:numFmt w:val="bullet"/>
      <w:lvlText w:val=""/>
      <w:lvlJc w:val="left"/>
      <w:pPr>
        <w:ind w:left="3600" w:hanging="360"/>
      </w:pPr>
      <w:rPr>
        <w:rFonts w:ascii="Symbol" w:hAnsi="Symbol" w:hint="default"/>
      </w:rPr>
    </w:lvl>
    <w:lvl w:ilvl="4" w:tplc="E9B8C6AA" w:tentative="1">
      <w:start w:val="1"/>
      <w:numFmt w:val="bullet"/>
      <w:lvlText w:val="o"/>
      <w:lvlJc w:val="left"/>
      <w:pPr>
        <w:ind w:left="4320" w:hanging="360"/>
      </w:pPr>
      <w:rPr>
        <w:rFonts w:ascii="Courier New" w:hAnsi="Courier New" w:cs="Courier New" w:hint="default"/>
      </w:rPr>
    </w:lvl>
    <w:lvl w:ilvl="5" w:tplc="EC843BC4" w:tentative="1">
      <w:start w:val="1"/>
      <w:numFmt w:val="bullet"/>
      <w:lvlText w:val=""/>
      <w:lvlJc w:val="left"/>
      <w:pPr>
        <w:ind w:left="5040" w:hanging="360"/>
      </w:pPr>
      <w:rPr>
        <w:rFonts w:ascii="Wingdings" w:hAnsi="Wingdings" w:hint="default"/>
      </w:rPr>
    </w:lvl>
    <w:lvl w:ilvl="6" w:tplc="5A88B0E8" w:tentative="1">
      <w:start w:val="1"/>
      <w:numFmt w:val="bullet"/>
      <w:lvlText w:val=""/>
      <w:lvlJc w:val="left"/>
      <w:pPr>
        <w:ind w:left="5760" w:hanging="360"/>
      </w:pPr>
      <w:rPr>
        <w:rFonts w:ascii="Symbol" w:hAnsi="Symbol" w:hint="default"/>
      </w:rPr>
    </w:lvl>
    <w:lvl w:ilvl="7" w:tplc="354C016C" w:tentative="1">
      <w:start w:val="1"/>
      <w:numFmt w:val="bullet"/>
      <w:lvlText w:val="o"/>
      <w:lvlJc w:val="left"/>
      <w:pPr>
        <w:ind w:left="6480" w:hanging="360"/>
      </w:pPr>
      <w:rPr>
        <w:rFonts w:ascii="Courier New" w:hAnsi="Courier New" w:cs="Courier New" w:hint="default"/>
      </w:rPr>
    </w:lvl>
    <w:lvl w:ilvl="8" w:tplc="E2C66B5E" w:tentative="1">
      <w:start w:val="1"/>
      <w:numFmt w:val="bullet"/>
      <w:lvlText w:val=""/>
      <w:lvlJc w:val="left"/>
      <w:pPr>
        <w:ind w:left="7200" w:hanging="360"/>
      </w:pPr>
      <w:rPr>
        <w:rFonts w:ascii="Wingdings" w:hAnsi="Wingdings" w:hint="default"/>
      </w:rPr>
    </w:lvl>
  </w:abstractNum>
  <w:abstractNum w:abstractNumId="4" w15:restartNumberingAfterBreak="0">
    <w:nsid w:val="1BFE13B9"/>
    <w:multiLevelType w:val="hybridMultilevel"/>
    <w:tmpl w:val="CBFCFD32"/>
    <w:lvl w:ilvl="0" w:tplc="1390C81A">
      <w:start w:val="1"/>
      <w:numFmt w:val="bullet"/>
      <w:lvlText w:val=""/>
      <w:lvlJc w:val="left"/>
      <w:pPr>
        <w:ind w:left="1440" w:hanging="360"/>
      </w:pPr>
      <w:rPr>
        <w:rFonts w:ascii="Symbol" w:hAnsi="Symbol" w:hint="default"/>
      </w:rPr>
    </w:lvl>
    <w:lvl w:ilvl="1" w:tplc="2F123760" w:tentative="1">
      <w:start w:val="1"/>
      <w:numFmt w:val="bullet"/>
      <w:lvlText w:val="o"/>
      <w:lvlJc w:val="left"/>
      <w:pPr>
        <w:ind w:left="2160" w:hanging="360"/>
      </w:pPr>
      <w:rPr>
        <w:rFonts w:ascii="Courier New" w:hAnsi="Courier New" w:cs="Courier New" w:hint="default"/>
      </w:rPr>
    </w:lvl>
    <w:lvl w:ilvl="2" w:tplc="B250578A" w:tentative="1">
      <w:start w:val="1"/>
      <w:numFmt w:val="bullet"/>
      <w:lvlText w:val=""/>
      <w:lvlJc w:val="left"/>
      <w:pPr>
        <w:ind w:left="2880" w:hanging="360"/>
      </w:pPr>
      <w:rPr>
        <w:rFonts w:ascii="Wingdings" w:hAnsi="Wingdings" w:hint="default"/>
      </w:rPr>
    </w:lvl>
    <w:lvl w:ilvl="3" w:tplc="AAF86FEE" w:tentative="1">
      <w:start w:val="1"/>
      <w:numFmt w:val="bullet"/>
      <w:lvlText w:val=""/>
      <w:lvlJc w:val="left"/>
      <w:pPr>
        <w:ind w:left="3600" w:hanging="360"/>
      </w:pPr>
      <w:rPr>
        <w:rFonts w:ascii="Symbol" w:hAnsi="Symbol" w:hint="default"/>
      </w:rPr>
    </w:lvl>
    <w:lvl w:ilvl="4" w:tplc="92DECCE6" w:tentative="1">
      <w:start w:val="1"/>
      <w:numFmt w:val="bullet"/>
      <w:lvlText w:val="o"/>
      <w:lvlJc w:val="left"/>
      <w:pPr>
        <w:ind w:left="4320" w:hanging="360"/>
      </w:pPr>
      <w:rPr>
        <w:rFonts w:ascii="Courier New" w:hAnsi="Courier New" w:cs="Courier New" w:hint="default"/>
      </w:rPr>
    </w:lvl>
    <w:lvl w:ilvl="5" w:tplc="08CA89E8" w:tentative="1">
      <w:start w:val="1"/>
      <w:numFmt w:val="bullet"/>
      <w:lvlText w:val=""/>
      <w:lvlJc w:val="left"/>
      <w:pPr>
        <w:ind w:left="5040" w:hanging="360"/>
      </w:pPr>
      <w:rPr>
        <w:rFonts w:ascii="Wingdings" w:hAnsi="Wingdings" w:hint="default"/>
      </w:rPr>
    </w:lvl>
    <w:lvl w:ilvl="6" w:tplc="0A98A710" w:tentative="1">
      <w:start w:val="1"/>
      <w:numFmt w:val="bullet"/>
      <w:lvlText w:val=""/>
      <w:lvlJc w:val="left"/>
      <w:pPr>
        <w:ind w:left="5760" w:hanging="360"/>
      </w:pPr>
      <w:rPr>
        <w:rFonts w:ascii="Symbol" w:hAnsi="Symbol" w:hint="default"/>
      </w:rPr>
    </w:lvl>
    <w:lvl w:ilvl="7" w:tplc="96105324" w:tentative="1">
      <w:start w:val="1"/>
      <w:numFmt w:val="bullet"/>
      <w:lvlText w:val="o"/>
      <w:lvlJc w:val="left"/>
      <w:pPr>
        <w:ind w:left="6480" w:hanging="360"/>
      </w:pPr>
      <w:rPr>
        <w:rFonts w:ascii="Courier New" w:hAnsi="Courier New" w:cs="Courier New" w:hint="default"/>
      </w:rPr>
    </w:lvl>
    <w:lvl w:ilvl="8" w:tplc="FD02DECC" w:tentative="1">
      <w:start w:val="1"/>
      <w:numFmt w:val="bullet"/>
      <w:lvlText w:val=""/>
      <w:lvlJc w:val="left"/>
      <w:pPr>
        <w:ind w:left="7200" w:hanging="360"/>
      </w:pPr>
      <w:rPr>
        <w:rFonts w:ascii="Wingdings" w:hAnsi="Wingdings" w:hint="default"/>
      </w:rPr>
    </w:lvl>
  </w:abstractNum>
  <w:abstractNum w:abstractNumId="5" w15:restartNumberingAfterBreak="0">
    <w:nsid w:val="2DD750A6"/>
    <w:multiLevelType w:val="multilevel"/>
    <w:tmpl w:val="76725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F336A0E"/>
    <w:multiLevelType w:val="hybridMultilevel"/>
    <w:tmpl w:val="DAE64A78"/>
    <w:lvl w:ilvl="0" w:tplc="0409000D">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15:restartNumberingAfterBreak="0">
    <w:nsid w:val="32714F2E"/>
    <w:multiLevelType w:val="hybridMultilevel"/>
    <w:tmpl w:val="B6625F52"/>
    <w:lvl w:ilvl="0" w:tplc="DE805396">
      <w:start w:val="1"/>
      <w:numFmt w:val="bullet"/>
      <w:lvlText w:val=""/>
      <w:lvlJc w:val="left"/>
      <w:pPr>
        <w:ind w:left="1440" w:hanging="360"/>
      </w:pPr>
      <w:rPr>
        <w:rFonts w:ascii="Symbol" w:hAnsi="Symbol" w:hint="default"/>
      </w:rPr>
    </w:lvl>
    <w:lvl w:ilvl="1" w:tplc="1D767AD8" w:tentative="1">
      <w:start w:val="1"/>
      <w:numFmt w:val="bullet"/>
      <w:lvlText w:val="o"/>
      <w:lvlJc w:val="left"/>
      <w:pPr>
        <w:ind w:left="2160" w:hanging="360"/>
      </w:pPr>
      <w:rPr>
        <w:rFonts w:ascii="Courier New" w:hAnsi="Courier New" w:cs="Courier New" w:hint="default"/>
      </w:rPr>
    </w:lvl>
    <w:lvl w:ilvl="2" w:tplc="463CF9C6" w:tentative="1">
      <w:start w:val="1"/>
      <w:numFmt w:val="bullet"/>
      <w:lvlText w:val=""/>
      <w:lvlJc w:val="left"/>
      <w:pPr>
        <w:ind w:left="2880" w:hanging="360"/>
      </w:pPr>
      <w:rPr>
        <w:rFonts w:ascii="Wingdings" w:hAnsi="Wingdings" w:hint="default"/>
      </w:rPr>
    </w:lvl>
    <w:lvl w:ilvl="3" w:tplc="A95E2F16" w:tentative="1">
      <w:start w:val="1"/>
      <w:numFmt w:val="bullet"/>
      <w:lvlText w:val=""/>
      <w:lvlJc w:val="left"/>
      <w:pPr>
        <w:ind w:left="3600" w:hanging="360"/>
      </w:pPr>
      <w:rPr>
        <w:rFonts w:ascii="Symbol" w:hAnsi="Symbol" w:hint="default"/>
      </w:rPr>
    </w:lvl>
    <w:lvl w:ilvl="4" w:tplc="BCCEDCAA" w:tentative="1">
      <w:start w:val="1"/>
      <w:numFmt w:val="bullet"/>
      <w:lvlText w:val="o"/>
      <w:lvlJc w:val="left"/>
      <w:pPr>
        <w:ind w:left="4320" w:hanging="360"/>
      </w:pPr>
      <w:rPr>
        <w:rFonts w:ascii="Courier New" w:hAnsi="Courier New" w:cs="Courier New" w:hint="default"/>
      </w:rPr>
    </w:lvl>
    <w:lvl w:ilvl="5" w:tplc="1FD6A254" w:tentative="1">
      <w:start w:val="1"/>
      <w:numFmt w:val="bullet"/>
      <w:lvlText w:val=""/>
      <w:lvlJc w:val="left"/>
      <w:pPr>
        <w:ind w:left="5040" w:hanging="360"/>
      </w:pPr>
      <w:rPr>
        <w:rFonts w:ascii="Wingdings" w:hAnsi="Wingdings" w:hint="default"/>
      </w:rPr>
    </w:lvl>
    <w:lvl w:ilvl="6" w:tplc="DDE64578" w:tentative="1">
      <w:start w:val="1"/>
      <w:numFmt w:val="bullet"/>
      <w:lvlText w:val=""/>
      <w:lvlJc w:val="left"/>
      <w:pPr>
        <w:ind w:left="5760" w:hanging="360"/>
      </w:pPr>
      <w:rPr>
        <w:rFonts w:ascii="Symbol" w:hAnsi="Symbol" w:hint="default"/>
      </w:rPr>
    </w:lvl>
    <w:lvl w:ilvl="7" w:tplc="5B66D84E" w:tentative="1">
      <w:start w:val="1"/>
      <w:numFmt w:val="bullet"/>
      <w:lvlText w:val="o"/>
      <w:lvlJc w:val="left"/>
      <w:pPr>
        <w:ind w:left="6480" w:hanging="360"/>
      </w:pPr>
      <w:rPr>
        <w:rFonts w:ascii="Courier New" w:hAnsi="Courier New" w:cs="Courier New" w:hint="default"/>
      </w:rPr>
    </w:lvl>
    <w:lvl w:ilvl="8" w:tplc="D8FE22D2" w:tentative="1">
      <w:start w:val="1"/>
      <w:numFmt w:val="bullet"/>
      <w:lvlText w:val=""/>
      <w:lvlJc w:val="left"/>
      <w:pPr>
        <w:ind w:left="7200" w:hanging="360"/>
      </w:pPr>
      <w:rPr>
        <w:rFonts w:ascii="Wingdings" w:hAnsi="Wingdings" w:hint="default"/>
      </w:rPr>
    </w:lvl>
  </w:abstractNum>
  <w:abstractNum w:abstractNumId="8" w15:restartNumberingAfterBreak="0">
    <w:nsid w:val="45A76425"/>
    <w:multiLevelType w:val="hybridMultilevel"/>
    <w:tmpl w:val="369C642A"/>
    <w:lvl w:ilvl="0" w:tplc="65060032">
      <w:start w:val="1"/>
      <w:numFmt w:val="bullet"/>
      <w:lvlText w:val=""/>
      <w:lvlJc w:val="left"/>
      <w:pPr>
        <w:ind w:left="1440" w:hanging="360"/>
      </w:pPr>
      <w:rPr>
        <w:rFonts w:ascii="Symbol" w:hAnsi="Symbol" w:hint="default"/>
      </w:rPr>
    </w:lvl>
    <w:lvl w:ilvl="1" w:tplc="C662350A" w:tentative="1">
      <w:start w:val="1"/>
      <w:numFmt w:val="bullet"/>
      <w:lvlText w:val="o"/>
      <w:lvlJc w:val="left"/>
      <w:pPr>
        <w:ind w:left="2160" w:hanging="360"/>
      </w:pPr>
      <w:rPr>
        <w:rFonts w:ascii="Courier New" w:hAnsi="Courier New" w:cs="Courier New" w:hint="default"/>
      </w:rPr>
    </w:lvl>
    <w:lvl w:ilvl="2" w:tplc="10D2CD4C" w:tentative="1">
      <w:start w:val="1"/>
      <w:numFmt w:val="bullet"/>
      <w:lvlText w:val=""/>
      <w:lvlJc w:val="left"/>
      <w:pPr>
        <w:ind w:left="2880" w:hanging="360"/>
      </w:pPr>
      <w:rPr>
        <w:rFonts w:ascii="Wingdings" w:hAnsi="Wingdings" w:hint="default"/>
      </w:rPr>
    </w:lvl>
    <w:lvl w:ilvl="3" w:tplc="71CAD8BE" w:tentative="1">
      <w:start w:val="1"/>
      <w:numFmt w:val="bullet"/>
      <w:lvlText w:val=""/>
      <w:lvlJc w:val="left"/>
      <w:pPr>
        <w:ind w:left="3600" w:hanging="360"/>
      </w:pPr>
      <w:rPr>
        <w:rFonts w:ascii="Symbol" w:hAnsi="Symbol" w:hint="default"/>
      </w:rPr>
    </w:lvl>
    <w:lvl w:ilvl="4" w:tplc="A91AED04" w:tentative="1">
      <w:start w:val="1"/>
      <w:numFmt w:val="bullet"/>
      <w:lvlText w:val="o"/>
      <w:lvlJc w:val="left"/>
      <w:pPr>
        <w:ind w:left="4320" w:hanging="360"/>
      </w:pPr>
      <w:rPr>
        <w:rFonts w:ascii="Courier New" w:hAnsi="Courier New" w:cs="Courier New" w:hint="default"/>
      </w:rPr>
    </w:lvl>
    <w:lvl w:ilvl="5" w:tplc="71CAECB8" w:tentative="1">
      <w:start w:val="1"/>
      <w:numFmt w:val="bullet"/>
      <w:lvlText w:val=""/>
      <w:lvlJc w:val="left"/>
      <w:pPr>
        <w:ind w:left="5040" w:hanging="360"/>
      </w:pPr>
      <w:rPr>
        <w:rFonts w:ascii="Wingdings" w:hAnsi="Wingdings" w:hint="default"/>
      </w:rPr>
    </w:lvl>
    <w:lvl w:ilvl="6" w:tplc="038427E6" w:tentative="1">
      <w:start w:val="1"/>
      <w:numFmt w:val="bullet"/>
      <w:lvlText w:val=""/>
      <w:lvlJc w:val="left"/>
      <w:pPr>
        <w:ind w:left="5760" w:hanging="360"/>
      </w:pPr>
      <w:rPr>
        <w:rFonts w:ascii="Symbol" w:hAnsi="Symbol" w:hint="default"/>
      </w:rPr>
    </w:lvl>
    <w:lvl w:ilvl="7" w:tplc="22A43E5C" w:tentative="1">
      <w:start w:val="1"/>
      <w:numFmt w:val="bullet"/>
      <w:lvlText w:val="o"/>
      <w:lvlJc w:val="left"/>
      <w:pPr>
        <w:ind w:left="6480" w:hanging="360"/>
      </w:pPr>
      <w:rPr>
        <w:rFonts w:ascii="Courier New" w:hAnsi="Courier New" w:cs="Courier New" w:hint="default"/>
      </w:rPr>
    </w:lvl>
    <w:lvl w:ilvl="8" w:tplc="D6367704" w:tentative="1">
      <w:start w:val="1"/>
      <w:numFmt w:val="bullet"/>
      <w:lvlText w:val=""/>
      <w:lvlJc w:val="left"/>
      <w:pPr>
        <w:ind w:left="7200" w:hanging="360"/>
      </w:pPr>
      <w:rPr>
        <w:rFonts w:ascii="Wingdings" w:hAnsi="Wingdings" w:hint="default"/>
      </w:rPr>
    </w:lvl>
  </w:abstractNum>
  <w:abstractNum w:abstractNumId="9" w15:restartNumberingAfterBreak="0">
    <w:nsid w:val="45C56A3F"/>
    <w:multiLevelType w:val="hybridMultilevel"/>
    <w:tmpl w:val="70D61A2C"/>
    <w:lvl w:ilvl="0" w:tplc="E19CDC44">
      <w:start w:val="1"/>
      <w:numFmt w:val="bullet"/>
      <w:lvlText w:val=""/>
      <w:lvlJc w:val="left"/>
      <w:pPr>
        <w:ind w:left="1440" w:hanging="360"/>
      </w:pPr>
      <w:rPr>
        <w:rFonts w:ascii="Symbol" w:hAnsi="Symbol" w:hint="default"/>
      </w:rPr>
    </w:lvl>
    <w:lvl w:ilvl="1" w:tplc="C7A467F4" w:tentative="1">
      <w:start w:val="1"/>
      <w:numFmt w:val="bullet"/>
      <w:lvlText w:val="o"/>
      <w:lvlJc w:val="left"/>
      <w:pPr>
        <w:ind w:left="2160" w:hanging="360"/>
      </w:pPr>
      <w:rPr>
        <w:rFonts w:ascii="Courier New" w:hAnsi="Courier New" w:cs="Courier New" w:hint="default"/>
      </w:rPr>
    </w:lvl>
    <w:lvl w:ilvl="2" w:tplc="7CEA7C5C" w:tentative="1">
      <w:start w:val="1"/>
      <w:numFmt w:val="bullet"/>
      <w:lvlText w:val=""/>
      <w:lvlJc w:val="left"/>
      <w:pPr>
        <w:ind w:left="2880" w:hanging="360"/>
      </w:pPr>
      <w:rPr>
        <w:rFonts w:ascii="Wingdings" w:hAnsi="Wingdings" w:hint="default"/>
      </w:rPr>
    </w:lvl>
    <w:lvl w:ilvl="3" w:tplc="4796B59E" w:tentative="1">
      <w:start w:val="1"/>
      <w:numFmt w:val="bullet"/>
      <w:lvlText w:val=""/>
      <w:lvlJc w:val="left"/>
      <w:pPr>
        <w:ind w:left="3600" w:hanging="360"/>
      </w:pPr>
      <w:rPr>
        <w:rFonts w:ascii="Symbol" w:hAnsi="Symbol" w:hint="default"/>
      </w:rPr>
    </w:lvl>
    <w:lvl w:ilvl="4" w:tplc="02E8B610" w:tentative="1">
      <w:start w:val="1"/>
      <w:numFmt w:val="bullet"/>
      <w:lvlText w:val="o"/>
      <w:lvlJc w:val="left"/>
      <w:pPr>
        <w:ind w:left="4320" w:hanging="360"/>
      </w:pPr>
      <w:rPr>
        <w:rFonts w:ascii="Courier New" w:hAnsi="Courier New" w:cs="Courier New" w:hint="default"/>
      </w:rPr>
    </w:lvl>
    <w:lvl w:ilvl="5" w:tplc="F52E8A54" w:tentative="1">
      <w:start w:val="1"/>
      <w:numFmt w:val="bullet"/>
      <w:lvlText w:val=""/>
      <w:lvlJc w:val="left"/>
      <w:pPr>
        <w:ind w:left="5040" w:hanging="360"/>
      </w:pPr>
      <w:rPr>
        <w:rFonts w:ascii="Wingdings" w:hAnsi="Wingdings" w:hint="default"/>
      </w:rPr>
    </w:lvl>
    <w:lvl w:ilvl="6" w:tplc="202EDCCE" w:tentative="1">
      <w:start w:val="1"/>
      <w:numFmt w:val="bullet"/>
      <w:lvlText w:val=""/>
      <w:lvlJc w:val="left"/>
      <w:pPr>
        <w:ind w:left="5760" w:hanging="360"/>
      </w:pPr>
      <w:rPr>
        <w:rFonts w:ascii="Symbol" w:hAnsi="Symbol" w:hint="default"/>
      </w:rPr>
    </w:lvl>
    <w:lvl w:ilvl="7" w:tplc="57EC534E" w:tentative="1">
      <w:start w:val="1"/>
      <w:numFmt w:val="bullet"/>
      <w:lvlText w:val="o"/>
      <w:lvlJc w:val="left"/>
      <w:pPr>
        <w:ind w:left="6480" w:hanging="360"/>
      </w:pPr>
      <w:rPr>
        <w:rFonts w:ascii="Courier New" w:hAnsi="Courier New" w:cs="Courier New" w:hint="default"/>
      </w:rPr>
    </w:lvl>
    <w:lvl w:ilvl="8" w:tplc="7200D24E" w:tentative="1">
      <w:start w:val="1"/>
      <w:numFmt w:val="bullet"/>
      <w:lvlText w:val=""/>
      <w:lvlJc w:val="left"/>
      <w:pPr>
        <w:ind w:left="7200" w:hanging="360"/>
      </w:pPr>
      <w:rPr>
        <w:rFonts w:ascii="Wingdings" w:hAnsi="Wingdings" w:hint="default"/>
      </w:rPr>
    </w:lvl>
  </w:abstractNum>
  <w:abstractNum w:abstractNumId="10" w15:restartNumberingAfterBreak="0">
    <w:nsid w:val="4CBB5C3C"/>
    <w:multiLevelType w:val="multilevel"/>
    <w:tmpl w:val="43CEA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15B4648"/>
    <w:multiLevelType w:val="multilevel"/>
    <w:tmpl w:val="FC2E1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4CE2677"/>
    <w:multiLevelType w:val="multilevel"/>
    <w:tmpl w:val="DB366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F0C0898"/>
    <w:multiLevelType w:val="hybridMultilevel"/>
    <w:tmpl w:val="C6FC4E3A"/>
    <w:lvl w:ilvl="0" w:tplc="C1A0BDAE">
      <w:start w:val="1"/>
      <w:numFmt w:val="bullet"/>
      <w:lvlText w:val=""/>
      <w:lvlJc w:val="left"/>
      <w:pPr>
        <w:ind w:left="1440" w:hanging="360"/>
      </w:pPr>
      <w:rPr>
        <w:rFonts w:ascii="Symbol" w:hAnsi="Symbol" w:hint="default"/>
      </w:rPr>
    </w:lvl>
    <w:lvl w:ilvl="1" w:tplc="429E26BE" w:tentative="1">
      <w:start w:val="1"/>
      <w:numFmt w:val="bullet"/>
      <w:lvlText w:val="o"/>
      <w:lvlJc w:val="left"/>
      <w:pPr>
        <w:ind w:left="2160" w:hanging="360"/>
      </w:pPr>
      <w:rPr>
        <w:rFonts w:ascii="Courier New" w:hAnsi="Courier New" w:cs="Courier New" w:hint="default"/>
      </w:rPr>
    </w:lvl>
    <w:lvl w:ilvl="2" w:tplc="B38A3C5E" w:tentative="1">
      <w:start w:val="1"/>
      <w:numFmt w:val="bullet"/>
      <w:lvlText w:val=""/>
      <w:lvlJc w:val="left"/>
      <w:pPr>
        <w:ind w:left="2880" w:hanging="360"/>
      </w:pPr>
      <w:rPr>
        <w:rFonts w:ascii="Wingdings" w:hAnsi="Wingdings" w:hint="default"/>
      </w:rPr>
    </w:lvl>
    <w:lvl w:ilvl="3" w:tplc="76A28D10" w:tentative="1">
      <w:start w:val="1"/>
      <w:numFmt w:val="bullet"/>
      <w:lvlText w:val=""/>
      <w:lvlJc w:val="left"/>
      <w:pPr>
        <w:ind w:left="3600" w:hanging="360"/>
      </w:pPr>
      <w:rPr>
        <w:rFonts w:ascii="Symbol" w:hAnsi="Symbol" w:hint="default"/>
      </w:rPr>
    </w:lvl>
    <w:lvl w:ilvl="4" w:tplc="46EC460C" w:tentative="1">
      <w:start w:val="1"/>
      <w:numFmt w:val="bullet"/>
      <w:lvlText w:val="o"/>
      <w:lvlJc w:val="left"/>
      <w:pPr>
        <w:ind w:left="4320" w:hanging="360"/>
      </w:pPr>
      <w:rPr>
        <w:rFonts w:ascii="Courier New" w:hAnsi="Courier New" w:cs="Courier New" w:hint="default"/>
      </w:rPr>
    </w:lvl>
    <w:lvl w:ilvl="5" w:tplc="C70CA3C2" w:tentative="1">
      <w:start w:val="1"/>
      <w:numFmt w:val="bullet"/>
      <w:lvlText w:val=""/>
      <w:lvlJc w:val="left"/>
      <w:pPr>
        <w:ind w:left="5040" w:hanging="360"/>
      </w:pPr>
      <w:rPr>
        <w:rFonts w:ascii="Wingdings" w:hAnsi="Wingdings" w:hint="default"/>
      </w:rPr>
    </w:lvl>
    <w:lvl w:ilvl="6" w:tplc="B67648B2" w:tentative="1">
      <w:start w:val="1"/>
      <w:numFmt w:val="bullet"/>
      <w:lvlText w:val=""/>
      <w:lvlJc w:val="left"/>
      <w:pPr>
        <w:ind w:left="5760" w:hanging="360"/>
      </w:pPr>
      <w:rPr>
        <w:rFonts w:ascii="Symbol" w:hAnsi="Symbol" w:hint="default"/>
      </w:rPr>
    </w:lvl>
    <w:lvl w:ilvl="7" w:tplc="51E42496" w:tentative="1">
      <w:start w:val="1"/>
      <w:numFmt w:val="bullet"/>
      <w:lvlText w:val="o"/>
      <w:lvlJc w:val="left"/>
      <w:pPr>
        <w:ind w:left="6480" w:hanging="360"/>
      </w:pPr>
      <w:rPr>
        <w:rFonts w:ascii="Courier New" w:hAnsi="Courier New" w:cs="Courier New" w:hint="default"/>
      </w:rPr>
    </w:lvl>
    <w:lvl w:ilvl="8" w:tplc="0DA26458" w:tentative="1">
      <w:start w:val="1"/>
      <w:numFmt w:val="bullet"/>
      <w:lvlText w:val=""/>
      <w:lvlJc w:val="left"/>
      <w:pPr>
        <w:ind w:left="7200" w:hanging="360"/>
      </w:pPr>
      <w:rPr>
        <w:rFonts w:ascii="Wingdings" w:hAnsi="Wingdings" w:hint="default"/>
      </w:rPr>
    </w:lvl>
  </w:abstractNum>
  <w:abstractNum w:abstractNumId="14" w15:restartNumberingAfterBreak="0">
    <w:nsid w:val="647066D9"/>
    <w:multiLevelType w:val="hybridMultilevel"/>
    <w:tmpl w:val="E488BABA"/>
    <w:lvl w:ilvl="0" w:tplc="5B36B18C">
      <w:start w:val="1"/>
      <w:numFmt w:val="bullet"/>
      <w:lvlText w:val=""/>
      <w:lvlJc w:val="left"/>
      <w:pPr>
        <w:ind w:left="1440" w:hanging="360"/>
      </w:pPr>
      <w:rPr>
        <w:rFonts w:ascii="Symbol" w:hAnsi="Symbol" w:hint="default"/>
      </w:rPr>
    </w:lvl>
    <w:lvl w:ilvl="1" w:tplc="CE984B84" w:tentative="1">
      <w:start w:val="1"/>
      <w:numFmt w:val="bullet"/>
      <w:lvlText w:val="o"/>
      <w:lvlJc w:val="left"/>
      <w:pPr>
        <w:ind w:left="2160" w:hanging="360"/>
      </w:pPr>
      <w:rPr>
        <w:rFonts w:ascii="Courier New" w:hAnsi="Courier New" w:cs="Courier New" w:hint="default"/>
      </w:rPr>
    </w:lvl>
    <w:lvl w:ilvl="2" w:tplc="6FC8EDD2" w:tentative="1">
      <w:start w:val="1"/>
      <w:numFmt w:val="bullet"/>
      <w:lvlText w:val=""/>
      <w:lvlJc w:val="left"/>
      <w:pPr>
        <w:ind w:left="2880" w:hanging="360"/>
      </w:pPr>
      <w:rPr>
        <w:rFonts w:ascii="Wingdings" w:hAnsi="Wingdings" w:hint="default"/>
      </w:rPr>
    </w:lvl>
    <w:lvl w:ilvl="3" w:tplc="510A5674" w:tentative="1">
      <w:start w:val="1"/>
      <w:numFmt w:val="bullet"/>
      <w:lvlText w:val=""/>
      <w:lvlJc w:val="left"/>
      <w:pPr>
        <w:ind w:left="3600" w:hanging="360"/>
      </w:pPr>
      <w:rPr>
        <w:rFonts w:ascii="Symbol" w:hAnsi="Symbol" w:hint="default"/>
      </w:rPr>
    </w:lvl>
    <w:lvl w:ilvl="4" w:tplc="F404EE9A" w:tentative="1">
      <w:start w:val="1"/>
      <w:numFmt w:val="bullet"/>
      <w:lvlText w:val="o"/>
      <w:lvlJc w:val="left"/>
      <w:pPr>
        <w:ind w:left="4320" w:hanging="360"/>
      </w:pPr>
      <w:rPr>
        <w:rFonts w:ascii="Courier New" w:hAnsi="Courier New" w:cs="Courier New" w:hint="default"/>
      </w:rPr>
    </w:lvl>
    <w:lvl w:ilvl="5" w:tplc="2F68398C" w:tentative="1">
      <w:start w:val="1"/>
      <w:numFmt w:val="bullet"/>
      <w:lvlText w:val=""/>
      <w:lvlJc w:val="left"/>
      <w:pPr>
        <w:ind w:left="5040" w:hanging="360"/>
      </w:pPr>
      <w:rPr>
        <w:rFonts w:ascii="Wingdings" w:hAnsi="Wingdings" w:hint="default"/>
      </w:rPr>
    </w:lvl>
    <w:lvl w:ilvl="6" w:tplc="F8160F6C" w:tentative="1">
      <w:start w:val="1"/>
      <w:numFmt w:val="bullet"/>
      <w:lvlText w:val=""/>
      <w:lvlJc w:val="left"/>
      <w:pPr>
        <w:ind w:left="5760" w:hanging="360"/>
      </w:pPr>
      <w:rPr>
        <w:rFonts w:ascii="Symbol" w:hAnsi="Symbol" w:hint="default"/>
      </w:rPr>
    </w:lvl>
    <w:lvl w:ilvl="7" w:tplc="14E4CB88" w:tentative="1">
      <w:start w:val="1"/>
      <w:numFmt w:val="bullet"/>
      <w:lvlText w:val="o"/>
      <w:lvlJc w:val="left"/>
      <w:pPr>
        <w:ind w:left="6480" w:hanging="360"/>
      </w:pPr>
      <w:rPr>
        <w:rFonts w:ascii="Courier New" w:hAnsi="Courier New" w:cs="Courier New" w:hint="default"/>
      </w:rPr>
    </w:lvl>
    <w:lvl w:ilvl="8" w:tplc="BA980990" w:tentative="1">
      <w:start w:val="1"/>
      <w:numFmt w:val="bullet"/>
      <w:lvlText w:val=""/>
      <w:lvlJc w:val="left"/>
      <w:pPr>
        <w:ind w:left="7200" w:hanging="360"/>
      </w:pPr>
      <w:rPr>
        <w:rFonts w:ascii="Wingdings" w:hAnsi="Wingdings" w:hint="default"/>
      </w:rPr>
    </w:lvl>
  </w:abstractNum>
  <w:abstractNum w:abstractNumId="15" w15:restartNumberingAfterBreak="0">
    <w:nsid w:val="73990D85"/>
    <w:multiLevelType w:val="hybridMultilevel"/>
    <w:tmpl w:val="CE0E869C"/>
    <w:lvl w:ilvl="0" w:tplc="9D3C75CE">
      <w:start w:val="1"/>
      <w:numFmt w:val="bullet"/>
      <w:lvlText w:val=""/>
      <w:lvlJc w:val="left"/>
      <w:pPr>
        <w:ind w:left="1440" w:hanging="360"/>
      </w:pPr>
      <w:rPr>
        <w:rFonts w:ascii="Symbol" w:hAnsi="Symbol" w:hint="default"/>
      </w:rPr>
    </w:lvl>
    <w:lvl w:ilvl="1" w:tplc="EB48B8DC" w:tentative="1">
      <w:start w:val="1"/>
      <w:numFmt w:val="bullet"/>
      <w:lvlText w:val="o"/>
      <w:lvlJc w:val="left"/>
      <w:pPr>
        <w:ind w:left="2160" w:hanging="360"/>
      </w:pPr>
      <w:rPr>
        <w:rFonts w:ascii="Courier New" w:hAnsi="Courier New" w:cs="Courier New" w:hint="default"/>
      </w:rPr>
    </w:lvl>
    <w:lvl w:ilvl="2" w:tplc="7ECCCDEE" w:tentative="1">
      <w:start w:val="1"/>
      <w:numFmt w:val="bullet"/>
      <w:lvlText w:val=""/>
      <w:lvlJc w:val="left"/>
      <w:pPr>
        <w:ind w:left="2880" w:hanging="360"/>
      </w:pPr>
      <w:rPr>
        <w:rFonts w:ascii="Wingdings" w:hAnsi="Wingdings" w:hint="default"/>
      </w:rPr>
    </w:lvl>
    <w:lvl w:ilvl="3" w:tplc="CE005132" w:tentative="1">
      <w:start w:val="1"/>
      <w:numFmt w:val="bullet"/>
      <w:lvlText w:val=""/>
      <w:lvlJc w:val="left"/>
      <w:pPr>
        <w:ind w:left="3600" w:hanging="360"/>
      </w:pPr>
      <w:rPr>
        <w:rFonts w:ascii="Symbol" w:hAnsi="Symbol" w:hint="default"/>
      </w:rPr>
    </w:lvl>
    <w:lvl w:ilvl="4" w:tplc="73AE57C2" w:tentative="1">
      <w:start w:val="1"/>
      <w:numFmt w:val="bullet"/>
      <w:lvlText w:val="o"/>
      <w:lvlJc w:val="left"/>
      <w:pPr>
        <w:ind w:left="4320" w:hanging="360"/>
      </w:pPr>
      <w:rPr>
        <w:rFonts w:ascii="Courier New" w:hAnsi="Courier New" w:cs="Courier New" w:hint="default"/>
      </w:rPr>
    </w:lvl>
    <w:lvl w:ilvl="5" w:tplc="087CC0FC" w:tentative="1">
      <w:start w:val="1"/>
      <w:numFmt w:val="bullet"/>
      <w:lvlText w:val=""/>
      <w:lvlJc w:val="left"/>
      <w:pPr>
        <w:ind w:left="5040" w:hanging="360"/>
      </w:pPr>
      <w:rPr>
        <w:rFonts w:ascii="Wingdings" w:hAnsi="Wingdings" w:hint="default"/>
      </w:rPr>
    </w:lvl>
    <w:lvl w:ilvl="6" w:tplc="28DCEF6E" w:tentative="1">
      <w:start w:val="1"/>
      <w:numFmt w:val="bullet"/>
      <w:lvlText w:val=""/>
      <w:lvlJc w:val="left"/>
      <w:pPr>
        <w:ind w:left="5760" w:hanging="360"/>
      </w:pPr>
      <w:rPr>
        <w:rFonts w:ascii="Symbol" w:hAnsi="Symbol" w:hint="default"/>
      </w:rPr>
    </w:lvl>
    <w:lvl w:ilvl="7" w:tplc="E71C99BE" w:tentative="1">
      <w:start w:val="1"/>
      <w:numFmt w:val="bullet"/>
      <w:lvlText w:val="o"/>
      <w:lvlJc w:val="left"/>
      <w:pPr>
        <w:ind w:left="6480" w:hanging="360"/>
      </w:pPr>
      <w:rPr>
        <w:rFonts w:ascii="Courier New" w:hAnsi="Courier New" w:cs="Courier New" w:hint="default"/>
      </w:rPr>
    </w:lvl>
    <w:lvl w:ilvl="8" w:tplc="93A6D184" w:tentative="1">
      <w:start w:val="1"/>
      <w:numFmt w:val="bullet"/>
      <w:lvlText w:val=""/>
      <w:lvlJc w:val="left"/>
      <w:pPr>
        <w:ind w:left="7200" w:hanging="360"/>
      </w:pPr>
      <w:rPr>
        <w:rFonts w:ascii="Wingdings" w:hAnsi="Wingdings" w:hint="default"/>
      </w:rPr>
    </w:lvl>
  </w:abstractNum>
  <w:abstractNum w:abstractNumId="16" w15:restartNumberingAfterBreak="0">
    <w:nsid w:val="7F0409EC"/>
    <w:multiLevelType w:val="multilevel"/>
    <w:tmpl w:val="9392B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3"/>
  </w:num>
  <w:num w:numId="3">
    <w:abstractNumId w:val="3"/>
  </w:num>
  <w:num w:numId="4">
    <w:abstractNumId w:val="4"/>
  </w:num>
  <w:num w:numId="5">
    <w:abstractNumId w:val="14"/>
  </w:num>
  <w:num w:numId="6">
    <w:abstractNumId w:val="9"/>
  </w:num>
  <w:num w:numId="7">
    <w:abstractNumId w:val="16"/>
  </w:num>
  <w:num w:numId="8">
    <w:abstractNumId w:val="10"/>
  </w:num>
  <w:num w:numId="9">
    <w:abstractNumId w:val="5"/>
  </w:num>
  <w:num w:numId="10">
    <w:abstractNumId w:val="12"/>
  </w:num>
  <w:num w:numId="11">
    <w:abstractNumId w:val="15"/>
  </w:num>
  <w:num w:numId="12">
    <w:abstractNumId w:val="0"/>
  </w:num>
  <w:num w:numId="13">
    <w:abstractNumId w:val="11"/>
  </w:num>
  <w:num w:numId="14">
    <w:abstractNumId w:val="8"/>
  </w:num>
  <w:num w:numId="15">
    <w:abstractNumId w:val="1"/>
  </w:num>
  <w:num w:numId="16">
    <w:abstractNumId w:val="7"/>
  </w:num>
  <w:num w:numId="1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E19BC"/>
    <w:rsid w:val="00000425"/>
    <w:rsid w:val="00000DF3"/>
    <w:rsid w:val="0000176A"/>
    <w:rsid w:val="00003088"/>
    <w:rsid w:val="000047F5"/>
    <w:rsid w:val="00005F6E"/>
    <w:rsid w:val="0000687C"/>
    <w:rsid w:val="00010621"/>
    <w:rsid w:val="000108A2"/>
    <w:rsid w:val="00010BDD"/>
    <w:rsid w:val="00011A43"/>
    <w:rsid w:val="00014664"/>
    <w:rsid w:val="00015401"/>
    <w:rsid w:val="000174D3"/>
    <w:rsid w:val="000174E1"/>
    <w:rsid w:val="000223F0"/>
    <w:rsid w:val="00022B65"/>
    <w:rsid w:val="00026CD6"/>
    <w:rsid w:val="00027056"/>
    <w:rsid w:val="0002714D"/>
    <w:rsid w:val="00030960"/>
    <w:rsid w:val="00032097"/>
    <w:rsid w:val="000335BF"/>
    <w:rsid w:val="00034BBA"/>
    <w:rsid w:val="00035FA5"/>
    <w:rsid w:val="0004101E"/>
    <w:rsid w:val="000425EA"/>
    <w:rsid w:val="00042B1A"/>
    <w:rsid w:val="00043716"/>
    <w:rsid w:val="00043B4D"/>
    <w:rsid w:val="00043B9D"/>
    <w:rsid w:val="00043C63"/>
    <w:rsid w:val="000440DA"/>
    <w:rsid w:val="00044707"/>
    <w:rsid w:val="00046B4F"/>
    <w:rsid w:val="00046CCB"/>
    <w:rsid w:val="00050BC1"/>
    <w:rsid w:val="0005158A"/>
    <w:rsid w:val="000525FC"/>
    <w:rsid w:val="00053B50"/>
    <w:rsid w:val="00054B5F"/>
    <w:rsid w:val="00057C1F"/>
    <w:rsid w:val="000604AE"/>
    <w:rsid w:val="00060FF1"/>
    <w:rsid w:val="000626D4"/>
    <w:rsid w:val="00062DF1"/>
    <w:rsid w:val="00063440"/>
    <w:rsid w:val="0006479E"/>
    <w:rsid w:val="000649BA"/>
    <w:rsid w:val="00065111"/>
    <w:rsid w:val="00066DB6"/>
    <w:rsid w:val="00067716"/>
    <w:rsid w:val="00067BA1"/>
    <w:rsid w:val="00067C02"/>
    <w:rsid w:val="0007087E"/>
    <w:rsid w:val="0007139C"/>
    <w:rsid w:val="00073F87"/>
    <w:rsid w:val="00074F7D"/>
    <w:rsid w:val="00075EDF"/>
    <w:rsid w:val="000764D9"/>
    <w:rsid w:val="0007685D"/>
    <w:rsid w:val="00080547"/>
    <w:rsid w:val="00080718"/>
    <w:rsid w:val="00082FA2"/>
    <w:rsid w:val="000863DA"/>
    <w:rsid w:val="00086BB4"/>
    <w:rsid w:val="00086BDB"/>
    <w:rsid w:val="0009281F"/>
    <w:rsid w:val="000931B1"/>
    <w:rsid w:val="00095B74"/>
    <w:rsid w:val="00096395"/>
    <w:rsid w:val="000A0D13"/>
    <w:rsid w:val="000A14CB"/>
    <w:rsid w:val="000A2BA1"/>
    <w:rsid w:val="000A3D4C"/>
    <w:rsid w:val="000A4094"/>
    <w:rsid w:val="000A500A"/>
    <w:rsid w:val="000A6839"/>
    <w:rsid w:val="000A711E"/>
    <w:rsid w:val="000B2E47"/>
    <w:rsid w:val="000B355C"/>
    <w:rsid w:val="000B3C8E"/>
    <w:rsid w:val="000B4324"/>
    <w:rsid w:val="000B591B"/>
    <w:rsid w:val="000B7B46"/>
    <w:rsid w:val="000C1785"/>
    <w:rsid w:val="000C1AE7"/>
    <w:rsid w:val="000C485E"/>
    <w:rsid w:val="000C6C30"/>
    <w:rsid w:val="000D1245"/>
    <w:rsid w:val="000D2015"/>
    <w:rsid w:val="000D2AE6"/>
    <w:rsid w:val="000D34DE"/>
    <w:rsid w:val="000D3E25"/>
    <w:rsid w:val="000D4967"/>
    <w:rsid w:val="000D50C2"/>
    <w:rsid w:val="000D5DEC"/>
    <w:rsid w:val="000E08B1"/>
    <w:rsid w:val="000E0E80"/>
    <w:rsid w:val="000E177E"/>
    <w:rsid w:val="000E2D4F"/>
    <w:rsid w:val="000E3550"/>
    <w:rsid w:val="000E3564"/>
    <w:rsid w:val="000E4AF3"/>
    <w:rsid w:val="000E50CB"/>
    <w:rsid w:val="000E7F3E"/>
    <w:rsid w:val="000F1AD6"/>
    <w:rsid w:val="000F23B7"/>
    <w:rsid w:val="000F36E6"/>
    <w:rsid w:val="000F6CC2"/>
    <w:rsid w:val="000F7341"/>
    <w:rsid w:val="001004BD"/>
    <w:rsid w:val="00101468"/>
    <w:rsid w:val="00102E94"/>
    <w:rsid w:val="001053D6"/>
    <w:rsid w:val="001055F8"/>
    <w:rsid w:val="001056FC"/>
    <w:rsid w:val="0010796B"/>
    <w:rsid w:val="00111482"/>
    <w:rsid w:val="00112F5F"/>
    <w:rsid w:val="00113F3A"/>
    <w:rsid w:val="001160C8"/>
    <w:rsid w:val="00116DD4"/>
    <w:rsid w:val="001170AC"/>
    <w:rsid w:val="001226CE"/>
    <w:rsid w:val="00122792"/>
    <w:rsid w:val="0013008D"/>
    <w:rsid w:val="00130BD7"/>
    <w:rsid w:val="001318C8"/>
    <w:rsid w:val="00133900"/>
    <w:rsid w:val="00133E33"/>
    <w:rsid w:val="001350F3"/>
    <w:rsid w:val="00135788"/>
    <w:rsid w:val="00136092"/>
    <w:rsid w:val="00140DF8"/>
    <w:rsid w:val="00141933"/>
    <w:rsid w:val="001432F0"/>
    <w:rsid w:val="00146D8C"/>
    <w:rsid w:val="001515D0"/>
    <w:rsid w:val="00153A52"/>
    <w:rsid w:val="00155BCF"/>
    <w:rsid w:val="00162577"/>
    <w:rsid w:val="001628A1"/>
    <w:rsid w:val="00164032"/>
    <w:rsid w:val="00165AA9"/>
    <w:rsid w:val="00166523"/>
    <w:rsid w:val="001717D8"/>
    <w:rsid w:val="00172CB5"/>
    <w:rsid w:val="0017305D"/>
    <w:rsid w:val="001741D5"/>
    <w:rsid w:val="00175705"/>
    <w:rsid w:val="0017760E"/>
    <w:rsid w:val="00180869"/>
    <w:rsid w:val="001818EE"/>
    <w:rsid w:val="001841B6"/>
    <w:rsid w:val="00186788"/>
    <w:rsid w:val="00186BC3"/>
    <w:rsid w:val="001917FD"/>
    <w:rsid w:val="0019232D"/>
    <w:rsid w:val="0019417E"/>
    <w:rsid w:val="00194B1C"/>
    <w:rsid w:val="00195145"/>
    <w:rsid w:val="0019577A"/>
    <w:rsid w:val="001A3E23"/>
    <w:rsid w:val="001A561D"/>
    <w:rsid w:val="001A6C62"/>
    <w:rsid w:val="001A7668"/>
    <w:rsid w:val="001B01F0"/>
    <w:rsid w:val="001B664E"/>
    <w:rsid w:val="001B6C54"/>
    <w:rsid w:val="001C14DB"/>
    <w:rsid w:val="001C2831"/>
    <w:rsid w:val="001C38FD"/>
    <w:rsid w:val="001C70F7"/>
    <w:rsid w:val="001C7664"/>
    <w:rsid w:val="001D1F62"/>
    <w:rsid w:val="001D2E38"/>
    <w:rsid w:val="001D44F9"/>
    <w:rsid w:val="001D459E"/>
    <w:rsid w:val="001D672A"/>
    <w:rsid w:val="001D7168"/>
    <w:rsid w:val="001E182A"/>
    <w:rsid w:val="001E3EAF"/>
    <w:rsid w:val="001E6881"/>
    <w:rsid w:val="001E6F09"/>
    <w:rsid w:val="001E7708"/>
    <w:rsid w:val="001F104E"/>
    <w:rsid w:val="001F38F1"/>
    <w:rsid w:val="001F48B3"/>
    <w:rsid w:val="001F4C71"/>
    <w:rsid w:val="001F4E37"/>
    <w:rsid w:val="001F57C3"/>
    <w:rsid w:val="001F624E"/>
    <w:rsid w:val="001F6B79"/>
    <w:rsid w:val="002016D5"/>
    <w:rsid w:val="002025E7"/>
    <w:rsid w:val="00205CF7"/>
    <w:rsid w:val="00206A0B"/>
    <w:rsid w:val="00211A7A"/>
    <w:rsid w:val="002145AB"/>
    <w:rsid w:val="00214887"/>
    <w:rsid w:val="00214B90"/>
    <w:rsid w:val="00215545"/>
    <w:rsid w:val="00220FCA"/>
    <w:rsid w:val="00221851"/>
    <w:rsid w:val="002226C4"/>
    <w:rsid w:val="00223D63"/>
    <w:rsid w:val="00226EAE"/>
    <w:rsid w:val="00231124"/>
    <w:rsid w:val="00231E0D"/>
    <w:rsid w:val="0023256D"/>
    <w:rsid w:val="00232EF4"/>
    <w:rsid w:val="0023365B"/>
    <w:rsid w:val="00233D25"/>
    <w:rsid w:val="002365D5"/>
    <w:rsid w:val="00236779"/>
    <w:rsid w:val="0023767B"/>
    <w:rsid w:val="00242C6A"/>
    <w:rsid w:val="00242C84"/>
    <w:rsid w:val="00244EDC"/>
    <w:rsid w:val="00246290"/>
    <w:rsid w:val="00246549"/>
    <w:rsid w:val="00246862"/>
    <w:rsid w:val="002504ED"/>
    <w:rsid w:val="00250A30"/>
    <w:rsid w:val="00253593"/>
    <w:rsid w:val="002603E2"/>
    <w:rsid w:val="00264729"/>
    <w:rsid w:val="00264BDF"/>
    <w:rsid w:val="00264C6E"/>
    <w:rsid w:val="00265E83"/>
    <w:rsid w:val="002709D9"/>
    <w:rsid w:val="00270BB0"/>
    <w:rsid w:val="00270FEB"/>
    <w:rsid w:val="00271643"/>
    <w:rsid w:val="00271F84"/>
    <w:rsid w:val="00272245"/>
    <w:rsid w:val="00273FAD"/>
    <w:rsid w:val="0027479B"/>
    <w:rsid w:val="00275683"/>
    <w:rsid w:val="00275736"/>
    <w:rsid w:val="00275EB2"/>
    <w:rsid w:val="002760CD"/>
    <w:rsid w:val="002767E1"/>
    <w:rsid w:val="00276BF2"/>
    <w:rsid w:val="00277669"/>
    <w:rsid w:val="002777B2"/>
    <w:rsid w:val="002805B5"/>
    <w:rsid w:val="00281067"/>
    <w:rsid w:val="002822F8"/>
    <w:rsid w:val="0028258B"/>
    <w:rsid w:val="00283454"/>
    <w:rsid w:val="00286D48"/>
    <w:rsid w:val="00290272"/>
    <w:rsid w:val="00290868"/>
    <w:rsid w:val="00291718"/>
    <w:rsid w:val="002929FD"/>
    <w:rsid w:val="00292C4C"/>
    <w:rsid w:val="00292D90"/>
    <w:rsid w:val="0029465B"/>
    <w:rsid w:val="002958DD"/>
    <w:rsid w:val="00295EC4"/>
    <w:rsid w:val="0029719F"/>
    <w:rsid w:val="002973B2"/>
    <w:rsid w:val="00297C18"/>
    <w:rsid w:val="002A191D"/>
    <w:rsid w:val="002A2536"/>
    <w:rsid w:val="002A261C"/>
    <w:rsid w:val="002A2627"/>
    <w:rsid w:val="002A3073"/>
    <w:rsid w:val="002A3671"/>
    <w:rsid w:val="002A4125"/>
    <w:rsid w:val="002A6D47"/>
    <w:rsid w:val="002B0F9B"/>
    <w:rsid w:val="002B380A"/>
    <w:rsid w:val="002B7DC3"/>
    <w:rsid w:val="002C0736"/>
    <w:rsid w:val="002C0FA2"/>
    <w:rsid w:val="002C1483"/>
    <w:rsid w:val="002C4ACF"/>
    <w:rsid w:val="002C5535"/>
    <w:rsid w:val="002C674D"/>
    <w:rsid w:val="002C693E"/>
    <w:rsid w:val="002C7E00"/>
    <w:rsid w:val="002D0119"/>
    <w:rsid w:val="002D20BC"/>
    <w:rsid w:val="002D2E50"/>
    <w:rsid w:val="002D39F8"/>
    <w:rsid w:val="002D6471"/>
    <w:rsid w:val="002E0DF8"/>
    <w:rsid w:val="002E2E1C"/>
    <w:rsid w:val="002E2EDA"/>
    <w:rsid w:val="002E3457"/>
    <w:rsid w:val="002E71C4"/>
    <w:rsid w:val="002E7598"/>
    <w:rsid w:val="002E7F6B"/>
    <w:rsid w:val="002F0C5A"/>
    <w:rsid w:val="002F57D3"/>
    <w:rsid w:val="002F61DD"/>
    <w:rsid w:val="002F71EC"/>
    <w:rsid w:val="002F7A85"/>
    <w:rsid w:val="002F7F60"/>
    <w:rsid w:val="003014D2"/>
    <w:rsid w:val="00305DE3"/>
    <w:rsid w:val="003061EB"/>
    <w:rsid w:val="003105CE"/>
    <w:rsid w:val="00310BA4"/>
    <w:rsid w:val="00310BDB"/>
    <w:rsid w:val="00311219"/>
    <w:rsid w:val="0031378B"/>
    <w:rsid w:val="003147A2"/>
    <w:rsid w:val="00316F08"/>
    <w:rsid w:val="003219BC"/>
    <w:rsid w:val="00323BAF"/>
    <w:rsid w:val="003277F0"/>
    <w:rsid w:val="003305E1"/>
    <w:rsid w:val="0033417B"/>
    <w:rsid w:val="00334825"/>
    <w:rsid w:val="00334D00"/>
    <w:rsid w:val="0033533E"/>
    <w:rsid w:val="003360DD"/>
    <w:rsid w:val="00336D42"/>
    <w:rsid w:val="003409C8"/>
    <w:rsid w:val="003420BD"/>
    <w:rsid w:val="003421DA"/>
    <w:rsid w:val="00343DAF"/>
    <w:rsid w:val="003459AA"/>
    <w:rsid w:val="00345FE0"/>
    <w:rsid w:val="003465EF"/>
    <w:rsid w:val="00346B8E"/>
    <w:rsid w:val="00350BB8"/>
    <w:rsid w:val="003547CC"/>
    <w:rsid w:val="00355A77"/>
    <w:rsid w:val="00356477"/>
    <w:rsid w:val="003617C2"/>
    <w:rsid w:val="00364A30"/>
    <w:rsid w:val="00364ABD"/>
    <w:rsid w:val="00364CAC"/>
    <w:rsid w:val="00367886"/>
    <w:rsid w:val="0037114D"/>
    <w:rsid w:val="00371C12"/>
    <w:rsid w:val="00372003"/>
    <w:rsid w:val="003727E9"/>
    <w:rsid w:val="00372CDC"/>
    <w:rsid w:val="00374A0D"/>
    <w:rsid w:val="0037643F"/>
    <w:rsid w:val="00376F8E"/>
    <w:rsid w:val="00383F15"/>
    <w:rsid w:val="003872D0"/>
    <w:rsid w:val="00391528"/>
    <w:rsid w:val="003917B1"/>
    <w:rsid w:val="00392B75"/>
    <w:rsid w:val="003930B0"/>
    <w:rsid w:val="003934C4"/>
    <w:rsid w:val="003936F1"/>
    <w:rsid w:val="00395A58"/>
    <w:rsid w:val="0039682D"/>
    <w:rsid w:val="00397250"/>
    <w:rsid w:val="003A1699"/>
    <w:rsid w:val="003A17E9"/>
    <w:rsid w:val="003A1AF4"/>
    <w:rsid w:val="003A1C15"/>
    <w:rsid w:val="003A20D2"/>
    <w:rsid w:val="003A3D90"/>
    <w:rsid w:val="003A617C"/>
    <w:rsid w:val="003A6938"/>
    <w:rsid w:val="003A7366"/>
    <w:rsid w:val="003A7B9B"/>
    <w:rsid w:val="003B0BA1"/>
    <w:rsid w:val="003B1F24"/>
    <w:rsid w:val="003B293A"/>
    <w:rsid w:val="003B3A17"/>
    <w:rsid w:val="003B6373"/>
    <w:rsid w:val="003C0320"/>
    <w:rsid w:val="003C0E50"/>
    <w:rsid w:val="003C0FE5"/>
    <w:rsid w:val="003C3AF4"/>
    <w:rsid w:val="003C61F6"/>
    <w:rsid w:val="003D45E2"/>
    <w:rsid w:val="003D590F"/>
    <w:rsid w:val="003D67BF"/>
    <w:rsid w:val="003E148A"/>
    <w:rsid w:val="003E4EFA"/>
    <w:rsid w:val="003E6440"/>
    <w:rsid w:val="003E74F8"/>
    <w:rsid w:val="003F078D"/>
    <w:rsid w:val="003F092B"/>
    <w:rsid w:val="003F0BE0"/>
    <w:rsid w:val="003F4417"/>
    <w:rsid w:val="003F4A06"/>
    <w:rsid w:val="003F5361"/>
    <w:rsid w:val="003F5ED7"/>
    <w:rsid w:val="003F77AE"/>
    <w:rsid w:val="004044B2"/>
    <w:rsid w:val="004078A1"/>
    <w:rsid w:val="00410253"/>
    <w:rsid w:val="00410F3C"/>
    <w:rsid w:val="00411B4F"/>
    <w:rsid w:val="004170C1"/>
    <w:rsid w:val="00420C22"/>
    <w:rsid w:val="00423170"/>
    <w:rsid w:val="0042343A"/>
    <w:rsid w:val="00423D53"/>
    <w:rsid w:val="00425529"/>
    <w:rsid w:val="00425CD1"/>
    <w:rsid w:val="004268D7"/>
    <w:rsid w:val="004307A0"/>
    <w:rsid w:val="00430CDC"/>
    <w:rsid w:val="00431368"/>
    <w:rsid w:val="00432961"/>
    <w:rsid w:val="00432BB4"/>
    <w:rsid w:val="0043333A"/>
    <w:rsid w:val="004340C1"/>
    <w:rsid w:val="00434C21"/>
    <w:rsid w:val="0043588F"/>
    <w:rsid w:val="00435929"/>
    <w:rsid w:val="00435AF0"/>
    <w:rsid w:val="00437C97"/>
    <w:rsid w:val="00441BC8"/>
    <w:rsid w:val="004425BB"/>
    <w:rsid w:val="0044675F"/>
    <w:rsid w:val="00446A59"/>
    <w:rsid w:val="00447746"/>
    <w:rsid w:val="00447A3E"/>
    <w:rsid w:val="00447C85"/>
    <w:rsid w:val="00450880"/>
    <w:rsid w:val="00451FA2"/>
    <w:rsid w:val="00453B6A"/>
    <w:rsid w:val="004546B3"/>
    <w:rsid w:val="004574C3"/>
    <w:rsid w:val="00460E08"/>
    <w:rsid w:val="00461918"/>
    <w:rsid w:val="00461950"/>
    <w:rsid w:val="00464276"/>
    <w:rsid w:val="00465CCD"/>
    <w:rsid w:val="00466B9F"/>
    <w:rsid w:val="0047064F"/>
    <w:rsid w:val="00470C72"/>
    <w:rsid w:val="0047205E"/>
    <w:rsid w:val="00472B5D"/>
    <w:rsid w:val="004732E8"/>
    <w:rsid w:val="00473733"/>
    <w:rsid w:val="00473F38"/>
    <w:rsid w:val="0047441A"/>
    <w:rsid w:val="00476B10"/>
    <w:rsid w:val="00480301"/>
    <w:rsid w:val="00480980"/>
    <w:rsid w:val="004815B7"/>
    <w:rsid w:val="00482495"/>
    <w:rsid w:val="00482ECD"/>
    <w:rsid w:val="0048443C"/>
    <w:rsid w:val="00485A08"/>
    <w:rsid w:val="00485F3A"/>
    <w:rsid w:val="00487B3D"/>
    <w:rsid w:val="004911B8"/>
    <w:rsid w:val="00491937"/>
    <w:rsid w:val="00493C25"/>
    <w:rsid w:val="004960B4"/>
    <w:rsid w:val="00497E36"/>
    <w:rsid w:val="00497F37"/>
    <w:rsid w:val="004A221C"/>
    <w:rsid w:val="004A3F5B"/>
    <w:rsid w:val="004B058E"/>
    <w:rsid w:val="004B0E80"/>
    <w:rsid w:val="004B1BFA"/>
    <w:rsid w:val="004B2E41"/>
    <w:rsid w:val="004B75E2"/>
    <w:rsid w:val="004B7DDD"/>
    <w:rsid w:val="004B7EFF"/>
    <w:rsid w:val="004C3049"/>
    <w:rsid w:val="004C38C9"/>
    <w:rsid w:val="004C63B9"/>
    <w:rsid w:val="004C643D"/>
    <w:rsid w:val="004C6B2F"/>
    <w:rsid w:val="004C718D"/>
    <w:rsid w:val="004C7E7D"/>
    <w:rsid w:val="004D05C7"/>
    <w:rsid w:val="004D1A8B"/>
    <w:rsid w:val="004D2F1C"/>
    <w:rsid w:val="004D3314"/>
    <w:rsid w:val="004D35C7"/>
    <w:rsid w:val="004D39FB"/>
    <w:rsid w:val="004D4D1B"/>
    <w:rsid w:val="004D4D82"/>
    <w:rsid w:val="004D5436"/>
    <w:rsid w:val="004D76CE"/>
    <w:rsid w:val="004E05D2"/>
    <w:rsid w:val="004E23D3"/>
    <w:rsid w:val="004E476C"/>
    <w:rsid w:val="004E4825"/>
    <w:rsid w:val="004E485F"/>
    <w:rsid w:val="004E74AA"/>
    <w:rsid w:val="004E76FA"/>
    <w:rsid w:val="004F0F2E"/>
    <w:rsid w:val="004F17B0"/>
    <w:rsid w:val="004F206B"/>
    <w:rsid w:val="004F58BF"/>
    <w:rsid w:val="004F5C94"/>
    <w:rsid w:val="004F6069"/>
    <w:rsid w:val="004F71BF"/>
    <w:rsid w:val="0050042C"/>
    <w:rsid w:val="00501F2D"/>
    <w:rsid w:val="005031CB"/>
    <w:rsid w:val="005035B7"/>
    <w:rsid w:val="00505BAB"/>
    <w:rsid w:val="00507153"/>
    <w:rsid w:val="00507430"/>
    <w:rsid w:val="00513DD9"/>
    <w:rsid w:val="00513E4F"/>
    <w:rsid w:val="00515629"/>
    <w:rsid w:val="005164E3"/>
    <w:rsid w:val="00517AF2"/>
    <w:rsid w:val="00520CD1"/>
    <w:rsid w:val="005217E7"/>
    <w:rsid w:val="005219BE"/>
    <w:rsid w:val="005224B8"/>
    <w:rsid w:val="00523150"/>
    <w:rsid w:val="0052578D"/>
    <w:rsid w:val="005261CD"/>
    <w:rsid w:val="00526FD7"/>
    <w:rsid w:val="00530567"/>
    <w:rsid w:val="00531B29"/>
    <w:rsid w:val="005324D4"/>
    <w:rsid w:val="00534600"/>
    <w:rsid w:val="0053535F"/>
    <w:rsid w:val="00536C4D"/>
    <w:rsid w:val="005370D6"/>
    <w:rsid w:val="00537705"/>
    <w:rsid w:val="00540DE5"/>
    <w:rsid w:val="0054365D"/>
    <w:rsid w:val="005463C0"/>
    <w:rsid w:val="00546778"/>
    <w:rsid w:val="00546D06"/>
    <w:rsid w:val="00546D1B"/>
    <w:rsid w:val="00547723"/>
    <w:rsid w:val="00547B02"/>
    <w:rsid w:val="00550756"/>
    <w:rsid w:val="005515E7"/>
    <w:rsid w:val="0055222C"/>
    <w:rsid w:val="00552E9D"/>
    <w:rsid w:val="00553E61"/>
    <w:rsid w:val="00555016"/>
    <w:rsid w:val="005558F4"/>
    <w:rsid w:val="005574B2"/>
    <w:rsid w:val="00557F86"/>
    <w:rsid w:val="00560094"/>
    <w:rsid w:val="00561387"/>
    <w:rsid w:val="005616B2"/>
    <w:rsid w:val="005617A7"/>
    <w:rsid w:val="00561D13"/>
    <w:rsid w:val="005646F9"/>
    <w:rsid w:val="00564DDD"/>
    <w:rsid w:val="0056564D"/>
    <w:rsid w:val="00565B14"/>
    <w:rsid w:val="00565E06"/>
    <w:rsid w:val="00566031"/>
    <w:rsid w:val="00566827"/>
    <w:rsid w:val="005700CD"/>
    <w:rsid w:val="00570D2A"/>
    <w:rsid w:val="005710BD"/>
    <w:rsid w:val="00571A5C"/>
    <w:rsid w:val="005738A6"/>
    <w:rsid w:val="00576B6B"/>
    <w:rsid w:val="00580FC2"/>
    <w:rsid w:val="00586660"/>
    <w:rsid w:val="00587135"/>
    <w:rsid w:val="00593B1E"/>
    <w:rsid w:val="00595662"/>
    <w:rsid w:val="005970A7"/>
    <w:rsid w:val="0059770C"/>
    <w:rsid w:val="005A0743"/>
    <w:rsid w:val="005A3DA6"/>
    <w:rsid w:val="005A409B"/>
    <w:rsid w:val="005A59B8"/>
    <w:rsid w:val="005B00B1"/>
    <w:rsid w:val="005B2183"/>
    <w:rsid w:val="005B5F3B"/>
    <w:rsid w:val="005B6E38"/>
    <w:rsid w:val="005B7B1F"/>
    <w:rsid w:val="005C04F7"/>
    <w:rsid w:val="005C21E1"/>
    <w:rsid w:val="005C3472"/>
    <w:rsid w:val="005C3861"/>
    <w:rsid w:val="005C45E2"/>
    <w:rsid w:val="005C6552"/>
    <w:rsid w:val="005D2656"/>
    <w:rsid w:val="005D3CB2"/>
    <w:rsid w:val="005D3FC5"/>
    <w:rsid w:val="005D43A2"/>
    <w:rsid w:val="005D4F15"/>
    <w:rsid w:val="005D5377"/>
    <w:rsid w:val="005D57C0"/>
    <w:rsid w:val="005D7ADB"/>
    <w:rsid w:val="005D7C09"/>
    <w:rsid w:val="005D7C9D"/>
    <w:rsid w:val="005E029B"/>
    <w:rsid w:val="005E1FAB"/>
    <w:rsid w:val="005E5D5A"/>
    <w:rsid w:val="005E65EE"/>
    <w:rsid w:val="005E68C6"/>
    <w:rsid w:val="005E75BC"/>
    <w:rsid w:val="005F275C"/>
    <w:rsid w:val="005F2BB3"/>
    <w:rsid w:val="005F42AD"/>
    <w:rsid w:val="005F4E4B"/>
    <w:rsid w:val="00600932"/>
    <w:rsid w:val="00601739"/>
    <w:rsid w:val="00603940"/>
    <w:rsid w:val="00603A92"/>
    <w:rsid w:val="00606AF2"/>
    <w:rsid w:val="00607124"/>
    <w:rsid w:val="00612EF1"/>
    <w:rsid w:val="00615A42"/>
    <w:rsid w:val="00617665"/>
    <w:rsid w:val="006202BB"/>
    <w:rsid w:val="00621239"/>
    <w:rsid w:val="00627ACC"/>
    <w:rsid w:val="0063263D"/>
    <w:rsid w:val="00633884"/>
    <w:rsid w:val="00633AEB"/>
    <w:rsid w:val="0063475A"/>
    <w:rsid w:val="006354A9"/>
    <w:rsid w:val="0063620D"/>
    <w:rsid w:val="00636A1F"/>
    <w:rsid w:val="006372D5"/>
    <w:rsid w:val="0063731E"/>
    <w:rsid w:val="0063734D"/>
    <w:rsid w:val="0063762D"/>
    <w:rsid w:val="00643302"/>
    <w:rsid w:val="006436F5"/>
    <w:rsid w:val="006465B6"/>
    <w:rsid w:val="00646BB9"/>
    <w:rsid w:val="00647C76"/>
    <w:rsid w:val="00652D66"/>
    <w:rsid w:val="00653302"/>
    <w:rsid w:val="006546EC"/>
    <w:rsid w:val="006602DA"/>
    <w:rsid w:val="006625ED"/>
    <w:rsid w:val="006643F8"/>
    <w:rsid w:val="006654FB"/>
    <w:rsid w:val="00665921"/>
    <w:rsid w:val="00672DEF"/>
    <w:rsid w:val="006736F6"/>
    <w:rsid w:val="00674C74"/>
    <w:rsid w:val="00676F29"/>
    <w:rsid w:val="006777BE"/>
    <w:rsid w:val="00677F0D"/>
    <w:rsid w:val="0068038C"/>
    <w:rsid w:val="00680BC0"/>
    <w:rsid w:val="00680C10"/>
    <w:rsid w:val="00681E49"/>
    <w:rsid w:val="00684970"/>
    <w:rsid w:val="00685BA4"/>
    <w:rsid w:val="00685FD3"/>
    <w:rsid w:val="006917E8"/>
    <w:rsid w:val="00692560"/>
    <w:rsid w:val="00696B4D"/>
    <w:rsid w:val="00697C75"/>
    <w:rsid w:val="006A0B58"/>
    <w:rsid w:val="006A1A99"/>
    <w:rsid w:val="006A32E0"/>
    <w:rsid w:val="006A66AE"/>
    <w:rsid w:val="006A78C8"/>
    <w:rsid w:val="006B0812"/>
    <w:rsid w:val="006B3135"/>
    <w:rsid w:val="006B3E11"/>
    <w:rsid w:val="006B48B3"/>
    <w:rsid w:val="006B58BD"/>
    <w:rsid w:val="006B641D"/>
    <w:rsid w:val="006B6732"/>
    <w:rsid w:val="006C0166"/>
    <w:rsid w:val="006C03C6"/>
    <w:rsid w:val="006C08FF"/>
    <w:rsid w:val="006C1416"/>
    <w:rsid w:val="006C25FF"/>
    <w:rsid w:val="006C31E8"/>
    <w:rsid w:val="006C37D5"/>
    <w:rsid w:val="006C4029"/>
    <w:rsid w:val="006C7652"/>
    <w:rsid w:val="006D1223"/>
    <w:rsid w:val="006D2894"/>
    <w:rsid w:val="006D328F"/>
    <w:rsid w:val="006D4164"/>
    <w:rsid w:val="006D469F"/>
    <w:rsid w:val="006D46F7"/>
    <w:rsid w:val="006D5BF5"/>
    <w:rsid w:val="006D7B37"/>
    <w:rsid w:val="006E0184"/>
    <w:rsid w:val="006E25AA"/>
    <w:rsid w:val="006E26DA"/>
    <w:rsid w:val="006E4944"/>
    <w:rsid w:val="006E5563"/>
    <w:rsid w:val="006E59A5"/>
    <w:rsid w:val="006E6F3A"/>
    <w:rsid w:val="006E79AA"/>
    <w:rsid w:val="006F24EF"/>
    <w:rsid w:val="006F31E3"/>
    <w:rsid w:val="006F4319"/>
    <w:rsid w:val="006F767E"/>
    <w:rsid w:val="007036B4"/>
    <w:rsid w:val="007043A4"/>
    <w:rsid w:val="00704970"/>
    <w:rsid w:val="0071232B"/>
    <w:rsid w:val="0071385C"/>
    <w:rsid w:val="00717A2D"/>
    <w:rsid w:val="007203E2"/>
    <w:rsid w:val="007220C5"/>
    <w:rsid w:val="00722463"/>
    <w:rsid w:val="00722A72"/>
    <w:rsid w:val="00723862"/>
    <w:rsid w:val="00723E5A"/>
    <w:rsid w:val="007256F4"/>
    <w:rsid w:val="00726224"/>
    <w:rsid w:val="00726C37"/>
    <w:rsid w:val="0073000B"/>
    <w:rsid w:val="00732B31"/>
    <w:rsid w:val="00736AFF"/>
    <w:rsid w:val="0073733F"/>
    <w:rsid w:val="00737946"/>
    <w:rsid w:val="007404EC"/>
    <w:rsid w:val="00745992"/>
    <w:rsid w:val="00746410"/>
    <w:rsid w:val="007467F9"/>
    <w:rsid w:val="00746BC0"/>
    <w:rsid w:val="00746E47"/>
    <w:rsid w:val="00752709"/>
    <w:rsid w:val="0075403E"/>
    <w:rsid w:val="007570FC"/>
    <w:rsid w:val="00760236"/>
    <w:rsid w:val="00766029"/>
    <w:rsid w:val="00766F4C"/>
    <w:rsid w:val="007716C4"/>
    <w:rsid w:val="00773D10"/>
    <w:rsid w:val="00773F58"/>
    <w:rsid w:val="00775A18"/>
    <w:rsid w:val="007776C8"/>
    <w:rsid w:val="007807AB"/>
    <w:rsid w:val="00782269"/>
    <w:rsid w:val="0078263B"/>
    <w:rsid w:val="00783ED6"/>
    <w:rsid w:val="00786733"/>
    <w:rsid w:val="007873B2"/>
    <w:rsid w:val="007875EE"/>
    <w:rsid w:val="00791313"/>
    <w:rsid w:val="007918CC"/>
    <w:rsid w:val="0079322D"/>
    <w:rsid w:val="00794609"/>
    <w:rsid w:val="00794AAA"/>
    <w:rsid w:val="0079524B"/>
    <w:rsid w:val="0079563E"/>
    <w:rsid w:val="0079599B"/>
    <w:rsid w:val="00795A72"/>
    <w:rsid w:val="00797037"/>
    <w:rsid w:val="007977B7"/>
    <w:rsid w:val="007A584A"/>
    <w:rsid w:val="007A5E0F"/>
    <w:rsid w:val="007A5FBD"/>
    <w:rsid w:val="007A6D29"/>
    <w:rsid w:val="007B1D02"/>
    <w:rsid w:val="007B1FD0"/>
    <w:rsid w:val="007B4D27"/>
    <w:rsid w:val="007B52F8"/>
    <w:rsid w:val="007B6494"/>
    <w:rsid w:val="007C116E"/>
    <w:rsid w:val="007C2242"/>
    <w:rsid w:val="007C3352"/>
    <w:rsid w:val="007C42EC"/>
    <w:rsid w:val="007C48BA"/>
    <w:rsid w:val="007C4BC7"/>
    <w:rsid w:val="007C5461"/>
    <w:rsid w:val="007D19E9"/>
    <w:rsid w:val="007D2A9E"/>
    <w:rsid w:val="007D2DD2"/>
    <w:rsid w:val="007D36F7"/>
    <w:rsid w:val="007D5ACA"/>
    <w:rsid w:val="007D66C9"/>
    <w:rsid w:val="007D7A47"/>
    <w:rsid w:val="007D7EB2"/>
    <w:rsid w:val="007E006D"/>
    <w:rsid w:val="007E1474"/>
    <w:rsid w:val="007E161B"/>
    <w:rsid w:val="007E4D0D"/>
    <w:rsid w:val="007E5E75"/>
    <w:rsid w:val="007E63E6"/>
    <w:rsid w:val="007E7A25"/>
    <w:rsid w:val="007F18C0"/>
    <w:rsid w:val="007F1934"/>
    <w:rsid w:val="007F4010"/>
    <w:rsid w:val="007F73A0"/>
    <w:rsid w:val="007F7E20"/>
    <w:rsid w:val="007F7E7E"/>
    <w:rsid w:val="00801B73"/>
    <w:rsid w:val="0080216A"/>
    <w:rsid w:val="008025BB"/>
    <w:rsid w:val="0080315F"/>
    <w:rsid w:val="00804DF3"/>
    <w:rsid w:val="00805EA8"/>
    <w:rsid w:val="00807CC6"/>
    <w:rsid w:val="008101D4"/>
    <w:rsid w:val="00812E2A"/>
    <w:rsid w:val="00817370"/>
    <w:rsid w:val="00817455"/>
    <w:rsid w:val="00817A9C"/>
    <w:rsid w:val="00817B82"/>
    <w:rsid w:val="00820B88"/>
    <w:rsid w:val="008223B9"/>
    <w:rsid w:val="00823B0E"/>
    <w:rsid w:val="0082601E"/>
    <w:rsid w:val="00826FA9"/>
    <w:rsid w:val="008279D3"/>
    <w:rsid w:val="00833732"/>
    <w:rsid w:val="00833C9F"/>
    <w:rsid w:val="00834895"/>
    <w:rsid w:val="0083630F"/>
    <w:rsid w:val="00836CFC"/>
    <w:rsid w:val="0084044F"/>
    <w:rsid w:val="0084157F"/>
    <w:rsid w:val="008427AE"/>
    <w:rsid w:val="00845B61"/>
    <w:rsid w:val="00846BE1"/>
    <w:rsid w:val="00851512"/>
    <w:rsid w:val="00851BCB"/>
    <w:rsid w:val="00856518"/>
    <w:rsid w:val="008571FB"/>
    <w:rsid w:val="00857E9C"/>
    <w:rsid w:val="008634E2"/>
    <w:rsid w:val="00865704"/>
    <w:rsid w:val="00865DD9"/>
    <w:rsid w:val="00866DDD"/>
    <w:rsid w:val="00872C7E"/>
    <w:rsid w:val="00874245"/>
    <w:rsid w:val="008747F0"/>
    <w:rsid w:val="008757B4"/>
    <w:rsid w:val="00875B0B"/>
    <w:rsid w:val="00876696"/>
    <w:rsid w:val="0087690B"/>
    <w:rsid w:val="00880BCE"/>
    <w:rsid w:val="00883A89"/>
    <w:rsid w:val="00883BC5"/>
    <w:rsid w:val="00884DF2"/>
    <w:rsid w:val="00886FEA"/>
    <w:rsid w:val="00891AD8"/>
    <w:rsid w:val="0089202E"/>
    <w:rsid w:val="008939F8"/>
    <w:rsid w:val="00893DDA"/>
    <w:rsid w:val="00895A4B"/>
    <w:rsid w:val="00896400"/>
    <w:rsid w:val="008968AC"/>
    <w:rsid w:val="008A0635"/>
    <w:rsid w:val="008A0CD7"/>
    <w:rsid w:val="008A2060"/>
    <w:rsid w:val="008A211B"/>
    <w:rsid w:val="008A4AB0"/>
    <w:rsid w:val="008A67D4"/>
    <w:rsid w:val="008B2A9F"/>
    <w:rsid w:val="008B6178"/>
    <w:rsid w:val="008B7DD1"/>
    <w:rsid w:val="008B7DDB"/>
    <w:rsid w:val="008C1E93"/>
    <w:rsid w:val="008C2AAB"/>
    <w:rsid w:val="008C2E98"/>
    <w:rsid w:val="008C2E99"/>
    <w:rsid w:val="008C453B"/>
    <w:rsid w:val="008C58E7"/>
    <w:rsid w:val="008C6536"/>
    <w:rsid w:val="008C6E6D"/>
    <w:rsid w:val="008D1180"/>
    <w:rsid w:val="008D18D4"/>
    <w:rsid w:val="008D37AC"/>
    <w:rsid w:val="008D4D6C"/>
    <w:rsid w:val="008E0C41"/>
    <w:rsid w:val="008E19BC"/>
    <w:rsid w:val="008E2A5B"/>
    <w:rsid w:val="008E3153"/>
    <w:rsid w:val="008E31F9"/>
    <w:rsid w:val="008E372F"/>
    <w:rsid w:val="008E5CB2"/>
    <w:rsid w:val="008F1D08"/>
    <w:rsid w:val="008F277B"/>
    <w:rsid w:val="008F2D10"/>
    <w:rsid w:val="008F3219"/>
    <w:rsid w:val="008F37EA"/>
    <w:rsid w:val="008F4A13"/>
    <w:rsid w:val="008F4A31"/>
    <w:rsid w:val="008F6158"/>
    <w:rsid w:val="008F7605"/>
    <w:rsid w:val="00902D49"/>
    <w:rsid w:val="009038AE"/>
    <w:rsid w:val="00903EA8"/>
    <w:rsid w:val="00904292"/>
    <w:rsid w:val="00904888"/>
    <w:rsid w:val="00905469"/>
    <w:rsid w:val="00906764"/>
    <w:rsid w:val="00907BDD"/>
    <w:rsid w:val="009103B5"/>
    <w:rsid w:val="00911543"/>
    <w:rsid w:val="00911A66"/>
    <w:rsid w:val="00916DC1"/>
    <w:rsid w:val="009238D7"/>
    <w:rsid w:val="0092650F"/>
    <w:rsid w:val="00930BDF"/>
    <w:rsid w:val="00934C91"/>
    <w:rsid w:val="00934DB7"/>
    <w:rsid w:val="00936742"/>
    <w:rsid w:val="0094295B"/>
    <w:rsid w:val="009430ED"/>
    <w:rsid w:val="009432FD"/>
    <w:rsid w:val="00943561"/>
    <w:rsid w:val="00943676"/>
    <w:rsid w:val="00943769"/>
    <w:rsid w:val="009458C3"/>
    <w:rsid w:val="009476BB"/>
    <w:rsid w:val="00950BE4"/>
    <w:rsid w:val="00951108"/>
    <w:rsid w:val="009523FC"/>
    <w:rsid w:val="00952708"/>
    <w:rsid w:val="00954295"/>
    <w:rsid w:val="00954984"/>
    <w:rsid w:val="009552A6"/>
    <w:rsid w:val="00955AC4"/>
    <w:rsid w:val="009575A9"/>
    <w:rsid w:val="009579B0"/>
    <w:rsid w:val="00961806"/>
    <w:rsid w:val="00961EF3"/>
    <w:rsid w:val="00962A93"/>
    <w:rsid w:val="00966ED6"/>
    <w:rsid w:val="00966FEA"/>
    <w:rsid w:val="00967082"/>
    <w:rsid w:val="0097140C"/>
    <w:rsid w:val="0097264D"/>
    <w:rsid w:val="0097326F"/>
    <w:rsid w:val="00974A04"/>
    <w:rsid w:val="00974B6F"/>
    <w:rsid w:val="00976331"/>
    <w:rsid w:val="00977826"/>
    <w:rsid w:val="009824D7"/>
    <w:rsid w:val="009840C8"/>
    <w:rsid w:val="0098431F"/>
    <w:rsid w:val="00985575"/>
    <w:rsid w:val="00986591"/>
    <w:rsid w:val="00987023"/>
    <w:rsid w:val="0099064F"/>
    <w:rsid w:val="0099104B"/>
    <w:rsid w:val="009912A8"/>
    <w:rsid w:val="009916B1"/>
    <w:rsid w:val="00991D57"/>
    <w:rsid w:val="009922BB"/>
    <w:rsid w:val="009928B9"/>
    <w:rsid w:val="009936C7"/>
    <w:rsid w:val="00996CE7"/>
    <w:rsid w:val="009972B3"/>
    <w:rsid w:val="009A22C5"/>
    <w:rsid w:val="009A3BFD"/>
    <w:rsid w:val="009A78C1"/>
    <w:rsid w:val="009B1835"/>
    <w:rsid w:val="009B29D5"/>
    <w:rsid w:val="009B2C0C"/>
    <w:rsid w:val="009B66A8"/>
    <w:rsid w:val="009B77E1"/>
    <w:rsid w:val="009C0E04"/>
    <w:rsid w:val="009C1352"/>
    <w:rsid w:val="009C24FE"/>
    <w:rsid w:val="009C29AE"/>
    <w:rsid w:val="009C2BD7"/>
    <w:rsid w:val="009C4982"/>
    <w:rsid w:val="009C4DBC"/>
    <w:rsid w:val="009C517C"/>
    <w:rsid w:val="009C7644"/>
    <w:rsid w:val="009D7699"/>
    <w:rsid w:val="009E376D"/>
    <w:rsid w:val="009E43AD"/>
    <w:rsid w:val="009E62ED"/>
    <w:rsid w:val="009E7D60"/>
    <w:rsid w:val="009E7F1B"/>
    <w:rsid w:val="009F0B0A"/>
    <w:rsid w:val="009F0FE7"/>
    <w:rsid w:val="009F4BC9"/>
    <w:rsid w:val="00A01622"/>
    <w:rsid w:val="00A0177B"/>
    <w:rsid w:val="00A02357"/>
    <w:rsid w:val="00A028EA"/>
    <w:rsid w:val="00A0329E"/>
    <w:rsid w:val="00A03DFD"/>
    <w:rsid w:val="00A07C29"/>
    <w:rsid w:val="00A12347"/>
    <w:rsid w:val="00A13CFA"/>
    <w:rsid w:val="00A14C1F"/>
    <w:rsid w:val="00A1729E"/>
    <w:rsid w:val="00A209DA"/>
    <w:rsid w:val="00A20D3D"/>
    <w:rsid w:val="00A22E13"/>
    <w:rsid w:val="00A22F91"/>
    <w:rsid w:val="00A25236"/>
    <w:rsid w:val="00A25F07"/>
    <w:rsid w:val="00A31E2A"/>
    <w:rsid w:val="00A366F3"/>
    <w:rsid w:val="00A368F8"/>
    <w:rsid w:val="00A40B1F"/>
    <w:rsid w:val="00A4152C"/>
    <w:rsid w:val="00A42FBD"/>
    <w:rsid w:val="00A44CF5"/>
    <w:rsid w:val="00A461F1"/>
    <w:rsid w:val="00A46B70"/>
    <w:rsid w:val="00A471FE"/>
    <w:rsid w:val="00A5116E"/>
    <w:rsid w:val="00A52357"/>
    <w:rsid w:val="00A53A59"/>
    <w:rsid w:val="00A5456F"/>
    <w:rsid w:val="00A54C95"/>
    <w:rsid w:val="00A55504"/>
    <w:rsid w:val="00A55C9C"/>
    <w:rsid w:val="00A56153"/>
    <w:rsid w:val="00A56A2C"/>
    <w:rsid w:val="00A56F8A"/>
    <w:rsid w:val="00A5778D"/>
    <w:rsid w:val="00A57A16"/>
    <w:rsid w:val="00A57A7B"/>
    <w:rsid w:val="00A61301"/>
    <w:rsid w:val="00A61873"/>
    <w:rsid w:val="00A707C9"/>
    <w:rsid w:val="00A72942"/>
    <w:rsid w:val="00A72D14"/>
    <w:rsid w:val="00A73F87"/>
    <w:rsid w:val="00A7478D"/>
    <w:rsid w:val="00A76242"/>
    <w:rsid w:val="00A7692E"/>
    <w:rsid w:val="00A76F7F"/>
    <w:rsid w:val="00A77DC8"/>
    <w:rsid w:val="00A8037F"/>
    <w:rsid w:val="00A81E77"/>
    <w:rsid w:val="00A83CA3"/>
    <w:rsid w:val="00A84B12"/>
    <w:rsid w:val="00A878CB"/>
    <w:rsid w:val="00A901A0"/>
    <w:rsid w:val="00A90311"/>
    <w:rsid w:val="00A947EF"/>
    <w:rsid w:val="00A957AA"/>
    <w:rsid w:val="00AA0AE0"/>
    <w:rsid w:val="00AA4363"/>
    <w:rsid w:val="00AA4E86"/>
    <w:rsid w:val="00AA58DC"/>
    <w:rsid w:val="00AB3EA3"/>
    <w:rsid w:val="00AB4B61"/>
    <w:rsid w:val="00AB6860"/>
    <w:rsid w:val="00AC0393"/>
    <w:rsid w:val="00AC0D21"/>
    <w:rsid w:val="00AC163B"/>
    <w:rsid w:val="00AC2F71"/>
    <w:rsid w:val="00AD0FFB"/>
    <w:rsid w:val="00AD1AED"/>
    <w:rsid w:val="00AD2734"/>
    <w:rsid w:val="00AD3B75"/>
    <w:rsid w:val="00AD467A"/>
    <w:rsid w:val="00AD49D6"/>
    <w:rsid w:val="00AD4F95"/>
    <w:rsid w:val="00AD5F8C"/>
    <w:rsid w:val="00AD645D"/>
    <w:rsid w:val="00AD6897"/>
    <w:rsid w:val="00AD6CAD"/>
    <w:rsid w:val="00AD714F"/>
    <w:rsid w:val="00AD78B9"/>
    <w:rsid w:val="00AD7964"/>
    <w:rsid w:val="00AE03D5"/>
    <w:rsid w:val="00AE31DF"/>
    <w:rsid w:val="00AE333E"/>
    <w:rsid w:val="00AE55F1"/>
    <w:rsid w:val="00AE586B"/>
    <w:rsid w:val="00AE61A9"/>
    <w:rsid w:val="00AE7FA5"/>
    <w:rsid w:val="00AF0678"/>
    <w:rsid w:val="00AF2AAD"/>
    <w:rsid w:val="00AF37BF"/>
    <w:rsid w:val="00AF4A8C"/>
    <w:rsid w:val="00AF6E31"/>
    <w:rsid w:val="00B00088"/>
    <w:rsid w:val="00B04866"/>
    <w:rsid w:val="00B05AA0"/>
    <w:rsid w:val="00B06362"/>
    <w:rsid w:val="00B0679A"/>
    <w:rsid w:val="00B103E2"/>
    <w:rsid w:val="00B12F85"/>
    <w:rsid w:val="00B13189"/>
    <w:rsid w:val="00B13978"/>
    <w:rsid w:val="00B156E6"/>
    <w:rsid w:val="00B177CB"/>
    <w:rsid w:val="00B217A5"/>
    <w:rsid w:val="00B2293F"/>
    <w:rsid w:val="00B22EFB"/>
    <w:rsid w:val="00B3007B"/>
    <w:rsid w:val="00B3028A"/>
    <w:rsid w:val="00B336DC"/>
    <w:rsid w:val="00B33A43"/>
    <w:rsid w:val="00B349A1"/>
    <w:rsid w:val="00B3549F"/>
    <w:rsid w:val="00B36C4A"/>
    <w:rsid w:val="00B36D3D"/>
    <w:rsid w:val="00B428D8"/>
    <w:rsid w:val="00B46543"/>
    <w:rsid w:val="00B474A0"/>
    <w:rsid w:val="00B50595"/>
    <w:rsid w:val="00B52ED2"/>
    <w:rsid w:val="00B532E1"/>
    <w:rsid w:val="00B53644"/>
    <w:rsid w:val="00B553CC"/>
    <w:rsid w:val="00B55D57"/>
    <w:rsid w:val="00B56E3E"/>
    <w:rsid w:val="00B57948"/>
    <w:rsid w:val="00B607B8"/>
    <w:rsid w:val="00B6250B"/>
    <w:rsid w:val="00B633E2"/>
    <w:rsid w:val="00B65C3C"/>
    <w:rsid w:val="00B67170"/>
    <w:rsid w:val="00B672C2"/>
    <w:rsid w:val="00B67557"/>
    <w:rsid w:val="00B701B3"/>
    <w:rsid w:val="00B71481"/>
    <w:rsid w:val="00B74BD8"/>
    <w:rsid w:val="00B7687F"/>
    <w:rsid w:val="00B77AC3"/>
    <w:rsid w:val="00B81721"/>
    <w:rsid w:val="00B825C9"/>
    <w:rsid w:val="00B82B87"/>
    <w:rsid w:val="00B8365C"/>
    <w:rsid w:val="00B84092"/>
    <w:rsid w:val="00B84E0A"/>
    <w:rsid w:val="00B852D5"/>
    <w:rsid w:val="00B87749"/>
    <w:rsid w:val="00B8796B"/>
    <w:rsid w:val="00B87F1C"/>
    <w:rsid w:val="00B91A24"/>
    <w:rsid w:val="00B9381C"/>
    <w:rsid w:val="00B94AC0"/>
    <w:rsid w:val="00B965ED"/>
    <w:rsid w:val="00B96E96"/>
    <w:rsid w:val="00BA0088"/>
    <w:rsid w:val="00BA1A86"/>
    <w:rsid w:val="00BA4360"/>
    <w:rsid w:val="00BA4DFD"/>
    <w:rsid w:val="00BA4F9F"/>
    <w:rsid w:val="00BA5077"/>
    <w:rsid w:val="00BA66E1"/>
    <w:rsid w:val="00BA6FE1"/>
    <w:rsid w:val="00BB0779"/>
    <w:rsid w:val="00BB26C1"/>
    <w:rsid w:val="00BB2CCA"/>
    <w:rsid w:val="00BB6290"/>
    <w:rsid w:val="00BB7F63"/>
    <w:rsid w:val="00BB7FDB"/>
    <w:rsid w:val="00BC0EB5"/>
    <w:rsid w:val="00BC2654"/>
    <w:rsid w:val="00BC2ACC"/>
    <w:rsid w:val="00BC30EA"/>
    <w:rsid w:val="00BC3353"/>
    <w:rsid w:val="00BC34BC"/>
    <w:rsid w:val="00BC42F3"/>
    <w:rsid w:val="00BC434E"/>
    <w:rsid w:val="00BC4C21"/>
    <w:rsid w:val="00BC4CF1"/>
    <w:rsid w:val="00BC5172"/>
    <w:rsid w:val="00BC7029"/>
    <w:rsid w:val="00BC79C1"/>
    <w:rsid w:val="00BD0F17"/>
    <w:rsid w:val="00BD4065"/>
    <w:rsid w:val="00BD50C2"/>
    <w:rsid w:val="00BD6740"/>
    <w:rsid w:val="00BD7CC1"/>
    <w:rsid w:val="00BE12CA"/>
    <w:rsid w:val="00BE1810"/>
    <w:rsid w:val="00BE34D2"/>
    <w:rsid w:val="00BE3BBE"/>
    <w:rsid w:val="00BE58C1"/>
    <w:rsid w:val="00BE5A21"/>
    <w:rsid w:val="00BF25EA"/>
    <w:rsid w:val="00BF2A69"/>
    <w:rsid w:val="00BF63CC"/>
    <w:rsid w:val="00C00E36"/>
    <w:rsid w:val="00C01DAC"/>
    <w:rsid w:val="00C01F86"/>
    <w:rsid w:val="00C02A68"/>
    <w:rsid w:val="00C067BF"/>
    <w:rsid w:val="00C1019B"/>
    <w:rsid w:val="00C10FA1"/>
    <w:rsid w:val="00C14EBC"/>
    <w:rsid w:val="00C14F08"/>
    <w:rsid w:val="00C16A3D"/>
    <w:rsid w:val="00C173B8"/>
    <w:rsid w:val="00C2063A"/>
    <w:rsid w:val="00C20992"/>
    <w:rsid w:val="00C210E5"/>
    <w:rsid w:val="00C233D5"/>
    <w:rsid w:val="00C25A9F"/>
    <w:rsid w:val="00C26578"/>
    <w:rsid w:val="00C2666C"/>
    <w:rsid w:val="00C27864"/>
    <w:rsid w:val="00C319A1"/>
    <w:rsid w:val="00C32F77"/>
    <w:rsid w:val="00C335C5"/>
    <w:rsid w:val="00C33B94"/>
    <w:rsid w:val="00C33F5D"/>
    <w:rsid w:val="00C34380"/>
    <w:rsid w:val="00C35AE8"/>
    <w:rsid w:val="00C365EA"/>
    <w:rsid w:val="00C36A00"/>
    <w:rsid w:val="00C40DA2"/>
    <w:rsid w:val="00C4205D"/>
    <w:rsid w:val="00C42A6D"/>
    <w:rsid w:val="00C4345D"/>
    <w:rsid w:val="00C43585"/>
    <w:rsid w:val="00C43980"/>
    <w:rsid w:val="00C43EDC"/>
    <w:rsid w:val="00C442F9"/>
    <w:rsid w:val="00C44375"/>
    <w:rsid w:val="00C44BAD"/>
    <w:rsid w:val="00C45A98"/>
    <w:rsid w:val="00C45F74"/>
    <w:rsid w:val="00C46DE3"/>
    <w:rsid w:val="00C47B37"/>
    <w:rsid w:val="00C50B4B"/>
    <w:rsid w:val="00C52609"/>
    <w:rsid w:val="00C52C92"/>
    <w:rsid w:val="00C54543"/>
    <w:rsid w:val="00C55CBE"/>
    <w:rsid w:val="00C56608"/>
    <w:rsid w:val="00C56B00"/>
    <w:rsid w:val="00C573A5"/>
    <w:rsid w:val="00C57C7B"/>
    <w:rsid w:val="00C61385"/>
    <w:rsid w:val="00C626DD"/>
    <w:rsid w:val="00C630B8"/>
    <w:rsid w:val="00C6354B"/>
    <w:rsid w:val="00C63F9E"/>
    <w:rsid w:val="00C65561"/>
    <w:rsid w:val="00C66678"/>
    <w:rsid w:val="00C66724"/>
    <w:rsid w:val="00C66B89"/>
    <w:rsid w:val="00C67721"/>
    <w:rsid w:val="00C67ECF"/>
    <w:rsid w:val="00C70871"/>
    <w:rsid w:val="00C70A76"/>
    <w:rsid w:val="00C7552D"/>
    <w:rsid w:val="00C75596"/>
    <w:rsid w:val="00C7678D"/>
    <w:rsid w:val="00C813E6"/>
    <w:rsid w:val="00C83634"/>
    <w:rsid w:val="00C849EB"/>
    <w:rsid w:val="00C84E90"/>
    <w:rsid w:val="00C85282"/>
    <w:rsid w:val="00C85579"/>
    <w:rsid w:val="00C8591F"/>
    <w:rsid w:val="00C919C4"/>
    <w:rsid w:val="00C91F65"/>
    <w:rsid w:val="00C94BC4"/>
    <w:rsid w:val="00C94C55"/>
    <w:rsid w:val="00CA73CD"/>
    <w:rsid w:val="00CB0904"/>
    <w:rsid w:val="00CB0BC8"/>
    <w:rsid w:val="00CB1CB8"/>
    <w:rsid w:val="00CB3096"/>
    <w:rsid w:val="00CB5829"/>
    <w:rsid w:val="00CB5EDC"/>
    <w:rsid w:val="00CB6259"/>
    <w:rsid w:val="00CB658E"/>
    <w:rsid w:val="00CB6D95"/>
    <w:rsid w:val="00CC05B4"/>
    <w:rsid w:val="00CC1205"/>
    <w:rsid w:val="00CC4F06"/>
    <w:rsid w:val="00CC6515"/>
    <w:rsid w:val="00CC7756"/>
    <w:rsid w:val="00CD0E6F"/>
    <w:rsid w:val="00CD0FBF"/>
    <w:rsid w:val="00CD2735"/>
    <w:rsid w:val="00CD28FB"/>
    <w:rsid w:val="00CD5492"/>
    <w:rsid w:val="00CD5679"/>
    <w:rsid w:val="00CD5B3F"/>
    <w:rsid w:val="00CD6580"/>
    <w:rsid w:val="00CD7737"/>
    <w:rsid w:val="00CE0BAD"/>
    <w:rsid w:val="00CE19D4"/>
    <w:rsid w:val="00CE2466"/>
    <w:rsid w:val="00CE475E"/>
    <w:rsid w:val="00CE6518"/>
    <w:rsid w:val="00CE7BA7"/>
    <w:rsid w:val="00CF03AE"/>
    <w:rsid w:val="00CF080A"/>
    <w:rsid w:val="00CF271A"/>
    <w:rsid w:val="00CF388A"/>
    <w:rsid w:val="00CF3F19"/>
    <w:rsid w:val="00CF663E"/>
    <w:rsid w:val="00CF66D2"/>
    <w:rsid w:val="00CF75DC"/>
    <w:rsid w:val="00D01321"/>
    <w:rsid w:val="00D01370"/>
    <w:rsid w:val="00D01A31"/>
    <w:rsid w:val="00D01B75"/>
    <w:rsid w:val="00D02E8B"/>
    <w:rsid w:val="00D03220"/>
    <w:rsid w:val="00D0328C"/>
    <w:rsid w:val="00D04D67"/>
    <w:rsid w:val="00D0538D"/>
    <w:rsid w:val="00D05DD8"/>
    <w:rsid w:val="00D06BC3"/>
    <w:rsid w:val="00D06BF9"/>
    <w:rsid w:val="00D10709"/>
    <w:rsid w:val="00D1075A"/>
    <w:rsid w:val="00D1349D"/>
    <w:rsid w:val="00D13DB2"/>
    <w:rsid w:val="00D14D26"/>
    <w:rsid w:val="00D15ABD"/>
    <w:rsid w:val="00D15C2E"/>
    <w:rsid w:val="00D17637"/>
    <w:rsid w:val="00D23B76"/>
    <w:rsid w:val="00D23D9B"/>
    <w:rsid w:val="00D24CB2"/>
    <w:rsid w:val="00D255BF"/>
    <w:rsid w:val="00D25CD9"/>
    <w:rsid w:val="00D25F9F"/>
    <w:rsid w:val="00D26626"/>
    <w:rsid w:val="00D30620"/>
    <w:rsid w:val="00D30A4D"/>
    <w:rsid w:val="00D32A3A"/>
    <w:rsid w:val="00D355BA"/>
    <w:rsid w:val="00D35FF9"/>
    <w:rsid w:val="00D36BC8"/>
    <w:rsid w:val="00D417A2"/>
    <w:rsid w:val="00D41861"/>
    <w:rsid w:val="00D422A0"/>
    <w:rsid w:val="00D428F5"/>
    <w:rsid w:val="00D44F9B"/>
    <w:rsid w:val="00D45AE7"/>
    <w:rsid w:val="00D47341"/>
    <w:rsid w:val="00D512FE"/>
    <w:rsid w:val="00D53D9F"/>
    <w:rsid w:val="00D54025"/>
    <w:rsid w:val="00D55681"/>
    <w:rsid w:val="00D567A1"/>
    <w:rsid w:val="00D60F94"/>
    <w:rsid w:val="00D62A7A"/>
    <w:rsid w:val="00D7102D"/>
    <w:rsid w:val="00D719F3"/>
    <w:rsid w:val="00D7303D"/>
    <w:rsid w:val="00D74709"/>
    <w:rsid w:val="00D758B0"/>
    <w:rsid w:val="00D81173"/>
    <w:rsid w:val="00D84AFA"/>
    <w:rsid w:val="00D8501B"/>
    <w:rsid w:val="00D8528C"/>
    <w:rsid w:val="00D8592F"/>
    <w:rsid w:val="00D85DDA"/>
    <w:rsid w:val="00D91395"/>
    <w:rsid w:val="00D92180"/>
    <w:rsid w:val="00D927FF"/>
    <w:rsid w:val="00D9311C"/>
    <w:rsid w:val="00D94942"/>
    <w:rsid w:val="00D94F51"/>
    <w:rsid w:val="00D95E94"/>
    <w:rsid w:val="00D9737D"/>
    <w:rsid w:val="00DA3828"/>
    <w:rsid w:val="00DA38CB"/>
    <w:rsid w:val="00DA52CB"/>
    <w:rsid w:val="00DA5A71"/>
    <w:rsid w:val="00DA6316"/>
    <w:rsid w:val="00DA72CD"/>
    <w:rsid w:val="00DB2F56"/>
    <w:rsid w:val="00DB3A73"/>
    <w:rsid w:val="00DB4235"/>
    <w:rsid w:val="00DB4DA9"/>
    <w:rsid w:val="00DB72F1"/>
    <w:rsid w:val="00DB749D"/>
    <w:rsid w:val="00DC07C5"/>
    <w:rsid w:val="00DC2D27"/>
    <w:rsid w:val="00DC43D1"/>
    <w:rsid w:val="00DC568B"/>
    <w:rsid w:val="00DC6324"/>
    <w:rsid w:val="00DC6BA4"/>
    <w:rsid w:val="00DC7439"/>
    <w:rsid w:val="00DD22BE"/>
    <w:rsid w:val="00DD5287"/>
    <w:rsid w:val="00DD5D51"/>
    <w:rsid w:val="00DE0BED"/>
    <w:rsid w:val="00DE19F4"/>
    <w:rsid w:val="00DE1BAC"/>
    <w:rsid w:val="00DE3786"/>
    <w:rsid w:val="00DE4155"/>
    <w:rsid w:val="00DE6159"/>
    <w:rsid w:val="00DE69F9"/>
    <w:rsid w:val="00DE6C79"/>
    <w:rsid w:val="00DF061C"/>
    <w:rsid w:val="00DF10DD"/>
    <w:rsid w:val="00DF3C06"/>
    <w:rsid w:val="00DF3E34"/>
    <w:rsid w:val="00DF47EC"/>
    <w:rsid w:val="00DF590B"/>
    <w:rsid w:val="00DF7D77"/>
    <w:rsid w:val="00E02866"/>
    <w:rsid w:val="00E0348E"/>
    <w:rsid w:val="00E0711B"/>
    <w:rsid w:val="00E078BC"/>
    <w:rsid w:val="00E101E7"/>
    <w:rsid w:val="00E107E5"/>
    <w:rsid w:val="00E11CDD"/>
    <w:rsid w:val="00E12962"/>
    <w:rsid w:val="00E14494"/>
    <w:rsid w:val="00E149AE"/>
    <w:rsid w:val="00E163F9"/>
    <w:rsid w:val="00E20416"/>
    <w:rsid w:val="00E21A3E"/>
    <w:rsid w:val="00E22881"/>
    <w:rsid w:val="00E2674C"/>
    <w:rsid w:val="00E32850"/>
    <w:rsid w:val="00E34E2D"/>
    <w:rsid w:val="00E36998"/>
    <w:rsid w:val="00E3725B"/>
    <w:rsid w:val="00E41FA3"/>
    <w:rsid w:val="00E42F8B"/>
    <w:rsid w:val="00E4399C"/>
    <w:rsid w:val="00E446DD"/>
    <w:rsid w:val="00E45B9F"/>
    <w:rsid w:val="00E45BFD"/>
    <w:rsid w:val="00E471F5"/>
    <w:rsid w:val="00E50946"/>
    <w:rsid w:val="00E5144D"/>
    <w:rsid w:val="00E52391"/>
    <w:rsid w:val="00E5382C"/>
    <w:rsid w:val="00E55D7F"/>
    <w:rsid w:val="00E56CD5"/>
    <w:rsid w:val="00E61E3F"/>
    <w:rsid w:val="00E6416A"/>
    <w:rsid w:val="00E646F4"/>
    <w:rsid w:val="00E647C7"/>
    <w:rsid w:val="00E729DB"/>
    <w:rsid w:val="00E72CC4"/>
    <w:rsid w:val="00E73E05"/>
    <w:rsid w:val="00E7406F"/>
    <w:rsid w:val="00E77DEA"/>
    <w:rsid w:val="00E813ED"/>
    <w:rsid w:val="00E82CA0"/>
    <w:rsid w:val="00E83ECE"/>
    <w:rsid w:val="00E84BFC"/>
    <w:rsid w:val="00E85E36"/>
    <w:rsid w:val="00E86089"/>
    <w:rsid w:val="00E904BB"/>
    <w:rsid w:val="00E91BE0"/>
    <w:rsid w:val="00E9312B"/>
    <w:rsid w:val="00E93D20"/>
    <w:rsid w:val="00E966E4"/>
    <w:rsid w:val="00E969CC"/>
    <w:rsid w:val="00E96E71"/>
    <w:rsid w:val="00E97F17"/>
    <w:rsid w:val="00EA04B1"/>
    <w:rsid w:val="00EA0DF3"/>
    <w:rsid w:val="00EA0E03"/>
    <w:rsid w:val="00EA2A10"/>
    <w:rsid w:val="00EA3A18"/>
    <w:rsid w:val="00EA6FA7"/>
    <w:rsid w:val="00EB1CAC"/>
    <w:rsid w:val="00EB1D68"/>
    <w:rsid w:val="00EB2018"/>
    <w:rsid w:val="00EB4AC8"/>
    <w:rsid w:val="00EB65F8"/>
    <w:rsid w:val="00EB7710"/>
    <w:rsid w:val="00EB7A62"/>
    <w:rsid w:val="00EC0220"/>
    <w:rsid w:val="00EC1AD2"/>
    <w:rsid w:val="00EC4E2C"/>
    <w:rsid w:val="00EC575A"/>
    <w:rsid w:val="00EC666A"/>
    <w:rsid w:val="00EC6FC2"/>
    <w:rsid w:val="00ED182A"/>
    <w:rsid w:val="00ED1D49"/>
    <w:rsid w:val="00ED20BE"/>
    <w:rsid w:val="00ED44AF"/>
    <w:rsid w:val="00ED5865"/>
    <w:rsid w:val="00ED71B6"/>
    <w:rsid w:val="00ED79E7"/>
    <w:rsid w:val="00EE1889"/>
    <w:rsid w:val="00EE3FFE"/>
    <w:rsid w:val="00EE455E"/>
    <w:rsid w:val="00EE4F6B"/>
    <w:rsid w:val="00EE64C2"/>
    <w:rsid w:val="00EE6711"/>
    <w:rsid w:val="00EE7278"/>
    <w:rsid w:val="00EE76FD"/>
    <w:rsid w:val="00EE7A19"/>
    <w:rsid w:val="00EF09D5"/>
    <w:rsid w:val="00EF1BE1"/>
    <w:rsid w:val="00F0078F"/>
    <w:rsid w:val="00F013FE"/>
    <w:rsid w:val="00F02B12"/>
    <w:rsid w:val="00F06248"/>
    <w:rsid w:val="00F073DE"/>
    <w:rsid w:val="00F12F0C"/>
    <w:rsid w:val="00F133C8"/>
    <w:rsid w:val="00F13AD8"/>
    <w:rsid w:val="00F14717"/>
    <w:rsid w:val="00F15774"/>
    <w:rsid w:val="00F161DF"/>
    <w:rsid w:val="00F16741"/>
    <w:rsid w:val="00F17349"/>
    <w:rsid w:val="00F17F4D"/>
    <w:rsid w:val="00F202DA"/>
    <w:rsid w:val="00F21C51"/>
    <w:rsid w:val="00F237D2"/>
    <w:rsid w:val="00F25E4B"/>
    <w:rsid w:val="00F30121"/>
    <w:rsid w:val="00F307CC"/>
    <w:rsid w:val="00F3287B"/>
    <w:rsid w:val="00F32ADD"/>
    <w:rsid w:val="00F350FB"/>
    <w:rsid w:val="00F3640C"/>
    <w:rsid w:val="00F3775D"/>
    <w:rsid w:val="00F41DFF"/>
    <w:rsid w:val="00F427BC"/>
    <w:rsid w:val="00F44342"/>
    <w:rsid w:val="00F459E6"/>
    <w:rsid w:val="00F5033A"/>
    <w:rsid w:val="00F51C25"/>
    <w:rsid w:val="00F525DE"/>
    <w:rsid w:val="00F54688"/>
    <w:rsid w:val="00F5558D"/>
    <w:rsid w:val="00F55DCB"/>
    <w:rsid w:val="00F56459"/>
    <w:rsid w:val="00F57C04"/>
    <w:rsid w:val="00F62A07"/>
    <w:rsid w:val="00F635DC"/>
    <w:rsid w:val="00F65E08"/>
    <w:rsid w:val="00F6628E"/>
    <w:rsid w:val="00F66977"/>
    <w:rsid w:val="00F67958"/>
    <w:rsid w:val="00F67C6E"/>
    <w:rsid w:val="00F70287"/>
    <w:rsid w:val="00F70EEA"/>
    <w:rsid w:val="00F720CF"/>
    <w:rsid w:val="00F746B8"/>
    <w:rsid w:val="00F74C4E"/>
    <w:rsid w:val="00F74CB3"/>
    <w:rsid w:val="00F80D51"/>
    <w:rsid w:val="00F81F1C"/>
    <w:rsid w:val="00F827E0"/>
    <w:rsid w:val="00F839F2"/>
    <w:rsid w:val="00F85AB5"/>
    <w:rsid w:val="00F863FE"/>
    <w:rsid w:val="00F86799"/>
    <w:rsid w:val="00F8696E"/>
    <w:rsid w:val="00F90D5B"/>
    <w:rsid w:val="00F91EF7"/>
    <w:rsid w:val="00F92ECF"/>
    <w:rsid w:val="00F93544"/>
    <w:rsid w:val="00F93CC3"/>
    <w:rsid w:val="00F960CC"/>
    <w:rsid w:val="00FA4382"/>
    <w:rsid w:val="00FA7A61"/>
    <w:rsid w:val="00FB0AB9"/>
    <w:rsid w:val="00FB17A5"/>
    <w:rsid w:val="00FB18D0"/>
    <w:rsid w:val="00FC26F4"/>
    <w:rsid w:val="00FC327B"/>
    <w:rsid w:val="00FC4C94"/>
    <w:rsid w:val="00FC56C9"/>
    <w:rsid w:val="00FC62CE"/>
    <w:rsid w:val="00FC6EB9"/>
    <w:rsid w:val="00FD19AE"/>
    <w:rsid w:val="00FD4AD6"/>
    <w:rsid w:val="00FD7D5D"/>
    <w:rsid w:val="00FD7FEE"/>
    <w:rsid w:val="00FE16B2"/>
    <w:rsid w:val="00FE1D05"/>
    <w:rsid w:val="00FE2145"/>
    <w:rsid w:val="00FE3C64"/>
    <w:rsid w:val="00FE5138"/>
    <w:rsid w:val="00FF04E2"/>
    <w:rsid w:val="00FF09FB"/>
    <w:rsid w:val="00FF118C"/>
    <w:rsid w:val="00FF4C62"/>
    <w:rsid w:val="00FF50DF"/>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F177D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5B14"/>
    <w:pPr>
      <w:ind w:firstLine="720"/>
      <w:contextualSpacing/>
    </w:pPr>
    <w:rPr>
      <w:rFonts w:ascii="Arial" w:hAnsi="Arial"/>
      <w:sz w:val="24"/>
    </w:rPr>
  </w:style>
  <w:style w:type="paragraph" w:styleId="Heading1">
    <w:name w:val="heading 1"/>
    <w:basedOn w:val="Normal"/>
    <w:next w:val="Normal"/>
    <w:link w:val="Heading1Char"/>
    <w:uiPriority w:val="9"/>
    <w:qFormat/>
    <w:rsid w:val="0079599B"/>
    <w:pPr>
      <w:keepNext/>
      <w:keepLines/>
      <w:ind w:firstLine="0"/>
      <w:outlineLvl w:val="0"/>
    </w:pPr>
    <w:rPr>
      <w:rFonts w:eastAsiaTheme="majorEastAsia"/>
      <w:b/>
    </w:rPr>
  </w:style>
  <w:style w:type="paragraph" w:styleId="Heading2">
    <w:name w:val="heading 2"/>
    <w:basedOn w:val="NoSpacing"/>
    <w:next w:val="Normal"/>
    <w:link w:val="Heading2Char"/>
    <w:uiPriority w:val="9"/>
    <w:unhideWhenUsed/>
    <w:qFormat/>
    <w:rsid w:val="00D23D9B"/>
    <w:pPr>
      <w:outlineLvl w:val="1"/>
    </w:pPr>
    <w:rPr>
      <w:i/>
    </w:rPr>
  </w:style>
  <w:style w:type="paragraph" w:styleId="Heading3">
    <w:name w:val="heading 3"/>
    <w:basedOn w:val="Normal"/>
    <w:next w:val="Normal"/>
    <w:link w:val="Heading3Char"/>
    <w:uiPriority w:val="9"/>
    <w:unhideWhenUsed/>
    <w:qFormat/>
    <w:rsid w:val="00D23D9B"/>
    <w:pPr>
      <w:keepNext/>
      <w:keepLines/>
      <w:jc w:val="center"/>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23D9B"/>
    <w:rPr>
      <w:rFonts w:ascii="Arial" w:hAnsi="Arial"/>
      <w:b/>
      <w:i/>
      <w:sz w:val="24"/>
    </w:rPr>
  </w:style>
  <w:style w:type="character" w:customStyle="1" w:styleId="Heading1Char">
    <w:name w:val="Heading 1 Char"/>
    <w:basedOn w:val="DefaultParagraphFont"/>
    <w:link w:val="Heading1"/>
    <w:uiPriority w:val="9"/>
    <w:rsid w:val="0079599B"/>
    <w:rPr>
      <w:rFonts w:ascii="Arial" w:eastAsiaTheme="majorEastAsia" w:hAnsi="Arial"/>
      <w:b/>
      <w:sz w:val="24"/>
    </w:rPr>
  </w:style>
  <w:style w:type="paragraph" w:styleId="NoSpacing">
    <w:name w:val="No Spacing"/>
    <w:aliases w:val="heading 1"/>
    <w:basedOn w:val="Normal"/>
    <w:next w:val="Heading1"/>
    <w:autoRedefine/>
    <w:uiPriority w:val="1"/>
    <w:rsid w:val="008B2A9F"/>
    <w:pPr>
      <w:ind w:firstLine="0"/>
    </w:pPr>
    <w:rPr>
      <w:b/>
    </w:rPr>
  </w:style>
  <w:style w:type="character" w:customStyle="1" w:styleId="Heading3Char">
    <w:name w:val="Heading 3 Char"/>
    <w:basedOn w:val="DefaultParagraphFont"/>
    <w:link w:val="Heading3"/>
    <w:uiPriority w:val="9"/>
    <w:rsid w:val="00D23D9B"/>
    <w:rPr>
      <w:rFonts w:ascii="Arial" w:eastAsiaTheme="majorEastAsia" w:hAnsi="Arial" w:cstheme="majorBidi"/>
      <w:b/>
      <w:sz w:val="24"/>
      <w:szCs w:val="24"/>
    </w:rPr>
  </w:style>
  <w:style w:type="paragraph" w:styleId="NormalWeb">
    <w:name w:val="Normal (Web)"/>
    <w:basedOn w:val="Normal"/>
    <w:uiPriority w:val="99"/>
    <w:unhideWhenUsed/>
    <w:rsid w:val="00F67958"/>
    <w:pPr>
      <w:spacing w:before="100" w:beforeAutospacing="1" w:after="100" w:afterAutospacing="1" w:line="240" w:lineRule="auto"/>
      <w:contextualSpacing w:val="0"/>
      <w:jc w:val="left"/>
    </w:pPr>
    <w:rPr>
      <w:rFonts w:ascii="Times New Roman" w:eastAsia="Times New Roman" w:hAnsi="Times New Roman" w:cs="Times New Roman"/>
      <w:szCs w:val="24"/>
      <w:lang w:eastAsia="en-GB"/>
    </w:rPr>
  </w:style>
  <w:style w:type="character" w:styleId="Hyperlink">
    <w:name w:val="Hyperlink"/>
    <w:basedOn w:val="DefaultParagraphFont"/>
    <w:uiPriority w:val="99"/>
    <w:unhideWhenUsed/>
    <w:rsid w:val="00F67958"/>
    <w:rPr>
      <w:color w:val="0000FF"/>
      <w:u w:val="single"/>
    </w:rPr>
  </w:style>
  <w:style w:type="paragraph" w:styleId="TOCHeading">
    <w:name w:val="TOC Heading"/>
    <w:basedOn w:val="Heading1"/>
    <w:next w:val="Normal"/>
    <w:uiPriority w:val="39"/>
    <w:unhideWhenUsed/>
    <w:qFormat/>
    <w:rsid w:val="00565B14"/>
    <w:pPr>
      <w:spacing w:before="240" w:line="259" w:lineRule="auto"/>
      <w:contextualSpacing w:val="0"/>
      <w:jc w:val="left"/>
      <w:outlineLvl w:val="9"/>
    </w:pPr>
    <w:rPr>
      <w:rFonts w:asciiTheme="majorHAnsi"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565B14"/>
    <w:pPr>
      <w:spacing w:after="100"/>
    </w:pPr>
  </w:style>
  <w:style w:type="paragraph" w:styleId="Header">
    <w:name w:val="header"/>
    <w:basedOn w:val="Normal"/>
    <w:link w:val="HeaderChar"/>
    <w:uiPriority w:val="99"/>
    <w:unhideWhenUsed/>
    <w:rsid w:val="001741D5"/>
    <w:pPr>
      <w:tabs>
        <w:tab w:val="center" w:pos="4513"/>
        <w:tab w:val="right" w:pos="9026"/>
      </w:tabs>
      <w:spacing w:line="240" w:lineRule="auto"/>
    </w:pPr>
  </w:style>
  <w:style w:type="character" w:customStyle="1" w:styleId="HeaderChar">
    <w:name w:val="Header Char"/>
    <w:basedOn w:val="DefaultParagraphFont"/>
    <w:link w:val="Header"/>
    <w:uiPriority w:val="99"/>
    <w:rsid w:val="001741D5"/>
    <w:rPr>
      <w:rFonts w:ascii="Arial" w:hAnsi="Arial"/>
      <w:sz w:val="24"/>
    </w:rPr>
  </w:style>
  <w:style w:type="paragraph" w:styleId="Footer">
    <w:name w:val="footer"/>
    <w:basedOn w:val="Normal"/>
    <w:link w:val="FooterChar"/>
    <w:uiPriority w:val="99"/>
    <w:unhideWhenUsed/>
    <w:rsid w:val="001741D5"/>
    <w:pPr>
      <w:tabs>
        <w:tab w:val="center" w:pos="4513"/>
        <w:tab w:val="right" w:pos="9026"/>
      </w:tabs>
      <w:spacing w:line="240" w:lineRule="auto"/>
    </w:pPr>
  </w:style>
  <w:style w:type="character" w:customStyle="1" w:styleId="FooterChar">
    <w:name w:val="Footer Char"/>
    <w:basedOn w:val="DefaultParagraphFont"/>
    <w:link w:val="Footer"/>
    <w:uiPriority w:val="99"/>
    <w:rsid w:val="001741D5"/>
    <w:rPr>
      <w:rFonts w:ascii="Arial" w:hAnsi="Arial"/>
      <w:sz w:val="24"/>
    </w:rPr>
  </w:style>
  <w:style w:type="paragraph" w:styleId="TOC2">
    <w:name w:val="toc 2"/>
    <w:basedOn w:val="Normal"/>
    <w:next w:val="Normal"/>
    <w:autoRedefine/>
    <w:uiPriority w:val="39"/>
    <w:unhideWhenUsed/>
    <w:rsid w:val="0079599B"/>
    <w:pPr>
      <w:spacing w:after="100"/>
      <w:ind w:left="240"/>
    </w:pPr>
  </w:style>
  <w:style w:type="paragraph" w:styleId="ListParagraph">
    <w:name w:val="List Paragraph"/>
    <w:basedOn w:val="Normal"/>
    <w:uiPriority w:val="34"/>
    <w:qFormat/>
    <w:rsid w:val="006202BB"/>
    <w:pPr>
      <w:ind w:left="720"/>
    </w:pPr>
  </w:style>
  <w:style w:type="character" w:styleId="Strong">
    <w:name w:val="Strong"/>
    <w:basedOn w:val="DefaultParagraphFont"/>
    <w:uiPriority w:val="22"/>
    <w:qFormat/>
    <w:rsid w:val="00356477"/>
    <w:rPr>
      <w:b/>
      <w:bCs/>
    </w:rPr>
  </w:style>
  <w:style w:type="paragraph" w:styleId="Caption">
    <w:name w:val="caption"/>
    <w:basedOn w:val="Normal"/>
    <w:next w:val="Normal"/>
    <w:uiPriority w:val="35"/>
    <w:unhideWhenUsed/>
    <w:qFormat/>
    <w:rsid w:val="00531B29"/>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633AE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33AE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8928448">
      <w:bodyDiv w:val="1"/>
      <w:marLeft w:val="0"/>
      <w:marRight w:val="0"/>
      <w:marTop w:val="0"/>
      <w:marBottom w:val="0"/>
      <w:divBdr>
        <w:top w:val="none" w:sz="0" w:space="0" w:color="auto"/>
        <w:left w:val="none" w:sz="0" w:space="0" w:color="auto"/>
        <w:bottom w:val="none" w:sz="0" w:space="0" w:color="auto"/>
        <w:right w:val="none" w:sz="0" w:space="0" w:color="auto"/>
      </w:divBdr>
    </w:div>
    <w:div w:id="315186517">
      <w:bodyDiv w:val="1"/>
      <w:marLeft w:val="0"/>
      <w:marRight w:val="0"/>
      <w:marTop w:val="0"/>
      <w:marBottom w:val="0"/>
      <w:divBdr>
        <w:top w:val="none" w:sz="0" w:space="0" w:color="auto"/>
        <w:left w:val="none" w:sz="0" w:space="0" w:color="auto"/>
        <w:bottom w:val="none" w:sz="0" w:space="0" w:color="auto"/>
        <w:right w:val="none" w:sz="0" w:space="0" w:color="auto"/>
      </w:divBdr>
    </w:div>
    <w:div w:id="582296897">
      <w:bodyDiv w:val="1"/>
      <w:marLeft w:val="0"/>
      <w:marRight w:val="0"/>
      <w:marTop w:val="0"/>
      <w:marBottom w:val="0"/>
      <w:divBdr>
        <w:top w:val="none" w:sz="0" w:space="0" w:color="auto"/>
        <w:left w:val="none" w:sz="0" w:space="0" w:color="auto"/>
        <w:bottom w:val="none" w:sz="0" w:space="0" w:color="auto"/>
        <w:right w:val="none" w:sz="0" w:space="0" w:color="auto"/>
      </w:divBdr>
    </w:div>
    <w:div w:id="599917194">
      <w:bodyDiv w:val="1"/>
      <w:marLeft w:val="0"/>
      <w:marRight w:val="0"/>
      <w:marTop w:val="0"/>
      <w:marBottom w:val="0"/>
      <w:divBdr>
        <w:top w:val="none" w:sz="0" w:space="0" w:color="auto"/>
        <w:left w:val="none" w:sz="0" w:space="0" w:color="auto"/>
        <w:bottom w:val="none" w:sz="0" w:space="0" w:color="auto"/>
        <w:right w:val="none" w:sz="0" w:space="0" w:color="auto"/>
      </w:divBdr>
    </w:div>
    <w:div w:id="902375592">
      <w:bodyDiv w:val="1"/>
      <w:marLeft w:val="0"/>
      <w:marRight w:val="0"/>
      <w:marTop w:val="0"/>
      <w:marBottom w:val="0"/>
      <w:divBdr>
        <w:top w:val="none" w:sz="0" w:space="0" w:color="auto"/>
        <w:left w:val="none" w:sz="0" w:space="0" w:color="auto"/>
        <w:bottom w:val="none" w:sz="0" w:space="0" w:color="auto"/>
        <w:right w:val="none" w:sz="0" w:space="0" w:color="auto"/>
      </w:divBdr>
    </w:div>
    <w:div w:id="1028600179">
      <w:bodyDiv w:val="1"/>
      <w:marLeft w:val="0"/>
      <w:marRight w:val="0"/>
      <w:marTop w:val="0"/>
      <w:marBottom w:val="0"/>
      <w:divBdr>
        <w:top w:val="none" w:sz="0" w:space="0" w:color="auto"/>
        <w:left w:val="none" w:sz="0" w:space="0" w:color="auto"/>
        <w:bottom w:val="none" w:sz="0" w:space="0" w:color="auto"/>
        <w:right w:val="none" w:sz="0" w:space="0" w:color="auto"/>
      </w:divBdr>
    </w:div>
    <w:div w:id="1631203603">
      <w:bodyDiv w:val="1"/>
      <w:marLeft w:val="0"/>
      <w:marRight w:val="0"/>
      <w:marTop w:val="0"/>
      <w:marBottom w:val="0"/>
      <w:divBdr>
        <w:top w:val="none" w:sz="0" w:space="0" w:color="auto"/>
        <w:left w:val="none" w:sz="0" w:space="0" w:color="auto"/>
        <w:bottom w:val="none" w:sz="0" w:space="0" w:color="auto"/>
        <w:right w:val="none" w:sz="0" w:space="0" w:color="auto"/>
      </w:divBdr>
    </w:div>
    <w:div w:id="1653753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152FFF-78FF-48DF-94EB-A0575D28CE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2675</Words>
  <Characters>15410</Characters>
  <Application>Microsoft Office Word</Application>
  <DocSecurity>0</DocSecurity>
  <Lines>296</Lines>
  <Paragraphs>74</Paragraphs>
  <ScaleCrop>false</ScaleCrop>
  <Company/>
  <LinksUpToDate>false</LinksUpToDate>
  <CharactersWithSpaces>18011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2023-06-11T12:31:00Z</dcterms:created>
  <dcterms:modified xsi:type="dcterms:W3CDTF">2023-06-13T03:05:00Z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1f6cc95769ffc951aa6188cb85e97be15ae0d04aa9ad1e10f3bb85ca0ba5101f</vt:lpwstr>
  </property>
</Properties>
</file>