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72CB2F" w14:textId="5777D8BA" w:rsidR="00DE029E" w:rsidRPr="000C3609" w:rsidRDefault="00665756">
      <w:pPr>
        <w:rPr>
          <w:b/>
          <w:bCs/>
        </w:rPr>
      </w:pPr>
      <w:r w:rsidRPr="000C3609">
        <w:rPr>
          <w:b/>
          <w:bCs/>
        </w:rPr>
        <w:t>What is the strategy</w:t>
      </w:r>
      <w:r w:rsidR="00686CFD">
        <w:rPr>
          <w:b/>
          <w:bCs/>
        </w:rPr>
        <w:t>?</w:t>
      </w:r>
    </w:p>
    <w:p w14:paraId="7E762169" w14:textId="1EF21129" w:rsidR="00167340" w:rsidRDefault="006D1A16">
      <w:r>
        <w:t>R</w:t>
      </w:r>
      <w:r w:rsidR="00167340">
        <w:t>eflective practice is learning from experience by thinking about or reflecting on what happened and why and, decide from that, how you can apply changes or modifications to enhance skills and abilities.</w:t>
      </w:r>
    </w:p>
    <w:p w14:paraId="3CB0F9EE" w14:textId="5383FF9A" w:rsidR="00665756" w:rsidRPr="000C3609" w:rsidRDefault="00665756">
      <w:pPr>
        <w:rPr>
          <w:b/>
          <w:bCs/>
        </w:rPr>
      </w:pPr>
      <w:r w:rsidRPr="000C3609">
        <w:rPr>
          <w:b/>
          <w:bCs/>
        </w:rPr>
        <w:t>Student or teacher lead</w:t>
      </w:r>
      <w:r w:rsidR="00686CFD">
        <w:rPr>
          <w:b/>
          <w:bCs/>
        </w:rPr>
        <w:t xml:space="preserve">? </w:t>
      </w:r>
    </w:p>
    <w:p w14:paraId="275FDF70" w14:textId="665F53A0" w:rsidR="00665756" w:rsidRDefault="006D1A16">
      <w:r>
        <w:t>Mary</w:t>
      </w:r>
      <w:r w:rsidRPr="0026649E">
        <w:t xml:space="preserve"> </w:t>
      </w:r>
      <w:r>
        <w:t xml:space="preserve">Breunig (2017) says that </w:t>
      </w:r>
      <w:r w:rsidR="00AA5EC8">
        <w:t xml:space="preserve">Reflective or experiential learning and teaching is </w:t>
      </w:r>
      <w:r w:rsidR="0026649E">
        <w:t>student</w:t>
      </w:r>
      <w:r w:rsidR="00AA5EC8">
        <w:t xml:space="preserve"> led. It provides significant opportunity for student </w:t>
      </w:r>
      <w:r w:rsidR="00F02F70">
        <w:t>development;</w:t>
      </w:r>
      <w:r w:rsidR="00AA5EC8">
        <w:t xml:space="preserve"> </w:t>
      </w:r>
      <w:r w:rsidR="0026649E">
        <w:t xml:space="preserve">it </w:t>
      </w:r>
      <w:r w:rsidR="00AA5EC8">
        <w:t xml:space="preserve">provides </w:t>
      </w:r>
      <w:r w:rsidR="0026649E">
        <w:t xml:space="preserve">a </w:t>
      </w:r>
      <w:r w:rsidR="00AA5EC8">
        <w:t xml:space="preserve">clear structure for students to reflect. It is a </w:t>
      </w:r>
      <w:r w:rsidR="0026649E">
        <w:t>“hands</w:t>
      </w:r>
      <w:r w:rsidR="00AA5EC8">
        <w:t xml:space="preserve"> on</w:t>
      </w:r>
      <w:r w:rsidR="0026649E">
        <w:t>”</w:t>
      </w:r>
      <w:r w:rsidR="00AA5EC8">
        <w:t xml:space="preserve"> learning out o</w:t>
      </w:r>
      <w:r w:rsidR="0026649E">
        <w:t>f</w:t>
      </w:r>
      <w:r w:rsidR="00AA5EC8">
        <w:t xml:space="preserve"> classroom experiences and experimentation.</w:t>
      </w:r>
    </w:p>
    <w:p w14:paraId="6CB7AAC6" w14:textId="32B51978" w:rsidR="00665756" w:rsidRPr="000C3609" w:rsidRDefault="00665756">
      <w:pPr>
        <w:rPr>
          <w:b/>
          <w:bCs/>
        </w:rPr>
      </w:pPr>
      <w:r w:rsidRPr="000C3609">
        <w:rPr>
          <w:b/>
          <w:bCs/>
        </w:rPr>
        <w:t xml:space="preserve">Theory and research behind </w:t>
      </w:r>
    </w:p>
    <w:p w14:paraId="13C9A1C2" w14:textId="77777777" w:rsidR="00AA5EC8" w:rsidRDefault="00BE4BE7" w:rsidP="00AA5EC8">
      <w:r>
        <w:t>Schon</w:t>
      </w:r>
      <w:r w:rsidR="00686CFD">
        <w:t xml:space="preserve"> (1983)</w:t>
      </w:r>
      <w:r>
        <w:t xml:space="preserve"> </w:t>
      </w:r>
      <w:r w:rsidR="00686CFD">
        <w:t xml:space="preserve">defines </w:t>
      </w:r>
      <w:r w:rsidR="000C3609">
        <w:t>reflection</w:t>
      </w:r>
      <w:r w:rsidR="00686CFD">
        <w:t>-</w:t>
      </w:r>
      <w:r w:rsidR="000C3609">
        <w:t>in</w:t>
      </w:r>
      <w:r w:rsidR="00686CFD">
        <w:t>-</w:t>
      </w:r>
      <w:r w:rsidR="000C3609">
        <w:t xml:space="preserve">action </w:t>
      </w:r>
      <w:r w:rsidR="00686CFD">
        <w:t xml:space="preserve">as the epistemology of practice: the </w:t>
      </w:r>
      <w:r w:rsidR="006F5293">
        <w:t xml:space="preserve">theory and knowledge </w:t>
      </w:r>
      <w:r w:rsidR="00686CFD">
        <w:t>in regards</w:t>
      </w:r>
      <w:r w:rsidR="006F5293">
        <w:t xml:space="preserve"> to its methods</w:t>
      </w:r>
      <w:r w:rsidR="00686CFD">
        <w:t>,</w:t>
      </w:r>
      <w:r w:rsidR="006F5293">
        <w:t xml:space="preserve"> validity and scope</w:t>
      </w:r>
      <w:r w:rsidR="00686CFD">
        <w:t xml:space="preserve">, </w:t>
      </w:r>
      <w:r w:rsidR="006F5293">
        <w:t xml:space="preserve">and </w:t>
      </w:r>
      <w:r w:rsidR="00686CFD">
        <w:t>the</w:t>
      </w:r>
      <w:r w:rsidR="006F5293">
        <w:t xml:space="preserve"> distinction between justified belief</w:t>
      </w:r>
      <w:r w:rsidR="001C5DF4">
        <w:t xml:space="preserve">s </w:t>
      </w:r>
      <w:r w:rsidR="006F5293">
        <w:t>and opinion.</w:t>
      </w:r>
      <w:r w:rsidR="001C5DF4">
        <w:t xml:space="preserve"> In addition to this, Schon (1983) highlights that the practitioner continuously tries to assess and solve problems that has been set and seeks to change the problem/situation. </w:t>
      </w:r>
      <w:r w:rsidR="000C3609">
        <w:t xml:space="preserve"> </w:t>
      </w:r>
    </w:p>
    <w:p w14:paraId="597D5317" w14:textId="6E7CA4F7" w:rsidR="00AA5EC8" w:rsidRDefault="006D1A16" w:rsidP="00AA5EC8">
      <w:hyperlink r:id="rId5" w:history="1">
        <w:r w:rsidR="00AA5EC8" w:rsidRPr="00A81D97">
          <w:rPr>
            <w:rStyle w:val="Hyperlink"/>
          </w:rPr>
          <w:t>https://www.youtube.com/watch?v=Tzjz-l8L1lc</w:t>
        </w:r>
      </w:hyperlink>
    </w:p>
    <w:p w14:paraId="0C50DA07" w14:textId="7196BD0A" w:rsidR="00AA5EC8" w:rsidRDefault="00AA5EC8">
      <w:r>
        <w:t>Gibbs (1988) “it is not sufficient simply to have an experience in order to learn. Without reflecting upon this experience, it may quickly be forgotten, or its learning potential lost. It is form the feelings and thoughts emerging from this reflection that generalisations or concepts can be generated and it is generalisations that alo</w:t>
      </w:r>
      <w:r w:rsidR="006D1A16">
        <w:t>w</w:t>
      </w:r>
      <w:bookmarkStart w:id="0" w:name="_GoBack"/>
      <w:bookmarkEnd w:id="0"/>
      <w:r>
        <w:t xml:space="preserve"> new situations to be tackled effectively”.</w:t>
      </w:r>
    </w:p>
    <w:p w14:paraId="51DA11B7" w14:textId="5C8D76A0" w:rsidR="00665756" w:rsidRPr="000C3609" w:rsidRDefault="00167340">
      <w:pPr>
        <w:rPr>
          <w:b/>
          <w:bCs/>
        </w:rPr>
      </w:pPr>
      <w:r w:rsidRPr="000C3609">
        <w:rPr>
          <w:b/>
          <w:bCs/>
        </w:rPr>
        <w:cr/>
      </w:r>
      <w:r w:rsidR="00665756" w:rsidRPr="000C3609">
        <w:rPr>
          <w:b/>
          <w:bCs/>
        </w:rPr>
        <w:t>How is it practically applied?</w:t>
      </w:r>
    </w:p>
    <w:p w14:paraId="3A4CB75A" w14:textId="76AA1203" w:rsidR="00BE4BE7" w:rsidRDefault="00495FC2">
      <w:r>
        <w:t>Reflective practice can be applied by identifying</w:t>
      </w:r>
      <w:r w:rsidR="00686CFD">
        <w:t xml:space="preserve">: </w:t>
      </w:r>
      <w:r>
        <w:t xml:space="preserve">what you can change or need to change and then </w:t>
      </w:r>
      <w:r w:rsidR="00BE4BE7">
        <w:t>implementing</w:t>
      </w:r>
      <w:r>
        <w:t xml:space="preserve"> those changes</w:t>
      </w:r>
      <w:r w:rsidR="00BE4BE7">
        <w:t>:</w:t>
      </w:r>
    </w:p>
    <w:p w14:paraId="19005116" w14:textId="33C28A65" w:rsidR="00BE4BE7" w:rsidRDefault="00BE4BE7">
      <w:r>
        <w:t>Experience - What is the taught experience</w:t>
      </w:r>
      <w:r w:rsidR="00686CFD">
        <w:t>?</w:t>
      </w:r>
      <w:r>
        <w:t xml:space="preserve"> </w:t>
      </w:r>
      <w:r w:rsidR="00686CFD">
        <w:t>Wh</w:t>
      </w:r>
      <w:r>
        <w:t>at happene</w:t>
      </w:r>
      <w:r w:rsidR="00686CFD">
        <w:t>d? H</w:t>
      </w:r>
      <w:r>
        <w:t>ow and why?</w:t>
      </w:r>
    </w:p>
    <w:p w14:paraId="482BAB67" w14:textId="04075F45" w:rsidR="00BE4BE7" w:rsidRDefault="00BE4BE7">
      <w:r>
        <w:t xml:space="preserve">Reflection - </w:t>
      </w:r>
      <w:r w:rsidR="00686CFD">
        <w:t>H</w:t>
      </w:r>
      <w:r>
        <w:t>ow you or others behave</w:t>
      </w:r>
      <w:r w:rsidR="00686CFD">
        <w:t>?</w:t>
      </w:r>
      <w:r>
        <w:t xml:space="preserve"> </w:t>
      </w:r>
      <w:r w:rsidR="00686CFD">
        <w:t>H</w:t>
      </w:r>
      <w:r>
        <w:t>ow did you feel?</w:t>
      </w:r>
    </w:p>
    <w:p w14:paraId="31FCEB3B" w14:textId="17A37F4F" w:rsidR="00BE4BE7" w:rsidRDefault="00BE4BE7">
      <w:r>
        <w:t>Theor</w:t>
      </w:r>
      <w:r w:rsidR="00686CFD">
        <w:t>y</w:t>
      </w:r>
      <w:r w:rsidR="000C3609">
        <w:t xml:space="preserve"> -</w:t>
      </w:r>
      <w:r>
        <w:t xml:space="preserve"> </w:t>
      </w:r>
      <w:r w:rsidR="00686CFD">
        <w:t>D</w:t>
      </w:r>
      <w:r>
        <w:t>id your experience meet your ideas</w:t>
      </w:r>
      <w:r w:rsidR="00686CFD">
        <w:t>?</w:t>
      </w:r>
      <w:r>
        <w:t xml:space="preserve"> </w:t>
      </w:r>
      <w:r w:rsidR="00686CFD">
        <w:t>W</w:t>
      </w:r>
      <w:r>
        <w:t>hat you expected to happen? What was different</w:t>
      </w:r>
      <w:r w:rsidR="000C3609">
        <w:t xml:space="preserve"> and why</w:t>
      </w:r>
      <w:r>
        <w:t>?</w:t>
      </w:r>
      <w:r w:rsidR="006F5293">
        <w:t xml:space="preserve"> What behaviours contributed to this?</w:t>
      </w:r>
    </w:p>
    <w:p w14:paraId="23CC62F2" w14:textId="27EEEF49" w:rsidR="00BE4BE7" w:rsidRDefault="00BE4BE7">
      <w:r>
        <w:t xml:space="preserve">Experimentation – </w:t>
      </w:r>
      <w:r w:rsidR="00686CFD">
        <w:t>W</w:t>
      </w:r>
      <w:r>
        <w:t>hat can you do now to change the outcome</w:t>
      </w:r>
      <w:r w:rsidR="00686CFD">
        <w:t>? H</w:t>
      </w:r>
      <w:r>
        <w:t xml:space="preserve">ow can you do things differently? What would you try </w:t>
      </w:r>
      <w:r w:rsidR="000C3609">
        <w:t>again?</w:t>
      </w:r>
    </w:p>
    <w:p w14:paraId="56D82813" w14:textId="5B28518B" w:rsidR="00BE4BE7" w:rsidRDefault="00BE4BE7">
      <w:r>
        <w:t>Then put into action the changes and repeat the process.</w:t>
      </w:r>
    </w:p>
    <w:p w14:paraId="1BBC786C" w14:textId="188A14AE" w:rsidR="00495FC2" w:rsidRDefault="00BE4BE7">
      <w:r>
        <w:t>Other ways reflection can be put into practice is through:</w:t>
      </w:r>
    </w:p>
    <w:p w14:paraId="3D54BF4E" w14:textId="2121761A" w:rsidR="00167340" w:rsidRDefault="00495FC2" w:rsidP="00686CFD">
      <w:pPr>
        <w:pStyle w:val="ListParagraph"/>
        <w:numPr>
          <w:ilvl w:val="0"/>
          <w:numId w:val="2"/>
        </w:numPr>
      </w:pPr>
      <w:r>
        <w:t>Peer review</w:t>
      </w:r>
    </w:p>
    <w:p w14:paraId="33450BA3" w14:textId="77777777" w:rsidR="00495FC2" w:rsidRDefault="00495FC2" w:rsidP="00686CFD">
      <w:pPr>
        <w:pStyle w:val="ListParagraph"/>
        <w:numPr>
          <w:ilvl w:val="0"/>
          <w:numId w:val="2"/>
        </w:numPr>
      </w:pPr>
      <w:r>
        <w:t>Academic diary</w:t>
      </w:r>
    </w:p>
    <w:p w14:paraId="607EBBB0" w14:textId="77777777" w:rsidR="00495FC2" w:rsidRDefault="00495FC2" w:rsidP="00686CFD">
      <w:pPr>
        <w:pStyle w:val="ListParagraph"/>
        <w:numPr>
          <w:ilvl w:val="0"/>
          <w:numId w:val="2"/>
        </w:numPr>
      </w:pPr>
      <w:r>
        <w:t>Tell, do, try another way</w:t>
      </w:r>
    </w:p>
    <w:p w14:paraId="25DFF15A" w14:textId="77777777" w:rsidR="0026649E" w:rsidRDefault="00495FC2" w:rsidP="00686CFD">
      <w:pPr>
        <w:pStyle w:val="ListParagraph"/>
        <w:numPr>
          <w:ilvl w:val="0"/>
          <w:numId w:val="2"/>
        </w:numPr>
      </w:pPr>
      <w:r>
        <w:t xml:space="preserve">Identify what you can change or need to change and then </w:t>
      </w:r>
      <w:r w:rsidR="00AA5EC8">
        <w:t>implement</w:t>
      </w:r>
      <w:r>
        <w:t xml:space="preserve"> the change.</w:t>
      </w:r>
    </w:p>
    <w:p w14:paraId="289E581B" w14:textId="77777777" w:rsidR="0026649E" w:rsidRDefault="0026649E" w:rsidP="00686CFD">
      <w:pPr>
        <w:pStyle w:val="ListParagraph"/>
        <w:numPr>
          <w:ilvl w:val="0"/>
          <w:numId w:val="2"/>
        </w:numPr>
      </w:pPr>
      <w:r>
        <w:t>Problem based learning</w:t>
      </w:r>
    </w:p>
    <w:p w14:paraId="6D41E8F5" w14:textId="77777777" w:rsidR="0026649E" w:rsidRDefault="0026649E" w:rsidP="00686CFD">
      <w:pPr>
        <w:pStyle w:val="ListParagraph"/>
        <w:numPr>
          <w:ilvl w:val="0"/>
          <w:numId w:val="2"/>
        </w:numPr>
      </w:pPr>
      <w:r>
        <w:t>Inquiery based learning</w:t>
      </w:r>
    </w:p>
    <w:p w14:paraId="23316513" w14:textId="77777777" w:rsidR="0026649E" w:rsidRDefault="0026649E" w:rsidP="00686CFD">
      <w:pPr>
        <w:pStyle w:val="ListParagraph"/>
        <w:numPr>
          <w:ilvl w:val="0"/>
          <w:numId w:val="2"/>
        </w:numPr>
      </w:pPr>
      <w:r>
        <w:t>Student directed</w:t>
      </w:r>
    </w:p>
    <w:p w14:paraId="6DE77E7D" w14:textId="431290D5" w:rsidR="00495FC2" w:rsidRDefault="0026649E" w:rsidP="00686CFD">
      <w:pPr>
        <w:pStyle w:val="ListParagraph"/>
        <w:numPr>
          <w:ilvl w:val="0"/>
          <w:numId w:val="2"/>
        </w:numPr>
      </w:pPr>
      <w:r>
        <w:t>Active learning</w:t>
      </w:r>
      <w:r w:rsidR="00495FC2">
        <w:br/>
      </w:r>
    </w:p>
    <w:p w14:paraId="6B6CC22A" w14:textId="173E95BA" w:rsidR="00BE4BE7" w:rsidRDefault="00BE4BE7">
      <w:r>
        <w:lastRenderedPageBreak/>
        <w:t>References:</w:t>
      </w:r>
    </w:p>
    <w:p w14:paraId="5702C940" w14:textId="6B3A4433" w:rsidR="0026649E" w:rsidRDefault="0026649E">
      <w:bookmarkStart w:id="1" w:name="_Hlk20221563"/>
      <w:r>
        <w:t xml:space="preserve">Breunig </w:t>
      </w:r>
      <w:bookmarkEnd w:id="1"/>
      <w:r>
        <w:t xml:space="preserve">M. (2017), </w:t>
      </w:r>
      <w:r w:rsidRPr="0026649E">
        <w:rPr>
          <w:u w:val="single"/>
        </w:rPr>
        <w:t>Experientially Learning and Teaching in a Student Directed Classroom</w:t>
      </w:r>
      <w:r>
        <w:t>. Journal of Experiential Education, SAGE</w:t>
      </w:r>
    </w:p>
    <w:p w14:paraId="543F6842" w14:textId="01E4D8F9" w:rsidR="006F5293" w:rsidRDefault="0032790D">
      <w:r>
        <w:t xml:space="preserve">Schon </w:t>
      </w:r>
      <w:r w:rsidR="006F5293">
        <w:t>D</w:t>
      </w:r>
      <w:r>
        <w:t>.</w:t>
      </w:r>
      <w:r w:rsidR="006F5293">
        <w:t xml:space="preserve"> (1893), </w:t>
      </w:r>
      <w:r w:rsidR="006F5293" w:rsidRPr="0032790D">
        <w:rPr>
          <w:u w:val="single"/>
        </w:rPr>
        <w:t>The Reflective Practitioner: how professionals think in action</w:t>
      </w:r>
      <w:r>
        <w:t>. New York:</w:t>
      </w:r>
      <w:r w:rsidR="006F5293">
        <w:t xml:space="preserve"> Basic book Inc</w:t>
      </w:r>
      <w:r>
        <w:t>.</w:t>
      </w:r>
    </w:p>
    <w:p w14:paraId="43648825" w14:textId="1F63931A" w:rsidR="00AA5EC8" w:rsidRDefault="00AA5EC8">
      <w:r w:rsidRPr="00AA5EC8">
        <w:t>https://www2.mmu.ac.uk/media/mmuacuk/content/documents/careers/Applying-the-Gibbs-Model-2018.pdf</w:t>
      </w:r>
    </w:p>
    <w:p w14:paraId="35677B66" w14:textId="49305AA1" w:rsidR="00BE4BE7" w:rsidRDefault="00BE4BE7">
      <w:r w:rsidRPr="00BE4BE7">
        <w:t>https://www.skillsyouneed.com/ps/reflective-practice.html</w:t>
      </w:r>
    </w:p>
    <w:p w14:paraId="6500AB15" w14:textId="77777777" w:rsidR="00BE4BE7" w:rsidRDefault="00BE4BE7"/>
    <w:p w14:paraId="700BBC99" w14:textId="77777777" w:rsidR="00495FC2" w:rsidRDefault="00495FC2"/>
    <w:sectPr w:rsidR="00495F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5E0C5A"/>
    <w:multiLevelType w:val="hybridMultilevel"/>
    <w:tmpl w:val="23A4C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D0765E"/>
    <w:multiLevelType w:val="multilevel"/>
    <w:tmpl w:val="A48C4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756"/>
    <w:rsid w:val="000C3609"/>
    <w:rsid w:val="00167340"/>
    <w:rsid w:val="001C5DF4"/>
    <w:rsid w:val="0026649E"/>
    <w:rsid w:val="0032790D"/>
    <w:rsid w:val="00495FC2"/>
    <w:rsid w:val="004D362C"/>
    <w:rsid w:val="00665756"/>
    <w:rsid w:val="00686CFD"/>
    <w:rsid w:val="006D1A16"/>
    <w:rsid w:val="006F5293"/>
    <w:rsid w:val="00AA5EC8"/>
    <w:rsid w:val="00BE4BE7"/>
    <w:rsid w:val="00DE029E"/>
    <w:rsid w:val="00F02F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3634F"/>
  <w15:chartTrackingRefBased/>
  <w15:docId w15:val="{E252DBFB-D0CF-4212-B160-5E7FDD1E4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7340"/>
    <w:rPr>
      <w:color w:val="0563C1" w:themeColor="hyperlink"/>
      <w:u w:val="single"/>
    </w:rPr>
  </w:style>
  <w:style w:type="character" w:styleId="UnresolvedMention">
    <w:name w:val="Unresolved Mention"/>
    <w:basedOn w:val="DefaultParagraphFont"/>
    <w:uiPriority w:val="99"/>
    <w:semiHidden/>
    <w:unhideWhenUsed/>
    <w:rsid w:val="00167340"/>
    <w:rPr>
      <w:color w:val="605E5C"/>
      <w:shd w:val="clear" w:color="auto" w:fill="E1DFDD"/>
    </w:rPr>
  </w:style>
  <w:style w:type="paragraph" w:styleId="ListParagraph">
    <w:name w:val="List Paragraph"/>
    <w:basedOn w:val="Normal"/>
    <w:uiPriority w:val="34"/>
    <w:qFormat/>
    <w:rsid w:val="00686C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411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youtube.com/watch?v=Tzjz-l8L1lc"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2</Pages>
  <Words>405</Words>
  <Characters>2315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gardner</dc:creator>
  <cp:keywords/>
  <dc:description/>
  <cp:lastModifiedBy>katie gardner</cp:lastModifiedBy>
  <cp:revision>6</cp:revision>
  <dcterms:created xsi:type="dcterms:W3CDTF">2019-09-24T10:10:00Z</dcterms:created>
  <dcterms:modified xsi:type="dcterms:W3CDTF">2019-09-24T15:53:00Z</dcterms:modified>
</cp:coreProperties>
</file>