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C4CE3" w14:textId="77777777" w:rsidR="00666309" w:rsidRPr="00FE7642" w:rsidRDefault="00666309" w:rsidP="00666309">
      <w:pPr>
        <w:rPr>
          <w:rFonts w:cs="Arial"/>
          <w:b/>
          <w:sz w:val="32"/>
          <w:szCs w:val="32"/>
        </w:rPr>
      </w:pPr>
    </w:p>
    <w:p w14:paraId="72DE6BD7"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59DC0CF7"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9EA554A"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5DD6F7DC"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1AEF960E" w14:textId="77777777" w:rsidR="00CA12DC" w:rsidRPr="00FE7642" w:rsidRDefault="00CA12DC" w:rsidP="00CA12DC">
      <w:pPr>
        <w:jc w:val="center"/>
        <w:rPr>
          <w:rFonts w:cs="Arial"/>
          <w:b/>
          <w:sz w:val="32"/>
          <w:szCs w:val="32"/>
        </w:rPr>
      </w:pPr>
    </w:p>
    <w:p w14:paraId="745C5679"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156E536D"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44832CA0" w14:textId="77777777" w:rsidR="00CA12DC" w:rsidRPr="00FE7642" w:rsidRDefault="00CA12DC" w:rsidP="00CA12DC">
      <w:pPr>
        <w:rPr>
          <w:rFonts w:cs="Arial"/>
          <w:sz w:val="24"/>
          <w:szCs w:val="24"/>
        </w:rPr>
      </w:pPr>
    </w:p>
    <w:p w14:paraId="7753E085"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D94BD2"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7722F345" w14:textId="77777777" w:rsidTr="001C6B3E">
        <w:tc>
          <w:tcPr>
            <w:tcW w:w="5353" w:type="dxa"/>
          </w:tcPr>
          <w:p w14:paraId="163E9AB9" w14:textId="77777777" w:rsidR="00CA12DC" w:rsidRPr="00FE7642" w:rsidRDefault="00CA12DC" w:rsidP="00E029BA">
            <w:pPr>
              <w:rPr>
                <w:rFonts w:cs="Arial"/>
                <w:b/>
                <w:sz w:val="24"/>
                <w:szCs w:val="24"/>
              </w:rPr>
            </w:pPr>
            <w:r w:rsidRPr="00FE7642">
              <w:rPr>
                <w:rFonts w:cs="Arial"/>
                <w:b/>
                <w:sz w:val="24"/>
                <w:szCs w:val="24"/>
              </w:rPr>
              <w:t>NAME</w:t>
            </w:r>
          </w:p>
        </w:tc>
        <w:tc>
          <w:tcPr>
            <w:tcW w:w="5387" w:type="dxa"/>
          </w:tcPr>
          <w:p w14:paraId="7AC2601A" w14:textId="7229C96B" w:rsidR="00CA12DC" w:rsidRPr="00FE7642" w:rsidRDefault="00BE5F02" w:rsidP="00E029BA">
            <w:pPr>
              <w:rPr>
                <w:rFonts w:cs="Arial"/>
                <w:sz w:val="24"/>
                <w:szCs w:val="24"/>
              </w:rPr>
            </w:pPr>
            <w:r>
              <w:rPr>
                <w:rFonts w:cs="Arial"/>
                <w:sz w:val="24"/>
                <w:szCs w:val="24"/>
              </w:rPr>
              <w:t>Uju Ugochukwu</w:t>
            </w:r>
          </w:p>
          <w:p w14:paraId="0DEDCECB" w14:textId="77777777" w:rsidR="00CA12DC" w:rsidRPr="00FE7642" w:rsidRDefault="00CA12DC" w:rsidP="00E029BA">
            <w:pPr>
              <w:rPr>
                <w:rFonts w:cs="Arial"/>
                <w:sz w:val="24"/>
                <w:szCs w:val="24"/>
              </w:rPr>
            </w:pPr>
          </w:p>
        </w:tc>
      </w:tr>
      <w:tr w:rsidR="00CA12DC" w:rsidRPr="00FE7642" w14:paraId="202A0B49" w14:textId="77777777" w:rsidTr="001C6B3E">
        <w:tc>
          <w:tcPr>
            <w:tcW w:w="5353" w:type="dxa"/>
          </w:tcPr>
          <w:p w14:paraId="12DBA0BF" w14:textId="77777777" w:rsidR="000E3A5B" w:rsidRPr="00FE7642" w:rsidRDefault="00CA12DC" w:rsidP="00E029BA">
            <w:pPr>
              <w:rPr>
                <w:rFonts w:cs="Arial"/>
                <w:b/>
                <w:sz w:val="24"/>
                <w:szCs w:val="24"/>
              </w:rPr>
            </w:pPr>
            <w:r w:rsidRPr="00FE7642">
              <w:rPr>
                <w:rFonts w:cs="Arial"/>
                <w:b/>
                <w:sz w:val="24"/>
                <w:szCs w:val="24"/>
              </w:rPr>
              <w:t>FACULTY/CENTRE/SCHOOL/</w:t>
            </w:r>
          </w:p>
          <w:p w14:paraId="0EB26A79" w14:textId="77777777" w:rsidR="00CA12DC" w:rsidRPr="00FE7642" w:rsidRDefault="00CA12DC" w:rsidP="00E029BA">
            <w:pPr>
              <w:rPr>
                <w:rFonts w:cs="Arial"/>
                <w:b/>
                <w:sz w:val="24"/>
                <w:szCs w:val="24"/>
              </w:rPr>
            </w:pPr>
            <w:r w:rsidRPr="00FE7642">
              <w:rPr>
                <w:rFonts w:cs="Arial"/>
                <w:b/>
                <w:sz w:val="24"/>
                <w:szCs w:val="24"/>
              </w:rPr>
              <w:t>DEPARTMENT</w:t>
            </w:r>
          </w:p>
        </w:tc>
        <w:tc>
          <w:tcPr>
            <w:tcW w:w="5387" w:type="dxa"/>
          </w:tcPr>
          <w:p w14:paraId="6DAB6870" w14:textId="77777777" w:rsidR="00CA12DC" w:rsidRPr="00FE7642" w:rsidRDefault="00CA12DC" w:rsidP="00E029BA">
            <w:pPr>
              <w:rPr>
                <w:rFonts w:cs="Arial"/>
                <w:sz w:val="24"/>
                <w:szCs w:val="24"/>
              </w:rPr>
            </w:pPr>
          </w:p>
          <w:p w14:paraId="63D291A3" w14:textId="72C0D433" w:rsidR="00CA12DC" w:rsidRPr="00FE7642" w:rsidRDefault="00BE5F02" w:rsidP="00E029BA">
            <w:pPr>
              <w:rPr>
                <w:rFonts w:cs="Arial"/>
                <w:sz w:val="24"/>
                <w:szCs w:val="24"/>
              </w:rPr>
            </w:pPr>
            <w:r>
              <w:rPr>
                <w:rFonts w:cs="Arial"/>
                <w:sz w:val="24"/>
                <w:szCs w:val="24"/>
              </w:rPr>
              <w:t>Busines school</w:t>
            </w:r>
          </w:p>
        </w:tc>
      </w:tr>
      <w:tr w:rsidR="00CA12DC" w:rsidRPr="00FE7642" w14:paraId="0ECBF2B5" w14:textId="77777777" w:rsidTr="001C6B3E">
        <w:tc>
          <w:tcPr>
            <w:tcW w:w="5353" w:type="dxa"/>
          </w:tcPr>
          <w:p w14:paraId="07FFA6AC" w14:textId="77777777" w:rsidR="00CA12DC" w:rsidRPr="00FE7642" w:rsidRDefault="00CA12DC" w:rsidP="00E029BA">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75A9BBF8" w14:textId="77777777" w:rsidR="00CA12DC" w:rsidRPr="00FE7642" w:rsidRDefault="00CA12DC" w:rsidP="00E029BA">
            <w:pPr>
              <w:rPr>
                <w:rFonts w:cs="Arial"/>
                <w:b/>
                <w:sz w:val="24"/>
                <w:szCs w:val="24"/>
              </w:rPr>
            </w:pPr>
          </w:p>
        </w:tc>
        <w:tc>
          <w:tcPr>
            <w:tcW w:w="5387" w:type="dxa"/>
          </w:tcPr>
          <w:p w14:paraId="0B9D0EBC" w14:textId="77777777" w:rsidR="00CA12DC" w:rsidRPr="00FE7642" w:rsidRDefault="00CA12DC" w:rsidP="00E029BA">
            <w:pPr>
              <w:rPr>
                <w:rFonts w:cs="Arial"/>
                <w:sz w:val="24"/>
                <w:szCs w:val="24"/>
              </w:rPr>
            </w:pPr>
          </w:p>
          <w:p w14:paraId="234AFCAB" w14:textId="354B164B" w:rsidR="00CA12DC" w:rsidRPr="00FE7642" w:rsidRDefault="00BE5F02" w:rsidP="00E029BA">
            <w:pPr>
              <w:rPr>
                <w:rFonts w:cs="Arial"/>
                <w:sz w:val="24"/>
                <w:szCs w:val="24"/>
              </w:rPr>
            </w:pPr>
            <w:r>
              <w:rPr>
                <w:rFonts w:cs="Arial"/>
                <w:sz w:val="24"/>
                <w:szCs w:val="24"/>
              </w:rPr>
              <w:t>Lecturer</w:t>
            </w:r>
          </w:p>
        </w:tc>
      </w:tr>
      <w:tr w:rsidR="00CA12DC" w:rsidRPr="00FE7642" w14:paraId="3928F6CB" w14:textId="77777777" w:rsidTr="001C6B3E">
        <w:tc>
          <w:tcPr>
            <w:tcW w:w="5353" w:type="dxa"/>
          </w:tcPr>
          <w:p w14:paraId="412AC147" w14:textId="77777777" w:rsidR="00CA12DC" w:rsidRPr="00FE7642" w:rsidRDefault="00CA12DC" w:rsidP="00E029BA">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20458B20" w14:textId="77777777" w:rsidR="00CA12DC" w:rsidRPr="00FE7642" w:rsidRDefault="00CA12DC" w:rsidP="00E029BA">
            <w:pPr>
              <w:rPr>
                <w:rFonts w:cs="Arial"/>
                <w:b/>
                <w:sz w:val="24"/>
                <w:szCs w:val="24"/>
              </w:rPr>
            </w:pPr>
          </w:p>
        </w:tc>
        <w:tc>
          <w:tcPr>
            <w:tcW w:w="5387" w:type="dxa"/>
          </w:tcPr>
          <w:p w14:paraId="26F7054C" w14:textId="77777777" w:rsidR="00CA12DC" w:rsidRPr="00FE7642" w:rsidRDefault="00CA12DC" w:rsidP="00E029BA">
            <w:pPr>
              <w:rPr>
                <w:rFonts w:cs="Arial"/>
                <w:sz w:val="24"/>
                <w:szCs w:val="24"/>
              </w:rPr>
            </w:pPr>
          </w:p>
          <w:p w14:paraId="6D92F0B3" w14:textId="5B07D82C" w:rsidR="00CA12DC" w:rsidRPr="00FE7642" w:rsidRDefault="00BE5F02" w:rsidP="00E029BA">
            <w:pPr>
              <w:rPr>
                <w:rFonts w:cs="Arial"/>
                <w:sz w:val="24"/>
                <w:szCs w:val="24"/>
              </w:rPr>
            </w:pPr>
            <w:r>
              <w:rPr>
                <w:rFonts w:cs="Arial"/>
                <w:sz w:val="24"/>
                <w:szCs w:val="24"/>
              </w:rPr>
              <w:t>Lecturer/ Module leader</w:t>
            </w:r>
          </w:p>
        </w:tc>
      </w:tr>
      <w:tr w:rsidR="00CA12DC" w:rsidRPr="00FE7642" w14:paraId="3E0CF246" w14:textId="77777777" w:rsidTr="001C6B3E">
        <w:tc>
          <w:tcPr>
            <w:tcW w:w="5353" w:type="dxa"/>
          </w:tcPr>
          <w:p w14:paraId="739095A5" w14:textId="77777777" w:rsidR="00CA12DC" w:rsidRPr="00FE7642" w:rsidRDefault="00E452F4" w:rsidP="00E029BA">
            <w:pPr>
              <w:rPr>
                <w:rFonts w:cs="Arial"/>
                <w:b/>
                <w:sz w:val="24"/>
                <w:szCs w:val="24"/>
              </w:rPr>
            </w:pPr>
            <w:r>
              <w:rPr>
                <w:rFonts w:cs="Arial"/>
                <w:b/>
                <w:sz w:val="24"/>
                <w:szCs w:val="24"/>
              </w:rPr>
              <w:t>LENGTH OF SERVICE AT UWTSD</w:t>
            </w:r>
          </w:p>
          <w:p w14:paraId="0CC9DB39" w14:textId="77777777" w:rsidR="00CA12DC" w:rsidRPr="00FE7642" w:rsidRDefault="00CA12DC" w:rsidP="00E029BA">
            <w:pPr>
              <w:rPr>
                <w:rFonts w:cs="Arial"/>
                <w:b/>
                <w:sz w:val="24"/>
                <w:szCs w:val="24"/>
              </w:rPr>
            </w:pPr>
            <w:r w:rsidRPr="00FE7642">
              <w:rPr>
                <w:rFonts w:cs="Arial"/>
                <w:b/>
                <w:sz w:val="24"/>
                <w:szCs w:val="24"/>
              </w:rPr>
              <w:t>(Applicants must have at least one year’s service to evidence a CPD record)</w:t>
            </w:r>
          </w:p>
          <w:p w14:paraId="36EBCBFC" w14:textId="77777777" w:rsidR="00CA12DC" w:rsidRPr="00FE7642" w:rsidRDefault="00CA12DC" w:rsidP="00E029BA">
            <w:pPr>
              <w:rPr>
                <w:rFonts w:cs="Arial"/>
                <w:b/>
                <w:sz w:val="24"/>
                <w:szCs w:val="24"/>
              </w:rPr>
            </w:pPr>
          </w:p>
        </w:tc>
        <w:tc>
          <w:tcPr>
            <w:tcW w:w="5387" w:type="dxa"/>
          </w:tcPr>
          <w:p w14:paraId="0EFD57D2" w14:textId="7CB374F2" w:rsidR="00CA12DC" w:rsidRPr="00FE7642" w:rsidRDefault="00CA12DC" w:rsidP="00E029BA">
            <w:pPr>
              <w:rPr>
                <w:rFonts w:cs="Arial"/>
                <w:b/>
                <w:sz w:val="24"/>
                <w:szCs w:val="24"/>
              </w:rPr>
            </w:pPr>
            <w:r w:rsidRPr="00FE7642">
              <w:rPr>
                <w:rFonts w:cs="Arial"/>
                <w:b/>
                <w:sz w:val="24"/>
                <w:szCs w:val="24"/>
              </w:rPr>
              <w:t>YEARS:</w:t>
            </w:r>
            <w:r w:rsidRPr="00FE7642">
              <w:rPr>
                <w:rFonts w:cs="Arial"/>
                <w:sz w:val="24"/>
                <w:szCs w:val="24"/>
              </w:rPr>
              <w:t xml:space="preserve">      </w:t>
            </w:r>
            <w:r w:rsidR="00BE5F02">
              <w:rPr>
                <w:rFonts w:cs="Arial"/>
                <w:sz w:val="24"/>
                <w:szCs w:val="24"/>
              </w:rPr>
              <w:t>1</w:t>
            </w:r>
            <w:r w:rsidRPr="00FE7642">
              <w:rPr>
                <w:rFonts w:cs="Arial"/>
                <w:sz w:val="24"/>
                <w:szCs w:val="24"/>
              </w:rPr>
              <w:t xml:space="preserve">          </w:t>
            </w:r>
            <w:r w:rsidR="007E52D6">
              <w:rPr>
                <w:rFonts w:cs="Arial"/>
                <w:sz w:val="24"/>
                <w:szCs w:val="24"/>
              </w:rPr>
              <w:t>5</w:t>
            </w:r>
            <w:r w:rsidRPr="00FE7642">
              <w:rPr>
                <w:rFonts w:cs="Arial"/>
                <w:sz w:val="24"/>
                <w:szCs w:val="24"/>
              </w:rPr>
              <w:t xml:space="preserve"> </w:t>
            </w:r>
            <w:r w:rsidRPr="00FE7642">
              <w:rPr>
                <w:rFonts w:cs="Arial"/>
                <w:b/>
                <w:sz w:val="24"/>
                <w:szCs w:val="24"/>
              </w:rPr>
              <w:t>MONTHS:</w:t>
            </w:r>
            <w:r w:rsidR="00BE5F02">
              <w:rPr>
                <w:rFonts w:cs="Arial"/>
                <w:b/>
                <w:sz w:val="24"/>
                <w:szCs w:val="24"/>
              </w:rPr>
              <w:t xml:space="preserve"> </w:t>
            </w:r>
          </w:p>
          <w:p w14:paraId="281EBB87" w14:textId="77777777" w:rsidR="00CA12DC" w:rsidRPr="00FE7642" w:rsidRDefault="00CA12DC" w:rsidP="00E029BA">
            <w:pPr>
              <w:rPr>
                <w:rFonts w:cs="Arial"/>
                <w:sz w:val="24"/>
                <w:szCs w:val="24"/>
              </w:rPr>
            </w:pPr>
          </w:p>
        </w:tc>
      </w:tr>
    </w:tbl>
    <w:p w14:paraId="11B7452B"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7F95BE62" w14:textId="77777777" w:rsidTr="001C6B3E">
        <w:tc>
          <w:tcPr>
            <w:tcW w:w="10740" w:type="dxa"/>
          </w:tcPr>
          <w:p w14:paraId="3EE53F04" w14:textId="77777777" w:rsidR="000E3A5B" w:rsidRPr="00FE7642" w:rsidRDefault="000E3A5B" w:rsidP="0056012A">
            <w:pPr>
              <w:rPr>
                <w:rFonts w:cs="Arial"/>
                <w:b/>
                <w:sz w:val="24"/>
                <w:szCs w:val="24"/>
              </w:rPr>
            </w:pPr>
          </w:p>
          <w:p w14:paraId="7BAF3F5C"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0D1EB47F" w14:textId="77777777" w:rsidR="00A87D25" w:rsidRPr="00FE7642" w:rsidRDefault="00A87D25" w:rsidP="000E3A5B">
            <w:pPr>
              <w:jc w:val="center"/>
              <w:rPr>
                <w:rFonts w:cs="Arial"/>
                <w:b/>
                <w:sz w:val="24"/>
                <w:szCs w:val="24"/>
                <w:u w:val="single"/>
              </w:rPr>
            </w:pPr>
          </w:p>
          <w:p w14:paraId="6DFF1A37"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E9DA504" w14:textId="77777777" w:rsidR="00A87D25" w:rsidRPr="00FE7642" w:rsidRDefault="00A87D25" w:rsidP="00A87D25">
            <w:pPr>
              <w:rPr>
                <w:rFonts w:cs="Arial"/>
                <w:sz w:val="24"/>
                <w:szCs w:val="24"/>
              </w:rPr>
            </w:pPr>
          </w:p>
          <w:p w14:paraId="30D0802B"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49D1B2E2" w14:textId="77777777" w:rsidR="00A87D25" w:rsidRPr="00FE7642" w:rsidRDefault="00A87D25" w:rsidP="00A87D25">
            <w:pPr>
              <w:rPr>
                <w:rFonts w:cs="Arial"/>
                <w:sz w:val="24"/>
                <w:szCs w:val="24"/>
              </w:rPr>
            </w:pPr>
          </w:p>
          <w:p w14:paraId="0CC869F6" w14:textId="77777777" w:rsidR="000E3A5B" w:rsidRPr="00FE7642" w:rsidRDefault="000E3A5B" w:rsidP="00E029BA">
            <w:pPr>
              <w:jc w:val="center"/>
              <w:rPr>
                <w:rFonts w:cs="Arial"/>
                <w:sz w:val="24"/>
                <w:szCs w:val="24"/>
              </w:rPr>
            </w:pPr>
          </w:p>
        </w:tc>
      </w:tr>
    </w:tbl>
    <w:p w14:paraId="2EB5A266" w14:textId="77777777" w:rsidR="001C6B3E" w:rsidRPr="00FE7642" w:rsidRDefault="001C6B3E">
      <w:pPr>
        <w:rPr>
          <w:rFonts w:cs="Arial"/>
        </w:rPr>
      </w:pPr>
    </w:p>
    <w:p w14:paraId="0923F302" w14:textId="77777777" w:rsidR="001C6B3E" w:rsidRDefault="001C6B3E">
      <w:pPr>
        <w:rPr>
          <w:rFonts w:cs="Arial"/>
        </w:rPr>
      </w:pPr>
    </w:p>
    <w:p w14:paraId="432E3FEF" w14:textId="77777777" w:rsidR="00FE7642" w:rsidRDefault="00FE7642">
      <w:pPr>
        <w:rPr>
          <w:rFonts w:cs="Arial"/>
        </w:rPr>
      </w:pPr>
    </w:p>
    <w:p w14:paraId="6057941B" w14:textId="77777777" w:rsidR="00FE7642" w:rsidRDefault="00FE7642">
      <w:pPr>
        <w:rPr>
          <w:rFonts w:cs="Arial"/>
        </w:rPr>
      </w:pPr>
    </w:p>
    <w:p w14:paraId="1AD9B94F" w14:textId="77777777" w:rsidR="00FE7642" w:rsidRDefault="00FE7642">
      <w:pPr>
        <w:rPr>
          <w:rFonts w:cs="Arial"/>
        </w:rPr>
      </w:pPr>
    </w:p>
    <w:p w14:paraId="2DA6DBF3"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10184EC8" w14:textId="77777777" w:rsidTr="001C6B3E">
        <w:tc>
          <w:tcPr>
            <w:tcW w:w="10740" w:type="dxa"/>
          </w:tcPr>
          <w:p w14:paraId="7550C15B" w14:textId="77777777" w:rsidR="000E3A5B" w:rsidRPr="00FE7642" w:rsidRDefault="000E3A5B" w:rsidP="00407E26">
            <w:pPr>
              <w:jc w:val="both"/>
              <w:rPr>
                <w:rFonts w:cs="Arial"/>
                <w:b/>
                <w:sz w:val="24"/>
                <w:szCs w:val="24"/>
              </w:rPr>
            </w:pPr>
          </w:p>
          <w:p w14:paraId="3616B639"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0596D6B" w14:textId="77777777" w:rsidR="000E3A5B" w:rsidRPr="00FE7642" w:rsidRDefault="000E3A5B" w:rsidP="00407E26">
            <w:pPr>
              <w:jc w:val="both"/>
              <w:rPr>
                <w:rFonts w:cs="Arial"/>
                <w:sz w:val="24"/>
                <w:szCs w:val="24"/>
              </w:rPr>
            </w:pPr>
          </w:p>
          <w:p w14:paraId="21C76B01"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7A60C3A0" w14:textId="77777777" w:rsidR="00C86610" w:rsidRPr="00FE7642" w:rsidRDefault="00C86610" w:rsidP="00407E26">
            <w:pPr>
              <w:pStyle w:val="ListParagraph"/>
              <w:spacing w:after="0" w:line="240" w:lineRule="auto"/>
              <w:jc w:val="both"/>
              <w:rPr>
                <w:rFonts w:ascii="Arial" w:hAnsi="Arial" w:cs="Arial"/>
                <w:b/>
                <w:sz w:val="24"/>
                <w:szCs w:val="24"/>
              </w:rPr>
            </w:pPr>
          </w:p>
          <w:p w14:paraId="6D3DCF27" w14:textId="544D14E3"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 xml:space="preserve">provide reasons for the choice of activities you </w:t>
            </w:r>
            <w:r w:rsidR="009C5831" w:rsidRPr="00FE7642">
              <w:rPr>
                <w:rFonts w:ascii="Arial" w:hAnsi="Arial" w:cs="Arial"/>
                <w:b/>
                <w:sz w:val="24"/>
                <w:szCs w:val="24"/>
              </w:rPr>
              <w:t>describe</w:t>
            </w:r>
            <w:r w:rsidR="009C5831" w:rsidRPr="00FE7642">
              <w:rPr>
                <w:rFonts w:ascii="Arial" w:hAnsi="Arial" w:cs="Arial"/>
                <w:sz w:val="24"/>
                <w:szCs w:val="24"/>
              </w:rPr>
              <w:t xml:space="preserve"> and</w:t>
            </w:r>
            <w:r w:rsidRPr="00FE7642">
              <w:rPr>
                <w:rFonts w:ascii="Arial" w:hAnsi="Arial" w:cs="Arial"/>
                <w:sz w:val="24"/>
                <w:szCs w:val="24"/>
              </w:rPr>
              <w:t xml:space="preserve"> demonstrate that you reflect on your teaching practice and the students’ learning experience.</w:t>
            </w:r>
          </w:p>
          <w:p w14:paraId="7740F916" w14:textId="77777777" w:rsidR="001C6B3E" w:rsidRPr="00FE7642" w:rsidRDefault="001C6B3E" w:rsidP="00407E26">
            <w:pPr>
              <w:pStyle w:val="ListParagraph"/>
              <w:spacing w:line="240" w:lineRule="auto"/>
              <w:jc w:val="both"/>
              <w:rPr>
                <w:rFonts w:ascii="Arial" w:hAnsi="Arial" w:cs="Arial"/>
                <w:sz w:val="24"/>
                <w:szCs w:val="24"/>
              </w:rPr>
            </w:pPr>
          </w:p>
          <w:p w14:paraId="12A0ACD1"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39129017" w14:textId="77777777" w:rsidR="00407E26" w:rsidRPr="00407E26" w:rsidRDefault="00407E26" w:rsidP="00407E26">
            <w:pPr>
              <w:pStyle w:val="ListParagraph"/>
              <w:rPr>
                <w:rFonts w:ascii="Arial" w:hAnsi="Arial" w:cs="Arial"/>
                <w:sz w:val="24"/>
                <w:szCs w:val="24"/>
              </w:rPr>
            </w:pPr>
          </w:p>
          <w:p w14:paraId="182E84BF"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4BA74451" w14:textId="77777777" w:rsidR="001C6B3E" w:rsidRPr="00FE7642" w:rsidRDefault="001C6B3E" w:rsidP="00407E26">
            <w:pPr>
              <w:pStyle w:val="ListParagraph"/>
              <w:spacing w:line="240" w:lineRule="auto"/>
              <w:jc w:val="both"/>
              <w:rPr>
                <w:rFonts w:ascii="Arial" w:hAnsi="Arial" w:cs="Arial"/>
                <w:sz w:val="24"/>
                <w:szCs w:val="24"/>
              </w:rPr>
            </w:pPr>
          </w:p>
          <w:p w14:paraId="6AF4A25A"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4605491C" w14:textId="77777777" w:rsidR="00CB2CBF" w:rsidRPr="00FE7642" w:rsidRDefault="00CB2CBF" w:rsidP="00407E26">
            <w:pPr>
              <w:pStyle w:val="ListParagraph"/>
              <w:jc w:val="both"/>
              <w:rPr>
                <w:rFonts w:ascii="Arial" w:hAnsi="Arial" w:cs="Arial"/>
                <w:b/>
                <w:sz w:val="24"/>
                <w:szCs w:val="24"/>
              </w:rPr>
            </w:pPr>
          </w:p>
          <w:p w14:paraId="53D29F19"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522E597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572A62AC"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F931086" w14:textId="77777777" w:rsidR="00CA12DC" w:rsidRPr="00FE7642" w:rsidRDefault="00CA12DC" w:rsidP="00CA12DC">
      <w:pPr>
        <w:rPr>
          <w:rFonts w:cs="Arial"/>
          <w:sz w:val="24"/>
          <w:szCs w:val="24"/>
        </w:rPr>
      </w:pPr>
    </w:p>
    <w:p w14:paraId="17ED8B32"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0F01BE94" w14:textId="77777777" w:rsidR="00CA12DC" w:rsidRPr="00FE7642" w:rsidRDefault="00CA12DC" w:rsidP="00CA12DC">
      <w:pPr>
        <w:jc w:val="both"/>
        <w:rPr>
          <w:rFonts w:cs="Arial"/>
          <w:sz w:val="24"/>
          <w:szCs w:val="24"/>
        </w:rPr>
      </w:pPr>
    </w:p>
    <w:p w14:paraId="50F8FD32"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7B16414D" w14:textId="77777777" w:rsidR="00CA12DC" w:rsidRPr="00FE7642" w:rsidRDefault="00CA12DC" w:rsidP="00CA12DC">
      <w:pPr>
        <w:jc w:val="both"/>
        <w:rPr>
          <w:rFonts w:cs="Arial"/>
          <w:sz w:val="24"/>
          <w:szCs w:val="24"/>
        </w:rPr>
      </w:pPr>
    </w:p>
    <w:p w14:paraId="1FD41485"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2623FB60" w14:textId="77777777" w:rsidR="004F687F" w:rsidRPr="00FE7642" w:rsidRDefault="004F687F" w:rsidP="00CA12DC">
      <w:pPr>
        <w:jc w:val="both"/>
        <w:rPr>
          <w:rFonts w:cs="Arial"/>
          <w:sz w:val="24"/>
          <w:szCs w:val="24"/>
        </w:rPr>
      </w:pPr>
    </w:p>
    <w:p w14:paraId="4D6F492C"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4156F8C6"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375E0AFE" w14:textId="77777777" w:rsidTr="00AC5818">
        <w:tc>
          <w:tcPr>
            <w:tcW w:w="10598" w:type="dxa"/>
            <w:gridSpan w:val="2"/>
          </w:tcPr>
          <w:p w14:paraId="40928AF6" w14:textId="77777777" w:rsidR="00CA12DC" w:rsidRPr="00FE7642" w:rsidRDefault="00CA12DC" w:rsidP="00E029BA">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50E9E0B3" w14:textId="77777777" w:rsidR="00CA12DC" w:rsidRPr="00FE7642" w:rsidRDefault="00CA12DC" w:rsidP="00E029BA">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4468839F" w14:textId="77777777" w:rsidTr="00E0025F">
        <w:tc>
          <w:tcPr>
            <w:tcW w:w="5070" w:type="dxa"/>
          </w:tcPr>
          <w:p w14:paraId="2DD8958E" w14:textId="77777777" w:rsidR="00CA12DC" w:rsidRPr="00FE7642" w:rsidRDefault="00CA12DC" w:rsidP="00E029BA">
            <w:pPr>
              <w:rPr>
                <w:rFonts w:cs="Arial"/>
                <w:sz w:val="20"/>
                <w:szCs w:val="20"/>
                <w:u w:val="single"/>
              </w:rPr>
            </w:pPr>
            <w:r w:rsidRPr="00FE7642">
              <w:rPr>
                <w:rFonts w:cs="Arial"/>
                <w:sz w:val="20"/>
                <w:szCs w:val="20"/>
                <w:u w:val="single"/>
              </w:rPr>
              <w:t>Engagement in a variety of learning activities, at a variety of levels e.g.</w:t>
            </w:r>
          </w:p>
          <w:p w14:paraId="68EE35E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159716DF"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05519B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3BC85DDE" w14:textId="77777777" w:rsidR="00CA12DC" w:rsidRPr="00FE7642" w:rsidRDefault="00CA12DC" w:rsidP="00E029BA">
            <w:pPr>
              <w:rPr>
                <w:rFonts w:cs="Arial"/>
                <w:sz w:val="20"/>
                <w:szCs w:val="20"/>
              </w:rPr>
            </w:pPr>
          </w:p>
        </w:tc>
        <w:tc>
          <w:tcPr>
            <w:tcW w:w="5528" w:type="dxa"/>
          </w:tcPr>
          <w:p w14:paraId="10C5E611" w14:textId="77777777" w:rsidR="00CA12DC" w:rsidRPr="00FE7642" w:rsidRDefault="00CA12DC" w:rsidP="00E029BA">
            <w:pPr>
              <w:jc w:val="both"/>
              <w:rPr>
                <w:rFonts w:cs="Arial"/>
                <w:sz w:val="20"/>
                <w:szCs w:val="20"/>
              </w:rPr>
            </w:pPr>
            <w:r w:rsidRPr="00FE7642">
              <w:rPr>
                <w:rFonts w:cs="Arial"/>
                <w:sz w:val="20"/>
                <w:szCs w:val="20"/>
                <w:u w:val="single"/>
              </w:rPr>
              <w:t>Evidence might include:</w:t>
            </w:r>
          </w:p>
          <w:p w14:paraId="1317DA8B"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1527BB1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3041753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5A399AB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EF2188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58A2F084"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7DF1E844" w14:textId="77777777" w:rsidR="00CA12DC" w:rsidRPr="00FE7642" w:rsidRDefault="00CA12DC" w:rsidP="00E029BA">
            <w:pPr>
              <w:rPr>
                <w:rFonts w:cs="Arial"/>
                <w:sz w:val="20"/>
                <w:szCs w:val="20"/>
              </w:rPr>
            </w:pPr>
          </w:p>
        </w:tc>
      </w:tr>
      <w:tr w:rsidR="00AC5818" w:rsidRPr="00FE7642" w14:paraId="7C368EBA" w14:textId="77777777" w:rsidTr="00AC5818">
        <w:tc>
          <w:tcPr>
            <w:tcW w:w="10598" w:type="dxa"/>
            <w:gridSpan w:val="2"/>
          </w:tcPr>
          <w:p w14:paraId="788E3B9B" w14:textId="265CE5FC" w:rsidR="00AC5818" w:rsidRPr="00827B16" w:rsidRDefault="005F1278" w:rsidP="00E029BA">
            <w:pPr>
              <w:jc w:val="both"/>
              <w:rPr>
                <w:rFonts w:asciiTheme="minorHAnsi" w:hAnsiTheme="minorHAnsi" w:cstheme="minorHAnsi"/>
                <w:b/>
                <w:sz w:val="28"/>
                <w:szCs w:val="28"/>
                <w:u w:val="single"/>
              </w:rPr>
            </w:pPr>
            <w:bookmarkStart w:id="0" w:name="_Hlk75887519"/>
            <w:r w:rsidRPr="00827B16">
              <w:rPr>
                <w:rFonts w:asciiTheme="minorHAnsi" w:hAnsiTheme="minorHAnsi" w:cstheme="minorHAnsi"/>
                <w:b/>
                <w:sz w:val="28"/>
                <w:szCs w:val="28"/>
                <w:u w:val="single"/>
              </w:rPr>
              <w:t xml:space="preserve">Write your evidence </w:t>
            </w:r>
            <w:proofErr w:type="gramStart"/>
            <w:r w:rsidRPr="00827B16">
              <w:rPr>
                <w:rFonts w:asciiTheme="minorHAnsi" w:hAnsiTheme="minorHAnsi" w:cstheme="minorHAnsi"/>
                <w:b/>
                <w:sz w:val="28"/>
                <w:szCs w:val="28"/>
                <w:u w:val="single"/>
              </w:rPr>
              <w:t>here</w:t>
            </w:r>
            <w:proofErr w:type="gramEnd"/>
          </w:p>
          <w:p w14:paraId="2F8E6A8A" w14:textId="4D7608D6" w:rsidR="005241BD" w:rsidRPr="002B1F1C" w:rsidRDefault="005241BD" w:rsidP="005241BD">
            <w:pPr>
              <w:shd w:val="clear" w:color="auto" w:fill="FFFFFF"/>
              <w:spacing w:before="100" w:beforeAutospacing="1" w:after="100" w:afterAutospacing="1" w:line="360" w:lineRule="auto"/>
              <w:jc w:val="both"/>
              <w:outlineLvl w:val="1"/>
              <w:rPr>
                <w:rFonts w:ascii="Times New Roman" w:hAnsi="Times New Roman"/>
                <w:color w:val="000000" w:themeColor="text1"/>
                <w:sz w:val="28"/>
                <w:szCs w:val="28"/>
              </w:rPr>
            </w:pPr>
            <w:r w:rsidRPr="002B1F1C">
              <w:rPr>
                <w:rFonts w:ascii="Times New Roman" w:hAnsi="Times New Roman"/>
                <w:b/>
                <w:bCs/>
                <w:color w:val="000000" w:themeColor="text1"/>
                <w:sz w:val="28"/>
                <w:szCs w:val="28"/>
              </w:rPr>
              <w:t>A1: Design and plan learning activities and/or programmes of study </w:t>
            </w:r>
            <w:r w:rsidRPr="002B1F1C">
              <w:rPr>
                <w:rFonts w:ascii="Times New Roman" w:hAnsi="Times New Roman"/>
                <w:color w:val="000000" w:themeColor="text1"/>
                <w:sz w:val="28"/>
                <w:szCs w:val="28"/>
              </w:rPr>
              <w:t>(5</w:t>
            </w:r>
            <w:r w:rsidR="000811E9">
              <w:rPr>
                <w:rFonts w:ascii="Times New Roman" w:hAnsi="Times New Roman"/>
                <w:color w:val="000000" w:themeColor="text1"/>
                <w:sz w:val="28"/>
                <w:szCs w:val="28"/>
              </w:rPr>
              <w:t>98</w:t>
            </w:r>
            <w:r w:rsidRPr="002B1F1C">
              <w:rPr>
                <w:rFonts w:ascii="Times New Roman" w:hAnsi="Times New Roman"/>
                <w:color w:val="000000" w:themeColor="text1"/>
                <w:sz w:val="28"/>
                <w:szCs w:val="28"/>
              </w:rPr>
              <w:t xml:space="preserve"> words)</w:t>
            </w:r>
          </w:p>
          <w:p w14:paraId="059A051B" w14:textId="3E09EF64" w:rsidR="005241BD" w:rsidRPr="002B1F1C" w:rsidRDefault="005241BD" w:rsidP="000C142D">
            <w:pPr>
              <w:shd w:val="clear" w:color="auto" w:fill="FFFFFF"/>
              <w:spacing w:line="360" w:lineRule="auto"/>
              <w:jc w:val="both"/>
              <w:rPr>
                <w:rFonts w:ascii="Times New Roman" w:hAnsi="Times New Roman"/>
                <w:color w:val="000000" w:themeColor="text1"/>
                <w:sz w:val="28"/>
                <w:szCs w:val="28"/>
              </w:rPr>
            </w:pPr>
            <w:r w:rsidRPr="000C142D">
              <w:rPr>
                <w:rFonts w:ascii="Times New Roman" w:hAnsi="Times New Roman"/>
                <w:color w:val="000000" w:themeColor="text1"/>
                <w:sz w:val="28"/>
                <w:szCs w:val="28"/>
              </w:rPr>
              <w:t>A positive student’s learning experience</w:t>
            </w:r>
            <w:r w:rsidR="00CB3E89" w:rsidRPr="000C142D">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 xml:space="preserve">is an </w:t>
            </w:r>
            <w:r w:rsidR="00511F73" w:rsidRPr="000C142D">
              <w:rPr>
                <w:rFonts w:ascii="Times New Roman" w:hAnsi="Times New Roman"/>
                <w:color w:val="000000" w:themeColor="text1"/>
                <w:sz w:val="28"/>
                <w:szCs w:val="28"/>
              </w:rPr>
              <w:t xml:space="preserve">element </w:t>
            </w:r>
            <w:r w:rsidRPr="000C142D">
              <w:rPr>
                <w:rFonts w:ascii="Times New Roman" w:hAnsi="Times New Roman"/>
                <w:color w:val="000000" w:themeColor="text1"/>
                <w:sz w:val="28"/>
                <w:szCs w:val="28"/>
              </w:rPr>
              <w:t xml:space="preserve">that guides my teaching in Higher education (HE). A high-quality student’s learning experience calls for participatory teaching and learning approaches that can enable the students connect theory to practice. It is important that teachers should understand the context of quality learning and student engagement </w:t>
            </w:r>
            <w:r w:rsidR="00015D3A" w:rsidRPr="000C142D">
              <w:rPr>
                <w:rFonts w:ascii="Times New Roman" w:hAnsi="Times New Roman"/>
                <w:color w:val="000000" w:themeColor="text1"/>
                <w:sz w:val="28"/>
                <w:szCs w:val="28"/>
              </w:rPr>
              <w:t>to</w:t>
            </w:r>
            <w:r w:rsidRPr="000C142D">
              <w:rPr>
                <w:rFonts w:ascii="Times New Roman" w:hAnsi="Times New Roman"/>
                <w:color w:val="000000" w:themeColor="text1"/>
                <w:sz w:val="28"/>
                <w:szCs w:val="28"/>
              </w:rPr>
              <w:t xml:space="preserve"> ensure student satisfaction (</w:t>
            </w:r>
            <w:proofErr w:type="spellStart"/>
            <w:r w:rsidRPr="000C142D">
              <w:rPr>
                <w:rFonts w:ascii="Times New Roman" w:hAnsi="Times New Roman"/>
                <w:color w:val="000000" w:themeColor="text1"/>
                <w:sz w:val="28"/>
                <w:szCs w:val="28"/>
              </w:rPr>
              <w:t>Arambewela</w:t>
            </w:r>
            <w:proofErr w:type="spellEnd"/>
            <w:r w:rsidRPr="000C142D">
              <w:rPr>
                <w:rFonts w:ascii="Times New Roman" w:hAnsi="Times New Roman"/>
                <w:color w:val="000000" w:themeColor="text1"/>
                <w:sz w:val="28"/>
                <w:szCs w:val="28"/>
              </w:rPr>
              <w:t xml:space="preserve"> and </w:t>
            </w:r>
            <w:proofErr w:type="spellStart"/>
            <w:r w:rsidRPr="000C142D">
              <w:rPr>
                <w:rFonts w:ascii="Times New Roman" w:hAnsi="Times New Roman"/>
                <w:color w:val="000000" w:themeColor="text1"/>
                <w:sz w:val="28"/>
                <w:szCs w:val="28"/>
              </w:rPr>
              <w:t>Maringe</w:t>
            </w:r>
            <w:proofErr w:type="spellEnd"/>
            <w:r w:rsidRPr="000C142D">
              <w:rPr>
                <w:rFonts w:ascii="Times New Roman" w:hAnsi="Times New Roman"/>
                <w:color w:val="000000" w:themeColor="text1"/>
                <w:sz w:val="28"/>
                <w:szCs w:val="28"/>
              </w:rPr>
              <w:t>, 2012).  This guided me as a</w:t>
            </w:r>
            <w:r w:rsidR="00EF4AE7">
              <w:rPr>
                <w:rFonts w:ascii="Times New Roman" w:hAnsi="Times New Roman"/>
                <w:color w:val="000000" w:themeColor="text1"/>
                <w:sz w:val="28"/>
                <w:szCs w:val="28"/>
              </w:rPr>
              <w:t xml:space="preserve"> lecturer and </w:t>
            </w:r>
            <w:r w:rsidR="00EF4AE7" w:rsidRPr="000C142D">
              <w:rPr>
                <w:rFonts w:ascii="Times New Roman" w:hAnsi="Times New Roman"/>
                <w:color w:val="000000" w:themeColor="text1"/>
                <w:sz w:val="28"/>
                <w:szCs w:val="28"/>
              </w:rPr>
              <w:t>module</w:t>
            </w:r>
            <w:r w:rsidRPr="000C142D">
              <w:rPr>
                <w:rFonts w:ascii="Times New Roman" w:hAnsi="Times New Roman"/>
                <w:color w:val="000000" w:themeColor="text1"/>
                <w:sz w:val="28"/>
                <w:szCs w:val="28"/>
              </w:rPr>
              <w:t xml:space="preserve"> leader enabling me to design learning activities. For example, when I started delivery</w:t>
            </w:r>
            <w:r w:rsidR="00512522" w:rsidRPr="000C142D">
              <w:rPr>
                <w:rFonts w:ascii="Times New Roman" w:hAnsi="Times New Roman"/>
                <w:color w:val="000000" w:themeColor="text1"/>
                <w:sz w:val="28"/>
                <w:szCs w:val="28"/>
              </w:rPr>
              <w:t xml:space="preserve"> LCBB4003;</w:t>
            </w:r>
            <w:r w:rsidRPr="000C142D">
              <w:rPr>
                <w:rFonts w:ascii="Times New Roman" w:hAnsi="Times New Roman"/>
                <w:color w:val="000000" w:themeColor="text1"/>
                <w:sz w:val="28"/>
                <w:szCs w:val="28"/>
              </w:rPr>
              <w:t xml:space="preserve"> introduction to Modern workplace at UWTSD Birmingham campus and I was asked to lead a level 5 module</w:t>
            </w:r>
            <w:r w:rsidR="00EF4AE7">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 xml:space="preserve"> introduction to modern workplace I always try to understand my student needs and interest and the importance of the module they are studying , with</w:t>
            </w:r>
            <w:r w:rsidR="00F94B15">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this in mind, I  plan</w:t>
            </w:r>
            <w:r w:rsidR="00F94B15">
              <w:rPr>
                <w:rFonts w:ascii="Times New Roman" w:hAnsi="Times New Roman"/>
                <w:color w:val="000000" w:themeColor="text1"/>
                <w:sz w:val="28"/>
                <w:szCs w:val="28"/>
              </w:rPr>
              <w:t xml:space="preserve">ned </w:t>
            </w:r>
            <w:r w:rsidRPr="000C142D">
              <w:rPr>
                <w:rFonts w:ascii="Times New Roman" w:hAnsi="Times New Roman"/>
                <w:color w:val="000000" w:themeColor="text1"/>
                <w:sz w:val="28"/>
                <w:szCs w:val="28"/>
              </w:rPr>
              <w:t xml:space="preserve"> and structured  my lesson considering  the interrelationship between the student's knowledge, capability, learning abilities, and culture, the subject matter discussed in class, and current debates on social issues (A1) (</w:t>
            </w:r>
            <w:r w:rsidRPr="002B1F1C">
              <w:rPr>
                <w:rFonts w:ascii="Times New Roman" w:hAnsi="Times New Roman"/>
                <w:color w:val="000000" w:themeColor="text1"/>
                <w:sz w:val="28"/>
                <w:szCs w:val="28"/>
              </w:rPr>
              <w:t>K3) (V1) (V2). </w:t>
            </w:r>
            <w:r w:rsidRPr="000C142D">
              <w:rPr>
                <w:rFonts w:ascii="Times New Roman" w:hAnsi="Times New Roman"/>
                <w:color w:val="000000" w:themeColor="text1"/>
                <w:sz w:val="28"/>
                <w:szCs w:val="28"/>
              </w:rPr>
              <w:t xml:space="preserve">In addition to </w:t>
            </w:r>
            <w:r w:rsidR="00F94B15">
              <w:rPr>
                <w:rFonts w:ascii="Times New Roman" w:hAnsi="Times New Roman"/>
                <w:color w:val="000000" w:themeColor="text1"/>
                <w:sz w:val="28"/>
                <w:szCs w:val="28"/>
              </w:rPr>
              <w:t xml:space="preserve">designing, </w:t>
            </w:r>
            <w:r w:rsidR="00AB6345" w:rsidRPr="000C142D">
              <w:rPr>
                <w:rFonts w:ascii="Times New Roman" w:hAnsi="Times New Roman"/>
                <w:color w:val="000000" w:themeColor="text1"/>
                <w:sz w:val="28"/>
                <w:szCs w:val="28"/>
              </w:rPr>
              <w:t>preparing,</w:t>
            </w:r>
            <w:r w:rsidRPr="000C142D">
              <w:rPr>
                <w:rFonts w:ascii="Times New Roman" w:hAnsi="Times New Roman"/>
                <w:color w:val="000000" w:themeColor="text1"/>
                <w:sz w:val="28"/>
                <w:szCs w:val="28"/>
              </w:rPr>
              <w:t xml:space="preserve"> and planning courses, I choose both challenging and effective learning content and activities for the students to be stimulated to think "beyond" their comfort zone and feel involved in their learning process (A1, A4, K2, K5).    </w:t>
            </w:r>
            <w:r w:rsidR="004C3068" w:rsidRPr="000C142D">
              <w:rPr>
                <w:rFonts w:ascii="Times New Roman" w:hAnsi="Times New Roman"/>
                <w:color w:val="000000" w:themeColor="text1"/>
                <w:sz w:val="28"/>
                <w:szCs w:val="28"/>
              </w:rPr>
              <w:t>LC</w:t>
            </w:r>
            <w:r w:rsidR="00585BC7" w:rsidRPr="000C142D">
              <w:rPr>
                <w:rFonts w:ascii="Times New Roman" w:hAnsi="Times New Roman"/>
                <w:color w:val="000000" w:themeColor="text1"/>
                <w:sz w:val="28"/>
                <w:szCs w:val="28"/>
              </w:rPr>
              <w:t>BB</w:t>
            </w:r>
            <w:r w:rsidR="00A00275" w:rsidRPr="000C142D">
              <w:rPr>
                <w:rFonts w:ascii="Times New Roman" w:hAnsi="Times New Roman"/>
                <w:color w:val="000000" w:themeColor="text1"/>
                <w:sz w:val="28"/>
                <w:szCs w:val="28"/>
              </w:rPr>
              <w:t>4003; Introduction</w:t>
            </w:r>
            <w:r w:rsidRPr="000C142D">
              <w:rPr>
                <w:rFonts w:ascii="Times New Roman" w:hAnsi="Times New Roman"/>
                <w:color w:val="000000" w:themeColor="text1"/>
                <w:sz w:val="28"/>
                <w:szCs w:val="28"/>
              </w:rPr>
              <w:t xml:space="preserve"> modern workplace</w:t>
            </w:r>
            <w:r w:rsidR="00512522" w:rsidRPr="000C142D">
              <w:rPr>
                <w:rFonts w:ascii="Times New Roman" w:hAnsi="Times New Roman"/>
                <w:color w:val="000000" w:themeColor="text1"/>
                <w:sz w:val="28"/>
                <w:szCs w:val="28"/>
              </w:rPr>
              <w:t xml:space="preserve"> </w:t>
            </w:r>
            <w:r w:rsidR="00AB6345" w:rsidRPr="000C142D">
              <w:rPr>
                <w:rFonts w:ascii="Times New Roman" w:hAnsi="Times New Roman"/>
                <w:color w:val="000000" w:themeColor="text1"/>
                <w:sz w:val="28"/>
                <w:szCs w:val="28"/>
              </w:rPr>
              <w:t>module was</w:t>
            </w:r>
            <w:r w:rsidRPr="000C142D">
              <w:rPr>
                <w:rFonts w:ascii="Times New Roman" w:hAnsi="Times New Roman"/>
                <w:color w:val="000000" w:themeColor="text1"/>
                <w:sz w:val="28"/>
                <w:szCs w:val="28"/>
              </w:rPr>
              <w:t xml:space="preserve"> pervious done face to face and</w:t>
            </w:r>
            <w:r w:rsidR="00384BCE">
              <w:rPr>
                <w:rFonts w:ascii="Times New Roman" w:hAnsi="Times New Roman"/>
                <w:color w:val="000000" w:themeColor="text1"/>
                <w:sz w:val="28"/>
                <w:szCs w:val="28"/>
              </w:rPr>
              <w:t xml:space="preserve"> at present it is </w:t>
            </w:r>
            <w:r w:rsidRPr="000C142D">
              <w:rPr>
                <w:rFonts w:ascii="Times New Roman" w:hAnsi="Times New Roman"/>
                <w:color w:val="000000" w:themeColor="text1"/>
                <w:sz w:val="28"/>
                <w:szCs w:val="28"/>
              </w:rPr>
              <w:t>completely online du</w:t>
            </w:r>
            <w:r w:rsidR="00384BCE">
              <w:rPr>
                <w:rFonts w:ascii="Times New Roman" w:hAnsi="Times New Roman"/>
                <w:color w:val="000000" w:themeColor="text1"/>
                <w:sz w:val="28"/>
                <w:szCs w:val="28"/>
              </w:rPr>
              <w:t xml:space="preserve">e to </w:t>
            </w:r>
            <w:r w:rsidR="004F5178">
              <w:rPr>
                <w:rFonts w:ascii="Times New Roman" w:hAnsi="Times New Roman"/>
                <w:color w:val="000000" w:themeColor="text1"/>
                <w:sz w:val="28"/>
                <w:szCs w:val="28"/>
              </w:rPr>
              <w:t>the impact</w:t>
            </w:r>
            <w:r w:rsidR="00384BCE">
              <w:rPr>
                <w:rFonts w:ascii="Times New Roman" w:hAnsi="Times New Roman"/>
                <w:color w:val="000000" w:themeColor="text1"/>
                <w:sz w:val="28"/>
                <w:szCs w:val="28"/>
              </w:rPr>
              <w:t xml:space="preserve"> </w:t>
            </w:r>
            <w:r w:rsidR="004F5178">
              <w:rPr>
                <w:rFonts w:ascii="Times New Roman" w:hAnsi="Times New Roman"/>
                <w:color w:val="000000" w:themeColor="text1"/>
                <w:sz w:val="28"/>
                <w:szCs w:val="28"/>
              </w:rPr>
              <w:t xml:space="preserve">of </w:t>
            </w:r>
            <w:r w:rsidR="004F5178" w:rsidRPr="000C142D">
              <w:rPr>
                <w:rFonts w:ascii="Times New Roman" w:hAnsi="Times New Roman"/>
                <w:color w:val="000000" w:themeColor="text1"/>
                <w:sz w:val="28"/>
                <w:szCs w:val="28"/>
              </w:rPr>
              <w:t>COV</w:t>
            </w:r>
            <w:r w:rsidRPr="000C142D">
              <w:rPr>
                <w:rFonts w:ascii="Times New Roman" w:hAnsi="Times New Roman"/>
                <w:color w:val="000000" w:themeColor="text1"/>
                <w:sz w:val="28"/>
                <w:szCs w:val="28"/>
              </w:rPr>
              <w:t>19 pandemic</w:t>
            </w:r>
            <w:r w:rsidR="004F5178">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 xml:space="preserve"> it is </w:t>
            </w:r>
            <w:r w:rsidR="004F5178">
              <w:rPr>
                <w:rFonts w:ascii="Times New Roman" w:hAnsi="Times New Roman"/>
                <w:color w:val="000000" w:themeColor="text1"/>
                <w:sz w:val="28"/>
                <w:szCs w:val="28"/>
              </w:rPr>
              <w:t xml:space="preserve">a </w:t>
            </w:r>
            <w:r w:rsidR="004F5178" w:rsidRPr="000C142D">
              <w:rPr>
                <w:rFonts w:ascii="Times New Roman" w:hAnsi="Times New Roman"/>
                <w:color w:val="000000" w:themeColor="text1"/>
                <w:sz w:val="28"/>
                <w:szCs w:val="28"/>
              </w:rPr>
              <w:t>20-credit</w:t>
            </w:r>
            <w:r w:rsidRPr="000C142D">
              <w:rPr>
                <w:rFonts w:ascii="Times New Roman" w:hAnsi="Times New Roman"/>
                <w:color w:val="000000" w:themeColor="text1"/>
                <w:sz w:val="28"/>
                <w:szCs w:val="28"/>
              </w:rPr>
              <w:t xml:space="preserve"> unit and significant part of the programme that will enable </w:t>
            </w:r>
            <w:r w:rsidR="00FC678A">
              <w:rPr>
                <w:rFonts w:ascii="Times New Roman" w:hAnsi="Times New Roman"/>
                <w:color w:val="000000" w:themeColor="text1"/>
                <w:sz w:val="28"/>
                <w:szCs w:val="28"/>
              </w:rPr>
              <w:t xml:space="preserve">student </w:t>
            </w:r>
            <w:r w:rsidR="00EB596C" w:rsidRPr="000C142D">
              <w:rPr>
                <w:rFonts w:ascii="Times New Roman" w:hAnsi="Times New Roman"/>
                <w:color w:val="000000" w:themeColor="text1"/>
                <w:sz w:val="28"/>
                <w:szCs w:val="28"/>
              </w:rPr>
              <w:t xml:space="preserve">to </w:t>
            </w:r>
            <w:r w:rsidR="00EB596C" w:rsidRPr="000C142D">
              <w:rPr>
                <w:rFonts w:ascii="Times New Roman" w:hAnsi="Times New Roman"/>
                <w:color w:val="000000" w:themeColor="text1"/>
                <w:sz w:val="28"/>
                <w:szCs w:val="28"/>
              </w:rPr>
              <w:lastRenderedPageBreak/>
              <w:t>understand</w:t>
            </w:r>
            <w:r w:rsidRPr="000C142D">
              <w:rPr>
                <w:rFonts w:ascii="Times New Roman" w:hAnsi="Times New Roman"/>
                <w:color w:val="000000" w:themeColor="text1"/>
                <w:sz w:val="28"/>
                <w:szCs w:val="28"/>
              </w:rPr>
              <w:t xml:space="preserve"> the management of people and work culture in the modern business environment.  Many of the students were both young and matured students (between ages of 20- 56 years)</w:t>
            </w:r>
            <w:r w:rsidRPr="002B1F1C">
              <w:rPr>
                <w:rFonts w:ascii="Times New Roman" w:hAnsi="Times New Roman"/>
                <w:color w:val="000000" w:themeColor="text1"/>
                <w:sz w:val="28"/>
                <w:szCs w:val="28"/>
              </w:rPr>
              <w:t>, studying full-time and working part-time. The module was delivered in 1</w:t>
            </w:r>
            <w:r w:rsidRPr="000C142D">
              <w:rPr>
                <w:rFonts w:ascii="Times New Roman" w:hAnsi="Times New Roman"/>
                <w:color w:val="000000" w:themeColor="text1"/>
                <w:sz w:val="28"/>
                <w:szCs w:val="28"/>
              </w:rPr>
              <w:t>0</w:t>
            </w:r>
            <w:r w:rsidRPr="002B1F1C">
              <w:rPr>
                <w:rFonts w:ascii="Times New Roman" w:hAnsi="Times New Roman"/>
                <w:color w:val="000000" w:themeColor="text1"/>
                <w:sz w:val="28"/>
                <w:szCs w:val="28"/>
              </w:rPr>
              <w:t xml:space="preserve"> weekly sessions</w:t>
            </w:r>
            <w:r w:rsidRPr="000C142D">
              <w:rPr>
                <w:rFonts w:ascii="Times New Roman" w:hAnsi="Times New Roman"/>
                <w:color w:val="000000" w:themeColor="text1"/>
                <w:sz w:val="28"/>
                <w:szCs w:val="28"/>
              </w:rPr>
              <w:t xml:space="preserve"> three times a week, enabling students to work while studying.  I commence the class with a recap of the previous class and ask question and answer to gauge their level of understanding. Due care was applied in selecting activities that will help to enhance student creative thinking. In this current time, I designed small group activities using the </w:t>
            </w:r>
            <w:proofErr w:type="gramStart"/>
            <w:r w:rsidR="00BA1765" w:rsidRPr="000C142D">
              <w:rPr>
                <w:rFonts w:ascii="Times New Roman" w:hAnsi="Times New Roman"/>
                <w:color w:val="000000" w:themeColor="text1"/>
                <w:sz w:val="28"/>
                <w:szCs w:val="28"/>
              </w:rPr>
              <w:t>team</w:t>
            </w:r>
            <w:r w:rsidR="00BA1765">
              <w:rPr>
                <w:rFonts w:ascii="Times New Roman" w:hAnsi="Times New Roman"/>
                <w:color w:val="000000" w:themeColor="text1"/>
                <w:sz w:val="28"/>
                <w:szCs w:val="28"/>
              </w:rPr>
              <w:t>s</w:t>
            </w:r>
            <w:proofErr w:type="gramEnd"/>
            <w:r w:rsidR="00BA1765">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 xml:space="preserve">online breakout session to accommodate various individual learners/ diverse learners to enable them </w:t>
            </w:r>
            <w:r w:rsidR="000811E9" w:rsidRPr="000C142D">
              <w:rPr>
                <w:rFonts w:ascii="Times New Roman" w:hAnsi="Times New Roman"/>
                <w:color w:val="000000" w:themeColor="text1"/>
                <w:sz w:val="28"/>
                <w:szCs w:val="28"/>
              </w:rPr>
              <w:t>engage in</w:t>
            </w:r>
            <w:r w:rsidRPr="000C142D">
              <w:rPr>
                <w:rFonts w:ascii="Times New Roman" w:hAnsi="Times New Roman"/>
                <w:color w:val="000000" w:themeColor="text1"/>
                <w:sz w:val="28"/>
                <w:szCs w:val="28"/>
              </w:rPr>
              <w:t xml:space="preserve"> deeper learning by having question and answer with their peers and to encourage students' active engagement, participation, and </w:t>
            </w:r>
            <w:r w:rsidR="00A04D0B" w:rsidRPr="000C142D">
              <w:rPr>
                <w:rFonts w:ascii="Times New Roman" w:hAnsi="Times New Roman"/>
                <w:color w:val="000000" w:themeColor="text1"/>
                <w:sz w:val="28"/>
                <w:szCs w:val="28"/>
              </w:rPr>
              <w:t>collaborative learning</w:t>
            </w:r>
            <w:r w:rsidRPr="000C142D">
              <w:rPr>
                <w:rFonts w:ascii="Times New Roman" w:hAnsi="Times New Roman"/>
                <w:color w:val="000000" w:themeColor="text1"/>
                <w:sz w:val="28"/>
                <w:szCs w:val="28"/>
              </w:rPr>
              <w:t xml:space="preserve"> (A1, K3, V2).   I also use VLE such as Moodle to upload reading materials and activities to encourage pre-reading to ensure students are fully prepared each day for learning (A1, A2, A4, K4). This practice was effective and evident from the high student engagement in class as students showed more interest and active participation in the class learning, this provided opportunity for struggling students to access a wide range of resources to learn in different ways.  Each term the scheme of wok is adjusted depending on the student module end of semester feedback, external examiners feedback and the advancement of the change in the workplace base on the industry news and report</w:t>
            </w:r>
            <w:r w:rsidR="005C7EA8">
              <w:rPr>
                <w:rFonts w:ascii="Times New Roman" w:hAnsi="Times New Roman"/>
                <w:color w:val="000000" w:themeColor="text1"/>
                <w:sz w:val="28"/>
                <w:szCs w:val="28"/>
              </w:rPr>
              <w:t>s</w:t>
            </w:r>
            <w:r w:rsidRPr="000C142D">
              <w:rPr>
                <w:rFonts w:ascii="Times New Roman" w:hAnsi="Times New Roman"/>
                <w:color w:val="000000" w:themeColor="text1"/>
                <w:sz w:val="28"/>
                <w:szCs w:val="28"/>
              </w:rPr>
              <w:t xml:space="preserve">.  For example, </w:t>
            </w:r>
            <w:r w:rsidR="005C7EA8" w:rsidRPr="000C142D">
              <w:rPr>
                <w:rFonts w:ascii="Times New Roman" w:hAnsi="Times New Roman"/>
                <w:color w:val="000000" w:themeColor="text1"/>
                <w:sz w:val="28"/>
                <w:szCs w:val="28"/>
              </w:rPr>
              <w:t>I</w:t>
            </w:r>
            <w:r w:rsidRPr="000C142D">
              <w:rPr>
                <w:rFonts w:ascii="Times New Roman" w:hAnsi="Times New Roman"/>
                <w:color w:val="000000" w:themeColor="text1"/>
                <w:sz w:val="28"/>
                <w:szCs w:val="28"/>
              </w:rPr>
              <w:t xml:space="preserve"> sometimes allocate the students activities based on the industry news and report</w:t>
            </w:r>
            <w:r w:rsidRPr="002B1F1C">
              <w:rPr>
                <w:rFonts w:ascii="Times New Roman" w:hAnsi="Times New Roman"/>
                <w:color w:val="000000" w:themeColor="text1"/>
                <w:sz w:val="28"/>
                <w:szCs w:val="28"/>
              </w:rPr>
              <w:t> (K4) (A2) (K5). </w:t>
            </w:r>
            <w:r w:rsidRPr="000C142D">
              <w:rPr>
                <w:rFonts w:ascii="Times New Roman" w:hAnsi="Times New Roman"/>
                <w:color w:val="000000" w:themeColor="text1"/>
                <w:sz w:val="28"/>
                <w:szCs w:val="28"/>
              </w:rPr>
              <w:t xml:space="preserve"> Study skill and assessment workshops are planned each week and in the mid of the term respectively to help students seeks for academic support and guidance for the assessment. I planned and designed online assessment workshop with the programme leader and individually deliver the session. Students’ active engagement and participations is gained through small group discussion session, Question and answer software and quizzes.  Based on the module evaluation, we would like to incorporate more teaching and learning strateg</w:t>
            </w:r>
            <w:r w:rsidR="00282A74">
              <w:rPr>
                <w:rFonts w:ascii="Times New Roman" w:hAnsi="Times New Roman"/>
                <w:color w:val="000000" w:themeColor="text1"/>
                <w:sz w:val="28"/>
                <w:szCs w:val="28"/>
              </w:rPr>
              <w:t>ies</w:t>
            </w:r>
            <w:r w:rsidRPr="000C142D">
              <w:rPr>
                <w:rFonts w:ascii="Times New Roman" w:hAnsi="Times New Roman"/>
                <w:color w:val="000000" w:themeColor="text1"/>
                <w:sz w:val="28"/>
                <w:szCs w:val="28"/>
              </w:rPr>
              <w:t xml:space="preserve"> such as flip classroom learning and teaching model to enable student engagement </w:t>
            </w:r>
            <w:proofErr w:type="gramStart"/>
            <w:r w:rsidRPr="000C142D">
              <w:rPr>
                <w:rFonts w:ascii="Times New Roman" w:hAnsi="Times New Roman"/>
                <w:color w:val="000000" w:themeColor="text1"/>
                <w:sz w:val="28"/>
                <w:szCs w:val="28"/>
              </w:rPr>
              <w:t>and  quality</w:t>
            </w:r>
            <w:proofErr w:type="gramEnd"/>
            <w:r w:rsidRPr="000C142D">
              <w:rPr>
                <w:rFonts w:ascii="Times New Roman" w:hAnsi="Times New Roman"/>
                <w:color w:val="000000" w:themeColor="text1"/>
                <w:sz w:val="28"/>
                <w:szCs w:val="28"/>
              </w:rPr>
              <w:t xml:space="preserve"> learning experience </w:t>
            </w:r>
            <w:r w:rsidRPr="002B1F1C">
              <w:rPr>
                <w:rFonts w:ascii="Times New Roman" w:hAnsi="Times New Roman"/>
                <w:color w:val="000000" w:themeColor="text1"/>
                <w:sz w:val="28"/>
                <w:szCs w:val="28"/>
              </w:rPr>
              <w:t>(K2) (K4) (K5). </w:t>
            </w:r>
          </w:p>
          <w:p w14:paraId="7B86C4BD" w14:textId="1D1356C6" w:rsidR="0017744B" w:rsidRPr="00FE7642" w:rsidRDefault="0017744B" w:rsidP="005241BD">
            <w:pPr>
              <w:spacing w:after="100" w:afterAutospacing="1" w:line="360" w:lineRule="auto"/>
              <w:jc w:val="both"/>
              <w:rPr>
                <w:rFonts w:cs="Arial"/>
                <w:sz w:val="24"/>
                <w:szCs w:val="24"/>
              </w:rPr>
            </w:pPr>
          </w:p>
        </w:tc>
      </w:tr>
      <w:bookmarkEnd w:id="0"/>
    </w:tbl>
    <w:p w14:paraId="540E706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17A13C3" w14:textId="77777777" w:rsidTr="00AC5818">
        <w:tc>
          <w:tcPr>
            <w:tcW w:w="10598" w:type="dxa"/>
            <w:gridSpan w:val="2"/>
          </w:tcPr>
          <w:p w14:paraId="48FA07FD" w14:textId="77777777" w:rsidR="00CA12DC" w:rsidRPr="00FE7642" w:rsidRDefault="00CA12DC" w:rsidP="00E029BA">
            <w:pPr>
              <w:jc w:val="both"/>
              <w:rPr>
                <w:rFonts w:cs="Arial"/>
                <w:b/>
                <w:sz w:val="28"/>
                <w:szCs w:val="28"/>
              </w:rPr>
            </w:pPr>
            <w:r w:rsidRPr="00FE7642">
              <w:rPr>
                <w:rFonts w:cs="Arial"/>
                <w:b/>
                <w:sz w:val="28"/>
                <w:szCs w:val="28"/>
              </w:rPr>
              <w:lastRenderedPageBreak/>
              <w:t>A2:  Teachi</w:t>
            </w:r>
            <w:r w:rsidR="005F1278" w:rsidRPr="00FE7642">
              <w:rPr>
                <w:rFonts w:cs="Arial"/>
                <w:b/>
                <w:sz w:val="28"/>
                <w:szCs w:val="28"/>
              </w:rPr>
              <w:t>ng and/or supporting learning (7</w:t>
            </w:r>
            <w:r w:rsidRPr="00FE7642">
              <w:rPr>
                <w:rFonts w:cs="Arial"/>
                <w:b/>
                <w:sz w:val="28"/>
                <w:szCs w:val="28"/>
              </w:rPr>
              <w:t>00 words)</w:t>
            </w:r>
          </w:p>
          <w:p w14:paraId="3B114B14" w14:textId="77777777" w:rsidR="00CA12DC" w:rsidRPr="00FE7642" w:rsidRDefault="005F1278" w:rsidP="00E029BA">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125179E2" w14:textId="77777777" w:rsidTr="00E0025F">
        <w:tc>
          <w:tcPr>
            <w:tcW w:w="5070" w:type="dxa"/>
          </w:tcPr>
          <w:p w14:paraId="6354DCFB" w14:textId="77777777" w:rsidR="00CA12DC" w:rsidRPr="00FE7642" w:rsidRDefault="00CA12DC" w:rsidP="00E029BA">
            <w:pPr>
              <w:rPr>
                <w:rFonts w:cs="Arial"/>
                <w:sz w:val="20"/>
                <w:szCs w:val="20"/>
                <w:u w:val="single"/>
              </w:rPr>
            </w:pPr>
            <w:r w:rsidRPr="00FE7642">
              <w:rPr>
                <w:rFonts w:cs="Arial"/>
                <w:sz w:val="20"/>
                <w:szCs w:val="20"/>
                <w:u w:val="single"/>
              </w:rPr>
              <w:t>Engagement in appropriate teaching and learning strategies including:</w:t>
            </w:r>
          </w:p>
          <w:p w14:paraId="49AE6B6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435BA05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2D240E5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5B46F16D"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4BA8C9EC"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25574F1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181A522"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05A8CE4A"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37FEA48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EFBB3D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592F8AF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0FF3C8C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16695A7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2C09CEF" w14:textId="77777777" w:rsidR="005407DE" w:rsidRPr="00FE7642" w:rsidRDefault="005407DE" w:rsidP="005407DE">
            <w:pPr>
              <w:ind w:left="57"/>
              <w:rPr>
                <w:rFonts w:cs="Arial"/>
                <w:sz w:val="20"/>
                <w:szCs w:val="20"/>
              </w:rPr>
            </w:pPr>
          </w:p>
        </w:tc>
      </w:tr>
      <w:tr w:rsidR="005F1278" w:rsidRPr="001D1F84" w14:paraId="0BEB15C0" w14:textId="77777777" w:rsidTr="00AC5818">
        <w:tc>
          <w:tcPr>
            <w:tcW w:w="10598" w:type="dxa"/>
            <w:gridSpan w:val="2"/>
          </w:tcPr>
          <w:p w14:paraId="5ABD8CA5" w14:textId="0D98F6DE" w:rsidR="005F1278" w:rsidRPr="001D1F84" w:rsidRDefault="005F1278" w:rsidP="00E029BA">
            <w:pPr>
              <w:jc w:val="both"/>
              <w:rPr>
                <w:rFonts w:cs="Arial"/>
                <w:b/>
                <w:sz w:val="24"/>
                <w:szCs w:val="24"/>
                <w:u w:val="single"/>
              </w:rPr>
            </w:pPr>
            <w:r w:rsidRPr="001D1F84">
              <w:rPr>
                <w:rFonts w:cs="Arial"/>
                <w:b/>
                <w:sz w:val="24"/>
                <w:szCs w:val="24"/>
                <w:u w:val="single"/>
              </w:rPr>
              <w:t>Write your evidence here</w:t>
            </w:r>
          </w:p>
          <w:p w14:paraId="404362B6" w14:textId="742EC591" w:rsidR="00860F5E" w:rsidRPr="001D1F84" w:rsidRDefault="00860F5E" w:rsidP="00E029BA">
            <w:pPr>
              <w:jc w:val="both"/>
              <w:rPr>
                <w:rFonts w:cs="Arial"/>
                <w:b/>
                <w:sz w:val="24"/>
                <w:szCs w:val="24"/>
                <w:u w:val="single"/>
              </w:rPr>
            </w:pPr>
          </w:p>
          <w:p w14:paraId="53A21421" w14:textId="40982EB4" w:rsidR="005407DE" w:rsidRPr="000C142D" w:rsidRDefault="00090BAF" w:rsidP="000C142D">
            <w:pPr>
              <w:shd w:val="clear" w:color="auto" w:fill="FFFFFF"/>
              <w:spacing w:line="360" w:lineRule="auto"/>
              <w:jc w:val="both"/>
              <w:rPr>
                <w:rFonts w:ascii="Times New Roman" w:hAnsi="Times New Roman"/>
                <w:color w:val="000000" w:themeColor="text1"/>
                <w:sz w:val="28"/>
                <w:szCs w:val="28"/>
              </w:rPr>
            </w:pPr>
            <w:r w:rsidRPr="001D1F84">
              <w:rPr>
                <w:rFonts w:cs="Arial"/>
              </w:rPr>
              <w:t xml:space="preserve"> </w:t>
            </w:r>
            <w:r w:rsidR="002F4E20" w:rsidRPr="000C142D">
              <w:rPr>
                <w:rFonts w:ascii="Times New Roman" w:hAnsi="Times New Roman"/>
                <w:color w:val="000000" w:themeColor="text1"/>
                <w:sz w:val="28"/>
                <w:szCs w:val="28"/>
              </w:rPr>
              <w:t>My teaching style is to use various strategies to facilities the learning of different learners. I teach the above module</w:t>
            </w:r>
            <w:r w:rsidR="00A00275" w:rsidRPr="000C142D">
              <w:rPr>
                <w:rFonts w:ascii="Times New Roman" w:hAnsi="Times New Roman"/>
                <w:color w:val="000000" w:themeColor="text1"/>
                <w:sz w:val="28"/>
                <w:szCs w:val="28"/>
              </w:rPr>
              <w:t xml:space="preserve"> (</w:t>
            </w:r>
            <w:r w:rsidR="001F71E3" w:rsidRPr="000C142D">
              <w:rPr>
                <w:rFonts w:ascii="Times New Roman" w:hAnsi="Times New Roman"/>
                <w:color w:val="000000" w:themeColor="text1"/>
                <w:sz w:val="28"/>
                <w:szCs w:val="28"/>
              </w:rPr>
              <w:t>LCBB4003</w:t>
            </w:r>
            <w:r w:rsidR="0068487D" w:rsidRPr="000C142D">
              <w:rPr>
                <w:rFonts w:ascii="Times New Roman" w:hAnsi="Times New Roman"/>
                <w:color w:val="000000" w:themeColor="text1"/>
                <w:sz w:val="28"/>
                <w:szCs w:val="28"/>
              </w:rPr>
              <w:t>) and</w:t>
            </w:r>
            <w:r w:rsidR="001F71E3" w:rsidRPr="000C142D">
              <w:rPr>
                <w:rFonts w:ascii="Times New Roman" w:hAnsi="Times New Roman"/>
                <w:color w:val="000000" w:themeColor="text1"/>
                <w:sz w:val="28"/>
                <w:szCs w:val="28"/>
              </w:rPr>
              <w:t xml:space="preserve"> </w:t>
            </w:r>
            <w:r w:rsidR="002F4E20" w:rsidRPr="000C142D">
              <w:rPr>
                <w:rFonts w:ascii="Times New Roman" w:hAnsi="Times New Roman"/>
                <w:color w:val="000000" w:themeColor="text1"/>
                <w:sz w:val="28"/>
                <w:szCs w:val="28"/>
              </w:rPr>
              <w:t xml:space="preserve">provide students with a range of sight into the process of knowledge creation while simultaneously giving clear examples of how theory shapes practice (Rogers,1996) (A5, V3, V4).  I consider where the students are in their learning, where they need to be, and how best to provide them with a learning experience. In my teaching practice, I provide an opportunity for assessment for students, the goals of the task and success criteria are made very clear (A3). </w:t>
            </w:r>
            <w:r w:rsidR="000C142D" w:rsidRPr="000C142D">
              <w:rPr>
                <w:rFonts w:ascii="Times New Roman" w:hAnsi="Times New Roman"/>
                <w:color w:val="000000" w:themeColor="text1"/>
                <w:sz w:val="28"/>
                <w:szCs w:val="28"/>
              </w:rPr>
              <w:t>Additionally, in</w:t>
            </w:r>
            <w:r w:rsidR="00635C5A" w:rsidRPr="000C142D">
              <w:rPr>
                <w:rFonts w:ascii="Times New Roman" w:hAnsi="Times New Roman"/>
                <w:color w:val="000000" w:themeColor="text1"/>
                <w:sz w:val="28"/>
                <w:szCs w:val="28"/>
              </w:rPr>
              <w:t xml:space="preserve"> the module evaluation, </w:t>
            </w:r>
            <w:r w:rsidR="002F4E20" w:rsidRPr="000C142D">
              <w:rPr>
                <w:rFonts w:ascii="Times New Roman" w:hAnsi="Times New Roman"/>
                <w:color w:val="000000" w:themeColor="text1"/>
                <w:sz w:val="28"/>
                <w:szCs w:val="28"/>
              </w:rPr>
              <w:t>students often complain that they found it challenging to relate theory with practice. Research claim that students are presented with a range of theories and models to deal with more especially practical issues, but the origin of the models and the relationship between the theories are not well explained (</w:t>
            </w:r>
            <w:proofErr w:type="spellStart"/>
            <w:r w:rsidR="002F4E20" w:rsidRPr="000C142D">
              <w:rPr>
                <w:rFonts w:ascii="Times New Roman" w:hAnsi="Times New Roman"/>
                <w:color w:val="000000" w:themeColor="text1"/>
                <w:sz w:val="28"/>
                <w:szCs w:val="28"/>
              </w:rPr>
              <w:t>Feigenblatt</w:t>
            </w:r>
            <w:proofErr w:type="spellEnd"/>
            <w:r w:rsidR="002F4E20" w:rsidRPr="000C142D">
              <w:rPr>
                <w:rFonts w:ascii="Times New Roman" w:hAnsi="Times New Roman"/>
                <w:color w:val="000000" w:themeColor="text1"/>
                <w:sz w:val="28"/>
                <w:szCs w:val="28"/>
              </w:rPr>
              <w:t xml:space="preserve">, 2013).  Rogers (1996) demonstrated the need to provide students with a range of sight into the process of knowledge creation while simultaneously giving clear examples of how theory shapes practice. I understand the important of student support in enhancing learning and I therefore embedded my teaching, module planning and assessment to support students </w:t>
            </w:r>
            <w:r w:rsidR="002F4E20" w:rsidRPr="002B1F1C">
              <w:rPr>
                <w:rFonts w:ascii="Times New Roman" w:hAnsi="Times New Roman"/>
                <w:color w:val="000000" w:themeColor="text1"/>
                <w:sz w:val="28"/>
                <w:szCs w:val="28"/>
              </w:rPr>
              <w:t>(K3). </w:t>
            </w:r>
            <w:r w:rsidR="002F4E20" w:rsidRPr="000C142D">
              <w:rPr>
                <w:rFonts w:ascii="Times New Roman" w:hAnsi="Times New Roman"/>
                <w:color w:val="000000" w:themeColor="text1"/>
                <w:sz w:val="28"/>
                <w:szCs w:val="28"/>
              </w:rPr>
              <w:t>In the LCBB4003; introduction to modern workplace</w:t>
            </w:r>
            <w:r w:rsidR="00A04D0B" w:rsidRPr="000C142D">
              <w:rPr>
                <w:rFonts w:ascii="Times New Roman" w:hAnsi="Times New Roman"/>
                <w:color w:val="000000" w:themeColor="text1"/>
                <w:sz w:val="28"/>
                <w:szCs w:val="28"/>
              </w:rPr>
              <w:t>,</w:t>
            </w:r>
            <w:r w:rsidR="002F4E20" w:rsidRPr="000C142D">
              <w:rPr>
                <w:rFonts w:ascii="Times New Roman" w:hAnsi="Times New Roman"/>
                <w:color w:val="000000" w:themeColor="text1"/>
                <w:sz w:val="28"/>
                <w:szCs w:val="28"/>
              </w:rPr>
              <w:t xml:space="preserve"> students </w:t>
            </w:r>
            <w:r w:rsidR="003C3D1A" w:rsidRPr="000C142D">
              <w:rPr>
                <w:rFonts w:ascii="Times New Roman" w:hAnsi="Times New Roman"/>
                <w:color w:val="000000" w:themeColor="text1"/>
                <w:sz w:val="28"/>
                <w:szCs w:val="28"/>
              </w:rPr>
              <w:t>learning are</w:t>
            </w:r>
            <w:r w:rsidR="002F4E20" w:rsidRPr="000C142D">
              <w:rPr>
                <w:rFonts w:ascii="Times New Roman" w:hAnsi="Times New Roman"/>
                <w:color w:val="000000" w:themeColor="text1"/>
                <w:sz w:val="28"/>
                <w:szCs w:val="28"/>
              </w:rPr>
              <w:t xml:space="preserve"> supported by using materials and contents that they </w:t>
            </w:r>
            <w:r w:rsidR="002230B2" w:rsidRPr="000C142D">
              <w:rPr>
                <w:rFonts w:ascii="Times New Roman" w:hAnsi="Times New Roman"/>
                <w:color w:val="000000" w:themeColor="text1"/>
                <w:sz w:val="28"/>
                <w:szCs w:val="28"/>
              </w:rPr>
              <w:t xml:space="preserve">can relate </w:t>
            </w:r>
            <w:r w:rsidR="00897DA2" w:rsidRPr="000C142D">
              <w:rPr>
                <w:rFonts w:ascii="Times New Roman" w:hAnsi="Times New Roman"/>
                <w:color w:val="000000" w:themeColor="text1"/>
                <w:sz w:val="28"/>
                <w:szCs w:val="28"/>
              </w:rPr>
              <w:t>with, by</w:t>
            </w:r>
            <w:r w:rsidR="002F4E20" w:rsidRPr="000C142D">
              <w:rPr>
                <w:rFonts w:ascii="Times New Roman" w:hAnsi="Times New Roman"/>
                <w:color w:val="000000" w:themeColor="text1"/>
                <w:sz w:val="28"/>
                <w:szCs w:val="28"/>
              </w:rPr>
              <w:t xml:space="preserve"> engaging them with weekly home </w:t>
            </w:r>
            <w:proofErr w:type="gramStart"/>
            <w:r w:rsidR="002F4E20" w:rsidRPr="000C142D">
              <w:rPr>
                <w:rFonts w:ascii="Times New Roman" w:hAnsi="Times New Roman"/>
                <w:color w:val="000000" w:themeColor="text1"/>
                <w:sz w:val="28"/>
                <w:szCs w:val="28"/>
              </w:rPr>
              <w:t>work  and</w:t>
            </w:r>
            <w:proofErr w:type="gramEnd"/>
            <w:r w:rsidR="002F4E20" w:rsidRPr="000C142D">
              <w:rPr>
                <w:rFonts w:ascii="Times New Roman" w:hAnsi="Times New Roman"/>
                <w:color w:val="000000" w:themeColor="text1"/>
                <w:sz w:val="28"/>
                <w:szCs w:val="28"/>
              </w:rPr>
              <w:t xml:space="preserve"> through giving them formative feedback to enable them reflect on their learning. In </w:t>
            </w:r>
            <w:r w:rsidR="002F4E20" w:rsidRPr="000C142D">
              <w:rPr>
                <w:rFonts w:ascii="Times New Roman" w:hAnsi="Times New Roman"/>
                <w:color w:val="000000" w:themeColor="text1"/>
                <w:sz w:val="28"/>
                <w:szCs w:val="28"/>
              </w:rPr>
              <w:lastRenderedPageBreak/>
              <w:t xml:space="preserve">addition, as the module is being delivered via online, I ensure that different teaching and learning methods were used to enable the students get engaged and connected with their peers and </w:t>
            </w:r>
            <w:r w:rsidR="00B000C0" w:rsidRPr="000C142D">
              <w:rPr>
                <w:rFonts w:ascii="Times New Roman" w:hAnsi="Times New Roman"/>
                <w:color w:val="000000" w:themeColor="text1"/>
                <w:sz w:val="28"/>
                <w:szCs w:val="28"/>
              </w:rPr>
              <w:t>tutor and</w:t>
            </w:r>
            <w:r w:rsidR="002F4E20" w:rsidRPr="000C142D">
              <w:rPr>
                <w:rFonts w:ascii="Times New Roman" w:hAnsi="Times New Roman"/>
                <w:color w:val="000000" w:themeColor="text1"/>
                <w:sz w:val="28"/>
                <w:szCs w:val="28"/>
              </w:rPr>
              <w:t xml:space="preserve"> enable them to feel more control over their </w:t>
            </w:r>
            <w:r w:rsidR="00B000C0" w:rsidRPr="000C142D">
              <w:rPr>
                <w:rFonts w:ascii="Times New Roman" w:hAnsi="Times New Roman"/>
                <w:color w:val="000000" w:themeColor="text1"/>
                <w:sz w:val="28"/>
                <w:szCs w:val="28"/>
              </w:rPr>
              <w:t>learning.</w:t>
            </w:r>
            <w:r w:rsidR="002F4E20" w:rsidRPr="000C142D">
              <w:rPr>
                <w:rFonts w:ascii="Times New Roman" w:hAnsi="Times New Roman"/>
                <w:color w:val="000000" w:themeColor="text1"/>
                <w:sz w:val="28"/>
                <w:szCs w:val="28"/>
              </w:rPr>
              <w:t xml:space="preserve"> For example, I designed a group task and </w:t>
            </w:r>
            <w:r w:rsidR="00B000C0" w:rsidRPr="000C142D">
              <w:rPr>
                <w:rFonts w:ascii="Times New Roman" w:hAnsi="Times New Roman"/>
                <w:color w:val="000000" w:themeColor="text1"/>
                <w:sz w:val="28"/>
                <w:szCs w:val="28"/>
              </w:rPr>
              <w:t>ga</w:t>
            </w:r>
            <w:r w:rsidR="002F4E20" w:rsidRPr="000C142D">
              <w:rPr>
                <w:rFonts w:ascii="Times New Roman" w:hAnsi="Times New Roman"/>
                <w:color w:val="000000" w:themeColor="text1"/>
                <w:sz w:val="28"/>
                <w:szCs w:val="28"/>
              </w:rPr>
              <w:t>ve each student the opportunity to present their task and I also use th</w:t>
            </w:r>
            <w:r w:rsidR="004F6F27">
              <w:rPr>
                <w:rFonts w:ascii="Times New Roman" w:hAnsi="Times New Roman"/>
                <w:color w:val="000000" w:themeColor="text1"/>
                <w:sz w:val="28"/>
                <w:szCs w:val="28"/>
              </w:rPr>
              <w:t>e</w:t>
            </w:r>
            <w:r w:rsidR="002F4E20" w:rsidRPr="000C142D">
              <w:rPr>
                <w:rFonts w:ascii="Times New Roman" w:hAnsi="Times New Roman"/>
                <w:color w:val="000000" w:themeColor="text1"/>
                <w:sz w:val="28"/>
                <w:szCs w:val="28"/>
              </w:rPr>
              <w:t xml:space="preserve"> team</w:t>
            </w:r>
            <w:r w:rsidR="004F6F27">
              <w:rPr>
                <w:rFonts w:ascii="Times New Roman" w:hAnsi="Times New Roman"/>
                <w:color w:val="000000" w:themeColor="text1"/>
                <w:sz w:val="28"/>
                <w:szCs w:val="28"/>
              </w:rPr>
              <w:t>s</w:t>
            </w:r>
            <w:r w:rsidR="002F4E20" w:rsidRPr="000C142D">
              <w:rPr>
                <w:rFonts w:ascii="Times New Roman" w:hAnsi="Times New Roman"/>
                <w:color w:val="000000" w:themeColor="text1"/>
                <w:sz w:val="28"/>
                <w:szCs w:val="28"/>
              </w:rPr>
              <w:t xml:space="preserve"> chat box to post video and encouraged students to </w:t>
            </w:r>
            <w:r w:rsidR="00B000C0" w:rsidRPr="000C142D">
              <w:rPr>
                <w:rFonts w:ascii="Times New Roman" w:hAnsi="Times New Roman"/>
                <w:color w:val="000000" w:themeColor="text1"/>
                <w:sz w:val="28"/>
                <w:szCs w:val="28"/>
              </w:rPr>
              <w:t>analyse</w:t>
            </w:r>
            <w:r w:rsidR="002F4E20" w:rsidRPr="000C142D">
              <w:rPr>
                <w:rFonts w:ascii="Times New Roman" w:hAnsi="Times New Roman"/>
                <w:color w:val="000000" w:themeColor="text1"/>
                <w:sz w:val="28"/>
                <w:szCs w:val="28"/>
              </w:rPr>
              <w:t xml:space="preserve"> and discuss the video content in the class. These methods enable me </w:t>
            </w:r>
            <w:r w:rsidR="00B000C0" w:rsidRPr="000C142D">
              <w:rPr>
                <w:rFonts w:ascii="Times New Roman" w:hAnsi="Times New Roman"/>
                <w:color w:val="000000" w:themeColor="text1"/>
                <w:sz w:val="28"/>
                <w:szCs w:val="28"/>
              </w:rPr>
              <w:t xml:space="preserve">to </w:t>
            </w:r>
            <w:r w:rsidR="002F4E20" w:rsidRPr="000C142D">
              <w:rPr>
                <w:rFonts w:ascii="Times New Roman" w:hAnsi="Times New Roman"/>
                <w:color w:val="000000" w:themeColor="text1"/>
                <w:sz w:val="28"/>
                <w:szCs w:val="28"/>
              </w:rPr>
              <w:t xml:space="preserve">build more active participation and engaging classroom, </w:t>
            </w:r>
            <w:r w:rsidR="00830D15">
              <w:rPr>
                <w:rFonts w:ascii="Times New Roman" w:hAnsi="Times New Roman"/>
                <w:color w:val="000000" w:themeColor="text1"/>
                <w:sz w:val="28"/>
                <w:szCs w:val="28"/>
              </w:rPr>
              <w:t>w</w:t>
            </w:r>
            <w:r w:rsidR="002F4E20" w:rsidRPr="000C142D">
              <w:rPr>
                <w:rFonts w:ascii="Times New Roman" w:hAnsi="Times New Roman"/>
                <w:color w:val="000000" w:themeColor="text1"/>
                <w:sz w:val="28"/>
                <w:szCs w:val="28"/>
              </w:rPr>
              <w:t xml:space="preserve">here all students are made to interact with each other </w:t>
            </w:r>
            <w:r w:rsidR="002F4E20" w:rsidRPr="002B1F1C">
              <w:rPr>
                <w:rFonts w:ascii="Times New Roman" w:hAnsi="Times New Roman"/>
                <w:color w:val="000000" w:themeColor="text1"/>
                <w:sz w:val="28"/>
                <w:szCs w:val="28"/>
              </w:rPr>
              <w:t>(K3) (K4) (V3).</w:t>
            </w:r>
            <w:r w:rsidR="002F4E20" w:rsidRPr="000C142D">
              <w:rPr>
                <w:rFonts w:ascii="Times New Roman" w:hAnsi="Times New Roman"/>
                <w:color w:val="000000" w:themeColor="text1"/>
                <w:sz w:val="28"/>
                <w:szCs w:val="28"/>
              </w:rPr>
              <w:t xml:space="preserve"> In addition, I delivered and led International human resources management module at Ulster university, which </w:t>
            </w:r>
            <w:r w:rsidR="00B000C0" w:rsidRPr="000C142D">
              <w:rPr>
                <w:rFonts w:ascii="Times New Roman" w:hAnsi="Times New Roman"/>
                <w:color w:val="000000" w:themeColor="text1"/>
                <w:sz w:val="28"/>
                <w:szCs w:val="28"/>
              </w:rPr>
              <w:t>was delivered</w:t>
            </w:r>
            <w:r w:rsidR="002F4E20" w:rsidRPr="000C142D">
              <w:rPr>
                <w:rFonts w:ascii="Times New Roman" w:hAnsi="Times New Roman"/>
                <w:color w:val="000000" w:themeColor="text1"/>
                <w:sz w:val="28"/>
                <w:szCs w:val="28"/>
              </w:rPr>
              <w:t xml:space="preserve"> completely online</w:t>
            </w:r>
            <w:r w:rsidR="00830D15">
              <w:rPr>
                <w:rFonts w:ascii="Times New Roman" w:hAnsi="Times New Roman"/>
                <w:color w:val="000000" w:themeColor="text1"/>
                <w:sz w:val="28"/>
                <w:szCs w:val="28"/>
              </w:rPr>
              <w:t xml:space="preserve"> due to COVID19 </w:t>
            </w:r>
            <w:r w:rsidR="006069BD">
              <w:rPr>
                <w:rFonts w:ascii="Times New Roman" w:hAnsi="Times New Roman"/>
                <w:color w:val="000000" w:themeColor="text1"/>
                <w:sz w:val="28"/>
                <w:szCs w:val="28"/>
              </w:rPr>
              <w:t>pandemic.</w:t>
            </w:r>
            <w:r w:rsidR="002F4E20" w:rsidRPr="000C142D">
              <w:rPr>
                <w:rFonts w:ascii="Times New Roman" w:hAnsi="Times New Roman"/>
                <w:color w:val="000000" w:themeColor="text1"/>
                <w:sz w:val="28"/>
                <w:szCs w:val="28"/>
              </w:rPr>
              <w:t xml:space="preserve">  </w:t>
            </w:r>
            <w:r w:rsidR="00B000C0" w:rsidRPr="000C142D">
              <w:rPr>
                <w:rFonts w:ascii="Times New Roman" w:hAnsi="Times New Roman"/>
                <w:color w:val="000000" w:themeColor="text1"/>
                <w:sz w:val="28"/>
                <w:szCs w:val="28"/>
              </w:rPr>
              <w:t>T</w:t>
            </w:r>
            <w:r w:rsidR="002F4E20" w:rsidRPr="000C142D">
              <w:rPr>
                <w:rFonts w:ascii="Times New Roman" w:hAnsi="Times New Roman"/>
                <w:color w:val="000000" w:themeColor="text1"/>
                <w:sz w:val="28"/>
                <w:szCs w:val="28"/>
              </w:rPr>
              <w:t xml:space="preserve">his module was a </w:t>
            </w:r>
            <w:proofErr w:type="gramStart"/>
            <w:r w:rsidR="002F4E20" w:rsidRPr="000C142D">
              <w:rPr>
                <w:rFonts w:ascii="Times New Roman" w:hAnsi="Times New Roman"/>
                <w:color w:val="000000" w:themeColor="text1"/>
                <w:sz w:val="28"/>
                <w:szCs w:val="28"/>
              </w:rPr>
              <w:t xml:space="preserve">12 </w:t>
            </w:r>
            <w:r w:rsidR="009562AF" w:rsidRPr="000C142D">
              <w:rPr>
                <w:rFonts w:ascii="Times New Roman" w:hAnsi="Times New Roman"/>
                <w:color w:val="000000" w:themeColor="text1"/>
                <w:sz w:val="28"/>
                <w:szCs w:val="28"/>
              </w:rPr>
              <w:t>week</w:t>
            </w:r>
            <w:proofErr w:type="gramEnd"/>
            <w:r w:rsidR="002F4E20" w:rsidRPr="000C142D">
              <w:rPr>
                <w:rFonts w:ascii="Times New Roman" w:hAnsi="Times New Roman"/>
                <w:color w:val="000000" w:themeColor="text1"/>
                <w:sz w:val="28"/>
                <w:szCs w:val="28"/>
              </w:rPr>
              <w:t xml:space="preserve"> session</w:t>
            </w:r>
            <w:r w:rsidR="009562AF">
              <w:rPr>
                <w:rFonts w:ascii="Times New Roman" w:hAnsi="Times New Roman"/>
                <w:color w:val="000000" w:themeColor="text1"/>
                <w:sz w:val="28"/>
                <w:szCs w:val="28"/>
              </w:rPr>
              <w:t>s</w:t>
            </w:r>
            <w:r w:rsidR="002F4E20" w:rsidRPr="000C142D">
              <w:rPr>
                <w:rFonts w:ascii="Times New Roman" w:hAnsi="Times New Roman"/>
                <w:color w:val="000000" w:themeColor="text1"/>
                <w:sz w:val="28"/>
                <w:szCs w:val="28"/>
              </w:rPr>
              <w:t xml:space="preserve"> that was designed for postgraduate students (Level 7)</w:t>
            </w:r>
            <w:r w:rsidR="000C142D">
              <w:rPr>
                <w:rFonts w:ascii="Times New Roman" w:hAnsi="Times New Roman"/>
                <w:color w:val="000000" w:themeColor="text1"/>
                <w:sz w:val="28"/>
                <w:szCs w:val="28"/>
              </w:rPr>
              <w:t xml:space="preserve"> </w:t>
            </w:r>
            <w:r w:rsidR="002F4E20" w:rsidRPr="000C142D">
              <w:rPr>
                <w:rFonts w:ascii="Times New Roman" w:hAnsi="Times New Roman"/>
                <w:color w:val="000000" w:themeColor="text1"/>
                <w:sz w:val="28"/>
                <w:szCs w:val="28"/>
              </w:rPr>
              <w:t xml:space="preserve">with an end of the semester task to submit one component of an individual summative </w:t>
            </w:r>
            <w:r w:rsidR="000C142D" w:rsidRPr="000C142D">
              <w:rPr>
                <w:rFonts w:ascii="Times New Roman" w:hAnsi="Times New Roman"/>
                <w:color w:val="000000" w:themeColor="text1"/>
                <w:sz w:val="28"/>
                <w:szCs w:val="28"/>
              </w:rPr>
              <w:t>assessment (</w:t>
            </w:r>
            <w:r w:rsidR="002F4E20" w:rsidRPr="000C142D">
              <w:rPr>
                <w:rFonts w:ascii="Times New Roman" w:hAnsi="Times New Roman"/>
                <w:color w:val="000000" w:themeColor="text1"/>
                <w:sz w:val="28"/>
                <w:szCs w:val="28"/>
              </w:rPr>
              <w:t>100</w:t>
            </w:r>
            <w:r w:rsidR="006069BD" w:rsidRPr="000C142D">
              <w:rPr>
                <w:rFonts w:ascii="Times New Roman" w:hAnsi="Times New Roman"/>
                <w:color w:val="000000" w:themeColor="text1"/>
                <w:sz w:val="28"/>
                <w:szCs w:val="28"/>
              </w:rPr>
              <w:t>% marking</w:t>
            </w:r>
            <w:r w:rsidR="002F4E20" w:rsidRPr="000C142D">
              <w:rPr>
                <w:rFonts w:ascii="Times New Roman" w:hAnsi="Times New Roman"/>
                <w:color w:val="000000" w:themeColor="text1"/>
                <w:sz w:val="28"/>
                <w:szCs w:val="28"/>
              </w:rPr>
              <w:t xml:space="preserve"> </w:t>
            </w:r>
            <w:r w:rsidR="006069BD" w:rsidRPr="000C142D">
              <w:rPr>
                <w:rFonts w:ascii="Times New Roman" w:hAnsi="Times New Roman"/>
                <w:color w:val="000000" w:themeColor="text1"/>
                <w:sz w:val="28"/>
                <w:szCs w:val="28"/>
              </w:rPr>
              <w:t>grade)</w:t>
            </w:r>
            <w:r w:rsidR="002F4E20" w:rsidRPr="000C142D">
              <w:rPr>
                <w:rFonts w:ascii="Times New Roman" w:hAnsi="Times New Roman"/>
                <w:color w:val="000000" w:themeColor="text1"/>
                <w:sz w:val="28"/>
                <w:szCs w:val="28"/>
              </w:rPr>
              <w:t xml:space="preserve">. </w:t>
            </w:r>
            <w:r w:rsidR="009562AF">
              <w:rPr>
                <w:rFonts w:ascii="Times New Roman" w:hAnsi="Times New Roman"/>
                <w:color w:val="000000" w:themeColor="text1"/>
                <w:sz w:val="28"/>
                <w:szCs w:val="28"/>
              </w:rPr>
              <w:t>I realized that s</w:t>
            </w:r>
            <w:r w:rsidR="002F4E20" w:rsidRPr="000C142D">
              <w:rPr>
                <w:rFonts w:ascii="Times New Roman" w:hAnsi="Times New Roman"/>
                <w:color w:val="000000" w:themeColor="text1"/>
                <w:sz w:val="28"/>
                <w:szCs w:val="28"/>
              </w:rPr>
              <w:t xml:space="preserve">ome students had challenges studying </w:t>
            </w:r>
            <w:r w:rsidR="00BB265B" w:rsidRPr="000C142D">
              <w:rPr>
                <w:rFonts w:ascii="Times New Roman" w:hAnsi="Times New Roman"/>
                <w:color w:val="000000" w:themeColor="text1"/>
                <w:sz w:val="28"/>
                <w:szCs w:val="28"/>
              </w:rPr>
              <w:t>online, preventing</w:t>
            </w:r>
            <w:r w:rsidR="002F4E20" w:rsidRPr="000C142D">
              <w:rPr>
                <w:rFonts w:ascii="Times New Roman" w:hAnsi="Times New Roman"/>
                <w:color w:val="000000" w:themeColor="text1"/>
                <w:sz w:val="28"/>
                <w:szCs w:val="28"/>
              </w:rPr>
              <w:t xml:space="preserve"> them from engaging with the module. However, to ensure students are engaged and to avoid performance goal orientation rather than learning goal orientation, I supported students through formative feedback, one on one session, and classroom task to enable them gain personal satisfaction and encouragement to engage in their learning and </w:t>
            </w:r>
            <w:r w:rsidR="007D538C">
              <w:rPr>
                <w:rFonts w:ascii="Times New Roman" w:hAnsi="Times New Roman"/>
                <w:color w:val="000000" w:themeColor="text1"/>
                <w:sz w:val="28"/>
                <w:szCs w:val="28"/>
              </w:rPr>
              <w:t xml:space="preserve">assessment </w:t>
            </w:r>
            <w:r w:rsidR="002F4E20" w:rsidRPr="000C142D">
              <w:rPr>
                <w:rFonts w:ascii="Times New Roman" w:hAnsi="Times New Roman"/>
                <w:color w:val="000000" w:themeColor="text1"/>
                <w:sz w:val="28"/>
                <w:szCs w:val="28"/>
              </w:rPr>
              <w:t>task</w:t>
            </w:r>
            <w:r w:rsidR="004B596C">
              <w:rPr>
                <w:rFonts w:ascii="Times New Roman" w:hAnsi="Times New Roman"/>
                <w:color w:val="000000" w:themeColor="text1"/>
                <w:sz w:val="28"/>
                <w:szCs w:val="28"/>
              </w:rPr>
              <w:t xml:space="preserve"> (</w:t>
            </w:r>
            <w:r w:rsidR="001A3A7B">
              <w:rPr>
                <w:rFonts w:ascii="Times New Roman" w:hAnsi="Times New Roman"/>
                <w:color w:val="000000" w:themeColor="text1"/>
                <w:sz w:val="28"/>
                <w:szCs w:val="28"/>
              </w:rPr>
              <w:t>K2)</w:t>
            </w:r>
            <w:r w:rsidR="00D03AA1">
              <w:rPr>
                <w:rFonts w:ascii="Times New Roman" w:hAnsi="Times New Roman"/>
                <w:color w:val="000000" w:themeColor="text1"/>
                <w:sz w:val="28"/>
                <w:szCs w:val="28"/>
              </w:rPr>
              <w:t xml:space="preserve"> (A2) (A4</w:t>
            </w:r>
            <w:proofErr w:type="gramStart"/>
            <w:r w:rsidR="00D03AA1">
              <w:rPr>
                <w:rFonts w:ascii="Times New Roman" w:hAnsi="Times New Roman"/>
                <w:color w:val="000000" w:themeColor="text1"/>
                <w:sz w:val="28"/>
                <w:szCs w:val="28"/>
              </w:rPr>
              <w:t>)</w:t>
            </w:r>
            <w:r w:rsidR="007D538C">
              <w:rPr>
                <w:rFonts w:ascii="Times New Roman" w:hAnsi="Times New Roman"/>
                <w:color w:val="000000" w:themeColor="text1"/>
                <w:sz w:val="28"/>
                <w:szCs w:val="28"/>
              </w:rPr>
              <w:t xml:space="preserve"> </w:t>
            </w:r>
            <w:r w:rsidR="00D03AA1">
              <w:rPr>
                <w:rFonts w:ascii="Times New Roman" w:hAnsi="Times New Roman"/>
                <w:color w:val="000000" w:themeColor="text1"/>
                <w:sz w:val="28"/>
                <w:szCs w:val="28"/>
              </w:rPr>
              <w:t>.</w:t>
            </w:r>
            <w:proofErr w:type="gramEnd"/>
            <w:r w:rsidR="00D03AA1">
              <w:rPr>
                <w:rFonts w:ascii="Times New Roman" w:hAnsi="Times New Roman"/>
                <w:color w:val="000000" w:themeColor="text1"/>
                <w:sz w:val="28"/>
                <w:szCs w:val="28"/>
              </w:rPr>
              <w:t xml:space="preserve">  </w:t>
            </w:r>
            <w:r w:rsidR="002F4E20" w:rsidRPr="000C142D">
              <w:rPr>
                <w:rFonts w:ascii="Times New Roman" w:hAnsi="Times New Roman"/>
                <w:color w:val="000000" w:themeColor="text1"/>
                <w:sz w:val="28"/>
                <w:szCs w:val="28"/>
              </w:rPr>
              <w:t>Moreover, I designed a discussion-based session and divided the class in 5 groups with 10 students in each group. I gave each group a problem-based questions. Students then discussed their findings and m</w:t>
            </w:r>
            <w:r w:rsidR="00BB265B" w:rsidRPr="000C142D">
              <w:rPr>
                <w:rFonts w:ascii="Times New Roman" w:hAnsi="Times New Roman"/>
                <w:color w:val="000000" w:themeColor="text1"/>
                <w:sz w:val="28"/>
                <w:szCs w:val="28"/>
              </w:rPr>
              <w:t>ade</w:t>
            </w:r>
            <w:r w:rsidR="002F4E20" w:rsidRPr="000C142D">
              <w:rPr>
                <w:rFonts w:ascii="Times New Roman" w:hAnsi="Times New Roman"/>
                <w:color w:val="000000" w:themeColor="text1"/>
                <w:sz w:val="28"/>
                <w:szCs w:val="28"/>
              </w:rPr>
              <w:t xml:space="preserve"> practical recommendations based on the case study in their various </w:t>
            </w:r>
            <w:r w:rsidR="00BB265B" w:rsidRPr="000C142D">
              <w:rPr>
                <w:rFonts w:ascii="Times New Roman" w:hAnsi="Times New Roman"/>
                <w:color w:val="000000" w:themeColor="text1"/>
                <w:sz w:val="28"/>
                <w:szCs w:val="28"/>
              </w:rPr>
              <w:t>group and</w:t>
            </w:r>
            <w:r w:rsidR="002F4E20" w:rsidRPr="000C142D">
              <w:rPr>
                <w:rFonts w:ascii="Times New Roman" w:hAnsi="Times New Roman"/>
                <w:color w:val="000000" w:themeColor="text1"/>
                <w:sz w:val="28"/>
                <w:szCs w:val="28"/>
              </w:rPr>
              <w:t xml:space="preserve"> </w:t>
            </w:r>
            <w:r w:rsidR="00BB265B" w:rsidRPr="000C142D">
              <w:rPr>
                <w:rFonts w:ascii="Times New Roman" w:hAnsi="Times New Roman"/>
                <w:color w:val="000000" w:themeColor="text1"/>
                <w:sz w:val="28"/>
                <w:szCs w:val="28"/>
              </w:rPr>
              <w:t>presented to the</w:t>
            </w:r>
            <w:r w:rsidR="002F4E20" w:rsidRPr="000C142D">
              <w:rPr>
                <w:rFonts w:ascii="Times New Roman" w:hAnsi="Times New Roman"/>
                <w:color w:val="000000" w:themeColor="text1"/>
                <w:sz w:val="28"/>
                <w:szCs w:val="28"/>
              </w:rPr>
              <w:t xml:space="preserve"> rest of the class</w:t>
            </w:r>
            <w:r w:rsidR="00BE6F72" w:rsidRPr="000C142D">
              <w:rPr>
                <w:rFonts w:ascii="Times New Roman" w:hAnsi="Times New Roman"/>
                <w:color w:val="000000" w:themeColor="text1"/>
                <w:sz w:val="28"/>
                <w:szCs w:val="28"/>
              </w:rPr>
              <w:t xml:space="preserve"> (</w:t>
            </w:r>
            <w:r w:rsidR="00C27AAA" w:rsidRPr="000C142D">
              <w:rPr>
                <w:rFonts w:ascii="Times New Roman" w:hAnsi="Times New Roman"/>
                <w:color w:val="000000" w:themeColor="text1"/>
                <w:sz w:val="28"/>
                <w:szCs w:val="28"/>
              </w:rPr>
              <w:t>V</w:t>
            </w:r>
            <w:proofErr w:type="gramStart"/>
            <w:r w:rsidR="00C27AAA" w:rsidRPr="000C142D">
              <w:rPr>
                <w:rFonts w:ascii="Times New Roman" w:hAnsi="Times New Roman"/>
                <w:color w:val="000000" w:themeColor="text1"/>
                <w:sz w:val="28"/>
                <w:szCs w:val="28"/>
              </w:rPr>
              <w:t>2)</w:t>
            </w:r>
            <w:r w:rsidR="00356753" w:rsidRPr="000C142D">
              <w:rPr>
                <w:rFonts w:ascii="Times New Roman" w:hAnsi="Times New Roman"/>
                <w:color w:val="000000" w:themeColor="text1"/>
                <w:sz w:val="28"/>
                <w:szCs w:val="28"/>
              </w:rPr>
              <w:t>(</w:t>
            </w:r>
            <w:proofErr w:type="gramEnd"/>
            <w:r w:rsidR="00356753" w:rsidRPr="000C142D">
              <w:rPr>
                <w:rFonts w:ascii="Times New Roman" w:hAnsi="Times New Roman"/>
                <w:color w:val="000000" w:themeColor="text1"/>
                <w:sz w:val="28"/>
                <w:szCs w:val="28"/>
              </w:rPr>
              <w:t>V3)(A5)</w:t>
            </w:r>
            <w:r w:rsidR="00C27AAA" w:rsidRPr="000C142D">
              <w:rPr>
                <w:rFonts w:ascii="Times New Roman" w:hAnsi="Times New Roman"/>
                <w:color w:val="000000" w:themeColor="text1"/>
                <w:sz w:val="28"/>
                <w:szCs w:val="28"/>
              </w:rPr>
              <w:t xml:space="preserve">. </w:t>
            </w:r>
            <w:r w:rsidR="002F4E20" w:rsidRPr="000C142D">
              <w:rPr>
                <w:rFonts w:ascii="Times New Roman" w:hAnsi="Times New Roman"/>
                <w:color w:val="000000" w:themeColor="text1"/>
                <w:sz w:val="28"/>
                <w:szCs w:val="28"/>
              </w:rPr>
              <w:t xml:space="preserve">This practice helped student develop understanding of themselves and </w:t>
            </w:r>
            <w:r w:rsidR="003C3D1A" w:rsidRPr="000C142D">
              <w:rPr>
                <w:rFonts w:ascii="Times New Roman" w:hAnsi="Times New Roman"/>
                <w:color w:val="000000" w:themeColor="text1"/>
                <w:sz w:val="28"/>
                <w:szCs w:val="28"/>
              </w:rPr>
              <w:t>others and</w:t>
            </w:r>
            <w:r w:rsidR="00AD3F34" w:rsidRPr="000C142D">
              <w:rPr>
                <w:rFonts w:ascii="Times New Roman" w:hAnsi="Times New Roman"/>
                <w:color w:val="000000" w:themeColor="text1"/>
                <w:sz w:val="28"/>
                <w:szCs w:val="28"/>
              </w:rPr>
              <w:t xml:space="preserve"> can help</w:t>
            </w:r>
            <w:r w:rsidR="002F4E20" w:rsidRPr="000C142D">
              <w:rPr>
                <w:rFonts w:ascii="Times New Roman" w:hAnsi="Times New Roman"/>
                <w:color w:val="000000" w:themeColor="text1"/>
                <w:sz w:val="28"/>
                <w:szCs w:val="28"/>
              </w:rPr>
              <w:t xml:space="preserve"> them work better in both individual and group assessment.  Authors support my practice, maintaining that Problem-solving learning is experiential learning that involves a social and collective process that includes interactions and active engagement, and that Information will be better understood and remembered if there is an opportunity for elaboration (Albanese, 2000; Lien &amp; Hakim, 2013; Poore et al., 2014).  However, with this practice I realized through the student evaluation comments that students enjoy and feel more comfortable working in a smaller group, I needed to put 4- 5 students in each group to allow </w:t>
            </w:r>
            <w:r w:rsidR="002F4E20" w:rsidRPr="000C142D">
              <w:rPr>
                <w:rFonts w:ascii="Times New Roman" w:hAnsi="Times New Roman"/>
                <w:color w:val="000000" w:themeColor="text1"/>
                <w:sz w:val="28"/>
                <w:szCs w:val="28"/>
              </w:rPr>
              <w:lastRenderedPageBreak/>
              <w:t xml:space="preserve">full participation and </w:t>
            </w:r>
            <w:r w:rsidR="00AD3F34" w:rsidRPr="000C142D">
              <w:rPr>
                <w:rFonts w:ascii="Times New Roman" w:hAnsi="Times New Roman"/>
                <w:color w:val="000000" w:themeColor="text1"/>
                <w:sz w:val="28"/>
                <w:szCs w:val="28"/>
              </w:rPr>
              <w:t>a more</w:t>
            </w:r>
            <w:r w:rsidR="002F4E20" w:rsidRPr="000C142D">
              <w:rPr>
                <w:rFonts w:ascii="Times New Roman" w:hAnsi="Times New Roman"/>
                <w:color w:val="000000" w:themeColor="text1"/>
                <w:sz w:val="28"/>
                <w:szCs w:val="28"/>
              </w:rPr>
              <w:t xml:space="preserve"> interaction with peers which would enable them to retain more knowledge (</w:t>
            </w:r>
            <w:r w:rsidR="002F4E20" w:rsidRPr="002B1F1C">
              <w:rPr>
                <w:rFonts w:ascii="Times New Roman" w:hAnsi="Times New Roman"/>
                <w:color w:val="000000" w:themeColor="text1"/>
                <w:sz w:val="28"/>
                <w:szCs w:val="28"/>
              </w:rPr>
              <w:t>V1) (V2</w:t>
            </w:r>
            <w:r w:rsidR="002F4E20" w:rsidRPr="000C142D">
              <w:rPr>
                <w:rFonts w:ascii="Times New Roman" w:hAnsi="Times New Roman"/>
                <w:color w:val="000000" w:themeColor="text1"/>
                <w:sz w:val="28"/>
                <w:szCs w:val="28"/>
              </w:rPr>
              <w:t>) (K2) (K3)</w:t>
            </w:r>
            <w:r w:rsidR="000C142D">
              <w:rPr>
                <w:rFonts w:ascii="Times New Roman" w:hAnsi="Times New Roman"/>
                <w:color w:val="000000" w:themeColor="text1"/>
                <w:sz w:val="28"/>
                <w:szCs w:val="28"/>
              </w:rPr>
              <w:t>.</w:t>
            </w:r>
          </w:p>
        </w:tc>
      </w:tr>
    </w:tbl>
    <w:p w14:paraId="54AE1F78" w14:textId="77777777" w:rsidR="005F1278" w:rsidRPr="001D1F84" w:rsidRDefault="005F1278">
      <w:pPr>
        <w:rPr>
          <w:rFonts w:cs="Arial"/>
        </w:rPr>
      </w:pPr>
    </w:p>
    <w:p w14:paraId="36FA2BB1" w14:textId="77777777" w:rsidR="00407E26" w:rsidRPr="001D1F84"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1D1F84" w14:paraId="733FF1E0" w14:textId="77777777" w:rsidTr="00AC5818">
        <w:tc>
          <w:tcPr>
            <w:tcW w:w="10598" w:type="dxa"/>
            <w:gridSpan w:val="2"/>
          </w:tcPr>
          <w:p w14:paraId="366AEAC3" w14:textId="77777777" w:rsidR="00CA12DC" w:rsidRPr="001D1F84" w:rsidRDefault="00CA12DC" w:rsidP="00E029BA">
            <w:pPr>
              <w:jc w:val="both"/>
              <w:rPr>
                <w:rFonts w:cs="Arial"/>
                <w:b/>
                <w:sz w:val="28"/>
                <w:szCs w:val="28"/>
              </w:rPr>
            </w:pPr>
            <w:r w:rsidRPr="001D1F84">
              <w:rPr>
                <w:rFonts w:cs="Arial"/>
                <w:b/>
                <w:sz w:val="28"/>
                <w:szCs w:val="28"/>
              </w:rPr>
              <w:t>A3:</w:t>
            </w:r>
            <w:r w:rsidRPr="001D1F84">
              <w:rPr>
                <w:rFonts w:cs="Arial"/>
                <w:sz w:val="28"/>
                <w:szCs w:val="28"/>
              </w:rPr>
              <w:t xml:space="preserve">  </w:t>
            </w:r>
            <w:r w:rsidRPr="001D1F84">
              <w:rPr>
                <w:rFonts w:cs="Arial"/>
                <w:b/>
                <w:sz w:val="28"/>
                <w:szCs w:val="28"/>
              </w:rPr>
              <w:t>Assessing an</w:t>
            </w:r>
            <w:r w:rsidR="005407DE" w:rsidRPr="001D1F84">
              <w:rPr>
                <w:rFonts w:cs="Arial"/>
                <w:b/>
                <w:sz w:val="28"/>
                <w:szCs w:val="28"/>
              </w:rPr>
              <w:t>d giving feedback to learners (7</w:t>
            </w:r>
            <w:r w:rsidRPr="001D1F84">
              <w:rPr>
                <w:rFonts w:cs="Arial"/>
                <w:b/>
                <w:sz w:val="28"/>
                <w:szCs w:val="28"/>
              </w:rPr>
              <w:t>00 words)</w:t>
            </w:r>
          </w:p>
          <w:p w14:paraId="3EBCFCED" w14:textId="77777777" w:rsidR="00CA12DC" w:rsidRPr="001D1F84" w:rsidRDefault="00CA12DC" w:rsidP="00E029BA">
            <w:pPr>
              <w:jc w:val="both"/>
              <w:rPr>
                <w:rFonts w:cs="Arial"/>
                <w:sz w:val="24"/>
                <w:szCs w:val="24"/>
              </w:rPr>
            </w:pPr>
            <w:r w:rsidRPr="001D1F84">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1D1F84">
              <w:rPr>
                <w:rFonts w:cs="Arial"/>
                <w:sz w:val="24"/>
                <w:szCs w:val="24"/>
              </w:rPr>
              <w:t xml:space="preserve"> The assessment may be formative or summative, formal or informal. </w:t>
            </w:r>
          </w:p>
        </w:tc>
      </w:tr>
      <w:tr w:rsidR="00CA12DC" w:rsidRPr="001D1F84" w14:paraId="6436FBB6" w14:textId="77777777" w:rsidTr="00E0025F">
        <w:tc>
          <w:tcPr>
            <w:tcW w:w="4928" w:type="dxa"/>
          </w:tcPr>
          <w:p w14:paraId="772F2026" w14:textId="77777777" w:rsidR="00CA12DC" w:rsidRPr="001D1F84" w:rsidRDefault="00CA12DC" w:rsidP="00E029BA">
            <w:pPr>
              <w:rPr>
                <w:rFonts w:cs="Arial"/>
                <w:sz w:val="20"/>
                <w:szCs w:val="20"/>
                <w:u w:val="single"/>
              </w:rPr>
            </w:pPr>
            <w:r w:rsidRPr="001D1F84">
              <w:rPr>
                <w:rFonts w:cs="Arial"/>
                <w:sz w:val="20"/>
                <w:szCs w:val="20"/>
                <w:u w:val="single"/>
              </w:rPr>
              <w:t>Engagement with appropriate assessment strategies including:</w:t>
            </w:r>
          </w:p>
          <w:p w14:paraId="65F142B8"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Use of assessments relevant to learning outcomes</w:t>
            </w:r>
          </w:p>
          <w:p w14:paraId="739982DA"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Appropriate assessments for the student profile</w:t>
            </w:r>
          </w:p>
          <w:p w14:paraId="633DE89E"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Engagement in formal quality assurance processes relating to assessment</w:t>
            </w:r>
          </w:p>
          <w:p w14:paraId="5911E650"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Selection and use of appropriate feedback mechanisms</w:t>
            </w:r>
          </w:p>
        </w:tc>
        <w:tc>
          <w:tcPr>
            <w:tcW w:w="5670" w:type="dxa"/>
          </w:tcPr>
          <w:p w14:paraId="1EBD8101" w14:textId="77777777" w:rsidR="00CA12DC" w:rsidRPr="001D1F84" w:rsidRDefault="00CA12DC" w:rsidP="00E029BA">
            <w:pPr>
              <w:jc w:val="both"/>
              <w:rPr>
                <w:rFonts w:cs="Arial"/>
                <w:sz w:val="20"/>
                <w:szCs w:val="20"/>
              </w:rPr>
            </w:pPr>
            <w:r w:rsidRPr="001D1F84">
              <w:rPr>
                <w:rFonts w:cs="Arial"/>
                <w:sz w:val="20"/>
                <w:szCs w:val="20"/>
                <w:u w:val="single"/>
              </w:rPr>
              <w:t>Evidence might include:</w:t>
            </w:r>
          </w:p>
          <w:p w14:paraId="670AB317"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Appropriately targeted assessment tasks</w:t>
            </w:r>
          </w:p>
          <w:p w14:paraId="20856E3F"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Student evaluations</w:t>
            </w:r>
          </w:p>
          <w:p w14:paraId="39E32826"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Peer reviews</w:t>
            </w:r>
          </w:p>
          <w:p w14:paraId="5A881BA9"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Observation feedback</w:t>
            </w:r>
          </w:p>
          <w:p w14:paraId="329A04C7"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Learning materials</w:t>
            </w:r>
          </w:p>
          <w:p w14:paraId="59B60CB9"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Moderation documents</w:t>
            </w:r>
          </w:p>
          <w:p w14:paraId="38130B85"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External examiner activity</w:t>
            </w:r>
          </w:p>
          <w:p w14:paraId="4DADBFE3"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Innovative approaches to assessment and feedback</w:t>
            </w:r>
          </w:p>
          <w:p w14:paraId="1DA747C0"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Student responses to feedback</w:t>
            </w:r>
          </w:p>
          <w:p w14:paraId="357853E3" w14:textId="77777777" w:rsidR="005407DE" w:rsidRPr="001D1F84" w:rsidRDefault="005407DE" w:rsidP="005407DE">
            <w:pPr>
              <w:ind w:left="57"/>
              <w:rPr>
                <w:rFonts w:cs="Arial"/>
                <w:sz w:val="20"/>
                <w:szCs w:val="20"/>
              </w:rPr>
            </w:pPr>
          </w:p>
        </w:tc>
      </w:tr>
      <w:tr w:rsidR="005407DE" w:rsidRPr="001D1F84" w14:paraId="7CCA045B" w14:textId="77777777" w:rsidTr="00AC5818">
        <w:tc>
          <w:tcPr>
            <w:tcW w:w="10598" w:type="dxa"/>
            <w:gridSpan w:val="2"/>
          </w:tcPr>
          <w:p w14:paraId="2C636390" w14:textId="4D106AFC" w:rsidR="005407DE" w:rsidRPr="001D1F84" w:rsidRDefault="005407DE" w:rsidP="00E029BA">
            <w:pPr>
              <w:jc w:val="both"/>
              <w:rPr>
                <w:rFonts w:asciiTheme="minorHAnsi" w:hAnsiTheme="minorHAnsi" w:cstheme="minorHAnsi"/>
                <w:b/>
                <w:sz w:val="24"/>
                <w:szCs w:val="24"/>
                <w:u w:val="single"/>
              </w:rPr>
            </w:pPr>
            <w:r w:rsidRPr="001D1F84">
              <w:rPr>
                <w:rFonts w:asciiTheme="minorHAnsi" w:hAnsiTheme="minorHAnsi" w:cstheme="minorHAnsi"/>
                <w:b/>
                <w:sz w:val="24"/>
                <w:szCs w:val="24"/>
                <w:u w:val="single"/>
              </w:rPr>
              <w:t>Write your evidence here</w:t>
            </w:r>
          </w:p>
          <w:p w14:paraId="09E521B6" w14:textId="364B06A1" w:rsidR="00860F5E" w:rsidRPr="001D1F84" w:rsidRDefault="00860F5E" w:rsidP="00E029BA">
            <w:pPr>
              <w:jc w:val="both"/>
              <w:rPr>
                <w:rFonts w:asciiTheme="minorHAnsi" w:hAnsiTheme="minorHAnsi" w:cstheme="minorHAnsi"/>
                <w:b/>
                <w:sz w:val="24"/>
                <w:szCs w:val="24"/>
                <w:u w:val="single"/>
              </w:rPr>
            </w:pPr>
          </w:p>
          <w:p w14:paraId="2A4038A6" w14:textId="153469B0" w:rsidR="00AD2F8B" w:rsidRPr="00DD6259" w:rsidRDefault="002E64B7" w:rsidP="002E64B7">
            <w:pPr>
              <w:shd w:val="clear" w:color="auto" w:fill="FFFFFF"/>
              <w:spacing w:line="360" w:lineRule="auto"/>
              <w:jc w:val="both"/>
              <w:rPr>
                <w:rFonts w:ascii="Times New Roman" w:hAnsi="Times New Roman"/>
                <w:color w:val="000000" w:themeColor="text1"/>
                <w:sz w:val="28"/>
                <w:szCs w:val="28"/>
              </w:rPr>
            </w:pPr>
            <w:r w:rsidRPr="002B1F1C">
              <w:rPr>
                <w:rFonts w:ascii="Times New Roman" w:hAnsi="Times New Roman"/>
                <w:color w:val="000000" w:themeColor="text1"/>
                <w:sz w:val="28"/>
                <w:szCs w:val="28"/>
              </w:rPr>
              <w:t>I</w:t>
            </w:r>
            <w:r w:rsidRPr="00DD6259">
              <w:rPr>
                <w:rFonts w:ascii="Times New Roman" w:hAnsi="Times New Roman"/>
                <w:color w:val="000000" w:themeColor="text1"/>
                <w:sz w:val="28"/>
                <w:szCs w:val="28"/>
              </w:rPr>
              <w:t>n my teaching method, I use</w:t>
            </w:r>
            <w:r w:rsidR="00921A98">
              <w:rPr>
                <w:rFonts w:ascii="Times New Roman" w:hAnsi="Times New Roman"/>
                <w:color w:val="000000" w:themeColor="text1"/>
                <w:sz w:val="28"/>
                <w:szCs w:val="28"/>
              </w:rPr>
              <w:t>d</w:t>
            </w:r>
            <w:r w:rsidRPr="00DD6259">
              <w:rPr>
                <w:rFonts w:ascii="Times New Roman" w:hAnsi="Times New Roman"/>
                <w:color w:val="000000" w:themeColor="text1"/>
                <w:sz w:val="28"/>
                <w:szCs w:val="28"/>
              </w:rPr>
              <w:t xml:space="preserve"> formative assessment to help student</w:t>
            </w:r>
            <w:r w:rsidR="00921A98">
              <w:rPr>
                <w:rFonts w:ascii="Times New Roman" w:hAnsi="Times New Roman"/>
                <w:color w:val="000000" w:themeColor="text1"/>
                <w:sz w:val="28"/>
                <w:szCs w:val="28"/>
              </w:rPr>
              <w:t>s</w:t>
            </w:r>
            <w:r w:rsidRPr="00DD6259">
              <w:rPr>
                <w:rFonts w:ascii="Times New Roman" w:hAnsi="Times New Roman"/>
                <w:color w:val="000000" w:themeColor="text1"/>
                <w:sz w:val="28"/>
                <w:szCs w:val="28"/>
              </w:rPr>
              <w:t xml:space="preserve"> become successful in their learning. </w:t>
            </w:r>
            <w:r w:rsidRPr="00DD6259">
              <w:rPr>
                <w:rFonts w:ascii="Times New Roman" w:hAnsi="Times New Roman"/>
                <w:sz w:val="28"/>
                <w:szCs w:val="28"/>
              </w:rPr>
              <w:t xml:space="preserve">As a lecturer, I understand the importance of giving students timely and constructive feedback, as it provides students the opportunity to understand their ongoing performance and achievements. Different research has emphasized that students are not satisfied with the feedback they receive on their course works due to a lack of adequate and timely feedback (Nicol, 2010; Janice </w:t>
            </w:r>
            <w:proofErr w:type="spellStart"/>
            <w:r w:rsidRPr="00DD6259">
              <w:rPr>
                <w:rFonts w:ascii="Times New Roman" w:hAnsi="Times New Roman"/>
                <w:sz w:val="28"/>
                <w:szCs w:val="28"/>
              </w:rPr>
              <w:t>Orrella</w:t>
            </w:r>
            <w:proofErr w:type="spellEnd"/>
            <w:r w:rsidRPr="00DD6259">
              <w:rPr>
                <w:rFonts w:ascii="Times New Roman" w:hAnsi="Times New Roman"/>
                <w:sz w:val="28"/>
                <w:szCs w:val="28"/>
              </w:rPr>
              <w:t>, 2006). In LCBB4003; introduction to modern workplace and MSC; IHRM</w:t>
            </w:r>
            <w:r w:rsidR="00411787">
              <w:rPr>
                <w:rFonts w:ascii="Times New Roman" w:hAnsi="Times New Roman"/>
                <w:sz w:val="28"/>
                <w:szCs w:val="28"/>
              </w:rPr>
              <w:t xml:space="preserve"> delivered in University of Wales TSD and Ulster University, respectively. F</w:t>
            </w:r>
            <w:r w:rsidRPr="00DD6259">
              <w:rPr>
                <w:rFonts w:ascii="Times New Roman" w:hAnsi="Times New Roman"/>
                <w:sz w:val="28"/>
                <w:szCs w:val="28"/>
              </w:rPr>
              <w:t xml:space="preserve">ormative feedback was an important part of the </w:t>
            </w:r>
            <w:r w:rsidR="003847C8" w:rsidRPr="00DD6259">
              <w:rPr>
                <w:rFonts w:ascii="Times New Roman" w:hAnsi="Times New Roman"/>
                <w:sz w:val="28"/>
                <w:szCs w:val="28"/>
              </w:rPr>
              <w:t>student</w:t>
            </w:r>
            <w:r w:rsidR="003847C8">
              <w:rPr>
                <w:rFonts w:ascii="Times New Roman" w:hAnsi="Times New Roman"/>
                <w:sz w:val="28"/>
                <w:szCs w:val="28"/>
              </w:rPr>
              <w:t xml:space="preserve">’s </w:t>
            </w:r>
            <w:r w:rsidR="003847C8" w:rsidRPr="00DD6259">
              <w:rPr>
                <w:rFonts w:ascii="Times New Roman" w:hAnsi="Times New Roman"/>
                <w:sz w:val="28"/>
                <w:szCs w:val="28"/>
              </w:rPr>
              <w:t>learning</w:t>
            </w:r>
            <w:r w:rsidR="003847C8">
              <w:rPr>
                <w:rFonts w:ascii="Times New Roman" w:hAnsi="Times New Roman"/>
                <w:sz w:val="28"/>
                <w:szCs w:val="28"/>
              </w:rPr>
              <w:t xml:space="preserve"> and </w:t>
            </w:r>
            <w:r w:rsidRPr="00DD6259">
              <w:rPr>
                <w:rFonts w:ascii="Times New Roman" w:hAnsi="Times New Roman"/>
                <w:sz w:val="28"/>
                <w:szCs w:val="28"/>
              </w:rPr>
              <w:t>supporting strategy that enable student engagement. Each weekly seminar, I gave informal feedback to students.</w:t>
            </w:r>
            <w:r w:rsidR="007828FE">
              <w:rPr>
                <w:rFonts w:ascii="Times New Roman" w:hAnsi="Times New Roman"/>
                <w:sz w:val="28"/>
                <w:szCs w:val="28"/>
              </w:rPr>
              <w:t xml:space="preserve"> </w:t>
            </w:r>
            <w:r w:rsidRPr="002B1F1C">
              <w:rPr>
                <w:rFonts w:ascii="Times New Roman" w:hAnsi="Times New Roman"/>
                <w:color w:val="000000" w:themeColor="text1"/>
                <w:sz w:val="28"/>
                <w:szCs w:val="28"/>
              </w:rPr>
              <w:t xml:space="preserve">One-on-one </w:t>
            </w:r>
            <w:r w:rsidRPr="00DD6259">
              <w:rPr>
                <w:rFonts w:ascii="Times New Roman" w:hAnsi="Times New Roman"/>
                <w:color w:val="000000" w:themeColor="text1"/>
                <w:sz w:val="28"/>
                <w:szCs w:val="28"/>
              </w:rPr>
              <w:t>session with</w:t>
            </w:r>
            <w:r w:rsidRPr="002B1F1C">
              <w:rPr>
                <w:rFonts w:ascii="Times New Roman" w:hAnsi="Times New Roman"/>
                <w:color w:val="000000" w:themeColor="text1"/>
                <w:sz w:val="28"/>
                <w:szCs w:val="28"/>
              </w:rPr>
              <w:t xml:space="preserve"> students wer</w:t>
            </w:r>
            <w:r w:rsidRPr="00DD6259">
              <w:rPr>
                <w:rFonts w:ascii="Times New Roman" w:hAnsi="Times New Roman"/>
                <w:color w:val="000000" w:themeColor="text1"/>
                <w:sz w:val="28"/>
                <w:szCs w:val="28"/>
              </w:rPr>
              <w:t>e helpful for better</w:t>
            </w:r>
            <w:r w:rsidRPr="002B1F1C">
              <w:rPr>
                <w:rFonts w:ascii="Times New Roman" w:hAnsi="Times New Roman"/>
                <w:color w:val="000000" w:themeColor="text1"/>
                <w:sz w:val="28"/>
                <w:szCs w:val="28"/>
              </w:rPr>
              <w:t xml:space="preserve"> </w:t>
            </w:r>
            <w:r w:rsidRPr="00DD6259">
              <w:rPr>
                <w:rFonts w:ascii="Times New Roman" w:hAnsi="Times New Roman"/>
                <w:color w:val="000000" w:themeColor="text1"/>
                <w:sz w:val="28"/>
                <w:szCs w:val="28"/>
              </w:rPr>
              <w:t>communication with</w:t>
            </w:r>
            <w:r w:rsidRPr="002B1F1C">
              <w:rPr>
                <w:rFonts w:ascii="Times New Roman" w:hAnsi="Times New Roman"/>
                <w:color w:val="000000" w:themeColor="text1"/>
                <w:sz w:val="28"/>
                <w:szCs w:val="28"/>
              </w:rPr>
              <w:t xml:space="preserve"> students</w:t>
            </w:r>
            <w:r w:rsidRPr="00DD6259">
              <w:rPr>
                <w:rFonts w:ascii="Times New Roman" w:hAnsi="Times New Roman"/>
                <w:color w:val="000000" w:themeColor="text1"/>
                <w:sz w:val="28"/>
                <w:szCs w:val="28"/>
              </w:rPr>
              <w:t xml:space="preserve"> and understand their learning experiences</w:t>
            </w:r>
            <w:r w:rsidRPr="002B1F1C">
              <w:rPr>
                <w:rFonts w:ascii="Times New Roman" w:hAnsi="Times New Roman"/>
                <w:color w:val="000000" w:themeColor="text1"/>
                <w:sz w:val="28"/>
                <w:szCs w:val="28"/>
              </w:rPr>
              <w:t xml:space="preserve"> in the </w:t>
            </w:r>
            <w:r w:rsidRPr="00DD6259">
              <w:rPr>
                <w:rFonts w:ascii="Times New Roman" w:hAnsi="Times New Roman"/>
                <w:color w:val="000000" w:themeColor="text1"/>
                <w:sz w:val="28"/>
                <w:szCs w:val="28"/>
              </w:rPr>
              <w:t xml:space="preserve">module, which enabled me to give more </w:t>
            </w:r>
            <w:r w:rsidR="003847C8" w:rsidRPr="00DD6259">
              <w:rPr>
                <w:rFonts w:ascii="Times New Roman" w:hAnsi="Times New Roman"/>
                <w:color w:val="000000" w:themeColor="text1"/>
                <w:sz w:val="28"/>
                <w:szCs w:val="28"/>
              </w:rPr>
              <w:t>personal</w:t>
            </w:r>
            <w:r w:rsidR="003847C8">
              <w:rPr>
                <w:rFonts w:ascii="Times New Roman" w:hAnsi="Times New Roman"/>
                <w:color w:val="000000" w:themeColor="text1"/>
                <w:sz w:val="28"/>
                <w:szCs w:val="28"/>
              </w:rPr>
              <w:t xml:space="preserve">ized </w:t>
            </w:r>
            <w:r w:rsidR="003847C8" w:rsidRPr="00DD6259">
              <w:rPr>
                <w:rFonts w:ascii="Times New Roman" w:hAnsi="Times New Roman"/>
                <w:color w:val="000000" w:themeColor="text1"/>
                <w:sz w:val="28"/>
                <w:szCs w:val="28"/>
              </w:rPr>
              <w:t>feedback</w:t>
            </w:r>
            <w:r w:rsidR="00DB0179">
              <w:rPr>
                <w:rFonts w:ascii="Times New Roman" w:hAnsi="Times New Roman"/>
                <w:color w:val="000000" w:themeColor="text1"/>
                <w:sz w:val="28"/>
                <w:szCs w:val="28"/>
              </w:rPr>
              <w:t xml:space="preserve"> (</w:t>
            </w:r>
            <w:r w:rsidR="00BD37A4">
              <w:rPr>
                <w:rFonts w:ascii="Times New Roman" w:hAnsi="Times New Roman"/>
                <w:color w:val="000000" w:themeColor="text1"/>
                <w:sz w:val="28"/>
                <w:szCs w:val="28"/>
              </w:rPr>
              <w:t>A3</w:t>
            </w:r>
            <w:proofErr w:type="gramStart"/>
            <w:r w:rsidR="00BD37A4">
              <w:rPr>
                <w:rFonts w:ascii="Times New Roman" w:hAnsi="Times New Roman"/>
                <w:color w:val="000000" w:themeColor="text1"/>
                <w:sz w:val="28"/>
                <w:szCs w:val="28"/>
              </w:rPr>
              <w:t>)</w:t>
            </w:r>
            <w:r w:rsidRPr="00DD6259">
              <w:rPr>
                <w:rFonts w:ascii="Times New Roman" w:hAnsi="Times New Roman"/>
                <w:color w:val="000000" w:themeColor="text1"/>
                <w:sz w:val="28"/>
                <w:szCs w:val="28"/>
              </w:rPr>
              <w:t xml:space="preserve">  In</w:t>
            </w:r>
            <w:proofErr w:type="gramEnd"/>
            <w:r w:rsidRPr="00DD6259">
              <w:rPr>
                <w:rFonts w:ascii="Times New Roman" w:hAnsi="Times New Roman"/>
                <w:color w:val="000000" w:themeColor="text1"/>
                <w:sz w:val="28"/>
                <w:szCs w:val="28"/>
              </w:rPr>
              <w:t xml:space="preserve"> my engagement</w:t>
            </w:r>
            <w:r w:rsidR="003847C8">
              <w:rPr>
                <w:rFonts w:ascii="Times New Roman" w:hAnsi="Times New Roman"/>
                <w:color w:val="000000" w:themeColor="text1"/>
                <w:sz w:val="28"/>
                <w:szCs w:val="28"/>
              </w:rPr>
              <w:t xml:space="preserve"> with </w:t>
            </w:r>
            <w:r w:rsidRPr="00DD6259">
              <w:rPr>
                <w:rFonts w:ascii="Times New Roman" w:hAnsi="Times New Roman"/>
                <w:color w:val="000000" w:themeColor="text1"/>
                <w:sz w:val="28"/>
                <w:szCs w:val="28"/>
              </w:rPr>
              <w:t xml:space="preserve"> student</w:t>
            </w:r>
            <w:r w:rsidR="00CC5379">
              <w:rPr>
                <w:rFonts w:ascii="Times New Roman" w:hAnsi="Times New Roman"/>
                <w:color w:val="000000" w:themeColor="text1"/>
                <w:sz w:val="28"/>
                <w:szCs w:val="28"/>
              </w:rPr>
              <w:t>s</w:t>
            </w:r>
            <w:r w:rsidRPr="00DD6259">
              <w:rPr>
                <w:rFonts w:ascii="Times New Roman" w:hAnsi="Times New Roman"/>
                <w:color w:val="000000" w:themeColor="text1"/>
                <w:sz w:val="28"/>
                <w:szCs w:val="28"/>
              </w:rPr>
              <w:t xml:space="preserve"> during the formative assessment session, I realized that it was important to incorporate formative assessment in the module structure. Formative feedback was introduced in two different ways to give the students more flexibility and option to get </w:t>
            </w:r>
            <w:r w:rsidR="00723B10">
              <w:rPr>
                <w:rFonts w:ascii="Times New Roman" w:hAnsi="Times New Roman"/>
                <w:color w:val="000000" w:themeColor="text1"/>
                <w:sz w:val="28"/>
                <w:szCs w:val="28"/>
              </w:rPr>
              <w:lastRenderedPageBreak/>
              <w:t xml:space="preserve">personalized </w:t>
            </w:r>
            <w:r w:rsidRPr="00DD6259">
              <w:rPr>
                <w:rFonts w:ascii="Times New Roman" w:hAnsi="Times New Roman"/>
                <w:color w:val="000000" w:themeColor="text1"/>
                <w:sz w:val="28"/>
                <w:szCs w:val="28"/>
              </w:rPr>
              <w:t xml:space="preserve">feedback. First, the students were allowed to complete their work and send </w:t>
            </w:r>
            <w:r w:rsidR="001B5A6E">
              <w:rPr>
                <w:rFonts w:ascii="Times New Roman" w:hAnsi="Times New Roman"/>
                <w:color w:val="000000" w:themeColor="text1"/>
                <w:sz w:val="28"/>
                <w:szCs w:val="28"/>
              </w:rPr>
              <w:t>a draft</w:t>
            </w:r>
            <w:r w:rsidR="00C01423">
              <w:rPr>
                <w:rFonts w:ascii="Times New Roman" w:hAnsi="Times New Roman"/>
                <w:color w:val="000000" w:themeColor="text1"/>
                <w:sz w:val="28"/>
                <w:szCs w:val="28"/>
              </w:rPr>
              <w:t xml:space="preserve"> of the </w:t>
            </w:r>
            <w:r w:rsidR="001B5A6E">
              <w:rPr>
                <w:rFonts w:ascii="Times New Roman" w:hAnsi="Times New Roman"/>
                <w:color w:val="000000" w:themeColor="text1"/>
                <w:sz w:val="28"/>
                <w:szCs w:val="28"/>
              </w:rPr>
              <w:t>work via</w:t>
            </w:r>
            <w:r w:rsidRPr="00DD6259">
              <w:rPr>
                <w:rFonts w:ascii="Times New Roman" w:hAnsi="Times New Roman"/>
                <w:color w:val="000000" w:themeColor="text1"/>
                <w:sz w:val="28"/>
                <w:szCs w:val="28"/>
              </w:rPr>
              <w:t xml:space="preserve"> email, and then</w:t>
            </w:r>
            <w:r w:rsidR="00E06706">
              <w:rPr>
                <w:rFonts w:ascii="Times New Roman" w:hAnsi="Times New Roman"/>
                <w:color w:val="000000" w:themeColor="text1"/>
                <w:sz w:val="28"/>
                <w:szCs w:val="28"/>
              </w:rPr>
              <w:t xml:space="preserve"> </w:t>
            </w:r>
            <w:r w:rsidR="0018139C">
              <w:rPr>
                <w:rFonts w:ascii="Times New Roman" w:hAnsi="Times New Roman"/>
                <w:color w:val="000000" w:themeColor="text1"/>
                <w:sz w:val="28"/>
                <w:szCs w:val="28"/>
              </w:rPr>
              <w:t xml:space="preserve">I </w:t>
            </w:r>
            <w:r w:rsidR="0018139C" w:rsidRPr="00DD6259">
              <w:rPr>
                <w:rFonts w:ascii="Times New Roman" w:hAnsi="Times New Roman"/>
                <w:color w:val="000000" w:themeColor="text1"/>
                <w:sz w:val="28"/>
                <w:szCs w:val="28"/>
              </w:rPr>
              <w:t>provided</w:t>
            </w:r>
            <w:r w:rsidRPr="00DD6259">
              <w:rPr>
                <w:rFonts w:ascii="Times New Roman" w:hAnsi="Times New Roman"/>
                <w:color w:val="000000" w:themeColor="text1"/>
                <w:sz w:val="28"/>
                <w:szCs w:val="28"/>
              </w:rPr>
              <w:t xml:space="preserve"> a detailed written feedback,</w:t>
            </w:r>
            <w:r w:rsidRPr="00DD6259">
              <w:rPr>
                <w:rFonts w:ascii="Times New Roman" w:hAnsi="Times New Roman"/>
                <w:sz w:val="28"/>
                <w:szCs w:val="28"/>
              </w:rPr>
              <w:t xml:space="preserve"> offering </w:t>
            </w:r>
            <w:r w:rsidR="008352AF">
              <w:rPr>
                <w:rFonts w:ascii="Times New Roman" w:hAnsi="Times New Roman"/>
                <w:sz w:val="28"/>
                <w:szCs w:val="28"/>
              </w:rPr>
              <w:t xml:space="preserve">the </w:t>
            </w:r>
            <w:r w:rsidRPr="00DD6259">
              <w:rPr>
                <w:rFonts w:ascii="Times New Roman" w:hAnsi="Times New Roman"/>
                <w:sz w:val="28"/>
                <w:szCs w:val="28"/>
              </w:rPr>
              <w:t xml:space="preserve">students realistic suggestions for improvement. </w:t>
            </w:r>
            <w:r w:rsidR="001B5A6E" w:rsidRPr="00DD6259">
              <w:rPr>
                <w:rFonts w:ascii="Times New Roman" w:hAnsi="Times New Roman"/>
                <w:color w:val="000000" w:themeColor="text1"/>
                <w:sz w:val="28"/>
                <w:szCs w:val="28"/>
              </w:rPr>
              <w:t>Second</w:t>
            </w:r>
            <w:r w:rsidR="001B5A6E">
              <w:rPr>
                <w:rFonts w:ascii="Times New Roman" w:hAnsi="Times New Roman"/>
                <w:color w:val="000000" w:themeColor="text1"/>
                <w:sz w:val="28"/>
                <w:szCs w:val="28"/>
              </w:rPr>
              <w:t xml:space="preserve">, </w:t>
            </w:r>
            <w:r w:rsidR="001B5A6E" w:rsidRPr="00DD6259">
              <w:rPr>
                <w:rFonts w:ascii="Times New Roman" w:hAnsi="Times New Roman"/>
                <w:color w:val="000000" w:themeColor="text1"/>
                <w:sz w:val="28"/>
                <w:szCs w:val="28"/>
              </w:rPr>
              <w:t>students</w:t>
            </w:r>
            <w:r w:rsidRPr="00DD6259">
              <w:rPr>
                <w:rFonts w:ascii="Times New Roman" w:hAnsi="Times New Roman"/>
                <w:color w:val="000000" w:themeColor="text1"/>
                <w:sz w:val="28"/>
                <w:szCs w:val="28"/>
              </w:rPr>
              <w:t xml:space="preserve"> were also given one on one feedback </w:t>
            </w:r>
            <w:r w:rsidR="0018139C">
              <w:rPr>
                <w:rFonts w:ascii="Times New Roman" w:hAnsi="Times New Roman"/>
                <w:color w:val="000000" w:themeColor="text1"/>
                <w:sz w:val="28"/>
                <w:szCs w:val="28"/>
              </w:rPr>
              <w:t>to</w:t>
            </w:r>
            <w:r w:rsidR="003A1E9E">
              <w:rPr>
                <w:rFonts w:ascii="Times New Roman" w:hAnsi="Times New Roman"/>
                <w:color w:val="000000" w:themeColor="text1"/>
                <w:sz w:val="28"/>
                <w:szCs w:val="28"/>
              </w:rPr>
              <w:t xml:space="preserve"> </w:t>
            </w:r>
            <w:r w:rsidR="003A1E9E" w:rsidRPr="00DD6259">
              <w:rPr>
                <w:rFonts w:ascii="Times New Roman" w:hAnsi="Times New Roman"/>
                <w:color w:val="000000" w:themeColor="text1"/>
                <w:sz w:val="28"/>
                <w:szCs w:val="28"/>
              </w:rPr>
              <w:t>receive</w:t>
            </w:r>
            <w:r w:rsidRPr="00DD6259">
              <w:rPr>
                <w:rFonts w:ascii="Times New Roman" w:hAnsi="Times New Roman"/>
                <w:color w:val="000000" w:themeColor="text1"/>
                <w:sz w:val="28"/>
                <w:szCs w:val="28"/>
              </w:rPr>
              <w:t xml:space="preserve"> instant feedback and direct interaction with </w:t>
            </w:r>
            <w:r w:rsidR="0018139C">
              <w:rPr>
                <w:rFonts w:ascii="Times New Roman" w:hAnsi="Times New Roman"/>
                <w:color w:val="000000" w:themeColor="text1"/>
                <w:sz w:val="28"/>
                <w:szCs w:val="28"/>
              </w:rPr>
              <w:t xml:space="preserve">lecturers </w:t>
            </w:r>
            <w:r w:rsidR="00514D1E">
              <w:rPr>
                <w:rFonts w:ascii="Times New Roman" w:hAnsi="Times New Roman"/>
                <w:color w:val="000000" w:themeColor="text1"/>
                <w:sz w:val="28"/>
                <w:szCs w:val="28"/>
              </w:rPr>
              <w:t>(</w:t>
            </w:r>
            <w:r w:rsidR="00B71853">
              <w:rPr>
                <w:rFonts w:ascii="Times New Roman" w:hAnsi="Times New Roman"/>
                <w:color w:val="000000" w:themeColor="text1"/>
                <w:sz w:val="28"/>
                <w:szCs w:val="28"/>
              </w:rPr>
              <w:t>A4)</w:t>
            </w:r>
            <w:r w:rsidR="0018139C">
              <w:rPr>
                <w:rFonts w:ascii="Times New Roman" w:hAnsi="Times New Roman"/>
                <w:color w:val="000000" w:themeColor="text1"/>
                <w:sz w:val="28"/>
                <w:szCs w:val="28"/>
              </w:rPr>
              <w:t>,</w:t>
            </w:r>
            <w:r w:rsidRPr="00DD6259">
              <w:rPr>
                <w:rFonts w:ascii="Times New Roman" w:hAnsi="Times New Roman"/>
                <w:color w:val="000000" w:themeColor="text1"/>
                <w:sz w:val="28"/>
                <w:szCs w:val="28"/>
              </w:rPr>
              <w:t xml:space="preserve"> These activities had </w:t>
            </w:r>
            <w:r w:rsidRPr="00DD6259">
              <w:rPr>
                <w:rFonts w:ascii="Times New Roman" w:hAnsi="Times New Roman"/>
                <w:sz w:val="28"/>
                <w:szCs w:val="28"/>
              </w:rPr>
              <w:t xml:space="preserve">a positive impact on student’s performance </w:t>
            </w:r>
            <w:r w:rsidRPr="00DD6259">
              <w:rPr>
                <w:rFonts w:ascii="Times New Roman" w:hAnsi="Times New Roman"/>
                <w:color w:val="000000" w:themeColor="text1"/>
                <w:sz w:val="28"/>
                <w:szCs w:val="28"/>
              </w:rPr>
              <w:t xml:space="preserve">and </w:t>
            </w:r>
            <w:r w:rsidRPr="002B1F1C">
              <w:rPr>
                <w:rFonts w:ascii="Times New Roman" w:hAnsi="Times New Roman"/>
                <w:color w:val="000000" w:themeColor="text1"/>
                <w:sz w:val="28"/>
                <w:szCs w:val="28"/>
              </w:rPr>
              <w:t>development</w:t>
            </w:r>
            <w:r w:rsidRPr="00DD6259">
              <w:rPr>
                <w:rFonts w:ascii="Times New Roman" w:hAnsi="Times New Roman"/>
                <w:color w:val="000000" w:themeColor="text1"/>
                <w:sz w:val="28"/>
                <w:szCs w:val="28"/>
              </w:rPr>
              <w:t>. Module evaluation comments indi</w:t>
            </w:r>
            <w:r w:rsidR="003A1E9E">
              <w:rPr>
                <w:rFonts w:ascii="Times New Roman" w:hAnsi="Times New Roman"/>
                <w:color w:val="000000" w:themeColor="text1"/>
                <w:sz w:val="28"/>
                <w:szCs w:val="28"/>
              </w:rPr>
              <w:t>cates</w:t>
            </w:r>
            <w:r w:rsidRPr="00DD6259">
              <w:rPr>
                <w:rFonts w:ascii="Times New Roman" w:hAnsi="Times New Roman"/>
                <w:color w:val="000000" w:themeColor="text1"/>
                <w:sz w:val="28"/>
                <w:szCs w:val="28"/>
              </w:rPr>
              <w:t xml:space="preserve"> that student</w:t>
            </w:r>
            <w:r w:rsidR="003A1E9E">
              <w:rPr>
                <w:rFonts w:ascii="Times New Roman" w:hAnsi="Times New Roman"/>
                <w:color w:val="000000" w:themeColor="text1"/>
                <w:sz w:val="28"/>
                <w:szCs w:val="28"/>
              </w:rPr>
              <w:t>s</w:t>
            </w:r>
            <w:r w:rsidRPr="00DD6259">
              <w:rPr>
                <w:rFonts w:ascii="Times New Roman" w:hAnsi="Times New Roman"/>
                <w:color w:val="000000" w:themeColor="text1"/>
                <w:sz w:val="28"/>
                <w:szCs w:val="28"/>
              </w:rPr>
              <w:t xml:space="preserve"> have found both the one-on-one session and written feedback </w:t>
            </w:r>
            <w:r w:rsidR="003A1E9E" w:rsidRPr="00DD6259">
              <w:rPr>
                <w:rFonts w:ascii="Times New Roman" w:hAnsi="Times New Roman"/>
                <w:color w:val="000000" w:themeColor="text1"/>
                <w:sz w:val="28"/>
                <w:szCs w:val="28"/>
              </w:rPr>
              <w:t>encourag</w:t>
            </w:r>
            <w:r w:rsidR="003A1E9E">
              <w:rPr>
                <w:rFonts w:ascii="Times New Roman" w:hAnsi="Times New Roman"/>
                <w:color w:val="000000" w:themeColor="text1"/>
                <w:sz w:val="28"/>
                <w:szCs w:val="28"/>
              </w:rPr>
              <w:t>ing</w:t>
            </w:r>
            <w:r w:rsidR="003A1E9E" w:rsidRPr="00DD6259">
              <w:rPr>
                <w:rFonts w:ascii="Times New Roman" w:hAnsi="Times New Roman"/>
                <w:sz w:val="28"/>
                <w:szCs w:val="28"/>
              </w:rPr>
              <w:t xml:space="preserve"> </w:t>
            </w:r>
            <w:r w:rsidR="00BD37A4">
              <w:rPr>
                <w:rFonts w:ascii="Times New Roman" w:hAnsi="Times New Roman"/>
                <w:sz w:val="28"/>
                <w:szCs w:val="28"/>
              </w:rPr>
              <w:t xml:space="preserve">which </w:t>
            </w:r>
            <w:r w:rsidR="00BD37A4" w:rsidRPr="00DD6259">
              <w:rPr>
                <w:rFonts w:ascii="Times New Roman" w:hAnsi="Times New Roman"/>
                <w:sz w:val="28"/>
                <w:szCs w:val="28"/>
              </w:rPr>
              <w:t>help</w:t>
            </w:r>
            <w:r w:rsidRPr="00DD6259">
              <w:rPr>
                <w:rFonts w:ascii="Times New Roman" w:hAnsi="Times New Roman"/>
                <w:sz w:val="28"/>
                <w:szCs w:val="28"/>
              </w:rPr>
              <w:t xml:space="preserve"> </w:t>
            </w:r>
            <w:r w:rsidR="008A4B4E">
              <w:rPr>
                <w:rFonts w:ascii="Times New Roman" w:hAnsi="Times New Roman"/>
                <w:sz w:val="28"/>
                <w:szCs w:val="28"/>
              </w:rPr>
              <w:t xml:space="preserve">them </w:t>
            </w:r>
            <w:r w:rsidRPr="00DD6259">
              <w:rPr>
                <w:rFonts w:ascii="Times New Roman" w:hAnsi="Times New Roman"/>
                <w:sz w:val="28"/>
                <w:szCs w:val="28"/>
              </w:rPr>
              <w:t>accept the feedback and applied it in the summative assessment. Skew and Lodge (2000) state that feedback can engage both teachers and students in a reflexive and collaborative dialogue.  I realized that I needed to make more use of the formative assessment to</w:t>
            </w:r>
            <w:r w:rsidRPr="00DD6259">
              <w:rPr>
                <w:rFonts w:ascii="Times New Roman" w:hAnsi="Times New Roman"/>
                <w:color w:val="000000" w:themeColor="text1"/>
                <w:sz w:val="28"/>
                <w:szCs w:val="28"/>
              </w:rPr>
              <w:t xml:space="preserve"> </w:t>
            </w:r>
            <w:r w:rsidRPr="00DD6259">
              <w:rPr>
                <w:rFonts w:ascii="Times New Roman" w:hAnsi="Times New Roman"/>
                <w:sz w:val="28"/>
                <w:szCs w:val="28"/>
              </w:rPr>
              <w:t xml:space="preserve">ensure clarity of assessment and enhance students learning experience, by </w:t>
            </w:r>
            <w:r w:rsidR="00DD6259" w:rsidRPr="00DD6259">
              <w:rPr>
                <w:rFonts w:ascii="Times New Roman" w:hAnsi="Times New Roman"/>
                <w:sz w:val="28"/>
                <w:szCs w:val="28"/>
              </w:rPr>
              <w:t>clearly communicating</w:t>
            </w:r>
            <w:r w:rsidRPr="00DD6259">
              <w:rPr>
                <w:rFonts w:ascii="Times New Roman" w:hAnsi="Times New Roman"/>
                <w:sz w:val="28"/>
                <w:szCs w:val="28"/>
              </w:rPr>
              <w:t xml:space="preserve"> assessment and feedback expectations, standards, and marking criteria to students at the start of each course to help them understand expectations in context (A3, K6).   The assessment expectation and standards could be</w:t>
            </w:r>
            <w:r w:rsidR="006D5FF4">
              <w:rPr>
                <w:rFonts w:ascii="Times New Roman" w:hAnsi="Times New Roman"/>
                <w:sz w:val="28"/>
                <w:szCs w:val="28"/>
              </w:rPr>
              <w:t xml:space="preserve"> made</w:t>
            </w:r>
            <w:r w:rsidRPr="00DD6259">
              <w:rPr>
                <w:rFonts w:ascii="Times New Roman" w:hAnsi="Times New Roman"/>
                <w:sz w:val="28"/>
                <w:szCs w:val="28"/>
              </w:rPr>
              <w:t xml:space="preserve"> clear to students to improves their confidence and enthusiasm for </w:t>
            </w:r>
            <w:r w:rsidR="006D5FF4" w:rsidRPr="00DD6259">
              <w:rPr>
                <w:rFonts w:ascii="Times New Roman" w:hAnsi="Times New Roman"/>
                <w:sz w:val="28"/>
                <w:szCs w:val="28"/>
              </w:rPr>
              <w:t xml:space="preserve">learning </w:t>
            </w:r>
            <w:r w:rsidR="006D5FF4">
              <w:rPr>
                <w:rFonts w:ascii="Times New Roman" w:hAnsi="Times New Roman"/>
                <w:sz w:val="28"/>
                <w:szCs w:val="28"/>
              </w:rPr>
              <w:t xml:space="preserve">to help </w:t>
            </w:r>
            <w:r w:rsidR="00D43F70">
              <w:rPr>
                <w:rFonts w:ascii="Times New Roman" w:hAnsi="Times New Roman"/>
                <w:sz w:val="28"/>
                <w:szCs w:val="28"/>
              </w:rPr>
              <w:t>them</w:t>
            </w:r>
            <w:r w:rsidRPr="00DD6259">
              <w:rPr>
                <w:rFonts w:ascii="Times New Roman" w:hAnsi="Times New Roman"/>
                <w:sz w:val="28"/>
                <w:szCs w:val="28"/>
              </w:rPr>
              <w:t xml:space="preserve"> achiev</w:t>
            </w:r>
            <w:r w:rsidR="006D5FF4">
              <w:rPr>
                <w:rFonts w:ascii="Times New Roman" w:hAnsi="Times New Roman"/>
                <w:sz w:val="28"/>
                <w:szCs w:val="28"/>
              </w:rPr>
              <w:t>e</w:t>
            </w:r>
            <w:r w:rsidRPr="00DD6259">
              <w:rPr>
                <w:rFonts w:ascii="Times New Roman" w:hAnsi="Times New Roman"/>
                <w:sz w:val="28"/>
                <w:szCs w:val="28"/>
              </w:rPr>
              <w:t xml:space="preserve"> expected learning outcomes</w:t>
            </w:r>
            <w:r w:rsidR="00D43F70">
              <w:rPr>
                <w:rFonts w:ascii="Times New Roman" w:hAnsi="Times New Roman"/>
                <w:sz w:val="28"/>
                <w:szCs w:val="28"/>
              </w:rPr>
              <w:t>,</w:t>
            </w:r>
            <w:r w:rsidRPr="00DD6259">
              <w:rPr>
                <w:rFonts w:ascii="Times New Roman" w:hAnsi="Times New Roman"/>
                <w:sz w:val="28"/>
                <w:szCs w:val="28"/>
              </w:rPr>
              <w:t xml:space="preserve"> and good assessment performance at the end of the semester. For example, a peer feedback </w:t>
            </w:r>
            <w:r w:rsidR="00435662">
              <w:rPr>
                <w:rFonts w:ascii="Times New Roman" w:hAnsi="Times New Roman"/>
                <w:sz w:val="28"/>
                <w:szCs w:val="28"/>
              </w:rPr>
              <w:t xml:space="preserve">session </w:t>
            </w:r>
            <w:r w:rsidR="00A055B3">
              <w:rPr>
                <w:rFonts w:ascii="Times New Roman" w:hAnsi="Times New Roman"/>
                <w:sz w:val="28"/>
                <w:szCs w:val="28"/>
              </w:rPr>
              <w:t xml:space="preserve">could </w:t>
            </w:r>
            <w:r w:rsidR="00D43F70">
              <w:rPr>
                <w:rFonts w:ascii="Times New Roman" w:hAnsi="Times New Roman"/>
                <w:sz w:val="28"/>
                <w:szCs w:val="28"/>
              </w:rPr>
              <w:t xml:space="preserve">be </w:t>
            </w:r>
            <w:proofErr w:type="gramStart"/>
            <w:r w:rsidR="00A055B3">
              <w:rPr>
                <w:rFonts w:ascii="Times New Roman" w:hAnsi="Times New Roman"/>
                <w:sz w:val="28"/>
                <w:szCs w:val="28"/>
              </w:rPr>
              <w:t>develop</w:t>
            </w:r>
            <w:proofErr w:type="gramEnd"/>
            <w:r w:rsidR="00435662">
              <w:rPr>
                <w:rFonts w:ascii="Times New Roman" w:hAnsi="Times New Roman"/>
                <w:sz w:val="28"/>
                <w:szCs w:val="28"/>
              </w:rPr>
              <w:t xml:space="preserve"> for studen</w:t>
            </w:r>
            <w:r w:rsidR="00B41EDF">
              <w:rPr>
                <w:rFonts w:ascii="Times New Roman" w:hAnsi="Times New Roman"/>
                <w:sz w:val="28"/>
                <w:szCs w:val="28"/>
              </w:rPr>
              <w:t xml:space="preserve">ts </w:t>
            </w:r>
            <w:r w:rsidRPr="00DD6259">
              <w:rPr>
                <w:rFonts w:ascii="Times New Roman" w:hAnsi="Times New Roman"/>
                <w:sz w:val="28"/>
                <w:szCs w:val="28"/>
              </w:rPr>
              <w:t>to assess one another in a formative assessmen</w:t>
            </w:r>
            <w:r w:rsidR="00B41EDF">
              <w:rPr>
                <w:rFonts w:ascii="Times New Roman" w:hAnsi="Times New Roman"/>
                <w:sz w:val="28"/>
                <w:szCs w:val="28"/>
              </w:rPr>
              <w:t>t</w:t>
            </w:r>
            <w:r w:rsidRPr="00DD6259">
              <w:rPr>
                <w:rFonts w:ascii="Times New Roman" w:hAnsi="Times New Roman"/>
                <w:sz w:val="28"/>
                <w:szCs w:val="28"/>
              </w:rPr>
              <w:t>. This strategy is vital to support students learning process by providing an intermediate check of their performance against the criteria, accompanied by feedback on strengths, weaknesses, and suggestions for improvement (</w:t>
            </w:r>
            <w:proofErr w:type="spellStart"/>
            <w:r w:rsidRPr="00DD6259">
              <w:rPr>
                <w:rFonts w:ascii="Times New Roman" w:hAnsi="Times New Roman"/>
                <w:sz w:val="28"/>
                <w:szCs w:val="28"/>
              </w:rPr>
              <w:t>Falchikov</w:t>
            </w:r>
            <w:proofErr w:type="spellEnd"/>
            <w:r w:rsidRPr="00DD6259">
              <w:rPr>
                <w:rFonts w:ascii="Times New Roman" w:hAnsi="Times New Roman"/>
                <w:sz w:val="28"/>
                <w:szCs w:val="28"/>
              </w:rPr>
              <w:t xml:space="preserve"> 2001; Cheng &amp; Warren 1999). These strategies enable the students to make performance improvement (A3) (V2)</w:t>
            </w:r>
            <w:r w:rsidRPr="00DD6259">
              <w:rPr>
                <w:rFonts w:ascii="Times New Roman" w:hAnsi="Times New Roman"/>
                <w:color w:val="000000" w:themeColor="text1"/>
                <w:sz w:val="28"/>
                <w:szCs w:val="28"/>
              </w:rPr>
              <w:t xml:space="preserve"> </w:t>
            </w:r>
            <w:r w:rsidRPr="002B1F1C">
              <w:rPr>
                <w:rFonts w:ascii="Times New Roman" w:hAnsi="Times New Roman"/>
                <w:color w:val="000000" w:themeColor="text1"/>
                <w:sz w:val="28"/>
                <w:szCs w:val="28"/>
              </w:rPr>
              <w:t>(A1) (A2) (A4).</w:t>
            </w:r>
            <w:r w:rsidRPr="00DD6259">
              <w:rPr>
                <w:rFonts w:ascii="Times New Roman" w:hAnsi="Times New Roman"/>
                <w:color w:val="000000" w:themeColor="text1"/>
                <w:sz w:val="28"/>
                <w:szCs w:val="28"/>
              </w:rPr>
              <w:t xml:space="preserve"> Attending both face to face and online workshops on</w:t>
            </w:r>
            <w:r w:rsidR="00B41EDF">
              <w:rPr>
                <w:rFonts w:ascii="Times New Roman" w:hAnsi="Times New Roman"/>
                <w:color w:val="000000" w:themeColor="text1"/>
                <w:sz w:val="28"/>
                <w:szCs w:val="28"/>
              </w:rPr>
              <w:t xml:space="preserve"> how </w:t>
            </w:r>
            <w:r w:rsidR="00A055B3">
              <w:rPr>
                <w:rFonts w:ascii="Times New Roman" w:hAnsi="Times New Roman"/>
                <w:color w:val="000000" w:themeColor="text1"/>
                <w:sz w:val="28"/>
                <w:szCs w:val="28"/>
              </w:rPr>
              <w:t xml:space="preserve">to </w:t>
            </w:r>
            <w:r w:rsidR="00A055B3" w:rsidRPr="00DD6259">
              <w:rPr>
                <w:rFonts w:ascii="Times New Roman" w:hAnsi="Times New Roman"/>
                <w:color w:val="000000" w:themeColor="text1"/>
                <w:sz w:val="28"/>
                <w:szCs w:val="28"/>
              </w:rPr>
              <w:t>give</w:t>
            </w:r>
            <w:r w:rsidRPr="00DD6259">
              <w:rPr>
                <w:rFonts w:ascii="Times New Roman" w:hAnsi="Times New Roman"/>
                <w:color w:val="000000" w:themeColor="text1"/>
                <w:sz w:val="28"/>
                <w:szCs w:val="28"/>
              </w:rPr>
              <w:t xml:space="preserve"> effective feedback and feedforward</w:t>
            </w:r>
            <w:r w:rsidR="0007515B">
              <w:rPr>
                <w:rFonts w:ascii="Times New Roman" w:hAnsi="Times New Roman"/>
                <w:color w:val="000000" w:themeColor="text1"/>
                <w:sz w:val="28"/>
                <w:szCs w:val="28"/>
              </w:rPr>
              <w:t xml:space="preserve"> </w:t>
            </w:r>
            <w:r w:rsidR="00990399">
              <w:rPr>
                <w:rFonts w:ascii="Times New Roman" w:hAnsi="Times New Roman"/>
                <w:color w:val="000000" w:themeColor="text1"/>
                <w:sz w:val="28"/>
                <w:szCs w:val="28"/>
              </w:rPr>
              <w:t xml:space="preserve">on </w:t>
            </w:r>
            <w:r w:rsidR="00ED459B">
              <w:rPr>
                <w:rFonts w:ascii="Times New Roman" w:hAnsi="Times New Roman"/>
                <w:color w:val="000000" w:themeColor="text1"/>
                <w:sz w:val="28"/>
                <w:szCs w:val="28"/>
              </w:rPr>
              <w:t>assessment at</w:t>
            </w:r>
            <w:r w:rsidRPr="00DD6259">
              <w:rPr>
                <w:rFonts w:ascii="Times New Roman" w:hAnsi="Times New Roman"/>
                <w:color w:val="000000" w:themeColor="text1"/>
                <w:sz w:val="28"/>
                <w:szCs w:val="28"/>
              </w:rPr>
              <w:t xml:space="preserve"> Plymouth University in 2019- 2020 as part of my </w:t>
            </w:r>
            <w:proofErr w:type="gramStart"/>
            <w:r w:rsidRPr="00DD6259">
              <w:rPr>
                <w:rFonts w:ascii="Times New Roman" w:hAnsi="Times New Roman"/>
                <w:color w:val="000000" w:themeColor="text1"/>
                <w:sz w:val="28"/>
                <w:szCs w:val="28"/>
              </w:rPr>
              <w:t>CPD, and</w:t>
            </w:r>
            <w:proofErr w:type="gramEnd"/>
            <w:r w:rsidRPr="00DD6259">
              <w:rPr>
                <w:rFonts w:ascii="Times New Roman" w:hAnsi="Times New Roman"/>
                <w:color w:val="000000" w:themeColor="text1"/>
                <w:sz w:val="28"/>
                <w:szCs w:val="28"/>
              </w:rPr>
              <w:t xml:space="preserve"> marking standardization exercises with my team and the programme leader has helped me to better support </w:t>
            </w:r>
            <w:r w:rsidRPr="00DD6259">
              <w:rPr>
                <w:rFonts w:ascii="Times New Roman" w:hAnsi="Times New Roman"/>
                <w:color w:val="000000" w:themeColor="text1"/>
                <w:sz w:val="28"/>
                <w:szCs w:val="28"/>
              </w:rPr>
              <w:t>students,</w:t>
            </w:r>
            <w:r w:rsidRPr="00DD6259">
              <w:rPr>
                <w:rFonts w:ascii="Times New Roman" w:hAnsi="Times New Roman"/>
                <w:color w:val="000000" w:themeColor="text1"/>
                <w:sz w:val="28"/>
                <w:szCs w:val="28"/>
              </w:rPr>
              <w:t xml:space="preserve"> using a clear criteria/ grading rubric and assig</w:t>
            </w:r>
            <w:r w:rsidRPr="00DD6259">
              <w:rPr>
                <w:rFonts w:ascii="Times New Roman" w:hAnsi="Times New Roman"/>
                <w:color w:val="000000" w:themeColor="text1"/>
                <w:sz w:val="28"/>
                <w:szCs w:val="28"/>
              </w:rPr>
              <w:t>n</w:t>
            </w:r>
            <w:r w:rsidR="006F156C" w:rsidRPr="00DD6259">
              <w:rPr>
                <w:rFonts w:ascii="Times New Roman" w:hAnsi="Times New Roman"/>
                <w:color w:val="000000" w:themeColor="text1"/>
                <w:sz w:val="28"/>
                <w:szCs w:val="28"/>
              </w:rPr>
              <w:t xml:space="preserve"> grades</w:t>
            </w:r>
            <w:r w:rsidRPr="00DD6259">
              <w:rPr>
                <w:rFonts w:ascii="Times New Roman" w:hAnsi="Times New Roman"/>
                <w:color w:val="000000" w:themeColor="text1"/>
                <w:sz w:val="28"/>
                <w:szCs w:val="28"/>
              </w:rPr>
              <w:t xml:space="preserve"> according to the marking </w:t>
            </w:r>
            <w:r w:rsidR="00CA4069" w:rsidRPr="00DD6259">
              <w:rPr>
                <w:rFonts w:ascii="Times New Roman" w:hAnsi="Times New Roman"/>
                <w:color w:val="000000" w:themeColor="text1"/>
                <w:sz w:val="28"/>
                <w:szCs w:val="28"/>
              </w:rPr>
              <w:t>criteria (</w:t>
            </w:r>
            <w:r w:rsidRPr="002B1F1C">
              <w:rPr>
                <w:rFonts w:ascii="Times New Roman" w:hAnsi="Times New Roman"/>
                <w:color w:val="000000" w:themeColor="text1"/>
                <w:sz w:val="28"/>
                <w:szCs w:val="28"/>
              </w:rPr>
              <w:t>K6). </w:t>
            </w:r>
            <w:r w:rsidR="00AD2F8B">
              <w:rPr>
                <w:rFonts w:ascii="Times New Roman" w:hAnsi="Times New Roman"/>
                <w:color w:val="000000" w:themeColor="text1"/>
                <w:sz w:val="28"/>
                <w:szCs w:val="28"/>
              </w:rPr>
              <w:t xml:space="preserve">The </w:t>
            </w:r>
            <w:r w:rsidR="00F03A87">
              <w:rPr>
                <w:rFonts w:ascii="Times New Roman" w:hAnsi="Times New Roman"/>
                <w:color w:val="000000" w:themeColor="text1"/>
                <w:sz w:val="28"/>
                <w:szCs w:val="28"/>
              </w:rPr>
              <w:t xml:space="preserve">comment I received from the external examiner stated </w:t>
            </w:r>
            <w:r w:rsidR="00ED459B">
              <w:rPr>
                <w:rFonts w:ascii="Times New Roman" w:hAnsi="Times New Roman"/>
                <w:color w:val="000000" w:themeColor="text1"/>
                <w:sz w:val="28"/>
                <w:szCs w:val="28"/>
              </w:rPr>
              <w:t>“Clear</w:t>
            </w:r>
            <w:r w:rsidR="00700469">
              <w:rPr>
                <w:rFonts w:ascii="Times New Roman" w:hAnsi="Times New Roman"/>
                <w:color w:val="000000" w:themeColor="text1"/>
                <w:sz w:val="28"/>
                <w:szCs w:val="28"/>
              </w:rPr>
              <w:t xml:space="preserve"> evidence of effective internal </w:t>
            </w:r>
            <w:r w:rsidR="005C6E63">
              <w:rPr>
                <w:rFonts w:ascii="Times New Roman" w:hAnsi="Times New Roman"/>
                <w:color w:val="000000" w:themeColor="text1"/>
                <w:sz w:val="28"/>
                <w:szCs w:val="28"/>
              </w:rPr>
              <w:t xml:space="preserve">moderation and good student feedback. Good spread </w:t>
            </w:r>
            <w:r w:rsidR="00755357">
              <w:rPr>
                <w:rFonts w:ascii="Times New Roman" w:hAnsi="Times New Roman"/>
                <w:color w:val="000000" w:themeColor="text1"/>
                <w:sz w:val="28"/>
                <w:szCs w:val="28"/>
              </w:rPr>
              <w:t>of marks illustrating differentiation od student</w:t>
            </w:r>
            <w:r w:rsidR="00ED459B">
              <w:rPr>
                <w:rFonts w:ascii="Times New Roman" w:hAnsi="Times New Roman"/>
                <w:color w:val="000000" w:themeColor="text1"/>
                <w:sz w:val="28"/>
                <w:szCs w:val="28"/>
              </w:rPr>
              <w:t xml:space="preserve"> performance </w:t>
            </w:r>
            <w:r w:rsidR="00ED459B">
              <w:rPr>
                <w:rFonts w:ascii="Times New Roman" w:hAnsi="Times New Roman"/>
                <w:color w:val="000000" w:themeColor="text1"/>
                <w:sz w:val="28"/>
                <w:szCs w:val="28"/>
              </w:rPr>
              <w:lastRenderedPageBreak/>
              <w:t xml:space="preserve">and providing </w:t>
            </w:r>
            <w:r w:rsidR="00021E89">
              <w:rPr>
                <w:rFonts w:ascii="Times New Roman" w:hAnsi="Times New Roman"/>
                <w:color w:val="000000" w:themeColor="text1"/>
                <w:sz w:val="28"/>
                <w:szCs w:val="28"/>
              </w:rPr>
              <w:t xml:space="preserve">guidance for </w:t>
            </w:r>
            <w:r w:rsidR="00BE272F">
              <w:rPr>
                <w:rFonts w:ascii="Times New Roman" w:hAnsi="Times New Roman"/>
                <w:color w:val="000000" w:themeColor="text1"/>
                <w:sz w:val="28"/>
                <w:szCs w:val="28"/>
              </w:rPr>
              <w:t>future improvement. Good feedback and clear student guidance provided</w:t>
            </w:r>
            <w:r w:rsidR="00AD2F8B" w:rsidRPr="00472741">
              <w:rPr>
                <w:rFonts w:ascii="Times New Roman" w:hAnsi="Times New Roman"/>
                <w:color w:val="000000" w:themeColor="text1"/>
                <w:sz w:val="24"/>
                <w:szCs w:val="24"/>
                <w:lang w:val="en-US" w:eastAsia="en-US"/>
              </w:rPr>
              <w:t>” </w:t>
            </w:r>
            <w:r w:rsidR="00AD2F8B" w:rsidRPr="00472741">
              <w:rPr>
                <w:rFonts w:ascii="Times New Roman" w:hAnsi="Times New Roman"/>
                <w:b/>
                <w:bCs/>
                <w:color w:val="000000" w:themeColor="text1"/>
                <w:sz w:val="24"/>
                <w:szCs w:val="24"/>
                <w:lang w:val="en-US" w:eastAsia="en-US"/>
              </w:rPr>
              <w:t>(K1)</w:t>
            </w:r>
            <w:r w:rsidR="00AD2F8B" w:rsidRPr="00472741">
              <w:rPr>
                <w:rFonts w:ascii="Times New Roman" w:hAnsi="Times New Roman"/>
                <w:color w:val="000000" w:themeColor="text1"/>
                <w:sz w:val="24"/>
                <w:szCs w:val="24"/>
                <w:lang w:val="en-US" w:eastAsia="en-US"/>
              </w:rPr>
              <w:t>. </w:t>
            </w:r>
          </w:p>
        </w:tc>
      </w:tr>
    </w:tbl>
    <w:p w14:paraId="6D15FEE8" w14:textId="77777777" w:rsidR="00CA12DC" w:rsidRPr="001D1F84"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1D1F84" w14:paraId="36AEE9BD" w14:textId="77777777" w:rsidTr="00E0025F">
        <w:tc>
          <w:tcPr>
            <w:tcW w:w="10598" w:type="dxa"/>
            <w:gridSpan w:val="2"/>
          </w:tcPr>
          <w:p w14:paraId="7FE10130" w14:textId="77777777" w:rsidR="00CA12DC" w:rsidRPr="001D1F84" w:rsidRDefault="00CA12DC" w:rsidP="00E029BA">
            <w:pPr>
              <w:jc w:val="both"/>
              <w:rPr>
                <w:rFonts w:cs="Arial"/>
                <w:b/>
                <w:sz w:val="28"/>
                <w:szCs w:val="28"/>
              </w:rPr>
            </w:pPr>
            <w:r w:rsidRPr="001D1F84">
              <w:rPr>
                <w:rFonts w:cs="Arial"/>
                <w:b/>
                <w:sz w:val="28"/>
                <w:szCs w:val="28"/>
              </w:rPr>
              <w:t>A4:  Developing effective learning environments and approaches to</w:t>
            </w:r>
            <w:r w:rsidR="005407DE" w:rsidRPr="001D1F84">
              <w:rPr>
                <w:rFonts w:cs="Arial"/>
                <w:b/>
                <w:sz w:val="28"/>
                <w:szCs w:val="28"/>
              </w:rPr>
              <w:t xml:space="preserve"> student support and guidance (7</w:t>
            </w:r>
            <w:r w:rsidRPr="001D1F84">
              <w:rPr>
                <w:rFonts w:cs="Arial"/>
                <w:b/>
                <w:sz w:val="28"/>
                <w:szCs w:val="28"/>
              </w:rPr>
              <w:t>00 words)</w:t>
            </w:r>
          </w:p>
          <w:p w14:paraId="75F798D4" w14:textId="77777777" w:rsidR="00CA12DC" w:rsidRPr="001D1F84" w:rsidRDefault="00502713" w:rsidP="00E029BA">
            <w:pPr>
              <w:jc w:val="both"/>
              <w:rPr>
                <w:rFonts w:cs="Arial"/>
                <w:sz w:val="24"/>
                <w:szCs w:val="24"/>
              </w:rPr>
            </w:pPr>
            <w:r w:rsidRPr="001D1F84">
              <w:rPr>
                <w:rFonts w:cs="Arial"/>
                <w:sz w:val="24"/>
                <w:szCs w:val="24"/>
              </w:rPr>
              <w:t xml:space="preserve">This Area of Activity is about how you make effective use of both the formal and informal learning environment to facilitate learning. </w:t>
            </w:r>
            <w:r w:rsidR="00CA12DC" w:rsidRPr="001D1F84">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1D1F84" w14:paraId="57C2AD34" w14:textId="77777777" w:rsidTr="008E6D2E">
        <w:tc>
          <w:tcPr>
            <w:tcW w:w="5070" w:type="dxa"/>
          </w:tcPr>
          <w:p w14:paraId="6F49C0B6" w14:textId="77777777" w:rsidR="00CA12DC" w:rsidRPr="001D1F84" w:rsidRDefault="00CA12DC" w:rsidP="00E029BA">
            <w:pPr>
              <w:rPr>
                <w:rFonts w:cs="Arial"/>
                <w:sz w:val="20"/>
                <w:szCs w:val="20"/>
                <w:u w:val="single"/>
              </w:rPr>
            </w:pPr>
            <w:r w:rsidRPr="001D1F84">
              <w:rPr>
                <w:rFonts w:cs="Arial"/>
                <w:sz w:val="20"/>
                <w:szCs w:val="20"/>
                <w:u w:val="single"/>
              </w:rPr>
              <w:t>Engagement with:</w:t>
            </w:r>
          </w:p>
          <w:p w14:paraId="7B730A23"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Different media and technologies, both physical and virtual</w:t>
            </w:r>
          </w:p>
          <w:p w14:paraId="0758E305"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Different kinds of learners e.g. international, culturally diverse, special educational needs</w:t>
            </w:r>
            <w:r w:rsidR="002F5EDD" w:rsidRPr="001D1F84">
              <w:rPr>
                <w:rFonts w:ascii="Arial" w:hAnsi="Arial" w:cs="Arial"/>
                <w:sz w:val="20"/>
                <w:szCs w:val="20"/>
              </w:rPr>
              <w:t>, disabled</w:t>
            </w:r>
            <w:r w:rsidR="00502713" w:rsidRPr="001D1F84">
              <w:rPr>
                <w:rFonts w:ascii="Arial" w:hAnsi="Arial" w:cs="Arial"/>
                <w:sz w:val="20"/>
                <w:szCs w:val="20"/>
              </w:rPr>
              <w:t xml:space="preserve"> learners, </w:t>
            </w:r>
            <w:r w:rsidRPr="001D1F84">
              <w:rPr>
                <w:rFonts w:ascii="Arial" w:hAnsi="Arial" w:cs="Arial"/>
                <w:sz w:val="20"/>
                <w:szCs w:val="20"/>
              </w:rPr>
              <w:t>home-based, full-time, part-time, etc.</w:t>
            </w:r>
          </w:p>
          <w:p w14:paraId="7809E57E"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 xml:space="preserve">Different modes of learning e.g. distance-based, blended, work/practice-based, etc. </w:t>
            </w:r>
          </w:p>
          <w:p w14:paraId="2EB61932" w14:textId="77777777" w:rsidR="00502713" w:rsidRPr="001D1F84" w:rsidRDefault="00502713"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Personal and academic tutoring</w:t>
            </w:r>
          </w:p>
          <w:p w14:paraId="1AF167E9" w14:textId="77777777" w:rsidR="00502713" w:rsidRPr="001D1F84" w:rsidRDefault="00502713"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One-to-one advice</w:t>
            </w:r>
          </w:p>
          <w:p w14:paraId="3A2C19D4" w14:textId="77777777" w:rsidR="00502713" w:rsidRPr="001D1F84" w:rsidRDefault="00502713"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Counselling</w:t>
            </w:r>
          </w:p>
          <w:p w14:paraId="48E7BF18" w14:textId="77777777" w:rsidR="00502713" w:rsidRPr="001D1F84" w:rsidRDefault="00502713" w:rsidP="00502713">
            <w:pPr>
              <w:pStyle w:val="ListParagraph"/>
              <w:spacing w:after="0" w:line="240" w:lineRule="auto"/>
              <w:ind w:left="414"/>
              <w:rPr>
                <w:rFonts w:ascii="Arial" w:hAnsi="Arial" w:cs="Arial"/>
                <w:sz w:val="20"/>
                <w:szCs w:val="20"/>
              </w:rPr>
            </w:pPr>
          </w:p>
        </w:tc>
        <w:tc>
          <w:tcPr>
            <w:tcW w:w="5528" w:type="dxa"/>
            <w:shd w:val="clear" w:color="auto" w:fill="auto"/>
          </w:tcPr>
          <w:p w14:paraId="7D9AD6D4" w14:textId="77777777" w:rsidR="00CA12DC" w:rsidRPr="001D1F84" w:rsidRDefault="00CA12DC" w:rsidP="00E029BA">
            <w:pPr>
              <w:jc w:val="both"/>
              <w:rPr>
                <w:rFonts w:cs="Arial"/>
                <w:sz w:val="20"/>
                <w:szCs w:val="20"/>
              </w:rPr>
            </w:pPr>
            <w:r w:rsidRPr="001D1F84">
              <w:rPr>
                <w:rFonts w:cs="Arial"/>
                <w:sz w:val="20"/>
                <w:szCs w:val="20"/>
                <w:u w:val="single"/>
              </w:rPr>
              <w:t>Evidence might include:</w:t>
            </w:r>
          </w:p>
          <w:p w14:paraId="38307E6C"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Reflective logs/diaries</w:t>
            </w:r>
          </w:p>
          <w:p w14:paraId="376ED55E" w14:textId="77777777" w:rsidR="00502713" w:rsidRPr="001D1F84" w:rsidRDefault="00CA12DC" w:rsidP="00502713">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Peer review</w:t>
            </w:r>
          </w:p>
          <w:p w14:paraId="31FC52B6"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Formal and informal/unsolicited feedback from students and colleagues</w:t>
            </w:r>
          </w:p>
          <w:p w14:paraId="37FDE89C"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Observations of teaching/learning activities</w:t>
            </w:r>
          </w:p>
          <w:p w14:paraId="22D17001"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Evidence from electronic forms such as blogs and discussion forums</w:t>
            </w:r>
          </w:p>
        </w:tc>
      </w:tr>
      <w:tr w:rsidR="00502713" w:rsidRPr="001D1F84" w14:paraId="2CC67726" w14:textId="77777777" w:rsidTr="00E0025F">
        <w:tc>
          <w:tcPr>
            <w:tcW w:w="10598" w:type="dxa"/>
            <w:gridSpan w:val="2"/>
          </w:tcPr>
          <w:p w14:paraId="627B91BC" w14:textId="14A68B5C" w:rsidR="00502713" w:rsidRPr="001D1F84" w:rsidRDefault="00502713" w:rsidP="00E029BA">
            <w:pPr>
              <w:jc w:val="both"/>
              <w:rPr>
                <w:rFonts w:cs="Arial"/>
                <w:b/>
                <w:sz w:val="24"/>
                <w:szCs w:val="24"/>
              </w:rPr>
            </w:pPr>
            <w:r w:rsidRPr="001D1F84">
              <w:rPr>
                <w:rFonts w:cs="Arial"/>
                <w:b/>
                <w:sz w:val="24"/>
                <w:szCs w:val="24"/>
              </w:rPr>
              <w:t xml:space="preserve">Write your evidence </w:t>
            </w:r>
            <w:proofErr w:type="gramStart"/>
            <w:r w:rsidRPr="001D1F84">
              <w:rPr>
                <w:rFonts w:cs="Arial"/>
                <w:b/>
                <w:sz w:val="24"/>
                <w:szCs w:val="24"/>
              </w:rPr>
              <w:t>here</w:t>
            </w:r>
            <w:proofErr w:type="gramEnd"/>
          </w:p>
          <w:p w14:paraId="543D1286" w14:textId="45FC912C" w:rsidR="000F53AE" w:rsidRPr="001D1F84" w:rsidRDefault="000F53AE" w:rsidP="00E029BA">
            <w:pPr>
              <w:jc w:val="both"/>
              <w:rPr>
                <w:rFonts w:cs="Arial"/>
                <w:b/>
                <w:sz w:val="24"/>
                <w:szCs w:val="24"/>
              </w:rPr>
            </w:pPr>
          </w:p>
          <w:p w14:paraId="179279A0" w14:textId="34CA698B" w:rsidR="00402025" w:rsidRPr="009314F9" w:rsidRDefault="009A7A6E" w:rsidP="009314F9">
            <w:pPr>
              <w:spacing w:line="360" w:lineRule="auto"/>
              <w:jc w:val="both"/>
              <w:rPr>
                <w:rFonts w:ascii="Times New Roman" w:hAnsi="Times New Roman"/>
                <w:sz w:val="28"/>
                <w:szCs w:val="28"/>
                <w:lang w:val="en-US" w:eastAsia="en-US"/>
              </w:rPr>
            </w:pPr>
            <w:r w:rsidRPr="000C142D">
              <w:rPr>
                <w:rFonts w:ascii="Times New Roman" w:hAnsi="Times New Roman"/>
                <w:sz w:val="28"/>
                <w:szCs w:val="28"/>
                <w:lang w:val="en-US" w:eastAsia="en-US"/>
              </w:rPr>
              <w:t xml:space="preserve">I develop an effective learning environment and strategies to </w:t>
            </w:r>
            <w:r w:rsidR="00402025" w:rsidRPr="000C142D">
              <w:rPr>
                <w:rFonts w:ascii="Times New Roman" w:hAnsi="Times New Roman"/>
                <w:sz w:val="28"/>
                <w:szCs w:val="28"/>
                <w:lang w:val="en-US" w:eastAsia="en-US"/>
              </w:rPr>
              <w:t>support different</w:t>
            </w:r>
            <w:r w:rsidR="00B47682" w:rsidRPr="000C142D">
              <w:rPr>
                <w:rFonts w:ascii="Times New Roman" w:hAnsi="Times New Roman"/>
                <w:sz w:val="28"/>
                <w:szCs w:val="28"/>
                <w:lang w:val="en-US" w:eastAsia="en-US"/>
              </w:rPr>
              <w:t xml:space="preserve"> </w:t>
            </w:r>
            <w:r w:rsidR="00402025" w:rsidRPr="000C142D">
              <w:rPr>
                <w:rFonts w:ascii="Times New Roman" w:hAnsi="Times New Roman"/>
                <w:sz w:val="28"/>
                <w:szCs w:val="28"/>
                <w:lang w:val="en-US" w:eastAsia="en-US"/>
              </w:rPr>
              <w:t>learners (</w:t>
            </w:r>
            <w:r w:rsidR="00B47682" w:rsidRPr="000C142D">
              <w:rPr>
                <w:rFonts w:ascii="Times New Roman" w:hAnsi="Times New Roman"/>
                <w:sz w:val="28"/>
                <w:szCs w:val="28"/>
                <w:lang w:val="en-US" w:eastAsia="en-US"/>
              </w:rPr>
              <w:t xml:space="preserve">such as </w:t>
            </w:r>
            <w:r w:rsidR="00B47682" w:rsidRPr="000C142D">
              <w:rPr>
                <w:rFonts w:ascii="Times New Roman" w:hAnsi="Times New Roman"/>
                <w:sz w:val="28"/>
                <w:szCs w:val="28"/>
              </w:rPr>
              <w:t>international, culturally diverse, special educational needs, disabled learners, home-based</w:t>
            </w:r>
            <w:r w:rsidR="00402025" w:rsidRPr="000C142D">
              <w:rPr>
                <w:rFonts w:ascii="Times New Roman" w:hAnsi="Times New Roman"/>
                <w:sz w:val="28"/>
                <w:szCs w:val="28"/>
              </w:rPr>
              <w:t xml:space="preserve">). I </w:t>
            </w:r>
            <w:r w:rsidR="00402025" w:rsidRPr="000C142D">
              <w:rPr>
                <w:rFonts w:ascii="Times New Roman" w:hAnsi="Times New Roman"/>
                <w:color w:val="000000" w:themeColor="text1"/>
                <w:sz w:val="28"/>
                <w:szCs w:val="28"/>
              </w:rPr>
              <w:t xml:space="preserve">engaged in critical listening to ensure that students with specific learning differences are supported, </w:t>
            </w:r>
            <w:r w:rsidR="00FA2B7F" w:rsidRPr="000C142D">
              <w:rPr>
                <w:rFonts w:ascii="Times New Roman" w:hAnsi="Times New Roman"/>
                <w:color w:val="000000" w:themeColor="text1"/>
                <w:sz w:val="28"/>
                <w:szCs w:val="28"/>
              </w:rPr>
              <w:t>advised,</w:t>
            </w:r>
            <w:r w:rsidR="00402025" w:rsidRPr="000C142D">
              <w:rPr>
                <w:rFonts w:ascii="Times New Roman" w:hAnsi="Times New Roman"/>
                <w:color w:val="000000" w:themeColor="text1"/>
                <w:sz w:val="28"/>
                <w:szCs w:val="28"/>
              </w:rPr>
              <w:t xml:space="preserve"> and keep track of their progress, gauging their successes and struggles.</w:t>
            </w:r>
            <w:r w:rsidR="00402025" w:rsidRPr="000C142D">
              <w:rPr>
                <w:rFonts w:ascii="Times New Roman" w:hAnsi="Times New Roman"/>
                <w:color w:val="4D5156"/>
                <w:sz w:val="28"/>
                <w:szCs w:val="28"/>
                <w:shd w:val="clear" w:color="auto" w:fill="FFFFFF"/>
              </w:rPr>
              <w:t xml:space="preserve"> </w:t>
            </w:r>
            <w:r w:rsidR="00402025" w:rsidRPr="000C142D">
              <w:rPr>
                <w:rFonts w:ascii="Times New Roman" w:hAnsi="Times New Roman"/>
                <w:color w:val="000000" w:themeColor="text1"/>
                <w:sz w:val="28"/>
                <w:szCs w:val="28"/>
              </w:rPr>
              <w:t>I prepare lesson plans always considering the interconnection between the student’s own knowledge, culture and learning abilities, the subject matter discussed in class, and current debates on social issues. I choose content and activities that are both significant and challenging for the students so that they are stimulated to think “beyond” their comfort zone and feel involved in their own learning process</w:t>
            </w:r>
            <w:r w:rsidR="00B71853" w:rsidRPr="000C142D">
              <w:rPr>
                <w:rFonts w:ascii="Times New Roman" w:hAnsi="Times New Roman"/>
                <w:color w:val="000000" w:themeColor="text1"/>
                <w:sz w:val="28"/>
                <w:szCs w:val="28"/>
              </w:rPr>
              <w:t xml:space="preserve"> (A4). </w:t>
            </w:r>
            <w:r w:rsidR="00402025" w:rsidRPr="000C142D">
              <w:rPr>
                <w:rFonts w:ascii="Times New Roman" w:hAnsi="Times New Roman"/>
                <w:color w:val="000000" w:themeColor="text1"/>
                <w:sz w:val="28"/>
                <w:szCs w:val="28"/>
              </w:rPr>
              <w:t xml:space="preserve"> I used digital learning environment to accommodate various individual learners/ diverse learners, by designing flexible learning activities that are accessible to all students.  Additionally.</w:t>
            </w:r>
            <w:r w:rsidRPr="000C142D">
              <w:rPr>
                <w:rFonts w:ascii="Times New Roman" w:hAnsi="Times New Roman"/>
                <w:sz w:val="28"/>
                <w:szCs w:val="28"/>
                <w:lang w:val="en-US" w:eastAsia="en-US"/>
              </w:rPr>
              <w:t xml:space="preserve"> I use learning technologies like classroom/ student’s response system, e.g., a clicker to help students actively engaged with the subject during class, to support students of all learning styles (K4). I also make use of breakout sessions on digital/virtual platforms to encourage student </w:t>
            </w:r>
            <w:r w:rsidRPr="000C142D">
              <w:rPr>
                <w:rFonts w:ascii="Times New Roman" w:hAnsi="Times New Roman"/>
                <w:sz w:val="28"/>
                <w:szCs w:val="28"/>
                <w:lang w:val="en-US" w:eastAsia="en-US"/>
              </w:rPr>
              <w:lastRenderedPageBreak/>
              <w:t>participation and engagement. The breakout section helped my students participate fully in group work and exchange their viewpoints in a more comfortable and intimate space.   Research states that technology use during classes can support constructivist approaches (</w:t>
            </w:r>
            <w:proofErr w:type="spellStart"/>
            <w:r w:rsidRPr="000C142D">
              <w:rPr>
                <w:rFonts w:ascii="Times New Roman" w:hAnsi="Times New Roman"/>
                <w:sz w:val="28"/>
                <w:szCs w:val="28"/>
                <w:lang w:val="en-US" w:eastAsia="en-US"/>
              </w:rPr>
              <w:t>Sandholtz</w:t>
            </w:r>
            <w:proofErr w:type="spellEnd"/>
            <w:r w:rsidRPr="000C142D">
              <w:rPr>
                <w:rFonts w:ascii="Times New Roman" w:hAnsi="Times New Roman"/>
                <w:sz w:val="28"/>
                <w:szCs w:val="28"/>
                <w:lang w:val="en-US" w:eastAsia="en-US"/>
              </w:rPr>
              <w:t xml:space="preserve"> et al., 1997). Also, an empirical study suggests that the use of technology influences student motivation and promotes meaningful learning experiences (Heinrich, 2012; Twining et al., 2005). Kurt (2010) maintains that using technology is important in the classroom, which can be used as a medium for establishing classroom activities and produce an environment that engages students in high critical thinking and problem-solving. </w:t>
            </w:r>
            <w:r w:rsidR="00337BA8" w:rsidRPr="000C142D">
              <w:rPr>
                <w:rFonts w:ascii="Times New Roman" w:hAnsi="Times New Roman"/>
                <w:sz w:val="28"/>
                <w:szCs w:val="28"/>
                <w:lang w:val="en-US" w:eastAsia="en-US"/>
              </w:rPr>
              <w:t>I</w:t>
            </w:r>
            <w:r w:rsidRPr="000C142D">
              <w:rPr>
                <w:rFonts w:ascii="Times New Roman" w:hAnsi="Times New Roman"/>
                <w:sz w:val="28"/>
                <w:szCs w:val="28"/>
                <w:lang w:val="en-US" w:eastAsia="en-US"/>
              </w:rPr>
              <w:t xml:space="preserve"> integrated technology (Clicker) into the classroom to increase engagement and participation (A1, K4).  Clicker is often use at the beginning of the class to give students short in-class assessments to determine their understanding of assigned reading. The rationale for integrating technologies in the classroom is that it was discovered that many students are digitally capable and technology </w:t>
            </w:r>
            <w:r w:rsidR="00337BA8" w:rsidRPr="000C142D">
              <w:rPr>
                <w:rFonts w:ascii="Times New Roman" w:hAnsi="Times New Roman"/>
                <w:sz w:val="28"/>
                <w:szCs w:val="28"/>
                <w:lang w:val="en-US" w:eastAsia="en-US"/>
              </w:rPr>
              <w:t>savvy,</w:t>
            </w:r>
            <w:r w:rsidR="00AE3B0D" w:rsidRPr="000C142D">
              <w:rPr>
                <w:rFonts w:ascii="Times New Roman" w:hAnsi="Times New Roman"/>
                <w:sz w:val="28"/>
                <w:szCs w:val="28"/>
                <w:lang w:val="en-US" w:eastAsia="en-US"/>
              </w:rPr>
              <w:t xml:space="preserve"> </w:t>
            </w:r>
            <w:r w:rsidR="006D2157" w:rsidRPr="000C142D">
              <w:rPr>
                <w:rFonts w:ascii="Times New Roman" w:hAnsi="Times New Roman"/>
                <w:sz w:val="28"/>
                <w:szCs w:val="28"/>
                <w:lang w:val="en-US" w:eastAsia="en-US"/>
              </w:rPr>
              <w:t>and it</w:t>
            </w:r>
            <w:r w:rsidR="00A41F1A" w:rsidRPr="000C142D">
              <w:rPr>
                <w:rFonts w:ascii="Times New Roman" w:hAnsi="Times New Roman"/>
                <w:sz w:val="28"/>
                <w:szCs w:val="28"/>
                <w:lang w:val="en-US" w:eastAsia="en-US"/>
              </w:rPr>
              <w:t xml:space="preserve"> was also important to</w:t>
            </w:r>
            <w:r w:rsidR="00A41F1A" w:rsidRPr="000C142D">
              <w:rPr>
                <w:rFonts w:ascii="Times New Roman" w:hAnsi="Times New Roman"/>
                <w:sz w:val="28"/>
                <w:szCs w:val="28"/>
                <w:lang w:val="en-US"/>
              </w:rPr>
              <w:t xml:space="preserve"> </w:t>
            </w:r>
            <w:r w:rsidR="000076FE">
              <w:rPr>
                <w:rFonts w:ascii="Times New Roman" w:hAnsi="Times New Roman"/>
                <w:sz w:val="28"/>
                <w:szCs w:val="28"/>
                <w:lang w:val="en-US"/>
              </w:rPr>
              <w:t xml:space="preserve">make shift </w:t>
            </w:r>
            <w:r w:rsidR="004458FD" w:rsidRPr="000C142D">
              <w:rPr>
                <w:rFonts w:ascii="Times New Roman" w:hAnsi="Times New Roman"/>
                <w:color w:val="000000" w:themeColor="text1"/>
                <w:sz w:val="28"/>
                <w:szCs w:val="28"/>
              </w:rPr>
              <w:t>from</w:t>
            </w:r>
            <w:r w:rsidR="00AE3B0D" w:rsidRPr="002B1F1C">
              <w:rPr>
                <w:rFonts w:ascii="Times New Roman" w:hAnsi="Times New Roman"/>
                <w:color w:val="000000" w:themeColor="text1"/>
                <w:sz w:val="28"/>
                <w:szCs w:val="28"/>
              </w:rPr>
              <w:t xml:space="preserve"> traditional </w:t>
            </w:r>
            <w:r w:rsidR="00321CC5" w:rsidRPr="000C142D">
              <w:rPr>
                <w:rFonts w:ascii="Times New Roman" w:hAnsi="Times New Roman"/>
                <w:color w:val="000000" w:themeColor="text1"/>
                <w:sz w:val="28"/>
                <w:szCs w:val="28"/>
              </w:rPr>
              <w:t>learning</w:t>
            </w:r>
            <w:r w:rsidR="00555A3D" w:rsidRPr="000C142D">
              <w:rPr>
                <w:rFonts w:ascii="Times New Roman" w:hAnsi="Times New Roman"/>
                <w:color w:val="000000" w:themeColor="text1"/>
                <w:sz w:val="28"/>
                <w:szCs w:val="28"/>
              </w:rPr>
              <w:t xml:space="preserve"> in order</w:t>
            </w:r>
            <w:r w:rsidR="00A41F1A" w:rsidRPr="000C142D">
              <w:rPr>
                <w:rFonts w:ascii="Times New Roman" w:hAnsi="Times New Roman"/>
                <w:color w:val="000000" w:themeColor="text1"/>
                <w:sz w:val="28"/>
                <w:szCs w:val="28"/>
              </w:rPr>
              <w:t xml:space="preserve"> to</w:t>
            </w:r>
            <w:r w:rsidR="007645B6">
              <w:rPr>
                <w:rFonts w:ascii="Times New Roman" w:hAnsi="Times New Roman"/>
                <w:color w:val="000000" w:themeColor="text1"/>
                <w:sz w:val="28"/>
                <w:szCs w:val="28"/>
              </w:rPr>
              <w:t xml:space="preserve"> </w:t>
            </w:r>
            <w:proofErr w:type="gramStart"/>
            <w:r w:rsidR="007645B6">
              <w:rPr>
                <w:rFonts w:ascii="Times New Roman" w:hAnsi="Times New Roman"/>
                <w:color w:val="000000" w:themeColor="text1"/>
                <w:sz w:val="28"/>
                <w:szCs w:val="28"/>
              </w:rPr>
              <w:t xml:space="preserve">actively </w:t>
            </w:r>
            <w:r w:rsidR="00A41F1A" w:rsidRPr="000C142D">
              <w:rPr>
                <w:rFonts w:ascii="Times New Roman" w:hAnsi="Times New Roman"/>
                <w:color w:val="000000" w:themeColor="text1"/>
                <w:sz w:val="28"/>
                <w:szCs w:val="28"/>
              </w:rPr>
              <w:t xml:space="preserve"> engage</w:t>
            </w:r>
            <w:proofErr w:type="gramEnd"/>
            <w:r w:rsidR="00A41F1A" w:rsidRPr="000C142D">
              <w:rPr>
                <w:rFonts w:ascii="Times New Roman" w:hAnsi="Times New Roman"/>
                <w:color w:val="000000" w:themeColor="text1"/>
                <w:sz w:val="28"/>
                <w:szCs w:val="28"/>
              </w:rPr>
              <w:t xml:space="preserve"> learners</w:t>
            </w:r>
            <w:r w:rsidR="00555A3D" w:rsidRPr="000C142D">
              <w:rPr>
                <w:rFonts w:ascii="Times New Roman" w:hAnsi="Times New Roman"/>
                <w:color w:val="000000" w:themeColor="text1"/>
                <w:sz w:val="28"/>
                <w:szCs w:val="28"/>
              </w:rPr>
              <w:t xml:space="preserve"> (</w:t>
            </w:r>
            <w:proofErr w:type="spellStart"/>
            <w:r w:rsidR="00555A3D" w:rsidRPr="002B1F1C">
              <w:rPr>
                <w:rFonts w:ascii="Times New Roman" w:hAnsi="Times New Roman"/>
                <w:color w:val="000000" w:themeColor="text1"/>
                <w:sz w:val="28"/>
                <w:szCs w:val="28"/>
              </w:rPr>
              <w:t>Jhangiani</w:t>
            </w:r>
            <w:proofErr w:type="spellEnd"/>
            <w:r w:rsidR="00555A3D" w:rsidRPr="002B1F1C">
              <w:rPr>
                <w:rFonts w:ascii="Times New Roman" w:hAnsi="Times New Roman"/>
                <w:color w:val="000000" w:themeColor="text1"/>
                <w:sz w:val="28"/>
                <w:szCs w:val="28"/>
              </w:rPr>
              <w:t>, 2016</w:t>
            </w:r>
            <w:r w:rsidR="00555A3D" w:rsidRPr="000C142D">
              <w:rPr>
                <w:rFonts w:ascii="Times New Roman" w:hAnsi="Times New Roman"/>
                <w:color w:val="000000" w:themeColor="text1"/>
                <w:sz w:val="28"/>
                <w:szCs w:val="28"/>
              </w:rPr>
              <w:t>)</w:t>
            </w:r>
            <w:r w:rsidR="00131466" w:rsidRPr="000C142D">
              <w:rPr>
                <w:rFonts w:ascii="Times New Roman" w:hAnsi="Times New Roman"/>
                <w:color w:val="000000" w:themeColor="text1"/>
                <w:sz w:val="28"/>
                <w:szCs w:val="28"/>
              </w:rPr>
              <w:t xml:space="preserve"> </w:t>
            </w:r>
            <w:r w:rsidR="004E44E7" w:rsidRPr="000C142D">
              <w:rPr>
                <w:rFonts w:ascii="Times New Roman" w:hAnsi="Times New Roman"/>
                <w:sz w:val="28"/>
                <w:szCs w:val="28"/>
                <w:lang w:val="en-US" w:eastAsia="en-US"/>
              </w:rPr>
              <w:t>So,</w:t>
            </w:r>
            <w:r w:rsidRPr="000C142D">
              <w:rPr>
                <w:rFonts w:ascii="Times New Roman" w:hAnsi="Times New Roman"/>
                <w:sz w:val="28"/>
                <w:szCs w:val="28"/>
                <w:lang w:val="en-US" w:eastAsia="en-US"/>
              </w:rPr>
              <w:t xml:space="preserve"> it seems logical to align teaching with the way that students want and are familiar with learning. Therefore, I devoted attention to using technology to present questions in the classroom in which students work in groups and discuss a specific topic. In using clicker, I made students facilitate discussions through peer Instruction and then made them answer a question individually (K5). Integrating clickers in the classroom helped break the traditional passive learning model,</w:t>
            </w:r>
            <w:r w:rsidR="00E962FF" w:rsidRPr="000C142D">
              <w:rPr>
                <w:rFonts w:ascii="Times New Roman" w:hAnsi="Times New Roman"/>
                <w:sz w:val="28"/>
                <w:szCs w:val="28"/>
                <w:lang w:val="en-US" w:eastAsia="en-US"/>
              </w:rPr>
              <w:t xml:space="preserve"> students were asked to</w:t>
            </w:r>
            <w:r w:rsidR="00B47682" w:rsidRPr="000C142D">
              <w:rPr>
                <w:rFonts w:ascii="Times New Roman" w:hAnsi="Times New Roman"/>
                <w:sz w:val="28"/>
                <w:szCs w:val="28"/>
                <w:lang w:val="en-US" w:eastAsia="en-US"/>
              </w:rPr>
              <w:t xml:space="preserve"> submit or choose their desired answer to questions using clicker. This </w:t>
            </w:r>
            <w:r w:rsidRPr="000C142D">
              <w:rPr>
                <w:rFonts w:ascii="Times New Roman" w:hAnsi="Times New Roman"/>
                <w:sz w:val="28"/>
                <w:szCs w:val="28"/>
                <w:lang w:val="en-US" w:eastAsia="en-US"/>
              </w:rPr>
              <w:t xml:space="preserve">help students learn at their own </w:t>
            </w:r>
            <w:r w:rsidR="00402025" w:rsidRPr="000C142D">
              <w:rPr>
                <w:rFonts w:ascii="Times New Roman" w:hAnsi="Times New Roman"/>
                <w:sz w:val="28"/>
                <w:szCs w:val="28"/>
                <w:lang w:val="en-US" w:eastAsia="en-US"/>
              </w:rPr>
              <w:t>pace</w:t>
            </w:r>
            <w:r w:rsidR="00FA2B7F" w:rsidRPr="000C142D">
              <w:rPr>
                <w:rFonts w:ascii="Times New Roman" w:hAnsi="Times New Roman"/>
                <w:sz w:val="28"/>
                <w:szCs w:val="28"/>
                <w:lang w:val="en-US" w:eastAsia="en-US"/>
              </w:rPr>
              <w:t xml:space="preserve">, share response to questions and allow them to participate and collaborate in </w:t>
            </w:r>
            <w:r w:rsidR="00CA7A55" w:rsidRPr="000C142D">
              <w:rPr>
                <w:rFonts w:ascii="Times New Roman" w:hAnsi="Times New Roman"/>
                <w:sz w:val="28"/>
                <w:szCs w:val="28"/>
                <w:lang w:val="en-US" w:eastAsia="en-US"/>
              </w:rPr>
              <w:t>the class</w:t>
            </w:r>
            <w:r w:rsidR="00FA2B7F" w:rsidRPr="000C142D">
              <w:rPr>
                <w:rFonts w:ascii="Times New Roman" w:hAnsi="Times New Roman"/>
                <w:sz w:val="28"/>
                <w:szCs w:val="28"/>
                <w:lang w:val="en-US" w:eastAsia="en-US"/>
              </w:rPr>
              <w:t xml:space="preserve"> discussion.  As well as</w:t>
            </w:r>
            <w:r w:rsidRPr="000C142D">
              <w:rPr>
                <w:rFonts w:ascii="Times New Roman" w:hAnsi="Times New Roman"/>
                <w:sz w:val="28"/>
                <w:szCs w:val="28"/>
                <w:lang w:val="en-US" w:eastAsia="en-US"/>
              </w:rPr>
              <w:t xml:space="preserve"> prepare them more for the digital </w:t>
            </w:r>
            <w:r w:rsidR="00E36059" w:rsidRPr="000C142D">
              <w:rPr>
                <w:rFonts w:ascii="Times New Roman" w:hAnsi="Times New Roman"/>
                <w:sz w:val="28"/>
                <w:szCs w:val="28"/>
                <w:lang w:val="en-US" w:eastAsia="en-US"/>
              </w:rPr>
              <w:t>future</w:t>
            </w:r>
            <w:r w:rsidR="00131466" w:rsidRPr="000C142D">
              <w:rPr>
                <w:rFonts w:ascii="Times New Roman" w:hAnsi="Times New Roman"/>
                <w:sz w:val="28"/>
                <w:szCs w:val="28"/>
                <w:lang w:val="en-US" w:eastAsia="en-US"/>
              </w:rPr>
              <w:t xml:space="preserve"> (A5)</w:t>
            </w:r>
            <w:r w:rsidR="0089571A" w:rsidRPr="000C142D">
              <w:rPr>
                <w:rFonts w:ascii="Times New Roman" w:hAnsi="Times New Roman"/>
                <w:sz w:val="28"/>
                <w:szCs w:val="28"/>
                <w:lang w:val="en-US" w:eastAsia="en-US"/>
              </w:rPr>
              <w:t xml:space="preserve"> (V2)</w:t>
            </w:r>
            <w:r w:rsidR="0089571A" w:rsidRPr="000C142D">
              <w:rPr>
                <w:rFonts w:ascii="Times New Roman" w:hAnsi="Times New Roman"/>
                <w:sz w:val="28"/>
                <w:szCs w:val="28"/>
                <w:lang w:val="en-US"/>
              </w:rPr>
              <w:t xml:space="preserve">. </w:t>
            </w:r>
            <w:r w:rsidR="006D2157" w:rsidRPr="000C142D">
              <w:rPr>
                <w:rFonts w:ascii="Times New Roman" w:hAnsi="Times New Roman"/>
                <w:sz w:val="28"/>
                <w:szCs w:val="28"/>
                <w:lang w:val="en-US" w:eastAsia="en-US"/>
              </w:rPr>
              <w:t>Additionally,</w:t>
            </w:r>
            <w:r w:rsidR="00E962FF" w:rsidRPr="000C142D">
              <w:rPr>
                <w:rFonts w:ascii="Times New Roman" w:hAnsi="Times New Roman"/>
                <w:sz w:val="28"/>
                <w:szCs w:val="28"/>
                <w:lang w:val="en-US" w:eastAsia="en-US"/>
              </w:rPr>
              <w:t xml:space="preserve"> I also ensure that adequate information on how to use the technology was made available to all </w:t>
            </w:r>
            <w:r w:rsidR="00DF1E50" w:rsidRPr="000C142D">
              <w:rPr>
                <w:rFonts w:ascii="Times New Roman" w:hAnsi="Times New Roman"/>
                <w:sz w:val="28"/>
                <w:szCs w:val="28"/>
                <w:lang w:val="en-US" w:eastAsia="en-US"/>
              </w:rPr>
              <w:t>students,</w:t>
            </w:r>
            <w:r w:rsidR="00E962FF" w:rsidRPr="000C142D">
              <w:rPr>
                <w:rFonts w:ascii="Times New Roman" w:hAnsi="Times New Roman"/>
                <w:sz w:val="28"/>
                <w:szCs w:val="28"/>
                <w:lang w:val="en-US" w:eastAsia="en-US"/>
              </w:rPr>
              <w:t xml:space="preserve"> especially students who find it challenges to use technology, I provided </w:t>
            </w:r>
            <w:r w:rsidR="0067258D" w:rsidRPr="000C142D">
              <w:rPr>
                <w:rFonts w:ascii="Times New Roman" w:hAnsi="Times New Roman"/>
                <w:sz w:val="28"/>
                <w:szCs w:val="28"/>
                <w:lang w:val="en-US" w:eastAsia="en-US"/>
              </w:rPr>
              <w:t>a written</w:t>
            </w:r>
            <w:r w:rsidR="00E962FF" w:rsidRPr="000C142D">
              <w:rPr>
                <w:rFonts w:ascii="Times New Roman" w:hAnsi="Times New Roman"/>
                <w:sz w:val="28"/>
                <w:szCs w:val="28"/>
                <w:lang w:val="en-US" w:eastAsia="en-US"/>
              </w:rPr>
              <w:t xml:space="preserve"> guide to help them use the technology more </w:t>
            </w:r>
            <w:r w:rsidR="0067258D" w:rsidRPr="000C142D">
              <w:rPr>
                <w:rFonts w:ascii="Times New Roman" w:hAnsi="Times New Roman"/>
                <w:sz w:val="28"/>
                <w:szCs w:val="28"/>
                <w:lang w:val="en-US" w:eastAsia="en-US"/>
              </w:rPr>
              <w:t>effectively.</w:t>
            </w:r>
            <w:r w:rsidR="00DF4263" w:rsidRPr="000C142D">
              <w:rPr>
                <w:rFonts w:ascii="Times New Roman" w:hAnsi="Times New Roman"/>
                <w:sz w:val="28"/>
                <w:szCs w:val="28"/>
                <w:lang w:val="en-US" w:eastAsia="en-US"/>
              </w:rPr>
              <w:t xml:space="preserve"> </w:t>
            </w:r>
            <w:r w:rsidRPr="000C142D">
              <w:rPr>
                <w:rFonts w:ascii="Times New Roman" w:hAnsi="Times New Roman"/>
                <w:sz w:val="28"/>
                <w:szCs w:val="28"/>
                <w:lang w:val="en-US" w:eastAsia="en-US"/>
              </w:rPr>
              <w:t xml:space="preserve">These learning methods' </w:t>
            </w:r>
            <w:r w:rsidR="00B47682" w:rsidRPr="000C142D">
              <w:rPr>
                <w:rFonts w:ascii="Times New Roman" w:hAnsi="Times New Roman"/>
                <w:sz w:val="28"/>
                <w:szCs w:val="28"/>
                <w:lang w:val="en-US" w:eastAsia="en-US"/>
              </w:rPr>
              <w:t>success impacted</w:t>
            </w:r>
            <w:r w:rsidR="00DF4263" w:rsidRPr="000C142D">
              <w:rPr>
                <w:rFonts w:ascii="Times New Roman" w:hAnsi="Times New Roman"/>
                <w:sz w:val="28"/>
                <w:szCs w:val="28"/>
                <w:lang w:val="en-US" w:eastAsia="en-US"/>
              </w:rPr>
              <w:t xml:space="preserve"> positively </w:t>
            </w:r>
            <w:r w:rsidR="00B47682" w:rsidRPr="000C142D">
              <w:rPr>
                <w:rFonts w:ascii="Times New Roman" w:hAnsi="Times New Roman"/>
                <w:sz w:val="28"/>
                <w:szCs w:val="28"/>
                <w:lang w:val="en-US" w:eastAsia="en-US"/>
              </w:rPr>
              <w:t xml:space="preserve">on different </w:t>
            </w:r>
            <w:r w:rsidR="00402025" w:rsidRPr="000C142D">
              <w:rPr>
                <w:rFonts w:ascii="Times New Roman" w:hAnsi="Times New Roman"/>
                <w:sz w:val="28"/>
                <w:szCs w:val="28"/>
                <w:lang w:val="en-US" w:eastAsia="en-US"/>
              </w:rPr>
              <w:t>learners and</w:t>
            </w:r>
            <w:r w:rsidR="00402025" w:rsidRPr="000C142D">
              <w:rPr>
                <w:rFonts w:ascii="Times New Roman" w:hAnsi="Times New Roman"/>
                <w:color w:val="000000" w:themeColor="text1"/>
                <w:sz w:val="28"/>
                <w:szCs w:val="28"/>
              </w:rPr>
              <w:t xml:space="preserve"> motivate my students to develop their own learning interests and </w:t>
            </w:r>
            <w:r w:rsidR="00402025" w:rsidRPr="000C142D">
              <w:rPr>
                <w:rFonts w:ascii="Times New Roman" w:hAnsi="Times New Roman"/>
                <w:color w:val="000000" w:themeColor="text1"/>
                <w:sz w:val="28"/>
                <w:szCs w:val="28"/>
              </w:rPr>
              <w:lastRenderedPageBreak/>
              <w:t>critical thinking—to establish a learner-cantered environment in the classroom</w:t>
            </w:r>
            <w:r w:rsidR="00FE4E07" w:rsidRPr="000C142D">
              <w:rPr>
                <w:rFonts w:ascii="Times New Roman" w:hAnsi="Times New Roman"/>
                <w:color w:val="000000" w:themeColor="text1"/>
                <w:sz w:val="28"/>
                <w:szCs w:val="28"/>
              </w:rPr>
              <w:t xml:space="preserve"> (</w:t>
            </w:r>
            <w:r w:rsidR="00864673" w:rsidRPr="000C142D">
              <w:rPr>
                <w:rFonts w:ascii="Times New Roman" w:hAnsi="Times New Roman"/>
                <w:color w:val="000000" w:themeColor="text1"/>
                <w:sz w:val="28"/>
                <w:szCs w:val="28"/>
              </w:rPr>
              <w:t>A4)</w:t>
            </w:r>
            <w:r w:rsidR="00DE30DB" w:rsidRPr="000C142D">
              <w:rPr>
                <w:rFonts w:ascii="Times New Roman" w:hAnsi="Times New Roman"/>
                <w:color w:val="000000" w:themeColor="text1"/>
                <w:sz w:val="28"/>
                <w:szCs w:val="28"/>
              </w:rPr>
              <w:t xml:space="preserve"> (K4)</w:t>
            </w:r>
            <w:r w:rsidR="00AC5B40" w:rsidRPr="000C142D">
              <w:rPr>
                <w:rFonts w:ascii="Times New Roman" w:hAnsi="Times New Roman"/>
                <w:color w:val="000000" w:themeColor="text1"/>
                <w:sz w:val="28"/>
                <w:szCs w:val="28"/>
              </w:rPr>
              <w:t xml:space="preserve"> (</w:t>
            </w:r>
            <w:r w:rsidR="002C423B" w:rsidRPr="000C142D">
              <w:rPr>
                <w:rFonts w:ascii="Times New Roman" w:hAnsi="Times New Roman"/>
                <w:color w:val="000000" w:themeColor="text1"/>
                <w:sz w:val="28"/>
                <w:szCs w:val="28"/>
              </w:rPr>
              <w:t>A5)</w:t>
            </w:r>
            <w:r w:rsidR="0067258D" w:rsidRPr="000C142D">
              <w:rPr>
                <w:rFonts w:ascii="Times New Roman" w:hAnsi="Times New Roman"/>
                <w:color w:val="000000" w:themeColor="text1"/>
                <w:sz w:val="28"/>
                <w:szCs w:val="28"/>
              </w:rPr>
              <w:t>.</w:t>
            </w:r>
            <w:r w:rsidR="00402025" w:rsidRPr="000C142D">
              <w:rPr>
                <w:rFonts w:ascii="Times New Roman" w:hAnsi="Times New Roman"/>
                <w:color w:val="000000" w:themeColor="text1"/>
                <w:sz w:val="28"/>
                <w:szCs w:val="28"/>
              </w:rPr>
              <w:t xml:space="preserve"> </w:t>
            </w:r>
          </w:p>
          <w:p w14:paraId="3D5CD0E3" w14:textId="612137DD" w:rsidR="00DF4263" w:rsidRPr="000C142D" w:rsidRDefault="00402025" w:rsidP="00797CDC">
            <w:pPr>
              <w:spacing w:line="360" w:lineRule="auto"/>
              <w:jc w:val="both"/>
              <w:rPr>
                <w:rFonts w:ascii="Times New Roman" w:hAnsi="Times New Roman"/>
                <w:sz w:val="28"/>
                <w:szCs w:val="28"/>
                <w:lang w:val="en-US" w:eastAsia="en-US"/>
              </w:rPr>
            </w:pPr>
            <w:r w:rsidRPr="000C142D">
              <w:rPr>
                <w:rFonts w:ascii="Times New Roman" w:hAnsi="Times New Roman"/>
                <w:color w:val="000000" w:themeColor="text1"/>
                <w:sz w:val="28"/>
                <w:szCs w:val="28"/>
              </w:rPr>
              <w:t xml:space="preserve">This </w:t>
            </w:r>
            <w:r w:rsidR="009A7A6E" w:rsidRPr="000C142D">
              <w:rPr>
                <w:rFonts w:ascii="Times New Roman" w:hAnsi="Times New Roman"/>
                <w:sz w:val="28"/>
                <w:szCs w:val="28"/>
                <w:lang w:val="en-US" w:eastAsia="en-US"/>
              </w:rPr>
              <w:t xml:space="preserve">was confirmed by </w:t>
            </w:r>
            <w:r w:rsidRPr="000C142D">
              <w:rPr>
                <w:rFonts w:ascii="Times New Roman" w:hAnsi="Times New Roman"/>
                <w:sz w:val="28"/>
                <w:szCs w:val="28"/>
                <w:lang w:val="en-US" w:eastAsia="en-US"/>
              </w:rPr>
              <w:t xml:space="preserve">evidence from electronic forms such as blogs and discussion forums, </w:t>
            </w:r>
            <w:r w:rsidRPr="000C142D">
              <w:rPr>
                <w:rFonts w:ascii="Times New Roman" w:hAnsi="Times New Roman"/>
                <w:sz w:val="28"/>
                <w:szCs w:val="28"/>
                <w:lang w:eastAsia="en-US"/>
              </w:rPr>
              <w:t xml:space="preserve">Peer review, teaching observation and </w:t>
            </w:r>
            <w:r w:rsidRPr="000C142D">
              <w:rPr>
                <w:rFonts w:ascii="Times New Roman" w:hAnsi="Times New Roman"/>
                <w:sz w:val="28"/>
                <w:szCs w:val="28"/>
                <w:lang w:val="en-US" w:eastAsia="en-US"/>
              </w:rPr>
              <w:t>my</w:t>
            </w:r>
            <w:r w:rsidR="009A7A6E" w:rsidRPr="000C142D">
              <w:rPr>
                <w:rFonts w:ascii="Times New Roman" w:hAnsi="Times New Roman"/>
                <w:sz w:val="28"/>
                <w:szCs w:val="28"/>
                <w:lang w:val="en-US" w:eastAsia="en-US"/>
              </w:rPr>
              <w:t xml:space="preserve"> observations of students' active participation and engagement during classroom activities and group work</w:t>
            </w:r>
            <w:r w:rsidR="00FA2B7F" w:rsidRPr="000C142D">
              <w:rPr>
                <w:rFonts w:ascii="Times New Roman" w:hAnsi="Times New Roman"/>
                <w:sz w:val="28"/>
                <w:szCs w:val="28"/>
                <w:lang w:val="en-US" w:eastAsia="en-US"/>
              </w:rPr>
              <w:t>, as well as f</w:t>
            </w:r>
            <w:r w:rsidRPr="000C142D">
              <w:rPr>
                <w:rFonts w:ascii="Times New Roman" w:hAnsi="Times New Roman"/>
                <w:sz w:val="28"/>
                <w:szCs w:val="28"/>
                <w:lang w:val="en-US" w:eastAsia="en-US"/>
              </w:rPr>
              <w:t xml:space="preserve">ormal and informal feedback from students and colleagues.  </w:t>
            </w:r>
            <w:r w:rsidR="009A7A6E" w:rsidRPr="000C142D">
              <w:rPr>
                <w:rFonts w:ascii="Times New Roman" w:hAnsi="Times New Roman"/>
                <w:sz w:val="28"/>
                <w:szCs w:val="28"/>
                <w:lang w:val="en-US" w:eastAsia="en-US"/>
              </w:rPr>
              <w:t>Many students also noted in the feedback form that using a clicker in the classroom and working in a smaller group made them more engaged and their learning experience enjoyable</w:t>
            </w:r>
            <w:r w:rsidR="00FA2B7F" w:rsidRPr="000C142D">
              <w:rPr>
                <w:rFonts w:ascii="Times New Roman" w:hAnsi="Times New Roman"/>
                <w:sz w:val="28"/>
                <w:szCs w:val="28"/>
                <w:lang w:val="en-US" w:eastAsia="en-US"/>
              </w:rPr>
              <w:t xml:space="preserve">. </w:t>
            </w:r>
            <w:r w:rsidR="00DF4263" w:rsidRPr="000C142D">
              <w:rPr>
                <w:rFonts w:ascii="Times New Roman" w:hAnsi="Times New Roman"/>
                <w:sz w:val="28"/>
                <w:szCs w:val="28"/>
                <w:lang w:val="en-US" w:eastAsia="en-US"/>
              </w:rPr>
              <w:t xml:space="preserve"> </w:t>
            </w:r>
            <w:r w:rsidR="00FA2B7F" w:rsidRPr="000C142D">
              <w:rPr>
                <w:rFonts w:ascii="Times New Roman" w:hAnsi="Times New Roman"/>
                <w:sz w:val="28"/>
                <w:szCs w:val="28"/>
                <w:lang w:val="en-US" w:eastAsia="en-US"/>
              </w:rPr>
              <w:t>M</w:t>
            </w:r>
            <w:r w:rsidR="00DF4263" w:rsidRPr="000C142D">
              <w:rPr>
                <w:rFonts w:ascii="Times New Roman" w:hAnsi="Times New Roman"/>
                <w:sz w:val="28"/>
                <w:szCs w:val="28"/>
                <w:lang w:val="en-US" w:eastAsia="en-US"/>
              </w:rPr>
              <w:t xml:space="preserve">ore especially in distance-based learning were students often work in a smaller group in breakout sessions.  </w:t>
            </w:r>
            <w:r w:rsidR="00A52CD1" w:rsidRPr="002B1F1C">
              <w:rPr>
                <w:rFonts w:ascii="Times New Roman" w:hAnsi="Times New Roman"/>
                <w:color w:val="000000" w:themeColor="text1"/>
                <w:sz w:val="28"/>
                <w:szCs w:val="28"/>
              </w:rPr>
              <w:t>I also would like to</w:t>
            </w:r>
            <w:r w:rsidR="00AD676A" w:rsidRPr="000C142D">
              <w:rPr>
                <w:rFonts w:ascii="Times New Roman" w:hAnsi="Times New Roman"/>
                <w:color w:val="000000" w:themeColor="text1"/>
                <w:sz w:val="28"/>
                <w:szCs w:val="28"/>
              </w:rPr>
              <w:t xml:space="preserve"> use more</w:t>
            </w:r>
            <w:r w:rsidR="00FF3E09" w:rsidRPr="000C142D">
              <w:rPr>
                <w:rFonts w:ascii="Times New Roman" w:hAnsi="Times New Roman"/>
                <w:color w:val="000000" w:themeColor="text1"/>
                <w:sz w:val="28"/>
                <w:szCs w:val="28"/>
              </w:rPr>
              <w:t xml:space="preserve"> </w:t>
            </w:r>
            <w:r w:rsidR="00476623" w:rsidRPr="000C142D">
              <w:rPr>
                <w:rFonts w:ascii="Times New Roman" w:hAnsi="Times New Roman"/>
                <w:color w:val="000000" w:themeColor="text1"/>
                <w:sz w:val="28"/>
                <w:szCs w:val="28"/>
              </w:rPr>
              <w:t xml:space="preserve">online </w:t>
            </w:r>
            <w:r w:rsidR="00797CDC" w:rsidRPr="000C142D">
              <w:rPr>
                <w:rFonts w:ascii="Times New Roman" w:hAnsi="Times New Roman"/>
                <w:color w:val="000000" w:themeColor="text1"/>
                <w:sz w:val="28"/>
                <w:szCs w:val="28"/>
              </w:rPr>
              <w:t>activities,</w:t>
            </w:r>
            <w:r w:rsidR="001114CF" w:rsidRPr="000C142D">
              <w:rPr>
                <w:rFonts w:ascii="Times New Roman" w:hAnsi="Times New Roman"/>
                <w:color w:val="000000" w:themeColor="text1"/>
                <w:sz w:val="28"/>
                <w:szCs w:val="28"/>
              </w:rPr>
              <w:t xml:space="preserve"> where student</w:t>
            </w:r>
            <w:r w:rsidR="00D67EE4" w:rsidRPr="000C142D">
              <w:rPr>
                <w:rFonts w:ascii="Times New Roman" w:hAnsi="Times New Roman"/>
                <w:color w:val="000000" w:themeColor="text1"/>
                <w:sz w:val="28"/>
                <w:szCs w:val="28"/>
              </w:rPr>
              <w:t xml:space="preserve">s </w:t>
            </w:r>
            <w:r w:rsidR="00EC65CA" w:rsidRPr="000C142D">
              <w:rPr>
                <w:rFonts w:ascii="Times New Roman" w:hAnsi="Times New Roman"/>
                <w:color w:val="000000" w:themeColor="text1"/>
                <w:sz w:val="28"/>
                <w:szCs w:val="28"/>
              </w:rPr>
              <w:t>can participate</w:t>
            </w:r>
            <w:r w:rsidR="001114CF" w:rsidRPr="000C142D">
              <w:rPr>
                <w:rFonts w:ascii="Times New Roman" w:hAnsi="Times New Roman"/>
                <w:color w:val="000000" w:themeColor="text1"/>
                <w:sz w:val="28"/>
                <w:szCs w:val="28"/>
              </w:rPr>
              <w:t xml:space="preserve"> </w:t>
            </w:r>
            <w:r w:rsidR="00F85FD0" w:rsidRPr="000C142D">
              <w:rPr>
                <w:rFonts w:ascii="Times New Roman" w:hAnsi="Times New Roman"/>
                <w:color w:val="000000" w:themeColor="text1"/>
                <w:sz w:val="28"/>
                <w:szCs w:val="28"/>
              </w:rPr>
              <w:t xml:space="preserve">in </w:t>
            </w:r>
            <w:r w:rsidR="001E7162" w:rsidRPr="000C142D">
              <w:rPr>
                <w:rFonts w:ascii="Times New Roman" w:hAnsi="Times New Roman"/>
                <w:color w:val="000000" w:themeColor="text1"/>
                <w:sz w:val="28"/>
                <w:szCs w:val="28"/>
              </w:rPr>
              <w:t>icebreaker activities</w:t>
            </w:r>
            <w:r w:rsidR="000C142D">
              <w:rPr>
                <w:rFonts w:ascii="Times New Roman" w:hAnsi="Times New Roman"/>
                <w:color w:val="000000" w:themeColor="text1"/>
                <w:sz w:val="28"/>
                <w:szCs w:val="28"/>
              </w:rPr>
              <w:t xml:space="preserve"> </w:t>
            </w:r>
            <w:r w:rsidR="00FD16DC" w:rsidRPr="000C142D">
              <w:rPr>
                <w:rFonts w:ascii="Times New Roman" w:hAnsi="Times New Roman"/>
                <w:color w:val="000000" w:themeColor="text1"/>
                <w:sz w:val="28"/>
                <w:szCs w:val="28"/>
              </w:rPr>
              <w:t>to provide opportunit</w:t>
            </w:r>
            <w:r w:rsidR="00CE56E4" w:rsidRPr="000C142D">
              <w:rPr>
                <w:rFonts w:ascii="Times New Roman" w:hAnsi="Times New Roman"/>
                <w:color w:val="000000" w:themeColor="text1"/>
                <w:sz w:val="28"/>
                <w:szCs w:val="28"/>
              </w:rPr>
              <w:t xml:space="preserve">ies for learner to share their </w:t>
            </w:r>
            <w:r w:rsidR="000C142D" w:rsidRPr="000C142D">
              <w:rPr>
                <w:rFonts w:ascii="Times New Roman" w:hAnsi="Times New Roman"/>
                <w:color w:val="000000" w:themeColor="text1"/>
                <w:sz w:val="28"/>
                <w:szCs w:val="28"/>
              </w:rPr>
              <w:t>knowledge,</w:t>
            </w:r>
            <w:r w:rsidR="00CE56E4" w:rsidRPr="000C142D">
              <w:rPr>
                <w:rFonts w:ascii="Times New Roman" w:hAnsi="Times New Roman"/>
                <w:color w:val="000000" w:themeColor="text1"/>
                <w:sz w:val="28"/>
                <w:szCs w:val="28"/>
              </w:rPr>
              <w:t xml:space="preserve"> </w:t>
            </w:r>
            <w:r w:rsidR="00926FCB" w:rsidRPr="000C142D">
              <w:rPr>
                <w:rFonts w:ascii="Times New Roman" w:hAnsi="Times New Roman"/>
                <w:color w:val="000000" w:themeColor="text1"/>
                <w:sz w:val="28"/>
                <w:szCs w:val="28"/>
              </w:rPr>
              <w:t>experience,</w:t>
            </w:r>
            <w:r w:rsidR="00CE56E4" w:rsidRPr="000C142D">
              <w:rPr>
                <w:rFonts w:ascii="Times New Roman" w:hAnsi="Times New Roman"/>
                <w:color w:val="000000" w:themeColor="text1"/>
                <w:sz w:val="28"/>
                <w:szCs w:val="28"/>
              </w:rPr>
              <w:t xml:space="preserve"> and ideas</w:t>
            </w:r>
            <w:r w:rsidR="00476623" w:rsidRPr="000C142D">
              <w:rPr>
                <w:rFonts w:ascii="Times New Roman" w:hAnsi="Times New Roman"/>
                <w:color w:val="000000" w:themeColor="text1"/>
                <w:sz w:val="28"/>
                <w:szCs w:val="28"/>
              </w:rPr>
              <w:t xml:space="preserve"> (V2) </w:t>
            </w:r>
          </w:p>
        </w:tc>
      </w:tr>
    </w:tbl>
    <w:p w14:paraId="54D5A8BF" w14:textId="3D2A8738" w:rsidR="00CA12DC" w:rsidRPr="001D1F84" w:rsidRDefault="009525B8" w:rsidP="00CA12DC">
      <w:pPr>
        <w:jc w:val="both"/>
        <w:rPr>
          <w:rFonts w:cs="Arial"/>
          <w:sz w:val="24"/>
          <w:szCs w:val="24"/>
        </w:rPr>
      </w:pPr>
      <w:r w:rsidRPr="001D1F84">
        <w:rPr>
          <w:rFonts w:cs="Arial"/>
          <w:sz w:val="24"/>
          <w:szCs w:val="24"/>
        </w:rPr>
        <w:lastRenderedPageBreak/>
        <w:t xml:space="preserve"> </w:t>
      </w:r>
    </w:p>
    <w:p w14:paraId="23B78D37" w14:textId="77777777" w:rsidR="00CA12DC" w:rsidRPr="001D1F84" w:rsidRDefault="00CA12DC" w:rsidP="00CA12DC">
      <w:pPr>
        <w:jc w:val="both"/>
        <w:rPr>
          <w:rFonts w:cs="Arial"/>
          <w:sz w:val="24"/>
          <w:szCs w:val="24"/>
        </w:rPr>
      </w:pPr>
    </w:p>
    <w:p w14:paraId="53B14B0D" w14:textId="77777777" w:rsidR="00CA12DC" w:rsidRPr="001D1F84"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1D1F84" w14:paraId="76E9C016" w14:textId="77777777" w:rsidTr="00E0025F">
        <w:tc>
          <w:tcPr>
            <w:tcW w:w="10598" w:type="dxa"/>
            <w:gridSpan w:val="2"/>
          </w:tcPr>
          <w:p w14:paraId="539903EB" w14:textId="77777777" w:rsidR="00CA12DC" w:rsidRPr="001D1F84" w:rsidRDefault="00CA12DC" w:rsidP="00E029BA">
            <w:pPr>
              <w:jc w:val="both"/>
              <w:rPr>
                <w:rFonts w:cs="Arial"/>
                <w:b/>
                <w:sz w:val="28"/>
                <w:szCs w:val="28"/>
              </w:rPr>
            </w:pPr>
            <w:r w:rsidRPr="001D1F84">
              <w:rPr>
                <w:rFonts w:cs="Arial"/>
                <w:b/>
                <w:sz w:val="28"/>
                <w:szCs w:val="28"/>
              </w:rPr>
              <w:t>A5:  Engaging in continuing professional development, research and the evaluation of teaching and learning rel</w:t>
            </w:r>
            <w:r w:rsidR="00E0025F" w:rsidRPr="001D1F84">
              <w:rPr>
                <w:rFonts w:cs="Arial"/>
                <w:b/>
                <w:sz w:val="28"/>
                <w:szCs w:val="28"/>
              </w:rPr>
              <w:t>ated professional development (7</w:t>
            </w:r>
            <w:r w:rsidRPr="001D1F84">
              <w:rPr>
                <w:rFonts w:cs="Arial"/>
                <w:b/>
                <w:sz w:val="28"/>
                <w:szCs w:val="28"/>
              </w:rPr>
              <w:t>00 words)</w:t>
            </w:r>
          </w:p>
          <w:p w14:paraId="3038322D" w14:textId="77777777" w:rsidR="00CA12DC" w:rsidRPr="001D1F84" w:rsidRDefault="00CA12DC" w:rsidP="00A33E6F">
            <w:pPr>
              <w:jc w:val="both"/>
              <w:rPr>
                <w:rFonts w:cs="Arial"/>
                <w:sz w:val="24"/>
                <w:szCs w:val="24"/>
              </w:rPr>
            </w:pPr>
            <w:r w:rsidRPr="001D1F84">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1D1F84" w14:paraId="5D4C05C0" w14:textId="77777777" w:rsidTr="00E0025F">
        <w:tc>
          <w:tcPr>
            <w:tcW w:w="5211" w:type="dxa"/>
          </w:tcPr>
          <w:p w14:paraId="007B00BC" w14:textId="77777777" w:rsidR="00CA12DC" w:rsidRPr="001D1F84" w:rsidRDefault="00CA12DC" w:rsidP="00E029BA">
            <w:pPr>
              <w:rPr>
                <w:rFonts w:cs="Arial"/>
                <w:sz w:val="20"/>
                <w:szCs w:val="20"/>
                <w:u w:val="single"/>
              </w:rPr>
            </w:pPr>
            <w:r w:rsidRPr="001D1F84">
              <w:rPr>
                <w:rFonts w:cs="Arial"/>
                <w:sz w:val="20"/>
                <w:szCs w:val="20"/>
                <w:u w:val="single"/>
              </w:rPr>
              <w:t>Engagement in:</w:t>
            </w:r>
          </w:p>
          <w:p w14:paraId="09D7DFC7"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Self-reflective practice</w:t>
            </w:r>
          </w:p>
          <w:p w14:paraId="39B0809A"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Proactive planning</w:t>
            </w:r>
          </w:p>
          <w:p w14:paraId="434278D6"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Participation in a range of activities to extend professional learning</w:t>
            </w:r>
          </w:p>
          <w:p w14:paraId="682286A7" w14:textId="77777777" w:rsidR="00CA12DC" w:rsidRPr="001D1F84" w:rsidRDefault="00CA12DC"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 xml:space="preserve">Successful involvement in/completion of relevant teaching-related qualification(s) </w:t>
            </w:r>
          </w:p>
          <w:p w14:paraId="0F949780"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Presenting or participating in conferences on teaching and learning (often discipline specific)</w:t>
            </w:r>
          </w:p>
          <w:p w14:paraId="5284D361"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Attending workshops or training events</w:t>
            </w:r>
          </w:p>
          <w:p w14:paraId="4CAE0DD3"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Engaging in per observation or peer review of teaching</w:t>
            </w:r>
          </w:p>
          <w:p w14:paraId="4C552C79"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Regular departmental meetings where the discussion is about learning and teaching issues</w:t>
            </w:r>
          </w:p>
          <w:p w14:paraId="7A97E91B"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‘corridor’ discussions about teaching</w:t>
            </w:r>
          </w:p>
          <w:p w14:paraId="30D6B821"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Bidding for and involvement in projects or research on teaching and learning</w:t>
            </w:r>
          </w:p>
          <w:p w14:paraId="3862A5A0"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Implementing new approaches</w:t>
            </w:r>
          </w:p>
          <w:p w14:paraId="3B78CA96"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Subject and other network activities</w:t>
            </w:r>
          </w:p>
          <w:p w14:paraId="24009FB4"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Reading</w:t>
            </w:r>
          </w:p>
          <w:p w14:paraId="46FB939B" w14:textId="77777777" w:rsidR="00A33E6F" w:rsidRPr="001D1F84" w:rsidRDefault="00A33E6F" w:rsidP="00CA12DC">
            <w:pPr>
              <w:pStyle w:val="ListParagraph"/>
              <w:numPr>
                <w:ilvl w:val="0"/>
                <w:numId w:val="2"/>
              </w:numPr>
              <w:spacing w:after="0" w:line="240" w:lineRule="auto"/>
              <w:ind w:left="414" w:hanging="357"/>
              <w:rPr>
                <w:rFonts w:ascii="Arial" w:hAnsi="Arial" w:cs="Arial"/>
                <w:sz w:val="20"/>
                <w:szCs w:val="20"/>
              </w:rPr>
            </w:pPr>
            <w:r w:rsidRPr="001D1F84">
              <w:rPr>
                <w:rFonts w:ascii="Arial" w:hAnsi="Arial" w:cs="Arial"/>
                <w:sz w:val="20"/>
                <w:szCs w:val="20"/>
              </w:rPr>
              <w:t>Visits to other institutions/organisations</w:t>
            </w:r>
          </w:p>
        </w:tc>
        <w:tc>
          <w:tcPr>
            <w:tcW w:w="5387" w:type="dxa"/>
          </w:tcPr>
          <w:p w14:paraId="3C5A8BA2" w14:textId="77777777" w:rsidR="00CA12DC" w:rsidRPr="001D1F84" w:rsidRDefault="00CA12DC" w:rsidP="00E029BA">
            <w:pPr>
              <w:jc w:val="both"/>
              <w:rPr>
                <w:rFonts w:cs="Arial"/>
                <w:sz w:val="20"/>
                <w:szCs w:val="20"/>
              </w:rPr>
            </w:pPr>
            <w:r w:rsidRPr="001D1F84">
              <w:rPr>
                <w:rFonts w:cs="Arial"/>
                <w:sz w:val="20"/>
                <w:szCs w:val="20"/>
                <w:u w:val="single"/>
              </w:rPr>
              <w:t>Evidence might include:</w:t>
            </w:r>
          </w:p>
          <w:p w14:paraId="78AB9606"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Portfolios related to academic/professional development</w:t>
            </w:r>
          </w:p>
          <w:p w14:paraId="69A74BA7"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Reflective logs</w:t>
            </w:r>
          </w:p>
          <w:p w14:paraId="520E4006"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 xml:space="preserve">CPD records </w:t>
            </w:r>
          </w:p>
          <w:p w14:paraId="07BB17C6"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Exemplars of proactive changes in teaching/supporting learning based on own learning and research/scholarly activity</w:t>
            </w:r>
          </w:p>
          <w:p w14:paraId="2F8BC87E" w14:textId="77777777" w:rsidR="00CA12DC" w:rsidRPr="001D1F84" w:rsidRDefault="00CA12DC"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Evidence of changes in practice following engagement with initial and/or continuing professional development, including events, conferences, training, learning, seminars, workshops, etc.</w:t>
            </w:r>
          </w:p>
          <w:p w14:paraId="20976124" w14:textId="77777777" w:rsidR="00A33E6F" w:rsidRPr="001D1F84" w:rsidRDefault="00A33E6F"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Conference papers/presentations/etc.</w:t>
            </w:r>
          </w:p>
          <w:p w14:paraId="6A7673F9" w14:textId="77777777" w:rsidR="00A33E6F" w:rsidRPr="001D1F84" w:rsidRDefault="00A33E6F" w:rsidP="00CA12DC">
            <w:pPr>
              <w:pStyle w:val="ListParagraph"/>
              <w:numPr>
                <w:ilvl w:val="0"/>
                <w:numId w:val="1"/>
              </w:numPr>
              <w:spacing w:after="0" w:line="240" w:lineRule="auto"/>
              <w:ind w:left="414" w:hanging="357"/>
              <w:rPr>
                <w:rFonts w:ascii="Arial" w:hAnsi="Arial" w:cs="Arial"/>
                <w:sz w:val="20"/>
                <w:szCs w:val="20"/>
              </w:rPr>
            </w:pPr>
            <w:r w:rsidRPr="001D1F84">
              <w:rPr>
                <w:rFonts w:ascii="Arial" w:hAnsi="Arial" w:cs="Arial"/>
                <w:sz w:val="20"/>
                <w:szCs w:val="20"/>
              </w:rPr>
              <w:t>Bid and project documentation</w:t>
            </w:r>
          </w:p>
        </w:tc>
      </w:tr>
      <w:tr w:rsidR="00A33E6F" w:rsidRPr="00FE7642" w14:paraId="54215492" w14:textId="77777777" w:rsidTr="00E0025F">
        <w:tc>
          <w:tcPr>
            <w:tcW w:w="10598" w:type="dxa"/>
            <w:gridSpan w:val="2"/>
          </w:tcPr>
          <w:p w14:paraId="48857EFA" w14:textId="691E3690" w:rsidR="00A33E6F" w:rsidRPr="001D1F84" w:rsidRDefault="00A33E6F" w:rsidP="00E029BA">
            <w:pPr>
              <w:jc w:val="both"/>
              <w:rPr>
                <w:rFonts w:cs="Arial"/>
                <w:b/>
                <w:sz w:val="24"/>
                <w:szCs w:val="24"/>
                <w:u w:val="single"/>
              </w:rPr>
            </w:pPr>
            <w:r w:rsidRPr="001D1F84">
              <w:rPr>
                <w:rFonts w:cs="Arial"/>
                <w:b/>
                <w:sz w:val="24"/>
                <w:szCs w:val="24"/>
                <w:u w:val="single"/>
              </w:rPr>
              <w:t>Write your evidence here</w:t>
            </w:r>
          </w:p>
          <w:p w14:paraId="446509B2" w14:textId="6B5D27D6" w:rsidR="00A33E6F" w:rsidRPr="001D1F84" w:rsidRDefault="00A33E6F" w:rsidP="008E6D2E">
            <w:pPr>
              <w:pStyle w:val="NormalWeb"/>
              <w:shd w:val="clear" w:color="auto" w:fill="FFFFFF"/>
              <w:spacing w:before="0" w:beforeAutospacing="0" w:after="0" w:afterAutospacing="0"/>
              <w:jc w:val="both"/>
              <w:rPr>
                <w:rFonts w:cs="Arial"/>
              </w:rPr>
            </w:pPr>
          </w:p>
          <w:p w14:paraId="01372BFB" w14:textId="77777777" w:rsidR="000C142D" w:rsidRPr="000C142D" w:rsidRDefault="000C142D" w:rsidP="000C142D">
            <w:pPr>
              <w:spacing w:line="360" w:lineRule="auto"/>
              <w:jc w:val="both"/>
              <w:rPr>
                <w:rFonts w:ascii="Times New Roman" w:hAnsi="Times New Roman"/>
                <w:color w:val="000000" w:themeColor="text1"/>
                <w:sz w:val="28"/>
                <w:szCs w:val="28"/>
                <w:lang w:val="en-US" w:eastAsia="en-US"/>
              </w:rPr>
            </w:pPr>
            <w:r w:rsidRPr="000C142D">
              <w:rPr>
                <w:rFonts w:ascii="Times New Roman" w:hAnsi="Times New Roman"/>
                <w:color w:val="000000" w:themeColor="text1"/>
                <w:sz w:val="28"/>
                <w:szCs w:val="28"/>
              </w:rPr>
              <w:t xml:space="preserve">As a lecturer and module leader, I understand the importance of engaging in continuing professional development (CPD) to increase my competence and confidence to carry out my job role and continually improve my teaching quality. With that in mind, I engaged in various activities to enhance my skills. I attended conferences, seminars, and workshops (both face-to-face and online), and teaching observation. I participated in a range of activities to extend my professional learning, such activities include a workshop where I was engaged in discussion and debate and can share ideas and opinions in a smaller group on topics specifically related to my field (Business management). Conferences and workshops </w:t>
            </w:r>
            <w:r w:rsidRPr="000C142D">
              <w:rPr>
                <w:rFonts w:ascii="Times New Roman" w:hAnsi="Times New Roman"/>
                <w:color w:val="000000" w:themeColor="text1"/>
                <w:sz w:val="28"/>
                <w:szCs w:val="28"/>
                <w:lang w:val="en-US" w:eastAsia="en-US"/>
              </w:rPr>
              <w:t>are good opportunities for me to present my work and meet colleagues with the same interest. For example, I presented my work (Titled the extent to use student social media for seeking for employment”) at Plymouth University Doctoral conference in Plymouth in June 2017. I received constructive feedback during the conference from other presenters and colleagues in other UK universities, giving me different ways, I can approach my research field (data collection), helping me improve in my research teaching skill (K1) (K2) (K3). </w:t>
            </w:r>
          </w:p>
          <w:p w14:paraId="3C9EFC19" w14:textId="77777777" w:rsidR="000C142D" w:rsidRPr="000C142D" w:rsidRDefault="000C142D" w:rsidP="000C142D">
            <w:pPr>
              <w:spacing w:line="360" w:lineRule="auto"/>
              <w:jc w:val="both"/>
              <w:rPr>
                <w:rFonts w:ascii="Times New Roman" w:hAnsi="Times New Roman"/>
                <w:color w:val="000000" w:themeColor="text1"/>
                <w:sz w:val="28"/>
                <w:szCs w:val="28"/>
              </w:rPr>
            </w:pPr>
            <w:r w:rsidRPr="000C142D">
              <w:rPr>
                <w:rFonts w:ascii="Times New Roman" w:hAnsi="Times New Roman"/>
                <w:color w:val="000000" w:themeColor="text1"/>
                <w:sz w:val="28"/>
                <w:szCs w:val="28"/>
              </w:rPr>
              <w:t xml:space="preserve">I engaged in an online/ interactive virtual discussion forum with colleagues at QA Higher Education in Birmingham in 2020. The event was organized to discuss different teaching ideas and exchange teaching materials to learn new teaching strategies used by different individual teachers in different disciplines. </w:t>
            </w:r>
            <w:r w:rsidRPr="000C142D">
              <w:rPr>
                <w:rFonts w:ascii="Times New Roman" w:hAnsi="Times New Roman"/>
                <w:color w:val="000000" w:themeColor="text1"/>
                <w:sz w:val="28"/>
                <w:szCs w:val="28"/>
                <w:lang w:val="en-US" w:eastAsia="en-US"/>
              </w:rPr>
              <w:t>The event was a great opportunity for a communal exchange of expertise, I was glad to meet peers from my area of teaching and research. The certificate of attendance I received from the workshop organizers, acknowledging me of my attendance and contributions encouraged and help me improve my morale (K1). </w:t>
            </w:r>
          </w:p>
          <w:p w14:paraId="3A3A229A" w14:textId="77777777" w:rsidR="000C142D" w:rsidRPr="000C142D" w:rsidRDefault="000C142D" w:rsidP="000C142D">
            <w:pPr>
              <w:spacing w:line="360" w:lineRule="auto"/>
              <w:jc w:val="both"/>
              <w:rPr>
                <w:rFonts w:ascii="Times New Roman" w:hAnsi="Times New Roman"/>
                <w:color w:val="000000" w:themeColor="text1"/>
                <w:sz w:val="28"/>
                <w:szCs w:val="28"/>
              </w:rPr>
            </w:pPr>
            <w:r w:rsidRPr="000C142D">
              <w:rPr>
                <w:rFonts w:ascii="Times New Roman" w:hAnsi="Times New Roman"/>
                <w:color w:val="000000" w:themeColor="text1"/>
                <w:sz w:val="28"/>
                <w:szCs w:val="28"/>
              </w:rPr>
              <w:t xml:space="preserve">In addition to the above, I understand the importance of developing my writing skills, I engaged in writing articles and blogs to improve my writing and communication skills, the engagement helped improve my creativity and greater understanding of the writing process, this made me more confident and help me provide more clearer and explicit written feedback to students (A5).  Again, I engaged in peer observation to enhance my teaching and learning </w:t>
            </w:r>
            <w:r w:rsidRPr="000C142D">
              <w:rPr>
                <w:rFonts w:ascii="Times New Roman" w:hAnsi="Times New Roman"/>
                <w:color w:val="000000" w:themeColor="text1"/>
                <w:sz w:val="28"/>
                <w:szCs w:val="28"/>
              </w:rPr>
              <w:lastRenderedPageBreak/>
              <w:t xml:space="preserve">process and high standard of teaching. I engaged in this activity both through observing and being observed in a teaching session which helps me review my teaching skills with the help of my colleagues and my line manager. Observing my colleague in a teaching session developed my understanding of the best practice in teaching, assessment, and learning. Through the process of being observed by colleagues, it enables me to identify areas that require more improvement, I was able to improve my teaching style and classroom practice from feedback given to by my observer. I find the peer observations very helpful, as it adds to my teaching skills, helped me identify my development need, as well as learned new things and different approaches by watching others and then apply them in my teaching (V3) (A5) (V4). I attended the Advance HE webinar in 2020 where I learned the importance of online assessment and feedback.  The workshop taught me how to Implement online feedback (Video and audio feedback), which helped improve students' social presence. </w:t>
            </w:r>
            <w:proofErr w:type="gramStart"/>
            <w:r w:rsidRPr="000C142D">
              <w:rPr>
                <w:rFonts w:ascii="Times New Roman" w:hAnsi="Times New Roman"/>
                <w:color w:val="000000" w:themeColor="text1"/>
                <w:sz w:val="28"/>
                <w:szCs w:val="28"/>
              </w:rPr>
              <w:t>( V</w:t>
            </w:r>
            <w:proofErr w:type="gramEnd"/>
            <w:r w:rsidRPr="000C142D">
              <w:rPr>
                <w:rFonts w:ascii="Times New Roman" w:hAnsi="Times New Roman"/>
                <w:color w:val="000000" w:themeColor="text1"/>
                <w:sz w:val="28"/>
                <w:szCs w:val="28"/>
              </w:rPr>
              <w:t>3) (A5).</w:t>
            </w:r>
          </w:p>
          <w:p w14:paraId="40E2B407" w14:textId="05EDFA65" w:rsidR="00F36B6F" w:rsidRPr="000C142D" w:rsidRDefault="000C142D" w:rsidP="000C142D">
            <w:pPr>
              <w:spacing w:line="360" w:lineRule="auto"/>
              <w:jc w:val="both"/>
              <w:rPr>
                <w:rFonts w:ascii="Times New Roman" w:hAnsi="Times New Roman"/>
                <w:sz w:val="28"/>
                <w:szCs w:val="28"/>
              </w:rPr>
            </w:pPr>
            <w:r w:rsidRPr="000C142D">
              <w:rPr>
                <w:rFonts w:ascii="Times New Roman" w:hAnsi="Times New Roman"/>
                <w:color w:val="000000" w:themeColor="text1"/>
                <w:sz w:val="28"/>
                <w:szCs w:val="28"/>
              </w:rPr>
              <w:t>Moreover, I engage in research and collaborate with colleagues in my areas of expertise, which help enhance my interest and give me a new angle of approaching my studies and lesson plan, linking theory and practice in a meaningful way (V4). Additionally, I took the responsibility of module leadership and internal moderator in various University in UK higher education (University of Wales-TSD, University Ulster-</w:t>
            </w:r>
            <w:proofErr w:type="spellStart"/>
            <w:r w:rsidRPr="000C142D">
              <w:rPr>
                <w:rFonts w:ascii="Times New Roman" w:hAnsi="Times New Roman"/>
                <w:color w:val="000000" w:themeColor="text1"/>
                <w:sz w:val="28"/>
                <w:szCs w:val="28"/>
              </w:rPr>
              <w:t>QAhiger</w:t>
            </w:r>
            <w:proofErr w:type="spellEnd"/>
            <w:r w:rsidRPr="000C142D">
              <w:rPr>
                <w:rFonts w:ascii="Times New Roman" w:hAnsi="Times New Roman"/>
                <w:color w:val="000000" w:themeColor="text1"/>
                <w:sz w:val="28"/>
                <w:szCs w:val="28"/>
              </w:rPr>
              <w:t xml:space="preserve"> education, and Buckinghamshire new University). During the time I was </w:t>
            </w:r>
            <w:r w:rsidR="00350444" w:rsidRPr="000C142D">
              <w:rPr>
                <w:rFonts w:ascii="Times New Roman" w:hAnsi="Times New Roman"/>
                <w:color w:val="000000" w:themeColor="text1"/>
                <w:sz w:val="28"/>
                <w:szCs w:val="28"/>
              </w:rPr>
              <w:t>develop</w:t>
            </w:r>
            <w:r w:rsidR="00350444">
              <w:rPr>
                <w:rFonts w:ascii="Times New Roman" w:hAnsi="Times New Roman"/>
                <w:color w:val="000000" w:themeColor="text1"/>
                <w:sz w:val="28"/>
                <w:szCs w:val="28"/>
              </w:rPr>
              <w:t xml:space="preserve">ing </w:t>
            </w:r>
            <w:r w:rsidR="00350444" w:rsidRPr="000C142D">
              <w:rPr>
                <w:rFonts w:ascii="Times New Roman" w:hAnsi="Times New Roman"/>
                <w:color w:val="000000" w:themeColor="text1"/>
                <w:sz w:val="28"/>
                <w:szCs w:val="28"/>
              </w:rPr>
              <w:t>learning</w:t>
            </w:r>
            <w:r w:rsidR="00B224F5">
              <w:rPr>
                <w:rFonts w:ascii="Times New Roman" w:hAnsi="Times New Roman"/>
                <w:color w:val="000000" w:themeColor="text1"/>
                <w:sz w:val="28"/>
                <w:szCs w:val="28"/>
              </w:rPr>
              <w:t xml:space="preserve"> </w:t>
            </w:r>
            <w:r w:rsidRPr="000C142D">
              <w:rPr>
                <w:rFonts w:ascii="Times New Roman" w:hAnsi="Times New Roman"/>
                <w:color w:val="000000" w:themeColor="text1"/>
                <w:sz w:val="28"/>
                <w:szCs w:val="28"/>
              </w:rPr>
              <w:t>materials for introduction Modern workplace at UWTSD. The module was designed for level 5 students, I worked with programme director and quality assurance team to enhance lecture materials and assessment guidelines achieve the outcomes expectation, meet standard and quality of UK higher education (K6). The outcome of this engagement was noticeable from my proactive changes in teaching and supporting students, taking the responsibility of ensuring that modules are delivered and assessed more efficiently and effectively.  And students’ issues are addressed accordingly. Th</w:t>
            </w:r>
            <w:r w:rsidRPr="000C142D">
              <w:rPr>
                <w:rFonts w:ascii="Times New Roman" w:hAnsi="Times New Roman"/>
                <w:color w:val="000000" w:themeColor="text1"/>
                <w:sz w:val="28"/>
                <w:szCs w:val="28"/>
              </w:rPr>
              <w:t>is</w:t>
            </w:r>
            <w:r w:rsidRPr="000C142D">
              <w:rPr>
                <w:rFonts w:ascii="Times New Roman" w:hAnsi="Times New Roman"/>
                <w:color w:val="000000" w:themeColor="text1"/>
                <w:sz w:val="28"/>
                <w:szCs w:val="28"/>
              </w:rPr>
              <w:t xml:space="preserve"> experience and engagement have helped and encouraged me to reflect on and improve my teaching strategies and classroom management (V3, V4)</w:t>
            </w:r>
            <w:r w:rsidRPr="000C142D">
              <w:rPr>
                <w:rFonts w:ascii="Times New Roman" w:hAnsi="Times New Roman"/>
                <w:color w:val="000000" w:themeColor="text1"/>
                <w:sz w:val="28"/>
                <w:szCs w:val="28"/>
              </w:rPr>
              <w:t>.</w:t>
            </w:r>
            <w:r w:rsidRPr="000C142D">
              <w:rPr>
                <w:rFonts w:ascii="Times New Roman" w:hAnsi="Times New Roman"/>
                <w:color w:val="000000" w:themeColor="text1"/>
                <w:sz w:val="28"/>
                <w:szCs w:val="28"/>
              </w:rPr>
              <w:t xml:space="preserve"> </w:t>
            </w:r>
          </w:p>
        </w:tc>
      </w:tr>
    </w:tbl>
    <w:p w14:paraId="1DB651B0" w14:textId="77777777" w:rsidR="00CA12DC" w:rsidRPr="00FE7642" w:rsidRDefault="00CA12DC" w:rsidP="00CA12DC">
      <w:pPr>
        <w:jc w:val="both"/>
        <w:rPr>
          <w:rFonts w:cs="Arial"/>
          <w:sz w:val="24"/>
          <w:szCs w:val="24"/>
        </w:rPr>
      </w:pPr>
    </w:p>
    <w:p w14:paraId="76688EF2" w14:textId="77777777" w:rsidR="00DD414C" w:rsidRDefault="00DD414C" w:rsidP="00CA12DC">
      <w:pPr>
        <w:jc w:val="both"/>
        <w:rPr>
          <w:rFonts w:cs="Arial"/>
          <w:b/>
          <w:sz w:val="32"/>
          <w:szCs w:val="32"/>
        </w:rPr>
      </w:pPr>
    </w:p>
    <w:p w14:paraId="2440DB18" w14:textId="77777777" w:rsidR="00DD414C" w:rsidRDefault="00DD414C" w:rsidP="00CA12DC">
      <w:pPr>
        <w:jc w:val="both"/>
        <w:rPr>
          <w:rFonts w:cs="Arial"/>
          <w:b/>
          <w:sz w:val="32"/>
          <w:szCs w:val="32"/>
        </w:rPr>
      </w:pPr>
    </w:p>
    <w:p w14:paraId="6721E0E3" w14:textId="77777777" w:rsidR="00DD414C" w:rsidRDefault="00DD414C" w:rsidP="00CA12DC">
      <w:pPr>
        <w:jc w:val="both"/>
        <w:rPr>
          <w:rFonts w:cs="Arial"/>
          <w:b/>
          <w:sz w:val="32"/>
          <w:szCs w:val="32"/>
        </w:rPr>
      </w:pPr>
    </w:p>
    <w:p w14:paraId="3BB2C039"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538514CF" w14:textId="77777777" w:rsidR="00CA12DC" w:rsidRPr="00FE7642" w:rsidRDefault="00CA12DC" w:rsidP="00CA12DC">
      <w:pPr>
        <w:jc w:val="both"/>
        <w:rPr>
          <w:rFonts w:cs="Arial"/>
          <w:sz w:val="24"/>
          <w:szCs w:val="24"/>
        </w:rPr>
      </w:pPr>
    </w:p>
    <w:p w14:paraId="337C3BB1"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400ABDC2" w14:textId="77777777" w:rsidR="0092057B" w:rsidRPr="00FE7642" w:rsidRDefault="0092057B" w:rsidP="00CA12DC">
      <w:pPr>
        <w:jc w:val="both"/>
        <w:rPr>
          <w:rFonts w:cs="Arial"/>
          <w:sz w:val="24"/>
          <w:szCs w:val="24"/>
        </w:rPr>
      </w:pPr>
    </w:p>
    <w:p w14:paraId="771E87C0"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94ACD81" w14:textId="77777777" w:rsidR="0092057B" w:rsidRPr="00FE7642" w:rsidRDefault="0092057B" w:rsidP="00CA12DC">
      <w:pPr>
        <w:jc w:val="both"/>
        <w:rPr>
          <w:rFonts w:cs="Arial"/>
          <w:sz w:val="24"/>
          <w:szCs w:val="24"/>
        </w:rPr>
      </w:pPr>
    </w:p>
    <w:p w14:paraId="75BAB855"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173E995B" w14:textId="77777777" w:rsidR="0092057B" w:rsidRPr="00FE7642" w:rsidRDefault="0092057B" w:rsidP="00CA12DC">
      <w:pPr>
        <w:jc w:val="both"/>
        <w:rPr>
          <w:rFonts w:cs="Arial"/>
          <w:sz w:val="24"/>
          <w:szCs w:val="24"/>
        </w:rPr>
      </w:pPr>
    </w:p>
    <w:p w14:paraId="578DF0EE"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7B60AF20" w14:textId="3A907F86"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7"/>
        <w:gridCol w:w="5859"/>
      </w:tblGrid>
      <w:tr w:rsidR="00CA12DC" w:rsidRPr="00FE7642" w14:paraId="1FD52AFC" w14:textId="77777777" w:rsidTr="0092057B">
        <w:tc>
          <w:tcPr>
            <w:tcW w:w="10598" w:type="dxa"/>
            <w:gridSpan w:val="2"/>
          </w:tcPr>
          <w:p w14:paraId="472B6891" w14:textId="77777777" w:rsidR="00CA12DC" w:rsidRPr="00FE7642" w:rsidRDefault="00CA12DC" w:rsidP="00E029BA">
            <w:pPr>
              <w:jc w:val="both"/>
              <w:rPr>
                <w:rFonts w:cs="Arial"/>
                <w:b/>
                <w:sz w:val="24"/>
                <w:szCs w:val="24"/>
              </w:rPr>
            </w:pPr>
            <w:r w:rsidRPr="00FE7642">
              <w:rPr>
                <w:rFonts w:cs="Arial"/>
                <w:b/>
                <w:sz w:val="24"/>
                <w:szCs w:val="24"/>
              </w:rPr>
              <w:t>First Referee:</w:t>
            </w:r>
          </w:p>
          <w:p w14:paraId="67576BF3" w14:textId="77777777" w:rsidR="00CA12DC" w:rsidRPr="00FE7642" w:rsidRDefault="00CA12DC" w:rsidP="00E029BA">
            <w:pPr>
              <w:jc w:val="both"/>
              <w:rPr>
                <w:rFonts w:cs="Arial"/>
                <w:sz w:val="24"/>
                <w:szCs w:val="24"/>
              </w:rPr>
            </w:pPr>
          </w:p>
        </w:tc>
      </w:tr>
      <w:tr w:rsidR="00CA12DC" w:rsidRPr="00FE7642" w14:paraId="2CCD407A" w14:textId="77777777" w:rsidTr="0092057B">
        <w:tc>
          <w:tcPr>
            <w:tcW w:w="4621" w:type="dxa"/>
          </w:tcPr>
          <w:p w14:paraId="4FDED9FE" w14:textId="4ECAFCC6" w:rsidR="00CA12DC" w:rsidRPr="00FE7642" w:rsidRDefault="00CA12DC" w:rsidP="00E029BA">
            <w:pPr>
              <w:jc w:val="both"/>
              <w:rPr>
                <w:rFonts w:cs="Arial"/>
                <w:sz w:val="24"/>
                <w:szCs w:val="24"/>
              </w:rPr>
            </w:pPr>
            <w:r w:rsidRPr="00FE7642">
              <w:rPr>
                <w:rFonts w:cs="Arial"/>
                <w:sz w:val="24"/>
                <w:szCs w:val="24"/>
              </w:rPr>
              <w:t>Name</w:t>
            </w:r>
            <w:r w:rsidR="00AD5EA5">
              <w:rPr>
                <w:rFonts w:cs="Arial"/>
                <w:sz w:val="24"/>
                <w:szCs w:val="24"/>
              </w:rPr>
              <w:t xml:space="preserve">  </w:t>
            </w:r>
          </w:p>
        </w:tc>
        <w:tc>
          <w:tcPr>
            <w:tcW w:w="5977" w:type="dxa"/>
          </w:tcPr>
          <w:p w14:paraId="335DB3F3" w14:textId="70071E38" w:rsidR="00CA12DC" w:rsidRPr="00FE7642" w:rsidRDefault="00AD5EA5" w:rsidP="00E029BA">
            <w:pPr>
              <w:jc w:val="both"/>
              <w:rPr>
                <w:rFonts w:cs="Arial"/>
                <w:sz w:val="24"/>
                <w:szCs w:val="24"/>
              </w:rPr>
            </w:pPr>
            <w:r>
              <w:rPr>
                <w:rFonts w:cs="Arial"/>
                <w:sz w:val="24"/>
                <w:szCs w:val="24"/>
              </w:rPr>
              <w:t xml:space="preserve">Dr </w:t>
            </w:r>
            <w:r w:rsidR="004A0EE4">
              <w:rPr>
                <w:rFonts w:cs="Arial"/>
                <w:sz w:val="24"/>
                <w:szCs w:val="24"/>
              </w:rPr>
              <w:t>Eric Osei</w:t>
            </w:r>
          </w:p>
        </w:tc>
      </w:tr>
      <w:tr w:rsidR="00CA12DC" w:rsidRPr="00FE7642" w14:paraId="1644A665" w14:textId="77777777" w:rsidTr="0092057B">
        <w:tc>
          <w:tcPr>
            <w:tcW w:w="4621" w:type="dxa"/>
          </w:tcPr>
          <w:p w14:paraId="592F61EF" w14:textId="77777777" w:rsidR="00CA12DC" w:rsidRPr="00FE7642" w:rsidRDefault="00CA12DC" w:rsidP="00E029BA">
            <w:pPr>
              <w:jc w:val="both"/>
              <w:rPr>
                <w:rFonts w:cs="Arial"/>
                <w:sz w:val="24"/>
                <w:szCs w:val="24"/>
              </w:rPr>
            </w:pPr>
            <w:r w:rsidRPr="00FE7642">
              <w:rPr>
                <w:rFonts w:cs="Arial"/>
                <w:sz w:val="24"/>
                <w:szCs w:val="24"/>
              </w:rPr>
              <w:t>Job Title</w:t>
            </w:r>
          </w:p>
        </w:tc>
        <w:tc>
          <w:tcPr>
            <w:tcW w:w="5977" w:type="dxa"/>
          </w:tcPr>
          <w:p w14:paraId="09CCF0F5" w14:textId="32E0373E" w:rsidR="00CA12DC" w:rsidRPr="00FE7642" w:rsidRDefault="00AD5EA5" w:rsidP="00E029BA">
            <w:pPr>
              <w:jc w:val="both"/>
              <w:rPr>
                <w:rFonts w:cs="Arial"/>
                <w:sz w:val="24"/>
                <w:szCs w:val="24"/>
              </w:rPr>
            </w:pPr>
            <w:r>
              <w:rPr>
                <w:rFonts w:cs="Arial"/>
                <w:sz w:val="24"/>
                <w:szCs w:val="24"/>
              </w:rPr>
              <w:t xml:space="preserve"> programme leader </w:t>
            </w:r>
          </w:p>
        </w:tc>
      </w:tr>
      <w:tr w:rsidR="00CA12DC" w:rsidRPr="00FE7642" w14:paraId="01FB283F" w14:textId="77777777" w:rsidTr="0092057B">
        <w:tc>
          <w:tcPr>
            <w:tcW w:w="4621" w:type="dxa"/>
          </w:tcPr>
          <w:p w14:paraId="62B03DCA" w14:textId="77777777" w:rsidR="00CA12DC" w:rsidRPr="00FE7642" w:rsidRDefault="00CA12DC" w:rsidP="00E029BA">
            <w:pPr>
              <w:jc w:val="both"/>
              <w:rPr>
                <w:rFonts w:cs="Arial"/>
                <w:sz w:val="24"/>
                <w:szCs w:val="24"/>
              </w:rPr>
            </w:pPr>
            <w:r w:rsidRPr="00FE7642">
              <w:rPr>
                <w:rFonts w:cs="Arial"/>
                <w:sz w:val="24"/>
                <w:szCs w:val="24"/>
              </w:rPr>
              <w:t>Faculty/Centre/School/Department</w:t>
            </w:r>
          </w:p>
        </w:tc>
        <w:tc>
          <w:tcPr>
            <w:tcW w:w="5977" w:type="dxa"/>
          </w:tcPr>
          <w:p w14:paraId="1E3F6B11" w14:textId="095B96A0" w:rsidR="00CA12DC" w:rsidRPr="00FE7642" w:rsidRDefault="00AD5EA5" w:rsidP="00E029BA">
            <w:pPr>
              <w:jc w:val="both"/>
              <w:rPr>
                <w:rFonts w:cs="Arial"/>
                <w:sz w:val="24"/>
                <w:szCs w:val="24"/>
              </w:rPr>
            </w:pPr>
            <w:r>
              <w:rPr>
                <w:rFonts w:cs="Arial"/>
                <w:sz w:val="24"/>
                <w:szCs w:val="24"/>
              </w:rPr>
              <w:t>Business school, University o</w:t>
            </w:r>
            <w:r w:rsidR="00621285">
              <w:rPr>
                <w:rFonts w:cs="Arial"/>
                <w:sz w:val="24"/>
                <w:szCs w:val="24"/>
              </w:rPr>
              <w:t xml:space="preserve">f </w:t>
            </w:r>
            <w:r w:rsidR="002D0A48">
              <w:rPr>
                <w:rFonts w:cs="Arial"/>
                <w:sz w:val="24"/>
                <w:szCs w:val="24"/>
              </w:rPr>
              <w:t>wales,</w:t>
            </w:r>
            <w:r w:rsidR="00621285">
              <w:rPr>
                <w:rFonts w:cs="Arial"/>
                <w:sz w:val="24"/>
                <w:szCs w:val="24"/>
              </w:rPr>
              <w:t xml:space="preserve"> TSD</w:t>
            </w:r>
            <w:r>
              <w:rPr>
                <w:rFonts w:cs="Arial"/>
                <w:sz w:val="24"/>
                <w:szCs w:val="24"/>
              </w:rPr>
              <w:t xml:space="preserve"> </w:t>
            </w:r>
          </w:p>
        </w:tc>
      </w:tr>
      <w:tr w:rsidR="00CA12DC" w:rsidRPr="00FE7642" w14:paraId="4DD47DD2" w14:textId="77777777" w:rsidTr="0092057B">
        <w:tc>
          <w:tcPr>
            <w:tcW w:w="4621" w:type="dxa"/>
          </w:tcPr>
          <w:p w14:paraId="1B43ADCA" w14:textId="77777777" w:rsidR="00CA12DC" w:rsidRPr="00FE7642" w:rsidRDefault="00CA12DC" w:rsidP="00E029BA">
            <w:pPr>
              <w:jc w:val="both"/>
              <w:rPr>
                <w:rFonts w:cs="Arial"/>
                <w:sz w:val="24"/>
                <w:szCs w:val="24"/>
              </w:rPr>
            </w:pPr>
            <w:r w:rsidRPr="00FE7642">
              <w:rPr>
                <w:rFonts w:cs="Arial"/>
                <w:sz w:val="24"/>
                <w:szCs w:val="24"/>
              </w:rPr>
              <w:t>Email address</w:t>
            </w:r>
          </w:p>
        </w:tc>
        <w:tc>
          <w:tcPr>
            <w:tcW w:w="5977" w:type="dxa"/>
          </w:tcPr>
          <w:p w14:paraId="0E6EDB01" w14:textId="44FE559E" w:rsidR="00CA12DC" w:rsidRPr="00FE7642" w:rsidRDefault="00B7371F" w:rsidP="00E029BA">
            <w:pPr>
              <w:jc w:val="both"/>
              <w:rPr>
                <w:rFonts w:cs="Arial"/>
                <w:sz w:val="24"/>
                <w:szCs w:val="24"/>
              </w:rPr>
            </w:pPr>
            <w:hyperlink r:id="rId8" w:history="1">
              <w:r w:rsidR="002D0A48" w:rsidRPr="00D37619">
                <w:rPr>
                  <w:rStyle w:val="Hyperlink"/>
                  <w:rFonts w:cs="Arial"/>
                  <w:sz w:val="24"/>
                  <w:szCs w:val="24"/>
                </w:rPr>
                <w:t>e.osei@uwtsd.ac.uk</w:t>
              </w:r>
            </w:hyperlink>
          </w:p>
        </w:tc>
      </w:tr>
      <w:tr w:rsidR="00CA12DC" w:rsidRPr="00FE7642" w14:paraId="487170B1" w14:textId="77777777" w:rsidTr="0092057B">
        <w:tc>
          <w:tcPr>
            <w:tcW w:w="10598" w:type="dxa"/>
            <w:gridSpan w:val="2"/>
          </w:tcPr>
          <w:p w14:paraId="6BEBAD90" w14:textId="77777777" w:rsidR="00CA12DC" w:rsidRPr="00FE7642" w:rsidRDefault="00CA12DC" w:rsidP="00E029BA">
            <w:pPr>
              <w:jc w:val="both"/>
              <w:rPr>
                <w:rFonts w:cs="Arial"/>
                <w:sz w:val="24"/>
                <w:szCs w:val="24"/>
              </w:rPr>
            </w:pPr>
            <w:r w:rsidRPr="00FE7642">
              <w:rPr>
                <w:rFonts w:cs="Arial"/>
                <w:sz w:val="24"/>
                <w:szCs w:val="24"/>
              </w:rPr>
              <w:t>In what capacity can this individual comment on your professional practice?</w:t>
            </w:r>
          </w:p>
          <w:p w14:paraId="4B6E6A11" w14:textId="05569FB0" w:rsidR="00CA12DC" w:rsidRPr="00FE7642" w:rsidRDefault="00AD5EA5" w:rsidP="00E029BA">
            <w:pPr>
              <w:jc w:val="both"/>
              <w:rPr>
                <w:rFonts w:cs="Arial"/>
                <w:sz w:val="24"/>
                <w:szCs w:val="24"/>
              </w:rPr>
            </w:pPr>
            <w:r>
              <w:rPr>
                <w:rFonts w:cs="Arial"/>
                <w:sz w:val="24"/>
                <w:szCs w:val="24"/>
              </w:rPr>
              <w:t>programme leader</w:t>
            </w:r>
          </w:p>
          <w:p w14:paraId="65E7F8A6" w14:textId="77777777" w:rsidR="0092057B" w:rsidRPr="00FE7642" w:rsidRDefault="0092057B" w:rsidP="00E029BA">
            <w:pPr>
              <w:jc w:val="both"/>
              <w:rPr>
                <w:rFonts w:cs="Arial"/>
                <w:sz w:val="24"/>
                <w:szCs w:val="24"/>
              </w:rPr>
            </w:pPr>
          </w:p>
          <w:p w14:paraId="0F3AD66B" w14:textId="77777777" w:rsidR="0092057B" w:rsidRPr="00FE7642" w:rsidRDefault="0092057B" w:rsidP="00E029BA">
            <w:pPr>
              <w:jc w:val="both"/>
              <w:rPr>
                <w:rFonts w:cs="Arial"/>
                <w:sz w:val="24"/>
                <w:szCs w:val="24"/>
              </w:rPr>
            </w:pPr>
          </w:p>
          <w:p w14:paraId="5F407FBD" w14:textId="77777777" w:rsidR="0092057B" w:rsidRPr="00FE7642" w:rsidRDefault="0092057B" w:rsidP="00E029BA">
            <w:pPr>
              <w:jc w:val="both"/>
              <w:rPr>
                <w:rFonts w:cs="Arial"/>
                <w:sz w:val="24"/>
                <w:szCs w:val="24"/>
              </w:rPr>
            </w:pPr>
          </w:p>
        </w:tc>
      </w:tr>
    </w:tbl>
    <w:p w14:paraId="42FD19E1"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042766AB" w14:textId="77777777" w:rsidTr="0092057B">
        <w:tc>
          <w:tcPr>
            <w:tcW w:w="10598" w:type="dxa"/>
            <w:gridSpan w:val="2"/>
          </w:tcPr>
          <w:p w14:paraId="02D6B5F1" w14:textId="77777777" w:rsidR="00CA12DC" w:rsidRPr="00FE7642" w:rsidRDefault="00CA12DC" w:rsidP="00E029BA">
            <w:pPr>
              <w:jc w:val="both"/>
              <w:rPr>
                <w:rFonts w:cs="Arial"/>
                <w:b/>
                <w:sz w:val="24"/>
                <w:szCs w:val="24"/>
              </w:rPr>
            </w:pPr>
            <w:r w:rsidRPr="00FE7642">
              <w:rPr>
                <w:rFonts w:cs="Arial"/>
                <w:b/>
                <w:sz w:val="24"/>
                <w:szCs w:val="24"/>
              </w:rPr>
              <w:t>Second Referee:</w:t>
            </w:r>
          </w:p>
          <w:p w14:paraId="020E92EE" w14:textId="77777777" w:rsidR="00CA12DC" w:rsidRPr="00FE7642" w:rsidRDefault="00CA12DC" w:rsidP="00E029BA">
            <w:pPr>
              <w:jc w:val="both"/>
              <w:rPr>
                <w:rFonts w:cs="Arial"/>
                <w:sz w:val="24"/>
                <w:szCs w:val="24"/>
              </w:rPr>
            </w:pPr>
          </w:p>
        </w:tc>
      </w:tr>
      <w:tr w:rsidR="00CA12DC" w:rsidRPr="00FE7642" w14:paraId="1E7105C7" w14:textId="77777777" w:rsidTr="0092057B">
        <w:tc>
          <w:tcPr>
            <w:tcW w:w="4621" w:type="dxa"/>
          </w:tcPr>
          <w:p w14:paraId="769A6D0E" w14:textId="77777777" w:rsidR="00CA12DC" w:rsidRPr="00FE7642" w:rsidRDefault="00CA12DC" w:rsidP="00E029BA">
            <w:pPr>
              <w:jc w:val="both"/>
              <w:rPr>
                <w:rFonts w:cs="Arial"/>
                <w:sz w:val="24"/>
                <w:szCs w:val="24"/>
              </w:rPr>
            </w:pPr>
            <w:r w:rsidRPr="00FE7642">
              <w:rPr>
                <w:rFonts w:cs="Arial"/>
                <w:sz w:val="24"/>
                <w:szCs w:val="24"/>
              </w:rPr>
              <w:t>Name</w:t>
            </w:r>
          </w:p>
        </w:tc>
        <w:tc>
          <w:tcPr>
            <w:tcW w:w="5977" w:type="dxa"/>
          </w:tcPr>
          <w:p w14:paraId="1D569A7A" w14:textId="2712CE33" w:rsidR="00CA12DC" w:rsidRPr="00FE7642" w:rsidRDefault="00FC436E" w:rsidP="00E029BA">
            <w:pPr>
              <w:jc w:val="both"/>
              <w:rPr>
                <w:rFonts w:cs="Arial"/>
                <w:sz w:val="24"/>
                <w:szCs w:val="24"/>
              </w:rPr>
            </w:pPr>
            <w:r>
              <w:rPr>
                <w:rFonts w:cs="Arial"/>
                <w:sz w:val="24"/>
                <w:szCs w:val="24"/>
              </w:rPr>
              <w:t xml:space="preserve">Jones </w:t>
            </w:r>
            <w:proofErr w:type="spellStart"/>
            <w:r>
              <w:rPr>
                <w:rFonts w:cs="Arial"/>
                <w:sz w:val="24"/>
                <w:szCs w:val="24"/>
              </w:rPr>
              <w:t>Mordi</w:t>
            </w:r>
            <w:proofErr w:type="spellEnd"/>
          </w:p>
        </w:tc>
      </w:tr>
      <w:tr w:rsidR="00CA12DC" w:rsidRPr="00FE7642" w14:paraId="56B1818B" w14:textId="77777777" w:rsidTr="0092057B">
        <w:tc>
          <w:tcPr>
            <w:tcW w:w="4621" w:type="dxa"/>
          </w:tcPr>
          <w:p w14:paraId="70F75365" w14:textId="77777777" w:rsidR="00CA12DC" w:rsidRPr="00FE7642" w:rsidRDefault="00CA12DC" w:rsidP="00E029BA">
            <w:pPr>
              <w:jc w:val="both"/>
              <w:rPr>
                <w:rFonts w:cs="Arial"/>
                <w:sz w:val="24"/>
                <w:szCs w:val="24"/>
              </w:rPr>
            </w:pPr>
            <w:r w:rsidRPr="00FE7642">
              <w:rPr>
                <w:rFonts w:cs="Arial"/>
                <w:sz w:val="24"/>
                <w:szCs w:val="24"/>
              </w:rPr>
              <w:t>Job Title</w:t>
            </w:r>
          </w:p>
        </w:tc>
        <w:tc>
          <w:tcPr>
            <w:tcW w:w="5977" w:type="dxa"/>
          </w:tcPr>
          <w:p w14:paraId="5B473B0E" w14:textId="3583BB50" w:rsidR="00CA12DC" w:rsidRPr="00FE7642" w:rsidRDefault="00FC436E" w:rsidP="00E029BA">
            <w:pPr>
              <w:jc w:val="both"/>
              <w:rPr>
                <w:rFonts w:cs="Arial"/>
                <w:sz w:val="24"/>
                <w:szCs w:val="24"/>
              </w:rPr>
            </w:pPr>
            <w:r>
              <w:rPr>
                <w:rFonts w:cs="Arial"/>
                <w:sz w:val="24"/>
                <w:szCs w:val="24"/>
              </w:rPr>
              <w:t>L</w:t>
            </w:r>
            <w:r w:rsidR="00AD5EA5">
              <w:rPr>
                <w:rFonts w:cs="Arial"/>
                <w:sz w:val="24"/>
                <w:szCs w:val="24"/>
              </w:rPr>
              <w:t xml:space="preserve">ecturer </w:t>
            </w:r>
          </w:p>
        </w:tc>
      </w:tr>
      <w:tr w:rsidR="00CA12DC" w:rsidRPr="00FE7642" w14:paraId="5E4882DF" w14:textId="77777777" w:rsidTr="0092057B">
        <w:tc>
          <w:tcPr>
            <w:tcW w:w="4621" w:type="dxa"/>
          </w:tcPr>
          <w:p w14:paraId="72C39C31" w14:textId="77777777" w:rsidR="00CA12DC" w:rsidRPr="00FE7642" w:rsidRDefault="00CA12DC" w:rsidP="00E029BA">
            <w:pPr>
              <w:jc w:val="both"/>
              <w:rPr>
                <w:rFonts w:cs="Arial"/>
                <w:sz w:val="24"/>
                <w:szCs w:val="24"/>
              </w:rPr>
            </w:pPr>
            <w:r w:rsidRPr="00FE7642">
              <w:rPr>
                <w:rFonts w:cs="Arial"/>
                <w:sz w:val="24"/>
                <w:szCs w:val="24"/>
              </w:rPr>
              <w:t>Faculty/Centre/School/Department</w:t>
            </w:r>
          </w:p>
        </w:tc>
        <w:tc>
          <w:tcPr>
            <w:tcW w:w="5977" w:type="dxa"/>
          </w:tcPr>
          <w:p w14:paraId="554BF6D1" w14:textId="7E6F438A" w:rsidR="00CA12DC" w:rsidRPr="00FE7642" w:rsidRDefault="00AD5EA5" w:rsidP="00E029BA">
            <w:pPr>
              <w:jc w:val="both"/>
              <w:rPr>
                <w:rFonts w:cs="Arial"/>
                <w:sz w:val="24"/>
                <w:szCs w:val="24"/>
              </w:rPr>
            </w:pPr>
            <w:r>
              <w:rPr>
                <w:rFonts w:cs="Arial"/>
                <w:sz w:val="24"/>
                <w:szCs w:val="24"/>
              </w:rPr>
              <w:t>Business school, U</w:t>
            </w:r>
            <w:r w:rsidR="00FC436E">
              <w:rPr>
                <w:rFonts w:cs="Arial"/>
                <w:sz w:val="24"/>
                <w:szCs w:val="24"/>
              </w:rPr>
              <w:t>niversity of Wales, TSD</w:t>
            </w:r>
          </w:p>
        </w:tc>
      </w:tr>
      <w:tr w:rsidR="00CA12DC" w:rsidRPr="00FE7642" w14:paraId="665839C6" w14:textId="77777777" w:rsidTr="0092057B">
        <w:tc>
          <w:tcPr>
            <w:tcW w:w="4621" w:type="dxa"/>
          </w:tcPr>
          <w:p w14:paraId="1ED181C6" w14:textId="77777777" w:rsidR="00CA12DC" w:rsidRPr="00FE7642" w:rsidRDefault="00CA12DC" w:rsidP="00E029BA">
            <w:pPr>
              <w:jc w:val="both"/>
              <w:rPr>
                <w:rFonts w:cs="Arial"/>
                <w:sz w:val="24"/>
                <w:szCs w:val="24"/>
              </w:rPr>
            </w:pPr>
            <w:r w:rsidRPr="00FE7642">
              <w:rPr>
                <w:rFonts w:cs="Arial"/>
                <w:sz w:val="24"/>
                <w:szCs w:val="24"/>
              </w:rPr>
              <w:t>Email address</w:t>
            </w:r>
          </w:p>
        </w:tc>
        <w:tc>
          <w:tcPr>
            <w:tcW w:w="5977" w:type="dxa"/>
          </w:tcPr>
          <w:p w14:paraId="666C5DD2" w14:textId="0749E9C6" w:rsidR="00CA12DC" w:rsidRPr="00FE7642" w:rsidRDefault="00FC436E" w:rsidP="00E029BA">
            <w:pPr>
              <w:jc w:val="both"/>
              <w:rPr>
                <w:rFonts w:cs="Arial"/>
                <w:sz w:val="24"/>
                <w:szCs w:val="24"/>
              </w:rPr>
            </w:pPr>
            <w:r>
              <w:rPr>
                <w:rFonts w:cs="Arial"/>
                <w:sz w:val="24"/>
                <w:szCs w:val="24"/>
              </w:rPr>
              <w:t>j.mordi@uwtsd.ac.uk</w:t>
            </w:r>
          </w:p>
        </w:tc>
      </w:tr>
      <w:tr w:rsidR="00CA12DC" w:rsidRPr="00FE7642" w14:paraId="48C47DA4" w14:textId="77777777" w:rsidTr="0092057B">
        <w:tc>
          <w:tcPr>
            <w:tcW w:w="10598" w:type="dxa"/>
            <w:gridSpan w:val="2"/>
          </w:tcPr>
          <w:p w14:paraId="61AD3DC4" w14:textId="77777777" w:rsidR="00CA12DC" w:rsidRPr="00FE7642" w:rsidRDefault="00CA12DC" w:rsidP="00E029BA">
            <w:pPr>
              <w:jc w:val="both"/>
              <w:rPr>
                <w:rFonts w:cs="Arial"/>
                <w:sz w:val="24"/>
                <w:szCs w:val="24"/>
              </w:rPr>
            </w:pPr>
            <w:r w:rsidRPr="00FE7642">
              <w:rPr>
                <w:rFonts w:cs="Arial"/>
                <w:sz w:val="24"/>
                <w:szCs w:val="24"/>
              </w:rPr>
              <w:t>In what capacity can this individual comment on your professional practice?</w:t>
            </w:r>
          </w:p>
          <w:p w14:paraId="4E276411" w14:textId="77777777" w:rsidR="00CA12DC" w:rsidRPr="00FE7642" w:rsidRDefault="00CA12DC" w:rsidP="00E029BA">
            <w:pPr>
              <w:jc w:val="both"/>
              <w:rPr>
                <w:rFonts w:cs="Arial"/>
                <w:sz w:val="24"/>
                <w:szCs w:val="24"/>
              </w:rPr>
            </w:pPr>
          </w:p>
          <w:p w14:paraId="79022276" w14:textId="3EA4352B" w:rsidR="00AD5EA5" w:rsidRPr="00FE7642" w:rsidRDefault="00192CD6" w:rsidP="00AD5EA5">
            <w:pPr>
              <w:jc w:val="both"/>
              <w:rPr>
                <w:rFonts w:cs="Arial"/>
                <w:sz w:val="24"/>
                <w:szCs w:val="24"/>
              </w:rPr>
            </w:pPr>
            <w:r>
              <w:rPr>
                <w:rFonts w:cs="Arial"/>
                <w:sz w:val="24"/>
                <w:szCs w:val="24"/>
              </w:rPr>
              <w:t>Lecturer</w:t>
            </w:r>
            <w:proofErr w:type="gramStart"/>
            <w:r>
              <w:rPr>
                <w:rFonts w:cs="Arial"/>
                <w:sz w:val="24"/>
                <w:szCs w:val="24"/>
              </w:rPr>
              <w:t>/  work</w:t>
            </w:r>
            <w:proofErr w:type="gramEnd"/>
            <w:r>
              <w:rPr>
                <w:rFonts w:cs="Arial"/>
                <w:sz w:val="24"/>
                <w:szCs w:val="24"/>
              </w:rPr>
              <w:t xml:space="preserve"> colleague </w:t>
            </w:r>
          </w:p>
          <w:p w14:paraId="44C4D18F" w14:textId="77777777" w:rsidR="0092057B" w:rsidRPr="00FE7642" w:rsidRDefault="0092057B" w:rsidP="00E029BA">
            <w:pPr>
              <w:jc w:val="both"/>
              <w:rPr>
                <w:rFonts w:cs="Arial"/>
                <w:sz w:val="24"/>
                <w:szCs w:val="24"/>
              </w:rPr>
            </w:pPr>
          </w:p>
          <w:p w14:paraId="4DA8334A" w14:textId="77777777" w:rsidR="0092057B" w:rsidRPr="00FE7642" w:rsidRDefault="0092057B" w:rsidP="00E029BA">
            <w:pPr>
              <w:jc w:val="both"/>
              <w:rPr>
                <w:rFonts w:cs="Arial"/>
                <w:sz w:val="24"/>
                <w:szCs w:val="24"/>
              </w:rPr>
            </w:pPr>
          </w:p>
        </w:tc>
      </w:tr>
    </w:tbl>
    <w:p w14:paraId="3514DBAA" w14:textId="77777777" w:rsidR="00356BA8" w:rsidRPr="00FE7642" w:rsidRDefault="00356BA8">
      <w:pPr>
        <w:rPr>
          <w:rFonts w:cs="Arial"/>
        </w:rPr>
      </w:pPr>
    </w:p>
    <w:p w14:paraId="7C3BCF7D" w14:textId="77777777" w:rsidR="004F687F" w:rsidRPr="00FE7642" w:rsidRDefault="004F687F">
      <w:pPr>
        <w:rPr>
          <w:rFonts w:cs="Arial"/>
        </w:rPr>
      </w:pPr>
    </w:p>
    <w:p w14:paraId="1D93DA3C" w14:textId="77777777" w:rsidR="004F687F" w:rsidRPr="00FE7642" w:rsidRDefault="004F687F">
      <w:pPr>
        <w:rPr>
          <w:rFonts w:cs="Arial"/>
        </w:rPr>
      </w:pPr>
    </w:p>
    <w:p w14:paraId="4C27F1F5" w14:textId="77777777" w:rsidR="004F687F" w:rsidRPr="00FE7642" w:rsidRDefault="004F687F">
      <w:pPr>
        <w:rPr>
          <w:rFonts w:cs="Arial"/>
        </w:rPr>
      </w:pPr>
    </w:p>
    <w:p w14:paraId="337A2CC1" w14:textId="77777777" w:rsidR="004F687F" w:rsidRPr="00FE7642" w:rsidRDefault="004F687F">
      <w:pPr>
        <w:rPr>
          <w:rFonts w:cs="Arial"/>
        </w:rPr>
      </w:pPr>
    </w:p>
    <w:p w14:paraId="7113BF67" w14:textId="77777777" w:rsidR="004F687F" w:rsidRPr="00FE7642" w:rsidRDefault="004F687F">
      <w:pPr>
        <w:rPr>
          <w:rFonts w:cs="Arial"/>
        </w:rPr>
      </w:pPr>
    </w:p>
    <w:p w14:paraId="1DA2C3B6" w14:textId="77777777" w:rsidR="004F687F" w:rsidRPr="00FE7642" w:rsidRDefault="004F687F">
      <w:pPr>
        <w:rPr>
          <w:rFonts w:cs="Arial"/>
        </w:rPr>
      </w:pPr>
    </w:p>
    <w:p w14:paraId="083AE92C" w14:textId="77777777" w:rsidR="004F687F" w:rsidRPr="00FE7642" w:rsidRDefault="004F687F">
      <w:pPr>
        <w:rPr>
          <w:rFonts w:cs="Arial"/>
        </w:rPr>
      </w:pPr>
    </w:p>
    <w:p w14:paraId="570FFE78"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1BA2385C" w14:textId="77777777" w:rsidR="004F687F" w:rsidRPr="00FE7642" w:rsidRDefault="004F687F">
      <w:pPr>
        <w:rPr>
          <w:rFonts w:cs="Arial"/>
          <w:sz w:val="24"/>
          <w:szCs w:val="24"/>
        </w:rPr>
      </w:pPr>
    </w:p>
    <w:p w14:paraId="3958D114"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1F59B3D3" w14:textId="77777777" w:rsidR="004F687F" w:rsidRPr="00FE7642" w:rsidRDefault="004F687F">
      <w:pPr>
        <w:rPr>
          <w:rFonts w:cs="Arial"/>
          <w:sz w:val="24"/>
          <w:szCs w:val="24"/>
        </w:rPr>
      </w:pPr>
    </w:p>
    <w:p w14:paraId="4F546B09"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749B19C0"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7D37C0A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5EE6A1B4"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50D66AE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4CD00B11" w14:textId="66F5F7EA" w:rsidR="00594F89"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0534B7E9" w14:textId="77777777" w:rsidR="00DC067D" w:rsidRPr="00FE7642" w:rsidRDefault="00DC067D" w:rsidP="00DC067D">
      <w:pPr>
        <w:pStyle w:val="ListParagraph"/>
        <w:rPr>
          <w:rFonts w:ascii="Arial" w:hAnsi="Arial" w:cs="Arial"/>
          <w:sz w:val="24"/>
          <w:szCs w:val="24"/>
        </w:rPr>
      </w:pPr>
    </w:p>
    <w:p w14:paraId="64455B46"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6126"/>
        <w:gridCol w:w="4330"/>
      </w:tblGrid>
      <w:tr w:rsidR="00594F89" w:rsidRPr="00FE7642" w14:paraId="47FE9A52" w14:textId="77777777" w:rsidTr="00DC067D">
        <w:tc>
          <w:tcPr>
            <w:tcW w:w="10456" w:type="dxa"/>
            <w:gridSpan w:val="2"/>
          </w:tcPr>
          <w:p w14:paraId="53CB6CF0" w14:textId="77777777" w:rsidR="00594F89" w:rsidRPr="00FE7642" w:rsidRDefault="00594F89" w:rsidP="00E029BA">
            <w:pPr>
              <w:jc w:val="both"/>
              <w:rPr>
                <w:rFonts w:cs="Arial"/>
                <w:b/>
                <w:sz w:val="24"/>
                <w:szCs w:val="24"/>
              </w:rPr>
            </w:pPr>
            <w:r w:rsidRPr="00FE7642">
              <w:rPr>
                <w:rFonts w:cs="Arial"/>
                <w:b/>
                <w:sz w:val="24"/>
                <w:szCs w:val="24"/>
              </w:rPr>
              <w:t>Institutional Signatory</w:t>
            </w:r>
          </w:p>
          <w:p w14:paraId="3E1F0B3B" w14:textId="77777777" w:rsidR="00594F89" w:rsidRPr="00FE7642" w:rsidRDefault="00594F89" w:rsidP="00E029BA">
            <w:pPr>
              <w:jc w:val="both"/>
              <w:rPr>
                <w:rFonts w:cs="Arial"/>
                <w:sz w:val="24"/>
                <w:szCs w:val="24"/>
              </w:rPr>
            </w:pPr>
          </w:p>
        </w:tc>
      </w:tr>
      <w:tr w:rsidR="00594F89" w:rsidRPr="00FE7642" w14:paraId="03379190" w14:textId="77777777" w:rsidTr="00DC067D">
        <w:tc>
          <w:tcPr>
            <w:tcW w:w="6126" w:type="dxa"/>
          </w:tcPr>
          <w:p w14:paraId="0D7304FF" w14:textId="77777777" w:rsidR="00594F89" w:rsidRPr="00FE7642" w:rsidRDefault="00594F89" w:rsidP="00E029BA">
            <w:pPr>
              <w:jc w:val="both"/>
              <w:rPr>
                <w:rFonts w:cs="Arial"/>
                <w:b/>
                <w:sz w:val="24"/>
                <w:szCs w:val="24"/>
              </w:rPr>
            </w:pPr>
            <w:r w:rsidRPr="00FE7642">
              <w:rPr>
                <w:rFonts w:cs="Arial"/>
                <w:b/>
                <w:sz w:val="24"/>
                <w:szCs w:val="24"/>
              </w:rPr>
              <w:t>Name of Applicant</w:t>
            </w:r>
          </w:p>
        </w:tc>
        <w:tc>
          <w:tcPr>
            <w:tcW w:w="4330" w:type="dxa"/>
          </w:tcPr>
          <w:p w14:paraId="10936FE0" w14:textId="750786E2" w:rsidR="00594F89" w:rsidRPr="00FE7642" w:rsidRDefault="00DC067D" w:rsidP="00DC067D">
            <w:pPr>
              <w:rPr>
                <w:rFonts w:cs="Arial"/>
                <w:sz w:val="24"/>
                <w:szCs w:val="24"/>
              </w:rPr>
            </w:pPr>
            <w:r>
              <w:rPr>
                <w:rFonts w:cs="Arial"/>
                <w:sz w:val="24"/>
                <w:szCs w:val="24"/>
              </w:rPr>
              <w:t>Uju Ugochukwu</w:t>
            </w:r>
          </w:p>
        </w:tc>
      </w:tr>
      <w:tr w:rsidR="00DC067D" w:rsidRPr="00FE7642" w14:paraId="208948D2" w14:textId="77777777" w:rsidTr="00DC067D">
        <w:tc>
          <w:tcPr>
            <w:tcW w:w="6126" w:type="dxa"/>
          </w:tcPr>
          <w:p w14:paraId="05D7E2BC" w14:textId="77777777" w:rsidR="00DC067D" w:rsidRPr="00FE7642" w:rsidRDefault="00DC067D" w:rsidP="00DC067D">
            <w:pPr>
              <w:jc w:val="both"/>
              <w:rPr>
                <w:rFonts w:cs="Arial"/>
                <w:b/>
                <w:sz w:val="24"/>
                <w:szCs w:val="24"/>
              </w:rPr>
            </w:pPr>
            <w:r w:rsidRPr="00FE7642">
              <w:rPr>
                <w:rFonts w:cs="Arial"/>
                <w:b/>
                <w:sz w:val="24"/>
                <w:szCs w:val="24"/>
              </w:rPr>
              <w:t>Name of Signatory</w:t>
            </w:r>
          </w:p>
        </w:tc>
        <w:tc>
          <w:tcPr>
            <w:tcW w:w="4330" w:type="dxa"/>
          </w:tcPr>
          <w:p w14:paraId="4621FA39" w14:textId="28C537B8" w:rsidR="00DC067D" w:rsidRPr="00FE7642" w:rsidRDefault="00DC067D" w:rsidP="00DC067D">
            <w:pPr>
              <w:jc w:val="both"/>
              <w:rPr>
                <w:rFonts w:cs="Arial"/>
                <w:sz w:val="24"/>
                <w:szCs w:val="24"/>
              </w:rPr>
            </w:pPr>
            <w:r>
              <w:rPr>
                <w:rFonts w:cs="Arial"/>
                <w:sz w:val="24"/>
                <w:szCs w:val="24"/>
              </w:rPr>
              <w:t>Dr Eric Osei</w:t>
            </w:r>
          </w:p>
        </w:tc>
      </w:tr>
      <w:tr w:rsidR="00DC067D" w:rsidRPr="00FE7642" w14:paraId="5BD52C13" w14:textId="77777777" w:rsidTr="00DC067D">
        <w:tc>
          <w:tcPr>
            <w:tcW w:w="6126" w:type="dxa"/>
          </w:tcPr>
          <w:p w14:paraId="4DBB6EF7" w14:textId="77777777" w:rsidR="00DC067D" w:rsidRPr="00FE7642" w:rsidRDefault="00DC067D" w:rsidP="00DC067D">
            <w:pPr>
              <w:jc w:val="both"/>
              <w:rPr>
                <w:rFonts w:cs="Arial"/>
                <w:b/>
                <w:sz w:val="24"/>
                <w:szCs w:val="24"/>
              </w:rPr>
            </w:pPr>
            <w:r w:rsidRPr="00FE7642">
              <w:rPr>
                <w:rFonts w:cs="Arial"/>
                <w:b/>
                <w:sz w:val="24"/>
                <w:szCs w:val="24"/>
              </w:rPr>
              <w:t>Job Title</w:t>
            </w:r>
          </w:p>
        </w:tc>
        <w:tc>
          <w:tcPr>
            <w:tcW w:w="4330" w:type="dxa"/>
          </w:tcPr>
          <w:p w14:paraId="2A9CC8EE" w14:textId="18661141" w:rsidR="00DC067D" w:rsidRPr="00FE7642" w:rsidRDefault="00DC067D" w:rsidP="00DC067D">
            <w:pPr>
              <w:jc w:val="both"/>
              <w:rPr>
                <w:rFonts w:cs="Arial"/>
                <w:sz w:val="24"/>
                <w:szCs w:val="24"/>
              </w:rPr>
            </w:pPr>
            <w:r>
              <w:rPr>
                <w:rFonts w:cs="Arial"/>
                <w:sz w:val="24"/>
                <w:szCs w:val="24"/>
              </w:rPr>
              <w:t xml:space="preserve">Lecturer &amp; Programme Manager </w:t>
            </w:r>
          </w:p>
        </w:tc>
      </w:tr>
      <w:tr w:rsidR="00DC067D" w:rsidRPr="00FE7642" w14:paraId="4185507F" w14:textId="77777777" w:rsidTr="00DC067D">
        <w:tc>
          <w:tcPr>
            <w:tcW w:w="6126" w:type="dxa"/>
          </w:tcPr>
          <w:p w14:paraId="1C08B809" w14:textId="77777777" w:rsidR="00DC067D" w:rsidRPr="00FE7642" w:rsidRDefault="00DC067D" w:rsidP="00DC067D">
            <w:pPr>
              <w:jc w:val="both"/>
              <w:rPr>
                <w:rFonts w:cs="Arial"/>
                <w:b/>
                <w:sz w:val="24"/>
                <w:szCs w:val="24"/>
              </w:rPr>
            </w:pPr>
            <w:r w:rsidRPr="00FE7642">
              <w:rPr>
                <w:rFonts w:cs="Arial"/>
                <w:b/>
                <w:sz w:val="24"/>
                <w:szCs w:val="24"/>
              </w:rPr>
              <w:t>Faculty/Centre/School/Department</w:t>
            </w:r>
          </w:p>
        </w:tc>
        <w:tc>
          <w:tcPr>
            <w:tcW w:w="4330" w:type="dxa"/>
          </w:tcPr>
          <w:p w14:paraId="1588F0A9" w14:textId="436D5F48" w:rsidR="00DC067D" w:rsidRPr="00FE7642" w:rsidRDefault="00DC067D" w:rsidP="00DC067D">
            <w:pPr>
              <w:rPr>
                <w:rFonts w:cs="Arial"/>
                <w:sz w:val="24"/>
                <w:szCs w:val="24"/>
              </w:rPr>
            </w:pPr>
            <w:r>
              <w:rPr>
                <w:rFonts w:cs="Arial"/>
                <w:sz w:val="24"/>
                <w:szCs w:val="24"/>
              </w:rPr>
              <w:t>BA Business Management, Birmingham Learning Centre</w:t>
            </w:r>
          </w:p>
        </w:tc>
      </w:tr>
      <w:tr w:rsidR="00DC067D" w:rsidRPr="00FE7642" w14:paraId="4665AB4D" w14:textId="77777777" w:rsidTr="00DC067D">
        <w:tc>
          <w:tcPr>
            <w:tcW w:w="6126" w:type="dxa"/>
          </w:tcPr>
          <w:p w14:paraId="326DEE75" w14:textId="77777777" w:rsidR="00DC067D" w:rsidRPr="00FE7642" w:rsidRDefault="00DC067D" w:rsidP="00DC067D">
            <w:pPr>
              <w:jc w:val="both"/>
              <w:rPr>
                <w:rFonts w:cs="Arial"/>
                <w:b/>
                <w:sz w:val="24"/>
                <w:szCs w:val="24"/>
              </w:rPr>
            </w:pPr>
            <w:r w:rsidRPr="00FE7642">
              <w:rPr>
                <w:rFonts w:cs="Arial"/>
                <w:b/>
                <w:sz w:val="24"/>
                <w:szCs w:val="24"/>
              </w:rPr>
              <w:t>Email address</w:t>
            </w:r>
          </w:p>
        </w:tc>
        <w:tc>
          <w:tcPr>
            <w:tcW w:w="4330" w:type="dxa"/>
          </w:tcPr>
          <w:p w14:paraId="3E61BB92" w14:textId="2C3A759F" w:rsidR="00DC067D" w:rsidRPr="00FE7642" w:rsidRDefault="00B7371F" w:rsidP="00DC067D">
            <w:pPr>
              <w:jc w:val="both"/>
              <w:rPr>
                <w:rFonts w:cs="Arial"/>
                <w:sz w:val="24"/>
                <w:szCs w:val="24"/>
              </w:rPr>
            </w:pPr>
            <w:hyperlink r:id="rId9" w:history="1">
              <w:r w:rsidR="00DC067D" w:rsidRPr="00337414">
                <w:rPr>
                  <w:rStyle w:val="Hyperlink"/>
                  <w:rFonts w:cs="Arial"/>
                  <w:sz w:val="24"/>
                  <w:szCs w:val="24"/>
                </w:rPr>
                <w:t>e.osei@gmail.com</w:t>
              </w:r>
            </w:hyperlink>
            <w:r w:rsidR="00DC067D">
              <w:rPr>
                <w:rFonts w:cs="Arial"/>
                <w:sz w:val="24"/>
                <w:szCs w:val="24"/>
              </w:rPr>
              <w:t xml:space="preserve"> </w:t>
            </w:r>
          </w:p>
        </w:tc>
      </w:tr>
      <w:tr w:rsidR="00DC067D" w:rsidRPr="00FE7642" w14:paraId="1D79294D" w14:textId="77777777" w:rsidTr="00DC067D">
        <w:tc>
          <w:tcPr>
            <w:tcW w:w="10456" w:type="dxa"/>
            <w:gridSpan w:val="2"/>
          </w:tcPr>
          <w:p w14:paraId="45698BF4" w14:textId="77777777" w:rsidR="00DC067D" w:rsidRPr="00FE7642" w:rsidRDefault="00DC067D" w:rsidP="00DC067D">
            <w:pPr>
              <w:jc w:val="both"/>
              <w:rPr>
                <w:rFonts w:cs="Arial"/>
                <w:sz w:val="24"/>
                <w:szCs w:val="24"/>
              </w:rPr>
            </w:pPr>
          </w:p>
          <w:p w14:paraId="7D2AE774" w14:textId="77777777" w:rsidR="00DC067D" w:rsidRPr="00FE7642" w:rsidRDefault="00DC067D" w:rsidP="00DC067D">
            <w:pPr>
              <w:jc w:val="both"/>
              <w:rPr>
                <w:rFonts w:cs="Arial"/>
                <w:sz w:val="24"/>
                <w:szCs w:val="24"/>
              </w:rPr>
            </w:pPr>
            <w:r w:rsidRPr="00FE7642">
              <w:rPr>
                <w:rFonts w:cs="Arial"/>
                <w:sz w:val="24"/>
                <w:szCs w:val="24"/>
              </w:rPr>
              <w:t>Dear Sir/Madam</w:t>
            </w:r>
          </w:p>
          <w:p w14:paraId="71FE48D8" w14:textId="77777777" w:rsidR="00DC067D" w:rsidRPr="00FE7642" w:rsidRDefault="00DC067D" w:rsidP="00DC067D">
            <w:pPr>
              <w:jc w:val="both"/>
              <w:rPr>
                <w:rFonts w:cs="Arial"/>
                <w:sz w:val="24"/>
                <w:szCs w:val="24"/>
              </w:rPr>
            </w:pPr>
          </w:p>
          <w:p w14:paraId="433D827A" w14:textId="1E2BB19F" w:rsidR="00DC067D" w:rsidRDefault="00DC067D" w:rsidP="00DC067D">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4D66E536" w14:textId="4B2831B2" w:rsidR="00DC067D" w:rsidRDefault="00DC067D" w:rsidP="00DC067D">
            <w:pPr>
              <w:jc w:val="both"/>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14:anchorId="4608305C" wp14:editId="4AB84CBC">
                      <wp:simplePos x="0" y="0"/>
                      <wp:positionH relativeFrom="column">
                        <wp:posOffset>614045</wp:posOffset>
                      </wp:positionH>
                      <wp:positionV relativeFrom="paragraph">
                        <wp:posOffset>59055</wp:posOffset>
                      </wp:positionV>
                      <wp:extent cx="1371600" cy="84772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71600" cy="847725"/>
                              </a:xfrm>
                              <a:prstGeom prst="rect">
                                <a:avLst/>
                              </a:prstGeom>
                              <a:noFill/>
                              <a:ln w="6350">
                                <a:noFill/>
                              </a:ln>
                            </wps:spPr>
                            <wps:txbx>
                              <w:txbxContent>
                                <w:p w14:paraId="2BEAC8FB" w14:textId="02748BD5" w:rsidR="00DC067D" w:rsidRDefault="00DC067D">
                                  <w:r w:rsidRPr="00DC067D">
                                    <w:rPr>
                                      <w:rFonts w:cs="Arial"/>
                                      <w:noProof/>
                                      <w:sz w:val="24"/>
                                      <w:szCs w:val="24"/>
                                    </w:rPr>
                                    <w:drawing>
                                      <wp:inline distT="0" distB="0" distL="0" distR="0" wp14:anchorId="4C251A42" wp14:editId="0D667581">
                                        <wp:extent cx="1182370" cy="886778"/>
                                        <wp:effectExtent l="0" t="0" r="0" b="8890"/>
                                        <wp:docPr id="4" name="Picture 4" descr="C:\Users\e.osei\Downloads\20201207_12143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osei\Downloads\20201207_121430 (3).jpg"/>
                                                <pic:cNvPicPr>
                                                  <a:picLocks noChangeAspect="1" noChangeArrowheads="1"/>
                                                </pic:cNvPicPr>
                                              </pic:nvPicPr>
                                              <pic:blipFill>
                                                <a:blip r:embed="rId10">
                                                  <a:biLevel thresh="50000"/>
                                                  <a:extLst>
                                                    <a:ext uri="{28A0092B-C50C-407E-A947-70E740481C1C}">
                                                      <a14:useLocalDpi xmlns:a14="http://schemas.microsoft.com/office/drawing/2010/main" val="0"/>
                                                    </a:ext>
                                                  </a:extLst>
                                                </a:blip>
                                                <a:srcRect/>
                                                <a:stretch>
                                                  <a:fillRect/>
                                                </a:stretch>
                                              </pic:blipFill>
                                              <pic:spPr bwMode="auto">
                                                <a:xfrm>
                                                  <a:off x="0" y="0"/>
                                                  <a:ext cx="1182370" cy="8867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608305C" id="_x0000_t202" coordsize="21600,21600" o:spt="202" path="m,l,21600r21600,l21600,xe">
                      <v:stroke joinstyle="miter"/>
                      <v:path gradientshapeok="t" o:connecttype="rect"/>
                    </v:shapetype>
                    <v:shape id="Text Box 3" o:spid="_x0000_s1026" type="#_x0000_t202" style="position:absolute;left:0;text-align:left;margin-left:48.35pt;margin-top:4.65pt;width:108pt;height:6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" filled="f" stroked="f" strokeweight=".5pt">
                      <v:textbox>
                        <w:txbxContent>
                          <w:p w14:paraId="2BEAC8FB" w14:textId="02748BD5" w:rsidR="00DC067D" w:rsidRDefault="00DC067D">
                            <w:r w:rsidRPr="00DC067D">
                              <w:rPr>
                                <w:rFonts w:cs="Arial"/>
                                <w:noProof/>
                                <w:sz w:val="24"/>
                                <w:szCs w:val="24"/>
                              </w:rPr>
                              <w:drawing>
                                <wp:inline distT="0" distB="0" distL="0" distR="0" wp14:anchorId="4C251A42" wp14:editId="0D667581">
                                  <wp:extent cx="1182370" cy="886778"/>
                                  <wp:effectExtent l="0" t="0" r="0" b="8890"/>
                                  <wp:docPr id="4" name="Picture 4" descr="C:\Users\e.osei\Downloads\20201207_12143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osei\Downloads\20201207_121430 (3).jpg"/>
                                          <pic:cNvPicPr>
                                            <a:picLocks noChangeAspect="1" noChangeArrowheads="1"/>
                                          </pic:cNvPicPr>
                                        </pic:nvPicPr>
                                        <pic:blipFill>
                                          <a:blip r:embed="rId10">
                                            <a:biLevel thresh="50000"/>
                                            <a:extLst>
                                              <a:ext uri="{28A0092B-C50C-407E-A947-70E740481C1C}">
                                                <a14:useLocalDpi xmlns:a14="http://schemas.microsoft.com/office/drawing/2010/main" val="0"/>
                                              </a:ext>
                                            </a:extLst>
                                          </a:blip>
                                          <a:srcRect/>
                                          <a:stretch>
                                            <a:fillRect/>
                                          </a:stretch>
                                        </pic:blipFill>
                                        <pic:spPr bwMode="auto">
                                          <a:xfrm>
                                            <a:off x="0" y="0"/>
                                            <a:ext cx="1182370" cy="886778"/>
                                          </a:xfrm>
                                          <a:prstGeom prst="rect">
                                            <a:avLst/>
                                          </a:prstGeom>
                                          <a:noFill/>
                                          <a:ln>
                                            <a:noFill/>
                                          </a:ln>
                                        </pic:spPr>
                                      </pic:pic>
                                    </a:graphicData>
                                  </a:graphic>
                                </wp:inline>
                              </w:drawing>
                            </w:r>
                          </w:p>
                        </w:txbxContent>
                      </v:textbox>
                    </v:shape>
                  </w:pict>
                </mc:Fallback>
              </mc:AlternateContent>
            </w:r>
          </w:p>
          <w:p w14:paraId="23834963" w14:textId="05BD12EE" w:rsidR="00DC067D" w:rsidRPr="00FE7642" w:rsidRDefault="00DC067D" w:rsidP="00DC067D">
            <w:pPr>
              <w:jc w:val="both"/>
              <w:rPr>
                <w:rFonts w:cs="Arial"/>
                <w:sz w:val="24"/>
                <w:szCs w:val="24"/>
              </w:rPr>
            </w:pPr>
          </w:p>
          <w:p w14:paraId="29C34D7A" w14:textId="2230F4B3" w:rsidR="00DC067D" w:rsidRPr="00FE7642" w:rsidRDefault="00DC067D" w:rsidP="00DC067D">
            <w:pPr>
              <w:jc w:val="both"/>
              <w:rPr>
                <w:rFonts w:cs="Arial"/>
                <w:sz w:val="24"/>
                <w:szCs w:val="24"/>
              </w:rPr>
            </w:pPr>
          </w:p>
          <w:p w14:paraId="447FFBEA" w14:textId="77777777" w:rsidR="00DC067D" w:rsidRPr="00FE7642" w:rsidRDefault="00DC067D" w:rsidP="00DC067D">
            <w:pPr>
              <w:jc w:val="both"/>
              <w:rPr>
                <w:rFonts w:cs="Arial"/>
                <w:sz w:val="24"/>
                <w:szCs w:val="24"/>
              </w:rPr>
            </w:pPr>
          </w:p>
          <w:p w14:paraId="7CF01B7E" w14:textId="7F5F853E" w:rsidR="00DC067D" w:rsidRPr="00FE7642" w:rsidRDefault="00DC067D" w:rsidP="00DC067D">
            <w:pPr>
              <w:rPr>
                <w:rFonts w:cs="Arial"/>
                <w:sz w:val="24"/>
                <w:szCs w:val="24"/>
              </w:rPr>
            </w:pPr>
            <w:r w:rsidRPr="00FE7642">
              <w:rPr>
                <w:rFonts w:cs="Arial"/>
                <w:b/>
                <w:sz w:val="24"/>
                <w:szCs w:val="24"/>
              </w:rPr>
              <w:t>Signature:</w:t>
            </w:r>
            <w:r w:rsidRPr="00FE7642">
              <w:rPr>
                <w:rFonts w:cs="Arial"/>
                <w:sz w:val="24"/>
                <w:szCs w:val="24"/>
              </w:rPr>
              <w:t xml:space="preserve"> _</w:t>
            </w:r>
            <w:r>
              <w:rPr>
                <w:rFonts w:cs="Arial"/>
                <w:sz w:val="24"/>
                <w:szCs w:val="24"/>
              </w:rPr>
              <w:t>__</w:t>
            </w:r>
            <w:proofErr w:type="gramStart"/>
            <w:r>
              <w:rPr>
                <w:rFonts w:cs="Arial"/>
                <w:sz w:val="24"/>
                <w:szCs w:val="24"/>
              </w:rPr>
              <w:t>_</w:t>
            </w:r>
            <w:r>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DC067D">
              <w:rPr>
                <w:rFonts w:cs="Arial"/>
                <w:sz w:val="24"/>
                <w:szCs w:val="24"/>
              </w:rPr>
              <w:t xml:space="preserve"> </w:t>
            </w:r>
            <w:r>
              <w:rPr>
                <w:rFonts w:cs="Arial"/>
                <w:sz w:val="24"/>
                <w:szCs w:val="24"/>
              </w:rPr>
              <w:t>_</w:t>
            </w:r>
            <w:proofErr w:type="gramEnd"/>
            <w:r>
              <w:rPr>
                <w:rFonts w:cs="Arial"/>
                <w:sz w:val="24"/>
                <w:szCs w:val="24"/>
              </w:rPr>
              <w:t>________________________</w:t>
            </w:r>
            <w:r w:rsidRPr="00706492">
              <w:rPr>
                <w:rFonts w:cs="Arial"/>
                <w:b/>
                <w:sz w:val="24"/>
                <w:szCs w:val="24"/>
              </w:rPr>
              <w:t>D</w:t>
            </w:r>
            <w:r w:rsidRPr="00FE7642">
              <w:rPr>
                <w:rFonts w:cs="Arial"/>
                <w:b/>
                <w:sz w:val="24"/>
                <w:szCs w:val="24"/>
              </w:rPr>
              <w:t>ate:</w:t>
            </w:r>
            <w:r w:rsidRPr="00FE7642">
              <w:rPr>
                <w:rFonts w:cs="Arial"/>
                <w:sz w:val="24"/>
                <w:szCs w:val="24"/>
              </w:rPr>
              <w:t>______</w:t>
            </w:r>
            <w:r w:rsidR="0044090D">
              <w:rPr>
                <w:rFonts w:cs="Arial"/>
                <w:sz w:val="24"/>
                <w:szCs w:val="24"/>
              </w:rPr>
              <w:t>30/6/2021</w:t>
            </w:r>
            <w:r w:rsidRPr="00FE7642">
              <w:rPr>
                <w:rFonts w:cs="Arial"/>
                <w:sz w:val="24"/>
                <w:szCs w:val="24"/>
              </w:rPr>
              <w:t>_________</w:t>
            </w:r>
          </w:p>
          <w:p w14:paraId="225BA8A9" w14:textId="77777777" w:rsidR="00DC067D" w:rsidRDefault="00DC067D" w:rsidP="00DC067D">
            <w:pPr>
              <w:jc w:val="both"/>
              <w:rPr>
                <w:rFonts w:cs="Arial"/>
                <w:sz w:val="24"/>
                <w:szCs w:val="24"/>
              </w:rPr>
            </w:pPr>
          </w:p>
          <w:p w14:paraId="316226D9" w14:textId="77777777" w:rsidR="00DC067D" w:rsidRPr="00FE7642" w:rsidRDefault="00DC067D" w:rsidP="00DC067D">
            <w:pPr>
              <w:jc w:val="both"/>
              <w:rPr>
                <w:rFonts w:cs="Arial"/>
                <w:sz w:val="24"/>
                <w:szCs w:val="24"/>
              </w:rPr>
            </w:pPr>
          </w:p>
        </w:tc>
      </w:tr>
    </w:tbl>
    <w:p w14:paraId="4C3239FA" w14:textId="77777777" w:rsidR="004F687F" w:rsidRPr="00FE7642" w:rsidRDefault="004F687F">
      <w:pPr>
        <w:rPr>
          <w:rFonts w:cs="Arial"/>
          <w:sz w:val="24"/>
          <w:szCs w:val="24"/>
        </w:rPr>
      </w:pPr>
    </w:p>
    <w:sectPr w:rsidR="004F687F" w:rsidRPr="00FE7642" w:rsidSect="00C86610">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54B1A" w14:textId="77777777" w:rsidR="003E0EE0" w:rsidRDefault="003E0EE0" w:rsidP="00CA12DC">
      <w:r>
        <w:separator/>
      </w:r>
    </w:p>
  </w:endnote>
  <w:endnote w:type="continuationSeparator" w:id="0">
    <w:p w14:paraId="3088DFC9" w14:textId="77777777" w:rsidR="003E0EE0" w:rsidRDefault="003E0EE0"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4514" w14:textId="77777777" w:rsidR="00004577" w:rsidRDefault="00004577"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0855C" w14:textId="77777777" w:rsidR="003E0EE0" w:rsidRDefault="003E0EE0" w:rsidP="00CA12DC">
      <w:r>
        <w:separator/>
      </w:r>
    </w:p>
  </w:footnote>
  <w:footnote w:type="continuationSeparator" w:id="0">
    <w:p w14:paraId="3398F306" w14:textId="77777777" w:rsidR="003E0EE0" w:rsidRDefault="003E0EE0"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6498" w14:textId="77777777" w:rsidR="00004577" w:rsidRPr="00CA12DC" w:rsidRDefault="00004577">
    <w:pPr>
      <w:pStyle w:val="Header"/>
      <w:rPr>
        <w:rFonts w:ascii="Times New Roman" w:hAnsi="Times New Roman"/>
        <w:b/>
      </w:rPr>
    </w:pPr>
    <w:r>
      <w:rPr>
        <w:noProof/>
      </w:rPr>
      <w:drawing>
        <wp:inline distT="0" distB="0" distL="0" distR="0" wp14:anchorId="6D00A028" wp14:editId="4C0D0602">
          <wp:extent cx="2162863" cy="864000"/>
          <wp:effectExtent l="0" t="0" r="0" b="0"/>
          <wp:docPr id="1" name="Picture 1"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9794E"/>
    <w:multiLevelType w:val="multilevel"/>
    <w:tmpl w:val="EF02A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6"/>
  </w:num>
  <w:num w:numId="5">
    <w:abstractNumId w:val="4"/>
  </w:num>
  <w:num w:numId="6">
    <w:abstractNumId w:val="10"/>
  </w:num>
  <w:num w:numId="7">
    <w:abstractNumId w:val="7"/>
  </w:num>
  <w:num w:numId="8">
    <w:abstractNumId w:val="3"/>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4577"/>
    <w:rsid w:val="000076FE"/>
    <w:rsid w:val="00015D3A"/>
    <w:rsid w:val="00021E89"/>
    <w:rsid w:val="00024F62"/>
    <w:rsid w:val="00041909"/>
    <w:rsid w:val="00042744"/>
    <w:rsid w:val="00053692"/>
    <w:rsid w:val="00060E9E"/>
    <w:rsid w:val="00066476"/>
    <w:rsid w:val="00066ABE"/>
    <w:rsid w:val="0007515B"/>
    <w:rsid w:val="000811E9"/>
    <w:rsid w:val="00090BAF"/>
    <w:rsid w:val="0009217C"/>
    <w:rsid w:val="000C142D"/>
    <w:rsid w:val="000C6581"/>
    <w:rsid w:val="000E3A5B"/>
    <w:rsid w:val="000F44D3"/>
    <w:rsid w:val="000F53AE"/>
    <w:rsid w:val="001114CF"/>
    <w:rsid w:val="001171C7"/>
    <w:rsid w:val="0012312D"/>
    <w:rsid w:val="00131466"/>
    <w:rsid w:val="00132073"/>
    <w:rsid w:val="00136EB7"/>
    <w:rsid w:val="00150A2A"/>
    <w:rsid w:val="001664E0"/>
    <w:rsid w:val="00170DDA"/>
    <w:rsid w:val="0017744B"/>
    <w:rsid w:val="0018139C"/>
    <w:rsid w:val="00186395"/>
    <w:rsid w:val="00190BC2"/>
    <w:rsid w:val="00192CD6"/>
    <w:rsid w:val="0019407A"/>
    <w:rsid w:val="001945EE"/>
    <w:rsid w:val="00196633"/>
    <w:rsid w:val="001A3045"/>
    <w:rsid w:val="001A3A7B"/>
    <w:rsid w:val="001B5A6E"/>
    <w:rsid w:val="001C6B3E"/>
    <w:rsid w:val="001D163D"/>
    <w:rsid w:val="001D1F84"/>
    <w:rsid w:val="001D2322"/>
    <w:rsid w:val="001D728C"/>
    <w:rsid w:val="001E7162"/>
    <w:rsid w:val="001F4E95"/>
    <w:rsid w:val="001F71E3"/>
    <w:rsid w:val="002230B2"/>
    <w:rsid w:val="00241976"/>
    <w:rsid w:val="00244867"/>
    <w:rsid w:val="002478F2"/>
    <w:rsid w:val="00263B9B"/>
    <w:rsid w:val="002678CD"/>
    <w:rsid w:val="00282A74"/>
    <w:rsid w:val="002B1175"/>
    <w:rsid w:val="002B1C4C"/>
    <w:rsid w:val="002B3C84"/>
    <w:rsid w:val="002C423B"/>
    <w:rsid w:val="002C49A4"/>
    <w:rsid w:val="002D0A48"/>
    <w:rsid w:val="002E64B7"/>
    <w:rsid w:val="002F3ED6"/>
    <w:rsid w:val="002F4E20"/>
    <w:rsid w:val="002F5EDD"/>
    <w:rsid w:val="002F7CA5"/>
    <w:rsid w:val="003136F4"/>
    <w:rsid w:val="00321CC5"/>
    <w:rsid w:val="00337BA8"/>
    <w:rsid w:val="00350444"/>
    <w:rsid w:val="00350DF3"/>
    <w:rsid w:val="00356753"/>
    <w:rsid w:val="00356BA8"/>
    <w:rsid w:val="00357FCC"/>
    <w:rsid w:val="003847C8"/>
    <w:rsid w:val="00384BCE"/>
    <w:rsid w:val="003A1E9E"/>
    <w:rsid w:val="003B536B"/>
    <w:rsid w:val="003C3D1A"/>
    <w:rsid w:val="003C6961"/>
    <w:rsid w:val="003D5592"/>
    <w:rsid w:val="003E0EE0"/>
    <w:rsid w:val="003F5577"/>
    <w:rsid w:val="00402025"/>
    <w:rsid w:val="00407E26"/>
    <w:rsid w:val="00411787"/>
    <w:rsid w:val="00435662"/>
    <w:rsid w:val="0044090D"/>
    <w:rsid w:val="004458FD"/>
    <w:rsid w:val="00476077"/>
    <w:rsid w:val="00476623"/>
    <w:rsid w:val="004945BD"/>
    <w:rsid w:val="004A0EE4"/>
    <w:rsid w:val="004B596C"/>
    <w:rsid w:val="004C3068"/>
    <w:rsid w:val="004D08BF"/>
    <w:rsid w:val="004E44E7"/>
    <w:rsid w:val="004E6D0F"/>
    <w:rsid w:val="004F5178"/>
    <w:rsid w:val="004F687F"/>
    <w:rsid w:val="004F6F27"/>
    <w:rsid w:val="00502713"/>
    <w:rsid w:val="00511F73"/>
    <w:rsid w:val="00512522"/>
    <w:rsid w:val="00514D1E"/>
    <w:rsid w:val="00522FFE"/>
    <w:rsid w:val="005241BD"/>
    <w:rsid w:val="00532BF1"/>
    <w:rsid w:val="00534CB0"/>
    <w:rsid w:val="00540671"/>
    <w:rsid w:val="005407DE"/>
    <w:rsid w:val="00555A3D"/>
    <w:rsid w:val="0056012A"/>
    <w:rsid w:val="00585BC7"/>
    <w:rsid w:val="00594F89"/>
    <w:rsid w:val="005B1700"/>
    <w:rsid w:val="005C1747"/>
    <w:rsid w:val="005C6E63"/>
    <w:rsid w:val="005C7EA8"/>
    <w:rsid w:val="005E56F9"/>
    <w:rsid w:val="005F1278"/>
    <w:rsid w:val="00602A47"/>
    <w:rsid w:val="006069BD"/>
    <w:rsid w:val="006167C2"/>
    <w:rsid w:val="00621285"/>
    <w:rsid w:val="00635C5A"/>
    <w:rsid w:val="006616C9"/>
    <w:rsid w:val="00665270"/>
    <w:rsid w:val="00666309"/>
    <w:rsid w:val="0067258D"/>
    <w:rsid w:val="0068487D"/>
    <w:rsid w:val="006861C7"/>
    <w:rsid w:val="00694799"/>
    <w:rsid w:val="00696A36"/>
    <w:rsid w:val="006A0995"/>
    <w:rsid w:val="006A3B74"/>
    <w:rsid w:val="006B7B3C"/>
    <w:rsid w:val="006D06ED"/>
    <w:rsid w:val="006D2157"/>
    <w:rsid w:val="006D5FF4"/>
    <w:rsid w:val="006E7EA2"/>
    <w:rsid w:val="006F156C"/>
    <w:rsid w:val="006F3B84"/>
    <w:rsid w:val="00700469"/>
    <w:rsid w:val="007050BD"/>
    <w:rsid w:val="00706492"/>
    <w:rsid w:val="00723B10"/>
    <w:rsid w:val="007274FF"/>
    <w:rsid w:val="00733EC9"/>
    <w:rsid w:val="0073592C"/>
    <w:rsid w:val="00735BD2"/>
    <w:rsid w:val="00755357"/>
    <w:rsid w:val="007645B6"/>
    <w:rsid w:val="007776F2"/>
    <w:rsid w:val="007828FE"/>
    <w:rsid w:val="00787060"/>
    <w:rsid w:val="00793B79"/>
    <w:rsid w:val="00797CDC"/>
    <w:rsid w:val="007A0923"/>
    <w:rsid w:val="007A0D2B"/>
    <w:rsid w:val="007B1CC5"/>
    <w:rsid w:val="007C7A58"/>
    <w:rsid w:val="007D538C"/>
    <w:rsid w:val="007D6E73"/>
    <w:rsid w:val="007E52D6"/>
    <w:rsid w:val="007F1577"/>
    <w:rsid w:val="007F3EE3"/>
    <w:rsid w:val="00801AAF"/>
    <w:rsid w:val="008048CD"/>
    <w:rsid w:val="00827B16"/>
    <w:rsid w:val="00830D15"/>
    <w:rsid w:val="008352AF"/>
    <w:rsid w:val="008357DD"/>
    <w:rsid w:val="00847DBA"/>
    <w:rsid w:val="0085450F"/>
    <w:rsid w:val="00860F5E"/>
    <w:rsid w:val="00864673"/>
    <w:rsid w:val="00873DFE"/>
    <w:rsid w:val="0089571A"/>
    <w:rsid w:val="00897DA2"/>
    <w:rsid w:val="008A2A0B"/>
    <w:rsid w:val="008A4B4E"/>
    <w:rsid w:val="008B1083"/>
    <w:rsid w:val="008D6A96"/>
    <w:rsid w:val="008E6633"/>
    <w:rsid w:val="008E6D2E"/>
    <w:rsid w:val="00900E4A"/>
    <w:rsid w:val="0091074B"/>
    <w:rsid w:val="00912165"/>
    <w:rsid w:val="0092057B"/>
    <w:rsid w:val="00921A98"/>
    <w:rsid w:val="00926FCB"/>
    <w:rsid w:val="009314F9"/>
    <w:rsid w:val="009354ED"/>
    <w:rsid w:val="009525B8"/>
    <w:rsid w:val="009562AF"/>
    <w:rsid w:val="00981846"/>
    <w:rsid w:val="00990399"/>
    <w:rsid w:val="009A7A6E"/>
    <w:rsid w:val="009C5831"/>
    <w:rsid w:val="009E274F"/>
    <w:rsid w:val="009E4E0A"/>
    <w:rsid w:val="009F67B9"/>
    <w:rsid w:val="00A00275"/>
    <w:rsid w:val="00A04D0B"/>
    <w:rsid w:val="00A055B3"/>
    <w:rsid w:val="00A10188"/>
    <w:rsid w:val="00A1372E"/>
    <w:rsid w:val="00A33E6F"/>
    <w:rsid w:val="00A41F1A"/>
    <w:rsid w:val="00A431F6"/>
    <w:rsid w:val="00A4559B"/>
    <w:rsid w:val="00A50840"/>
    <w:rsid w:val="00A52CD1"/>
    <w:rsid w:val="00A87D25"/>
    <w:rsid w:val="00AB6345"/>
    <w:rsid w:val="00AC5818"/>
    <w:rsid w:val="00AC5B40"/>
    <w:rsid w:val="00AD2F8B"/>
    <w:rsid w:val="00AD3F34"/>
    <w:rsid w:val="00AD5EA5"/>
    <w:rsid w:val="00AD676A"/>
    <w:rsid w:val="00AE3B0D"/>
    <w:rsid w:val="00AF31F3"/>
    <w:rsid w:val="00B000C0"/>
    <w:rsid w:val="00B070EA"/>
    <w:rsid w:val="00B224F5"/>
    <w:rsid w:val="00B351D7"/>
    <w:rsid w:val="00B41EDF"/>
    <w:rsid w:val="00B436FD"/>
    <w:rsid w:val="00B47682"/>
    <w:rsid w:val="00B53366"/>
    <w:rsid w:val="00B71853"/>
    <w:rsid w:val="00BA1765"/>
    <w:rsid w:val="00BB265B"/>
    <w:rsid w:val="00BD37A4"/>
    <w:rsid w:val="00BE272F"/>
    <w:rsid w:val="00BE5F02"/>
    <w:rsid w:val="00BE6F72"/>
    <w:rsid w:val="00C01423"/>
    <w:rsid w:val="00C01932"/>
    <w:rsid w:val="00C069DF"/>
    <w:rsid w:val="00C11729"/>
    <w:rsid w:val="00C27AAA"/>
    <w:rsid w:val="00C34FAE"/>
    <w:rsid w:val="00C36BBF"/>
    <w:rsid w:val="00C570AF"/>
    <w:rsid w:val="00C76099"/>
    <w:rsid w:val="00C86610"/>
    <w:rsid w:val="00C87286"/>
    <w:rsid w:val="00C94957"/>
    <w:rsid w:val="00C94A1A"/>
    <w:rsid w:val="00C94E43"/>
    <w:rsid w:val="00C9679A"/>
    <w:rsid w:val="00CA12DC"/>
    <w:rsid w:val="00CA4069"/>
    <w:rsid w:val="00CA7A55"/>
    <w:rsid w:val="00CB2047"/>
    <w:rsid w:val="00CB2CBF"/>
    <w:rsid w:val="00CB3E89"/>
    <w:rsid w:val="00CC5379"/>
    <w:rsid w:val="00CE56E4"/>
    <w:rsid w:val="00CF1201"/>
    <w:rsid w:val="00CF1AFF"/>
    <w:rsid w:val="00D03AA1"/>
    <w:rsid w:val="00D149C9"/>
    <w:rsid w:val="00D1674F"/>
    <w:rsid w:val="00D21105"/>
    <w:rsid w:val="00D430D5"/>
    <w:rsid w:val="00D43F70"/>
    <w:rsid w:val="00D63B68"/>
    <w:rsid w:val="00D67EE4"/>
    <w:rsid w:val="00D855EF"/>
    <w:rsid w:val="00D86181"/>
    <w:rsid w:val="00D9540C"/>
    <w:rsid w:val="00DB0179"/>
    <w:rsid w:val="00DC067D"/>
    <w:rsid w:val="00DC09E1"/>
    <w:rsid w:val="00DC74A1"/>
    <w:rsid w:val="00DD12A5"/>
    <w:rsid w:val="00DD414C"/>
    <w:rsid w:val="00DD6259"/>
    <w:rsid w:val="00DE30DB"/>
    <w:rsid w:val="00DF1E4A"/>
    <w:rsid w:val="00DF1E50"/>
    <w:rsid w:val="00DF4263"/>
    <w:rsid w:val="00E0025F"/>
    <w:rsid w:val="00E018A9"/>
    <w:rsid w:val="00E029BA"/>
    <w:rsid w:val="00E06706"/>
    <w:rsid w:val="00E20A17"/>
    <w:rsid w:val="00E2595D"/>
    <w:rsid w:val="00E31A6C"/>
    <w:rsid w:val="00E36059"/>
    <w:rsid w:val="00E452F4"/>
    <w:rsid w:val="00E51BBB"/>
    <w:rsid w:val="00E555B1"/>
    <w:rsid w:val="00E62475"/>
    <w:rsid w:val="00E635C2"/>
    <w:rsid w:val="00E65432"/>
    <w:rsid w:val="00E92561"/>
    <w:rsid w:val="00E962FF"/>
    <w:rsid w:val="00EB2165"/>
    <w:rsid w:val="00EB596C"/>
    <w:rsid w:val="00EB7474"/>
    <w:rsid w:val="00EC65CA"/>
    <w:rsid w:val="00ED459B"/>
    <w:rsid w:val="00EE5701"/>
    <w:rsid w:val="00EE7883"/>
    <w:rsid w:val="00EF091D"/>
    <w:rsid w:val="00EF4AE7"/>
    <w:rsid w:val="00EF653A"/>
    <w:rsid w:val="00F03A87"/>
    <w:rsid w:val="00F127B9"/>
    <w:rsid w:val="00F264C5"/>
    <w:rsid w:val="00F34EE6"/>
    <w:rsid w:val="00F36B6F"/>
    <w:rsid w:val="00F503FE"/>
    <w:rsid w:val="00F832E5"/>
    <w:rsid w:val="00F85FD0"/>
    <w:rsid w:val="00F94B15"/>
    <w:rsid w:val="00FA2B7F"/>
    <w:rsid w:val="00FC223C"/>
    <w:rsid w:val="00FC3A6E"/>
    <w:rsid w:val="00FC436E"/>
    <w:rsid w:val="00FC678A"/>
    <w:rsid w:val="00FC73C4"/>
    <w:rsid w:val="00FD0230"/>
    <w:rsid w:val="00FD16DC"/>
    <w:rsid w:val="00FD7C70"/>
    <w:rsid w:val="00FE4E07"/>
    <w:rsid w:val="00FE7642"/>
    <w:rsid w:val="00FF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54DA70"/>
  <w15:docId w15:val="{7D5CC5E8-65FB-428C-868F-4C96FAB3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263"/>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A12DC"/>
    <w:pPr>
      <w:tabs>
        <w:tab w:val="center" w:pos="4513"/>
        <w:tab w:val="right" w:pos="9026"/>
      </w:tabs>
    </w:pPr>
  </w:style>
  <w:style w:type="character" w:customStyle="1" w:styleId="HeaderChar">
    <w:name w:val="Header Char"/>
    <w:basedOn w:val="DefaultParagraphFont"/>
    <w:link w:val="Header"/>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unhideWhenUsed/>
    <w:rsid w:val="00AD5EA5"/>
    <w:pPr>
      <w:spacing w:before="100" w:beforeAutospacing="1" w:after="100" w:afterAutospacing="1"/>
    </w:pPr>
    <w:rPr>
      <w:rFonts w:ascii="Times New Roman" w:hAnsi="Times New Roman"/>
      <w:sz w:val="24"/>
      <w:szCs w:val="24"/>
      <w:lang w:val="en-US" w:eastAsia="en-US"/>
    </w:rPr>
  </w:style>
  <w:style w:type="character" w:styleId="Hyperlink">
    <w:name w:val="Hyperlink"/>
    <w:basedOn w:val="DefaultParagraphFont"/>
    <w:uiPriority w:val="99"/>
    <w:unhideWhenUsed/>
    <w:rsid w:val="00AD5EA5"/>
    <w:rPr>
      <w:color w:val="0000FF"/>
      <w:u w:val="single"/>
    </w:rPr>
  </w:style>
  <w:style w:type="character" w:customStyle="1" w:styleId="UnresolvedMention1">
    <w:name w:val="Unresolved Mention1"/>
    <w:basedOn w:val="DefaultParagraphFont"/>
    <w:uiPriority w:val="99"/>
    <w:semiHidden/>
    <w:unhideWhenUsed/>
    <w:rsid w:val="002D0A48"/>
    <w:rPr>
      <w:color w:val="605E5C"/>
      <w:shd w:val="clear" w:color="auto" w:fill="E1DFDD"/>
    </w:rPr>
  </w:style>
  <w:style w:type="character" w:styleId="CommentReference">
    <w:name w:val="annotation reference"/>
    <w:basedOn w:val="DefaultParagraphFont"/>
    <w:uiPriority w:val="99"/>
    <w:semiHidden/>
    <w:unhideWhenUsed/>
    <w:rsid w:val="00860F5E"/>
    <w:rPr>
      <w:sz w:val="16"/>
      <w:szCs w:val="16"/>
    </w:rPr>
  </w:style>
  <w:style w:type="paragraph" w:styleId="CommentText">
    <w:name w:val="annotation text"/>
    <w:basedOn w:val="Normal"/>
    <w:link w:val="CommentTextChar"/>
    <w:uiPriority w:val="99"/>
    <w:unhideWhenUsed/>
    <w:rsid w:val="00860F5E"/>
    <w:rPr>
      <w:sz w:val="20"/>
      <w:szCs w:val="20"/>
    </w:rPr>
  </w:style>
  <w:style w:type="character" w:customStyle="1" w:styleId="CommentTextChar">
    <w:name w:val="Comment Text Char"/>
    <w:basedOn w:val="DefaultParagraphFont"/>
    <w:link w:val="CommentText"/>
    <w:uiPriority w:val="99"/>
    <w:rsid w:val="00860F5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60F5E"/>
    <w:rPr>
      <w:b/>
      <w:bCs/>
    </w:rPr>
  </w:style>
  <w:style w:type="character" w:customStyle="1" w:styleId="CommentSubjectChar">
    <w:name w:val="Comment Subject Char"/>
    <w:basedOn w:val="CommentTextChar"/>
    <w:link w:val="CommentSubject"/>
    <w:uiPriority w:val="99"/>
    <w:semiHidden/>
    <w:rsid w:val="00860F5E"/>
    <w:rPr>
      <w:rFonts w:ascii="Arial" w:eastAsia="Times New Roman" w:hAnsi="Arial" w:cs="Times New Roman"/>
      <w:b/>
      <w:bCs/>
      <w:sz w:val="20"/>
      <w:szCs w:val="20"/>
      <w:lang w:eastAsia="en-GB"/>
    </w:rPr>
  </w:style>
  <w:style w:type="character" w:styleId="Emphasis">
    <w:name w:val="Emphasis"/>
    <w:basedOn w:val="DefaultParagraphFont"/>
    <w:uiPriority w:val="20"/>
    <w:qFormat/>
    <w:rsid w:val="009E274F"/>
    <w:rPr>
      <w:i/>
      <w:iCs/>
    </w:rPr>
  </w:style>
  <w:style w:type="paragraph" w:customStyle="1" w:styleId="trt0xe">
    <w:name w:val="trt0xe"/>
    <w:basedOn w:val="Normal"/>
    <w:rsid w:val="00B47682"/>
    <w:pPr>
      <w:spacing w:before="100" w:beforeAutospacing="1" w:after="100" w:afterAutospacing="1"/>
    </w:pPr>
    <w:rPr>
      <w:rFonts w:ascii="Times New Roman" w:hAnsi="Times New Roman"/>
      <w:sz w:val="24"/>
      <w:szCs w:val="24"/>
    </w:rPr>
  </w:style>
  <w:style w:type="character" w:customStyle="1" w:styleId="mceheading">
    <w:name w:val="mce_heading"/>
    <w:basedOn w:val="DefaultParagraphFont"/>
    <w:rsid w:val="00EB7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58447">
      <w:bodyDiv w:val="1"/>
      <w:marLeft w:val="0"/>
      <w:marRight w:val="0"/>
      <w:marTop w:val="0"/>
      <w:marBottom w:val="0"/>
      <w:divBdr>
        <w:top w:val="none" w:sz="0" w:space="0" w:color="auto"/>
        <w:left w:val="none" w:sz="0" w:space="0" w:color="auto"/>
        <w:bottom w:val="none" w:sz="0" w:space="0" w:color="auto"/>
        <w:right w:val="none" w:sz="0" w:space="0" w:color="auto"/>
      </w:divBdr>
    </w:div>
    <w:div w:id="126242509">
      <w:bodyDiv w:val="1"/>
      <w:marLeft w:val="0"/>
      <w:marRight w:val="0"/>
      <w:marTop w:val="0"/>
      <w:marBottom w:val="0"/>
      <w:divBdr>
        <w:top w:val="none" w:sz="0" w:space="0" w:color="auto"/>
        <w:left w:val="none" w:sz="0" w:space="0" w:color="auto"/>
        <w:bottom w:val="none" w:sz="0" w:space="0" w:color="auto"/>
        <w:right w:val="none" w:sz="0" w:space="0" w:color="auto"/>
      </w:divBdr>
    </w:div>
    <w:div w:id="126432513">
      <w:bodyDiv w:val="1"/>
      <w:marLeft w:val="0"/>
      <w:marRight w:val="0"/>
      <w:marTop w:val="0"/>
      <w:marBottom w:val="0"/>
      <w:divBdr>
        <w:top w:val="none" w:sz="0" w:space="0" w:color="auto"/>
        <w:left w:val="none" w:sz="0" w:space="0" w:color="auto"/>
        <w:bottom w:val="none" w:sz="0" w:space="0" w:color="auto"/>
        <w:right w:val="none" w:sz="0" w:space="0" w:color="auto"/>
      </w:divBdr>
      <w:divsChild>
        <w:div w:id="1898086251">
          <w:marLeft w:val="0"/>
          <w:marRight w:val="0"/>
          <w:marTop w:val="0"/>
          <w:marBottom w:val="600"/>
          <w:divBdr>
            <w:top w:val="none" w:sz="0" w:space="0" w:color="auto"/>
            <w:left w:val="none" w:sz="0" w:space="0" w:color="auto"/>
            <w:bottom w:val="none" w:sz="0" w:space="0" w:color="auto"/>
            <w:right w:val="none" w:sz="0" w:space="0" w:color="auto"/>
          </w:divBdr>
          <w:divsChild>
            <w:div w:id="897516047">
              <w:marLeft w:val="0"/>
              <w:marRight w:val="0"/>
              <w:marTop w:val="0"/>
              <w:marBottom w:val="450"/>
              <w:divBdr>
                <w:top w:val="none" w:sz="0" w:space="0" w:color="auto"/>
                <w:left w:val="none" w:sz="0" w:space="0" w:color="auto"/>
                <w:bottom w:val="none" w:sz="0" w:space="0" w:color="auto"/>
                <w:right w:val="none" w:sz="0" w:space="0" w:color="auto"/>
              </w:divBdr>
              <w:divsChild>
                <w:div w:id="897714405">
                  <w:marLeft w:val="0"/>
                  <w:marRight w:val="0"/>
                  <w:marTop w:val="0"/>
                  <w:marBottom w:val="0"/>
                  <w:divBdr>
                    <w:top w:val="none" w:sz="0" w:space="0" w:color="auto"/>
                    <w:left w:val="none" w:sz="0" w:space="0" w:color="auto"/>
                    <w:bottom w:val="none" w:sz="0" w:space="0" w:color="auto"/>
                    <w:right w:val="none" w:sz="0" w:space="0" w:color="auto"/>
                  </w:divBdr>
                  <w:divsChild>
                    <w:div w:id="1431462673">
                      <w:marLeft w:val="0"/>
                      <w:marRight w:val="0"/>
                      <w:marTop w:val="0"/>
                      <w:marBottom w:val="0"/>
                      <w:divBdr>
                        <w:top w:val="none" w:sz="0" w:space="0" w:color="auto"/>
                        <w:left w:val="none" w:sz="0" w:space="0" w:color="auto"/>
                        <w:bottom w:val="none" w:sz="0" w:space="0" w:color="auto"/>
                        <w:right w:val="none" w:sz="0" w:space="0" w:color="auto"/>
                      </w:divBdr>
                      <w:divsChild>
                        <w:div w:id="204767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745746">
          <w:marLeft w:val="0"/>
          <w:marRight w:val="0"/>
          <w:marTop w:val="0"/>
          <w:marBottom w:val="600"/>
          <w:divBdr>
            <w:top w:val="none" w:sz="0" w:space="0" w:color="auto"/>
            <w:left w:val="none" w:sz="0" w:space="0" w:color="auto"/>
            <w:bottom w:val="none" w:sz="0" w:space="0" w:color="auto"/>
            <w:right w:val="none" w:sz="0" w:space="0" w:color="auto"/>
          </w:divBdr>
          <w:divsChild>
            <w:div w:id="1473861275">
              <w:marLeft w:val="0"/>
              <w:marRight w:val="0"/>
              <w:marTop w:val="0"/>
              <w:marBottom w:val="450"/>
              <w:divBdr>
                <w:top w:val="none" w:sz="0" w:space="0" w:color="auto"/>
                <w:left w:val="none" w:sz="0" w:space="0" w:color="auto"/>
                <w:bottom w:val="none" w:sz="0" w:space="0" w:color="auto"/>
                <w:right w:val="none" w:sz="0" w:space="0" w:color="auto"/>
              </w:divBdr>
              <w:divsChild>
                <w:div w:id="311062111">
                  <w:marLeft w:val="0"/>
                  <w:marRight w:val="0"/>
                  <w:marTop w:val="0"/>
                  <w:marBottom w:val="0"/>
                  <w:divBdr>
                    <w:top w:val="none" w:sz="0" w:space="0" w:color="auto"/>
                    <w:left w:val="none" w:sz="0" w:space="0" w:color="auto"/>
                    <w:bottom w:val="none" w:sz="0" w:space="0" w:color="auto"/>
                    <w:right w:val="none" w:sz="0" w:space="0" w:color="auto"/>
                  </w:divBdr>
                  <w:divsChild>
                    <w:div w:id="841777115">
                      <w:marLeft w:val="0"/>
                      <w:marRight w:val="0"/>
                      <w:marTop w:val="0"/>
                      <w:marBottom w:val="0"/>
                      <w:divBdr>
                        <w:top w:val="none" w:sz="0" w:space="0" w:color="auto"/>
                        <w:left w:val="none" w:sz="0" w:space="0" w:color="auto"/>
                        <w:bottom w:val="none" w:sz="0" w:space="0" w:color="auto"/>
                        <w:right w:val="none" w:sz="0" w:space="0" w:color="auto"/>
                      </w:divBdr>
                      <w:divsChild>
                        <w:div w:id="13116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98740">
      <w:bodyDiv w:val="1"/>
      <w:marLeft w:val="0"/>
      <w:marRight w:val="0"/>
      <w:marTop w:val="0"/>
      <w:marBottom w:val="0"/>
      <w:divBdr>
        <w:top w:val="none" w:sz="0" w:space="0" w:color="auto"/>
        <w:left w:val="none" w:sz="0" w:space="0" w:color="auto"/>
        <w:bottom w:val="none" w:sz="0" w:space="0" w:color="auto"/>
        <w:right w:val="none" w:sz="0" w:space="0" w:color="auto"/>
      </w:divBdr>
    </w:div>
    <w:div w:id="289088827">
      <w:bodyDiv w:val="1"/>
      <w:marLeft w:val="0"/>
      <w:marRight w:val="0"/>
      <w:marTop w:val="0"/>
      <w:marBottom w:val="0"/>
      <w:divBdr>
        <w:top w:val="none" w:sz="0" w:space="0" w:color="auto"/>
        <w:left w:val="none" w:sz="0" w:space="0" w:color="auto"/>
        <w:bottom w:val="none" w:sz="0" w:space="0" w:color="auto"/>
        <w:right w:val="none" w:sz="0" w:space="0" w:color="auto"/>
      </w:divBdr>
    </w:div>
    <w:div w:id="306981219">
      <w:bodyDiv w:val="1"/>
      <w:marLeft w:val="0"/>
      <w:marRight w:val="0"/>
      <w:marTop w:val="0"/>
      <w:marBottom w:val="0"/>
      <w:divBdr>
        <w:top w:val="none" w:sz="0" w:space="0" w:color="auto"/>
        <w:left w:val="none" w:sz="0" w:space="0" w:color="auto"/>
        <w:bottom w:val="none" w:sz="0" w:space="0" w:color="auto"/>
        <w:right w:val="none" w:sz="0" w:space="0" w:color="auto"/>
      </w:divBdr>
    </w:div>
    <w:div w:id="419907383">
      <w:bodyDiv w:val="1"/>
      <w:marLeft w:val="0"/>
      <w:marRight w:val="0"/>
      <w:marTop w:val="0"/>
      <w:marBottom w:val="0"/>
      <w:divBdr>
        <w:top w:val="none" w:sz="0" w:space="0" w:color="auto"/>
        <w:left w:val="none" w:sz="0" w:space="0" w:color="auto"/>
        <w:bottom w:val="none" w:sz="0" w:space="0" w:color="auto"/>
        <w:right w:val="none" w:sz="0" w:space="0" w:color="auto"/>
      </w:divBdr>
    </w:div>
    <w:div w:id="458645313">
      <w:bodyDiv w:val="1"/>
      <w:marLeft w:val="0"/>
      <w:marRight w:val="0"/>
      <w:marTop w:val="0"/>
      <w:marBottom w:val="0"/>
      <w:divBdr>
        <w:top w:val="none" w:sz="0" w:space="0" w:color="auto"/>
        <w:left w:val="none" w:sz="0" w:space="0" w:color="auto"/>
        <w:bottom w:val="none" w:sz="0" w:space="0" w:color="auto"/>
        <w:right w:val="none" w:sz="0" w:space="0" w:color="auto"/>
      </w:divBdr>
    </w:div>
    <w:div w:id="896360801">
      <w:bodyDiv w:val="1"/>
      <w:marLeft w:val="0"/>
      <w:marRight w:val="0"/>
      <w:marTop w:val="0"/>
      <w:marBottom w:val="0"/>
      <w:divBdr>
        <w:top w:val="none" w:sz="0" w:space="0" w:color="auto"/>
        <w:left w:val="none" w:sz="0" w:space="0" w:color="auto"/>
        <w:bottom w:val="none" w:sz="0" w:space="0" w:color="auto"/>
        <w:right w:val="none" w:sz="0" w:space="0" w:color="auto"/>
      </w:divBdr>
    </w:div>
    <w:div w:id="1122378847">
      <w:bodyDiv w:val="1"/>
      <w:marLeft w:val="0"/>
      <w:marRight w:val="0"/>
      <w:marTop w:val="0"/>
      <w:marBottom w:val="0"/>
      <w:divBdr>
        <w:top w:val="none" w:sz="0" w:space="0" w:color="auto"/>
        <w:left w:val="none" w:sz="0" w:space="0" w:color="auto"/>
        <w:bottom w:val="none" w:sz="0" w:space="0" w:color="auto"/>
        <w:right w:val="none" w:sz="0" w:space="0" w:color="auto"/>
      </w:divBdr>
    </w:div>
    <w:div w:id="1133525036">
      <w:bodyDiv w:val="1"/>
      <w:marLeft w:val="0"/>
      <w:marRight w:val="0"/>
      <w:marTop w:val="0"/>
      <w:marBottom w:val="0"/>
      <w:divBdr>
        <w:top w:val="none" w:sz="0" w:space="0" w:color="auto"/>
        <w:left w:val="none" w:sz="0" w:space="0" w:color="auto"/>
        <w:bottom w:val="none" w:sz="0" w:space="0" w:color="auto"/>
        <w:right w:val="none" w:sz="0" w:space="0" w:color="auto"/>
      </w:divBdr>
    </w:div>
    <w:div w:id="1428769811">
      <w:bodyDiv w:val="1"/>
      <w:marLeft w:val="0"/>
      <w:marRight w:val="0"/>
      <w:marTop w:val="0"/>
      <w:marBottom w:val="0"/>
      <w:divBdr>
        <w:top w:val="none" w:sz="0" w:space="0" w:color="auto"/>
        <w:left w:val="none" w:sz="0" w:space="0" w:color="auto"/>
        <w:bottom w:val="none" w:sz="0" w:space="0" w:color="auto"/>
        <w:right w:val="none" w:sz="0" w:space="0" w:color="auto"/>
      </w:divBdr>
    </w:div>
    <w:div w:id="1627154119">
      <w:bodyDiv w:val="1"/>
      <w:marLeft w:val="0"/>
      <w:marRight w:val="0"/>
      <w:marTop w:val="0"/>
      <w:marBottom w:val="0"/>
      <w:divBdr>
        <w:top w:val="none" w:sz="0" w:space="0" w:color="auto"/>
        <w:left w:val="none" w:sz="0" w:space="0" w:color="auto"/>
        <w:bottom w:val="none" w:sz="0" w:space="0" w:color="auto"/>
        <w:right w:val="none" w:sz="0" w:space="0" w:color="auto"/>
      </w:divBdr>
    </w:div>
    <w:div w:id="1779642347">
      <w:bodyDiv w:val="1"/>
      <w:marLeft w:val="0"/>
      <w:marRight w:val="0"/>
      <w:marTop w:val="0"/>
      <w:marBottom w:val="0"/>
      <w:divBdr>
        <w:top w:val="none" w:sz="0" w:space="0" w:color="auto"/>
        <w:left w:val="none" w:sz="0" w:space="0" w:color="auto"/>
        <w:bottom w:val="none" w:sz="0" w:space="0" w:color="auto"/>
        <w:right w:val="none" w:sz="0" w:space="0" w:color="auto"/>
      </w:divBdr>
    </w:div>
    <w:div w:id="210876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osei@uwtsd.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e.ose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2F4C4-0171-485B-9485-69D0DBCF4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5031</Words>
  <Characters>28683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edu-cu</dc:creator>
  <cp:keywords/>
  <dc:description/>
  <cp:lastModifiedBy>Uju Ugochukwu</cp:lastModifiedBy>
  <cp:revision>2</cp:revision>
  <cp:lastPrinted>2012-09-17T12:27:00Z</cp:lastPrinted>
  <dcterms:created xsi:type="dcterms:W3CDTF">2021-06-30T18:50:00Z</dcterms:created>
  <dcterms:modified xsi:type="dcterms:W3CDTF">2021-06-30T18:50:00Z</dcterms:modified>
</cp:coreProperties>
</file>