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intelligence.xml" ContentType="application/vnd.ms-office.intelligence+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D43" w:rsidRDefault="6F9A8C8E" w:rsidP="1B439BD6">
      <w:r>
        <w:rPr>
          <w:noProof/>
          <w:lang w:val="en-US"/>
        </w:rPr>
        <w:drawing>
          <wp:inline distT="0" distB="0" distL="0" distR="0">
            <wp:extent cx="2857500" cy="1171575"/>
            <wp:effectExtent l="0" t="0" r="0" b="0"/>
            <wp:docPr id="7468877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wp14="http://schemas.microsoft.com/office/word/2010/wordprocessingDrawing"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57500" cy="1171575"/>
                    </a:xfrm>
                    <a:prstGeom prst="rect">
                      <a:avLst/>
                    </a:prstGeom>
                  </pic:spPr>
                </pic:pic>
              </a:graphicData>
            </a:graphic>
          </wp:inline>
        </w:drawing>
      </w:r>
    </w:p>
    <w:p w:rsidR="1B439BD6" w:rsidRDefault="1B439BD6" w:rsidP="1B439BD6"/>
    <w:p w:rsidR="1B439BD6" w:rsidRDefault="1B439BD6" w:rsidP="1B439BD6"/>
    <w:p w:rsidR="1B439BD6" w:rsidRDefault="1B439BD6" w:rsidP="47F4BCCE">
      <w:pPr>
        <w:jc w:val="both"/>
      </w:pPr>
    </w:p>
    <w:p w:rsidR="6F9A8C8E" w:rsidRDefault="6F9A8C8E" w:rsidP="1B439BD6">
      <w:pPr>
        <w:tabs>
          <w:tab w:val="left" w:pos="6540"/>
        </w:tabs>
        <w:spacing w:line="360" w:lineRule="auto"/>
      </w:pPr>
      <w:r w:rsidRPr="1B439BD6">
        <w:rPr>
          <w:rFonts w:ascii="Arial" w:eastAsia="Arial" w:hAnsi="Arial" w:cs="Arial"/>
          <w:b/>
          <w:bCs/>
          <w:sz w:val="28"/>
          <w:szCs w:val="28"/>
        </w:rPr>
        <w:t>Student name</w:t>
      </w:r>
      <w:r w:rsidRPr="1B439BD6">
        <w:rPr>
          <w:rFonts w:ascii="Arial" w:eastAsia="Arial" w:hAnsi="Arial" w:cs="Arial"/>
          <w:sz w:val="28"/>
          <w:szCs w:val="28"/>
        </w:rPr>
        <w:t>: Ivelina Parker</w:t>
      </w:r>
    </w:p>
    <w:p w:rsidR="6F9A8C8E" w:rsidRDefault="6F9A8C8E" w:rsidP="1B439BD6">
      <w:pPr>
        <w:tabs>
          <w:tab w:val="left" w:pos="6540"/>
        </w:tabs>
        <w:spacing w:line="360" w:lineRule="auto"/>
      </w:pPr>
      <w:r w:rsidRPr="1B439BD6">
        <w:rPr>
          <w:rFonts w:ascii="Arial" w:eastAsia="Arial" w:hAnsi="Arial" w:cs="Arial"/>
          <w:b/>
          <w:bCs/>
          <w:sz w:val="28"/>
          <w:szCs w:val="28"/>
        </w:rPr>
        <w:t>Student ID</w:t>
      </w:r>
      <w:r w:rsidRPr="1B439BD6">
        <w:rPr>
          <w:rFonts w:ascii="Arial" w:eastAsia="Arial" w:hAnsi="Arial" w:cs="Arial"/>
          <w:sz w:val="28"/>
          <w:szCs w:val="28"/>
        </w:rPr>
        <w:t xml:space="preserve">: </w:t>
      </w:r>
      <w:r w:rsidR="3AD9FD51" w:rsidRPr="1B439BD6">
        <w:rPr>
          <w:rFonts w:ascii="Arial" w:eastAsia="Arial" w:hAnsi="Arial" w:cs="Arial"/>
          <w:sz w:val="28"/>
          <w:szCs w:val="28"/>
        </w:rPr>
        <w:t>1921483</w:t>
      </w:r>
    </w:p>
    <w:p w:rsidR="6F9A8C8E" w:rsidRDefault="6F9A8C8E" w:rsidP="1B439BD6">
      <w:pPr>
        <w:tabs>
          <w:tab w:val="left" w:pos="6540"/>
        </w:tabs>
        <w:spacing w:line="360" w:lineRule="auto"/>
      </w:pPr>
      <w:r w:rsidRPr="1B439BD6">
        <w:rPr>
          <w:rFonts w:ascii="Arial" w:eastAsia="Arial" w:hAnsi="Arial" w:cs="Arial"/>
          <w:sz w:val="28"/>
          <w:szCs w:val="28"/>
        </w:rPr>
        <w:t xml:space="preserve"> </w:t>
      </w:r>
    </w:p>
    <w:p w:rsidR="6F9A8C8E" w:rsidRDefault="6F9A8C8E" w:rsidP="1B439BD6">
      <w:pPr>
        <w:tabs>
          <w:tab w:val="left" w:pos="6540"/>
        </w:tabs>
        <w:spacing w:line="360" w:lineRule="auto"/>
      </w:pPr>
      <w:r w:rsidRPr="1B439BD6">
        <w:rPr>
          <w:rFonts w:ascii="Arial" w:eastAsia="Arial" w:hAnsi="Arial" w:cs="Arial"/>
          <w:b/>
          <w:bCs/>
          <w:sz w:val="28"/>
          <w:szCs w:val="28"/>
        </w:rPr>
        <w:t>Module name</w:t>
      </w:r>
      <w:r w:rsidRPr="1B439BD6">
        <w:rPr>
          <w:rFonts w:ascii="Arial" w:eastAsia="Arial" w:hAnsi="Arial" w:cs="Arial"/>
          <w:sz w:val="28"/>
          <w:szCs w:val="28"/>
        </w:rPr>
        <w:t xml:space="preserve">: </w:t>
      </w:r>
      <w:r w:rsidR="4D0F1AA9" w:rsidRPr="1B439BD6">
        <w:rPr>
          <w:rFonts w:ascii="Arial" w:eastAsia="Arial" w:hAnsi="Arial" w:cs="Arial"/>
          <w:sz w:val="28"/>
          <w:szCs w:val="28"/>
        </w:rPr>
        <w:t xml:space="preserve">Introduction to Research </w:t>
      </w:r>
    </w:p>
    <w:p w:rsidR="6F9A8C8E" w:rsidRDefault="40AC57A5" w:rsidP="1B439BD6">
      <w:pPr>
        <w:tabs>
          <w:tab w:val="left" w:pos="6540"/>
        </w:tabs>
        <w:spacing w:line="360" w:lineRule="auto"/>
      </w:pPr>
      <w:r w:rsidRPr="47F4BCCE">
        <w:rPr>
          <w:rFonts w:ascii="Arial" w:eastAsia="Arial" w:hAnsi="Arial" w:cs="Arial"/>
          <w:b/>
          <w:bCs/>
          <w:sz w:val="28"/>
          <w:szCs w:val="28"/>
        </w:rPr>
        <w:t>Module code</w:t>
      </w:r>
      <w:r w:rsidRPr="47F4BCCE">
        <w:rPr>
          <w:rFonts w:ascii="Arial" w:eastAsia="Arial" w:hAnsi="Arial" w:cs="Arial"/>
          <w:sz w:val="28"/>
          <w:szCs w:val="28"/>
        </w:rPr>
        <w:t>:</w:t>
      </w:r>
      <w:r w:rsidR="43A63A4E" w:rsidRPr="47F4BCCE">
        <w:rPr>
          <w:rFonts w:ascii="Arial" w:eastAsia="Arial" w:hAnsi="Arial" w:cs="Arial"/>
          <w:sz w:val="28"/>
          <w:szCs w:val="28"/>
        </w:rPr>
        <w:t xml:space="preserve"> BMHP5005</w:t>
      </w:r>
    </w:p>
    <w:p w:rsidR="47B2E0F8" w:rsidRDefault="47B2E0F8" w:rsidP="47F4BCCE">
      <w:pPr>
        <w:tabs>
          <w:tab w:val="left" w:pos="6540"/>
        </w:tabs>
        <w:spacing w:line="360" w:lineRule="auto"/>
        <w:rPr>
          <w:rFonts w:ascii="Arial" w:eastAsia="Arial" w:hAnsi="Arial" w:cs="Arial"/>
          <w:b/>
          <w:bCs/>
          <w:sz w:val="28"/>
          <w:szCs w:val="28"/>
        </w:rPr>
      </w:pPr>
      <w:r w:rsidRPr="47F4BCCE">
        <w:rPr>
          <w:rFonts w:ascii="Arial" w:eastAsia="Arial" w:hAnsi="Arial" w:cs="Arial"/>
          <w:b/>
          <w:bCs/>
          <w:sz w:val="28"/>
          <w:szCs w:val="28"/>
        </w:rPr>
        <w:t xml:space="preserve">Assessment 2: </w:t>
      </w:r>
      <w:r w:rsidR="3534E17C" w:rsidRPr="47F4BCCE">
        <w:rPr>
          <w:rFonts w:ascii="Arial" w:eastAsia="Arial" w:hAnsi="Arial" w:cs="Arial"/>
          <w:sz w:val="28"/>
          <w:szCs w:val="28"/>
        </w:rPr>
        <w:t>The impact of maternity on women’s mental health and wellness</w:t>
      </w:r>
    </w:p>
    <w:p w:rsidR="6F9A8C8E" w:rsidRDefault="6F9A8C8E" w:rsidP="1B439BD6">
      <w:pPr>
        <w:tabs>
          <w:tab w:val="left" w:pos="6540"/>
        </w:tabs>
        <w:spacing w:line="360" w:lineRule="auto"/>
        <w:rPr>
          <w:rFonts w:ascii="Arial" w:eastAsia="Arial" w:hAnsi="Arial" w:cs="Arial"/>
          <w:sz w:val="28"/>
          <w:szCs w:val="28"/>
        </w:rPr>
      </w:pPr>
      <w:r w:rsidRPr="1B439BD6">
        <w:rPr>
          <w:rFonts w:ascii="Arial" w:eastAsia="Arial" w:hAnsi="Arial" w:cs="Arial"/>
          <w:b/>
          <w:bCs/>
          <w:sz w:val="28"/>
          <w:szCs w:val="28"/>
        </w:rPr>
        <w:t>Lecturer name</w:t>
      </w:r>
      <w:r w:rsidRPr="1B439BD6">
        <w:rPr>
          <w:rFonts w:ascii="Arial" w:eastAsia="Arial" w:hAnsi="Arial" w:cs="Arial"/>
          <w:sz w:val="28"/>
          <w:szCs w:val="28"/>
        </w:rPr>
        <w:t>:</w:t>
      </w:r>
      <w:r w:rsidR="2CDC00F4" w:rsidRPr="1B439BD6">
        <w:rPr>
          <w:rFonts w:ascii="Arial" w:eastAsia="Arial" w:hAnsi="Arial" w:cs="Arial"/>
          <w:sz w:val="28"/>
          <w:szCs w:val="28"/>
        </w:rPr>
        <w:t xml:space="preserve"> Dr. Eleni Koutso</w:t>
      </w:r>
      <w:r w:rsidR="58D1551B" w:rsidRPr="1B439BD6">
        <w:rPr>
          <w:rFonts w:ascii="Arial" w:eastAsia="Arial" w:hAnsi="Arial" w:cs="Arial"/>
          <w:sz w:val="28"/>
          <w:szCs w:val="28"/>
        </w:rPr>
        <w:t>georgou</w:t>
      </w:r>
    </w:p>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Pr>
        <w:rPr>
          <w:rFonts w:ascii="Arial" w:eastAsia="Arial" w:hAnsi="Arial" w:cs="Arial"/>
          <w:b/>
          <w:bCs/>
          <w:sz w:val="32"/>
          <w:szCs w:val="32"/>
        </w:rPr>
      </w:pPr>
    </w:p>
    <w:p w:rsidR="2ECE4B18" w:rsidRDefault="2ECE4B18" w:rsidP="47F4BCCE">
      <w:pPr>
        <w:pStyle w:val="Heading1"/>
        <w:rPr>
          <w:rFonts w:ascii="Arial" w:eastAsia="Arial" w:hAnsi="Arial" w:cs="Arial"/>
          <w:b/>
          <w:bCs/>
          <w:color w:val="auto"/>
        </w:rPr>
      </w:pPr>
      <w:r w:rsidRPr="47F4BCCE">
        <w:rPr>
          <w:rFonts w:ascii="Arial" w:eastAsia="Arial" w:hAnsi="Arial" w:cs="Arial"/>
          <w:b/>
          <w:bCs/>
          <w:color w:val="auto"/>
        </w:rPr>
        <w:t>Table of contents</w:t>
      </w:r>
    </w:p>
    <w:p w:rsidR="47F4BCCE" w:rsidRDefault="47F4BCCE" w:rsidP="47F4BCCE"/>
    <w:p w:rsidR="2DC8E6A6" w:rsidRDefault="2DC8E6A6" w:rsidP="47F4BCCE">
      <w:pPr>
        <w:rPr>
          <w:rFonts w:ascii="Arial" w:eastAsia="Arial" w:hAnsi="Arial" w:cs="Arial"/>
          <w:b/>
          <w:bCs/>
        </w:rPr>
      </w:pPr>
      <w:r w:rsidRPr="47F4BCCE">
        <w:rPr>
          <w:rFonts w:ascii="Arial" w:eastAsia="Arial" w:hAnsi="Arial" w:cs="Arial"/>
          <w:b/>
          <w:bCs/>
          <w:sz w:val="24"/>
          <w:szCs w:val="24"/>
        </w:rPr>
        <w:t>Introduction</w:t>
      </w:r>
      <w:r w:rsidRPr="47F4BCCE">
        <w:rPr>
          <w:rFonts w:ascii="Arial" w:eastAsia="Arial" w:hAnsi="Arial" w:cs="Arial"/>
        </w:rPr>
        <w:t>........................................................................................................</w:t>
      </w:r>
      <w:r w:rsidR="53AA97ED" w:rsidRPr="47F4BCCE">
        <w:rPr>
          <w:rFonts w:ascii="Arial" w:eastAsia="Arial" w:hAnsi="Arial" w:cs="Arial"/>
        </w:rPr>
        <w:t>3</w:t>
      </w:r>
    </w:p>
    <w:p w:rsidR="438FC537" w:rsidRDefault="438FC537" w:rsidP="47F4BCCE">
      <w:pPr>
        <w:rPr>
          <w:rFonts w:ascii="Arial" w:eastAsia="Arial" w:hAnsi="Arial" w:cs="Arial"/>
          <w:b/>
          <w:bCs/>
        </w:rPr>
      </w:pPr>
      <w:r w:rsidRPr="47F4BCCE">
        <w:rPr>
          <w:rFonts w:ascii="Arial" w:eastAsia="Arial" w:hAnsi="Arial" w:cs="Arial"/>
        </w:rPr>
        <w:t xml:space="preserve">                Aim of the review...................................................................................3</w:t>
      </w:r>
    </w:p>
    <w:p w:rsidR="438FC537" w:rsidRDefault="438FC537" w:rsidP="47F4BCCE">
      <w:pPr>
        <w:rPr>
          <w:rFonts w:ascii="Arial" w:eastAsia="Arial" w:hAnsi="Arial" w:cs="Arial"/>
          <w:b/>
          <w:bCs/>
        </w:rPr>
      </w:pPr>
      <w:r w:rsidRPr="47F4BCCE">
        <w:rPr>
          <w:rFonts w:ascii="Arial" w:eastAsia="Arial" w:hAnsi="Arial" w:cs="Arial"/>
        </w:rPr>
        <w:t xml:space="preserve">                Objectives of the review........................................................................3</w:t>
      </w:r>
    </w:p>
    <w:p w:rsidR="2DC8E6A6" w:rsidRDefault="2DC8E6A6" w:rsidP="47F4BCCE">
      <w:pPr>
        <w:rPr>
          <w:rFonts w:ascii="Arial" w:eastAsia="Arial" w:hAnsi="Arial" w:cs="Arial"/>
          <w:sz w:val="24"/>
          <w:szCs w:val="24"/>
        </w:rPr>
      </w:pPr>
      <w:r w:rsidRPr="47F4BCCE">
        <w:rPr>
          <w:rFonts w:ascii="Arial" w:eastAsia="Arial" w:hAnsi="Arial" w:cs="Arial"/>
          <w:b/>
          <w:bCs/>
          <w:sz w:val="24"/>
          <w:szCs w:val="24"/>
        </w:rPr>
        <w:t>Background</w:t>
      </w:r>
      <w:r w:rsidR="375BABAF" w:rsidRPr="47F4BCCE">
        <w:rPr>
          <w:rFonts w:ascii="Arial" w:eastAsia="Arial" w:hAnsi="Arial" w:cs="Arial"/>
          <w:sz w:val="24"/>
          <w:szCs w:val="24"/>
        </w:rPr>
        <w:t>...............................................................................................</w:t>
      </w:r>
      <w:r w:rsidR="0FB107E7" w:rsidRPr="47F4BCCE">
        <w:rPr>
          <w:rFonts w:ascii="Arial" w:eastAsia="Arial" w:hAnsi="Arial" w:cs="Arial"/>
          <w:sz w:val="24"/>
          <w:szCs w:val="24"/>
        </w:rPr>
        <w:t>4</w:t>
      </w:r>
    </w:p>
    <w:p w:rsidR="1CFFD38E" w:rsidRDefault="1CFFD38E" w:rsidP="47F4BCCE">
      <w:pPr>
        <w:rPr>
          <w:rFonts w:ascii="Arial" w:eastAsia="Arial" w:hAnsi="Arial" w:cs="Arial"/>
          <w:b/>
          <w:bCs/>
        </w:rPr>
      </w:pPr>
      <w:r w:rsidRPr="47F4BCCE">
        <w:rPr>
          <w:rFonts w:ascii="Arial" w:eastAsia="Arial" w:hAnsi="Arial" w:cs="Arial"/>
        </w:rPr>
        <w:t xml:space="preserve">                Rationale of the review..........................................................................</w:t>
      </w:r>
      <w:r w:rsidR="2EE6FA4C" w:rsidRPr="47F4BCCE">
        <w:rPr>
          <w:rFonts w:ascii="Arial" w:eastAsia="Arial" w:hAnsi="Arial" w:cs="Arial"/>
        </w:rPr>
        <w:t>4</w:t>
      </w:r>
    </w:p>
    <w:p w:rsidR="2DC8E6A6" w:rsidRDefault="2DC8E6A6" w:rsidP="47F4BCCE">
      <w:pPr>
        <w:rPr>
          <w:rFonts w:ascii="Arial" w:eastAsia="Arial" w:hAnsi="Arial" w:cs="Arial"/>
          <w:b/>
          <w:bCs/>
          <w:sz w:val="24"/>
          <w:szCs w:val="24"/>
        </w:rPr>
      </w:pPr>
      <w:r w:rsidRPr="47F4BCCE">
        <w:rPr>
          <w:rFonts w:ascii="Arial" w:eastAsia="Arial" w:hAnsi="Arial" w:cs="Arial"/>
          <w:b/>
          <w:bCs/>
          <w:sz w:val="24"/>
          <w:szCs w:val="24"/>
        </w:rPr>
        <w:t>Methods</w:t>
      </w:r>
      <w:r w:rsidR="0BBD4AA4" w:rsidRPr="47F4BCCE">
        <w:rPr>
          <w:rFonts w:ascii="Arial" w:eastAsia="Arial" w:hAnsi="Arial" w:cs="Arial"/>
          <w:sz w:val="24"/>
          <w:szCs w:val="24"/>
        </w:rPr>
        <w:t>.....................................................................................................</w:t>
      </w:r>
      <w:r w:rsidR="58B98E57" w:rsidRPr="47F4BCCE">
        <w:rPr>
          <w:rFonts w:ascii="Arial" w:eastAsia="Arial" w:hAnsi="Arial" w:cs="Arial"/>
          <w:sz w:val="24"/>
          <w:szCs w:val="24"/>
        </w:rPr>
        <w:t>5</w:t>
      </w:r>
    </w:p>
    <w:p w:rsidR="494763B1" w:rsidRDefault="494763B1" w:rsidP="47F4BCCE">
      <w:pPr>
        <w:rPr>
          <w:rFonts w:ascii="Arial" w:eastAsia="Arial" w:hAnsi="Arial" w:cs="Arial"/>
        </w:rPr>
      </w:pPr>
      <w:r w:rsidRPr="47F4BCCE">
        <w:rPr>
          <w:rFonts w:ascii="Arial" w:eastAsia="Arial" w:hAnsi="Arial" w:cs="Arial"/>
        </w:rPr>
        <w:t xml:space="preserve">               Data collection ...................................................................................</w:t>
      </w:r>
      <w:r w:rsidR="583B5AAC" w:rsidRPr="47F4BCCE">
        <w:rPr>
          <w:rFonts w:ascii="Arial" w:eastAsia="Arial" w:hAnsi="Arial" w:cs="Arial"/>
        </w:rPr>
        <w:t>.</w:t>
      </w:r>
      <w:r w:rsidR="57D84D8A" w:rsidRPr="47F4BCCE">
        <w:rPr>
          <w:rFonts w:ascii="Arial" w:eastAsia="Arial" w:hAnsi="Arial" w:cs="Arial"/>
        </w:rPr>
        <w:t>..</w:t>
      </w:r>
      <w:r w:rsidR="583B5AAC" w:rsidRPr="47F4BCCE">
        <w:rPr>
          <w:rFonts w:ascii="Arial" w:eastAsia="Arial" w:hAnsi="Arial" w:cs="Arial"/>
        </w:rPr>
        <w:t>.</w:t>
      </w:r>
      <w:r w:rsidR="4FF21B21" w:rsidRPr="47F4BCCE">
        <w:rPr>
          <w:rFonts w:ascii="Arial" w:eastAsia="Arial" w:hAnsi="Arial" w:cs="Arial"/>
        </w:rPr>
        <w:t>5</w:t>
      </w:r>
    </w:p>
    <w:p w:rsidR="7C524626" w:rsidRDefault="7C524626" w:rsidP="47F4BCCE">
      <w:pPr>
        <w:rPr>
          <w:rFonts w:ascii="Arial" w:eastAsia="Arial" w:hAnsi="Arial" w:cs="Arial"/>
        </w:rPr>
      </w:pPr>
      <w:r w:rsidRPr="47F4BCCE">
        <w:rPr>
          <w:rFonts w:ascii="Arial" w:eastAsia="Arial" w:hAnsi="Arial" w:cs="Arial"/>
          <w:sz w:val="24"/>
          <w:szCs w:val="24"/>
        </w:rPr>
        <w:t xml:space="preserve">              </w:t>
      </w:r>
      <w:r w:rsidR="76C21DE0" w:rsidRPr="47F4BCCE">
        <w:rPr>
          <w:rFonts w:ascii="Arial" w:eastAsia="Arial" w:hAnsi="Arial" w:cs="Arial"/>
          <w:sz w:val="24"/>
          <w:szCs w:val="24"/>
        </w:rPr>
        <w:t>Key words</w:t>
      </w:r>
      <w:r w:rsidRPr="47F4BCCE">
        <w:rPr>
          <w:rFonts w:ascii="Arial" w:eastAsia="Arial" w:hAnsi="Arial" w:cs="Arial"/>
        </w:rPr>
        <w:t>...................................................................................</w:t>
      </w:r>
      <w:r w:rsidR="78764407" w:rsidRPr="47F4BCCE">
        <w:rPr>
          <w:rFonts w:ascii="Arial" w:eastAsia="Arial" w:hAnsi="Arial" w:cs="Arial"/>
        </w:rPr>
        <w:t>........</w:t>
      </w:r>
      <w:r w:rsidR="77A6052A" w:rsidRPr="47F4BCCE">
        <w:rPr>
          <w:rFonts w:ascii="Arial" w:eastAsia="Arial" w:hAnsi="Arial" w:cs="Arial"/>
        </w:rPr>
        <w:t>.</w:t>
      </w:r>
      <w:r w:rsidR="57D84D8A" w:rsidRPr="47F4BCCE">
        <w:rPr>
          <w:rFonts w:ascii="Arial" w:eastAsia="Arial" w:hAnsi="Arial" w:cs="Arial"/>
        </w:rPr>
        <w:t>.</w:t>
      </w:r>
      <w:r w:rsidR="4F3CEE7D" w:rsidRPr="47F4BCCE">
        <w:rPr>
          <w:rFonts w:ascii="Arial" w:eastAsia="Arial" w:hAnsi="Arial" w:cs="Arial"/>
        </w:rPr>
        <w:t>5</w:t>
      </w:r>
    </w:p>
    <w:p w:rsidR="7C524626" w:rsidRDefault="7C524626" w:rsidP="47F4BCCE">
      <w:pPr>
        <w:rPr>
          <w:rFonts w:ascii="Arial" w:eastAsia="Arial" w:hAnsi="Arial" w:cs="Arial"/>
        </w:rPr>
      </w:pPr>
      <w:r w:rsidRPr="47F4BCCE">
        <w:rPr>
          <w:rFonts w:ascii="Arial" w:eastAsia="Arial" w:hAnsi="Arial" w:cs="Arial"/>
          <w:sz w:val="24"/>
          <w:szCs w:val="24"/>
        </w:rPr>
        <w:t xml:space="preserve">              </w:t>
      </w:r>
      <w:r w:rsidR="7E5DC18D" w:rsidRPr="47F4BCCE">
        <w:rPr>
          <w:rFonts w:ascii="Arial" w:eastAsia="Arial" w:hAnsi="Arial" w:cs="Arial"/>
          <w:sz w:val="24"/>
          <w:szCs w:val="24"/>
        </w:rPr>
        <w:t xml:space="preserve">Inclusion </w:t>
      </w:r>
      <w:r w:rsidR="07E71D72" w:rsidRPr="47F4BCCE">
        <w:rPr>
          <w:rFonts w:ascii="Arial" w:eastAsia="Arial" w:hAnsi="Arial" w:cs="Arial"/>
          <w:sz w:val="24"/>
          <w:szCs w:val="24"/>
        </w:rPr>
        <w:t>c</w:t>
      </w:r>
      <w:r w:rsidR="7E5DC18D" w:rsidRPr="47F4BCCE">
        <w:rPr>
          <w:rFonts w:ascii="Arial" w:eastAsia="Arial" w:hAnsi="Arial" w:cs="Arial"/>
          <w:sz w:val="24"/>
          <w:szCs w:val="24"/>
        </w:rPr>
        <w:t>riteria</w:t>
      </w:r>
      <w:r w:rsidRPr="47F4BCCE">
        <w:rPr>
          <w:rFonts w:ascii="Arial" w:eastAsia="Arial" w:hAnsi="Arial" w:cs="Arial"/>
        </w:rPr>
        <w:t>.................................................................................</w:t>
      </w:r>
      <w:r w:rsidR="5F1F9A63" w:rsidRPr="47F4BCCE">
        <w:rPr>
          <w:rFonts w:ascii="Arial" w:eastAsia="Arial" w:hAnsi="Arial" w:cs="Arial"/>
        </w:rPr>
        <w:t>..</w:t>
      </w:r>
      <w:r w:rsidR="4F3CEE7D" w:rsidRPr="47F4BCCE">
        <w:rPr>
          <w:rFonts w:ascii="Arial" w:eastAsia="Arial" w:hAnsi="Arial" w:cs="Arial"/>
        </w:rPr>
        <w:t>5</w:t>
      </w:r>
    </w:p>
    <w:p w:rsidR="7C524626" w:rsidRDefault="7C524626" w:rsidP="47F4BCCE">
      <w:pPr>
        <w:rPr>
          <w:rFonts w:ascii="Arial" w:eastAsia="Arial" w:hAnsi="Arial" w:cs="Arial"/>
          <w:b/>
          <w:bCs/>
        </w:rPr>
      </w:pPr>
      <w:r w:rsidRPr="47F4BCCE">
        <w:rPr>
          <w:rFonts w:ascii="Arial" w:eastAsia="Arial" w:hAnsi="Arial" w:cs="Arial"/>
          <w:sz w:val="24"/>
          <w:szCs w:val="24"/>
        </w:rPr>
        <w:t xml:space="preserve">              </w:t>
      </w:r>
      <w:r w:rsidR="4A8D02F1" w:rsidRPr="47F4BCCE">
        <w:rPr>
          <w:rFonts w:ascii="Arial" w:eastAsia="Arial" w:hAnsi="Arial" w:cs="Arial"/>
          <w:sz w:val="24"/>
          <w:szCs w:val="24"/>
        </w:rPr>
        <w:t xml:space="preserve">Exclusion </w:t>
      </w:r>
      <w:r w:rsidR="0B0CA5C2" w:rsidRPr="47F4BCCE">
        <w:rPr>
          <w:rFonts w:ascii="Arial" w:eastAsia="Arial" w:hAnsi="Arial" w:cs="Arial"/>
          <w:sz w:val="24"/>
          <w:szCs w:val="24"/>
        </w:rPr>
        <w:t>c</w:t>
      </w:r>
      <w:r w:rsidR="4A8D02F1" w:rsidRPr="47F4BCCE">
        <w:rPr>
          <w:rFonts w:ascii="Arial" w:eastAsia="Arial" w:hAnsi="Arial" w:cs="Arial"/>
          <w:sz w:val="24"/>
          <w:szCs w:val="24"/>
        </w:rPr>
        <w:t>riteria</w:t>
      </w:r>
      <w:r w:rsidRPr="47F4BCCE">
        <w:rPr>
          <w:rFonts w:ascii="Arial" w:eastAsia="Arial" w:hAnsi="Arial" w:cs="Arial"/>
        </w:rPr>
        <w:t>.................................................................................</w:t>
      </w:r>
      <w:r w:rsidR="172391CF" w:rsidRPr="47F4BCCE">
        <w:rPr>
          <w:rFonts w:ascii="Arial" w:eastAsia="Arial" w:hAnsi="Arial" w:cs="Arial"/>
        </w:rPr>
        <w:t>.</w:t>
      </w:r>
      <w:r w:rsidR="50934ADD" w:rsidRPr="47F4BCCE">
        <w:rPr>
          <w:rFonts w:ascii="Arial" w:eastAsia="Arial" w:hAnsi="Arial" w:cs="Arial"/>
        </w:rPr>
        <w:t>5</w:t>
      </w:r>
    </w:p>
    <w:p w:rsidR="12C2544F" w:rsidRDefault="12C2544F" w:rsidP="47F4BCCE">
      <w:pPr>
        <w:rPr>
          <w:rFonts w:ascii="Arial" w:eastAsia="Arial" w:hAnsi="Arial" w:cs="Arial"/>
        </w:rPr>
      </w:pPr>
      <w:r w:rsidRPr="47F4BCCE">
        <w:rPr>
          <w:rFonts w:ascii="Arial" w:eastAsia="Arial" w:hAnsi="Arial" w:cs="Arial"/>
        </w:rPr>
        <w:t xml:space="preserve">               Ethical </w:t>
      </w:r>
      <w:r w:rsidR="579A6B22" w:rsidRPr="47F4BCCE">
        <w:rPr>
          <w:rFonts w:ascii="Arial" w:eastAsia="Arial" w:hAnsi="Arial" w:cs="Arial"/>
        </w:rPr>
        <w:t>c</w:t>
      </w:r>
      <w:r w:rsidRPr="47F4BCCE">
        <w:rPr>
          <w:rFonts w:ascii="Arial" w:eastAsia="Arial" w:hAnsi="Arial" w:cs="Arial"/>
        </w:rPr>
        <w:t>onsiderations......................................................................</w:t>
      </w:r>
      <w:r w:rsidR="01F77AFB" w:rsidRPr="47F4BCCE">
        <w:rPr>
          <w:rFonts w:ascii="Arial" w:eastAsia="Arial" w:hAnsi="Arial" w:cs="Arial"/>
        </w:rPr>
        <w:t>.....</w:t>
      </w:r>
      <w:r w:rsidR="262E6238" w:rsidRPr="47F4BCCE">
        <w:rPr>
          <w:rFonts w:ascii="Arial" w:eastAsia="Arial" w:hAnsi="Arial" w:cs="Arial"/>
        </w:rPr>
        <w:t>..6</w:t>
      </w:r>
    </w:p>
    <w:p w:rsidR="2DC8E6A6" w:rsidRDefault="2DC8E6A6" w:rsidP="47F4BCCE">
      <w:pPr>
        <w:rPr>
          <w:rFonts w:ascii="Arial" w:eastAsia="Arial" w:hAnsi="Arial" w:cs="Arial"/>
          <w:sz w:val="24"/>
          <w:szCs w:val="24"/>
        </w:rPr>
      </w:pPr>
      <w:r w:rsidRPr="47F4BCCE">
        <w:rPr>
          <w:rFonts w:ascii="Arial" w:eastAsia="Arial" w:hAnsi="Arial" w:cs="Arial"/>
          <w:b/>
          <w:bCs/>
          <w:sz w:val="24"/>
          <w:szCs w:val="24"/>
        </w:rPr>
        <w:t>Results</w:t>
      </w:r>
      <w:r w:rsidR="0A6523A2" w:rsidRPr="47F4BCCE">
        <w:rPr>
          <w:rFonts w:ascii="Arial" w:eastAsia="Arial" w:hAnsi="Arial" w:cs="Arial"/>
          <w:sz w:val="24"/>
          <w:szCs w:val="24"/>
        </w:rPr>
        <w:t>......................................................................................................</w:t>
      </w:r>
      <w:r w:rsidR="372AC023" w:rsidRPr="47F4BCCE">
        <w:rPr>
          <w:rFonts w:ascii="Arial" w:eastAsia="Arial" w:hAnsi="Arial" w:cs="Arial"/>
          <w:sz w:val="24"/>
          <w:szCs w:val="24"/>
        </w:rPr>
        <w:t>.</w:t>
      </w:r>
      <w:r w:rsidR="4E458881" w:rsidRPr="47F4BCCE">
        <w:rPr>
          <w:rFonts w:ascii="Arial" w:eastAsia="Arial" w:hAnsi="Arial" w:cs="Arial"/>
          <w:sz w:val="24"/>
          <w:szCs w:val="24"/>
        </w:rPr>
        <w:t>7</w:t>
      </w:r>
    </w:p>
    <w:p w:rsidR="3B27072B" w:rsidRDefault="3B27072B" w:rsidP="47F4BCCE">
      <w:pPr>
        <w:rPr>
          <w:rFonts w:ascii="Arial" w:eastAsia="Arial" w:hAnsi="Arial" w:cs="Arial"/>
          <w:sz w:val="24"/>
          <w:szCs w:val="24"/>
        </w:rPr>
      </w:pPr>
      <w:r w:rsidRPr="47F4BCCE">
        <w:rPr>
          <w:rFonts w:ascii="Arial" w:eastAsia="Arial" w:hAnsi="Arial" w:cs="Arial"/>
          <w:sz w:val="24"/>
          <w:szCs w:val="24"/>
        </w:rPr>
        <w:t xml:space="preserve">             Article 1</w:t>
      </w:r>
      <w:r w:rsidR="11E0DFE5" w:rsidRPr="47F4BCCE">
        <w:rPr>
          <w:rFonts w:ascii="Arial" w:eastAsia="Arial" w:hAnsi="Arial" w:cs="Arial"/>
          <w:sz w:val="24"/>
          <w:szCs w:val="24"/>
        </w:rPr>
        <w:t xml:space="preserve"> </w:t>
      </w:r>
      <w:r w:rsidR="2C27D6E8" w:rsidRPr="47F4BCCE">
        <w:rPr>
          <w:rFonts w:ascii="Arial" w:eastAsia="Arial" w:hAnsi="Arial" w:cs="Arial"/>
          <w:color w:val="222222"/>
        </w:rPr>
        <w:t>Mothers’ accounts of the impact on emotional wellbeing of organised peer support in pregnancy and early parenthood: a qualitative study</w:t>
      </w:r>
      <w:r w:rsidRPr="47F4BCCE">
        <w:rPr>
          <w:rFonts w:ascii="Arial" w:eastAsia="Arial" w:hAnsi="Arial" w:cs="Arial"/>
          <w:sz w:val="24"/>
          <w:szCs w:val="24"/>
        </w:rPr>
        <w:t>.......................................................................................</w:t>
      </w:r>
      <w:r w:rsidR="35103955" w:rsidRPr="47F4BCCE">
        <w:rPr>
          <w:rFonts w:ascii="Arial" w:eastAsia="Arial" w:hAnsi="Arial" w:cs="Arial"/>
          <w:sz w:val="24"/>
          <w:szCs w:val="24"/>
        </w:rPr>
        <w:t>...................</w:t>
      </w:r>
      <w:r w:rsidR="1274FC19" w:rsidRPr="47F4BCCE">
        <w:rPr>
          <w:rFonts w:ascii="Arial" w:eastAsia="Arial" w:hAnsi="Arial" w:cs="Arial"/>
          <w:sz w:val="24"/>
          <w:szCs w:val="24"/>
        </w:rPr>
        <w:t>..7</w:t>
      </w:r>
    </w:p>
    <w:p w:rsidR="3B27072B" w:rsidRDefault="3B27072B" w:rsidP="47F4BCCE">
      <w:pPr>
        <w:rPr>
          <w:rFonts w:ascii="Arial" w:eastAsia="Arial" w:hAnsi="Arial" w:cs="Arial"/>
          <w:sz w:val="24"/>
          <w:szCs w:val="24"/>
        </w:rPr>
      </w:pPr>
      <w:r w:rsidRPr="47F4BCCE">
        <w:rPr>
          <w:rFonts w:ascii="Arial" w:eastAsia="Arial" w:hAnsi="Arial" w:cs="Arial"/>
          <w:sz w:val="24"/>
          <w:szCs w:val="24"/>
        </w:rPr>
        <w:t xml:space="preserve">            </w:t>
      </w:r>
      <w:r w:rsidR="150D0E8A" w:rsidRPr="47F4BCCE">
        <w:rPr>
          <w:rFonts w:ascii="Arial" w:eastAsia="Arial" w:hAnsi="Arial" w:cs="Arial"/>
          <w:sz w:val="24"/>
          <w:szCs w:val="24"/>
        </w:rPr>
        <w:t xml:space="preserve"> </w:t>
      </w:r>
      <w:r w:rsidRPr="47F4BCCE">
        <w:rPr>
          <w:rFonts w:ascii="Arial" w:eastAsia="Arial" w:hAnsi="Arial" w:cs="Arial"/>
          <w:sz w:val="24"/>
          <w:szCs w:val="24"/>
        </w:rPr>
        <w:t xml:space="preserve">Article </w:t>
      </w:r>
      <w:r w:rsidR="0EA67826" w:rsidRPr="47F4BCCE">
        <w:rPr>
          <w:rFonts w:ascii="Arial" w:eastAsia="Arial" w:hAnsi="Arial" w:cs="Arial"/>
          <w:sz w:val="24"/>
          <w:szCs w:val="24"/>
        </w:rPr>
        <w:t xml:space="preserve">2 </w:t>
      </w:r>
      <w:r w:rsidR="0EA67826" w:rsidRPr="47F4BCCE">
        <w:rPr>
          <w:rFonts w:ascii="Arial" w:eastAsia="Arial" w:hAnsi="Arial" w:cs="Arial"/>
        </w:rPr>
        <w:t>Women’s mental health during pregnancy: A participatory qualitative study</w:t>
      </w:r>
      <w:r w:rsidRPr="47F4BCCE">
        <w:rPr>
          <w:rFonts w:ascii="Arial" w:eastAsia="Arial" w:hAnsi="Arial" w:cs="Arial"/>
          <w:sz w:val="24"/>
          <w:szCs w:val="24"/>
        </w:rPr>
        <w:t>.....................................................................................</w:t>
      </w:r>
      <w:r w:rsidR="573435E1" w:rsidRPr="47F4BCCE">
        <w:rPr>
          <w:rFonts w:ascii="Arial" w:eastAsia="Arial" w:hAnsi="Arial" w:cs="Arial"/>
          <w:sz w:val="24"/>
          <w:szCs w:val="24"/>
        </w:rPr>
        <w:t>..................</w:t>
      </w:r>
      <w:r w:rsidR="0683D74F" w:rsidRPr="47F4BCCE">
        <w:rPr>
          <w:rFonts w:ascii="Arial" w:eastAsia="Arial" w:hAnsi="Arial" w:cs="Arial"/>
          <w:sz w:val="24"/>
          <w:szCs w:val="24"/>
        </w:rPr>
        <w:t>.</w:t>
      </w:r>
      <w:r w:rsidR="2B0AE897" w:rsidRPr="47F4BCCE">
        <w:rPr>
          <w:rFonts w:ascii="Arial" w:eastAsia="Arial" w:hAnsi="Arial" w:cs="Arial"/>
          <w:sz w:val="24"/>
          <w:szCs w:val="24"/>
        </w:rPr>
        <w:t>..</w:t>
      </w:r>
      <w:r w:rsidR="0683D74F" w:rsidRPr="47F4BCCE">
        <w:rPr>
          <w:rFonts w:ascii="Arial" w:eastAsia="Arial" w:hAnsi="Arial" w:cs="Arial"/>
          <w:sz w:val="24"/>
          <w:szCs w:val="24"/>
        </w:rPr>
        <w:t>..</w:t>
      </w:r>
      <w:r w:rsidR="1113FCC3" w:rsidRPr="47F4BCCE">
        <w:rPr>
          <w:rFonts w:ascii="Arial" w:eastAsia="Arial" w:hAnsi="Arial" w:cs="Arial"/>
          <w:sz w:val="24"/>
          <w:szCs w:val="24"/>
        </w:rPr>
        <w:t>7</w:t>
      </w:r>
    </w:p>
    <w:p w:rsidR="573435E1" w:rsidRDefault="573435E1" w:rsidP="47F4BCCE">
      <w:pPr>
        <w:rPr>
          <w:rFonts w:ascii="Arial" w:eastAsia="Arial" w:hAnsi="Arial" w:cs="Arial"/>
          <w:sz w:val="24"/>
          <w:szCs w:val="24"/>
        </w:rPr>
      </w:pPr>
      <w:r w:rsidRPr="47F4BCCE">
        <w:rPr>
          <w:rFonts w:ascii="Arial" w:eastAsia="Arial" w:hAnsi="Arial" w:cs="Arial"/>
          <w:sz w:val="24"/>
          <w:szCs w:val="24"/>
        </w:rPr>
        <w:t xml:space="preserve">            </w:t>
      </w:r>
      <w:r w:rsidR="2C3858E5" w:rsidRPr="47F4BCCE">
        <w:rPr>
          <w:rFonts w:ascii="Arial" w:eastAsia="Arial" w:hAnsi="Arial" w:cs="Arial"/>
          <w:sz w:val="24"/>
          <w:szCs w:val="24"/>
        </w:rPr>
        <w:t xml:space="preserve">Article 3 </w:t>
      </w:r>
      <w:r w:rsidR="2C3858E5" w:rsidRPr="47F4BCCE">
        <w:rPr>
          <w:rFonts w:ascii="Arial" w:eastAsia="Arial" w:hAnsi="Arial" w:cs="Arial"/>
          <w:color w:val="222222"/>
        </w:rPr>
        <w:t>Maternity experiences of mothers with multiple disadvantages in England: A qualitative study</w:t>
      </w:r>
      <w:r w:rsidR="2C3858E5" w:rsidRPr="47F4BCCE">
        <w:rPr>
          <w:rFonts w:ascii="Arial" w:eastAsia="Arial" w:hAnsi="Arial" w:cs="Arial"/>
          <w:sz w:val="24"/>
          <w:szCs w:val="24"/>
        </w:rPr>
        <w:t>........................................................................................</w:t>
      </w:r>
      <w:r w:rsidR="65D649E7" w:rsidRPr="47F4BCCE">
        <w:rPr>
          <w:rFonts w:ascii="Arial" w:eastAsia="Arial" w:hAnsi="Arial" w:cs="Arial"/>
          <w:sz w:val="24"/>
          <w:szCs w:val="24"/>
        </w:rPr>
        <w:t>.</w:t>
      </w:r>
      <w:r w:rsidR="4E20651A" w:rsidRPr="47F4BCCE">
        <w:rPr>
          <w:rFonts w:ascii="Arial" w:eastAsia="Arial" w:hAnsi="Arial" w:cs="Arial"/>
          <w:sz w:val="24"/>
          <w:szCs w:val="24"/>
        </w:rPr>
        <w:t>.8</w:t>
      </w:r>
    </w:p>
    <w:p w:rsidR="47F4BCCE" w:rsidRDefault="47F4BCCE" w:rsidP="47F4BCCE">
      <w:pPr>
        <w:rPr>
          <w:rFonts w:ascii="Arial" w:eastAsia="Arial" w:hAnsi="Arial" w:cs="Arial"/>
          <w:sz w:val="24"/>
          <w:szCs w:val="24"/>
        </w:rPr>
      </w:pPr>
    </w:p>
    <w:p w:rsidR="2DC8E6A6" w:rsidRDefault="2DC8E6A6" w:rsidP="47F4BCCE">
      <w:pPr>
        <w:rPr>
          <w:rFonts w:ascii="Arial" w:eastAsia="Arial" w:hAnsi="Arial" w:cs="Arial"/>
          <w:sz w:val="24"/>
          <w:szCs w:val="24"/>
        </w:rPr>
      </w:pPr>
      <w:r w:rsidRPr="47F4BCCE">
        <w:rPr>
          <w:rFonts w:ascii="Arial" w:eastAsia="Arial" w:hAnsi="Arial" w:cs="Arial"/>
          <w:b/>
          <w:bCs/>
          <w:sz w:val="24"/>
          <w:szCs w:val="24"/>
        </w:rPr>
        <w:t>Discussion</w:t>
      </w:r>
      <w:r w:rsidR="35055C7A" w:rsidRPr="47F4BCCE">
        <w:rPr>
          <w:rFonts w:ascii="Arial" w:eastAsia="Arial" w:hAnsi="Arial" w:cs="Arial"/>
          <w:sz w:val="24"/>
          <w:szCs w:val="24"/>
        </w:rPr>
        <w:t>...............................................................................................</w:t>
      </w:r>
      <w:r w:rsidR="0CDDC577" w:rsidRPr="47F4BCCE">
        <w:rPr>
          <w:rFonts w:ascii="Arial" w:eastAsia="Arial" w:hAnsi="Arial" w:cs="Arial"/>
          <w:sz w:val="24"/>
          <w:szCs w:val="24"/>
        </w:rPr>
        <w:t>...</w:t>
      </w:r>
      <w:r w:rsidR="166742B8" w:rsidRPr="47F4BCCE">
        <w:rPr>
          <w:rFonts w:ascii="Arial" w:eastAsia="Arial" w:hAnsi="Arial" w:cs="Arial"/>
          <w:sz w:val="24"/>
          <w:szCs w:val="24"/>
        </w:rPr>
        <w:t>..</w:t>
      </w:r>
      <w:r w:rsidR="22038810" w:rsidRPr="47F4BCCE">
        <w:rPr>
          <w:rFonts w:ascii="Arial" w:eastAsia="Arial" w:hAnsi="Arial" w:cs="Arial"/>
          <w:sz w:val="24"/>
          <w:szCs w:val="24"/>
        </w:rPr>
        <w:t>9</w:t>
      </w:r>
    </w:p>
    <w:p w:rsidR="3803C64D" w:rsidRDefault="3803C64D" w:rsidP="47F4BCCE">
      <w:pPr>
        <w:rPr>
          <w:rFonts w:ascii="Arial" w:eastAsia="Arial" w:hAnsi="Arial" w:cs="Arial"/>
        </w:rPr>
      </w:pPr>
      <w:r w:rsidRPr="47F4BCCE">
        <w:t xml:space="preserve">             </w:t>
      </w:r>
      <w:r w:rsidRPr="47F4BCCE">
        <w:rPr>
          <w:rFonts w:ascii="Arial" w:eastAsia="Arial" w:hAnsi="Arial" w:cs="Arial"/>
        </w:rPr>
        <w:t>Importance of the findings for health and social care...........................</w:t>
      </w:r>
      <w:r w:rsidR="0F52D299" w:rsidRPr="47F4BCCE">
        <w:rPr>
          <w:rFonts w:ascii="Arial" w:eastAsia="Arial" w:hAnsi="Arial" w:cs="Arial"/>
        </w:rPr>
        <w:t>.....</w:t>
      </w:r>
      <w:r w:rsidR="7DD18229" w:rsidRPr="47F4BCCE">
        <w:rPr>
          <w:rFonts w:ascii="Arial" w:eastAsia="Arial" w:hAnsi="Arial" w:cs="Arial"/>
        </w:rPr>
        <w:t>.</w:t>
      </w:r>
      <w:r w:rsidR="464FA5E4" w:rsidRPr="47F4BCCE">
        <w:rPr>
          <w:rFonts w:ascii="Arial" w:eastAsia="Arial" w:hAnsi="Arial" w:cs="Arial"/>
        </w:rPr>
        <w:t>..</w:t>
      </w:r>
      <w:r w:rsidR="12E52E17" w:rsidRPr="47F4BCCE">
        <w:rPr>
          <w:rFonts w:ascii="Arial" w:eastAsia="Arial" w:hAnsi="Arial" w:cs="Arial"/>
        </w:rPr>
        <w:t>10</w:t>
      </w:r>
    </w:p>
    <w:p w:rsidR="3803C64D" w:rsidRDefault="3803C64D" w:rsidP="47F4BCCE">
      <w:pPr>
        <w:rPr>
          <w:rFonts w:ascii="Arial" w:eastAsia="Arial" w:hAnsi="Arial" w:cs="Arial"/>
        </w:rPr>
      </w:pPr>
      <w:r w:rsidRPr="47F4BCCE">
        <w:rPr>
          <w:rFonts w:ascii="Arial" w:eastAsia="Arial" w:hAnsi="Arial" w:cs="Arial"/>
        </w:rPr>
        <w:t xml:space="preserve">          Recommendations for future policies and health and social care practice ..</w:t>
      </w:r>
      <w:r w:rsidR="28AC52DE" w:rsidRPr="47F4BCCE">
        <w:rPr>
          <w:rFonts w:ascii="Arial" w:eastAsia="Arial" w:hAnsi="Arial" w:cs="Arial"/>
        </w:rPr>
        <w:t>10</w:t>
      </w:r>
    </w:p>
    <w:p w:rsidR="3803C64D" w:rsidRDefault="3803C64D" w:rsidP="47F4BCCE">
      <w:pPr>
        <w:rPr>
          <w:rFonts w:ascii="Arial" w:eastAsia="Arial" w:hAnsi="Arial" w:cs="Arial"/>
        </w:rPr>
      </w:pPr>
      <w:r w:rsidRPr="47F4BCCE">
        <w:rPr>
          <w:rFonts w:ascii="Arial" w:eastAsia="Arial" w:hAnsi="Arial" w:cs="Arial"/>
        </w:rPr>
        <w:t xml:space="preserve">          Strengths...................................................................</w:t>
      </w:r>
      <w:r w:rsidR="5926B149" w:rsidRPr="47F4BCCE">
        <w:rPr>
          <w:rFonts w:ascii="Arial" w:eastAsia="Arial" w:hAnsi="Arial" w:cs="Arial"/>
        </w:rPr>
        <w:t>....................................</w:t>
      </w:r>
      <w:r w:rsidR="035A9073" w:rsidRPr="47F4BCCE">
        <w:rPr>
          <w:rFonts w:ascii="Arial" w:eastAsia="Arial" w:hAnsi="Arial" w:cs="Arial"/>
        </w:rPr>
        <w:t>11</w:t>
      </w:r>
    </w:p>
    <w:p w:rsidR="3803C64D" w:rsidRDefault="3803C64D" w:rsidP="47F4BCCE">
      <w:pPr>
        <w:rPr>
          <w:rFonts w:ascii="Arial" w:eastAsia="Arial" w:hAnsi="Arial" w:cs="Arial"/>
        </w:rPr>
      </w:pPr>
      <w:r w:rsidRPr="47F4BCCE">
        <w:rPr>
          <w:rFonts w:ascii="Arial" w:eastAsia="Arial" w:hAnsi="Arial" w:cs="Arial"/>
        </w:rPr>
        <w:t xml:space="preserve">          Limitations....................................................................................</w:t>
      </w:r>
      <w:r w:rsidR="05543ABC" w:rsidRPr="47F4BCCE">
        <w:rPr>
          <w:rFonts w:ascii="Arial" w:eastAsia="Arial" w:hAnsi="Arial" w:cs="Arial"/>
        </w:rPr>
        <w:t>..............</w:t>
      </w:r>
      <w:r w:rsidR="74FCEFDB" w:rsidRPr="47F4BCCE">
        <w:rPr>
          <w:rFonts w:ascii="Arial" w:eastAsia="Arial" w:hAnsi="Arial" w:cs="Arial"/>
        </w:rPr>
        <w:t>...</w:t>
      </w:r>
      <w:r w:rsidR="6CCC19D4" w:rsidRPr="47F4BCCE">
        <w:rPr>
          <w:rFonts w:ascii="Arial" w:eastAsia="Arial" w:hAnsi="Arial" w:cs="Arial"/>
        </w:rPr>
        <w:t>11</w:t>
      </w:r>
    </w:p>
    <w:p w:rsidR="2DC8E6A6" w:rsidRDefault="2DC8E6A6" w:rsidP="47F4BCCE">
      <w:pPr>
        <w:rPr>
          <w:rFonts w:ascii="Arial" w:eastAsia="Arial" w:hAnsi="Arial" w:cs="Arial"/>
          <w:b/>
          <w:bCs/>
          <w:sz w:val="24"/>
          <w:szCs w:val="24"/>
        </w:rPr>
      </w:pPr>
      <w:r w:rsidRPr="47F4BCCE">
        <w:rPr>
          <w:rFonts w:ascii="Arial" w:eastAsia="Arial" w:hAnsi="Arial" w:cs="Arial"/>
          <w:b/>
          <w:bCs/>
          <w:sz w:val="24"/>
          <w:szCs w:val="24"/>
        </w:rPr>
        <w:t>Conclusion</w:t>
      </w:r>
      <w:r w:rsidR="69B7963A" w:rsidRPr="47F4BCCE">
        <w:rPr>
          <w:rFonts w:ascii="Arial" w:eastAsia="Arial" w:hAnsi="Arial" w:cs="Arial"/>
          <w:sz w:val="24"/>
          <w:szCs w:val="24"/>
        </w:rPr>
        <w:t>................................................................................................</w:t>
      </w:r>
      <w:r w:rsidR="74FCEFDB" w:rsidRPr="47F4BCCE">
        <w:rPr>
          <w:rFonts w:ascii="Arial" w:eastAsia="Arial" w:hAnsi="Arial" w:cs="Arial"/>
          <w:sz w:val="24"/>
          <w:szCs w:val="24"/>
        </w:rPr>
        <w:t>.</w:t>
      </w:r>
      <w:r w:rsidR="4C075032" w:rsidRPr="47F4BCCE">
        <w:rPr>
          <w:rFonts w:ascii="Arial" w:eastAsia="Arial" w:hAnsi="Arial" w:cs="Arial"/>
          <w:sz w:val="24"/>
          <w:szCs w:val="24"/>
        </w:rPr>
        <w:t>.</w:t>
      </w:r>
      <w:r w:rsidR="7E809B55" w:rsidRPr="47F4BCCE">
        <w:rPr>
          <w:rFonts w:ascii="Arial" w:eastAsia="Arial" w:hAnsi="Arial" w:cs="Arial"/>
          <w:sz w:val="24"/>
          <w:szCs w:val="24"/>
        </w:rPr>
        <w:t>11</w:t>
      </w:r>
    </w:p>
    <w:p w:rsidR="2DC8E6A6" w:rsidRDefault="2DC8E6A6" w:rsidP="47F4BCCE">
      <w:pPr>
        <w:rPr>
          <w:rFonts w:ascii="Arial" w:eastAsia="Arial" w:hAnsi="Arial" w:cs="Arial"/>
          <w:b/>
          <w:bCs/>
          <w:sz w:val="24"/>
          <w:szCs w:val="24"/>
        </w:rPr>
      </w:pPr>
      <w:r w:rsidRPr="47F4BCCE">
        <w:rPr>
          <w:rFonts w:ascii="Arial" w:eastAsia="Arial" w:hAnsi="Arial" w:cs="Arial"/>
          <w:b/>
          <w:bCs/>
          <w:sz w:val="24"/>
          <w:szCs w:val="24"/>
        </w:rPr>
        <w:t>References</w:t>
      </w:r>
      <w:r w:rsidR="3B2D74D6" w:rsidRPr="47F4BCCE">
        <w:rPr>
          <w:rFonts w:ascii="Arial" w:eastAsia="Arial" w:hAnsi="Arial" w:cs="Arial"/>
          <w:sz w:val="24"/>
          <w:szCs w:val="24"/>
        </w:rPr>
        <w:t>................................................................................................</w:t>
      </w:r>
      <w:r w:rsidR="383044F2" w:rsidRPr="47F4BCCE">
        <w:rPr>
          <w:rFonts w:ascii="Arial" w:eastAsia="Arial" w:hAnsi="Arial" w:cs="Arial"/>
          <w:sz w:val="24"/>
          <w:szCs w:val="24"/>
        </w:rPr>
        <w:t>..</w:t>
      </w:r>
      <w:r w:rsidR="1DB3E183" w:rsidRPr="47F4BCCE">
        <w:rPr>
          <w:rFonts w:ascii="Arial" w:eastAsia="Arial" w:hAnsi="Arial" w:cs="Arial"/>
          <w:sz w:val="24"/>
          <w:szCs w:val="24"/>
        </w:rPr>
        <w:t>13</w:t>
      </w:r>
    </w:p>
    <w:p w:rsidR="23293A84" w:rsidRDefault="23293A84" w:rsidP="47F4BCCE">
      <w:pPr>
        <w:rPr>
          <w:rFonts w:ascii="Arial" w:eastAsia="Arial" w:hAnsi="Arial" w:cs="Arial"/>
        </w:rPr>
      </w:pPr>
      <w:r w:rsidRPr="47F4BCCE">
        <w:t xml:space="preserve">           </w:t>
      </w:r>
    </w:p>
    <w:p w:rsidR="47F4BCCE" w:rsidRDefault="47F4BCCE" w:rsidP="47F4BCCE"/>
    <w:p w:rsidR="47F4BCCE" w:rsidRDefault="47F4BCCE" w:rsidP="47F4BCCE"/>
    <w:p w:rsidR="47F4BCCE" w:rsidRDefault="47F4BCCE" w:rsidP="47F4BCCE"/>
    <w:p w:rsidR="0A6AC007" w:rsidRDefault="0A6AC007" w:rsidP="47F4BCCE">
      <w:pPr>
        <w:rPr>
          <w:rFonts w:ascii="Arial" w:eastAsia="Arial" w:hAnsi="Arial" w:cs="Arial"/>
          <w:b/>
          <w:bCs/>
          <w:sz w:val="24"/>
          <w:szCs w:val="24"/>
        </w:rPr>
      </w:pPr>
      <w:r w:rsidRPr="47F4BCCE">
        <w:rPr>
          <w:rFonts w:ascii="Arial" w:eastAsia="Arial" w:hAnsi="Arial" w:cs="Arial"/>
          <w:b/>
          <w:bCs/>
          <w:sz w:val="24"/>
          <w:szCs w:val="24"/>
        </w:rPr>
        <w:t xml:space="preserve">Introduction </w:t>
      </w:r>
    </w:p>
    <w:p w:rsidR="1231716F" w:rsidRDefault="1231716F" w:rsidP="47F4BCCE">
      <w:pPr>
        <w:spacing w:line="360" w:lineRule="auto"/>
        <w:rPr>
          <w:rFonts w:ascii="Arial" w:eastAsia="Arial" w:hAnsi="Arial" w:cs="Arial"/>
          <w:b/>
          <w:bCs/>
        </w:rPr>
      </w:pPr>
      <w:r w:rsidRPr="47F4BCCE">
        <w:rPr>
          <w:rFonts w:ascii="Arial" w:eastAsia="Arial" w:hAnsi="Arial" w:cs="Arial"/>
        </w:rPr>
        <w:t xml:space="preserve"> </w:t>
      </w:r>
    </w:p>
    <w:p w:rsidR="1231716F" w:rsidRDefault="1231716F" w:rsidP="47F4BCCE">
      <w:pPr>
        <w:spacing w:line="360" w:lineRule="auto"/>
        <w:rPr>
          <w:rFonts w:ascii="Arial" w:eastAsia="Arial" w:hAnsi="Arial" w:cs="Arial"/>
        </w:rPr>
      </w:pPr>
      <w:r w:rsidRPr="47F4BCCE">
        <w:rPr>
          <w:rFonts w:ascii="Arial" w:eastAsia="Arial" w:hAnsi="Arial" w:cs="Arial"/>
        </w:rPr>
        <w:t>Maternal health defines the health of a woman during pregnancy, childbirth</w:t>
      </w:r>
      <w:r w:rsidR="6FBA100F" w:rsidRPr="47F4BCCE">
        <w:rPr>
          <w:rFonts w:ascii="Arial" w:eastAsia="Arial" w:hAnsi="Arial" w:cs="Arial"/>
        </w:rPr>
        <w:t xml:space="preserve">, </w:t>
      </w:r>
      <w:r w:rsidRPr="47F4BCCE">
        <w:rPr>
          <w:rFonts w:ascii="Arial" w:eastAsia="Arial" w:hAnsi="Arial" w:cs="Arial"/>
        </w:rPr>
        <w:t xml:space="preserve">and the postnatal period. It is often expected that all stages are marked with positive experiences to ensure that the baby and its mother reach their fullest potential for well-being and overall health. In recent years, the most important aspect has been maternal mental health, as it has a bearing on all outcomes. According to </w:t>
      </w:r>
      <w:proofErr w:type="spellStart"/>
      <w:r w:rsidRPr="47F4BCCE">
        <w:rPr>
          <w:rFonts w:ascii="Arial" w:eastAsia="Arial" w:hAnsi="Arial" w:cs="Arial"/>
        </w:rPr>
        <w:t>Knaul</w:t>
      </w:r>
      <w:proofErr w:type="spellEnd"/>
      <w:r w:rsidRPr="47F4BCCE">
        <w:rPr>
          <w:rFonts w:ascii="Arial" w:eastAsia="Arial" w:hAnsi="Arial" w:cs="Arial"/>
        </w:rPr>
        <w:t xml:space="preserve"> et al. (2016), the status of motherhood has varying effects on the psychological well-being of a woman, much of which is felt over time. It was </w:t>
      </w:r>
      <w:r w:rsidR="2FB52285" w:rsidRPr="47F4BCCE">
        <w:rPr>
          <w:rFonts w:ascii="Arial" w:eastAsia="Arial" w:hAnsi="Arial" w:cs="Arial"/>
        </w:rPr>
        <w:t>seen</w:t>
      </w:r>
      <w:r w:rsidRPr="47F4BCCE">
        <w:rPr>
          <w:rFonts w:ascii="Arial" w:eastAsia="Arial" w:hAnsi="Arial" w:cs="Arial"/>
        </w:rPr>
        <w:t xml:space="preserve"> that while childless women remained psychologically stable, those who had children experienced a significant decline.</w:t>
      </w:r>
      <w:r w:rsidR="546A089A" w:rsidRPr="47F4BCCE">
        <w:rPr>
          <w:rFonts w:ascii="Arial" w:eastAsia="Arial" w:hAnsi="Arial" w:cs="Arial"/>
        </w:rPr>
        <w:t xml:space="preserve"> Since perinatal mental problems and illnesses affect approximately 20 percent of women during and after pregnancy, it is important to investigate the causes (NHS, n.d).</w:t>
      </w:r>
    </w:p>
    <w:p w:rsidR="2732FB36" w:rsidRDefault="2732FB36" w:rsidP="47F4BCCE">
      <w:pPr>
        <w:spacing w:line="360" w:lineRule="auto"/>
        <w:rPr>
          <w:rFonts w:ascii="Arial" w:eastAsia="Arial" w:hAnsi="Arial" w:cs="Arial"/>
        </w:rPr>
      </w:pPr>
      <w:r w:rsidRPr="47F4BCCE">
        <w:rPr>
          <w:rFonts w:ascii="Arial" w:eastAsia="Arial" w:hAnsi="Arial" w:cs="Arial"/>
        </w:rPr>
        <w:t xml:space="preserve">This literature review will </w:t>
      </w:r>
      <w:r w:rsidR="3819514D" w:rsidRPr="47F4BCCE">
        <w:rPr>
          <w:rFonts w:ascii="Arial" w:eastAsia="Arial" w:hAnsi="Arial" w:cs="Arial"/>
        </w:rPr>
        <w:t>investigate, evaluate,</w:t>
      </w:r>
      <w:r w:rsidR="014BD2E0" w:rsidRPr="47F4BCCE">
        <w:rPr>
          <w:rFonts w:ascii="Arial" w:eastAsia="Arial" w:hAnsi="Arial" w:cs="Arial"/>
        </w:rPr>
        <w:t xml:space="preserve"> and discuss</w:t>
      </w:r>
      <w:r w:rsidR="2D99919A" w:rsidRPr="47F4BCCE">
        <w:rPr>
          <w:rFonts w:ascii="Arial" w:eastAsia="Arial" w:hAnsi="Arial" w:cs="Arial"/>
        </w:rPr>
        <w:t xml:space="preserve"> </w:t>
      </w:r>
      <w:r w:rsidR="609E4578" w:rsidRPr="47F4BCCE">
        <w:rPr>
          <w:rFonts w:ascii="Arial" w:eastAsia="Arial" w:hAnsi="Arial" w:cs="Arial"/>
        </w:rPr>
        <w:t>the impact of maternity on women’s mental health and wellness</w:t>
      </w:r>
      <w:r w:rsidR="63CA741D" w:rsidRPr="47F4BCCE">
        <w:rPr>
          <w:rFonts w:ascii="Arial" w:eastAsia="Arial" w:hAnsi="Arial" w:cs="Arial"/>
        </w:rPr>
        <w:t xml:space="preserve"> based on peer</w:t>
      </w:r>
      <w:r w:rsidR="3B62A55C" w:rsidRPr="47F4BCCE">
        <w:rPr>
          <w:rFonts w:ascii="Arial" w:eastAsia="Arial" w:hAnsi="Arial" w:cs="Arial"/>
        </w:rPr>
        <w:t>-</w:t>
      </w:r>
      <w:r w:rsidR="63CA741D" w:rsidRPr="47F4BCCE">
        <w:rPr>
          <w:rFonts w:ascii="Arial" w:eastAsia="Arial" w:hAnsi="Arial" w:cs="Arial"/>
        </w:rPr>
        <w:t xml:space="preserve">reviewed studies. </w:t>
      </w:r>
      <w:r w:rsidR="023A6856" w:rsidRPr="47F4BCCE">
        <w:rPr>
          <w:rFonts w:ascii="Arial" w:eastAsia="Arial" w:hAnsi="Arial" w:cs="Arial"/>
        </w:rPr>
        <w:t>T</w:t>
      </w:r>
      <w:r w:rsidR="4C8B355D" w:rsidRPr="47F4BCCE">
        <w:rPr>
          <w:rFonts w:ascii="Arial" w:eastAsia="Arial" w:hAnsi="Arial" w:cs="Arial"/>
        </w:rPr>
        <w:t xml:space="preserve">he background section of the review </w:t>
      </w:r>
      <w:r w:rsidR="27EDCC5B" w:rsidRPr="47F4BCCE">
        <w:rPr>
          <w:rFonts w:ascii="Arial" w:eastAsia="Arial" w:hAnsi="Arial" w:cs="Arial"/>
        </w:rPr>
        <w:t xml:space="preserve">will include </w:t>
      </w:r>
      <w:r w:rsidR="39A767B1" w:rsidRPr="47F4BCCE">
        <w:rPr>
          <w:rFonts w:ascii="Arial" w:eastAsia="Arial" w:hAnsi="Arial" w:cs="Arial"/>
        </w:rPr>
        <w:t xml:space="preserve">information on the topic </w:t>
      </w:r>
      <w:r w:rsidR="14E45628" w:rsidRPr="47F4BCCE">
        <w:rPr>
          <w:rFonts w:ascii="Arial" w:eastAsia="Arial" w:hAnsi="Arial" w:cs="Arial"/>
        </w:rPr>
        <w:t xml:space="preserve">and </w:t>
      </w:r>
      <w:r w:rsidR="4BCF7783" w:rsidRPr="47F4BCCE">
        <w:rPr>
          <w:rFonts w:ascii="Arial" w:eastAsia="Arial" w:hAnsi="Arial" w:cs="Arial"/>
        </w:rPr>
        <w:t xml:space="preserve">a </w:t>
      </w:r>
      <w:r w:rsidR="14E45628" w:rsidRPr="47F4BCCE">
        <w:rPr>
          <w:rFonts w:ascii="Arial" w:eastAsia="Arial" w:hAnsi="Arial" w:cs="Arial"/>
        </w:rPr>
        <w:t>rationale</w:t>
      </w:r>
      <w:r w:rsidR="22E7F5BD" w:rsidRPr="47F4BCCE">
        <w:rPr>
          <w:rFonts w:ascii="Arial" w:eastAsia="Arial" w:hAnsi="Arial" w:cs="Arial"/>
        </w:rPr>
        <w:t>.</w:t>
      </w:r>
      <w:r w:rsidR="32E1512A" w:rsidRPr="47F4BCCE">
        <w:rPr>
          <w:rFonts w:ascii="Arial" w:eastAsia="Arial" w:hAnsi="Arial" w:cs="Arial"/>
        </w:rPr>
        <w:t xml:space="preserve"> </w:t>
      </w:r>
      <w:r w:rsidR="5EA109FE" w:rsidRPr="47F4BCCE">
        <w:rPr>
          <w:rFonts w:ascii="Arial" w:eastAsia="Arial" w:hAnsi="Arial" w:cs="Arial"/>
        </w:rPr>
        <w:t>Strategies</w:t>
      </w:r>
      <w:r w:rsidR="32E1512A" w:rsidRPr="47F4BCCE">
        <w:rPr>
          <w:rFonts w:ascii="Arial" w:eastAsia="Arial" w:hAnsi="Arial" w:cs="Arial"/>
        </w:rPr>
        <w:t xml:space="preserve"> of data</w:t>
      </w:r>
      <w:r w:rsidR="538EDE91" w:rsidRPr="47F4BCCE">
        <w:rPr>
          <w:rFonts w:ascii="Arial" w:eastAsia="Arial" w:hAnsi="Arial" w:cs="Arial"/>
        </w:rPr>
        <w:t xml:space="preserve"> </w:t>
      </w:r>
      <w:r w:rsidR="356EAB0F" w:rsidRPr="47F4BCCE">
        <w:rPr>
          <w:rFonts w:ascii="Arial" w:eastAsia="Arial" w:hAnsi="Arial" w:cs="Arial"/>
        </w:rPr>
        <w:t xml:space="preserve">collection, </w:t>
      </w:r>
      <w:r w:rsidR="592D6E66" w:rsidRPr="47F4BCCE">
        <w:rPr>
          <w:rFonts w:ascii="Arial" w:eastAsia="Arial" w:hAnsi="Arial" w:cs="Arial"/>
        </w:rPr>
        <w:t xml:space="preserve">search </w:t>
      </w:r>
      <w:r w:rsidR="356EAB0F" w:rsidRPr="47F4BCCE">
        <w:rPr>
          <w:rFonts w:ascii="Arial" w:eastAsia="Arial" w:hAnsi="Arial" w:cs="Arial"/>
        </w:rPr>
        <w:t>analysis,</w:t>
      </w:r>
      <w:r w:rsidR="538EDE91" w:rsidRPr="47F4BCCE">
        <w:rPr>
          <w:rFonts w:ascii="Arial" w:eastAsia="Arial" w:hAnsi="Arial" w:cs="Arial"/>
        </w:rPr>
        <w:t xml:space="preserve"> and ethical considerations</w:t>
      </w:r>
      <w:r w:rsidR="4FDE7DCA" w:rsidRPr="47F4BCCE">
        <w:rPr>
          <w:rFonts w:ascii="Arial" w:eastAsia="Arial" w:hAnsi="Arial" w:cs="Arial"/>
        </w:rPr>
        <w:t xml:space="preserve"> will be presented</w:t>
      </w:r>
      <w:r w:rsidR="116BBD34" w:rsidRPr="47F4BCCE">
        <w:rPr>
          <w:rFonts w:ascii="Arial" w:eastAsia="Arial" w:hAnsi="Arial" w:cs="Arial"/>
        </w:rPr>
        <w:t xml:space="preserve"> in the method</w:t>
      </w:r>
      <w:r w:rsidR="79DAFBCD" w:rsidRPr="47F4BCCE">
        <w:rPr>
          <w:rFonts w:ascii="Arial" w:eastAsia="Arial" w:hAnsi="Arial" w:cs="Arial"/>
        </w:rPr>
        <w:t>s</w:t>
      </w:r>
      <w:r w:rsidR="116BBD34" w:rsidRPr="47F4BCCE">
        <w:rPr>
          <w:rFonts w:ascii="Arial" w:eastAsia="Arial" w:hAnsi="Arial" w:cs="Arial"/>
        </w:rPr>
        <w:t xml:space="preserve"> part of the review</w:t>
      </w:r>
      <w:r w:rsidR="4FDE7DCA" w:rsidRPr="47F4BCCE">
        <w:rPr>
          <w:rFonts w:ascii="Arial" w:eastAsia="Arial" w:hAnsi="Arial" w:cs="Arial"/>
        </w:rPr>
        <w:t xml:space="preserve">. </w:t>
      </w:r>
      <w:r w:rsidR="165FB3A2" w:rsidRPr="47F4BCCE">
        <w:rPr>
          <w:rFonts w:ascii="Arial" w:eastAsia="Arial" w:hAnsi="Arial" w:cs="Arial"/>
        </w:rPr>
        <w:t>The main characteristics of the studies will be addressed</w:t>
      </w:r>
      <w:r w:rsidR="769C91F7" w:rsidRPr="47F4BCCE">
        <w:rPr>
          <w:rFonts w:ascii="Arial" w:eastAsia="Arial" w:hAnsi="Arial" w:cs="Arial"/>
        </w:rPr>
        <w:t>, and a</w:t>
      </w:r>
      <w:r w:rsidR="053588A0" w:rsidRPr="47F4BCCE">
        <w:rPr>
          <w:rFonts w:ascii="Arial" w:eastAsia="Arial" w:hAnsi="Arial" w:cs="Arial"/>
        </w:rPr>
        <w:t>nalysis of the collected data</w:t>
      </w:r>
      <w:r w:rsidR="124D5DC7" w:rsidRPr="47F4BCCE">
        <w:rPr>
          <w:rFonts w:ascii="Arial" w:eastAsia="Arial" w:hAnsi="Arial" w:cs="Arial"/>
        </w:rPr>
        <w:t xml:space="preserve"> will be </w:t>
      </w:r>
      <w:r w:rsidR="5E5C8F2F" w:rsidRPr="47F4BCCE">
        <w:rPr>
          <w:rFonts w:ascii="Arial" w:eastAsia="Arial" w:hAnsi="Arial" w:cs="Arial"/>
        </w:rPr>
        <w:t>performed</w:t>
      </w:r>
      <w:r w:rsidR="5E7F088D" w:rsidRPr="47F4BCCE">
        <w:rPr>
          <w:rFonts w:ascii="Arial" w:eastAsia="Arial" w:hAnsi="Arial" w:cs="Arial"/>
        </w:rPr>
        <w:t xml:space="preserve"> in the results section</w:t>
      </w:r>
      <w:r w:rsidR="1FDA235C" w:rsidRPr="47F4BCCE">
        <w:rPr>
          <w:rFonts w:ascii="Arial" w:eastAsia="Arial" w:hAnsi="Arial" w:cs="Arial"/>
        </w:rPr>
        <w:t xml:space="preserve">. The discussion part of the review will </w:t>
      </w:r>
      <w:r w:rsidR="3A211A5F" w:rsidRPr="47F4BCCE">
        <w:rPr>
          <w:rFonts w:ascii="Arial" w:eastAsia="Arial" w:hAnsi="Arial" w:cs="Arial"/>
        </w:rPr>
        <w:t xml:space="preserve">examine </w:t>
      </w:r>
      <w:r w:rsidR="69CDD809" w:rsidRPr="47F4BCCE">
        <w:rPr>
          <w:rFonts w:ascii="Arial" w:eastAsia="Arial" w:hAnsi="Arial" w:cs="Arial"/>
        </w:rPr>
        <w:t xml:space="preserve">the </w:t>
      </w:r>
      <w:r w:rsidR="37E86B12" w:rsidRPr="47F4BCCE">
        <w:rPr>
          <w:rFonts w:ascii="Arial" w:eastAsia="Arial" w:hAnsi="Arial" w:cs="Arial"/>
        </w:rPr>
        <w:t xml:space="preserve">evidence and </w:t>
      </w:r>
      <w:r w:rsidR="4C623FA9" w:rsidRPr="47F4BCCE">
        <w:rPr>
          <w:rFonts w:ascii="Arial" w:eastAsia="Arial" w:hAnsi="Arial" w:cs="Arial"/>
        </w:rPr>
        <w:t>the imp</w:t>
      </w:r>
      <w:r w:rsidR="7F7014C8" w:rsidRPr="47F4BCCE">
        <w:rPr>
          <w:rFonts w:ascii="Arial" w:eastAsia="Arial" w:hAnsi="Arial" w:cs="Arial"/>
        </w:rPr>
        <w:t>act</w:t>
      </w:r>
      <w:r w:rsidR="4C623FA9" w:rsidRPr="47F4BCCE">
        <w:rPr>
          <w:rFonts w:ascii="Arial" w:eastAsia="Arial" w:hAnsi="Arial" w:cs="Arial"/>
        </w:rPr>
        <w:t xml:space="preserve"> </w:t>
      </w:r>
      <w:r w:rsidR="20A1D452" w:rsidRPr="47F4BCCE">
        <w:rPr>
          <w:rFonts w:ascii="Arial" w:eastAsia="Arial" w:hAnsi="Arial" w:cs="Arial"/>
        </w:rPr>
        <w:t>of it for health and social care and future policies</w:t>
      </w:r>
      <w:r w:rsidR="0DED2F43" w:rsidRPr="47F4BCCE">
        <w:rPr>
          <w:rFonts w:ascii="Arial" w:eastAsia="Arial" w:hAnsi="Arial" w:cs="Arial"/>
        </w:rPr>
        <w:t>.</w:t>
      </w:r>
      <w:r w:rsidR="1F2EE518" w:rsidRPr="47F4BCCE">
        <w:rPr>
          <w:rFonts w:ascii="Arial" w:eastAsia="Arial" w:hAnsi="Arial" w:cs="Arial"/>
        </w:rPr>
        <w:t xml:space="preserve"> </w:t>
      </w:r>
    </w:p>
    <w:p w:rsidR="47F4BCCE" w:rsidRDefault="47F4BCCE" w:rsidP="47F4BCCE">
      <w:pPr>
        <w:tabs>
          <w:tab w:val="left" w:pos="6540"/>
        </w:tabs>
        <w:spacing w:line="360" w:lineRule="auto"/>
        <w:rPr>
          <w:rFonts w:ascii="Arial" w:eastAsia="Arial" w:hAnsi="Arial" w:cs="Arial"/>
          <w:color w:val="222222"/>
          <w:sz w:val="20"/>
          <w:szCs w:val="20"/>
        </w:rPr>
      </w:pPr>
    </w:p>
    <w:p w:rsidR="2A3129F4" w:rsidRDefault="2A3129F4" w:rsidP="47F4BCCE">
      <w:pPr>
        <w:spacing w:line="360" w:lineRule="auto"/>
        <w:rPr>
          <w:rFonts w:ascii="Arial" w:eastAsia="Arial" w:hAnsi="Arial" w:cs="Arial"/>
          <w:u w:val="single"/>
        </w:rPr>
      </w:pPr>
      <w:r w:rsidRPr="47F4BCCE">
        <w:rPr>
          <w:rFonts w:ascii="Arial" w:eastAsia="Arial" w:hAnsi="Arial" w:cs="Arial"/>
          <w:u w:val="single"/>
        </w:rPr>
        <w:t>Aim of the review</w:t>
      </w:r>
    </w:p>
    <w:p w:rsidR="62C7B4DF" w:rsidRDefault="62C7B4DF" w:rsidP="47F4BCCE">
      <w:pPr>
        <w:spacing w:line="360" w:lineRule="auto"/>
        <w:rPr>
          <w:rFonts w:ascii="Arial" w:eastAsia="Arial" w:hAnsi="Arial" w:cs="Arial"/>
        </w:rPr>
      </w:pPr>
      <w:r w:rsidRPr="47F4BCCE">
        <w:rPr>
          <w:rFonts w:ascii="Arial" w:eastAsia="Arial" w:hAnsi="Arial" w:cs="Arial"/>
        </w:rPr>
        <w:t xml:space="preserve">The aim of this systematic literature review is to </w:t>
      </w:r>
      <w:r w:rsidR="2B428CDC" w:rsidRPr="47F4BCCE">
        <w:rPr>
          <w:rFonts w:ascii="Arial" w:eastAsia="Arial" w:hAnsi="Arial" w:cs="Arial"/>
        </w:rPr>
        <w:t>explore</w:t>
      </w:r>
      <w:r w:rsidRPr="47F4BCCE">
        <w:rPr>
          <w:rFonts w:ascii="Arial" w:eastAsia="Arial" w:hAnsi="Arial" w:cs="Arial"/>
        </w:rPr>
        <w:t xml:space="preserve"> </w:t>
      </w:r>
      <w:r w:rsidR="73F1DFE1" w:rsidRPr="47F4BCCE">
        <w:rPr>
          <w:rFonts w:ascii="Arial" w:eastAsia="Arial" w:hAnsi="Arial" w:cs="Arial"/>
        </w:rPr>
        <w:t xml:space="preserve">the impact of maternity on women’s mental health and wellness. </w:t>
      </w:r>
    </w:p>
    <w:p w:rsidR="47F4BCCE" w:rsidRDefault="47F4BCCE" w:rsidP="47F4BCCE">
      <w:pPr>
        <w:spacing w:line="360" w:lineRule="auto"/>
        <w:rPr>
          <w:rFonts w:ascii="Arial" w:eastAsia="Arial" w:hAnsi="Arial" w:cs="Arial"/>
        </w:rPr>
      </w:pPr>
    </w:p>
    <w:p w:rsidR="3A2A8561" w:rsidRDefault="3A2A8561" w:rsidP="47F4BCCE">
      <w:pPr>
        <w:spacing w:line="360" w:lineRule="auto"/>
        <w:rPr>
          <w:rFonts w:ascii="Arial" w:eastAsia="Arial" w:hAnsi="Arial" w:cs="Arial"/>
          <w:u w:val="single"/>
        </w:rPr>
      </w:pPr>
      <w:r w:rsidRPr="47F4BCCE">
        <w:rPr>
          <w:rFonts w:ascii="Arial" w:eastAsia="Arial" w:hAnsi="Arial" w:cs="Arial"/>
          <w:u w:val="single"/>
        </w:rPr>
        <w:t>Objectives of the review</w:t>
      </w:r>
      <w:r w:rsidR="5CB10D28" w:rsidRPr="47F4BCCE">
        <w:rPr>
          <w:rFonts w:ascii="Arial" w:eastAsia="Arial" w:hAnsi="Arial" w:cs="Arial"/>
        </w:rPr>
        <w:t xml:space="preserve"> </w:t>
      </w:r>
    </w:p>
    <w:p w:rsidR="50FBFD3E" w:rsidRDefault="50FBFD3E" w:rsidP="47F4BCCE">
      <w:pPr>
        <w:spacing w:line="360" w:lineRule="auto"/>
        <w:rPr>
          <w:rFonts w:ascii="Arial" w:eastAsia="Arial" w:hAnsi="Arial" w:cs="Arial"/>
        </w:rPr>
      </w:pPr>
      <w:r w:rsidRPr="47F4BCCE">
        <w:rPr>
          <w:rFonts w:ascii="Arial" w:eastAsia="Arial" w:hAnsi="Arial" w:cs="Arial"/>
        </w:rPr>
        <w:t>The objectives of this systematic literature review are:</w:t>
      </w:r>
    </w:p>
    <w:p w:rsidR="6449FFC9" w:rsidRDefault="6449FFC9" w:rsidP="47F4BCCE">
      <w:pPr>
        <w:pStyle w:val="ListParagraph"/>
        <w:numPr>
          <w:ilvl w:val="0"/>
          <w:numId w:val="9"/>
        </w:numPr>
        <w:spacing w:line="360" w:lineRule="auto"/>
        <w:rPr>
          <w:rFonts w:ascii="Calibri" w:eastAsia="Calibri" w:hAnsi="Calibri" w:cs="Calibri"/>
        </w:rPr>
      </w:pPr>
      <w:r w:rsidRPr="47F4BCCE">
        <w:rPr>
          <w:rFonts w:ascii="Arial" w:eastAsia="Arial" w:hAnsi="Arial" w:cs="Arial"/>
        </w:rPr>
        <w:t>To</w:t>
      </w:r>
      <w:r w:rsidR="50FBFD3E" w:rsidRPr="47F4BCCE">
        <w:rPr>
          <w:rFonts w:ascii="Arial" w:eastAsia="Arial" w:hAnsi="Arial" w:cs="Arial"/>
        </w:rPr>
        <w:t xml:space="preserve"> </w:t>
      </w:r>
      <w:r w:rsidR="2E051BC9" w:rsidRPr="47F4BCCE">
        <w:rPr>
          <w:rFonts w:ascii="Arial" w:eastAsia="Arial" w:hAnsi="Arial" w:cs="Arial"/>
        </w:rPr>
        <w:t>e</w:t>
      </w:r>
      <w:r w:rsidR="50FBFD3E" w:rsidRPr="47F4BCCE">
        <w:rPr>
          <w:rFonts w:ascii="Arial" w:eastAsia="Arial" w:hAnsi="Arial" w:cs="Arial"/>
        </w:rPr>
        <w:t>xplore</w:t>
      </w:r>
      <w:r w:rsidR="5F179538" w:rsidRPr="47F4BCCE">
        <w:rPr>
          <w:rFonts w:ascii="Arial" w:eastAsia="Arial" w:hAnsi="Arial" w:cs="Arial"/>
        </w:rPr>
        <w:t>,</w:t>
      </w:r>
      <w:r w:rsidR="50FBFD3E" w:rsidRPr="47F4BCCE">
        <w:rPr>
          <w:rFonts w:ascii="Arial" w:eastAsia="Arial" w:hAnsi="Arial" w:cs="Arial"/>
        </w:rPr>
        <w:t xml:space="preserve"> whe</w:t>
      </w:r>
      <w:r w:rsidR="7D758387" w:rsidRPr="47F4BCCE">
        <w:rPr>
          <w:rFonts w:ascii="Arial" w:eastAsia="Arial" w:hAnsi="Arial" w:cs="Arial"/>
        </w:rPr>
        <w:t xml:space="preserve">ther </w:t>
      </w:r>
      <w:r w:rsidR="68B0DEEF" w:rsidRPr="47F4BCCE">
        <w:rPr>
          <w:rFonts w:ascii="Arial" w:eastAsia="Arial" w:hAnsi="Arial" w:cs="Arial"/>
        </w:rPr>
        <w:t>maternity</w:t>
      </w:r>
      <w:r w:rsidR="611DD124" w:rsidRPr="47F4BCCE">
        <w:rPr>
          <w:rFonts w:ascii="Arial" w:eastAsia="Arial" w:hAnsi="Arial" w:cs="Arial"/>
        </w:rPr>
        <w:t xml:space="preserve"> </w:t>
      </w:r>
      <w:r w:rsidR="6EC0D383" w:rsidRPr="47F4BCCE">
        <w:rPr>
          <w:rFonts w:ascii="Arial" w:eastAsia="Arial" w:hAnsi="Arial" w:cs="Arial"/>
        </w:rPr>
        <w:t xml:space="preserve">affects </w:t>
      </w:r>
      <w:r w:rsidR="05F58BFD" w:rsidRPr="47F4BCCE">
        <w:rPr>
          <w:rFonts w:ascii="Arial" w:eastAsia="Arial" w:hAnsi="Arial" w:cs="Arial"/>
        </w:rPr>
        <w:t>women’s</w:t>
      </w:r>
      <w:r w:rsidR="611DD124" w:rsidRPr="47F4BCCE">
        <w:rPr>
          <w:rFonts w:ascii="Arial" w:eastAsia="Arial" w:hAnsi="Arial" w:cs="Arial"/>
        </w:rPr>
        <w:t xml:space="preserve"> </w:t>
      </w:r>
      <w:r w:rsidR="093C3C71" w:rsidRPr="47F4BCCE">
        <w:rPr>
          <w:rFonts w:ascii="Arial" w:eastAsia="Arial" w:hAnsi="Arial" w:cs="Arial"/>
        </w:rPr>
        <w:t>emotional well-being and mental health</w:t>
      </w:r>
      <w:r w:rsidR="4E0CB642" w:rsidRPr="47F4BCCE">
        <w:rPr>
          <w:rFonts w:ascii="Arial" w:eastAsia="Arial" w:hAnsi="Arial" w:cs="Arial"/>
        </w:rPr>
        <w:t>.</w:t>
      </w:r>
    </w:p>
    <w:p w:rsidR="63E96293" w:rsidRDefault="63E96293" w:rsidP="47F4BCCE">
      <w:pPr>
        <w:pStyle w:val="ListParagraph"/>
        <w:numPr>
          <w:ilvl w:val="0"/>
          <w:numId w:val="9"/>
        </w:numPr>
        <w:spacing w:line="360" w:lineRule="auto"/>
      </w:pPr>
      <w:r w:rsidRPr="47F4BCCE">
        <w:rPr>
          <w:rFonts w:ascii="Arial" w:eastAsia="Arial" w:hAnsi="Arial" w:cs="Arial"/>
        </w:rPr>
        <w:t xml:space="preserve">To </w:t>
      </w:r>
      <w:r w:rsidR="77190FAD" w:rsidRPr="47F4BCCE">
        <w:rPr>
          <w:rFonts w:ascii="Arial" w:eastAsia="Arial" w:hAnsi="Arial" w:cs="Arial"/>
        </w:rPr>
        <w:t>ex</w:t>
      </w:r>
      <w:r w:rsidR="5FFE474F" w:rsidRPr="47F4BCCE">
        <w:rPr>
          <w:rFonts w:ascii="Arial" w:eastAsia="Arial" w:hAnsi="Arial" w:cs="Arial"/>
        </w:rPr>
        <w:t>amin</w:t>
      </w:r>
      <w:r w:rsidR="77190FAD" w:rsidRPr="47F4BCCE">
        <w:rPr>
          <w:rFonts w:ascii="Arial" w:eastAsia="Arial" w:hAnsi="Arial" w:cs="Arial"/>
        </w:rPr>
        <w:t>e</w:t>
      </w:r>
      <w:r w:rsidRPr="47F4BCCE">
        <w:rPr>
          <w:rFonts w:ascii="Arial" w:eastAsia="Arial" w:hAnsi="Arial" w:cs="Arial"/>
        </w:rPr>
        <w:t xml:space="preserve"> the </w:t>
      </w:r>
      <w:r w:rsidR="3D1E24B9" w:rsidRPr="47F4BCCE">
        <w:rPr>
          <w:rFonts w:ascii="Arial" w:eastAsia="Arial" w:hAnsi="Arial" w:cs="Arial"/>
        </w:rPr>
        <w:t>effect</w:t>
      </w:r>
      <w:r w:rsidR="377BC142" w:rsidRPr="47F4BCCE">
        <w:rPr>
          <w:rFonts w:ascii="Arial" w:eastAsia="Arial" w:hAnsi="Arial" w:cs="Arial"/>
        </w:rPr>
        <w:t xml:space="preserve">s </w:t>
      </w:r>
      <w:r w:rsidRPr="47F4BCCE">
        <w:rPr>
          <w:rFonts w:ascii="Arial" w:eastAsia="Arial" w:hAnsi="Arial" w:cs="Arial"/>
        </w:rPr>
        <w:t xml:space="preserve">of </w:t>
      </w:r>
      <w:r w:rsidR="6EFD7792" w:rsidRPr="47F4BCCE">
        <w:rPr>
          <w:rFonts w:ascii="Arial" w:eastAsia="Arial" w:hAnsi="Arial" w:cs="Arial"/>
        </w:rPr>
        <w:t>maternity care experiences on mothers with multiple disadvantages.</w:t>
      </w:r>
    </w:p>
    <w:p w:rsidR="3D5970EA" w:rsidRDefault="3D5970EA" w:rsidP="47F4BCCE">
      <w:pPr>
        <w:pStyle w:val="ListParagraph"/>
        <w:numPr>
          <w:ilvl w:val="0"/>
          <w:numId w:val="9"/>
        </w:numPr>
        <w:spacing w:line="360" w:lineRule="auto"/>
      </w:pPr>
      <w:r w:rsidRPr="47F4BCCE">
        <w:rPr>
          <w:rFonts w:ascii="Arial" w:eastAsia="Arial" w:hAnsi="Arial" w:cs="Arial"/>
        </w:rPr>
        <w:lastRenderedPageBreak/>
        <w:t xml:space="preserve">To investigate </w:t>
      </w:r>
      <w:r w:rsidR="0C65C0DD" w:rsidRPr="47F4BCCE">
        <w:rPr>
          <w:rFonts w:ascii="Arial" w:eastAsia="Arial" w:hAnsi="Arial" w:cs="Arial"/>
        </w:rPr>
        <w:t xml:space="preserve">the </w:t>
      </w:r>
      <w:r w:rsidR="1108631A" w:rsidRPr="47F4BCCE">
        <w:rPr>
          <w:rFonts w:ascii="Arial" w:eastAsia="Arial" w:hAnsi="Arial" w:cs="Arial"/>
        </w:rPr>
        <w:t xml:space="preserve">impact of </w:t>
      </w:r>
      <w:r w:rsidR="0B25FED8" w:rsidRPr="47F4BCCE">
        <w:rPr>
          <w:rFonts w:ascii="Arial" w:eastAsia="Arial" w:hAnsi="Arial" w:cs="Arial"/>
        </w:rPr>
        <w:t xml:space="preserve">organised </w:t>
      </w:r>
      <w:r w:rsidR="0C65C0DD" w:rsidRPr="47F4BCCE">
        <w:rPr>
          <w:rFonts w:ascii="Arial" w:eastAsia="Arial" w:hAnsi="Arial" w:cs="Arial"/>
        </w:rPr>
        <w:t>peer support</w:t>
      </w:r>
      <w:r w:rsidR="3EF1E5F3" w:rsidRPr="47F4BCCE">
        <w:rPr>
          <w:rFonts w:ascii="Arial" w:eastAsia="Arial" w:hAnsi="Arial" w:cs="Arial"/>
        </w:rPr>
        <w:t xml:space="preserve"> </w:t>
      </w:r>
      <w:r w:rsidR="49240448" w:rsidRPr="47F4BCCE">
        <w:rPr>
          <w:rFonts w:ascii="Arial" w:eastAsia="Arial" w:hAnsi="Arial" w:cs="Arial"/>
        </w:rPr>
        <w:t xml:space="preserve">on women’s emotional wellness during </w:t>
      </w:r>
      <w:r w:rsidR="7CB36823" w:rsidRPr="47F4BCCE">
        <w:rPr>
          <w:rFonts w:ascii="Arial" w:eastAsia="Arial" w:hAnsi="Arial" w:cs="Arial"/>
        </w:rPr>
        <w:t>pregnancy and early parenthood</w:t>
      </w:r>
      <w:r w:rsidR="49240448" w:rsidRPr="47F4BCCE">
        <w:rPr>
          <w:rFonts w:ascii="Arial" w:eastAsia="Arial" w:hAnsi="Arial" w:cs="Arial"/>
        </w:rPr>
        <w:t>.</w:t>
      </w:r>
    </w:p>
    <w:p w:rsidR="250F2A80" w:rsidRDefault="250F2A80" w:rsidP="47F4BCCE">
      <w:pPr>
        <w:pStyle w:val="ListParagraph"/>
        <w:numPr>
          <w:ilvl w:val="0"/>
          <w:numId w:val="9"/>
        </w:numPr>
        <w:spacing w:line="360" w:lineRule="auto"/>
      </w:pPr>
      <w:r w:rsidRPr="47F4BCCE">
        <w:rPr>
          <w:rFonts w:ascii="Arial" w:eastAsia="Arial" w:hAnsi="Arial" w:cs="Arial"/>
        </w:rPr>
        <w:t xml:space="preserve">To </w:t>
      </w:r>
      <w:r w:rsidR="1346DD41" w:rsidRPr="47F4BCCE">
        <w:rPr>
          <w:rFonts w:ascii="Arial" w:eastAsia="Arial" w:hAnsi="Arial" w:cs="Arial"/>
        </w:rPr>
        <w:t xml:space="preserve">examine the </w:t>
      </w:r>
      <w:r w:rsidR="7AB893F4" w:rsidRPr="47F4BCCE">
        <w:rPr>
          <w:rFonts w:ascii="Arial" w:eastAsia="Arial" w:hAnsi="Arial" w:cs="Arial"/>
        </w:rPr>
        <w:t>correlation</w:t>
      </w:r>
      <w:r w:rsidR="1346DD41" w:rsidRPr="47F4BCCE">
        <w:rPr>
          <w:rFonts w:ascii="Arial" w:eastAsia="Arial" w:hAnsi="Arial" w:cs="Arial"/>
        </w:rPr>
        <w:t xml:space="preserve"> between </w:t>
      </w:r>
      <w:r w:rsidR="7E1D9306" w:rsidRPr="47F4BCCE">
        <w:rPr>
          <w:rFonts w:ascii="Arial" w:eastAsia="Arial" w:hAnsi="Arial" w:cs="Arial"/>
        </w:rPr>
        <w:t xml:space="preserve">hospitalisation of preterm infants in INCU and </w:t>
      </w:r>
      <w:r w:rsidR="08168AD8" w:rsidRPr="47F4BCCE">
        <w:rPr>
          <w:rFonts w:ascii="Arial" w:eastAsia="Arial" w:hAnsi="Arial" w:cs="Arial"/>
        </w:rPr>
        <w:t>maternal distress.</w:t>
      </w:r>
      <w:r w:rsidR="0F087694" w:rsidRPr="47F4BCCE">
        <w:rPr>
          <w:rFonts w:ascii="Arial" w:eastAsia="Arial" w:hAnsi="Arial" w:cs="Arial"/>
        </w:rPr>
        <w:t xml:space="preserve"> </w:t>
      </w:r>
    </w:p>
    <w:p w:rsidR="47F4BCCE" w:rsidRDefault="47F4BCCE" w:rsidP="47F4BCCE">
      <w:pPr>
        <w:rPr>
          <w:rFonts w:ascii="Arial" w:eastAsia="Arial" w:hAnsi="Arial" w:cs="Arial"/>
          <w:b/>
          <w:bCs/>
          <w:sz w:val="24"/>
          <w:szCs w:val="24"/>
        </w:rPr>
      </w:pPr>
    </w:p>
    <w:p w:rsidR="0A6AC007" w:rsidRDefault="0A6AC007" w:rsidP="47F4BCCE">
      <w:pPr>
        <w:rPr>
          <w:rFonts w:ascii="Arial" w:eastAsia="Arial" w:hAnsi="Arial" w:cs="Arial"/>
          <w:b/>
          <w:bCs/>
          <w:sz w:val="24"/>
          <w:szCs w:val="24"/>
        </w:rPr>
      </w:pPr>
      <w:r w:rsidRPr="47F4BCCE">
        <w:rPr>
          <w:rFonts w:ascii="Arial" w:eastAsia="Arial" w:hAnsi="Arial" w:cs="Arial"/>
          <w:b/>
          <w:bCs/>
          <w:sz w:val="24"/>
          <w:szCs w:val="24"/>
        </w:rPr>
        <w:t>Background</w:t>
      </w:r>
    </w:p>
    <w:p w:rsidR="081B1C1C" w:rsidRDefault="081B1C1C" w:rsidP="47F4BCCE">
      <w:pPr>
        <w:spacing w:line="360" w:lineRule="auto"/>
        <w:rPr>
          <w:rFonts w:ascii="Arial" w:eastAsia="Arial" w:hAnsi="Arial" w:cs="Arial"/>
        </w:rPr>
      </w:pPr>
      <w:r w:rsidRPr="47F4BCCE">
        <w:rPr>
          <w:rFonts w:ascii="Arial" w:eastAsia="Arial" w:hAnsi="Arial" w:cs="Arial"/>
        </w:rPr>
        <w:t>United Kingdom</w:t>
      </w:r>
      <w:r w:rsidR="51E2B3A1" w:rsidRPr="47F4BCCE">
        <w:rPr>
          <w:rFonts w:ascii="Arial" w:eastAsia="Arial" w:hAnsi="Arial" w:cs="Arial"/>
        </w:rPr>
        <w:t xml:space="preserve"> policies and public health encourage the incorporation of service users in research and health care, particularly in maternal health and its outcomes. Despite this, there are information gaps in the literature that relates to the mental health of pregnant women. Much research has been carried out to gain perspective on the factors influencing the mental health of pregnant women, with the target of interest being health professionals and mothers. The mental health of pregnant women can be supported or undermined by the prevailing experiential, relational or material factors. Of greater bearing is the socioeconomic deprivation, which affects not only the woman but also their </w:t>
      </w:r>
      <w:r w:rsidR="387D41E5" w:rsidRPr="47F4BCCE">
        <w:rPr>
          <w:rFonts w:ascii="Arial" w:eastAsia="Arial" w:hAnsi="Arial" w:cs="Arial"/>
        </w:rPr>
        <w:t>ability</w:t>
      </w:r>
      <w:r w:rsidR="51E2B3A1" w:rsidRPr="47F4BCCE">
        <w:rPr>
          <w:rFonts w:ascii="Arial" w:eastAsia="Arial" w:hAnsi="Arial" w:cs="Arial"/>
        </w:rPr>
        <w:t xml:space="preserve"> to seek professional support from service providers</w:t>
      </w:r>
      <w:r w:rsidR="5B9CABF0" w:rsidRPr="47F4BCCE">
        <w:rPr>
          <w:rFonts w:ascii="Arial" w:eastAsia="Arial" w:hAnsi="Arial" w:cs="Arial"/>
        </w:rPr>
        <w:t xml:space="preserve"> (Naylor,</w:t>
      </w:r>
      <w:r w:rsidR="5B9CABF0" w:rsidRPr="47F4BCCE">
        <w:rPr>
          <w:rFonts w:ascii="Arial" w:eastAsia="Arial" w:hAnsi="Arial" w:cs="Arial"/>
          <w:i/>
          <w:iCs/>
        </w:rPr>
        <w:t xml:space="preserve"> et.al</w:t>
      </w:r>
      <w:r w:rsidR="5B9CABF0" w:rsidRPr="47F4BCCE">
        <w:rPr>
          <w:rFonts w:ascii="Arial" w:eastAsia="Arial" w:hAnsi="Arial" w:cs="Arial"/>
        </w:rPr>
        <w:t>)</w:t>
      </w:r>
      <w:r w:rsidR="2F8B644E" w:rsidRPr="47F4BCCE">
        <w:rPr>
          <w:rFonts w:ascii="Arial" w:eastAsia="Arial" w:hAnsi="Arial" w:cs="Arial"/>
        </w:rPr>
        <w:t>.</w:t>
      </w:r>
    </w:p>
    <w:p w:rsidR="47F4BCCE" w:rsidRDefault="47F4BCCE" w:rsidP="47F4BCCE">
      <w:pPr>
        <w:rPr>
          <w:rFonts w:ascii="Arial" w:eastAsia="Arial" w:hAnsi="Arial" w:cs="Arial"/>
          <w:b/>
          <w:bCs/>
          <w:sz w:val="24"/>
          <w:szCs w:val="24"/>
        </w:rPr>
      </w:pPr>
    </w:p>
    <w:p w:rsidR="61406B9A" w:rsidRDefault="61406B9A" w:rsidP="47F4BCCE">
      <w:pPr>
        <w:rPr>
          <w:rFonts w:ascii="Arial" w:eastAsia="Arial" w:hAnsi="Arial" w:cs="Arial"/>
          <w:u w:val="single"/>
        </w:rPr>
      </w:pPr>
      <w:r w:rsidRPr="47F4BCCE">
        <w:rPr>
          <w:rFonts w:ascii="Arial" w:eastAsia="Arial" w:hAnsi="Arial" w:cs="Arial"/>
          <w:u w:val="single"/>
        </w:rPr>
        <w:t>Rationale</w:t>
      </w:r>
    </w:p>
    <w:p w:rsidR="0AA8DC45" w:rsidRDefault="0AA8DC45" w:rsidP="47F4BCCE">
      <w:pPr>
        <w:spacing w:line="360" w:lineRule="auto"/>
        <w:rPr>
          <w:rFonts w:ascii="Arial" w:eastAsia="Arial" w:hAnsi="Arial" w:cs="Arial"/>
        </w:rPr>
      </w:pPr>
      <w:r w:rsidRPr="47F4BCCE">
        <w:rPr>
          <w:rFonts w:ascii="Arial" w:eastAsia="Arial" w:hAnsi="Arial" w:cs="Arial"/>
        </w:rPr>
        <w:t>W</w:t>
      </w:r>
      <w:r w:rsidR="6C358B50" w:rsidRPr="47F4BCCE">
        <w:rPr>
          <w:rFonts w:ascii="Arial" w:eastAsia="Arial" w:hAnsi="Arial" w:cs="Arial"/>
        </w:rPr>
        <w:t xml:space="preserve">hile emotional distress is normative among pregnant women, psychosocial support is not </w:t>
      </w:r>
      <w:r w:rsidR="2DBB4445" w:rsidRPr="47F4BCCE">
        <w:rPr>
          <w:rFonts w:ascii="Arial" w:eastAsia="Arial" w:hAnsi="Arial" w:cs="Arial"/>
        </w:rPr>
        <w:t xml:space="preserve">widely </w:t>
      </w:r>
      <w:r w:rsidR="2DD85BD4" w:rsidRPr="47F4BCCE">
        <w:rPr>
          <w:rFonts w:ascii="Arial" w:eastAsia="Arial" w:hAnsi="Arial" w:cs="Arial"/>
        </w:rPr>
        <w:t>supplied</w:t>
      </w:r>
      <w:r w:rsidR="6C358B50" w:rsidRPr="47F4BCCE">
        <w:rPr>
          <w:rFonts w:ascii="Arial" w:eastAsia="Arial" w:hAnsi="Arial" w:cs="Arial"/>
        </w:rPr>
        <w:t xml:space="preserve"> alongside routine perinatal medical care. There is sufficient evidence to show that cost-effective and practical psychosocial interventions during this period can help reduce negative emotional results while promoting positive medical and mental outcomes. Primary care has been structured to holistically support pregnant women, but this can only be </w:t>
      </w:r>
      <w:r w:rsidR="3421DAA9" w:rsidRPr="47F4BCCE">
        <w:rPr>
          <w:rFonts w:ascii="Arial" w:eastAsia="Arial" w:hAnsi="Arial" w:cs="Arial"/>
        </w:rPr>
        <w:t>reached</w:t>
      </w:r>
      <w:r w:rsidR="6C358B50" w:rsidRPr="47F4BCCE">
        <w:rPr>
          <w:rFonts w:ascii="Arial" w:eastAsia="Arial" w:hAnsi="Arial" w:cs="Arial"/>
        </w:rPr>
        <w:t xml:space="preserve"> through the provision of resources and information that can contribute to the development of psychosocial interventions (</w:t>
      </w:r>
      <w:r w:rsidR="2452F163" w:rsidRPr="47F4BCCE">
        <w:rPr>
          <w:rFonts w:ascii="Arial" w:eastAsia="Arial" w:hAnsi="Arial" w:cs="Arial"/>
        </w:rPr>
        <w:t>NHS, 2019</w:t>
      </w:r>
      <w:r w:rsidR="6C358B50" w:rsidRPr="47F4BCCE">
        <w:rPr>
          <w:rFonts w:ascii="Arial" w:eastAsia="Arial" w:hAnsi="Arial" w:cs="Arial"/>
        </w:rPr>
        <w:t xml:space="preserve">). </w:t>
      </w:r>
    </w:p>
    <w:p w:rsidR="6C358B50" w:rsidRDefault="6C358B50" w:rsidP="47F4BCCE">
      <w:pPr>
        <w:spacing w:line="360" w:lineRule="auto"/>
        <w:rPr>
          <w:rFonts w:ascii="Arial" w:eastAsia="Arial" w:hAnsi="Arial" w:cs="Arial"/>
        </w:rPr>
      </w:pPr>
      <w:r w:rsidRPr="47F4BCCE">
        <w:rPr>
          <w:rFonts w:ascii="Arial" w:eastAsia="Arial" w:hAnsi="Arial" w:cs="Arial"/>
        </w:rPr>
        <w:t>The different methods used in these studies provid</w:t>
      </w:r>
      <w:r w:rsidR="005E5C93">
        <w:rPr>
          <w:rFonts w:ascii="Arial" w:eastAsia="Arial" w:hAnsi="Arial" w:cs="Arial"/>
        </w:rPr>
        <w:t>e</w:t>
      </w:r>
      <w:r w:rsidRPr="47F4BCCE">
        <w:rPr>
          <w:rFonts w:ascii="Arial" w:eastAsia="Arial" w:hAnsi="Arial" w:cs="Arial"/>
        </w:rPr>
        <w:t xml:space="preserve"> evidence of the nature of maternal healthcare in England, especially during pregnancy. The level of care </w:t>
      </w:r>
      <w:r w:rsidR="06A4601A" w:rsidRPr="47F4BCCE">
        <w:rPr>
          <w:rFonts w:ascii="Arial" w:eastAsia="Arial" w:hAnsi="Arial" w:cs="Arial"/>
        </w:rPr>
        <w:t>supplied</w:t>
      </w:r>
      <w:r w:rsidRPr="47F4BCCE">
        <w:rPr>
          <w:rFonts w:ascii="Arial" w:eastAsia="Arial" w:hAnsi="Arial" w:cs="Arial"/>
        </w:rPr>
        <w:t xml:space="preserve"> is a determinant in the health outcomes for both mother and child, but the availability of a support structure has an impact on the mother's mental health. This, however, does not ignore other factors that may impact maternal health, especially economic capabilities</w:t>
      </w:r>
      <w:r w:rsidR="2C1DD4AF" w:rsidRPr="47F4BCCE">
        <w:rPr>
          <w:rFonts w:ascii="Arial" w:eastAsia="Arial" w:hAnsi="Arial" w:cs="Arial"/>
        </w:rPr>
        <w:t xml:space="preserve"> (NHS, 2016).</w:t>
      </w:r>
    </w:p>
    <w:p w:rsidR="6C358B50" w:rsidRDefault="6C358B50" w:rsidP="47F4BCCE">
      <w:pPr>
        <w:spacing w:line="360" w:lineRule="auto"/>
        <w:rPr>
          <w:rFonts w:ascii="Arial" w:eastAsia="Arial" w:hAnsi="Arial" w:cs="Arial"/>
        </w:rPr>
      </w:pPr>
      <w:r w:rsidRPr="47F4BCCE">
        <w:rPr>
          <w:rFonts w:ascii="Arial" w:eastAsia="Arial" w:hAnsi="Arial" w:cs="Arial"/>
        </w:rPr>
        <w:t>This review offers insights into the factors affecting maternal health and wellness, with attention to the impact of maternity on the mental well-being of mothers. It has been established that pregnancy is a life-altering event whose impacts are long-lasting.</w:t>
      </w:r>
    </w:p>
    <w:p w:rsidR="47F4BCCE" w:rsidRDefault="47F4BCCE" w:rsidP="47F4BCCE">
      <w:pPr>
        <w:rPr>
          <w:rFonts w:ascii="Arial" w:eastAsia="Arial" w:hAnsi="Arial" w:cs="Arial"/>
          <w:b/>
          <w:bCs/>
          <w:sz w:val="24"/>
          <w:szCs w:val="24"/>
        </w:rPr>
      </w:pPr>
    </w:p>
    <w:p w:rsidR="47F4BCCE" w:rsidRDefault="47F4BCCE" w:rsidP="47F4BCCE">
      <w:pPr>
        <w:rPr>
          <w:rFonts w:ascii="Arial" w:eastAsia="Arial" w:hAnsi="Arial" w:cs="Arial"/>
          <w:b/>
          <w:bCs/>
          <w:sz w:val="24"/>
          <w:szCs w:val="24"/>
        </w:rPr>
      </w:pPr>
    </w:p>
    <w:p w:rsidR="0A6AC007" w:rsidRDefault="0A6AC007" w:rsidP="47F4BCCE">
      <w:r w:rsidRPr="47F4BCCE">
        <w:rPr>
          <w:rFonts w:ascii="Arial" w:eastAsia="Arial" w:hAnsi="Arial" w:cs="Arial"/>
          <w:b/>
          <w:bCs/>
          <w:sz w:val="24"/>
          <w:szCs w:val="24"/>
        </w:rPr>
        <w:t>Methods</w:t>
      </w:r>
    </w:p>
    <w:p w:rsidR="29BCCBB8" w:rsidRDefault="29BCCBB8" w:rsidP="47F4BCCE">
      <w:pPr>
        <w:spacing w:line="360" w:lineRule="auto"/>
        <w:rPr>
          <w:rFonts w:ascii="Arial" w:eastAsia="Arial" w:hAnsi="Arial" w:cs="Arial"/>
        </w:rPr>
      </w:pPr>
      <w:r w:rsidRPr="47F4BCCE">
        <w:rPr>
          <w:rFonts w:ascii="Arial" w:eastAsia="Arial" w:hAnsi="Arial" w:cs="Arial"/>
        </w:rPr>
        <w:t>A systematic literature review is carried out in the identification, selection and critical appraisal of research to provide a response to a formulated question (Richards and Morse, 2013).</w:t>
      </w:r>
      <w:r w:rsidRPr="47F4BCCE">
        <w:rPr>
          <w:rFonts w:ascii="Arial" w:eastAsia="Arial" w:hAnsi="Arial" w:cs="Arial"/>
          <w:b/>
          <w:bCs/>
        </w:rPr>
        <w:t xml:space="preserve"> </w:t>
      </w:r>
      <w:r w:rsidRPr="47F4BCCE">
        <w:rPr>
          <w:rFonts w:ascii="Arial" w:eastAsia="Arial" w:hAnsi="Arial" w:cs="Arial"/>
        </w:rPr>
        <w:t xml:space="preserve">This type of review serves to examine the range, and extent of research activity helps in determining the essence of carrying out a complete systematic review and is useful in the summary and dissemination of research findings while </w:t>
      </w:r>
      <w:r w:rsidR="0BF04289" w:rsidRPr="47F4BCCE">
        <w:rPr>
          <w:rFonts w:ascii="Arial" w:eastAsia="Arial" w:hAnsi="Arial" w:cs="Arial"/>
        </w:rPr>
        <w:t>showing</w:t>
      </w:r>
      <w:r w:rsidRPr="47F4BCCE">
        <w:rPr>
          <w:rFonts w:ascii="Arial" w:eastAsia="Arial" w:hAnsi="Arial" w:cs="Arial"/>
        </w:rPr>
        <w:t xml:space="preserve"> existing gaps in the literature (</w:t>
      </w:r>
      <w:proofErr w:type="spellStart"/>
      <w:r w:rsidRPr="47F4BCCE">
        <w:rPr>
          <w:rFonts w:ascii="Arial" w:eastAsia="Arial" w:hAnsi="Arial" w:cs="Arial"/>
        </w:rPr>
        <w:t>Aveyard</w:t>
      </w:r>
      <w:proofErr w:type="spellEnd"/>
      <w:r w:rsidRPr="47F4BCCE">
        <w:rPr>
          <w:rFonts w:ascii="Arial" w:eastAsia="Arial" w:hAnsi="Arial" w:cs="Arial"/>
        </w:rPr>
        <w:t xml:space="preserve">, 2017). </w:t>
      </w:r>
    </w:p>
    <w:p w:rsidR="29BCCBB8" w:rsidRDefault="29BCCBB8" w:rsidP="47F4BCCE">
      <w:pPr>
        <w:spacing w:line="360" w:lineRule="auto"/>
        <w:rPr>
          <w:rFonts w:ascii="Arial" w:eastAsia="Arial" w:hAnsi="Arial" w:cs="Arial"/>
        </w:rPr>
      </w:pPr>
      <w:r w:rsidRPr="47F4BCCE">
        <w:rPr>
          <w:rFonts w:ascii="Arial" w:eastAsia="Arial" w:hAnsi="Arial" w:cs="Arial"/>
        </w:rPr>
        <w:t>The selection of literature for this review was based on the authority, accuracy, coverage and currency of the information required to justify the research topic. Given the rise of maternity mental health concerns, this literature is not only scholarly but also provides insight into an issue that affects those that have chosen to carry babies to term. The design choice is, therefore, an acceptance of the possibility that there may be gaps in the literature, as is expected, given the topic under study and the constant evolution of the needs of pregnant women.</w:t>
      </w:r>
    </w:p>
    <w:p w:rsidR="47F4BCCE" w:rsidRDefault="47F4BCCE" w:rsidP="47F4BCCE">
      <w:pPr>
        <w:spacing w:line="360" w:lineRule="auto"/>
        <w:rPr>
          <w:rFonts w:ascii="Arial" w:eastAsia="Arial" w:hAnsi="Arial" w:cs="Arial"/>
        </w:rPr>
      </w:pPr>
    </w:p>
    <w:p w:rsidR="07EC48E3" w:rsidRDefault="07EC48E3" w:rsidP="47F4BCCE">
      <w:pPr>
        <w:spacing w:line="360" w:lineRule="auto"/>
        <w:rPr>
          <w:rFonts w:ascii="Arial" w:eastAsia="Arial" w:hAnsi="Arial" w:cs="Arial"/>
          <w:u w:val="single"/>
        </w:rPr>
      </w:pPr>
      <w:r w:rsidRPr="47F4BCCE">
        <w:rPr>
          <w:rFonts w:ascii="Arial" w:eastAsia="Arial" w:hAnsi="Arial" w:cs="Arial"/>
          <w:u w:val="single"/>
        </w:rPr>
        <w:t>Data Collection</w:t>
      </w:r>
    </w:p>
    <w:p w:rsidR="1433DE05" w:rsidRDefault="1433DE05" w:rsidP="47F4BCCE">
      <w:pPr>
        <w:spacing w:line="360" w:lineRule="auto"/>
        <w:rPr>
          <w:rFonts w:ascii="Arial" w:eastAsia="Arial" w:hAnsi="Arial" w:cs="Arial"/>
          <w:sz w:val="24"/>
          <w:szCs w:val="24"/>
        </w:rPr>
      </w:pPr>
      <w:r w:rsidRPr="47F4BCCE">
        <w:rPr>
          <w:rFonts w:ascii="Arial" w:eastAsia="Arial" w:hAnsi="Arial" w:cs="Arial"/>
        </w:rPr>
        <w:t>The data collected for this literature review was based on various primary research studies</w:t>
      </w:r>
      <w:r w:rsidR="33DD6C7E" w:rsidRPr="47F4BCCE">
        <w:rPr>
          <w:rFonts w:ascii="Arial" w:eastAsia="Arial" w:hAnsi="Arial" w:cs="Arial"/>
        </w:rPr>
        <w:t xml:space="preserve"> from </w:t>
      </w:r>
      <w:proofErr w:type="spellStart"/>
      <w:r w:rsidR="33DD6C7E" w:rsidRPr="47F4BCCE">
        <w:rPr>
          <w:rFonts w:ascii="Arial" w:eastAsia="Arial" w:hAnsi="Arial" w:cs="Arial"/>
        </w:rPr>
        <w:t>PubMed</w:t>
      </w:r>
      <w:proofErr w:type="spellEnd"/>
      <w:r w:rsidR="33DD6C7E" w:rsidRPr="47F4BCCE">
        <w:rPr>
          <w:rFonts w:ascii="Arial" w:eastAsia="Arial" w:hAnsi="Arial" w:cs="Arial"/>
        </w:rPr>
        <w:t xml:space="preserve"> database</w:t>
      </w:r>
      <w:r w:rsidRPr="47F4BCCE">
        <w:rPr>
          <w:rFonts w:ascii="Arial" w:eastAsia="Arial" w:hAnsi="Arial" w:cs="Arial"/>
        </w:rPr>
        <w:t xml:space="preserve">. </w:t>
      </w:r>
      <w:r w:rsidR="10F6AB3E" w:rsidRPr="47F4BCCE">
        <w:rPr>
          <w:rFonts w:ascii="Arial" w:eastAsia="Arial" w:hAnsi="Arial" w:cs="Arial"/>
        </w:rPr>
        <w:t>Specific keywords, inclusion</w:t>
      </w:r>
      <w:r w:rsidR="37D2755E" w:rsidRPr="47F4BCCE">
        <w:rPr>
          <w:rFonts w:ascii="Arial" w:eastAsia="Arial" w:hAnsi="Arial" w:cs="Arial"/>
        </w:rPr>
        <w:t>,</w:t>
      </w:r>
      <w:r w:rsidR="10F6AB3E" w:rsidRPr="47F4BCCE">
        <w:rPr>
          <w:rFonts w:ascii="Arial" w:eastAsia="Arial" w:hAnsi="Arial" w:cs="Arial"/>
        </w:rPr>
        <w:t xml:space="preserve"> and exclusion criteria were used</w:t>
      </w:r>
      <w:r w:rsidR="0531E2BA" w:rsidRPr="47F4BCCE">
        <w:rPr>
          <w:rFonts w:ascii="Arial" w:eastAsia="Arial" w:hAnsi="Arial" w:cs="Arial"/>
        </w:rPr>
        <w:t>.</w:t>
      </w:r>
    </w:p>
    <w:p w:rsidR="47F4BCCE" w:rsidRDefault="47F4BCCE" w:rsidP="47F4BCCE">
      <w:pPr>
        <w:spacing w:line="360" w:lineRule="auto"/>
        <w:rPr>
          <w:rFonts w:ascii="Arial" w:eastAsia="Arial" w:hAnsi="Arial" w:cs="Arial"/>
        </w:rPr>
      </w:pPr>
    </w:p>
    <w:p w:rsidR="528CAEFE" w:rsidRDefault="528CAEFE" w:rsidP="47F4BCCE">
      <w:pPr>
        <w:spacing w:line="360" w:lineRule="auto"/>
        <w:rPr>
          <w:rFonts w:ascii="Arial" w:eastAsia="Arial" w:hAnsi="Arial" w:cs="Arial"/>
          <w:u w:val="single"/>
        </w:rPr>
      </w:pPr>
      <w:r w:rsidRPr="47F4BCCE">
        <w:rPr>
          <w:rFonts w:ascii="Arial" w:eastAsia="Arial" w:hAnsi="Arial" w:cs="Arial"/>
          <w:u w:val="single"/>
        </w:rPr>
        <w:t>Keywords</w:t>
      </w:r>
    </w:p>
    <w:p w:rsidR="29BCCBB8" w:rsidRDefault="29BCCBB8" w:rsidP="47F4BCCE">
      <w:pPr>
        <w:spacing w:line="360" w:lineRule="auto"/>
        <w:rPr>
          <w:rFonts w:ascii="Arial" w:eastAsia="Arial" w:hAnsi="Arial" w:cs="Arial"/>
        </w:rPr>
      </w:pPr>
      <w:r w:rsidRPr="47F4BCCE">
        <w:rPr>
          <w:rFonts w:ascii="Arial" w:eastAsia="Arial" w:hAnsi="Arial" w:cs="Arial"/>
        </w:rPr>
        <w:t xml:space="preserve">The keywords that were applied include maternal mental health, maternity, </w:t>
      </w:r>
      <w:r w:rsidR="1AB64FC3" w:rsidRPr="47F4BCCE">
        <w:rPr>
          <w:rFonts w:ascii="Arial" w:eastAsia="Arial" w:hAnsi="Arial" w:cs="Arial"/>
        </w:rPr>
        <w:t>wellness,</w:t>
      </w:r>
      <w:r w:rsidR="00B5470B" w:rsidRPr="47F4BCCE">
        <w:rPr>
          <w:rFonts w:ascii="Arial" w:eastAsia="Arial" w:hAnsi="Arial" w:cs="Arial"/>
        </w:rPr>
        <w:t xml:space="preserve"> </w:t>
      </w:r>
      <w:r w:rsidRPr="47F4BCCE">
        <w:rPr>
          <w:rFonts w:ascii="Arial" w:eastAsia="Arial" w:hAnsi="Arial" w:cs="Arial"/>
        </w:rPr>
        <w:t>support, stress, anxiety</w:t>
      </w:r>
      <w:r w:rsidR="2D673E44" w:rsidRPr="47F4BCCE">
        <w:rPr>
          <w:rFonts w:ascii="Arial" w:eastAsia="Arial" w:hAnsi="Arial" w:cs="Arial"/>
        </w:rPr>
        <w:t>,</w:t>
      </w:r>
      <w:r w:rsidRPr="47F4BCCE">
        <w:rPr>
          <w:rFonts w:ascii="Arial" w:eastAsia="Arial" w:hAnsi="Arial" w:cs="Arial"/>
        </w:rPr>
        <w:t xml:space="preserve"> and pregnancy. These helped narrow down the scope of research on maternity and its impact on the mother's mental health. </w:t>
      </w:r>
    </w:p>
    <w:p w:rsidR="47F4BCCE" w:rsidRDefault="47F4BCCE" w:rsidP="47F4BCCE">
      <w:pPr>
        <w:spacing w:line="360" w:lineRule="auto"/>
        <w:rPr>
          <w:rFonts w:ascii="Arial" w:eastAsia="Arial" w:hAnsi="Arial" w:cs="Arial"/>
        </w:rPr>
      </w:pPr>
    </w:p>
    <w:p w:rsidR="0D791FB3" w:rsidRDefault="0D791FB3" w:rsidP="47F4BCCE">
      <w:pPr>
        <w:spacing w:line="360" w:lineRule="auto"/>
        <w:rPr>
          <w:rFonts w:ascii="Arial" w:eastAsia="Arial" w:hAnsi="Arial" w:cs="Arial"/>
          <w:u w:val="single"/>
        </w:rPr>
      </w:pPr>
      <w:r w:rsidRPr="47F4BCCE">
        <w:rPr>
          <w:rFonts w:ascii="Arial" w:eastAsia="Arial" w:hAnsi="Arial" w:cs="Arial"/>
          <w:u w:val="single"/>
        </w:rPr>
        <w:t>Inclusion criteria</w:t>
      </w:r>
    </w:p>
    <w:p w:rsidR="29BCCBB8" w:rsidRDefault="29BCCBB8" w:rsidP="47F4BCCE">
      <w:pPr>
        <w:spacing w:line="360" w:lineRule="auto"/>
        <w:rPr>
          <w:rFonts w:ascii="Arial" w:eastAsia="Arial" w:hAnsi="Arial" w:cs="Arial"/>
        </w:rPr>
      </w:pPr>
      <w:r w:rsidRPr="47F4BCCE">
        <w:rPr>
          <w:rFonts w:ascii="Arial" w:eastAsia="Arial" w:hAnsi="Arial" w:cs="Arial"/>
        </w:rPr>
        <w:t xml:space="preserve">The inclusion criteria for the selected literature </w:t>
      </w:r>
      <w:r w:rsidR="2063A6B8" w:rsidRPr="47F4BCCE">
        <w:rPr>
          <w:rFonts w:ascii="Arial" w:eastAsia="Arial" w:hAnsi="Arial" w:cs="Arial"/>
        </w:rPr>
        <w:t>were</w:t>
      </w:r>
      <w:r w:rsidRPr="47F4BCCE">
        <w:rPr>
          <w:rFonts w:ascii="Arial" w:eastAsia="Arial" w:hAnsi="Arial" w:cs="Arial"/>
        </w:rPr>
        <w:t xml:space="preserve"> publications </w:t>
      </w:r>
      <w:r w:rsidR="5FC1CB58" w:rsidRPr="47F4BCCE">
        <w:rPr>
          <w:rFonts w:ascii="Arial" w:eastAsia="Arial" w:hAnsi="Arial" w:cs="Arial"/>
        </w:rPr>
        <w:t>in</w:t>
      </w:r>
      <w:r w:rsidRPr="47F4BCCE">
        <w:rPr>
          <w:rFonts w:ascii="Arial" w:eastAsia="Arial" w:hAnsi="Arial" w:cs="Arial"/>
        </w:rPr>
        <w:t xml:space="preserve"> English language</w:t>
      </w:r>
      <w:r w:rsidR="14D3EB81" w:rsidRPr="47F4BCCE">
        <w:rPr>
          <w:rFonts w:ascii="Arial" w:eastAsia="Arial" w:hAnsi="Arial" w:cs="Arial"/>
        </w:rPr>
        <w:t xml:space="preserve"> only</w:t>
      </w:r>
      <w:r w:rsidRPr="47F4BCCE">
        <w:rPr>
          <w:rFonts w:ascii="Arial" w:eastAsia="Arial" w:hAnsi="Arial" w:cs="Arial"/>
        </w:rPr>
        <w:t>,</w:t>
      </w:r>
      <w:r w:rsidR="70C6A581" w:rsidRPr="47F4BCCE">
        <w:rPr>
          <w:rFonts w:ascii="Arial" w:eastAsia="Arial" w:hAnsi="Arial" w:cs="Arial"/>
        </w:rPr>
        <w:t xml:space="preserve"> focusing on </w:t>
      </w:r>
      <w:r w:rsidR="05B91E95" w:rsidRPr="47F4BCCE">
        <w:rPr>
          <w:rFonts w:ascii="Arial" w:eastAsia="Arial" w:hAnsi="Arial" w:cs="Arial"/>
        </w:rPr>
        <w:t xml:space="preserve">the </w:t>
      </w:r>
      <w:r w:rsidR="70C6A581" w:rsidRPr="47F4BCCE">
        <w:rPr>
          <w:rFonts w:ascii="Arial" w:eastAsia="Arial" w:hAnsi="Arial" w:cs="Arial"/>
        </w:rPr>
        <w:t xml:space="preserve">United Kingdom, </w:t>
      </w:r>
      <w:r w:rsidRPr="47F4BCCE">
        <w:rPr>
          <w:rFonts w:ascii="Arial" w:eastAsia="Arial" w:hAnsi="Arial" w:cs="Arial"/>
        </w:rPr>
        <w:t>literature that was based on primary research, peer-reviewed articles</w:t>
      </w:r>
      <w:r w:rsidR="66D6BD7E" w:rsidRPr="47F4BCCE">
        <w:rPr>
          <w:rFonts w:ascii="Arial" w:eastAsia="Arial" w:hAnsi="Arial" w:cs="Arial"/>
        </w:rPr>
        <w:t>,</w:t>
      </w:r>
      <w:r w:rsidRPr="47F4BCCE">
        <w:rPr>
          <w:rFonts w:ascii="Arial" w:eastAsia="Arial" w:hAnsi="Arial" w:cs="Arial"/>
        </w:rPr>
        <w:t xml:space="preserve"> and those that had been done between 2013 and 2021.</w:t>
      </w:r>
    </w:p>
    <w:p w:rsidR="47F4BCCE" w:rsidRDefault="47F4BCCE" w:rsidP="47F4BCCE">
      <w:pPr>
        <w:spacing w:line="360" w:lineRule="auto"/>
        <w:rPr>
          <w:rFonts w:ascii="Arial" w:eastAsia="Arial" w:hAnsi="Arial" w:cs="Arial"/>
        </w:rPr>
      </w:pPr>
    </w:p>
    <w:p w:rsidR="31DF2197" w:rsidRDefault="31DF2197" w:rsidP="47F4BCCE">
      <w:pPr>
        <w:spacing w:line="360" w:lineRule="auto"/>
        <w:rPr>
          <w:rFonts w:ascii="Arial" w:eastAsia="Arial" w:hAnsi="Arial" w:cs="Arial"/>
          <w:u w:val="single"/>
        </w:rPr>
      </w:pPr>
      <w:r w:rsidRPr="47F4BCCE">
        <w:rPr>
          <w:rFonts w:ascii="Arial" w:eastAsia="Arial" w:hAnsi="Arial" w:cs="Arial"/>
          <w:u w:val="single"/>
        </w:rPr>
        <w:t>Exclusion criteria</w:t>
      </w:r>
    </w:p>
    <w:p w:rsidR="29BCCBB8" w:rsidRDefault="29BCCBB8" w:rsidP="47F4BCCE">
      <w:pPr>
        <w:spacing w:line="360" w:lineRule="auto"/>
        <w:rPr>
          <w:rFonts w:ascii="Arial" w:eastAsia="Arial" w:hAnsi="Arial" w:cs="Arial"/>
        </w:rPr>
      </w:pPr>
      <w:r w:rsidRPr="47F4BCCE">
        <w:rPr>
          <w:rFonts w:ascii="Arial" w:eastAsia="Arial" w:hAnsi="Arial" w:cs="Arial"/>
        </w:rPr>
        <w:lastRenderedPageBreak/>
        <w:t>The exclusion criteria, on the other hand, were based on systematic reviews, works that had been published in books, dissertations due to the possibility of not being peer-reviewed</w:t>
      </w:r>
      <w:r w:rsidR="04C76868" w:rsidRPr="47F4BCCE">
        <w:rPr>
          <w:rFonts w:ascii="Arial" w:eastAsia="Arial" w:hAnsi="Arial" w:cs="Arial"/>
        </w:rPr>
        <w:t>,</w:t>
      </w:r>
      <w:r w:rsidRPr="47F4BCCE">
        <w:rPr>
          <w:rFonts w:ascii="Arial" w:eastAsia="Arial" w:hAnsi="Arial" w:cs="Arial"/>
        </w:rPr>
        <w:t xml:space="preserve"> and publications that were done before 2013. This ensured that the literature used was up to date and reflected the terminologies used in the identification of mental health issues within the group under study.</w:t>
      </w:r>
    </w:p>
    <w:p w:rsidR="47F4BCCE" w:rsidRDefault="47F4BCCE" w:rsidP="47F4BCCE">
      <w:pPr>
        <w:spacing w:line="360" w:lineRule="auto"/>
        <w:rPr>
          <w:rFonts w:ascii="Arial" w:eastAsia="Arial" w:hAnsi="Arial" w:cs="Arial"/>
        </w:rPr>
      </w:pPr>
    </w:p>
    <w:p w:rsidR="427AEC50" w:rsidRDefault="427AEC50" w:rsidP="47F4BCCE">
      <w:pPr>
        <w:spacing w:line="360" w:lineRule="auto"/>
        <w:rPr>
          <w:rFonts w:ascii="Arial" w:eastAsia="Arial" w:hAnsi="Arial" w:cs="Arial"/>
          <w:u w:val="single"/>
        </w:rPr>
      </w:pPr>
      <w:r w:rsidRPr="47F4BCCE">
        <w:rPr>
          <w:rFonts w:ascii="Arial" w:eastAsia="Arial" w:hAnsi="Arial" w:cs="Arial"/>
          <w:u w:val="single"/>
        </w:rPr>
        <w:t>Ethical Considerations</w:t>
      </w:r>
    </w:p>
    <w:p w:rsidR="660F3FF6" w:rsidRDefault="660F3FF6" w:rsidP="47F4BCCE">
      <w:pPr>
        <w:spacing w:line="360" w:lineRule="auto"/>
        <w:rPr>
          <w:rFonts w:ascii="Arial" w:eastAsia="Arial" w:hAnsi="Arial" w:cs="Arial"/>
        </w:rPr>
      </w:pPr>
      <w:r w:rsidRPr="47F4BCCE">
        <w:rPr>
          <w:rFonts w:ascii="Arial" w:eastAsia="Arial" w:hAnsi="Arial" w:cs="Arial"/>
        </w:rPr>
        <w:t xml:space="preserve">Ethical considerations </w:t>
      </w:r>
      <w:r w:rsidR="04C7CADC" w:rsidRPr="47F4BCCE">
        <w:rPr>
          <w:rFonts w:ascii="Arial" w:eastAsia="Arial" w:hAnsi="Arial" w:cs="Arial"/>
        </w:rPr>
        <w:t>refer to</w:t>
      </w:r>
      <w:r w:rsidRPr="47F4BCCE">
        <w:rPr>
          <w:rFonts w:ascii="Arial" w:eastAsia="Arial" w:hAnsi="Arial" w:cs="Arial"/>
        </w:rPr>
        <w:t xml:space="preserve"> a </w:t>
      </w:r>
      <w:r w:rsidR="41337C34" w:rsidRPr="47F4BCCE">
        <w:rPr>
          <w:rFonts w:ascii="Arial" w:eastAsia="Arial" w:hAnsi="Arial" w:cs="Arial"/>
        </w:rPr>
        <w:t>set</w:t>
      </w:r>
      <w:r w:rsidR="0B202826" w:rsidRPr="47F4BCCE">
        <w:rPr>
          <w:rFonts w:ascii="Arial" w:eastAsia="Arial" w:hAnsi="Arial" w:cs="Arial"/>
        </w:rPr>
        <w:t xml:space="preserve"> of principles and values</w:t>
      </w:r>
      <w:r w:rsidR="5F2AD3FE" w:rsidRPr="47F4BCCE">
        <w:rPr>
          <w:rFonts w:ascii="Arial" w:eastAsia="Arial" w:hAnsi="Arial" w:cs="Arial"/>
        </w:rPr>
        <w:t xml:space="preserve"> </w:t>
      </w:r>
      <w:r w:rsidR="3D0619A9" w:rsidRPr="47F4BCCE">
        <w:rPr>
          <w:rFonts w:ascii="Arial" w:eastAsia="Arial" w:hAnsi="Arial" w:cs="Arial"/>
        </w:rPr>
        <w:t>observed</w:t>
      </w:r>
      <w:r w:rsidR="5F2AD3FE" w:rsidRPr="47F4BCCE">
        <w:rPr>
          <w:rFonts w:ascii="Arial" w:eastAsia="Arial" w:hAnsi="Arial" w:cs="Arial"/>
        </w:rPr>
        <w:t xml:space="preserve"> while conducting human affairs. </w:t>
      </w:r>
      <w:r w:rsidR="0B19B699" w:rsidRPr="47F4BCCE">
        <w:rPr>
          <w:rFonts w:ascii="Arial" w:eastAsia="Arial" w:hAnsi="Arial" w:cs="Arial"/>
        </w:rPr>
        <w:t xml:space="preserve">In </w:t>
      </w:r>
      <w:r w:rsidR="07DF4EDA" w:rsidRPr="47F4BCCE">
        <w:rPr>
          <w:rFonts w:ascii="Arial" w:eastAsia="Arial" w:hAnsi="Arial" w:cs="Arial"/>
        </w:rPr>
        <w:t>research</w:t>
      </w:r>
      <w:r w:rsidR="4FA1000C" w:rsidRPr="47F4BCCE">
        <w:rPr>
          <w:rFonts w:ascii="Arial" w:eastAsia="Arial" w:hAnsi="Arial" w:cs="Arial"/>
        </w:rPr>
        <w:t>,</w:t>
      </w:r>
      <w:r w:rsidR="7F4DBDB6" w:rsidRPr="47F4BCCE">
        <w:rPr>
          <w:rFonts w:ascii="Arial" w:eastAsia="Arial" w:hAnsi="Arial" w:cs="Arial"/>
        </w:rPr>
        <w:t xml:space="preserve"> participants</w:t>
      </w:r>
      <w:r w:rsidR="28D85391" w:rsidRPr="47F4BCCE">
        <w:rPr>
          <w:rFonts w:ascii="Arial" w:eastAsia="Arial" w:hAnsi="Arial" w:cs="Arial"/>
        </w:rPr>
        <w:t>’ dignity, rights</w:t>
      </w:r>
      <w:r w:rsidR="02E2388A" w:rsidRPr="47F4BCCE">
        <w:rPr>
          <w:rFonts w:ascii="Arial" w:eastAsia="Arial" w:hAnsi="Arial" w:cs="Arial"/>
        </w:rPr>
        <w:t>,</w:t>
      </w:r>
      <w:r w:rsidR="28D85391" w:rsidRPr="47F4BCCE">
        <w:rPr>
          <w:rFonts w:ascii="Arial" w:eastAsia="Arial" w:hAnsi="Arial" w:cs="Arial"/>
        </w:rPr>
        <w:t xml:space="preserve"> and well-being</w:t>
      </w:r>
      <w:r w:rsidR="7F4DBDB6" w:rsidRPr="47F4BCCE">
        <w:rPr>
          <w:rFonts w:ascii="Arial" w:eastAsia="Arial" w:hAnsi="Arial" w:cs="Arial"/>
        </w:rPr>
        <w:t xml:space="preserve"> must be protected by </w:t>
      </w:r>
      <w:r w:rsidR="72A15F7B" w:rsidRPr="47F4BCCE">
        <w:rPr>
          <w:rFonts w:ascii="Arial" w:eastAsia="Arial" w:hAnsi="Arial" w:cs="Arial"/>
        </w:rPr>
        <w:t>conforming to ethical principles</w:t>
      </w:r>
      <w:r w:rsidR="3FD56A39" w:rsidRPr="47F4BCCE">
        <w:rPr>
          <w:rFonts w:ascii="Arial" w:eastAsia="Arial" w:hAnsi="Arial" w:cs="Arial"/>
        </w:rPr>
        <w:t xml:space="preserve"> (WHO, 2021). </w:t>
      </w:r>
    </w:p>
    <w:p w:rsidR="0DA61761" w:rsidRDefault="0DA61761" w:rsidP="47F4BCCE">
      <w:pPr>
        <w:spacing w:line="360" w:lineRule="auto"/>
        <w:rPr>
          <w:rFonts w:ascii="Arial" w:eastAsia="Arial" w:hAnsi="Arial" w:cs="Arial"/>
        </w:rPr>
      </w:pPr>
      <w:r w:rsidRPr="47F4BCCE">
        <w:rPr>
          <w:rFonts w:ascii="Arial" w:eastAsia="Arial" w:hAnsi="Arial" w:cs="Arial"/>
        </w:rPr>
        <w:t xml:space="preserve">The importance of research ethics is to </w:t>
      </w:r>
      <w:r w:rsidR="5147D5D1" w:rsidRPr="47F4BCCE">
        <w:rPr>
          <w:rFonts w:ascii="Arial" w:eastAsia="Arial" w:hAnsi="Arial" w:cs="Arial"/>
        </w:rPr>
        <w:t>help promote and expand knowledge while supporting the required values for collaborative work. This is founded in the essence of scientific research depending on the willing collaboration between groups and researchers (</w:t>
      </w:r>
      <w:proofErr w:type="spellStart"/>
      <w:r w:rsidR="5147D5D1" w:rsidRPr="47F4BCCE">
        <w:rPr>
          <w:rFonts w:ascii="Arial" w:eastAsia="Arial" w:hAnsi="Arial" w:cs="Arial"/>
        </w:rPr>
        <w:t>Arifin</w:t>
      </w:r>
      <w:proofErr w:type="spellEnd"/>
      <w:r w:rsidR="5147D5D1" w:rsidRPr="47F4BCCE">
        <w:rPr>
          <w:rFonts w:ascii="Arial" w:eastAsia="Arial" w:hAnsi="Arial" w:cs="Arial"/>
        </w:rPr>
        <w:t>, 2018).</w:t>
      </w:r>
    </w:p>
    <w:p w:rsidR="16AB4B15" w:rsidRDefault="16AB4B15" w:rsidP="47F4BCCE">
      <w:pPr>
        <w:spacing w:line="360" w:lineRule="auto"/>
        <w:rPr>
          <w:rFonts w:ascii="Arial" w:eastAsia="Arial" w:hAnsi="Arial" w:cs="Arial"/>
        </w:rPr>
      </w:pPr>
      <w:r w:rsidRPr="47F4BCCE">
        <w:rPr>
          <w:rFonts w:ascii="Arial" w:eastAsia="Arial" w:hAnsi="Arial" w:cs="Arial"/>
        </w:rPr>
        <w:t xml:space="preserve"> </w:t>
      </w:r>
      <w:r w:rsidR="714EAB19" w:rsidRPr="47F4BCCE">
        <w:rPr>
          <w:rFonts w:ascii="Arial" w:eastAsia="Arial" w:hAnsi="Arial" w:cs="Arial"/>
        </w:rPr>
        <w:t xml:space="preserve"> - </w:t>
      </w:r>
      <w:r w:rsidRPr="47F4BCCE">
        <w:rPr>
          <w:rFonts w:ascii="Arial" w:eastAsia="Arial" w:hAnsi="Arial" w:cs="Arial"/>
        </w:rPr>
        <w:t>Voluntary participation</w:t>
      </w:r>
      <w:r w:rsidR="6E91451E" w:rsidRPr="47F4BCCE">
        <w:rPr>
          <w:rFonts w:ascii="Arial" w:eastAsia="Arial" w:hAnsi="Arial" w:cs="Arial"/>
        </w:rPr>
        <w:t>, the participants have the right any time during the study to lea</w:t>
      </w:r>
      <w:r w:rsidR="5E9F1A0F" w:rsidRPr="47F4BCCE">
        <w:rPr>
          <w:rFonts w:ascii="Arial" w:eastAsia="Arial" w:hAnsi="Arial" w:cs="Arial"/>
        </w:rPr>
        <w:t>ve or stay.</w:t>
      </w:r>
    </w:p>
    <w:p w:rsidR="0278D61C" w:rsidRDefault="0278D61C" w:rsidP="47F4BCCE">
      <w:pPr>
        <w:spacing w:line="360" w:lineRule="auto"/>
        <w:rPr>
          <w:rFonts w:ascii="Arial" w:eastAsia="Arial" w:hAnsi="Arial" w:cs="Arial"/>
        </w:rPr>
      </w:pPr>
      <w:r w:rsidRPr="47F4BCCE">
        <w:rPr>
          <w:rFonts w:ascii="Arial" w:eastAsia="Arial" w:hAnsi="Arial" w:cs="Arial"/>
        </w:rPr>
        <w:t xml:space="preserve">- </w:t>
      </w:r>
      <w:r w:rsidR="1C5EC8FE" w:rsidRPr="47F4BCCE">
        <w:rPr>
          <w:rFonts w:ascii="Arial" w:eastAsia="Arial" w:hAnsi="Arial" w:cs="Arial"/>
        </w:rPr>
        <w:t>C</w:t>
      </w:r>
      <w:r w:rsidRPr="47F4BCCE">
        <w:rPr>
          <w:rFonts w:ascii="Arial" w:eastAsia="Arial" w:hAnsi="Arial" w:cs="Arial"/>
        </w:rPr>
        <w:t xml:space="preserve">onsent, </w:t>
      </w:r>
      <w:r w:rsidR="6831DF18" w:rsidRPr="47F4BCCE">
        <w:rPr>
          <w:rFonts w:ascii="Arial" w:eastAsia="Arial" w:hAnsi="Arial" w:cs="Arial"/>
        </w:rPr>
        <w:t xml:space="preserve">before agreeing to take a part in a study, </w:t>
      </w:r>
      <w:r w:rsidRPr="47F4BCCE">
        <w:rPr>
          <w:rFonts w:ascii="Arial" w:eastAsia="Arial" w:hAnsi="Arial" w:cs="Arial"/>
        </w:rPr>
        <w:t xml:space="preserve">the participants are aware of </w:t>
      </w:r>
      <w:r w:rsidR="624F7AD6" w:rsidRPr="47F4BCCE">
        <w:rPr>
          <w:rFonts w:ascii="Arial" w:eastAsia="Arial" w:hAnsi="Arial" w:cs="Arial"/>
        </w:rPr>
        <w:t>the reason</w:t>
      </w:r>
      <w:r w:rsidR="79E03C3C" w:rsidRPr="47F4BCCE">
        <w:rPr>
          <w:rFonts w:ascii="Arial" w:eastAsia="Arial" w:hAnsi="Arial" w:cs="Arial"/>
        </w:rPr>
        <w:t>s</w:t>
      </w:r>
      <w:r w:rsidR="624F7AD6" w:rsidRPr="47F4BCCE">
        <w:rPr>
          <w:rFonts w:ascii="Arial" w:eastAsia="Arial" w:hAnsi="Arial" w:cs="Arial"/>
        </w:rPr>
        <w:t xml:space="preserve">, </w:t>
      </w:r>
      <w:r w:rsidR="320617CE" w:rsidRPr="47F4BCCE">
        <w:rPr>
          <w:rFonts w:ascii="Arial" w:eastAsia="Arial" w:hAnsi="Arial" w:cs="Arial"/>
        </w:rPr>
        <w:t>advantages and risks</w:t>
      </w:r>
      <w:r w:rsidR="3E6785B0" w:rsidRPr="47F4BCCE">
        <w:rPr>
          <w:rFonts w:ascii="Arial" w:eastAsia="Arial" w:hAnsi="Arial" w:cs="Arial"/>
        </w:rPr>
        <w:t>.</w:t>
      </w:r>
    </w:p>
    <w:p w:rsidR="3E6785B0" w:rsidRDefault="3E6785B0" w:rsidP="47F4BCCE">
      <w:pPr>
        <w:spacing w:line="360" w:lineRule="auto"/>
        <w:rPr>
          <w:rFonts w:ascii="Arial" w:eastAsia="Arial" w:hAnsi="Arial" w:cs="Arial"/>
        </w:rPr>
      </w:pPr>
      <w:r w:rsidRPr="47F4BCCE">
        <w:rPr>
          <w:rFonts w:ascii="Arial" w:eastAsia="Arial" w:hAnsi="Arial" w:cs="Arial"/>
        </w:rPr>
        <w:t xml:space="preserve">- Anonymity, </w:t>
      </w:r>
      <w:r w:rsidR="7609A978" w:rsidRPr="47F4BCCE">
        <w:rPr>
          <w:rFonts w:ascii="Arial" w:eastAsia="Arial" w:hAnsi="Arial" w:cs="Arial"/>
        </w:rPr>
        <w:t>no personal data of the participants is collected.</w:t>
      </w:r>
    </w:p>
    <w:p w:rsidR="7609A978" w:rsidRDefault="7609A978" w:rsidP="47F4BCCE">
      <w:pPr>
        <w:spacing w:line="360" w:lineRule="auto"/>
        <w:rPr>
          <w:rFonts w:ascii="Arial" w:eastAsia="Arial" w:hAnsi="Arial" w:cs="Arial"/>
        </w:rPr>
      </w:pPr>
      <w:r w:rsidRPr="47F4BCCE">
        <w:rPr>
          <w:rFonts w:ascii="Arial" w:eastAsia="Arial" w:hAnsi="Arial" w:cs="Arial"/>
        </w:rPr>
        <w:t xml:space="preserve">- Confidentiality, </w:t>
      </w:r>
      <w:r w:rsidR="34AE8EAA" w:rsidRPr="47F4BCCE">
        <w:rPr>
          <w:rFonts w:ascii="Arial" w:eastAsia="Arial" w:hAnsi="Arial" w:cs="Arial"/>
        </w:rPr>
        <w:t>all</w:t>
      </w:r>
      <w:r w:rsidRPr="47F4BCCE">
        <w:rPr>
          <w:rFonts w:ascii="Arial" w:eastAsia="Arial" w:hAnsi="Arial" w:cs="Arial"/>
        </w:rPr>
        <w:t xml:space="preserve"> the participants have a right </w:t>
      </w:r>
      <w:r w:rsidR="1A6797A7" w:rsidRPr="47F4BCCE">
        <w:rPr>
          <w:rFonts w:ascii="Arial" w:eastAsia="Arial" w:hAnsi="Arial" w:cs="Arial"/>
        </w:rPr>
        <w:t>to</w:t>
      </w:r>
      <w:r w:rsidRPr="47F4BCCE">
        <w:rPr>
          <w:rFonts w:ascii="Arial" w:eastAsia="Arial" w:hAnsi="Arial" w:cs="Arial"/>
        </w:rPr>
        <w:t xml:space="preserve"> privacy, </w:t>
      </w:r>
      <w:r w:rsidR="7B3DEC1F" w:rsidRPr="47F4BCCE">
        <w:rPr>
          <w:rFonts w:ascii="Arial" w:eastAsia="Arial" w:hAnsi="Arial" w:cs="Arial"/>
        </w:rPr>
        <w:t>and any information collected must be safeguarded</w:t>
      </w:r>
      <w:r w:rsidR="02446B05" w:rsidRPr="47F4BCCE">
        <w:rPr>
          <w:rFonts w:ascii="Arial" w:eastAsia="Arial" w:hAnsi="Arial" w:cs="Arial"/>
        </w:rPr>
        <w:t>.</w:t>
      </w:r>
    </w:p>
    <w:p w:rsidR="02446B05" w:rsidRDefault="02446B05" w:rsidP="47F4BCCE">
      <w:pPr>
        <w:spacing w:line="360" w:lineRule="auto"/>
        <w:rPr>
          <w:rFonts w:ascii="Arial" w:eastAsia="Arial" w:hAnsi="Arial" w:cs="Arial"/>
        </w:rPr>
      </w:pPr>
      <w:r w:rsidRPr="47F4BCCE">
        <w:rPr>
          <w:rFonts w:ascii="Arial" w:eastAsia="Arial" w:hAnsi="Arial" w:cs="Arial"/>
        </w:rPr>
        <w:t xml:space="preserve">- Potential </w:t>
      </w:r>
      <w:r w:rsidR="1D93C64C" w:rsidRPr="47F4BCCE">
        <w:rPr>
          <w:rFonts w:ascii="Arial" w:eastAsia="Arial" w:hAnsi="Arial" w:cs="Arial"/>
        </w:rPr>
        <w:t>for</w:t>
      </w:r>
      <w:r w:rsidRPr="47F4BCCE">
        <w:rPr>
          <w:rFonts w:ascii="Arial" w:eastAsia="Arial" w:hAnsi="Arial" w:cs="Arial"/>
        </w:rPr>
        <w:t xml:space="preserve"> harm, </w:t>
      </w:r>
      <w:r w:rsidR="1D61E8B2" w:rsidRPr="47F4BCCE">
        <w:rPr>
          <w:rFonts w:ascii="Arial" w:eastAsia="Arial" w:hAnsi="Arial" w:cs="Arial"/>
        </w:rPr>
        <w:t xml:space="preserve">the participants must be </w:t>
      </w:r>
      <w:r w:rsidR="7A72CF1A" w:rsidRPr="47F4BCCE">
        <w:rPr>
          <w:rFonts w:ascii="Arial" w:eastAsia="Arial" w:hAnsi="Arial" w:cs="Arial"/>
        </w:rPr>
        <w:t xml:space="preserve">kept away from harm whenever possible, </w:t>
      </w:r>
      <w:r w:rsidR="46040A55" w:rsidRPr="47F4BCCE">
        <w:rPr>
          <w:rFonts w:ascii="Arial" w:eastAsia="Arial" w:hAnsi="Arial" w:cs="Arial"/>
        </w:rPr>
        <w:t>and if there is a risk of harm</w:t>
      </w:r>
      <w:r w:rsidR="7E425922" w:rsidRPr="47F4BCCE">
        <w:rPr>
          <w:rFonts w:ascii="Arial" w:eastAsia="Arial" w:hAnsi="Arial" w:cs="Arial"/>
        </w:rPr>
        <w:t>, informed consent is needed.</w:t>
      </w:r>
    </w:p>
    <w:p w:rsidR="6985DCAE" w:rsidRDefault="6985DCAE" w:rsidP="47F4BCCE">
      <w:pPr>
        <w:spacing w:line="360" w:lineRule="auto"/>
        <w:rPr>
          <w:rFonts w:ascii="Arial" w:eastAsia="Arial" w:hAnsi="Arial" w:cs="Arial"/>
        </w:rPr>
      </w:pPr>
      <w:r w:rsidRPr="47F4BCCE">
        <w:rPr>
          <w:rFonts w:ascii="Arial" w:eastAsia="Arial" w:hAnsi="Arial" w:cs="Arial"/>
        </w:rPr>
        <w:t xml:space="preserve">- </w:t>
      </w:r>
      <w:r w:rsidR="03103462" w:rsidRPr="47F4BCCE">
        <w:rPr>
          <w:rFonts w:ascii="Arial" w:eastAsia="Arial" w:hAnsi="Arial" w:cs="Arial"/>
        </w:rPr>
        <w:t xml:space="preserve">Conflict of interest, </w:t>
      </w:r>
      <w:r w:rsidR="7E20CAEB" w:rsidRPr="47F4BCCE">
        <w:rPr>
          <w:rFonts w:ascii="Arial" w:eastAsia="Arial" w:hAnsi="Arial" w:cs="Arial"/>
        </w:rPr>
        <w:t>researchers will have a conflict of interest if the</w:t>
      </w:r>
      <w:r w:rsidR="490EAAC3" w:rsidRPr="47F4BCCE">
        <w:rPr>
          <w:rFonts w:ascii="Arial" w:eastAsia="Arial" w:hAnsi="Arial" w:cs="Arial"/>
        </w:rPr>
        <w:t xml:space="preserve">ir aim is to personally benefit from the research. </w:t>
      </w:r>
    </w:p>
    <w:p w:rsidR="7E425922" w:rsidRDefault="7E425922" w:rsidP="47F4BCCE">
      <w:pPr>
        <w:spacing w:line="360" w:lineRule="auto"/>
        <w:rPr>
          <w:rFonts w:ascii="Arial" w:eastAsia="Arial" w:hAnsi="Arial" w:cs="Arial"/>
        </w:rPr>
      </w:pPr>
      <w:r w:rsidRPr="47F4BCCE">
        <w:rPr>
          <w:rFonts w:ascii="Arial" w:eastAsia="Arial" w:hAnsi="Arial" w:cs="Arial"/>
        </w:rPr>
        <w:t>- Results</w:t>
      </w:r>
      <w:r w:rsidR="32AD5A41" w:rsidRPr="47F4BCCE">
        <w:rPr>
          <w:rFonts w:ascii="Arial" w:eastAsia="Arial" w:hAnsi="Arial" w:cs="Arial"/>
        </w:rPr>
        <w:t xml:space="preserve"> </w:t>
      </w:r>
      <w:proofErr w:type="gramStart"/>
      <w:r w:rsidR="32AD5A41" w:rsidRPr="47F4BCCE">
        <w:rPr>
          <w:rFonts w:ascii="Arial" w:eastAsia="Arial" w:hAnsi="Arial" w:cs="Arial"/>
        </w:rPr>
        <w:t>communications</w:t>
      </w:r>
      <w:r w:rsidRPr="47F4BCCE">
        <w:rPr>
          <w:rFonts w:ascii="Arial" w:eastAsia="Arial" w:hAnsi="Arial" w:cs="Arial"/>
        </w:rPr>
        <w:t>,</w:t>
      </w:r>
      <w:proofErr w:type="gramEnd"/>
      <w:r w:rsidR="098A99F0" w:rsidRPr="47F4BCCE">
        <w:rPr>
          <w:rFonts w:ascii="Arial" w:eastAsia="Arial" w:hAnsi="Arial" w:cs="Arial"/>
        </w:rPr>
        <w:t xml:space="preserve"> </w:t>
      </w:r>
      <w:r w:rsidR="66C4CAB3" w:rsidRPr="47F4BCCE">
        <w:rPr>
          <w:rFonts w:ascii="Arial" w:eastAsia="Arial" w:hAnsi="Arial" w:cs="Arial"/>
        </w:rPr>
        <w:t>must</w:t>
      </w:r>
      <w:r w:rsidR="0CD2A915" w:rsidRPr="47F4BCCE">
        <w:rPr>
          <w:rFonts w:ascii="Arial" w:eastAsia="Arial" w:hAnsi="Arial" w:cs="Arial"/>
        </w:rPr>
        <w:t xml:space="preserve"> be truthful, dependable</w:t>
      </w:r>
      <w:r w:rsidR="5BD82BE8" w:rsidRPr="47F4BCCE">
        <w:rPr>
          <w:rFonts w:ascii="Arial" w:eastAsia="Arial" w:hAnsi="Arial" w:cs="Arial"/>
        </w:rPr>
        <w:t>,</w:t>
      </w:r>
      <w:r w:rsidR="0CD2A915" w:rsidRPr="47F4BCCE">
        <w:rPr>
          <w:rFonts w:ascii="Arial" w:eastAsia="Arial" w:hAnsi="Arial" w:cs="Arial"/>
        </w:rPr>
        <w:t xml:space="preserve"> </w:t>
      </w:r>
      <w:r w:rsidR="04B710FA" w:rsidRPr="47F4BCCE">
        <w:rPr>
          <w:rFonts w:ascii="Arial" w:eastAsia="Arial" w:hAnsi="Arial" w:cs="Arial"/>
        </w:rPr>
        <w:t>and plausible.</w:t>
      </w:r>
      <w:r w:rsidR="6DEC1BCA" w:rsidRPr="47F4BCCE">
        <w:rPr>
          <w:rFonts w:ascii="Arial" w:eastAsia="Arial" w:hAnsi="Arial" w:cs="Arial"/>
        </w:rPr>
        <w:t xml:space="preserve"> Also</w:t>
      </w:r>
      <w:r w:rsidR="7AAD3207" w:rsidRPr="47F4BCCE">
        <w:rPr>
          <w:rFonts w:ascii="Arial" w:eastAsia="Arial" w:hAnsi="Arial" w:cs="Arial"/>
        </w:rPr>
        <w:t>,</w:t>
      </w:r>
      <w:r w:rsidR="6DEC1BCA" w:rsidRPr="47F4BCCE">
        <w:rPr>
          <w:rFonts w:ascii="Arial" w:eastAsia="Arial" w:hAnsi="Arial" w:cs="Arial"/>
        </w:rPr>
        <w:t xml:space="preserve"> researchers must keep clear f</w:t>
      </w:r>
      <w:r w:rsidR="3B2A9E81" w:rsidRPr="47F4BCCE">
        <w:rPr>
          <w:rFonts w:ascii="Arial" w:eastAsia="Arial" w:hAnsi="Arial" w:cs="Arial"/>
        </w:rPr>
        <w:t>ro</w:t>
      </w:r>
      <w:r w:rsidR="6DEC1BCA" w:rsidRPr="47F4BCCE">
        <w:rPr>
          <w:rFonts w:ascii="Arial" w:eastAsia="Arial" w:hAnsi="Arial" w:cs="Arial"/>
        </w:rPr>
        <w:t>m plagiarism and</w:t>
      </w:r>
      <w:r w:rsidR="04B710FA" w:rsidRPr="47F4BCCE">
        <w:rPr>
          <w:rFonts w:ascii="Arial" w:eastAsia="Arial" w:hAnsi="Arial" w:cs="Arial"/>
        </w:rPr>
        <w:t xml:space="preserve"> </w:t>
      </w:r>
      <w:r w:rsidR="52CFE8B3" w:rsidRPr="47F4BCCE">
        <w:rPr>
          <w:rFonts w:ascii="Arial" w:eastAsia="Arial" w:hAnsi="Arial" w:cs="Arial"/>
        </w:rPr>
        <w:t>r</w:t>
      </w:r>
      <w:r w:rsidR="7F63D0CB" w:rsidRPr="47F4BCCE">
        <w:rPr>
          <w:rFonts w:ascii="Arial" w:eastAsia="Arial" w:hAnsi="Arial" w:cs="Arial"/>
        </w:rPr>
        <w:t>esearch misconduct</w:t>
      </w:r>
      <w:r w:rsidR="5B255989" w:rsidRPr="47F4BCCE">
        <w:rPr>
          <w:rFonts w:ascii="Arial" w:eastAsia="Arial" w:hAnsi="Arial" w:cs="Arial"/>
        </w:rPr>
        <w:t xml:space="preserve"> (WHO, 2012).</w:t>
      </w:r>
    </w:p>
    <w:p w:rsidR="47F4BCCE" w:rsidRDefault="47F4BCCE" w:rsidP="47F4BCCE">
      <w:pPr>
        <w:spacing w:line="360" w:lineRule="auto"/>
        <w:rPr>
          <w:rFonts w:ascii="Arial" w:eastAsia="Arial" w:hAnsi="Arial" w:cs="Arial"/>
        </w:rPr>
      </w:pPr>
    </w:p>
    <w:p w:rsidR="47F4BCCE" w:rsidRDefault="47F4BCCE" w:rsidP="47F4BCCE">
      <w:pPr>
        <w:spacing w:line="360" w:lineRule="auto"/>
        <w:rPr>
          <w:rFonts w:ascii="Arial" w:eastAsia="Arial" w:hAnsi="Arial" w:cs="Arial"/>
        </w:rPr>
      </w:pPr>
    </w:p>
    <w:p w:rsidR="47F4BCCE" w:rsidRDefault="47F4BCCE" w:rsidP="47F4BCCE">
      <w:pPr>
        <w:spacing w:line="360" w:lineRule="auto"/>
        <w:rPr>
          <w:rFonts w:ascii="Arial" w:eastAsia="Arial" w:hAnsi="Arial" w:cs="Arial"/>
        </w:rPr>
      </w:pPr>
    </w:p>
    <w:p w:rsidR="47F4BCCE" w:rsidRDefault="47F4BCCE" w:rsidP="47F4BCCE">
      <w:pPr>
        <w:spacing w:line="360" w:lineRule="auto"/>
        <w:rPr>
          <w:rFonts w:ascii="Arial" w:eastAsia="Arial" w:hAnsi="Arial" w:cs="Arial"/>
        </w:rPr>
      </w:pPr>
    </w:p>
    <w:p w:rsidR="0A6AC007" w:rsidRDefault="0A6AC007" w:rsidP="47F4BCCE">
      <w:pPr>
        <w:tabs>
          <w:tab w:val="left" w:pos="6540"/>
        </w:tabs>
        <w:spacing w:line="360" w:lineRule="auto"/>
        <w:rPr>
          <w:rFonts w:ascii="Arial" w:eastAsia="Arial" w:hAnsi="Arial" w:cs="Arial"/>
          <w:b/>
          <w:bCs/>
          <w:color w:val="222222"/>
          <w:sz w:val="24"/>
          <w:szCs w:val="24"/>
        </w:rPr>
      </w:pPr>
      <w:r w:rsidRPr="47F4BCCE">
        <w:rPr>
          <w:rFonts w:ascii="Arial" w:eastAsia="Arial" w:hAnsi="Arial" w:cs="Arial"/>
          <w:b/>
          <w:bCs/>
          <w:color w:val="222222"/>
          <w:sz w:val="24"/>
          <w:szCs w:val="24"/>
        </w:rPr>
        <w:t>Results</w:t>
      </w:r>
    </w:p>
    <w:p w:rsidR="0614E703" w:rsidRDefault="0614E703" w:rsidP="47F4BCCE">
      <w:pPr>
        <w:tabs>
          <w:tab w:val="left" w:pos="6540"/>
        </w:tabs>
        <w:spacing w:line="360" w:lineRule="auto"/>
        <w:rPr>
          <w:rFonts w:ascii="Arial" w:eastAsia="Arial" w:hAnsi="Arial" w:cs="Arial"/>
          <w:b/>
          <w:bCs/>
          <w:color w:val="222222"/>
          <w:u w:val="single"/>
        </w:rPr>
      </w:pPr>
      <w:r w:rsidRPr="47F4BCCE">
        <w:rPr>
          <w:rFonts w:ascii="Arial" w:eastAsia="Arial" w:hAnsi="Arial" w:cs="Arial"/>
          <w:b/>
          <w:bCs/>
          <w:color w:val="222222"/>
          <w:sz w:val="24"/>
          <w:szCs w:val="24"/>
          <w:u w:val="single"/>
        </w:rPr>
        <w:t xml:space="preserve">Article 1: </w:t>
      </w:r>
      <w:r w:rsidR="3A04ADC7" w:rsidRPr="47F4BCCE">
        <w:rPr>
          <w:rFonts w:ascii="Arial" w:eastAsia="Arial" w:hAnsi="Arial" w:cs="Arial"/>
          <w:b/>
          <w:bCs/>
          <w:color w:val="222222"/>
          <w:u w:val="single"/>
        </w:rPr>
        <w:t>Mothers’ accounts of the impact on emotional wellbeing of organised peer support in pregnancy and early parenthood: a qualitative study</w:t>
      </w:r>
    </w:p>
    <w:p w:rsidR="64450037" w:rsidRDefault="64450037" w:rsidP="47F4BCCE">
      <w:pPr>
        <w:tabs>
          <w:tab w:val="left" w:pos="6540"/>
        </w:tabs>
        <w:spacing w:line="360" w:lineRule="auto"/>
        <w:rPr>
          <w:rFonts w:ascii="Arial" w:eastAsia="Arial" w:hAnsi="Arial" w:cs="Arial"/>
          <w:color w:val="222222"/>
        </w:rPr>
      </w:pPr>
      <w:proofErr w:type="gramStart"/>
      <w:r w:rsidRPr="47F4BCCE">
        <w:rPr>
          <w:rFonts w:ascii="Arial" w:eastAsia="Arial" w:hAnsi="Arial" w:cs="Arial"/>
          <w:color w:val="222222"/>
          <w:u w:val="single"/>
        </w:rPr>
        <w:t>Authors</w:t>
      </w:r>
      <w:r w:rsidRPr="47F4BCCE">
        <w:rPr>
          <w:rFonts w:ascii="Arial" w:eastAsia="Arial" w:hAnsi="Arial" w:cs="Arial"/>
          <w:color w:val="222222"/>
        </w:rPr>
        <w:t xml:space="preserve"> -</w:t>
      </w:r>
      <w:r w:rsidR="439772D0" w:rsidRPr="47F4BCCE">
        <w:rPr>
          <w:rFonts w:ascii="Arial" w:eastAsia="Arial" w:hAnsi="Arial" w:cs="Arial"/>
          <w:color w:val="222222"/>
        </w:rPr>
        <w:t xml:space="preserve"> </w:t>
      </w:r>
      <w:r w:rsidRPr="47F4BCCE">
        <w:rPr>
          <w:rFonts w:ascii="Arial" w:eastAsia="Arial" w:hAnsi="Arial" w:cs="Arial"/>
          <w:color w:val="222222"/>
        </w:rPr>
        <w:t>Jenny</w:t>
      </w:r>
      <w:r w:rsidR="32508F57" w:rsidRPr="47F4BCCE">
        <w:rPr>
          <w:rFonts w:ascii="Arial" w:eastAsia="Arial" w:hAnsi="Arial" w:cs="Arial"/>
          <w:color w:val="222222"/>
        </w:rPr>
        <w:t xml:space="preserve"> </w:t>
      </w:r>
      <w:proofErr w:type="spellStart"/>
      <w:r w:rsidR="49FE0934" w:rsidRPr="47F4BCCE">
        <w:rPr>
          <w:rFonts w:ascii="Arial" w:eastAsia="Arial" w:hAnsi="Arial" w:cs="Arial"/>
          <w:color w:val="222222"/>
        </w:rPr>
        <w:t>Mcleish</w:t>
      </w:r>
      <w:proofErr w:type="spellEnd"/>
      <w:r w:rsidR="49FE0934" w:rsidRPr="47F4BCCE">
        <w:rPr>
          <w:rFonts w:ascii="Arial" w:eastAsia="Arial" w:hAnsi="Arial" w:cs="Arial"/>
          <w:color w:val="222222"/>
        </w:rPr>
        <w:t xml:space="preserve"> and Maggie </w:t>
      </w:r>
      <w:proofErr w:type="spellStart"/>
      <w:r w:rsidR="49FE0934" w:rsidRPr="47F4BCCE">
        <w:rPr>
          <w:rFonts w:ascii="Arial" w:eastAsia="Arial" w:hAnsi="Arial" w:cs="Arial"/>
          <w:color w:val="222222"/>
        </w:rPr>
        <w:t>Redshaw</w:t>
      </w:r>
      <w:proofErr w:type="spellEnd"/>
      <w:r w:rsidR="1460AE2E" w:rsidRPr="47F4BCCE">
        <w:rPr>
          <w:rFonts w:ascii="Arial" w:eastAsia="Arial" w:hAnsi="Arial" w:cs="Arial"/>
          <w:color w:val="222222"/>
        </w:rPr>
        <w:t>.</w:t>
      </w:r>
      <w:proofErr w:type="gramEnd"/>
    </w:p>
    <w:p w:rsidR="075C1CD2" w:rsidRDefault="075C1CD2" w:rsidP="47F4BCCE">
      <w:pPr>
        <w:tabs>
          <w:tab w:val="left" w:pos="6540"/>
        </w:tabs>
        <w:spacing w:line="360" w:lineRule="auto"/>
        <w:rPr>
          <w:rFonts w:ascii="Arial" w:eastAsia="Arial" w:hAnsi="Arial" w:cs="Arial"/>
          <w:color w:val="222222"/>
          <w:u w:val="single"/>
        </w:rPr>
      </w:pPr>
      <w:proofErr w:type="gramStart"/>
      <w:r w:rsidRPr="47F4BCCE">
        <w:rPr>
          <w:rFonts w:ascii="Arial" w:eastAsia="Arial" w:hAnsi="Arial" w:cs="Arial"/>
          <w:color w:val="222222"/>
          <w:u w:val="single"/>
        </w:rPr>
        <w:t xml:space="preserve">Main point </w:t>
      </w:r>
      <w:r w:rsidR="530C9C1B" w:rsidRPr="47F4BCCE">
        <w:rPr>
          <w:rFonts w:ascii="Arial" w:eastAsia="Arial" w:hAnsi="Arial" w:cs="Arial"/>
          <w:color w:val="222222"/>
          <w:u w:val="single"/>
        </w:rPr>
        <w:t>of the study -</w:t>
      </w:r>
      <w:r w:rsidR="530C9C1B" w:rsidRPr="47F4BCCE">
        <w:rPr>
          <w:rFonts w:ascii="Arial" w:eastAsia="Arial" w:hAnsi="Arial" w:cs="Arial"/>
          <w:color w:val="222222"/>
        </w:rPr>
        <w:t xml:space="preserve"> </w:t>
      </w:r>
      <w:r w:rsidR="3E2B0796" w:rsidRPr="47F4BCCE">
        <w:rPr>
          <w:rFonts w:ascii="Arial" w:eastAsia="Arial" w:hAnsi="Arial" w:cs="Arial"/>
          <w:color w:val="222222"/>
        </w:rPr>
        <w:t>the importance of peer support on mother’s wellbeing</w:t>
      </w:r>
      <w:r w:rsidR="67FA1EEC" w:rsidRPr="47F4BCCE">
        <w:rPr>
          <w:rFonts w:ascii="Arial" w:eastAsia="Arial" w:hAnsi="Arial" w:cs="Arial"/>
          <w:color w:val="222222"/>
        </w:rPr>
        <w:t>.</w:t>
      </w:r>
      <w:proofErr w:type="gramEnd"/>
    </w:p>
    <w:p w:rsidR="7D9CD7EE" w:rsidRDefault="7D9CD7EE" w:rsidP="47F4BCCE">
      <w:pPr>
        <w:tabs>
          <w:tab w:val="left" w:pos="6540"/>
        </w:tabs>
        <w:spacing w:line="360" w:lineRule="auto"/>
        <w:rPr>
          <w:rFonts w:ascii="Arial" w:eastAsia="Arial" w:hAnsi="Arial" w:cs="Arial"/>
          <w:color w:val="222222"/>
        </w:rPr>
      </w:pPr>
      <w:proofErr w:type="gramStart"/>
      <w:r w:rsidRPr="47F4BCCE">
        <w:rPr>
          <w:rFonts w:ascii="Arial" w:eastAsia="Arial" w:hAnsi="Arial" w:cs="Arial"/>
          <w:color w:val="222222"/>
          <w:u w:val="single"/>
        </w:rPr>
        <w:t xml:space="preserve">Methods, </w:t>
      </w:r>
      <w:r w:rsidR="04D158AD" w:rsidRPr="47F4BCCE">
        <w:rPr>
          <w:rFonts w:ascii="Arial" w:eastAsia="Arial" w:hAnsi="Arial" w:cs="Arial"/>
          <w:color w:val="222222"/>
          <w:u w:val="single"/>
        </w:rPr>
        <w:t>s</w:t>
      </w:r>
      <w:r w:rsidRPr="47F4BCCE">
        <w:rPr>
          <w:rFonts w:ascii="Arial" w:eastAsia="Arial" w:hAnsi="Arial" w:cs="Arial"/>
          <w:color w:val="222222"/>
          <w:u w:val="single"/>
        </w:rPr>
        <w:t>ample size and characteristics</w:t>
      </w:r>
      <w:r w:rsidRPr="47F4BCCE">
        <w:rPr>
          <w:rFonts w:ascii="Arial" w:eastAsia="Arial" w:hAnsi="Arial" w:cs="Arial"/>
          <w:color w:val="222222"/>
        </w:rPr>
        <w:t xml:space="preserve"> – quant</w:t>
      </w:r>
      <w:r w:rsidR="448364E0" w:rsidRPr="47F4BCCE">
        <w:rPr>
          <w:rFonts w:ascii="Arial" w:eastAsia="Arial" w:hAnsi="Arial" w:cs="Arial"/>
          <w:color w:val="222222"/>
        </w:rPr>
        <w:t>it</w:t>
      </w:r>
      <w:r w:rsidRPr="47F4BCCE">
        <w:rPr>
          <w:rFonts w:ascii="Arial" w:eastAsia="Arial" w:hAnsi="Arial" w:cs="Arial"/>
          <w:color w:val="222222"/>
        </w:rPr>
        <w:t>ative and qualita</w:t>
      </w:r>
      <w:r w:rsidR="2FB21444" w:rsidRPr="47F4BCCE">
        <w:rPr>
          <w:rFonts w:ascii="Arial" w:eastAsia="Arial" w:hAnsi="Arial" w:cs="Arial"/>
          <w:color w:val="222222"/>
        </w:rPr>
        <w:t>t</w:t>
      </w:r>
      <w:r w:rsidRPr="47F4BCCE">
        <w:rPr>
          <w:rFonts w:ascii="Arial" w:eastAsia="Arial" w:hAnsi="Arial" w:cs="Arial"/>
          <w:color w:val="222222"/>
        </w:rPr>
        <w:t>ive</w:t>
      </w:r>
      <w:r w:rsidR="325805F8" w:rsidRPr="47F4BCCE">
        <w:rPr>
          <w:rFonts w:ascii="Arial" w:eastAsia="Arial" w:hAnsi="Arial" w:cs="Arial"/>
          <w:color w:val="222222"/>
        </w:rPr>
        <w:t xml:space="preserve"> methods</w:t>
      </w:r>
      <w:r w:rsidRPr="47F4BCCE">
        <w:rPr>
          <w:rFonts w:ascii="Arial" w:eastAsia="Arial" w:hAnsi="Arial" w:cs="Arial"/>
          <w:color w:val="222222"/>
        </w:rPr>
        <w:t xml:space="preserve">, </w:t>
      </w:r>
      <w:r w:rsidR="2F82C1D3" w:rsidRPr="47F4BCCE">
        <w:rPr>
          <w:rFonts w:ascii="Arial" w:eastAsia="Arial" w:hAnsi="Arial" w:cs="Arial"/>
          <w:color w:val="222222"/>
        </w:rPr>
        <w:t>47 participants</w:t>
      </w:r>
      <w:r w:rsidR="55D7A2A9" w:rsidRPr="47F4BCCE">
        <w:rPr>
          <w:rFonts w:ascii="Arial" w:eastAsia="Arial" w:hAnsi="Arial" w:cs="Arial"/>
          <w:color w:val="222222"/>
        </w:rPr>
        <w:t xml:space="preserve"> (mothers)</w:t>
      </w:r>
      <w:r w:rsidR="2F82C1D3" w:rsidRPr="47F4BCCE">
        <w:rPr>
          <w:rFonts w:ascii="Arial" w:eastAsia="Arial" w:hAnsi="Arial" w:cs="Arial"/>
          <w:color w:val="222222"/>
        </w:rPr>
        <w:t>, semi-structured interviews.</w:t>
      </w:r>
      <w:proofErr w:type="gramEnd"/>
    </w:p>
    <w:p w:rsidR="245A099B" w:rsidRDefault="245A099B" w:rsidP="47F4BCCE">
      <w:pPr>
        <w:tabs>
          <w:tab w:val="left" w:pos="6540"/>
        </w:tabs>
        <w:spacing w:line="360" w:lineRule="auto"/>
        <w:rPr>
          <w:rFonts w:ascii="Arial" w:eastAsia="Arial" w:hAnsi="Arial" w:cs="Arial"/>
          <w:color w:val="222222"/>
          <w:u w:val="single"/>
        </w:rPr>
      </w:pPr>
      <w:r w:rsidRPr="47F4BCCE">
        <w:rPr>
          <w:rFonts w:ascii="Arial" w:eastAsia="Arial" w:hAnsi="Arial" w:cs="Arial"/>
          <w:color w:val="222222"/>
          <w:u w:val="single"/>
        </w:rPr>
        <w:t>Location -</w:t>
      </w:r>
      <w:r w:rsidRPr="47F4BCCE">
        <w:rPr>
          <w:rFonts w:ascii="Arial" w:eastAsia="Arial" w:hAnsi="Arial" w:cs="Arial"/>
          <w:color w:val="222222"/>
        </w:rPr>
        <w:t xml:space="preserve"> United Kingdom</w:t>
      </w:r>
    </w:p>
    <w:p w:rsidR="26D5CF6E" w:rsidRDefault="26D5CF6E" w:rsidP="47F4BCCE">
      <w:pPr>
        <w:tabs>
          <w:tab w:val="left" w:pos="6540"/>
        </w:tabs>
        <w:spacing w:line="360" w:lineRule="auto"/>
        <w:rPr>
          <w:rFonts w:ascii="Arial" w:eastAsia="Arial" w:hAnsi="Arial" w:cs="Arial"/>
          <w:color w:val="222222"/>
        </w:rPr>
      </w:pPr>
      <w:r w:rsidRPr="47F4BCCE">
        <w:rPr>
          <w:rFonts w:ascii="Arial" w:eastAsia="Arial" w:hAnsi="Arial" w:cs="Arial"/>
          <w:color w:val="222222"/>
          <w:u w:val="single"/>
        </w:rPr>
        <w:t>Themes -</w:t>
      </w:r>
      <w:r w:rsidRPr="47F4BCCE">
        <w:rPr>
          <w:rFonts w:ascii="Arial" w:eastAsia="Arial" w:hAnsi="Arial" w:cs="Arial"/>
          <w:color w:val="222222"/>
        </w:rPr>
        <w:t xml:space="preserve"> </w:t>
      </w:r>
      <w:r w:rsidR="1780E9B7" w:rsidRPr="47F4BCCE">
        <w:rPr>
          <w:rFonts w:ascii="Arial" w:eastAsia="Arial" w:hAnsi="Arial" w:cs="Arial"/>
          <w:color w:val="222222"/>
        </w:rPr>
        <w:t>the effect</w:t>
      </w:r>
      <w:r w:rsidR="0805B5F3" w:rsidRPr="47F4BCCE">
        <w:rPr>
          <w:rFonts w:ascii="Arial" w:eastAsia="Arial" w:hAnsi="Arial" w:cs="Arial"/>
          <w:color w:val="222222"/>
        </w:rPr>
        <w:t xml:space="preserve"> of peer support, </w:t>
      </w:r>
      <w:r w:rsidR="15B97ED8" w:rsidRPr="47F4BCCE">
        <w:rPr>
          <w:rFonts w:ascii="Arial" w:eastAsia="Arial" w:hAnsi="Arial" w:cs="Arial"/>
          <w:color w:val="222222"/>
        </w:rPr>
        <w:t xml:space="preserve">emotional </w:t>
      </w:r>
      <w:r w:rsidR="0FD71A96" w:rsidRPr="47F4BCCE">
        <w:rPr>
          <w:rFonts w:ascii="Arial" w:eastAsia="Arial" w:hAnsi="Arial" w:cs="Arial"/>
          <w:color w:val="222222"/>
        </w:rPr>
        <w:t xml:space="preserve">distress and </w:t>
      </w:r>
      <w:r w:rsidR="14138A0B" w:rsidRPr="47F4BCCE">
        <w:rPr>
          <w:rFonts w:ascii="Arial" w:eastAsia="Arial" w:hAnsi="Arial" w:cs="Arial"/>
          <w:color w:val="222222"/>
        </w:rPr>
        <w:t>needs.</w:t>
      </w:r>
      <w:r w:rsidR="15B97ED8" w:rsidRPr="47F4BCCE">
        <w:rPr>
          <w:rFonts w:ascii="Arial" w:eastAsia="Arial" w:hAnsi="Arial" w:cs="Arial"/>
          <w:color w:val="222222"/>
        </w:rPr>
        <w:t xml:space="preserve"> </w:t>
      </w:r>
    </w:p>
    <w:p w:rsidR="40912011" w:rsidRDefault="40912011" w:rsidP="47F4BCCE">
      <w:pPr>
        <w:spacing w:line="360" w:lineRule="auto"/>
        <w:rPr>
          <w:rFonts w:ascii="Arial" w:eastAsia="Arial" w:hAnsi="Arial" w:cs="Arial"/>
        </w:rPr>
      </w:pPr>
      <w:r w:rsidRPr="47F4BCCE">
        <w:rPr>
          <w:rFonts w:ascii="Arial" w:eastAsia="Arial" w:hAnsi="Arial" w:cs="Arial"/>
        </w:rPr>
        <w:t xml:space="preserve">The study by McLeish and </w:t>
      </w:r>
      <w:proofErr w:type="spellStart"/>
      <w:r w:rsidRPr="47F4BCCE">
        <w:rPr>
          <w:rFonts w:ascii="Arial" w:eastAsia="Arial" w:hAnsi="Arial" w:cs="Arial"/>
        </w:rPr>
        <w:t>Redshaw</w:t>
      </w:r>
      <w:proofErr w:type="spellEnd"/>
      <w:r w:rsidRPr="47F4BCCE">
        <w:rPr>
          <w:rFonts w:ascii="Arial" w:eastAsia="Arial" w:hAnsi="Arial" w:cs="Arial"/>
        </w:rPr>
        <w:t xml:space="preserve"> (2017) involved the interviewing of 47 mothers</w:t>
      </w:r>
      <w:r w:rsidR="2E9BB215" w:rsidRPr="47F4BCCE">
        <w:rPr>
          <w:rFonts w:ascii="Arial" w:eastAsia="Arial" w:hAnsi="Arial" w:cs="Arial"/>
        </w:rPr>
        <w:t xml:space="preserve"> with the majority drawn from Black and ethnic minorities</w:t>
      </w:r>
      <w:r w:rsidRPr="47F4BCCE">
        <w:rPr>
          <w:rFonts w:ascii="Arial" w:eastAsia="Arial" w:hAnsi="Arial" w:cs="Arial"/>
        </w:rPr>
        <w:t>. The main themes that emerged were that first, the importance of peer support to mothers, the necessity of having a social connection, being heard and valued, managing stress through practical support</w:t>
      </w:r>
      <w:r w:rsidR="5871FE99" w:rsidRPr="47F4BCCE">
        <w:rPr>
          <w:rFonts w:ascii="Arial" w:eastAsia="Arial" w:hAnsi="Arial" w:cs="Arial"/>
        </w:rPr>
        <w:t>,</w:t>
      </w:r>
      <w:r w:rsidRPr="47F4BCCE">
        <w:rPr>
          <w:rFonts w:ascii="Arial" w:eastAsia="Arial" w:hAnsi="Arial" w:cs="Arial"/>
        </w:rPr>
        <w:t xml:space="preserve"> and the weight of the experiences of the mothers' peers. The second theme was the identification of the mother's emotional needs, with supporting issues as stress, the lack of social support, emotional distress</w:t>
      </w:r>
      <w:r w:rsidR="58E8D91F" w:rsidRPr="47F4BCCE">
        <w:rPr>
          <w:rFonts w:ascii="Arial" w:eastAsia="Arial" w:hAnsi="Arial" w:cs="Arial"/>
        </w:rPr>
        <w:t>,</w:t>
      </w:r>
      <w:r w:rsidRPr="47F4BCCE">
        <w:rPr>
          <w:rFonts w:ascii="Arial" w:eastAsia="Arial" w:hAnsi="Arial" w:cs="Arial"/>
        </w:rPr>
        <w:t xml:space="preserve"> and </w:t>
      </w:r>
      <w:proofErr w:type="gramStart"/>
      <w:r w:rsidRPr="47F4BCCE">
        <w:rPr>
          <w:rFonts w:ascii="Arial" w:eastAsia="Arial" w:hAnsi="Arial" w:cs="Arial"/>
        </w:rPr>
        <w:t>an unwillingness</w:t>
      </w:r>
      <w:proofErr w:type="gramEnd"/>
      <w:r w:rsidRPr="47F4BCCE">
        <w:rPr>
          <w:rFonts w:ascii="Arial" w:eastAsia="Arial" w:hAnsi="Arial" w:cs="Arial"/>
        </w:rPr>
        <w:t xml:space="preserve"> to be open with health care professionals. The main deductions that were made were that the women who had undergone traumatic experiences were more disposed to poor mental health during pregnancy, with aggravating issues being domestic abuse, unemployment</w:t>
      </w:r>
      <w:r w:rsidR="5ED894FD" w:rsidRPr="47F4BCCE">
        <w:rPr>
          <w:rFonts w:ascii="Arial" w:eastAsia="Arial" w:hAnsi="Arial" w:cs="Arial"/>
        </w:rPr>
        <w:t>,</w:t>
      </w:r>
      <w:r w:rsidRPr="47F4BCCE">
        <w:rPr>
          <w:rFonts w:ascii="Arial" w:eastAsia="Arial" w:hAnsi="Arial" w:cs="Arial"/>
        </w:rPr>
        <w:t xml:space="preserve"> and </w:t>
      </w:r>
      <w:r w:rsidR="03E4B61C" w:rsidRPr="47F4BCCE">
        <w:rPr>
          <w:rFonts w:ascii="Arial" w:eastAsia="Arial" w:hAnsi="Arial" w:cs="Arial"/>
        </w:rPr>
        <w:t>behavioural</w:t>
      </w:r>
      <w:r w:rsidRPr="47F4BCCE">
        <w:rPr>
          <w:rFonts w:ascii="Arial" w:eastAsia="Arial" w:hAnsi="Arial" w:cs="Arial"/>
        </w:rPr>
        <w:t xml:space="preserve"> problems. The broad picture is that the availability of funding and care for postnatal peer support recognises the positive impact of receiving support from trained supporters. As per </w:t>
      </w:r>
      <w:proofErr w:type="spellStart"/>
      <w:r w:rsidRPr="47F4BCCE">
        <w:rPr>
          <w:rFonts w:ascii="Arial" w:eastAsia="Arial" w:hAnsi="Arial" w:cs="Arial"/>
        </w:rPr>
        <w:t>Naslund</w:t>
      </w:r>
      <w:proofErr w:type="spellEnd"/>
      <w:r w:rsidRPr="47F4BCCE">
        <w:rPr>
          <w:rFonts w:ascii="Arial" w:eastAsia="Arial" w:hAnsi="Arial" w:cs="Arial"/>
        </w:rPr>
        <w:t xml:space="preserve"> et al. (2016), the perceptions towards receiving this support vary across socioeconomic and cultural backgrounds and are dependent on the challenges they are going through and the severity of their mental illness.</w:t>
      </w:r>
    </w:p>
    <w:p w:rsidR="47F4BCCE" w:rsidRDefault="47F4BCCE" w:rsidP="47F4BCCE">
      <w:pPr>
        <w:tabs>
          <w:tab w:val="left" w:pos="6540"/>
        </w:tabs>
        <w:spacing w:line="360" w:lineRule="auto"/>
        <w:rPr>
          <w:rFonts w:ascii="Arial" w:eastAsia="Arial" w:hAnsi="Arial" w:cs="Arial"/>
          <w:color w:val="222222"/>
          <w:sz w:val="24"/>
          <w:szCs w:val="24"/>
        </w:rPr>
      </w:pPr>
    </w:p>
    <w:p w:rsidR="638BAEED" w:rsidRDefault="638BAEED" w:rsidP="47F4BCCE">
      <w:pPr>
        <w:spacing w:line="360" w:lineRule="auto"/>
        <w:rPr>
          <w:rFonts w:ascii="Arial" w:eastAsia="Arial" w:hAnsi="Arial" w:cs="Arial"/>
          <w:b/>
          <w:bCs/>
          <w:u w:val="single"/>
        </w:rPr>
      </w:pPr>
      <w:r w:rsidRPr="47F4BCCE">
        <w:rPr>
          <w:rFonts w:ascii="Arial" w:eastAsia="Arial" w:hAnsi="Arial" w:cs="Arial"/>
          <w:b/>
          <w:bCs/>
          <w:u w:val="single"/>
        </w:rPr>
        <w:t xml:space="preserve">Article 2: </w:t>
      </w:r>
      <w:r w:rsidR="64FEFC21" w:rsidRPr="47F4BCCE">
        <w:rPr>
          <w:rFonts w:ascii="Arial" w:eastAsia="Arial" w:hAnsi="Arial" w:cs="Arial"/>
          <w:b/>
          <w:bCs/>
          <w:u w:val="single"/>
        </w:rPr>
        <w:t>Women’s mental health during pregnancy: A participatory qualitative study</w:t>
      </w:r>
    </w:p>
    <w:p w:rsidR="23A3E153" w:rsidRDefault="23A3E153" w:rsidP="47F4BCCE">
      <w:pPr>
        <w:tabs>
          <w:tab w:val="left" w:pos="6540"/>
        </w:tabs>
        <w:spacing w:line="360" w:lineRule="auto"/>
        <w:rPr>
          <w:rFonts w:ascii="Arial" w:eastAsia="Arial" w:hAnsi="Arial" w:cs="Arial"/>
          <w:color w:val="222222"/>
        </w:rPr>
      </w:pPr>
      <w:r w:rsidRPr="47F4BCCE">
        <w:rPr>
          <w:rFonts w:ascii="Arial" w:eastAsia="Arial" w:hAnsi="Arial" w:cs="Arial"/>
          <w:color w:val="222222"/>
          <w:u w:val="single"/>
        </w:rPr>
        <w:t>Authors</w:t>
      </w:r>
      <w:r w:rsidRPr="47F4BCCE">
        <w:rPr>
          <w:rFonts w:ascii="Arial" w:eastAsia="Arial" w:hAnsi="Arial" w:cs="Arial"/>
          <w:color w:val="222222"/>
        </w:rPr>
        <w:t xml:space="preserve"> – Wendy L M Franks, </w:t>
      </w:r>
      <w:proofErr w:type="spellStart"/>
      <w:r w:rsidRPr="47F4BCCE">
        <w:rPr>
          <w:rFonts w:ascii="Arial" w:eastAsia="Arial" w:hAnsi="Arial" w:cs="Arial"/>
          <w:color w:val="222222"/>
        </w:rPr>
        <w:t>Kenda</w:t>
      </w:r>
      <w:proofErr w:type="spellEnd"/>
      <w:r w:rsidRPr="47F4BCCE">
        <w:rPr>
          <w:rFonts w:ascii="Arial" w:eastAsia="Arial" w:hAnsi="Arial" w:cs="Arial"/>
          <w:color w:val="222222"/>
        </w:rPr>
        <w:t xml:space="preserve"> E </w:t>
      </w:r>
      <w:proofErr w:type="spellStart"/>
      <w:r w:rsidRPr="47F4BCCE">
        <w:rPr>
          <w:rFonts w:ascii="Arial" w:eastAsia="Arial" w:hAnsi="Arial" w:cs="Arial"/>
          <w:color w:val="222222"/>
        </w:rPr>
        <w:t>Crozier</w:t>
      </w:r>
      <w:proofErr w:type="spellEnd"/>
      <w:r w:rsidRPr="47F4BCCE">
        <w:rPr>
          <w:rFonts w:ascii="Arial" w:eastAsia="Arial" w:hAnsi="Arial" w:cs="Arial"/>
          <w:color w:val="222222"/>
        </w:rPr>
        <w:t xml:space="preserve"> and Bridget L M </w:t>
      </w:r>
      <w:proofErr w:type="spellStart"/>
      <w:r w:rsidRPr="47F4BCCE">
        <w:rPr>
          <w:rFonts w:ascii="Arial" w:eastAsia="Arial" w:hAnsi="Arial" w:cs="Arial"/>
          <w:color w:val="222222"/>
        </w:rPr>
        <w:t>Penhale</w:t>
      </w:r>
      <w:proofErr w:type="spellEnd"/>
    </w:p>
    <w:p w:rsidR="23A3E153" w:rsidRDefault="23A3E153" w:rsidP="47F4BCCE">
      <w:pPr>
        <w:tabs>
          <w:tab w:val="left" w:pos="6540"/>
        </w:tabs>
        <w:spacing w:line="360" w:lineRule="auto"/>
        <w:rPr>
          <w:rFonts w:ascii="Arial" w:eastAsia="Arial" w:hAnsi="Arial" w:cs="Arial"/>
          <w:color w:val="222222"/>
          <w:u w:val="single"/>
        </w:rPr>
      </w:pPr>
      <w:r w:rsidRPr="47F4BCCE">
        <w:rPr>
          <w:rFonts w:ascii="Arial" w:eastAsia="Arial" w:hAnsi="Arial" w:cs="Arial"/>
          <w:color w:val="222222"/>
          <w:u w:val="single"/>
        </w:rPr>
        <w:t>Aim of the study -</w:t>
      </w:r>
      <w:r w:rsidRPr="47F4BCCE">
        <w:rPr>
          <w:rFonts w:ascii="Arial" w:eastAsia="Arial" w:hAnsi="Arial" w:cs="Arial"/>
          <w:color w:val="222222"/>
        </w:rPr>
        <w:t xml:space="preserve"> </w:t>
      </w:r>
      <w:r w:rsidR="3B34A2B9" w:rsidRPr="47F4BCCE">
        <w:rPr>
          <w:rFonts w:ascii="Arial" w:eastAsia="Arial" w:hAnsi="Arial" w:cs="Arial"/>
          <w:color w:val="222222"/>
        </w:rPr>
        <w:t xml:space="preserve">examining the factors </w:t>
      </w:r>
      <w:r w:rsidR="00401E4F" w:rsidRPr="47F4BCCE">
        <w:rPr>
          <w:rFonts w:ascii="Arial" w:eastAsia="Arial" w:hAnsi="Arial" w:cs="Arial"/>
          <w:color w:val="222222"/>
        </w:rPr>
        <w:t>affecting</w:t>
      </w:r>
      <w:r w:rsidR="3B34A2B9" w:rsidRPr="47F4BCCE">
        <w:rPr>
          <w:rFonts w:ascii="Arial" w:eastAsia="Arial" w:hAnsi="Arial" w:cs="Arial"/>
          <w:color w:val="222222"/>
        </w:rPr>
        <w:t xml:space="preserve"> pregnant women’s mental health.</w:t>
      </w:r>
    </w:p>
    <w:p w:rsidR="23A3E153" w:rsidRDefault="23A3E153" w:rsidP="47F4BCCE">
      <w:pPr>
        <w:tabs>
          <w:tab w:val="left" w:pos="6540"/>
        </w:tabs>
        <w:spacing w:line="360" w:lineRule="auto"/>
        <w:rPr>
          <w:rFonts w:ascii="Arial" w:eastAsia="Arial" w:hAnsi="Arial" w:cs="Arial"/>
          <w:color w:val="222222"/>
        </w:rPr>
      </w:pPr>
      <w:r w:rsidRPr="47F4BCCE">
        <w:rPr>
          <w:rFonts w:ascii="Arial" w:eastAsia="Arial" w:hAnsi="Arial" w:cs="Arial"/>
          <w:color w:val="222222"/>
          <w:u w:val="single"/>
        </w:rPr>
        <w:t xml:space="preserve">Methods, </w:t>
      </w:r>
      <w:r w:rsidR="34F40F5F" w:rsidRPr="47F4BCCE">
        <w:rPr>
          <w:rFonts w:ascii="Arial" w:eastAsia="Arial" w:hAnsi="Arial" w:cs="Arial"/>
          <w:color w:val="222222"/>
          <w:u w:val="single"/>
        </w:rPr>
        <w:t>s</w:t>
      </w:r>
      <w:r w:rsidRPr="47F4BCCE">
        <w:rPr>
          <w:rFonts w:ascii="Arial" w:eastAsia="Arial" w:hAnsi="Arial" w:cs="Arial"/>
          <w:color w:val="222222"/>
          <w:u w:val="single"/>
        </w:rPr>
        <w:t>ample size and characteristics</w:t>
      </w:r>
      <w:r w:rsidRPr="47F4BCCE">
        <w:rPr>
          <w:rFonts w:ascii="Arial" w:eastAsia="Arial" w:hAnsi="Arial" w:cs="Arial"/>
          <w:color w:val="222222"/>
        </w:rPr>
        <w:t xml:space="preserve"> – quantitative and qualitative methods, </w:t>
      </w:r>
      <w:r w:rsidR="20EDABB6" w:rsidRPr="47F4BCCE">
        <w:rPr>
          <w:rFonts w:ascii="Arial" w:eastAsia="Arial" w:hAnsi="Arial" w:cs="Arial"/>
          <w:color w:val="222222"/>
        </w:rPr>
        <w:t>32</w:t>
      </w:r>
      <w:r w:rsidRPr="47F4BCCE">
        <w:rPr>
          <w:rFonts w:ascii="Arial" w:eastAsia="Arial" w:hAnsi="Arial" w:cs="Arial"/>
          <w:color w:val="222222"/>
        </w:rPr>
        <w:t xml:space="preserve"> participants</w:t>
      </w:r>
      <w:r w:rsidR="343DFF2D" w:rsidRPr="47F4BCCE">
        <w:rPr>
          <w:rFonts w:ascii="Arial" w:eastAsia="Arial" w:hAnsi="Arial" w:cs="Arial"/>
          <w:color w:val="222222"/>
        </w:rPr>
        <w:t xml:space="preserve"> of which 17 mothers and 15 professionals</w:t>
      </w:r>
      <w:r w:rsidRPr="47F4BCCE">
        <w:rPr>
          <w:rFonts w:ascii="Arial" w:eastAsia="Arial" w:hAnsi="Arial" w:cs="Arial"/>
          <w:color w:val="222222"/>
        </w:rPr>
        <w:t xml:space="preserve">, </w:t>
      </w:r>
      <w:r w:rsidR="15E04289" w:rsidRPr="47F4BCCE">
        <w:rPr>
          <w:rFonts w:ascii="Arial" w:eastAsia="Arial" w:hAnsi="Arial" w:cs="Arial"/>
          <w:color w:val="222222"/>
        </w:rPr>
        <w:t>participatory research</w:t>
      </w:r>
      <w:r w:rsidRPr="47F4BCCE">
        <w:rPr>
          <w:rFonts w:ascii="Arial" w:eastAsia="Arial" w:hAnsi="Arial" w:cs="Arial"/>
          <w:color w:val="222222"/>
        </w:rPr>
        <w:t>.</w:t>
      </w:r>
    </w:p>
    <w:p w:rsidR="23A3E153" w:rsidRDefault="23A3E153" w:rsidP="47F4BCCE">
      <w:pPr>
        <w:tabs>
          <w:tab w:val="left" w:pos="6540"/>
        </w:tabs>
        <w:spacing w:line="360" w:lineRule="auto"/>
        <w:rPr>
          <w:rFonts w:ascii="Arial" w:eastAsia="Arial" w:hAnsi="Arial" w:cs="Arial"/>
          <w:color w:val="222222"/>
          <w:u w:val="single"/>
        </w:rPr>
      </w:pPr>
      <w:r w:rsidRPr="47F4BCCE">
        <w:rPr>
          <w:rFonts w:ascii="Arial" w:eastAsia="Arial" w:hAnsi="Arial" w:cs="Arial"/>
          <w:color w:val="222222"/>
          <w:u w:val="single"/>
        </w:rPr>
        <w:lastRenderedPageBreak/>
        <w:t>Location -</w:t>
      </w:r>
      <w:r w:rsidRPr="47F4BCCE">
        <w:rPr>
          <w:rFonts w:ascii="Arial" w:eastAsia="Arial" w:hAnsi="Arial" w:cs="Arial"/>
          <w:color w:val="222222"/>
        </w:rPr>
        <w:t xml:space="preserve"> United Kingdom</w:t>
      </w:r>
    </w:p>
    <w:p w:rsidR="574B2397" w:rsidRDefault="574B2397" w:rsidP="47F4BCCE">
      <w:pPr>
        <w:tabs>
          <w:tab w:val="left" w:pos="6540"/>
        </w:tabs>
        <w:spacing w:line="360" w:lineRule="auto"/>
        <w:rPr>
          <w:rFonts w:ascii="Arial" w:eastAsia="Arial" w:hAnsi="Arial" w:cs="Arial"/>
          <w:color w:val="222222"/>
        </w:rPr>
      </w:pPr>
      <w:proofErr w:type="gramStart"/>
      <w:r w:rsidRPr="47F4BCCE">
        <w:rPr>
          <w:rFonts w:ascii="Arial" w:eastAsia="Arial" w:hAnsi="Arial" w:cs="Arial"/>
          <w:color w:val="222222"/>
          <w:u w:val="single"/>
        </w:rPr>
        <w:t>Themes -</w:t>
      </w:r>
      <w:r w:rsidRPr="47F4BCCE">
        <w:rPr>
          <w:rFonts w:ascii="Arial" w:eastAsia="Arial" w:hAnsi="Arial" w:cs="Arial"/>
          <w:color w:val="222222"/>
        </w:rPr>
        <w:t xml:space="preserve"> </w:t>
      </w:r>
      <w:r w:rsidR="14F9899F" w:rsidRPr="47F4BCCE">
        <w:rPr>
          <w:rFonts w:ascii="Arial" w:eastAsia="Arial" w:hAnsi="Arial" w:cs="Arial"/>
          <w:color w:val="222222"/>
        </w:rPr>
        <w:t>trustworthiness</w:t>
      </w:r>
      <w:r w:rsidR="7AEAD154" w:rsidRPr="47F4BCCE">
        <w:rPr>
          <w:rFonts w:ascii="Arial" w:eastAsia="Arial" w:hAnsi="Arial" w:cs="Arial"/>
          <w:color w:val="222222"/>
        </w:rPr>
        <w:t>, collaboration.</w:t>
      </w:r>
      <w:proofErr w:type="gramEnd"/>
      <w:r w:rsidR="7AEAD154" w:rsidRPr="47F4BCCE">
        <w:rPr>
          <w:rFonts w:ascii="Arial" w:eastAsia="Arial" w:hAnsi="Arial" w:cs="Arial"/>
          <w:color w:val="222222"/>
        </w:rPr>
        <w:t xml:space="preserve"> </w:t>
      </w:r>
    </w:p>
    <w:p w:rsidR="39B9FE95" w:rsidRDefault="39B9FE95" w:rsidP="47F4BCCE">
      <w:pPr>
        <w:spacing w:line="360" w:lineRule="auto"/>
        <w:rPr>
          <w:rFonts w:ascii="Arial" w:eastAsia="Arial" w:hAnsi="Arial" w:cs="Arial"/>
        </w:rPr>
      </w:pPr>
      <w:r w:rsidRPr="47F4BCCE">
        <w:rPr>
          <w:rFonts w:ascii="Arial" w:eastAsia="Arial" w:hAnsi="Arial" w:cs="Arial"/>
        </w:rPr>
        <w:t>This p</w:t>
      </w:r>
      <w:r w:rsidR="1C0E5E97" w:rsidRPr="47F4BCCE">
        <w:rPr>
          <w:rFonts w:ascii="Arial" w:eastAsia="Arial" w:hAnsi="Arial" w:cs="Arial"/>
        </w:rPr>
        <w:t>articipatory research exploring the perspectives of professionals and mothers on the factors influencing the mental health of pregnant women</w:t>
      </w:r>
      <w:r w:rsidR="68E9BA7B" w:rsidRPr="47F4BCCE">
        <w:rPr>
          <w:rFonts w:ascii="Arial" w:eastAsia="Arial" w:hAnsi="Arial" w:cs="Arial"/>
        </w:rPr>
        <w:t xml:space="preserve"> shows</w:t>
      </w:r>
      <w:r w:rsidR="1C0E5E97" w:rsidRPr="47F4BCCE">
        <w:rPr>
          <w:rFonts w:ascii="Arial" w:eastAsia="Arial" w:hAnsi="Arial" w:cs="Arial"/>
        </w:rPr>
        <w:t xml:space="preserve"> that little collaboration has been done in efforts to represent this field.</w:t>
      </w:r>
    </w:p>
    <w:p w:rsidR="11821142" w:rsidRDefault="11821142" w:rsidP="47F4BCCE">
      <w:pPr>
        <w:spacing w:line="360" w:lineRule="auto"/>
        <w:rPr>
          <w:rFonts w:ascii="Arial" w:eastAsia="Arial" w:hAnsi="Arial" w:cs="Arial"/>
        </w:rPr>
      </w:pPr>
      <w:r w:rsidRPr="47F4BCCE">
        <w:rPr>
          <w:rFonts w:ascii="Arial" w:eastAsia="Arial" w:hAnsi="Arial" w:cs="Arial"/>
        </w:rPr>
        <w:t xml:space="preserve">Franks et al. (2017) reiterate that the identified areas of commonality were what </w:t>
      </w:r>
      <w:proofErr w:type="gramStart"/>
      <w:r w:rsidRPr="47F4BCCE">
        <w:rPr>
          <w:rFonts w:ascii="Arial" w:eastAsia="Arial" w:hAnsi="Arial" w:cs="Arial"/>
        </w:rPr>
        <w:t>was</w:t>
      </w:r>
      <w:proofErr w:type="gramEnd"/>
      <w:r w:rsidRPr="47F4BCCE">
        <w:rPr>
          <w:rFonts w:ascii="Arial" w:eastAsia="Arial" w:hAnsi="Arial" w:cs="Arial"/>
        </w:rPr>
        <w:t xml:space="preserve"> needed to support the mental health of pregnant women. A close analysis of the data indicates that the self-transcribed data from the 17 women who had mental health problems during pregnancy and the 15 professionals focused on establishing trustworthiness because it is difficult for a troubled mother to open up to someone that they do not trust. </w:t>
      </w:r>
    </w:p>
    <w:p w:rsidR="11821142" w:rsidRDefault="11821142" w:rsidP="47F4BCCE">
      <w:pPr>
        <w:spacing w:line="360" w:lineRule="auto"/>
        <w:rPr>
          <w:rFonts w:ascii="Arial" w:eastAsia="Arial" w:hAnsi="Arial" w:cs="Arial"/>
        </w:rPr>
      </w:pPr>
      <w:r w:rsidRPr="47F4BCCE">
        <w:rPr>
          <w:rFonts w:ascii="Arial" w:eastAsia="Arial" w:hAnsi="Arial" w:cs="Arial"/>
        </w:rPr>
        <w:t xml:space="preserve">The strength of this research is that it incorporated the views of both the mothers and health service providers for a more comprehensive outcome. This lends authority to the results and establishes the need for better mental health care resources for institutions </w:t>
      </w:r>
      <w:r w:rsidR="3A17D89E" w:rsidRPr="47F4BCCE">
        <w:rPr>
          <w:rFonts w:ascii="Arial" w:eastAsia="Arial" w:hAnsi="Arial" w:cs="Arial"/>
        </w:rPr>
        <w:t>working</w:t>
      </w:r>
      <w:r w:rsidRPr="47F4BCCE">
        <w:rPr>
          <w:rFonts w:ascii="Arial" w:eastAsia="Arial" w:hAnsi="Arial" w:cs="Arial"/>
        </w:rPr>
        <w:t xml:space="preserve"> under the NHS.</w:t>
      </w:r>
    </w:p>
    <w:p w:rsidR="47F4BCCE" w:rsidRDefault="47F4BCCE" w:rsidP="47F4BCCE">
      <w:pPr>
        <w:spacing w:line="360" w:lineRule="auto"/>
        <w:rPr>
          <w:rFonts w:ascii="Arial" w:eastAsia="Arial" w:hAnsi="Arial" w:cs="Arial"/>
        </w:rPr>
      </w:pPr>
    </w:p>
    <w:p w:rsidR="600C1651" w:rsidRDefault="600C1651" w:rsidP="47F4BCCE">
      <w:pPr>
        <w:tabs>
          <w:tab w:val="left" w:pos="6540"/>
        </w:tabs>
        <w:spacing w:line="360" w:lineRule="auto"/>
        <w:rPr>
          <w:rFonts w:ascii="Arial" w:eastAsia="Arial" w:hAnsi="Arial" w:cs="Arial"/>
          <w:b/>
          <w:bCs/>
          <w:color w:val="222222"/>
          <w:u w:val="single"/>
        </w:rPr>
      </w:pPr>
      <w:r w:rsidRPr="47F4BCCE">
        <w:rPr>
          <w:rFonts w:ascii="Arial" w:eastAsia="Arial" w:hAnsi="Arial" w:cs="Arial"/>
          <w:b/>
          <w:bCs/>
          <w:color w:val="222222"/>
          <w:u w:val="single"/>
        </w:rPr>
        <w:t xml:space="preserve">Article </w:t>
      </w:r>
      <w:r w:rsidR="5A7F12FE" w:rsidRPr="47F4BCCE">
        <w:rPr>
          <w:rFonts w:ascii="Arial" w:eastAsia="Arial" w:hAnsi="Arial" w:cs="Arial"/>
          <w:b/>
          <w:bCs/>
          <w:color w:val="222222"/>
          <w:u w:val="single"/>
        </w:rPr>
        <w:t>3</w:t>
      </w:r>
      <w:r w:rsidRPr="47F4BCCE">
        <w:rPr>
          <w:rFonts w:ascii="Arial" w:eastAsia="Arial" w:hAnsi="Arial" w:cs="Arial"/>
          <w:b/>
          <w:bCs/>
          <w:color w:val="222222"/>
          <w:u w:val="single"/>
        </w:rPr>
        <w:t xml:space="preserve">: </w:t>
      </w:r>
      <w:r w:rsidR="5D08F1EC" w:rsidRPr="47F4BCCE">
        <w:rPr>
          <w:rFonts w:ascii="Arial" w:eastAsia="Arial" w:hAnsi="Arial" w:cs="Arial"/>
          <w:b/>
          <w:bCs/>
          <w:color w:val="222222"/>
          <w:u w:val="single"/>
        </w:rPr>
        <w:t xml:space="preserve">Maternity experiences of mothers with multiple disadvantages in England: A qualitative study. </w:t>
      </w:r>
    </w:p>
    <w:p w:rsidR="5D08F1EC" w:rsidRDefault="5D08F1EC" w:rsidP="47F4BCCE">
      <w:pPr>
        <w:tabs>
          <w:tab w:val="left" w:pos="6540"/>
        </w:tabs>
        <w:spacing w:line="360" w:lineRule="auto"/>
        <w:rPr>
          <w:rFonts w:ascii="Arial" w:eastAsia="Arial" w:hAnsi="Arial" w:cs="Arial"/>
          <w:color w:val="222222"/>
        </w:rPr>
      </w:pPr>
      <w:proofErr w:type="gramStart"/>
      <w:r w:rsidRPr="47F4BCCE">
        <w:rPr>
          <w:rFonts w:ascii="Arial" w:eastAsia="Arial" w:hAnsi="Arial" w:cs="Arial"/>
          <w:color w:val="222222"/>
          <w:u w:val="single"/>
        </w:rPr>
        <w:t>Authors</w:t>
      </w:r>
      <w:r w:rsidRPr="47F4BCCE">
        <w:rPr>
          <w:rFonts w:ascii="Arial" w:eastAsia="Arial" w:hAnsi="Arial" w:cs="Arial"/>
          <w:color w:val="222222"/>
        </w:rPr>
        <w:t xml:space="preserve"> - Jenny </w:t>
      </w:r>
      <w:proofErr w:type="spellStart"/>
      <w:r w:rsidRPr="47F4BCCE">
        <w:rPr>
          <w:rFonts w:ascii="Arial" w:eastAsia="Arial" w:hAnsi="Arial" w:cs="Arial"/>
          <w:color w:val="222222"/>
        </w:rPr>
        <w:t>Mcleish</w:t>
      </w:r>
      <w:proofErr w:type="spellEnd"/>
      <w:r w:rsidRPr="47F4BCCE">
        <w:rPr>
          <w:rFonts w:ascii="Arial" w:eastAsia="Arial" w:hAnsi="Arial" w:cs="Arial"/>
          <w:color w:val="222222"/>
        </w:rPr>
        <w:t xml:space="preserve"> and Maggie </w:t>
      </w:r>
      <w:proofErr w:type="spellStart"/>
      <w:r w:rsidRPr="47F4BCCE">
        <w:rPr>
          <w:rFonts w:ascii="Arial" w:eastAsia="Arial" w:hAnsi="Arial" w:cs="Arial"/>
          <w:color w:val="222222"/>
        </w:rPr>
        <w:t>Redshaw</w:t>
      </w:r>
      <w:proofErr w:type="spellEnd"/>
      <w:r w:rsidRPr="47F4BCCE">
        <w:rPr>
          <w:rFonts w:ascii="Arial" w:eastAsia="Arial" w:hAnsi="Arial" w:cs="Arial"/>
          <w:color w:val="222222"/>
        </w:rPr>
        <w:t>.</w:t>
      </w:r>
      <w:proofErr w:type="gramEnd"/>
    </w:p>
    <w:p w:rsidR="5D08F1EC" w:rsidRDefault="5D08F1EC" w:rsidP="47F4BCCE">
      <w:pPr>
        <w:tabs>
          <w:tab w:val="left" w:pos="6540"/>
        </w:tabs>
        <w:spacing w:line="360" w:lineRule="auto"/>
        <w:rPr>
          <w:rFonts w:ascii="Arial" w:eastAsia="Arial" w:hAnsi="Arial" w:cs="Arial"/>
          <w:color w:val="222222"/>
          <w:u w:val="single"/>
        </w:rPr>
      </w:pPr>
      <w:r w:rsidRPr="47F4BCCE">
        <w:rPr>
          <w:rFonts w:ascii="Arial" w:eastAsia="Arial" w:hAnsi="Arial" w:cs="Arial"/>
          <w:color w:val="222222"/>
          <w:u w:val="single"/>
        </w:rPr>
        <w:t>Main point of the study -</w:t>
      </w:r>
      <w:r w:rsidRPr="47F4BCCE">
        <w:rPr>
          <w:rFonts w:ascii="Arial" w:eastAsia="Arial" w:hAnsi="Arial" w:cs="Arial"/>
          <w:color w:val="222222"/>
        </w:rPr>
        <w:t xml:space="preserve"> </w:t>
      </w:r>
      <w:r w:rsidR="7E16FFF9" w:rsidRPr="47F4BCCE">
        <w:rPr>
          <w:rFonts w:ascii="Arial" w:eastAsia="Arial" w:hAnsi="Arial" w:cs="Arial"/>
          <w:color w:val="222222"/>
        </w:rPr>
        <w:t>maternity care experiences of mothers with multiple disadvantages.</w:t>
      </w:r>
    </w:p>
    <w:p w:rsidR="5D08F1EC" w:rsidRDefault="5D08F1EC" w:rsidP="47F4BCCE">
      <w:pPr>
        <w:tabs>
          <w:tab w:val="left" w:pos="6540"/>
        </w:tabs>
        <w:spacing w:line="360" w:lineRule="auto"/>
        <w:rPr>
          <w:rFonts w:ascii="Arial" w:eastAsia="Arial" w:hAnsi="Arial" w:cs="Arial"/>
          <w:color w:val="222222"/>
        </w:rPr>
      </w:pPr>
      <w:proofErr w:type="gramStart"/>
      <w:r w:rsidRPr="47F4BCCE">
        <w:rPr>
          <w:rFonts w:ascii="Arial" w:eastAsia="Arial" w:hAnsi="Arial" w:cs="Arial"/>
          <w:color w:val="222222"/>
          <w:u w:val="single"/>
        </w:rPr>
        <w:t xml:space="preserve">Methods, </w:t>
      </w:r>
      <w:r w:rsidR="49DCD442" w:rsidRPr="47F4BCCE">
        <w:rPr>
          <w:rFonts w:ascii="Arial" w:eastAsia="Arial" w:hAnsi="Arial" w:cs="Arial"/>
          <w:color w:val="222222"/>
          <w:u w:val="single"/>
        </w:rPr>
        <w:t>s</w:t>
      </w:r>
      <w:r w:rsidRPr="47F4BCCE">
        <w:rPr>
          <w:rFonts w:ascii="Arial" w:eastAsia="Arial" w:hAnsi="Arial" w:cs="Arial"/>
          <w:color w:val="222222"/>
          <w:u w:val="single"/>
        </w:rPr>
        <w:t>ample size and characteristics</w:t>
      </w:r>
      <w:r w:rsidRPr="47F4BCCE">
        <w:rPr>
          <w:rFonts w:ascii="Arial" w:eastAsia="Arial" w:hAnsi="Arial" w:cs="Arial"/>
          <w:color w:val="222222"/>
        </w:rPr>
        <w:t xml:space="preserve"> – quantitative and qualitative methods, 4</w:t>
      </w:r>
      <w:r w:rsidR="7019039C" w:rsidRPr="47F4BCCE">
        <w:rPr>
          <w:rFonts w:ascii="Arial" w:eastAsia="Arial" w:hAnsi="Arial" w:cs="Arial"/>
          <w:color w:val="222222"/>
        </w:rPr>
        <w:t>0</w:t>
      </w:r>
      <w:r w:rsidRPr="47F4BCCE">
        <w:rPr>
          <w:rFonts w:ascii="Arial" w:eastAsia="Arial" w:hAnsi="Arial" w:cs="Arial"/>
          <w:color w:val="222222"/>
        </w:rPr>
        <w:t xml:space="preserve"> participants (mothers), semi-structured interviews.</w:t>
      </w:r>
      <w:proofErr w:type="gramEnd"/>
    </w:p>
    <w:p w:rsidR="5D08F1EC" w:rsidRDefault="5D08F1EC" w:rsidP="47F4BCCE">
      <w:pPr>
        <w:tabs>
          <w:tab w:val="left" w:pos="6540"/>
        </w:tabs>
        <w:spacing w:line="360" w:lineRule="auto"/>
        <w:rPr>
          <w:rFonts w:ascii="Arial" w:eastAsia="Arial" w:hAnsi="Arial" w:cs="Arial"/>
          <w:color w:val="222222"/>
          <w:u w:val="single"/>
        </w:rPr>
      </w:pPr>
      <w:r w:rsidRPr="47F4BCCE">
        <w:rPr>
          <w:rFonts w:ascii="Arial" w:eastAsia="Arial" w:hAnsi="Arial" w:cs="Arial"/>
          <w:color w:val="222222"/>
          <w:u w:val="single"/>
        </w:rPr>
        <w:t>Location -</w:t>
      </w:r>
      <w:r w:rsidRPr="47F4BCCE">
        <w:rPr>
          <w:rFonts w:ascii="Arial" w:eastAsia="Arial" w:hAnsi="Arial" w:cs="Arial"/>
          <w:color w:val="222222"/>
        </w:rPr>
        <w:t xml:space="preserve"> United Kingdom</w:t>
      </w:r>
    </w:p>
    <w:p w:rsidR="5D08F1EC" w:rsidRDefault="5D08F1EC" w:rsidP="47F4BCCE">
      <w:pPr>
        <w:tabs>
          <w:tab w:val="left" w:pos="6540"/>
        </w:tabs>
        <w:spacing w:line="360" w:lineRule="auto"/>
        <w:rPr>
          <w:rFonts w:ascii="Arial" w:eastAsia="Arial" w:hAnsi="Arial" w:cs="Arial"/>
          <w:color w:val="222222"/>
        </w:rPr>
      </w:pPr>
      <w:r w:rsidRPr="47F4BCCE">
        <w:rPr>
          <w:rFonts w:ascii="Arial" w:eastAsia="Arial" w:hAnsi="Arial" w:cs="Arial"/>
          <w:color w:val="222222"/>
          <w:u w:val="single"/>
        </w:rPr>
        <w:t>Themes -</w:t>
      </w:r>
      <w:r w:rsidRPr="47F4BCCE">
        <w:rPr>
          <w:rFonts w:ascii="Arial" w:eastAsia="Arial" w:hAnsi="Arial" w:cs="Arial"/>
          <w:color w:val="222222"/>
        </w:rPr>
        <w:t xml:space="preserve"> </w:t>
      </w:r>
      <w:r w:rsidR="464EAA34" w:rsidRPr="47F4BCCE">
        <w:rPr>
          <w:rFonts w:ascii="Arial" w:eastAsia="Arial" w:hAnsi="Arial" w:cs="Arial"/>
          <w:color w:val="222222"/>
        </w:rPr>
        <w:t>Difficult and scary time</w:t>
      </w:r>
      <w:r w:rsidR="35784181" w:rsidRPr="47F4BCCE">
        <w:rPr>
          <w:rFonts w:ascii="Arial" w:eastAsia="Arial" w:hAnsi="Arial" w:cs="Arial"/>
          <w:color w:val="222222"/>
        </w:rPr>
        <w:t>;</w:t>
      </w:r>
      <w:r w:rsidR="464EAA34" w:rsidRPr="47F4BCCE">
        <w:rPr>
          <w:rFonts w:ascii="Arial" w:eastAsia="Arial" w:hAnsi="Arial" w:cs="Arial"/>
          <w:color w:val="222222"/>
        </w:rPr>
        <w:t xml:space="preserve"> need for respect</w:t>
      </w:r>
      <w:r w:rsidR="4C431FDC" w:rsidRPr="47F4BCCE">
        <w:rPr>
          <w:rFonts w:ascii="Arial" w:eastAsia="Arial" w:hAnsi="Arial" w:cs="Arial"/>
          <w:color w:val="222222"/>
        </w:rPr>
        <w:t>;</w:t>
      </w:r>
      <w:r w:rsidR="464EAA34" w:rsidRPr="47F4BCCE">
        <w:rPr>
          <w:rFonts w:ascii="Arial" w:eastAsia="Arial" w:hAnsi="Arial" w:cs="Arial"/>
          <w:color w:val="222222"/>
        </w:rPr>
        <w:t xml:space="preserve"> need for trust</w:t>
      </w:r>
      <w:r w:rsidR="51C7C5BE" w:rsidRPr="47F4BCCE">
        <w:rPr>
          <w:rFonts w:ascii="Arial" w:eastAsia="Arial" w:hAnsi="Arial" w:cs="Arial"/>
          <w:color w:val="222222"/>
        </w:rPr>
        <w:t>,</w:t>
      </w:r>
      <w:r w:rsidR="464EAA34" w:rsidRPr="47F4BCCE">
        <w:rPr>
          <w:rFonts w:ascii="Arial" w:eastAsia="Arial" w:hAnsi="Arial" w:cs="Arial"/>
          <w:color w:val="222222"/>
        </w:rPr>
        <w:t xml:space="preserve"> and importance of making own choices.</w:t>
      </w:r>
    </w:p>
    <w:p w:rsidR="29ED6A7F" w:rsidRDefault="29ED6A7F" w:rsidP="47F4BCCE">
      <w:pPr>
        <w:tabs>
          <w:tab w:val="left" w:pos="6540"/>
        </w:tabs>
        <w:spacing w:line="360" w:lineRule="auto"/>
        <w:rPr>
          <w:rFonts w:ascii="Arial" w:eastAsia="Arial" w:hAnsi="Arial" w:cs="Arial"/>
        </w:rPr>
      </w:pPr>
      <w:r w:rsidRPr="47F4BCCE">
        <w:rPr>
          <w:rFonts w:ascii="Arial" w:eastAsia="Arial" w:hAnsi="Arial" w:cs="Arial"/>
        </w:rPr>
        <w:t xml:space="preserve">As reiterated by McLeish et al. (2019), disadvantaged mothers and their babies are often at risk of poor perinatal outcomes, often characterised by having negative maternal care experiences. Women who come from disadvantaged backgrounds place value on being able to make informed choices, being treated with dignity and wanting to be safe, but </w:t>
      </w:r>
      <w:proofErr w:type="gramStart"/>
      <w:r w:rsidRPr="47F4BCCE">
        <w:rPr>
          <w:rFonts w:ascii="Arial" w:eastAsia="Arial" w:hAnsi="Arial" w:cs="Arial"/>
        </w:rPr>
        <w:t>they</w:t>
      </w:r>
      <w:proofErr w:type="gramEnd"/>
      <w:r w:rsidRPr="47F4BCCE">
        <w:rPr>
          <w:rFonts w:ascii="Arial" w:eastAsia="Arial" w:hAnsi="Arial" w:cs="Arial"/>
        </w:rPr>
        <w:t xml:space="preserve"> often lack the courage to challenge service providers who show disrespect. Maternity professionals should be trained to understand that the nature of the provided care can be confusing to disadvantaged mothers, such as racial minorities (Small, Allen and Brown, 2017). Emphasis needs to be placed on the provision of guidance and information as this will </w:t>
      </w:r>
      <w:r w:rsidRPr="47F4BCCE">
        <w:rPr>
          <w:rFonts w:ascii="Arial" w:eastAsia="Arial" w:hAnsi="Arial" w:cs="Arial"/>
        </w:rPr>
        <w:lastRenderedPageBreak/>
        <w:t>ensure that all mothers not only understand the system but are also able to make informed choices.</w:t>
      </w:r>
    </w:p>
    <w:p w:rsidR="48DC226B" w:rsidRDefault="48DC226B" w:rsidP="47F4BCCE">
      <w:pPr>
        <w:spacing w:line="360" w:lineRule="auto"/>
        <w:rPr>
          <w:rFonts w:ascii="Arial" w:eastAsia="Arial" w:hAnsi="Arial" w:cs="Arial"/>
        </w:rPr>
      </w:pPr>
      <w:r w:rsidRPr="47F4BCCE">
        <w:rPr>
          <w:rFonts w:ascii="Arial" w:eastAsia="Arial" w:hAnsi="Arial" w:cs="Arial"/>
        </w:rPr>
        <w:t xml:space="preserve">The emerging themes from McLeish and </w:t>
      </w:r>
      <w:proofErr w:type="spellStart"/>
      <w:r w:rsidRPr="47F4BCCE">
        <w:rPr>
          <w:rFonts w:ascii="Arial" w:eastAsia="Arial" w:hAnsi="Arial" w:cs="Arial"/>
        </w:rPr>
        <w:t>Redshaw's</w:t>
      </w:r>
      <w:proofErr w:type="spellEnd"/>
      <w:r w:rsidRPr="47F4BCCE">
        <w:rPr>
          <w:rFonts w:ascii="Arial" w:eastAsia="Arial" w:hAnsi="Arial" w:cs="Arial"/>
        </w:rPr>
        <w:t xml:space="preserve"> study (2019) were the necessity of control and choice, the desire to be respected as a person and the essence of trust in safety. Mothers who suffered from low self-esteem were more likely to be disrespected by health care officials, which could worsen their mental health, especially when help was needed in navigating the complex system. On the other hand, women who were attended to by specialists reported more positive experiences. This qualitative descriptive study assumed that being at a disadvantage in multiple areas was a predisposing factor to having a negative health experience during pregnancy. The bigger picture is the role of health care providers in ensuring that all pregnant women receive the same treatment, regardless of their presumed or stated disadvantages. Specialists who interact with pregnant women determine the outcomes of their patients and their babies.</w:t>
      </w:r>
    </w:p>
    <w:p w:rsidR="47F4BCCE" w:rsidRDefault="47F4BCCE" w:rsidP="47F4BCCE">
      <w:pPr>
        <w:tabs>
          <w:tab w:val="left" w:pos="6540"/>
        </w:tabs>
        <w:spacing w:line="360" w:lineRule="auto"/>
        <w:rPr>
          <w:rFonts w:ascii="Times New Roman" w:eastAsia="Times New Roman" w:hAnsi="Times New Roman" w:cs="Times New Roman"/>
          <w:sz w:val="24"/>
          <w:szCs w:val="24"/>
        </w:rPr>
      </w:pPr>
    </w:p>
    <w:p w:rsidR="47F4BCCE" w:rsidRDefault="47F4BCCE" w:rsidP="47F4BCCE"/>
    <w:p w:rsidR="0A6AC007" w:rsidRDefault="0A6AC007" w:rsidP="47F4BCCE">
      <w:r w:rsidRPr="47F4BCCE">
        <w:rPr>
          <w:rFonts w:ascii="Arial" w:eastAsia="Arial" w:hAnsi="Arial" w:cs="Arial"/>
          <w:b/>
          <w:bCs/>
          <w:sz w:val="24"/>
          <w:szCs w:val="24"/>
        </w:rPr>
        <w:t>Discussion</w:t>
      </w:r>
    </w:p>
    <w:p w:rsidR="462C737B" w:rsidRDefault="462C737B" w:rsidP="47F4BCCE">
      <w:pPr>
        <w:spacing w:line="360" w:lineRule="auto"/>
        <w:rPr>
          <w:rFonts w:ascii="Arial" w:eastAsia="Arial" w:hAnsi="Arial" w:cs="Arial"/>
        </w:rPr>
      </w:pPr>
      <w:r w:rsidRPr="47F4BCCE">
        <w:rPr>
          <w:rFonts w:ascii="Arial" w:eastAsia="Arial" w:hAnsi="Arial" w:cs="Arial"/>
        </w:rPr>
        <w:t xml:space="preserve">New mothers often have feelings of inadequacy and experience low self-esteem when there is discordance between the expectations of motherhood and the reality that they have to deal with (Brown, </w:t>
      </w:r>
      <w:proofErr w:type="spellStart"/>
      <w:r w:rsidRPr="47F4BCCE">
        <w:rPr>
          <w:rFonts w:ascii="Arial" w:eastAsia="Arial" w:hAnsi="Arial" w:cs="Arial"/>
        </w:rPr>
        <w:t>Rance</w:t>
      </w:r>
      <w:proofErr w:type="spellEnd"/>
      <w:r w:rsidRPr="47F4BCCE">
        <w:rPr>
          <w:rFonts w:ascii="Arial" w:eastAsia="Arial" w:hAnsi="Arial" w:cs="Arial"/>
        </w:rPr>
        <w:t xml:space="preserve"> and Bennett, 2016).</w:t>
      </w:r>
    </w:p>
    <w:p w:rsidR="1F7970F4" w:rsidRDefault="1F7970F4" w:rsidP="47F4BCCE">
      <w:pPr>
        <w:spacing w:line="360" w:lineRule="auto"/>
        <w:rPr>
          <w:rFonts w:ascii="Arial" w:eastAsia="Arial" w:hAnsi="Arial" w:cs="Arial"/>
        </w:rPr>
      </w:pPr>
      <w:r w:rsidRPr="47F4BCCE">
        <w:rPr>
          <w:rFonts w:ascii="Arial" w:eastAsia="Arial" w:hAnsi="Arial" w:cs="Arial"/>
        </w:rPr>
        <w:t xml:space="preserve">Transitioning to parenthood has been shown to have an effect on a woman's mental health. Women are likely to experience anxiety and depression if they have a poor relationship with their partner or are single parents, if they have no social support, if they are poor, if they are below 18 or if they have been exhibiting low self-esteem. McLeish and </w:t>
      </w:r>
      <w:proofErr w:type="spellStart"/>
      <w:r w:rsidRPr="47F4BCCE">
        <w:rPr>
          <w:rFonts w:ascii="Arial" w:eastAsia="Arial" w:hAnsi="Arial" w:cs="Arial"/>
        </w:rPr>
        <w:t>Redshaw</w:t>
      </w:r>
      <w:proofErr w:type="spellEnd"/>
      <w:r w:rsidRPr="47F4BCCE">
        <w:rPr>
          <w:rFonts w:ascii="Arial" w:eastAsia="Arial" w:hAnsi="Arial" w:cs="Arial"/>
        </w:rPr>
        <w:t xml:space="preserve"> (2017) highlight the importance of social support during pregnancy. The absence of support from friends and family is a risk factor for perinatal anxiety and depression, and the recommended intervention for mothers at risk is the availing of peer support, which can be defined as shared life experiences. Peer support enables an individual to have a greater understanding and knowledge of their circumstances and helps create empathy and reduce isolation.</w:t>
      </w:r>
    </w:p>
    <w:p w:rsidR="0C15A789" w:rsidRDefault="0C15A789" w:rsidP="47F4BCCE">
      <w:pPr>
        <w:spacing w:line="360" w:lineRule="auto"/>
        <w:rPr>
          <w:rFonts w:ascii="Arial" w:eastAsia="Arial" w:hAnsi="Arial" w:cs="Arial"/>
        </w:rPr>
      </w:pPr>
      <w:r w:rsidRPr="47F4BCCE">
        <w:rPr>
          <w:rFonts w:ascii="Arial" w:eastAsia="Arial" w:hAnsi="Arial" w:cs="Arial"/>
        </w:rPr>
        <w:t xml:space="preserve">Expectant mothers rested in the knowledge that there was someone willing to talk to them as they went through the challenges associated with pregnancy. On the other hand, peer volunteers who downplayed the mothers' problems caused a negative impact. In their effort to 'normalise' the problems, the mother not only felt burdensome but also considered not attending future meetings. The main finding here is that while peer support is important, the NHS </w:t>
      </w:r>
      <w:r w:rsidR="4A9527BA" w:rsidRPr="47F4BCCE">
        <w:rPr>
          <w:rFonts w:ascii="Arial" w:eastAsia="Arial" w:hAnsi="Arial" w:cs="Arial"/>
        </w:rPr>
        <w:t>must</w:t>
      </w:r>
      <w:r w:rsidRPr="47F4BCCE">
        <w:rPr>
          <w:rFonts w:ascii="Arial" w:eastAsia="Arial" w:hAnsi="Arial" w:cs="Arial"/>
        </w:rPr>
        <w:t xml:space="preserve"> engage the services of peers, aside from the consideration of one's medical </w:t>
      </w:r>
      <w:r w:rsidRPr="47F4BCCE">
        <w:rPr>
          <w:rFonts w:ascii="Arial" w:eastAsia="Arial" w:hAnsi="Arial" w:cs="Arial"/>
        </w:rPr>
        <w:lastRenderedPageBreak/>
        <w:t xml:space="preserve">profession. </w:t>
      </w:r>
      <w:proofErr w:type="gramStart"/>
      <w:r w:rsidRPr="47F4BCCE">
        <w:rPr>
          <w:rFonts w:ascii="Arial" w:eastAsia="Arial" w:hAnsi="Arial" w:cs="Arial"/>
        </w:rPr>
        <w:t>Leger and Letourneau (2015) point out that having a shared experience is important in one being a peer supporter as they have to know what it means to carry a pregnancy, to lose it</w:t>
      </w:r>
      <w:r w:rsidR="780FE1E9" w:rsidRPr="47F4BCCE">
        <w:rPr>
          <w:rFonts w:ascii="Arial" w:eastAsia="Arial" w:hAnsi="Arial" w:cs="Arial"/>
        </w:rPr>
        <w:t>,</w:t>
      </w:r>
      <w:r w:rsidRPr="47F4BCCE">
        <w:rPr>
          <w:rFonts w:ascii="Arial" w:eastAsia="Arial" w:hAnsi="Arial" w:cs="Arial"/>
        </w:rPr>
        <w:t xml:space="preserve"> or to recover from depression.</w:t>
      </w:r>
      <w:proofErr w:type="gramEnd"/>
      <w:r w:rsidRPr="47F4BCCE">
        <w:rPr>
          <w:rFonts w:ascii="Arial" w:eastAsia="Arial" w:hAnsi="Arial" w:cs="Arial"/>
        </w:rPr>
        <w:t xml:space="preserve"> Medically, offering peer support stems from having a shared experience of a full-term pregnancy.</w:t>
      </w:r>
    </w:p>
    <w:p w:rsidR="70392753" w:rsidRDefault="70392753" w:rsidP="47F4BCCE">
      <w:pPr>
        <w:spacing w:line="360" w:lineRule="auto"/>
        <w:rPr>
          <w:rFonts w:ascii="Arial" w:eastAsia="Arial" w:hAnsi="Arial" w:cs="Arial"/>
        </w:rPr>
      </w:pPr>
      <w:r w:rsidRPr="47F4BCCE">
        <w:rPr>
          <w:rFonts w:ascii="Arial" w:eastAsia="Arial" w:hAnsi="Arial" w:cs="Arial"/>
        </w:rPr>
        <w:t>Mothers who are disadvantaged in multiple ways value being treated as individuals; they seek avenues to feel safe and desire to make informed choices without coercion. However, in most healthcare settings, this is not possible due to institutionalised mistreatment and the internalised phobia of care providers (Molloy et al., 2021). These two conditions contribute to a lack of confidence and the inability to call out disrespect during treatment. The leaders of maternity health service providers must strive to not only challenge negative attitudes displayed by the staff but also create an environment in which all mothers are treated with dignity, kindness, and respect. Specialist midwives can be instrumental in delivering quality services to mothers who have multiple disadvantages.</w:t>
      </w:r>
    </w:p>
    <w:p w:rsidR="70392753" w:rsidRDefault="70392753" w:rsidP="47F4BCCE">
      <w:pPr>
        <w:spacing w:line="360" w:lineRule="auto"/>
        <w:rPr>
          <w:rFonts w:ascii="Arial" w:eastAsia="Arial" w:hAnsi="Arial" w:cs="Arial"/>
        </w:rPr>
      </w:pPr>
      <w:proofErr w:type="gramStart"/>
      <w:r w:rsidRPr="47F4BCCE">
        <w:rPr>
          <w:rFonts w:ascii="Arial" w:eastAsia="Arial" w:hAnsi="Arial" w:cs="Arial"/>
        </w:rPr>
        <w:t xml:space="preserve">McLeish and </w:t>
      </w:r>
      <w:proofErr w:type="spellStart"/>
      <w:r w:rsidRPr="47F4BCCE">
        <w:rPr>
          <w:rFonts w:ascii="Arial" w:eastAsia="Arial" w:hAnsi="Arial" w:cs="Arial"/>
        </w:rPr>
        <w:t>Redshaw</w:t>
      </w:r>
      <w:proofErr w:type="spellEnd"/>
      <w:r w:rsidRPr="47F4BCCE">
        <w:rPr>
          <w:rFonts w:ascii="Arial" w:eastAsia="Arial" w:hAnsi="Arial" w:cs="Arial"/>
        </w:rPr>
        <w:t xml:space="preserve"> (2019) state that the common statement among the respondents was the relief at being able to talk to others with similar experiences about their problems.</w:t>
      </w:r>
      <w:proofErr w:type="gramEnd"/>
      <w:r w:rsidRPr="47F4BCCE">
        <w:rPr>
          <w:rFonts w:ascii="Arial" w:eastAsia="Arial" w:hAnsi="Arial" w:cs="Arial"/>
        </w:rPr>
        <w:t xml:space="preserve"> Listening is a skill that ought to be cultivated, especially by healthcare providers. 'Being heard' often translates to the creation of a safe space for struggling mothers, even though talking does not provide a solution to the problem.</w:t>
      </w:r>
    </w:p>
    <w:p w:rsidR="47F4BCCE" w:rsidRDefault="47F4BCCE" w:rsidP="47F4BCCE">
      <w:pPr>
        <w:spacing w:line="360" w:lineRule="auto"/>
        <w:rPr>
          <w:rFonts w:ascii="Arial" w:eastAsia="Arial" w:hAnsi="Arial" w:cs="Arial"/>
          <w:u w:val="single"/>
        </w:rPr>
      </w:pPr>
    </w:p>
    <w:p w:rsidR="4C11BE11" w:rsidRDefault="4C11BE11" w:rsidP="47F4BCCE">
      <w:pPr>
        <w:tabs>
          <w:tab w:val="left" w:pos="6540"/>
        </w:tabs>
        <w:spacing w:line="360" w:lineRule="auto"/>
        <w:rPr>
          <w:rFonts w:ascii="Arial" w:eastAsia="Arial" w:hAnsi="Arial" w:cs="Arial"/>
          <w:u w:val="single"/>
        </w:rPr>
      </w:pPr>
      <w:r w:rsidRPr="47F4BCCE">
        <w:rPr>
          <w:rFonts w:ascii="Arial" w:eastAsia="Arial" w:hAnsi="Arial" w:cs="Arial"/>
          <w:u w:val="single"/>
        </w:rPr>
        <w:t>Importance of the findings for health and social care</w:t>
      </w:r>
    </w:p>
    <w:p w:rsidR="19073B8C" w:rsidRDefault="19073B8C" w:rsidP="47F4BCCE">
      <w:pPr>
        <w:spacing w:line="360" w:lineRule="auto"/>
        <w:rPr>
          <w:rFonts w:ascii="Arial" w:eastAsia="Arial" w:hAnsi="Arial" w:cs="Arial"/>
        </w:rPr>
      </w:pPr>
      <w:r w:rsidRPr="47F4BCCE">
        <w:rPr>
          <w:rFonts w:ascii="Arial" w:eastAsia="Arial" w:hAnsi="Arial" w:cs="Arial"/>
        </w:rPr>
        <w:t>Maternal mental health is a priority for the British government, and the National Health Service has ensured that all expectant women have access to specialist community perinatal mental health services. Statistics indicate that poor awareness among service providers and expectant women is to account for the knowledge gaps that would otherwise be used to provide better care. Often, mental health issues are misdiagnosed, leading to a fomentation of problems that would be resolved earlier. The same statistics also point to the varied nature of care that is provided for women across the U</w:t>
      </w:r>
      <w:r w:rsidR="7C45A087" w:rsidRPr="47F4BCCE">
        <w:rPr>
          <w:rFonts w:ascii="Arial" w:eastAsia="Arial" w:hAnsi="Arial" w:cs="Arial"/>
        </w:rPr>
        <w:t>nited Kingdom</w:t>
      </w:r>
      <w:r w:rsidRPr="47F4BCCE">
        <w:rPr>
          <w:rFonts w:ascii="Arial" w:eastAsia="Arial" w:hAnsi="Arial" w:cs="Arial"/>
        </w:rPr>
        <w:t>, usually depending on socioeconomic and cultural backgrounds, with some women reporting better care and some receiving none.</w:t>
      </w:r>
    </w:p>
    <w:p w:rsidR="47F4BCCE" w:rsidRDefault="47F4BCCE" w:rsidP="47F4BCCE">
      <w:pPr>
        <w:spacing w:line="360" w:lineRule="auto"/>
        <w:ind w:firstLine="720"/>
        <w:rPr>
          <w:rFonts w:ascii="Times New Roman" w:eastAsia="Times New Roman" w:hAnsi="Times New Roman" w:cs="Times New Roman"/>
          <w:sz w:val="24"/>
          <w:szCs w:val="24"/>
        </w:rPr>
      </w:pPr>
    </w:p>
    <w:p w:rsidR="3F140A80" w:rsidRDefault="3F140A80" w:rsidP="47F4BCCE">
      <w:pPr>
        <w:pStyle w:val="Heading1"/>
        <w:spacing w:line="360" w:lineRule="auto"/>
        <w:rPr>
          <w:rFonts w:ascii="Arial" w:eastAsia="Arial" w:hAnsi="Arial" w:cs="Arial"/>
          <w:color w:val="auto"/>
          <w:sz w:val="22"/>
          <w:szCs w:val="22"/>
          <w:u w:val="single"/>
        </w:rPr>
      </w:pPr>
      <w:r w:rsidRPr="47F4BCCE">
        <w:rPr>
          <w:rFonts w:ascii="Arial" w:eastAsia="Arial" w:hAnsi="Arial" w:cs="Arial"/>
          <w:color w:val="auto"/>
          <w:sz w:val="22"/>
          <w:szCs w:val="22"/>
          <w:u w:val="single"/>
        </w:rPr>
        <w:t xml:space="preserve">Recommendations for future </w:t>
      </w:r>
      <w:r w:rsidR="06DA45A5" w:rsidRPr="47F4BCCE">
        <w:rPr>
          <w:rFonts w:ascii="Arial" w:eastAsia="Arial" w:hAnsi="Arial" w:cs="Arial"/>
          <w:color w:val="auto"/>
          <w:sz w:val="22"/>
          <w:szCs w:val="22"/>
          <w:u w:val="single"/>
        </w:rPr>
        <w:t>policies and health and social care practice</w:t>
      </w:r>
    </w:p>
    <w:p w:rsidR="47F4BCCE" w:rsidRDefault="47F4BCCE" w:rsidP="47F4BCCE"/>
    <w:p w:rsidR="3F140A80" w:rsidRDefault="3F140A80" w:rsidP="47F4BCCE">
      <w:pPr>
        <w:pStyle w:val="ListParagraph"/>
        <w:numPr>
          <w:ilvl w:val="0"/>
          <w:numId w:val="4"/>
        </w:numPr>
        <w:spacing w:line="360" w:lineRule="auto"/>
        <w:rPr>
          <w:rFonts w:ascii="Arial" w:eastAsia="Arial" w:hAnsi="Arial" w:cs="Arial"/>
        </w:rPr>
      </w:pPr>
      <w:r w:rsidRPr="47F4BCCE">
        <w:rPr>
          <w:rFonts w:ascii="Arial" w:eastAsia="Arial" w:hAnsi="Arial" w:cs="Arial"/>
        </w:rPr>
        <w:lastRenderedPageBreak/>
        <w:t>Making considerations for how to make current medical practice more inclusive and family</w:t>
      </w:r>
      <w:r w:rsidR="547E5B19" w:rsidRPr="47F4BCCE">
        <w:rPr>
          <w:rFonts w:ascii="Arial" w:eastAsia="Arial" w:hAnsi="Arial" w:cs="Arial"/>
        </w:rPr>
        <w:t xml:space="preserve"> </w:t>
      </w:r>
      <w:r w:rsidRPr="47F4BCCE">
        <w:rPr>
          <w:rFonts w:ascii="Arial" w:eastAsia="Arial" w:hAnsi="Arial" w:cs="Arial"/>
        </w:rPr>
        <w:t xml:space="preserve">friendly. </w:t>
      </w:r>
    </w:p>
    <w:p w:rsidR="3F140A80" w:rsidRDefault="3F140A80" w:rsidP="47F4BCCE">
      <w:pPr>
        <w:pStyle w:val="ListParagraph"/>
        <w:numPr>
          <w:ilvl w:val="0"/>
          <w:numId w:val="3"/>
        </w:numPr>
        <w:spacing w:line="360" w:lineRule="auto"/>
        <w:rPr>
          <w:rFonts w:ascii="Arial" w:eastAsia="Arial" w:hAnsi="Arial" w:cs="Arial"/>
        </w:rPr>
      </w:pPr>
      <w:r w:rsidRPr="47F4BCCE">
        <w:rPr>
          <w:rFonts w:ascii="Arial" w:eastAsia="Arial" w:hAnsi="Arial" w:cs="Arial"/>
        </w:rPr>
        <w:t xml:space="preserve">Challenging the way in which health care service structures </w:t>
      </w:r>
      <w:proofErr w:type="spellStart"/>
      <w:r w:rsidRPr="47F4BCCE">
        <w:rPr>
          <w:rFonts w:ascii="Arial" w:eastAsia="Arial" w:hAnsi="Arial" w:cs="Arial"/>
        </w:rPr>
        <w:t>deprioritise</w:t>
      </w:r>
      <w:proofErr w:type="spellEnd"/>
      <w:r w:rsidRPr="47F4BCCE">
        <w:rPr>
          <w:rFonts w:ascii="Arial" w:eastAsia="Arial" w:hAnsi="Arial" w:cs="Arial"/>
        </w:rPr>
        <w:t xml:space="preserve"> the needs of family members. </w:t>
      </w:r>
    </w:p>
    <w:p w:rsidR="0F4ED318" w:rsidRDefault="0F4ED318" w:rsidP="47F4BCCE">
      <w:pPr>
        <w:pStyle w:val="ListParagraph"/>
        <w:numPr>
          <w:ilvl w:val="0"/>
          <w:numId w:val="2"/>
        </w:numPr>
        <w:spacing w:line="360" w:lineRule="auto"/>
        <w:rPr>
          <w:rFonts w:ascii="Arial" w:eastAsia="Arial" w:hAnsi="Arial" w:cs="Arial"/>
        </w:rPr>
      </w:pPr>
      <w:r w:rsidRPr="47F4BCCE">
        <w:rPr>
          <w:rFonts w:ascii="Arial" w:eastAsia="Arial" w:hAnsi="Arial" w:cs="Arial"/>
        </w:rPr>
        <w:t>Supplying</w:t>
      </w:r>
      <w:r w:rsidR="3F140A80" w:rsidRPr="47F4BCCE">
        <w:rPr>
          <w:rFonts w:ascii="Arial" w:eastAsia="Arial" w:hAnsi="Arial" w:cs="Arial"/>
        </w:rPr>
        <w:t xml:space="preserve"> ways for the early identification of mental health issues in mothers.</w:t>
      </w:r>
    </w:p>
    <w:p w:rsidR="3F140A80" w:rsidRDefault="3F140A80" w:rsidP="47F4BCCE">
      <w:pPr>
        <w:pStyle w:val="ListParagraph"/>
        <w:numPr>
          <w:ilvl w:val="0"/>
          <w:numId w:val="1"/>
        </w:numPr>
        <w:spacing w:line="360" w:lineRule="auto"/>
        <w:rPr>
          <w:rFonts w:ascii="Arial" w:eastAsia="Arial" w:hAnsi="Arial" w:cs="Arial"/>
        </w:rPr>
      </w:pPr>
      <w:r w:rsidRPr="47F4BCCE">
        <w:rPr>
          <w:rFonts w:ascii="Arial" w:eastAsia="Arial" w:hAnsi="Arial" w:cs="Arial"/>
        </w:rPr>
        <w:t xml:space="preserve">Developing perinatal interventions that include the whole family since there are some reviews that </w:t>
      </w:r>
      <w:r w:rsidR="2787D30C" w:rsidRPr="47F4BCCE">
        <w:rPr>
          <w:rFonts w:ascii="Arial" w:eastAsia="Arial" w:hAnsi="Arial" w:cs="Arial"/>
        </w:rPr>
        <w:t>show</w:t>
      </w:r>
      <w:r w:rsidRPr="47F4BCCE">
        <w:rPr>
          <w:rFonts w:ascii="Arial" w:eastAsia="Arial" w:hAnsi="Arial" w:cs="Arial"/>
        </w:rPr>
        <w:t xml:space="preserve"> that family therapy is more effective as compared to having the mother go through it by </w:t>
      </w:r>
      <w:proofErr w:type="gramStart"/>
      <w:r w:rsidRPr="47F4BCCE">
        <w:rPr>
          <w:rFonts w:ascii="Arial" w:eastAsia="Arial" w:hAnsi="Arial" w:cs="Arial"/>
        </w:rPr>
        <w:t>herself</w:t>
      </w:r>
      <w:proofErr w:type="gramEnd"/>
      <w:r w:rsidRPr="47F4BCCE">
        <w:rPr>
          <w:rFonts w:ascii="Arial" w:eastAsia="Arial" w:hAnsi="Arial" w:cs="Arial"/>
        </w:rPr>
        <w:t>.</w:t>
      </w:r>
    </w:p>
    <w:p w:rsidR="47F4BCCE" w:rsidRDefault="47F4BCCE" w:rsidP="47F4BCCE">
      <w:pPr>
        <w:spacing w:line="360" w:lineRule="auto"/>
        <w:rPr>
          <w:rFonts w:ascii="Arial" w:eastAsia="Arial" w:hAnsi="Arial" w:cs="Arial"/>
        </w:rPr>
      </w:pPr>
    </w:p>
    <w:p w:rsidR="0D5E7824" w:rsidRDefault="0D5E7824" w:rsidP="47F4BCCE">
      <w:pPr>
        <w:spacing w:line="360" w:lineRule="auto"/>
        <w:rPr>
          <w:rFonts w:ascii="Arial" w:eastAsia="Arial" w:hAnsi="Arial" w:cs="Arial"/>
          <w:u w:val="single"/>
        </w:rPr>
      </w:pPr>
      <w:r w:rsidRPr="47F4BCCE">
        <w:rPr>
          <w:rFonts w:ascii="Arial" w:eastAsia="Arial" w:hAnsi="Arial" w:cs="Arial"/>
          <w:u w:val="single"/>
        </w:rPr>
        <w:t>Strengths</w:t>
      </w:r>
    </w:p>
    <w:p w:rsidR="696045B5" w:rsidRDefault="696045B5" w:rsidP="47F4BCCE">
      <w:pPr>
        <w:spacing w:line="360" w:lineRule="auto"/>
        <w:rPr>
          <w:rFonts w:ascii="Arial" w:eastAsia="Arial" w:hAnsi="Arial" w:cs="Arial"/>
        </w:rPr>
      </w:pPr>
      <w:r w:rsidRPr="47F4BCCE">
        <w:rPr>
          <w:rFonts w:ascii="Arial" w:eastAsia="Arial" w:hAnsi="Arial" w:cs="Arial"/>
        </w:rPr>
        <w:t>The main strength of this literature review is that it relies on primary data to establish the necessity of focussing on mothers' mental health while proposing ideas for better service (</w:t>
      </w:r>
      <w:proofErr w:type="spellStart"/>
      <w:r w:rsidRPr="47F4BCCE">
        <w:rPr>
          <w:rFonts w:ascii="Arial" w:eastAsia="Arial" w:hAnsi="Arial" w:cs="Arial"/>
        </w:rPr>
        <w:t>Fishburn</w:t>
      </w:r>
      <w:proofErr w:type="spellEnd"/>
      <w:r w:rsidRPr="47F4BCCE">
        <w:rPr>
          <w:rFonts w:ascii="Arial" w:eastAsia="Arial" w:hAnsi="Arial" w:cs="Arial"/>
        </w:rPr>
        <w:t>, 2019). The studies were also carried out in the U</w:t>
      </w:r>
      <w:r w:rsidR="4EBE77B3" w:rsidRPr="47F4BCCE">
        <w:rPr>
          <w:rFonts w:ascii="Arial" w:eastAsia="Arial" w:hAnsi="Arial" w:cs="Arial"/>
        </w:rPr>
        <w:t xml:space="preserve">nited </w:t>
      </w:r>
      <w:r w:rsidRPr="47F4BCCE">
        <w:rPr>
          <w:rFonts w:ascii="Arial" w:eastAsia="Arial" w:hAnsi="Arial" w:cs="Arial"/>
        </w:rPr>
        <w:t>K</w:t>
      </w:r>
      <w:r w:rsidR="304E30B7" w:rsidRPr="47F4BCCE">
        <w:rPr>
          <w:rFonts w:ascii="Arial" w:eastAsia="Arial" w:hAnsi="Arial" w:cs="Arial"/>
        </w:rPr>
        <w:t>ingdom</w:t>
      </w:r>
      <w:r w:rsidRPr="47F4BCCE">
        <w:rPr>
          <w:rFonts w:ascii="Arial" w:eastAsia="Arial" w:hAnsi="Arial" w:cs="Arial"/>
        </w:rPr>
        <w:t xml:space="preserve">, where it is expected that provision of service </w:t>
      </w:r>
      <w:r w:rsidR="6CBA8328" w:rsidRPr="47F4BCCE">
        <w:rPr>
          <w:rFonts w:ascii="Arial" w:eastAsia="Arial" w:hAnsi="Arial" w:cs="Arial"/>
        </w:rPr>
        <w:t>stays</w:t>
      </w:r>
      <w:r w:rsidRPr="47F4BCCE">
        <w:rPr>
          <w:rFonts w:ascii="Arial" w:eastAsia="Arial" w:hAnsi="Arial" w:cs="Arial"/>
        </w:rPr>
        <w:t xml:space="preserve"> the same regardless of individual status. These two are useful in the avoidance of bias as they approach the subject matter from a non-prejudiced perspective. This review also acknowledges that there are gaps not only in the provision of mental health services but in literature as well. This has been based on the assumption that maternity is a natural occurrence and that the mother should </w:t>
      </w:r>
      <w:r w:rsidR="284E17AB" w:rsidRPr="47F4BCCE">
        <w:rPr>
          <w:rFonts w:ascii="Arial" w:eastAsia="Arial" w:hAnsi="Arial" w:cs="Arial"/>
        </w:rPr>
        <w:t>at once</w:t>
      </w:r>
      <w:r w:rsidRPr="47F4BCCE">
        <w:rPr>
          <w:rFonts w:ascii="Arial" w:eastAsia="Arial" w:hAnsi="Arial" w:cs="Arial"/>
        </w:rPr>
        <w:t xml:space="preserve"> adjust to her new role.</w:t>
      </w:r>
    </w:p>
    <w:p w:rsidR="696045B5" w:rsidRDefault="696045B5" w:rsidP="47F4BCCE">
      <w:pPr>
        <w:spacing w:line="360" w:lineRule="auto"/>
        <w:rPr>
          <w:rFonts w:ascii="Arial" w:eastAsia="Arial" w:hAnsi="Arial" w:cs="Arial"/>
          <w:u w:val="single"/>
        </w:rPr>
      </w:pPr>
      <w:r w:rsidRPr="47F4BCCE">
        <w:rPr>
          <w:rFonts w:ascii="Arial" w:eastAsia="Arial" w:hAnsi="Arial" w:cs="Arial"/>
          <w:u w:val="single"/>
        </w:rPr>
        <w:t>Limitations</w:t>
      </w:r>
      <w:r w:rsidRPr="47F4BCCE">
        <w:rPr>
          <w:rFonts w:ascii="Arial" w:eastAsia="Arial" w:hAnsi="Arial" w:cs="Arial"/>
        </w:rPr>
        <w:t xml:space="preserve"> </w:t>
      </w:r>
    </w:p>
    <w:p w:rsidR="696045B5" w:rsidRDefault="696045B5" w:rsidP="47F4BCCE">
      <w:pPr>
        <w:spacing w:line="360" w:lineRule="auto"/>
        <w:rPr>
          <w:rFonts w:ascii="Arial" w:eastAsia="Arial" w:hAnsi="Arial" w:cs="Arial"/>
        </w:rPr>
      </w:pPr>
      <w:r w:rsidRPr="47F4BCCE">
        <w:rPr>
          <w:rFonts w:ascii="Arial" w:eastAsia="Arial" w:hAnsi="Arial" w:cs="Arial"/>
        </w:rPr>
        <w:t xml:space="preserve">The limitation of this review is that the cumulative sample size does not reflect the entire target population. Acquiring </w:t>
      </w:r>
      <w:r w:rsidR="2565BBA7" w:rsidRPr="47F4BCCE">
        <w:rPr>
          <w:rFonts w:ascii="Arial" w:eastAsia="Arial" w:hAnsi="Arial" w:cs="Arial"/>
        </w:rPr>
        <w:t>exact</w:t>
      </w:r>
      <w:r w:rsidRPr="47F4BCCE">
        <w:rPr>
          <w:rFonts w:ascii="Arial" w:eastAsia="Arial" w:hAnsi="Arial" w:cs="Arial"/>
        </w:rPr>
        <w:t xml:space="preserve"> data would require the researchers to speak to mothers of older children as well. Restricting the data sets to expectant and new mothers tends to leave out the adjustment period </w:t>
      </w:r>
      <w:r w:rsidR="7622BACE" w:rsidRPr="47F4BCCE">
        <w:rPr>
          <w:rFonts w:ascii="Arial" w:eastAsia="Arial" w:hAnsi="Arial" w:cs="Arial"/>
        </w:rPr>
        <w:t>needed</w:t>
      </w:r>
      <w:r w:rsidRPr="47F4BCCE">
        <w:rPr>
          <w:rFonts w:ascii="Arial" w:eastAsia="Arial" w:hAnsi="Arial" w:cs="Arial"/>
        </w:rPr>
        <w:t xml:space="preserve"> for women who continue to raise children alone, those who had to resume work</w:t>
      </w:r>
      <w:r w:rsidR="1DBBA5B0" w:rsidRPr="47F4BCCE">
        <w:rPr>
          <w:rFonts w:ascii="Arial" w:eastAsia="Arial" w:hAnsi="Arial" w:cs="Arial"/>
        </w:rPr>
        <w:t>,</w:t>
      </w:r>
      <w:r w:rsidRPr="47F4BCCE">
        <w:rPr>
          <w:rFonts w:ascii="Arial" w:eastAsia="Arial" w:hAnsi="Arial" w:cs="Arial"/>
        </w:rPr>
        <w:t xml:space="preserve"> and those who have children with terminal illnesses.</w:t>
      </w:r>
    </w:p>
    <w:p w:rsidR="47F4BCCE" w:rsidRDefault="47F4BCCE" w:rsidP="47F4BCCE">
      <w:pPr>
        <w:rPr>
          <w:rFonts w:ascii="Times New Roman" w:eastAsia="Times New Roman" w:hAnsi="Times New Roman" w:cs="Times New Roman"/>
          <w:sz w:val="24"/>
          <w:szCs w:val="24"/>
        </w:rPr>
      </w:pPr>
    </w:p>
    <w:p w:rsidR="0A6AC007" w:rsidRDefault="0A6AC007" w:rsidP="47F4BCCE">
      <w:pPr>
        <w:rPr>
          <w:rFonts w:ascii="Arial" w:eastAsia="Arial" w:hAnsi="Arial" w:cs="Arial"/>
          <w:b/>
          <w:bCs/>
          <w:sz w:val="24"/>
          <w:szCs w:val="24"/>
        </w:rPr>
      </w:pPr>
      <w:r w:rsidRPr="47F4BCCE">
        <w:rPr>
          <w:rFonts w:ascii="Arial" w:eastAsia="Arial" w:hAnsi="Arial" w:cs="Arial"/>
          <w:b/>
          <w:bCs/>
          <w:sz w:val="24"/>
          <w:szCs w:val="24"/>
        </w:rPr>
        <w:t>Conclusion</w:t>
      </w:r>
    </w:p>
    <w:p w:rsidR="0C5352B1" w:rsidRDefault="0C5352B1" w:rsidP="47F4BCCE">
      <w:pPr>
        <w:spacing w:line="360" w:lineRule="auto"/>
        <w:rPr>
          <w:rFonts w:ascii="Arial" w:eastAsia="Arial" w:hAnsi="Arial" w:cs="Arial"/>
        </w:rPr>
      </w:pPr>
      <w:r w:rsidRPr="47F4BCCE">
        <w:rPr>
          <w:rFonts w:ascii="Arial" w:eastAsia="Arial" w:hAnsi="Arial" w:cs="Arial"/>
        </w:rPr>
        <w:t xml:space="preserve">Maternal mental health is not an isolated occurrence </w:t>
      </w:r>
      <w:r w:rsidR="1462D3DB" w:rsidRPr="47F4BCCE">
        <w:rPr>
          <w:rFonts w:ascii="Arial" w:eastAsia="Arial" w:hAnsi="Arial" w:cs="Arial"/>
        </w:rPr>
        <w:t>but</w:t>
      </w:r>
      <w:r w:rsidRPr="47F4BCCE">
        <w:rPr>
          <w:rFonts w:ascii="Arial" w:eastAsia="Arial" w:hAnsi="Arial" w:cs="Arial"/>
        </w:rPr>
        <w:t xml:space="preserve"> rather</w:t>
      </w:r>
      <w:r w:rsidR="233AE51C" w:rsidRPr="47F4BCCE">
        <w:rPr>
          <w:rFonts w:ascii="Arial" w:eastAsia="Arial" w:hAnsi="Arial" w:cs="Arial"/>
        </w:rPr>
        <w:t xml:space="preserve"> a</w:t>
      </w:r>
      <w:r w:rsidRPr="47F4BCCE">
        <w:rPr>
          <w:rFonts w:ascii="Arial" w:eastAsia="Arial" w:hAnsi="Arial" w:cs="Arial"/>
        </w:rPr>
        <w:t xml:space="preserve"> sum of factors that the wom</w:t>
      </w:r>
      <w:r w:rsidR="1532C986" w:rsidRPr="47F4BCCE">
        <w:rPr>
          <w:rFonts w:ascii="Arial" w:eastAsia="Arial" w:hAnsi="Arial" w:cs="Arial"/>
        </w:rPr>
        <w:t>en experience</w:t>
      </w:r>
      <w:r w:rsidRPr="47F4BCCE">
        <w:rPr>
          <w:rFonts w:ascii="Arial" w:eastAsia="Arial" w:hAnsi="Arial" w:cs="Arial"/>
        </w:rPr>
        <w:t xml:space="preserve"> during and after pregnancy. The findings from this review </w:t>
      </w:r>
      <w:r w:rsidR="258CFEDD" w:rsidRPr="47F4BCCE">
        <w:rPr>
          <w:rFonts w:ascii="Arial" w:eastAsia="Arial" w:hAnsi="Arial" w:cs="Arial"/>
        </w:rPr>
        <w:t>show</w:t>
      </w:r>
      <w:r w:rsidRPr="47F4BCCE">
        <w:rPr>
          <w:rFonts w:ascii="Arial" w:eastAsia="Arial" w:hAnsi="Arial" w:cs="Arial"/>
        </w:rPr>
        <w:t xml:space="preserve"> that mothers can greatly benefit from careful observation of their mental health. This would ensure that services are structured and implemented before delivery. </w:t>
      </w:r>
    </w:p>
    <w:p w:rsidR="0C5352B1" w:rsidRDefault="0C5352B1" w:rsidP="47F4BCCE">
      <w:pPr>
        <w:spacing w:line="360" w:lineRule="auto"/>
        <w:rPr>
          <w:rFonts w:ascii="Arial" w:eastAsia="Arial" w:hAnsi="Arial" w:cs="Arial"/>
        </w:rPr>
      </w:pPr>
      <w:r w:rsidRPr="47F4BCCE">
        <w:rPr>
          <w:rFonts w:ascii="Arial" w:eastAsia="Arial" w:hAnsi="Arial" w:cs="Arial"/>
        </w:rPr>
        <w:t xml:space="preserve">Qualitative evidence from these studies also suggests that peer support is a contributing factor to reducing anxiety and low mood, stress and disempowerment, dealing with feelings </w:t>
      </w:r>
      <w:r w:rsidRPr="47F4BCCE">
        <w:rPr>
          <w:rFonts w:ascii="Arial" w:eastAsia="Arial" w:hAnsi="Arial" w:cs="Arial"/>
        </w:rPr>
        <w:lastRenderedPageBreak/>
        <w:t>of isolation and supporting the feelings of self-efficacy and competence. The benefits that were identified in the studies show that the main benefit of peer support is improved maternal mental health and could be a valuable tool for women who are experiencing multiple disadvantages or those that are migrants.</w:t>
      </w:r>
    </w:p>
    <w:p w:rsidR="6431E40E" w:rsidRDefault="6431E40E" w:rsidP="47F4BCCE">
      <w:pPr>
        <w:spacing w:line="360" w:lineRule="auto"/>
        <w:rPr>
          <w:rFonts w:ascii="Arial" w:eastAsia="Arial" w:hAnsi="Arial" w:cs="Arial"/>
        </w:rPr>
      </w:pPr>
      <w:r w:rsidRPr="47F4BCCE">
        <w:rPr>
          <w:rFonts w:ascii="Arial" w:eastAsia="Arial" w:hAnsi="Arial" w:cs="Arial"/>
        </w:rPr>
        <w:t>This review also supports the role played by midwives in supporting mothers through maternity care. Using a relationship-based approach, peer supporters and non-clinical staff can offer high-quality services to mothers who have multiple disadvantages, and this is an indication of the required attitude change among members of staff.</w:t>
      </w:r>
    </w:p>
    <w:p w:rsidR="0C5352B1" w:rsidRDefault="0C5352B1" w:rsidP="47F4BCCE">
      <w:pPr>
        <w:spacing w:line="360" w:lineRule="auto"/>
        <w:rPr>
          <w:rFonts w:ascii="Arial" w:eastAsia="Arial" w:hAnsi="Arial" w:cs="Arial"/>
        </w:rPr>
      </w:pPr>
      <w:r w:rsidRPr="47F4BCCE">
        <w:rPr>
          <w:rFonts w:ascii="Arial" w:eastAsia="Arial" w:hAnsi="Arial" w:cs="Arial"/>
        </w:rPr>
        <w:t>National policies should encourage</w:t>
      </w:r>
      <w:r w:rsidR="3BD677C9" w:rsidRPr="47F4BCCE">
        <w:rPr>
          <w:rFonts w:ascii="Arial" w:eastAsia="Arial" w:hAnsi="Arial" w:cs="Arial"/>
        </w:rPr>
        <w:t>.</w:t>
      </w:r>
      <w:r w:rsidRPr="47F4BCCE">
        <w:rPr>
          <w:rFonts w:ascii="Arial" w:eastAsia="Arial" w:hAnsi="Arial" w:cs="Arial"/>
        </w:rPr>
        <w:t xml:space="preserve"> Additionally, the NHS </w:t>
      </w:r>
      <w:r w:rsidR="76E17518" w:rsidRPr="47F4BCCE">
        <w:rPr>
          <w:rFonts w:ascii="Arial" w:eastAsia="Arial" w:hAnsi="Arial" w:cs="Arial"/>
        </w:rPr>
        <w:t>should</w:t>
      </w:r>
      <w:r w:rsidRPr="47F4BCCE">
        <w:rPr>
          <w:rFonts w:ascii="Arial" w:eastAsia="Arial" w:hAnsi="Arial" w:cs="Arial"/>
        </w:rPr>
        <w:t xml:space="preserve"> improve resources that would ensure that mothers who have had multiple births can be attended to without causing undue psychological distress.</w:t>
      </w: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47F4BCCE" w:rsidRDefault="47F4BCCE" w:rsidP="47F4BCCE">
      <w:pPr>
        <w:rPr>
          <w:rFonts w:ascii="Times New Roman" w:eastAsia="Times New Roman" w:hAnsi="Times New Roman" w:cs="Times New Roman"/>
          <w:sz w:val="24"/>
          <w:szCs w:val="24"/>
        </w:rPr>
      </w:pPr>
    </w:p>
    <w:p w:rsidR="0A6AC007" w:rsidRDefault="0A6AC007" w:rsidP="47F4BCCE">
      <w:pPr>
        <w:rPr>
          <w:rFonts w:ascii="Arial" w:eastAsia="Arial" w:hAnsi="Arial" w:cs="Arial"/>
          <w:b/>
          <w:bCs/>
          <w:sz w:val="24"/>
          <w:szCs w:val="24"/>
        </w:rPr>
      </w:pPr>
      <w:r w:rsidRPr="47F4BCCE">
        <w:rPr>
          <w:rFonts w:ascii="Arial" w:eastAsia="Arial" w:hAnsi="Arial" w:cs="Arial"/>
          <w:b/>
          <w:bCs/>
          <w:sz w:val="24"/>
          <w:szCs w:val="24"/>
        </w:rPr>
        <w:t>References</w:t>
      </w:r>
    </w:p>
    <w:p w:rsidR="47F4BCCE" w:rsidRDefault="47F4BCCE" w:rsidP="47F4BCCE">
      <w:pPr>
        <w:rPr>
          <w:rFonts w:ascii="Arial" w:eastAsia="Arial" w:hAnsi="Arial" w:cs="Arial"/>
          <w:b/>
          <w:bCs/>
          <w:sz w:val="24"/>
          <w:szCs w:val="24"/>
        </w:rPr>
      </w:pPr>
    </w:p>
    <w:p w:rsidR="11C56322" w:rsidRDefault="11C56322" w:rsidP="47F4BCCE">
      <w:pPr>
        <w:spacing w:line="360" w:lineRule="auto"/>
        <w:ind w:left="720" w:hanging="720"/>
        <w:rPr>
          <w:rFonts w:ascii="Arial" w:eastAsia="Arial" w:hAnsi="Arial" w:cs="Arial"/>
        </w:rPr>
      </w:pPr>
      <w:proofErr w:type="spellStart"/>
      <w:proofErr w:type="gramStart"/>
      <w:r w:rsidRPr="47F4BCCE">
        <w:rPr>
          <w:rFonts w:ascii="Arial" w:eastAsia="Arial" w:hAnsi="Arial" w:cs="Arial"/>
        </w:rPr>
        <w:t>Arifin</w:t>
      </w:r>
      <w:proofErr w:type="spellEnd"/>
      <w:r w:rsidRPr="47F4BCCE">
        <w:rPr>
          <w:rFonts w:ascii="Arial" w:eastAsia="Arial" w:hAnsi="Arial" w:cs="Arial"/>
        </w:rPr>
        <w:t xml:space="preserve">, S.R.M. (2018) </w:t>
      </w:r>
      <w:r w:rsidR="09A9CB07" w:rsidRPr="47F4BCCE">
        <w:rPr>
          <w:rFonts w:ascii="Arial" w:eastAsia="Arial" w:hAnsi="Arial" w:cs="Arial"/>
        </w:rPr>
        <w:t>‘</w:t>
      </w:r>
      <w:r w:rsidRPr="47F4BCCE">
        <w:rPr>
          <w:rFonts w:ascii="Arial" w:eastAsia="Arial" w:hAnsi="Arial" w:cs="Arial"/>
        </w:rPr>
        <w:t>Ethical considerations in a qualitative study</w:t>
      </w:r>
      <w:r w:rsidR="6AD08EE3" w:rsidRPr="47F4BCCE">
        <w:rPr>
          <w:rFonts w:ascii="Arial" w:eastAsia="Arial" w:hAnsi="Arial" w:cs="Arial"/>
        </w:rPr>
        <w:t>’,</w:t>
      </w:r>
      <w:r w:rsidRPr="47F4BCCE">
        <w:rPr>
          <w:rFonts w:ascii="Times New Roman" w:eastAsia="Times New Roman" w:hAnsi="Times New Roman" w:cs="Times New Roman"/>
          <w:sz w:val="24"/>
          <w:szCs w:val="24"/>
        </w:rPr>
        <w:t xml:space="preserve"> </w:t>
      </w:r>
      <w:r w:rsidRPr="47F4BCCE">
        <w:rPr>
          <w:rFonts w:ascii="Arial" w:eastAsia="Arial" w:hAnsi="Arial" w:cs="Arial"/>
          <w:i/>
          <w:iCs/>
        </w:rPr>
        <w:t>International Journal of Care Scholars</w:t>
      </w:r>
      <w:r w:rsidRPr="47F4BCCE">
        <w:rPr>
          <w:rFonts w:ascii="Times New Roman" w:eastAsia="Times New Roman" w:hAnsi="Times New Roman" w:cs="Times New Roman"/>
          <w:sz w:val="24"/>
          <w:szCs w:val="24"/>
        </w:rPr>
        <w:t xml:space="preserve">, </w:t>
      </w:r>
      <w:r w:rsidRPr="47F4BCCE">
        <w:rPr>
          <w:rFonts w:ascii="Arial" w:eastAsia="Arial" w:hAnsi="Arial" w:cs="Arial"/>
          <w:i/>
          <w:iCs/>
        </w:rPr>
        <w:t>1</w:t>
      </w:r>
      <w:r w:rsidRPr="47F4BCCE">
        <w:rPr>
          <w:rFonts w:ascii="Arial" w:eastAsia="Arial" w:hAnsi="Arial" w:cs="Arial"/>
        </w:rPr>
        <w:t>(2), pp.30-33.</w:t>
      </w:r>
      <w:proofErr w:type="gramEnd"/>
      <w:r w:rsidR="213A8C6D" w:rsidRPr="47F4BCCE">
        <w:rPr>
          <w:rFonts w:ascii="Arial" w:eastAsia="Arial" w:hAnsi="Arial" w:cs="Arial"/>
        </w:rPr>
        <w:t xml:space="preserve"> Available at: </w:t>
      </w:r>
      <w:hyperlink r:id="rId6">
        <w:r w:rsidR="213A8C6D" w:rsidRPr="47F4BCCE">
          <w:rPr>
            <w:rStyle w:val="Hyperlink"/>
            <w:rFonts w:ascii="Arial" w:eastAsia="Arial" w:hAnsi="Arial" w:cs="Arial"/>
          </w:rPr>
          <w:t>https://journals.iium.edu.my/ijcs/index.php/ijcs/article/view/82</w:t>
        </w:r>
      </w:hyperlink>
      <w:r w:rsidR="213A8C6D" w:rsidRPr="47F4BCCE">
        <w:rPr>
          <w:rFonts w:ascii="Arial" w:eastAsia="Arial" w:hAnsi="Arial" w:cs="Arial"/>
        </w:rPr>
        <w:t xml:space="preserve"> (Accessed: 28 December 2021)</w:t>
      </w:r>
      <w:r w:rsidR="4CD0A8E2" w:rsidRPr="47F4BCCE">
        <w:rPr>
          <w:rFonts w:ascii="Arial" w:eastAsia="Arial" w:hAnsi="Arial" w:cs="Arial"/>
        </w:rPr>
        <w:t>.</w:t>
      </w:r>
    </w:p>
    <w:p w:rsidR="47F4BCCE" w:rsidRDefault="47F4BCCE" w:rsidP="47F4BCCE">
      <w:pPr>
        <w:spacing w:line="360" w:lineRule="auto"/>
        <w:ind w:left="720" w:hanging="720"/>
        <w:rPr>
          <w:rFonts w:ascii="Arial" w:eastAsia="Arial" w:hAnsi="Arial" w:cs="Arial"/>
        </w:rPr>
      </w:pPr>
    </w:p>
    <w:p w:rsidR="5AB76630" w:rsidRDefault="5AB76630" w:rsidP="47F4BCCE">
      <w:pPr>
        <w:spacing w:line="360" w:lineRule="auto"/>
        <w:rPr>
          <w:rFonts w:ascii="Arial" w:eastAsia="Arial" w:hAnsi="Arial" w:cs="Arial"/>
          <w:color w:val="000000" w:themeColor="text1"/>
        </w:rPr>
      </w:pPr>
      <w:proofErr w:type="spellStart"/>
      <w:r w:rsidRPr="47F4BCCE">
        <w:rPr>
          <w:rFonts w:ascii="Arial" w:eastAsia="Arial" w:hAnsi="Arial" w:cs="Arial"/>
        </w:rPr>
        <w:t>Aveyard</w:t>
      </w:r>
      <w:proofErr w:type="spellEnd"/>
      <w:r w:rsidRPr="47F4BCCE">
        <w:rPr>
          <w:rFonts w:ascii="Arial" w:eastAsia="Arial" w:hAnsi="Arial" w:cs="Arial"/>
        </w:rPr>
        <w:t xml:space="preserve">, H. (2017) </w:t>
      </w:r>
      <w:r w:rsidR="54E73D1F" w:rsidRPr="47F4BCCE">
        <w:rPr>
          <w:rFonts w:ascii="Arial" w:eastAsia="Arial" w:hAnsi="Arial" w:cs="Arial"/>
          <w:color w:val="000000" w:themeColor="text1"/>
        </w:rPr>
        <w:t xml:space="preserve">Doing a Literature Review in Health and Social Care. </w:t>
      </w:r>
      <w:proofErr w:type="gramStart"/>
      <w:r w:rsidR="54E73D1F" w:rsidRPr="47F4BCCE">
        <w:rPr>
          <w:rFonts w:ascii="Arial" w:eastAsia="Arial" w:hAnsi="Arial" w:cs="Arial"/>
          <w:color w:val="000000" w:themeColor="text1"/>
        </w:rPr>
        <w:t>Maidenhead, Berkshire, England.</w:t>
      </w:r>
      <w:proofErr w:type="gramEnd"/>
    </w:p>
    <w:p w:rsidR="47F4BCCE" w:rsidRDefault="47F4BCCE" w:rsidP="47F4BCCE">
      <w:pPr>
        <w:spacing w:line="360" w:lineRule="auto"/>
        <w:rPr>
          <w:rFonts w:ascii="Arial" w:eastAsia="Arial" w:hAnsi="Arial" w:cs="Arial"/>
          <w:color w:val="000000" w:themeColor="text1"/>
        </w:rPr>
      </w:pPr>
    </w:p>
    <w:p w:rsidR="3A42A263" w:rsidRDefault="3A42A263" w:rsidP="47F4BCCE">
      <w:pPr>
        <w:spacing w:line="360" w:lineRule="auto"/>
        <w:ind w:left="720" w:hanging="720"/>
        <w:rPr>
          <w:rFonts w:ascii="Arial" w:eastAsia="Arial" w:hAnsi="Arial" w:cs="Arial"/>
        </w:rPr>
      </w:pPr>
      <w:r w:rsidRPr="47F4BCCE">
        <w:rPr>
          <w:rFonts w:ascii="Arial" w:eastAsia="Arial" w:hAnsi="Arial" w:cs="Arial"/>
        </w:rPr>
        <w:t xml:space="preserve">Brown, A., </w:t>
      </w:r>
      <w:proofErr w:type="spellStart"/>
      <w:r w:rsidRPr="47F4BCCE">
        <w:rPr>
          <w:rFonts w:ascii="Arial" w:eastAsia="Arial" w:hAnsi="Arial" w:cs="Arial"/>
        </w:rPr>
        <w:t>Rance</w:t>
      </w:r>
      <w:proofErr w:type="spellEnd"/>
      <w:r w:rsidRPr="47F4BCCE">
        <w:rPr>
          <w:rFonts w:ascii="Arial" w:eastAsia="Arial" w:hAnsi="Arial" w:cs="Arial"/>
        </w:rPr>
        <w:t xml:space="preserve">, J. and Bennett, P. (2016) ‘Understanding the relationship between breastfeeding and postnatal depression: the role of pain and physical difficulties’, </w:t>
      </w:r>
      <w:r w:rsidRPr="47F4BCCE">
        <w:rPr>
          <w:rFonts w:ascii="Arial" w:eastAsia="Arial" w:hAnsi="Arial" w:cs="Arial"/>
          <w:i/>
          <w:iCs/>
        </w:rPr>
        <w:t>Journal of advanced nursing</w:t>
      </w:r>
      <w:r w:rsidRPr="47F4BCCE">
        <w:rPr>
          <w:rFonts w:ascii="Arial" w:eastAsia="Arial" w:hAnsi="Arial" w:cs="Arial"/>
        </w:rPr>
        <w:t xml:space="preserve">, </w:t>
      </w:r>
      <w:r w:rsidRPr="47F4BCCE">
        <w:rPr>
          <w:rFonts w:ascii="Arial" w:eastAsia="Arial" w:hAnsi="Arial" w:cs="Arial"/>
          <w:i/>
          <w:iCs/>
        </w:rPr>
        <w:t>72</w:t>
      </w:r>
      <w:r w:rsidRPr="47F4BCCE">
        <w:rPr>
          <w:rFonts w:ascii="Arial" w:eastAsia="Arial" w:hAnsi="Arial" w:cs="Arial"/>
        </w:rPr>
        <w:t xml:space="preserve">(2), pp.273-282. Available at: </w:t>
      </w:r>
      <w:hyperlink r:id="rId7">
        <w:r w:rsidRPr="47F4BCCE">
          <w:rPr>
            <w:rStyle w:val="Hyperlink"/>
            <w:rFonts w:ascii="Arial" w:eastAsia="Arial" w:hAnsi="Arial" w:cs="Arial"/>
          </w:rPr>
          <w:t>https://pubmed.ncbi.nlm.nih.gov/26494433/</w:t>
        </w:r>
      </w:hyperlink>
      <w:r w:rsidRPr="47F4BCCE">
        <w:rPr>
          <w:rFonts w:ascii="Arial" w:eastAsia="Arial" w:hAnsi="Arial" w:cs="Arial"/>
        </w:rPr>
        <w:t xml:space="preserve"> (Accessed: 27 December 2021).</w:t>
      </w:r>
    </w:p>
    <w:p w:rsidR="47F4BCCE" w:rsidRDefault="47F4BCCE" w:rsidP="47F4BCCE">
      <w:pPr>
        <w:spacing w:line="360" w:lineRule="auto"/>
        <w:rPr>
          <w:rFonts w:ascii="Arial" w:eastAsia="Arial" w:hAnsi="Arial" w:cs="Arial"/>
          <w:color w:val="000000" w:themeColor="text1"/>
        </w:rPr>
      </w:pPr>
    </w:p>
    <w:p w:rsidR="0B3E34C3" w:rsidRDefault="0B3E34C3" w:rsidP="47F4BCCE">
      <w:pPr>
        <w:spacing w:line="360" w:lineRule="auto"/>
        <w:ind w:left="720" w:hanging="720"/>
        <w:rPr>
          <w:rFonts w:ascii="Times New Roman" w:eastAsia="Times New Roman" w:hAnsi="Times New Roman" w:cs="Times New Roman"/>
          <w:sz w:val="24"/>
          <w:szCs w:val="24"/>
        </w:rPr>
      </w:pPr>
      <w:proofErr w:type="spellStart"/>
      <w:r w:rsidRPr="47F4BCCE">
        <w:rPr>
          <w:rFonts w:ascii="Arial" w:eastAsia="Arial" w:hAnsi="Arial" w:cs="Arial"/>
        </w:rPr>
        <w:t>Fishburn</w:t>
      </w:r>
      <w:proofErr w:type="spellEnd"/>
      <w:r w:rsidRPr="47F4BCCE">
        <w:rPr>
          <w:rFonts w:ascii="Arial" w:eastAsia="Arial" w:hAnsi="Arial" w:cs="Arial"/>
        </w:rPr>
        <w:t>, S. (2019)</w:t>
      </w:r>
      <w:r w:rsidR="07C8EDC6" w:rsidRPr="47F4BCCE">
        <w:rPr>
          <w:rFonts w:ascii="Arial" w:eastAsia="Arial" w:hAnsi="Arial" w:cs="Arial"/>
        </w:rPr>
        <w:t xml:space="preserve"> </w:t>
      </w:r>
      <w:proofErr w:type="gramStart"/>
      <w:r w:rsidR="07C8EDC6" w:rsidRPr="47F4BCCE">
        <w:rPr>
          <w:rFonts w:ascii="Arial" w:eastAsia="Arial" w:hAnsi="Arial" w:cs="Arial"/>
        </w:rPr>
        <w:t>‘ The</w:t>
      </w:r>
      <w:proofErr w:type="gramEnd"/>
      <w:r w:rsidR="07C8EDC6" w:rsidRPr="47F4BCCE">
        <w:rPr>
          <w:rFonts w:ascii="Arial" w:eastAsia="Arial" w:hAnsi="Arial" w:cs="Arial"/>
        </w:rPr>
        <w:t xml:space="preserve"> perinatal mental health (PMH) matrix: Improving the quality of care for women’, </w:t>
      </w:r>
      <w:r w:rsidR="5EFFC843" w:rsidRPr="47F4BCCE">
        <w:rPr>
          <w:rFonts w:ascii="Arial" w:eastAsia="Arial" w:hAnsi="Arial" w:cs="Arial"/>
          <w:i/>
          <w:iCs/>
        </w:rPr>
        <w:t>National Institute for Health and Care Excellence</w:t>
      </w:r>
      <w:r w:rsidR="4D433205" w:rsidRPr="47F4BCCE">
        <w:rPr>
          <w:rFonts w:ascii="Arial" w:eastAsia="Arial" w:hAnsi="Arial" w:cs="Arial"/>
          <w:i/>
          <w:iCs/>
        </w:rPr>
        <w:t xml:space="preserve">. </w:t>
      </w:r>
      <w:r w:rsidR="4D433205" w:rsidRPr="47F4BCCE">
        <w:rPr>
          <w:rFonts w:ascii="Arial" w:eastAsia="Arial" w:hAnsi="Arial" w:cs="Arial"/>
        </w:rPr>
        <w:t xml:space="preserve">Available at: </w:t>
      </w:r>
      <w:hyperlink r:id="rId8">
        <w:r w:rsidR="4D433205" w:rsidRPr="47F4BCCE">
          <w:rPr>
            <w:rStyle w:val="Hyperlink"/>
            <w:rFonts w:ascii="Arial" w:eastAsia="Arial" w:hAnsi="Arial" w:cs="Arial"/>
          </w:rPr>
          <w:t>https://www.nice.org.uk/news/blog/the-perinatal-mental-health-pmh-matrix-improving-the-quality-of-care-for-women-with-pmh-issues</w:t>
        </w:r>
      </w:hyperlink>
      <w:r w:rsidR="4D433205" w:rsidRPr="47F4BCCE">
        <w:rPr>
          <w:rFonts w:ascii="Arial" w:eastAsia="Arial" w:hAnsi="Arial" w:cs="Arial"/>
        </w:rPr>
        <w:t xml:space="preserve"> (Accessed: 28 December 2021).</w:t>
      </w:r>
    </w:p>
    <w:p w:rsidR="13FE762C" w:rsidRDefault="13FE762C" w:rsidP="47F4BCCE">
      <w:pPr>
        <w:spacing w:line="360" w:lineRule="auto"/>
        <w:rPr>
          <w:rFonts w:ascii="Arial" w:eastAsia="Arial" w:hAnsi="Arial" w:cs="Arial"/>
          <w:sz w:val="19"/>
          <w:szCs w:val="19"/>
        </w:rPr>
      </w:pPr>
      <w:r w:rsidRPr="47F4BCCE">
        <w:rPr>
          <w:rFonts w:ascii="Arial" w:eastAsia="Arial" w:hAnsi="Arial" w:cs="Arial"/>
        </w:rPr>
        <w:t xml:space="preserve">Franks, </w:t>
      </w:r>
      <w:proofErr w:type="gramStart"/>
      <w:r w:rsidRPr="47F4BCCE">
        <w:rPr>
          <w:rFonts w:ascii="Arial" w:eastAsia="Arial" w:hAnsi="Arial" w:cs="Arial"/>
        </w:rPr>
        <w:t>WLM.,</w:t>
      </w:r>
      <w:proofErr w:type="gramEnd"/>
      <w:r w:rsidRPr="47F4BCCE">
        <w:rPr>
          <w:rFonts w:ascii="Arial" w:eastAsia="Arial" w:hAnsi="Arial" w:cs="Arial"/>
        </w:rPr>
        <w:t xml:space="preserve"> </w:t>
      </w:r>
      <w:proofErr w:type="spellStart"/>
      <w:r w:rsidRPr="47F4BCCE">
        <w:rPr>
          <w:rFonts w:ascii="Arial" w:eastAsia="Arial" w:hAnsi="Arial" w:cs="Arial"/>
        </w:rPr>
        <w:t>Crozier</w:t>
      </w:r>
      <w:proofErr w:type="spellEnd"/>
      <w:r w:rsidRPr="47F4BCCE">
        <w:rPr>
          <w:rFonts w:ascii="Arial" w:eastAsia="Arial" w:hAnsi="Arial" w:cs="Arial"/>
        </w:rPr>
        <w:t xml:space="preserve">, KE., and </w:t>
      </w:r>
      <w:proofErr w:type="spellStart"/>
      <w:r w:rsidRPr="47F4BCCE">
        <w:rPr>
          <w:rFonts w:ascii="Arial" w:eastAsia="Arial" w:hAnsi="Arial" w:cs="Arial"/>
        </w:rPr>
        <w:t>Penhale</w:t>
      </w:r>
      <w:proofErr w:type="spellEnd"/>
      <w:r w:rsidRPr="47F4BCCE">
        <w:rPr>
          <w:rFonts w:ascii="Arial" w:eastAsia="Arial" w:hAnsi="Arial" w:cs="Arial"/>
        </w:rPr>
        <w:t xml:space="preserve">, BLM. (2017) ‘Women’s mental health during pregnancy: A participatory qualitative study’, </w:t>
      </w:r>
      <w:r w:rsidRPr="47F4BCCE">
        <w:rPr>
          <w:rFonts w:ascii="Arial" w:eastAsia="Arial" w:hAnsi="Arial" w:cs="Arial"/>
          <w:i/>
          <w:iCs/>
        </w:rPr>
        <w:t xml:space="preserve">Women and Birth, </w:t>
      </w:r>
      <w:r w:rsidRPr="47F4BCCE">
        <w:rPr>
          <w:rFonts w:ascii="Arial" w:eastAsia="Arial" w:hAnsi="Arial" w:cs="Arial"/>
        </w:rPr>
        <w:t>30(4), pp. 179-187. Available at:</w:t>
      </w:r>
      <w:r w:rsidR="1D913B35" w:rsidRPr="47F4BCCE">
        <w:rPr>
          <w:rFonts w:ascii="Arial" w:eastAsia="Arial" w:hAnsi="Arial" w:cs="Arial"/>
        </w:rPr>
        <w:t xml:space="preserve"> </w:t>
      </w:r>
      <w:hyperlink r:id="rId9">
        <w:r w:rsidR="1D913B35" w:rsidRPr="47F4BCCE">
          <w:rPr>
            <w:rStyle w:val="Hyperlink"/>
            <w:rFonts w:ascii="Arial" w:eastAsia="Arial" w:hAnsi="Arial" w:cs="Arial"/>
          </w:rPr>
          <w:t>https://pubmed.ncbi.nlm.nih.gov/28057430/</w:t>
        </w:r>
      </w:hyperlink>
      <w:r w:rsidR="1D913B35" w:rsidRPr="47F4BCCE">
        <w:rPr>
          <w:rFonts w:ascii="Arial" w:eastAsia="Arial" w:hAnsi="Arial" w:cs="Arial"/>
        </w:rPr>
        <w:t xml:space="preserve"> </w:t>
      </w:r>
      <w:r w:rsidRPr="47F4BCCE">
        <w:rPr>
          <w:rFonts w:ascii="Arial" w:eastAsia="Arial" w:hAnsi="Arial" w:cs="Arial"/>
        </w:rPr>
        <w:t>(Accessed 4 December 2021).</w:t>
      </w:r>
    </w:p>
    <w:p w:rsidR="47F4BCCE" w:rsidRDefault="47F4BCCE" w:rsidP="47F4BCCE">
      <w:pPr>
        <w:spacing w:line="360" w:lineRule="auto"/>
        <w:rPr>
          <w:rFonts w:ascii="Arial" w:eastAsia="Arial" w:hAnsi="Arial" w:cs="Arial"/>
        </w:rPr>
      </w:pPr>
    </w:p>
    <w:p w:rsidR="37196D3B" w:rsidRDefault="37196D3B" w:rsidP="47F4BCCE">
      <w:pPr>
        <w:spacing w:line="360" w:lineRule="auto"/>
        <w:rPr>
          <w:rFonts w:ascii="Arial" w:eastAsia="Arial" w:hAnsi="Arial" w:cs="Arial"/>
          <w:color w:val="212121"/>
        </w:rPr>
      </w:pPr>
      <w:proofErr w:type="spellStart"/>
      <w:r w:rsidRPr="47F4BCCE">
        <w:rPr>
          <w:rFonts w:ascii="Arial" w:eastAsia="Arial" w:hAnsi="Arial" w:cs="Arial"/>
          <w:color w:val="212121"/>
        </w:rPr>
        <w:lastRenderedPageBreak/>
        <w:t>Knaul</w:t>
      </w:r>
      <w:proofErr w:type="spellEnd"/>
      <w:r w:rsidRPr="47F4BCCE">
        <w:rPr>
          <w:rFonts w:ascii="Arial" w:eastAsia="Arial" w:hAnsi="Arial" w:cs="Arial"/>
          <w:color w:val="212121"/>
        </w:rPr>
        <w:t xml:space="preserve"> FM, Langer A, </w:t>
      </w:r>
      <w:proofErr w:type="spellStart"/>
      <w:r w:rsidRPr="47F4BCCE">
        <w:rPr>
          <w:rFonts w:ascii="Arial" w:eastAsia="Arial" w:hAnsi="Arial" w:cs="Arial"/>
          <w:color w:val="212121"/>
        </w:rPr>
        <w:t>Atun</w:t>
      </w:r>
      <w:proofErr w:type="spellEnd"/>
      <w:r w:rsidRPr="47F4BCCE">
        <w:rPr>
          <w:rFonts w:ascii="Arial" w:eastAsia="Arial" w:hAnsi="Arial" w:cs="Arial"/>
          <w:color w:val="212121"/>
        </w:rPr>
        <w:t xml:space="preserve"> R, Rodin D, </w:t>
      </w:r>
      <w:proofErr w:type="spellStart"/>
      <w:r w:rsidRPr="47F4BCCE">
        <w:rPr>
          <w:rFonts w:ascii="Arial" w:eastAsia="Arial" w:hAnsi="Arial" w:cs="Arial"/>
          <w:color w:val="212121"/>
        </w:rPr>
        <w:t>Frenk</w:t>
      </w:r>
      <w:proofErr w:type="spellEnd"/>
      <w:r w:rsidRPr="47F4BCCE">
        <w:rPr>
          <w:rFonts w:ascii="Arial" w:eastAsia="Arial" w:hAnsi="Arial" w:cs="Arial"/>
          <w:color w:val="212121"/>
        </w:rPr>
        <w:t xml:space="preserve"> J, and Bonita R. (2016) ‘Rethinking maternal health’, </w:t>
      </w:r>
      <w:r w:rsidRPr="47F4BCCE">
        <w:rPr>
          <w:rFonts w:ascii="Arial" w:eastAsia="Arial" w:hAnsi="Arial" w:cs="Arial"/>
          <w:i/>
          <w:iCs/>
          <w:color w:val="212121"/>
        </w:rPr>
        <w:t>Lancet Glob Health</w:t>
      </w:r>
      <w:r w:rsidR="10897B92" w:rsidRPr="47F4BCCE">
        <w:rPr>
          <w:rFonts w:ascii="Arial" w:eastAsia="Arial" w:hAnsi="Arial" w:cs="Arial"/>
          <w:i/>
          <w:iCs/>
          <w:color w:val="212121"/>
        </w:rPr>
        <w:t>,</w:t>
      </w:r>
      <w:r w:rsidRPr="47F4BCCE">
        <w:rPr>
          <w:rFonts w:ascii="Arial" w:eastAsia="Arial" w:hAnsi="Arial" w:cs="Arial"/>
          <w:color w:val="212121"/>
        </w:rPr>
        <w:t xml:space="preserve"> 4(4)</w:t>
      </w:r>
      <w:r w:rsidR="389C4705" w:rsidRPr="47F4BCCE">
        <w:rPr>
          <w:rFonts w:ascii="Arial" w:eastAsia="Arial" w:hAnsi="Arial" w:cs="Arial"/>
          <w:color w:val="212121"/>
        </w:rPr>
        <w:t>, pp.</w:t>
      </w:r>
      <w:r w:rsidRPr="47F4BCCE">
        <w:rPr>
          <w:rFonts w:ascii="Arial" w:eastAsia="Arial" w:hAnsi="Arial" w:cs="Arial"/>
          <w:color w:val="212121"/>
        </w:rPr>
        <w:t>227-8</w:t>
      </w:r>
      <w:r w:rsidR="79EBB4F7" w:rsidRPr="47F4BCCE">
        <w:rPr>
          <w:rFonts w:ascii="Arial" w:eastAsia="Arial" w:hAnsi="Arial" w:cs="Arial"/>
          <w:color w:val="212121"/>
        </w:rPr>
        <w:t xml:space="preserve">. Available at: </w:t>
      </w:r>
      <w:hyperlink r:id="rId10">
        <w:r w:rsidR="79EBB4F7" w:rsidRPr="47F4BCCE">
          <w:rPr>
            <w:rStyle w:val="Hyperlink"/>
            <w:rFonts w:ascii="Arial" w:eastAsia="Arial" w:hAnsi="Arial" w:cs="Arial"/>
          </w:rPr>
          <w:t>https://pubmed.ncbi.nlm.nih.gov/26953968/</w:t>
        </w:r>
      </w:hyperlink>
      <w:r w:rsidR="79EBB4F7" w:rsidRPr="47F4BCCE">
        <w:rPr>
          <w:rFonts w:ascii="Arial" w:eastAsia="Arial" w:hAnsi="Arial" w:cs="Arial"/>
          <w:color w:val="212121"/>
        </w:rPr>
        <w:t xml:space="preserve"> (Accessed: 28 December 2021).</w:t>
      </w:r>
    </w:p>
    <w:p w:rsidR="47F4BCCE" w:rsidRDefault="47F4BCCE" w:rsidP="47F4BCCE">
      <w:pPr>
        <w:spacing w:line="360" w:lineRule="auto"/>
        <w:rPr>
          <w:rFonts w:ascii="Arial" w:eastAsia="Arial" w:hAnsi="Arial" w:cs="Arial"/>
          <w:color w:val="212121"/>
        </w:rPr>
      </w:pPr>
    </w:p>
    <w:p w:rsidR="07C10394" w:rsidRDefault="07C10394" w:rsidP="47F4BCCE">
      <w:pPr>
        <w:spacing w:line="360" w:lineRule="auto"/>
        <w:rPr>
          <w:rFonts w:ascii="Arial" w:eastAsia="Arial" w:hAnsi="Arial" w:cs="Arial"/>
          <w:color w:val="212121"/>
        </w:rPr>
      </w:pPr>
      <w:r w:rsidRPr="47F4BCCE">
        <w:rPr>
          <w:rFonts w:ascii="Arial" w:eastAsia="Arial" w:hAnsi="Arial" w:cs="Arial"/>
          <w:color w:val="212121"/>
        </w:rPr>
        <w:t>Leger, J and Letourneau, N. (2015) ‘</w:t>
      </w:r>
      <w:proofErr w:type="gramStart"/>
      <w:r w:rsidRPr="47F4BCCE">
        <w:rPr>
          <w:rFonts w:ascii="Arial" w:eastAsia="Arial" w:hAnsi="Arial" w:cs="Arial"/>
          <w:color w:val="212121"/>
        </w:rPr>
        <w:t>New</w:t>
      </w:r>
      <w:proofErr w:type="gramEnd"/>
      <w:r w:rsidRPr="47F4BCCE">
        <w:rPr>
          <w:rFonts w:ascii="Arial" w:eastAsia="Arial" w:hAnsi="Arial" w:cs="Arial"/>
          <w:color w:val="212121"/>
        </w:rPr>
        <w:t xml:space="preserve"> mothers and postpartum depression: a narrative review of peer support intervention studies’, </w:t>
      </w:r>
      <w:r w:rsidRPr="47F4BCCE">
        <w:rPr>
          <w:rFonts w:ascii="Arial" w:eastAsia="Arial" w:hAnsi="Arial" w:cs="Arial"/>
          <w:i/>
          <w:iCs/>
          <w:color w:val="212121"/>
        </w:rPr>
        <w:t>Health Social Care Community.</w:t>
      </w:r>
      <w:r w:rsidRPr="47F4BCCE">
        <w:rPr>
          <w:rFonts w:ascii="Arial" w:eastAsia="Arial" w:hAnsi="Arial" w:cs="Arial"/>
          <w:color w:val="212121"/>
        </w:rPr>
        <w:t xml:space="preserve"> </w:t>
      </w:r>
      <w:proofErr w:type="gramStart"/>
      <w:r w:rsidRPr="47F4BCCE">
        <w:rPr>
          <w:rFonts w:ascii="Arial" w:eastAsia="Arial" w:hAnsi="Arial" w:cs="Arial"/>
          <w:color w:val="212121"/>
        </w:rPr>
        <w:t>23(4)</w:t>
      </w:r>
      <w:r w:rsidR="2534293C" w:rsidRPr="47F4BCCE">
        <w:rPr>
          <w:rFonts w:ascii="Arial" w:eastAsia="Arial" w:hAnsi="Arial" w:cs="Arial"/>
          <w:color w:val="212121"/>
        </w:rPr>
        <w:t>, pp.</w:t>
      </w:r>
      <w:r w:rsidRPr="47F4BCCE">
        <w:rPr>
          <w:rFonts w:ascii="Arial" w:eastAsia="Arial" w:hAnsi="Arial" w:cs="Arial"/>
          <w:color w:val="212121"/>
        </w:rPr>
        <w:t>337-48</w:t>
      </w:r>
      <w:r w:rsidR="79328FD6" w:rsidRPr="47F4BCCE">
        <w:rPr>
          <w:rFonts w:ascii="Arial" w:eastAsia="Arial" w:hAnsi="Arial" w:cs="Arial"/>
          <w:color w:val="212121"/>
        </w:rPr>
        <w:t>.</w:t>
      </w:r>
      <w:proofErr w:type="gramEnd"/>
      <w:r w:rsidR="79328FD6" w:rsidRPr="47F4BCCE">
        <w:rPr>
          <w:rFonts w:ascii="Arial" w:eastAsia="Arial" w:hAnsi="Arial" w:cs="Arial"/>
          <w:color w:val="212121"/>
        </w:rPr>
        <w:t xml:space="preserve"> Available at: </w:t>
      </w:r>
      <w:hyperlink r:id="rId11">
        <w:r w:rsidR="79328FD6" w:rsidRPr="47F4BCCE">
          <w:rPr>
            <w:rStyle w:val="Hyperlink"/>
            <w:rFonts w:ascii="Arial" w:eastAsia="Arial" w:hAnsi="Arial" w:cs="Arial"/>
          </w:rPr>
          <w:t>https://pubmed.ncbi.nlm.nih.gov/25346377/</w:t>
        </w:r>
      </w:hyperlink>
      <w:r w:rsidR="79328FD6" w:rsidRPr="47F4BCCE">
        <w:rPr>
          <w:rFonts w:ascii="Arial" w:eastAsia="Arial" w:hAnsi="Arial" w:cs="Arial"/>
          <w:color w:val="212121"/>
        </w:rPr>
        <w:t xml:space="preserve"> (Accessed: 27 December 2021).</w:t>
      </w:r>
    </w:p>
    <w:p w:rsidR="1F463CEC" w:rsidRDefault="1F463CEC" w:rsidP="47F4BCCE">
      <w:pPr>
        <w:spacing w:line="360" w:lineRule="auto"/>
        <w:rPr>
          <w:rFonts w:ascii="Arial" w:eastAsia="Arial" w:hAnsi="Arial" w:cs="Arial"/>
          <w:sz w:val="19"/>
          <w:szCs w:val="19"/>
        </w:rPr>
      </w:pPr>
      <w:proofErr w:type="spellStart"/>
      <w:r w:rsidRPr="47F4BCCE">
        <w:rPr>
          <w:rFonts w:ascii="Arial" w:eastAsia="Arial" w:hAnsi="Arial" w:cs="Arial"/>
        </w:rPr>
        <w:t>Mcleish</w:t>
      </w:r>
      <w:proofErr w:type="spellEnd"/>
      <w:r w:rsidRPr="47F4BCCE">
        <w:rPr>
          <w:rFonts w:ascii="Arial" w:eastAsia="Arial" w:hAnsi="Arial" w:cs="Arial"/>
        </w:rPr>
        <w:t xml:space="preserve">, J. and </w:t>
      </w:r>
      <w:proofErr w:type="spellStart"/>
      <w:r w:rsidRPr="47F4BCCE">
        <w:rPr>
          <w:rFonts w:ascii="Arial" w:eastAsia="Arial" w:hAnsi="Arial" w:cs="Arial"/>
        </w:rPr>
        <w:t>Redshaw</w:t>
      </w:r>
      <w:proofErr w:type="spellEnd"/>
      <w:r w:rsidRPr="47F4BCCE">
        <w:rPr>
          <w:rFonts w:ascii="Arial" w:eastAsia="Arial" w:hAnsi="Arial" w:cs="Arial"/>
        </w:rPr>
        <w:t xml:space="preserve">, M. (2019) ‘Maternity experiences of mothers with multiple disadvantages in England: A qualitative study’, </w:t>
      </w:r>
      <w:r w:rsidRPr="47F4BCCE">
        <w:rPr>
          <w:rFonts w:ascii="Arial" w:eastAsia="Arial" w:hAnsi="Arial" w:cs="Arial"/>
          <w:i/>
          <w:iCs/>
        </w:rPr>
        <w:t xml:space="preserve">Women and Birth, </w:t>
      </w:r>
      <w:r w:rsidRPr="47F4BCCE">
        <w:rPr>
          <w:rFonts w:ascii="Arial" w:eastAsia="Arial" w:hAnsi="Arial" w:cs="Arial"/>
        </w:rPr>
        <w:t>32(2), pp. 178-184. Available at:</w:t>
      </w:r>
      <w:r w:rsidR="0B65DC4D" w:rsidRPr="47F4BCCE">
        <w:rPr>
          <w:rFonts w:ascii="Arial" w:eastAsia="Arial" w:hAnsi="Arial" w:cs="Arial"/>
        </w:rPr>
        <w:t xml:space="preserve"> </w:t>
      </w:r>
      <w:hyperlink r:id="rId12">
        <w:r w:rsidR="0B65DC4D" w:rsidRPr="47F4BCCE">
          <w:rPr>
            <w:rStyle w:val="Hyperlink"/>
            <w:rFonts w:ascii="Arial" w:eastAsia="Arial" w:hAnsi="Arial" w:cs="Arial"/>
          </w:rPr>
          <w:t>https://pubmed.ncbi.nlm.nih.gov/29910026/</w:t>
        </w:r>
      </w:hyperlink>
      <w:r w:rsidR="0B65DC4D" w:rsidRPr="47F4BCCE">
        <w:rPr>
          <w:rFonts w:ascii="Arial" w:eastAsia="Arial" w:hAnsi="Arial" w:cs="Arial"/>
        </w:rPr>
        <w:t xml:space="preserve"> </w:t>
      </w:r>
      <w:r w:rsidRPr="47F4BCCE">
        <w:rPr>
          <w:rFonts w:ascii="Arial" w:eastAsia="Arial" w:hAnsi="Arial" w:cs="Arial"/>
        </w:rPr>
        <w:t>(Accessed: 4 December 2021).</w:t>
      </w:r>
    </w:p>
    <w:p w:rsidR="47F4BCCE" w:rsidRDefault="47F4BCCE" w:rsidP="47F4BCCE">
      <w:pPr>
        <w:spacing w:line="360" w:lineRule="auto"/>
        <w:rPr>
          <w:rFonts w:ascii="Arial" w:eastAsia="Arial" w:hAnsi="Arial" w:cs="Arial"/>
        </w:rPr>
      </w:pPr>
    </w:p>
    <w:p w:rsidR="5C362066" w:rsidRDefault="5C362066" w:rsidP="47F4BCCE">
      <w:pPr>
        <w:spacing w:line="360" w:lineRule="auto"/>
        <w:rPr>
          <w:rFonts w:ascii="Arial" w:eastAsia="Arial" w:hAnsi="Arial" w:cs="Arial"/>
          <w:b/>
          <w:bCs/>
        </w:rPr>
      </w:pPr>
      <w:proofErr w:type="spellStart"/>
      <w:r w:rsidRPr="47F4BCCE">
        <w:rPr>
          <w:rFonts w:ascii="Arial" w:eastAsia="Arial" w:hAnsi="Arial" w:cs="Arial"/>
        </w:rPr>
        <w:t>Mcleish</w:t>
      </w:r>
      <w:proofErr w:type="spellEnd"/>
      <w:r w:rsidRPr="47F4BCCE">
        <w:rPr>
          <w:rFonts w:ascii="Arial" w:eastAsia="Arial" w:hAnsi="Arial" w:cs="Arial"/>
        </w:rPr>
        <w:t xml:space="preserve">, J. and </w:t>
      </w:r>
      <w:proofErr w:type="spellStart"/>
      <w:r w:rsidRPr="47F4BCCE">
        <w:rPr>
          <w:rFonts w:ascii="Arial" w:eastAsia="Arial" w:hAnsi="Arial" w:cs="Arial"/>
        </w:rPr>
        <w:t>Redshaw</w:t>
      </w:r>
      <w:proofErr w:type="spellEnd"/>
      <w:r w:rsidRPr="47F4BCCE">
        <w:rPr>
          <w:rFonts w:ascii="Arial" w:eastAsia="Arial" w:hAnsi="Arial" w:cs="Arial"/>
        </w:rPr>
        <w:t xml:space="preserve">, M. (2017) ‘Mothers’ accounts of the impact on emotional wellbeing of organised peer support in pregnancy and early parenthood: a qualitative study.’ </w:t>
      </w:r>
      <w:r w:rsidRPr="47F4BCCE">
        <w:rPr>
          <w:rFonts w:ascii="Arial" w:eastAsia="Arial" w:hAnsi="Arial" w:cs="Arial"/>
          <w:i/>
          <w:iCs/>
        </w:rPr>
        <w:t xml:space="preserve">BMC pregnancy and childbirth, 17(1), </w:t>
      </w:r>
      <w:r w:rsidRPr="47F4BCCE">
        <w:rPr>
          <w:rFonts w:ascii="Arial" w:eastAsia="Arial" w:hAnsi="Arial" w:cs="Arial"/>
        </w:rPr>
        <w:t xml:space="preserve">p.28. Available at: </w:t>
      </w:r>
      <w:hyperlink r:id="rId13">
        <w:r w:rsidRPr="47F4BCCE">
          <w:rPr>
            <w:rStyle w:val="Hyperlink"/>
            <w:rFonts w:ascii="Arial" w:eastAsia="Arial" w:hAnsi="Arial" w:cs="Arial"/>
          </w:rPr>
          <w:t>https://pubmed.ncbi.nlm.nih.gov/28086827/</w:t>
        </w:r>
      </w:hyperlink>
      <w:r w:rsidR="677DE726" w:rsidRPr="47F4BCCE">
        <w:rPr>
          <w:rFonts w:ascii="Arial" w:eastAsia="Arial" w:hAnsi="Arial" w:cs="Arial"/>
        </w:rPr>
        <w:t xml:space="preserve"> </w:t>
      </w:r>
      <w:r w:rsidRPr="47F4BCCE">
        <w:rPr>
          <w:rFonts w:ascii="Arial" w:eastAsia="Arial" w:hAnsi="Arial" w:cs="Arial"/>
        </w:rPr>
        <w:t>(Accessed: 4 December 2021).</w:t>
      </w:r>
    </w:p>
    <w:p w:rsidR="47F4BCCE" w:rsidRDefault="47F4BCCE" w:rsidP="47F4BCCE">
      <w:pPr>
        <w:spacing w:line="360" w:lineRule="auto"/>
        <w:rPr>
          <w:rFonts w:ascii="Arial" w:eastAsia="Arial" w:hAnsi="Arial" w:cs="Arial"/>
        </w:rPr>
      </w:pPr>
    </w:p>
    <w:p w:rsidR="18166199" w:rsidRDefault="18166199" w:rsidP="47F4BCCE">
      <w:pPr>
        <w:spacing w:line="360" w:lineRule="auto"/>
        <w:ind w:left="720" w:hanging="720"/>
        <w:rPr>
          <w:rFonts w:ascii="Arial" w:eastAsia="Arial" w:hAnsi="Arial" w:cs="Arial"/>
        </w:rPr>
      </w:pPr>
      <w:r w:rsidRPr="47F4BCCE">
        <w:rPr>
          <w:rFonts w:ascii="Arial" w:eastAsia="Arial" w:hAnsi="Arial" w:cs="Arial"/>
        </w:rPr>
        <w:t xml:space="preserve">Molloy, C., </w:t>
      </w:r>
      <w:proofErr w:type="spellStart"/>
      <w:r w:rsidRPr="47F4BCCE">
        <w:rPr>
          <w:rFonts w:ascii="Arial" w:eastAsia="Arial" w:hAnsi="Arial" w:cs="Arial"/>
        </w:rPr>
        <w:t>Beatson</w:t>
      </w:r>
      <w:proofErr w:type="spellEnd"/>
      <w:r w:rsidRPr="47F4BCCE">
        <w:rPr>
          <w:rFonts w:ascii="Arial" w:eastAsia="Arial" w:hAnsi="Arial" w:cs="Arial"/>
        </w:rPr>
        <w:t xml:space="preserve">, R., </w:t>
      </w:r>
      <w:proofErr w:type="spellStart"/>
      <w:r w:rsidRPr="47F4BCCE">
        <w:rPr>
          <w:rFonts w:ascii="Arial" w:eastAsia="Arial" w:hAnsi="Arial" w:cs="Arial"/>
        </w:rPr>
        <w:t>Harrop</w:t>
      </w:r>
      <w:proofErr w:type="spellEnd"/>
      <w:r w:rsidRPr="47F4BCCE">
        <w:rPr>
          <w:rFonts w:ascii="Arial" w:eastAsia="Arial" w:hAnsi="Arial" w:cs="Arial"/>
        </w:rPr>
        <w:t xml:space="preserve">, C., Perini, N. and </w:t>
      </w:r>
      <w:proofErr w:type="spellStart"/>
      <w:r w:rsidRPr="47F4BCCE">
        <w:rPr>
          <w:rFonts w:ascii="Arial" w:eastAsia="Arial" w:hAnsi="Arial" w:cs="Arial"/>
        </w:rPr>
        <w:t>Goldfeld</w:t>
      </w:r>
      <w:proofErr w:type="spellEnd"/>
      <w:r w:rsidRPr="47F4BCCE">
        <w:rPr>
          <w:rFonts w:ascii="Arial" w:eastAsia="Arial" w:hAnsi="Arial" w:cs="Arial"/>
        </w:rPr>
        <w:t>, S. (2021</w:t>
      </w:r>
      <w:proofErr w:type="gramStart"/>
      <w:r w:rsidRPr="47F4BCCE">
        <w:rPr>
          <w:rFonts w:ascii="Arial" w:eastAsia="Arial" w:hAnsi="Arial" w:cs="Arial"/>
        </w:rPr>
        <w:t>)  Systematic</w:t>
      </w:r>
      <w:proofErr w:type="gramEnd"/>
      <w:r w:rsidRPr="47F4BCCE">
        <w:rPr>
          <w:rFonts w:ascii="Arial" w:eastAsia="Arial" w:hAnsi="Arial" w:cs="Arial"/>
        </w:rPr>
        <w:t xml:space="preserve"> review: effects of sustained nurse home visiting programs for disadvantaged mothers and children. </w:t>
      </w:r>
      <w:proofErr w:type="gramStart"/>
      <w:r w:rsidRPr="47F4BCCE">
        <w:rPr>
          <w:rFonts w:ascii="Arial" w:eastAsia="Arial" w:hAnsi="Arial" w:cs="Arial"/>
          <w:i/>
          <w:iCs/>
        </w:rPr>
        <w:t>Journal of Advanced Nursing</w:t>
      </w:r>
      <w:r w:rsidRPr="47F4BCCE">
        <w:rPr>
          <w:rFonts w:ascii="Arial" w:eastAsia="Arial" w:hAnsi="Arial" w:cs="Arial"/>
        </w:rPr>
        <w:t xml:space="preserve">, </w:t>
      </w:r>
      <w:r w:rsidRPr="47F4BCCE">
        <w:rPr>
          <w:rFonts w:ascii="Arial" w:eastAsia="Arial" w:hAnsi="Arial" w:cs="Arial"/>
          <w:i/>
          <w:iCs/>
        </w:rPr>
        <w:t>77</w:t>
      </w:r>
      <w:r w:rsidRPr="47F4BCCE">
        <w:rPr>
          <w:rFonts w:ascii="Arial" w:eastAsia="Arial" w:hAnsi="Arial" w:cs="Arial"/>
        </w:rPr>
        <w:t>(1), pp.147-161.</w:t>
      </w:r>
      <w:proofErr w:type="gramEnd"/>
      <w:r w:rsidRPr="47F4BCCE">
        <w:rPr>
          <w:rFonts w:ascii="Arial" w:eastAsia="Arial" w:hAnsi="Arial" w:cs="Arial"/>
        </w:rPr>
        <w:t xml:space="preserve"> Available at: </w:t>
      </w:r>
      <w:hyperlink r:id="rId14">
        <w:r w:rsidRPr="47F4BCCE">
          <w:rPr>
            <w:rStyle w:val="Hyperlink"/>
            <w:rFonts w:ascii="Arial" w:eastAsia="Arial" w:hAnsi="Arial" w:cs="Arial"/>
          </w:rPr>
          <w:t>https://pubmed.ncbi.nlm.nih.gov/33038049/</w:t>
        </w:r>
      </w:hyperlink>
      <w:r w:rsidRPr="47F4BCCE">
        <w:rPr>
          <w:rFonts w:ascii="Arial" w:eastAsia="Arial" w:hAnsi="Arial" w:cs="Arial"/>
        </w:rPr>
        <w:t xml:space="preserve"> (Accessed: 27 December 2021).</w:t>
      </w:r>
    </w:p>
    <w:p w:rsidR="47F4BCCE" w:rsidRDefault="47F4BCCE" w:rsidP="47F4BCCE">
      <w:pPr>
        <w:spacing w:line="360" w:lineRule="auto"/>
        <w:ind w:left="720" w:hanging="720"/>
        <w:rPr>
          <w:rFonts w:ascii="Arial" w:eastAsia="Arial" w:hAnsi="Arial" w:cs="Arial"/>
        </w:rPr>
      </w:pPr>
    </w:p>
    <w:p w:rsidR="4A217C01" w:rsidRDefault="4A217C01" w:rsidP="47F4BCCE">
      <w:pPr>
        <w:spacing w:line="360" w:lineRule="auto"/>
        <w:rPr>
          <w:rFonts w:ascii="Arial" w:eastAsia="Arial" w:hAnsi="Arial" w:cs="Arial"/>
        </w:rPr>
      </w:pPr>
      <w:proofErr w:type="spellStart"/>
      <w:proofErr w:type="gramStart"/>
      <w:r w:rsidRPr="47F4BCCE">
        <w:rPr>
          <w:rFonts w:ascii="Arial" w:eastAsia="Arial" w:hAnsi="Arial" w:cs="Arial"/>
        </w:rPr>
        <w:t>Nailor</w:t>
      </w:r>
      <w:proofErr w:type="spellEnd"/>
      <w:r w:rsidRPr="47F4BCCE">
        <w:rPr>
          <w:rFonts w:ascii="Arial" w:eastAsia="Arial" w:hAnsi="Arial" w:cs="Arial"/>
        </w:rPr>
        <w:t>.</w:t>
      </w:r>
      <w:proofErr w:type="gramEnd"/>
      <w:r w:rsidRPr="47F4BCCE">
        <w:rPr>
          <w:rFonts w:ascii="Arial" w:eastAsia="Arial" w:hAnsi="Arial" w:cs="Arial"/>
        </w:rPr>
        <w:t xml:space="preserve"> S., Das, P., Ross, S., </w:t>
      </w:r>
      <w:proofErr w:type="spellStart"/>
      <w:r w:rsidRPr="47F4BCCE">
        <w:rPr>
          <w:rFonts w:ascii="Arial" w:eastAsia="Arial" w:hAnsi="Arial" w:cs="Arial"/>
        </w:rPr>
        <w:t>Honeyman</w:t>
      </w:r>
      <w:proofErr w:type="spellEnd"/>
      <w:r w:rsidRPr="47F4BCCE">
        <w:rPr>
          <w:rFonts w:ascii="Arial" w:eastAsia="Arial" w:hAnsi="Arial" w:cs="Arial"/>
        </w:rPr>
        <w:t>, M.</w:t>
      </w:r>
      <w:r w:rsidR="7C7D668C" w:rsidRPr="47F4BCCE">
        <w:rPr>
          <w:rFonts w:ascii="Arial" w:eastAsia="Arial" w:hAnsi="Arial" w:cs="Arial"/>
        </w:rPr>
        <w:t xml:space="preserve">, Thompson, J. and </w:t>
      </w:r>
      <w:proofErr w:type="spellStart"/>
      <w:r w:rsidR="7C7D668C" w:rsidRPr="47F4BCCE">
        <w:rPr>
          <w:rFonts w:ascii="Arial" w:eastAsia="Arial" w:hAnsi="Arial" w:cs="Arial"/>
        </w:rPr>
        <w:t>Gilburt</w:t>
      </w:r>
      <w:proofErr w:type="spellEnd"/>
      <w:r w:rsidR="7C7D668C" w:rsidRPr="47F4BCCE">
        <w:rPr>
          <w:rFonts w:ascii="Arial" w:eastAsia="Arial" w:hAnsi="Arial" w:cs="Arial"/>
        </w:rPr>
        <w:t>, H. (2016)</w:t>
      </w:r>
      <w:r w:rsidR="7D0198AE" w:rsidRPr="47F4BCCE">
        <w:rPr>
          <w:rFonts w:ascii="Arial" w:eastAsia="Arial" w:hAnsi="Arial" w:cs="Arial"/>
        </w:rPr>
        <w:t xml:space="preserve"> ‘Bringing together physical and mental health A new frontier for integrated care’, </w:t>
      </w:r>
      <w:r w:rsidR="7D0198AE" w:rsidRPr="47F4BCCE">
        <w:rPr>
          <w:rFonts w:ascii="Arial" w:eastAsia="Arial" w:hAnsi="Arial" w:cs="Arial"/>
          <w:i/>
          <w:iCs/>
        </w:rPr>
        <w:t xml:space="preserve">The King’s Fund, </w:t>
      </w:r>
      <w:r w:rsidR="7D0198AE" w:rsidRPr="47F4BCCE">
        <w:rPr>
          <w:rFonts w:ascii="Arial" w:eastAsia="Arial" w:hAnsi="Arial" w:cs="Arial"/>
        </w:rPr>
        <w:t xml:space="preserve">pp.1-122. </w:t>
      </w:r>
      <w:r w:rsidR="3BA67DE0" w:rsidRPr="47F4BCCE">
        <w:rPr>
          <w:rFonts w:ascii="Arial" w:eastAsia="Arial" w:hAnsi="Arial" w:cs="Arial"/>
        </w:rPr>
        <w:t xml:space="preserve">Available at: </w:t>
      </w:r>
      <w:hyperlink r:id="rId15">
        <w:r w:rsidR="3BA67DE0" w:rsidRPr="47F4BCCE">
          <w:rPr>
            <w:rStyle w:val="Hyperlink"/>
            <w:rFonts w:ascii="Arial" w:eastAsia="Arial" w:hAnsi="Arial" w:cs="Arial"/>
          </w:rPr>
          <w:t>https://www.kingsfund.org.uk/sites/default/files/field/field_publication_file/Bringing-together-Kings-Fund-March-2016_1.pdf</w:t>
        </w:r>
      </w:hyperlink>
      <w:r w:rsidR="3BA67DE0" w:rsidRPr="47F4BCCE">
        <w:rPr>
          <w:rFonts w:ascii="Arial" w:eastAsia="Arial" w:hAnsi="Arial" w:cs="Arial"/>
        </w:rPr>
        <w:t xml:space="preserve"> (Accessed: 27 December 2021).</w:t>
      </w:r>
    </w:p>
    <w:p w:rsidR="47F4BCCE" w:rsidRDefault="47F4BCCE" w:rsidP="47F4BCCE">
      <w:pPr>
        <w:spacing w:line="360" w:lineRule="auto"/>
        <w:rPr>
          <w:rFonts w:ascii="Arial" w:eastAsia="Arial" w:hAnsi="Arial" w:cs="Arial"/>
        </w:rPr>
      </w:pPr>
    </w:p>
    <w:p w:rsidR="7EE819A5" w:rsidRDefault="7EE819A5" w:rsidP="47F4BCCE">
      <w:pPr>
        <w:spacing w:line="360" w:lineRule="auto"/>
        <w:ind w:left="720" w:hanging="720"/>
        <w:rPr>
          <w:rFonts w:ascii="Arial" w:eastAsia="Arial" w:hAnsi="Arial" w:cs="Arial"/>
        </w:rPr>
      </w:pPr>
      <w:proofErr w:type="spellStart"/>
      <w:r w:rsidRPr="47F4BCCE">
        <w:rPr>
          <w:rFonts w:ascii="Arial" w:eastAsia="Arial" w:hAnsi="Arial" w:cs="Arial"/>
        </w:rPr>
        <w:t>Naslund</w:t>
      </w:r>
      <w:proofErr w:type="spellEnd"/>
      <w:r w:rsidRPr="47F4BCCE">
        <w:rPr>
          <w:rFonts w:ascii="Arial" w:eastAsia="Arial" w:hAnsi="Arial" w:cs="Arial"/>
        </w:rPr>
        <w:t xml:space="preserve">, J.A., </w:t>
      </w:r>
      <w:proofErr w:type="spellStart"/>
      <w:r w:rsidRPr="47F4BCCE">
        <w:rPr>
          <w:rFonts w:ascii="Arial" w:eastAsia="Arial" w:hAnsi="Arial" w:cs="Arial"/>
        </w:rPr>
        <w:t>Aschbrenner</w:t>
      </w:r>
      <w:proofErr w:type="spellEnd"/>
      <w:r w:rsidRPr="47F4BCCE">
        <w:rPr>
          <w:rFonts w:ascii="Arial" w:eastAsia="Arial" w:hAnsi="Arial" w:cs="Arial"/>
        </w:rPr>
        <w:t xml:space="preserve">, K.A., </w:t>
      </w:r>
      <w:proofErr w:type="spellStart"/>
      <w:r w:rsidRPr="47F4BCCE">
        <w:rPr>
          <w:rFonts w:ascii="Arial" w:eastAsia="Arial" w:hAnsi="Arial" w:cs="Arial"/>
        </w:rPr>
        <w:t>Marsch</w:t>
      </w:r>
      <w:proofErr w:type="spellEnd"/>
      <w:r w:rsidRPr="47F4BCCE">
        <w:rPr>
          <w:rFonts w:ascii="Arial" w:eastAsia="Arial" w:hAnsi="Arial" w:cs="Arial"/>
        </w:rPr>
        <w:t>, L.A. and Bartels, S.J. (2016) ‘</w:t>
      </w:r>
      <w:proofErr w:type="gramStart"/>
      <w:r w:rsidRPr="47F4BCCE">
        <w:rPr>
          <w:rFonts w:ascii="Arial" w:eastAsia="Arial" w:hAnsi="Arial" w:cs="Arial"/>
        </w:rPr>
        <w:t>The</w:t>
      </w:r>
      <w:proofErr w:type="gramEnd"/>
      <w:r w:rsidRPr="47F4BCCE">
        <w:rPr>
          <w:rFonts w:ascii="Arial" w:eastAsia="Arial" w:hAnsi="Arial" w:cs="Arial"/>
        </w:rPr>
        <w:t xml:space="preserve"> future of mental health care: peer-to-peer support and social media’, </w:t>
      </w:r>
      <w:r w:rsidRPr="47F4BCCE">
        <w:rPr>
          <w:rFonts w:ascii="Arial" w:eastAsia="Arial" w:hAnsi="Arial" w:cs="Arial"/>
          <w:i/>
          <w:iCs/>
        </w:rPr>
        <w:t>Epidemiology and psychiatric sciences</w:t>
      </w:r>
      <w:r w:rsidRPr="47F4BCCE">
        <w:rPr>
          <w:rFonts w:ascii="Arial" w:eastAsia="Arial" w:hAnsi="Arial" w:cs="Arial"/>
        </w:rPr>
        <w:t xml:space="preserve">, </w:t>
      </w:r>
      <w:r w:rsidRPr="47F4BCCE">
        <w:rPr>
          <w:rFonts w:ascii="Arial" w:eastAsia="Arial" w:hAnsi="Arial" w:cs="Arial"/>
          <w:i/>
          <w:iCs/>
        </w:rPr>
        <w:t>25</w:t>
      </w:r>
      <w:r w:rsidRPr="47F4BCCE">
        <w:rPr>
          <w:rFonts w:ascii="Arial" w:eastAsia="Arial" w:hAnsi="Arial" w:cs="Arial"/>
        </w:rPr>
        <w:t>(2), pp.113-122</w:t>
      </w:r>
      <w:r w:rsidR="31440431" w:rsidRPr="47F4BCCE">
        <w:rPr>
          <w:rFonts w:ascii="Arial" w:eastAsia="Arial" w:hAnsi="Arial" w:cs="Arial"/>
        </w:rPr>
        <w:t xml:space="preserve"> Available at: </w:t>
      </w:r>
      <w:hyperlink r:id="rId16">
        <w:r w:rsidR="31440431" w:rsidRPr="47F4BCCE">
          <w:rPr>
            <w:rStyle w:val="Hyperlink"/>
            <w:rFonts w:ascii="Arial" w:eastAsia="Arial" w:hAnsi="Arial" w:cs="Arial"/>
          </w:rPr>
          <w:t>https://pubmed.ncbi.nlm.nih.gov/26744309/</w:t>
        </w:r>
      </w:hyperlink>
      <w:r w:rsidR="31440431" w:rsidRPr="47F4BCCE">
        <w:rPr>
          <w:rFonts w:ascii="Arial" w:eastAsia="Arial" w:hAnsi="Arial" w:cs="Arial"/>
        </w:rPr>
        <w:t xml:space="preserve"> (Accessed: 27 December 2021). </w:t>
      </w:r>
    </w:p>
    <w:p w:rsidR="47F4BCCE" w:rsidRDefault="47F4BCCE" w:rsidP="47F4BCCE">
      <w:pPr>
        <w:spacing w:line="360" w:lineRule="auto"/>
        <w:ind w:left="720" w:hanging="720"/>
        <w:rPr>
          <w:rFonts w:ascii="Arial" w:eastAsia="Arial" w:hAnsi="Arial" w:cs="Arial"/>
        </w:rPr>
      </w:pPr>
    </w:p>
    <w:p w:rsidR="70A51E22" w:rsidRDefault="70A51E22" w:rsidP="47F4BCCE">
      <w:pPr>
        <w:spacing w:line="360" w:lineRule="auto"/>
        <w:ind w:left="720" w:hanging="720"/>
        <w:rPr>
          <w:rFonts w:ascii="Arial" w:eastAsia="Arial" w:hAnsi="Arial" w:cs="Arial"/>
          <w:i/>
          <w:iCs/>
        </w:rPr>
      </w:pPr>
      <w:r w:rsidRPr="47F4BCCE">
        <w:rPr>
          <w:rFonts w:ascii="Arial" w:eastAsia="Arial" w:hAnsi="Arial" w:cs="Arial"/>
        </w:rPr>
        <w:t xml:space="preserve">National Health Services (2016) </w:t>
      </w:r>
      <w:proofErr w:type="gramStart"/>
      <w:r w:rsidR="5DD0C09F" w:rsidRPr="47F4BCCE">
        <w:rPr>
          <w:rFonts w:ascii="Arial" w:eastAsia="Arial" w:hAnsi="Arial" w:cs="Arial"/>
          <w:i/>
          <w:iCs/>
        </w:rPr>
        <w:t>Better</w:t>
      </w:r>
      <w:proofErr w:type="gramEnd"/>
      <w:r w:rsidR="5DD0C09F" w:rsidRPr="47F4BCCE">
        <w:rPr>
          <w:rFonts w:ascii="Arial" w:eastAsia="Arial" w:hAnsi="Arial" w:cs="Arial"/>
          <w:i/>
          <w:iCs/>
        </w:rPr>
        <w:t xml:space="preserve"> Births Improving outcomes of maternity services in England</w:t>
      </w:r>
      <w:r w:rsidR="0B4B7ACF" w:rsidRPr="47F4BCCE">
        <w:rPr>
          <w:rFonts w:ascii="Arial" w:eastAsia="Arial" w:hAnsi="Arial" w:cs="Arial"/>
          <w:i/>
          <w:iCs/>
        </w:rPr>
        <w:t xml:space="preserve">. </w:t>
      </w:r>
      <w:r w:rsidR="0B4B7ACF" w:rsidRPr="47F4BCCE">
        <w:rPr>
          <w:rFonts w:ascii="Arial" w:eastAsia="Arial" w:hAnsi="Arial" w:cs="Arial"/>
        </w:rPr>
        <w:t xml:space="preserve">Available at: </w:t>
      </w:r>
      <w:hyperlink r:id="rId17">
        <w:r w:rsidR="0B4B7ACF" w:rsidRPr="47F4BCCE">
          <w:rPr>
            <w:rStyle w:val="Hyperlink"/>
            <w:rFonts w:ascii="Arial" w:eastAsia="Arial" w:hAnsi="Arial" w:cs="Arial"/>
          </w:rPr>
          <w:t>https://www.england.nhs.uk/wp-content/uploads/2016/02/national-maternity-review-report.pdf</w:t>
        </w:r>
      </w:hyperlink>
      <w:r w:rsidR="0B4B7ACF" w:rsidRPr="47F4BCCE">
        <w:rPr>
          <w:rFonts w:ascii="Arial" w:eastAsia="Arial" w:hAnsi="Arial" w:cs="Arial"/>
        </w:rPr>
        <w:t xml:space="preserve"> (Accessed: 27 December 2021).</w:t>
      </w:r>
    </w:p>
    <w:p w:rsidR="47F4BCCE" w:rsidRDefault="47F4BCCE" w:rsidP="47F4BCCE">
      <w:pPr>
        <w:spacing w:line="360" w:lineRule="auto"/>
        <w:ind w:left="720" w:hanging="720"/>
        <w:rPr>
          <w:rFonts w:ascii="Arial" w:eastAsia="Arial" w:hAnsi="Arial" w:cs="Arial"/>
        </w:rPr>
      </w:pPr>
    </w:p>
    <w:p w:rsidR="51F59636" w:rsidRDefault="51F59636" w:rsidP="47F4BCCE">
      <w:pPr>
        <w:spacing w:line="360" w:lineRule="auto"/>
        <w:rPr>
          <w:rFonts w:ascii="Arial" w:eastAsia="Arial" w:hAnsi="Arial" w:cs="Arial"/>
        </w:rPr>
      </w:pPr>
      <w:r w:rsidRPr="47F4BCCE">
        <w:rPr>
          <w:rFonts w:ascii="Arial" w:eastAsia="Arial" w:hAnsi="Arial" w:cs="Arial"/>
        </w:rPr>
        <w:t xml:space="preserve">National Health Services (n.d) </w:t>
      </w:r>
      <w:proofErr w:type="gramStart"/>
      <w:r w:rsidRPr="47F4BCCE">
        <w:rPr>
          <w:rFonts w:ascii="Arial" w:eastAsia="Arial" w:hAnsi="Arial" w:cs="Arial"/>
          <w:i/>
          <w:iCs/>
        </w:rPr>
        <w:t>Perinatal</w:t>
      </w:r>
      <w:proofErr w:type="gramEnd"/>
      <w:r w:rsidRPr="47F4BCCE">
        <w:rPr>
          <w:rFonts w:ascii="Arial" w:eastAsia="Arial" w:hAnsi="Arial" w:cs="Arial"/>
          <w:i/>
          <w:iCs/>
        </w:rPr>
        <w:t xml:space="preserve"> mental health. Available at: </w:t>
      </w:r>
      <w:hyperlink r:id="rId18">
        <w:r w:rsidRPr="47F4BCCE">
          <w:rPr>
            <w:rStyle w:val="Hyperlink"/>
            <w:rFonts w:ascii="Arial" w:eastAsia="Arial" w:hAnsi="Arial" w:cs="Arial"/>
          </w:rPr>
          <w:t>https://www.england.nhs.uk/mental-health/perinatal/</w:t>
        </w:r>
      </w:hyperlink>
      <w:r w:rsidRPr="47F4BCCE">
        <w:rPr>
          <w:rFonts w:ascii="Arial" w:eastAsia="Arial" w:hAnsi="Arial" w:cs="Arial"/>
        </w:rPr>
        <w:t xml:space="preserve"> (Accessed: 21 December 2021).</w:t>
      </w:r>
    </w:p>
    <w:p w:rsidR="47F4BCCE" w:rsidRDefault="47F4BCCE" w:rsidP="47F4BCCE">
      <w:pPr>
        <w:spacing w:line="360" w:lineRule="auto"/>
        <w:rPr>
          <w:rFonts w:ascii="Arial" w:eastAsia="Arial" w:hAnsi="Arial" w:cs="Arial"/>
        </w:rPr>
      </w:pPr>
    </w:p>
    <w:p w:rsidR="095D5617" w:rsidRDefault="095D5617" w:rsidP="47F4BCCE">
      <w:pPr>
        <w:spacing w:line="360" w:lineRule="auto"/>
        <w:rPr>
          <w:rFonts w:ascii="Arial" w:eastAsia="Arial" w:hAnsi="Arial" w:cs="Arial"/>
        </w:rPr>
      </w:pPr>
      <w:r w:rsidRPr="47F4BCCE">
        <w:rPr>
          <w:rFonts w:ascii="Arial" w:eastAsia="Arial" w:hAnsi="Arial" w:cs="Arial"/>
        </w:rPr>
        <w:t xml:space="preserve">National Health Services (2019) </w:t>
      </w:r>
      <w:r w:rsidRPr="47F4BCCE">
        <w:rPr>
          <w:rFonts w:ascii="Arial" w:eastAsia="Arial" w:hAnsi="Arial" w:cs="Arial"/>
          <w:i/>
          <w:iCs/>
        </w:rPr>
        <w:t>The NHS Long Term Plan</w:t>
      </w:r>
      <w:r w:rsidR="2512057B" w:rsidRPr="47F4BCCE">
        <w:rPr>
          <w:rFonts w:ascii="Arial" w:eastAsia="Arial" w:hAnsi="Arial" w:cs="Arial"/>
          <w:i/>
          <w:iCs/>
        </w:rPr>
        <w:t>.</w:t>
      </w:r>
      <w:r w:rsidRPr="47F4BCCE">
        <w:rPr>
          <w:rFonts w:ascii="Arial" w:eastAsia="Arial" w:hAnsi="Arial" w:cs="Arial"/>
          <w:i/>
          <w:iCs/>
        </w:rPr>
        <w:t xml:space="preserve"> </w:t>
      </w:r>
      <w:r w:rsidRPr="47F4BCCE">
        <w:rPr>
          <w:rFonts w:ascii="Arial" w:eastAsia="Arial" w:hAnsi="Arial" w:cs="Arial"/>
        </w:rPr>
        <w:t xml:space="preserve">Available at: </w:t>
      </w:r>
      <w:hyperlink r:id="rId19">
        <w:r w:rsidRPr="47F4BCCE">
          <w:rPr>
            <w:rStyle w:val="Hyperlink"/>
            <w:rFonts w:ascii="Arial" w:eastAsia="Arial" w:hAnsi="Arial" w:cs="Arial"/>
          </w:rPr>
          <w:t>https://www.longtermplan.nhs.uk/wp-content/uploads/2019/01/nhs-long-term-plan-june-2019.pdf</w:t>
        </w:r>
      </w:hyperlink>
      <w:r w:rsidRPr="47F4BCCE">
        <w:rPr>
          <w:rFonts w:ascii="Arial" w:eastAsia="Arial" w:hAnsi="Arial" w:cs="Arial"/>
        </w:rPr>
        <w:t xml:space="preserve"> (Accessed: 22 December 2021). </w:t>
      </w:r>
    </w:p>
    <w:p w:rsidR="47F4BCCE" w:rsidRDefault="47F4BCCE" w:rsidP="47F4BCCE">
      <w:pPr>
        <w:spacing w:line="360" w:lineRule="auto"/>
        <w:rPr>
          <w:rFonts w:ascii="Arial" w:eastAsia="Arial" w:hAnsi="Arial" w:cs="Arial"/>
        </w:rPr>
      </w:pPr>
    </w:p>
    <w:p w:rsidR="40E8B584" w:rsidRDefault="40E8B584" w:rsidP="47F4BCCE">
      <w:pPr>
        <w:spacing w:line="360" w:lineRule="auto"/>
        <w:ind w:left="720" w:hanging="720"/>
        <w:rPr>
          <w:rFonts w:ascii="Arial" w:eastAsia="Arial" w:hAnsi="Arial" w:cs="Arial"/>
        </w:rPr>
      </w:pPr>
      <w:r w:rsidRPr="47F4BCCE">
        <w:rPr>
          <w:rFonts w:ascii="Arial" w:eastAsia="Arial" w:hAnsi="Arial" w:cs="Arial"/>
        </w:rPr>
        <w:t xml:space="preserve">Richards, L. and Morse, J.M. (2013) </w:t>
      </w:r>
      <w:r w:rsidR="2D6A49F9" w:rsidRPr="47F4BCCE">
        <w:rPr>
          <w:rFonts w:ascii="Arial" w:eastAsia="Arial" w:hAnsi="Arial" w:cs="Arial"/>
        </w:rPr>
        <w:t xml:space="preserve">Readme first for a user’s guide to </w:t>
      </w:r>
      <w:r w:rsidRPr="47F4BCCE">
        <w:rPr>
          <w:rFonts w:ascii="Arial" w:eastAsia="Arial" w:hAnsi="Arial" w:cs="Arial"/>
        </w:rPr>
        <w:t>Qualitative Methods</w:t>
      </w:r>
      <w:r w:rsidR="71F1936C" w:rsidRPr="47F4BCCE">
        <w:rPr>
          <w:rFonts w:ascii="Arial" w:eastAsia="Arial" w:hAnsi="Arial" w:cs="Arial"/>
        </w:rPr>
        <w:t>.</w:t>
      </w:r>
      <w:r w:rsidR="3C2142E6" w:rsidRPr="47F4BCCE">
        <w:rPr>
          <w:rFonts w:ascii="Arial" w:eastAsia="Arial" w:hAnsi="Arial" w:cs="Arial"/>
        </w:rPr>
        <w:t xml:space="preserve"> </w:t>
      </w:r>
      <w:r w:rsidRPr="47F4BCCE">
        <w:rPr>
          <w:rFonts w:ascii="Arial" w:eastAsia="Arial" w:hAnsi="Arial" w:cs="Arial"/>
        </w:rPr>
        <w:t>London: Sage.</w:t>
      </w:r>
    </w:p>
    <w:p w:rsidR="42B0A4EF" w:rsidRDefault="42B0A4EF" w:rsidP="47F4BCCE">
      <w:pPr>
        <w:spacing w:line="360" w:lineRule="auto"/>
        <w:ind w:left="720" w:hanging="720"/>
        <w:rPr>
          <w:rFonts w:ascii="Arial" w:eastAsia="Arial" w:hAnsi="Arial" w:cs="Arial"/>
        </w:rPr>
      </w:pPr>
      <w:proofErr w:type="gramStart"/>
      <w:r w:rsidRPr="47F4BCCE">
        <w:rPr>
          <w:rFonts w:ascii="Arial" w:eastAsia="Arial" w:hAnsi="Arial" w:cs="Arial"/>
        </w:rPr>
        <w:t>Small, M.J., Allen, T.K. and Brown, H.L. (2017), Global disparities in maternal morbidity</w:t>
      </w:r>
      <w:r w:rsidRPr="47F4BCCE">
        <w:rPr>
          <w:rFonts w:ascii="Times New Roman" w:eastAsia="Times New Roman" w:hAnsi="Times New Roman" w:cs="Times New Roman"/>
          <w:sz w:val="24"/>
          <w:szCs w:val="24"/>
        </w:rPr>
        <w:t xml:space="preserve"> and </w:t>
      </w:r>
      <w:r w:rsidRPr="47F4BCCE">
        <w:rPr>
          <w:rFonts w:ascii="Arial" w:eastAsia="Arial" w:hAnsi="Arial" w:cs="Arial"/>
        </w:rPr>
        <w:t>mortality.</w:t>
      </w:r>
      <w:proofErr w:type="gramEnd"/>
      <w:r w:rsidRPr="47F4BCCE">
        <w:rPr>
          <w:rFonts w:ascii="Arial" w:eastAsia="Arial" w:hAnsi="Arial" w:cs="Arial"/>
        </w:rPr>
        <w:t xml:space="preserve"> </w:t>
      </w:r>
      <w:proofErr w:type="gramStart"/>
      <w:r w:rsidRPr="47F4BCCE">
        <w:rPr>
          <w:rFonts w:ascii="Arial" w:eastAsia="Arial" w:hAnsi="Arial" w:cs="Arial"/>
          <w:i/>
          <w:iCs/>
        </w:rPr>
        <w:t xml:space="preserve">Seminars in </w:t>
      </w:r>
      <w:proofErr w:type="spellStart"/>
      <w:r w:rsidRPr="47F4BCCE">
        <w:rPr>
          <w:rFonts w:ascii="Arial" w:eastAsia="Arial" w:hAnsi="Arial" w:cs="Arial"/>
          <w:i/>
          <w:iCs/>
        </w:rPr>
        <w:t>perinatology</w:t>
      </w:r>
      <w:proofErr w:type="spellEnd"/>
      <w:r w:rsidR="545F0213" w:rsidRPr="47F4BCCE">
        <w:rPr>
          <w:rFonts w:ascii="Times New Roman" w:eastAsia="Times New Roman" w:hAnsi="Times New Roman" w:cs="Times New Roman"/>
          <w:i/>
          <w:iCs/>
          <w:sz w:val="24"/>
          <w:szCs w:val="24"/>
        </w:rPr>
        <w:t xml:space="preserve"> </w:t>
      </w:r>
      <w:r w:rsidR="545F0213" w:rsidRPr="47F4BCCE">
        <w:rPr>
          <w:rFonts w:ascii="Arial" w:eastAsia="Arial" w:hAnsi="Arial" w:cs="Arial"/>
        </w:rPr>
        <w:t>41(5) pp.318-322.</w:t>
      </w:r>
      <w:proofErr w:type="gramEnd"/>
      <w:r w:rsidRPr="47F4BCCE">
        <w:rPr>
          <w:rFonts w:ascii="Times New Roman" w:eastAsia="Times New Roman" w:hAnsi="Times New Roman" w:cs="Times New Roman"/>
          <w:sz w:val="24"/>
          <w:szCs w:val="24"/>
        </w:rPr>
        <w:t xml:space="preserve"> </w:t>
      </w:r>
      <w:r w:rsidR="750C8F7A" w:rsidRPr="47F4BCCE">
        <w:rPr>
          <w:rFonts w:ascii="Times New Roman" w:eastAsia="Times New Roman" w:hAnsi="Times New Roman" w:cs="Times New Roman"/>
          <w:sz w:val="24"/>
          <w:szCs w:val="24"/>
        </w:rPr>
        <w:t xml:space="preserve">Available </w:t>
      </w:r>
      <w:r w:rsidR="750C8F7A" w:rsidRPr="47F4BCCE">
        <w:rPr>
          <w:rFonts w:ascii="Arial" w:eastAsia="Arial" w:hAnsi="Arial" w:cs="Arial"/>
        </w:rPr>
        <w:t xml:space="preserve">at: </w:t>
      </w:r>
      <w:hyperlink r:id="rId20">
        <w:r w:rsidR="750C8F7A" w:rsidRPr="47F4BCCE">
          <w:rPr>
            <w:rStyle w:val="Hyperlink"/>
            <w:rFonts w:ascii="Arial" w:eastAsia="Arial" w:hAnsi="Arial" w:cs="Arial"/>
          </w:rPr>
          <w:t>https://pubmed.ncbi.nlm.nih.gov/28669415/</w:t>
        </w:r>
      </w:hyperlink>
      <w:r w:rsidR="1F4CE1EB" w:rsidRPr="47F4BCCE">
        <w:rPr>
          <w:rFonts w:ascii="Arial" w:eastAsia="Arial" w:hAnsi="Arial" w:cs="Arial"/>
        </w:rPr>
        <w:t xml:space="preserve"> (Accessed: 27 December 2021).</w:t>
      </w:r>
    </w:p>
    <w:p w:rsidR="47F4BCCE" w:rsidRDefault="47F4BCCE" w:rsidP="47F4BCCE">
      <w:pPr>
        <w:spacing w:line="360" w:lineRule="auto"/>
        <w:ind w:left="720" w:hanging="720"/>
        <w:rPr>
          <w:rFonts w:ascii="Arial" w:eastAsia="Arial" w:hAnsi="Arial" w:cs="Arial"/>
        </w:rPr>
      </w:pPr>
    </w:p>
    <w:p w:rsidR="39F305F7" w:rsidRDefault="39F305F7" w:rsidP="47F4BCCE">
      <w:pPr>
        <w:spacing w:line="360" w:lineRule="auto"/>
        <w:rPr>
          <w:rFonts w:ascii="Arial" w:eastAsia="Arial" w:hAnsi="Arial" w:cs="Arial"/>
        </w:rPr>
      </w:pPr>
      <w:proofErr w:type="gramStart"/>
      <w:r w:rsidRPr="47F4BCCE">
        <w:rPr>
          <w:rFonts w:ascii="Arial" w:eastAsia="Arial" w:hAnsi="Arial" w:cs="Arial"/>
        </w:rPr>
        <w:t xml:space="preserve">World Health Organization (Who, 2021) </w:t>
      </w:r>
      <w:r w:rsidRPr="47F4BCCE">
        <w:rPr>
          <w:rFonts w:ascii="Arial" w:eastAsia="Arial" w:hAnsi="Arial" w:cs="Arial"/>
          <w:i/>
          <w:iCs/>
        </w:rPr>
        <w:t>Ensuring ethical standards and procedures for research with human beings</w:t>
      </w:r>
      <w:r w:rsidR="52088D88" w:rsidRPr="47F4BCCE">
        <w:rPr>
          <w:rFonts w:ascii="Arial" w:eastAsia="Arial" w:hAnsi="Arial" w:cs="Arial"/>
          <w:i/>
          <w:iCs/>
        </w:rPr>
        <w:t>.</w:t>
      </w:r>
      <w:proofErr w:type="gramEnd"/>
      <w:r w:rsidRPr="47F4BCCE">
        <w:rPr>
          <w:rFonts w:ascii="Arial" w:eastAsia="Arial" w:hAnsi="Arial" w:cs="Arial"/>
          <w:i/>
          <w:iCs/>
        </w:rPr>
        <w:t xml:space="preserve"> </w:t>
      </w:r>
      <w:r w:rsidRPr="47F4BCCE">
        <w:rPr>
          <w:rFonts w:ascii="Arial" w:eastAsia="Arial" w:hAnsi="Arial" w:cs="Arial"/>
        </w:rPr>
        <w:t xml:space="preserve">Available at: </w:t>
      </w:r>
      <w:hyperlink r:id="rId21">
        <w:r w:rsidR="04E0E5CF" w:rsidRPr="47F4BCCE">
          <w:rPr>
            <w:rStyle w:val="Hyperlink"/>
            <w:rFonts w:ascii="Arial" w:eastAsia="Arial" w:hAnsi="Arial" w:cs="Arial"/>
          </w:rPr>
          <w:t>https://www.who.int/activities/ensuring-ethical-standards-and-procedures-for-research-with-human-beings</w:t>
        </w:r>
      </w:hyperlink>
      <w:r w:rsidR="04E0E5CF" w:rsidRPr="47F4BCCE">
        <w:rPr>
          <w:rFonts w:ascii="Arial" w:eastAsia="Arial" w:hAnsi="Arial" w:cs="Arial"/>
        </w:rPr>
        <w:t xml:space="preserve"> (Accessed: 27 December 2021). </w:t>
      </w:r>
    </w:p>
    <w:p w:rsidR="3E12C528" w:rsidRDefault="3E12C528" w:rsidP="47F4BCCE">
      <w:pPr>
        <w:spacing w:line="360" w:lineRule="auto"/>
        <w:rPr>
          <w:rFonts w:ascii="Arial" w:eastAsia="Arial" w:hAnsi="Arial" w:cs="Arial"/>
        </w:rPr>
      </w:pPr>
      <w:proofErr w:type="gramStart"/>
      <w:r w:rsidRPr="47F4BCCE">
        <w:rPr>
          <w:rFonts w:ascii="Arial" w:eastAsia="Arial" w:hAnsi="Arial" w:cs="Arial"/>
        </w:rPr>
        <w:t xml:space="preserve">World Health Organization (Who, 2021) </w:t>
      </w:r>
      <w:r w:rsidR="7EFF1595" w:rsidRPr="47F4BCCE">
        <w:rPr>
          <w:rFonts w:ascii="Arial" w:eastAsia="Arial" w:hAnsi="Arial" w:cs="Arial"/>
          <w:i/>
          <w:iCs/>
        </w:rPr>
        <w:t xml:space="preserve">Standards and operational guidance for ethics review of </w:t>
      </w:r>
      <w:proofErr w:type="spellStart"/>
      <w:r w:rsidR="7EFF1595" w:rsidRPr="47F4BCCE">
        <w:rPr>
          <w:rFonts w:ascii="Arial" w:eastAsia="Arial" w:hAnsi="Arial" w:cs="Arial"/>
          <w:i/>
          <w:iCs/>
        </w:rPr>
        <w:t>heatlh</w:t>
      </w:r>
      <w:proofErr w:type="spellEnd"/>
      <w:r w:rsidR="7EFF1595" w:rsidRPr="47F4BCCE">
        <w:rPr>
          <w:rFonts w:ascii="Arial" w:eastAsia="Arial" w:hAnsi="Arial" w:cs="Arial"/>
          <w:i/>
          <w:iCs/>
        </w:rPr>
        <w:t>-related research with human participants.</w:t>
      </w:r>
      <w:proofErr w:type="gramEnd"/>
      <w:r w:rsidR="7EFF1595" w:rsidRPr="47F4BCCE">
        <w:rPr>
          <w:rFonts w:ascii="Arial" w:eastAsia="Arial" w:hAnsi="Arial" w:cs="Arial"/>
        </w:rPr>
        <w:t xml:space="preserve"> </w:t>
      </w:r>
      <w:r w:rsidR="0A0FB551" w:rsidRPr="47F4BCCE">
        <w:rPr>
          <w:rFonts w:ascii="Arial" w:eastAsia="Arial" w:hAnsi="Arial" w:cs="Arial"/>
        </w:rPr>
        <w:t xml:space="preserve">Available at: </w:t>
      </w:r>
      <w:hyperlink r:id="rId22">
        <w:r w:rsidRPr="47F4BCCE">
          <w:rPr>
            <w:rStyle w:val="Hyperlink"/>
            <w:rFonts w:ascii="Arial" w:eastAsia="Arial" w:hAnsi="Arial" w:cs="Arial"/>
          </w:rPr>
          <w:t>https://www.who.int/publications/i/item/9789241502948</w:t>
        </w:r>
      </w:hyperlink>
      <w:r w:rsidR="11EF49B2" w:rsidRPr="47F4BCCE">
        <w:rPr>
          <w:rFonts w:ascii="Arial" w:eastAsia="Arial" w:hAnsi="Arial" w:cs="Arial"/>
        </w:rPr>
        <w:t xml:space="preserve"> (Accessed: 27 December 2021).</w:t>
      </w:r>
    </w:p>
    <w:p w:rsidR="47F4BCCE" w:rsidRDefault="47F4BCCE" w:rsidP="47F4BCCE">
      <w:pPr>
        <w:spacing w:line="360" w:lineRule="auto"/>
      </w:pPr>
    </w:p>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p w:rsidR="47F4BCCE" w:rsidRDefault="47F4BCCE" w:rsidP="47F4BCCE"/>
    <w:sectPr w:rsidR="47F4BCCE" w:rsidSect="00771D43">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SfRXTUi9mS6EKY" id="SprngxYX"/>
    <int:WordHash hashCode="oJ5Bgp+hdxLAfO" id="YeHTJ6jj"/>
    <int:WordHash hashCode="i3yFfLulxsiHAF" id="yBR1ijtz"/>
    <int:WordHash hashCode="m/D4/19di8v/ud" id="b1F93N3e"/>
    <int:WordHash hashCode="e3+TZqNgMaC5Vf" id="feUL8zoh"/>
    <int:WordHash hashCode="kuku5Ek2vmv0CX" id="1y6sTbOw"/>
    <int:WordHash hashCode="Zr5HO3gvfSgysE" id="gm7k48g7"/>
    <int:WordHash hashCode="FRLYGi4VUqnOt/" id="AdsCZlvt"/>
    <int:WordHash hashCode="ISQDfKZqM8FMSE" id="AYDUNSk4"/>
    <int:WordHash hashCode="1ME7j/KU5phI1U" id="dIBLiUks"/>
    <int:WordHash hashCode="ZanletI6wlweVG" id="Aj3DTzS4"/>
    <int:WordHash hashCode="vtsIdCHcjAkqy6" id="Xbezragy"/>
    <int:WordHash hashCode="6KwxCWAoDwtvI+" id="l0kLOyWh"/>
    <int:WordHash hashCode="XzfjCMtpN8eINf" id="Du9jrsBt"/>
    <int:WordHash hashCode="VRyAVr/dM977IK" id="JlQvR85f"/>
    <int:WordHash hashCode="a7X/VNNYq0VXgz" id="EEb2Spf2"/>
    <int:WordHash hashCode="6Ap9X7ci/NdKAT" id="dgrIXGVu"/>
    <int:WordHash hashCode="FtKmvXqsPlW8Nr" id="vy7hkjiK"/>
    <int:WordHash hashCode="diqxrh8VRcGaYv" id="u4tLEq2H"/>
    <int:WordHash hashCode="sFOrmp13KHdkmz" id="7Gkfwcq4"/>
    <int:WordHash hashCode="SradH0SdDJdch8" id="PytI15tb"/>
    <int:WordHash hashCode="cYQkHDYuAB8U5M" id="ZqzB0qs3"/>
    <int:WordHash hashCode="v1+anaRfUIDswh" id="OgLl5PHN"/>
    <int:WordHash hashCode="nBtfbtbDLBwdq+" id="sPJyzexQ"/>
  </int:Manifest>
  <int:Observations>
    <int:Content id="SprngxYX">
      <int:Rejection type="LegacyProofing"/>
    </int:Content>
    <int:Content id="YeHTJ6jj">
      <int:Rejection type="LegacyProofing"/>
    </int:Content>
    <int:Content id="yBR1ijtz">
      <int:Rejection type="AugLoop_Text_Critique"/>
    </int:Content>
    <int:Content id="b1F93N3e">
      <int:Rejection type="AugLoop_Text_Critique"/>
    </int:Content>
    <int:Content id="feUL8zoh">
      <int:Rejection type="AugLoop_Text_Critique"/>
    </int:Content>
    <int:Content id="1y6sTbOw">
      <int:Rejection type="LegacyProofing"/>
    </int:Content>
    <int:Content id="gm7k48g7">
      <int:Rejection type="AugLoop_Acronyms_AcronymsCritique"/>
    </int:Content>
    <int:Content id="AdsCZlvt">
      <int:Rejection type="AugLoop_Text_Critique"/>
    </int:Content>
    <int:Content id="AYDUNSk4">
      <int:Rejection type="AugLoop_Text_Critique"/>
    </int:Content>
    <int:Content id="dIBLiUks">
      <int:Rejection type="AugLoop_Text_Critique"/>
    </int:Content>
    <int:Content id="Aj3DTzS4">
      <int:Rejection type="AugLoop_Text_Critique"/>
    </int:Content>
    <int:Content id="Xbezragy">
      <int:Rejection type="AugLoop_Text_Critique"/>
    </int:Content>
    <int:Content id="l0kLOyWh">
      <int:Rejection type="AugLoop_Text_Critique"/>
    </int:Content>
    <int:Content id="Du9jrsBt">
      <int:Rejection type="AugLoop_Text_Critique"/>
    </int:Content>
    <int:Content id="JlQvR85f">
      <int:Rejection type="AugLoop_Text_Critique"/>
    </int:Content>
    <int:Content id="EEb2Spf2">
      <int:Rejection type="AugLoop_Text_Critique"/>
    </int:Content>
    <int:Content id="dgrIXGVu">
      <int:Rejection type="AugLoop_Text_Critique"/>
    </int:Content>
    <int:Content id="vy7hkjiK">
      <int:Rejection type="AugLoop_Text_Critique"/>
    </int:Content>
    <int:Content id="u4tLEq2H">
      <int:Rejection type="AugLoop_Text_Critique"/>
    </int:Content>
    <int:Content id="7Gkfwcq4">
      <int:Rejection type="AugLoop_Text_Critique"/>
    </int:Content>
    <int:Content id="PytI15tb">
      <int:Rejection type="AugLoop_Text_Critique"/>
    </int:Content>
    <int:Content id="ZqzB0qs3">
      <int:Rejection type="AugLoop_Text_Critique"/>
    </int:Content>
    <int:Content id="OgLl5PHN">
      <int:Rejection type="AugLoop_Text_Critique"/>
    </int:Content>
    <int:Content id="sPJyzexQ">
      <int:Rejection type="AugLoop_Text_Critique"/>
    </int:Content>
  </int:Observations>
</int: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10B08"/>
    <w:multiLevelType w:val="hybridMultilevel"/>
    <w:tmpl w:val="AF34E420"/>
    <w:lvl w:ilvl="0" w:tplc="338CD24C">
      <w:start w:val="1"/>
      <w:numFmt w:val="bullet"/>
      <w:lvlText w:val="-"/>
      <w:lvlJc w:val="left"/>
      <w:pPr>
        <w:ind w:left="720" w:hanging="360"/>
      </w:pPr>
      <w:rPr>
        <w:rFonts w:ascii="Calibri" w:hAnsi="Calibri" w:hint="default"/>
      </w:rPr>
    </w:lvl>
    <w:lvl w:ilvl="1" w:tplc="33B874FC">
      <w:start w:val="1"/>
      <w:numFmt w:val="bullet"/>
      <w:lvlText w:val="o"/>
      <w:lvlJc w:val="left"/>
      <w:pPr>
        <w:ind w:left="1440" w:hanging="360"/>
      </w:pPr>
      <w:rPr>
        <w:rFonts w:ascii="Courier New" w:hAnsi="Courier New" w:hint="default"/>
      </w:rPr>
    </w:lvl>
    <w:lvl w:ilvl="2" w:tplc="42FAD35C">
      <w:start w:val="1"/>
      <w:numFmt w:val="bullet"/>
      <w:lvlText w:val=""/>
      <w:lvlJc w:val="left"/>
      <w:pPr>
        <w:ind w:left="2160" w:hanging="360"/>
      </w:pPr>
      <w:rPr>
        <w:rFonts w:ascii="Wingdings" w:hAnsi="Wingdings" w:hint="default"/>
      </w:rPr>
    </w:lvl>
    <w:lvl w:ilvl="3" w:tplc="013E0C7A">
      <w:start w:val="1"/>
      <w:numFmt w:val="bullet"/>
      <w:lvlText w:val=""/>
      <w:lvlJc w:val="left"/>
      <w:pPr>
        <w:ind w:left="2880" w:hanging="360"/>
      </w:pPr>
      <w:rPr>
        <w:rFonts w:ascii="Symbol" w:hAnsi="Symbol" w:hint="default"/>
      </w:rPr>
    </w:lvl>
    <w:lvl w:ilvl="4" w:tplc="FB1E4A4A">
      <w:start w:val="1"/>
      <w:numFmt w:val="bullet"/>
      <w:lvlText w:val="o"/>
      <w:lvlJc w:val="left"/>
      <w:pPr>
        <w:ind w:left="3600" w:hanging="360"/>
      </w:pPr>
      <w:rPr>
        <w:rFonts w:ascii="Courier New" w:hAnsi="Courier New" w:hint="default"/>
      </w:rPr>
    </w:lvl>
    <w:lvl w:ilvl="5" w:tplc="77322246">
      <w:start w:val="1"/>
      <w:numFmt w:val="bullet"/>
      <w:lvlText w:val=""/>
      <w:lvlJc w:val="left"/>
      <w:pPr>
        <w:ind w:left="4320" w:hanging="360"/>
      </w:pPr>
      <w:rPr>
        <w:rFonts w:ascii="Wingdings" w:hAnsi="Wingdings" w:hint="default"/>
      </w:rPr>
    </w:lvl>
    <w:lvl w:ilvl="6" w:tplc="4E0699AE">
      <w:start w:val="1"/>
      <w:numFmt w:val="bullet"/>
      <w:lvlText w:val=""/>
      <w:lvlJc w:val="left"/>
      <w:pPr>
        <w:ind w:left="5040" w:hanging="360"/>
      </w:pPr>
      <w:rPr>
        <w:rFonts w:ascii="Symbol" w:hAnsi="Symbol" w:hint="default"/>
      </w:rPr>
    </w:lvl>
    <w:lvl w:ilvl="7" w:tplc="3566ECFC">
      <w:start w:val="1"/>
      <w:numFmt w:val="bullet"/>
      <w:lvlText w:val="o"/>
      <w:lvlJc w:val="left"/>
      <w:pPr>
        <w:ind w:left="5760" w:hanging="360"/>
      </w:pPr>
      <w:rPr>
        <w:rFonts w:ascii="Courier New" w:hAnsi="Courier New" w:hint="default"/>
      </w:rPr>
    </w:lvl>
    <w:lvl w:ilvl="8" w:tplc="10864F22">
      <w:start w:val="1"/>
      <w:numFmt w:val="bullet"/>
      <w:lvlText w:val=""/>
      <w:lvlJc w:val="left"/>
      <w:pPr>
        <w:ind w:left="6480" w:hanging="360"/>
      </w:pPr>
      <w:rPr>
        <w:rFonts w:ascii="Wingdings" w:hAnsi="Wingdings" w:hint="default"/>
      </w:rPr>
    </w:lvl>
  </w:abstractNum>
  <w:abstractNum w:abstractNumId="1">
    <w:nsid w:val="19F636F4"/>
    <w:multiLevelType w:val="hybridMultilevel"/>
    <w:tmpl w:val="DB7012CA"/>
    <w:lvl w:ilvl="0" w:tplc="36AAA70A">
      <w:start w:val="1"/>
      <w:numFmt w:val="bullet"/>
      <w:lvlText w:val="-"/>
      <w:lvlJc w:val="left"/>
      <w:pPr>
        <w:ind w:left="720" w:hanging="360"/>
      </w:pPr>
      <w:rPr>
        <w:rFonts w:ascii="Calibri" w:hAnsi="Calibri" w:hint="default"/>
      </w:rPr>
    </w:lvl>
    <w:lvl w:ilvl="1" w:tplc="AADAE346">
      <w:start w:val="1"/>
      <w:numFmt w:val="bullet"/>
      <w:lvlText w:val="o"/>
      <w:lvlJc w:val="left"/>
      <w:pPr>
        <w:ind w:left="1440" w:hanging="360"/>
      </w:pPr>
      <w:rPr>
        <w:rFonts w:ascii="Courier New" w:hAnsi="Courier New" w:hint="default"/>
      </w:rPr>
    </w:lvl>
    <w:lvl w:ilvl="2" w:tplc="700A9F28">
      <w:start w:val="1"/>
      <w:numFmt w:val="bullet"/>
      <w:lvlText w:val=""/>
      <w:lvlJc w:val="left"/>
      <w:pPr>
        <w:ind w:left="2160" w:hanging="360"/>
      </w:pPr>
      <w:rPr>
        <w:rFonts w:ascii="Wingdings" w:hAnsi="Wingdings" w:hint="default"/>
      </w:rPr>
    </w:lvl>
    <w:lvl w:ilvl="3" w:tplc="4F2A8712">
      <w:start w:val="1"/>
      <w:numFmt w:val="bullet"/>
      <w:lvlText w:val=""/>
      <w:lvlJc w:val="left"/>
      <w:pPr>
        <w:ind w:left="2880" w:hanging="360"/>
      </w:pPr>
      <w:rPr>
        <w:rFonts w:ascii="Symbol" w:hAnsi="Symbol" w:hint="default"/>
      </w:rPr>
    </w:lvl>
    <w:lvl w:ilvl="4" w:tplc="32FC3C9E">
      <w:start w:val="1"/>
      <w:numFmt w:val="bullet"/>
      <w:lvlText w:val="o"/>
      <w:lvlJc w:val="left"/>
      <w:pPr>
        <w:ind w:left="3600" w:hanging="360"/>
      </w:pPr>
      <w:rPr>
        <w:rFonts w:ascii="Courier New" w:hAnsi="Courier New" w:hint="default"/>
      </w:rPr>
    </w:lvl>
    <w:lvl w:ilvl="5" w:tplc="DA28CFE6">
      <w:start w:val="1"/>
      <w:numFmt w:val="bullet"/>
      <w:lvlText w:val=""/>
      <w:lvlJc w:val="left"/>
      <w:pPr>
        <w:ind w:left="4320" w:hanging="360"/>
      </w:pPr>
      <w:rPr>
        <w:rFonts w:ascii="Wingdings" w:hAnsi="Wingdings" w:hint="default"/>
      </w:rPr>
    </w:lvl>
    <w:lvl w:ilvl="6" w:tplc="286AD562">
      <w:start w:val="1"/>
      <w:numFmt w:val="bullet"/>
      <w:lvlText w:val=""/>
      <w:lvlJc w:val="left"/>
      <w:pPr>
        <w:ind w:left="5040" w:hanging="360"/>
      </w:pPr>
      <w:rPr>
        <w:rFonts w:ascii="Symbol" w:hAnsi="Symbol" w:hint="default"/>
      </w:rPr>
    </w:lvl>
    <w:lvl w:ilvl="7" w:tplc="B2C488D6">
      <w:start w:val="1"/>
      <w:numFmt w:val="bullet"/>
      <w:lvlText w:val="o"/>
      <w:lvlJc w:val="left"/>
      <w:pPr>
        <w:ind w:left="5760" w:hanging="360"/>
      </w:pPr>
      <w:rPr>
        <w:rFonts w:ascii="Courier New" w:hAnsi="Courier New" w:hint="default"/>
      </w:rPr>
    </w:lvl>
    <w:lvl w:ilvl="8" w:tplc="FBE64C94">
      <w:start w:val="1"/>
      <w:numFmt w:val="bullet"/>
      <w:lvlText w:val=""/>
      <w:lvlJc w:val="left"/>
      <w:pPr>
        <w:ind w:left="6480" w:hanging="360"/>
      </w:pPr>
      <w:rPr>
        <w:rFonts w:ascii="Wingdings" w:hAnsi="Wingdings" w:hint="default"/>
      </w:rPr>
    </w:lvl>
  </w:abstractNum>
  <w:abstractNum w:abstractNumId="2">
    <w:nsid w:val="2BC27806"/>
    <w:multiLevelType w:val="hybridMultilevel"/>
    <w:tmpl w:val="9F3060F0"/>
    <w:lvl w:ilvl="0" w:tplc="4D9014DA">
      <w:start w:val="1"/>
      <w:numFmt w:val="bullet"/>
      <w:lvlText w:val="-"/>
      <w:lvlJc w:val="left"/>
      <w:pPr>
        <w:ind w:left="720" w:hanging="360"/>
      </w:pPr>
      <w:rPr>
        <w:rFonts w:ascii="Calibri" w:hAnsi="Calibri" w:hint="default"/>
      </w:rPr>
    </w:lvl>
    <w:lvl w:ilvl="1" w:tplc="5694C69C">
      <w:start w:val="1"/>
      <w:numFmt w:val="bullet"/>
      <w:lvlText w:val="o"/>
      <w:lvlJc w:val="left"/>
      <w:pPr>
        <w:ind w:left="1440" w:hanging="360"/>
      </w:pPr>
      <w:rPr>
        <w:rFonts w:ascii="Courier New" w:hAnsi="Courier New" w:hint="default"/>
      </w:rPr>
    </w:lvl>
    <w:lvl w:ilvl="2" w:tplc="FE3248EE">
      <w:start w:val="1"/>
      <w:numFmt w:val="bullet"/>
      <w:lvlText w:val=""/>
      <w:lvlJc w:val="left"/>
      <w:pPr>
        <w:ind w:left="2160" w:hanging="360"/>
      </w:pPr>
      <w:rPr>
        <w:rFonts w:ascii="Wingdings" w:hAnsi="Wingdings" w:hint="default"/>
      </w:rPr>
    </w:lvl>
    <w:lvl w:ilvl="3" w:tplc="32AEB5F6">
      <w:start w:val="1"/>
      <w:numFmt w:val="bullet"/>
      <w:lvlText w:val=""/>
      <w:lvlJc w:val="left"/>
      <w:pPr>
        <w:ind w:left="2880" w:hanging="360"/>
      </w:pPr>
      <w:rPr>
        <w:rFonts w:ascii="Symbol" w:hAnsi="Symbol" w:hint="default"/>
      </w:rPr>
    </w:lvl>
    <w:lvl w:ilvl="4" w:tplc="22EE749E">
      <w:start w:val="1"/>
      <w:numFmt w:val="bullet"/>
      <w:lvlText w:val="o"/>
      <w:lvlJc w:val="left"/>
      <w:pPr>
        <w:ind w:left="3600" w:hanging="360"/>
      </w:pPr>
      <w:rPr>
        <w:rFonts w:ascii="Courier New" w:hAnsi="Courier New" w:hint="default"/>
      </w:rPr>
    </w:lvl>
    <w:lvl w:ilvl="5" w:tplc="38489344">
      <w:start w:val="1"/>
      <w:numFmt w:val="bullet"/>
      <w:lvlText w:val=""/>
      <w:lvlJc w:val="left"/>
      <w:pPr>
        <w:ind w:left="4320" w:hanging="360"/>
      </w:pPr>
      <w:rPr>
        <w:rFonts w:ascii="Wingdings" w:hAnsi="Wingdings" w:hint="default"/>
      </w:rPr>
    </w:lvl>
    <w:lvl w:ilvl="6" w:tplc="3ACABB04">
      <w:start w:val="1"/>
      <w:numFmt w:val="bullet"/>
      <w:lvlText w:val=""/>
      <w:lvlJc w:val="left"/>
      <w:pPr>
        <w:ind w:left="5040" w:hanging="360"/>
      </w:pPr>
      <w:rPr>
        <w:rFonts w:ascii="Symbol" w:hAnsi="Symbol" w:hint="default"/>
      </w:rPr>
    </w:lvl>
    <w:lvl w:ilvl="7" w:tplc="07BC1310">
      <w:start w:val="1"/>
      <w:numFmt w:val="bullet"/>
      <w:lvlText w:val="o"/>
      <w:lvlJc w:val="left"/>
      <w:pPr>
        <w:ind w:left="5760" w:hanging="360"/>
      </w:pPr>
      <w:rPr>
        <w:rFonts w:ascii="Courier New" w:hAnsi="Courier New" w:hint="default"/>
      </w:rPr>
    </w:lvl>
    <w:lvl w:ilvl="8" w:tplc="8BEC4D46">
      <w:start w:val="1"/>
      <w:numFmt w:val="bullet"/>
      <w:lvlText w:val=""/>
      <w:lvlJc w:val="left"/>
      <w:pPr>
        <w:ind w:left="6480" w:hanging="360"/>
      </w:pPr>
      <w:rPr>
        <w:rFonts w:ascii="Wingdings" w:hAnsi="Wingdings" w:hint="default"/>
      </w:rPr>
    </w:lvl>
  </w:abstractNum>
  <w:abstractNum w:abstractNumId="3">
    <w:nsid w:val="310E2DF9"/>
    <w:multiLevelType w:val="hybridMultilevel"/>
    <w:tmpl w:val="BF0E28F0"/>
    <w:lvl w:ilvl="0" w:tplc="DA407488">
      <w:start w:val="1"/>
      <w:numFmt w:val="bullet"/>
      <w:lvlText w:val="-"/>
      <w:lvlJc w:val="left"/>
      <w:pPr>
        <w:ind w:left="720" w:hanging="360"/>
      </w:pPr>
      <w:rPr>
        <w:rFonts w:ascii="Calibri" w:hAnsi="Calibri" w:hint="default"/>
      </w:rPr>
    </w:lvl>
    <w:lvl w:ilvl="1" w:tplc="1EB20666">
      <w:start w:val="1"/>
      <w:numFmt w:val="bullet"/>
      <w:lvlText w:val="o"/>
      <w:lvlJc w:val="left"/>
      <w:pPr>
        <w:ind w:left="1440" w:hanging="360"/>
      </w:pPr>
      <w:rPr>
        <w:rFonts w:ascii="Courier New" w:hAnsi="Courier New" w:hint="default"/>
      </w:rPr>
    </w:lvl>
    <w:lvl w:ilvl="2" w:tplc="D2BAD3F0">
      <w:start w:val="1"/>
      <w:numFmt w:val="bullet"/>
      <w:lvlText w:val=""/>
      <w:lvlJc w:val="left"/>
      <w:pPr>
        <w:ind w:left="2160" w:hanging="360"/>
      </w:pPr>
      <w:rPr>
        <w:rFonts w:ascii="Wingdings" w:hAnsi="Wingdings" w:hint="default"/>
      </w:rPr>
    </w:lvl>
    <w:lvl w:ilvl="3" w:tplc="1C16E3D0">
      <w:start w:val="1"/>
      <w:numFmt w:val="bullet"/>
      <w:lvlText w:val=""/>
      <w:lvlJc w:val="left"/>
      <w:pPr>
        <w:ind w:left="2880" w:hanging="360"/>
      </w:pPr>
      <w:rPr>
        <w:rFonts w:ascii="Symbol" w:hAnsi="Symbol" w:hint="default"/>
      </w:rPr>
    </w:lvl>
    <w:lvl w:ilvl="4" w:tplc="2F8A1AE4">
      <w:start w:val="1"/>
      <w:numFmt w:val="bullet"/>
      <w:lvlText w:val="o"/>
      <w:lvlJc w:val="left"/>
      <w:pPr>
        <w:ind w:left="3600" w:hanging="360"/>
      </w:pPr>
      <w:rPr>
        <w:rFonts w:ascii="Courier New" w:hAnsi="Courier New" w:hint="default"/>
      </w:rPr>
    </w:lvl>
    <w:lvl w:ilvl="5" w:tplc="DBF61302">
      <w:start w:val="1"/>
      <w:numFmt w:val="bullet"/>
      <w:lvlText w:val=""/>
      <w:lvlJc w:val="left"/>
      <w:pPr>
        <w:ind w:left="4320" w:hanging="360"/>
      </w:pPr>
      <w:rPr>
        <w:rFonts w:ascii="Wingdings" w:hAnsi="Wingdings" w:hint="default"/>
      </w:rPr>
    </w:lvl>
    <w:lvl w:ilvl="6" w:tplc="B322B576">
      <w:start w:val="1"/>
      <w:numFmt w:val="bullet"/>
      <w:lvlText w:val=""/>
      <w:lvlJc w:val="left"/>
      <w:pPr>
        <w:ind w:left="5040" w:hanging="360"/>
      </w:pPr>
      <w:rPr>
        <w:rFonts w:ascii="Symbol" w:hAnsi="Symbol" w:hint="default"/>
      </w:rPr>
    </w:lvl>
    <w:lvl w:ilvl="7" w:tplc="0130D24C">
      <w:start w:val="1"/>
      <w:numFmt w:val="bullet"/>
      <w:lvlText w:val="o"/>
      <w:lvlJc w:val="left"/>
      <w:pPr>
        <w:ind w:left="5760" w:hanging="360"/>
      </w:pPr>
      <w:rPr>
        <w:rFonts w:ascii="Courier New" w:hAnsi="Courier New" w:hint="default"/>
      </w:rPr>
    </w:lvl>
    <w:lvl w:ilvl="8" w:tplc="36B88514">
      <w:start w:val="1"/>
      <w:numFmt w:val="bullet"/>
      <w:lvlText w:val=""/>
      <w:lvlJc w:val="left"/>
      <w:pPr>
        <w:ind w:left="6480" w:hanging="360"/>
      </w:pPr>
      <w:rPr>
        <w:rFonts w:ascii="Wingdings" w:hAnsi="Wingdings" w:hint="default"/>
      </w:rPr>
    </w:lvl>
  </w:abstractNum>
  <w:abstractNum w:abstractNumId="4">
    <w:nsid w:val="577E491E"/>
    <w:multiLevelType w:val="hybridMultilevel"/>
    <w:tmpl w:val="A3301190"/>
    <w:lvl w:ilvl="0" w:tplc="270EC3FC">
      <w:start w:val="1"/>
      <w:numFmt w:val="lowerLetter"/>
      <w:lvlText w:val="%1."/>
      <w:lvlJc w:val="left"/>
      <w:pPr>
        <w:ind w:left="720" w:hanging="360"/>
      </w:pPr>
    </w:lvl>
    <w:lvl w:ilvl="1" w:tplc="53B24FD0">
      <w:start w:val="1"/>
      <w:numFmt w:val="lowerLetter"/>
      <w:lvlText w:val="%2."/>
      <w:lvlJc w:val="left"/>
      <w:pPr>
        <w:ind w:left="1440" w:hanging="360"/>
      </w:pPr>
    </w:lvl>
    <w:lvl w:ilvl="2" w:tplc="53508E4A">
      <w:start w:val="1"/>
      <w:numFmt w:val="lowerRoman"/>
      <w:lvlText w:val="%3."/>
      <w:lvlJc w:val="right"/>
      <w:pPr>
        <w:ind w:left="2160" w:hanging="180"/>
      </w:pPr>
    </w:lvl>
    <w:lvl w:ilvl="3" w:tplc="343653D8">
      <w:start w:val="1"/>
      <w:numFmt w:val="decimal"/>
      <w:lvlText w:val="%4."/>
      <w:lvlJc w:val="left"/>
      <w:pPr>
        <w:ind w:left="2880" w:hanging="360"/>
      </w:pPr>
    </w:lvl>
    <w:lvl w:ilvl="4" w:tplc="F8B26194">
      <w:start w:val="1"/>
      <w:numFmt w:val="lowerLetter"/>
      <w:lvlText w:val="%5."/>
      <w:lvlJc w:val="left"/>
      <w:pPr>
        <w:ind w:left="3600" w:hanging="360"/>
      </w:pPr>
    </w:lvl>
    <w:lvl w:ilvl="5" w:tplc="ECA0771E">
      <w:start w:val="1"/>
      <w:numFmt w:val="lowerRoman"/>
      <w:lvlText w:val="%6."/>
      <w:lvlJc w:val="right"/>
      <w:pPr>
        <w:ind w:left="4320" w:hanging="180"/>
      </w:pPr>
    </w:lvl>
    <w:lvl w:ilvl="6" w:tplc="3DA06C36">
      <w:start w:val="1"/>
      <w:numFmt w:val="decimal"/>
      <w:lvlText w:val="%7."/>
      <w:lvlJc w:val="left"/>
      <w:pPr>
        <w:ind w:left="5040" w:hanging="360"/>
      </w:pPr>
    </w:lvl>
    <w:lvl w:ilvl="7" w:tplc="BF22F402">
      <w:start w:val="1"/>
      <w:numFmt w:val="lowerLetter"/>
      <w:lvlText w:val="%8."/>
      <w:lvlJc w:val="left"/>
      <w:pPr>
        <w:ind w:left="5760" w:hanging="360"/>
      </w:pPr>
    </w:lvl>
    <w:lvl w:ilvl="8" w:tplc="859E88FE">
      <w:start w:val="1"/>
      <w:numFmt w:val="lowerRoman"/>
      <w:lvlText w:val="%9."/>
      <w:lvlJc w:val="right"/>
      <w:pPr>
        <w:ind w:left="6480" w:hanging="180"/>
      </w:pPr>
    </w:lvl>
  </w:abstractNum>
  <w:abstractNum w:abstractNumId="5">
    <w:nsid w:val="6B9F72F1"/>
    <w:multiLevelType w:val="hybridMultilevel"/>
    <w:tmpl w:val="BD24C6EA"/>
    <w:lvl w:ilvl="0" w:tplc="B6EAA92A">
      <w:start w:val="1"/>
      <w:numFmt w:val="bullet"/>
      <w:lvlText w:val="-"/>
      <w:lvlJc w:val="left"/>
      <w:pPr>
        <w:ind w:left="720" w:hanging="360"/>
      </w:pPr>
      <w:rPr>
        <w:rFonts w:ascii="Calibri" w:hAnsi="Calibri" w:hint="default"/>
      </w:rPr>
    </w:lvl>
    <w:lvl w:ilvl="1" w:tplc="49AE19C0">
      <w:start w:val="1"/>
      <w:numFmt w:val="bullet"/>
      <w:lvlText w:val="o"/>
      <w:lvlJc w:val="left"/>
      <w:pPr>
        <w:ind w:left="1440" w:hanging="360"/>
      </w:pPr>
      <w:rPr>
        <w:rFonts w:ascii="Courier New" w:hAnsi="Courier New" w:hint="default"/>
      </w:rPr>
    </w:lvl>
    <w:lvl w:ilvl="2" w:tplc="47806334">
      <w:start w:val="1"/>
      <w:numFmt w:val="bullet"/>
      <w:lvlText w:val=""/>
      <w:lvlJc w:val="left"/>
      <w:pPr>
        <w:ind w:left="2160" w:hanging="360"/>
      </w:pPr>
      <w:rPr>
        <w:rFonts w:ascii="Wingdings" w:hAnsi="Wingdings" w:hint="default"/>
      </w:rPr>
    </w:lvl>
    <w:lvl w:ilvl="3" w:tplc="571ADEC2">
      <w:start w:val="1"/>
      <w:numFmt w:val="bullet"/>
      <w:lvlText w:val=""/>
      <w:lvlJc w:val="left"/>
      <w:pPr>
        <w:ind w:left="2880" w:hanging="360"/>
      </w:pPr>
      <w:rPr>
        <w:rFonts w:ascii="Symbol" w:hAnsi="Symbol" w:hint="default"/>
      </w:rPr>
    </w:lvl>
    <w:lvl w:ilvl="4" w:tplc="538ED60A">
      <w:start w:val="1"/>
      <w:numFmt w:val="bullet"/>
      <w:lvlText w:val="o"/>
      <w:lvlJc w:val="left"/>
      <w:pPr>
        <w:ind w:left="3600" w:hanging="360"/>
      </w:pPr>
      <w:rPr>
        <w:rFonts w:ascii="Courier New" w:hAnsi="Courier New" w:hint="default"/>
      </w:rPr>
    </w:lvl>
    <w:lvl w:ilvl="5" w:tplc="F1723276">
      <w:start w:val="1"/>
      <w:numFmt w:val="bullet"/>
      <w:lvlText w:val=""/>
      <w:lvlJc w:val="left"/>
      <w:pPr>
        <w:ind w:left="4320" w:hanging="360"/>
      </w:pPr>
      <w:rPr>
        <w:rFonts w:ascii="Wingdings" w:hAnsi="Wingdings" w:hint="default"/>
      </w:rPr>
    </w:lvl>
    <w:lvl w:ilvl="6" w:tplc="468A9D54">
      <w:start w:val="1"/>
      <w:numFmt w:val="bullet"/>
      <w:lvlText w:val=""/>
      <w:lvlJc w:val="left"/>
      <w:pPr>
        <w:ind w:left="5040" w:hanging="360"/>
      </w:pPr>
      <w:rPr>
        <w:rFonts w:ascii="Symbol" w:hAnsi="Symbol" w:hint="default"/>
      </w:rPr>
    </w:lvl>
    <w:lvl w:ilvl="7" w:tplc="42762D66">
      <w:start w:val="1"/>
      <w:numFmt w:val="bullet"/>
      <w:lvlText w:val="o"/>
      <w:lvlJc w:val="left"/>
      <w:pPr>
        <w:ind w:left="5760" w:hanging="360"/>
      </w:pPr>
      <w:rPr>
        <w:rFonts w:ascii="Courier New" w:hAnsi="Courier New" w:hint="default"/>
      </w:rPr>
    </w:lvl>
    <w:lvl w:ilvl="8" w:tplc="00F4DDFE">
      <w:start w:val="1"/>
      <w:numFmt w:val="bullet"/>
      <w:lvlText w:val=""/>
      <w:lvlJc w:val="left"/>
      <w:pPr>
        <w:ind w:left="6480" w:hanging="360"/>
      </w:pPr>
      <w:rPr>
        <w:rFonts w:ascii="Wingdings" w:hAnsi="Wingdings" w:hint="default"/>
      </w:rPr>
    </w:lvl>
  </w:abstractNum>
  <w:abstractNum w:abstractNumId="6">
    <w:nsid w:val="6BD46754"/>
    <w:multiLevelType w:val="hybridMultilevel"/>
    <w:tmpl w:val="BAA25168"/>
    <w:lvl w:ilvl="0" w:tplc="60BEB766">
      <w:start w:val="1"/>
      <w:numFmt w:val="bullet"/>
      <w:lvlText w:val="-"/>
      <w:lvlJc w:val="left"/>
      <w:pPr>
        <w:ind w:left="720" w:hanging="360"/>
      </w:pPr>
      <w:rPr>
        <w:rFonts w:ascii="Calibri" w:hAnsi="Calibri" w:hint="default"/>
      </w:rPr>
    </w:lvl>
    <w:lvl w:ilvl="1" w:tplc="416885F8">
      <w:start w:val="1"/>
      <w:numFmt w:val="bullet"/>
      <w:lvlText w:val="o"/>
      <w:lvlJc w:val="left"/>
      <w:pPr>
        <w:ind w:left="1440" w:hanging="360"/>
      </w:pPr>
      <w:rPr>
        <w:rFonts w:ascii="Courier New" w:hAnsi="Courier New" w:hint="default"/>
      </w:rPr>
    </w:lvl>
    <w:lvl w:ilvl="2" w:tplc="F4CAAC62">
      <w:start w:val="1"/>
      <w:numFmt w:val="bullet"/>
      <w:lvlText w:val=""/>
      <w:lvlJc w:val="left"/>
      <w:pPr>
        <w:ind w:left="2160" w:hanging="360"/>
      </w:pPr>
      <w:rPr>
        <w:rFonts w:ascii="Wingdings" w:hAnsi="Wingdings" w:hint="default"/>
      </w:rPr>
    </w:lvl>
    <w:lvl w:ilvl="3" w:tplc="A558AE92">
      <w:start w:val="1"/>
      <w:numFmt w:val="bullet"/>
      <w:lvlText w:val=""/>
      <w:lvlJc w:val="left"/>
      <w:pPr>
        <w:ind w:left="2880" w:hanging="360"/>
      </w:pPr>
      <w:rPr>
        <w:rFonts w:ascii="Symbol" w:hAnsi="Symbol" w:hint="default"/>
      </w:rPr>
    </w:lvl>
    <w:lvl w:ilvl="4" w:tplc="BE72A168">
      <w:start w:val="1"/>
      <w:numFmt w:val="bullet"/>
      <w:lvlText w:val="o"/>
      <w:lvlJc w:val="left"/>
      <w:pPr>
        <w:ind w:left="3600" w:hanging="360"/>
      </w:pPr>
      <w:rPr>
        <w:rFonts w:ascii="Courier New" w:hAnsi="Courier New" w:hint="default"/>
      </w:rPr>
    </w:lvl>
    <w:lvl w:ilvl="5" w:tplc="9230AFBA">
      <w:start w:val="1"/>
      <w:numFmt w:val="bullet"/>
      <w:lvlText w:val=""/>
      <w:lvlJc w:val="left"/>
      <w:pPr>
        <w:ind w:left="4320" w:hanging="360"/>
      </w:pPr>
      <w:rPr>
        <w:rFonts w:ascii="Wingdings" w:hAnsi="Wingdings" w:hint="default"/>
      </w:rPr>
    </w:lvl>
    <w:lvl w:ilvl="6" w:tplc="04B84FB2">
      <w:start w:val="1"/>
      <w:numFmt w:val="bullet"/>
      <w:lvlText w:val=""/>
      <w:lvlJc w:val="left"/>
      <w:pPr>
        <w:ind w:left="5040" w:hanging="360"/>
      </w:pPr>
      <w:rPr>
        <w:rFonts w:ascii="Symbol" w:hAnsi="Symbol" w:hint="default"/>
      </w:rPr>
    </w:lvl>
    <w:lvl w:ilvl="7" w:tplc="F6BE79DE">
      <w:start w:val="1"/>
      <w:numFmt w:val="bullet"/>
      <w:lvlText w:val="o"/>
      <w:lvlJc w:val="left"/>
      <w:pPr>
        <w:ind w:left="5760" w:hanging="360"/>
      </w:pPr>
      <w:rPr>
        <w:rFonts w:ascii="Courier New" w:hAnsi="Courier New" w:hint="default"/>
      </w:rPr>
    </w:lvl>
    <w:lvl w:ilvl="8" w:tplc="BAAAB8B0">
      <w:start w:val="1"/>
      <w:numFmt w:val="bullet"/>
      <w:lvlText w:val=""/>
      <w:lvlJc w:val="left"/>
      <w:pPr>
        <w:ind w:left="6480" w:hanging="360"/>
      </w:pPr>
      <w:rPr>
        <w:rFonts w:ascii="Wingdings" w:hAnsi="Wingdings" w:hint="default"/>
      </w:rPr>
    </w:lvl>
  </w:abstractNum>
  <w:abstractNum w:abstractNumId="7">
    <w:nsid w:val="720D2C33"/>
    <w:multiLevelType w:val="hybridMultilevel"/>
    <w:tmpl w:val="B2F6052C"/>
    <w:lvl w:ilvl="0" w:tplc="B2B2F538">
      <w:start w:val="1"/>
      <w:numFmt w:val="bullet"/>
      <w:lvlText w:val="-"/>
      <w:lvlJc w:val="left"/>
      <w:pPr>
        <w:ind w:left="720" w:hanging="360"/>
      </w:pPr>
      <w:rPr>
        <w:rFonts w:ascii="Calibri" w:hAnsi="Calibri" w:hint="default"/>
      </w:rPr>
    </w:lvl>
    <w:lvl w:ilvl="1" w:tplc="0FA80878">
      <w:start w:val="1"/>
      <w:numFmt w:val="bullet"/>
      <w:lvlText w:val="o"/>
      <w:lvlJc w:val="left"/>
      <w:pPr>
        <w:ind w:left="1440" w:hanging="360"/>
      </w:pPr>
      <w:rPr>
        <w:rFonts w:ascii="Courier New" w:hAnsi="Courier New" w:hint="default"/>
      </w:rPr>
    </w:lvl>
    <w:lvl w:ilvl="2" w:tplc="2722B0E4">
      <w:start w:val="1"/>
      <w:numFmt w:val="bullet"/>
      <w:lvlText w:val=""/>
      <w:lvlJc w:val="left"/>
      <w:pPr>
        <w:ind w:left="2160" w:hanging="360"/>
      </w:pPr>
      <w:rPr>
        <w:rFonts w:ascii="Wingdings" w:hAnsi="Wingdings" w:hint="default"/>
      </w:rPr>
    </w:lvl>
    <w:lvl w:ilvl="3" w:tplc="B30695D8">
      <w:start w:val="1"/>
      <w:numFmt w:val="bullet"/>
      <w:lvlText w:val=""/>
      <w:lvlJc w:val="left"/>
      <w:pPr>
        <w:ind w:left="2880" w:hanging="360"/>
      </w:pPr>
      <w:rPr>
        <w:rFonts w:ascii="Symbol" w:hAnsi="Symbol" w:hint="default"/>
      </w:rPr>
    </w:lvl>
    <w:lvl w:ilvl="4" w:tplc="F3F82AAC">
      <w:start w:val="1"/>
      <w:numFmt w:val="bullet"/>
      <w:lvlText w:val="o"/>
      <w:lvlJc w:val="left"/>
      <w:pPr>
        <w:ind w:left="3600" w:hanging="360"/>
      </w:pPr>
      <w:rPr>
        <w:rFonts w:ascii="Courier New" w:hAnsi="Courier New" w:hint="default"/>
      </w:rPr>
    </w:lvl>
    <w:lvl w:ilvl="5" w:tplc="5232AFE2">
      <w:start w:val="1"/>
      <w:numFmt w:val="bullet"/>
      <w:lvlText w:val=""/>
      <w:lvlJc w:val="left"/>
      <w:pPr>
        <w:ind w:left="4320" w:hanging="360"/>
      </w:pPr>
      <w:rPr>
        <w:rFonts w:ascii="Wingdings" w:hAnsi="Wingdings" w:hint="default"/>
      </w:rPr>
    </w:lvl>
    <w:lvl w:ilvl="6" w:tplc="F3CA3328">
      <w:start w:val="1"/>
      <w:numFmt w:val="bullet"/>
      <w:lvlText w:val=""/>
      <w:lvlJc w:val="left"/>
      <w:pPr>
        <w:ind w:left="5040" w:hanging="360"/>
      </w:pPr>
      <w:rPr>
        <w:rFonts w:ascii="Symbol" w:hAnsi="Symbol" w:hint="default"/>
      </w:rPr>
    </w:lvl>
    <w:lvl w:ilvl="7" w:tplc="ED323274">
      <w:start w:val="1"/>
      <w:numFmt w:val="bullet"/>
      <w:lvlText w:val="o"/>
      <w:lvlJc w:val="left"/>
      <w:pPr>
        <w:ind w:left="5760" w:hanging="360"/>
      </w:pPr>
      <w:rPr>
        <w:rFonts w:ascii="Courier New" w:hAnsi="Courier New" w:hint="default"/>
      </w:rPr>
    </w:lvl>
    <w:lvl w:ilvl="8" w:tplc="F1FA8C40">
      <w:start w:val="1"/>
      <w:numFmt w:val="bullet"/>
      <w:lvlText w:val=""/>
      <w:lvlJc w:val="left"/>
      <w:pPr>
        <w:ind w:left="6480" w:hanging="360"/>
      </w:pPr>
      <w:rPr>
        <w:rFonts w:ascii="Wingdings" w:hAnsi="Wingdings" w:hint="default"/>
      </w:rPr>
    </w:lvl>
  </w:abstractNum>
  <w:abstractNum w:abstractNumId="8">
    <w:nsid w:val="72196C0C"/>
    <w:multiLevelType w:val="hybridMultilevel"/>
    <w:tmpl w:val="AE6A9682"/>
    <w:lvl w:ilvl="0" w:tplc="92E29438">
      <w:start w:val="1"/>
      <w:numFmt w:val="bullet"/>
      <w:lvlText w:val="-"/>
      <w:lvlJc w:val="left"/>
      <w:pPr>
        <w:ind w:left="720" w:hanging="360"/>
      </w:pPr>
      <w:rPr>
        <w:rFonts w:ascii="Calibri" w:hAnsi="Calibri" w:hint="default"/>
      </w:rPr>
    </w:lvl>
    <w:lvl w:ilvl="1" w:tplc="960A6B80">
      <w:start w:val="1"/>
      <w:numFmt w:val="bullet"/>
      <w:lvlText w:val="o"/>
      <w:lvlJc w:val="left"/>
      <w:pPr>
        <w:ind w:left="1440" w:hanging="360"/>
      </w:pPr>
      <w:rPr>
        <w:rFonts w:ascii="Courier New" w:hAnsi="Courier New" w:hint="default"/>
      </w:rPr>
    </w:lvl>
    <w:lvl w:ilvl="2" w:tplc="9434F67A">
      <w:start w:val="1"/>
      <w:numFmt w:val="bullet"/>
      <w:lvlText w:val=""/>
      <w:lvlJc w:val="left"/>
      <w:pPr>
        <w:ind w:left="2160" w:hanging="360"/>
      </w:pPr>
      <w:rPr>
        <w:rFonts w:ascii="Wingdings" w:hAnsi="Wingdings" w:hint="default"/>
      </w:rPr>
    </w:lvl>
    <w:lvl w:ilvl="3" w:tplc="2B82A6F8">
      <w:start w:val="1"/>
      <w:numFmt w:val="bullet"/>
      <w:lvlText w:val=""/>
      <w:lvlJc w:val="left"/>
      <w:pPr>
        <w:ind w:left="2880" w:hanging="360"/>
      </w:pPr>
      <w:rPr>
        <w:rFonts w:ascii="Symbol" w:hAnsi="Symbol" w:hint="default"/>
      </w:rPr>
    </w:lvl>
    <w:lvl w:ilvl="4" w:tplc="EAA8D57C">
      <w:start w:val="1"/>
      <w:numFmt w:val="bullet"/>
      <w:lvlText w:val="o"/>
      <w:lvlJc w:val="left"/>
      <w:pPr>
        <w:ind w:left="3600" w:hanging="360"/>
      </w:pPr>
      <w:rPr>
        <w:rFonts w:ascii="Courier New" w:hAnsi="Courier New" w:hint="default"/>
      </w:rPr>
    </w:lvl>
    <w:lvl w:ilvl="5" w:tplc="B1104F4A">
      <w:start w:val="1"/>
      <w:numFmt w:val="bullet"/>
      <w:lvlText w:val=""/>
      <w:lvlJc w:val="left"/>
      <w:pPr>
        <w:ind w:left="4320" w:hanging="360"/>
      </w:pPr>
      <w:rPr>
        <w:rFonts w:ascii="Wingdings" w:hAnsi="Wingdings" w:hint="default"/>
      </w:rPr>
    </w:lvl>
    <w:lvl w:ilvl="6" w:tplc="35CE6F98">
      <w:start w:val="1"/>
      <w:numFmt w:val="bullet"/>
      <w:lvlText w:val=""/>
      <w:lvlJc w:val="left"/>
      <w:pPr>
        <w:ind w:left="5040" w:hanging="360"/>
      </w:pPr>
      <w:rPr>
        <w:rFonts w:ascii="Symbol" w:hAnsi="Symbol" w:hint="default"/>
      </w:rPr>
    </w:lvl>
    <w:lvl w:ilvl="7" w:tplc="A8D6C8E4">
      <w:start w:val="1"/>
      <w:numFmt w:val="bullet"/>
      <w:lvlText w:val="o"/>
      <w:lvlJc w:val="left"/>
      <w:pPr>
        <w:ind w:left="5760" w:hanging="360"/>
      </w:pPr>
      <w:rPr>
        <w:rFonts w:ascii="Courier New" w:hAnsi="Courier New" w:hint="default"/>
      </w:rPr>
    </w:lvl>
    <w:lvl w:ilvl="8" w:tplc="84A8AE0E">
      <w:start w:val="1"/>
      <w:numFmt w:val="bullet"/>
      <w:lvlText w:val=""/>
      <w:lvlJc w:val="left"/>
      <w:pPr>
        <w:ind w:left="6480" w:hanging="360"/>
      </w:pPr>
      <w:rPr>
        <w:rFonts w:ascii="Wingdings" w:hAnsi="Wingdings" w:hint="default"/>
      </w:rPr>
    </w:lvl>
  </w:abstractNum>
  <w:abstractNum w:abstractNumId="9">
    <w:nsid w:val="752E32B8"/>
    <w:multiLevelType w:val="hybridMultilevel"/>
    <w:tmpl w:val="DDF231F2"/>
    <w:lvl w:ilvl="0" w:tplc="688C2532">
      <w:start w:val="1"/>
      <w:numFmt w:val="upperRoman"/>
      <w:lvlText w:val="%1."/>
      <w:lvlJc w:val="right"/>
      <w:pPr>
        <w:ind w:left="720" w:hanging="360"/>
      </w:pPr>
    </w:lvl>
    <w:lvl w:ilvl="1" w:tplc="56D0C8EA">
      <w:start w:val="1"/>
      <w:numFmt w:val="lowerLetter"/>
      <w:lvlText w:val="%2."/>
      <w:lvlJc w:val="left"/>
      <w:pPr>
        <w:ind w:left="1440" w:hanging="360"/>
      </w:pPr>
    </w:lvl>
    <w:lvl w:ilvl="2" w:tplc="4910574E">
      <w:start w:val="1"/>
      <w:numFmt w:val="lowerRoman"/>
      <w:lvlText w:val="%3."/>
      <w:lvlJc w:val="right"/>
      <w:pPr>
        <w:ind w:left="2160" w:hanging="180"/>
      </w:pPr>
    </w:lvl>
    <w:lvl w:ilvl="3" w:tplc="BD36447E">
      <w:start w:val="1"/>
      <w:numFmt w:val="decimal"/>
      <w:lvlText w:val="%4."/>
      <w:lvlJc w:val="left"/>
      <w:pPr>
        <w:ind w:left="2880" w:hanging="360"/>
      </w:pPr>
    </w:lvl>
    <w:lvl w:ilvl="4" w:tplc="F4003DF8">
      <w:start w:val="1"/>
      <w:numFmt w:val="lowerLetter"/>
      <w:lvlText w:val="%5."/>
      <w:lvlJc w:val="left"/>
      <w:pPr>
        <w:ind w:left="3600" w:hanging="360"/>
      </w:pPr>
    </w:lvl>
    <w:lvl w:ilvl="5" w:tplc="BB6257FC">
      <w:start w:val="1"/>
      <w:numFmt w:val="lowerRoman"/>
      <w:lvlText w:val="%6."/>
      <w:lvlJc w:val="right"/>
      <w:pPr>
        <w:ind w:left="4320" w:hanging="180"/>
      </w:pPr>
    </w:lvl>
    <w:lvl w:ilvl="6" w:tplc="B0B2446C">
      <w:start w:val="1"/>
      <w:numFmt w:val="decimal"/>
      <w:lvlText w:val="%7."/>
      <w:lvlJc w:val="left"/>
      <w:pPr>
        <w:ind w:left="5040" w:hanging="360"/>
      </w:pPr>
    </w:lvl>
    <w:lvl w:ilvl="7" w:tplc="64BC0406">
      <w:start w:val="1"/>
      <w:numFmt w:val="lowerLetter"/>
      <w:lvlText w:val="%8."/>
      <w:lvlJc w:val="left"/>
      <w:pPr>
        <w:ind w:left="5760" w:hanging="360"/>
      </w:pPr>
    </w:lvl>
    <w:lvl w:ilvl="8" w:tplc="A634AF48">
      <w:start w:val="1"/>
      <w:numFmt w:val="lowerRoman"/>
      <w:lvlText w:val="%9."/>
      <w:lvlJc w:val="right"/>
      <w:pPr>
        <w:ind w:left="6480" w:hanging="180"/>
      </w:pPr>
    </w:lvl>
  </w:abstractNum>
  <w:num w:numId="1">
    <w:abstractNumId w:val="2"/>
  </w:num>
  <w:num w:numId="2">
    <w:abstractNumId w:val="8"/>
  </w:num>
  <w:num w:numId="3">
    <w:abstractNumId w:val="5"/>
  </w:num>
  <w:num w:numId="4">
    <w:abstractNumId w:val="6"/>
  </w:num>
  <w:num w:numId="5">
    <w:abstractNumId w:val="9"/>
  </w:num>
  <w:num w:numId="6">
    <w:abstractNumId w:val="7"/>
  </w:num>
  <w:num w:numId="7">
    <w:abstractNumId w:val="0"/>
  </w:num>
  <w:num w:numId="8">
    <w:abstractNumId w:val="1"/>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97EBAD8"/>
    <w:rsid w:val="000B806E"/>
    <w:rsid w:val="00401E4F"/>
    <w:rsid w:val="004B5C08"/>
    <w:rsid w:val="005E5C93"/>
    <w:rsid w:val="00771D43"/>
    <w:rsid w:val="007EC9A4"/>
    <w:rsid w:val="00818EF5"/>
    <w:rsid w:val="00B5470B"/>
    <w:rsid w:val="00DC57B3"/>
    <w:rsid w:val="00E56BF8"/>
    <w:rsid w:val="00F0D9C0"/>
    <w:rsid w:val="010A571A"/>
    <w:rsid w:val="0136703B"/>
    <w:rsid w:val="014BD2E0"/>
    <w:rsid w:val="015176B4"/>
    <w:rsid w:val="017448D5"/>
    <w:rsid w:val="01AB04DD"/>
    <w:rsid w:val="01B310C2"/>
    <w:rsid w:val="01B9A43B"/>
    <w:rsid w:val="01F1CCA4"/>
    <w:rsid w:val="01F77AFB"/>
    <w:rsid w:val="021F5CAE"/>
    <w:rsid w:val="023A6856"/>
    <w:rsid w:val="02446B05"/>
    <w:rsid w:val="025BBC23"/>
    <w:rsid w:val="0278D61C"/>
    <w:rsid w:val="02E2388A"/>
    <w:rsid w:val="0300FED6"/>
    <w:rsid w:val="03101936"/>
    <w:rsid w:val="03103462"/>
    <w:rsid w:val="035A9073"/>
    <w:rsid w:val="0363BDFA"/>
    <w:rsid w:val="0382B833"/>
    <w:rsid w:val="03875421"/>
    <w:rsid w:val="03A1384B"/>
    <w:rsid w:val="03C31A95"/>
    <w:rsid w:val="03E4B61C"/>
    <w:rsid w:val="0403AC69"/>
    <w:rsid w:val="041FEBE7"/>
    <w:rsid w:val="0444519F"/>
    <w:rsid w:val="045A8CD8"/>
    <w:rsid w:val="045A99D4"/>
    <w:rsid w:val="046E6FC4"/>
    <w:rsid w:val="04780185"/>
    <w:rsid w:val="0490EFD9"/>
    <w:rsid w:val="04ABE997"/>
    <w:rsid w:val="04B1B442"/>
    <w:rsid w:val="04B710FA"/>
    <w:rsid w:val="04C76868"/>
    <w:rsid w:val="04C7CADC"/>
    <w:rsid w:val="04D158AD"/>
    <w:rsid w:val="04DB619F"/>
    <w:rsid w:val="04E0E5CF"/>
    <w:rsid w:val="04F9467A"/>
    <w:rsid w:val="05070278"/>
    <w:rsid w:val="05186539"/>
    <w:rsid w:val="0531E2BA"/>
    <w:rsid w:val="053588A0"/>
    <w:rsid w:val="053CB46A"/>
    <w:rsid w:val="054A2C7E"/>
    <w:rsid w:val="05543ABC"/>
    <w:rsid w:val="058030FF"/>
    <w:rsid w:val="058EEC85"/>
    <w:rsid w:val="0592D269"/>
    <w:rsid w:val="05AF0D82"/>
    <w:rsid w:val="05B91E95"/>
    <w:rsid w:val="05DA31D0"/>
    <w:rsid w:val="05DDD387"/>
    <w:rsid w:val="05F58BFD"/>
    <w:rsid w:val="06089276"/>
    <w:rsid w:val="0609CA52"/>
    <w:rsid w:val="0614E703"/>
    <w:rsid w:val="061F97B5"/>
    <w:rsid w:val="06233819"/>
    <w:rsid w:val="067B6D31"/>
    <w:rsid w:val="0683D74F"/>
    <w:rsid w:val="06A4601A"/>
    <w:rsid w:val="06B49A47"/>
    <w:rsid w:val="06C0943D"/>
    <w:rsid w:val="06DA45A5"/>
    <w:rsid w:val="06E5FCDF"/>
    <w:rsid w:val="06EC8444"/>
    <w:rsid w:val="072EA2CA"/>
    <w:rsid w:val="075C1CD2"/>
    <w:rsid w:val="0791FCFD"/>
    <w:rsid w:val="07C10394"/>
    <w:rsid w:val="07C8EDC6"/>
    <w:rsid w:val="07DF4EDA"/>
    <w:rsid w:val="07E71D72"/>
    <w:rsid w:val="07EC48E3"/>
    <w:rsid w:val="07FEF807"/>
    <w:rsid w:val="07FF3570"/>
    <w:rsid w:val="0805B5F3"/>
    <w:rsid w:val="080CD0AB"/>
    <w:rsid w:val="08168AD8"/>
    <w:rsid w:val="081B1C1C"/>
    <w:rsid w:val="08372F1D"/>
    <w:rsid w:val="083CBC0F"/>
    <w:rsid w:val="085C649E"/>
    <w:rsid w:val="087E12C6"/>
    <w:rsid w:val="088854A5"/>
    <w:rsid w:val="08C663A5"/>
    <w:rsid w:val="08C68D47"/>
    <w:rsid w:val="08CA732B"/>
    <w:rsid w:val="08F50EB0"/>
    <w:rsid w:val="0911D292"/>
    <w:rsid w:val="093C3C71"/>
    <w:rsid w:val="095D5617"/>
    <w:rsid w:val="097EBAD8"/>
    <w:rsid w:val="098A99F0"/>
    <w:rsid w:val="099AA12A"/>
    <w:rsid w:val="09A715A9"/>
    <w:rsid w:val="09A9CB07"/>
    <w:rsid w:val="09C2269A"/>
    <w:rsid w:val="09CC8730"/>
    <w:rsid w:val="0A010713"/>
    <w:rsid w:val="0A0FB551"/>
    <w:rsid w:val="0A1D1D8D"/>
    <w:rsid w:val="0A2A6E93"/>
    <w:rsid w:val="0A6423C7"/>
    <w:rsid w:val="0A6523A2"/>
    <w:rsid w:val="0A6AC007"/>
    <w:rsid w:val="0AA8DC45"/>
    <w:rsid w:val="0AB144AA"/>
    <w:rsid w:val="0AF3A9C8"/>
    <w:rsid w:val="0B0CA5C2"/>
    <w:rsid w:val="0B10DF21"/>
    <w:rsid w:val="0B19B699"/>
    <w:rsid w:val="0B202826"/>
    <w:rsid w:val="0B25FED8"/>
    <w:rsid w:val="0B3E34C3"/>
    <w:rsid w:val="0B42E60A"/>
    <w:rsid w:val="0B46F1C9"/>
    <w:rsid w:val="0B4B7ACF"/>
    <w:rsid w:val="0B51E723"/>
    <w:rsid w:val="0B65DC4D"/>
    <w:rsid w:val="0B7AFC5D"/>
    <w:rsid w:val="0BBD4AA4"/>
    <w:rsid w:val="0BF04289"/>
    <w:rsid w:val="0C15A789"/>
    <w:rsid w:val="0C2C7D9C"/>
    <w:rsid w:val="0C5352B1"/>
    <w:rsid w:val="0C6378C6"/>
    <w:rsid w:val="0C65C0DD"/>
    <w:rsid w:val="0C6EB621"/>
    <w:rsid w:val="0C984935"/>
    <w:rsid w:val="0CBF3103"/>
    <w:rsid w:val="0CD2A915"/>
    <w:rsid w:val="0CDDC577"/>
    <w:rsid w:val="0CDEB66B"/>
    <w:rsid w:val="0D1D98E8"/>
    <w:rsid w:val="0D1E5085"/>
    <w:rsid w:val="0D55B610"/>
    <w:rsid w:val="0D5E7824"/>
    <w:rsid w:val="0D620F55"/>
    <w:rsid w:val="0D69FCDB"/>
    <w:rsid w:val="0D6C3656"/>
    <w:rsid w:val="0D791FB3"/>
    <w:rsid w:val="0DA61761"/>
    <w:rsid w:val="0DE6502C"/>
    <w:rsid w:val="0DED2F43"/>
    <w:rsid w:val="0DF688DB"/>
    <w:rsid w:val="0E03FC3A"/>
    <w:rsid w:val="0E49C270"/>
    <w:rsid w:val="0E5AEDED"/>
    <w:rsid w:val="0E7E928B"/>
    <w:rsid w:val="0EA67826"/>
    <w:rsid w:val="0EBA20E6"/>
    <w:rsid w:val="0EC0C40F"/>
    <w:rsid w:val="0ED482CB"/>
    <w:rsid w:val="0EDA7B35"/>
    <w:rsid w:val="0EF6DE37"/>
    <w:rsid w:val="0F087694"/>
    <w:rsid w:val="0F170813"/>
    <w:rsid w:val="0F39B4AF"/>
    <w:rsid w:val="0F4ED318"/>
    <w:rsid w:val="0F52D299"/>
    <w:rsid w:val="0FA41D1F"/>
    <w:rsid w:val="0FB0AC98"/>
    <w:rsid w:val="0FB107E7"/>
    <w:rsid w:val="0FB4C46B"/>
    <w:rsid w:val="0FD71A96"/>
    <w:rsid w:val="0FF711A6"/>
    <w:rsid w:val="10255846"/>
    <w:rsid w:val="10574505"/>
    <w:rsid w:val="10897B92"/>
    <w:rsid w:val="10962EDA"/>
    <w:rsid w:val="10B83FE1"/>
    <w:rsid w:val="10D19F2C"/>
    <w:rsid w:val="10D58510"/>
    <w:rsid w:val="10F6AB3E"/>
    <w:rsid w:val="1108631A"/>
    <w:rsid w:val="111276E5"/>
    <w:rsid w:val="1113FCC3"/>
    <w:rsid w:val="1128D092"/>
    <w:rsid w:val="1130EC6D"/>
    <w:rsid w:val="116BBD34"/>
    <w:rsid w:val="11816332"/>
    <w:rsid w:val="11821142"/>
    <w:rsid w:val="11829550"/>
    <w:rsid w:val="11925A25"/>
    <w:rsid w:val="11C130DB"/>
    <w:rsid w:val="11C56322"/>
    <w:rsid w:val="11E0DFE5"/>
    <w:rsid w:val="11EC0AC4"/>
    <w:rsid w:val="11EF49B2"/>
    <w:rsid w:val="120346E4"/>
    <w:rsid w:val="1231716F"/>
    <w:rsid w:val="124D5DC7"/>
    <w:rsid w:val="1274FC19"/>
    <w:rsid w:val="12C2544F"/>
    <w:rsid w:val="12CF24FD"/>
    <w:rsid w:val="12E52E17"/>
    <w:rsid w:val="12F67B8E"/>
    <w:rsid w:val="1312ECFC"/>
    <w:rsid w:val="132E2A86"/>
    <w:rsid w:val="1346DD41"/>
    <w:rsid w:val="1355B925"/>
    <w:rsid w:val="1378EFB0"/>
    <w:rsid w:val="13D1AD54"/>
    <w:rsid w:val="13FE762C"/>
    <w:rsid w:val="1412B15B"/>
    <w:rsid w:val="14138A0B"/>
    <w:rsid w:val="1433DE05"/>
    <w:rsid w:val="14509BAF"/>
    <w:rsid w:val="14538D31"/>
    <w:rsid w:val="1460AE2E"/>
    <w:rsid w:val="1462D3DB"/>
    <w:rsid w:val="146AC16D"/>
    <w:rsid w:val="14840331"/>
    <w:rsid w:val="149FB1F5"/>
    <w:rsid w:val="14D3EB81"/>
    <w:rsid w:val="14E45628"/>
    <w:rsid w:val="14F746E5"/>
    <w:rsid w:val="14F9899F"/>
    <w:rsid w:val="150D0E8A"/>
    <w:rsid w:val="1532C986"/>
    <w:rsid w:val="15350FFF"/>
    <w:rsid w:val="15B97ED8"/>
    <w:rsid w:val="15BBF772"/>
    <w:rsid w:val="15E04289"/>
    <w:rsid w:val="15E395BB"/>
    <w:rsid w:val="15F722DF"/>
    <w:rsid w:val="1606C5BF"/>
    <w:rsid w:val="16361B5E"/>
    <w:rsid w:val="165FB3A2"/>
    <w:rsid w:val="1665FFD2"/>
    <w:rsid w:val="166742B8"/>
    <w:rsid w:val="1669B0D6"/>
    <w:rsid w:val="166F9EB5"/>
    <w:rsid w:val="16AB4B15"/>
    <w:rsid w:val="16CB2D99"/>
    <w:rsid w:val="16E60BB3"/>
    <w:rsid w:val="172391CF"/>
    <w:rsid w:val="1757C7D3"/>
    <w:rsid w:val="175A4A8D"/>
    <w:rsid w:val="1780E9B7"/>
    <w:rsid w:val="178F8E62"/>
    <w:rsid w:val="17CA3D91"/>
    <w:rsid w:val="17FDBDF9"/>
    <w:rsid w:val="1801D033"/>
    <w:rsid w:val="18166199"/>
    <w:rsid w:val="183E91A1"/>
    <w:rsid w:val="18ACAF82"/>
    <w:rsid w:val="18EFF3D0"/>
    <w:rsid w:val="19073B8C"/>
    <w:rsid w:val="190E8F2D"/>
    <w:rsid w:val="1919A41F"/>
    <w:rsid w:val="1927ED7D"/>
    <w:rsid w:val="19C526F9"/>
    <w:rsid w:val="1A088122"/>
    <w:rsid w:val="1A0C6E83"/>
    <w:rsid w:val="1A39EEC1"/>
    <w:rsid w:val="1A4717A7"/>
    <w:rsid w:val="1A6797A7"/>
    <w:rsid w:val="1A9102A7"/>
    <w:rsid w:val="1A92C030"/>
    <w:rsid w:val="1A94859D"/>
    <w:rsid w:val="1AB64FC3"/>
    <w:rsid w:val="1AE7ECA8"/>
    <w:rsid w:val="1B2FAA3B"/>
    <w:rsid w:val="1B439BD6"/>
    <w:rsid w:val="1B60F75A"/>
    <w:rsid w:val="1B702A49"/>
    <w:rsid w:val="1B73A4EE"/>
    <w:rsid w:val="1B85765F"/>
    <w:rsid w:val="1B9BE147"/>
    <w:rsid w:val="1BA2030A"/>
    <w:rsid w:val="1BD9AE38"/>
    <w:rsid w:val="1C0B7378"/>
    <w:rsid w:val="1C0E5E97"/>
    <w:rsid w:val="1C298F34"/>
    <w:rsid w:val="1C414CF1"/>
    <w:rsid w:val="1C5EC8FE"/>
    <w:rsid w:val="1CCB7A9C"/>
    <w:rsid w:val="1CFFD38E"/>
    <w:rsid w:val="1D3743D2"/>
    <w:rsid w:val="1D5F2E96"/>
    <w:rsid w:val="1D61E8B2"/>
    <w:rsid w:val="1D673448"/>
    <w:rsid w:val="1D85C57B"/>
    <w:rsid w:val="1D913B35"/>
    <w:rsid w:val="1D93C64C"/>
    <w:rsid w:val="1DB3E183"/>
    <w:rsid w:val="1DBBA5B0"/>
    <w:rsid w:val="1DC54D87"/>
    <w:rsid w:val="1DC90449"/>
    <w:rsid w:val="1DDB6D15"/>
    <w:rsid w:val="1DE681C9"/>
    <w:rsid w:val="1DEDFDF6"/>
    <w:rsid w:val="1E2C1814"/>
    <w:rsid w:val="1E39BC7E"/>
    <w:rsid w:val="1E48BAEA"/>
    <w:rsid w:val="1E70DD2D"/>
    <w:rsid w:val="1EA52805"/>
    <w:rsid w:val="1ED70346"/>
    <w:rsid w:val="1F2195DC"/>
    <w:rsid w:val="1F2EE518"/>
    <w:rsid w:val="1F463CEC"/>
    <w:rsid w:val="1F4CE1EB"/>
    <w:rsid w:val="1F7970F4"/>
    <w:rsid w:val="1F89D70C"/>
    <w:rsid w:val="1FBB0E24"/>
    <w:rsid w:val="1FDA235C"/>
    <w:rsid w:val="1FF68B9C"/>
    <w:rsid w:val="20127839"/>
    <w:rsid w:val="202E1B5A"/>
    <w:rsid w:val="2063A6B8"/>
    <w:rsid w:val="2075B82A"/>
    <w:rsid w:val="20A1D452"/>
    <w:rsid w:val="20A641B1"/>
    <w:rsid w:val="20AA7061"/>
    <w:rsid w:val="20D1E79C"/>
    <w:rsid w:val="20DECEB9"/>
    <w:rsid w:val="20EDABB6"/>
    <w:rsid w:val="20F8C034"/>
    <w:rsid w:val="2124B604"/>
    <w:rsid w:val="213A8C6D"/>
    <w:rsid w:val="21C075DE"/>
    <w:rsid w:val="21FA6AAA"/>
    <w:rsid w:val="22038810"/>
    <w:rsid w:val="226DB7FD"/>
    <w:rsid w:val="2278CBB6"/>
    <w:rsid w:val="228EF749"/>
    <w:rsid w:val="229760FC"/>
    <w:rsid w:val="2298BEAA"/>
    <w:rsid w:val="22A47151"/>
    <w:rsid w:val="22B49363"/>
    <w:rsid w:val="22BFA9D0"/>
    <w:rsid w:val="22C5BAC3"/>
    <w:rsid w:val="22C8D8C2"/>
    <w:rsid w:val="22E7F5BD"/>
    <w:rsid w:val="2303D6AD"/>
    <w:rsid w:val="23293A84"/>
    <w:rsid w:val="233AE51C"/>
    <w:rsid w:val="236213D1"/>
    <w:rsid w:val="23963B0B"/>
    <w:rsid w:val="23A3E153"/>
    <w:rsid w:val="2452F163"/>
    <w:rsid w:val="245A099B"/>
    <w:rsid w:val="24C9FCBF"/>
    <w:rsid w:val="24E42E87"/>
    <w:rsid w:val="250F2A80"/>
    <w:rsid w:val="2512057B"/>
    <w:rsid w:val="252732D8"/>
    <w:rsid w:val="2534293C"/>
    <w:rsid w:val="254495F6"/>
    <w:rsid w:val="2565BBA7"/>
    <w:rsid w:val="258CFEDD"/>
    <w:rsid w:val="25A5ACCA"/>
    <w:rsid w:val="25C4DD7B"/>
    <w:rsid w:val="25CE705D"/>
    <w:rsid w:val="25D3E9D8"/>
    <w:rsid w:val="25F74A92"/>
    <w:rsid w:val="261E5309"/>
    <w:rsid w:val="262E6238"/>
    <w:rsid w:val="269939C1"/>
    <w:rsid w:val="26AFD881"/>
    <w:rsid w:val="26C41E42"/>
    <w:rsid w:val="26CDDBCD"/>
    <w:rsid w:val="26D5CF6E"/>
    <w:rsid w:val="272381AE"/>
    <w:rsid w:val="2732FB36"/>
    <w:rsid w:val="27581ADB"/>
    <w:rsid w:val="277BF24A"/>
    <w:rsid w:val="2787D30C"/>
    <w:rsid w:val="27A7BB82"/>
    <w:rsid w:val="27C77667"/>
    <w:rsid w:val="27EDCC5B"/>
    <w:rsid w:val="284E17AB"/>
    <w:rsid w:val="28639073"/>
    <w:rsid w:val="2863BBFE"/>
    <w:rsid w:val="28935480"/>
    <w:rsid w:val="28AC52DE"/>
    <w:rsid w:val="28D85391"/>
    <w:rsid w:val="2906111F"/>
    <w:rsid w:val="2907B5C9"/>
    <w:rsid w:val="291FA607"/>
    <w:rsid w:val="2939CF52"/>
    <w:rsid w:val="29844585"/>
    <w:rsid w:val="29945CFF"/>
    <w:rsid w:val="29B79FAA"/>
    <w:rsid w:val="29BCCBB8"/>
    <w:rsid w:val="29E9C9D8"/>
    <w:rsid w:val="29ED6A7F"/>
    <w:rsid w:val="2A3129F4"/>
    <w:rsid w:val="2A5B2270"/>
    <w:rsid w:val="2A69711E"/>
    <w:rsid w:val="2A728C99"/>
    <w:rsid w:val="2A7716C1"/>
    <w:rsid w:val="2A8ABA40"/>
    <w:rsid w:val="2AABBE15"/>
    <w:rsid w:val="2AC0B94B"/>
    <w:rsid w:val="2AF93F82"/>
    <w:rsid w:val="2B0AE897"/>
    <w:rsid w:val="2B343C13"/>
    <w:rsid w:val="2B428CDC"/>
    <w:rsid w:val="2B51DD94"/>
    <w:rsid w:val="2BB7C68D"/>
    <w:rsid w:val="2BC49F6B"/>
    <w:rsid w:val="2BFF25F4"/>
    <w:rsid w:val="2C05417F"/>
    <w:rsid w:val="2C1DD4AF"/>
    <w:rsid w:val="2C27D6E8"/>
    <w:rsid w:val="2C33CE38"/>
    <w:rsid w:val="2C3858E5"/>
    <w:rsid w:val="2C5F4816"/>
    <w:rsid w:val="2C8F5D1C"/>
    <w:rsid w:val="2C9AE78A"/>
    <w:rsid w:val="2CD7EF8A"/>
    <w:rsid w:val="2CDC00F4"/>
    <w:rsid w:val="2D051033"/>
    <w:rsid w:val="2D266CBA"/>
    <w:rsid w:val="2D673E44"/>
    <w:rsid w:val="2D6A49F9"/>
    <w:rsid w:val="2D6F01EE"/>
    <w:rsid w:val="2D84DAB4"/>
    <w:rsid w:val="2D99919A"/>
    <w:rsid w:val="2D9DA8E9"/>
    <w:rsid w:val="2DA25CC4"/>
    <w:rsid w:val="2DBB4445"/>
    <w:rsid w:val="2DC5FFB6"/>
    <w:rsid w:val="2DC8E6A6"/>
    <w:rsid w:val="2DD85BD4"/>
    <w:rsid w:val="2DED59CB"/>
    <w:rsid w:val="2E051BC9"/>
    <w:rsid w:val="2E36B7EB"/>
    <w:rsid w:val="2E6E9EFE"/>
    <w:rsid w:val="2E70DF05"/>
    <w:rsid w:val="2E84FAC2"/>
    <w:rsid w:val="2E8B10CD"/>
    <w:rsid w:val="2E9BB215"/>
    <w:rsid w:val="2EA0E094"/>
    <w:rsid w:val="2EBDE8CE"/>
    <w:rsid w:val="2ECE4B18"/>
    <w:rsid w:val="2ECF3444"/>
    <w:rsid w:val="2EE6FA4C"/>
    <w:rsid w:val="2F197074"/>
    <w:rsid w:val="2F39794A"/>
    <w:rsid w:val="2F69CBFC"/>
    <w:rsid w:val="2F757D8E"/>
    <w:rsid w:val="2F82C1D3"/>
    <w:rsid w:val="2F8B644E"/>
    <w:rsid w:val="2F8FE879"/>
    <w:rsid w:val="2FB21444"/>
    <w:rsid w:val="2FB52285"/>
    <w:rsid w:val="2FD47F21"/>
    <w:rsid w:val="3020CB23"/>
    <w:rsid w:val="303CB0F5"/>
    <w:rsid w:val="304E30B7"/>
    <w:rsid w:val="30AC1C2B"/>
    <w:rsid w:val="30AFA800"/>
    <w:rsid w:val="30D549AB"/>
    <w:rsid w:val="31033699"/>
    <w:rsid w:val="312526DD"/>
    <w:rsid w:val="31440431"/>
    <w:rsid w:val="318820B6"/>
    <w:rsid w:val="31A7178B"/>
    <w:rsid w:val="31A9A842"/>
    <w:rsid w:val="31D88156"/>
    <w:rsid w:val="31DF2197"/>
    <w:rsid w:val="31FAA207"/>
    <w:rsid w:val="320617CE"/>
    <w:rsid w:val="3221448F"/>
    <w:rsid w:val="32508F57"/>
    <w:rsid w:val="325805F8"/>
    <w:rsid w:val="328E6D4C"/>
    <w:rsid w:val="32AD5A41"/>
    <w:rsid w:val="32E1512A"/>
    <w:rsid w:val="33DD6C7E"/>
    <w:rsid w:val="341FA190"/>
    <w:rsid w:val="3421DAA9"/>
    <w:rsid w:val="34312F00"/>
    <w:rsid w:val="34350CB0"/>
    <w:rsid w:val="343DFF2D"/>
    <w:rsid w:val="347A6816"/>
    <w:rsid w:val="349743B6"/>
    <w:rsid w:val="34AE8EAA"/>
    <w:rsid w:val="34B96AE8"/>
    <w:rsid w:val="34E3FCE0"/>
    <w:rsid w:val="34F24EA0"/>
    <w:rsid w:val="34F40F5F"/>
    <w:rsid w:val="35055C7A"/>
    <w:rsid w:val="35102218"/>
    <w:rsid w:val="35103955"/>
    <w:rsid w:val="3534E17C"/>
    <w:rsid w:val="354A69F5"/>
    <w:rsid w:val="3565480F"/>
    <w:rsid w:val="356EAB0F"/>
    <w:rsid w:val="35784181"/>
    <w:rsid w:val="35B5C2BA"/>
    <w:rsid w:val="35D0DD11"/>
    <w:rsid w:val="35E68336"/>
    <w:rsid w:val="366F1FF8"/>
    <w:rsid w:val="3679D58B"/>
    <w:rsid w:val="368208AE"/>
    <w:rsid w:val="368E1F01"/>
    <w:rsid w:val="36C2C625"/>
    <w:rsid w:val="37196D3B"/>
    <w:rsid w:val="3727067E"/>
    <w:rsid w:val="372AC023"/>
    <w:rsid w:val="37563141"/>
    <w:rsid w:val="375BABAF"/>
    <w:rsid w:val="377BC142"/>
    <w:rsid w:val="37A05C8E"/>
    <w:rsid w:val="37C20178"/>
    <w:rsid w:val="37C5DF28"/>
    <w:rsid w:val="37D2755E"/>
    <w:rsid w:val="37E587B7"/>
    <w:rsid w:val="37E86B12"/>
    <w:rsid w:val="3803C64D"/>
    <w:rsid w:val="3815223B"/>
    <w:rsid w:val="3815A5EC"/>
    <w:rsid w:val="3819514D"/>
    <w:rsid w:val="383044F2"/>
    <w:rsid w:val="3849A1F0"/>
    <w:rsid w:val="386B2130"/>
    <w:rsid w:val="387D41E5"/>
    <w:rsid w:val="387E226F"/>
    <w:rsid w:val="388563BB"/>
    <w:rsid w:val="389C4705"/>
    <w:rsid w:val="38B6F35B"/>
    <w:rsid w:val="38C03878"/>
    <w:rsid w:val="394EF64B"/>
    <w:rsid w:val="396FD2DC"/>
    <w:rsid w:val="39815818"/>
    <w:rsid w:val="39A767B1"/>
    <w:rsid w:val="39B0F29C"/>
    <w:rsid w:val="39B1764D"/>
    <w:rsid w:val="39B391AC"/>
    <w:rsid w:val="39B9FE95"/>
    <w:rsid w:val="39EF66A5"/>
    <w:rsid w:val="39F305F7"/>
    <w:rsid w:val="3A04ADC7"/>
    <w:rsid w:val="3A17D89E"/>
    <w:rsid w:val="3A211A5F"/>
    <w:rsid w:val="3A2A8561"/>
    <w:rsid w:val="3A3A67C3"/>
    <w:rsid w:val="3A42A263"/>
    <w:rsid w:val="3AD9FD51"/>
    <w:rsid w:val="3B1D2879"/>
    <w:rsid w:val="3B27072B"/>
    <w:rsid w:val="3B2A9E81"/>
    <w:rsid w:val="3B2D74D6"/>
    <w:rsid w:val="3B34A2B9"/>
    <w:rsid w:val="3B40A434"/>
    <w:rsid w:val="3B55C019"/>
    <w:rsid w:val="3B62A55C"/>
    <w:rsid w:val="3B91871B"/>
    <w:rsid w:val="3BA67DE0"/>
    <w:rsid w:val="3BD677C9"/>
    <w:rsid w:val="3BE90692"/>
    <w:rsid w:val="3BFD901E"/>
    <w:rsid w:val="3C2142E6"/>
    <w:rsid w:val="3C29FCA3"/>
    <w:rsid w:val="3CC93901"/>
    <w:rsid w:val="3D0619A9"/>
    <w:rsid w:val="3D0B6E1C"/>
    <w:rsid w:val="3D1E24B9"/>
    <w:rsid w:val="3D268C95"/>
    <w:rsid w:val="3D3272EC"/>
    <w:rsid w:val="3D5970EA"/>
    <w:rsid w:val="3D908887"/>
    <w:rsid w:val="3E12C528"/>
    <w:rsid w:val="3E2B0796"/>
    <w:rsid w:val="3E6785B0"/>
    <w:rsid w:val="3E8702CF"/>
    <w:rsid w:val="3EC25CF6"/>
    <w:rsid w:val="3EF1E5F3"/>
    <w:rsid w:val="3EF78F04"/>
    <w:rsid w:val="3F0D789F"/>
    <w:rsid w:val="3F140A80"/>
    <w:rsid w:val="3F5D3604"/>
    <w:rsid w:val="3F6193E1"/>
    <w:rsid w:val="3F6DEBA1"/>
    <w:rsid w:val="3F6FD000"/>
    <w:rsid w:val="3FBFF2A4"/>
    <w:rsid w:val="3FD56A39"/>
    <w:rsid w:val="3FF0BE76"/>
    <w:rsid w:val="40661103"/>
    <w:rsid w:val="406E5F13"/>
    <w:rsid w:val="407043BD"/>
    <w:rsid w:val="409075A0"/>
    <w:rsid w:val="40912011"/>
    <w:rsid w:val="40AC57A5"/>
    <w:rsid w:val="40C50696"/>
    <w:rsid w:val="40E8B584"/>
    <w:rsid w:val="40FFDF6D"/>
    <w:rsid w:val="4122224A"/>
    <w:rsid w:val="41312363"/>
    <w:rsid w:val="41337C34"/>
    <w:rsid w:val="414093B5"/>
    <w:rsid w:val="41608D74"/>
    <w:rsid w:val="4161BC64"/>
    <w:rsid w:val="41A73A98"/>
    <w:rsid w:val="41EE2A4E"/>
    <w:rsid w:val="41FD8B46"/>
    <w:rsid w:val="422C514B"/>
    <w:rsid w:val="427AEC50"/>
    <w:rsid w:val="42929453"/>
    <w:rsid w:val="42B0A4EF"/>
    <w:rsid w:val="42FD8CC5"/>
    <w:rsid w:val="4353D056"/>
    <w:rsid w:val="4365425E"/>
    <w:rsid w:val="436EF551"/>
    <w:rsid w:val="438FC537"/>
    <w:rsid w:val="439772D0"/>
    <w:rsid w:val="43A63A4E"/>
    <w:rsid w:val="448364E0"/>
    <w:rsid w:val="44E37A02"/>
    <w:rsid w:val="450EB767"/>
    <w:rsid w:val="451934A3"/>
    <w:rsid w:val="45435EBB"/>
    <w:rsid w:val="45D5C604"/>
    <w:rsid w:val="45DE9D20"/>
    <w:rsid w:val="45E41D91"/>
    <w:rsid w:val="46040A55"/>
    <w:rsid w:val="46044B8A"/>
    <w:rsid w:val="462C737B"/>
    <w:rsid w:val="462F3428"/>
    <w:rsid w:val="464EAA34"/>
    <w:rsid w:val="464F8F6C"/>
    <w:rsid w:val="464FA5E4"/>
    <w:rsid w:val="46CD6EDB"/>
    <w:rsid w:val="471925B4"/>
    <w:rsid w:val="472BB939"/>
    <w:rsid w:val="47639E67"/>
    <w:rsid w:val="4768F915"/>
    <w:rsid w:val="477E52E7"/>
    <w:rsid w:val="47911552"/>
    <w:rsid w:val="47B2E0F8"/>
    <w:rsid w:val="47F4BCCE"/>
    <w:rsid w:val="4808362B"/>
    <w:rsid w:val="481C7B5A"/>
    <w:rsid w:val="482B3B6D"/>
    <w:rsid w:val="48468AFA"/>
    <w:rsid w:val="484E80E4"/>
    <w:rsid w:val="487AFF7D"/>
    <w:rsid w:val="4884FA71"/>
    <w:rsid w:val="489814A0"/>
    <w:rsid w:val="48DC226B"/>
    <w:rsid w:val="48FBA58A"/>
    <w:rsid w:val="490EAAC3"/>
    <w:rsid w:val="49240448"/>
    <w:rsid w:val="493BEC4C"/>
    <w:rsid w:val="493CDC6A"/>
    <w:rsid w:val="494763B1"/>
    <w:rsid w:val="495AA1EB"/>
    <w:rsid w:val="49B28200"/>
    <w:rsid w:val="49DCD442"/>
    <w:rsid w:val="49E3521D"/>
    <w:rsid w:val="49FE0934"/>
    <w:rsid w:val="4A050F9D"/>
    <w:rsid w:val="4A16CFDE"/>
    <w:rsid w:val="4A217C01"/>
    <w:rsid w:val="4A27891F"/>
    <w:rsid w:val="4A5AE47F"/>
    <w:rsid w:val="4A8D02F1"/>
    <w:rsid w:val="4A9527BA"/>
    <w:rsid w:val="4A9B3F29"/>
    <w:rsid w:val="4AA55977"/>
    <w:rsid w:val="4AD8ACCB"/>
    <w:rsid w:val="4B120321"/>
    <w:rsid w:val="4B17B38A"/>
    <w:rsid w:val="4B27AB7A"/>
    <w:rsid w:val="4B65718F"/>
    <w:rsid w:val="4B8AD8E4"/>
    <w:rsid w:val="4B92AD4B"/>
    <w:rsid w:val="4BC2D015"/>
    <w:rsid w:val="4BC35980"/>
    <w:rsid w:val="4BCF7783"/>
    <w:rsid w:val="4BDA67FA"/>
    <w:rsid w:val="4C075032"/>
    <w:rsid w:val="4C11BE11"/>
    <w:rsid w:val="4C431FDC"/>
    <w:rsid w:val="4C623FA9"/>
    <w:rsid w:val="4C8B355D"/>
    <w:rsid w:val="4CB51F66"/>
    <w:rsid w:val="4CD0A8E2"/>
    <w:rsid w:val="4D094E55"/>
    <w:rsid w:val="4D0F1AA9"/>
    <w:rsid w:val="4D433205"/>
    <w:rsid w:val="4D49D01D"/>
    <w:rsid w:val="4E0CB642"/>
    <w:rsid w:val="4E13461C"/>
    <w:rsid w:val="4E20651A"/>
    <w:rsid w:val="4E4251F2"/>
    <w:rsid w:val="4E458881"/>
    <w:rsid w:val="4E84823D"/>
    <w:rsid w:val="4EB73BBB"/>
    <w:rsid w:val="4EBE77B3"/>
    <w:rsid w:val="4ECA4E0D"/>
    <w:rsid w:val="4F0F7936"/>
    <w:rsid w:val="4F1A5B19"/>
    <w:rsid w:val="4F3CEE7D"/>
    <w:rsid w:val="4F786EA2"/>
    <w:rsid w:val="4F78CA9A"/>
    <w:rsid w:val="4F9E1616"/>
    <w:rsid w:val="4FA1000C"/>
    <w:rsid w:val="4FABD34B"/>
    <w:rsid w:val="4FD3F2D5"/>
    <w:rsid w:val="4FDC491F"/>
    <w:rsid w:val="4FDE7DCA"/>
    <w:rsid w:val="4FF21B21"/>
    <w:rsid w:val="500A2C65"/>
    <w:rsid w:val="5016F33F"/>
    <w:rsid w:val="5020529E"/>
    <w:rsid w:val="505EEB87"/>
    <w:rsid w:val="50845270"/>
    <w:rsid w:val="50934ADD"/>
    <w:rsid w:val="50E5A53B"/>
    <w:rsid w:val="50FBFD3E"/>
    <w:rsid w:val="5147D5D1"/>
    <w:rsid w:val="516FC336"/>
    <w:rsid w:val="51C7C5BE"/>
    <w:rsid w:val="51DC2BD5"/>
    <w:rsid w:val="51E2B3A1"/>
    <w:rsid w:val="51F58B63"/>
    <w:rsid w:val="51F59636"/>
    <w:rsid w:val="52088D88"/>
    <w:rsid w:val="5221E1C3"/>
    <w:rsid w:val="5229EDA8"/>
    <w:rsid w:val="52365EF9"/>
    <w:rsid w:val="5253F1B5"/>
    <w:rsid w:val="5266851E"/>
    <w:rsid w:val="528CAEFE"/>
    <w:rsid w:val="52CFE8B3"/>
    <w:rsid w:val="52D51915"/>
    <w:rsid w:val="52E9AC82"/>
    <w:rsid w:val="530C9C1B"/>
    <w:rsid w:val="5315C315"/>
    <w:rsid w:val="5333D654"/>
    <w:rsid w:val="536FE4B9"/>
    <w:rsid w:val="538EDE91"/>
    <w:rsid w:val="53A49BD5"/>
    <w:rsid w:val="53AA97ED"/>
    <w:rsid w:val="53D075A1"/>
    <w:rsid w:val="53D6DA81"/>
    <w:rsid w:val="53FEBCAE"/>
    <w:rsid w:val="545F0213"/>
    <w:rsid w:val="546A089A"/>
    <w:rsid w:val="547E5B19"/>
    <w:rsid w:val="54B63F86"/>
    <w:rsid w:val="54B8E567"/>
    <w:rsid w:val="54CDB90F"/>
    <w:rsid w:val="54E73D1F"/>
    <w:rsid w:val="54EC9C24"/>
    <w:rsid w:val="552CC8B7"/>
    <w:rsid w:val="55598285"/>
    <w:rsid w:val="55732B04"/>
    <w:rsid w:val="557DDF5E"/>
    <w:rsid w:val="55D7A2A9"/>
    <w:rsid w:val="55E80C1E"/>
    <w:rsid w:val="55F129B4"/>
    <w:rsid w:val="560128E8"/>
    <w:rsid w:val="5654B06D"/>
    <w:rsid w:val="56AF7C7E"/>
    <w:rsid w:val="56C40EF0"/>
    <w:rsid w:val="56DC3C97"/>
    <w:rsid w:val="56F552E6"/>
    <w:rsid w:val="5717C894"/>
    <w:rsid w:val="571EDED5"/>
    <w:rsid w:val="572B772D"/>
    <w:rsid w:val="573435E1"/>
    <w:rsid w:val="574B2397"/>
    <w:rsid w:val="579A6B22"/>
    <w:rsid w:val="57D84D8A"/>
    <w:rsid w:val="57F0C4CB"/>
    <w:rsid w:val="57FC32C3"/>
    <w:rsid w:val="583A8CAA"/>
    <w:rsid w:val="583B5AAC"/>
    <w:rsid w:val="5871FE99"/>
    <w:rsid w:val="58912347"/>
    <w:rsid w:val="58A0BFBF"/>
    <w:rsid w:val="58A8C920"/>
    <w:rsid w:val="58B0CA6D"/>
    <w:rsid w:val="58B153B4"/>
    <w:rsid w:val="58B58020"/>
    <w:rsid w:val="58B98E57"/>
    <w:rsid w:val="58D1551B"/>
    <w:rsid w:val="58E8D91F"/>
    <w:rsid w:val="591D8018"/>
    <w:rsid w:val="5926B149"/>
    <w:rsid w:val="592D6E66"/>
    <w:rsid w:val="5938FC7B"/>
    <w:rsid w:val="5988AF78"/>
    <w:rsid w:val="598C512F"/>
    <w:rsid w:val="59D65D0B"/>
    <w:rsid w:val="59FA6650"/>
    <w:rsid w:val="5A10C377"/>
    <w:rsid w:val="5A120C59"/>
    <w:rsid w:val="5A449981"/>
    <w:rsid w:val="5A7F12FE"/>
    <w:rsid w:val="5A8A3117"/>
    <w:rsid w:val="5AB76630"/>
    <w:rsid w:val="5AB95079"/>
    <w:rsid w:val="5AB96579"/>
    <w:rsid w:val="5AC2615C"/>
    <w:rsid w:val="5AE4C393"/>
    <w:rsid w:val="5AF8F4FB"/>
    <w:rsid w:val="5B255989"/>
    <w:rsid w:val="5B2FAECF"/>
    <w:rsid w:val="5B54185B"/>
    <w:rsid w:val="5B74B056"/>
    <w:rsid w:val="5B9CABF0"/>
    <w:rsid w:val="5BADB318"/>
    <w:rsid w:val="5BBDCEAF"/>
    <w:rsid w:val="5BD82BE8"/>
    <w:rsid w:val="5C362066"/>
    <w:rsid w:val="5C45B463"/>
    <w:rsid w:val="5C663348"/>
    <w:rsid w:val="5C759282"/>
    <w:rsid w:val="5CB10D28"/>
    <w:rsid w:val="5D08F1EC"/>
    <w:rsid w:val="5D0F4818"/>
    <w:rsid w:val="5D2E3B93"/>
    <w:rsid w:val="5D491ED2"/>
    <w:rsid w:val="5D498379"/>
    <w:rsid w:val="5D830625"/>
    <w:rsid w:val="5DD0C09F"/>
    <w:rsid w:val="5DF21498"/>
    <w:rsid w:val="5E10DB50"/>
    <w:rsid w:val="5E5C8F2F"/>
    <w:rsid w:val="5E7F088D"/>
    <w:rsid w:val="5E9F1A0F"/>
    <w:rsid w:val="5EA109FE"/>
    <w:rsid w:val="5EA9CE2E"/>
    <w:rsid w:val="5EC38FFB"/>
    <w:rsid w:val="5ED894FD"/>
    <w:rsid w:val="5EFFC843"/>
    <w:rsid w:val="5F179538"/>
    <w:rsid w:val="5F1F9A63"/>
    <w:rsid w:val="5F2AD3FE"/>
    <w:rsid w:val="5F8DE4F9"/>
    <w:rsid w:val="5FA9EE3C"/>
    <w:rsid w:val="5FAF566E"/>
    <w:rsid w:val="5FB49FB2"/>
    <w:rsid w:val="5FC1CB58"/>
    <w:rsid w:val="5FD992D8"/>
    <w:rsid w:val="5FFE474F"/>
    <w:rsid w:val="600AD178"/>
    <w:rsid w:val="600C1651"/>
    <w:rsid w:val="603E63EE"/>
    <w:rsid w:val="6063C9E2"/>
    <w:rsid w:val="6077A419"/>
    <w:rsid w:val="6081243B"/>
    <w:rsid w:val="609E4578"/>
    <w:rsid w:val="60B80B9E"/>
    <w:rsid w:val="60DD1FA5"/>
    <w:rsid w:val="60E8C60D"/>
    <w:rsid w:val="610CEFEE"/>
    <w:rsid w:val="61187A83"/>
    <w:rsid w:val="611DD124"/>
    <w:rsid w:val="6131A2E0"/>
    <w:rsid w:val="6132AC4B"/>
    <w:rsid w:val="61406B9A"/>
    <w:rsid w:val="6161A46F"/>
    <w:rsid w:val="61650F81"/>
    <w:rsid w:val="61756339"/>
    <w:rsid w:val="619702CD"/>
    <w:rsid w:val="61B86DAD"/>
    <w:rsid w:val="61E64A5F"/>
    <w:rsid w:val="61FF8D47"/>
    <w:rsid w:val="624F7AD6"/>
    <w:rsid w:val="62ACE15F"/>
    <w:rsid w:val="62AD957D"/>
    <w:rsid w:val="62B44AE4"/>
    <w:rsid w:val="62C7B4DF"/>
    <w:rsid w:val="62C91941"/>
    <w:rsid w:val="62EA6248"/>
    <w:rsid w:val="6315F605"/>
    <w:rsid w:val="63163DD6"/>
    <w:rsid w:val="63258353"/>
    <w:rsid w:val="633A67DE"/>
    <w:rsid w:val="637B6C1D"/>
    <w:rsid w:val="638BAEED"/>
    <w:rsid w:val="63A517BE"/>
    <w:rsid w:val="63A53BF6"/>
    <w:rsid w:val="63A6989F"/>
    <w:rsid w:val="63CA741D"/>
    <w:rsid w:val="63D5FE77"/>
    <w:rsid w:val="63DF4229"/>
    <w:rsid w:val="63E67901"/>
    <w:rsid w:val="63E96293"/>
    <w:rsid w:val="6420D4A5"/>
    <w:rsid w:val="642560B6"/>
    <w:rsid w:val="6431E40E"/>
    <w:rsid w:val="64450037"/>
    <w:rsid w:val="644965DE"/>
    <w:rsid w:val="6449FFC9"/>
    <w:rsid w:val="646943A2"/>
    <w:rsid w:val="648387E6"/>
    <w:rsid w:val="64994531"/>
    <w:rsid w:val="649ADF13"/>
    <w:rsid w:val="64D2A397"/>
    <w:rsid w:val="64FEFC21"/>
    <w:rsid w:val="6520DFC8"/>
    <w:rsid w:val="652F1691"/>
    <w:rsid w:val="652FDA5F"/>
    <w:rsid w:val="6535A725"/>
    <w:rsid w:val="656AEB63"/>
    <w:rsid w:val="65A40782"/>
    <w:rsid w:val="65D649E7"/>
    <w:rsid w:val="65E48221"/>
    <w:rsid w:val="65E5363F"/>
    <w:rsid w:val="6604199D"/>
    <w:rsid w:val="660F3FF6"/>
    <w:rsid w:val="66ADA572"/>
    <w:rsid w:val="66C4CAB3"/>
    <w:rsid w:val="66CAE6F2"/>
    <w:rsid w:val="66D6BD7E"/>
    <w:rsid w:val="66E67B9B"/>
    <w:rsid w:val="673EF1F2"/>
    <w:rsid w:val="677DE726"/>
    <w:rsid w:val="67B3127B"/>
    <w:rsid w:val="67BB28A8"/>
    <w:rsid w:val="67FA1EEC"/>
    <w:rsid w:val="6815AA11"/>
    <w:rsid w:val="6831DF18"/>
    <w:rsid w:val="68328EB0"/>
    <w:rsid w:val="68355DEA"/>
    <w:rsid w:val="6867C834"/>
    <w:rsid w:val="686B5A06"/>
    <w:rsid w:val="68B0DEEF"/>
    <w:rsid w:val="68E9654E"/>
    <w:rsid w:val="68E9BA7B"/>
    <w:rsid w:val="696045B5"/>
    <w:rsid w:val="69856C13"/>
    <w:rsid w:val="6985DCAE"/>
    <w:rsid w:val="69A315E9"/>
    <w:rsid w:val="69A9A962"/>
    <w:rsid w:val="69AA5735"/>
    <w:rsid w:val="69B54367"/>
    <w:rsid w:val="69B7963A"/>
    <w:rsid w:val="69CDD809"/>
    <w:rsid w:val="69F2548F"/>
    <w:rsid w:val="6A3C94DB"/>
    <w:rsid w:val="6A73E9C5"/>
    <w:rsid w:val="6AD08EE3"/>
    <w:rsid w:val="6AD88526"/>
    <w:rsid w:val="6B1AAA34"/>
    <w:rsid w:val="6B462796"/>
    <w:rsid w:val="6B5B9798"/>
    <w:rsid w:val="6B83C359"/>
    <w:rsid w:val="6BCE694E"/>
    <w:rsid w:val="6C1923ED"/>
    <w:rsid w:val="6C279D38"/>
    <w:rsid w:val="6C358B50"/>
    <w:rsid w:val="6C3E3B8F"/>
    <w:rsid w:val="6C726DC7"/>
    <w:rsid w:val="6C8E7BBC"/>
    <w:rsid w:val="6CBA8328"/>
    <w:rsid w:val="6CCC19D4"/>
    <w:rsid w:val="6CD66B25"/>
    <w:rsid w:val="6CF898D2"/>
    <w:rsid w:val="6D7EF1AC"/>
    <w:rsid w:val="6D814D28"/>
    <w:rsid w:val="6DBF9F9D"/>
    <w:rsid w:val="6DEC1BCA"/>
    <w:rsid w:val="6DEF6EDF"/>
    <w:rsid w:val="6DF6FD8B"/>
    <w:rsid w:val="6E1025E8"/>
    <w:rsid w:val="6E6E7B27"/>
    <w:rsid w:val="6E91451E"/>
    <w:rsid w:val="6E946933"/>
    <w:rsid w:val="6EC0D383"/>
    <w:rsid w:val="6EC3610E"/>
    <w:rsid w:val="6EE1AF9B"/>
    <w:rsid w:val="6EFD7792"/>
    <w:rsid w:val="6F165F13"/>
    <w:rsid w:val="6F78B9B3"/>
    <w:rsid w:val="6F9A8C8E"/>
    <w:rsid w:val="6FABF649"/>
    <w:rsid w:val="6FB9603C"/>
    <w:rsid w:val="6FB9F120"/>
    <w:rsid w:val="6FBA100F"/>
    <w:rsid w:val="700E0BE7"/>
    <w:rsid w:val="7019039C"/>
    <w:rsid w:val="70392753"/>
    <w:rsid w:val="7050FF8C"/>
    <w:rsid w:val="7099D7BB"/>
    <w:rsid w:val="70A51E22"/>
    <w:rsid w:val="70C6A581"/>
    <w:rsid w:val="71159FE9"/>
    <w:rsid w:val="7147C6AA"/>
    <w:rsid w:val="714C7890"/>
    <w:rsid w:val="714EAB19"/>
    <w:rsid w:val="714FB589"/>
    <w:rsid w:val="7162AB95"/>
    <w:rsid w:val="718001D7"/>
    <w:rsid w:val="719CB609"/>
    <w:rsid w:val="71D98D9C"/>
    <w:rsid w:val="71F1936C"/>
    <w:rsid w:val="723AA562"/>
    <w:rsid w:val="7275C58E"/>
    <w:rsid w:val="72A15F7B"/>
    <w:rsid w:val="72B3E44E"/>
    <w:rsid w:val="731DCE93"/>
    <w:rsid w:val="7358792E"/>
    <w:rsid w:val="73A50944"/>
    <w:rsid w:val="73BA18BC"/>
    <w:rsid w:val="73CD13B0"/>
    <w:rsid w:val="73D6D64D"/>
    <w:rsid w:val="73E6F1E4"/>
    <w:rsid w:val="73F1DFE1"/>
    <w:rsid w:val="742435D2"/>
    <w:rsid w:val="74265E19"/>
    <w:rsid w:val="747E0308"/>
    <w:rsid w:val="74A922D3"/>
    <w:rsid w:val="74C4944E"/>
    <w:rsid w:val="74DD3B15"/>
    <w:rsid w:val="74DE7E15"/>
    <w:rsid w:val="74FCEFDB"/>
    <w:rsid w:val="750C8F7A"/>
    <w:rsid w:val="7570DB34"/>
    <w:rsid w:val="757E1308"/>
    <w:rsid w:val="758C351B"/>
    <w:rsid w:val="75BC207F"/>
    <w:rsid w:val="75C44B6E"/>
    <w:rsid w:val="75CFF69F"/>
    <w:rsid w:val="75D450D4"/>
    <w:rsid w:val="7609A978"/>
    <w:rsid w:val="7622BACE"/>
    <w:rsid w:val="76485F41"/>
    <w:rsid w:val="764CD1BF"/>
    <w:rsid w:val="769C91F7"/>
    <w:rsid w:val="76C21DE0"/>
    <w:rsid w:val="76D13256"/>
    <w:rsid w:val="76E17518"/>
    <w:rsid w:val="76ECC180"/>
    <w:rsid w:val="76FC4AB1"/>
    <w:rsid w:val="77149F96"/>
    <w:rsid w:val="77190FAD"/>
    <w:rsid w:val="776AD15C"/>
    <w:rsid w:val="777A7B50"/>
    <w:rsid w:val="77A6052A"/>
    <w:rsid w:val="77AC146C"/>
    <w:rsid w:val="77D7A3FD"/>
    <w:rsid w:val="77E42FA2"/>
    <w:rsid w:val="780FE1E9"/>
    <w:rsid w:val="782A0356"/>
    <w:rsid w:val="7874ADAC"/>
    <w:rsid w:val="78764407"/>
    <w:rsid w:val="78AA93E4"/>
    <w:rsid w:val="78FBEC30"/>
    <w:rsid w:val="79328FD6"/>
    <w:rsid w:val="79571466"/>
    <w:rsid w:val="796936EF"/>
    <w:rsid w:val="79A9E775"/>
    <w:rsid w:val="79DAFBCD"/>
    <w:rsid w:val="79E03C3C"/>
    <w:rsid w:val="79EBB4F7"/>
    <w:rsid w:val="7A444C57"/>
    <w:rsid w:val="7A4B2763"/>
    <w:rsid w:val="7A72CF1A"/>
    <w:rsid w:val="7A9D6F58"/>
    <w:rsid w:val="7AAD3207"/>
    <w:rsid w:val="7AB893F4"/>
    <w:rsid w:val="7AD1FF56"/>
    <w:rsid w:val="7AEA01F2"/>
    <w:rsid w:val="7AEAD154"/>
    <w:rsid w:val="7AF4105D"/>
    <w:rsid w:val="7AFB5FF0"/>
    <w:rsid w:val="7AFB6A88"/>
    <w:rsid w:val="7B068DD0"/>
    <w:rsid w:val="7B1BD064"/>
    <w:rsid w:val="7B23FA58"/>
    <w:rsid w:val="7B28E078"/>
    <w:rsid w:val="7B2A6FF2"/>
    <w:rsid w:val="7B3DEC1F"/>
    <w:rsid w:val="7BC72827"/>
    <w:rsid w:val="7BC7DB4A"/>
    <w:rsid w:val="7C45A087"/>
    <w:rsid w:val="7C524626"/>
    <w:rsid w:val="7C687596"/>
    <w:rsid w:val="7C7D668C"/>
    <w:rsid w:val="7CAC5F67"/>
    <w:rsid w:val="7CB36823"/>
    <w:rsid w:val="7CBFCAB9"/>
    <w:rsid w:val="7D0198AE"/>
    <w:rsid w:val="7D57C2E1"/>
    <w:rsid w:val="7D758387"/>
    <w:rsid w:val="7D7BED19"/>
    <w:rsid w:val="7D81AFB9"/>
    <w:rsid w:val="7D85183E"/>
    <w:rsid w:val="7D9CD7EE"/>
    <w:rsid w:val="7DD18229"/>
    <w:rsid w:val="7E067DB9"/>
    <w:rsid w:val="7E16FFF9"/>
    <w:rsid w:val="7E1D9306"/>
    <w:rsid w:val="7E20CAEB"/>
    <w:rsid w:val="7E3CDC9C"/>
    <w:rsid w:val="7E425922"/>
    <w:rsid w:val="7E4C04CE"/>
    <w:rsid w:val="7E5B9B1A"/>
    <w:rsid w:val="7E5DC18D"/>
    <w:rsid w:val="7E6B7694"/>
    <w:rsid w:val="7E809B55"/>
    <w:rsid w:val="7E9EE847"/>
    <w:rsid w:val="7EA5740C"/>
    <w:rsid w:val="7EC191FF"/>
    <w:rsid w:val="7EE2F942"/>
    <w:rsid w:val="7EE819A5"/>
    <w:rsid w:val="7EFF1595"/>
    <w:rsid w:val="7F499B96"/>
    <w:rsid w:val="7F4DBDB6"/>
    <w:rsid w:val="7F63D0CB"/>
    <w:rsid w:val="7F7014C8"/>
    <w:rsid w:val="7FA24E1A"/>
    <w:rsid w:val="7FD87873"/>
    <w:rsid w:val="7FFE9A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D43"/>
  </w:style>
  <w:style w:type="paragraph" w:styleId="Heading1">
    <w:name w:val="heading 1"/>
    <w:basedOn w:val="Normal"/>
    <w:next w:val="Normal"/>
    <w:link w:val="Heading1Char"/>
    <w:uiPriority w:val="9"/>
    <w:qFormat/>
    <w:rsid w:val="00771D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D4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71D43"/>
    <w:pPr>
      <w:ind w:left="720"/>
      <w:contextualSpacing/>
    </w:pPr>
  </w:style>
  <w:style w:type="character" w:styleId="Hyperlink">
    <w:name w:val="Hyperlink"/>
    <w:basedOn w:val="DefaultParagraphFont"/>
    <w:uiPriority w:val="99"/>
    <w:unhideWhenUsed/>
    <w:rsid w:val="00771D43"/>
    <w:rPr>
      <w:color w:val="0563C1" w:themeColor="hyperlink"/>
      <w:u w:val="single"/>
    </w:rPr>
  </w:style>
  <w:style w:type="paragraph" w:styleId="BalloonText">
    <w:name w:val="Balloon Text"/>
    <w:basedOn w:val="Normal"/>
    <w:link w:val="BalloonTextChar"/>
    <w:uiPriority w:val="99"/>
    <w:semiHidden/>
    <w:unhideWhenUsed/>
    <w:rsid w:val="005E5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C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news/blog/the-perinatal-mental-health-pmh-matrix-improving-the-quality-of-care-for-women-with-pmh-issues" TargetMode="External"/><Relationship Id="rId13" Type="http://schemas.openxmlformats.org/officeDocument/2006/relationships/hyperlink" Target="https://pubmed.ncbi.nlm.nih.gov/28086827/" TargetMode="External"/><Relationship Id="rId18" Type="http://schemas.openxmlformats.org/officeDocument/2006/relationships/hyperlink" Target="https://www.england.nhs.uk/mental-health/perinatal/" TargetMode="External"/><Relationship Id="rId3" Type="http://schemas.openxmlformats.org/officeDocument/2006/relationships/settings" Target="settings.xml"/><Relationship Id="rId21" Type="http://schemas.openxmlformats.org/officeDocument/2006/relationships/hyperlink" Target="https://www.who.int/activities/ensuring-ethical-standards-and-procedures-for-research-with-human-beings" TargetMode="External"/><Relationship Id="rId7" Type="http://schemas.openxmlformats.org/officeDocument/2006/relationships/hyperlink" Target="https://pubmed.ncbi.nlm.nih.gov/26494433/" TargetMode="External"/><Relationship Id="rId12" Type="http://schemas.openxmlformats.org/officeDocument/2006/relationships/hyperlink" Target="https://pubmed.ncbi.nlm.nih.gov/29910026/" TargetMode="External"/><Relationship Id="rId17" Type="http://schemas.openxmlformats.org/officeDocument/2006/relationships/hyperlink" Target="https://www.england.nhs.uk/wp-content/uploads/2016/02/national-maternity-review-report.pdf" TargetMode="External"/><Relationship Id="rId2" Type="http://schemas.openxmlformats.org/officeDocument/2006/relationships/styles" Target="styles.xml"/><Relationship Id="rId16" Type="http://schemas.openxmlformats.org/officeDocument/2006/relationships/hyperlink" Target="https://pubmed.ncbi.nlm.nih.gov/26744309/" TargetMode="External"/><Relationship Id="rId20" Type="http://schemas.openxmlformats.org/officeDocument/2006/relationships/hyperlink" Target="https://pubmed.ncbi.nlm.nih.gov/28669415/" TargetMode="External"/><Relationship Id="rId1" Type="http://schemas.openxmlformats.org/officeDocument/2006/relationships/numbering" Target="numbering.xml"/><Relationship Id="rId6" Type="http://schemas.openxmlformats.org/officeDocument/2006/relationships/hyperlink" Target="https://journals.iium.edu.my/ijcs/index.php/ijcs/article/view/82" TargetMode="External"/><Relationship Id="rId11" Type="http://schemas.openxmlformats.org/officeDocument/2006/relationships/hyperlink" Target="https://pubmed.ncbi.nlm.nih.gov/25346377/" TargetMode="External"/><Relationship Id="rId24" Type="http://schemas.openxmlformats.org/officeDocument/2006/relationships/theme" Target="theme/theme1.xml"/><Relationship Id="R21deecbc550c4325" Type="http://schemas.microsoft.com/office/2019/09/relationships/intelligence" Target="intelligence.xml"/><Relationship Id="rId5" Type="http://schemas.openxmlformats.org/officeDocument/2006/relationships/image" Target="media/image1.png"/><Relationship Id="rId15" Type="http://schemas.openxmlformats.org/officeDocument/2006/relationships/hyperlink" Target="https://www.kingsfund.org.uk/sites/default/files/field/field_publication_file/Bringing-together-Kings-Fund-March-2016_1.pdf" TargetMode="External"/><Relationship Id="rId23" Type="http://schemas.openxmlformats.org/officeDocument/2006/relationships/fontTable" Target="fontTable.xml"/><Relationship Id="rId10" Type="http://schemas.openxmlformats.org/officeDocument/2006/relationships/hyperlink" Target="https://pubmed.ncbi.nlm.nih.gov/26953968/" TargetMode="External"/><Relationship Id="rId19" Type="http://schemas.openxmlformats.org/officeDocument/2006/relationships/hyperlink" Target="https://www.longtermplan.nhs.uk/wp-content/uploads/2019/01/nhs-long-term-plan-june-2019.pdf" TargetMode="External"/><Relationship Id="rId4" Type="http://schemas.openxmlformats.org/officeDocument/2006/relationships/webSettings" Target="webSettings.xml"/><Relationship Id="rId9" Type="http://schemas.openxmlformats.org/officeDocument/2006/relationships/hyperlink" Target="https://pubmed.ncbi.nlm.nih.gov/28057430/" TargetMode="External"/><Relationship Id="rId14" Type="http://schemas.openxmlformats.org/officeDocument/2006/relationships/hyperlink" Target="https://pubmed.ncbi.nlm.nih.gov/33038049/" TargetMode="External"/><Relationship Id="rId22" Type="http://schemas.openxmlformats.org/officeDocument/2006/relationships/hyperlink" Target="https://www.who.int/publications/i/item/97892415029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4395</Words>
  <Characters>25055</Characters>
  <Application>Microsoft Office Word</Application>
  <DocSecurity>0</DocSecurity>
  <Lines>208</Lines>
  <Paragraphs>58</Paragraphs>
  <ScaleCrop>false</ScaleCrop>
  <Company/>
  <LinksUpToDate>false</LinksUpToDate>
  <CharactersWithSpaces>29392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Ivelina Parker (1921483)</dc:creator>
  <cp:keywords/>
  <dc:description/>
  <cp:lastModifiedBy>iveli</cp:lastModifiedBy>
  <cp:revision>4</cp:revision>
  <dcterms:created xsi:type="dcterms:W3CDTF">2022-01-09T11:09:00Z</dcterms:created>
  <dcterms:modified xsi:type="dcterms:W3CDTF">2022-01-10T22:06:00Z</dcterms:modified>
</cp:coreProperties>
</file>