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462E" w:rsidRDefault="00E3462E">
      <w:pPr>
        <w:spacing w:after="200"/>
        <w:rPr>
          <w:sz w:val="28"/>
          <w:szCs w:val="28"/>
          <w:lang w:val="en"/>
        </w:rPr>
      </w:pPr>
      <w:bookmarkStart w:id="0" w:name="_GoBack"/>
      <w:bookmarkEnd w:id="0"/>
    </w:p>
    <w:p w:rsidR="00E3462E" w:rsidRDefault="0061537E">
      <w:pPr>
        <w:spacing w:after="200" w:line="276" w:lineRule="auto"/>
        <w:rPr>
          <w:sz w:val="28"/>
          <w:szCs w:val="28"/>
          <w:lang w:val="en"/>
        </w:rPr>
      </w:pPr>
      <w:r>
        <w:rPr>
          <w:sz w:val="28"/>
          <w:szCs w:val="28"/>
          <w:lang w:val="en"/>
        </w:rPr>
        <w:t xml:space="preserve">                      EFFECTIVE TEAM WORKING AND COMMUNICATION</w:t>
      </w:r>
    </w:p>
    <w:p w:rsidR="00E3462E" w:rsidRDefault="00E3462E">
      <w:pPr>
        <w:spacing w:after="200" w:line="276" w:lineRule="auto"/>
        <w:rPr>
          <w:sz w:val="22"/>
          <w:szCs w:val="22"/>
          <w:lang w:val="en"/>
        </w:rPr>
      </w:pPr>
    </w:p>
    <w:p w:rsidR="00E3462E" w:rsidRDefault="0061537E">
      <w:pPr>
        <w:spacing w:after="200" w:line="276" w:lineRule="auto"/>
        <w:rPr>
          <w:lang w:val="en"/>
        </w:rPr>
      </w:pPr>
      <w:r>
        <w:rPr>
          <w:lang w:val="en"/>
        </w:rPr>
        <w:t xml:space="preserve">                      EFFECTIVE TEAMS, BELBIN TEAM ROLES THEORY AND TUCKMAN MODEL OF GROUP DEVELOPMENT</w:t>
      </w:r>
    </w:p>
    <w:p w:rsidR="00E3462E" w:rsidRDefault="00E3462E">
      <w:pPr>
        <w:spacing w:after="200" w:line="276" w:lineRule="auto"/>
        <w:rPr>
          <w:lang w:val="en"/>
        </w:rPr>
      </w:pPr>
    </w:p>
    <w:p w:rsidR="00E3462E" w:rsidRDefault="0061537E">
      <w:pPr>
        <w:spacing w:after="200" w:line="276" w:lineRule="auto"/>
        <w:rPr>
          <w:lang w:val="en"/>
        </w:rPr>
      </w:pPr>
      <w:r>
        <w:rPr>
          <w:lang w:val="en"/>
        </w:rPr>
        <w:t xml:space="preserve">                      STUDENT STEFAN-ADRIAN BURHALA 1908805</w:t>
      </w:r>
    </w:p>
    <w:p w:rsidR="00E3462E" w:rsidRDefault="00E3462E">
      <w:pPr>
        <w:spacing w:after="200" w:line="276" w:lineRule="auto"/>
        <w:rPr>
          <w:sz w:val="22"/>
          <w:szCs w:val="22"/>
          <w:lang w:val="en"/>
        </w:rPr>
      </w:pPr>
    </w:p>
    <w:p w:rsidR="00E3462E" w:rsidRDefault="0061537E">
      <w:pPr>
        <w:spacing w:after="200" w:line="276" w:lineRule="auto"/>
        <w:rPr>
          <w:sz w:val="22"/>
          <w:szCs w:val="22"/>
          <w:lang w:val="en"/>
        </w:rPr>
      </w:pPr>
      <w:r>
        <w:rPr>
          <w:lang w:val="en"/>
        </w:rPr>
        <w:t xml:space="preserve">                     HOW TO BUILD AN EFFFECTIVE TEAM USING TUCKMAN AND BELBIN THEORIES</w:t>
      </w:r>
    </w:p>
    <w:p w:rsidR="00E3462E" w:rsidRDefault="00E3462E">
      <w:pPr>
        <w:spacing w:after="200" w:line="276" w:lineRule="auto"/>
        <w:rPr>
          <w:sz w:val="22"/>
          <w:szCs w:val="22"/>
          <w:lang w:val="en"/>
        </w:rPr>
      </w:pPr>
    </w:p>
    <w:p w:rsidR="00E3462E" w:rsidRDefault="0061537E">
      <w:pPr>
        <w:rPr>
          <w:sz w:val="22"/>
          <w:szCs w:val="22"/>
          <w:lang w:val="en"/>
        </w:rPr>
      </w:pPr>
      <w:r>
        <w:rPr>
          <w:sz w:val="22"/>
          <w:szCs w:val="22"/>
          <w:lang w:val="en"/>
        </w:rPr>
        <w:t xml:space="preserve"> Every manager's purpose should always be creating the best possible team that works smart, efficiently, communicates  effectively, believes in a common goal, everyone has a well defined role in the team and always completes the task. (Bridgeman, 2018)</w:t>
      </w:r>
    </w:p>
    <w:p w:rsidR="00E3462E" w:rsidRDefault="0061537E">
      <w:pPr>
        <w:rPr>
          <w:sz w:val="22"/>
          <w:szCs w:val="22"/>
          <w:lang w:val="en"/>
        </w:rPr>
      </w:pPr>
      <w:r>
        <w:rPr>
          <w:sz w:val="22"/>
          <w:szCs w:val="22"/>
          <w:lang w:val="en"/>
        </w:rPr>
        <w:t xml:space="preserve">It sounds and is, a dream team. </w:t>
      </w:r>
    </w:p>
    <w:p w:rsidR="00E3462E" w:rsidRDefault="00E3462E">
      <w:pPr>
        <w:rPr>
          <w:sz w:val="22"/>
          <w:szCs w:val="22"/>
          <w:lang w:val="en"/>
        </w:rPr>
      </w:pPr>
    </w:p>
    <w:p w:rsidR="00E3462E" w:rsidRDefault="0061537E">
      <w:pPr>
        <w:rPr>
          <w:sz w:val="22"/>
          <w:szCs w:val="22"/>
          <w:lang w:val="en"/>
        </w:rPr>
      </w:pPr>
      <w:r>
        <w:rPr>
          <w:sz w:val="22"/>
          <w:szCs w:val="22"/>
          <w:lang w:val="en"/>
        </w:rPr>
        <w:t xml:space="preserve"> The most effective way of creating such a team is by combining two of the most popular theories in this field: M. Belbin's theory of team roles and B. Tuckman's stages of group development.</w:t>
      </w:r>
    </w:p>
    <w:p w:rsidR="00E3462E" w:rsidRDefault="00E3462E">
      <w:pPr>
        <w:rPr>
          <w:sz w:val="22"/>
          <w:szCs w:val="22"/>
          <w:lang w:val="en"/>
        </w:rPr>
      </w:pPr>
    </w:p>
    <w:p w:rsidR="00E3462E" w:rsidRDefault="0061537E">
      <w:pPr>
        <w:rPr>
          <w:sz w:val="22"/>
          <w:szCs w:val="22"/>
          <w:lang w:val="en"/>
        </w:rPr>
      </w:pPr>
      <w:r>
        <w:rPr>
          <w:sz w:val="22"/>
          <w:szCs w:val="22"/>
          <w:lang w:val="en"/>
        </w:rPr>
        <w:t xml:space="preserve"> In this presentation we will describe what they believe about team development and how we can use both theories to create what is known as an "effective team".</w:t>
      </w:r>
    </w:p>
    <w:p w:rsidR="00E3462E" w:rsidRDefault="0061537E">
      <w:pPr>
        <w:rPr>
          <w:sz w:val="22"/>
          <w:szCs w:val="22"/>
          <w:lang w:val="en"/>
        </w:rPr>
      </w:pPr>
      <w:r>
        <w:rPr>
          <w:sz w:val="22"/>
          <w:szCs w:val="22"/>
          <w:lang w:val="en"/>
        </w:rPr>
        <w:t xml:space="preserve"> Your responsability as a manager isnt only to hand out tasks, but also instil in your team members confindence and respect.(Benson, 2017)</w:t>
      </w:r>
    </w:p>
    <w:p w:rsidR="00E3462E" w:rsidRDefault="0061537E">
      <w:pPr>
        <w:rPr>
          <w:sz w:val="22"/>
          <w:szCs w:val="22"/>
          <w:lang w:val="en"/>
        </w:rPr>
      </w:pPr>
      <w:r>
        <w:rPr>
          <w:sz w:val="22"/>
          <w:szCs w:val="22"/>
          <w:lang w:val="en"/>
        </w:rPr>
        <w:t xml:space="preserve"> This can be achieved by you always having their backs, handing out tasks based on each individual's competency, maintaining your dignity and by being firm but fair. </w:t>
      </w:r>
    </w:p>
    <w:p w:rsidR="00E3462E" w:rsidRDefault="00E3462E">
      <w:pPr>
        <w:rPr>
          <w:sz w:val="22"/>
          <w:szCs w:val="22"/>
          <w:lang w:val="en"/>
        </w:rPr>
      </w:pPr>
    </w:p>
    <w:p w:rsidR="00E3462E" w:rsidRDefault="0061537E">
      <w:pPr>
        <w:rPr>
          <w:sz w:val="22"/>
          <w:szCs w:val="22"/>
          <w:lang w:val="en"/>
        </w:rPr>
      </w:pPr>
      <w:r>
        <w:rPr>
          <w:sz w:val="22"/>
          <w:szCs w:val="22"/>
          <w:lang w:val="en"/>
        </w:rPr>
        <w:t xml:space="preserve"> Either you start off with a new team or youre being introduced to an already formed team, it is important to understand in which stage the team is.</w:t>
      </w:r>
    </w:p>
    <w:p w:rsidR="00E3462E" w:rsidRDefault="0061537E">
      <w:pPr>
        <w:rPr>
          <w:sz w:val="22"/>
          <w:szCs w:val="22"/>
          <w:lang w:val="en"/>
        </w:rPr>
      </w:pPr>
      <w:r>
        <w:rPr>
          <w:sz w:val="22"/>
          <w:szCs w:val="22"/>
          <w:lang w:val="en"/>
        </w:rPr>
        <w:t xml:space="preserve"> Bruce Tuckman underlined four different stages in a team development.</w:t>
      </w:r>
    </w:p>
    <w:p w:rsidR="00E3462E" w:rsidRDefault="0061537E">
      <w:pPr>
        <w:rPr>
          <w:sz w:val="22"/>
          <w:szCs w:val="22"/>
          <w:lang w:val="en"/>
        </w:rPr>
      </w:pPr>
      <w:r>
        <w:rPr>
          <w:sz w:val="22"/>
          <w:szCs w:val="22"/>
          <w:lang w:val="en"/>
        </w:rPr>
        <w:t>1. Forming, in which the team members get to know eachother either by social events or informal meetings. They start the tasks following the manager's leadership.</w:t>
      </w:r>
    </w:p>
    <w:p w:rsidR="00E3462E" w:rsidRDefault="0061537E">
      <w:pPr>
        <w:rPr>
          <w:sz w:val="22"/>
          <w:szCs w:val="22"/>
          <w:lang w:val="en"/>
        </w:rPr>
      </w:pPr>
      <w:r>
        <w:rPr>
          <w:sz w:val="22"/>
          <w:szCs w:val="22"/>
          <w:lang w:val="en"/>
        </w:rPr>
        <w:t>2. Storming, when the differences between members emerge, and when leadership gets challengeled. Through wisdom and leadership skills we can achieve the third stage which is:</w:t>
      </w:r>
    </w:p>
    <w:p w:rsidR="00E3462E" w:rsidRDefault="0061537E">
      <w:pPr>
        <w:rPr>
          <w:sz w:val="22"/>
          <w:szCs w:val="22"/>
          <w:lang w:val="en"/>
        </w:rPr>
      </w:pPr>
      <w:r>
        <w:rPr>
          <w:sz w:val="22"/>
          <w:szCs w:val="22"/>
          <w:lang w:val="en"/>
        </w:rPr>
        <w:t xml:space="preserve">3. Norming, when both the managed the team members contribute with ways of resolving problems and through teamwork and new "norms" they find diplomatic ways of avoiding conflicts. </w:t>
      </w:r>
    </w:p>
    <w:p w:rsidR="00E3462E" w:rsidRDefault="0061537E">
      <w:pPr>
        <w:rPr>
          <w:sz w:val="22"/>
          <w:szCs w:val="22"/>
          <w:lang w:val="en"/>
        </w:rPr>
      </w:pPr>
      <w:r>
        <w:rPr>
          <w:sz w:val="22"/>
          <w:szCs w:val="22"/>
          <w:lang w:val="en"/>
        </w:rPr>
        <w:t>4. Performing Is the stage that results from the previous three stages, where the team has already worked through all the issues and learn to disagree respectfully increasing the team performance.(Morgan, 2017)</w:t>
      </w:r>
    </w:p>
    <w:p w:rsidR="00E3462E" w:rsidRDefault="00E3462E">
      <w:pPr>
        <w:rPr>
          <w:sz w:val="22"/>
          <w:szCs w:val="22"/>
          <w:lang w:val="en"/>
        </w:rPr>
      </w:pPr>
    </w:p>
    <w:p w:rsidR="00E3462E" w:rsidRDefault="0061537E">
      <w:pPr>
        <w:rPr>
          <w:sz w:val="22"/>
          <w:szCs w:val="22"/>
          <w:lang w:val="en"/>
        </w:rPr>
      </w:pPr>
      <w:r>
        <w:rPr>
          <w:sz w:val="22"/>
          <w:szCs w:val="22"/>
          <w:lang w:val="en"/>
        </w:rPr>
        <w:t xml:space="preserve">To have a complete understanding of the group dynamics you also need to use M. Belbin's theory of team roles. </w:t>
      </w:r>
    </w:p>
    <w:p w:rsidR="00E3462E" w:rsidRDefault="0061537E">
      <w:pPr>
        <w:rPr>
          <w:sz w:val="22"/>
          <w:szCs w:val="22"/>
          <w:lang w:val="en"/>
        </w:rPr>
      </w:pPr>
      <w:r>
        <w:rPr>
          <w:sz w:val="22"/>
          <w:szCs w:val="22"/>
          <w:lang w:val="en"/>
        </w:rPr>
        <w:t>Team roles characteristics were discovered because of Meredith Belbin and his team from Henley College to answer the question "why some teams have better performances than others". (Isaac and Carson, 2020)</w:t>
      </w:r>
    </w:p>
    <w:p w:rsidR="00E3462E" w:rsidRDefault="0061537E">
      <w:pPr>
        <w:rPr>
          <w:sz w:val="22"/>
          <w:szCs w:val="22"/>
          <w:lang w:val="en"/>
        </w:rPr>
      </w:pPr>
      <w:r>
        <w:rPr>
          <w:sz w:val="22"/>
          <w:szCs w:val="22"/>
          <w:lang w:val="en"/>
        </w:rPr>
        <w:t>Using these team roles to identify specific tasks and responsibilities in the group is important and the following should be considered:</w:t>
      </w:r>
    </w:p>
    <w:p w:rsidR="00E3462E" w:rsidRDefault="00E3462E">
      <w:pPr>
        <w:rPr>
          <w:sz w:val="22"/>
          <w:szCs w:val="22"/>
          <w:lang w:val="en"/>
        </w:rPr>
      </w:pPr>
    </w:p>
    <w:p w:rsidR="00E3462E" w:rsidRDefault="0061537E">
      <w:pPr>
        <w:rPr>
          <w:sz w:val="22"/>
          <w:szCs w:val="22"/>
          <w:lang w:val="en"/>
        </w:rPr>
      </w:pPr>
      <w:r>
        <w:rPr>
          <w:sz w:val="22"/>
          <w:szCs w:val="22"/>
          <w:lang w:val="en"/>
        </w:rPr>
        <w:t>Task stages:                  Roles seen as important for the task</w:t>
      </w:r>
    </w:p>
    <w:p w:rsidR="00E3462E" w:rsidRDefault="00E3462E">
      <w:pPr>
        <w:rPr>
          <w:sz w:val="22"/>
          <w:szCs w:val="22"/>
          <w:lang w:val="en"/>
        </w:rPr>
      </w:pPr>
    </w:p>
    <w:p w:rsidR="00E3462E" w:rsidRDefault="0061537E">
      <w:pPr>
        <w:rPr>
          <w:sz w:val="22"/>
          <w:szCs w:val="22"/>
          <w:lang w:val="en"/>
        </w:rPr>
      </w:pPr>
      <w:r>
        <w:rPr>
          <w:sz w:val="22"/>
          <w:szCs w:val="22"/>
          <w:lang w:val="en"/>
        </w:rPr>
        <w:t>Identifying needs</w:t>
      </w:r>
      <w:r>
        <w:rPr>
          <w:sz w:val="22"/>
          <w:szCs w:val="22"/>
          <w:lang w:val="en"/>
        </w:rPr>
        <w:tab/>
      </w:r>
      <w:r>
        <w:rPr>
          <w:sz w:val="22"/>
          <w:szCs w:val="22"/>
          <w:lang w:val="en"/>
        </w:rPr>
        <w:tab/>
      </w:r>
      <w:r>
        <w:rPr>
          <w:sz w:val="22"/>
          <w:szCs w:val="22"/>
          <w:lang w:val="en"/>
        </w:rPr>
        <w:tab/>
        <w:t>shaper  and coordinator</w:t>
      </w:r>
    </w:p>
    <w:p w:rsidR="00E3462E" w:rsidRDefault="0061537E">
      <w:pPr>
        <w:rPr>
          <w:sz w:val="22"/>
          <w:szCs w:val="22"/>
          <w:lang w:val="en"/>
        </w:rPr>
      </w:pPr>
      <w:r>
        <w:rPr>
          <w:sz w:val="22"/>
          <w:szCs w:val="22"/>
          <w:lang w:val="en"/>
        </w:rPr>
        <w:t>Finding ideas</w:t>
      </w:r>
      <w:r>
        <w:rPr>
          <w:sz w:val="22"/>
          <w:szCs w:val="22"/>
          <w:lang w:val="en"/>
        </w:rPr>
        <w:tab/>
      </w:r>
      <w:r>
        <w:rPr>
          <w:sz w:val="22"/>
          <w:szCs w:val="22"/>
          <w:lang w:val="en"/>
        </w:rPr>
        <w:tab/>
      </w:r>
      <w:r>
        <w:rPr>
          <w:sz w:val="22"/>
          <w:szCs w:val="22"/>
          <w:lang w:val="en"/>
        </w:rPr>
        <w:tab/>
      </w:r>
      <w:r>
        <w:rPr>
          <w:sz w:val="22"/>
          <w:szCs w:val="22"/>
          <w:lang w:val="en"/>
        </w:rPr>
        <w:tab/>
        <w:t>plant and resource investigator</w:t>
      </w:r>
    </w:p>
    <w:p w:rsidR="00E3462E" w:rsidRDefault="0061537E">
      <w:pPr>
        <w:rPr>
          <w:sz w:val="22"/>
          <w:szCs w:val="22"/>
          <w:lang w:val="en"/>
        </w:rPr>
      </w:pPr>
      <w:r>
        <w:rPr>
          <w:sz w:val="22"/>
          <w:szCs w:val="22"/>
          <w:lang w:val="en"/>
        </w:rPr>
        <w:t>Formulating plans</w:t>
      </w:r>
      <w:r>
        <w:rPr>
          <w:sz w:val="22"/>
          <w:szCs w:val="22"/>
          <w:lang w:val="en"/>
        </w:rPr>
        <w:tab/>
      </w:r>
      <w:r>
        <w:rPr>
          <w:sz w:val="22"/>
          <w:szCs w:val="22"/>
          <w:lang w:val="en"/>
        </w:rPr>
        <w:tab/>
      </w:r>
      <w:r>
        <w:rPr>
          <w:sz w:val="22"/>
          <w:szCs w:val="22"/>
          <w:lang w:val="en"/>
        </w:rPr>
        <w:tab/>
        <w:t>monitor  and specialist</w:t>
      </w:r>
    </w:p>
    <w:p w:rsidR="00E3462E" w:rsidRDefault="0061537E">
      <w:pPr>
        <w:rPr>
          <w:sz w:val="22"/>
          <w:szCs w:val="22"/>
          <w:lang w:val="en"/>
        </w:rPr>
      </w:pPr>
      <w:r>
        <w:rPr>
          <w:sz w:val="22"/>
          <w:szCs w:val="22"/>
          <w:lang w:val="en"/>
        </w:rPr>
        <w:t>Making contacts</w:t>
      </w:r>
      <w:r>
        <w:rPr>
          <w:sz w:val="22"/>
          <w:szCs w:val="22"/>
          <w:lang w:val="en"/>
        </w:rPr>
        <w:tab/>
      </w:r>
      <w:r>
        <w:rPr>
          <w:sz w:val="22"/>
          <w:szCs w:val="22"/>
          <w:lang w:val="en"/>
        </w:rPr>
        <w:tab/>
      </w:r>
      <w:r>
        <w:rPr>
          <w:sz w:val="22"/>
          <w:szCs w:val="22"/>
          <w:lang w:val="en"/>
        </w:rPr>
        <w:tab/>
        <w:t>resource investigator and team worker</w:t>
      </w:r>
    </w:p>
    <w:p w:rsidR="00E3462E" w:rsidRDefault="0061537E">
      <w:pPr>
        <w:rPr>
          <w:sz w:val="22"/>
          <w:szCs w:val="22"/>
          <w:lang w:val="en"/>
        </w:rPr>
      </w:pPr>
      <w:r>
        <w:rPr>
          <w:sz w:val="22"/>
          <w:szCs w:val="22"/>
          <w:lang w:val="en"/>
        </w:rPr>
        <w:t>Establishing the organisation</w:t>
      </w:r>
      <w:r>
        <w:rPr>
          <w:sz w:val="22"/>
          <w:szCs w:val="22"/>
          <w:lang w:val="en"/>
        </w:rPr>
        <w:tab/>
      </w:r>
      <w:r>
        <w:rPr>
          <w:sz w:val="22"/>
          <w:szCs w:val="22"/>
          <w:lang w:val="en"/>
        </w:rPr>
        <w:tab/>
        <w:t>implementer and coordinator</w:t>
      </w:r>
    </w:p>
    <w:p w:rsidR="00E3462E" w:rsidRDefault="0061537E">
      <w:pPr>
        <w:rPr>
          <w:sz w:val="22"/>
          <w:szCs w:val="22"/>
          <w:lang w:val="en"/>
        </w:rPr>
      </w:pPr>
      <w:r>
        <w:rPr>
          <w:sz w:val="22"/>
          <w:szCs w:val="22"/>
          <w:lang w:val="en"/>
        </w:rPr>
        <w:t>Following through</w:t>
      </w:r>
      <w:r>
        <w:rPr>
          <w:sz w:val="22"/>
          <w:szCs w:val="22"/>
          <w:lang w:val="en"/>
        </w:rPr>
        <w:tab/>
      </w:r>
      <w:r>
        <w:rPr>
          <w:sz w:val="22"/>
          <w:szCs w:val="22"/>
          <w:lang w:val="en"/>
        </w:rPr>
        <w:tab/>
      </w:r>
      <w:r>
        <w:rPr>
          <w:sz w:val="22"/>
          <w:szCs w:val="22"/>
          <w:lang w:val="en"/>
        </w:rPr>
        <w:tab/>
        <w:t xml:space="preserve">complete-finisher and implementor </w:t>
      </w:r>
    </w:p>
    <w:p w:rsidR="00E3462E" w:rsidRDefault="00E3462E">
      <w:pPr>
        <w:rPr>
          <w:sz w:val="22"/>
          <w:szCs w:val="22"/>
          <w:lang w:val="en"/>
        </w:rPr>
      </w:pPr>
    </w:p>
    <w:p w:rsidR="00E3462E" w:rsidRDefault="0061537E">
      <w:pPr>
        <w:rPr>
          <w:sz w:val="22"/>
          <w:szCs w:val="22"/>
          <w:lang w:val="en"/>
        </w:rPr>
      </w:pPr>
      <w:r>
        <w:rPr>
          <w:sz w:val="22"/>
          <w:szCs w:val="22"/>
          <w:lang w:val="en"/>
        </w:rPr>
        <w:t>(Morgan, 2017)</w:t>
      </w:r>
    </w:p>
    <w:p w:rsidR="00E3462E" w:rsidRDefault="00E3462E">
      <w:pPr>
        <w:rPr>
          <w:sz w:val="22"/>
          <w:szCs w:val="22"/>
          <w:lang w:val="en"/>
        </w:rPr>
      </w:pPr>
    </w:p>
    <w:p w:rsidR="00E3462E" w:rsidRDefault="0061537E">
      <w:pPr>
        <w:rPr>
          <w:sz w:val="22"/>
          <w:szCs w:val="22"/>
          <w:lang w:val="en"/>
        </w:rPr>
      </w:pPr>
      <w:r>
        <w:rPr>
          <w:sz w:val="22"/>
          <w:szCs w:val="22"/>
          <w:lang w:val="en"/>
        </w:rPr>
        <w:t>Knowing all the elements that go into creating and developing a team, we can use both theories to build an effective team.</w:t>
      </w:r>
    </w:p>
    <w:p w:rsidR="00E3462E" w:rsidRDefault="00E3462E">
      <w:pPr>
        <w:rPr>
          <w:sz w:val="22"/>
          <w:szCs w:val="22"/>
          <w:lang w:val="en"/>
        </w:rPr>
      </w:pPr>
    </w:p>
    <w:p w:rsidR="00E3462E" w:rsidRDefault="0061537E">
      <w:pPr>
        <w:rPr>
          <w:sz w:val="22"/>
          <w:szCs w:val="22"/>
          <w:lang w:val="en"/>
        </w:rPr>
      </w:pPr>
      <w:r>
        <w:rPr>
          <w:sz w:val="22"/>
          <w:szCs w:val="22"/>
          <w:lang w:val="en"/>
        </w:rPr>
        <w:t>Using Tuckman stages of development we can apply also in the perfect situation, when we can build a new team and we can use it to identify different stages of a team who is already formed.</w:t>
      </w:r>
    </w:p>
    <w:p w:rsidR="00E3462E" w:rsidRDefault="0061537E">
      <w:pPr>
        <w:rPr>
          <w:sz w:val="22"/>
          <w:szCs w:val="22"/>
          <w:lang w:val="en"/>
        </w:rPr>
      </w:pPr>
      <w:r>
        <w:rPr>
          <w:sz w:val="22"/>
          <w:szCs w:val="22"/>
          <w:lang w:val="en"/>
        </w:rPr>
        <w:t xml:space="preserve">That will be very helpful because once we know the right stage, we can have a good quality in our interventions . I will give you an example.EXEMPLU </w:t>
      </w:r>
    </w:p>
    <w:p w:rsidR="00E3462E" w:rsidRDefault="0061537E">
      <w:pPr>
        <w:rPr>
          <w:sz w:val="22"/>
          <w:szCs w:val="22"/>
          <w:lang w:val="en"/>
        </w:rPr>
      </w:pPr>
      <w:r>
        <w:rPr>
          <w:sz w:val="22"/>
          <w:szCs w:val="22"/>
          <w:lang w:val="en"/>
        </w:rPr>
        <w:t>If we notice that the team members have their own objectives, that means they are in forming stage and the best intervention in this faze will be to offer them clear directions.(Teamtechnology.co.uk, 2020)  FIG1,FIG2</w:t>
      </w:r>
    </w:p>
    <w:p w:rsidR="00E3462E" w:rsidRDefault="00E3462E">
      <w:pPr>
        <w:rPr>
          <w:sz w:val="22"/>
          <w:szCs w:val="22"/>
          <w:lang w:val="en"/>
        </w:rPr>
      </w:pPr>
    </w:p>
    <w:p w:rsidR="00E3462E" w:rsidRDefault="0061537E">
      <w:pPr>
        <w:rPr>
          <w:sz w:val="22"/>
          <w:szCs w:val="22"/>
          <w:lang w:val="en"/>
        </w:rPr>
      </w:pPr>
      <w:r>
        <w:rPr>
          <w:sz w:val="22"/>
          <w:szCs w:val="22"/>
          <w:lang w:val="en"/>
        </w:rPr>
        <w:t>Using Belbin Team roles we will know how we can contribute to achieve more effective team characteristics in our team.</w:t>
      </w:r>
    </w:p>
    <w:p w:rsidR="00E3462E" w:rsidRDefault="0061537E">
      <w:pPr>
        <w:rPr>
          <w:sz w:val="22"/>
          <w:szCs w:val="22"/>
          <w:lang w:val="en"/>
        </w:rPr>
      </w:pPr>
      <w:r>
        <w:rPr>
          <w:sz w:val="22"/>
          <w:szCs w:val="22"/>
          <w:lang w:val="en"/>
        </w:rPr>
        <w:t>I will speak about  the importance of using ,,The team roles theory"in team composition and  haw we must to distribute correctly the team members tasks considering the compatibility of their personality with the assignment's features.(Bridgeman, 2018)  FIG3</w:t>
      </w:r>
    </w:p>
    <w:p w:rsidR="00E3462E" w:rsidRDefault="0061537E">
      <w:pPr>
        <w:rPr>
          <w:sz w:val="22"/>
          <w:szCs w:val="22"/>
          <w:lang w:val="en"/>
        </w:rPr>
      </w:pPr>
      <w:r>
        <w:rPr>
          <w:sz w:val="22"/>
          <w:szCs w:val="22"/>
          <w:lang w:val="en"/>
        </w:rPr>
        <w:t>To be easy to understand if we know that M Belbin team roles have 3 different ways of manifestation:action,think and social will be easy to delegate the correct type of task(Belbin.com, 2020)</w:t>
      </w:r>
    </w:p>
    <w:p w:rsidR="00E3462E" w:rsidRDefault="0061537E">
      <w:pPr>
        <w:rPr>
          <w:sz w:val="22"/>
          <w:szCs w:val="22"/>
          <w:lang w:val="en"/>
        </w:rPr>
      </w:pPr>
      <w:r>
        <w:rPr>
          <w:sz w:val="22"/>
          <w:szCs w:val="22"/>
          <w:lang w:val="en"/>
        </w:rPr>
        <w:t>Also knowing the strengths and the weaknesses we can better understand and it help us to perform knowing our team members potentials and their individuals shortages.(Morgan, 2017)</w:t>
      </w:r>
    </w:p>
    <w:p w:rsidR="00E3462E" w:rsidRDefault="00E3462E">
      <w:pPr>
        <w:rPr>
          <w:sz w:val="22"/>
          <w:szCs w:val="22"/>
          <w:lang w:val="en"/>
        </w:rPr>
      </w:pPr>
    </w:p>
    <w:p w:rsidR="00E3462E" w:rsidRDefault="0061537E">
      <w:pPr>
        <w:rPr>
          <w:rFonts w:ascii="Courier New" w:hAnsi="Courier New" w:cs="Courier New"/>
          <w:sz w:val="22"/>
          <w:szCs w:val="22"/>
          <w:lang w:val="en-US"/>
        </w:rPr>
      </w:pPr>
      <w:r>
        <w:rPr>
          <w:sz w:val="22"/>
          <w:szCs w:val="22"/>
          <w:lang w:val="en"/>
        </w:rPr>
        <w:t>I will conclude putting these two theories into practice together  I will chose an example from the start of a new team, the first step will be that we have to first indentify the personalities and potential group roles from Belbin, in the first stage of Tuckman's theory-Forming.</w:t>
      </w: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lastRenderedPageBreak/>
        <w:t xml:space="preserve">FIG1 </w:t>
      </w:r>
    </w:p>
    <w:p w:rsidR="00E3462E" w:rsidRDefault="00E3462E">
      <w:pPr>
        <w:rPr>
          <w:rFonts w:ascii="Courier New" w:hAnsi="Courier New" w:cs="Courier New"/>
          <w:sz w:val="22"/>
          <w:szCs w:val="22"/>
          <w:lang w:val="en-US"/>
        </w:rPr>
      </w:pPr>
    </w:p>
    <w:p w:rsidR="00E3462E" w:rsidRDefault="0061537E">
      <w:pPr>
        <w:spacing w:after="200" w:line="276" w:lineRule="auto"/>
        <w:rPr>
          <w:rFonts w:ascii="Arial" w:hAnsi="Arial" w:cs="Arial"/>
          <w:sz w:val="22"/>
          <w:szCs w:val="22"/>
          <w:lang w:val="en-US"/>
        </w:rPr>
      </w:pPr>
      <w:r>
        <w:rPr>
          <w:rFonts w:ascii="Arial" w:hAnsi="Arial" w:cs="Arial"/>
          <w:sz w:val="22"/>
          <w:szCs w:val="22"/>
          <w:lang w:val="en-US"/>
        </w:rPr>
        <w:t xml:space="preserve">  </w:t>
      </w:r>
    </w:p>
    <w:tbl>
      <w:tblPr>
        <w:tblW w:w="0" w:type="auto"/>
        <w:tblInd w:w="-108" w:type="dxa"/>
        <w:tblBorders>
          <w:top w:val="single" w:sz="4" w:space="0" w:color="auto"/>
          <w:left w:val="single" w:sz="4" w:space="0" w:color="auto"/>
          <w:bottom w:val="single" w:sz="4" w:space="0" w:color="auto"/>
          <w:right w:val="single" w:sz="4" w:space="0" w:color="auto"/>
        </w:tblBorders>
        <w:tblLayout w:type="fixed"/>
        <w:tblCellMar>
          <w:left w:w="10" w:type="dxa"/>
          <w:right w:w="10" w:type="dxa"/>
        </w:tblCellMar>
        <w:tblLook w:val="0000" w:firstRow="0" w:lastRow="0" w:firstColumn="0" w:lastColumn="0" w:noHBand="0" w:noVBand="0"/>
      </w:tblPr>
      <w:tblGrid>
        <w:gridCol w:w="1870"/>
        <w:gridCol w:w="2016"/>
        <w:gridCol w:w="1965"/>
        <w:gridCol w:w="2189"/>
        <w:gridCol w:w="2215"/>
      </w:tblGrid>
      <w:tr w:rsidR="00E3462E">
        <w:trPr>
          <w:trHeight w:val="469"/>
        </w:trPr>
        <w:tc>
          <w:tcPr>
            <w:tcW w:w="10255" w:type="dxa"/>
            <w:gridSpan w:val="5"/>
            <w:tcBorders>
              <w:top w:val="single" w:sz="4" w:space="0" w:color="4472C4"/>
              <w:left w:val="single" w:sz="4" w:space="0" w:color="4472C4"/>
              <w:bottom w:val="single" w:sz="4" w:space="0" w:color="4472C4"/>
              <w:right w:val="single" w:sz="4" w:space="0" w:color="4472C4"/>
            </w:tcBorders>
            <w:shd w:val="clear" w:color="auto" w:fill="4472C4"/>
          </w:tcPr>
          <w:p w:rsidR="00E3462E" w:rsidRDefault="0061537E">
            <w:pPr>
              <w:pStyle w:val="Titlu2"/>
              <w:keepNext/>
              <w:spacing w:before="240" w:after="60"/>
              <w:rPr>
                <w:rFonts w:ascii="Times New Roman" w:hAnsi="Times New Roman" w:cs="Times New Roman"/>
                <w:i/>
                <w:iCs/>
                <w:color w:val="FFFFFF"/>
                <w:sz w:val="36"/>
                <w:szCs w:val="36"/>
              </w:rPr>
            </w:pPr>
            <w:r>
              <w:rPr>
                <w:rFonts w:ascii="Calibri Light" w:hAnsi="Calibri Light" w:cs="Calibri Light"/>
                <w:b/>
                <w:bCs/>
                <w:i/>
                <w:iCs/>
                <w:color w:val="FFFFFF"/>
                <w:sz w:val="36"/>
                <w:szCs w:val="36"/>
              </w:rPr>
              <w:t>Diagnosis - characteristics of each stage</w:t>
            </w:r>
          </w:p>
        </w:tc>
      </w:tr>
      <w:tr w:rsidR="00E3462E">
        <w:trPr>
          <w:trHeight w:val="368"/>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E3462E">
            <w:pPr>
              <w:rPr>
                <w:rFonts w:ascii="Times New Roman" w:hAnsi="Times New Roman" w:cs="Times New Roman"/>
                <w:b/>
                <w:bCs/>
                <w:sz w:val="22"/>
                <w:szCs w:val="22"/>
              </w:rPr>
            </w:pP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b/>
                <w:bCs/>
                <w:sz w:val="22"/>
                <w:szCs w:val="22"/>
              </w:rPr>
              <w:t>Forming</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b/>
                <w:bCs/>
                <w:sz w:val="22"/>
                <w:szCs w:val="22"/>
              </w:rPr>
              <w:t>Storming</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b/>
                <w:bCs/>
                <w:sz w:val="22"/>
                <w:szCs w:val="22"/>
              </w:rPr>
              <w:t>Norming</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b/>
                <w:bCs/>
                <w:sz w:val="22"/>
                <w:szCs w:val="22"/>
              </w:rPr>
              <w:t>Performing</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rPr>
                <w:rFonts w:ascii="Arial" w:hAnsi="Arial" w:cs="Arial"/>
                <w:b/>
                <w:bCs/>
                <w:sz w:val="22"/>
                <w:szCs w:val="22"/>
              </w:rPr>
            </w:pPr>
            <w:r>
              <w:rPr>
                <w:rFonts w:ascii="Arial" w:hAnsi="Arial" w:cs="Arial"/>
                <w:b/>
                <w:bCs/>
                <w:sz w:val="22"/>
                <w:szCs w:val="22"/>
              </w:rPr>
              <w:t>Focus</w:t>
            </w:r>
          </w:p>
        </w:tc>
        <w:tc>
          <w:tcPr>
            <w:tcW w:w="2016"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Own objectives</w:t>
            </w:r>
          </w:p>
        </w:tc>
        <w:tc>
          <w:tcPr>
            <w:tcW w:w="196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Others/problems</w:t>
            </w:r>
          </w:p>
        </w:tc>
        <w:tc>
          <w:tcPr>
            <w:tcW w:w="2189"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Processes</w:t>
            </w:r>
          </w:p>
        </w:tc>
        <w:tc>
          <w:tcPr>
            <w:tcW w:w="221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Performance</w:t>
            </w:r>
          </w:p>
        </w:tc>
      </w:tr>
      <w:tr w:rsidR="00E3462E">
        <w:trPr>
          <w:trHeight w:val="763"/>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rPr>
                <w:rFonts w:ascii="Arial" w:hAnsi="Arial" w:cs="Arial"/>
                <w:b/>
                <w:bCs/>
                <w:sz w:val="22"/>
                <w:szCs w:val="22"/>
              </w:rPr>
            </w:pPr>
            <w:r>
              <w:rPr>
                <w:rFonts w:ascii="Arial" w:hAnsi="Arial" w:cs="Arial"/>
                <w:b/>
                <w:bCs/>
                <w:sz w:val="22"/>
                <w:szCs w:val="22"/>
              </w:rPr>
              <w:t>Trust</w:t>
            </w: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Assess leader</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Trust only leader</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Trust the processes</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Trust the people</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rPr>
                <w:rFonts w:ascii="Arial" w:hAnsi="Arial" w:cs="Arial"/>
                <w:b/>
                <w:bCs/>
                <w:sz w:val="22"/>
                <w:szCs w:val="22"/>
              </w:rPr>
            </w:pPr>
            <w:r>
              <w:rPr>
                <w:rFonts w:ascii="Arial" w:hAnsi="Arial" w:cs="Arial"/>
                <w:b/>
                <w:bCs/>
                <w:sz w:val="22"/>
                <w:szCs w:val="22"/>
              </w:rPr>
              <w:t>Relationships</w:t>
            </w:r>
          </w:p>
        </w:tc>
        <w:tc>
          <w:tcPr>
            <w:tcW w:w="2016"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None/distant</w:t>
            </w:r>
          </w:p>
        </w:tc>
        <w:tc>
          <w:tcPr>
            <w:tcW w:w="196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Conflict</w:t>
            </w:r>
          </w:p>
        </w:tc>
        <w:tc>
          <w:tcPr>
            <w:tcW w:w="2189"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Mechanistic</w:t>
            </w:r>
          </w:p>
        </w:tc>
        <w:tc>
          <w:tcPr>
            <w:tcW w:w="221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Synergistic</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rPr>
                <w:rFonts w:ascii="Arial" w:hAnsi="Arial" w:cs="Arial"/>
                <w:b/>
                <w:bCs/>
                <w:sz w:val="22"/>
                <w:szCs w:val="22"/>
              </w:rPr>
            </w:pPr>
            <w:r>
              <w:rPr>
                <w:rFonts w:ascii="Arial" w:hAnsi="Arial" w:cs="Arial"/>
                <w:b/>
                <w:bCs/>
                <w:sz w:val="22"/>
                <w:szCs w:val="22"/>
              </w:rPr>
              <w:t>Criticism</w:t>
            </w: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Covert</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Overt</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Productive</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Comfortable</w:t>
            </w:r>
          </w:p>
        </w:tc>
      </w:tr>
      <w:tr w:rsidR="00E3462E">
        <w:trPr>
          <w:trHeight w:val="751"/>
        </w:trPr>
        <w:tc>
          <w:tcPr>
            <w:tcW w:w="1870"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rPr>
                <w:rFonts w:ascii="Arial" w:hAnsi="Arial" w:cs="Arial"/>
                <w:b/>
                <w:bCs/>
                <w:sz w:val="22"/>
                <w:szCs w:val="22"/>
              </w:rPr>
            </w:pPr>
            <w:r>
              <w:rPr>
                <w:rFonts w:ascii="Arial" w:hAnsi="Arial" w:cs="Arial"/>
                <w:b/>
                <w:bCs/>
                <w:sz w:val="22"/>
                <w:szCs w:val="22"/>
              </w:rPr>
              <w:t>Decision making</w:t>
            </w:r>
          </w:p>
        </w:tc>
        <w:tc>
          <w:tcPr>
            <w:tcW w:w="2016"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Fragmented</w:t>
            </w:r>
          </w:p>
        </w:tc>
        <w:tc>
          <w:tcPr>
            <w:tcW w:w="196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Thrashing</w:t>
            </w:r>
          </w:p>
        </w:tc>
        <w:tc>
          <w:tcPr>
            <w:tcW w:w="2189"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Processed</w:t>
            </w:r>
          </w:p>
        </w:tc>
        <w:tc>
          <w:tcPr>
            <w:tcW w:w="221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Natural</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rPr>
                <w:rFonts w:ascii="Arial" w:hAnsi="Arial" w:cs="Arial"/>
                <w:b/>
                <w:bCs/>
                <w:sz w:val="22"/>
                <w:szCs w:val="22"/>
              </w:rPr>
            </w:pPr>
            <w:r>
              <w:rPr>
                <w:rFonts w:ascii="Arial" w:hAnsi="Arial" w:cs="Arial"/>
                <w:b/>
                <w:bCs/>
                <w:sz w:val="22"/>
                <w:szCs w:val="22"/>
              </w:rPr>
              <w:t>Predictability</w:t>
            </w: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Politics</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Volatile</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Systematic</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Anticipation</w:t>
            </w:r>
          </w:p>
        </w:tc>
      </w:tr>
      <w:tr w:rsidR="00E3462E">
        <w:trPr>
          <w:trHeight w:val="426"/>
        </w:trPr>
        <w:tc>
          <w:tcPr>
            <w:tcW w:w="1870"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rPr>
                <w:rFonts w:ascii="Arial" w:hAnsi="Arial" w:cs="Arial"/>
                <w:b/>
                <w:bCs/>
                <w:sz w:val="22"/>
                <w:szCs w:val="22"/>
              </w:rPr>
            </w:pPr>
            <w:r>
              <w:rPr>
                <w:rFonts w:ascii="Arial" w:hAnsi="Arial" w:cs="Arial"/>
                <w:b/>
                <w:bCs/>
                <w:sz w:val="22"/>
                <w:szCs w:val="22"/>
              </w:rPr>
              <w:t>Role understanding</w:t>
            </w:r>
          </w:p>
        </w:tc>
        <w:tc>
          <w:tcPr>
            <w:tcW w:w="2016"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Ignorance</w:t>
            </w:r>
          </w:p>
        </w:tc>
        <w:tc>
          <w:tcPr>
            <w:tcW w:w="196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Ambiguity</w:t>
            </w:r>
          </w:p>
        </w:tc>
        <w:tc>
          <w:tcPr>
            <w:tcW w:w="2189"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Clarity</w:t>
            </w:r>
          </w:p>
        </w:tc>
        <w:tc>
          <w:tcPr>
            <w:tcW w:w="221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Intuitive</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rPr>
                <w:rFonts w:ascii="Arial" w:hAnsi="Arial" w:cs="Arial"/>
                <w:b/>
                <w:bCs/>
                <w:sz w:val="22"/>
                <w:szCs w:val="22"/>
              </w:rPr>
            </w:pPr>
            <w:r>
              <w:rPr>
                <w:rFonts w:ascii="Arial" w:hAnsi="Arial" w:cs="Arial"/>
                <w:b/>
                <w:bCs/>
                <w:sz w:val="22"/>
                <w:szCs w:val="22"/>
              </w:rPr>
              <w:t>Products</w:t>
            </w: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Individual</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Undesirable</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Wooden</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System</w:t>
            </w:r>
          </w:p>
        </w:tc>
      </w:tr>
      <w:tr w:rsidR="00E3462E">
        <w:trPr>
          <w:trHeight w:val="25"/>
        </w:trPr>
        <w:tc>
          <w:tcPr>
            <w:tcW w:w="1870"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rPr>
                <w:rFonts w:ascii="Arial" w:hAnsi="Arial" w:cs="Arial"/>
                <w:b/>
                <w:bCs/>
                <w:sz w:val="22"/>
                <w:szCs w:val="22"/>
              </w:rPr>
            </w:pPr>
            <w:r>
              <w:rPr>
                <w:rFonts w:ascii="Arial" w:hAnsi="Arial" w:cs="Arial"/>
                <w:b/>
                <w:bCs/>
                <w:sz w:val="22"/>
                <w:szCs w:val="22"/>
              </w:rPr>
              <w:t>Knowledge</w:t>
            </w:r>
          </w:p>
        </w:tc>
        <w:tc>
          <w:tcPr>
            <w:tcW w:w="2016"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Poker playing</w:t>
            </w:r>
          </w:p>
        </w:tc>
        <w:tc>
          <w:tcPr>
            <w:tcW w:w="196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Packets</w:t>
            </w:r>
          </w:p>
        </w:tc>
        <w:tc>
          <w:tcPr>
            <w:tcW w:w="2189"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According to rules</w:t>
            </w:r>
          </w:p>
        </w:tc>
        <w:tc>
          <w:tcPr>
            <w:tcW w:w="2215" w:type="dxa"/>
            <w:tcBorders>
              <w:top w:val="single" w:sz="4" w:space="0" w:color="8EAADB"/>
              <w:left w:val="single" w:sz="4" w:space="0" w:color="8EAADB"/>
              <w:bottom w:val="single" w:sz="4" w:space="0" w:color="8EAADB"/>
              <w:right w:val="single" w:sz="4" w:space="0" w:color="8EAADB"/>
            </w:tcBorders>
          </w:tcPr>
          <w:p w:rsidR="00E3462E" w:rsidRDefault="0061537E">
            <w:pPr>
              <w:spacing w:after="200" w:line="276" w:lineRule="auto"/>
              <w:jc w:val="center"/>
              <w:rPr>
                <w:rFonts w:ascii="Arial" w:hAnsi="Arial" w:cs="Arial"/>
                <w:sz w:val="22"/>
                <w:szCs w:val="22"/>
              </w:rPr>
            </w:pPr>
            <w:r>
              <w:rPr>
                <w:rFonts w:ascii="Arial" w:hAnsi="Arial" w:cs="Arial"/>
                <w:sz w:val="22"/>
                <w:szCs w:val="22"/>
              </w:rPr>
              <w:t>According to need</w:t>
            </w:r>
          </w:p>
        </w:tc>
      </w:tr>
      <w:tr w:rsidR="00E3462E">
        <w:trPr>
          <w:trHeight w:val="469"/>
        </w:trPr>
        <w:tc>
          <w:tcPr>
            <w:tcW w:w="1870"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rPr>
                <w:rFonts w:ascii="Arial" w:hAnsi="Arial" w:cs="Arial"/>
                <w:b/>
                <w:bCs/>
                <w:sz w:val="22"/>
                <w:szCs w:val="22"/>
              </w:rPr>
            </w:pPr>
            <w:r>
              <w:rPr>
                <w:rFonts w:ascii="Arial" w:hAnsi="Arial" w:cs="Arial"/>
                <w:b/>
                <w:bCs/>
                <w:sz w:val="22"/>
                <w:szCs w:val="22"/>
              </w:rPr>
              <w:t>Performance</w:t>
            </w:r>
          </w:p>
        </w:tc>
        <w:tc>
          <w:tcPr>
            <w:tcW w:w="2016"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Individual effort</w:t>
            </w:r>
          </w:p>
        </w:tc>
        <w:tc>
          <w:tcPr>
            <w:tcW w:w="196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Working out</w:t>
            </w:r>
          </w:p>
        </w:tc>
        <w:tc>
          <w:tcPr>
            <w:tcW w:w="2189"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Following rules</w:t>
            </w:r>
          </w:p>
        </w:tc>
        <w:tc>
          <w:tcPr>
            <w:tcW w:w="2215" w:type="dxa"/>
            <w:tcBorders>
              <w:top w:val="single" w:sz="4" w:space="0" w:color="8EAADB"/>
              <w:left w:val="single" w:sz="4" w:space="0" w:color="8EAADB"/>
              <w:bottom w:val="single" w:sz="4" w:space="0" w:color="8EAADB"/>
              <w:right w:val="single" w:sz="4" w:space="0" w:color="8EAADB"/>
            </w:tcBorders>
            <w:shd w:val="clear" w:color="auto" w:fill="D9E2F3"/>
          </w:tcPr>
          <w:p w:rsidR="00E3462E" w:rsidRDefault="0061537E">
            <w:pPr>
              <w:spacing w:after="200" w:line="276" w:lineRule="auto"/>
              <w:jc w:val="center"/>
              <w:rPr>
                <w:rFonts w:ascii="Arial" w:hAnsi="Arial" w:cs="Arial"/>
                <w:sz w:val="22"/>
                <w:szCs w:val="22"/>
              </w:rPr>
            </w:pPr>
            <w:r>
              <w:rPr>
                <w:rFonts w:ascii="Arial" w:hAnsi="Arial" w:cs="Arial"/>
                <w:sz w:val="22"/>
                <w:szCs w:val="22"/>
              </w:rPr>
              <w:t>Achieving flow</w:t>
            </w:r>
          </w:p>
        </w:tc>
      </w:tr>
    </w:tbl>
    <w:p w:rsidR="00E3462E" w:rsidRDefault="0061537E">
      <w:pPr>
        <w:spacing w:before="100" w:after="100"/>
        <w:rPr>
          <w:rFonts w:ascii="Times New Roman" w:hAnsi="Times New Roman" w:cs="Times New Roman"/>
          <w:lang w:val="en-US"/>
        </w:rPr>
      </w:pPr>
      <w:r>
        <w:rPr>
          <w:rFonts w:ascii="Times New Roman" w:hAnsi="Times New Roman" w:cs="Times New Roman"/>
          <w:lang w:val="en-US"/>
        </w:rPr>
        <w:t xml:space="preserve">    (technology, 2020)               </w:t>
      </w: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E3462E">
      <w:pPr>
        <w:spacing w:after="200"/>
        <w:rPr>
          <w:rFonts w:ascii="Courier New" w:hAnsi="Courier New" w:cs="Courier New"/>
          <w:sz w:val="22"/>
          <w:szCs w:val="22"/>
          <w:lang w:val="en-US"/>
        </w:rPr>
      </w:pPr>
    </w:p>
    <w:p w:rsidR="00E3462E" w:rsidRDefault="0061537E">
      <w:pPr>
        <w:spacing w:after="200"/>
        <w:rPr>
          <w:rFonts w:ascii="Courier New" w:hAnsi="Courier New" w:cs="Courier New"/>
          <w:sz w:val="22"/>
          <w:szCs w:val="22"/>
          <w:lang w:val="en-US"/>
        </w:rPr>
      </w:pPr>
      <w:r>
        <w:rPr>
          <w:rFonts w:ascii="Courier New" w:hAnsi="Courier New" w:cs="Courier New"/>
          <w:sz w:val="22"/>
          <w:szCs w:val="22"/>
          <w:lang w:val="en-US"/>
        </w:rPr>
        <w:lastRenderedPageBreak/>
        <w:t>FIG2</w:t>
      </w:r>
    </w:p>
    <w:tbl>
      <w:tblPr>
        <w:tblW w:w="0" w:type="auto"/>
        <w:tblInd w:w="-108" w:type="dxa"/>
        <w:tblBorders>
          <w:top w:val="single" w:sz="4" w:space="0" w:color="auto"/>
          <w:left w:val="single" w:sz="4" w:space="0" w:color="auto"/>
          <w:bottom w:val="single" w:sz="4" w:space="0" w:color="auto"/>
          <w:right w:val="single" w:sz="4" w:space="0" w:color="auto"/>
        </w:tblBorders>
        <w:tblLayout w:type="fixed"/>
        <w:tblCellMar>
          <w:left w:w="10" w:type="dxa"/>
          <w:right w:w="10" w:type="dxa"/>
        </w:tblCellMar>
        <w:tblLook w:val="0000" w:firstRow="0" w:lastRow="0" w:firstColumn="0" w:lastColumn="0" w:noHBand="0" w:noVBand="0"/>
      </w:tblPr>
      <w:tblGrid>
        <w:gridCol w:w="1769"/>
        <w:gridCol w:w="1699"/>
        <w:gridCol w:w="1905"/>
        <w:gridCol w:w="2056"/>
        <w:gridCol w:w="2147"/>
      </w:tblGrid>
      <w:tr w:rsidR="00E3462E">
        <w:tc>
          <w:tcPr>
            <w:tcW w:w="9576" w:type="dxa"/>
            <w:gridSpan w:val="5"/>
            <w:tcBorders>
              <w:top w:val="single" w:sz="4" w:space="0" w:color="5B9BD5"/>
              <w:left w:val="single" w:sz="4" w:space="0" w:color="5B9BD5"/>
              <w:bottom w:val="single" w:sz="4" w:space="0" w:color="5B9BD5"/>
              <w:right w:val="single" w:sz="4" w:space="0" w:color="5B9BD5"/>
            </w:tcBorders>
            <w:shd w:val="clear" w:color="auto" w:fill="5B9BD5"/>
          </w:tcPr>
          <w:p w:rsidR="00E3462E" w:rsidRDefault="0061537E">
            <w:pPr>
              <w:pStyle w:val="Titlu2"/>
              <w:keepNext/>
              <w:spacing w:before="240" w:after="60"/>
              <w:rPr>
                <w:rFonts w:ascii="Times New Roman" w:hAnsi="Times New Roman" w:cs="Times New Roman"/>
                <w:i/>
                <w:iCs/>
                <w:color w:val="FFFFFF"/>
                <w:sz w:val="36"/>
                <w:szCs w:val="36"/>
              </w:rPr>
            </w:pPr>
            <w:r>
              <w:rPr>
                <w:rFonts w:ascii="Times New Roman" w:hAnsi="Times New Roman" w:cs="Times New Roman"/>
                <w:b/>
                <w:bCs/>
                <w:i/>
                <w:iCs/>
                <w:color w:val="FFFFFF"/>
                <w:sz w:val="36"/>
                <w:szCs w:val="36"/>
              </w:rPr>
              <w:t>Type of interventions that a leader should make</w:t>
            </w:r>
          </w:p>
        </w:tc>
      </w:tr>
      <w:tr w:rsidR="00E3462E">
        <w:tc>
          <w:tcPr>
            <w:tcW w:w="176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E3462E">
            <w:pPr>
              <w:spacing w:after="75" w:line="360" w:lineRule="atLeast"/>
              <w:rPr>
                <w:rFonts w:ascii="Tahoma" w:hAnsi="Tahoma" w:cs="Tahoma"/>
                <w:b/>
                <w:bCs/>
                <w:color w:val="000000"/>
                <w:sz w:val="21"/>
                <w:szCs w:val="21"/>
              </w:rPr>
            </w:pPr>
          </w:p>
        </w:tc>
        <w:tc>
          <w:tcPr>
            <w:tcW w:w="169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b/>
                <w:bCs/>
                <w:color w:val="000000"/>
                <w:sz w:val="21"/>
                <w:szCs w:val="21"/>
              </w:rPr>
              <w:t>Forming</w:t>
            </w:r>
          </w:p>
        </w:tc>
        <w:tc>
          <w:tcPr>
            <w:tcW w:w="1905"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b/>
                <w:bCs/>
                <w:color w:val="000000"/>
                <w:sz w:val="21"/>
                <w:szCs w:val="21"/>
              </w:rPr>
              <w:t>Storming</w:t>
            </w:r>
          </w:p>
        </w:tc>
        <w:tc>
          <w:tcPr>
            <w:tcW w:w="2056"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b/>
                <w:bCs/>
                <w:color w:val="000000"/>
                <w:sz w:val="21"/>
                <w:szCs w:val="21"/>
              </w:rPr>
              <w:t>Norming</w:t>
            </w:r>
          </w:p>
        </w:tc>
        <w:tc>
          <w:tcPr>
            <w:tcW w:w="2147"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b/>
                <w:bCs/>
                <w:color w:val="000000"/>
                <w:sz w:val="21"/>
                <w:szCs w:val="21"/>
              </w:rPr>
              <w:t>Performing</w:t>
            </w:r>
          </w:p>
        </w:tc>
      </w:tr>
      <w:tr w:rsidR="00E3462E">
        <w:tc>
          <w:tcPr>
            <w:tcW w:w="176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Overview</w:t>
            </w:r>
          </w:p>
        </w:tc>
        <w:tc>
          <w:tcPr>
            <w:tcW w:w="169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Set objectives</w:t>
            </w:r>
          </w:p>
        </w:tc>
        <w:tc>
          <w:tcPr>
            <w:tcW w:w="1905"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Resolve conflicts</w:t>
            </w:r>
          </w:p>
        </w:tc>
        <w:tc>
          <w:tcPr>
            <w:tcW w:w="2056"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Facilitate processes</w:t>
            </w:r>
          </w:p>
        </w:tc>
        <w:tc>
          <w:tcPr>
            <w:tcW w:w="2147"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Coach</w:t>
            </w:r>
          </w:p>
        </w:tc>
      </w:tr>
      <w:tr w:rsidR="00E3462E">
        <w:tc>
          <w:tcPr>
            <w:tcW w:w="176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Direction</w:t>
            </w:r>
          </w:p>
        </w:tc>
        <w:tc>
          <w:tcPr>
            <w:tcW w:w="169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High</w:t>
            </w:r>
          </w:p>
        </w:tc>
        <w:tc>
          <w:tcPr>
            <w:tcW w:w="1905"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High</w:t>
            </w:r>
          </w:p>
        </w:tc>
        <w:tc>
          <w:tcPr>
            <w:tcW w:w="2056"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Low</w:t>
            </w:r>
          </w:p>
        </w:tc>
        <w:tc>
          <w:tcPr>
            <w:tcW w:w="2147"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Low</w:t>
            </w:r>
          </w:p>
        </w:tc>
      </w:tr>
      <w:tr w:rsidR="00E3462E">
        <w:tc>
          <w:tcPr>
            <w:tcW w:w="176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Support</w:t>
            </w:r>
          </w:p>
        </w:tc>
        <w:tc>
          <w:tcPr>
            <w:tcW w:w="169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Low</w:t>
            </w:r>
          </w:p>
        </w:tc>
        <w:tc>
          <w:tcPr>
            <w:tcW w:w="1905"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High</w:t>
            </w:r>
          </w:p>
        </w:tc>
        <w:tc>
          <w:tcPr>
            <w:tcW w:w="2056"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High</w:t>
            </w:r>
          </w:p>
        </w:tc>
        <w:tc>
          <w:tcPr>
            <w:tcW w:w="2147"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Low</w:t>
            </w:r>
          </w:p>
        </w:tc>
      </w:tr>
      <w:tr w:rsidR="00E3462E">
        <w:tc>
          <w:tcPr>
            <w:tcW w:w="176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Leader focus</w:t>
            </w:r>
          </w:p>
        </w:tc>
        <w:tc>
          <w:tcPr>
            <w:tcW w:w="169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Individual tasks</w:t>
            </w:r>
          </w:p>
        </w:tc>
        <w:tc>
          <w:tcPr>
            <w:tcW w:w="1905"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People interactions</w:t>
            </w:r>
          </w:p>
        </w:tc>
        <w:tc>
          <w:tcPr>
            <w:tcW w:w="2056"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Task interactions</w:t>
            </w:r>
          </w:p>
        </w:tc>
        <w:tc>
          <w:tcPr>
            <w:tcW w:w="2147"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Team self-development</w:t>
            </w:r>
          </w:p>
        </w:tc>
      </w:tr>
      <w:tr w:rsidR="00E3462E">
        <w:tc>
          <w:tcPr>
            <w:tcW w:w="176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Persuasion style</w:t>
            </w:r>
          </w:p>
        </w:tc>
        <w:tc>
          <w:tcPr>
            <w:tcW w:w="169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Tell/push</w:t>
            </w:r>
          </w:p>
        </w:tc>
        <w:tc>
          <w:tcPr>
            <w:tcW w:w="1905"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Sell/Consult</w:t>
            </w:r>
          </w:p>
        </w:tc>
        <w:tc>
          <w:tcPr>
            <w:tcW w:w="2056"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Listen/advise</w:t>
            </w:r>
          </w:p>
        </w:tc>
        <w:tc>
          <w:tcPr>
            <w:tcW w:w="2147"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Observe/support</w:t>
            </w:r>
          </w:p>
        </w:tc>
      </w:tr>
      <w:tr w:rsidR="00E3462E">
        <w:tc>
          <w:tcPr>
            <w:tcW w:w="176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Team Interaction</w:t>
            </w:r>
          </w:p>
        </w:tc>
        <w:tc>
          <w:tcPr>
            <w:tcW w:w="1699"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Leader provide links</w:t>
            </w:r>
          </w:p>
        </w:tc>
        <w:tc>
          <w:tcPr>
            <w:tcW w:w="1905"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Facilitate relationships</w:t>
            </w:r>
          </w:p>
        </w:tc>
        <w:tc>
          <w:tcPr>
            <w:tcW w:w="2056"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Facilitate team processes</w:t>
            </w:r>
          </w:p>
        </w:tc>
        <w:tc>
          <w:tcPr>
            <w:tcW w:w="2147" w:type="dxa"/>
            <w:tcBorders>
              <w:top w:val="single" w:sz="4" w:space="0" w:color="9CC2E5"/>
              <w:left w:val="single" w:sz="4" w:space="0" w:color="9CC2E5"/>
              <w:bottom w:val="single" w:sz="4" w:space="0" w:color="9CC2E5"/>
              <w:right w:val="single" w:sz="4" w:space="0" w:color="9CC2E5"/>
            </w:tcBorders>
            <w:shd w:val="clear" w:color="auto" w:fill="DEEAF6"/>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Dynamic grouping</w:t>
            </w:r>
          </w:p>
        </w:tc>
      </w:tr>
      <w:tr w:rsidR="00E3462E">
        <w:tc>
          <w:tcPr>
            <w:tcW w:w="176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b/>
                <w:bCs/>
                <w:color w:val="000000"/>
                <w:sz w:val="21"/>
                <w:szCs w:val="21"/>
              </w:rPr>
            </w:pPr>
            <w:r>
              <w:rPr>
                <w:rFonts w:ascii="Tahoma" w:hAnsi="Tahoma" w:cs="Tahoma"/>
                <w:b/>
                <w:bCs/>
                <w:color w:val="000000"/>
                <w:sz w:val="21"/>
                <w:szCs w:val="21"/>
              </w:rPr>
              <w:t>Summary</w:t>
            </w:r>
          </w:p>
        </w:tc>
        <w:tc>
          <w:tcPr>
            <w:tcW w:w="1699"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Individuals</w:t>
            </w:r>
          </w:p>
        </w:tc>
        <w:tc>
          <w:tcPr>
            <w:tcW w:w="1905"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Relationships</w:t>
            </w:r>
          </w:p>
        </w:tc>
        <w:tc>
          <w:tcPr>
            <w:tcW w:w="2056"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Processes</w:t>
            </w:r>
          </w:p>
        </w:tc>
        <w:tc>
          <w:tcPr>
            <w:tcW w:w="2147" w:type="dxa"/>
            <w:tcBorders>
              <w:top w:val="single" w:sz="4" w:space="0" w:color="9CC2E5"/>
              <w:left w:val="single" w:sz="4" w:space="0" w:color="9CC2E5"/>
              <w:bottom w:val="single" w:sz="4" w:space="0" w:color="9CC2E5"/>
              <w:right w:val="single" w:sz="4" w:space="0" w:color="9CC2E5"/>
            </w:tcBorders>
          </w:tcPr>
          <w:p w:rsidR="00E3462E" w:rsidRDefault="0061537E">
            <w:pPr>
              <w:spacing w:after="75" w:line="360" w:lineRule="atLeast"/>
              <w:rPr>
                <w:rFonts w:ascii="Tahoma" w:hAnsi="Tahoma" w:cs="Tahoma"/>
                <w:color w:val="000000"/>
                <w:sz w:val="21"/>
                <w:szCs w:val="21"/>
              </w:rPr>
            </w:pPr>
            <w:r>
              <w:rPr>
                <w:rFonts w:ascii="Tahoma" w:hAnsi="Tahoma" w:cs="Tahoma"/>
                <w:color w:val="000000"/>
                <w:sz w:val="21"/>
                <w:szCs w:val="21"/>
              </w:rPr>
              <w:t>Self-development</w:t>
            </w:r>
          </w:p>
        </w:tc>
      </w:tr>
    </w:tbl>
    <w:p w:rsidR="00E3462E" w:rsidRDefault="0061537E">
      <w:pPr>
        <w:spacing w:after="200"/>
        <w:rPr>
          <w:rFonts w:ascii="Arial" w:hAnsi="Arial" w:cs="Arial"/>
          <w:sz w:val="22"/>
          <w:szCs w:val="22"/>
          <w:lang w:val="en-US"/>
        </w:rPr>
      </w:pPr>
      <w:r>
        <w:rPr>
          <w:rFonts w:ascii="Arial" w:hAnsi="Arial" w:cs="Arial"/>
          <w:sz w:val="22"/>
          <w:szCs w:val="22"/>
          <w:lang w:val="en-US"/>
        </w:rPr>
        <w:t>(technology, 2020)</w:t>
      </w:r>
    </w:p>
    <w:p w:rsidR="00E3462E" w:rsidRDefault="0061537E">
      <w:pPr>
        <w:spacing w:after="200"/>
        <w:rPr>
          <w:rFonts w:ascii="Courier New" w:hAnsi="Courier New" w:cs="Courier New"/>
          <w:sz w:val="22"/>
          <w:szCs w:val="22"/>
          <w:lang w:val="en-US"/>
        </w:rPr>
      </w:pPr>
      <w:r>
        <w:rPr>
          <w:rFonts w:ascii="Courier New" w:hAnsi="Courier New" w:cs="Courier New"/>
          <w:sz w:val="22"/>
          <w:szCs w:val="22"/>
          <w:lang w:val="en-US"/>
        </w:rPr>
        <w:t>FIG3</w:t>
      </w:r>
    </w:p>
    <w:p w:rsidR="00E3462E" w:rsidRDefault="0061537E">
      <w:pPr>
        <w:spacing w:after="200"/>
        <w:rPr>
          <w:rFonts w:ascii="Arial" w:hAnsi="Arial" w:cs="Arial"/>
          <w:sz w:val="22"/>
          <w:szCs w:val="22"/>
          <w:lang w:val="en-US"/>
        </w:rPr>
      </w:pPr>
      <w:r>
        <w:rPr>
          <w:noProof/>
          <w:sz w:val="22"/>
          <w:szCs w:val="22"/>
          <w:lang w:val="en"/>
        </w:rPr>
        <w:drawing>
          <wp:inline distT="0" distB="0" distL="0" distR="0">
            <wp:extent cx="3676650" cy="1581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76650" cy="1581150"/>
                    </a:xfrm>
                    <a:prstGeom prst="rect">
                      <a:avLst/>
                    </a:prstGeom>
                    <a:noFill/>
                    <a:ln>
                      <a:noFill/>
                    </a:ln>
                  </pic:spPr>
                </pic:pic>
              </a:graphicData>
            </a:graphic>
          </wp:inline>
        </w:drawing>
      </w:r>
    </w:p>
    <w:p w:rsidR="00E3462E" w:rsidRDefault="0061537E">
      <w:pPr>
        <w:spacing w:after="200"/>
        <w:rPr>
          <w:rFonts w:ascii="Arial" w:hAnsi="Arial" w:cs="Arial"/>
          <w:sz w:val="22"/>
          <w:szCs w:val="22"/>
          <w:lang w:val="en-US"/>
        </w:rPr>
      </w:pPr>
      <w:r>
        <w:rPr>
          <w:rFonts w:ascii="Arial" w:hAnsi="Arial" w:cs="Arial"/>
          <w:sz w:val="22"/>
          <w:szCs w:val="22"/>
          <w:lang w:val="en-US"/>
        </w:rPr>
        <w:t>(Bridgeman, 2018)</w:t>
      </w:r>
    </w:p>
    <w:p w:rsidR="00E3462E" w:rsidRDefault="00E3462E">
      <w:pPr>
        <w:spacing w:after="200" w:line="276" w:lineRule="auto"/>
        <w:rPr>
          <w:rFonts w:ascii="Arial" w:hAnsi="Arial" w:cs="Arial"/>
          <w:sz w:val="22"/>
          <w:szCs w:val="22"/>
          <w:lang w:val="en-US"/>
        </w:rPr>
      </w:pPr>
    </w:p>
    <w:p w:rsidR="00E3462E" w:rsidRDefault="00E3462E">
      <w:pPr>
        <w:spacing w:after="200" w:line="276" w:lineRule="auto"/>
        <w:rPr>
          <w:rFonts w:ascii="Arial" w:hAnsi="Arial" w:cs="Arial"/>
          <w:sz w:val="22"/>
          <w:szCs w:val="22"/>
          <w:lang w:val="en"/>
        </w:rPr>
      </w:pPr>
    </w:p>
    <w:p w:rsidR="00E3462E" w:rsidRDefault="00E3462E">
      <w:pPr>
        <w:spacing w:after="200" w:line="276" w:lineRule="auto"/>
        <w:rPr>
          <w:rFonts w:ascii="Arial" w:hAnsi="Arial" w:cs="Arial"/>
          <w:sz w:val="22"/>
          <w:szCs w:val="22"/>
          <w:lang w:val="en"/>
        </w:rPr>
      </w:pPr>
    </w:p>
    <w:p w:rsidR="00E3462E" w:rsidRDefault="00E3462E">
      <w:pPr>
        <w:spacing w:after="200" w:line="276" w:lineRule="auto"/>
        <w:rPr>
          <w:rFonts w:ascii="Arial" w:hAnsi="Arial" w:cs="Arial"/>
          <w:sz w:val="22"/>
          <w:szCs w:val="22"/>
          <w:lang w:val="en"/>
        </w:rPr>
      </w:pPr>
    </w:p>
    <w:p w:rsidR="00E3462E" w:rsidRDefault="00E3462E">
      <w:pPr>
        <w:spacing w:after="200" w:line="276" w:lineRule="auto"/>
        <w:rPr>
          <w:rFonts w:ascii="Arial" w:hAnsi="Arial" w:cs="Arial"/>
          <w:sz w:val="22"/>
          <w:szCs w:val="22"/>
          <w:lang w:val="en"/>
        </w:rPr>
      </w:pPr>
    </w:p>
    <w:p w:rsidR="00E3462E" w:rsidRDefault="00E3462E">
      <w:pPr>
        <w:spacing w:after="200" w:line="276" w:lineRule="auto"/>
        <w:rPr>
          <w:rFonts w:ascii="Arial" w:hAnsi="Arial" w:cs="Arial"/>
          <w:sz w:val="22"/>
          <w:szCs w:val="22"/>
          <w:lang w:val="en"/>
        </w:rPr>
      </w:pPr>
    </w:p>
    <w:p w:rsidR="00E3462E" w:rsidRDefault="0061537E">
      <w:pPr>
        <w:spacing w:after="200" w:line="276" w:lineRule="auto"/>
        <w:rPr>
          <w:rFonts w:ascii="Arial" w:hAnsi="Arial" w:cs="Arial"/>
          <w:sz w:val="22"/>
          <w:szCs w:val="22"/>
          <w:lang w:val="en"/>
        </w:rPr>
      </w:pPr>
      <w:r>
        <w:rPr>
          <w:rFonts w:ascii="Arial" w:hAnsi="Arial" w:cs="Arial"/>
          <w:sz w:val="22"/>
          <w:szCs w:val="22"/>
          <w:lang w:val="en"/>
        </w:rPr>
        <w:t>References</w:t>
      </w:r>
    </w:p>
    <w:p w:rsidR="00E3462E" w:rsidRDefault="00E3462E">
      <w:pPr>
        <w:spacing w:after="200" w:line="276" w:lineRule="auto"/>
        <w:rPr>
          <w:rFonts w:ascii="Arial" w:hAnsi="Arial" w:cs="Arial"/>
          <w:sz w:val="22"/>
          <w:szCs w:val="22"/>
          <w:lang w:val="en"/>
        </w:rPr>
      </w:pPr>
    </w:p>
    <w:p w:rsidR="00E3462E" w:rsidRDefault="0061537E">
      <w:pPr>
        <w:rPr>
          <w:rFonts w:ascii="Arial" w:hAnsi="Arial" w:cs="Arial"/>
          <w:sz w:val="22"/>
          <w:szCs w:val="22"/>
          <w:lang w:val="en"/>
        </w:rPr>
      </w:pPr>
      <w:r>
        <w:rPr>
          <w:rFonts w:ascii="Arial" w:hAnsi="Arial" w:cs="Arial"/>
          <w:sz w:val="22"/>
          <w:szCs w:val="22"/>
          <w:lang w:val="en"/>
        </w:rPr>
        <w:t xml:space="preserve">Bridgeman, D. (2018). The 6 Characteristics Of Effective Teams — As Revealed Through Escape Rooms. [online] Medium. Available at: </w:t>
      </w:r>
      <w:hyperlink r:id="rId5" w:history="1">
        <w:r>
          <w:rPr>
            <w:rFonts w:ascii="Arial" w:hAnsi="Arial" w:cs="Arial"/>
            <w:color w:val="0000FF"/>
            <w:sz w:val="22"/>
            <w:szCs w:val="22"/>
            <w:u w:val="single"/>
            <w:lang w:val="en"/>
          </w:rPr>
          <w:t>https://medium.com/@davidbridgeman/the-6-characteristics-of-effective-teams-as-revealed-through-escape-rooms-12fe515df53f</w:t>
        </w:r>
      </w:hyperlink>
      <w:r>
        <w:rPr>
          <w:rFonts w:ascii="Arial" w:hAnsi="Arial" w:cs="Arial"/>
          <w:sz w:val="22"/>
          <w:szCs w:val="22"/>
          <w:lang w:val="en"/>
        </w:rPr>
        <w:t xml:space="preserve"> [Accessed 15 Feb. 2020].</w:t>
      </w:r>
    </w:p>
    <w:p w:rsidR="00E3462E" w:rsidRDefault="0061537E">
      <w:pPr>
        <w:rPr>
          <w:rFonts w:ascii="Arial" w:hAnsi="Arial" w:cs="Arial"/>
          <w:sz w:val="22"/>
          <w:szCs w:val="22"/>
          <w:lang w:val="en"/>
        </w:rPr>
      </w:pPr>
      <w:r>
        <w:rPr>
          <w:rFonts w:ascii="Arial" w:hAnsi="Arial" w:cs="Arial"/>
          <w:sz w:val="22"/>
          <w:szCs w:val="22"/>
          <w:lang w:val="en"/>
        </w:rPr>
        <w:t xml:space="preserve">Benson, T. (2017). How to build an Effective Team: focus on just 3 things. [online] Managers.org.uk. Available at: </w:t>
      </w:r>
      <w:hyperlink r:id="rId6" w:history="1">
        <w:r>
          <w:rPr>
            <w:rFonts w:ascii="Arial" w:hAnsi="Arial" w:cs="Arial"/>
            <w:color w:val="0000FF"/>
            <w:sz w:val="22"/>
            <w:szCs w:val="22"/>
            <w:u w:val="single"/>
            <w:lang w:val="en"/>
          </w:rPr>
          <w:t>https://www.managers.org.uk/insights/news/2017/april/how-to-build-an-effective-team-focus-on-just-3-things</w:t>
        </w:r>
      </w:hyperlink>
      <w:r>
        <w:rPr>
          <w:rFonts w:ascii="Arial" w:hAnsi="Arial" w:cs="Arial"/>
          <w:sz w:val="22"/>
          <w:szCs w:val="22"/>
          <w:lang w:val="en"/>
        </w:rPr>
        <w:t xml:space="preserve"> [Accessed 15 Feb. 2020].</w:t>
      </w:r>
    </w:p>
    <w:p w:rsidR="00E3462E" w:rsidRDefault="0061537E">
      <w:pPr>
        <w:rPr>
          <w:rFonts w:ascii="Arial" w:hAnsi="Arial" w:cs="Arial"/>
          <w:sz w:val="22"/>
          <w:szCs w:val="22"/>
          <w:lang w:val="en"/>
        </w:rPr>
      </w:pPr>
      <w:r>
        <w:rPr>
          <w:rFonts w:ascii="Arial" w:hAnsi="Arial" w:cs="Arial"/>
          <w:sz w:val="22"/>
          <w:szCs w:val="22"/>
          <w:lang w:val="en"/>
        </w:rPr>
        <w:t>Morgan, P. (2017). Business student's guide to study and employability. Los Angeles: SAGE, pp.210, 211.</w:t>
      </w:r>
    </w:p>
    <w:p w:rsidR="00E3462E" w:rsidRDefault="0061537E">
      <w:pPr>
        <w:rPr>
          <w:rFonts w:ascii="Arial" w:hAnsi="Arial" w:cs="Arial"/>
          <w:sz w:val="22"/>
          <w:szCs w:val="22"/>
          <w:lang w:val="en"/>
        </w:rPr>
      </w:pPr>
      <w:r>
        <w:rPr>
          <w:rFonts w:ascii="Arial" w:hAnsi="Arial" w:cs="Arial"/>
          <w:sz w:val="22"/>
          <w:szCs w:val="22"/>
          <w:lang w:val="en"/>
        </w:rPr>
        <w:t>Isaac, M. and Carson, K. (2020). A guide to Belbin Team Roles: how to increase personal and team effectiveness. p.11.</w:t>
      </w:r>
    </w:p>
    <w:p w:rsidR="00E3462E" w:rsidRDefault="0061537E">
      <w:pPr>
        <w:rPr>
          <w:rFonts w:ascii="Arial" w:hAnsi="Arial" w:cs="Arial"/>
          <w:sz w:val="22"/>
          <w:szCs w:val="22"/>
          <w:lang w:val="en"/>
        </w:rPr>
      </w:pPr>
      <w:r>
        <w:rPr>
          <w:rFonts w:ascii="Arial" w:hAnsi="Arial" w:cs="Arial"/>
          <w:sz w:val="22"/>
          <w:szCs w:val="22"/>
          <w:lang w:val="en"/>
        </w:rPr>
        <w:t>Morgan, P. (2017). Business student's guide to study and employability. Los Angeles: SAGE, p.208.</w:t>
      </w:r>
    </w:p>
    <w:p w:rsidR="00E3462E" w:rsidRDefault="0061537E">
      <w:pPr>
        <w:rPr>
          <w:rFonts w:ascii="Arial" w:hAnsi="Arial" w:cs="Arial"/>
          <w:sz w:val="22"/>
          <w:szCs w:val="22"/>
          <w:lang w:val="en"/>
        </w:rPr>
      </w:pPr>
      <w:r>
        <w:rPr>
          <w:rFonts w:ascii="Arial" w:hAnsi="Arial" w:cs="Arial"/>
          <w:sz w:val="22"/>
          <w:szCs w:val="22"/>
          <w:lang w:val="en"/>
        </w:rPr>
        <w:t xml:space="preserve">Teamtechnology.co.uk. (2020). Leadership: using the Tuckman model. [online] Available at: </w:t>
      </w:r>
      <w:hyperlink r:id="rId7" w:history="1">
        <w:r>
          <w:rPr>
            <w:rFonts w:ascii="Arial" w:hAnsi="Arial" w:cs="Arial"/>
            <w:color w:val="0000FF"/>
            <w:sz w:val="22"/>
            <w:szCs w:val="22"/>
            <w:u w:val="single"/>
            <w:lang w:val="en"/>
          </w:rPr>
          <w:t>https://www.teamtechnology.co.uk/tuckman.html</w:t>
        </w:r>
      </w:hyperlink>
      <w:r>
        <w:rPr>
          <w:rFonts w:ascii="Arial" w:hAnsi="Arial" w:cs="Arial"/>
          <w:sz w:val="22"/>
          <w:szCs w:val="22"/>
          <w:lang w:val="en"/>
        </w:rPr>
        <w:t xml:space="preserve"> [Accessed 17 Feb. 2020].</w:t>
      </w:r>
    </w:p>
    <w:p w:rsidR="00E3462E" w:rsidRDefault="0061537E">
      <w:pPr>
        <w:rPr>
          <w:rFonts w:ascii="Arial" w:hAnsi="Arial" w:cs="Arial"/>
          <w:sz w:val="22"/>
          <w:szCs w:val="22"/>
          <w:lang w:val="en"/>
        </w:rPr>
      </w:pPr>
      <w:r>
        <w:rPr>
          <w:rFonts w:ascii="Arial" w:hAnsi="Arial" w:cs="Arial"/>
          <w:sz w:val="22"/>
          <w:szCs w:val="22"/>
          <w:lang w:val="en"/>
        </w:rPr>
        <w:t>Morgan, P. (2017). Business student's guide to study and employability. Los Angeles: SAGE, pp.207, 208.</w:t>
      </w:r>
    </w:p>
    <w:p w:rsidR="00E3462E" w:rsidRDefault="0061537E">
      <w:pPr>
        <w:rPr>
          <w:rFonts w:ascii="Arial" w:hAnsi="Arial" w:cs="Arial"/>
          <w:sz w:val="22"/>
          <w:szCs w:val="22"/>
          <w:lang w:val="en"/>
        </w:rPr>
      </w:pPr>
      <w:r>
        <w:rPr>
          <w:rFonts w:ascii="Arial" w:hAnsi="Arial" w:cs="Arial"/>
          <w:sz w:val="22"/>
          <w:szCs w:val="22"/>
          <w:lang w:val="en"/>
        </w:rPr>
        <w:t xml:space="preserve">Bridgeman, D. (2018). The 6 Characteristics Of Effective Teams — As Revealed Through Escape Rooms. [online] Medium. Available at: </w:t>
      </w:r>
      <w:hyperlink r:id="rId8" w:history="1">
        <w:r>
          <w:rPr>
            <w:rFonts w:ascii="Arial" w:hAnsi="Arial" w:cs="Arial"/>
            <w:color w:val="0000FF"/>
            <w:sz w:val="22"/>
            <w:szCs w:val="22"/>
            <w:u w:val="single"/>
            <w:lang w:val="en"/>
          </w:rPr>
          <w:t>https://medium.com/@davidbridgeman/the-6-characteristics-of-effective-teams-as-revealed-through-escape-rooms-12fe515df53f</w:t>
        </w:r>
      </w:hyperlink>
      <w:r>
        <w:rPr>
          <w:rFonts w:ascii="Arial" w:hAnsi="Arial" w:cs="Arial"/>
          <w:sz w:val="22"/>
          <w:szCs w:val="22"/>
          <w:lang w:val="en"/>
        </w:rPr>
        <w:t xml:space="preserve"> [Accessed 15 Feb. 2020].</w:t>
      </w:r>
    </w:p>
    <w:p w:rsidR="00E3462E" w:rsidRDefault="0061537E">
      <w:pPr>
        <w:rPr>
          <w:rFonts w:ascii="Arial" w:hAnsi="Arial" w:cs="Arial"/>
          <w:sz w:val="22"/>
          <w:szCs w:val="22"/>
          <w:lang w:val="en-US"/>
        </w:rPr>
      </w:pPr>
      <w:r>
        <w:rPr>
          <w:rFonts w:ascii="Arial" w:hAnsi="Arial" w:cs="Arial"/>
          <w:sz w:val="22"/>
          <w:szCs w:val="22"/>
          <w:lang w:val="en-US"/>
        </w:rPr>
        <w:t xml:space="preserve">     </w:t>
      </w:r>
    </w:p>
    <w:p w:rsidR="00E3462E" w:rsidRDefault="0061537E">
      <w:pPr>
        <w:rPr>
          <w:rFonts w:ascii="Courier New" w:hAnsi="Courier New" w:cs="Courier New"/>
          <w:sz w:val="22"/>
          <w:szCs w:val="22"/>
          <w:lang w:val="en-US"/>
        </w:rPr>
      </w:pPr>
      <w:r>
        <w:rPr>
          <w:rFonts w:ascii="Arial" w:hAnsi="Arial" w:cs="Arial"/>
          <w:sz w:val="22"/>
          <w:szCs w:val="22"/>
          <w:lang w:val="en-US"/>
        </w:rPr>
        <w:t xml:space="preserve">Belbin.com. (2020). Belbin Team Reports for Sample Team. [online] Available at: </w:t>
      </w:r>
      <w:hyperlink r:id="rId9" w:history="1">
        <w:r>
          <w:rPr>
            <w:rFonts w:ascii="Arial" w:hAnsi="Arial" w:cs="Arial"/>
            <w:color w:val="0000FF"/>
            <w:sz w:val="22"/>
            <w:szCs w:val="22"/>
            <w:u w:val="single"/>
            <w:lang w:val="en-US"/>
          </w:rPr>
          <w:t>https://www.belbin.com/media/1204/team-report.pdf</w:t>
        </w:r>
      </w:hyperlink>
      <w:r>
        <w:rPr>
          <w:rFonts w:ascii="Arial" w:hAnsi="Arial" w:cs="Arial"/>
          <w:sz w:val="22"/>
          <w:szCs w:val="22"/>
          <w:lang w:val="en-US"/>
        </w:rPr>
        <w:t xml:space="preserve"> [Accessed 19 Feb. 2020].  </w:t>
      </w: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61537E">
      <w:pPr>
        <w:rPr>
          <w:rFonts w:ascii="Courier New" w:hAnsi="Courier New" w:cs="Courier New"/>
          <w:sz w:val="22"/>
          <w:szCs w:val="22"/>
          <w:lang w:val="en-US"/>
        </w:rPr>
      </w:pPr>
      <w:r>
        <w:rPr>
          <w:rFonts w:ascii="Courier New" w:hAnsi="Courier New" w:cs="Courier New"/>
          <w:sz w:val="22"/>
          <w:szCs w:val="22"/>
          <w:lang w:val="en-US"/>
        </w:rPr>
        <w:lastRenderedPageBreak/>
        <w:t xml:space="preserve"> </w:t>
      </w:r>
    </w:p>
    <w:p w:rsidR="00E3462E" w:rsidRDefault="0061537E">
      <w:pPr>
        <w:rPr>
          <w:rFonts w:ascii="Courier New" w:hAnsi="Courier New" w:cs="Courier New"/>
          <w:sz w:val="22"/>
          <w:szCs w:val="22"/>
          <w:lang w:val="en-US"/>
        </w:rPr>
      </w:pPr>
      <w:r>
        <w:rPr>
          <w:rFonts w:ascii="Courier New" w:hAnsi="Courier New" w:cs="Courier New"/>
          <w:sz w:val="22"/>
          <w:szCs w:val="22"/>
          <w:lang w:val="en-US"/>
        </w:rPr>
        <w:t xml:space="preserve"> </w:t>
      </w: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p w:rsidR="00E3462E" w:rsidRDefault="00E3462E">
      <w:pPr>
        <w:rPr>
          <w:rFonts w:ascii="Courier New" w:hAnsi="Courier New" w:cs="Courier New"/>
          <w:sz w:val="22"/>
          <w:szCs w:val="22"/>
          <w:lang w:val="en-US"/>
        </w:rPr>
      </w:pPr>
    </w:p>
    <w:sectPr w:rsidR="00E3462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37E"/>
    <w:rsid w:val="005E71A2"/>
    <w:rsid w:val="0061537E"/>
    <w:rsid w:val="00E346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efaultImageDpi w14:val="0"/>
  <w15:docId w15:val="{BA9AD190-BC50-435A-87F2-111E0C3A0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adjustRightInd w:val="0"/>
      <w:spacing w:after="0" w:line="240" w:lineRule="auto"/>
    </w:pPr>
    <w:rPr>
      <w:rFonts w:ascii="Calibri" w:hAnsi="Calibri" w:cs="Calibri"/>
      <w:sz w:val="24"/>
      <w:szCs w:val="24"/>
      <w:lang w:val="en-GB"/>
    </w:rPr>
  </w:style>
  <w:style w:type="paragraph" w:styleId="Titlu1">
    <w:name w:val="heading 1"/>
    <w:basedOn w:val="Normal"/>
    <w:next w:val="Normal"/>
    <w:link w:val="Titlu1Caracter"/>
    <w:uiPriority w:val="99"/>
    <w:qFormat/>
    <w:pPr>
      <w:outlineLvl w:val="0"/>
    </w:pPr>
  </w:style>
  <w:style w:type="paragraph" w:styleId="Titlu2">
    <w:name w:val="heading 2"/>
    <w:basedOn w:val="Normal"/>
    <w:next w:val="Normal"/>
    <w:link w:val="Titlu2Caracter"/>
    <w:uiPriority w:val="99"/>
    <w:qFormat/>
    <w:pPr>
      <w:outlineLvl w:val="1"/>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bCs/>
      <w:kern w:val="32"/>
      <w:sz w:val="32"/>
      <w:szCs w:val="32"/>
      <w:lang w:val="en-GB"/>
    </w:rPr>
  </w:style>
  <w:style w:type="character" w:customStyle="1" w:styleId="Titlu2Caracter">
    <w:name w:val="Titlu 2 Caracter"/>
    <w:basedOn w:val="Fontdeparagrafimplicit"/>
    <w:link w:val="Titlu2"/>
    <w:uiPriority w:val="9"/>
    <w:semiHidden/>
    <w:rPr>
      <w:rFonts w:asciiTheme="majorHAnsi" w:eastAsiaTheme="majorEastAsia" w:hAnsiTheme="majorHAnsi" w:cstheme="majorBidi"/>
      <w:b/>
      <w:bCs/>
      <w:i/>
      <w:iCs/>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edium.com/@davidbridgeman/the-6-characteristics-of-effective-teams-as-revealed-through-escape-rooms-12fe515df53f" TargetMode="External" /><Relationship Id="rId3" Type="http://schemas.openxmlformats.org/officeDocument/2006/relationships/webSettings" Target="webSettings.xml" /><Relationship Id="rId7" Type="http://schemas.openxmlformats.org/officeDocument/2006/relationships/hyperlink" Target="https://www.teamtechnology.co.uk/tuckman.html"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managers.org.uk/insights/news/2017/april/how-to-build-an-effective-team-focus-on-just-3-things" TargetMode="External" /><Relationship Id="rId11" Type="http://schemas.openxmlformats.org/officeDocument/2006/relationships/theme" Target="theme/theme1.xml" /><Relationship Id="rId5" Type="http://schemas.openxmlformats.org/officeDocument/2006/relationships/hyperlink" Target="https://medium.com/@davidbridgeman/the-6-characteristics-of-effective-teams-as-revealed-through-escape-rooms-12fe515df53f" TargetMode="External" /><Relationship Id="rId10" Type="http://schemas.openxmlformats.org/officeDocument/2006/relationships/fontTable" Target="fontTable.xml" /><Relationship Id="rId4" Type="http://schemas.openxmlformats.org/officeDocument/2006/relationships/image" Target="media/image1.png" /><Relationship Id="rId9" Type="http://schemas.openxmlformats.org/officeDocument/2006/relationships/hyperlink" Target="https://www.belbin.com/media/1204/team-repor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1055</Words>
  <Characters>7273</Characters>
  <Application>Microsoft Office Word</Application>
  <DocSecurity>0</DocSecurity>
  <Lines>60</Lines>
  <Paragraphs>16</Paragraphs>
  <ScaleCrop>false</ScaleCrop>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Burhala (1908805)</cp:lastModifiedBy>
  <cp:revision>2</cp:revision>
  <dcterms:created xsi:type="dcterms:W3CDTF">2020-02-21T14:08:00Z</dcterms:created>
  <dcterms:modified xsi:type="dcterms:W3CDTF">2020-02-21T14:08:00Z</dcterms:modified>
</cp:coreProperties>
</file>