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4E93" w14:textId="77777777" w:rsidR="00634B44" w:rsidRPr="00B50F11" w:rsidRDefault="00634B44" w:rsidP="00634B44">
      <w:pPr>
        <w:pStyle w:val="Title"/>
        <w:tabs>
          <w:tab w:val="center" w:pos="4111"/>
        </w:tabs>
        <w:rPr>
          <w:rFonts w:asciiTheme="minorHAnsi" w:hAnsiTheme="minorHAnsi" w:cstheme="minorHAnsi"/>
        </w:rPr>
      </w:pPr>
      <w:r>
        <w:tab/>
      </w:r>
    </w:p>
    <w:p w14:paraId="637DBEF8" w14:textId="77777777" w:rsidR="00634B44" w:rsidRPr="00B50F11" w:rsidRDefault="00634B44" w:rsidP="00634B44">
      <w:pPr>
        <w:pStyle w:val="Title"/>
        <w:tabs>
          <w:tab w:val="center" w:pos="4111"/>
        </w:tabs>
        <w:rPr>
          <w:rFonts w:asciiTheme="minorHAnsi" w:hAnsiTheme="minorHAnsi" w:cstheme="minorHAnsi"/>
        </w:rPr>
      </w:pPr>
    </w:p>
    <w:p w14:paraId="214BDF47" w14:textId="77777777" w:rsidR="00634B44" w:rsidRPr="00B50F11" w:rsidRDefault="00634B44" w:rsidP="00634B44">
      <w:pPr>
        <w:pStyle w:val="Title"/>
        <w:tabs>
          <w:tab w:val="center" w:pos="4111"/>
        </w:tabs>
        <w:rPr>
          <w:rFonts w:asciiTheme="minorHAnsi" w:hAnsiTheme="minorHAnsi" w:cstheme="minorHAnsi"/>
        </w:rPr>
      </w:pPr>
    </w:p>
    <w:p w14:paraId="5FD658B0" w14:textId="77777777" w:rsidR="00F114A3" w:rsidRPr="00B50F11" w:rsidRDefault="002D373A" w:rsidP="00F114A3">
      <w:pPr>
        <w:rPr>
          <w:rStyle w:val="Hyperlink"/>
          <w:rFonts w:cstheme="minorHAnsi"/>
          <w:color w:val="000A0F"/>
          <w:sz w:val="23"/>
          <w:szCs w:val="23"/>
        </w:rPr>
      </w:pPr>
      <w:r w:rsidRPr="00B50F11">
        <w:rPr>
          <w:rFonts w:eastAsiaTheme="majorEastAsia" w:cstheme="minorHAnsi"/>
          <w:spacing w:val="-10"/>
          <w:kern w:val="28"/>
          <w:sz w:val="56"/>
          <w:szCs w:val="56"/>
        </w:rPr>
        <w:tab/>
        <w:t xml:space="preserve">     </w:t>
      </w:r>
      <w:r w:rsidR="00F114A3" w:rsidRPr="00B50F11">
        <w:rPr>
          <w:rFonts w:cstheme="minorHAnsi"/>
        </w:rPr>
        <w:fldChar w:fldCharType="begin"/>
      </w:r>
      <w:r w:rsidR="00F114A3" w:rsidRPr="00B50F11">
        <w:rPr>
          <w:rFonts w:cstheme="minorHAnsi"/>
        </w:rPr>
        <w:instrText xml:space="preserve"> HYPERLINK "https://moodle.uwtsd.ac.uk/course/view.php?id=9406" </w:instrText>
      </w:r>
      <w:r w:rsidR="00F114A3" w:rsidRPr="00B50F11">
        <w:rPr>
          <w:rFonts w:cstheme="minorHAnsi"/>
        </w:rPr>
        <w:fldChar w:fldCharType="separate"/>
      </w:r>
    </w:p>
    <w:p w14:paraId="3EE81641" w14:textId="7353F131" w:rsidR="000C3175" w:rsidRPr="00B50F11" w:rsidRDefault="00F114A3" w:rsidP="008D568B">
      <w:pPr>
        <w:tabs>
          <w:tab w:val="center" w:pos="4536"/>
        </w:tabs>
        <w:ind w:firstLine="1440"/>
        <w:rPr>
          <w:rFonts w:cstheme="minorHAnsi"/>
          <w:b/>
          <w:bCs/>
          <w:sz w:val="36"/>
          <w:szCs w:val="36"/>
        </w:rPr>
      </w:pPr>
      <w:r w:rsidRPr="00B50F11">
        <w:rPr>
          <w:rFonts w:cstheme="minorHAnsi"/>
        </w:rPr>
        <w:fldChar w:fldCharType="end"/>
      </w:r>
      <w:r w:rsidR="008D568B" w:rsidRPr="00B50F11">
        <w:rPr>
          <w:rFonts w:cstheme="minorHAnsi"/>
          <w:b/>
          <w:bCs/>
          <w:sz w:val="52"/>
          <w:szCs w:val="52"/>
        </w:rPr>
        <w:t>Data Analysis and Visualisation</w:t>
      </w:r>
      <w:r w:rsidRPr="00B50F11">
        <w:rPr>
          <w:rFonts w:cstheme="minorHAnsi"/>
        </w:rPr>
        <w:tab/>
      </w:r>
      <w:r w:rsidRPr="00B50F11">
        <w:rPr>
          <w:rFonts w:cstheme="minorHAnsi"/>
          <w:b/>
          <w:bCs/>
        </w:rPr>
        <w:t>ACCB4017</w:t>
      </w:r>
      <w:r w:rsidR="00CC09CF" w:rsidRPr="00B50F11">
        <w:rPr>
          <w:rFonts w:cstheme="minorHAnsi"/>
          <w:b/>
          <w:bCs/>
        </w:rPr>
        <w:tab/>
      </w:r>
    </w:p>
    <w:p w14:paraId="556A0C32" w14:textId="6062ACA9" w:rsidR="00CC09CF" w:rsidRPr="00B50F11" w:rsidRDefault="00CC09CF" w:rsidP="008F79EF">
      <w:pPr>
        <w:tabs>
          <w:tab w:val="center" w:pos="4253"/>
        </w:tabs>
        <w:rPr>
          <w:rFonts w:cstheme="minorHAnsi"/>
          <w:sz w:val="36"/>
          <w:szCs w:val="36"/>
        </w:rPr>
      </w:pPr>
    </w:p>
    <w:p w14:paraId="4486A8B6" w14:textId="70CEA8DC" w:rsidR="00CC09CF" w:rsidRPr="00B50F11" w:rsidRDefault="00272729" w:rsidP="008F79EF">
      <w:pPr>
        <w:tabs>
          <w:tab w:val="center" w:pos="4253"/>
        </w:tabs>
        <w:rPr>
          <w:rFonts w:cstheme="minorHAnsi"/>
          <w:sz w:val="36"/>
          <w:szCs w:val="36"/>
        </w:rPr>
      </w:pPr>
      <w:r w:rsidRPr="00B50F11">
        <w:rPr>
          <w:rFonts w:cstheme="minorHAnsi"/>
          <w:sz w:val="36"/>
          <w:szCs w:val="36"/>
        </w:rPr>
        <w:tab/>
      </w:r>
      <w:r w:rsidR="008D568B" w:rsidRPr="00B50F11">
        <w:rPr>
          <w:rFonts w:cstheme="minorHAnsi"/>
          <w:sz w:val="36"/>
          <w:szCs w:val="36"/>
        </w:rPr>
        <w:t xml:space="preserve">    </w:t>
      </w:r>
      <w:r w:rsidRPr="00B50F11">
        <w:rPr>
          <w:rFonts w:cstheme="minorHAnsi"/>
          <w:sz w:val="36"/>
          <w:szCs w:val="36"/>
        </w:rPr>
        <w:t xml:space="preserve">Assessment </w:t>
      </w:r>
      <w:r w:rsidR="008D568B" w:rsidRPr="00B50F11">
        <w:rPr>
          <w:rFonts w:cstheme="minorHAnsi"/>
          <w:sz w:val="36"/>
          <w:szCs w:val="36"/>
        </w:rPr>
        <w:t>2</w:t>
      </w:r>
    </w:p>
    <w:p w14:paraId="4A0757ED" w14:textId="16C4F904" w:rsidR="00272729" w:rsidRPr="00B50F11" w:rsidRDefault="00272729" w:rsidP="008F79EF">
      <w:pPr>
        <w:tabs>
          <w:tab w:val="center" w:pos="4253"/>
        </w:tabs>
        <w:rPr>
          <w:rFonts w:cstheme="minorHAnsi"/>
          <w:sz w:val="36"/>
          <w:szCs w:val="36"/>
        </w:rPr>
      </w:pPr>
    </w:p>
    <w:p w14:paraId="1D91C0BC" w14:textId="7B9B9B33" w:rsidR="00272729" w:rsidRPr="00B50F11" w:rsidRDefault="00272729" w:rsidP="008F79EF">
      <w:pPr>
        <w:tabs>
          <w:tab w:val="center" w:pos="4253"/>
        </w:tabs>
        <w:rPr>
          <w:rFonts w:cstheme="minorHAnsi"/>
          <w:sz w:val="36"/>
          <w:szCs w:val="36"/>
        </w:rPr>
      </w:pPr>
    </w:p>
    <w:p w14:paraId="1B9DE87E" w14:textId="6F28121F" w:rsidR="00272729" w:rsidRPr="00B50F11" w:rsidRDefault="00272729" w:rsidP="008F79EF">
      <w:pPr>
        <w:tabs>
          <w:tab w:val="center" w:pos="4253"/>
        </w:tabs>
        <w:rPr>
          <w:rFonts w:cstheme="minorHAnsi"/>
          <w:sz w:val="36"/>
          <w:szCs w:val="36"/>
        </w:rPr>
      </w:pPr>
    </w:p>
    <w:p w14:paraId="6F4C1E14" w14:textId="77777777" w:rsidR="00322D3D" w:rsidRPr="00B50F11" w:rsidRDefault="00322D3D" w:rsidP="008F79EF">
      <w:pPr>
        <w:tabs>
          <w:tab w:val="center" w:pos="4253"/>
        </w:tabs>
        <w:rPr>
          <w:rFonts w:cstheme="minorHAnsi"/>
          <w:sz w:val="36"/>
          <w:szCs w:val="36"/>
        </w:rPr>
      </w:pPr>
    </w:p>
    <w:p w14:paraId="0C5878A0" w14:textId="391853C3" w:rsidR="00322D3D" w:rsidRPr="00B50F11" w:rsidRDefault="00322D3D" w:rsidP="008F79EF">
      <w:pPr>
        <w:tabs>
          <w:tab w:val="center" w:pos="4253"/>
        </w:tabs>
        <w:rPr>
          <w:rFonts w:cstheme="minorHAnsi"/>
          <w:sz w:val="36"/>
          <w:szCs w:val="36"/>
        </w:rPr>
      </w:pPr>
    </w:p>
    <w:p w14:paraId="75523E2C" w14:textId="77777777" w:rsidR="00322D3D" w:rsidRPr="00B50F11" w:rsidRDefault="00322D3D" w:rsidP="008F79EF">
      <w:pPr>
        <w:tabs>
          <w:tab w:val="center" w:pos="4253"/>
        </w:tabs>
        <w:rPr>
          <w:rFonts w:cstheme="minorHAnsi"/>
          <w:sz w:val="36"/>
          <w:szCs w:val="36"/>
        </w:rPr>
      </w:pPr>
    </w:p>
    <w:p w14:paraId="040FCDF9" w14:textId="6D5D81BA" w:rsidR="00272729" w:rsidRPr="00B50F11" w:rsidRDefault="00272729" w:rsidP="008F79EF">
      <w:pPr>
        <w:tabs>
          <w:tab w:val="center" w:pos="4253"/>
        </w:tabs>
        <w:rPr>
          <w:rFonts w:cstheme="minorHAnsi"/>
          <w:sz w:val="36"/>
          <w:szCs w:val="36"/>
        </w:rPr>
      </w:pPr>
    </w:p>
    <w:p w14:paraId="3746A638" w14:textId="2C6390AE" w:rsidR="00272729" w:rsidRPr="00B50F11" w:rsidRDefault="00272729" w:rsidP="008F79EF">
      <w:pPr>
        <w:tabs>
          <w:tab w:val="center" w:pos="4253"/>
        </w:tabs>
        <w:rPr>
          <w:rFonts w:cstheme="minorHAnsi"/>
          <w:sz w:val="36"/>
          <w:szCs w:val="36"/>
        </w:rPr>
      </w:pPr>
    </w:p>
    <w:p w14:paraId="02B230FE" w14:textId="7E133B33" w:rsidR="00272729" w:rsidRPr="00B50F11" w:rsidRDefault="00272729" w:rsidP="00272729">
      <w:pPr>
        <w:tabs>
          <w:tab w:val="center" w:pos="1276"/>
          <w:tab w:val="center" w:pos="4253"/>
          <w:tab w:val="center" w:pos="7655"/>
        </w:tabs>
        <w:rPr>
          <w:rFonts w:cstheme="minorHAnsi"/>
          <w:sz w:val="36"/>
          <w:szCs w:val="36"/>
        </w:rPr>
      </w:pPr>
    </w:p>
    <w:p w14:paraId="42D30B56" w14:textId="3566CD2A" w:rsidR="00272729" w:rsidRPr="00B50F11" w:rsidRDefault="00272729" w:rsidP="00272729">
      <w:pPr>
        <w:tabs>
          <w:tab w:val="center" w:pos="1276"/>
          <w:tab w:val="center" w:pos="4253"/>
          <w:tab w:val="center" w:pos="7655"/>
        </w:tabs>
        <w:rPr>
          <w:rFonts w:cstheme="minorHAnsi"/>
          <w:sz w:val="36"/>
          <w:szCs w:val="36"/>
        </w:rPr>
      </w:pPr>
    </w:p>
    <w:p w14:paraId="399A0AA8" w14:textId="457C9993" w:rsidR="00322D3D" w:rsidRPr="00B50F11" w:rsidRDefault="00322D3D" w:rsidP="00272729">
      <w:pPr>
        <w:tabs>
          <w:tab w:val="center" w:pos="1276"/>
          <w:tab w:val="center" w:pos="4253"/>
          <w:tab w:val="center" w:pos="7655"/>
        </w:tabs>
        <w:rPr>
          <w:rFonts w:cstheme="minorHAnsi"/>
          <w:sz w:val="36"/>
          <w:szCs w:val="36"/>
        </w:rPr>
      </w:pPr>
      <w:r w:rsidRPr="00B50F11">
        <w:rPr>
          <w:rFonts w:cstheme="minorHAnsi"/>
          <w:sz w:val="36"/>
          <w:szCs w:val="36"/>
        </w:rPr>
        <w:tab/>
        <w:t>Lecturer:</w:t>
      </w:r>
      <w:r w:rsidRPr="00B50F11">
        <w:rPr>
          <w:rFonts w:cstheme="minorHAnsi"/>
          <w:sz w:val="36"/>
          <w:szCs w:val="36"/>
        </w:rPr>
        <w:tab/>
      </w:r>
      <w:r w:rsidRPr="00B50F11">
        <w:rPr>
          <w:rFonts w:cstheme="minorHAnsi"/>
          <w:sz w:val="36"/>
          <w:szCs w:val="36"/>
        </w:rPr>
        <w:tab/>
        <w:t>Student:</w:t>
      </w:r>
    </w:p>
    <w:p w14:paraId="65B64302" w14:textId="3BC5051F" w:rsidR="00322D3D" w:rsidRPr="00B50F11" w:rsidRDefault="00322D3D" w:rsidP="00272729">
      <w:pPr>
        <w:tabs>
          <w:tab w:val="center" w:pos="1276"/>
          <w:tab w:val="center" w:pos="4253"/>
          <w:tab w:val="center" w:pos="7655"/>
        </w:tabs>
        <w:rPr>
          <w:rFonts w:cstheme="minorHAnsi"/>
          <w:b/>
          <w:bCs/>
          <w:sz w:val="36"/>
          <w:szCs w:val="36"/>
        </w:rPr>
      </w:pPr>
      <w:r w:rsidRPr="00B50F11">
        <w:rPr>
          <w:rFonts w:cstheme="minorHAnsi"/>
          <w:b/>
          <w:bCs/>
          <w:sz w:val="36"/>
          <w:szCs w:val="36"/>
        </w:rPr>
        <w:tab/>
      </w:r>
      <w:r w:rsidR="008D568B" w:rsidRPr="00B50F11">
        <w:rPr>
          <w:rFonts w:cstheme="minorHAnsi"/>
          <w:b/>
          <w:bCs/>
          <w:sz w:val="36"/>
          <w:szCs w:val="36"/>
        </w:rPr>
        <w:t>Koushik Modak</w:t>
      </w:r>
      <w:r w:rsidRPr="00B50F11">
        <w:rPr>
          <w:rFonts w:cstheme="minorHAnsi"/>
          <w:sz w:val="36"/>
          <w:szCs w:val="36"/>
        </w:rPr>
        <w:tab/>
      </w:r>
      <w:r w:rsidRPr="00B50F11">
        <w:rPr>
          <w:rFonts w:cstheme="minorHAnsi"/>
          <w:sz w:val="36"/>
          <w:szCs w:val="36"/>
        </w:rPr>
        <w:tab/>
      </w:r>
      <w:r w:rsidRPr="00B50F11">
        <w:rPr>
          <w:rFonts w:cstheme="minorHAnsi"/>
          <w:b/>
          <w:bCs/>
          <w:sz w:val="36"/>
          <w:szCs w:val="36"/>
        </w:rPr>
        <w:t>Eduard Stefan</w:t>
      </w:r>
    </w:p>
    <w:p w14:paraId="2A829478" w14:textId="35ED1576" w:rsidR="00975AF8" w:rsidRPr="00B50F11" w:rsidRDefault="00975AF8" w:rsidP="00272729">
      <w:pPr>
        <w:tabs>
          <w:tab w:val="center" w:pos="1276"/>
          <w:tab w:val="center" w:pos="4253"/>
          <w:tab w:val="center" w:pos="7655"/>
        </w:tabs>
        <w:rPr>
          <w:rFonts w:cstheme="minorHAnsi"/>
          <w:b/>
          <w:bCs/>
          <w:sz w:val="36"/>
          <w:szCs w:val="36"/>
        </w:rPr>
      </w:pPr>
      <w:r w:rsidRPr="00B50F11">
        <w:rPr>
          <w:rFonts w:cstheme="minorHAnsi"/>
          <w:b/>
          <w:bCs/>
          <w:sz w:val="36"/>
          <w:szCs w:val="36"/>
        </w:rPr>
        <w:tab/>
      </w:r>
      <w:r w:rsidRPr="00B50F11">
        <w:rPr>
          <w:rFonts w:cstheme="minorHAnsi"/>
          <w:b/>
          <w:bCs/>
          <w:sz w:val="36"/>
          <w:szCs w:val="36"/>
        </w:rPr>
        <w:tab/>
      </w:r>
      <w:r w:rsidRPr="00B50F11">
        <w:rPr>
          <w:rFonts w:cstheme="minorHAnsi"/>
          <w:b/>
          <w:bCs/>
          <w:sz w:val="36"/>
          <w:szCs w:val="36"/>
        </w:rPr>
        <w:tab/>
        <w:t>(2</w:t>
      </w:r>
      <w:r w:rsidR="00523A79" w:rsidRPr="00B50F11">
        <w:rPr>
          <w:rFonts w:cstheme="minorHAnsi"/>
          <w:b/>
          <w:bCs/>
          <w:sz w:val="36"/>
          <w:szCs w:val="36"/>
        </w:rPr>
        <w:t>114821</w:t>
      </w:r>
      <w:r w:rsidRPr="00B50F11">
        <w:rPr>
          <w:rFonts w:cstheme="minorHAnsi"/>
          <w:b/>
          <w:bCs/>
          <w:sz w:val="36"/>
          <w:szCs w:val="36"/>
        </w:rPr>
        <w:t>)</w:t>
      </w:r>
    </w:p>
    <w:p w14:paraId="56C650E0" w14:textId="77777777" w:rsidR="00E36F06" w:rsidRPr="00B50F11" w:rsidRDefault="00AA6DD1" w:rsidP="00E36F06">
      <w:pPr>
        <w:pStyle w:val="TOCHeading"/>
        <w:rPr>
          <w:rFonts w:asciiTheme="minorHAnsi" w:hAnsiTheme="minorHAnsi" w:cstheme="minorHAnsi"/>
        </w:rPr>
      </w:pPr>
      <w:r w:rsidRPr="00B50F11">
        <w:rPr>
          <w:rFonts w:asciiTheme="minorHAnsi" w:hAnsiTheme="minorHAnsi" w:cstheme="minorHAnsi"/>
          <w:b/>
          <w:bCs/>
          <w:sz w:val="36"/>
          <w:szCs w:val="36"/>
        </w:rPr>
        <w:br w:type="page"/>
      </w:r>
    </w:p>
    <w:sdt>
      <w:sdtPr>
        <w:rPr>
          <w:rFonts w:asciiTheme="minorHAnsi" w:eastAsiaTheme="minorHAnsi" w:hAnsiTheme="minorHAnsi" w:cstheme="minorHAnsi"/>
          <w:color w:val="auto"/>
          <w:sz w:val="22"/>
          <w:szCs w:val="22"/>
          <w:lang w:val="en-GB"/>
        </w:rPr>
        <w:id w:val="994607574"/>
        <w:docPartObj>
          <w:docPartGallery w:val="Table of Contents"/>
          <w:docPartUnique/>
        </w:docPartObj>
      </w:sdtPr>
      <w:sdtEndPr>
        <w:rPr>
          <w:b/>
          <w:bCs/>
          <w:noProof/>
        </w:rPr>
      </w:sdtEndPr>
      <w:sdtContent>
        <w:p w14:paraId="1F832233" w14:textId="77777777" w:rsidR="00E36F06" w:rsidRPr="00B50F11" w:rsidRDefault="00E36F06" w:rsidP="00E36F06">
          <w:pPr>
            <w:pStyle w:val="TOCHeading"/>
            <w:rPr>
              <w:rFonts w:asciiTheme="minorHAnsi" w:hAnsiTheme="minorHAnsi" w:cstheme="minorHAnsi"/>
            </w:rPr>
          </w:pPr>
          <w:r w:rsidRPr="00B50F11">
            <w:rPr>
              <w:rFonts w:asciiTheme="minorHAnsi" w:hAnsiTheme="minorHAnsi" w:cstheme="minorHAnsi"/>
            </w:rPr>
            <w:t>Contents</w:t>
          </w:r>
        </w:p>
        <w:p w14:paraId="6A48B319" w14:textId="596AE004" w:rsidR="001536E0" w:rsidRPr="00B50F11" w:rsidRDefault="00E36F06">
          <w:pPr>
            <w:pStyle w:val="TOC1"/>
            <w:tabs>
              <w:tab w:val="right" w:leader="dot" w:pos="9016"/>
            </w:tabs>
            <w:rPr>
              <w:rFonts w:eastAsiaTheme="minorEastAsia" w:cstheme="minorHAnsi"/>
              <w:noProof/>
              <w:lang w:eastAsia="en-GB"/>
            </w:rPr>
          </w:pPr>
          <w:r w:rsidRPr="00B50F11">
            <w:rPr>
              <w:rFonts w:cstheme="minorHAnsi"/>
            </w:rPr>
            <w:fldChar w:fldCharType="begin"/>
          </w:r>
          <w:r w:rsidRPr="00B50F11">
            <w:rPr>
              <w:rFonts w:cstheme="minorHAnsi"/>
            </w:rPr>
            <w:instrText xml:space="preserve"> TOC \o "1-3" \h \z \u </w:instrText>
          </w:r>
          <w:r w:rsidRPr="00B50F11">
            <w:rPr>
              <w:rFonts w:cstheme="minorHAnsi"/>
            </w:rPr>
            <w:fldChar w:fldCharType="separate"/>
          </w:r>
          <w:hyperlink w:anchor="_Toc102762396" w:history="1">
            <w:r w:rsidR="001536E0" w:rsidRPr="00B50F11">
              <w:rPr>
                <w:rStyle w:val="Hyperlink"/>
                <w:rFonts w:cstheme="minorHAnsi"/>
                <w:b/>
                <w:bCs/>
                <w:noProof/>
              </w:rPr>
              <w:t>Introduction</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_Toc102762396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3</w:t>
            </w:r>
            <w:r w:rsidR="001536E0" w:rsidRPr="00B50F11">
              <w:rPr>
                <w:rFonts w:cstheme="minorHAnsi"/>
                <w:noProof/>
                <w:webHidden/>
              </w:rPr>
              <w:fldChar w:fldCharType="end"/>
            </w:r>
          </w:hyperlink>
        </w:p>
        <w:p w14:paraId="020BA505" w14:textId="4806B748" w:rsidR="001536E0" w:rsidRPr="00B50F11" w:rsidRDefault="00B11767">
          <w:pPr>
            <w:pStyle w:val="TOC1"/>
            <w:tabs>
              <w:tab w:val="right" w:leader="dot" w:pos="9016"/>
            </w:tabs>
            <w:rPr>
              <w:rFonts w:eastAsiaTheme="minorEastAsia" w:cstheme="minorHAnsi"/>
              <w:noProof/>
              <w:lang w:eastAsia="en-GB"/>
            </w:rPr>
          </w:pPr>
          <w:hyperlink w:anchor="_Toc102762397" w:history="1">
            <w:r w:rsidR="001536E0" w:rsidRPr="00B50F11">
              <w:rPr>
                <w:rStyle w:val="Hyperlink"/>
                <w:rFonts w:cstheme="minorHAnsi"/>
                <w:b/>
                <w:bCs/>
                <w:noProof/>
              </w:rPr>
              <w:t>Visualisation</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_Toc102762397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3</w:t>
            </w:r>
            <w:r w:rsidR="001536E0" w:rsidRPr="00B50F11">
              <w:rPr>
                <w:rFonts w:cstheme="minorHAnsi"/>
                <w:noProof/>
                <w:webHidden/>
              </w:rPr>
              <w:fldChar w:fldCharType="end"/>
            </w:r>
          </w:hyperlink>
        </w:p>
        <w:p w14:paraId="13C6699D" w14:textId="06E4D7E8" w:rsidR="001536E0" w:rsidRPr="00B50F11" w:rsidRDefault="00B11767">
          <w:pPr>
            <w:pStyle w:val="TOC1"/>
            <w:tabs>
              <w:tab w:val="right" w:leader="dot" w:pos="9016"/>
            </w:tabs>
            <w:rPr>
              <w:rFonts w:eastAsiaTheme="minorEastAsia" w:cstheme="minorHAnsi"/>
              <w:noProof/>
              <w:lang w:eastAsia="en-GB"/>
            </w:rPr>
          </w:pPr>
          <w:hyperlink w:anchor="_Toc102762398" w:history="1">
            <w:r w:rsidR="001536E0" w:rsidRPr="00B50F11">
              <w:rPr>
                <w:rStyle w:val="Hyperlink"/>
                <w:rFonts w:cstheme="minorHAnsi"/>
                <w:b/>
                <w:bCs/>
                <w:noProof/>
              </w:rPr>
              <w:t>Description of dataset</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_Toc102762398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4</w:t>
            </w:r>
            <w:r w:rsidR="001536E0" w:rsidRPr="00B50F11">
              <w:rPr>
                <w:rFonts w:cstheme="minorHAnsi"/>
                <w:noProof/>
                <w:webHidden/>
              </w:rPr>
              <w:fldChar w:fldCharType="end"/>
            </w:r>
          </w:hyperlink>
        </w:p>
        <w:p w14:paraId="3DCE79BD" w14:textId="08533113" w:rsidR="001536E0" w:rsidRPr="00B50F11" w:rsidRDefault="00B11767">
          <w:pPr>
            <w:pStyle w:val="TOC1"/>
            <w:tabs>
              <w:tab w:val="right" w:leader="dot" w:pos="9016"/>
            </w:tabs>
            <w:rPr>
              <w:rFonts w:eastAsiaTheme="minorEastAsia" w:cstheme="minorHAnsi"/>
              <w:noProof/>
              <w:lang w:eastAsia="en-GB"/>
            </w:rPr>
          </w:pPr>
          <w:hyperlink w:anchor="_Toc102762399" w:history="1">
            <w:r w:rsidR="001536E0" w:rsidRPr="00B50F11">
              <w:rPr>
                <w:rStyle w:val="Hyperlink"/>
                <w:rFonts w:cstheme="minorHAnsi"/>
                <w:b/>
                <w:bCs/>
                <w:noProof/>
              </w:rPr>
              <w:t>Analysis</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_Toc102762399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5</w:t>
            </w:r>
            <w:r w:rsidR="001536E0" w:rsidRPr="00B50F11">
              <w:rPr>
                <w:rFonts w:cstheme="minorHAnsi"/>
                <w:noProof/>
                <w:webHidden/>
              </w:rPr>
              <w:fldChar w:fldCharType="end"/>
            </w:r>
          </w:hyperlink>
        </w:p>
        <w:p w14:paraId="35212000" w14:textId="336AD427" w:rsidR="001536E0" w:rsidRPr="00B50F11" w:rsidRDefault="00B11767">
          <w:pPr>
            <w:pStyle w:val="TOC1"/>
            <w:tabs>
              <w:tab w:val="right" w:leader="dot" w:pos="9016"/>
            </w:tabs>
            <w:rPr>
              <w:rFonts w:eastAsiaTheme="minorEastAsia" w:cstheme="minorHAnsi"/>
              <w:noProof/>
              <w:lang w:eastAsia="en-GB"/>
            </w:rPr>
          </w:pPr>
          <w:hyperlink w:anchor="_Toc102762400" w:history="1">
            <w:r w:rsidR="001536E0" w:rsidRPr="00B50F11">
              <w:rPr>
                <w:rStyle w:val="Hyperlink"/>
                <w:rFonts w:cstheme="minorHAnsi"/>
                <w:b/>
                <w:bCs/>
                <w:noProof/>
              </w:rPr>
              <w:t>Outliers in the dataset</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_Toc102762400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7</w:t>
            </w:r>
            <w:r w:rsidR="001536E0" w:rsidRPr="00B50F11">
              <w:rPr>
                <w:rFonts w:cstheme="minorHAnsi"/>
                <w:noProof/>
                <w:webHidden/>
              </w:rPr>
              <w:fldChar w:fldCharType="end"/>
            </w:r>
          </w:hyperlink>
        </w:p>
        <w:p w14:paraId="52D57FC2" w14:textId="650C04DA" w:rsidR="001536E0" w:rsidRPr="00B50F11" w:rsidRDefault="00B11767">
          <w:pPr>
            <w:pStyle w:val="TOC1"/>
            <w:tabs>
              <w:tab w:val="right" w:leader="dot" w:pos="9016"/>
            </w:tabs>
            <w:rPr>
              <w:rFonts w:eastAsiaTheme="minorEastAsia" w:cstheme="minorHAnsi"/>
              <w:noProof/>
              <w:lang w:eastAsia="en-GB"/>
            </w:rPr>
          </w:pPr>
          <w:hyperlink w:anchor="_Toc102762401" w:history="1">
            <w:r w:rsidR="001536E0" w:rsidRPr="00B50F11">
              <w:rPr>
                <w:rStyle w:val="Hyperlink"/>
                <w:rFonts w:cstheme="minorHAnsi"/>
                <w:b/>
                <w:bCs/>
                <w:noProof/>
              </w:rPr>
              <w:t>Factors affecting Hypotheses testing</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_Toc102762401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8</w:t>
            </w:r>
            <w:r w:rsidR="001536E0" w:rsidRPr="00B50F11">
              <w:rPr>
                <w:rFonts w:cstheme="minorHAnsi"/>
                <w:noProof/>
                <w:webHidden/>
              </w:rPr>
              <w:fldChar w:fldCharType="end"/>
            </w:r>
          </w:hyperlink>
        </w:p>
        <w:p w14:paraId="6393148F" w14:textId="3698B4B8" w:rsidR="001536E0" w:rsidRPr="00B50F11" w:rsidRDefault="00B11767">
          <w:pPr>
            <w:pStyle w:val="TOC1"/>
            <w:tabs>
              <w:tab w:val="right" w:leader="dot" w:pos="9016"/>
            </w:tabs>
            <w:rPr>
              <w:rFonts w:eastAsiaTheme="minorEastAsia" w:cstheme="minorHAnsi"/>
              <w:noProof/>
              <w:lang w:eastAsia="en-GB"/>
            </w:rPr>
          </w:pPr>
          <w:hyperlink w:anchor="_Toc102762402" w:history="1">
            <w:r w:rsidR="001536E0" w:rsidRPr="00B50F11">
              <w:rPr>
                <w:rStyle w:val="Hyperlink"/>
                <w:rFonts w:cstheme="minorHAnsi"/>
                <w:b/>
                <w:bCs/>
                <w:noProof/>
              </w:rPr>
              <w:t>Results</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_Toc102762402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9</w:t>
            </w:r>
            <w:r w:rsidR="001536E0" w:rsidRPr="00B50F11">
              <w:rPr>
                <w:rFonts w:cstheme="minorHAnsi"/>
                <w:noProof/>
                <w:webHidden/>
              </w:rPr>
              <w:fldChar w:fldCharType="end"/>
            </w:r>
          </w:hyperlink>
        </w:p>
        <w:p w14:paraId="1C889F0C" w14:textId="6DDFAD5F" w:rsidR="001536E0" w:rsidRPr="00B50F11" w:rsidRDefault="00B11767">
          <w:pPr>
            <w:pStyle w:val="TOC1"/>
            <w:tabs>
              <w:tab w:val="right" w:leader="dot" w:pos="9016"/>
            </w:tabs>
            <w:rPr>
              <w:rFonts w:eastAsiaTheme="minorEastAsia" w:cstheme="minorHAnsi"/>
              <w:noProof/>
              <w:lang w:eastAsia="en-GB"/>
            </w:rPr>
          </w:pPr>
          <w:hyperlink w:anchor="_Toc102762403" w:history="1">
            <w:r w:rsidR="001536E0" w:rsidRPr="00B50F11">
              <w:rPr>
                <w:rStyle w:val="Hyperlink"/>
                <w:rFonts w:cstheme="minorHAnsi"/>
                <w:b/>
                <w:bCs/>
                <w:noProof/>
              </w:rPr>
              <w:t>Conclusion</w:t>
            </w:r>
            <w:r w:rsidR="001536E0" w:rsidRPr="00B50F11">
              <w:rPr>
                <w:rFonts w:cstheme="minorHAnsi"/>
                <w:noProof/>
                <w:webHidden/>
              </w:rPr>
              <w:tab/>
            </w:r>
            <w:r w:rsidR="001536E0" w:rsidRPr="00B50F11">
              <w:rPr>
                <w:rFonts w:cstheme="minorHAnsi"/>
                <w:noProof/>
                <w:webHidden/>
              </w:rPr>
              <w:fldChar w:fldCharType="begin"/>
            </w:r>
            <w:r w:rsidR="001536E0" w:rsidRPr="00B50F11">
              <w:rPr>
                <w:rFonts w:cstheme="minorHAnsi"/>
                <w:noProof/>
                <w:webHidden/>
              </w:rPr>
              <w:instrText xml:space="preserve"> PAGEREF _Toc102762403 \h </w:instrText>
            </w:r>
            <w:r w:rsidR="001536E0" w:rsidRPr="00B50F11">
              <w:rPr>
                <w:rFonts w:cstheme="minorHAnsi"/>
                <w:noProof/>
                <w:webHidden/>
              </w:rPr>
            </w:r>
            <w:r w:rsidR="001536E0" w:rsidRPr="00B50F11">
              <w:rPr>
                <w:rFonts w:cstheme="minorHAnsi"/>
                <w:noProof/>
                <w:webHidden/>
              </w:rPr>
              <w:fldChar w:fldCharType="separate"/>
            </w:r>
            <w:r w:rsidR="001536E0" w:rsidRPr="00B50F11">
              <w:rPr>
                <w:rFonts w:cstheme="minorHAnsi"/>
                <w:noProof/>
                <w:webHidden/>
              </w:rPr>
              <w:t>9</w:t>
            </w:r>
            <w:r w:rsidR="001536E0" w:rsidRPr="00B50F11">
              <w:rPr>
                <w:rFonts w:cstheme="minorHAnsi"/>
                <w:noProof/>
                <w:webHidden/>
              </w:rPr>
              <w:fldChar w:fldCharType="end"/>
            </w:r>
          </w:hyperlink>
        </w:p>
        <w:p w14:paraId="725EAB3E" w14:textId="404A54D1" w:rsidR="00E36F06" w:rsidRPr="00B50F11" w:rsidRDefault="00E36F06" w:rsidP="00E36F06">
          <w:pPr>
            <w:rPr>
              <w:rFonts w:cstheme="minorHAnsi"/>
            </w:rPr>
          </w:pPr>
          <w:r w:rsidRPr="00B50F11">
            <w:rPr>
              <w:rFonts w:cstheme="minorHAnsi"/>
              <w:b/>
              <w:bCs/>
              <w:noProof/>
            </w:rPr>
            <w:fldChar w:fldCharType="end"/>
          </w:r>
        </w:p>
      </w:sdtContent>
    </w:sdt>
    <w:p w14:paraId="0F57FA88" w14:textId="42C91F72" w:rsidR="001536E0" w:rsidRPr="00B50F11" w:rsidRDefault="001536E0">
      <w:pPr>
        <w:pStyle w:val="TableofFigures"/>
        <w:tabs>
          <w:tab w:val="right" w:leader="dot" w:pos="9016"/>
        </w:tabs>
        <w:rPr>
          <w:rFonts w:eastAsiaTheme="minorEastAsia" w:cstheme="minorHAnsi"/>
          <w:noProof/>
          <w:lang w:eastAsia="en-GB"/>
        </w:rPr>
      </w:pPr>
      <w:r w:rsidRPr="00B50F11">
        <w:rPr>
          <w:rFonts w:cstheme="minorHAnsi"/>
          <w:b/>
          <w:bCs/>
          <w:sz w:val="36"/>
          <w:szCs w:val="36"/>
        </w:rPr>
        <w:fldChar w:fldCharType="begin"/>
      </w:r>
      <w:r w:rsidRPr="00B50F11">
        <w:rPr>
          <w:rFonts w:cstheme="minorHAnsi"/>
          <w:b/>
          <w:bCs/>
          <w:sz w:val="36"/>
          <w:szCs w:val="36"/>
        </w:rPr>
        <w:instrText xml:space="preserve"> TOC \n \h \z \c "Figure" </w:instrText>
      </w:r>
      <w:r w:rsidRPr="00B50F11">
        <w:rPr>
          <w:rFonts w:cstheme="minorHAnsi"/>
          <w:b/>
          <w:bCs/>
          <w:sz w:val="36"/>
          <w:szCs w:val="36"/>
        </w:rPr>
        <w:fldChar w:fldCharType="separate"/>
      </w:r>
      <w:hyperlink w:anchor="_Toc102762454" w:history="1">
        <w:r w:rsidRPr="00B50F11">
          <w:rPr>
            <w:rStyle w:val="Hyperlink"/>
            <w:rFonts w:cstheme="minorHAnsi"/>
            <w:noProof/>
          </w:rPr>
          <w:t>Figure 1 – Charts before and after using the application</w:t>
        </w:r>
      </w:hyperlink>
    </w:p>
    <w:p w14:paraId="3D32F2B9" w14:textId="74B82836" w:rsidR="001536E0" w:rsidRPr="00B50F11" w:rsidRDefault="00B11767">
      <w:pPr>
        <w:pStyle w:val="TableofFigures"/>
        <w:tabs>
          <w:tab w:val="right" w:leader="dot" w:pos="9016"/>
        </w:tabs>
        <w:rPr>
          <w:rFonts w:eastAsiaTheme="minorEastAsia" w:cstheme="minorHAnsi"/>
          <w:noProof/>
          <w:lang w:eastAsia="en-GB"/>
        </w:rPr>
      </w:pPr>
      <w:hyperlink w:anchor="_Toc102762455" w:history="1">
        <w:r w:rsidR="001536E0" w:rsidRPr="00B50F11">
          <w:rPr>
            <w:rStyle w:val="Hyperlink"/>
            <w:rFonts w:cstheme="minorHAnsi"/>
            <w:noProof/>
          </w:rPr>
          <w:t>Figure 2 – Descriptive Statistics</w:t>
        </w:r>
      </w:hyperlink>
    </w:p>
    <w:p w14:paraId="66966956" w14:textId="044559B7" w:rsidR="001536E0" w:rsidRPr="00B50F11" w:rsidRDefault="00B11767">
      <w:pPr>
        <w:pStyle w:val="TableofFigures"/>
        <w:tabs>
          <w:tab w:val="right" w:leader="dot" w:pos="9016"/>
        </w:tabs>
        <w:rPr>
          <w:rFonts w:eastAsiaTheme="minorEastAsia" w:cstheme="minorHAnsi"/>
          <w:noProof/>
          <w:lang w:eastAsia="en-GB"/>
        </w:rPr>
      </w:pPr>
      <w:hyperlink w:anchor="_Toc102762456" w:history="1">
        <w:r w:rsidR="001536E0" w:rsidRPr="00B50F11">
          <w:rPr>
            <w:rStyle w:val="Hyperlink"/>
            <w:rFonts w:cstheme="minorHAnsi"/>
            <w:noProof/>
          </w:rPr>
          <w:t>Figure 3 – Hypotheses and T-test</w:t>
        </w:r>
      </w:hyperlink>
    </w:p>
    <w:p w14:paraId="3354090C" w14:textId="5FC920B8" w:rsidR="001536E0" w:rsidRPr="00B50F11" w:rsidRDefault="00B11767">
      <w:pPr>
        <w:pStyle w:val="TableofFigures"/>
        <w:tabs>
          <w:tab w:val="right" w:leader="dot" w:pos="9016"/>
        </w:tabs>
        <w:rPr>
          <w:rFonts w:eastAsiaTheme="minorEastAsia" w:cstheme="minorHAnsi"/>
          <w:noProof/>
          <w:lang w:eastAsia="en-GB"/>
        </w:rPr>
      </w:pPr>
      <w:hyperlink w:anchor="_Toc102762457" w:history="1">
        <w:r w:rsidR="001536E0" w:rsidRPr="00B50F11">
          <w:rPr>
            <w:rStyle w:val="Hyperlink"/>
            <w:rFonts w:cstheme="minorHAnsi"/>
            <w:noProof/>
          </w:rPr>
          <w:t>Figure 4 Hypotheses and T-test</w:t>
        </w:r>
      </w:hyperlink>
    </w:p>
    <w:p w14:paraId="39EBCE0D" w14:textId="0E173CD5" w:rsidR="001536E0" w:rsidRPr="00B50F11" w:rsidRDefault="00B11767">
      <w:pPr>
        <w:pStyle w:val="TableofFigures"/>
        <w:tabs>
          <w:tab w:val="right" w:leader="dot" w:pos="9016"/>
        </w:tabs>
        <w:rPr>
          <w:rFonts w:eastAsiaTheme="minorEastAsia" w:cstheme="minorHAnsi"/>
          <w:noProof/>
          <w:lang w:eastAsia="en-GB"/>
        </w:rPr>
      </w:pPr>
      <w:hyperlink w:anchor="_Toc102762458" w:history="1">
        <w:r w:rsidR="001536E0" w:rsidRPr="00B50F11">
          <w:rPr>
            <w:rStyle w:val="Hyperlink"/>
            <w:rFonts w:cstheme="minorHAnsi"/>
            <w:noProof/>
          </w:rPr>
          <w:t>Figure 5- Datasheet – outliers</w:t>
        </w:r>
      </w:hyperlink>
    </w:p>
    <w:p w14:paraId="5A11212A" w14:textId="264CA782" w:rsidR="00E36F06" w:rsidRPr="00B50F11" w:rsidRDefault="001536E0">
      <w:pPr>
        <w:rPr>
          <w:rFonts w:cstheme="minorHAnsi"/>
          <w:b/>
          <w:bCs/>
          <w:sz w:val="36"/>
          <w:szCs w:val="36"/>
        </w:rPr>
      </w:pPr>
      <w:r w:rsidRPr="00B50F11">
        <w:rPr>
          <w:rFonts w:cstheme="minorHAnsi"/>
          <w:b/>
          <w:bCs/>
          <w:sz w:val="36"/>
          <w:szCs w:val="36"/>
        </w:rPr>
        <w:fldChar w:fldCharType="end"/>
      </w:r>
    </w:p>
    <w:p w14:paraId="6D47C6B4" w14:textId="5C689B53" w:rsidR="00AA315A" w:rsidRPr="00B50F11" w:rsidRDefault="00AA315A" w:rsidP="008D568B">
      <w:pPr>
        <w:pStyle w:val="Heading1"/>
        <w:rPr>
          <w:rFonts w:asciiTheme="minorHAnsi" w:hAnsiTheme="minorHAnsi" w:cstheme="minorHAnsi"/>
        </w:rPr>
      </w:pPr>
    </w:p>
    <w:p w14:paraId="341BB311" w14:textId="25B16CF1" w:rsidR="001536E0" w:rsidRPr="00B50F11" w:rsidRDefault="001536E0" w:rsidP="001536E0">
      <w:pPr>
        <w:rPr>
          <w:rFonts w:cstheme="minorHAnsi"/>
        </w:rPr>
      </w:pPr>
    </w:p>
    <w:p w14:paraId="22AD2442" w14:textId="44EA1398" w:rsidR="001536E0" w:rsidRPr="00B50F11" w:rsidRDefault="001536E0" w:rsidP="001536E0">
      <w:pPr>
        <w:rPr>
          <w:rFonts w:cstheme="minorHAnsi"/>
        </w:rPr>
      </w:pPr>
    </w:p>
    <w:p w14:paraId="62FE8ECD" w14:textId="20A2CE25" w:rsidR="001536E0" w:rsidRPr="00B50F11" w:rsidRDefault="001536E0" w:rsidP="001536E0">
      <w:pPr>
        <w:rPr>
          <w:rFonts w:cstheme="minorHAnsi"/>
        </w:rPr>
      </w:pPr>
    </w:p>
    <w:p w14:paraId="20CB2328" w14:textId="56D0C2B7" w:rsidR="001536E0" w:rsidRPr="00B50F11" w:rsidRDefault="001536E0" w:rsidP="001536E0">
      <w:pPr>
        <w:rPr>
          <w:rFonts w:cstheme="minorHAnsi"/>
        </w:rPr>
      </w:pPr>
    </w:p>
    <w:p w14:paraId="21CAC7AA" w14:textId="042FC127" w:rsidR="001536E0" w:rsidRPr="00B50F11" w:rsidRDefault="001536E0" w:rsidP="001536E0">
      <w:pPr>
        <w:rPr>
          <w:rFonts w:cstheme="minorHAnsi"/>
        </w:rPr>
      </w:pPr>
    </w:p>
    <w:p w14:paraId="3711A1AD" w14:textId="3E8C4BF7" w:rsidR="001536E0" w:rsidRPr="00B50F11" w:rsidRDefault="001536E0" w:rsidP="001536E0">
      <w:pPr>
        <w:rPr>
          <w:rFonts w:cstheme="minorHAnsi"/>
        </w:rPr>
      </w:pPr>
    </w:p>
    <w:p w14:paraId="274B2317" w14:textId="4C3C1C18" w:rsidR="001536E0" w:rsidRPr="00B50F11" w:rsidRDefault="001536E0" w:rsidP="001536E0">
      <w:pPr>
        <w:rPr>
          <w:rFonts w:cstheme="minorHAnsi"/>
        </w:rPr>
      </w:pPr>
    </w:p>
    <w:p w14:paraId="390E90FF" w14:textId="6E3E57B1" w:rsidR="001536E0" w:rsidRPr="00B50F11" w:rsidRDefault="001536E0" w:rsidP="001536E0">
      <w:pPr>
        <w:rPr>
          <w:rFonts w:cstheme="minorHAnsi"/>
        </w:rPr>
      </w:pPr>
    </w:p>
    <w:p w14:paraId="68B704A7" w14:textId="2C85616A" w:rsidR="001536E0" w:rsidRPr="00B50F11" w:rsidRDefault="001536E0" w:rsidP="001536E0">
      <w:pPr>
        <w:rPr>
          <w:rFonts w:cstheme="minorHAnsi"/>
        </w:rPr>
      </w:pPr>
    </w:p>
    <w:p w14:paraId="13F6F587" w14:textId="34F4A800" w:rsidR="001536E0" w:rsidRPr="00B50F11" w:rsidRDefault="001536E0" w:rsidP="001536E0">
      <w:pPr>
        <w:rPr>
          <w:rFonts w:cstheme="minorHAnsi"/>
        </w:rPr>
      </w:pPr>
    </w:p>
    <w:p w14:paraId="28DDC78A" w14:textId="2D85A5A1" w:rsidR="001536E0" w:rsidRPr="00B50F11" w:rsidRDefault="001536E0" w:rsidP="001536E0">
      <w:pPr>
        <w:rPr>
          <w:rFonts w:cstheme="minorHAnsi"/>
        </w:rPr>
      </w:pPr>
    </w:p>
    <w:p w14:paraId="7B2FE5B4" w14:textId="1CD9D4FB" w:rsidR="001536E0" w:rsidRPr="00B50F11" w:rsidRDefault="001536E0" w:rsidP="001536E0">
      <w:pPr>
        <w:rPr>
          <w:rFonts w:cstheme="minorHAnsi"/>
        </w:rPr>
      </w:pPr>
    </w:p>
    <w:p w14:paraId="6BCC6B5C" w14:textId="2DEFB836" w:rsidR="001536E0" w:rsidRPr="00B50F11" w:rsidRDefault="001536E0" w:rsidP="001536E0">
      <w:pPr>
        <w:rPr>
          <w:rFonts w:cstheme="minorHAnsi"/>
        </w:rPr>
      </w:pPr>
    </w:p>
    <w:p w14:paraId="607ABE5D" w14:textId="454734E0" w:rsidR="001536E0" w:rsidRPr="00B50F11" w:rsidRDefault="001536E0" w:rsidP="001536E0">
      <w:pPr>
        <w:rPr>
          <w:rFonts w:cstheme="minorHAnsi"/>
        </w:rPr>
      </w:pPr>
    </w:p>
    <w:p w14:paraId="57C4579B" w14:textId="77777777" w:rsidR="001536E0" w:rsidRPr="00B50F11" w:rsidRDefault="001536E0" w:rsidP="001536E0">
      <w:pPr>
        <w:rPr>
          <w:rFonts w:cstheme="minorHAnsi"/>
        </w:rPr>
      </w:pPr>
    </w:p>
    <w:p w14:paraId="38F05364" w14:textId="13473DEB" w:rsidR="00AA315A" w:rsidRPr="00B50F11" w:rsidRDefault="00D9374F" w:rsidP="00D9374F">
      <w:pPr>
        <w:pStyle w:val="Heading1"/>
        <w:rPr>
          <w:rFonts w:asciiTheme="minorHAnsi" w:hAnsiTheme="minorHAnsi" w:cstheme="minorHAnsi"/>
          <w:b/>
          <w:bCs/>
          <w:color w:val="auto"/>
        </w:rPr>
      </w:pPr>
      <w:bookmarkStart w:id="0" w:name="_Toc102762396"/>
      <w:r w:rsidRPr="00B50F11">
        <w:rPr>
          <w:rFonts w:asciiTheme="minorHAnsi" w:hAnsiTheme="minorHAnsi" w:cstheme="minorHAnsi"/>
          <w:b/>
          <w:bCs/>
          <w:color w:val="auto"/>
        </w:rPr>
        <w:lastRenderedPageBreak/>
        <w:t>Introduction</w:t>
      </w:r>
      <w:bookmarkEnd w:id="0"/>
    </w:p>
    <w:p w14:paraId="2F1F1B1E" w14:textId="576010F5" w:rsidR="00965023" w:rsidRPr="00B50F11" w:rsidRDefault="00965023" w:rsidP="00965023">
      <w:pPr>
        <w:rPr>
          <w:rFonts w:cstheme="minorHAnsi"/>
        </w:rPr>
      </w:pPr>
    </w:p>
    <w:p w14:paraId="779EAB48" w14:textId="17E5AF9A" w:rsidR="00AC4D64" w:rsidRPr="00B50F11" w:rsidRDefault="00394197" w:rsidP="00AC4D64">
      <w:pPr>
        <w:spacing w:before="100" w:beforeAutospacing="1" w:after="100" w:afterAutospacing="1" w:line="288" w:lineRule="atLeast"/>
        <w:rPr>
          <w:rFonts w:eastAsia="Times New Roman" w:cstheme="minorHAnsi"/>
          <w:color w:val="343434"/>
          <w:sz w:val="24"/>
          <w:szCs w:val="24"/>
          <w:lang w:eastAsia="en-GB"/>
        </w:rPr>
      </w:pPr>
      <w:r w:rsidRPr="00B50F11">
        <w:rPr>
          <w:rFonts w:cstheme="minorHAnsi"/>
          <w:color w:val="000000"/>
          <w:sz w:val="27"/>
          <w:szCs w:val="27"/>
        </w:rPr>
        <w:t xml:space="preserve">Statistical analysis involves making educated guesses known as hypotheses and testing them to see if they hold up. I will demonstrate what I learned in this course by applying hypothesis testing to the given data how to examine the use of descriptive statistics to summarize data and inferential statistics to draw conclusions, how parameters differ from summary statistics. Discover how to perform hypothesis testing on sample data, construct null and alternative hypotheses, and interpret the results of statistical tests. Investigate the significance a statistical test and how it can be interpreted using the significance </w:t>
      </w:r>
      <w:r w:rsidR="00E05FF4" w:rsidRPr="00B50F11">
        <w:rPr>
          <w:rFonts w:cstheme="minorHAnsi"/>
          <w:color w:val="000000"/>
          <w:sz w:val="27"/>
          <w:szCs w:val="27"/>
        </w:rPr>
        <w:t>level</w:t>
      </w:r>
      <w:r w:rsidRPr="00B50F11">
        <w:rPr>
          <w:rFonts w:cstheme="minorHAnsi"/>
          <w:color w:val="000000"/>
          <w:sz w:val="27"/>
          <w:szCs w:val="27"/>
        </w:rPr>
        <w:t>.</w:t>
      </w:r>
      <w:r w:rsidR="00E05FF4" w:rsidRPr="00B50F11">
        <w:rPr>
          <w:rFonts w:cstheme="minorHAnsi"/>
          <w:color w:val="000000"/>
          <w:sz w:val="27"/>
          <w:szCs w:val="27"/>
        </w:rPr>
        <w:t xml:space="preserve"> </w:t>
      </w:r>
      <w:proofErr w:type="gramStart"/>
      <w:r w:rsidRPr="00B50F11">
        <w:rPr>
          <w:rFonts w:cstheme="minorHAnsi"/>
          <w:color w:val="000000"/>
          <w:sz w:val="27"/>
          <w:szCs w:val="27"/>
        </w:rPr>
        <w:t>.</w:t>
      </w:r>
      <w:r w:rsidR="00AC4D64" w:rsidRPr="00B50F11">
        <w:rPr>
          <w:rFonts w:eastAsia="Times New Roman" w:cstheme="minorHAnsi"/>
          <w:color w:val="343434"/>
          <w:sz w:val="24"/>
          <w:szCs w:val="24"/>
          <w:lang w:eastAsia="en-GB"/>
        </w:rPr>
        <w:t>Advanced</w:t>
      </w:r>
      <w:proofErr w:type="gramEnd"/>
      <w:r w:rsidR="00AC4D64" w:rsidRPr="00B50F11">
        <w:rPr>
          <w:rFonts w:eastAsia="Times New Roman" w:cstheme="minorHAnsi"/>
          <w:color w:val="343434"/>
          <w:sz w:val="24"/>
          <w:szCs w:val="24"/>
          <w:lang w:eastAsia="en-GB"/>
        </w:rPr>
        <w:t xml:space="preserve"> data visualization software offers new ways to view data, through visuals such as bubble charts, word clouds and geospatial heat maps. Used correctly, visualization technology can deliver business insights to users faster than they can get it with traditional BI tools, and visualizing data can also simplify the process of </w:t>
      </w:r>
      <w:r w:rsidR="00370675" w:rsidRPr="00B50F11">
        <w:rPr>
          <w:rFonts w:eastAsia="Times New Roman" w:cstheme="minorHAnsi"/>
          <w:color w:val="343434"/>
          <w:sz w:val="24"/>
          <w:szCs w:val="24"/>
          <w:lang w:eastAsia="en-GB"/>
        </w:rPr>
        <w:t>analysing</w:t>
      </w:r>
      <w:r w:rsidR="00AC4D64" w:rsidRPr="00B50F11">
        <w:rPr>
          <w:rFonts w:eastAsia="Times New Roman" w:cstheme="minorHAnsi"/>
          <w:color w:val="343434"/>
          <w:sz w:val="24"/>
          <w:szCs w:val="24"/>
          <w:lang w:eastAsia="en-GB"/>
        </w:rPr>
        <w:t xml:space="preserve"> big data sets. Once data processing is completed, it demands rich visuals to reflect those trends and hence advanced data visualization performs a vital role here. However advanced visualization tools are somehow complex to deploy and use, requiring support from outside consultants or the services of internal data scientists.</w:t>
      </w:r>
      <w:r w:rsidR="00E05FF4" w:rsidRPr="00B50F11">
        <w:rPr>
          <w:rFonts w:eastAsia="Times New Roman" w:cstheme="minorHAnsi"/>
          <w:color w:val="343434"/>
          <w:sz w:val="24"/>
          <w:szCs w:val="24"/>
          <w:lang w:eastAsia="en-GB"/>
        </w:rPr>
        <w:t>[1]</w:t>
      </w:r>
    </w:p>
    <w:p w14:paraId="1B7776A6" w14:textId="4CB86601" w:rsidR="00965023" w:rsidRPr="00B50F11" w:rsidRDefault="007D1B02" w:rsidP="007D1B02">
      <w:pPr>
        <w:pStyle w:val="Heading1"/>
        <w:rPr>
          <w:rFonts w:asciiTheme="minorHAnsi" w:hAnsiTheme="minorHAnsi" w:cstheme="minorHAnsi"/>
          <w:b/>
          <w:bCs/>
          <w:color w:val="auto"/>
        </w:rPr>
      </w:pPr>
      <w:bookmarkStart w:id="1" w:name="_Toc102762397"/>
      <w:r w:rsidRPr="00B50F11">
        <w:rPr>
          <w:rFonts w:asciiTheme="minorHAnsi" w:hAnsiTheme="minorHAnsi" w:cstheme="minorHAnsi"/>
          <w:b/>
          <w:bCs/>
          <w:color w:val="auto"/>
        </w:rPr>
        <w:t>Visualisation</w:t>
      </w:r>
      <w:bookmarkEnd w:id="1"/>
    </w:p>
    <w:p w14:paraId="37A3436F" w14:textId="77777777" w:rsidR="007D1B02" w:rsidRPr="00B50F11" w:rsidRDefault="007D1B02" w:rsidP="007D1B02">
      <w:pPr>
        <w:keepNext/>
        <w:rPr>
          <w:rFonts w:cstheme="minorHAnsi"/>
        </w:rPr>
      </w:pPr>
      <w:r w:rsidRPr="00B50F11">
        <w:rPr>
          <w:rFonts w:cstheme="minorHAnsi"/>
          <w:noProof/>
        </w:rPr>
        <w:drawing>
          <wp:inline distT="0" distB="0" distL="0" distR="0" wp14:anchorId="4BBE8BF1" wp14:editId="5AC4E1EF">
            <wp:extent cx="5731510" cy="3450590"/>
            <wp:effectExtent l="0" t="0" r="2540" b="0"/>
            <wp:docPr id="6" name="Picture 6"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 hist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450590"/>
                    </a:xfrm>
                    <a:prstGeom prst="rect">
                      <a:avLst/>
                    </a:prstGeom>
                  </pic:spPr>
                </pic:pic>
              </a:graphicData>
            </a:graphic>
          </wp:inline>
        </w:drawing>
      </w:r>
    </w:p>
    <w:p w14:paraId="592E11A6" w14:textId="2D0E5598" w:rsidR="007D1B02" w:rsidRPr="00B50F11" w:rsidRDefault="007D1B02" w:rsidP="007D1B02">
      <w:pPr>
        <w:pStyle w:val="Caption"/>
        <w:rPr>
          <w:rFonts w:cstheme="minorHAnsi"/>
        </w:rPr>
      </w:pPr>
      <w:bookmarkStart w:id="2" w:name="_Toc102762413"/>
      <w:bookmarkStart w:id="3" w:name="_Toc102762454"/>
      <w:r w:rsidRPr="00B50F11">
        <w:rPr>
          <w:rFonts w:cstheme="minorHAnsi"/>
        </w:rPr>
        <w:t xml:space="preserve">Figure </w:t>
      </w:r>
      <w:r w:rsidRPr="00B50F11">
        <w:rPr>
          <w:rFonts w:cstheme="minorHAnsi"/>
        </w:rPr>
        <w:fldChar w:fldCharType="begin"/>
      </w:r>
      <w:r w:rsidRPr="00B50F11">
        <w:rPr>
          <w:rFonts w:cstheme="minorHAnsi"/>
        </w:rPr>
        <w:instrText xml:space="preserve"> SEQ Figure \* ARABIC </w:instrText>
      </w:r>
      <w:r w:rsidRPr="00B50F11">
        <w:rPr>
          <w:rFonts w:cstheme="minorHAnsi"/>
        </w:rPr>
        <w:fldChar w:fldCharType="separate"/>
      </w:r>
      <w:r w:rsidRPr="00B50F11">
        <w:rPr>
          <w:rFonts w:cstheme="minorHAnsi"/>
          <w:noProof/>
        </w:rPr>
        <w:t>1</w:t>
      </w:r>
      <w:r w:rsidRPr="00B50F11">
        <w:rPr>
          <w:rFonts w:cstheme="minorHAnsi"/>
        </w:rPr>
        <w:fldChar w:fldCharType="end"/>
      </w:r>
      <w:r w:rsidRPr="00B50F11">
        <w:rPr>
          <w:rFonts w:cstheme="minorHAnsi"/>
        </w:rPr>
        <w:t xml:space="preserve"> – Charts before and after</w:t>
      </w:r>
      <w:r w:rsidR="001536E0" w:rsidRPr="00B50F11">
        <w:rPr>
          <w:rFonts w:cstheme="minorHAnsi"/>
        </w:rPr>
        <w:t xml:space="preserve"> using the application</w:t>
      </w:r>
      <w:bookmarkEnd w:id="2"/>
      <w:bookmarkEnd w:id="3"/>
    </w:p>
    <w:p w14:paraId="35459976" w14:textId="77777777" w:rsidR="007D1B02" w:rsidRPr="00B50F11" w:rsidRDefault="007D1B02" w:rsidP="00370675">
      <w:pPr>
        <w:pStyle w:val="Heading1"/>
        <w:rPr>
          <w:rFonts w:asciiTheme="minorHAnsi" w:hAnsiTheme="minorHAnsi" w:cstheme="minorHAnsi"/>
          <w:b/>
          <w:bCs/>
          <w:color w:val="auto"/>
        </w:rPr>
      </w:pPr>
    </w:p>
    <w:p w14:paraId="20E36117" w14:textId="4E1C7872" w:rsidR="00370675" w:rsidRPr="00B50F11" w:rsidRDefault="00370675" w:rsidP="00370675">
      <w:pPr>
        <w:pStyle w:val="Heading1"/>
        <w:rPr>
          <w:rFonts w:asciiTheme="minorHAnsi" w:hAnsiTheme="minorHAnsi" w:cstheme="minorHAnsi"/>
          <w:b/>
          <w:bCs/>
          <w:color w:val="auto"/>
        </w:rPr>
      </w:pPr>
      <w:bookmarkStart w:id="4" w:name="_Toc102762398"/>
      <w:r w:rsidRPr="00B50F11">
        <w:rPr>
          <w:rFonts w:asciiTheme="minorHAnsi" w:hAnsiTheme="minorHAnsi" w:cstheme="minorHAnsi"/>
          <w:b/>
          <w:bCs/>
          <w:color w:val="auto"/>
        </w:rPr>
        <w:t>Description of dataset</w:t>
      </w:r>
      <w:bookmarkEnd w:id="4"/>
    </w:p>
    <w:p w14:paraId="7599769F" w14:textId="1B68BA35" w:rsidR="00370675" w:rsidRPr="00B50F11" w:rsidRDefault="00370675" w:rsidP="00370675">
      <w:pPr>
        <w:rPr>
          <w:rFonts w:cstheme="minorHAnsi"/>
        </w:rPr>
      </w:pPr>
    </w:p>
    <w:p w14:paraId="1BBC5441" w14:textId="713DF58B" w:rsidR="00370675" w:rsidRPr="00B50F11" w:rsidRDefault="00272323" w:rsidP="00370675">
      <w:pPr>
        <w:rPr>
          <w:rFonts w:cstheme="minorHAnsi"/>
          <w:color w:val="000000"/>
          <w:sz w:val="27"/>
          <w:szCs w:val="27"/>
        </w:rPr>
      </w:pPr>
      <w:r w:rsidRPr="00B50F11">
        <w:rPr>
          <w:rFonts w:cstheme="minorHAnsi"/>
        </w:rPr>
        <w:t>In our study case we have a set of data representing 40 children math results before and after using a</w:t>
      </w:r>
      <w:r w:rsidR="00957604" w:rsidRPr="00B50F11">
        <w:rPr>
          <w:rFonts w:cstheme="minorHAnsi"/>
        </w:rPr>
        <w:t xml:space="preserve"> testing learning app from a learning application development company. </w:t>
      </w:r>
      <w:r w:rsidR="00F83A34" w:rsidRPr="00B50F11">
        <w:rPr>
          <w:rFonts w:cstheme="minorHAnsi"/>
        </w:rPr>
        <w:t>The company wants to get enough data to allow them to decide about the application they are developing. The positive impact that the application has on students' test scores can result in the large-scale production of the application.</w:t>
      </w:r>
      <w:r w:rsidR="00784AC9" w:rsidRPr="00B50F11">
        <w:rPr>
          <w:rFonts w:cstheme="minorHAnsi"/>
          <w:color w:val="000000"/>
          <w:sz w:val="27"/>
          <w:szCs w:val="27"/>
        </w:rPr>
        <w:t xml:space="preserve"> Descriptive Statistics tries to give you an overview of the data as it exists. There are two broad categories of quantitative measures that can be used to describe your data. The first of these is referred to as Measures of central tendency. These try to give you a central or typical value for your dataset. This can be the one value around which your entire data is </w:t>
      </w:r>
      <w:proofErr w:type="spellStart"/>
      <w:r w:rsidR="00784AC9" w:rsidRPr="00B50F11">
        <w:rPr>
          <w:rFonts w:cstheme="minorHAnsi"/>
          <w:color w:val="000000"/>
          <w:sz w:val="27"/>
          <w:szCs w:val="27"/>
        </w:rPr>
        <w:t>centered</w:t>
      </w:r>
      <w:proofErr w:type="spellEnd"/>
      <w:r w:rsidR="00784AC9" w:rsidRPr="00B50F11">
        <w:rPr>
          <w:rFonts w:cstheme="minorHAnsi"/>
          <w:color w:val="000000"/>
          <w:sz w:val="27"/>
          <w:szCs w:val="27"/>
        </w:rPr>
        <w:t xml:space="preserve">. The second category of quantitative measures, which are part of Descriptive Statistics, are Measures of dispersion. Measures of dispersion </w:t>
      </w:r>
      <w:proofErr w:type="gramStart"/>
      <w:r w:rsidR="00784AC9" w:rsidRPr="00B50F11">
        <w:rPr>
          <w:rFonts w:cstheme="minorHAnsi"/>
          <w:color w:val="000000"/>
          <w:sz w:val="27"/>
          <w:szCs w:val="27"/>
        </w:rPr>
        <w:t>serve to explain</w:t>
      </w:r>
      <w:proofErr w:type="gramEnd"/>
      <w:r w:rsidR="00784AC9" w:rsidRPr="00B50F11">
        <w:rPr>
          <w:rFonts w:cstheme="minorHAnsi"/>
          <w:color w:val="000000"/>
          <w:sz w:val="27"/>
          <w:szCs w:val="27"/>
        </w:rPr>
        <w:t xml:space="preserve"> how your data is scattered or spread </w:t>
      </w:r>
      <w:r w:rsidR="00CB46D0" w:rsidRPr="00B50F11">
        <w:rPr>
          <w:rFonts w:cstheme="minorHAnsi"/>
          <w:color w:val="000000"/>
          <w:sz w:val="27"/>
          <w:szCs w:val="27"/>
        </w:rPr>
        <w:t xml:space="preserve">This is the kind of information that you can get when you use Measures of dispersion. The most common of these is the Mean, or the average of your dataset. When you work with data, one of the first things that you might do is compute the average of your values. The average represents a central location around which your data is distributed. You get the average by simply summing up </w:t>
      </w:r>
      <w:proofErr w:type="gramStart"/>
      <w:r w:rsidR="00CB46D0" w:rsidRPr="00B50F11">
        <w:rPr>
          <w:rFonts w:cstheme="minorHAnsi"/>
          <w:color w:val="000000"/>
          <w:sz w:val="27"/>
          <w:szCs w:val="27"/>
        </w:rPr>
        <w:t>all of</w:t>
      </w:r>
      <w:proofErr w:type="gramEnd"/>
      <w:r w:rsidR="00CB46D0" w:rsidRPr="00B50F11">
        <w:rPr>
          <w:rFonts w:cstheme="minorHAnsi"/>
          <w:color w:val="000000"/>
          <w:sz w:val="27"/>
          <w:szCs w:val="27"/>
        </w:rPr>
        <w:t xml:space="preserve"> the values and dividing by the number of data points that you have. The second commonly used Measure of Central Tendency is the Median of your data. The Median represents the data point that is at the very middle of </w:t>
      </w:r>
      <w:proofErr w:type="gramStart"/>
      <w:r w:rsidR="00CB46D0" w:rsidRPr="00B50F11">
        <w:rPr>
          <w:rFonts w:cstheme="minorHAnsi"/>
          <w:color w:val="000000"/>
          <w:sz w:val="27"/>
          <w:szCs w:val="27"/>
        </w:rPr>
        <w:t>all of</w:t>
      </w:r>
      <w:proofErr w:type="gramEnd"/>
      <w:r w:rsidR="00CB46D0" w:rsidRPr="00B50F11">
        <w:rPr>
          <w:rFonts w:cstheme="minorHAnsi"/>
          <w:color w:val="000000"/>
          <w:sz w:val="27"/>
          <w:szCs w:val="27"/>
        </w:rPr>
        <w:t xml:space="preserve"> the values that you are of working with. This </w:t>
      </w:r>
      <w:proofErr w:type="gramStart"/>
      <w:r w:rsidR="00CB46D0" w:rsidRPr="00B50F11">
        <w:rPr>
          <w:rFonts w:cstheme="minorHAnsi"/>
          <w:color w:val="000000"/>
          <w:sz w:val="27"/>
          <w:szCs w:val="27"/>
        </w:rPr>
        <w:t>has to</w:t>
      </w:r>
      <w:proofErr w:type="gramEnd"/>
      <w:r w:rsidR="00CB46D0" w:rsidRPr="00B50F11">
        <w:rPr>
          <w:rFonts w:cstheme="minorHAnsi"/>
          <w:color w:val="000000"/>
          <w:sz w:val="27"/>
          <w:szCs w:val="27"/>
        </w:rPr>
        <w:t xml:space="preserve"> be the data point at the 50th percentile, because 50% of your data points lie below this value and 50% of your data points lie above this value. A third commonly used Measure of Central Tendency is the Mode. The Mode represents the most common data point in your dataset. That is the data point that occurs the most frequently or </w:t>
      </w:r>
      <w:proofErr w:type="gramStart"/>
      <w:r w:rsidR="00CB46D0" w:rsidRPr="00B50F11">
        <w:rPr>
          <w:rFonts w:cstheme="minorHAnsi"/>
          <w:color w:val="000000"/>
          <w:sz w:val="27"/>
          <w:szCs w:val="27"/>
        </w:rPr>
        <w:t>the most</w:t>
      </w:r>
      <w:proofErr w:type="gramEnd"/>
      <w:r w:rsidR="00CB46D0" w:rsidRPr="00B50F11">
        <w:rPr>
          <w:rFonts w:cstheme="minorHAnsi"/>
          <w:color w:val="000000"/>
          <w:sz w:val="27"/>
          <w:szCs w:val="27"/>
        </w:rPr>
        <w:t xml:space="preserve"> number of times. Let's discuss a few examples of the Measures of Central Tendency that we just discussed. Measures of Central Tendency, try to capture the central position of the frequency distribution and this central position can be expressed in different ways, giving you different Measures of Central Tendency.</w:t>
      </w:r>
    </w:p>
    <w:p w14:paraId="7101D58C" w14:textId="6E6A4608" w:rsidR="00CB46D0" w:rsidRPr="00B50F11" w:rsidRDefault="00CB46D0" w:rsidP="00370675">
      <w:pPr>
        <w:rPr>
          <w:rFonts w:cstheme="minorHAnsi"/>
          <w:color w:val="000000"/>
          <w:sz w:val="27"/>
          <w:szCs w:val="27"/>
        </w:rPr>
      </w:pPr>
    </w:p>
    <w:p w14:paraId="7E0D8994" w14:textId="6930CDA0" w:rsidR="00CB46D0" w:rsidRPr="00B50F11" w:rsidRDefault="00CB46D0" w:rsidP="00370675">
      <w:pPr>
        <w:rPr>
          <w:rFonts w:cstheme="minorHAnsi"/>
        </w:rPr>
      </w:pPr>
    </w:p>
    <w:p w14:paraId="65FC4FB1" w14:textId="1B8A35C2" w:rsidR="00BC3A29" w:rsidRPr="00B50F11" w:rsidRDefault="00BC3A29" w:rsidP="00370675">
      <w:pPr>
        <w:rPr>
          <w:rFonts w:cstheme="minorHAnsi"/>
        </w:rPr>
      </w:pPr>
    </w:p>
    <w:p w14:paraId="4F56840E" w14:textId="77777777" w:rsidR="00CB46D0" w:rsidRPr="00B50F11" w:rsidRDefault="00BC3A29" w:rsidP="00CB46D0">
      <w:pPr>
        <w:keepNext/>
        <w:rPr>
          <w:rFonts w:cstheme="minorHAnsi"/>
        </w:rPr>
      </w:pPr>
      <w:r w:rsidRPr="00B50F11">
        <w:rPr>
          <w:rFonts w:cstheme="minorHAnsi"/>
          <w:noProof/>
        </w:rPr>
        <w:lastRenderedPageBreak/>
        <w:drawing>
          <wp:inline distT="0" distB="0" distL="0" distR="0" wp14:anchorId="76861790" wp14:editId="4F5EADBD">
            <wp:extent cx="6210300" cy="3806313"/>
            <wp:effectExtent l="0" t="0" r="0" b="3810"/>
            <wp:docPr id="1" name="Picture 1"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219068" cy="3811687"/>
                    </a:xfrm>
                    <a:prstGeom prst="rect">
                      <a:avLst/>
                    </a:prstGeom>
                  </pic:spPr>
                </pic:pic>
              </a:graphicData>
            </a:graphic>
          </wp:inline>
        </w:drawing>
      </w:r>
    </w:p>
    <w:p w14:paraId="203D2201" w14:textId="779DDDCE" w:rsidR="00BC3A29" w:rsidRPr="00B50F11" w:rsidRDefault="00CB46D0" w:rsidP="00CB46D0">
      <w:pPr>
        <w:pStyle w:val="Caption"/>
        <w:rPr>
          <w:rFonts w:cstheme="minorHAnsi"/>
        </w:rPr>
      </w:pPr>
      <w:bookmarkStart w:id="5" w:name="_Toc102762414"/>
      <w:bookmarkStart w:id="6" w:name="_Toc102762455"/>
      <w:r w:rsidRPr="00B50F11">
        <w:rPr>
          <w:rFonts w:cstheme="minorHAnsi"/>
        </w:rPr>
        <w:t xml:space="preserve">Figure </w:t>
      </w:r>
      <w:r w:rsidRPr="00B50F11">
        <w:rPr>
          <w:rFonts w:cstheme="minorHAnsi"/>
        </w:rPr>
        <w:fldChar w:fldCharType="begin"/>
      </w:r>
      <w:r w:rsidRPr="00B50F11">
        <w:rPr>
          <w:rFonts w:cstheme="minorHAnsi"/>
        </w:rPr>
        <w:instrText xml:space="preserve"> SEQ Figure \* ARABIC </w:instrText>
      </w:r>
      <w:r w:rsidRPr="00B50F11">
        <w:rPr>
          <w:rFonts w:cstheme="minorHAnsi"/>
        </w:rPr>
        <w:fldChar w:fldCharType="separate"/>
      </w:r>
      <w:r w:rsidR="007D1B02" w:rsidRPr="00B50F11">
        <w:rPr>
          <w:rFonts w:cstheme="minorHAnsi"/>
          <w:noProof/>
        </w:rPr>
        <w:t>2</w:t>
      </w:r>
      <w:r w:rsidRPr="00B50F11">
        <w:rPr>
          <w:rFonts w:cstheme="minorHAnsi"/>
        </w:rPr>
        <w:fldChar w:fldCharType="end"/>
      </w:r>
      <w:r w:rsidR="00AD6D1C" w:rsidRPr="00B50F11">
        <w:rPr>
          <w:rFonts w:cstheme="minorHAnsi"/>
        </w:rPr>
        <w:t xml:space="preserve"> </w:t>
      </w:r>
      <w:r w:rsidR="007E5CDB" w:rsidRPr="00B50F11">
        <w:rPr>
          <w:rFonts w:cstheme="minorHAnsi"/>
        </w:rPr>
        <w:t>–</w:t>
      </w:r>
      <w:r w:rsidR="00AD6D1C" w:rsidRPr="00B50F11">
        <w:rPr>
          <w:rFonts w:cstheme="minorHAnsi"/>
        </w:rPr>
        <w:t xml:space="preserve"> Desc</w:t>
      </w:r>
      <w:r w:rsidR="007E5CDB" w:rsidRPr="00B50F11">
        <w:rPr>
          <w:rFonts w:cstheme="minorHAnsi"/>
        </w:rPr>
        <w:t>riptive Statistics</w:t>
      </w:r>
      <w:bookmarkEnd w:id="5"/>
      <w:bookmarkEnd w:id="6"/>
    </w:p>
    <w:p w14:paraId="6A04B997" w14:textId="2F266DDA" w:rsidR="00D9374F" w:rsidRPr="00B50F11" w:rsidRDefault="00DE1565" w:rsidP="00DE1565">
      <w:pPr>
        <w:pStyle w:val="Heading1"/>
        <w:rPr>
          <w:rFonts w:asciiTheme="minorHAnsi" w:hAnsiTheme="minorHAnsi" w:cstheme="minorHAnsi"/>
          <w:b/>
          <w:bCs/>
          <w:color w:val="auto"/>
        </w:rPr>
      </w:pPr>
      <w:bookmarkStart w:id="7" w:name="_Toc102762399"/>
      <w:r w:rsidRPr="00B50F11">
        <w:rPr>
          <w:rFonts w:asciiTheme="minorHAnsi" w:hAnsiTheme="minorHAnsi" w:cstheme="minorHAnsi"/>
          <w:b/>
          <w:bCs/>
          <w:color w:val="auto"/>
        </w:rPr>
        <w:t>Analysis</w:t>
      </w:r>
      <w:bookmarkEnd w:id="7"/>
    </w:p>
    <w:p w14:paraId="705111BE" w14:textId="7122A626" w:rsidR="00DE1565" w:rsidRPr="00B50F11" w:rsidRDefault="00DE1565" w:rsidP="00DE1565">
      <w:pPr>
        <w:rPr>
          <w:rFonts w:cstheme="minorHAnsi"/>
        </w:rPr>
      </w:pPr>
    </w:p>
    <w:p w14:paraId="594CF105" w14:textId="6205C4C7" w:rsidR="00DE1565" w:rsidRPr="00B50F11" w:rsidRDefault="00C10E37" w:rsidP="00DE1565">
      <w:pPr>
        <w:rPr>
          <w:rFonts w:cstheme="minorHAnsi"/>
          <w:color w:val="000000"/>
          <w:sz w:val="27"/>
          <w:szCs w:val="27"/>
        </w:rPr>
      </w:pPr>
      <w:r w:rsidRPr="00B50F11">
        <w:rPr>
          <w:rFonts w:cstheme="minorHAnsi"/>
          <w:color w:val="000000"/>
          <w:sz w:val="27"/>
          <w:szCs w:val="27"/>
        </w:rPr>
        <w:t xml:space="preserve">When you are exploring, </w:t>
      </w:r>
      <w:proofErr w:type="gramStart"/>
      <w:r w:rsidRPr="00B50F11">
        <w:rPr>
          <w:rFonts w:cstheme="minorHAnsi"/>
          <w:color w:val="000000"/>
          <w:sz w:val="27"/>
          <w:szCs w:val="27"/>
        </w:rPr>
        <w:t>visualizing</w:t>
      </w:r>
      <w:proofErr w:type="gramEnd"/>
      <w:r w:rsidRPr="00B50F11">
        <w:rPr>
          <w:rFonts w:cstheme="minorHAnsi"/>
          <w:color w:val="000000"/>
          <w:sz w:val="27"/>
          <w:szCs w:val="27"/>
        </w:rPr>
        <w:t xml:space="preserve"> and understanding your data, you may develop some kind of intuition about that data. This intuition can be thought of as an educated guess. </w:t>
      </w:r>
      <w:proofErr w:type="gramStart"/>
      <w:r w:rsidRPr="00B50F11">
        <w:rPr>
          <w:rFonts w:cstheme="minorHAnsi"/>
          <w:color w:val="000000"/>
          <w:sz w:val="27"/>
          <w:szCs w:val="27"/>
        </w:rPr>
        <w:t>This is why</w:t>
      </w:r>
      <w:proofErr w:type="gramEnd"/>
      <w:r w:rsidRPr="00B50F11">
        <w:rPr>
          <w:rFonts w:cstheme="minorHAnsi"/>
          <w:color w:val="000000"/>
          <w:sz w:val="27"/>
          <w:szCs w:val="27"/>
        </w:rPr>
        <w:t xml:space="preserve"> you would use hypothesis testing. In hypothesis testing, you'll start off with an educated guess made about the data that you're working with. You will then express this guess as a statistical hypothesis that should be testable on your sampled data. And this testing can be performed either by experiment or observation. And this way you can prove or disprove your educated guess. In statistics, this educated guess or informed proposition that you make about your data is referred to as the hypothesis. The hypothesis can be thought of as a statement that you posit to be </w:t>
      </w:r>
      <w:proofErr w:type="gramStart"/>
      <w:r w:rsidRPr="00B50F11">
        <w:rPr>
          <w:rFonts w:cstheme="minorHAnsi"/>
          <w:color w:val="000000"/>
          <w:sz w:val="27"/>
          <w:szCs w:val="27"/>
        </w:rPr>
        <w:t>true</w:t>
      </w:r>
      <w:proofErr w:type="gramEnd"/>
      <w:r w:rsidRPr="00B50F11">
        <w:rPr>
          <w:rFonts w:cstheme="minorHAnsi"/>
          <w:color w:val="000000"/>
          <w:sz w:val="27"/>
          <w:szCs w:val="27"/>
        </w:rPr>
        <w:t xml:space="preserve"> and which needs to be tested on observed data. You you're not 100% sure it's true. You posit that it'll be true. And then you need to test your assumptions. You need to test your hypothesis. Let's understand what a hypothesis means by considering a few examples.</w:t>
      </w:r>
    </w:p>
    <w:p w14:paraId="125AE5FB" w14:textId="442FC2A7" w:rsidR="00C10E37" w:rsidRPr="00B50F11" w:rsidRDefault="00C10E37" w:rsidP="00DE1565">
      <w:pPr>
        <w:rPr>
          <w:rFonts w:cstheme="minorHAnsi"/>
        </w:rPr>
      </w:pPr>
      <w:r w:rsidRPr="00B50F11">
        <w:rPr>
          <w:rFonts w:cstheme="minorHAnsi"/>
          <w:color w:val="000000"/>
          <w:sz w:val="27"/>
          <w:szCs w:val="27"/>
        </w:rPr>
        <w:t xml:space="preserve">We're clearly indicating that the new application is what we believe to be the cause will </w:t>
      </w:r>
      <w:proofErr w:type="spellStart"/>
      <w:r w:rsidR="0033583E" w:rsidRPr="00B50F11">
        <w:rPr>
          <w:rFonts w:cstheme="minorHAnsi"/>
          <w:color w:val="000000"/>
          <w:sz w:val="27"/>
          <w:szCs w:val="27"/>
        </w:rPr>
        <w:t>a</w:t>
      </w:r>
      <w:r w:rsidRPr="00B50F11">
        <w:rPr>
          <w:rFonts w:cstheme="minorHAnsi"/>
          <w:color w:val="000000"/>
          <w:sz w:val="27"/>
          <w:szCs w:val="27"/>
        </w:rPr>
        <w:t>ffect</w:t>
      </w:r>
      <w:proofErr w:type="spellEnd"/>
      <w:r w:rsidRPr="00B50F11">
        <w:rPr>
          <w:rFonts w:cstheme="minorHAnsi"/>
          <w:color w:val="000000"/>
          <w:sz w:val="27"/>
          <w:szCs w:val="27"/>
        </w:rPr>
        <w:t xml:space="preserve"> of </w:t>
      </w:r>
      <w:r w:rsidR="0033583E" w:rsidRPr="00B50F11">
        <w:rPr>
          <w:rFonts w:cstheme="minorHAnsi"/>
          <w:color w:val="000000"/>
          <w:sz w:val="27"/>
          <w:szCs w:val="27"/>
        </w:rPr>
        <w:t>results of</w:t>
      </w:r>
      <w:r w:rsidRPr="00B50F11">
        <w:rPr>
          <w:rFonts w:cstheme="minorHAnsi"/>
          <w:color w:val="000000"/>
          <w:sz w:val="27"/>
          <w:szCs w:val="27"/>
        </w:rPr>
        <w:t xml:space="preserve"> our participants. And if you are trying to boost </w:t>
      </w:r>
      <w:r w:rsidR="0033583E" w:rsidRPr="00B50F11">
        <w:rPr>
          <w:rFonts w:cstheme="minorHAnsi"/>
          <w:color w:val="000000"/>
          <w:sz w:val="27"/>
          <w:szCs w:val="27"/>
        </w:rPr>
        <w:t xml:space="preserve">the learning </w:t>
      </w:r>
      <w:proofErr w:type="gramStart"/>
      <w:r w:rsidR="0033583E" w:rsidRPr="00B50F11">
        <w:rPr>
          <w:rFonts w:cstheme="minorHAnsi"/>
          <w:color w:val="000000"/>
          <w:sz w:val="27"/>
          <w:szCs w:val="27"/>
        </w:rPr>
        <w:t xml:space="preserve">technics </w:t>
      </w:r>
      <w:r w:rsidRPr="00B50F11">
        <w:rPr>
          <w:rFonts w:cstheme="minorHAnsi"/>
          <w:color w:val="000000"/>
          <w:sz w:val="27"/>
          <w:szCs w:val="27"/>
        </w:rPr>
        <w:t>,</w:t>
      </w:r>
      <w:proofErr w:type="gramEnd"/>
      <w:r w:rsidRPr="00B50F11">
        <w:rPr>
          <w:rFonts w:cstheme="minorHAnsi"/>
          <w:color w:val="000000"/>
          <w:sz w:val="27"/>
          <w:szCs w:val="27"/>
        </w:rPr>
        <w:t xml:space="preserve"> we might phrase our hypothesis statement in this manner: if </w:t>
      </w:r>
      <w:r w:rsidRPr="00B50F11">
        <w:rPr>
          <w:rFonts w:cstheme="minorHAnsi"/>
          <w:color w:val="000000"/>
          <w:sz w:val="27"/>
          <w:szCs w:val="27"/>
        </w:rPr>
        <w:lastRenderedPageBreak/>
        <w:t xml:space="preserve">our </w:t>
      </w:r>
      <w:r w:rsidR="0033583E" w:rsidRPr="00B50F11">
        <w:rPr>
          <w:rFonts w:cstheme="minorHAnsi"/>
          <w:color w:val="000000"/>
          <w:sz w:val="27"/>
          <w:szCs w:val="27"/>
        </w:rPr>
        <w:t>application</w:t>
      </w:r>
      <w:r w:rsidRPr="00B50F11">
        <w:rPr>
          <w:rFonts w:cstheme="minorHAnsi"/>
          <w:color w:val="000000"/>
          <w:sz w:val="27"/>
          <w:szCs w:val="27"/>
        </w:rPr>
        <w:t xml:space="preserve"> is </w:t>
      </w:r>
      <w:r w:rsidR="0033583E" w:rsidRPr="00B50F11">
        <w:rPr>
          <w:rFonts w:cstheme="minorHAnsi"/>
          <w:color w:val="000000"/>
          <w:sz w:val="27"/>
          <w:szCs w:val="27"/>
        </w:rPr>
        <w:t>provided</w:t>
      </w:r>
      <w:r w:rsidRPr="00B50F11">
        <w:rPr>
          <w:rFonts w:cstheme="minorHAnsi"/>
          <w:color w:val="000000"/>
          <w:sz w:val="27"/>
          <w:szCs w:val="27"/>
        </w:rPr>
        <w:t xml:space="preserve"> on a particular </w:t>
      </w:r>
      <w:r w:rsidR="0033583E" w:rsidRPr="00B50F11">
        <w:rPr>
          <w:rFonts w:cstheme="minorHAnsi"/>
          <w:color w:val="000000"/>
          <w:sz w:val="27"/>
          <w:szCs w:val="27"/>
        </w:rPr>
        <w:t>time of the year</w:t>
      </w:r>
      <w:r w:rsidRPr="00B50F11">
        <w:rPr>
          <w:rFonts w:cstheme="minorHAnsi"/>
          <w:color w:val="000000"/>
          <w:sz w:val="27"/>
          <w:szCs w:val="27"/>
        </w:rPr>
        <w:t xml:space="preserve">, </w:t>
      </w:r>
      <w:r w:rsidR="0033583E" w:rsidRPr="00B50F11">
        <w:rPr>
          <w:rFonts w:cstheme="minorHAnsi"/>
          <w:color w:val="000000"/>
          <w:sz w:val="27"/>
          <w:szCs w:val="27"/>
        </w:rPr>
        <w:t>improvements</w:t>
      </w:r>
      <w:r w:rsidRPr="00B50F11">
        <w:rPr>
          <w:rFonts w:cstheme="minorHAnsi"/>
          <w:color w:val="000000"/>
          <w:sz w:val="27"/>
          <w:szCs w:val="27"/>
        </w:rPr>
        <w:t xml:space="preserve"> for that </w:t>
      </w:r>
      <w:r w:rsidR="0033583E" w:rsidRPr="00B50F11">
        <w:rPr>
          <w:rFonts w:cstheme="minorHAnsi"/>
          <w:color w:val="000000"/>
          <w:sz w:val="27"/>
          <w:szCs w:val="27"/>
        </w:rPr>
        <w:t>year</w:t>
      </w:r>
      <w:r w:rsidRPr="00B50F11">
        <w:rPr>
          <w:rFonts w:cstheme="minorHAnsi"/>
          <w:color w:val="000000"/>
          <w:sz w:val="27"/>
          <w:szCs w:val="27"/>
        </w:rPr>
        <w:t xml:space="preserve"> will be significantly higher for our </w:t>
      </w:r>
      <w:r w:rsidR="0033583E" w:rsidRPr="00B50F11">
        <w:rPr>
          <w:rFonts w:cstheme="minorHAnsi"/>
          <w:color w:val="000000"/>
          <w:sz w:val="27"/>
          <w:szCs w:val="27"/>
        </w:rPr>
        <w:t>students test results</w:t>
      </w:r>
      <w:r w:rsidRPr="00B50F11">
        <w:rPr>
          <w:rFonts w:cstheme="minorHAnsi"/>
          <w:color w:val="000000"/>
          <w:sz w:val="27"/>
          <w:szCs w:val="27"/>
        </w:rPr>
        <w:t>. Cause and effect.</w:t>
      </w:r>
    </w:p>
    <w:p w14:paraId="52E17A87" w14:textId="6F81A263" w:rsidR="00DE1565" w:rsidRPr="00B50F11" w:rsidRDefault="00AD6D1C" w:rsidP="00DE1565">
      <w:pPr>
        <w:rPr>
          <w:rFonts w:cstheme="minorHAnsi"/>
          <w:color w:val="000000"/>
          <w:sz w:val="27"/>
          <w:szCs w:val="27"/>
        </w:rPr>
      </w:pPr>
      <w:r w:rsidRPr="00B50F11">
        <w:rPr>
          <w:rFonts w:cstheme="minorHAnsi"/>
          <w:color w:val="000000"/>
          <w:sz w:val="27"/>
          <w:szCs w:val="27"/>
        </w:rPr>
        <w:t xml:space="preserve">The very first step is you state what you are trying to prove in the form of a hypothesis statement. This is an extremely important step. You need to articulate and be very clear about what it is that you're trying to prove. This articulation will basically drive </w:t>
      </w:r>
      <w:proofErr w:type="gramStart"/>
      <w:r w:rsidRPr="00B50F11">
        <w:rPr>
          <w:rFonts w:cstheme="minorHAnsi"/>
          <w:color w:val="000000"/>
          <w:sz w:val="27"/>
          <w:szCs w:val="27"/>
        </w:rPr>
        <w:t>all of</w:t>
      </w:r>
      <w:proofErr w:type="gramEnd"/>
      <w:r w:rsidRPr="00B50F11">
        <w:rPr>
          <w:rFonts w:cstheme="minorHAnsi"/>
          <w:color w:val="000000"/>
          <w:sz w:val="27"/>
          <w:szCs w:val="27"/>
        </w:rPr>
        <w:t xml:space="preserve"> the remaining steps in the process. Next, you'll run a statistical test on the sample data that we have. </w:t>
      </w:r>
    </w:p>
    <w:p w14:paraId="0270AECB" w14:textId="77777777" w:rsidR="00AD6D1C" w:rsidRPr="00B50F11" w:rsidRDefault="00AD6D1C" w:rsidP="00AD6D1C">
      <w:pPr>
        <w:keepNext/>
        <w:rPr>
          <w:rFonts w:cstheme="minorHAnsi"/>
        </w:rPr>
      </w:pPr>
      <w:r w:rsidRPr="00B50F11">
        <w:rPr>
          <w:rFonts w:cstheme="minorHAnsi"/>
          <w:noProof/>
        </w:rPr>
        <w:drawing>
          <wp:inline distT="0" distB="0" distL="0" distR="0" wp14:anchorId="1049D6DA" wp14:editId="4FA2A3A4">
            <wp:extent cx="5731510" cy="2346325"/>
            <wp:effectExtent l="0" t="0" r="2540" b="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346325"/>
                    </a:xfrm>
                    <a:prstGeom prst="rect">
                      <a:avLst/>
                    </a:prstGeom>
                  </pic:spPr>
                </pic:pic>
              </a:graphicData>
            </a:graphic>
          </wp:inline>
        </w:drawing>
      </w:r>
    </w:p>
    <w:p w14:paraId="5B3FB350" w14:textId="4492F6B3" w:rsidR="00AD6D1C" w:rsidRPr="00B50F11" w:rsidRDefault="00AD6D1C" w:rsidP="00AD6D1C">
      <w:pPr>
        <w:pStyle w:val="Caption"/>
        <w:rPr>
          <w:rFonts w:cstheme="minorHAnsi"/>
        </w:rPr>
      </w:pPr>
      <w:bookmarkStart w:id="8" w:name="_Toc102762415"/>
      <w:bookmarkStart w:id="9" w:name="_Toc102762456"/>
      <w:r w:rsidRPr="00B50F11">
        <w:rPr>
          <w:rFonts w:cstheme="minorHAnsi"/>
        </w:rPr>
        <w:t xml:space="preserve">Figure </w:t>
      </w:r>
      <w:r w:rsidRPr="00B50F11">
        <w:rPr>
          <w:rFonts w:cstheme="minorHAnsi"/>
        </w:rPr>
        <w:fldChar w:fldCharType="begin"/>
      </w:r>
      <w:r w:rsidRPr="00B50F11">
        <w:rPr>
          <w:rFonts w:cstheme="minorHAnsi"/>
        </w:rPr>
        <w:instrText xml:space="preserve"> SEQ Figure \* ARABIC </w:instrText>
      </w:r>
      <w:r w:rsidRPr="00B50F11">
        <w:rPr>
          <w:rFonts w:cstheme="minorHAnsi"/>
        </w:rPr>
        <w:fldChar w:fldCharType="separate"/>
      </w:r>
      <w:r w:rsidR="007D1B02" w:rsidRPr="00B50F11">
        <w:rPr>
          <w:rFonts w:cstheme="minorHAnsi"/>
          <w:noProof/>
        </w:rPr>
        <w:t>3</w:t>
      </w:r>
      <w:r w:rsidRPr="00B50F11">
        <w:rPr>
          <w:rFonts w:cstheme="minorHAnsi"/>
        </w:rPr>
        <w:fldChar w:fldCharType="end"/>
      </w:r>
      <w:r w:rsidR="007E5CDB" w:rsidRPr="00B50F11">
        <w:rPr>
          <w:rFonts w:cstheme="minorHAnsi"/>
        </w:rPr>
        <w:t xml:space="preserve"> – Hypotheses and T-test</w:t>
      </w:r>
      <w:bookmarkEnd w:id="8"/>
      <w:bookmarkEnd w:id="9"/>
    </w:p>
    <w:p w14:paraId="12A126D9" w14:textId="77777777" w:rsidR="00681A50" w:rsidRPr="00B50F11" w:rsidRDefault="00681A50" w:rsidP="00681A50">
      <w:pPr>
        <w:keepNext/>
        <w:rPr>
          <w:rFonts w:cstheme="minorHAnsi"/>
        </w:rPr>
      </w:pPr>
      <w:r w:rsidRPr="00B50F11">
        <w:rPr>
          <w:rFonts w:cstheme="minorHAnsi"/>
          <w:noProof/>
        </w:rPr>
        <w:drawing>
          <wp:inline distT="0" distB="0" distL="0" distR="0" wp14:anchorId="6EDA2E74" wp14:editId="6C708EB2">
            <wp:extent cx="5747657" cy="2743200"/>
            <wp:effectExtent l="0" t="0" r="5715" b="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54602" cy="2746515"/>
                    </a:xfrm>
                    <a:prstGeom prst="rect">
                      <a:avLst/>
                    </a:prstGeom>
                  </pic:spPr>
                </pic:pic>
              </a:graphicData>
            </a:graphic>
          </wp:inline>
        </w:drawing>
      </w:r>
    </w:p>
    <w:p w14:paraId="7C4DC600" w14:textId="1E3051C1" w:rsidR="00681A50" w:rsidRPr="00B50F11" w:rsidRDefault="00681A50" w:rsidP="00681A50">
      <w:pPr>
        <w:pStyle w:val="Caption"/>
        <w:rPr>
          <w:rFonts w:cstheme="minorHAnsi"/>
        </w:rPr>
      </w:pPr>
      <w:bookmarkStart w:id="10" w:name="_Toc102762416"/>
      <w:bookmarkStart w:id="11" w:name="_Toc102762457"/>
      <w:r w:rsidRPr="00B50F11">
        <w:rPr>
          <w:rFonts w:cstheme="minorHAnsi"/>
        </w:rPr>
        <w:t xml:space="preserve">Figure </w:t>
      </w:r>
      <w:r w:rsidRPr="00B50F11">
        <w:rPr>
          <w:rFonts w:cstheme="minorHAnsi"/>
        </w:rPr>
        <w:fldChar w:fldCharType="begin"/>
      </w:r>
      <w:r w:rsidRPr="00B50F11">
        <w:rPr>
          <w:rFonts w:cstheme="minorHAnsi"/>
        </w:rPr>
        <w:instrText xml:space="preserve"> SEQ Figure \* ARABIC </w:instrText>
      </w:r>
      <w:r w:rsidRPr="00B50F11">
        <w:rPr>
          <w:rFonts w:cstheme="minorHAnsi"/>
        </w:rPr>
        <w:fldChar w:fldCharType="separate"/>
      </w:r>
      <w:r w:rsidR="007D1B02" w:rsidRPr="00B50F11">
        <w:rPr>
          <w:rFonts w:cstheme="minorHAnsi"/>
          <w:noProof/>
        </w:rPr>
        <w:t>4</w:t>
      </w:r>
      <w:r w:rsidRPr="00B50F11">
        <w:rPr>
          <w:rFonts w:cstheme="minorHAnsi"/>
        </w:rPr>
        <w:fldChar w:fldCharType="end"/>
      </w:r>
      <w:r w:rsidRPr="00B50F11">
        <w:rPr>
          <w:rFonts w:cstheme="minorHAnsi"/>
        </w:rPr>
        <w:t xml:space="preserve"> Hypotheses and T-test</w:t>
      </w:r>
      <w:bookmarkEnd w:id="10"/>
      <w:bookmarkEnd w:id="11"/>
    </w:p>
    <w:p w14:paraId="02676CAB" w14:textId="129E4F4B" w:rsidR="00D9374F" w:rsidRPr="00B50F11" w:rsidRDefault="007E5CDB" w:rsidP="00D9374F">
      <w:pPr>
        <w:rPr>
          <w:rFonts w:cstheme="minorHAnsi"/>
          <w:color w:val="000000"/>
          <w:sz w:val="27"/>
          <w:szCs w:val="27"/>
        </w:rPr>
      </w:pPr>
      <w:r w:rsidRPr="00B50F11">
        <w:rPr>
          <w:rFonts w:cstheme="minorHAnsi"/>
          <w:color w:val="000000"/>
          <w:sz w:val="27"/>
          <w:szCs w:val="27"/>
        </w:rPr>
        <w:t>The statistical test will give you a result that you'll be able to interpret to see whether the null hypothesis was true or the alternative hypothesis was true.</w:t>
      </w:r>
    </w:p>
    <w:p w14:paraId="5E54AB8F" w14:textId="6EB0196E" w:rsidR="007E5CDB" w:rsidRPr="00B50F11" w:rsidRDefault="007E5CDB" w:rsidP="00D9374F">
      <w:pPr>
        <w:rPr>
          <w:rFonts w:cstheme="minorHAnsi"/>
          <w:color w:val="000000"/>
          <w:sz w:val="27"/>
          <w:szCs w:val="27"/>
        </w:rPr>
      </w:pPr>
      <w:r w:rsidRPr="00B50F11">
        <w:rPr>
          <w:rFonts w:cstheme="minorHAnsi"/>
          <w:color w:val="000000"/>
          <w:sz w:val="27"/>
          <w:szCs w:val="27"/>
        </w:rPr>
        <w:t>Once we run the statistical test on our data, we'll use the result of the statistical test to see whether the application had a meaningful impact on results. We</w:t>
      </w:r>
      <w:r w:rsidR="00CD710C" w:rsidRPr="00B50F11">
        <w:rPr>
          <w:rFonts w:cstheme="minorHAnsi"/>
          <w:color w:val="000000"/>
          <w:sz w:val="27"/>
          <w:szCs w:val="27"/>
        </w:rPr>
        <w:t xml:space="preserve"> </w:t>
      </w:r>
      <w:r w:rsidRPr="00B50F11">
        <w:rPr>
          <w:rFonts w:cstheme="minorHAnsi"/>
          <w:color w:val="000000"/>
          <w:sz w:val="27"/>
          <w:szCs w:val="27"/>
        </w:rPr>
        <w:t xml:space="preserve">check to see whether the result of using the application was significantly different than </w:t>
      </w:r>
      <w:r w:rsidRPr="00B50F11">
        <w:rPr>
          <w:rFonts w:cstheme="minorHAnsi"/>
          <w:color w:val="000000"/>
          <w:sz w:val="27"/>
          <w:szCs w:val="27"/>
        </w:rPr>
        <w:lastRenderedPageBreak/>
        <w:t xml:space="preserve">the result before that. What we need to do is first set up our null hypothesis and alternative hypothesis. </w:t>
      </w:r>
      <w:r w:rsidR="00CD710C" w:rsidRPr="00B50F11">
        <w:rPr>
          <w:rFonts w:cstheme="minorHAnsi"/>
          <w:color w:val="000000"/>
          <w:sz w:val="27"/>
          <w:szCs w:val="27"/>
        </w:rPr>
        <w:t xml:space="preserve"> Null hypothesis states that the application does not have a significant effect on result. The alternative hypothesis will state that the application does have a significant impact on test results. I interpret the test results by comparing the values to the significance </w:t>
      </w:r>
      <w:proofErr w:type="gramStart"/>
      <w:r w:rsidR="00CD710C" w:rsidRPr="00B50F11">
        <w:rPr>
          <w:rFonts w:cstheme="minorHAnsi"/>
          <w:color w:val="000000"/>
          <w:sz w:val="27"/>
          <w:szCs w:val="27"/>
        </w:rPr>
        <w:t>level  and</w:t>
      </w:r>
      <w:proofErr w:type="gramEnd"/>
      <w:r w:rsidR="00CD710C" w:rsidRPr="00B50F11">
        <w:rPr>
          <w:rFonts w:cstheme="minorHAnsi"/>
          <w:color w:val="000000"/>
          <w:sz w:val="27"/>
          <w:szCs w:val="27"/>
        </w:rPr>
        <w:t xml:space="preserve"> </w:t>
      </w:r>
      <w:r w:rsidR="00355796" w:rsidRPr="00B50F11">
        <w:rPr>
          <w:rFonts w:cstheme="minorHAnsi"/>
          <w:color w:val="000000"/>
          <w:sz w:val="27"/>
          <w:szCs w:val="27"/>
        </w:rPr>
        <w:t>I</w:t>
      </w:r>
      <w:r w:rsidR="00CD710C" w:rsidRPr="00B50F11">
        <w:rPr>
          <w:rFonts w:cstheme="minorHAnsi"/>
          <w:color w:val="000000"/>
          <w:sz w:val="27"/>
          <w:szCs w:val="27"/>
        </w:rPr>
        <w:t xml:space="preserve"> use</w:t>
      </w:r>
      <w:r w:rsidR="00355796" w:rsidRPr="00B50F11">
        <w:rPr>
          <w:rFonts w:cstheme="minorHAnsi"/>
          <w:color w:val="000000"/>
          <w:sz w:val="27"/>
          <w:szCs w:val="27"/>
        </w:rPr>
        <w:t>d</w:t>
      </w:r>
      <w:r w:rsidR="00CD710C" w:rsidRPr="00B50F11">
        <w:rPr>
          <w:rFonts w:cstheme="minorHAnsi"/>
          <w:color w:val="000000"/>
          <w:sz w:val="27"/>
          <w:szCs w:val="27"/>
        </w:rPr>
        <w:t xml:space="preserve"> this information to reject the null hypothesis</w:t>
      </w:r>
      <w:r w:rsidR="00355796" w:rsidRPr="00B50F11">
        <w:rPr>
          <w:rFonts w:cstheme="minorHAnsi"/>
          <w:color w:val="000000"/>
          <w:sz w:val="27"/>
          <w:szCs w:val="27"/>
        </w:rPr>
        <w:t xml:space="preserve">. </w:t>
      </w:r>
    </w:p>
    <w:p w14:paraId="77F556A7" w14:textId="5E0B0FB7" w:rsidR="00355796" w:rsidRPr="00B50F11" w:rsidRDefault="00BB2EE4" w:rsidP="00D9374F">
      <w:pPr>
        <w:rPr>
          <w:rFonts w:cstheme="minorHAnsi"/>
          <w:color w:val="000000"/>
          <w:sz w:val="27"/>
          <w:szCs w:val="27"/>
        </w:rPr>
      </w:pPr>
      <w:r w:rsidRPr="00B50F11">
        <w:rPr>
          <w:rFonts w:cstheme="minorHAnsi"/>
          <w:color w:val="000000"/>
          <w:sz w:val="27"/>
          <w:szCs w:val="27"/>
        </w:rPr>
        <w:t xml:space="preserve">The t-tests </w:t>
      </w:r>
      <w:proofErr w:type="gramStart"/>
      <w:r w:rsidRPr="00B50F11">
        <w:rPr>
          <w:rFonts w:cstheme="minorHAnsi"/>
          <w:color w:val="000000"/>
          <w:sz w:val="27"/>
          <w:szCs w:val="27"/>
        </w:rPr>
        <w:t>is</w:t>
      </w:r>
      <w:proofErr w:type="gramEnd"/>
      <w:r w:rsidRPr="00B50F11">
        <w:rPr>
          <w:rFonts w:cstheme="minorHAnsi"/>
          <w:color w:val="000000"/>
          <w:sz w:val="27"/>
          <w:szCs w:val="27"/>
        </w:rPr>
        <w:t xml:space="preserve"> used to compare the averages between two groups or categories. This is what a t-test is used for. The test result when you run the t-test will be a t-statistic. The t-test will compare averages. So average results of the </w:t>
      </w:r>
      <w:proofErr w:type="gramStart"/>
      <w:r w:rsidRPr="00B50F11">
        <w:rPr>
          <w:rFonts w:cstheme="minorHAnsi"/>
          <w:color w:val="000000"/>
          <w:sz w:val="27"/>
          <w:szCs w:val="27"/>
        </w:rPr>
        <w:t>students</w:t>
      </w:r>
      <w:proofErr w:type="gramEnd"/>
      <w:r w:rsidRPr="00B50F11">
        <w:rPr>
          <w:rFonts w:cstheme="minorHAnsi"/>
          <w:color w:val="000000"/>
          <w:sz w:val="27"/>
          <w:szCs w:val="27"/>
        </w:rPr>
        <w:t xml:space="preserve"> math test after they used the application vs. average students test results after before they used the application. We already know how to set up the null hypothesis and alternative hypothesis to test this. Once we've done that, we'll run the statistical test on our data to compare sales on the two categories. We'll get a t-score.</w:t>
      </w:r>
    </w:p>
    <w:p w14:paraId="6966CE26" w14:textId="3D546C31" w:rsidR="00BB2EE4" w:rsidRPr="00B50F11" w:rsidRDefault="00BB2EE4" w:rsidP="00D9374F">
      <w:pPr>
        <w:rPr>
          <w:rFonts w:cstheme="minorHAnsi"/>
          <w:color w:val="000000"/>
          <w:sz w:val="27"/>
          <w:szCs w:val="27"/>
        </w:rPr>
      </w:pPr>
      <w:r w:rsidRPr="00B50F11">
        <w:rPr>
          <w:rFonts w:cstheme="minorHAnsi"/>
          <w:color w:val="000000"/>
          <w:sz w:val="27"/>
          <w:szCs w:val="27"/>
        </w:rPr>
        <w:t xml:space="preserve">The t-score or the t-statistic which we get </w:t>
      </w:r>
      <w:proofErr w:type="gramStart"/>
      <w:r w:rsidRPr="00B50F11">
        <w:rPr>
          <w:rFonts w:cstheme="minorHAnsi"/>
          <w:color w:val="000000"/>
          <w:sz w:val="27"/>
          <w:szCs w:val="27"/>
        </w:rPr>
        <w:t>as a result of</w:t>
      </w:r>
      <w:proofErr w:type="gramEnd"/>
      <w:r w:rsidRPr="00B50F11">
        <w:rPr>
          <w:rFonts w:cstheme="minorHAnsi"/>
          <w:color w:val="000000"/>
          <w:sz w:val="27"/>
          <w:szCs w:val="27"/>
        </w:rPr>
        <w:t xml:space="preserve"> running our students t-test, is the ratio of the difference between the two groups and the difference within groups. Now, larger the t-score, the larger the difference between your groups or categories. A small value of the t-score indicates that the difference between your groups or categories is small. So large t-score, the groups are very </w:t>
      </w:r>
      <w:proofErr w:type="spellStart"/>
      <w:r w:rsidRPr="00B50F11">
        <w:rPr>
          <w:rFonts w:cstheme="minorHAnsi"/>
          <w:color w:val="000000"/>
          <w:sz w:val="27"/>
          <w:szCs w:val="27"/>
        </w:rPr>
        <w:t>very</w:t>
      </w:r>
      <w:proofErr w:type="spellEnd"/>
      <w:r w:rsidRPr="00B50F11">
        <w:rPr>
          <w:rFonts w:cstheme="minorHAnsi"/>
          <w:color w:val="000000"/>
          <w:sz w:val="27"/>
          <w:szCs w:val="27"/>
        </w:rPr>
        <w:t xml:space="preserve"> different. A small t-score implies that the groups are similar.</w:t>
      </w:r>
      <w:r w:rsidR="00394197" w:rsidRPr="00B50F11">
        <w:rPr>
          <w:rFonts w:cstheme="minorHAnsi"/>
          <w:color w:val="000000"/>
          <w:sz w:val="27"/>
          <w:szCs w:val="27"/>
        </w:rPr>
        <w:t xml:space="preserve"> </w:t>
      </w:r>
    </w:p>
    <w:p w14:paraId="6AC76073" w14:textId="7DCC1502" w:rsidR="00394197" w:rsidRPr="00B50F11" w:rsidRDefault="00394197" w:rsidP="00D9374F">
      <w:pPr>
        <w:rPr>
          <w:rFonts w:cstheme="minorHAnsi"/>
          <w:color w:val="000000"/>
          <w:sz w:val="27"/>
          <w:szCs w:val="27"/>
        </w:rPr>
      </w:pPr>
    </w:p>
    <w:p w14:paraId="194EEA09" w14:textId="1B7AB4A5" w:rsidR="00394197" w:rsidRPr="00B50F11" w:rsidRDefault="00394197" w:rsidP="00394197">
      <w:pPr>
        <w:pStyle w:val="Heading1"/>
        <w:rPr>
          <w:rFonts w:asciiTheme="minorHAnsi" w:hAnsiTheme="minorHAnsi" w:cstheme="minorHAnsi"/>
          <w:b/>
          <w:bCs/>
          <w:color w:val="auto"/>
        </w:rPr>
      </w:pPr>
      <w:bookmarkStart w:id="12" w:name="_Toc102762400"/>
      <w:r w:rsidRPr="00B50F11">
        <w:rPr>
          <w:rFonts w:asciiTheme="minorHAnsi" w:hAnsiTheme="minorHAnsi" w:cstheme="minorHAnsi"/>
          <w:b/>
          <w:bCs/>
          <w:color w:val="auto"/>
        </w:rPr>
        <w:t>Outliers in the dataset</w:t>
      </w:r>
      <w:bookmarkEnd w:id="12"/>
    </w:p>
    <w:p w14:paraId="4D70EA0D" w14:textId="7FCFC50B" w:rsidR="00394197" w:rsidRPr="00B50F11" w:rsidRDefault="00394197" w:rsidP="00394197">
      <w:pPr>
        <w:rPr>
          <w:rFonts w:cstheme="minorHAnsi"/>
        </w:rPr>
      </w:pPr>
    </w:p>
    <w:p w14:paraId="60C72C68" w14:textId="370D71F1" w:rsidR="00394197" w:rsidRPr="00B50F11" w:rsidRDefault="00E05FF4" w:rsidP="00394197">
      <w:pPr>
        <w:rPr>
          <w:rFonts w:cstheme="minorHAnsi"/>
          <w:color w:val="000000"/>
          <w:sz w:val="27"/>
          <w:szCs w:val="27"/>
        </w:rPr>
      </w:pPr>
      <w:r w:rsidRPr="00B50F11">
        <w:rPr>
          <w:rFonts w:cstheme="minorHAnsi"/>
          <w:color w:val="000000"/>
          <w:sz w:val="27"/>
          <w:szCs w:val="27"/>
        </w:rPr>
        <w:t xml:space="preserve">Range, which is the simplest measure of dispersion. The Range is the difference between the largest and smallest values in your data. If you're measuring heights, this is the difference in height between the tallest child and the shortest child. The Range you should know is very susceptible to the presence of outliers in the dataset. Let's say </w:t>
      </w:r>
      <w:r w:rsidR="003F48B6" w:rsidRPr="00B50F11">
        <w:rPr>
          <w:rFonts w:cstheme="minorHAnsi"/>
          <w:color w:val="000000"/>
          <w:sz w:val="27"/>
          <w:szCs w:val="27"/>
        </w:rPr>
        <w:t>we</w:t>
      </w:r>
      <w:r w:rsidRPr="00B50F11">
        <w:rPr>
          <w:rFonts w:cstheme="minorHAnsi"/>
          <w:color w:val="000000"/>
          <w:sz w:val="27"/>
          <w:szCs w:val="27"/>
        </w:rPr>
        <w:t xml:space="preserve"> have one child who </w:t>
      </w:r>
      <w:r w:rsidR="003F48B6" w:rsidRPr="00B50F11">
        <w:rPr>
          <w:rFonts w:cstheme="minorHAnsi"/>
          <w:color w:val="000000"/>
          <w:sz w:val="27"/>
          <w:szCs w:val="27"/>
        </w:rPr>
        <w:t xml:space="preserve">has a very poor result before using the </w:t>
      </w:r>
      <w:proofErr w:type="gramStart"/>
      <w:r w:rsidR="003F48B6" w:rsidRPr="00B50F11">
        <w:rPr>
          <w:rFonts w:cstheme="minorHAnsi"/>
          <w:color w:val="000000"/>
          <w:sz w:val="27"/>
          <w:szCs w:val="27"/>
        </w:rPr>
        <w:t xml:space="preserve">application </w:t>
      </w:r>
      <w:r w:rsidRPr="00B50F11">
        <w:rPr>
          <w:rFonts w:cstheme="minorHAnsi"/>
          <w:color w:val="000000"/>
          <w:sz w:val="27"/>
          <w:szCs w:val="27"/>
        </w:rPr>
        <w:t xml:space="preserve"> or</w:t>
      </w:r>
      <w:proofErr w:type="gramEnd"/>
      <w:r w:rsidRPr="00B50F11">
        <w:rPr>
          <w:rFonts w:cstheme="minorHAnsi"/>
          <w:color w:val="000000"/>
          <w:sz w:val="27"/>
          <w:szCs w:val="27"/>
        </w:rPr>
        <w:t xml:space="preserve"> one child who happens to </w:t>
      </w:r>
      <w:r w:rsidR="003F48B6" w:rsidRPr="00B50F11">
        <w:rPr>
          <w:rFonts w:cstheme="minorHAnsi"/>
          <w:color w:val="000000"/>
          <w:sz w:val="27"/>
          <w:szCs w:val="27"/>
        </w:rPr>
        <w:t>have a very good result after he used the math application</w:t>
      </w:r>
      <w:r w:rsidRPr="00B50F11">
        <w:rPr>
          <w:rFonts w:cstheme="minorHAnsi"/>
          <w:color w:val="000000"/>
          <w:sz w:val="27"/>
          <w:szCs w:val="27"/>
        </w:rPr>
        <w:t>.</w:t>
      </w:r>
    </w:p>
    <w:p w14:paraId="19D8EF1D" w14:textId="7E5826C9" w:rsidR="003F48B6" w:rsidRPr="00B50F11" w:rsidRDefault="00E96AF5" w:rsidP="00394197">
      <w:pPr>
        <w:rPr>
          <w:rFonts w:cstheme="minorHAnsi"/>
          <w:color w:val="000000"/>
          <w:sz w:val="27"/>
          <w:szCs w:val="27"/>
        </w:rPr>
      </w:pPr>
      <w:r w:rsidRPr="00B50F11">
        <w:rPr>
          <w:rFonts w:cstheme="minorHAnsi"/>
          <w:color w:val="000000"/>
          <w:sz w:val="27"/>
          <w:szCs w:val="27"/>
        </w:rPr>
        <w:t xml:space="preserve">Well, this will affect the Range. Even the presence of a single outlier in either direction will change the Range of your data, which may not accurately reflect how your data is </w:t>
      </w:r>
      <w:proofErr w:type="gramStart"/>
      <w:r w:rsidRPr="00B50F11">
        <w:rPr>
          <w:rFonts w:cstheme="minorHAnsi"/>
          <w:color w:val="000000"/>
          <w:sz w:val="27"/>
          <w:szCs w:val="27"/>
        </w:rPr>
        <w:t>actually spread</w:t>
      </w:r>
      <w:proofErr w:type="gramEnd"/>
      <w:r w:rsidRPr="00B50F11">
        <w:rPr>
          <w:rFonts w:cstheme="minorHAnsi"/>
          <w:color w:val="000000"/>
          <w:sz w:val="27"/>
          <w:szCs w:val="27"/>
        </w:rPr>
        <w:t xml:space="preserve"> out.</w:t>
      </w:r>
    </w:p>
    <w:p w14:paraId="16D4E163" w14:textId="218238D9" w:rsidR="00E96AF5" w:rsidRPr="00B50F11" w:rsidRDefault="00E96AF5" w:rsidP="00394197">
      <w:pPr>
        <w:rPr>
          <w:rFonts w:cstheme="minorHAnsi"/>
          <w:color w:val="000000"/>
          <w:sz w:val="27"/>
          <w:szCs w:val="27"/>
        </w:rPr>
      </w:pPr>
      <w:r w:rsidRPr="00B50F11">
        <w:rPr>
          <w:rFonts w:cstheme="minorHAnsi"/>
          <w:color w:val="000000"/>
          <w:sz w:val="27"/>
          <w:szCs w:val="27"/>
        </w:rPr>
        <w:t>If you have a few outliers, that does not affect the middle 50% of values in our data.</w:t>
      </w:r>
    </w:p>
    <w:p w14:paraId="1BCBA391" w14:textId="364FAF6D" w:rsidR="00E96AF5" w:rsidRPr="00B50F11" w:rsidRDefault="00E96AF5" w:rsidP="00394197">
      <w:pPr>
        <w:rPr>
          <w:rFonts w:cstheme="minorHAnsi"/>
          <w:color w:val="000000"/>
          <w:sz w:val="27"/>
          <w:szCs w:val="27"/>
        </w:rPr>
      </w:pPr>
      <w:r w:rsidRPr="00B50F11">
        <w:rPr>
          <w:rFonts w:cstheme="minorHAnsi"/>
          <w:color w:val="000000"/>
          <w:sz w:val="27"/>
          <w:szCs w:val="27"/>
        </w:rPr>
        <w:lastRenderedPageBreak/>
        <w:t>Variance makes it hard to compare values across variables, which is why we often use the standard deviation, which is just the square root of the variance. Variance and Standard deviations are popularly used measures of dispersion, but they are also very sensitive to the presence of outliers in our data.</w:t>
      </w:r>
    </w:p>
    <w:p w14:paraId="2FE64A12" w14:textId="77777777" w:rsidR="003F48B6" w:rsidRPr="00B50F11" w:rsidRDefault="003F48B6" w:rsidP="003F48B6">
      <w:pPr>
        <w:keepNext/>
        <w:rPr>
          <w:rFonts w:cstheme="minorHAnsi"/>
        </w:rPr>
      </w:pPr>
      <w:r w:rsidRPr="00B50F11">
        <w:rPr>
          <w:rFonts w:cstheme="minorHAnsi"/>
          <w:noProof/>
        </w:rPr>
        <w:drawing>
          <wp:inline distT="0" distB="0" distL="0" distR="0" wp14:anchorId="65C44164" wp14:editId="682817F4">
            <wp:extent cx="5172075" cy="6448425"/>
            <wp:effectExtent l="0" t="0" r="9525" b="9525"/>
            <wp:docPr id="4" name="Picture 4" descr="A picture containing text, building, window bli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ilding, window bli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72075" cy="6448425"/>
                    </a:xfrm>
                    <a:prstGeom prst="rect">
                      <a:avLst/>
                    </a:prstGeom>
                  </pic:spPr>
                </pic:pic>
              </a:graphicData>
            </a:graphic>
          </wp:inline>
        </w:drawing>
      </w:r>
    </w:p>
    <w:p w14:paraId="040496E4" w14:textId="544D43B1" w:rsidR="003F48B6" w:rsidRPr="00B50F11" w:rsidRDefault="003F48B6" w:rsidP="003F48B6">
      <w:pPr>
        <w:pStyle w:val="Caption"/>
        <w:rPr>
          <w:rFonts w:cstheme="minorHAnsi"/>
        </w:rPr>
      </w:pPr>
      <w:bookmarkStart w:id="13" w:name="_Toc102762417"/>
      <w:bookmarkStart w:id="14" w:name="_Toc102762458"/>
      <w:r w:rsidRPr="00B50F11">
        <w:rPr>
          <w:rFonts w:cstheme="minorHAnsi"/>
        </w:rPr>
        <w:t xml:space="preserve">Figure </w:t>
      </w:r>
      <w:r w:rsidRPr="00B50F11">
        <w:rPr>
          <w:rFonts w:cstheme="minorHAnsi"/>
        </w:rPr>
        <w:fldChar w:fldCharType="begin"/>
      </w:r>
      <w:r w:rsidRPr="00B50F11">
        <w:rPr>
          <w:rFonts w:cstheme="minorHAnsi"/>
        </w:rPr>
        <w:instrText xml:space="preserve"> SEQ Figure \* ARABIC </w:instrText>
      </w:r>
      <w:r w:rsidRPr="00B50F11">
        <w:rPr>
          <w:rFonts w:cstheme="minorHAnsi"/>
        </w:rPr>
        <w:fldChar w:fldCharType="separate"/>
      </w:r>
      <w:r w:rsidR="007D1B02" w:rsidRPr="00B50F11">
        <w:rPr>
          <w:rFonts w:cstheme="minorHAnsi"/>
          <w:noProof/>
        </w:rPr>
        <w:t>5</w:t>
      </w:r>
      <w:r w:rsidRPr="00B50F11">
        <w:rPr>
          <w:rFonts w:cstheme="minorHAnsi"/>
        </w:rPr>
        <w:fldChar w:fldCharType="end"/>
      </w:r>
      <w:r w:rsidRPr="00B50F11">
        <w:rPr>
          <w:rFonts w:cstheme="minorHAnsi"/>
        </w:rPr>
        <w:t xml:space="preserve">- Datasheet </w:t>
      </w:r>
      <w:r w:rsidR="00E96AF5" w:rsidRPr="00B50F11">
        <w:rPr>
          <w:rFonts w:cstheme="minorHAnsi"/>
        </w:rPr>
        <w:t>–</w:t>
      </w:r>
      <w:r w:rsidRPr="00B50F11">
        <w:rPr>
          <w:rFonts w:cstheme="minorHAnsi"/>
        </w:rPr>
        <w:t xml:space="preserve"> outliers</w:t>
      </w:r>
      <w:bookmarkEnd w:id="13"/>
      <w:bookmarkEnd w:id="14"/>
    </w:p>
    <w:p w14:paraId="11B610C6" w14:textId="77777777" w:rsidR="00E96AF5" w:rsidRPr="00B50F11" w:rsidRDefault="00E96AF5" w:rsidP="00E96AF5">
      <w:pPr>
        <w:pStyle w:val="Heading1"/>
        <w:rPr>
          <w:rFonts w:asciiTheme="minorHAnsi" w:hAnsiTheme="minorHAnsi" w:cstheme="minorHAnsi"/>
          <w:b/>
          <w:bCs/>
          <w:color w:val="auto"/>
        </w:rPr>
      </w:pPr>
    </w:p>
    <w:p w14:paraId="65D420DD" w14:textId="15FDA6BD" w:rsidR="00C57325" w:rsidRPr="00B50F11" w:rsidRDefault="00E96AF5" w:rsidP="00C57325">
      <w:pPr>
        <w:pStyle w:val="Heading1"/>
        <w:rPr>
          <w:rFonts w:asciiTheme="minorHAnsi" w:hAnsiTheme="minorHAnsi" w:cstheme="minorHAnsi"/>
          <w:b/>
          <w:bCs/>
          <w:color w:val="auto"/>
        </w:rPr>
      </w:pPr>
      <w:bookmarkStart w:id="15" w:name="_Toc102762401"/>
      <w:r w:rsidRPr="00B50F11">
        <w:rPr>
          <w:rFonts w:asciiTheme="minorHAnsi" w:hAnsiTheme="minorHAnsi" w:cstheme="minorHAnsi"/>
          <w:b/>
          <w:bCs/>
          <w:color w:val="auto"/>
        </w:rPr>
        <w:t>Factors affecting Hypotheses testing</w:t>
      </w:r>
      <w:bookmarkEnd w:id="15"/>
    </w:p>
    <w:p w14:paraId="07CA5E86" w14:textId="3ADC296C" w:rsidR="00E96AF5" w:rsidRPr="00B50F11" w:rsidRDefault="00C57325" w:rsidP="00E96AF5">
      <w:pPr>
        <w:rPr>
          <w:rFonts w:cstheme="minorHAnsi"/>
          <w:color w:val="202124"/>
          <w:shd w:val="clear" w:color="auto" w:fill="FFFFFF"/>
        </w:rPr>
      </w:pPr>
      <w:r w:rsidRPr="00B50F11">
        <w:rPr>
          <w:rFonts w:cstheme="minorHAnsi"/>
          <w:color w:val="202124"/>
          <w:shd w:val="clear" w:color="auto" w:fill="FFFFFF"/>
        </w:rPr>
        <w:t>Sample size, significance level, the "true" value of the parameter being tested.</w:t>
      </w:r>
    </w:p>
    <w:p w14:paraId="7258B887" w14:textId="3EF25C14" w:rsidR="00C57325" w:rsidRPr="00B50F11" w:rsidRDefault="00C57325" w:rsidP="00E96AF5">
      <w:pPr>
        <w:rPr>
          <w:rFonts w:cstheme="minorHAnsi"/>
          <w:color w:val="202124"/>
          <w:shd w:val="clear" w:color="auto" w:fill="FFFFFF"/>
        </w:rPr>
      </w:pPr>
    </w:p>
    <w:p w14:paraId="72C346AD" w14:textId="2EE3BC97" w:rsidR="00C57325" w:rsidRPr="00B50F11" w:rsidRDefault="00C57325" w:rsidP="00E96AF5">
      <w:pPr>
        <w:rPr>
          <w:rFonts w:cstheme="minorHAnsi"/>
          <w:color w:val="202124"/>
          <w:shd w:val="clear" w:color="auto" w:fill="FFFFFF"/>
        </w:rPr>
      </w:pPr>
      <w:r w:rsidRPr="00B50F11">
        <w:rPr>
          <w:rFonts w:cstheme="minorHAnsi"/>
          <w:color w:val="202124"/>
          <w:shd w:val="clear" w:color="auto" w:fill="FFFFFF"/>
        </w:rPr>
        <w:t>Sample size.</w:t>
      </w:r>
    </w:p>
    <w:p w14:paraId="14D180E1" w14:textId="7EC0FD59" w:rsidR="00C57325" w:rsidRPr="00B50F11" w:rsidRDefault="00C57325" w:rsidP="00E96AF5">
      <w:pPr>
        <w:rPr>
          <w:rFonts w:cstheme="minorHAnsi"/>
          <w:color w:val="202124"/>
          <w:shd w:val="clear" w:color="auto" w:fill="FFFFFF"/>
        </w:rPr>
      </w:pPr>
      <w:r w:rsidRPr="00B50F11">
        <w:rPr>
          <w:rFonts w:cstheme="minorHAnsi"/>
          <w:color w:val="202124"/>
          <w:shd w:val="clear" w:color="auto" w:fill="FFFFFF"/>
        </w:rPr>
        <w:t>There are a different sub-variety of the independent two sample test based on the sample sizes and the variances of the two samples. If the samples that were drawn were not actually independent, then what we've got to perform is a paired difference test.</w:t>
      </w:r>
    </w:p>
    <w:p w14:paraId="4CC44860" w14:textId="6503E317" w:rsidR="00C57325" w:rsidRPr="00B50F11" w:rsidRDefault="00C57325" w:rsidP="00E96AF5">
      <w:pPr>
        <w:rPr>
          <w:rFonts w:cstheme="minorHAnsi"/>
          <w:color w:val="202124"/>
          <w:shd w:val="clear" w:color="auto" w:fill="FFFFFF"/>
        </w:rPr>
      </w:pPr>
      <w:r w:rsidRPr="00B50F11">
        <w:rPr>
          <w:rFonts w:cstheme="minorHAnsi"/>
          <w:color w:val="202124"/>
          <w:shd w:val="clear" w:color="auto" w:fill="FFFFFF"/>
        </w:rPr>
        <w:t>Significance level</w:t>
      </w:r>
    </w:p>
    <w:p w14:paraId="14400291" w14:textId="44F12442" w:rsidR="00C57325" w:rsidRPr="00B50F11" w:rsidRDefault="00C57325" w:rsidP="00E96AF5">
      <w:pPr>
        <w:rPr>
          <w:rFonts w:cstheme="minorHAnsi"/>
          <w:color w:val="000000"/>
          <w:sz w:val="27"/>
          <w:szCs w:val="27"/>
        </w:rPr>
      </w:pPr>
      <w:proofErr w:type="gramStart"/>
      <w:r w:rsidRPr="00B50F11">
        <w:rPr>
          <w:rFonts w:cstheme="minorHAnsi"/>
          <w:color w:val="000000"/>
          <w:sz w:val="27"/>
          <w:szCs w:val="27"/>
        </w:rPr>
        <w:t>In order to</w:t>
      </w:r>
      <w:proofErr w:type="gramEnd"/>
      <w:r w:rsidRPr="00B50F11">
        <w:rPr>
          <w:rFonts w:cstheme="minorHAnsi"/>
          <w:color w:val="000000"/>
          <w:sz w:val="27"/>
          <w:szCs w:val="27"/>
        </w:rPr>
        <w:t xml:space="preserve"> interpret the results of your statistical test to see whether it proves or disprove your hypothesis, you need to compare the p-value that you've got from the test to a significance level alpha. And this comparison is what you'll use to accept or reject the null hypothesis. You need to interpret the results of your test to see whether it proves or disproves your hypothesis.</w:t>
      </w:r>
    </w:p>
    <w:p w14:paraId="7208D290" w14:textId="52436A09" w:rsidR="00C57325" w:rsidRPr="00B50F11" w:rsidRDefault="00C57325" w:rsidP="00E96AF5">
      <w:pPr>
        <w:rPr>
          <w:rFonts w:cstheme="minorHAnsi"/>
          <w:color w:val="000000"/>
          <w:sz w:val="27"/>
          <w:szCs w:val="27"/>
        </w:rPr>
      </w:pPr>
      <w:r w:rsidRPr="00B50F11">
        <w:rPr>
          <w:rFonts w:cstheme="minorHAnsi"/>
          <w:color w:val="000000"/>
          <w:sz w:val="27"/>
          <w:szCs w:val="27"/>
        </w:rPr>
        <w:t>You interpret your test results by comparing the p-value to the significance level alpha and you'll use this information to accept or reject the null hypothesis.</w:t>
      </w:r>
    </w:p>
    <w:p w14:paraId="7F47BE19" w14:textId="7E54B552" w:rsidR="00635828" w:rsidRPr="00B50F11" w:rsidRDefault="00635828" w:rsidP="00E96AF5">
      <w:pPr>
        <w:rPr>
          <w:rFonts w:cstheme="minorHAnsi"/>
          <w:color w:val="000000"/>
          <w:sz w:val="27"/>
          <w:szCs w:val="27"/>
        </w:rPr>
      </w:pPr>
    </w:p>
    <w:p w14:paraId="12BD0EE4" w14:textId="6EA87F6F" w:rsidR="00635828" w:rsidRPr="00B50F11" w:rsidRDefault="00635828" w:rsidP="00E96AF5">
      <w:pPr>
        <w:rPr>
          <w:rFonts w:cstheme="minorHAnsi"/>
          <w:color w:val="000000"/>
          <w:sz w:val="27"/>
          <w:szCs w:val="27"/>
        </w:rPr>
      </w:pPr>
      <w:r w:rsidRPr="00B50F11">
        <w:rPr>
          <w:rFonts w:cstheme="minorHAnsi"/>
          <w:color w:val="000000"/>
          <w:sz w:val="27"/>
          <w:szCs w:val="27"/>
        </w:rPr>
        <w:t>The “true” value of the parameter being tested.</w:t>
      </w:r>
    </w:p>
    <w:p w14:paraId="2186DAFD" w14:textId="04EEB9B0" w:rsidR="00635828" w:rsidRPr="00B50F11" w:rsidRDefault="00635828" w:rsidP="00E96AF5">
      <w:pPr>
        <w:rPr>
          <w:rFonts w:cstheme="minorHAnsi"/>
          <w:color w:val="000000"/>
          <w:sz w:val="27"/>
          <w:szCs w:val="27"/>
        </w:rPr>
      </w:pPr>
      <w:r w:rsidRPr="00B50F11">
        <w:rPr>
          <w:rFonts w:cstheme="minorHAnsi"/>
          <w:color w:val="000000"/>
          <w:sz w:val="27"/>
          <w:szCs w:val="27"/>
        </w:rPr>
        <w:t>There are two broad categories of quantitative measures that can be used to describe your data. The first of these is referred to as Measures of central tendency. These try to give you a central or typical value for your dataset. This can be the one value around which your entire data is centred.</w:t>
      </w:r>
    </w:p>
    <w:p w14:paraId="5556414B" w14:textId="6913C877" w:rsidR="00635828" w:rsidRPr="00B50F11" w:rsidRDefault="00635828" w:rsidP="00E96AF5">
      <w:pPr>
        <w:rPr>
          <w:rFonts w:cstheme="minorHAnsi"/>
          <w:color w:val="000000"/>
          <w:sz w:val="27"/>
          <w:szCs w:val="27"/>
        </w:rPr>
      </w:pPr>
    </w:p>
    <w:p w14:paraId="36FE5E7D" w14:textId="660CC4BD" w:rsidR="00635828" w:rsidRPr="00B50F11" w:rsidRDefault="00635828" w:rsidP="00635828">
      <w:pPr>
        <w:pStyle w:val="Heading1"/>
        <w:rPr>
          <w:rFonts w:asciiTheme="minorHAnsi" w:hAnsiTheme="minorHAnsi" w:cstheme="minorHAnsi"/>
          <w:b/>
          <w:bCs/>
          <w:color w:val="auto"/>
        </w:rPr>
      </w:pPr>
      <w:bookmarkStart w:id="16" w:name="_Toc102762402"/>
      <w:r w:rsidRPr="00B50F11">
        <w:rPr>
          <w:rFonts w:asciiTheme="minorHAnsi" w:hAnsiTheme="minorHAnsi" w:cstheme="minorHAnsi"/>
          <w:b/>
          <w:bCs/>
          <w:color w:val="auto"/>
        </w:rPr>
        <w:t>Results</w:t>
      </w:r>
      <w:bookmarkEnd w:id="16"/>
    </w:p>
    <w:p w14:paraId="12E46AC4" w14:textId="5FE0AE74" w:rsidR="00681A50" w:rsidRPr="00B50F11" w:rsidRDefault="00681A50" w:rsidP="00681A50">
      <w:pPr>
        <w:rPr>
          <w:rFonts w:cstheme="minorHAnsi"/>
        </w:rPr>
      </w:pPr>
    </w:p>
    <w:p w14:paraId="14675E5A" w14:textId="2CAC8466" w:rsidR="00AF7357" w:rsidRPr="00B50F11" w:rsidRDefault="00567834" w:rsidP="00681A50">
      <w:pPr>
        <w:rPr>
          <w:rFonts w:cstheme="minorHAnsi"/>
          <w:color w:val="000000"/>
          <w:sz w:val="27"/>
          <w:szCs w:val="27"/>
        </w:rPr>
      </w:pPr>
      <w:r w:rsidRPr="00B50F11">
        <w:rPr>
          <w:rFonts w:cstheme="minorHAnsi"/>
          <w:color w:val="000000"/>
          <w:sz w:val="27"/>
          <w:szCs w:val="27"/>
        </w:rPr>
        <w:t xml:space="preserve">Before you </w:t>
      </w:r>
      <w:proofErr w:type="gramStart"/>
      <w:r w:rsidRPr="00B50F11">
        <w:rPr>
          <w:rFonts w:cstheme="minorHAnsi"/>
          <w:color w:val="000000"/>
          <w:sz w:val="27"/>
          <w:szCs w:val="27"/>
        </w:rPr>
        <w:t>actually run</w:t>
      </w:r>
      <w:proofErr w:type="gramEnd"/>
      <w:r w:rsidRPr="00B50F11">
        <w:rPr>
          <w:rFonts w:cstheme="minorHAnsi"/>
          <w:color w:val="000000"/>
          <w:sz w:val="27"/>
          <w:szCs w:val="27"/>
        </w:rPr>
        <w:t xml:space="preserve"> the statistical test, you'll set the alpha level that you'll use to accept or reject the evidence that you get as a result of the statistical test. What is the threshold you're willing to accept for the probability that the result was purely due to </w:t>
      </w:r>
      <w:proofErr w:type="gramStart"/>
      <w:r w:rsidRPr="00B50F11">
        <w:rPr>
          <w:rFonts w:cstheme="minorHAnsi"/>
          <w:color w:val="000000"/>
          <w:sz w:val="27"/>
          <w:szCs w:val="27"/>
        </w:rPr>
        <w:t>chance.</w:t>
      </w:r>
      <w:proofErr w:type="gramEnd"/>
      <w:r w:rsidRPr="00B50F11">
        <w:rPr>
          <w:rFonts w:cstheme="minorHAnsi"/>
          <w:color w:val="000000"/>
          <w:sz w:val="27"/>
          <w:szCs w:val="27"/>
        </w:rPr>
        <w:t xml:space="preserve"> We've already stated the null hypothesis, and alternative hypothesis to test whether our application had an impact on </w:t>
      </w:r>
      <w:proofErr w:type="spellStart"/>
      <w:r w:rsidRPr="00B50F11">
        <w:rPr>
          <w:rFonts w:cstheme="minorHAnsi"/>
          <w:color w:val="000000"/>
          <w:sz w:val="27"/>
          <w:szCs w:val="27"/>
        </w:rPr>
        <w:t>on</w:t>
      </w:r>
      <w:proofErr w:type="spellEnd"/>
      <w:r w:rsidRPr="00B50F11">
        <w:rPr>
          <w:rFonts w:cstheme="minorHAnsi"/>
          <w:color w:val="000000"/>
          <w:sz w:val="27"/>
          <w:szCs w:val="27"/>
        </w:rPr>
        <w:t xml:space="preserve"> students test results. The right statistical test for this </w:t>
      </w:r>
      <w:proofErr w:type="gramStart"/>
      <w:r w:rsidRPr="00B50F11">
        <w:rPr>
          <w:rFonts w:cstheme="minorHAnsi"/>
          <w:color w:val="000000"/>
          <w:sz w:val="27"/>
          <w:szCs w:val="27"/>
        </w:rPr>
        <w:t>particular impact</w:t>
      </w:r>
      <w:proofErr w:type="gramEnd"/>
      <w:r w:rsidRPr="00B50F11">
        <w:rPr>
          <w:rFonts w:cstheme="minorHAnsi"/>
          <w:color w:val="000000"/>
          <w:sz w:val="27"/>
          <w:szCs w:val="27"/>
        </w:rPr>
        <w:t xml:space="preserve"> that we are trying to measure is the two-sample t-test. The test result when you run the t-test will be a t-statistic and a p-value. And the test result will tell you whether the difference in the averages that we saw is significant or purely due to chance.</w:t>
      </w:r>
    </w:p>
    <w:p w14:paraId="0C8975D1" w14:textId="77777777" w:rsidR="00AF7357" w:rsidRPr="00B50F11" w:rsidRDefault="00AF7357" w:rsidP="00681A50">
      <w:pPr>
        <w:rPr>
          <w:rFonts w:cstheme="minorHAnsi"/>
          <w:color w:val="000000"/>
          <w:sz w:val="27"/>
          <w:szCs w:val="27"/>
        </w:rPr>
      </w:pPr>
    </w:p>
    <w:p w14:paraId="524D993A" w14:textId="1A1902E0" w:rsidR="00AF7357" w:rsidRPr="00B50F11" w:rsidRDefault="00AF7357" w:rsidP="00AF7357">
      <w:pPr>
        <w:pStyle w:val="Heading1"/>
        <w:rPr>
          <w:rFonts w:asciiTheme="minorHAnsi" w:hAnsiTheme="minorHAnsi" w:cstheme="minorHAnsi"/>
          <w:b/>
          <w:bCs/>
          <w:color w:val="auto"/>
        </w:rPr>
      </w:pPr>
      <w:bookmarkStart w:id="17" w:name="_Toc102762403"/>
      <w:r w:rsidRPr="00B50F11">
        <w:rPr>
          <w:rFonts w:asciiTheme="minorHAnsi" w:hAnsiTheme="minorHAnsi" w:cstheme="minorHAnsi"/>
          <w:b/>
          <w:bCs/>
          <w:color w:val="auto"/>
        </w:rPr>
        <w:t>Conclusion</w:t>
      </w:r>
      <w:bookmarkEnd w:id="17"/>
    </w:p>
    <w:p w14:paraId="4C90152E" w14:textId="4E895C54" w:rsidR="00AF7357" w:rsidRPr="00B50F11" w:rsidRDefault="00AF7357" w:rsidP="00AF7357">
      <w:pPr>
        <w:rPr>
          <w:rFonts w:cstheme="minorHAnsi"/>
        </w:rPr>
      </w:pPr>
    </w:p>
    <w:p w14:paraId="7CD38E28" w14:textId="176019F6" w:rsidR="00AF7357" w:rsidRPr="00B50F11" w:rsidRDefault="00AF7357" w:rsidP="00AF7357">
      <w:pPr>
        <w:pStyle w:val="NormalWeb"/>
        <w:rPr>
          <w:rFonts w:asciiTheme="minorHAnsi" w:hAnsiTheme="minorHAnsi" w:cstheme="minorHAnsi"/>
          <w:color w:val="000000"/>
          <w:sz w:val="27"/>
          <w:szCs w:val="27"/>
        </w:rPr>
      </w:pPr>
      <w:r w:rsidRPr="00B50F11">
        <w:rPr>
          <w:rFonts w:asciiTheme="minorHAnsi" w:hAnsiTheme="minorHAnsi" w:cstheme="minorHAnsi"/>
          <w:color w:val="000000"/>
          <w:sz w:val="27"/>
          <w:szCs w:val="27"/>
        </w:rPr>
        <w:lastRenderedPageBreak/>
        <w:t xml:space="preserve">We saw the role of statistics, which are used to estimate </w:t>
      </w:r>
      <w:r w:rsidR="00A6490D" w:rsidRPr="00B50F11">
        <w:rPr>
          <w:rFonts w:asciiTheme="minorHAnsi" w:hAnsiTheme="minorHAnsi" w:cstheme="minorHAnsi"/>
          <w:color w:val="000000"/>
          <w:sz w:val="27"/>
          <w:szCs w:val="27"/>
        </w:rPr>
        <w:t>the test result of using a math application by</w:t>
      </w:r>
      <w:r w:rsidRPr="00B50F11">
        <w:rPr>
          <w:rFonts w:asciiTheme="minorHAnsi" w:hAnsiTheme="minorHAnsi" w:cstheme="minorHAnsi"/>
          <w:color w:val="000000"/>
          <w:sz w:val="27"/>
          <w:szCs w:val="27"/>
        </w:rPr>
        <w:t xml:space="preserve"> verify hypotheses using sample data. We saw that parameter estimates involves the specification of confidence intervals which tell us the percentage measure of the confidence that we have in our estimate.</w:t>
      </w:r>
    </w:p>
    <w:p w14:paraId="5B0196C1" w14:textId="5CD0AA6A" w:rsidR="00AF7357" w:rsidRPr="00B50F11" w:rsidRDefault="00AF7357" w:rsidP="00AF7357">
      <w:pPr>
        <w:pStyle w:val="NormalWeb"/>
        <w:rPr>
          <w:rFonts w:asciiTheme="minorHAnsi" w:hAnsiTheme="minorHAnsi" w:cstheme="minorHAnsi"/>
          <w:color w:val="000000"/>
          <w:sz w:val="27"/>
          <w:szCs w:val="27"/>
        </w:rPr>
      </w:pPr>
      <w:r w:rsidRPr="00B50F11">
        <w:rPr>
          <w:rFonts w:asciiTheme="minorHAnsi" w:hAnsiTheme="minorHAnsi" w:cstheme="minorHAnsi"/>
          <w:color w:val="000000"/>
          <w:sz w:val="27"/>
          <w:szCs w:val="27"/>
        </w:rPr>
        <w:t xml:space="preserve">We then moved on to hypothesis testing, which involved running statistical tests to prove or disprove educated guesses that we made based on our data. In this context, we discussed how exactly statistical tests are set up, the null hypothesis and the alternative hypothesis, and how we could use the results of statistical tests to accept or reject these hypotheses. </w:t>
      </w:r>
    </w:p>
    <w:p w14:paraId="06A7DB76" w14:textId="77777777" w:rsidR="00AF7357" w:rsidRPr="00B50F11" w:rsidRDefault="00AF7357" w:rsidP="00AF7357">
      <w:pPr>
        <w:rPr>
          <w:rFonts w:cstheme="minorHAnsi"/>
        </w:rPr>
      </w:pPr>
    </w:p>
    <w:p w14:paraId="57E28B98" w14:textId="77777777" w:rsidR="00635828" w:rsidRPr="00B50F11" w:rsidRDefault="00635828" w:rsidP="00635828">
      <w:pPr>
        <w:rPr>
          <w:rFonts w:cstheme="minorHAnsi"/>
        </w:rPr>
      </w:pPr>
    </w:p>
    <w:sdt>
      <w:sdtPr>
        <w:rPr>
          <w:rFonts w:asciiTheme="minorHAnsi" w:eastAsiaTheme="minorHAnsi" w:hAnsiTheme="minorHAnsi" w:cstheme="minorHAnsi"/>
          <w:color w:val="auto"/>
          <w:sz w:val="22"/>
          <w:szCs w:val="22"/>
        </w:rPr>
        <w:id w:val="-1130162126"/>
        <w:docPartObj>
          <w:docPartGallery w:val="Bibliographies"/>
          <w:docPartUnique/>
        </w:docPartObj>
      </w:sdtPr>
      <w:sdtEndPr/>
      <w:sdtContent>
        <w:p w14:paraId="47CE3E45" w14:textId="0977E876" w:rsidR="001536E0" w:rsidRPr="00B50F11" w:rsidRDefault="001536E0">
          <w:pPr>
            <w:pStyle w:val="Heading1"/>
            <w:rPr>
              <w:rFonts w:asciiTheme="minorHAnsi" w:hAnsiTheme="minorHAnsi" w:cstheme="minorHAnsi"/>
              <w:b/>
              <w:bCs/>
              <w:color w:val="auto"/>
            </w:rPr>
          </w:pPr>
          <w:r w:rsidRPr="00B50F11">
            <w:rPr>
              <w:rFonts w:asciiTheme="minorHAnsi" w:hAnsiTheme="minorHAnsi" w:cstheme="minorHAnsi"/>
              <w:b/>
              <w:bCs/>
              <w:color w:val="auto"/>
            </w:rPr>
            <w:t>Bibliography</w:t>
          </w:r>
        </w:p>
        <w:sdt>
          <w:sdtPr>
            <w:rPr>
              <w:rFonts w:cstheme="minorHAnsi"/>
            </w:rPr>
            <w:id w:val="111145805"/>
            <w:bibliography/>
          </w:sdtPr>
          <w:sdtEndPr/>
          <w:sdtContent>
            <w:p w14:paraId="165FE861" w14:textId="77777777" w:rsidR="001536E0" w:rsidRPr="00B50F11" w:rsidRDefault="001536E0">
              <w:pPr>
                <w:rPr>
                  <w:rFonts w:cstheme="minorHAnsi"/>
                  <w:noProof/>
                </w:rPr>
              </w:pPr>
              <w:r w:rsidRPr="00B50F11">
                <w:rPr>
                  <w:rFonts w:cstheme="minorHAnsi"/>
                </w:rPr>
                <w:fldChar w:fldCharType="begin"/>
              </w:r>
              <w:r w:rsidRPr="00B50F11">
                <w:rPr>
                  <w:rFonts w:cstheme="minorHAnsi"/>
                </w:rPr>
                <w:instrText xml:space="preserve"> BIBLIOGRAPHY </w:instrText>
              </w:r>
              <w:r w:rsidRPr="00B50F11">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536E0" w:rsidRPr="00B50F11" w14:paraId="74571DEE" w14:textId="77777777">
                <w:trPr>
                  <w:divId w:val="1106194875"/>
                  <w:tblCellSpacing w:w="15" w:type="dxa"/>
                </w:trPr>
                <w:tc>
                  <w:tcPr>
                    <w:tcW w:w="50" w:type="pct"/>
                    <w:hideMark/>
                  </w:tcPr>
                  <w:p w14:paraId="6B2F2DCA" w14:textId="4B159773" w:rsidR="001536E0" w:rsidRPr="00B50F11" w:rsidRDefault="001536E0">
                    <w:pPr>
                      <w:pStyle w:val="Bibliography"/>
                      <w:rPr>
                        <w:rFonts w:cstheme="minorHAnsi"/>
                        <w:noProof/>
                        <w:sz w:val="24"/>
                        <w:szCs w:val="24"/>
                      </w:rPr>
                    </w:pPr>
                    <w:r w:rsidRPr="00B50F11">
                      <w:rPr>
                        <w:rFonts w:cstheme="minorHAnsi"/>
                        <w:noProof/>
                      </w:rPr>
                      <w:t xml:space="preserve">[1] </w:t>
                    </w:r>
                  </w:p>
                </w:tc>
                <w:tc>
                  <w:tcPr>
                    <w:tcW w:w="0" w:type="auto"/>
                    <w:hideMark/>
                  </w:tcPr>
                  <w:p w14:paraId="0BFC97C5" w14:textId="77777777" w:rsidR="001536E0" w:rsidRPr="00B50F11" w:rsidRDefault="001536E0">
                    <w:pPr>
                      <w:pStyle w:val="Bibliography"/>
                      <w:rPr>
                        <w:rFonts w:cstheme="minorHAnsi"/>
                        <w:noProof/>
                      </w:rPr>
                    </w:pPr>
                    <w:r w:rsidRPr="00B50F11">
                      <w:rPr>
                        <w:rFonts w:cstheme="minorHAnsi"/>
                        <w:noProof/>
                      </w:rPr>
                      <w:t xml:space="preserve">M. Nigam, Data Analysis with Excel, BPB Publications © 2019, 2019. </w:t>
                    </w:r>
                  </w:p>
                </w:tc>
              </w:tr>
              <w:tr w:rsidR="001536E0" w:rsidRPr="00B50F11" w14:paraId="5FF95252" w14:textId="77777777">
                <w:trPr>
                  <w:divId w:val="1106194875"/>
                  <w:tblCellSpacing w:w="15" w:type="dxa"/>
                </w:trPr>
                <w:tc>
                  <w:tcPr>
                    <w:tcW w:w="50" w:type="pct"/>
                    <w:hideMark/>
                  </w:tcPr>
                  <w:p w14:paraId="4D242A99" w14:textId="77777777" w:rsidR="001536E0" w:rsidRPr="00B50F11" w:rsidRDefault="001536E0">
                    <w:pPr>
                      <w:pStyle w:val="Bibliography"/>
                      <w:rPr>
                        <w:rFonts w:cstheme="minorHAnsi"/>
                        <w:noProof/>
                      </w:rPr>
                    </w:pPr>
                    <w:r w:rsidRPr="00B50F11">
                      <w:rPr>
                        <w:rFonts w:cstheme="minorHAnsi"/>
                        <w:noProof/>
                      </w:rPr>
                      <w:t xml:space="preserve">[2] </w:t>
                    </w:r>
                  </w:p>
                </w:tc>
                <w:tc>
                  <w:tcPr>
                    <w:tcW w:w="0" w:type="auto"/>
                    <w:hideMark/>
                  </w:tcPr>
                  <w:p w14:paraId="7F830239" w14:textId="77777777" w:rsidR="001536E0" w:rsidRPr="00B50F11" w:rsidRDefault="001536E0">
                    <w:pPr>
                      <w:pStyle w:val="Bibliography"/>
                      <w:rPr>
                        <w:rFonts w:cstheme="minorHAnsi"/>
                        <w:noProof/>
                      </w:rPr>
                    </w:pPr>
                    <w:r w:rsidRPr="00B50F11">
                      <w:rPr>
                        <w:rFonts w:cstheme="minorHAnsi"/>
                        <w:noProof/>
                      </w:rPr>
                      <w:t xml:space="preserve">R. Rasmussen, Data Analyst: Careers in Data Analysis, BCS, 2019. </w:t>
                    </w:r>
                  </w:p>
                </w:tc>
              </w:tr>
              <w:tr w:rsidR="001536E0" w:rsidRPr="00B50F11" w14:paraId="56D58460" w14:textId="77777777">
                <w:trPr>
                  <w:divId w:val="1106194875"/>
                  <w:tblCellSpacing w:w="15" w:type="dxa"/>
                </w:trPr>
                <w:tc>
                  <w:tcPr>
                    <w:tcW w:w="50" w:type="pct"/>
                    <w:hideMark/>
                  </w:tcPr>
                  <w:p w14:paraId="7AD7F950" w14:textId="77777777" w:rsidR="001536E0" w:rsidRPr="00B50F11" w:rsidRDefault="001536E0">
                    <w:pPr>
                      <w:pStyle w:val="Bibliography"/>
                      <w:rPr>
                        <w:rFonts w:cstheme="minorHAnsi"/>
                        <w:noProof/>
                      </w:rPr>
                    </w:pPr>
                    <w:r w:rsidRPr="00B50F11">
                      <w:rPr>
                        <w:rFonts w:cstheme="minorHAnsi"/>
                        <w:noProof/>
                      </w:rPr>
                      <w:t xml:space="preserve">[3] </w:t>
                    </w:r>
                  </w:p>
                </w:tc>
                <w:tc>
                  <w:tcPr>
                    <w:tcW w:w="0" w:type="auto"/>
                    <w:hideMark/>
                  </w:tcPr>
                  <w:p w14:paraId="4A8476FC" w14:textId="77777777" w:rsidR="001536E0" w:rsidRPr="00B50F11" w:rsidRDefault="001536E0">
                    <w:pPr>
                      <w:pStyle w:val="Bibliography"/>
                      <w:rPr>
                        <w:rFonts w:cstheme="minorHAnsi"/>
                        <w:noProof/>
                      </w:rPr>
                    </w:pPr>
                    <w:r w:rsidRPr="00B50F11">
                      <w:rPr>
                        <w:rFonts w:cstheme="minorHAnsi"/>
                        <w:noProof/>
                      </w:rPr>
                      <w:t xml:space="preserve">H. H. G. S. Min Chen, Foundations of Data Visualization, Springer, 2020. </w:t>
                    </w:r>
                  </w:p>
                </w:tc>
              </w:tr>
              <w:tr w:rsidR="001536E0" w:rsidRPr="00B50F11" w14:paraId="331C94DE" w14:textId="77777777">
                <w:trPr>
                  <w:divId w:val="1106194875"/>
                  <w:tblCellSpacing w:w="15" w:type="dxa"/>
                </w:trPr>
                <w:tc>
                  <w:tcPr>
                    <w:tcW w:w="50" w:type="pct"/>
                    <w:hideMark/>
                  </w:tcPr>
                  <w:p w14:paraId="5844471E" w14:textId="77777777" w:rsidR="001536E0" w:rsidRPr="00B50F11" w:rsidRDefault="001536E0">
                    <w:pPr>
                      <w:pStyle w:val="Bibliography"/>
                      <w:rPr>
                        <w:rFonts w:cstheme="minorHAnsi"/>
                        <w:noProof/>
                      </w:rPr>
                    </w:pPr>
                    <w:r w:rsidRPr="00B50F11">
                      <w:rPr>
                        <w:rFonts w:cstheme="minorHAnsi"/>
                        <w:noProof/>
                      </w:rPr>
                      <w:t xml:space="preserve">[4] </w:t>
                    </w:r>
                  </w:p>
                </w:tc>
                <w:tc>
                  <w:tcPr>
                    <w:tcW w:w="0" w:type="auto"/>
                    <w:hideMark/>
                  </w:tcPr>
                  <w:p w14:paraId="4E69277C" w14:textId="77777777" w:rsidR="001536E0" w:rsidRPr="00B50F11" w:rsidRDefault="001536E0">
                    <w:pPr>
                      <w:pStyle w:val="Bibliography"/>
                      <w:rPr>
                        <w:rFonts w:cstheme="minorHAnsi"/>
                        <w:noProof/>
                      </w:rPr>
                    </w:pPr>
                    <w:r w:rsidRPr="00B50F11">
                      <w:rPr>
                        <w:rFonts w:cstheme="minorHAnsi"/>
                        <w:noProof/>
                      </w:rPr>
                      <w:t xml:space="preserve">P. M. Greg Harvey, Data Visualization and Statistical Literacy for Open and Big Data, John Wiley &amp; Sons, 2020. </w:t>
                    </w:r>
                  </w:p>
                </w:tc>
              </w:tr>
            </w:tbl>
            <w:p w14:paraId="6A87D3CD" w14:textId="77777777" w:rsidR="001536E0" w:rsidRPr="00B50F11" w:rsidRDefault="001536E0">
              <w:pPr>
                <w:divId w:val="1106194875"/>
                <w:rPr>
                  <w:rFonts w:eastAsia="Times New Roman" w:cstheme="minorHAnsi"/>
                  <w:noProof/>
                </w:rPr>
              </w:pPr>
            </w:p>
            <w:p w14:paraId="4E37B9AD" w14:textId="756D9EF4" w:rsidR="001536E0" w:rsidRPr="00B50F11" w:rsidRDefault="001536E0">
              <w:pPr>
                <w:rPr>
                  <w:rFonts w:cstheme="minorHAnsi"/>
                </w:rPr>
              </w:pPr>
              <w:r w:rsidRPr="00B50F11">
                <w:rPr>
                  <w:rFonts w:cstheme="minorHAnsi"/>
                  <w:b/>
                  <w:bCs/>
                  <w:noProof/>
                </w:rPr>
                <w:fldChar w:fldCharType="end"/>
              </w:r>
            </w:p>
          </w:sdtContent>
        </w:sdt>
      </w:sdtContent>
    </w:sdt>
    <w:p w14:paraId="386AC34D" w14:textId="77777777" w:rsidR="00635828" w:rsidRPr="00B50F11" w:rsidRDefault="00635828" w:rsidP="00E96AF5">
      <w:pPr>
        <w:rPr>
          <w:rFonts w:cstheme="minorHAnsi"/>
          <w:color w:val="000000"/>
          <w:sz w:val="27"/>
          <w:szCs w:val="27"/>
        </w:rPr>
      </w:pPr>
    </w:p>
    <w:p w14:paraId="79654F5A" w14:textId="77777777" w:rsidR="00635828" w:rsidRPr="00B50F11" w:rsidRDefault="00635828" w:rsidP="00E96AF5">
      <w:pPr>
        <w:rPr>
          <w:rFonts w:cstheme="minorHAnsi"/>
          <w:color w:val="202124"/>
          <w:shd w:val="clear" w:color="auto" w:fill="FFFFFF"/>
        </w:rPr>
      </w:pPr>
    </w:p>
    <w:p w14:paraId="3A61BDCC" w14:textId="77777777" w:rsidR="00C57325" w:rsidRPr="00B50F11" w:rsidRDefault="00C57325" w:rsidP="00E96AF5">
      <w:pPr>
        <w:rPr>
          <w:rFonts w:cstheme="minorHAnsi"/>
          <w:color w:val="202124"/>
          <w:shd w:val="clear" w:color="auto" w:fill="FFFFFF"/>
        </w:rPr>
      </w:pPr>
    </w:p>
    <w:p w14:paraId="70B3B45D" w14:textId="77777777" w:rsidR="00C57325" w:rsidRPr="00E96AF5" w:rsidRDefault="00C57325" w:rsidP="00E96AF5"/>
    <w:sectPr w:rsidR="00C57325" w:rsidRPr="00E96AF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7AC9F" w14:textId="77777777" w:rsidR="00B11767" w:rsidRDefault="00B11767" w:rsidP="006162AF">
      <w:pPr>
        <w:spacing w:after="0" w:line="240" w:lineRule="auto"/>
      </w:pPr>
      <w:r>
        <w:separator/>
      </w:r>
    </w:p>
  </w:endnote>
  <w:endnote w:type="continuationSeparator" w:id="0">
    <w:p w14:paraId="336405B4" w14:textId="77777777" w:rsidR="00B11767" w:rsidRDefault="00B11767" w:rsidP="0061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1980A" w14:textId="77777777" w:rsidR="00B11767" w:rsidRDefault="00B11767" w:rsidP="006162AF">
      <w:pPr>
        <w:spacing w:after="0" w:line="240" w:lineRule="auto"/>
      </w:pPr>
      <w:r>
        <w:separator/>
      </w:r>
    </w:p>
  </w:footnote>
  <w:footnote w:type="continuationSeparator" w:id="0">
    <w:p w14:paraId="55B1BB6A" w14:textId="77777777" w:rsidR="00B11767" w:rsidRDefault="00B11767" w:rsidP="00616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0D8E" w14:textId="7A798D40" w:rsidR="006162AF" w:rsidRDefault="006162AF">
    <w:pPr>
      <w:pStyle w:val="Header"/>
    </w:pPr>
    <w:r>
      <w:rPr>
        <w:noProof/>
      </w:rPr>
      <w:drawing>
        <wp:anchor distT="0" distB="0" distL="114300" distR="114300" simplePos="0" relativeHeight="251657216" behindDoc="1" locked="0" layoutInCell="1" allowOverlap="1" wp14:anchorId="797E9E39" wp14:editId="7BAF192D">
          <wp:simplePos x="0" y="0"/>
          <wp:positionH relativeFrom="column">
            <wp:posOffset>0</wp:posOffset>
          </wp:positionH>
          <wp:positionV relativeFrom="paragraph">
            <wp:posOffset>-1905</wp:posOffset>
          </wp:positionV>
          <wp:extent cx="895350" cy="37306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37306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A1E"/>
    <w:multiLevelType w:val="hybridMultilevel"/>
    <w:tmpl w:val="2A625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939BC"/>
    <w:multiLevelType w:val="hybridMultilevel"/>
    <w:tmpl w:val="9F0AD1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71920"/>
    <w:multiLevelType w:val="multilevel"/>
    <w:tmpl w:val="3712FA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50772"/>
    <w:multiLevelType w:val="multilevel"/>
    <w:tmpl w:val="8DA0C8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F02A1"/>
    <w:multiLevelType w:val="hybridMultilevel"/>
    <w:tmpl w:val="171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C15CB"/>
    <w:multiLevelType w:val="multilevel"/>
    <w:tmpl w:val="7F1E2C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C6860"/>
    <w:multiLevelType w:val="multilevel"/>
    <w:tmpl w:val="CADCE6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6020574">
    <w:abstractNumId w:val="0"/>
  </w:num>
  <w:num w:numId="2" w16cid:durableId="1265961000">
    <w:abstractNumId w:val="1"/>
  </w:num>
  <w:num w:numId="3" w16cid:durableId="412897482">
    <w:abstractNumId w:val="5"/>
  </w:num>
  <w:num w:numId="4" w16cid:durableId="1917858185">
    <w:abstractNumId w:val="6"/>
  </w:num>
  <w:num w:numId="5" w16cid:durableId="1386487323">
    <w:abstractNumId w:val="3"/>
  </w:num>
  <w:num w:numId="6" w16cid:durableId="146362012">
    <w:abstractNumId w:val="2"/>
  </w:num>
  <w:num w:numId="7" w16cid:durableId="420221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7C3"/>
    <w:rsid w:val="00006B93"/>
    <w:rsid w:val="000213E4"/>
    <w:rsid w:val="00023AEA"/>
    <w:rsid w:val="000249F5"/>
    <w:rsid w:val="00025D8E"/>
    <w:rsid w:val="00026099"/>
    <w:rsid w:val="000337D3"/>
    <w:rsid w:val="000349B6"/>
    <w:rsid w:val="0003510C"/>
    <w:rsid w:val="00051EB2"/>
    <w:rsid w:val="00057992"/>
    <w:rsid w:val="000659F3"/>
    <w:rsid w:val="00067247"/>
    <w:rsid w:val="00070B57"/>
    <w:rsid w:val="00072A92"/>
    <w:rsid w:val="000735D8"/>
    <w:rsid w:val="00073E2D"/>
    <w:rsid w:val="00074BCF"/>
    <w:rsid w:val="00081190"/>
    <w:rsid w:val="000841B3"/>
    <w:rsid w:val="000877D0"/>
    <w:rsid w:val="000920B2"/>
    <w:rsid w:val="000921F9"/>
    <w:rsid w:val="00093BBD"/>
    <w:rsid w:val="00096415"/>
    <w:rsid w:val="000A3FAC"/>
    <w:rsid w:val="000A5E4B"/>
    <w:rsid w:val="000B07A7"/>
    <w:rsid w:val="000C3175"/>
    <w:rsid w:val="000C7B70"/>
    <w:rsid w:val="000C7ECF"/>
    <w:rsid w:val="000D09BF"/>
    <w:rsid w:val="000E44D4"/>
    <w:rsid w:val="000E476B"/>
    <w:rsid w:val="000E50F4"/>
    <w:rsid w:val="000F15FB"/>
    <w:rsid w:val="000F1B10"/>
    <w:rsid w:val="000F6EB1"/>
    <w:rsid w:val="00102C79"/>
    <w:rsid w:val="00105E48"/>
    <w:rsid w:val="0013007E"/>
    <w:rsid w:val="00141039"/>
    <w:rsid w:val="00142A72"/>
    <w:rsid w:val="001443CC"/>
    <w:rsid w:val="001536E0"/>
    <w:rsid w:val="00162F44"/>
    <w:rsid w:val="00173A3F"/>
    <w:rsid w:val="00183188"/>
    <w:rsid w:val="00183AC1"/>
    <w:rsid w:val="00193018"/>
    <w:rsid w:val="001A30A3"/>
    <w:rsid w:val="001B4707"/>
    <w:rsid w:val="001B65AB"/>
    <w:rsid w:val="001C3C5C"/>
    <w:rsid w:val="001D2CBD"/>
    <w:rsid w:val="001E3CC3"/>
    <w:rsid w:val="001E5186"/>
    <w:rsid w:val="00203312"/>
    <w:rsid w:val="00206E1A"/>
    <w:rsid w:val="00216FB8"/>
    <w:rsid w:val="00222076"/>
    <w:rsid w:val="0022259E"/>
    <w:rsid w:val="00226546"/>
    <w:rsid w:val="00227B73"/>
    <w:rsid w:val="00235B06"/>
    <w:rsid w:val="002470C4"/>
    <w:rsid w:val="002665F9"/>
    <w:rsid w:val="00272323"/>
    <w:rsid w:val="00272729"/>
    <w:rsid w:val="0028069D"/>
    <w:rsid w:val="00282317"/>
    <w:rsid w:val="00282A55"/>
    <w:rsid w:val="00284AD5"/>
    <w:rsid w:val="00297F72"/>
    <w:rsid w:val="002A25AB"/>
    <w:rsid w:val="002D34A5"/>
    <w:rsid w:val="002D373A"/>
    <w:rsid w:val="002D3FC3"/>
    <w:rsid w:val="002D56E6"/>
    <w:rsid w:val="002D5983"/>
    <w:rsid w:val="002D63BC"/>
    <w:rsid w:val="002F0547"/>
    <w:rsid w:val="002F265C"/>
    <w:rsid w:val="00301030"/>
    <w:rsid w:val="0031366C"/>
    <w:rsid w:val="00314758"/>
    <w:rsid w:val="00314884"/>
    <w:rsid w:val="003216B5"/>
    <w:rsid w:val="00322D3D"/>
    <w:rsid w:val="00334A46"/>
    <w:rsid w:val="0033583E"/>
    <w:rsid w:val="003404EF"/>
    <w:rsid w:val="00341B4E"/>
    <w:rsid w:val="00354917"/>
    <w:rsid w:val="003552AC"/>
    <w:rsid w:val="00355796"/>
    <w:rsid w:val="00362CF2"/>
    <w:rsid w:val="00364CA6"/>
    <w:rsid w:val="00366EC6"/>
    <w:rsid w:val="00370675"/>
    <w:rsid w:val="003736F3"/>
    <w:rsid w:val="003825CF"/>
    <w:rsid w:val="0038400A"/>
    <w:rsid w:val="00394197"/>
    <w:rsid w:val="003A1957"/>
    <w:rsid w:val="003A4F3F"/>
    <w:rsid w:val="003C0A19"/>
    <w:rsid w:val="003C2781"/>
    <w:rsid w:val="003D2ADE"/>
    <w:rsid w:val="003D4B5B"/>
    <w:rsid w:val="003F327A"/>
    <w:rsid w:val="003F48B6"/>
    <w:rsid w:val="00421629"/>
    <w:rsid w:val="00423B70"/>
    <w:rsid w:val="004312B4"/>
    <w:rsid w:val="0043402D"/>
    <w:rsid w:val="00435763"/>
    <w:rsid w:val="00444FEF"/>
    <w:rsid w:val="004511FF"/>
    <w:rsid w:val="0045246D"/>
    <w:rsid w:val="00452F58"/>
    <w:rsid w:val="004553AF"/>
    <w:rsid w:val="0046650E"/>
    <w:rsid w:val="00474533"/>
    <w:rsid w:val="00493CDC"/>
    <w:rsid w:val="004A5E45"/>
    <w:rsid w:val="004A6054"/>
    <w:rsid w:val="004B1F53"/>
    <w:rsid w:val="004B2A88"/>
    <w:rsid w:val="004C2F2A"/>
    <w:rsid w:val="004D358F"/>
    <w:rsid w:val="004D7637"/>
    <w:rsid w:val="004F1B61"/>
    <w:rsid w:val="004F2A66"/>
    <w:rsid w:val="00507032"/>
    <w:rsid w:val="00511C67"/>
    <w:rsid w:val="00523A79"/>
    <w:rsid w:val="005269CC"/>
    <w:rsid w:val="00531AC4"/>
    <w:rsid w:val="00540A09"/>
    <w:rsid w:val="005431F4"/>
    <w:rsid w:val="00546C4D"/>
    <w:rsid w:val="00552CF1"/>
    <w:rsid w:val="00554F9D"/>
    <w:rsid w:val="00561EB0"/>
    <w:rsid w:val="00567596"/>
    <w:rsid w:val="005676D2"/>
    <w:rsid w:val="00567834"/>
    <w:rsid w:val="0058360A"/>
    <w:rsid w:val="00592AE9"/>
    <w:rsid w:val="005A42A9"/>
    <w:rsid w:val="005A581D"/>
    <w:rsid w:val="005B6499"/>
    <w:rsid w:val="005F20B6"/>
    <w:rsid w:val="005F4191"/>
    <w:rsid w:val="005F5600"/>
    <w:rsid w:val="005F72CD"/>
    <w:rsid w:val="00602B36"/>
    <w:rsid w:val="006162AF"/>
    <w:rsid w:val="006174A7"/>
    <w:rsid w:val="00630A23"/>
    <w:rsid w:val="00634B44"/>
    <w:rsid w:val="00635828"/>
    <w:rsid w:val="006449CE"/>
    <w:rsid w:val="00656A28"/>
    <w:rsid w:val="00662E20"/>
    <w:rsid w:val="00670FDC"/>
    <w:rsid w:val="00672E67"/>
    <w:rsid w:val="00676733"/>
    <w:rsid w:val="00681A50"/>
    <w:rsid w:val="0068362C"/>
    <w:rsid w:val="00687BEE"/>
    <w:rsid w:val="006A14A3"/>
    <w:rsid w:val="006A5EFE"/>
    <w:rsid w:val="006A7B8E"/>
    <w:rsid w:val="006B45FD"/>
    <w:rsid w:val="006C01D9"/>
    <w:rsid w:val="006D5A9A"/>
    <w:rsid w:val="006E171E"/>
    <w:rsid w:val="006F7135"/>
    <w:rsid w:val="006F7C3D"/>
    <w:rsid w:val="007070AD"/>
    <w:rsid w:val="00710C2F"/>
    <w:rsid w:val="00712E1D"/>
    <w:rsid w:val="00731699"/>
    <w:rsid w:val="00732644"/>
    <w:rsid w:val="00735D42"/>
    <w:rsid w:val="00740B5E"/>
    <w:rsid w:val="00744174"/>
    <w:rsid w:val="00750F37"/>
    <w:rsid w:val="00751F89"/>
    <w:rsid w:val="007559C0"/>
    <w:rsid w:val="007725C7"/>
    <w:rsid w:val="00777C03"/>
    <w:rsid w:val="007804C0"/>
    <w:rsid w:val="00784AC9"/>
    <w:rsid w:val="00786C99"/>
    <w:rsid w:val="00786E2D"/>
    <w:rsid w:val="00787E1F"/>
    <w:rsid w:val="00794303"/>
    <w:rsid w:val="007957FF"/>
    <w:rsid w:val="00796D44"/>
    <w:rsid w:val="007A17A2"/>
    <w:rsid w:val="007A1F3A"/>
    <w:rsid w:val="007A5BA5"/>
    <w:rsid w:val="007B2FD1"/>
    <w:rsid w:val="007C004C"/>
    <w:rsid w:val="007C2427"/>
    <w:rsid w:val="007C40BC"/>
    <w:rsid w:val="007D0221"/>
    <w:rsid w:val="007D1B02"/>
    <w:rsid w:val="007D4698"/>
    <w:rsid w:val="007D4978"/>
    <w:rsid w:val="007D612D"/>
    <w:rsid w:val="007E5CDB"/>
    <w:rsid w:val="007E69BB"/>
    <w:rsid w:val="007E6C6D"/>
    <w:rsid w:val="007F402C"/>
    <w:rsid w:val="008115AE"/>
    <w:rsid w:val="00815969"/>
    <w:rsid w:val="00822CD2"/>
    <w:rsid w:val="00827501"/>
    <w:rsid w:val="00835F64"/>
    <w:rsid w:val="008466A2"/>
    <w:rsid w:val="00850193"/>
    <w:rsid w:val="00855797"/>
    <w:rsid w:val="00856854"/>
    <w:rsid w:val="00863C59"/>
    <w:rsid w:val="008645C7"/>
    <w:rsid w:val="00870FE0"/>
    <w:rsid w:val="008754D3"/>
    <w:rsid w:val="008838E4"/>
    <w:rsid w:val="00894357"/>
    <w:rsid w:val="008A0042"/>
    <w:rsid w:val="008A1E7C"/>
    <w:rsid w:val="008A72C6"/>
    <w:rsid w:val="008B1180"/>
    <w:rsid w:val="008B14AB"/>
    <w:rsid w:val="008B680F"/>
    <w:rsid w:val="008D02A5"/>
    <w:rsid w:val="008D568B"/>
    <w:rsid w:val="008E21AA"/>
    <w:rsid w:val="008E5B59"/>
    <w:rsid w:val="008E7F6D"/>
    <w:rsid w:val="008F6F95"/>
    <w:rsid w:val="008F79EF"/>
    <w:rsid w:val="0090040C"/>
    <w:rsid w:val="00900E15"/>
    <w:rsid w:val="009112BB"/>
    <w:rsid w:val="00912148"/>
    <w:rsid w:val="00912AA2"/>
    <w:rsid w:val="00927907"/>
    <w:rsid w:val="00933B32"/>
    <w:rsid w:val="00934A61"/>
    <w:rsid w:val="00940082"/>
    <w:rsid w:val="00940249"/>
    <w:rsid w:val="00951307"/>
    <w:rsid w:val="00957604"/>
    <w:rsid w:val="00962F0D"/>
    <w:rsid w:val="009645DE"/>
    <w:rsid w:val="00965023"/>
    <w:rsid w:val="00974002"/>
    <w:rsid w:val="00975AF8"/>
    <w:rsid w:val="00976AF2"/>
    <w:rsid w:val="009825F3"/>
    <w:rsid w:val="009A61D7"/>
    <w:rsid w:val="009B1858"/>
    <w:rsid w:val="009D0D6E"/>
    <w:rsid w:val="009D4682"/>
    <w:rsid w:val="009E79DB"/>
    <w:rsid w:val="009E7F16"/>
    <w:rsid w:val="009F3825"/>
    <w:rsid w:val="00A121F5"/>
    <w:rsid w:val="00A12381"/>
    <w:rsid w:val="00A174B6"/>
    <w:rsid w:val="00A24460"/>
    <w:rsid w:val="00A3156B"/>
    <w:rsid w:val="00A47512"/>
    <w:rsid w:val="00A6490D"/>
    <w:rsid w:val="00A734BD"/>
    <w:rsid w:val="00A84DBE"/>
    <w:rsid w:val="00A86EFC"/>
    <w:rsid w:val="00A909D4"/>
    <w:rsid w:val="00AA315A"/>
    <w:rsid w:val="00AA51AD"/>
    <w:rsid w:val="00AA65BB"/>
    <w:rsid w:val="00AA6DD1"/>
    <w:rsid w:val="00AB5561"/>
    <w:rsid w:val="00AC08F2"/>
    <w:rsid w:val="00AC4D64"/>
    <w:rsid w:val="00AC5D59"/>
    <w:rsid w:val="00AD6D1C"/>
    <w:rsid w:val="00AE2BD6"/>
    <w:rsid w:val="00AE32EE"/>
    <w:rsid w:val="00AE37F9"/>
    <w:rsid w:val="00AF3631"/>
    <w:rsid w:val="00AF7357"/>
    <w:rsid w:val="00B1035E"/>
    <w:rsid w:val="00B11767"/>
    <w:rsid w:val="00B34B0E"/>
    <w:rsid w:val="00B3660A"/>
    <w:rsid w:val="00B43A44"/>
    <w:rsid w:val="00B47BD5"/>
    <w:rsid w:val="00B50A0A"/>
    <w:rsid w:val="00B50F11"/>
    <w:rsid w:val="00B60BB1"/>
    <w:rsid w:val="00B61512"/>
    <w:rsid w:val="00B6497C"/>
    <w:rsid w:val="00B76AF1"/>
    <w:rsid w:val="00B82833"/>
    <w:rsid w:val="00B85BF6"/>
    <w:rsid w:val="00B86FB2"/>
    <w:rsid w:val="00BB1FB3"/>
    <w:rsid w:val="00BB2EE4"/>
    <w:rsid w:val="00BB3F3C"/>
    <w:rsid w:val="00BC366B"/>
    <w:rsid w:val="00BC3A29"/>
    <w:rsid w:val="00BD38D2"/>
    <w:rsid w:val="00BD4597"/>
    <w:rsid w:val="00BD6E3E"/>
    <w:rsid w:val="00BE1D9B"/>
    <w:rsid w:val="00BE75D0"/>
    <w:rsid w:val="00BF4D53"/>
    <w:rsid w:val="00BF51BF"/>
    <w:rsid w:val="00BF7E0C"/>
    <w:rsid w:val="00C020D3"/>
    <w:rsid w:val="00C0609D"/>
    <w:rsid w:val="00C06C63"/>
    <w:rsid w:val="00C10E37"/>
    <w:rsid w:val="00C125A1"/>
    <w:rsid w:val="00C27D41"/>
    <w:rsid w:val="00C57325"/>
    <w:rsid w:val="00C62A78"/>
    <w:rsid w:val="00C70247"/>
    <w:rsid w:val="00C707F3"/>
    <w:rsid w:val="00C74035"/>
    <w:rsid w:val="00C75570"/>
    <w:rsid w:val="00C92A2E"/>
    <w:rsid w:val="00C96F37"/>
    <w:rsid w:val="00CB17B3"/>
    <w:rsid w:val="00CB206D"/>
    <w:rsid w:val="00CB46D0"/>
    <w:rsid w:val="00CC09CF"/>
    <w:rsid w:val="00CC208C"/>
    <w:rsid w:val="00CC26F7"/>
    <w:rsid w:val="00CD710C"/>
    <w:rsid w:val="00CE08BE"/>
    <w:rsid w:val="00CE157B"/>
    <w:rsid w:val="00CE258D"/>
    <w:rsid w:val="00CE66E8"/>
    <w:rsid w:val="00D1149A"/>
    <w:rsid w:val="00D120CA"/>
    <w:rsid w:val="00D326D9"/>
    <w:rsid w:val="00D402BE"/>
    <w:rsid w:val="00D46F0C"/>
    <w:rsid w:val="00D514BE"/>
    <w:rsid w:val="00D57B9E"/>
    <w:rsid w:val="00D61A32"/>
    <w:rsid w:val="00D75600"/>
    <w:rsid w:val="00D92D1D"/>
    <w:rsid w:val="00D9374F"/>
    <w:rsid w:val="00DA37CF"/>
    <w:rsid w:val="00DB3130"/>
    <w:rsid w:val="00DB509C"/>
    <w:rsid w:val="00DC0E77"/>
    <w:rsid w:val="00DE1565"/>
    <w:rsid w:val="00DE3553"/>
    <w:rsid w:val="00DE4061"/>
    <w:rsid w:val="00E03257"/>
    <w:rsid w:val="00E03CF1"/>
    <w:rsid w:val="00E0457F"/>
    <w:rsid w:val="00E05FF4"/>
    <w:rsid w:val="00E0641B"/>
    <w:rsid w:val="00E20A15"/>
    <w:rsid w:val="00E36F06"/>
    <w:rsid w:val="00E437B0"/>
    <w:rsid w:val="00E55F04"/>
    <w:rsid w:val="00E612A2"/>
    <w:rsid w:val="00E61B47"/>
    <w:rsid w:val="00E67259"/>
    <w:rsid w:val="00E8075A"/>
    <w:rsid w:val="00E837C3"/>
    <w:rsid w:val="00E8411D"/>
    <w:rsid w:val="00E868B6"/>
    <w:rsid w:val="00E90BF8"/>
    <w:rsid w:val="00E91013"/>
    <w:rsid w:val="00E941AD"/>
    <w:rsid w:val="00E96AF5"/>
    <w:rsid w:val="00EA06AA"/>
    <w:rsid w:val="00EA224B"/>
    <w:rsid w:val="00EB07D5"/>
    <w:rsid w:val="00EC03D1"/>
    <w:rsid w:val="00EC15DA"/>
    <w:rsid w:val="00ED2CDA"/>
    <w:rsid w:val="00ED4380"/>
    <w:rsid w:val="00EE160E"/>
    <w:rsid w:val="00F00BE3"/>
    <w:rsid w:val="00F114A3"/>
    <w:rsid w:val="00F14139"/>
    <w:rsid w:val="00F176D8"/>
    <w:rsid w:val="00F5478C"/>
    <w:rsid w:val="00F70E31"/>
    <w:rsid w:val="00F76608"/>
    <w:rsid w:val="00F7677D"/>
    <w:rsid w:val="00F81B6E"/>
    <w:rsid w:val="00F83A34"/>
    <w:rsid w:val="00F85301"/>
    <w:rsid w:val="00F85635"/>
    <w:rsid w:val="00F945DD"/>
    <w:rsid w:val="00F9539E"/>
    <w:rsid w:val="00FA302F"/>
    <w:rsid w:val="00FB39F5"/>
    <w:rsid w:val="00FB4A92"/>
    <w:rsid w:val="00FB76FC"/>
    <w:rsid w:val="00FC02B2"/>
    <w:rsid w:val="00FC18B6"/>
    <w:rsid w:val="00FC18F3"/>
    <w:rsid w:val="00FC21D0"/>
    <w:rsid w:val="00FD1C3C"/>
    <w:rsid w:val="00FE2D56"/>
    <w:rsid w:val="00FE300B"/>
    <w:rsid w:val="00FF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7341"/>
  <w15:chartTrackingRefBased/>
  <w15:docId w15:val="{C75DE91D-73E3-4C7F-984C-D18DE3D7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6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04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2AF"/>
  </w:style>
  <w:style w:type="paragraph" w:styleId="Footer">
    <w:name w:val="footer"/>
    <w:basedOn w:val="Normal"/>
    <w:link w:val="FooterChar"/>
    <w:uiPriority w:val="99"/>
    <w:unhideWhenUsed/>
    <w:rsid w:val="00616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2AF"/>
  </w:style>
  <w:style w:type="paragraph" w:styleId="Title">
    <w:name w:val="Title"/>
    <w:basedOn w:val="Normal"/>
    <w:next w:val="Normal"/>
    <w:link w:val="TitleChar"/>
    <w:uiPriority w:val="10"/>
    <w:qFormat/>
    <w:rsid w:val="009645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5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514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A79"/>
    <w:pPr>
      <w:outlineLvl w:val="9"/>
    </w:pPr>
    <w:rPr>
      <w:lang w:val="en-US"/>
    </w:rPr>
  </w:style>
  <w:style w:type="paragraph" w:styleId="TOC1">
    <w:name w:val="toc 1"/>
    <w:basedOn w:val="Normal"/>
    <w:next w:val="Normal"/>
    <w:autoRedefine/>
    <w:uiPriority w:val="39"/>
    <w:unhideWhenUsed/>
    <w:rsid w:val="00523A79"/>
    <w:pPr>
      <w:spacing w:after="100"/>
    </w:pPr>
  </w:style>
  <w:style w:type="character" w:styleId="Hyperlink">
    <w:name w:val="Hyperlink"/>
    <w:basedOn w:val="DefaultParagraphFont"/>
    <w:uiPriority w:val="99"/>
    <w:unhideWhenUsed/>
    <w:rsid w:val="00523A79"/>
    <w:rPr>
      <w:color w:val="0563C1" w:themeColor="hyperlink"/>
      <w:u w:val="single"/>
    </w:rPr>
  </w:style>
  <w:style w:type="character" w:customStyle="1" w:styleId="Heading2Char">
    <w:name w:val="Heading 2 Char"/>
    <w:basedOn w:val="DefaultParagraphFont"/>
    <w:link w:val="Heading2"/>
    <w:uiPriority w:val="9"/>
    <w:rsid w:val="003216B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C0E77"/>
  </w:style>
  <w:style w:type="paragraph" w:styleId="NormalWeb">
    <w:name w:val="Normal (Web)"/>
    <w:basedOn w:val="Normal"/>
    <w:uiPriority w:val="99"/>
    <w:semiHidden/>
    <w:unhideWhenUsed/>
    <w:rsid w:val="00A86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D373A"/>
    <w:rPr>
      <w:color w:val="954F72" w:themeColor="followedHyperlink"/>
      <w:u w:val="single"/>
    </w:rPr>
  </w:style>
  <w:style w:type="paragraph" w:styleId="TOC2">
    <w:name w:val="toc 2"/>
    <w:basedOn w:val="Normal"/>
    <w:next w:val="Normal"/>
    <w:autoRedefine/>
    <w:uiPriority w:val="39"/>
    <w:unhideWhenUsed/>
    <w:rsid w:val="00E36F0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36F06"/>
    <w:pPr>
      <w:spacing w:after="100"/>
      <w:ind w:left="440"/>
    </w:pPr>
    <w:rPr>
      <w:rFonts w:eastAsiaTheme="minorEastAsia" w:cs="Times New Roman"/>
      <w:lang w:val="en-US"/>
    </w:rPr>
  </w:style>
  <w:style w:type="character" w:styleId="Emphasis">
    <w:name w:val="Emphasis"/>
    <w:basedOn w:val="DefaultParagraphFont"/>
    <w:uiPriority w:val="20"/>
    <w:qFormat/>
    <w:rsid w:val="00F114A3"/>
    <w:rPr>
      <w:i/>
      <w:iCs/>
    </w:rPr>
  </w:style>
  <w:style w:type="character" w:styleId="HTMLCode">
    <w:name w:val="HTML Code"/>
    <w:basedOn w:val="DefaultParagraphFont"/>
    <w:uiPriority w:val="99"/>
    <w:semiHidden/>
    <w:unhideWhenUsed/>
    <w:rsid w:val="00C125A1"/>
    <w:rPr>
      <w:rFonts w:ascii="Courier New" w:eastAsia="Times New Roman" w:hAnsi="Courier New" w:cs="Courier New"/>
      <w:sz w:val="20"/>
      <w:szCs w:val="20"/>
    </w:rPr>
  </w:style>
  <w:style w:type="paragraph" w:styleId="ListParagraph">
    <w:name w:val="List Paragraph"/>
    <w:basedOn w:val="Normal"/>
    <w:uiPriority w:val="34"/>
    <w:qFormat/>
    <w:rsid w:val="002D5983"/>
    <w:pPr>
      <w:ind w:left="720"/>
      <w:contextualSpacing/>
    </w:pPr>
  </w:style>
  <w:style w:type="character" w:customStyle="1" w:styleId="Heading3Char">
    <w:name w:val="Heading 3 Char"/>
    <w:basedOn w:val="DefaultParagraphFont"/>
    <w:link w:val="Heading3"/>
    <w:uiPriority w:val="9"/>
    <w:semiHidden/>
    <w:rsid w:val="007804C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CB46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536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4935">
      <w:bodyDiv w:val="1"/>
      <w:marLeft w:val="0"/>
      <w:marRight w:val="0"/>
      <w:marTop w:val="0"/>
      <w:marBottom w:val="0"/>
      <w:divBdr>
        <w:top w:val="none" w:sz="0" w:space="0" w:color="auto"/>
        <w:left w:val="none" w:sz="0" w:space="0" w:color="auto"/>
        <w:bottom w:val="none" w:sz="0" w:space="0" w:color="auto"/>
        <w:right w:val="none" w:sz="0" w:space="0" w:color="auto"/>
      </w:divBdr>
      <w:divsChild>
        <w:div w:id="539587883">
          <w:marLeft w:val="0"/>
          <w:marRight w:val="0"/>
          <w:marTop w:val="0"/>
          <w:marBottom w:val="0"/>
          <w:divBdr>
            <w:top w:val="none" w:sz="0" w:space="0" w:color="auto"/>
            <w:left w:val="none" w:sz="0" w:space="0" w:color="auto"/>
            <w:bottom w:val="none" w:sz="0" w:space="0" w:color="auto"/>
            <w:right w:val="none" w:sz="0" w:space="0" w:color="auto"/>
          </w:divBdr>
        </w:div>
        <w:div w:id="5447699">
          <w:marLeft w:val="0"/>
          <w:marRight w:val="0"/>
          <w:marTop w:val="0"/>
          <w:marBottom w:val="0"/>
          <w:divBdr>
            <w:top w:val="none" w:sz="0" w:space="0" w:color="auto"/>
            <w:left w:val="none" w:sz="0" w:space="0" w:color="auto"/>
            <w:bottom w:val="none" w:sz="0" w:space="0" w:color="auto"/>
            <w:right w:val="none" w:sz="0" w:space="0" w:color="auto"/>
          </w:divBdr>
        </w:div>
      </w:divsChild>
    </w:div>
    <w:div w:id="141897886">
      <w:bodyDiv w:val="1"/>
      <w:marLeft w:val="0"/>
      <w:marRight w:val="0"/>
      <w:marTop w:val="0"/>
      <w:marBottom w:val="0"/>
      <w:divBdr>
        <w:top w:val="none" w:sz="0" w:space="0" w:color="auto"/>
        <w:left w:val="none" w:sz="0" w:space="0" w:color="auto"/>
        <w:bottom w:val="none" w:sz="0" w:space="0" w:color="auto"/>
        <w:right w:val="none" w:sz="0" w:space="0" w:color="auto"/>
      </w:divBdr>
    </w:div>
    <w:div w:id="176891714">
      <w:bodyDiv w:val="1"/>
      <w:marLeft w:val="0"/>
      <w:marRight w:val="0"/>
      <w:marTop w:val="0"/>
      <w:marBottom w:val="0"/>
      <w:divBdr>
        <w:top w:val="none" w:sz="0" w:space="0" w:color="auto"/>
        <w:left w:val="none" w:sz="0" w:space="0" w:color="auto"/>
        <w:bottom w:val="none" w:sz="0" w:space="0" w:color="auto"/>
        <w:right w:val="none" w:sz="0" w:space="0" w:color="auto"/>
      </w:divBdr>
    </w:div>
    <w:div w:id="408117706">
      <w:bodyDiv w:val="1"/>
      <w:marLeft w:val="0"/>
      <w:marRight w:val="0"/>
      <w:marTop w:val="0"/>
      <w:marBottom w:val="0"/>
      <w:divBdr>
        <w:top w:val="none" w:sz="0" w:space="0" w:color="auto"/>
        <w:left w:val="none" w:sz="0" w:space="0" w:color="auto"/>
        <w:bottom w:val="none" w:sz="0" w:space="0" w:color="auto"/>
        <w:right w:val="none" w:sz="0" w:space="0" w:color="auto"/>
      </w:divBdr>
    </w:div>
    <w:div w:id="410124557">
      <w:bodyDiv w:val="1"/>
      <w:marLeft w:val="0"/>
      <w:marRight w:val="0"/>
      <w:marTop w:val="0"/>
      <w:marBottom w:val="0"/>
      <w:divBdr>
        <w:top w:val="none" w:sz="0" w:space="0" w:color="auto"/>
        <w:left w:val="none" w:sz="0" w:space="0" w:color="auto"/>
        <w:bottom w:val="none" w:sz="0" w:space="0" w:color="auto"/>
        <w:right w:val="none" w:sz="0" w:space="0" w:color="auto"/>
      </w:divBdr>
      <w:divsChild>
        <w:div w:id="1030299591">
          <w:marLeft w:val="0"/>
          <w:marRight w:val="0"/>
          <w:marTop w:val="0"/>
          <w:marBottom w:val="0"/>
          <w:divBdr>
            <w:top w:val="none" w:sz="0" w:space="0" w:color="auto"/>
            <w:left w:val="none" w:sz="0" w:space="0" w:color="auto"/>
            <w:bottom w:val="none" w:sz="0" w:space="0" w:color="auto"/>
            <w:right w:val="none" w:sz="0" w:space="0" w:color="auto"/>
          </w:divBdr>
        </w:div>
      </w:divsChild>
    </w:div>
    <w:div w:id="580530549">
      <w:bodyDiv w:val="1"/>
      <w:marLeft w:val="0"/>
      <w:marRight w:val="0"/>
      <w:marTop w:val="0"/>
      <w:marBottom w:val="0"/>
      <w:divBdr>
        <w:top w:val="none" w:sz="0" w:space="0" w:color="auto"/>
        <w:left w:val="none" w:sz="0" w:space="0" w:color="auto"/>
        <w:bottom w:val="none" w:sz="0" w:space="0" w:color="auto"/>
        <w:right w:val="none" w:sz="0" w:space="0" w:color="auto"/>
      </w:divBdr>
      <w:divsChild>
        <w:div w:id="788745776">
          <w:marLeft w:val="0"/>
          <w:marRight w:val="0"/>
          <w:marTop w:val="0"/>
          <w:marBottom w:val="0"/>
          <w:divBdr>
            <w:top w:val="none" w:sz="0" w:space="0" w:color="auto"/>
            <w:left w:val="none" w:sz="0" w:space="0" w:color="auto"/>
            <w:bottom w:val="none" w:sz="0" w:space="0" w:color="auto"/>
            <w:right w:val="none" w:sz="0" w:space="0" w:color="auto"/>
          </w:divBdr>
        </w:div>
      </w:divsChild>
    </w:div>
    <w:div w:id="629940230">
      <w:bodyDiv w:val="1"/>
      <w:marLeft w:val="0"/>
      <w:marRight w:val="0"/>
      <w:marTop w:val="0"/>
      <w:marBottom w:val="0"/>
      <w:divBdr>
        <w:top w:val="none" w:sz="0" w:space="0" w:color="auto"/>
        <w:left w:val="none" w:sz="0" w:space="0" w:color="auto"/>
        <w:bottom w:val="none" w:sz="0" w:space="0" w:color="auto"/>
        <w:right w:val="none" w:sz="0" w:space="0" w:color="auto"/>
      </w:divBdr>
    </w:div>
    <w:div w:id="711077551">
      <w:bodyDiv w:val="1"/>
      <w:marLeft w:val="0"/>
      <w:marRight w:val="0"/>
      <w:marTop w:val="0"/>
      <w:marBottom w:val="0"/>
      <w:divBdr>
        <w:top w:val="none" w:sz="0" w:space="0" w:color="auto"/>
        <w:left w:val="none" w:sz="0" w:space="0" w:color="auto"/>
        <w:bottom w:val="none" w:sz="0" w:space="0" w:color="auto"/>
        <w:right w:val="none" w:sz="0" w:space="0" w:color="auto"/>
      </w:divBdr>
    </w:div>
    <w:div w:id="732892470">
      <w:bodyDiv w:val="1"/>
      <w:marLeft w:val="0"/>
      <w:marRight w:val="0"/>
      <w:marTop w:val="0"/>
      <w:marBottom w:val="0"/>
      <w:divBdr>
        <w:top w:val="none" w:sz="0" w:space="0" w:color="auto"/>
        <w:left w:val="none" w:sz="0" w:space="0" w:color="auto"/>
        <w:bottom w:val="none" w:sz="0" w:space="0" w:color="auto"/>
        <w:right w:val="none" w:sz="0" w:space="0" w:color="auto"/>
      </w:divBdr>
      <w:divsChild>
        <w:div w:id="1170485406">
          <w:marLeft w:val="0"/>
          <w:marRight w:val="0"/>
          <w:marTop w:val="0"/>
          <w:marBottom w:val="0"/>
          <w:divBdr>
            <w:top w:val="none" w:sz="0" w:space="0" w:color="auto"/>
            <w:left w:val="none" w:sz="0" w:space="0" w:color="auto"/>
            <w:bottom w:val="none" w:sz="0" w:space="0" w:color="auto"/>
            <w:right w:val="none" w:sz="0" w:space="0" w:color="auto"/>
          </w:divBdr>
        </w:div>
      </w:divsChild>
    </w:div>
    <w:div w:id="743769066">
      <w:bodyDiv w:val="1"/>
      <w:marLeft w:val="0"/>
      <w:marRight w:val="0"/>
      <w:marTop w:val="0"/>
      <w:marBottom w:val="0"/>
      <w:divBdr>
        <w:top w:val="none" w:sz="0" w:space="0" w:color="auto"/>
        <w:left w:val="none" w:sz="0" w:space="0" w:color="auto"/>
        <w:bottom w:val="none" w:sz="0" w:space="0" w:color="auto"/>
        <w:right w:val="none" w:sz="0" w:space="0" w:color="auto"/>
      </w:divBdr>
      <w:divsChild>
        <w:div w:id="1537695928">
          <w:marLeft w:val="0"/>
          <w:marRight w:val="0"/>
          <w:marTop w:val="0"/>
          <w:marBottom w:val="0"/>
          <w:divBdr>
            <w:top w:val="none" w:sz="0" w:space="0" w:color="auto"/>
            <w:left w:val="none" w:sz="0" w:space="0" w:color="auto"/>
            <w:bottom w:val="none" w:sz="0" w:space="0" w:color="auto"/>
            <w:right w:val="none" w:sz="0" w:space="0" w:color="auto"/>
          </w:divBdr>
        </w:div>
        <w:div w:id="1737623740">
          <w:marLeft w:val="0"/>
          <w:marRight w:val="0"/>
          <w:marTop w:val="0"/>
          <w:marBottom w:val="0"/>
          <w:divBdr>
            <w:top w:val="none" w:sz="0" w:space="0" w:color="auto"/>
            <w:left w:val="none" w:sz="0" w:space="0" w:color="auto"/>
            <w:bottom w:val="none" w:sz="0" w:space="0" w:color="auto"/>
            <w:right w:val="none" w:sz="0" w:space="0" w:color="auto"/>
          </w:divBdr>
        </w:div>
      </w:divsChild>
    </w:div>
    <w:div w:id="822354006">
      <w:bodyDiv w:val="1"/>
      <w:marLeft w:val="0"/>
      <w:marRight w:val="0"/>
      <w:marTop w:val="0"/>
      <w:marBottom w:val="0"/>
      <w:divBdr>
        <w:top w:val="none" w:sz="0" w:space="0" w:color="auto"/>
        <w:left w:val="none" w:sz="0" w:space="0" w:color="auto"/>
        <w:bottom w:val="none" w:sz="0" w:space="0" w:color="auto"/>
        <w:right w:val="none" w:sz="0" w:space="0" w:color="auto"/>
      </w:divBdr>
      <w:divsChild>
        <w:div w:id="1746075926">
          <w:marLeft w:val="0"/>
          <w:marRight w:val="0"/>
          <w:marTop w:val="0"/>
          <w:marBottom w:val="0"/>
          <w:divBdr>
            <w:top w:val="none" w:sz="0" w:space="0" w:color="auto"/>
            <w:left w:val="none" w:sz="0" w:space="0" w:color="auto"/>
            <w:bottom w:val="none" w:sz="0" w:space="0" w:color="auto"/>
            <w:right w:val="none" w:sz="0" w:space="0" w:color="auto"/>
          </w:divBdr>
          <w:divsChild>
            <w:div w:id="1953437382">
              <w:marLeft w:val="0"/>
              <w:marRight w:val="0"/>
              <w:marTop w:val="0"/>
              <w:marBottom w:val="0"/>
              <w:divBdr>
                <w:top w:val="none" w:sz="0" w:space="0" w:color="auto"/>
                <w:left w:val="none" w:sz="0" w:space="0" w:color="auto"/>
                <w:bottom w:val="none" w:sz="0" w:space="0" w:color="auto"/>
                <w:right w:val="none" w:sz="0" w:space="0" w:color="auto"/>
              </w:divBdr>
            </w:div>
            <w:div w:id="1086994007">
              <w:marLeft w:val="0"/>
              <w:marRight w:val="0"/>
              <w:marTop w:val="0"/>
              <w:marBottom w:val="0"/>
              <w:divBdr>
                <w:top w:val="none" w:sz="0" w:space="0" w:color="auto"/>
                <w:left w:val="none" w:sz="0" w:space="0" w:color="auto"/>
                <w:bottom w:val="none" w:sz="0" w:space="0" w:color="auto"/>
                <w:right w:val="none" w:sz="0" w:space="0" w:color="auto"/>
              </w:divBdr>
            </w:div>
            <w:div w:id="873923847">
              <w:marLeft w:val="0"/>
              <w:marRight w:val="0"/>
              <w:marTop w:val="0"/>
              <w:marBottom w:val="0"/>
              <w:divBdr>
                <w:top w:val="none" w:sz="0" w:space="0" w:color="auto"/>
                <w:left w:val="none" w:sz="0" w:space="0" w:color="auto"/>
                <w:bottom w:val="none" w:sz="0" w:space="0" w:color="auto"/>
                <w:right w:val="none" w:sz="0" w:space="0" w:color="auto"/>
              </w:divBdr>
            </w:div>
            <w:div w:id="1840778251">
              <w:marLeft w:val="0"/>
              <w:marRight w:val="0"/>
              <w:marTop w:val="0"/>
              <w:marBottom w:val="0"/>
              <w:divBdr>
                <w:top w:val="none" w:sz="0" w:space="0" w:color="auto"/>
                <w:left w:val="none" w:sz="0" w:space="0" w:color="auto"/>
                <w:bottom w:val="none" w:sz="0" w:space="0" w:color="auto"/>
                <w:right w:val="none" w:sz="0" w:space="0" w:color="auto"/>
              </w:divBdr>
            </w:div>
            <w:div w:id="2102410848">
              <w:marLeft w:val="0"/>
              <w:marRight w:val="0"/>
              <w:marTop w:val="0"/>
              <w:marBottom w:val="0"/>
              <w:divBdr>
                <w:top w:val="none" w:sz="0" w:space="0" w:color="auto"/>
                <w:left w:val="none" w:sz="0" w:space="0" w:color="auto"/>
                <w:bottom w:val="none" w:sz="0" w:space="0" w:color="auto"/>
                <w:right w:val="none" w:sz="0" w:space="0" w:color="auto"/>
              </w:divBdr>
            </w:div>
            <w:div w:id="2111972441">
              <w:marLeft w:val="0"/>
              <w:marRight w:val="0"/>
              <w:marTop w:val="0"/>
              <w:marBottom w:val="0"/>
              <w:divBdr>
                <w:top w:val="none" w:sz="0" w:space="0" w:color="auto"/>
                <w:left w:val="none" w:sz="0" w:space="0" w:color="auto"/>
                <w:bottom w:val="none" w:sz="0" w:space="0" w:color="auto"/>
                <w:right w:val="none" w:sz="0" w:space="0" w:color="auto"/>
              </w:divBdr>
            </w:div>
            <w:div w:id="250819076">
              <w:marLeft w:val="0"/>
              <w:marRight w:val="0"/>
              <w:marTop w:val="0"/>
              <w:marBottom w:val="0"/>
              <w:divBdr>
                <w:top w:val="none" w:sz="0" w:space="0" w:color="auto"/>
                <w:left w:val="none" w:sz="0" w:space="0" w:color="auto"/>
                <w:bottom w:val="none" w:sz="0" w:space="0" w:color="auto"/>
                <w:right w:val="none" w:sz="0" w:space="0" w:color="auto"/>
              </w:divBdr>
            </w:div>
            <w:div w:id="1347099143">
              <w:marLeft w:val="0"/>
              <w:marRight w:val="0"/>
              <w:marTop w:val="0"/>
              <w:marBottom w:val="0"/>
              <w:divBdr>
                <w:top w:val="none" w:sz="0" w:space="0" w:color="auto"/>
                <w:left w:val="none" w:sz="0" w:space="0" w:color="auto"/>
                <w:bottom w:val="none" w:sz="0" w:space="0" w:color="auto"/>
                <w:right w:val="none" w:sz="0" w:space="0" w:color="auto"/>
              </w:divBdr>
            </w:div>
            <w:div w:id="2124034221">
              <w:marLeft w:val="0"/>
              <w:marRight w:val="0"/>
              <w:marTop w:val="0"/>
              <w:marBottom w:val="0"/>
              <w:divBdr>
                <w:top w:val="none" w:sz="0" w:space="0" w:color="auto"/>
                <w:left w:val="none" w:sz="0" w:space="0" w:color="auto"/>
                <w:bottom w:val="none" w:sz="0" w:space="0" w:color="auto"/>
                <w:right w:val="none" w:sz="0" w:space="0" w:color="auto"/>
              </w:divBdr>
            </w:div>
            <w:div w:id="2047178043">
              <w:marLeft w:val="0"/>
              <w:marRight w:val="0"/>
              <w:marTop w:val="0"/>
              <w:marBottom w:val="0"/>
              <w:divBdr>
                <w:top w:val="none" w:sz="0" w:space="0" w:color="auto"/>
                <w:left w:val="none" w:sz="0" w:space="0" w:color="auto"/>
                <w:bottom w:val="none" w:sz="0" w:space="0" w:color="auto"/>
                <w:right w:val="none" w:sz="0" w:space="0" w:color="auto"/>
              </w:divBdr>
            </w:div>
            <w:div w:id="2028604960">
              <w:marLeft w:val="0"/>
              <w:marRight w:val="0"/>
              <w:marTop w:val="0"/>
              <w:marBottom w:val="0"/>
              <w:divBdr>
                <w:top w:val="none" w:sz="0" w:space="0" w:color="auto"/>
                <w:left w:val="none" w:sz="0" w:space="0" w:color="auto"/>
                <w:bottom w:val="none" w:sz="0" w:space="0" w:color="auto"/>
                <w:right w:val="none" w:sz="0" w:space="0" w:color="auto"/>
              </w:divBdr>
            </w:div>
            <w:div w:id="1864710096">
              <w:marLeft w:val="0"/>
              <w:marRight w:val="0"/>
              <w:marTop w:val="0"/>
              <w:marBottom w:val="0"/>
              <w:divBdr>
                <w:top w:val="none" w:sz="0" w:space="0" w:color="auto"/>
                <w:left w:val="none" w:sz="0" w:space="0" w:color="auto"/>
                <w:bottom w:val="none" w:sz="0" w:space="0" w:color="auto"/>
                <w:right w:val="none" w:sz="0" w:space="0" w:color="auto"/>
              </w:divBdr>
            </w:div>
            <w:div w:id="1201669167">
              <w:marLeft w:val="0"/>
              <w:marRight w:val="0"/>
              <w:marTop w:val="0"/>
              <w:marBottom w:val="0"/>
              <w:divBdr>
                <w:top w:val="none" w:sz="0" w:space="0" w:color="auto"/>
                <w:left w:val="none" w:sz="0" w:space="0" w:color="auto"/>
                <w:bottom w:val="none" w:sz="0" w:space="0" w:color="auto"/>
                <w:right w:val="none" w:sz="0" w:space="0" w:color="auto"/>
              </w:divBdr>
            </w:div>
            <w:div w:id="236284918">
              <w:marLeft w:val="0"/>
              <w:marRight w:val="0"/>
              <w:marTop w:val="0"/>
              <w:marBottom w:val="0"/>
              <w:divBdr>
                <w:top w:val="none" w:sz="0" w:space="0" w:color="auto"/>
                <w:left w:val="none" w:sz="0" w:space="0" w:color="auto"/>
                <w:bottom w:val="none" w:sz="0" w:space="0" w:color="auto"/>
                <w:right w:val="none" w:sz="0" w:space="0" w:color="auto"/>
              </w:divBdr>
            </w:div>
            <w:div w:id="1884174979">
              <w:marLeft w:val="0"/>
              <w:marRight w:val="0"/>
              <w:marTop w:val="0"/>
              <w:marBottom w:val="0"/>
              <w:divBdr>
                <w:top w:val="none" w:sz="0" w:space="0" w:color="auto"/>
                <w:left w:val="none" w:sz="0" w:space="0" w:color="auto"/>
                <w:bottom w:val="none" w:sz="0" w:space="0" w:color="auto"/>
                <w:right w:val="none" w:sz="0" w:space="0" w:color="auto"/>
              </w:divBdr>
            </w:div>
            <w:div w:id="1291663385">
              <w:marLeft w:val="0"/>
              <w:marRight w:val="0"/>
              <w:marTop w:val="0"/>
              <w:marBottom w:val="0"/>
              <w:divBdr>
                <w:top w:val="none" w:sz="0" w:space="0" w:color="auto"/>
                <w:left w:val="none" w:sz="0" w:space="0" w:color="auto"/>
                <w:bottom w:val="none" w:sz="0" w:space="0" w:color="auto"/>
                <w:right w:val="none" w:sz="0" w:space="0" w:color="auto"/>
              </w:divBdr>
            </w:div>
            <w:div w:id="949094642">
              <w:marLeft w:val="0"/>
              <w:marRight w:val="0"/>
              <w:marTop w:val="0"/>
              <w:marBottom w:val="0"/>
              <w:divBdr>
                <w:top w:val="none" w:sz="0" w:space="0" w:color="auto"/>
                <w:left w:val="none" w:sz="0" w:space="0" w:color="auto"/>
                <w:bottom w:val="none" w:sz="0" w:space="0" w:color="auto"/>
                <w:right w:val="none" w:sz="0" w:space="0" w:color="auto"/>
              </w:divBdr>
            </w:div>
            <w:div w:id="1219243695">
              <w:marLeft w:val="0"/>
              <w:marRight w:val="0"/>
              <w:marTop w:val="0"/>
              <w:marBottom w:val="0"/>
              <w:divBdr>
                <w:top w:val="none" w:sz="0" w:space="0" w:color="auto"/>
                <w:left w:val="none" w:sz="0" w:space="0" w:color="auto"/>
                <w:bottom w:val="none" w:sz="0" w:space="0" w:color="auto"/>
                <w:right w:val="none" w:sz="0" w:space="0" w:color="auto"/>
              </w:divBdr>
            </w:div>
            <w:div w:id="2120758051">
              <w:marLeft w:val="0"/>
              <w:marRight w:val="0"/>
              <w:marTop w:val="0"/>
              <w:marBottom w:val="0"/>
              <w:divBdr>
                <w:top w:val="none" w:sz="0" w:space="0" w:color="auto"/>
                <w:left w:val="none" w:sz="0" w:space="0" w:color="auto"/>
                <w:bottom w:val="none" w:sz="0" w:space="0" w:color="auto"/>
                <w:right w:val="none" w:sz="0" w:space="0" w:color="auto"/>
              </w:divBdr>
            </w:div>
            <w:div w:id="1342271772">
              <w:marLeft w:val="0"/>
              <w:marRight w:val="0"/>
              <w:marTop w:val="0"/>
              <w:marBottom w:val="0"/>
              <w:divBdr>
                <w:top w:val="none" w:sz="0" w:space="0" w:color="auto"/>
                <w:left w:val="none" w:sz="0" w:space="0" w:color="auto"/>
                <w:bottom w:val="none" w:sz="0" w:space="0" w:color="auto"/>
                <w:right w:val="none" w:sz="0" w:space="0" w:color="auto"/>
              </w:divBdr>
            </w:div>
            <w:div w:id="1470395621">
              <w:marLeft w:val="0"/>
              <w:marRight w:val="0"/>
              <w:marTop w:val="0"/>
              <w:marBottom w:val="0"/>
              <w:divBdr>
                <w:top w:val="none" w:sz="0" w:space="0" w:color="auto"/>
                <w:left w:val="none" w:sz="0" w:space="0" w:color="auto"/>
                <w:bottom w:val="none" w:sz="0" w:space="0" w:color="auto"/>
                <w:right w:val="none" w:sz="0" w:space="0" w:color="auto"/>
              </w:divBdr>
            </w:div>
            <w:div w:id="786970186">
              <w:marLeft w:val="0"/>
              <w:marRight w:val="0"/>
              <w:marTop w:val="0"/>
              <w:marBottom w:val="0"/>
              <w:divBdr>
                <w:top w:val="none" w:sz="0" w:space="0" w:color="auto"/>
                <w:left w:val="none" w:sz="0" w:space="0" w:color="auto"/>
                <w:bottom w:val="none" w:sz="0" w:space="0" w:color="auto"/>
                <w:right w:val="none" w:sz="0" w:space="0" w:color="auto"/>
              </w:divBdr>
            </w:div>
            <w:div w:id="98188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5291">
      <w:bodyDiv w:val="1"/>
      <w:marLeft w:val="0"/>
      <w:marRight w:val="0"/>
      <w:marTop w:val="0"/>
      <w:marBottom w:val="0"/>
      <w:divBdr>
        <w:top w:val="none" w:sz="0" w:space="0" w:color="auto"/>
        <w:left w:val="none" w:sz="0" w:space="0" w:color="auto"/>
        <w:bottom w:val="none" w:sz="0" w:space="0" w:color="auto"/>
        <w:right w:val="none" w:sz="0" w:space="0" w:color="auto"/>
      </w:divBdr>
      <w:divsChild>
        <w:div w:id="962077079">
          <w:marLeft w:val="0"/>
          <w:marRight w:val="0"/>
          <w:marTop w:val="0"/>
          <w:marBottom w:val="0"/>
          <w:divBdr>
            <w:top w:val="none" w:sz="0" w:space="0" w:color="auto"/>
            <w:left w:val="none" w:sz="0" w:space="0" w:color="auto"/>
            <w:bottom w:val="none" w:sz="0" w:space="0" w:color="auto"/>
            <w:right w:val="none" w:sz="0" w:space="0" w:color="auto"/>
          </w:divBdr>
        </w:div>
      </w:divsChild>
    </w:div>
    <w:div w:id="1106194875">
      <w:bodyDiv w:val="1"/>
      <w:marLeft w:val="0"/>
      <w:marRight w:val="0"/>
      <w:marTop w:val="0"/>
      <w:marBottom w:val="0"/>
      <w:divBdr>
        <w:top w:val="none" w:sz="0" w:space="0" w:color="auto"/>
        <w:left w:val="none" w:sz="0" w:space="0" w:color="auto"/>
        <w:bottom w:val="none" w:sz="0" w:space="0" w:color="auto"/>
        <w:right w:val="none" w:sz="0" w:space="0" w:color="auto"/>
      </w:divBdr>
    </w:div>
    <w:div w:id="1162509429">
      <w:bodyDiv w:val="1"/>
      <w:marLeft w:val="0"/>
      <w:marRight w:val="0"/>
      <w:marTop w:val="0"/>
      <w:marBottom w:val="0"/>
      <w:divBdr>
        <w:top w:val="none" w:sz="0" w:space="0" w:color="auto"/>
        <w:left w:val="none" w:sz="0" w:space="0" w:color="auto"/>
        <w:bottom w:val="none" w:sz="0" w:space="0" w:color="auto"/>
        <w:right w:val="none" w:sz="0" w:space="0" w:color="auto"/>
      </w:divBdr>
    </w:div>
    <w:div w:id="1201359181">
      <w:bodyDiv w:val="1"/>
      <w:marLeft w:val="0"/>
      <w:marRight w:val="0"/>
      <w:marTop w:val="0"/>
      <w:marBottom w:val="0"/>
      <w:divBdr>
        <w:top w:val="none" w:sz="0" w:space="0" w:color="auto"/>
        <w:left w:val="none" w:sz="0" w:space="0" w:color="auto"/>
        <w:bottom w:val="none" w:sz="0" w:space="0" w:color="auto"/>
        <w:right w:val="none" w:sz="0" w:space="0" w:color="auto"/>
      </w:divBdr>
      <w:divsChild>
        <w:div w:id="1996251575">
          <w:marLeft w:val="0"/>
          <w:marRight w:val="0"/>
          <w:marTop w:val="0"/>
          <w:marBottom w:val="0"/>
          <w:divBdr>
            <w:top w:val="none" w:sz="0" w:space="0" w:color="auto"/>
            <w:left w:val="none" w:sz="0" w:space="0" w:color="auto"/>
            <w:bottom w:val="none" w:sz="0" w:space="0" w:color="auto"/>
            <w:right w:val="none" w:sz="0" w:space="0" w:color="auto"/>
          </w:divBdr>
          <w:divsChild>
            <w:div w:id="1420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7510">
      <w:bodyDiv w:val="1"/>
      <w:marLeft w:val="0"/>
      <w:marRight w:val="0"/>
      <w:marTop w:val="0"/>
      <w:marBottom w:val="0"/>
      <w:divBdr>
        <w:top w:val="none" w:sz="0" w:space="0" w:color="auto"/>
        <w:left w:val="none" w:sz="0" w:space="0" w:color="auto"/>
        <w:bottom w:val="none" w:sz="0" w:space="0" w:color="auto"/>
        <w:right w:val="none" w:sz="0" w:space="0" w:color="auto"/>
      </w:divBdr>
    </w:div>
    <w:div w:id="1334602006">
      <w:bodyDiv w:val="1"/>
      <w:marLeft w:val="0"/>
      <w:marRight w:val="0"/>
      <w:marTop w:val="0"/>
      <w:marBottom w:val="0"/>
      <w:divBdr>
        <w:top w:val="none" w:sz="0" w:space="0" w:color="auto"/>
        <w:left w:val="none" w:sz="0" w:space="0" w:color="auto"/>
        <w:bottom w:val="none" w:sz="0" w:space="0" w:color="auto"/>
        <w:right w:val="none" w:sz="0" w:space="0" w:color="auto"/>
      </w:divBdr>
      <w:divsChild>
        <w:div w:id="884297425">
          <w:marLeft w:val="0"/>
          <w:marRight w:val="0"/>
          <w:marTop w:val="0"/>
          <w:marBottom w:val="0"/>
          <w:divBdr>
            <w:top w:val="none" w:sz="0" w:space="0" w:color="auto"/>
            <w:left w:val="none" w:sz="0" w:space="0" w:color="auto"/>
            <w:bottom w:val="none" w:sz="0" w:space="0" w:color="auto"/>
            <w:right w:val="none" w:sz="0" w:space="0" w:color="auto"/>
          </w:divBdr>
          <w:divsChild>
            <w:div w:id="1981811282">
              <w:marLeft w:val="0"/>
              <w:marRight w:val="0"/>
              <w:marTop w:val="0"/>
              <w:marBottom w:val="0"/>
              <w:divBdr>
                <w:top w:val="none" w:sz="0" w:space="0" w:color="auto"/>
                <w:left w:val="none" w:sz="0" w:space="0" w:color="auto"/>
                <w:bottom w:val="none" w:sz="0" w:space="0" w:color="auto"/>
                <w:right w:val="none" w:sz="0" w:space="0" w:color="auto"/>
              </w:divBdr>
            </w:div>
            <w:div w:id="1778023073">
              <w:marLeft w:val="0"/>
              <w:marRight w:val="0"/>
              <w:marTop w:val="0"/>
              <w:marBottom w:val="0"/>
              <w:divBdr>
                <w:top w:val="none" w:sz="0" w:space="0" w:color="auto"/>
                <w:left w:val="none" w:sz="0" w:space="0" w:color="auto"/>
                <w:bottom w:val="none" w:sz="0" w:space="0" w:color="auto"/>
                <w:right w:val="none" w:sz="0" w:space="0" w:color="auto"/>
              </w:divBdr>
            </w:div>
            <w:div w:id="512692196">
              <w:marLeft w:val="0"/>
              <w:marRight w:val="0"/>
              <w:marTop w:val="0"/>
              <w:marBottom w:val="0"/>
              <w:divBdr>
                <w:top w:val="none" w:sz="0" w:space="0" w:color="auto"/>
                <w:left w:val="none" w:sz="0" w:space="0" w:color="auto"/>
                <w:bottom w:val="none" w:sz="0" w:space="0" w:color="auto"/>
                <w:right w:val="none" w:sz="0" w:space="0" w:color="auto"/>
              </w:divBdr>
            </w:div>
            <w:div w:id="453449281">
              <w:marLeft w:val="0"/>
              <w:marRight w:val="0"/>
              <w:marTop w:val="0"/>
              <w:marBottom w:val="0"/>
              <w:divBdr>
                <w:top w:val="none" w:sz="0" w:space="0" w:color="auto"/>
                <w:left w:val="none" w:sz="0" w:space="0" w:color="auto"/>
                <w:bottom w:val="none" w:sz="0" w:space="0" w:color="auto"/>
                <w:right w:val="none" w:sz="0" w:space="0" w:color="auto"/>
              </w:divBdr>
            </w:div>
            <w:div w:id="1209217560">
              <w:marLeft w:val="0"/>
              <w:marRight w:val="0"/>
              <w:marTop w:val="0"/>
              <w:marBottom w:val="0"/>
              <w:divBdr>
                <w:top w:val="none" w:sz="0" w:space="0" w:color="auto"/>
                <w:left w:val="none" w:sz="0" w:space="0" w:color="auto"/>
                <w:bottom w:val="none" w:sz="0" w:space="0" w:color="auto"/>
                <w:right w:val="none" w:sz="0" w:space="0" w:color="auto"/>
              </w:divBdr>
            </w:div>
            <w:div w:id="1788234528">
              <w:marLeft w:val="0"/>
              <w:marRight w:val="0"/>
              <w:marTop w:val="0"/>
              <w:marBottom w:val="0"/>
              <w:divBdr>
                <w:top w:val="none" w:sz="0" w:space="0" w:color="auto"/>
                <w:left w:val="none" w:sz="0" w:space="0" w:color="auto"/>
                <w:bottom w:val="none" w:sz="0" w:space="0" w:color="auto"/>
                <w:right w:val="none" w:sz="0" w:space="0" w:color="auto"/>
              </w:divBdr>
            </w:div>
            <w:div w:id="745685295">
              <w:marLeft w:val="0"/>
              <w:marRight w:val="0"/>
              <w:marTop w:val="0"/>
              <w:marBottom w:val="0"/>
              <w:divBdr>
                <w:top w:val="none" w:sz="0" w:space="0" w:color="auto"/>
                <w:left w:val="none" w:sz="0" w:space="0" w:color="auto"/>
                <w:bottom w:val="none" w:sz="0" w:space="0" w:color="auto"/>
                <w:right w:val="none" w:sz="0" w:space="0" w:color="auto"/>
              </w:divBdr>
            </w:div>
            <w:div w:id="1226380649">
              <w:marLeft w:val="0"/>
              <w:marRight w:val="0"/>
              <w:marTop w:val="0"/>
              <w:marBottom w:val="0"/>
              <w:divBdr>
                <w:top w:val="none" w:sz="0" w:space="0" w:color="auto"/>
                <w:left w:val="none" w:sz="0" w:space="0" w:color="auto"/>
                <w:bottom w:val="none" w:sz="0" w:space="0" w:color="auto"/>
                <w:right w:val="none" w:sz="0" w:space="0" w:color="auto"/>
              </w:divBdr>
            </w:div>
            <w:div w:id="1694111408">
              <w:marLeft w:val="0"/>
              <w:marRight w:val="0"/>
              <w:marTop w:val="0"/>
              <w:marBottom w:val="0"/>
              <w:divBdr>
                <w:top w:val="none" w:sz="0" w:space="0" w:color="auto"/>
                <w:left w:val="none" w:sz="0" w:space="0" w:color="auto"/>
                <w:bottom w:val="none" w:sz="0" w:space="0" w:color="auto"/>
                <w:right w:val="none" w:sz="0" w:space="0" w:color="auto"/>
              </w:divBdr>
            </w:div>
            <w:div w:id="1668511439">
              <w:marLeft w:val="0"/>
              <w:marRight w:val="0"/>
              <w:marTop w:val="0"/>
              <w:marBottom w:val="0"/>
              <w:divBdr>
                <w:top w:val="none" w:sz="0" w:space="0" w:color="auto"/>
                <w:left w:val="none" w:sz="0" w:space="0" w:color="auto"/>
                <w:bottom w:val="none" w:sz="0" w:space="0" w:color="auto"/>
                <w:right w:val="none" w:sz="0" w:space="0" w:color="auto"/>
              </w:divBdr>
            </w:div>
            <w:div w:id="474031391">
              <w:marLeft w:val="0"/>
              <w:marRight w:val="0"/>
              <w:marTop w:val="0"/>
              <w:marBottom w:val="0"/>
              <w:divBdr>
                <w:top w:val="none" w:sz="0" w:space="0" w:color="auto"/>
                <w:left w:val="none" w:sz="0" w:space="0" w:color="auto"/>
                <w:bottom w:val="none" w:sz="0" w:space="0" w:color="auto"/>
                <w:right w:val="none" w:sz="0" w:space="0" w:color="auto"/>
              </w:divBdr>
            </w:div>
            <w:div w:id="446434794">
              <w:marLeft w:val="0"/>
              <w:marRight w:val="0"/>
              <w:marTop w:val="0"/>
              <w:marBottom w:val="0"/>
              <w:divBdr>
                <w:top w:val="none" w:sz="0" w:space="0" w:color="auto"/>
                <w:left w:val="none" w:sz="0" w:space="0" w:color="auto"/>
                <w:bottom w:val="none" w:sz="0" w:space="0" w:color="auto"/>
                <w:right w:val="none" w:sz="0" w:space="0" w:color="auto"/>
              </w:divBdr>
            </w:div>
            <w:div w:id="1550189295">
              <w:marLeft w:val="0"/>
              <w:marRight w:val="0"/>
              <w:marTop w:val="0"/>
              <w:marBottom w:val="0"/>
              <w:divBdr>
                <w:top w:val="none" w:sz="0" w:space="0" w:color="auto"/>
                <w:left w:val="none" w:sz="0" w:space="0" w:color="auto"/>
                <w:bottom w:val="none" w:sz="0" w:space="0" w:color="auto"/>
                <w:right w:val="none" w:sz="0" w:space="0" w:color="auto"/>
              </w:divBdr>
            </w:div>
            <w:div w:id="463425035">
              <w:marLeft w:val="0"/>
              <w:marRight w:val="0"/>
              <w:marTop w:val="0"/>
              <w:marBottom w:val="0"/>
              <w:divBdr>
                <w:top w:val="none" w:sz="0" w:space="0" w:color="auto"/>
                <w:left w:val="none" w:sz="0" w:space="0" w:color="auto"/>
                <w:bottom w:val="none" w:sz="0" w:space="0" w:color="auto"/>
                <w:right w:val="none" w:sz="0" w:space="0" w:color="auto"/>
              </w:divBdr>
            </w:div>
            <w:div w:id="544561013">
              <w:marLeft w:val="0"/>
              <w:marRight w:val="0"/>
              <w:marTop w:val="0"/>
              <w:marBottom w:val="0"/>
              <w:divBdr>
                <w:top w:val="none" w:sz="0" w:space="0" w:color="auto"/>
                <w:left w:val="none" w:sz="0" w:space="0" w:color="auto"/>
                <w:bottom w:val="none" w:sz="0" w:space="0" w:color="auto"/>
                <w:right w:val="none" w:sz="0" w:space="0" w:color="auto"/>
              </w:divBdr>
            </w:div>
            <w:div w:id="917398795">
              <w:marLeft w:val="0"/>
              <w:marRight w:val="0"/>
              <w:marTop w:val="0"/>
              <w:marBottom w:val="0"/>
              <w:divBdr>
                <w:top w:val="none" w:sz="0" w:space="0" w:color="auto"/>
                <w:left w:val="none" w:sz="0" w:space="0" w:color="auto"/>
                <w:bottom w:val="none" w:sz="0" w:space="0" w:color="auto"/>
                <w:right w:val="none" w:sz="0" w:space="0" w:color="auto"/>
              </w:divBdr>
            </w:div>
            <w:div w:id="1819689065">
              <w:marLeft w:val="0"/>
              <w:marRight w:val="0"/>
              <w:marTop w:val="0"/>
              <w:marBottom w:val="0"/>
              <w:divBdr>
                <w:top w:val="none" w:sz="0" w:space="0" w:color="auto"/>
                <w:left w:val="none" w:sz="0" w:space="0" w:color="auto"/>
                <w:bottom w:val="none" w:sz="0" w:space="0" w:color="auto"/>
                <w:right w:val="none" w:sz="0" w:space="0" w:color="auto"/>
              </w:divBdr>
            </w:div>
            <w:div w:id="166866620">
              <w:marLeft w:val="0"/>
              <w:marRight w:val="0"/>
              <w:marTop w:val="0"/>
              <w:marBottom w:val="0"/>
              <w:divBdr>
                <w:top w:val="none" w:sz="0" w:space="0" w:color="auto"/>
                <w:left w:val="none" w:sz="0" w:space="0" w:color="auto"/>
                <w:bottom w:val="none" w:sz="0" w:space="0" w:color="auto"/>
                <w:right w:val="none" w:sz="0" w:space="0" w:color="auto"/>
              </w:divBdr>
            </w:div>
            <w:div w:id="1912766207">
              <w:marLeft w:val="0"/>
              <w:marRight w:val="0"/>
              <w:marTop w:val="0"/>
              <w:marBottom w:val="0"/>
              <w:divBdr>
                <w:top w:val="none" w:sz="0" w:space="0" w:color="auto"/>
                <w:left w:val="none" w:sz="0" w:space="0" w:color="auto"/>
                <w:bottom w:val="none" w:sz="0" w:space="0" w:color="auto"/>
                <w:right w:val="none" w:sz="0" w:space="0" w:color="auto"/>
              </w:divBdr>
            </w:div>
            <w:div w:id="971910491">
              <w:marLeft w:val="0"/>
              <w:marRight w:val="0"/>
              <w:marTop w:val="0"/>
              <w:marBottom w:val="0"/>
              <w:divBdr>
                <w:top w:val="none" w:sz="0" w:space="0" w:color="auto"/>
                <w:left w:val="none" w:sz="0" w:space="0" w:color="auto"/>
                <w:bottom w:val="none" w:sz="0" w:space="0" w:color="auto"/>
                <w:right w:val="none" w:sz="0" w:space="0" w:color="auto"/>
              </w:divBdr>
            </w:div>
            <w:div w:id="227303841">
              <w:marLeft w:val="0"/>
              <w:marRight w:val="0"/>
              <w:marTop w:val="0"/>
              <w:marBottom w:val="0"/>
              <w:divBdr>
                <w:top w:val="none" w:sz="0" w:space="0" w:color="auto"/>
                <w:left w:val="none" w:sz="0" w:space="0" w:color="auto"/>
                <w:bottom w:val="none" w:sz="0" w:space="0" w:color="auto"/>
                <w:right w:val="none" w:sz="0" w:space="0" w:color="auto"/>
              </w:divBdr>
            </w:div>
            <w:div w:id="281689096">
              <w:marLeft w:val="0"/>
              <w:marRight w:val="0"/>
              <w:marTop w:val="0"/>
              <w:marBottom w:val="0"/>
              <w:divBdr>
                <w:top w:val="none" w:sz="0" w:space="0" w:color="auto"/>
                <w:left w:val="none" w:sz="0" w:space="0" w:color="auto"/>
                <w:bottom w:val="none" w:sz="0" w:space="0" w:color="auto"/>
                <w:right w:val="none" w:sz="0" w:space="0" w:color="auto"/>
              </w:divBdr>
            </w:div>
            <w:div w:id="10546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21095">
      <w:bodyDiv w:val="1"/>
      <w:marLeft w:val="0"/>
      <w:marRight w:val="0"/>
      <w:marTop w:val="0"/>
      <w:marBottom w:val="0"/>
      <w:divBdr>
        <w:top w:val="none" w:sz="0" w:space="0" w:color="auto"/>
        <w:left w:val="none" w:sz="0" w:space="0" w:color="auto"/>
        <w:bottom w:val="none" w:sz="0" w:space="0" w:color="auto"/>
        <w:right w:val="none" w:sz="0" w:space="0" w:color="auto"/>
      </w:divBdr>
      <w:divsChild>
        <w:div w:id="2113819955">
          <w:marLeft w:val="0"/>
          <w:marRight w:val="0"/>
          <w:marTop w:val="0"/>
          <w:marBottom w:val="0"/>
          <w:divBdr>
            <w:top w:val="none" w:sz="0" w:space="0" w:color="auto"/>
            <w:left w:val="none" w:sz="0" w:space="0" w:color="auto"/>
            <w:bottom w:val="none" w:sz="0" w:space="0" w:color="auto"/>
            <w:right w:val="none" w:sz="0" w:space="0" w:color="auto"/>
          </w:divBdr>
        </w:div>
        <w:div w:id="804662767">
          <w:marLeft w:val="0"/>
          <w:marRight w:val="0"/>
          <w:marTop w:val="0"/>
          <w:marBottom w:val="0"/>
          <w:divBdr>
            <w:top w:val="none" w:sz="0" w:space="0" w:color="auto"/>
            <w:left w:val="none" w:sz="0" w:space="0" w:color="auto"/>
            <w:bottom w:val="none" w:sz="0" w:space="0" w:color="auto"/>
            <w:right w:val="none" w:sz="0" w:space="0" w:color="auto"/>
          </w:divBdr>
        </w:div>
      </w:divsChild>
    </w:div>
    <w:div w:id="1435006891">
      <w:bodyDiv w:val="1"/>
      <w:marLeft w:val="0"/>
      <w:marRight w:val="0"/>
      <w:marTop w:val="0"/>
      <w:marBottom w:val="0"/>
      <w:divBdr>
        <w:top w:val="none" w:sz="0" w:space="0" w:color="auto"/>
        <w:left w:val="none" w:sz="0" w:space="0" w:color="auto"/>
        <w:bottom w:val="none" w:sz="0" w:space="0" w:color="auto"/>
        <w:right w:val="none" w:sz="0" w:space="0" w:color="auto"/>
      </w:divBdr>
      <w:divsChild>
        <w:div w:id="759256719">
          <w:marLeft w:val="0"/>
          <w:marRight w:val="0"/>
          <w:marTop w:val="0"/>
          <w:marBottom w:val="0"/>
          <w:divBdr>
            <w:top w:val="none" w:sz="0" w:space="0" w:color="auto"/>
            <w:left w:val="none" w:sz="0" w:space="0" w:color="auto"/>
            <w:bottom w:val="none" w:sz="0" w:space="0" w:color="auto"/>
            <w:right w:val="none" w:sz="0" w:space="0" w:color="auto"/>
          </w:divBdr>
          <w:divsChild>
            <w:div w:id="206182975">
              <w:marLeft w:val="0"/>
              <w:marRight w:val="0"/>
              <w:marTop w:val="0"/>
              <w:marBottom w:val="0"/>
              <w:divBdr>
                <w:top w:val="none" w:sz="0" w:space="0" w:color="auto"/>
                <w:left w:val="none" w:sz="0" w:space="0" w:color="auto"/>
                <w:bottom w:val="none" w:sz="0" w:space="0" w:color="auto"/>
                <w:right w:val="none" w:sz="0" w:space="0" w:color="auto"/>
              </w:divBdr>
            </w:div>
            <w:div w:id="1954822607">
              <w:marLeft w:val="0"/>
              <w:marRight w:val="0"/>
              <w:marTop w:val="0"/>
              <w:marBottom w:val="0"/>
              <w:divBdr>
                <w:top w:val="none" w:sz="0" w:space="0" w:color="auto"/>
                <w:left w:val="none" w:sz="0" w:space="0" w:color="auto"/>
                <w:bottom w:val="none" w:sz="0" w:space="0" w:color="auto"/>
                <w:right w:val="none" w:sz="0" w:space="0" w:color="auto"/>
              </w:divBdr>
            </w:div>
            <w:div w:id="1544636517">
              <w:marLeft w:val="0"/>
              <w:marRight w:val="0"/>
              <w:marTop w:val="0"/>
              <w:marBottom w:val="0"/>
              <w:divBdr>
                <w:top w:val="none" w:sz="0" w:space="0" w:color="auto"/>
                <w:left w:val="none" w:sz="0" w:space="0" w:color="auto"/>
                <w:bottom w:val="none" w:sz="0" w:space="0" w:color="auto"/>
                <w:right w:val="none" w:sz="0" w:space="0" w:color="auto"/>
              </w:divBdr>
            </w:div>
            <w:div w:id="1616136585">
              <w:marLeft w:val="0"/>
              <w:marRight w:val="0"/>
              <w:marTop w:val="0"/>
              <w:marBottom w:val="0"/>
              <w:divBdr>
                <w:top w:val="none" w:sz="0" w:space="0" w:color="auto"/>
                <w:left w:val="none" w:sz="0" w:space="0" w:color="auto"/>
                <w:bottom w:val="none" w:sz="0" w:space="0" w:color="auto"/>
                <w:right w:val="none" w:sz="0" w:space="0" w:color="auto"/>
              </w:divBdr>
            </w:div>
            <w:div w:id="1037588891">
              <w:marLeft w:val="0"/>
              <w:marRight w:val="0"/>
              <w:marTop w:val="0"/>
              <w:marBottom w:val="0"/>
              <w:divBdr>
                <w:top w:val="none" w:sz="0" w:space="0" w:color="auto"/>
                <w:left w:val="none" w:sz="0" w:space="0" w:color="auto"/>
                <w:bottom w:val="none" w:sz="0" w:space="0" w:color="auto"/>
                <w:right w:val="none" w:sz="0" w:space="0" w:color="auto"/>
              </w:divBdr>
            </w:div>
            <w:div w:id="693196108">
              <w:marLeft w:val="0"/>
              <w:marRight w:val="0"/>
              <w:marTop w:val="0"/>
              <w:marBottom w:val="0"/>
              <w:divBdr>
                <w:top w:val="none" w:sz="0" w:space="0" w:color="auto"/>
                <w:left w:val="none" w:sz="0" w:space="0" w:color="auto"/>
                <w:bottom w:val="none" w:sz="0" w:space="0" w:color="auto"/>
                <w:right w:val="none" w:sz="0" w:space="0" w:color="auto"/>
              </w:divBdr>
            </w:div>
            <w:div w:id="1580486016">
              <w:marLeft w:val="0"/>
              <w:marRight w:val="0"/>
              <w:marTop w:val="0"/>
              <w:marBottom w:val="0"/>
              <w:divBdr>
                <w:top w:val="none" w:sz="0" w:space="0" w:color="auto"/>
                <w:left w:val="none" w:sz="0" w:space="0" w:color="auto"/>
                <w:bottom w:val="none" w:sz="0" w:space="0" w:color="auto"/>
                <w:right w:val="none" w:sz="0" w:space="0" w:color="auto"/>
              </w:divBdr>
            </w:div>
            <w:div w:id="1090472058">
              <w:marLeft w:val="0"/>
              <w:marRight w:val="0"/>
              <w:marTop w:val="0"/>
              <w:marBottom w:val="0"/>
              <w:divBdr>
                <w:top w:val="none" w:sz="0" w:space="0" w:color="auto"/>
                <w:left w:val="none" w:sz="0" w:space="0" w:color="auto"/>
                <w:bottom w:val="none" w:sz="0" w:space="0" w:color="auto"/>
                <w:right w:val="none" w:sz="0" w:space="0" w:color="auto"/>
              </w:divBdr>
            </w:div>
            <w:div w:id="412094706">
              <w:marLeft w:val="0"/>
              <w:marRight w:val="0"/>
              <w:marTop w:val="0"/>
              <w:marBottom w:val="0"/>
              <w:divBdr>
                <w:top w:val="none" w:sz="0" w:space="0" w:color="auto"/>
                <w:left w:val="none" w:sz="0" w:space="0" w:color="auto"/>
                <w:bottom w:val="none" w:sz="0" w:space="0" w:color="auto"/>
                <w:right w:val="none" w:sz="0" w:space="0" w:color="auto"/>
              </w:divBdr>
            </w:div>
            <w:div w:id="823858996">
              <w:marLeft w:val="0"/>
              <w:marRight w:val="0"/>
              <w:marTop w:val="0"/>
              <w:marBottom w:val="0"/>
              <w:divBdr>
                <w:top w:val="none" w:sz="0" w:space="0" w:color="auto"/>
                <w:left w:val="none" w:sz="0" w:space="0" w:color="auto"/>
                <w:bottom w:val="none" w:sz="0" w:space="0" w:color="auto"/>
                <w:right w:val="none" w:sz="0" w:space="0" w:color="auto"/>
              </w:divBdr>
            </w:div>
            <w:div w:id="1042679046">
              <w:marLeft w:val="0"/>
              <w:marRight w:val="0"/>
              <w:marTop w:val="0"/>
              <w:marBottom w:val="0"/>
              <w:divBdr>
                <w:top w:val="none" w:sz="0" w:space="0" w:color="auto"/>
                <w:left w:val="none" w:sz="0" w:space="0" w:color="auto"/>
                <w:bottom w:val="none" w:sz="0" w:space="0" w:color="auto"/>
                <w:right w:val="none" w:sz="0" w:space="0" w:color="auto"/>
              </w:divBdr>
            </w:div>
            <w:div w:id="1342508187">
              <w:marLeft w:val="0"/>
              <w:marRight w:val="0"/>
              <w:marTop w:val="0"/>
              <w:marBottom w:val="0"/>
              <w:divBdr>
                <w:top w:val="none" w:sz="0" w:space="0" w:color="auto"/>
                <w:left w:val="none" w:sz="0" w:space="0" w:color="auto"/>
                <w:bottom w:val="none" w:sz="0" w:space="0" w:color="auto"/>
                <w:right w:val="none" w:sz="0" w:space="0" w:color="auto"/>
              </w:divBdr>
            </w:div>
            <w:div w:id="350836474">
              <w:marLeft w:val="0"/>
              <w:marRight w:val="0"/>
              <w:marTop w:val="0"/>
              <w:marBottom w:val="0"/>
              <w:divBdr>
                <w:top w:val="none" w:sz="0" w:space="0" w:color="auto"/>
                <w:left w:val="none" w:sz="0" w:space="0" w:color="auto"/>
                <w:bottom w:val="none" w:sz="0" w:space="0" w:color="auto"/>
                <w:right w:val="none" w:sz="0" w:space="0" w:color="auto"/>
              </w:divBdr>
            </w:div>
            <w:div w:id="1622610322">
              <w:marLeft w:val="0"/>
              <w:marRight w:val="0"/>
              <w:marTop w:val="0"/>
              <w:marBottom w:val="0"/>
              <w:divBdr>
                <w:top w:val="none" w:sz="0" w:space="0" w:color="auto"/>
                <w:left w:val="none" w:sz="0" w:space="0" w:color="auto"/>
                <w:bottom w:val="none" w:sz="0" w:space="0" w:color="auto"/>
                <w:right w:val="none" w:sz="0" w:space="0" w:color="auto"/>
              </w:divBdr>
            </w:div>
            <w:div w:id="676272843">
              <w:marLeft w:val="0"/>
              <w:marRight w:val="0"/>
              <w:marTop w:val="0"/>
              <w:marBottom w:val="0"/>
              <w:divBdr>
                <w:top w:val="none" w:sz="0" w:space="0" w:color="auto"/>
                <w:left w:val="none" w:sz="0" w:space="0" w:color="auto"/>
                <w:bottom w:val="none" w:sz="0" w:space="0" w:color="auto"/>
                <w:right w:val="none" w:sz="0" w:space="0" w:color="auto"/>
              </w:divBdr>
            </w:div>
            <w:div w:id="1914125871">
              <w:marLeft w:val="0"/>
              <w:marRight w:val="0"/>
              <w:marTop w:val="0"/>
              <w:marBottom w:val="0"/>
              <w:divBdr>
                <w:top w:val="none" w:sz="0" w:space="0" w:color="auto"/>
                <w:left w:val="none" w:sz="0" w:space="0" w:color="auto"/>
                <w:bottom w:val="none" w:sz="0" w:space="0" w:color="auto"/>
                <w:right w:val="none" w:sz="0" w:space="0" w:color="auto"/>
              </w:divBdr>
            </w:div>
            <w:div w:id="877009826">
              <w:marLeft w:val="0"/>
              <w:marRight w:val="0"/>
              <w:marTop w:val="0"/>
              <w:marBottom w:val="0"/>
              <w:divBdr>
                <w:top w:val="none" w:sz="0" w:space="0" w:color="auto"/>
                <w:left w:val="none" w:sz="0" w:space="0" w:color="auto"/>
                <w:bottom w:val="none" w:sz="0" w:space="0" w:color="auto"/>
                <w:right w:val="none" w:sz="0" w:space="0" w:color="auto"/>
              </w:divBdr>
            </w:div>
            <w:div w:id="682127007">
              <w:marLeft w:val="0"/>
              <w:marRight w:val="0"/>
              <w:marTop w:val="0"/>
              <w:marBottom w:val="0"/>
              <w:divBdr>
                <w:top w:val="none" w:sz="0" w:space="0" w:color="auto"/>
                <w:left w:val="none" w:sz="0" w:space="0" w:color="auto"/>
                <w:bottom w:val="none" w:sz="0" w:space="0" w:color="auto"/>
                <w:right w:val="none" w:sz="0" w:space="0" w:color="auto"/>
              </w:divBdr>
            </w:div>
            <w:div w:id="2054883599">
              <w:marLeft w:val="0"/>
              <w:marRight w:val="0"/>
              <w:marTop w:val="0"/>
              <w:marBottom w:val="0"/>
              <w:divBdr>
                <w:top w:val="none" w:sz="0" w:space="0" w:color="auto"/>
                <w:left w:val="none" w:sz="0" w:space="0" w:color="auto"/>
                <w:bottom w:val="none" w:sz="0" w:space="0" w:color="auto"/>
                <w:right w:val="none" w:sz="0" w:space="0" w:color="auto"/>
              </w:divBdr>
            </w:div>
            <w:div w:id="514272077">
              <w:marLeft w:val="0"/>
              <w:marRight w:val="0"/>
              <w:marTop w:val="0"/>
              <w:marBottom w:val="0"/>
              <w:divBdr>
                <w:top w:val="none" w:sz="0" w:space="0" w:color="auto"/>
                <w:left w:val="none" w:sz="0" w:space="0" w:color="auto"/>
                <w:bottom w:val="none" w:sz="0" w:space="0" w:color="auto"/>
                <w:right w:val="none" w:sz="0" w:space="0" w:color="auto"/>
              </w:divBdr>
            </w:div>
            <w:div w:id="1175336814">
              <w:marLeft w:val="0"/>
              <w:marRight w:val="0"/>
              <w:marTop w:val="0"/>
              <w:marBottom w:val="0"/>
              <w:divBdr>
                <w:top w:val="none" w:sz="0" w:space="0" w:color="auto"/>
                <w:left w:val="none" w:sz="0" w:space="0" w:color="auto"/>
                <w:bottom w:val="none" w:sz="0" w:space="0" w:color="auto"/>
                <w:right w:val="none" w:sz="0" w:space="0" w:color="auto"/>
              </w:divBdr>
            </w:div>
            <w:div w:id="551423942">
              <w:marLeft w:val="0"/>
              <w:marRight w:val="0"/>
              <w:marTop w:val="0"/>
              <w:marBottom w:val="0"/>
              <w:divBdr>
                <w:top w:val="none" w:sz="0" w:space="0" w:color="auto"/>
                <w:left w:val="none" w:sz="0" w:space="0" w:color="auto"/>
                <w:bottom w:val="none" w:sz="0" w:space="0" w:color="auto"/>
                <w:right w:val="none" w:sz="0" w:space="0" w:color="auto"/>
              </w:divBdr>
            </w:div>
            <w:div w:id="927348116">
              <w:marLeft w:val="0"/>
              <w:marRight w:val="0"/>
              <w:marTop w:val="0"/>
              <w:marBottom w:val="0"/>
              <w:divBdr>
                <w:top w:val="none" w:sz="0" w:space="0" w:color="auto"/>
                <w:left w:val="none" w:sz="0" w:space="0" w:color="auto"/>
                <w:bottom w:val="none" w:sz="0" w:space="0" w:color="auto"/>
                <w:right w:val="none" w:sz="0" w:space="0" w:color="auto"/>
              </w:divBdr>
            </w:div>
            <w:div w:id="128329681">
              <w:marLeft w:val="0"/>
              <w:marRight w:val="0"/>
              <w:marTop w:val="0"/>
              <w:marBottom w:val="0"/>
              <w:divBdr>
                <w:top w:val="none" w:sz="0" w:space="0" w:color="auto"/>
                <w:left w:val="none" w:sz="0" w:space="0" w:color="auto"/>
                <w:bottom w:val="none" w:sz="0" w:space="0" w:color="auto"/>
                <w:right w:val="none" w:sz="0" w:space="0" w:color="auto"/>
              </w:divBdr>
            </w:div>
            <w:div w:id="102922983">
              <w:marLeft w:val="0"/>
              <w:marRight w:val="0"/>
              <w:marTop w:val="0"/>
              <w:marBottom w:val="0"/>
              <w:divBdr>
                <w:top w:val="none" w:sz="0" w:space="0" w:color="auto"/>
                <w:left w:val="none" w:sz="0" w:space="0" w:color="auto"/>
                <w:bottom w:val="none" w:sz="0" w:space="0" w:color="auto"/>
                <w:right w:val="none" w:sz="0" w:space="0" w:color="auto"/>
              </w:divBdr>
            </w:div>
            <w:div w:id="224033355">
              <w:marLeft w:val="0"/>
              <w:marRight w:val="0"/>
              <w:marTop w:val="0"/>
              <w:marBottom w:val="0"/>
              <w:divBdr>
                <w:top w:val="none" w:sz="0" w:space="0" w:color="auto"/>
                <w:left w:val="none" w:sz="0" w:space="0" w:color="auto"/>
                <w:bottom w:val="none" w:sz="0" w:space="0" w:color="auto"/>
                <w:right w:val="none" w:sz="0" w:space="0" w:color="auto"/>
              </w:divBdr>
            </w:div>
            <w:div w:id="1280258083">
              <w:marLeft w:val="0"/>
              <w:marRight w:val="0"/>
              <w:marTop w:val="0"/>
              <w:marBottom w:val="0"/>
              <w:divBdr>
                <w:top w:val="none" w:sz="0" w:space="0" w:color="auto"/>
                <w:left w:val="none" w:sz="0" w:space="0" w:color="auto"/>
                <w:bottom w:val="none" w:sz="0" w:space="0" w:color="auto"/>
                <w:right w:val="none" w:sz="0" w:space="0" w:color="auto"/>
              </w:divBdr>
            </w:div>
            <w:div w:id="1205481084">
              <w:marLeft w:val="0"/>
              <w:marRight w:val="0"/>
              <w:marTop w:val="0"/>
              <w:marBottom w:val="0"/>
              <w:divBdr>
                <w:top w:val="none" w:sz="0" w:space="0" w:color="auto"/>
                <w:left w:val="none" w:sz="0" w:space="0" w:color="auto"/>
                <w:bottom w:val="none" w:sz="0" w:space="0" w:color="auto"/>
                <w:right w:val="none" w:sz="0" w:space="0" w:color="auto"/>
              </w:divBdr>
            </w:div>
            <w:div w:id="1494176012">
              <w:marLeft w:val="0"/>
              <w:marRight w:val="0"/>
              <w:marTop w:val="0"/>
              <w:marBottom w:val="0"/>
              <w:divBdr>
                <w:top w:val="none" w:sz="0" w:space="0" w:color="auto"/>
                <w:left w:val="none" w:sz="0" w:space="0" w:color="auto"/>
                <w:bottom w:val="none" w:sz="0" w:space="0" w:color="auto"/>
                <w:right w:val="none" w:sz="0" w:space="0" w:color="auto"/>
              </w:divBdr>
            </w:div>
            <w:div w:id="1320160100">
              <w:marLeft w:val="0"/>
              <w:marRight w:val="0"/>
              <w:marTop w:val="0"/>
              <w:marBottom w:val="0"/>
              <w:divBdr>
                <w:top w:val="none" w:sz="0" w:space="0" w:color="auto"/>
                <w:left w:val="none" w:sz="0" w:space="0" w:color="auto"/>
                <w:bottom w:val="none" w:sz="0" w:space="0" w:color="auto"/>
                <w:right w:val="none" w:sz="0" w:space="0" w:color="auto"/>
              </w:divBdr>
            </w:div>
            <w:div w:id="178131505">
              <w:marLeft w:val="0"/>
              <w:marRight w:val="0"/>
              <w:marTop w:val="0"/>
              <w:marBottom w:val="0"/>
              <w:divBdr>
                <w:top w:val="none" w:sz="0" w:space="0" w:color="auto"/>
                <w:left w:val="none" w:sz="0" w:space="0" w:color="auto"/>
                <w:bottom w:val="none" w:sz="0" w:space="0" w:color="auto"/>
                <w:right w:val="none" w:sz="0" w:space="0" w:color="auto"/>
              </w:divBdr>
            </w:div>
            <w:div w:id="1883394475">
              <w:marLeft w:val="0"/>
              <w:marRight w:val="0"/>
              <w:marTop w:val="0"/>
              <w:marBottom w:val="0"/>
              <w:divBdr>
                <w:top w:val="none" w:sz="0" w:space="0" w:color="auto"/>
                <w:left w:val="none" w:sz="0" w:space="0" w:color="auto"/>
                <w:bottom w:val="none" w:sz="0" w:space="0" w:color="auto"/>
                <w:right w:val="none" w:sz="0" w:space="0" w:color="auto"/>
              </w:divBdr>
            </w:div>
            <w:div w:id="859467643">
              <w:marLeft w:val="0"/>
              <w:marRight w:val="0"/>
              <w:marTop w:val="0"/>
              <w:marBottom w:val="0"/>
              <w:divBdr>
                <w:top w:val="none" w:sz="0" w:space="0" w:color="auto"/>
                <w:left w:val="none" w:sz="0" w:space="0" w:color="auto"/>
                <w:bottom w:val="none" w:sz="0" w:space="0" w:color="auto"/>
                <w:right w:val="none" w:sz="0" w:space="0" w:color="auto"/>
              </w:divBdr>
            </w:div>
            <w:div w:id="1568766762">
              <w:marLeft w:val="0"/>
              <w:marRight w:val="0"/>
              <w:marTop w:val="0"/>
              <w:marBottom w:val="0"/>
              <w:divBdr>
                <w:top w:val="none" w:sz="0" w:space="0" w:color="auto"/>
                <w:left w:val="none" w:sz="0" w:space="0" w:color="auto"/>
                <w:bottom w:val="none" w:sz="0" w:space="0" w:color="auto"/>
                <w:right w:val="none" w:sz="0" w:space="0" w:color="auto"/>
              </w:divBdr>
            </w:div>
            <w:div w:id="750933679">
              <w:marLeft w:val="0"/>
              <w:marRight w:val="0"/>
              <w:marTop w:val="0"/>
              <w:marBottom w:val="0"/>
              <w:divBdr>
                <w:top w:val="none" w:sz="0" w:space="0" w:color="auto"/>
                <w:left w:val="none" w:sz="0" w:space="0" w:color="auto"/>
                <w:bottom w:val="none" w:sz="0" w:space="0" w:color="auto"/>
                <w:right w:val="none" w:sz="0" w:space="0" w:color="auto"/>
              </w:divBdr>
            </w:div>
            <w:div w:id="670840207">
              <w:marLeft w:val="0"/>
              <w:marRight w:val="0"/>
              <w:marTop w:val="0"/>
              <w:marBottom w:val="0"/>
              <w:divBdr>
                <w:top w:val="none" w:sz="0" w:space="0" w:color="auto"/>
                <w:left w:val="none" w:sz="0" w:space="0" w:color="auto"/>
                <w:bottom w:val="none" w:sz="0" w:space="0" w:color="auto"/>
                <w:right w:val="none" w:sz="0" w:space="0" w:color="auto"/>
              </w:divBdr>
            </w:div>
            <w:div w:id="931085969">
              <w:marLeft w:val="0"/>
              <w:marRight w:val="0"/>
              <w:marTop w:val="0"/>
              <w:marBottom w:val="0"/>
              <w:divBdr>
                <w:top w:val="none" w:sz="0" w:space="0" w:color="auto"/>
                <w:left w:val="none" w:sz="0" w:space="0" w:color="auto"/>
                <w:bottom w:val="none" w:sz="0" w:space="0" w:color="auto"/>
                <w:right w:val="none" w:sz="0" w:space="0" w:color="auto"/>
              </w:divBdr>
            </w:div>
            <w:div w:id="1262760989">
              <w:marLeft w:val="0"/>
              <w:marRight w:val="0"/>
              <w:marTop w:val="0"/>
              <w:marBottom w:val="0"/>
              <w:divBdr>
                <w:top w:val="none" w:sz="0" w:space="0" w:color="auto"/>
                <w:left w:val="none" w:sz="0" w:space="0" w:color="auto"/>
                <w:bottom w:val="none" w:sz="0" w:space="0" w:color="auto"/>
                <w:right w:val="none" w:sz="0" w:space="0" w:color="auto"/>
              </w:divBdr>
            </w:div>
            <w:div w:id="1611820185">
              <w:marLeft w:val="0"/>
              <w:marRight w:val="0"/>
              <w:marTop w:val="0"/>
              <w:marBottom w:val="0"/>
              <w:divBdr>
                <w:top w:val="none" w:sz="0" w:space="0" w:color="auto"/>
                <w:left w:val="none" w:sz="0" w:space="0" w:color="auto"/>
                <w:bottom w:val="none" w:sz="0" w:space="0" w:color="auto"/>
                <w:right w:val="none" w:sz="0" w:space="0" w:color="auto"/>
              </w:divBdr>
            </w:div>
            <w:div w:id="1660647016">
              <w:marLeft w:val="0"/>
              <w:marRight w:val="0"/>
              <w:marTop w:val="0"/>
              <w:marBottom w:val="0"/>
              <w:divBdr>
                <w:top w:val="none" w:sz="0" w:space="0" w:color="auto"/>
                <w:left w:val="none" w:sz="0" w:space="0" w:color="auto"/>
                <w:bottom w:val="none" w:sz="0" w:space="0" w:color="auto"/>
                <w:right w:val="none" w:sz="0" w:space="0" w:color="auto"/>
              </w:divBdr>
            </w:div>
            <w:div w:id="476265262">
              <w:marLeft w:val="0"/>
              <w:marRight w:val="0"/>
              <w:marTop w:val="0"/>
              <w:marBottom w:val="0"/>
              <w:divBdr>
                <w:top w:val="none" w:sz="0" w:space="0" w:color="auto"/>
                <w:left w:val="none" w:sz="0" w:space="0" w:color="auto"/>
                <w:bottom w:val="none" w:sz="0" w:space="0" w:color="auto"/>
                <w:right w:val="none" w:sz="0" w:space="0" w:color="auto"/>
              </w:divBdr>
            </w:div>
            <w:div w:id="1972513279">
              <w:marLeft w:val="0"/>
              <w:marRight w:val="0"/>
              <w:marTop w:val="0"/>
              <w:marBottom w:val="0"/>
              <w:divBdr>
                <w:top w:val="none" w:sz="0" w:space="0" w:color="auto"/>
                <w:left w:val="none" w:sz="0" w:space="0" w:color="auto"/>
                <w:bottom w:val="none" w:sz="0" w:space="0" w:color="auto"/>
                <w:right w:val="none" w:sz="0" w:space="0" w:color="auto"/>
              </w:divBdr>
            </w:div>
            <w:div w:id="793714124">
              <w:marLeft w:val="0"/>
              <w:marRight w:val="0"/>
              <w:marTop w:val="0"/>
              <w:marBottom w:val="0"/>
              <w:divBdr>
                <w:top w:val="none" w:sz="0" w:space="0" w:color="auto"/>
                <w:left w:val="none" w:sz="0" w:space="0" w:color="auto"/>
                <w:bottom w:val="none" w:sz="0" w:space="0" w:color="auto"/>
                <w:right w:val="none" w:sz="0" w:space="0" w:color="auto"/>
              </w:divBdr>
            </w:div>
            <w:div w:id="999430062">
              <w:marLeft w:val="0"/>
              <w:marRight w:val="0"/>
              <w:marTop w:val="0"/>
              <w:marBottom w:val="0"/>
              <w:divBdr>
                <w:top w:val="none" w:sz="0" w:space="0" w:color="auto"/>
                <w:left w:val="none" w:sz="0" w:space="0" w:color="auto"/>
                <w:bottom w:val="none" w:sz="0" w:space="0" w:color="auto"/>
                <w:right w:val="none" w:sz="0" w:space="0" w:color="auto"/>
              </w:divBdr>
            </w:div>
            <w:div w:id="221796345">
              <w:marLeft w:val="0"/>
              <w:marRight w:val="0"/>
              <w:marTop w:val="0"/>
              <w:marBottom w:val="0"/>
              <w:divBdr>
                <w:top w:val="none" w:sz="0" w:space="0" w:color="auto"/>
                <w:left w:val="none" w:sz="0" w:space="0" w:color="auto"/>
                <w:bottom w:val="none" w:sz="0" w:space="0" w:color="auto"/>
                <w:right w:val="none" w:sz="0" w:space="0" w:color="auto"/>
              </w:divBdr>
            </w:div>
            <w:div w:id="436608990">
              <w:marLeft w:val="0"/>
              <w:marRight w:val="0"/>
              <w:marTop w:val="0"/>
              <w:marBottom w:val="0"/>
              <w:divBdr>
                <w:top w:val="none" w:sz="0" w:space="0" w:color="auto"/>
                <w:left w:val="none" w:sz="0" w:space="0" w:color="auto"/>
                <w:bottom w:val="none" w:sz="0" w:space="0" w:color="auto"/>
                <w:right w:val="none" w:sz="0" w:space="0" w:color="auto"/>
              </w:divBdr>
            </w:div>
            <w:div w:id="602763855">
              <w:marLeft w:val="0"/>
              <w:marRight w:val="0"/>
              <w:marTop w:val="0"/>
              <w:marBottom w:val="0"/>
              <w:divBdr>
                <w:top w:val="none" w:sz="0" w:space="0" w:color="auto"/>
                <w:left w:val="none" w:sz="0" w:space="0" w:color="auto"/>
                <w:bottom w:val="none" w:sz="0" w:space="0" w:color="auto"/>
                <w:right w:val="none" w:sz="0" w:space="0" w:color="auto"/>
              </w:divBdr>
            </w:div>
            <w:div w:id="1946845105">
              <w:marLeft w:val="0"/>
              <w:marRight w:val="0"/>
              <w:marTop w:val="0"/>
              <w:marBottom w:val="0"/>
              <w:divBdr>
                <w:top w:val="none" w:sz="0" w:space="0" w:color="auto"/>
                <w:left w:val="none" w:sz="0" w:space="0" w:color="auto"/>
                <w:bottom w:val="none" w:sz="0" w:space="0" w:color="auto"/>
                <w:right w:val="none" w:sz="0" w:space="0" w:color="auto"/>
              </w:divBdr>
            </w:div>
            <w:div w:id="1435979692">
              <w:marLeft w:val="0"/>
              <w:marRight w:val="0"/>
              <w:marTop w:val="0"/>
              <w:marBottom w:val="0"/>
              <w:divBdr>
                <w:top w:val="none" w:sz="0" w:space="0" w:color="auto"/>
                <w:left w:val="none" w:sz="0" w:space="0" w:color="auto"/>
                <w:bottom w:val="none" w:sz="0" w:space="0" w:color="auto"/>
                <w:right w:val="none" w:sz="0" w:space="0" w:color="auto"/>
              </w:divBdr>
            </w:div>
            <w:div w:id="673848354">
              <w:marLeft w:val="0"/>
              <w:marRight w:val="0"/>
              <w:marTop w:val="0"/>
              <w:marBottom w:val="0"/>
              <w:divBdr>
                <w:top w:val="none" w:sz="0" w:space="0" w:color="auto"/>
                <w:left w:val="none" w:sz="0" w:space="0" w:color="auto"/>
                <w:bottom w:val="none" w:sz="0" w:space="0" w:color="auto"/>
                <w:right w:val="none" w:sz="0" w:space="0" w:color="auto"/>
              </w:divBdr>
            </w:div>
            <w:div w:id="1310787834">
              <w:marLeft w:val="0"/>
              <w:marRight w:val="0"/>
              <w:marTop w:val="0"/>
              <w:marBottom w:val="0"/>
              <w:divBdr>
                <w:top w:val="none" w:sz="0" w:space="0" w:color="auto"/>
                <w:left w:val="none" w:sz="0" w:space="0" w:color="auto"/>
                <w:bottom w:val="none" w:sz="0" w:space="0" w:color="auto"/>
                <w:right w:val="none" w:sz="0" w:space="0" w:color="auto"/>
              </w:divBdr>
            </w:div>
            <w:div w:id="1486241089">
              <w:marLeft w:val="0"/>
              <w:marRight w:val="0"/>
              <w:marTop w:val="0"/>
              <w:marBottom w:val="0"/>
              <w:divBdr>
                <w:top w:val="none" w:sz="0" w:space="0" w:color="auto"/>
                <w:left w:val="none" w:sz="0" w:space="0" w:color="auto"/>
                <w:bottom w:val="none" w:sz="0" w:space="0" w:color="auto"/>
                <w:right w:val="none" w:sz="0" w:space="0" w:color="auto"/>
              </w:divBdr>
            </w:div>
            <w:div w:id="219290474">
              <w:marLeft w:val="0"/>
              <w:marRight w:val="0"/>
              <w:marTop w:val="0"/>
              <w:marBottom w:val="0"/>
              <w:divBdr>
                <w:top w:val="none" w:sz="0" w:space="0" w:color="auto"/>
                <w:left w:val="none" w:sz="0" w:space="0" w:color="auto"/>
                <w:bottom w:val="none" w:sz="0" w:space="0" w:color="auto"/>
                <w:right w:val="none" w:sz="0" w:space="0" w:color="auto"/>
              </w:divBdr>
            </w:div>
            <w:div w:id="1377437490">
              <w:marLeft w:val="0"/>
              <w:marRight w:val="0"/>
              <w:marTop w:val="0"/>
              <w:marBottom w:val="0"/>
              <w:divBdr>
                <w:top w:val="none" w:sz="0" w:space="0" w:color="auto"/>
                <w:left w:val="none" w:sz="0" w:space="0" w:color="auto"/>
                <w:bottom w:val="none" w:sz="0" w:space="0" w:color="auto"/>
                <w:right w:val="none" w:sz="0" w:space="0" w:color="auto"/>
              </w:divBdr>
            </w:div>
            <w:div w:id="491455767">
              <w:marLeft w:val="0"/>
              <w:marRight w:val="0"/>
              <w:marTop w:val="0"/>
              <w:marBottom w:val="0"/>
              <w:divBdr>
                <w:top w:val="none" w:sz="0" w:space="0" w:color="auto"/>
                <w:left w:val="none" w:sz="0" w:space="0" w:color="auto"/>
                <w:bottom w:val="none" w:sz="0" w:space="0" w:color="auto"/>
                <w:right w:val="none" w:sz="0" w:space="0" w:color="auto"/>
              </w:divBdr>
            </w:div>
            <w:div w:id="1159887924">
              <w:marLeft w:val="0"/>
              <w:marRight w:val="0"/>
              <w:marTop w:val="0"/>
              <w:marBottom w:val="0"/>
              <w:divBdr>
                <w:top w:val="none" w:sz="0" w:space="0" w:color="auto"/>
                <w:left w:val="none" w:sz="0" w:space="0" w:color="auto"/>
                <w:bottom w:val="none" w:sz="0" w:space="0" w:color="auto"/>
                <w:right w:val="none" w:sz="0" w:space="0" w:color="auto"/>
              </w:divBdr>
            </w:div>
            <w:div w:id="354236555">
              <w:marLeft w:val="0"/>
              <w:marRight w:val="0"/>
              <w:marTop w:val="0"/>
              <w:marBottom w:val="0"/>
              <w:divBdr>
                <w:top w:val="none" w:sz="0" w:space="0" w:color="auto"/>
                <w:left w:val="none" w:sz="0" w:space="0" w:color="auto"/>
                <w:bottom w:val="none" w:sz="0" w:space="0" w:color="auto"/>
                <w:right w:val="none" w:sz="0" w:space="0" w:color="auto"/>
              </w:divBdr>
            </w:div>
            <w:div w:id="883910062">
              <w:marLeft w:val="0"/>
              <w:marRight w:val="0"/>
              <w:marTop w:val="0"/>
              <w:marBottom w:val="0"/>
              <w:divBdr>
                <w:top w:val="none" w:sz="0" w:space="0" w:color="auto"/>
                <w:left w:val="none" w:sz="0" w:space="0" w:color="auto"/>
                <w:bottom w:val="none" w:sz="0" w:space="0" w:color="auto"/>
                <w:right w:val="none" w:sz="0" w:space="0" w:color="auto"/>
              </w:divBdr>
            </w:div>
            <w:div w:id="1947077095">
              <w:marLeft w:val="0"/>
              <w:marRight w:val="0"/>
              <w:marTop w:val="0"/>
              <w:marBottom w:val="0"/>
              <w:divBdr>
                <w:top w:val="none" w:sz="0" w:space="0" w:color="auto"/>
                <w:left w:val="none" w:sz="0" w:space="0" w:color="auto"/>
                <w:bottom w:val="none" w:sz="0" w:space="0" w:color="auto"/>
                <w:right w:val="none" w:sz="0" w:space="0" w:color="auto"/>
              </w:divBdr>
            </w:div>
            <w:div w:id="1969050021">
              <w:marLeft w:val="0"/>
              <w:marRight w:val="0"/>
              <w:marTop w:val="0"/>
              <w:marBottom w:val="0"/>
              <w:divBdr>
                <w:top w:val="none" w:sz="0" w:space="0" w:color="auto"/>
                <w:left w:val="none" w:sz="0" w:space="0" w:color="auto"/>
                <w:bottom w:val="none" w:sz="0" w:space="0" w:color="auto"/>
                <w:right w:val="none" w:sz="0" w:space="0" w:color="auto"/>
              </w:divBdr>
            </w:div>
            <w:div w:id="1325815389">
              <w:marLeft w:val="0"/>
              <w:marRight w:val="0"/>
              <w:marTop w:val="0"/>
              <w:marBottom w:val="0"/>
              <w:divBdr>
                <w:top w:val="none" w:sz="0" w:space="0" w:color="auto"/>
                <w:left w:val="none" w:sz="0" w:space="0" w:color="auto"/>
                <w:bottom w:val="none" w:sz="0" w:space="0" w:color="auto"/>
                <w:right w:val="none" w:sz="0" w:space="0" w:color="auto"/>
              </w:divBdr>
            </w:div>
            <w:div w:id="1322853553">
              <w:marLeft w:val="0"/>
              <w:marRight w:val="0"/>
              <w:marTop w:val="0"/>
              <w:marBottom w:val="0"/>
              <w:divBdr>
                <w:top w:val="none" w:sz="0" w:space="0" w:color="auto"/>
                <w:left w:val="none" w:sz="0" w:space="0" w:color="auto"/>
                <w:bottom w:val="none" w:sz="0" w:space="0" w:color="auto"/>
                <w:right w:val="none" w:sz="0" w:space="0" w:color="auto"/>
              </w:divBdr>
            </w:div>
            <w:div w:id="8630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4737">
      <w:bodyDiv w:val="1"/>
      <w:marLeft w:val="0"/>
      <w:marRight w:val="0"/>
      <w:marTop w:val="0"/>
      <w:marBottom w:val="0"/>
      <w:divBdr>
        <w:top w:val="none" w:sz="0" w:space="0" w:color="auto"/>
        <w:left w:val="none" w:sz="0" w:space="0" w:color="auto"/>
        <w:bottom w:val="none" w:sz="0" w:space="0" w:color="auto"/>
        <w:right w:val="none" w:sz="0" w:space="0" w:color="auto"/>
      </w:divBdr>
    </w:div>
    <w:div w:id="1471939831">
      <w:bodyDiv w:val="1"/>
      <w:marLeft w:val="0"/>
      <w:marRight w:val="0"/>
      <w:marTop w:val="0"/>
      <w:marBottom w:val="0"/>
      <w:divBdr>
        <w:top w:val="none" w:sz="0" w:space="0" w:color="auto"/>
        <w:left w:val="none" w:sz="0" w:space="0" w:color="auto"/>
        <w:bottom w:val="none" w:sz="0" w:space="0" w:color="auto"/>
        <w:right w:val="none" w:sz="0" w:space="0" w:color="auto"/>
      </w:divBdr>
    </w:div>
    <w:div w:id="1490756413">
      <w:bodyDiv w:val="1"/>
      <w:marLeft w:val="0"/>
      <w:marRight w:val="0"/>
      <w:marTop w:val="0"/>
      <w:marBottom w:val="0"/>
      <w:divBdr>
        <w:top w:val="none" w:sz="0" w:space="0" w:color="auto"/>
        <w:left w:val="none" w:sz="0" w:space="0" w:color="auto"/>
        <w:bottom w:val="none" w:sz="0" w:space="0" w:color="auto"/>
        <w:right w:val="none" w:sz="0" w:space="0" w:color="auto"/>
      </w:divBdr>
      <w:divsChild>
        <w:div w:id="102267548">
          <w:marLeft w:val="0"/>
          <w:marRight w:val="0"/>
          <w:marTop w:val="0"/>
          <w:marBottom w:val="0"/>
          <w:divBdr>
            <w:top w:val="none" w:sz="0" w:space="0" w:color="auto"/>
            <w:left w:val="none" w:sz="0" w:space="0" w:color="auto"/>
            <w:bottom w:val="none" w:sz="0" w:space="0" w:color="auto"/>
            <w:right w:val="none" w:sz="0" w:space="0" w:color="auto"/>
          </w:divBdr>
          <w:divsChild>
            <w:div w:id="958099426">
              <w:marLeft w:val="0"/>
              <w:marRight w:val="0"/>
              <w:marTop w:val="0"/>
              <w:marBottom w:val="0"/>
              <w:divBdr>
                <w:top w:val="none" w:sz="0" w:space="0" w:color="auto"/>
                <w:left w:val="none" w:sz="0" w:space="0" w:color="auto"/>
                <w:bottom w:val="none" w:sz="0" w:space="0" w:color="auto"/>
                <w:right w:val="none" w:sz="0" w:space="0" w:color="auto"/>
              </w:divBdr>
            </w:div>
            <w:div w:id="1766074374">
              <w:marLeft w:val="0"/>
              <w:marRight w:val="0"/>
              <w:marTop w:val="0"/>
              <w:marBottom w:val="0"/>
              <w:divBdr>
                <w:top w:val="none" w:sz="0" w:space="0" w:color="auto"/>
                <w:left w:val="none" w:sz="0" w:space="0" w:color="auto"/>
                <w:bottom w:val="none" w:sz="0" w:space="0" w:color="auto"/>
                <w:right w:val="none" w:sz="0" w:space="0" w:color="auto"/>
              </w:divBdr>
            </w:div>
            <w:div w:id="176388453">
              <w:marLeft w:val="0"/>
              <w:marRight w:val="0"/>
              <w:marTop w:val="0"/>
              <w:marBottom w:val="0"/>
              <w:divBdr>
                <w:top w:val="none" w:sz="0" w:space="0" w:color="auto"/>
                <w:left w:val="none" w:sz="0" w:space="0" w:color="auto"/>
                <w:bottom w:val="none" w:sz="0" w:space="0" w:color="auto"/>
                <w:right w:val="none" w:sz="0" w:space="0" w:color="auto"/>
              </w:divBdr>
            </w:div>
            <w:div w:id="952786623">
              <w:marLeft w:val="0"/>
              <w:marRight w:val="0"/>
              <w:marTop w:val="0"/>
              <w:marBottom w:val="0"/>
              <w:divBdr>
                <w:top w:val="none" w:sz="0" w:space="0" w:color="auto"/>
                <w:left w:val="none" w:sz="0" w:space="0" w:color="auto"/>
                <w:bottom w:val="none" w:sz="0" w:space="0" w:color="auto"/>
                <w:right w:val="none" w:sz="0" w:space="0" w:color="auto"/>
              </w:divBdr>
            </w:div>
            <w:div w:id="2051609295">
              <w:marLeft w:val="0"/>
              <w:marRight w:val="0"/>
              <w:marTop w:val="0"/>
              <w:marBottom w:val="0"/>
              <w:divBdr>
                <w:top w:val="none" w:sz="0" w:space="0" w:color="auto"/>
                <w:left w:val="none" w:sz="0" w:space="0" w:color="auto"/>
                <w:bottom w:val="none" w:sz="0" w:space="0" w:color="auto"/>
                <w:right w:val="none" w:sz="0" w:space="0" w:color="auto"/>
              </w:divBdr>
            </w:div>
            <w:div w:id="343090321">
              <w:marLeft w:val="0"/>
              <w:marRight w:val="0"/>
              <w:marTop w:val="0"/>
              <w:marBottom w:val="0"/>
              <w:divBdr>
                <w:top w:val="none" w:sz="0" w:space="0" w:color="auto"/>
                <w:left w:val="none" w:sz="0" w:space="0" w:color="auto"/>
                <w:bottom w:val="none" w:sz="0" w:space="0" w:color="auto"/>
                <w:right w:val="none" w:sz="0" w:space="0" w:color="auto"/>
              </w:divBdr>
            </w:div>
            <w:div w:id="1583643245">
              <w:marLeft w:val="0"/>
              <w:marRight w:val="0"/>
              <w:marTop w:val="0"/>
              <w:marBottom w:val="0"/>
              <w:divBdr>
                <w:top w:val="none" w:sz="0" w:space="0" w:color="auto"/>
                <w:left w:val="none" w:sz="0" w:space="0" w:color="auto"/>
                <w:bottom w:val="none" w:sz="0" w:space="0" w:color="auto"/>
                <w:right w:val="none" w:sz="0" w:space="0" w:color="auto"/>
              </w:divBdr>
            </w:div>
            <w:div w:id="1249853408">
              <w:marLeft w:val="0"/>
              <w:marRight w:val="0"/>
              <w:marTop w:val="0"/>
              <w:marBottom w:val="0"/>
              <w:divBdr>
                <w:top w:val="none" w:sz="0" w:space="0" w:color="auto"/>
                <w:left w:val="none" w:sz="0" w:space="0" w:color="auto"/>
                <w:bottom w:val="none" w:sz="0" w:space="0" w:color="auto"/>
                <w:right w:val="none" w:sz="0" w:space="0" w:color="auto"/>
              </w:divBdr>
            </w:div>
            <w:div w:id="64572216">
              <w:marLeft w:val="0"/>
              <w:marRight w:val="0"/>
              <w:marTop w:val="0"/>
              <w:marBottom w:val="0"/>
              <w:divBdr>
                <w:top w:val="none" w:sz="0" w:space="0" w:color="auto"/>
                <w:left w:val="none" w:sz="0" w:space="0" w:color="auto"/>
                <w:bottom w:val="none" w:sz="0" w:space="0" w:color="auto"/>
                <w:right w:val="none" w:sz="0" w:space="0" w:color="auto"/>
              </w:divBdr>
            </w:div>
            <w:div w:id="997266559">
              <w:marLeft w:val="0"/>
              <w:marRight w:val="0"/>
              <w:marTop w:val="0"/>
              <w:marBottom w:val="0"/>
              <w:divBdr>
                <w:top w:val="none" w:sz="0" w:space="0" w:color="auto"/>
                <w:left w:val="none" w:sz="0" w:space="0" w:color="auto"/>
                <w:bottom w:val="none" w:sz="0" w:space="0" w:color="auto"/>
                <w:right w:val="none" w:sz="0" w:space="0" w:color="auto"/>
              </w:divBdr>
            </w:div>
            <w:div w:id="1317883481">
              <w:marLeft w:val="0"/>
              <w:marRight w:val="0"/>
              <w:marTop w:val="0"/>
              <w:marBottom w:val="0"/>
              <w:divBdr>
                <w:top w:val="none" w:sz="0" w:space="0" w:color="auto"/>
                <w:left w:val="none" w:sz="0" w:space="0" w:color="auto"/>
                <w:bottom w:val="none" w:sz="0" w:space="0" w:color="auto"/>
                <w:right w:val="none" w:sz="0" w:space="0" w:color="auto"/>
              </w:divBdr>
            </w:div>
            <w:div w:id="964314300">
              <w:marLeft w:val="0"/>
              <w:marRight w:val="0"/>
              <w:marTop w:val="0"/>
              <w:marBottom w:val="0"/>
              <w:divBdr>
                <w:top w:val="none" w:sz="0" w:space="0" w:color="auto"/>
                <w:left w:val="none" w:sz="0" w:space="0" w:color="auto"/>
                <w:bottom w:val="none" w:sz="0" w:space="0" w:color="auto"/>
                <w:right w:val="none" w:sz="0" w:space="0" w:color="auto"/>
              </w:divBdr>
            </w:div>
            <w:div w:id="1931160427">
              <w:marLeft w:val="0"/>
              <w:marRight w:val="0"/>
              <w:marTop w:val="0"/>
              <w:marBottom w:val="0"/>
              <w:divBdr>
                <w:top w:val="none" w:sz="0" w:space="0" w:color="auto"/>
                <w:left w:val="none" w:sz="0" w:space="0" w:color="auto"/>
                <w:bottom w:val="none" w:sz="0" w:space="0" w:color="auto"/>
                <w:right w:val="none" w:sz="0" w:space="0" w:color="auto"/>
              </w:divBdr>
            </w:div>
            <w:div w:id="1166747712">
              <w:marLeft w:val="0"/>
              <w:marRight w:val="0"/>
              <w:marTop w:val="0"/>
              <w:marBottom w:val="0"/>
              <w:divBdr>
                <w:top w:val="none" w:sz="0" w:space="0" w:color="auto"/>
                <w:left w:val="none" w:sz="0" w:space="0" w:color="auto"/>
                <w:bottom w:val="none" w:sz="0" w:space="0" w:color="auto"/>
                <w:right w:val="none" w:sz="0" w:space="0" w:color="auto"/>
              </w:divBdr>
            </w:div>
            <w:div w:id="7745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49311">
      <w:bodyDiv w:val="1"/>
      <w:marLeft w:val="0"/>
      <w:marRight w:val="0"/>
      <w:marTop w:val="0"/>
      <w:marBottom w:val="0"/>
      <w:divBdr>
        <w:top w:val="none" w:sz="0" w:space="0" w:color="auto"/>
        <w:left w:val="none" w:sz="0" w:space="0" w:color="auto"/>
        <w:bottom w:val="none" w:sz="0" w:space="0" w:color="auto"/>
        <w:right w:val="none" w:sz="0" w:space="0" w:color="auto"/>
      </w:divBdr>
      <w:divsChild>
        <w:div w:id="1964728643">
          <w:marLeft w:val="0"/>
          <w:marRight w:val="0"/>
          <w:marTop w:val="0"/>
          <w:marBottom w:val="0"/>
          <w:divBdr>
            <w:top w:val="none" w:sz="0" w:space="0" w:color="auto"/>
            <w:left w:val="none" w:sz="0" w:space="0" w:color="auto"/>
            <w:bottom w:val="none" w:sz="0" w:space="0" w:color="auto"/>
            <w:right w:val="none" w:sz="0" w:space="0" w:color="auto"/>
          </w:divBdr>
          <w:divsChild>
            <w:div w:id="1469126125">
              <w:marLeft w:val="0"/>
              <w:marRight w:val="0"/>
              <w:marTop w:val="0"/>
              <w:marBottom w:val="0"/>
              <w:divBdr>
                <w:top w:val="none" w:sz="0" w:space="0" w:color="auto"/>
                <w:left w:val="none" w:sz="0" w:space="0" w:color="auto"/>
                <w:bottom w:val="none" w:sz="0" w:space="0" w:color="auto"/>
                <w:right w:val="none" w:sz="0" w:space="0" w:color="auto"/>
              </w:divBdr>
            </w:div>
            <w:div w:id="633409788">
              <w:marLeft w:val="0"/>
              <w:marRight w:val="0"/>
              <w:marTop w:val="0"/>
              <w:marBottom w:val="0"/>
              <w:divBdr>
                <w:top w:val="none" w:sz="0" w:space="0" w:color="auto"/>
                <w:left w:val="none" w:sz="0" w:space="0" w:color="auto"/>
                <w:bottom w:val="none" w:sz="0" w:space="0" w:color="auto"/>
                <w:right w:val="none" w:sz="0" w:space="0" w:color="auto"/>
              </w:divBdr>
            </w:div>
            <w:div w:id="248657293">
              <w:marLeft w:val="0"/>
              <w:marRight w:val="0"/>
              <w:marTop w:val="0"/>
              <w:marBottom w:val="0"/>
              <w:divBdr>
                <w:top w:val="none" w:sz="0" w:space="0" w:color="auto"/>
                <w:left w:val="none" w:sz="0" w:space="0" w:color="auto"/>
                <w:bottom w:val="none" w:sz="0" w:space="0" w:color="auto"/>
                <w:right w:val="none" w:sz="0" w:space="0" w:color="auto"/>
              </w:divBdr>
            </w:div>
            <w:div w:id="2044013962">
              <w:marLeft w:val="0"/>
              <w:marRight w:val="0"/>
              <w:marTop w:val="0"/>
              <w:marBottom w:val="0"/>
              <w:divBdr>
                <w:top w:val="none" w:sz="0" w:space="0" w:color="auto"/>
                <w:left w:val="none" w:sz="0" w:space="0" w:color="auto"/>
                <w:bottom w:val="none" w:sz="0" w:space="0" w:color="auto"/>
                <w:right w:val="none" w:sz="0" w:space="0" w:color="auto"/>
              </w:divBdr>
            </w:div>
            <w:div w:id="306596163">
              <w:marLeft w:val="0"/>
              <w:marRight w:val="0"/>
              <w:marTop w:val="0"/>
              <w:marBottom w:val="0"/>
              <w:divBdr>
                <w:top w:val="none" w:sz="0" w:space="0" w:color="auto"/>
                <w:left w:val="none" w:sz="0" w:space="0" w:color="auto"/>
                <w:bottom w:val="none" w:sz="0" w:space="0" w:color="auto"/>
                <w:right w:val="none" w:sz="0" w:space="0" w:color="auto"/>
              </w:divBdr>
            </w:div>
            <w:div w:id="773594045">
              <w:marLeft w:val="0"/>
              <w:marRight w:val="0"/>
              <w:marTop w:val="0"/>
              <w:marBottom w:val="0"/>
              <w:divBdr>
                <w:top w:val="none" w:sz="0" w:space="0" w:color="auto"/>
                <w:left w:val="none" w:sz="0" w:space="0" w:color="auto"/>
                <w:bottom w:val="none" w:sz="0" w:space="0" w:color="auto"/>
                <w:right w:val="none" w:sz="0" w:space="0" w:color="auto"/>
              </w:divBdr>
            </w:div>
            <w:div w:id="608201815">
              <w:marLeft w:val="0"/>
              <w:marRight w:val="0"/>
              <w:marTop w:val="0"/>
              <w:marBottom w:val="0"/>
              <w:divBdr>
                <w:top w:val="none" w:sz="0" w:space="0" w:color="auto"/>
                <w:left w:val="none" w:sz="0" w:space="0" w:color="auto"/>
                <w:bottom w:val="none" w:sz="0" w:space="0" w:color="auto"/>
                <w:right w:val="none" w:sz="0" w:space="0" w:color="auto"/>
              </w:divBdr>
            </w:div>
            <w:div w:id="10885703">
              <w:marLeft w:val="0"/>
              <w:marRight w:val="0"/>
              <w:marTop w:val="0"/>
              <w:marBottom w:val="0"/>
              <w:divBdr>
                <w:top w:val="none" w:sz="0" w:space="0" w:color="auto"/>
                <w:left w:val="none" w:sz="0" w:space="0" w:color="auto"/>
                <w:bottom w:val="none" w:sz="0" w:space="0" w:color="auto"/>
                <w:right w:val="none" w:sz="0" w:space="0" w:color="auto"/>
              </w:divBdr>
            </w:div>
            <w:div w:id="703794827">
              <w:marLeft w:val="0"/>
              <w:marRight w:val="0"/>
              <w:marTop w:val="0"/>
              <w:marBottom w:val="0"/>
              <w:divBdr>
                <w:top w:val="none" w:sz="0" w:space="0" w:color="auto"/>
                <w:left w:val="none" w:sz="0" w:space="0" w:color="auto"/>
                <w:bottom w:val="none" w:sz="0" w:space="0" w:color="auto"/>
                <w:right w:val="none" w:sz="0" w:space="0" w:color="auto"/>
              </w:divBdr>
            </w:div>
            <w:div w:id="115686715">
              <w:marLeft w:val="0"/>
              <w:marRight w:val="0"/>
              <w:marTop w:val="0"/>
              <w:marBottom w:val="0"/>
              <w:divBdr>
                <w:top w:val="none" w:sz="0" w:space="0" w:color="auto"/>
                <w:left w:val="none" w:sz="0" w:space="0" w:color="auto"/>
                <w:bottom w:val="none" w:sz="0" w:space="0" w:color="auto"/>
                <w:right w:val="none" w:sz="0" w:space="0" w:color="auto"/>
              </w:divBdr>
            </w:div>
            <w:div w:id="466096041">
              <w:marLeft w:val="0"/>
              <w:marRight w:val="0"/>
              <w:marTop w:val="0"/>
              <w:marBottom w:val="0"/>
              <w:divBdr>
                <w:top w:val="none" w:sz="0" w:space="0" w:color="auto"/>
                <w:left w:val="none" w:sz="0" w:space="0" w:color="auto"/>
                <w:bottom w:val="none" w:sz="0" w:space="0" w:color="auto"/>
                <w:right w:val="none" w:sz="0" w:space="0" w:color="auto"/>
              </w:divBdr>
            </w:div>
            <w:div w:id="1700541556">
              <w:marLeft w:val="0"/>
              <w:marRight w:val="0"/>
              <w:marTop w:val="0"/>
              <w:marBottom w:val="0"/>
              <w:divBdr>
                <w:top w:val="none" w:sz="0" w:space="0" w:color="auto"/>
                <w:left w:val="none" w:sz="0" w:space="0" w:color="auto"/>
                <w:bottom w:val="none" w:sz="0" w:space="0" w:color="auto"/>
                <w:right w:val="none" w:sz="0" w:space="0" w:color="auto"/>
              </w:divBdr>
            </w:div>
            <w:div w:id="1644507530">
              <w:marLeft w:val="0"/>
              <w:marRight w:val="0"/>
              <w:marTop w:val="0"/>
              <w:marBottom w:val="0"/>
              <w:divBdr>
                <w:top w:val="none" w:sz="0" w:space="0" w:color="auto"/>
                <w:left w:val="none" w:sz="0" w:space="0" w:color="auto"/>
                <w:bottom w:val="none" w:sz="0" w:space="0" w:color="auto"/>
                <w:right w:val="none" w:sz="0" w:space="0" w:color="auto"/>
              </w:divBdr>
            </w:div>
            <w:div w:id="354238414">
              <w:marLeft w:val="0"/>
              <w:marRight w:val="0"/>
              <w:marTop w:val="0"/>
              <w:marBottom w:val="0"/>
              <w:divBdr>
                <w:top w:val="none" w:sz="0" w:space="0" w:color="auto"/>
                <w:left w:val="none" w:sz="0" w:space="0" w:color="auto"/>
                <w:bottom w:val="none" w:sz="0" w:space="0" w:color="auto"/>
                <w:right w:val="none" w:sz="0" w:space="0" w:color="auto"/>
              </w:divBdr>
            </w:div>
            <w:div w:id="1777864706">
              <w:marLeft w:val="0"/>
              <w:marRight w:val="0"/>
              <w:marTop w:val="0"/>
              <w:marBottom w:val="0"/>
              <w:divBdr>
                <w:top w:val="none" w:sz="0" w:space="0" w:color="auto"/>
                <w:left w:val="none" w:sz="0" w:space="0" w:color="auto"/>
                <w:bottom w:val="none" w:sz="0" w:space="0" w:color="auto"/>
                <w:right w:val="none" w:sz="0" w:space="0" w:color="auto"/>
              </w:divBdr>
            </w:div>
            <w:div w:id="968626813">
              <w:marLeft w:val="0"/>
              <w:marRight w:val="0"/>
              <w:marTop w:val="0"/>
              <w:marBottom w:val="0"/>
              <w:divBdr>
                <w:top w:val="none" w:sz="0" w:space="0" w:color="auto"/>
                <w:left w:val="none" w:sz="0" w:space="0" w:color="auto"/>
                <w:bottom w:val="none" w:sz="0" w:space="0" w:color="auto"/>
                <w:right w:val="none" w:sz="0" w:space="0" w:color="auto"/>
              </w:divBdr>
            </w:div>
            <w:div w:id="1710375377">
              <w:marLeft w:val="0"/>
              <w:marRight w:val="0"/>
              <w:marTop w:val="0"/>
              <w:marBottom w:val="0"/>
              <w:divBdr>
                <w:top w:val="none" w:sz="0" w:space="0" w:color="auto"/>
                <w:left w:val="none" w:sz="0" w:space="0" w:color="auto"/>
                <w:bottom w:val="none" w:sz="0" w:space="0" w:color="auto"/>
                <w:right w:val="none" w:sz="0" w:space="0" w:color="auto"/>
              </w:divBdr>
            </w:div>
            <w:div w:id="214052447">
              <w:marLeft w:val="0"/>
              <w:marRight w:val="0"/>
              <w:marTop w:val="0"/>
              <w:marBottom w:val="0"/>
              <w:divBdr>
                <w:top w:val="none" w:sz="0" w:space="0" w:color="auto"/>
                <w:left w:val="none" w:sz="0" w:space="0" w:color="auto"/>
                <w:bottom w:val="none" w:sz="0" w:space="0" w:color="auto"/>
                <w:right w:val="none" w:sz="0" w:space="0" w:color="auto"/>
              </w:divBdr>
            </w:div>
            <w:div w:id="96607064">
              <w:marLeft w:val="0"/>
              <w:marRight w:val="0"/>
              <w:marTop w:val="0"/>
              <w:marBottom w:val="0"/>
              <w:divBdr>
                <w:top w:val="none" w:sz="0" w:space="0" w:color="auto"/>
                <w:left w:val="none" w:sz="0" w:space="0" w:color="auto"/>
                <w:bottom w:val="none" w:sz="0" w:space="0" w:color="auto"/>
                <w:right w:val="none" w:sz="0" w:space="0" w:color="auto"/>
              </w:divBdr>
            </w:div>
            <w:div w:id="2151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8329">
      <w:bodyDiv w:val="1"/>
      <w:marLeft w:val="0"/>
      <w:marRight w:val="0"/>
      <w:marTop w:val="0"/>
      <w:marBottom w:val="0"/>
      <w:divBdr>
        <w:top w:val="none" w:sz="0" w:space="0" w:color="auto"/>
        <w:left w:val="none" w:sz="0" w:space="0" w:color="auto"/>
        <w:bottom w:val="none" w:sz="0" w:space="0" w:color="auto"/>
        <w:right w:val="none" w:sz="0" w:space="0" w:color="auto"/>
      </w:divBdr>
      <w:divsChild>
        <w:div w:id="2010064244">
          <w:marLeft w:val="0"/>
          <w:marRight w:val="0"/>
          <w:marTop w:val="0"/>
          <w:marBottom w:val="0"/>
          <w:divBdr>
            <w:top w:val="none" w:sz="0" w:space="0" w:color="auto"/>
            <w:left w:val="none" w:sz="0" w:space="0" w:color="auto"/>
            <w:bottom w:val="none" w:sz="0" w:space="0" w:color="auto"/>
            <w:right w:val="none" w:sz="0" w:space="0" w:color="auto"/>
          </w:divBdr>
          <w:divsChild>
            <w:div w:id="2197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09500">
      <w:bodyDiv w:val="1"/>
      <w:marLeft w:val="0"/>
      <w:marRight w:val="0"/>
      <w:marTop w:val="0"/>
      <w:marBottom w:val="0"/>
      <w:divBdr>
        <w:top w:val="none" w:sz="0" w:space="0" w:color="auto"/>
        <w:left w:val="none" w:sz="0" w:space="0" w:color="auto"/>
        <w:bottom w:val="none" w:sz="0" w:space="0" w:color="auto"/>
        <w:right w:val="none" w:sz="0" w:space="0" w:color="auto"/>
      </w:divBdr>
      <w:divsChild>
        <w:div w:id="479541761">
          <w:marLeft w:val="0"/>
          <w:marRight w:val="0"/>
          <w:marTop w:val="0"/>
          <w:marBottom w:val="0"/>
          <w:divBdr>
            <w:top w:val="none" w:sz="0" w:space="0" w:color="auto"/>
            <w:left w:val="none" w:sz="0" w:space="0" w:color="auto"/>
            <w:bottom w:val="none" w:sz="0" w:space="0" w:color="auto"/>
            <w:right w:val="none" w:sz="0" w:space="0" w:color="auto"/>
          </w:divBdr>
        </w:div>
      </w:divsChild>
    </w:div>
    <w:div w:id="1557857599">
      <w:bodyDiv w:val="1"/>
      <w:marLeft w:val="0"/>
      <w:marRight w:val="0"/>
      <w:marTop w:val="0"/>
      <w:marBottom w:val="0"/>
      <w:divBdr>
        <w:top w:val="none" w:sz="0" w:space="0" w:color="auto"/>
        <w:left w:val="none" w:sz="0" w:space="0" w:color="auto"/>
        <w:bottom w:val="none" w:sz="0" w:space="0" w:color="auto"/>
        <w:right w:val="none" w:sz="0" w:space="0" w:color="auto"/>
      </w:divBdr>
    </w:div>
    <w:div w:id="1572351131">
      <w:bodyDiv w:val="1"/>
      <w:marLeft w:val="0"/>
      <w:marRight w:val="0"/>
      <w:marTop w:val="0"/>
      <w:marBottom w:val="0"/>
      <w:divBdr>
        <w:top w:val="none" w:sz="0" w:space="0" w:color="auto"/>
        <w:left w:val="none" w:sz="0" w:space="0" w:color="auto"/>
        <w:bottom w:val="none" w:sz="0" w:space="0" w:color="auto"/>
        <w:right w:val="none" w:sz="0" w:space="0" w:color="auto"/>
      </w:divBdr>
      <w:divsChild>
        <w:div w:id="637806497">
          <w:marLeft w:val="0"/>
          <w:marRight w:val="0"/>
          <w:marTop w:val="0"/>
          <w:marBottom w:val="0"/>
          <w:divBdr>
            <w:top w:val="none" w:sz="0" w:space="0" w:color="auto"/>
            <w:left w:val="none" w:sz="0" w:space="0" w:color="auto"/>
            <w:bottom w:val="none" w:sz="0" w:space="0" w:color="auto"/>
            <w:right w:val="none" w:sz="0" w:space="0" w:color="auto"/>
          </w:divBdr>
        </w:div>
      </w:divsChild>
    </w:div>
    <w:div w:id="1610771062">
      <w:bodyDiv w:val="1"/>
      <w:marLeft w:val="0"/>
      <w:marRight w:val="0"/>
      <w:marTop w:val="0"/>
      <w:marBottom w:val="0"/>
      <w:divBdr>
        <w:top w:val="none" w:sz="0" w:space="0" w:color="auto"/>
        <w:left w:val="none" w:sz="0" w:space="0" w:color="auto"/>
        <w:bottom w:val="none" w:sz="0" w:space="0" w:color="auto"/>
        <w:right w:val="none" w:sz="0" w:space="0" w:color="auto"/>
      </w:divBdr>
      <w:divsChild>
        <w:div w:id="1879777785">
          <w:marLeft w:val="0"/>
          <w:marRight w:val="0"/>
          <w:marTop w:val="0"/>
          <w:marBottom w:val="0"/>
          <w:divBdr>
            <w:top w:val="none" w:sz="0" w:space="0" w:color="auto"/>
            <w:left w:val="none" w:sz="0" w:space="0" w:color="auto"/>
            <w:bottom w:val="none" w:sz="0" w:space="0" w:color="auto"/>
            <w:right w:val="none" w:sz="0" w:space="0" w:color="auto"/>
          </w:divBdr>
        </w:div>
      </w:divsChild>
    </w:div>
    <w:div w:id="1631982471">
      <w:bodyDiv w:val="1"/>
      <w:marLeft w:val="0"/>
      <w:marRight w:val="0"/>
      <w:marTop w:val="0"/>
      <w:marBottom w:val="0"/>
      <w:divBdr>
        <w:top w:val="none" w:sz="0" w:space="0" w:color="auto"/>
        <w:left w:val="none" w:sz="0" w:space="0" w:color="auto"/>
        <w:bottom w:val="none" w:sz="0" w:space="0" w:color="auto"/>
        <w:right w:val="none" w:sz="0" w:space="0" w:color="auto"/>
      </w:divBdr>
      <w:divsChild>
        <w:div w:id="699278988">
          <w:marLeft w:val="0"/>
          <w:marRight w:val="0"/>
          <w:marTop w:val="0"/>
          <w:marBottom w:val="0"/>
          <w:divBdr>
            <w:top w:val="none" w:sz="0" w:space="0" w:color="auto"/>
            <w:left w:val="none" w:sz="0" w:space="0" w:color="auto"/>
            <w:bottom w:val="none" w:sz="0" w:space="0" w:color="auto"/>
            <w:right w:val="none" w:sz="0" w:space="0" w:color="auto"/>
          </w:divBdr>
        </w:div>
      </w:divsChild>
    </w:div>
    <w:div w:id="1637948259">
      <w:bodyDiv w:val="1"/>
      <w:marLeft w:val="0"/>
      <w:marRight w:val="0"/>
      <w:marTop w:val="0"/>
      <w:marBottom w:val="0"/>
      <w:divBdr>
        <w:top w:val="none" w:sz="0" w:space="0" w:color="auto"/>
        <w:left w:val="none" w:sz="0" w:space="0" w:color="auto"/>
        <w:bottom w:val="none" w:sz="0" w:space="0" w:color="auto"/>
        <w:right w:val="none" w:sz="0" w:space="0" w:color="auto"/>
      </w:divBdr>
      <w:divsChild>
        <w:div w:id="2120489211">
          <w:marLeft w:val="0"/>
          <w:marRight w:val="0"/>
          <w:marTop w:val="0"/>
          <w:marBottom w:val="0"/>
          <w:divBdr>
            <w:top w:val="none" w:sz="0" w:space="0" w:color="auto"/>
            <w:left w:val="none" w:sz="0" w:space="0" w:color="auto"/>
            <w:bottom w:val="none" w:sz="0" w:space="0" w:color="auto"/>
            <w:right w:val="none" w:sz="0" w:space="0" w:color="auto"/>
          </w:divBdr>
          <w:divsChild>
            <w:div w:id="18021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40020">
      <w:bodyDiv w:val="1"/>
      <w:marLeft w:val="0"/>
      <w:marRight w:val="0"/>
      <w:marTop w:val="0"/>
      <w:marBottom w:val="0"/>
      <w:divBdr>
        <w:top w:val="none" w:sz="0" w:space="0" w:color="auto"/>
        <w:left w:val="none" w:sz="0" w:space="0" w:color="auto"/>
        <w:bottom w:val="none" w:sz="0" w:space="0" w:color="auto"/>
        <w:right w:val="none" w:sz="0" w:space="0" w:color="auto"/>
      </w:divBdr>
    </w:div>
    <w:div w:id="1682052492">
      <w:bodyDiv w:val="1"/>
      <w:marLeft w:val="0"/>
      <w:marRight w:val="0"/>
      <w:marTop w:val="0"/>
      <w:marBottom w:val="0"/>
      <w:divBdr>
        <w:top w:val="none" w:sz="0" w:space="0" w:color="auto"/>
        <w:left w:val="none" w:sz="0" w:space="0" w:color="auto"/>
        <w:bottom w:val="none" w:sz="0" w:space="0" w:color="auto"/>
        <w:right w:val="none" w:sz="0" w:space="0" w:color="auto"/>
      </w:divBdr>
    </w:div>
    <w:div w:id="1829515770">
      <w:bodyDiv w:val="1"/>
      <w:marLeft w:val="0"/>
      <w:marRight w:val="0"/>
      <w:marTop w:val="0"/>
      <w:marBottom w:val="0"/>
      <w:divBdr>
        <w:top w:val="none" w:sz="0" w:space="0" w:color="auto"/>
        <w:left w:val="none" w:sz="0" w:space="0" w:color="auto"/>
        <w:bottom w:val="none" w:sz="0" w:space="0" w:color="auto"/>
        <w:right w:val="none" w:sz="0" w:space="0" w:color="auto"/>
      </w:divBdr>
      <w:divsChild>
        <w:div w:id="1425106070">
          <w:marLeft w:val="0"/>
          <w:marRight w:val="0"/>
          <w:marTop w:val="0"/>
          <w:marBottom w:val="0"/>
          <w:divBdr>
            <w:top w:val="none" w:sz="0" w:space="0" w:color="auto"/>
            <w:left w:val="none" w:sz="0" w:space="0" w:color="auto"/>
            <w:bottom w:val="none" w:sz="0" w:space="0" w:color="auto"/>
            <w:right w:val="none" w:sz="0" w:space="0" w:color="auto"/>
          </w:divBdr>
        </w:div>
      </w:divsChild>
    </w:div>
    <w:div w:id="1830976959">
      <w:bodyDiv w:val="1"/>
      <w:marLeft w:val="0"/>
      <w:marRight w:val="0"/>
      <w:marTop w:val="0"/>
      <w:marBottom w:val="0"/>
      <w:divBdr>
        <w:top w:val="none" w:sz="0" w:space="0" w:color="auto"/>
        <w:left w:val="none" w:sz="0" w:space="0" w:color="auto"/>
        <w:bottom w:val="none" w:sz="0" w:space="0" w:color="auto"/>
        <w:right w:val="none" w:sz="0" w:space="0" w:color="auto"/>
      </w:divBdr>
      <w:divsChild>
        <w:div w:id="1251620780">
          <w:marLeft w:val="0"/>
          <w:marRight w:val="0"/>
          <w:marTop w:val="0"/>
          <w:marBottom w:val="0"/>
          <w:divBdr>
            <w:top w:val="none" w:sz="0" w:space="0" w:color="auto"/>
            <w:left w:val="none" w:sz="0" w:space="0" w:color="auto"/>
            <w:bottom w:val="none" w:sz="0" w:space="0" w:color="auto"/>
            <w:right w:val="none" w:sz="0" w:space="0" w:color="auto"/>
          </w:divBdr>
        </w:div>
      </w:divsChild>
    </w:div>
    <w:div w:id="190251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Man19</b:Tag>
    <b:SourceType>Book</b:SourceType>
    <b:Guid>{A2388B75-B8D8-46E4-A5C8-F959FE592705}</b:Guid>
    <b:Author>
      <b:Author>
        <b:NameList>
          <b:Person>
            <b:Last>Nigam</b:Last>
            <b:First>Manisha</b:First>
          </b:Person>
        </b:NameList>
      </b:Author>
    </b:Author>
    <b:Title>Data Analysis with Excel</b:Title>
    <b:Year>2019</b:Year>
    <b:Publisher>BPB Publications © 2019</b:Publisher>
    <b:RefOrder>1</b:RefOrder>
  </b:Source>
  <b:Source>
    <b:Tag>Run19</b:Tag>
    <b:SourceType>Book</b:SourceType>
    <b:Guid>{67823742-A95D-455C-A097-178B2F0654F2}</b:Guid>
    <b:Author>
      <b:Author>
        <b:NameList>
          <b:Person>
            <b:Last>Rasmussen</b:Last>
            <b:First>Rune</b:First>
          </b:Person>
        </b:NameList>
      </b:Author>
    </b:Author>
    <b:Title>Data Analyst: Careers in Data Analysis</b:Title>
    <b:Year>2019</b:Year>
    <b:Publisher> BCS</b:Publisher>
    <b:RefOrder>2</b:RefOrder>
  </b:Source>
  <b:Source>
    <b:Tag>Min20</b:Tag>
    <b:SourceType>Book</b:SourceType>
    <b:Guid>{5A588235-5A09-433F-8FCF-16CE5D39C319}</b:Guid>
    <b:Author>
      <b:Author>
        <b:NameList>
          <b:Person>
            <b:Last>Min Chen</b:Last>
            <b:First>Helwig</b:First>
            <b:Middle>Hauser, Gerik Scheuermann</b:Middle>
          </b:Person>
        </b:NameList>
      </b:Author>
    </b:Author>
    <b:Title>Foundations of Data Visualization</b:Title>
    <b:Year>2020</b:Year>
    <b:Publisher>Springer</b:Publisher>
    <b:RefOrder>3</b:RefOrder>
  </b:Source>
  <b:Source>
    <b:Tag>Gre20</b:Tag>
    <b:SourceType>Book</b:SourceType>
    <b:Guid>{62BA6819-511C-4CFE-AF2D-998B43255FA3}</b:Guid>
    <b:Author>
      <b:Author>
        <b:NameList>
          <b:Person>
            <b:Last>Greg Harvey</b:Last>
            <b:First>Paul</b:First>
            <b:Middle>McFedries</b:Middle>
          </b:Person>
        </b:NameList>
      </b:Author>
    </b:Author>
    <b:Title>Data Visualization and Statistical Literacy for Open and Big Data</b:Title>
    <b:Year>2020</b:Year>
    <b:Publisher>John Wiley &amp; Sons</b:Publisher>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4b5dc01927e7929fb6d2d9fc62c44d21">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c19bb2d8b2eecf1988b04cb163ef3e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DEF904-8FB3-4671-B33C-3C43D35DB435}">
  <ds:schemaRefs>
    <ds:schemaRef ds:uri="http://schemas.microsoft.com/sharepoint/v3/contenttype/forms"/>
  </ds:schemaRefs>
</ds:datastoreItem>
</file>

<file path=customXml/itemProps2.xml><?xml version="1.0" encoding="utf-8"?>
<ds:datastoreItem xmlns:ds="http://schemas.openxmlformats.org/officeDocument/2006/customXml" ds:itemID="{FCAA28D2-431E-4333-9B0D-18CDFFA6E7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8BF5D9-64B8-48F2-AFCE-886F956B4DB1}">
  <ds:schemaRefs>
    <ds:schemaRef ds:uri="http://schemas.openxmlformats.org/officeDocument/2006/bibliography"/>
  </ds:schemaRefs>
</ds:datastoreItem>
</file>

<file path=customXml/itemProps4.xml><?xml version="1.0" encoding="utf-8"?>
<ds:datastoreItem xmlns:ds="http://schemas.openxmlformats.org/officeDocument/2006/customXml" ds:itemID="{7B4EBFF3-F57B-45EF-B787-19C058685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1982</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Stefan (2114821)</dc:creator>
  <cp:keywords/>
  <dc:description/>
  <cp:lastModifiedBy>Eduard Stefan (2114821)</cp:lastModifiedBy>
  <cp:revision>2</cp:revision>
  <dcterms:created xsi:type="dcterms:W3CDTF">2022-05-06T19:55:00Z</dcterms:created>
  <dcterms:modified xsi:type="dcterms:W3CDTF">2022-05-06T19:55:00Z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