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387A3A" w14:paraId="7322071F" wp14:textId="485D1F3E">
      <w:pPr>
        <w:jc w:val="center"/>
        <w:rPr>
          <w:rFonts w:ascii="Arial" w:hAnsi="Arial" w:eastAsia="Arial" w:cs="Arial"/>
          <w:b w:val="1"/>
          <w:bCs w:val="1"/>
          <w:i w:val="0"/>
          <w:iCs w:val="0"/>
          <w:noProof w:val="0"/>
          <w:color w:val="000000" w:themeColor="text1" w:themeTint="FF" w:themeShade="FF"/>
          <w:sz w:val="48"/>
          <w:szCs w:val="48"/>
          <w:lang w:val="en-GB"/>
        </w:rPr>
      </w:pPr>
    </w:p>
    <w:p xmlns:wp14="http://schemas.microsoft.com/office/word/2010/wordml" w:rsidP="31387A3A" w14:paraId="7827DE8B" wp14:textId="3C92A38E">
      <w:pPr>
        <w:jc w:val="center"/>
        <w:rPr>
          <w:rFonts w:ascii="Arial" w:hAnsi="Arial" w:eastAsia="Arial" w:cs="Arial"/>
          <w:b w:val="1"/>
          <w:bCs w:val="1"/>
          <w:i w:val="0"/>
          <w:iCs w:val="0"/>
          <w:noProof w:val="0"/>
          <w:color w:val="000000" w:themeColor="text1" w:themeTint="FF" w:themeShade="FF"/>
          <w:sz w:val="48"/>
          <w:szCs w:val="48"/>
          <w:lang w:val="en-GB"/>
        </w:rPr>
      </w:pPr>
    </w:p>
    <w:p xmlns:wp14="http://schemas.microsoft.com/office/word/2010/wordml" w:rsidP="616911B5" w14:paraId="247C429F" wp14:textId="29DE8824">
      <w:pPr>
        <w:jc w:val="center"/>
        <w:rPr>
          <w:rFonts w:ascii="Arial" w:hAnsi="Arial" w:eastAsia="Arial" w:cs="Arial"/>
          <w:b w:val="1"/>
          <w:bCs w:val="1"/>
          <w:i w:val="0"/>
          <w:iCs w:val="0"/>
          <w:noProof w:val="0"/>
          <w:color w:val="000000" w:themeColor="text1" w:themeTint="FF" w:themeShade="FF"/>
          <w:sz w:val="48"/>
          <w:szCs w:val="48"/>
          <w:lang w:val="en-GB"/>
        </w:rPr>
      </w:pPr>
      <w:r w:rsidRPr="616911B5" w:rsidR="3D6FF68B">
        <w:rPr>
          <w:rFonts w:ascii="Arial" w:hAnsi="Arial" w:eastAsia="Arial" w:cs="Arial"/>
          <w:b w:val="1"/>
          <w:bCs w:val="1"/>
          <w:i w:val="0"/>
          <w:iCs w:val="0"/>
          <w:noProof w:val="0"/>
          <w:color w:val="000000" w:themeColor="text1" w:themeTint="FF" w:themeShade="FF"/>
          <w:sz w:val="48"/>
          <w:szCs w:val="48"/>
          <w:lang w:val="en-GB"/>
        </w:rPr>
        <w:t xml:space="preserve">Effective </w:t>
      </w:r>
      <w:r w:rsidRPr="616911B5" w:rsidR="3D6FF68B">
        <w:rPr>
          <w:rFonts w:ascii="Arial" w:hAnsi="Arial" w:eastAsia="Arial" w:cs="Arial"/>
          <w:b w:val="1"/>
          <w:bCs w:val="1"/>
          <w:i w:val="0"/>
          <w:iCs w:val="0"/>
          <w:noProof w:val="0"/>
          <w:color w:val="000000" w:themeColor="text1" w:themeTint="FF" w:themeShade="FF"/>
          <w:sz w:val="48"/>
          <w:szCs w:val="48"/>
          <w:lang w:val="en-GB"/>
        </w:rPr>
        <w:t>Team</w:t>
      </w:r>
      <w:r w:rsidRPr="616911B5" w:rsidR="6386C082">
        <w:rPr>
          <w:rFonts w:ascii="Arial" w:hAnsi="Arial" w:eastAsia="Arial" w:cs="Arial"/>
          <w:b w:val="1"/>
          <w:bCs w:val="1"/>
          <w:i w:val="0"/>
          <w:iCs w:val="0"/>
          <w:noProof w:val="0"/>
          <w:color w:val="000000" w:themeColor="text1" w:themeTint="FF" w:themeShade="FF"/>
          <w:sz w:val="48"/>
          <w:szCs w:val="48"/>
          <w:lang w:val="en-GB"/>
        </w:rPr>
        <w:t xml:space="preserve"> W</w:t>
      </w:r>
      <w:r w:rsidRPr="616911B5" w:rsidR="3D6FF68B">
        <w:rPr>
          <w:rFonts w:ascii="Arial" w:hAnsi="Arial" w:eastAsia="Arial" w:cs="Arial"/>
          <w:b w:val="1"/>
          <w:bCs w:val="1"/>
          <w:i w:val="0"/>
          <w:iCs w:val="0"/>
          <w:noProof w:val="0"/>
          <w:color w:val="000000" w:themeColor="text1" w:themeTint="FF" w:themeShade="FF"/>
          <w:sz w:val="48"/>
          <w:szCs w:val="48"/>
          <w:lang w:val="en-GB"/>
        </w:rPr>
        <w:t>ork</w:t>
      </w:r>
      <w:r w:rsidRPr="616911B5" w:rsidR="2A3DC59D">
        <w:rPr>
          <w:rFonts w:ascii="Arial" w:hAnsi="Arial" w:eastAsia="Arial" w:cs="Arial"/>
          <w:b w:val="1"/>
          <w:bCs w:val="1"/>
          <w:i w:val="0"/>
          <w:iCs w:val="0"/>
          <w:noProof w:val="0"/>
          <w:color w:val="000000" w:themeColor="text1" w:themeTint="FF" w:themeShade="FF"/>
          <w:sz w:val="48"/>
          <w:szCs w:val="48"/>
          <w:lang w:val="en-GB"/>
        </w:rPr>
        <w:t>ing</w:t>
      </w:r>
      <w:r w:rsidRPr="616911B5" w:rsidR="3D6FF68B">
        <w:rPr>
          <w:rFonts w:ascii="Arial" w:hAnsi="Arial" w:eastAsia="Arial" w:cs="Arial"/>
          <w:b w:val="1"/>
          <w:bCs w:val="1"/>
          <w:i w:val="0"/>
          <w:iCs w:val="0"/>
          <w:noProof w:val="0"/>
          <w:color w:val="000000" w:themeColor="text1" w:themeTint="FF" w:themeShade="FF"/>
          <w:sz w:val="48"/>
          <w:szCs w:val="48"/>
          <w:lang w:val="en-GB"/>
        </w:rPr>
        <w:t xml:space="preserve"> and Communication </w:t>
      </w:r>
    </w:p>
    <w:p xmlns:wp14="http://schemas.microsoft.com/office/word/2010/wordml" w:rsidP="31387A3A" w14:paraId="6692A65F" wp14:textId="5F135A1E">
      <w:pPr>
        <w:jc w:val="center"/>
        <w:rPr>
          <w:rFonts w:ascii="Arial" w:hAnsi="Arial" w:eastAsia="Arial" w:cs="Arial"/>
          <w:b w:val="1"/>
          <w:bCs w:val="1"/>
          <w:i w:val="0"/>
          <w:iCs w:val="0"/>
          <w:noProof w:val="0"/>
          <w:color w:val="000000" w:themeColor="text1" w:themeTint="FF" w:themeShade="FF"/>
          <w:sz w:val="48"/>
          <w:szCs w:val="48"/>
          <w:lang w:val="en-GB"/>
        </w:rPr>
      </w:pPr>
      <w:r w:rsidRPr="31387A3A" w:rsidR="3D6FF68B">
        <w:rPr>
          <w:rFonts w:ascii="Arial" w:hAnsi="Arial" w:eastAsia="Arial" w:cs="Arial"/>
          <w:b w:val="1"/>
          <w:bCs w:val="1"/>
          <w:i w:val="0"/>
          <w:iCs w:val="0"/>
          <w:noProof w:val="0"/>
          <w:color w:val="000000" w:themeColor="text1" w:themeTint="FF" w:themeShade="FF"/>
          <w:sz w:val="48"/>
          <w:szCs w:val="48"/>
          <w:lang w:val="en-GB"/>
        </w:rPr>
        <w:t>Assignment 1 (Report)</w:t>
      </w:r>
    </w:p>
    <w:p xmlns:wp14="http://schemas.microsoft.com/office/word/2010/wordml" w:rsidP="31387A3A" w14:paraId="4D20B084" wp14:textId="697543E9">
      <w:pPr>
        <w:jc w:val="both"/>
        <w:rPr>
          <w:sz w:val="48"/>
          <w:szCs w:val="48"/>
        </w:rPr>
      </w:pPr>
      <w:r>
        <w:br/>
      </w:r>
    </w:p>
    <w:p xmlns:wp14="http://schemas.microsoft.com/office/word/2010/wordml" w:rsidP="31387A3A" w14:paraId="66C08904" wp14:textId="40311C97">
      <w:pPr>
        <w:jc w:val="both"/>
      </w:pPr>
      <w:r>
        <w:br/>
      </w:r>
    </w:p>
    <w:p xmlns:wp14="http://schemas.microsoft.com/office/word/2010/wordml" w:rsidP="31387A3A" w14:paraId="0EB3D5AE" wp14:textId="4E4B5F6B">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Student Name: </w:t>
      </w:r>
      <w:r w:rsidRPr="31387A3A" w:rsidR="3D6FF68B">
        <w:rPr>
          <w:rFonts w:ascii="Arial" w:hAnsi="Arial" w:eastAsia="Arial" w:cs="Arial"/>
          <w:b w:val="1"/>
          <w:bCs w:val="1"/>
          <w:i w:val="0"/>
          <w:iCs w:val="0"/>
          <w:noProof w:val="0"/>
          <w:color w:val="000000" w:themeColor="text1" w:themeTint="FF" w:themeShade="FF"/>
          <w:sz w:val="22"/>
          <w:szCs w:val="22"/>
          <w:lang w:val="en-GB"/>
        </w:rPr>
        <w:t>Sandra Jennifer Salazar Marin</w:t>
      </w:r>
    </w:p>
    <w:p xmlns:wp14="http://schemas.microsoft.com/office/word/2010/wordml" w:rsidP="31387A3A" w14:paraId="6DCBFC29" wp14:textId="2D6D355D">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Student Number: </w:t>
      </w:r>
      <w:r w:rsidRPr="31387A3A" w:rsidR="3D6FF68B">
        <w:rPr>
          <w:rFonts w:ascii="Arial" w:hAnsi="Arial" w:eastAsia="Arial" w:cs="Arial"/>
          <w:b w:val="1"/>
          <w:bCs w:val="1"/>
          <w:i w:val="0"/>
          <w:iCs w:val="0"/>
          <w:noProof w:val="0"/>
          <w:color w:val="000000" w:themeColor="text1" w:themeTint="FF" w:themeShade="FF"/>
          <w:sz w:val="22"/>
          <w:szCs w:val="22"/>
          <w:lang w:val="en-GB"/>
        </w:rPr>
        <w:t>2331123</w:t>
      </w:r>
    </w:p>
    <w:p xmlns:wp14="http://schemas.microsoft.com/office/word/2010/wordml" w:rsidP="31387A3A" w14:paraId="5FA45E6B" wp14:textId="27D72AF5">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Module Code and Title: </w:t>
      </w:r>
      <w:r w:rsidRPr="31387A3A" w:rsidR="3D6FF68B">
        <w:rPr>
          <w:rFonts w:ascii="Arial" w:hAnsi="Arial" w:eastAsia="Arial" w:cs="Arial"/>
          <w:b w:val="1"/>
          <w:bCs w:val="1"/>
          <w:i w:val="0"/>
          <w:iCs w:val="0"/>
          <w:noProof w:val="0"/>
          <w:color w:val="000000" w:themeColor="text1" w:themeTint="FF" w:themeShade="FF"/>
          <w:sz w:val="22"/>
          <w:szCs w:val="22"/>
          <w:lang w:val="en-GB"/>
        </w:rPr>
        <w:t xml:space="preserve">BMSW4002 - Effective </w:t>
      </w:r>
      <w:r w:rsidRPr="31387A3A" w:rsidR="3D6FF68B">
        <w:rPr>
          <w:rFonts w:ascii="Arial" w:hAnsi="Arial" w:eastAsia="Arial" w:cs="Arial"/>
          <w:b w:val="1"/>
          <w:bCs w:val="1"/>
          <w:i w:val="0"/>
          <w:iCs w:val="0"/>
          <w:noProof w:val="0"/>
          <w:color w:val="000000" w:themeColor="text1" w:themeTint="FF" w:themeShade="FF"/>
          <w:sz w:val="22"/>
          <w:szCs w:val="22"/>
          <w:lang w:val="en-GB"/>
        </w:rPr>
        <w:t>Teamwork</w:t>
      </w:r>
      <w:r w:rsidRPr="31387A3A" w:rsidR="3D6FF68B">
        <w:rPr>
          <w:rFonts w:ascii="Arial" w:hAnsi="Arial" w:eastAsia="Arial" w:cs="Arial"/>
          <w:b w:val="1"/>
          <w:bCs w:val="1"/>
          <w:i w:val="0"/>
          <w:iCs w:val="0"/>
          <w:noProof w:val="0"/>
          <w:color w:val="000000" w:themeColor="text1" w:themeTint="FF" w:themeShade="FF"/>
          <w:sz w:val="22"/>
          <w:szCs w:val="22"/>
          <w:lang w:val="en-GB"/>
        </w:rPr>
        <w:t xml:space="preserve"> and Communication</w:t>
      </w:r>
    </w:p>
    <w:p xmlns:wp14="http://schemas.microsoft.com/office/word/2010/wordml" w:rsidP="31387A3A" w14:paraId="5BBB8728" wp14:textId="3E5B884B">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Lecturer’s Name: </w:t>
      </w:r>
      <w:r w:rsidRPr="31387A3A" w:rsidR="3D6FF68B">
        <w:rPr>
          <w:rFonts w:ascii="Arial" w:hAnsi="Arial" w:eastAsia="Arial" w:cs="Arial"/>
          <w:b w:val="1"/>
          <w:bCs w:val="1"/>
          <w:i w:val="0"/>
          <w:iCs w:val="0"/>
          <w:noProof w:val="0"/>
          <w:color w:val="000000" w:themeColor="text1" w:themeTint="FF" w:themeShade="FF"/>
          <w:sz w:val="22"/>
          <w:szCs w:val="22"/>
          <w:lang w:val="en-GB"/>
        </w:rPr>
        <w:t>Saqib Shamim</w:t>
      </w:r>
    </w:p>
    <w:p xmlns:wp14="http://schemas.microsoft.com/office/word/2010/wordml" w:rsidP="31387A3A" w14:paraId="0FDBCA0E" wp14:textId="13E831A5">
      <w:pPr>
        <w:jc w:val="both"/>
      </w:pPr>
      <w:r>
        <w:br/>
      </w:r>
    </w:p>
    <w:p xmlns:wp14="http://schemas.microsoft.com/office/word/2010/wordml" w:rsidP="31387A3A" w14:paraId="402F7E14" wp14:textId="61AD132A">
      <w:pPr>
        <w:rPr>
          <w:rFonts w:ascii="Arial" w:hAnsi="Arial" w:eastAsia="Arial" w:cs="Arial"/>
          <w:b w:val="1"/>
          <w:bCs w:val="1"/>
          <w:i w:val="0"/>
          <w:iCs w:val="0"/>
          <w:noProof w:val="0"/>
          <w:color w:val="244084"/>
          <w:sz w:val="18"/>
          <w:szCs w:val="18"/>
          <w:lang w:val="en-GB"/>
        </w:rPr>
      </w:pPr>
    </w:p>
    <w:p xmlns:wp14="http://schemas.microsoft.com/office/word/2010/wordml" w:rsidP="31387A3A" w14:paraId="1B92A4DE" wp14:textId="4359087A">
      <w:pPr>
        <w:rPr>
          <w:rFonts w:ascii="Arial" w:hAnsi="Arial" w:eastAsia="Arial" w:cs="Arial"/>
          <w:b w:val="1"/>
          <w:bCs w:val="1"/>
          <w:i w:val="0"/>
          <w:iCs w:val="0"/>
          <w:noProof w:val="0"/>
          <w:color w:val="244084"/>
          <w:sz w:val="18"/>
          <w:szCs w:val="18"/>
          <w:lang w:val="en-GB"/>
        </w:rPr>
      </w:pPr>
    </w:p>
    <w:p xmlns:wp14="http://schemas.microsoft.com/office/word/2010/wordml" w:rsidP="31387A3A" w14:paraId="2E523E26" wp14:textId="48C7F7F7">
      <w:pPr>
        <w:rPr>
          <w:rFonts w:ascii="Arial" w:hAnsi="Arial" w:eastAsia="Arial" w:cs="Arial"/>
          <w:b w:val="1"/>
          <w:bCs w:val="1"/>
          <w:i w:val="0"/>
          <w:iCs w:val="0"/>
          <w:noProof w:val="0"/>
          <w:color w:val="244084"/>
          <w:sz w:val="18"/>
          <w:szCs w:val="18"/>
          <w:lang w:val="en-GB"/>
        </w:rPr>
      </w:pPr>
    </w:p>
    <w:p xmlns:wp14="http://schemas.microsoft.com/office/word/2010/wordml" w:rsidP="31387A3A" w14:paraId="5F6CC2F6" wp14:textId="3770B019">
      <w:pPr>
        <w:rPr>
          <w:rFonts w:ascii="Arial" w:hAnsi="Arial" w:eastAsia="Arial" w:cs="Arial"/>
          <w:b w:val="1"/>
          <w:bCs w:val="1"/>
          <w:i w:val="0"/>
          <w:iCs w:val="0"/>
          <w:noProof w:val="0"/>
          <w:color w:val="244084"/>
          <w:sz w:val="18"/>
          <w:szCs w:val="18"/>
          <w:lang w:val="en-GB"/>
        </w:rPr>
      </w:pPr>
    </w:p>
    <w:p xmlns:wp14="http://schemas.microsoft.com/office/word/2010/wordml" w:rsidP="31387A3A" w14:paraId="3B4AEB4C" wp14:textId="2B223E1A">
      <w:pPr>
        <w:rPr>
          <w:rFonts w:ascii="Arial" w:hAnsi="Arial" w:eastAsia="Arial" w:cs="Arial"/>
          <w:b w:val="1"/>
          <w:bCs w:val="1"/>
          <w:i w:val="0"/>
          <w:iCs w:val="0"/>
          <w:noProof w:val="0"/>
          <w:color w:val="244084"/>
          <w:sz w:val="18"/>
          <w:szCs w:val="18"/>
          <w:lang w:val="en-GB"/>
        </w:rPr>
      </w:pPr>
    </w:p>
    <w:p xmlns:wp14="http://schemas.microsoft.com/office/word/2010/wordml" w:rsidP="31387A3A" w14:paraId="1F564AC3" wp14:textId="6BF15099">
      <w:pPr>
        <w:rPr>
          <w:rFonts w:ascii="Arial" w:hAnsi="Arial" w:eastAsia="Arial" w:cs="Arial"/>
          <w:b w:val="1"/>
          <w:bCs w:val="1"/>
          <w:i w:val="0"/>
          <w:iCs w:val="0"/>
          <w:noProof w:val="0"/>
          <w:color w:val="244084"/>
          <w:sz w:val="18"/>
          <w:szCs w:val="18"/>
          <w:lang w:val="en-GB"/>
        </w:rPr>
      </w:pPr>
    </w:p>
    <w:p xmlns:wp14="http://schemas.microsoft.com/office/word/2010/wordml" w:rsidP="31387A3A" w14:paraId="3E892ABD" wp14:textId="0AEB40C7">
      <w:pPr>
        <w:rPr>
          <w:rFonts w:ascii="Arial" w:hAnsi="Arial" w:eastAsia="Arial" w:cs="Arial"/>
          <w:b w:val="1"/>
          <w:bCs w:val="1"/>
          <w:i w:val="0"/>
          <w:iCs w:val="0"/>
          <w:noProof w:val="0"/>
          <w:color w:val="244084"/>
          <w:sz w:val="18"/>
          <w:szCs w:val="18"/>
          <w:lang w:val="en-GB"/>
        </w:rPr>
      </w:pPr>
    </w:p>
    <w:p xmlns:wp14="http://schemas.microsoft.com/office/word/2010/wordml" w:rsidP="31387A3A" w14:paraId="2E7D59AB" wp14:textId="320D0BA9">
      <w:pPr>
        <w:rPr>
          <w:rFonts w:ascii="Arial" w:hAnsi="Arial" w:eastAsia="Arial" w:cs="Arial"/>
          <w:b w:val="1"/>
          <w:bCs w:val="1"/>
          <w:i w:val="0"/>
          <w:iCs w:val="0"/>
          <w:noProof w:val="0"/>
          <w:color w:val="244084"/>
          <w:sz w:val="18"/>
          <w:szCs w:val="18"/>
          <w:lang w:val="en-GB"/>
        </w:rPr>
      </w:pPr>
    </w:p>
    <w:p xmlns:wp14="http://schemas.microsoft.com/office/word/2010/wordml" w:rsidP="31387A3A" w14:paraId="0EF74B35" wp14:textId="55E41E1B">
      <w:pPr>
        <w:rPr>
          <w:rFonts w:ascii="Arial" w:hAnsi="Arial" w:eastAsia="Arial" w:cs="Arial"/>
          <w:b w:val="1"/>
          <w:bCs w:val="1"/>
          <w:i w:val="0"/>
          <w:iCs w:val="0"/>
          <w:noProof w:val="0"/>
          <w:color w:val="244084"/>
          <w:sz w:val="18"/>
          <w:szCs w:val="18"/>
          <w:lang w:val="en-GB"/>
        </w:rPr>
      </w:pPr>
    </w:p>
    <w:p xmlns:wp14="http://schemas.microsoft.com/office/word/2010/wordml" w:rsidP="31387A3A" w14:paraId="24761572" wp14:textId="5DD911CD">
      <w:pPr>
        <w:rPr>
          <w:rFonts w:ascii="Arial" w:hAnsi="Arial" w:eastAsia="Arial" w:cs="Arial"/>
          <w:b w:val="1"/>
          <w:bCs w:val="1"/>
          <w:i w:val="0"/>
          <w:iCs w:val="0"/>
          <w:noProof w:val="0"/>
          <w:color w:val="244084"/>
          <w:sz w:val="18"/>
          <w:szCs w:val="18"/>
          <w:lang w:val="en-GB"/>
        </w:rPr>
      </w:pPr>
    </w:p>
    <w:p xmlns:wp14="http://schemas.microsoft.com/office/word/2010/wordml" w:rsidP="31387A3A" w14:paraId="2BFAEDC1" wp14:textId="4C2776C6">
      <w:pPr>
        <w:rPr>
          <w:rFonts w:ascii="Arial" w:hAnsi="Arial" w:eastAsia="Arial" w:cs="Arial"/>
          <w:b w:val="1"/>
          <w:bCs w:val="1"/>
          <w:i w:val="0"/>
          <w:iCs w:val="0"/>
          <w:noProof w:val="0"/>
          <w:color w:val="244084"/>
          <w:sz w:val="18"/>
          <w:szCs w:val="18"/>
          <w:lang w:val="en-GB"/>
        </w:rPr>
      </w:pPr>
    </w:p>
    <w:p xmlns:wp14="http://schemas.microsoft.com/office/word/2010/wordml" w:rsidP="31387A3A" w14:paraId="1726B873" wp14:textId="36CADC74">
      <w:pPr>
        <w:rPr>
          <w:rFonts w:ascii="Arial" w:hAnsi="Arial" w:eastAsia="Arial" w:cs="Arial"/>
          <w:b w:val="1"/>
          <w:bCs w:val="1"/>
          <w:i w:val="0"/>
          <w:iCs w:val="0"/>
          <w:noProof w:val="0"/>
          <w:color w:val="244084"/>
          <w:sz w:val="18"/>
          <w:szCs w:val="18"/>
          <w:lang w:val="en-GB"/>
        </w:rPr>
      </w:pPr>
    </w:p>
    <w:p xmlns:wp14="http://schemas.microsoft.com/office/word/2010/wordml" w:rsidP="31387A3A" w14:paraId="3DDAE012" wp14:textId="4AEE4C8D">
      <w:pPr>
        <w:rPr>
          <w:rFonts w:ascii="Arial" w:hAnsi="Arial" w:eastAsia="Arial" w:cs="Arial"/>
          <w:b w:val="1"/>
          <w:bCs w:val="1"/>
          <w:i w:val="0"/>
          <w:iCs w:val="0"/>
          <w:noProof w:val="0"/>
          <w:color w:val="244084"/>
          <w:sz w:val="18"/>
          <w:szCs w:val="18"/>
          <w:lang w:val="en-GB"/>
        </w:rPr>
      </w:pPr>
    </w:p>
    <w:p xmlns:wp14="http://schemas.microsoft.com/office/word/2010/wordml" w:rsidP="31387A3A" w14:paraId="703C1E4E" wp14:textId="3CC0BAC2">
      <w:pPr>
        <w:rPr>
          <w:rFonts w:ascii="Arial" w:hAnsi="Arial" w:eastAsia="Arial" w:cs="Arial"/>
          <w:b w:val="1"/>
          <w:bCs w:val="1"/>
          <w:i w:val="0"/>
          <w:iCs w:val="0"/>
          <w:noProof w:val="0"/>
          <w:color w:val="244084"/>
          <w:sz w:val="18"/>
          <w:szCs w:val="18"/>
          <w:lang w:val="en-GB"/>
        </w:rPr>
      </w:pPr>
    </w:p>
    <w:p xmlns:wp14="http://schemas.microsoft.com/office/word/2010/wordml" w:rsidP="31387A3A" w14:paraId="722A3708" wp14:textId="5CF474E3">
      <w:pPr>
        <w:rPr>
          <w:rFonts w:ascii="Arial" w:hAnsi="Arial" w:eastAsia="Arial" w:cs="Arial"/>
          <w:b w:val="1"/>
          <w:bCs w:val="1"/>
          <w:i w:val="0"/>
          <w:iCs w:val="0"/>
          <w:noProof w:val="0"/>
          <w:color w:val="244084"/>
          <w:sz w:val="18"/>
          <w:szCs w:val="18"/>
          <w:lang w:val="en-GB"/>
        </w:rPr>
      </w:pPr>
    </w:p>
    <w:p xmlns:wp14="http://schemas.microsoft.com/office/word/2010/wordml" w14:paraId="590E0E73" wp14:textId="7CDCE999">
      <w:r>
        <w:br w:type="page"/>
      </w:r>
    </w:p>
    <w:p xmlns:wp14="http://schemas.microsoft.com/office/word/2010/wordml" w:rsidP="31387A3A" w14:paraId="45EF6183" wp14:textId="12F135A8">
      <w:pPr>
        <w:rPr>
          <w:rFonts w:ascii="Arial" w:hAnsi="Arial" w:eastAsia="Arial" w:cs="Arial"/>
          <w:b w:val="1"/>
          <w:bCs w:val="1"/>
          <w:i w:val="0"/>
          <w:iCs w:val="0"/>
          <w:noProof w:val="0"/>
          <w:color w:val="244084"/>
          <w:sz w:val="18"/>
          <w:szCs w:val="18"/>
          <w:lang w:val="en-GB"/>
        </w:rPr>
      </w:pPr>
    </w:p>
    <w:p xmlns:wp14="http://schemas.microsoft.com/office/word/2010/wordml" w:rsidP="31387A3A" w14:paraId="380EBDFF" wp14:textId="7945E851">
      <w:pPr>
        <w:pStyle w:val="Normal"/>
        <w:rPr>
          <w:rFonts w:ascii="Arial" w:hAnsi="Arial" w:eastAsia="Arial" w:cs="Arial"/>
          <w:b w:val="1"/>
          <w:bCs w:val="1"/>
          <w:i w:val="0"/>
          <w:iCs w:val="0"/>
          <w:noProof w:val="0"/>
          <w:color w:val="244084"/>
          <w:sz w:val="18"/>
          <w:szCs w:val="18"/>
          <w:lang w:val="en-GB"/>
        </w:rPr>
      </w:pPr>
    </w:p>
    <w:p xmlns:wp14="http://schemas.microsoft.com/office/word/2010/wordml" w:rsidP="31387A3A" w14:paraId="7A467B09" wp14:textId="7EBB0F6C">
      <w:pPr>
        <w:pStyle w:val="Normal"/>
        <w:rPr>
          <w:rFonts w:ascii="Arial" w:hAnsi="Arial" w:eastAsia="Arial" w:cs="Arial"/>
          <w:b w:val="1"/>
          <w:bCs w:val="1"/>
          <w:i w:val="0"/>
          <w:iCs w:val="0"/>
          <w:noProof w:val="0"/>
          <w:color w:val="244084"/>
          <w:sz w:val="18"/>
          <w:szCs w:val="18"/>
          <w:lang w:val="en-GB"/>
        </w:rPr>
      </w:pPr>
    </w:p>
    <w:p xmlns:wp14="http://schemas.microsoft.com/office/word/2010/wordml" w:rsidP="31387A3A" w14:paraId="55A8AB6E" wp14:textId="4C97B0C9">
      <w:pPr>
        <w:rPr>
          <w:rFonts w:ascii="Arial" w:hAnsi="Arial" w:eastAsia="Arial" w:cs="Arial"/>
          <w:b w:val="1"/>
          <w:bCs w:val="1"/>
          <w:i w:val="0"/>
          <w:iCs w:val="0"/>
          <w:noProof w:val="0"/>
          <w:color w:val="244084"/>
          <w:sz w:val="18"/>
          <w:szCs w:val="18"/>
          <w:lang w:val="en-GB"/>
        </w:rPr>
      </w:pPr>
    </w:p>
    <w:p xmlns:wp14="http://schemas.microsoft.com/office/word/2010/wordml" w:rsidP="31387A3A" w14:paraId="78FED770" wp14:textId="26917473">
      <w:pPr>
        <w:jc w:val="center"/>
        <w:rPr>
          <w:rFonts w:ascii="Arial" w:hAnsi="Arial" w:eastAsia="Arial" w:cs="Arial"/>
          <w:b w:val="1"/>
          <w:bCs w:val="1"/>
          <w:i w:val="0"/>
          <w:iCs w:val="0"/>
          <w:noProof w:val="0"/>
          <w:color w:val="244084"/>
          <w:sz w:val="40"/>
          <w:szCs w:val="40"/>
          <w:lang w:val="en-GB"/>
        </w:rPr>
      </w:pPr>
      <w:r w:rsidRPr="31387A3A" w:rsidR="3D6FF68B">
        <w:rPr>
          <w:rFonts w:ascii="Arial" w:hAnsi="Arial" w:eastAsia="Arial" w:cs="Arial"/>
          <w:b w:val="1"/>
          <w:bCs w:val="1"/>
          <w:i w:val="0"/>
          <w:iCs w:val="0"/>
          <w:noProof w:val="0"/>
          <w:color w:val="244084"/>
          <w:sz w:val="40"/>
          <w:szCs w:val="40"/>
          <w:lang w:val="en-GB"/>
        </w:rPr>
        <w:t>Contents</w:t>
      </w:r>
    </w:p>
    <w:p xmlns:wp14="http://schemas.microsoft.com/office/word/2010/wordml" w:rsidP="31387A3A" w14:paraId="346A679C" wp14:textId="48EA9609">
      <w:pPr>
        <w:jc w:val="both"/>
        <w:rPr>
          <w:rFonts w:ascii="Arial" w:hAnsi="Arial" w:eastAsia="Arial" w:cs="Arial"/>
          <w:sz w:val="22"/>
          <w:szCs w:val="22"/>
        </w:rPr>
      </w:pPr>
      <w:r>
        <w:br/>
      </w:r>
    </w:p>
    <w:p xmlns:wp14="http://schemas.microsoft.com/office/word/2010/wordml" w:rsidP="717E1C17" w14:paraId="3C2C822A" wp14:textId="5D2F8D4E">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Introduction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076494A6">
        <w:rPr>
          <w:rFonts w:ascii="Arial" w:hAnsi="Arial" w:eastAsia="Arial" w:cs="Arial"/>
          <w:b w:val="0"/>
          <w:bCs w:val="0"/>
          <w:i w:val="0"/>
          <w:iCs w:val="0"/>
          <w:noProof w:val="0"/>
          <w:color w:val="000000" w:themeColor="text1" w:themeTint="FF" w:themeShade="FF"/>
          <w:sz w:val="22"/>
          <w:szCs w:val="22"/>
          <w:lang w:val="en-GB"/>
        </w:rPr>
        <w:t>..</w:t>
      </w:r>
      <w:r>
        <w:tab/>
      </w:r>
      <w:r w:rsidRPr="717E1C17" w:rsidR="3D6FF68B">
        <w:rPr>
          <w:rFonts w:ascii="Arial" w:hAnsi="Arial" w:eastAsia="Arial" w:cs="Arial"/>
          <w:b w:val="0"/>
          <w:bCs w:val="0"/>
          <w:i w:val="0"/>
          <w:iCs w:val="0"/>
          <w:noProof w:val="0"/>
          <w:color w:val="000000" w:themeColor="text1" w:themeTint="FF" w:themeShade="FF"/>
          <w:sz w:val="22"/>
          <w:szCs w:val="22"/>
          <w:lang w:val="en-GB"/>
        </w:rPr>
        <w:t>1</w:t>
      </w:r>
    </w:p>
    <w:p xmlns:wp14="http://schemas.microsoft.com/office/word/2010/wordml" w:rsidP="717E1C17" w14:paraId="116ADDD2" wp14:textId="158E93A4">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Communication Theories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tab/>
      </w:r>
      <w:r w:rsidRPr="717E1C17" w:rsidR="3D6FF68B">
        <w:rPr>
          <w:rFonts w:ascii="Arial" w:hAnsi="Arial" w:eastAsia="Arial" w:cs="Arial"/>
          <w:b w:val="0"/>
          <w:bCs w:val="0"/>
          <w:i w:val="0"/>
          <w:iCs w:val="0"/>
          <w:noProof w:val="0"/>
          <w:color w:val="000000" w:themeColor="text1" w:themeTint="FF" w:themeShade="FF"/>
          <w:sz w:val="22"/>
          <w:szCs w:val="22"/>
          <w:lang w:val="en-GB"/>
        </w:rPr>
        <w:t>1</w:t>
      </w:r>
    </w:p>
    <w:p xmlns:wp14="http://schemas.microsoft.com/office/word/2010/wordml" w:rsidP="717E1C17" w14:paraId="4D73C3B7" wp14:textId="3939F223">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Shannon and Weaver Model of Communication</w:t>
      </w:r>
      <w:r w:rsidRPr="717E1C17" w:rsidR="14C98106">
        <w:rPr>
          <w:rFonts w:ascii="Arial" w:hAnsi="Arial" w:eastAsia="Arial" w:cs="Arial"/>
          <w:b w:val="0"/>
          <w:bCs w:val="0"/>
          <w:i w:val="0"/>
          <w:iCs w:val="0"/>
          <w:noProof w:val="0"/>
          <w:color w:val="000000" w:themeColor="text1" w:themeTint="FF" w:themeShade="FF"/>
          <w:sz w:val="22"/>
          <w:szCs w:val="22"/>
          <w:lang w:val="en-GB"/>
        </w:rPr>
        <w:t xml:space="preserve"> </w:t>
      </w:r>
      <w:r>
        <w:tab/>
      </w:r>
      <w:r w:rsidRPr="717E1C17" w:rsidR="14C98106">
        <w:rPr>
          <w:rFonts w:ascii="Arial" w:hAnsi="Arial" w:eastAsia="Arial" w:cs="Arial"/>
          <w:b w:val="0"/>
          <w:bCs w:val="0"/>
          <w:i w:val="0"/>
          <w:iCs w:val="0"/>
          <w:noProof w:val="0"/>
          <w:color w:val="000000" w:themeColor="text1" w:themeTint="FF" w:themeShade="FF"/>
          <w:sz w:val="22"/>
          <w:szCs w:val="22"/>
          <w:lang w:val="en-GB"/>
        </w:rPr>
        <w:t>…..................................</w:t>
      </w:r>
      <w:r>
        <w:tab/>
      </w:r>
      <w:r w:rsidRPr="717E1C17" w:rsidR="14C98106">
        <w:rPr>
          <w:rFonts w:ascii="Arial" w:hAnsi="Arial" w:eastAsia="Arial" w:cs="Arial"/>
          <w:b w:val="0"/>
          <w:bCs w:val="0"/>
          <w:i w:val="0"/>
          <w:iCs w:val="0"/>
          <w:noProof w:val="0"/>
          <w:color w:val="000000" w:themeColor="text1" w:themeTint="FF" w:themeShade="FF"/>
          <w:sz w:val="22"/>
          <w:szCs w:val="22"/>
          <w:lang w:val="en-GB"/>
        </w:rPr>
        <w:t>1</w:t>
      </w:r>
    </w:p>
    <w:p xmlns:wp14="http://schemas.microsoft.com/office/word/2010/wordml" w:rsidP="717E1C17" w14:paraId="7A610EBF" wp14:textId="2ECE118C">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Schramm’s Model of Communication </w:t>
      </w:r>
      <w:r>
        <w:tab/>
      </w:r>
      <w:r w:rsidRPr="717E1C17" w:rsidR="02AA293C">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03496522">
        <w:rPr>
          <w:rFonts w:ascii="Arial" w:hAnsi="Arial" w:eastAsia="Arial" w:cs="Arial"/>
          <w:b w:val="0"/>
          <w:bCs w:val="0"/>
          <w:i w:val="0"/>
          <w:iCs w:val="0"/>
          <w:noProof w:val="0"/>
          <w:color w:val="000000" w:themeColor="text1" w:themeTint="FF" w:themeShade="FF"/>
          <w:sz w:val="22"/>
          <w:szCs w:val="22"/>
          <w:lang w:val="en-GB"/>
        </w:rPr>
        <w:t>............</w:t>
      </w:r>
      <w:r>
        <w:tab/>
      </w:r>
      <w:r w:rsidRPr="717E1C17" w:rsidR="17B17E54">
        <w:rPr>
          <w:rFonts w:ascii="Arial" w:hAnsi="Arial" w:eastAsia="Arial" w:cs="Arial"/>
          <w:b w:val="0"/>
          <w:bCs w:val="0"/>
          <w:i w:val="0"/>
          <w:iCs w:val="0"/>
          <w:noProof w:val="0"/>
          <w:color w:val="000000" w:themeColor="text1" w:themeTint="FF" w:themeShade="FF"/>
          <w:sz w:val="22"/>
          <w:szCs w:val="22"/>
          <w:lang w:val="en-GB"/>
        </w:rPr>
        <w:t>2</w:t>
      </w:r>
    </w:p>
    <w:p xmlns:wp14="http://schemas.microsoft.com/office/word/2010/wordml" w:rsidP="717E1C17" w14:paraId="61CA15D8" wp14:textId="164D6702">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Berlo’s Model of Communication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1034BBBE">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51B9BF80">
        <w:rPr>
          <w:rFonts w:ascii="Arial" w:hAnsi="Arial" w:eastAsia="Arial" w:cs="Arial"/>
          <w:b w:val="0"/>
          <w:bCs w:val="0"/>
          <w:i w:val="0"/>
          <w:iCs w:val="0"/>
          <w:noProof w:val="0"/>
          <w:color w:val="000000" w:themeColor="text1" w:themeTint="FF" w:themeShade="FF"/>
          <w:sz w:val="22"/>
          <w:szCs w:val="22"/>
          <w:lang w:val="en-GB"/>
        </w:rPr>
        <w:t>...........................</w:t>
      </w:r>
      <w:r>
        <w:tab/>
      </w:r>
      <w:r w:rsidRPr="717E1C17" w:rsidR="51B9BF80">
        <w:rPr>
          <w:rFonts w:ascii="Arial" w:hAnsi="Arial" w:eastAsia="Arial" w:cs="Arial"/>
          <w:b w:val="0"/>
          <w:bCs w:val="0"/>
          <w:i w:val="0"/>
          <w:iCs w:val="0"/>
          <w:noProof w:val="0"/>
          <w:color w:val="000000" w:themeColor="text1" w:themeTint="FF" w:themeShade="FF"/>
          <w:sz w:val="22"/>
          <w:szCs w:val="22"/>
          <w:lang w:val="en-GB"/>
        </w:rPr>
        <w:t>3</w:t>
      </w:r>
    </w:p>
    <w:p xmlns:wp14="http://schemas.microsoft.com/office/word/2010/wordml" w:rsidP="717E1C17" w14:paraId="76AFE1AA" wp14:textId="4D6C6640">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Communication Skills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3F3A7ED8">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4389E2BB">
        <w:rPr>
          <w:rFonts w:ascii="Arial" w:hAnsi="Arial" w:eastAsia="Arial" w:cs="Arial"/>
          <w:b w:val="0"/>
          <w:bCs w:val="0"/>
          <w:i w:val="0"/>
          <w:iCs w:val="0"/>
          <w:noProof w:val="0"/>
          <w:color w:val="000000" w:themeColor="text1" w:themeTint="FF" w:themeShade="FF"/>
          <w:sz w:val="22"/>
          <w:szCs w:val="22"/>
          <w:lang w:val="en-GB"/>
        </w:rPr>
        <w:t>....</w:t>
      </w:r>
      <w:r>
        <w:tab/>
      </w:r>
      <w:r w:rsidRPr="717E1C17" w:rsidR="4389E2BB">
        <w:rPr>
          <w:rFonts w:ascii="Arial" w:hAnsi="Arial" w:eastAsia="Arial" w:cs="Arial"/>
          <w:b w:val="0"/>
          <w:bCs w:val="0"/>
          <w:i w:val="0"/>
          <w:iCs w:val="0"/>
          <w:noProof w:val="0"/>
          <w:color w:val="000000" w:themeColor="text1" w:themeTint="FF" w:themeShade="FF"/>
          <w:sz w:val="22"/>
          <w:szCs w:val="22"/>
          <w:lang w:val="en-GB"/>
        </w:rPr>
        <w:t>5</w:t>
      </w:r>
    </w:p>
    <w:p xmlns:wp14="http://schemas.microsoft.com/office/word/2010/wordml" w:rsidP="717E1C17" w14:paraId="462B10CB" wp14:textId="07EAE8FC">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Verbal </w:t>
      </w:r>
      <w:r>
        <w:tab/>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698852D7">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62BD9B7E">
        <w:rPr>
          <w:rFonts w:ascii="Arial" w:hAnsi="Arial" w:eastAsia="Arial" w:cs="Arial"/>
          <w:b w:val="0"/>
          <w:bCs w:val="0"/>
          <w:i w:val="0"/>
          <w:iCs w:val="0"/>
          <w:noProof w:val="0"/>
          <w:color w:val="000000" w:themeColor="text1" w:themeTint="FF" w:themeShade="FF"/>
          <w:sz w:val="22"/>
          <w:szCs w:val="22"/>
          <w:lang w:val="en-GB"/>
        </w:rPr>
        <w:t>................</w:t>
      </w:r>
      <w:r>
        <w:tab/>
      </w:r>
      <w:r w:rsidRPr="717E1C17" w:rsidR="62BD9B7E">
        <w:rPr>
          <w:rFonts w:ascii="Arial" w:hAnsi="Arial" w:eastAsia="Arial" w:cs="Arial"/>
          <w:b w:val="0"/>
          <w:bCs w:val="0"/>
          <w:i w:val="0"/>
          <w:iCs w:val="0"/>
          <w:noProof w:val="0"/>
          <w:color w:val="000000" w:themeColor="text1" w:themeTint="FF" w:themeShade="FF"/>
          <w:sz w:val="22"/>
          <w:szCs w:val="22"/>
          <w:lang w:val="en-GB"/>
        </w:rPr>
        <w:t>5</w:t>
      </w:r>
    </w:p>
    <w:p xmlns:wp14="http://schemas.microsoft.com/office/word/2010/wordml" w:rsidP="717E1C17" w14:paraId="1AAD564C" wp14:textId="6EEAFB0A">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Non-verbal Interaction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7E47C8A4">
        <w:rPr>
          <w:rFonts w:ascii="Arial" w:hAnsi="Arial" w:eastAsia="Arial" w:cs="Arial"/>
          <w:b w:val="0"/>
          <w:bCs w:val="0"/>
          <w:i w:val="0"/>
          <w:iCs w:val="0"/>
          <w:noProof w:val="0"/>
          <w:color w:val="000000" w:themeColor="text1" w:themeTint="FF" w:themeShade="FF"/>
          <w:sz w:val="22"/>
          <w:szCs w:val="22"/>
          <w:lang w:val="en-GB"/>
        </w:rPr>
        <w:t>.</w:t>
      </w:r>
      <w:r w:rsidRPr="717E1C17" w:rsidR="4FEFCD21">
        <w:rPr>
          <w:rFonts w:ascii="Arial" w:hAnsi="Arial" w:eastAsia="Arial" w:cs="Arial"/>
          <w:b w:val="0"/>
          <w:bCs w:val="0"/>
          <w:i w:val="0"/>
          <w:iCs w:val="0"/>
          <w:noProof w:val="0"/>
          <w:color w:val="000000" w:themeColor="text1" w:themeTint="FF" w:themeShade="FF"/>
          <w:sz w:val="22"/>
          <w:szCs w:val="22"/>
          <w:lang w:val="en-GB"/>
        </w:rPr>
        <w:t>............</w:t>
      </w:r>
      <w:r>
        <w:tab/>
      </w:r>
      <w:r w:rsidRPr="717E1C17" w:rsidR="4FEFCD21">
        <w:rPr>
          <w:rFonts w:ascii="Arial" w:hAnsi="Arial" w:eastAsia="Arial" w:cs="Arial"/>
          <w:b w:val="0"/>
          <w:bCs w:val="0"/>
          <w:i w:val="0"/>
          <w:iCs w:val="0"/>
          <w:noProof w:val="0"/>
          <w:color w:val="000000" w:themeColor="text1" w:themeTint="FF" w:themeShade="FF"/>
          <w:sz w:val="22"/>
          <w:szCs w:val="22"/>
          <w:lang w:val="en-GB"/>
        </w:rPr>
        <w:t>5</w:t>
      </w:r>
    </w:p>
    <w:p xmlns:wp14="http://schemas.microsoft.com/office/word/2010/wordml" w:rsidP="717E1C17" w14:paraId="69954689" wp14:textId="1BCB5AA6">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Listening </w:t>
      </w:r>
      <w:r w:rsidRPr="717E1C17" w:rsidR="36BDF321">
        <w:rPr>
          <w:rFonts w:ascii="Arial" w:hAnsi="Arial" w:eastAsia="Arial" w:cs="Arial"/>
          <w:b w:val="0"/>
          <w:bCs w:val="0"/>
          <w:i w:val="0"/>
          <w:iCs w:val="0"/>
          <w:noProof w:val="0"/>
          <w:color w:val="000000" w:themeColor="text1" w:themeTint="FF" w:themeShade="FF"/>
          <w:sz w:val="22"/>
          <w:szCs w:val="22"/>
          <w:lang w:val="en-GB"/>
        </w:rPr>
        <w:t xml:space="preserve">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2BC3A479">
        <w:rPr>
          <w:rFonts w:ascii="Arial" w:hAnsi="Arial" w:eastAsia="Arial" w:cs="Arial"/>
          <w:b w:val="0"/>
          <w:bCs w:val="0"/>
          <w:i w:val="0"/>
          <w:iCs w:val="0"/>
          <w:noProof w:val="0"/>
          <w:color w:val="000000" w:themeColor="text1" w:themeTint="FF" w:themeShade="FF"/>
          <w:sz w:val="22"/>
          <w:szCs w:val="22"/>
          <w:lang w:val="en-GB"/>
        </w:rPr>
        <w:t>...................</w:t>
      </w:r>
      <w:r>
        <w:tab/>
      </w:r>
      <w:r w:rsidRPr="717E1C17" w:rsidR="2BC3A479">
        <w:rPr>
          <w:rFonts w:ascii="Arial" w:hAnsi="Arial" w:eastAsia="Arial" w:cs="Arial"/>
          <w:b w:val="0"/>
          <w:bCs w:val="0"/>
          <w:i w:val="0"/>
          <w:iCs w:val="0"/>
          <w:noProof w:val="0"/>
          <w:color w:val="000000" w:themeColor="text1" w:themeTint="FF" w:themeShade="FF"/>
          <w:sz w:val="22"/>
          <w:szCs w:val="22"/>
          <w:lang w:val="en-GB"/>
        </w:rPr>
        <w:t>6</w:t>
      </w:r>
    </w:p>
    <w:p xmlns:wp14="http://schemas.microsoft.com/office/word/2010/wordml" w:rsidP="717E1C17" w14:paraId="5537F46D" wp14:textId="077F5ED8">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Technology's Pros and Cons in Communication</w:t>
      </w:r>
      <w:r>
        <w:tab/>
      </w:r>
      <w:r w:rsidRPr="717E1C17" w:rsidR="3D6FF68B">
        <w:rPr>
          <w:rFonts w:ascii="Arial" w:hAnsi="Arial" w:eastAsia="Arial" w:cs="Arial"/>
          <w:b w:val="0"/>
          <w:bCs w:val="0"/>
          <w:i w:val="0"/>
          <w:iCs w:val="0"/>
          <w:noProof w:val="0"/>
          <w:color w:val="000000" w:themeColor="text1" w:themeTint="FF" w:themeShade="FF"/>
          <w:sz w:val="22"/>
          <w:szCs w:val="22"/>
          <w:lang w:val="en-GB"/>
        </w:rPr>
        <w:t xml:space="preserve"> ……………………….</w:t>
      </w:r>
      <w:r w:rsidRPr="717E1C17" w:rsidR="3213D258">
        <w:rPr>
          <w:rFonts w:ascii="Arial" w:hAnsi="Arial" w:eastAsia="Arial" w:cs="Arial"/>
          <w:b w:val="0"/>
          <w:bCs w:val="0"/>
          <w:i w:val="0"/>
          <w:iCs w:val="0"/>
          <w:noProof w:val="0"/>
          <w:color w:val="000000" w:themeColor="text1" w:themeTint="FF" w:themeShade="FF"/>
          <w:sz w:val="22"/>
          <w:szCs w:val="22"/>
          <w:lang w:val="en-GB"/>
        </w:rPr>
        <w:t>.</w:t>
      </w:r>
      <w:r>
        <w:tab/>
      </w:r>
      <w:r w:rsidRPr="717E1C17" w:rsidR="54796E08">
        <w:rPr>
          <w:rFonts w:ascii="Arial" w:hAnsi="Arial" w:eastAsia="Arial" w:cs="Arial"/>
          <w:b w:val="0"/>
          <w:bCs w:val="0"/>
          <w:i w:val="0"/>
          <w:iCs w:val="0"/>
          <w:noProof w:val="0"/>
          <w:color w:val="000000" w:themeColor="text1" w:themeTint="FF" w:themeShade="FF"/>
          <w:sz w:val="22"/>
          <w:szCs w:val="22"/>
          <w:lang w:val="en-GB"/>
        </w:rPr>
        <w:t>6</w:t>
      </w:r>
    </w:p>
    <w:p xmlns:wp14="http://schemas.microsoft.com/office/word/2010/wordml" w:rsidP="717E1C17" w14:paraId="2D47164F" wp14:textId="69C4DD21">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Benefits of technology in communication</w:t>
      </w:r>
      <w:r>
        <w:tab/>
      </w:r>
      <w:r w:rsidRPr="717E1C17" w:rsidR="3D6FF68B">
        <w:rPr>
          <w:rFonts w:ascii="Arial" w:hAnsi="Arial" w:eastAsia="Arial" w:cs="Arial"/>
          <w:b w:val="0"/>
          <w:bCs w:val="0"/>
          <w:i w:val="0"/>
          <w:iCs w:val="0"/>
          <w:noProof w:val="0"/>
          <w:color w:val="000000" w:themeColor="text1" w:themeTint="FF" w:themeShade="FF"/>
          <w:sz w:val="22"/>
          <w:szCs w:val="22"/>
          <w:lang w:val="en-GB"/>
        </w:rPr>
        <w:t xml:space="preserve">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04AE5F09">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365EFD01">
        <w:rPr>
          <w:rFonts w:ascii="Arial" w:hAnsi="Arial" w:eastAsia="Arial" w:cs="Arial"/>
          <w:b w:val="0"/>
          <w:bCs w:val="0"/>
          <w:i w:val="0"/>
          <w:iCs w:val="0"/>
          <w:noProof w:val="0"/>
          <w:color w:val="000000" w:themeColor="text1" w:themeTint="FF" w:themeShade="FF"/>
          <w:sz w:val="22"/>
          <w:szCs w:val="22"/>
          <w:lang w:val="en-GB"/>
        </w:rPr>
        <w:t>............</w:t>
      </w:r>
      <w:r>
        <w:tab/>
      </w:r>
      <w:r w:rsidRPr="717E1C17" w:rsidR="365EFD01">
        <w:rPr>
          <w:rFonts w:ascii="Arial" w:hAnsi="Arial" w:eastAsia="Arial" w:cs="Arial"/>
          <w:b w:val="0"/>
          <w:bCs w:val="0"/>
          <w:i w:val="0"/>
          <w:iCs w:val="0"/>
          <w:noProof w:val="0"/>
          <w:color w:val="000000" w:themeColor="text1" w:themeTint="FF" w:themeShade="FF"/>
          <w:sz w:val="22"/>
          <w:szCs w:val="22"/>
          <w:lang w:val="en-GB"/>
        </w:rPr>
        <w:t>6</w:t>
      </w:r>
    </w:p>
    <w:p xmlns:wp14="http://schemas.microsoft.com/office/word/2010/wordml" w:rsidP="717E1C17" w14:paraId="338331A9" wp14:textId="77FEF461">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Communication's drawbacks with technology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61B9D01D">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22F94514">
        <w:rPr>
          <w:rFonts w:ascii="Arial" w:hAnsi="Arial" w:eastAsia="Arial" w:cs="Arial"/>
          <w:b w:val="0"/>
          <w:bCs w:val="0"/>
          <w:i w:val="0"/>
          <w:iCs w:val="0"/>
          <w:noProof w:val="0"/>
          <w:color w:val="000000" w:themeColor="text1" w:themeTint="FF" w:themeShade="FF"/>
          <w:sz w:val="22"/>
          <w:szCs w:val="22"/>
          <w:lang w:val="en-GB"/>
        </w:rPr>
        <w:t>............</w:t>
      </w:r>
      <w:r>
        <w:tab/>
      </w:r>
      <w:r w:rsidRPr="717E1C17" w:rsidR="22F94514">
        <w:rPr>
          <w:rFonts w:ascii="Arial" w:hAnsi="Arial" w:eastAsia="Arial" w:cs="Arial"/>
          <w:b w:val="0"/>
          <w:bCs w:val="0"/>
          <w:i w:val="0"/>
          <w:iCs w:val="0"/>
          <w:noProof w:val="0"/>
          <w:color w:val="000000" w:themeColor="text1" w:themeTint="FF" w:themeShade="FF"/>
          <w:sz w:val="22"/>
          <w:szCs w:val="22"/>
          <w:lang w:val="en-GB"/>
        </w:rPr>
        <w:t>7</w:t>
      </w:r>
    </w:p>
    <w:p xmlns:wp14="http://schemas.microsoft.com/office/word/2010/wordml" w:rsidP="717E1C17" w14:paraId="43E42549" wp14:textId="710819F7">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 xml:space="preserve">Conclusion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58C03B3E">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18B0EDB4">
        <w:rPr>
          <w:rFonts w:ascii="Arial" w:hAnsi="Arial" w:eastAsia="Arial" w:cs="Arial"/>
          <w:b w:val="0"/>
          <w:bCs w:val="0"/>
          <w:i w:val="0"/>
          <w:iCs w:val="0"/>
          <w:noProof w:val="0"/>
          <w:color w:val="000000" w:themeColor="text1" w:themeTint="FF" w:themeShade="FF"/>
          <w:sz w:val="22"/>
          <w:szCs w:val="22"/>
          <w:lang w:val="en-GB"/>
        </w:rPr>
        <w:t>...</w:t>
      </w:r>
      <w:r>
        <w:tab/>
      </w:r>
      <w:r>
        <w:tab/>
      </w:r>
      <w:r w:rsidRPr="717E1C17" w:rsidR="18B0EDB4">
        <w:rPr>
          <w:rFonts w:ascii="Arial" w:hAnsi="Arial" w:eastAsia="Arial" w:cs="Arial"/>
          <w:b w:val="0"/>
          <w:bCs w:val="0"/>
          <w:i w:val="0"/>
          <w:iCs w:val="0"/>
          <w:noProof w:val="0"/>
          <w:color w:val="000000" w:themeColor="text1" w:themeTint="FF" w:themeShade="FF"/>
          <w:sz w:val="22"/>
          <w:szCs w:val="22"/>
          <w:lang w:val="en-GB"/>
        </w:rPr>
        <w:t>8</w:t>
      </w:r>
    </w:p>
    <w:p xmlns:wp14="http://schemas.microsoft.com/office/word/2010/wordml" w:rsidP="717E1C17" w14:paraId="2D66EEF1" wp14:textId="2DF72304">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Reference</w:t>
      </w:r>
      <w:r w:rsidRPr="717E1C17" w:rsidR="6CA8C86A">
        <w:rPr>
          <w:rFonts w:ascii="Arial" w:hAnsi="Arial" w:eastAsia="Arial" w:cs="Arial"/>
          <w:b w:val="0"/>
          <w:bCs w:val="0"/>
          <w:i w:val="0"/>
          <w:iCs w:val="0"/>
          <w:noProof w:val="0"/>
          <w:color w:val="000000" w:themeColor="text1" w:themeTint="FF" w:themeShade="FF"/>
          <w:sz w:val="22"/>
          <w:szCs w:val="22"/>
          <w:lang w:val="en-GB"/>
        </w:rPr>
        <w:t>s</w:t>
      </w:r>
      <w:r w:rsidRPr="717E1C17" w:rsidR="3D6FF68B">
        <w:rPr>
          <w:rFonts w:ascii="Arial" w:hAnsi="Arial" w:eastAsia="Arial" w:cs="Arial"/>
          <w:b w:val="0"/>
          <w:bCs w:val="0"/>
          <w:i w:val="0"/>
          <w:iCs w:val="0"/>
          <w:noProof w:val="0"/>
          <w:color w:val="000000" w:themeColor="text1" w:themeTint="FF" w:themeShade="FF"/>
          <w:sz w:val="22"/>
          <w:szCs w:val="22"/>
          <w:lang w:val="en-GB"/>
        </w:rPr>
        <w:t xml:space="preserve"> </w:t>
      </w:r>
      <w:r>
        <w:tab/>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00D586F2">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rsidRPr="717E1C17" w:rsidR="3D6FF68B">
        <w:rPr>
          <w:rFonts w:ascii="Arial" w:hAnsi="Arial" w:eastAsia="Arial" w:cs="Arial"/>
          <w:b w:val="0"/>
          <w:bCs w:val="0"/>
          <w:i w:val="0"/>
          <w:iCs w:val="0"/>
          <w:noProof w:val="0"/>
          <w:color w:val="000000" w:themeColor="text1" w:themeTint="FF" w:themeShade="FF"/>
          <w:sz w:val="22"/>
          <w:szCs w:val="22"/>
          <w:lang w:val="en-GB"/>
        </w:rPr>
        <w:t>….</w:t>
      </w:r>
      <w:r>
        <w:tab/>
      </w:r>
      <w:r w:rsidRPr="717E1C17" w:rsidR="3D6FF68B">
        <w:rPr>
          <w:rFonts w:ascii="Arial" w:hAnsi="Arial" w:eastAsia="Arial" w:cs="Arial"/>
          <w:b w:val="0"/>
          <w:bCs w:val="0"/>
          <w:i w:val="0"/>
          <w:iCs w:val="0"/>
          <w:noProof w:val="0"/>
          <w:color w:val="000000" w:themeColor="text1" w:themeTint="FF" w:themeShade="FF"/>
          <w:sz w:val="22"/>
          <w:szCs w:val="22"/>
          <w:lang w:val="en-GB"/>
        </w:rPr>
        <w:t>9</w:t>
      </w:r>
    </w:p>
    <w:p xmlns:wp14="http://schemas.microsoft.com/office/word/2010/wordml" w:rsidP="31387A3A" w14:paraId="603FA813" wp14:textId="08317439">
      <w:pPr>
        <w:jc w:val="both"/>
        <w:rPr>
          <w:rFonts w:ascii="Arial" w:hAnsi="Arial" w:eastAsia="Arial" w:cs="Arial"/>
          <w:sz w:val="22"/>
          <w:szCs w:val="22"/>
        </w:rPr>
      </w:pPr>
      <w:r>
        <w:br/>
      </w:r>
    </w:p>
    <w:p xmlns:wp14="http://schemas.microsoft.com/office/word/2010/wordml" w:rsidP="31387A3A" w14:paraId="6A63834B" wp14:textId="40361EB9">
      <w:pPr>
        <w:jc w:val="both"/>
      </w:pPr>
      <w:r>
        <w:br/>
      </w:r>
    </w:p>
    <w:p xmlns:wp14="http://schemas.microsoft.com/office/word/2010/wordml" w:rsidP="31387A3A" w14:paraId="21C99D2D" wp14:textId="72CFB8BF">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130D449B" wp14:textId="1977C428">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572FBA17" wp14:textId="3AE4A42E">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3F8D6859" wp14:textId="5D132406">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0813D747" wp14:textId="356C9666">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74C2485D" wp14:textId="5DCD95E3">
      <w:pPr>
        <w:jc w:val="center"/>
        <w:rPr>
          <w:rFonts w:ascii="Arial" w:hAnsi="Arial" w:eastAsia="Arial" w:cs="Arial"/>
          <w:b w:val="1"/>
          <w:bCs w:val="1"/>
          <w:i w:val="0"/>
          <w:iCs w:val="0"/>
          <w:noProof w:val="0"/>
          <w:color w:val="244084"/>
          <w:sz w:val="22"/>
          <w:szCs w:val="22"/>
          <w:lang w:val="en-GB"/>
        </w:rPr>
      </w:pPr>
    </w:p>
    <w:p xmlns:wp14="http://schemas.microsoft.com/office/word/2010/wordml" w:rsidP="717E1C17" w14:paraId="41D48EE4" wp14:textId="4427A535">
      <w:pPr>
        <w:pStyle w:val="Normal"/>
        <w:jc w:val="center"/>
        <w:rPr>
          <w:rFonts w:ascii="Arial" w:hAnsi="Arial" w:eastAsia="Arial" w:cs="Arial"/>
          <w:b w:val="1"/>
          <w:bCs w:val="1"/>
          <w:i w:val="0"/>
          <w:iCs w:val="0"/>
          <w:noProof w:val="0"/>
          <w:color w:val="244084"/>
          <w:sz w:val="22"/>
          <w:szCs w:val="22"/>
          <w:lang w:val="en-GB"/>
        </w:rPr>
      </w:pPr>
    </w:p>
    <w:p xmlns:wp14="http://schemas.microsoft.com/office/word/2010/wordml" w:rsidP="717E1C17" w14:paraId="508F9D63" wp14:textId="73941310">
      <w:pPr>
        <w:pStyle w:val="Normal"/>
      </w:pPr>
      <w:r>
        <w:br w:type="page"/>
      </w:r>
    </w:p>
    <w:p xmlns:wp14="http://schemas.microsoft.com/office/word/2010/wordml" w:rsidP="31387A3A" w14:paraId="2CA8D412" wp14:textId="5726E677">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354B9601" wp14:textId="145B0297">
      <w:pPr>
        <w:jc w:val="center"/>
        <w:rPr>
          <w:rFonts w:ascii="Arial" w:hAnsi="Arial" w:eastAsia="Arial" w:cs="Arial"/>
          <w:b w:val="1"/>
          <w:bCs w:val="1"/>
          <w:i w:val="0"/>
          <w:iCs w:val="0"/>
          <w:noProof w:val="0"/>
          <w:color w:val="244084"/>
          <w:sz w:val="22"/>
          <w:szCs w:val="22"/>
          <w:lang w:val="en-GB"/>
        </w:rPr>
      </w:pPr>
    </w:p>
    <w:p xmlns:wp14="http://schemas.microsoft.com/office/word/2010/wordml" w:rsidP="31387A3A" w14:paraId="64BB5729" wp14:textId="56FA7885">
      <w:pPr>
        <w:jc w:val="center"/>
        <w:rPr>
          <w:rFonts w:ascii="Arial" w:hAnsi="Arial" w:eastAsia="Arial" w:cs="Arial"/>
          <w:b w:val="1"/>
          <w:bCs w:val="1"/>
          <w:i w:val="0"/>
          <w:iCs w:val="0"/>
          <w:noProof w:val="0"/>
          <w:color w:val="244084"/>
          <w:sz w:val="40"/>
          <w:szCs w:val="40"/>
          <w:lang w:val="en-GB"/>
        </w:rPr>
      </w:pPr>
    </w:p>
    <w:p xmlns:wp14="http://schemas.microsoft.com/office/word/2010/wordml" w:rsidP="31387A3A" w14:paraId="06350F71" wp14:textId="1429DF7F">
      <w:pPr>
        <w:jc w:val="center"/>
        <w:rPr>
          <w:rFonts w:ascii="Arial" w:hAnsi="Arial" w:eastAsia="Arial" w:cs="Arial"/>
          <w:b w:val="1"/>
          <w:bCs w:val="1"/>
          <w:i w:val="0"/>
          <w:iCs w:val="0"/>
          <w:noProof w:val="0"/>
          <w:color w:val="244084"/>
          <w:sz w:val="40"/>
          <w:szCs w:val="40"/>
          <w:lang w:val="en-GB"/>
        </w:rPr>
      </w:pPr>
      <w:r w:rsidRPr="31387A3A" w:rsidR="3D6FF68B">
        <w:rPr>
          <w:rFonts w:ascii="Arial" w:hAnsi="Arial" w:eastAsia="Arial" w:cs="Arial"/>
          <w:b w:val="1"/>
          <w:bCs w:val="1"/>
          <w:i w:val="0"/>
          <w:iCs w:val="0"/>
          <w:noProof w:val="0"/>
          <w:color w:val="244084"/>
          <w:sz w:val="40"/>
          <w:szCs w:val="40"/>
          <w:lang w:val="en-GB"/>
        </w:rPr>
        <w:t>Introduction</w:t>
      </w:r>
    </w:p>
    <w:p xmlns:wp14="http://schemas.microsoft.com/office/word/2010/wordml" w:rsidP="31387A3A" w14:paraId="27863BED" wp14:textId="097758D9">
      <w:pPr>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1387A3A" w14:paraId="1DE9CB95" wp14:textId="60C97E4E">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By exchanging information, communication aims to create a shared understanding. One sender sends information to many recipients. using written, visual, audible, or oral media. Information is typically encoded with and decoded from thoughts, feelings, and ideas. People with effective communication skills can communicate and </w:t>
      </w:r>
      <w:r w:rsidRPr="31387A3A" w:rsidR="3D6FF68B">
        <w:rPr>
          <w:rFonts w:ascii="Arial" w:hAnsi="Arial" w:eastAsia="Arial" w:cs="Arial"/>
          <w:b w:val="0"/>
          <w:bCs w:val="0"/>
          <w:i w:val="0"/>
          <w:iCs w:val="0"/>
          <w:noProof w:val="0"/>
          <w:color w:val="000000" w:themeColor="text1" w:themeTint="FF" w:themeShade="FF"/>
          <w:sz w:val="22"/>
          <w:szCs w:val="22"/>
          <w:lang w:val="en-GB"/>
        </w:rPr>
        <w:t>comprehend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information. In the workplace, interaction with people from various backgrounds is essential. Encoding and decoding are helpful at work to enhance comprehension. There could be a psychological, emotional, physical, or cultural reason for the language barrier. Without communication, communicators could feel overworked, hurried, and miserable. Ineffective or </w:t>
      </w:r>
      <w:r w:rsidRPr="31387A3A" w:rsidR="3D6FF68B">
        <w:rPr>
          <w:rFonts w:ascii="Arial" w:hAnsi="Arial" w:eastAsia="Arial" w:cs="Arial"/>
          <w:b w:val="0"/>
          <w:bCs w:val="0"/>
          <w:i w:val="0"/>
          <w:iCs w:val="0"/>
          <w:noProof w:val="0"/>
          <w:color w:val="000000" w:themeColor="text1" w:themeTint="FF" w:themeShade="FF"/>
          <w:sz w:val="22"/>
          <w:szCs w:val="22"/>
          <w:lang w:val="en-GB"/>
        </w:rPr>
        <w:t>nonexistent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communication hinders personal growth and productivity (Verzosa Hurley &amp; Kimme Hea, 2013). In this study, communication tactics and ideas are looked </w:t>
      </w:r>
      <w:r w:rsidRPr="31387A3A" w:rsidR="3D6FF68B">
        <w:rPr>
          <w:rFonts w:ascii="Arial" w:hAnsi="Arial" w:eastAsia="Arial" w:cs="Arial"/>
          <w:b w:val="0"/>
          <w:bCs w:val="0"/>
          <w:i w:val="0"/>
          <w:iCs w:val="0"/>
          <w:noProof w:val="0"/>
          <w:color w:val="000000" w:themeColor="text1" w:themeTint="FF" w:themeShade="FF"/>
          <w:sz w:val="22"/>
          <w:szCs w:val="22"/>
          <w:lang w:val="en-GB"/>
        </w:rPr>
        <w:t>at.Communication</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Theories</w:t>
      </w:r>
    </w:p>
    <w:p xmlns:wp14="http://schemas.microsoft.com/office/word/2010/wordml" w:rsidP="31387A3A" w14:paraId="5AA24F77" wp14:textId="1244996F">
      <w:pPr>
        <w:jc w:val="both"/>
        <w:rPr>
          <w:rFonts w:ascii="Arial" w:hAnsi="Arial" w:eastAsia="Arial" w:cs="Arial"/>
          <w:sz w:val="22"/>
          <w:szCs w:val="22"/>
        </w:rPr>
      </w:pPr>
      <w:r>
        <w:br/>
      </w:r>
    </w:p>
    <w:p xmlns:wp14="http://schemas.microsoft.com/office/word/2010/wordml" w:rsidP="31387A3A" w14:paraId="112C1DC8" wp14:textId="6E6E2377">
      <w:pPr>
        <w:jc w:val="both"/>
        <w:rPr>
          <w:rFonts w:ascii="Arial" w:hAnsi="Arial" w:eastAsia="Arial" w:cs="Arial"/>
          <w:b w:val="1"/>
          <w:bCs w:val="1"/>
          <w:i w:val="0"/>
          <w:iCs w:val="0"/>
          <w:noProof w:val="0"/>
          <w:color w:val="244084"/>
          <w:sz w:val="22"/>
          <w:szCs w:val="22"/>
          <w:lang w:val="en-GB"/>
        </w:rPr>
      </w:pPr>
      <w:r w:rsidRPr="31387A3A" w:rsidR="3D6FF68B">
        <w:rPr>
          <w:rFonts w:ascii="Arial" w:hAnsi="Arial" w:eastAsia="Arial" w:cs="Arial"/>
          <w:b w:val="1"/>
          <w:bCs w:val="1"/>
          <w:i w:val="0"/>
          <w:iCs w:val="0"/>
          <w:noProof w:val="0"/>
          <w:color w:val="244084"/>
          <w:sz w:val="22"/>
          <w:szCs w:val="22"/>
          <w:lang w:val="en-GB"/>
        </w:rPr>
        <w:t>Communication Theories</w:t>
      </w:r>
    </w:p>
    <w:p xmlns:wp14="http://schemas.microsoft.com/office/word/2010/wordml" w:rsidP="31387A3A" w14:paraId="366F7A2F" wp14:textId="54A69661">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Shannon and Weaver Model of Communication</w:t>
      </w:r>
    </w:p>
    <w:p xmlns:wp14="http://schemas.microsoft.com/office/word/2010/wordml" w:rsidP="31387A3A" w14:paraId="7CDE2E64" wp14:textId="0428E24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There is a Shannon-Weaver Model of communication that was developed by Shannon and Weaver in 1949 which is </w:t>
      </w:r>
      <w:r w:rsidRPr="31387A3A" w:rsidR="3D6FF68B">
        <w:rPr>
          <w:rFonts w:ascii="Arial" w:hAnsi="Arial" w:eastAsia="Arial" w:cs="Arial"/>
          <w:b w:val="0"/>
          <w:bCs w:val="0"/>
          <w:i w:val="0"/>
          <w:iCs w:val="0"/>
          <w:noProof w:val="0"/>
          <w:color w:val="000000" w:themeColor="text1" w:themeTint="FF" w:themeShade="FF"/>
          <w:sz w:val="22"/>
          <w:szCs w:val="22"/>
          <w:lang w:val="en-GB"/>
        </w:rPr>
        <w:t>generally known</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as the "mother of all models" (Hollnagel &amp; Woods, 2005)</w:t>
      </w:r>
    </w:p>
    <w:p xmlns:wp14="http://schemas.microsoft.com/office/word/2010/wordml" w:rsidP="31387A3A" w14:paraId="2BB59371" wp14:textId="7326429C">
      <w:pPr>
        <w:pStyle w:val="Normal"/>
        <w:jc w:val="both"/>
      </w:pPr>
      <w:r>
        <w:br/>
      </w:r>
      <w:r w:rsidR="0944E706">
        <w:drawing>
          <wp:inline xmlns:wp14="http://schemas.microsoft.com/office/word/2010/wordprocessingDrawing" wp14:editId="019984AE" wp14:anchorId="34F6B2C3">
            <wp:extent cx="5457825" cy="2266950"/>
            <wp:effectExtent l="0" t="0" r="0" b="0"/>
            <wp:docPr id="1528675982" name="" title=""/>
            <wp:cNvGraphicFramePr>
              <a:graphicFrameLocks noChangeAspect="1"/>
            </wp:cNvGraphicFramePr>
            <a:graphic>
              <a:graphicData uri="http://schemas.openxmlformats.org/drawingml/2006/picture">
                <pic:pic>
                  <pic:nvPicPr>
                    <pic:cNvPr id="0" name=""/>
                    <pic:cNvPicPr/>
                  </pic:nvPicPr>
                  <pic:blipFill>
                    <a:blip r:embed="R5911c33782a14a0f">
                      <a:extLst>
                        <a:ext xmlns:a="http://schemas.openxmlformats.org/drawingml/2006/main" uri="{28A0092B-C50C-407E-A947-70E740481C1C}">
                          <a14:useLocalDpi val="0"/>
                        </a:ext>
                      </a:extLst>
                    </a:blip>
                    <a:stretch>
                      <a:fillRect/>
                    </a:stretch>
                  </pic:blipFill>
                  <pic:spPr>
                    <a:xfrm>
                      <a:off x="0" y="0"/>
                      <a:ext cx="5457825" cy="2266950"/>
                    </a:xfrm>
                    <a:prstGeom prst="rect">
                      <a:avLst/>
                    </a:prstGeom>
                  </pic:spPr>
                </pic:pic>
              </a:graphicData>
            </a:graphic>
          </wp:inline>
        </w:drawing>
      </w:r>
    </w:p>
    <w:p xmlns:wp14="http://schemas.microsoft.com/office/word/2010/wordml" w:rsidP="31387A3A" w14:paraId="6F27AA30" wp14:textId="44A7BB22">
      <w:pPr>
        <w:jc w:val="both"/>
        <w:rPr>
          <w:rFonts w:ascii="Arial" w:hAnsi="Arial" w:eastAsia="Arial" w:cs="Arial"/>
          <w:sz w:val="22"/>
          <w:szCs w:val="22"/>
        </w:rPr>
      </w:pPr>
      <w:r>
        <w:br/>
      </w:r>
    </w:p>
    <w:p xmlns:wp14="http://schemas.microsoft.com/office/word/2010/wordml" w14:paraId="74FA5080" wp14:textId="266AFA28">
      <w:r>
        <w:br w:type="page"/>
      </w:r>
    </w:p>
    <w:p xmlns:wp14="http://schemas.microsoft.com/office/word/2010/wordml" w:rsidP="31387A3A" w14:paraId="688587BA" wp14:textId="5886C9DD">
      <w:pPr>
        <w:pStyle w:val="Normal"/>
        <w:jc w:val="both"/>
      </w:pPr>
    </w:p>
    <w:p xmlns:wp14="http://schemas.microsoft.com/office/word/2010/wordml" w:rsidP="31387A3A" w14:paraId="77A0BD58" wp14:textId="068D5737">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Information sources (Senders) </w:t>
      </w:r>
      <w:r w:rsidRPr="31387A3A" w:rsidR="3D6FF68B">
        <w:rPr>
          <w:rFonts w:ascii="Arial" w:hAnsi="Arial" w:eastAsia="Arial" w:cs="Arial"/>
          <w:b w:val="0"/>
          <w:bCs w:val="0"/>
          <w:i w:val="0"/>
          <w:iCs w:val="0"/>
          <w:noProof w:val="0"/>
          <w:color w:val="000000" w:themeColor="text1" w:themeTint="FF" w:themeShade="FF"/>
          <w:sz w:val="22"/>
          <w:szCs w:val="22"/>
          <w:lang w:val="en-GB"/>
        </w:rPr>
        <w:t>are responsible for</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generating messages and selecting transmission channels.</w:t>
      </w:r>
    </w:p>
    <w:p xmlns:wp14="http://schemas.microsoft.com/office/word/2010/wordml" w:rsidP="31387A3A" w14:paraId="6D68D7CE" wp14:textId="255C9B1D">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Signals or binary data are converted into signals by transmitters (encoders).</w:t>
      </w:r>
    </w:p>
    <w:p xmlns:wp14="http://schemas.microsoft.com/office/word/2010/wordml" w:rsidP="31387A3A" w14:paraId="3D28A764" wp14:textId="4B673B14">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Channels are platforms for transmitting messages.</w:t>
      </w:r>
    </w:p>
    <w:p xmlns:wp14="http://schemas.microsoft.com/office/word/2010/wordml" w:rsidP="31387A3A" w14:paraId="25B01413" wp14:textId="456FC01C">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Binary data or signals may be converted into messages by a receiver (decoder).</w:t>
      </w:r>
    </w:p>
    <w:p xmlns:wp14="http://schemas.microsoft.com/office/word/2010/wordml" w:rsidP="31387A3A" w14:paraId="37DE55FF" wp14:textId="1CBD4E20">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This is the place or person that receives the communication, also called the destination (receiver). Messages are interpreted by the receiver based on their content.</w:t>
      </w:r>
    </w:p>
    <w:p xmlns:wp14="http://schemas.microsoft.com/office/word/2010/wordml" w:rsidP="31387A3A" w14:paraId="5D083FE5" wp14:textId="06E52336">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Messages are prevented from reaching their intended recipient precisely due to noise caused by natural disturbances, such as people and the environment.</w:t>
      </w:r>
    </w:p>
    <w:p xmlns:wp14="http://schemas.microsoft.com/office/word/2010/wordml" w:rsidP="31387A3A" w14:paraId="3FCA70E9" wp14:textId="4757F35B">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When sending a communication, a person must both choose the </w:t>
      </w:r>
      <w:r w:rsidRPr="31387A3A" w:rsidR="3D6FF68B">
        <w:rPr>
          <w:rFonts w:ascii="Arial" w:hAnsi="Arial" w:eastAsia="Arial" w:cs="Arial"/>
          <w:b w:val="0"/>
          <w:bCs w:val="0"/>
          <w:i w:val="0"/>
          <w:iCs w:val="0"/>
          <w:noProof w:val="0"/>
          <w:color w:val="000000" w:themeColor="text1" w:themeTint="FF" w:themeShade="FF"/>
          <w:sz w:val="22"/>
          <w:szCs w:val="22"/>
          <w:lang w:val="en-GB"/>
        </w:rPr>
        <w:t>appropriate technology</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medium and encrypt and encode their ideas and thoughts. The recipient must next translate the communication into thoughts and concepts </w:t>
      </w:r>
      <w:r w:rsidRPr="31387A3A" w:rsidR="3D6FF68B">
        <w:rPr>
          <w:rFonts w:ascii="Arial" w:hAnsi="Arial" w:eastAsia="Arial" w:cs="Arial"/>
          <w:b w:val="0"/>
          <w:bCs w:val="0"/>
          <w:i w:val="0"/>
          <w:iCs w:val="0"/>
          <w:noProof w:val="0"/>
          <w:color w:val="000000" w:themeColor="text1" w:themeTint="FF" w:themeShade="FF"/>
          <w:sz w:val="22"/>
          <w:szCs w:val="22"/>
          <w:lang w:val="en-GB"/>
        </w:rPr>
        <w:t>in order to</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understand it. Noise interruptions, however, may make it difficult to communicate across the channel. Refrain from expanding on the issue or straying from the main subject. Indicate when tasks need to be completed, and clearly </w:t>
      </w:r>
      <w:r w:rsidRPr="31387A3A" w:rsidR="3D6FF68B">
        <w:rPr>
          <w:rFonts w:ascii="Arial" w:hAnsi="Arial" w:eastAsia="Arial" w:cs="Arial"/>
          <w:b w:val="0"/>
          <w:bCs w:val="0"/>
          <w:i w:val="0"/>
          <w:iCs w:val="0"/>
          <w:noProof w:val="0"/>
          <w:color w:val="000000" w:themeColor="text1" w:themeTint="FF" w:themeShade="FF"/>
          <w:sz w:val="22"/>
          <w:szCs w:val="22"/>
          <w:lang w:val="en-GB"/>
        </w:rPr>
        <w:t>state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your needs and priorities (Hawkins, 2003). For instance, if Maria spoke in terms Pedro could understand, she would communicate clearly.</w:t>
      </w:r>
    </w:p>
    <w:p xmlns:wp14="http://schemas.microsoft.com/office/word/2010/wordml" w:rsidP="31387A3A" w14:paraId="65A949E2" wp14:textId="21950B37">
      <w:pPr>
        <w:jc w:val="both"/>
        <w:rPr>
          <w:rFonts w:ascii="Arial" w:hAnsi="Arial" w:eastAsia="Arial" w:cs="Arial"/>
          <w:sz w:val="22"/>
          <w:szCs w:val="22"/>
        </w:rPr>
      </w:pPr>
      <w:r>
        <w:br/>
      </w:r>
    </w:p>
    <w:p xmlns:wp14="http://schemas.microsoft.com/office/word/2010/wordml" w:rsidP="31387A3A" w14:paraId="4550790D" wp14:textId="135CBA2D">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Schramm’s Model of Communication</w:t>
      </w:r>
    </w:p>
    <w:p xmlns:wp14="http://schemas.microsoft.com/office/word/2010/wordml" w:rsidP="31387A3A" w14:paraId="1CF435C4" wp14:textId="65734CF7">
      <w:pPr>
        <w:jc w:val="both"/>
        <w:rPr>
          <w:rFonts w:ascii="Arial" w:hAnsi="Arial" w:eastAsia="Arial" w:cs="Arial"/>
          <w:sz w:val="22"/>
          <w:szCs w:val="22"/>
        </w:rPr>
      </w:pPr>
      <w:r>
        <w:br/>
      </w:r>
    </w:p>
    <w:p xmlns:wp14="http://schemas.microsoft.com/office/word/2010/wordml" w:rsidP="717E1C17" w14:paraId="35B5BA4D" wp14:textId="6C57BBB1">
      <w:pPr>
        <w:pStyle w:val="Normal"/>
        <w:jc w:val="both"/>
        <w:rPr>
          <w:rFonts w:ascii="Arial" w:hAnsi="Arial" w:eastAsia="Arial" w:cs="Arial"/>
          <w:sz w:val="22"/>
          <w:szCs w:val="22"/>
        </w:rPr>
      </w:pPr>
      <w:r w:rsidR="28F418B7">
        <w:drawing>
          <wp:inline xmlns:wp14="http://schemas.microsoft.com/office/word/2010/wordprocessingDrawing" wp14:editId="4390C95F" wp14:anchorId="3AE3A409">
            <wp:extent cx="5695948" cy="2324100"/>
            <wp:effectExtent l="0" t="0" r="0" b="0"/>
            <wp:docPr id="1871514266" name="" title=""/>
            <wp:cNvGraphicFramePr>
              <a:graphicFrameLocks noChangeAspect="1"/>
            </wp:cNvGraphicFramePr>
            <a:graphic>
              <a:graphicData uri="http://schemas.openxmlformats.org/drawingml/2006/picture">
                <pic:pic>
                  <pic:nvPicPr>
                    <pic:cNvPr id="0" name=""/>
                    <pic:cNvPicPr/>
                  </pic:nvPicPr>
                  <pic:blipFill>
                    <a:blip r:embed="R4339b544da1d4e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5948" cy="2324100"/>
                    </a:xfrm>
                    <a:prstGeom prst="rect">
                      <a:avLst/>
                    </a:prstGeom>
                  </pic:spPr>
                </pic:pic>
              </a:graphicData>
            </a:graphic>
          </wp:inline>
        </w:drawing>
      </w:r>
      <w:r>
        <w:br/>
      </w:r>
    </w:p>
    <w:p xmlns:wp14="http://schemas.microsoft.com/office/word/2010/wordml" w:rsidP="31387A3A" w14:paraId="4E4F18C8" wp14:textId="001857A5">
      <w:pPr>
        <w:pStyle w:val="Normal"/>
        <w:jc w:val="both"/>
        <w:rPr>
          <w:rFonts w:ascii="Arial" w:hAnsi="Arial" w:eastAsia="Arial" w:cs="Arial"/>
          <w:sz w:val="22"/>
          <w:szCs w:val="22"/>
        </w:rPr>
      </w:pPr>
      <w:r>
        <w:br/>
      </w:r>
    </w:p>
    <w:p xmlns:wp14="http://schemas.microsoft.com/office/word/2010/wordml" w:rsidP="31387A3A" w14:paraId="7CFB975D" wp14:textId="5B4FA43F">
      <w:pPr>
        <w:jc w:val="both"/>
        <w:rPr>
          <w:rFonts w:ascii="Arial" w:hAnsi="Arial" w:eastAsia="Arial" w:cs="Arial"/>
          <w:b w:val="0"/>
          <w:bCs w:val="0"/>
          <w:i w:val="0"/>
          <w:iCs w:val="0"/>
          <w:noProof w:val="0"/>
          <w:color w:val="000000" w:themeColor="text1" w:themeTint="FF" w:themeShade="FF"/>
          <w:sz w:val="22"/>
          <w:szCs w:val="22"/>
          <w:lang w:val="en-GB"/>
        </w:rPr>
      </w:pPr>
      <w:r w:rsidRPr="717E1C17" w:rsidR="3D6FF68B">
        <w:rPr>
          <w:rFonts w:ascii="Arial" w:hAnsi="Arial" w:eastAsia="Arial" w:cs="Arial"/>
          <w:b w:val="0"/>
          <w:bCs w:val="0"/>
          <w:i w:val="0"/>
          <w:iCs w:val="0"/>
          <w:noProof w:val="0"/>
          <w:color w:val="000000" w:themeColor="text1" w:themeTint="FF" w:themeShade="FF"/>
          <w:sz w:val="22"/>
          <w:szCs w:val="22"/>
          <w:lang w:val="en-GB"/>
        </w:rPr>
        <w:t>As a result of Shannon and Weaver's influence, Wilber Schramm developed his communication model in 1954 (</w:t>
      </w:r>
      <w:r w:rsidRPr="717E1C17" w:rsidR="3D6FF68B">
        <w:rPr>
          <w:rFonts w:ascii="Arial" w:hAnsi="Arial" w:eastAsia="Arial" w:cs="Arial"/>
          <w:b w:val="0"/>
          <w:bCs w:val="0"/>
          <w:i w:val="0"/>
          <w:iCs w:val="0"/>
          <w:noProof w:val="0"/>
          <w:color w:val="000000" w:themeColor="text1" w:themeTint="FF" w:themeShade="FF"/>
          <w:sz w:val="22"/>
          <w:szCs w:val="22"/>
          <w:lang w:val="en-GB"/>
        </w:rPr>
        <w:t>Mcquail</w:t>
      </w:r>
      <w:r w:rsidRPr="717E1C17" w:rsidR="3D6FF68B">
        <w:rPr>
          <w:rFonts w:ascii="Arial" w:hAnsi="Arial" w:eastAsia="Arial" w:cs="Arial"/>
          <w:b w:val="0"/>
          <w:bCs w:val="0"/>
          <w:i w:val="0"/>
          <w:iCs w:val="0"/>
          <w:noProof w:val="0"/>
          <w:color w:val="000000" w:themeColor="text1" w:themeTint="FF" w:themeShade="FF"/>
          <w:sz w:val="22"/>
          <w:szCs w:val="22"/>
          <w:lang w:val="en-GB"/>
        </w:rPr>
        <w:t>, 2015).</w:t>
      </w:r>
    </w:p>
    <w:p w:rsidR="717E1C17" w:rsidP="717E1C17" w:rsidRDefault="717E1C17" w14:paraId="7C9A4B36" w14:textId="01B7FE40">
      <w:pPr>
        <w:jc w:val="both"/>
        <w:rPr>
          <w:rFonts w:ascii="Arial" w:hAnsi="Arial" w:eastAsia="Arial" w:cs="Arial"/>
          <w:b w:val="1"/>
          <w:bCs w:val="1"/>
          <w:i w:val="0"/>
          <w:iCs w:val="0"/>
          <w:noProof w:val="0"/>
          <w:color w:val="000000" w:themeColor="text1" w:themeTint="FF" w:themeShade="FF"/>
          <w:sz w:val="22"/>
          <w:szCs w:val="22"/>
          <w:lang w:val="en-GB"/>
        </w:rPr>
      </w:pPr>
    </w:p>
    <w:p w:rsidR="717E1C17" w:rsidP="717E1C17" w:rsidRDefault="717E1C17" w14:paraId="447E6C77" w14:textId="3EA4571C">
      <w:pPr>
        <w:jc w:val="both"/>
        <w:rPr>
          <w:rFonts w:ascii="Arial" w:hAnsi="Arial" w:eastAsia="Arial" w:cs="Arial"/>
          <w:b w:val="1"/>
          <w:bCs w:val="1"/>
          <w:i w:val="0"/>
          <w:iCs w:val="0"/>
          <w:noProof w:val="0"/>
          <w:color w:val="000000" w:themeColor="text1" w:themeTint="FF" w:themeShade="FF"/>
          <w:sz w:val="22"/>
          <w:szCs w:val="22"/>
          <w:lang w:val="en-GB"/>
        </w:rPr>
      </w:pPr>
    </w:p>
    <w:p w:rsidR="717E1C17" w:rsidP="717E1C17" w:rsidRDefault="717E1C17" w14:paraId="0FC69723" w14:textId="223A9ECC">
      <w:pPr>
        <w:jc w:val="both"/>
        <w:rPr>
          <w:rFonts w:ascii="Arial" w:hAnsi="Arial" w:eastAsia="Arial" w:cs="Arial"/>
          <w:b w:val="1"/>
          <w:bCs w:val="1"/>
          <w:i w:val="0"/>
          <w:iCs w:val="0"/>
          <w:noProof w:val="0"/>
          <w:color w:val="000000" w:themeColor="text1" w:themeTint="FF" w:themeShade="FF"/>
          <w:sz w:val="22"/>
          <w:szCs w:val="22"/>
          <w:lang w:val="en-GB"/>
        </w:rPr>
      </w:pPr>
    </w:p>
    <w:p w:rsidR="717E1C17" w:rsidP="717E1C17" w:rsidRDefault="717E1C17" w14:paraId="5D5E288D" w14:textId="4C8A398B">
      <w:pPr>
        <w:jc w:val="both"/>
        <w:rPr>
          <w:rFonts w:ascii="Arial" w:hAnsi="Arial" w:eastAsia="Arial" w:cs="Arial"/>
          <w:b w:val="1"/>
          <w:bCs w:val="1"/>
          <w:i w:val="0"/>
          <w:iCs w:val="0"/>
          <w:noProof w:val="0"/>
          <w:color w:val="000000" w:themeColor="text1" w:themeTint="FF" w:themeShade="FF"/>
          <w:sz w:val="22"/>
          <w:szCs w:val="22"/>
          <w:lang w:val="en-GB"/>
        </w:rPr>
      </w:pPr>
    </w:p>
    <w:p w:rsidR="717E1C17" w:rsidP="717E1C17" w:rsidRDefault="717E1C17" w14:paraId="2280C740" w14:textId="65C4C083">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3BD568AC" wp14:textId="083B7DD3">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Source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(In Communication Models, 2014)</w:t>
      </w:r>
    </w:p>
    <w:p xmlns:wp14="http://schemas.microsoft.com/office/word/2010/wordml" w:rsidP="31387A3A" w14:paraId="0126BA51" wp14:textId="15F7C608">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Encoding is fundamental to the communication cycle since it begins with turning thoughts and ideas into messages. The recipient </w:t>
      </w:r>
      <w:r w:rsidRPr="31387A3A" w:rsidR="3D6FF68B">
        <w:rPr>
          <w:rFonts w:ascii="Arial" w:hAnsi="Arial" w:eastAsia="Arial" w:cs="Arial"/>
          <w:b w:val="0"/>
          <w:bCs w:val="0"/>
          <w:i w:val="0"/>
          <w:iCs w:val="0"/>
          <w:noProof w:val="0"/>
          <w:color w:val="000000" w:themeColor="text1" w:themeTint="FF" w:themeShade="FF"/>
          <w:sz w:val="22"/>
          <w:szCs w:val="22"/>
          <w:lang w:val="en-GB"/>
        </w:rPr>
        <w:t>immediately</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r w:rsidRPr="31387A3A" w:rsidR="3D6FF68B">
        <w:rPr>
          <w:rFonts w:ascii="Arial" w:hAnsi="Arial" w:eastAsia="Arial" w:cs="Arial"/>
          <w:b w:val="0"/>
          <w:bCs w:val="0"/>
          <w:i w:val="0"/>
          <w:iCs w:val="0"/>
          <w:noProof w:val="0"/>
          <w:color w:val="000000" w:themeColor="text1" w:themeTint="FF" w:themeShade="FF"/>
          <w:sz w:val="22"/>
          <w:szCs w:val="22"/>
          <w:lang w:val="en-GB"/>
        </w:rPr>
        <w:t>attempts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to interpret the communication as soon as it reaches them. For individuals to communicate effectively, encoding and decoding are essential, since they would be unable to do so without them. It is essential for a two-way communication system to involve input from both sides of the conversation, according to Schramm. For efficient communication, Schramm believes knowledge, experience, and cultural background must be considered, as people of different religious backgrounds and backgrounds may interpret things differently.</w:t>
      </w:r>
    </w:p>
    <w:p xmlns:wp14="http://schemas.microsoft.com/office/word/2010/wordml" w:rsidP="31387A3A" w14:paraId="2C051E4A" wp14:textId="2CBAE30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Learn how to distinguish passive listening from active listening. Ensure that your message is understood by others by engaging with their verbal and non-verbal comments. Take notice of what you see, what you hear, and what you instinctively feel. Attempt to understand while taking the time to </w:t>
      </w:r>
      <w:r w:rsidRPr="31387A3A" w:rsidR="3D6FF68B">
        <w:rPr>
          <w:rFonts w:ascii="Arial" w:hAnsi="Arial" w:eastAsia="Arial" w:cs="Arial"/>
          <w:b w:val="0"/>
          <w:bCs w:val="0"/>
          <w:i w:val="0"/>
          <w:iCs w:val="0"/>
          <w:noProof w:val="0"/>
          <w:color w:val="000000" w:themeColor="text1" w:themeTint="FF" w:themeShade="FF"/>
          <w:sz w:val="22"/>
          <w:szCs w:val="22"/>
          <w:lang w:val="en-GB"/>
        </w:rPr>
        <w:t>comprehend</w:t>
      </w:r>
      <w:r w:rsidRPr="31387A3A" w:rsidR="3D6FF68B">
        <w:rPr>
          <w:rFonts w:ascii="Arial" w:hAnsi="Arial" w:eastAsia="Arial" w:cs="Arial"/>
          <w:b w:val="0"/>
          <w:bCs w:val="0"/>
          <w:i w:val="0"/>
          <w:iCs w:val="0"/>
          <w:noProof w:val="0"/>
          <w:color w:val="000000" w:themeColor="text1" w:themeTint="FF" w:themeShade="FF"/>
          <w:sz w:val="22"/>
          <w:szCs w:val="22"/>
          <w:lang w:val="en-GB"/>
        </w:rPr>
        <w:t>. Take the other person's ideas into consideration. Perceptual filters should be considered. Be wary of assuming that what you perceive is what is truly happening.</w:t>
      </w:r>
    </w:p>
    <w:p xmlns:wp14="http://schemas.microsoft.com/office/word/2010/wordml" w:rsidP="31387A3A" w14:paraId="7ACF34D7" wp14:textId="4CB7FCA0">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A chicken was instructed to be </w:t>
      </w:r>
      <w:r w:rsidRPr="31387A3A" w:rsidR="3D6FF68B">
        <w:rPr>
          <w:rFonts w:ascii="Arial" w:hAnsi="Arial" w:eastAsia="Arial" w:cs="Arial"/>
          <w:b w:val="0"/>
          <w:bCs w:val="0"/>
          <w:i w:val="0"/>
          <w:iCs w:val="0"/>
          <w:noProof w:val="0"/>
          <w:color w:val="000000" w:themeColor="text1" w:themeTint="FF" w:themeShade="FF"/>
          <w:sz w:val="22"/>
          <w:szCs w:val="22"/>
          <w:lang w:val="en-GB"/>
        </w:rPr>
        <w:t>purchased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from a store by Maria. After returning home the following evening, Pedro went into the kitchen in search of Maria without </w:t>
      </w:r>
      <w:r w:rsidRPr="31387A3A" w:rsidR="3D6FF68B">
        <w:rPr>
          <w:rFonts w:ascii="Arial" w:hAnsi="Arial" w:eastAsia="Arial" w:cs="Arial"/>
          <w:b w:val="0"/>
          <w:bCs w:val="0"/>
          <w:i w:val="0"/>
          <w:iCs w:val="0"/>
          <w:noProof w:val="0"/>
          <w:color w:val="000000" w:themeColor="text1" w:themeTint="FF" w:themeShade="FF"/>
          <w:sz w:val="22"/>
          <w:szCs w:val="22"/>
          <w:lang w:val="en-GB"/>
        </w:rPr>
        <w:t>purchasing</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 chicken. Due to an ambiguous message Maria sent to Pedro, this occurs.</w:t>
      </w:r>
    </w:p>
    <w:p xmlns:wp14="http://schemas.microsoft.com/office/word/2010/wordml" w:rsidP="31387A3A" w14:paraId="5A63D97A" wp14:textId="78A90EF4">
      <w:pPr>
        <w:jc w:val="both"/>
        <w:rPr>
          <w:rFonts w:ascii="Arial" w:hAnsi="Arial" w:eastAsia="Arial" w:cs="Arial"/>
          <w:sz w:val="22"/>
          <w:szCs w:val="22"/>
        </w:rPr>
      </w:pPr>
      <w:r>
        <w:br/>
      </w:r>
    </w:p>
    <w:p xmlns:wp14="http://schemas.microsoft.com/office/word/2010/wordml" w:rsidP="31387A3A" w14:paraId="6D882F63" wp14:textId="5E772C47">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Berlo’s Model of Communication</w:t>
      </w:r>
    </w:p>
    <w:p xmlns:wp14="http://schemas.microsoft.com/office/word/2010/wordml" w:rsidP="31387A3A" w14:paraId="0B75F6F4" wp14:textId="77101737">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The SMCR Model of Communication was developed by David Berlo. Shannon and Weaver's 1949 model was again the inspiration for this model. People's </w:t>
      </w:r>
      <w:r w:rsidRPr="31387A3A" w:rsidR="3D6FF68B">
        <w:rPr>
          <w:rFonts w:ascii="Arial" w:hAnsi="Arial" w:eastAsia="Arial" w:cs="Arial"/>
          <w:b w:val="0"/>
          <w:bCs w:val="0"/>
          <w:i w:val="0"/>
          <w:iCs w:val="0"/>
          <w:noProof w:val="0"/>
          <w:color w:val="000000" w:themeColor="text1" w:themeTint="FF" w:themeShade="FF"/>
          <w:sz w:val="22"/>
          <w:szCs w:val="22"/>
          <w:lang w:val="en-GB"/>
        </w:rPr>
        <w:t>capacity</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to communicate successfully is positively </w:t>
      </w:r>
      <w:r w:rsidRPr="31387A3A" w:rsidR="3D6FF68B">
        <w:rPr>
          <w:rFonts w:ascii="Arial" w:hAnsi="Arial" w:eastAsia="Arial" w:cs="Arial"/>
          <w:b w:val="0"/>
          <w:bCs w:val="0"/>
          <w:i w:val="0"/>
          <w:iCs w:val="0"/>
          <w:noProof w:val="0"/>
          <w:color w:val="000000" w:themeColor="text1" w:themeTint="FF" w:themeShade="FF"/>
          <w:sz w:val="22"/>
          <w:szCs w:val="22"/>
          <w:lang w:val="en-GB"/>
        </w:rPr>
        <w:t>impacted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by aspects of communication, according to Berlo. A crucial aspect of Berlo's model is encoding and decoding, much like Schramm's paradigm (Narula, 2006).</w:t>
      </w:r>
    </w:p>
    <w:p xmlns:wp14="http://schemas.microsoft.com/office/word/2010/wordml" w:rsidP="31387A3A" w14:paraId="4482BAF3" wp14:textId="2B1A2C8B">
      <w:pPr>
        <w:jc w:val="both"/>
        <w:rPr>
          <w:rFonts w:ascii="Arial" w:hAnsi="Arial" w:eastAsia="Arial" w:cs="Arial"/>
          <w:sz w:val="22"/>
          <w:szCs w:val="22"/>
        </w:rPr>
      </w:pPr>
      <w:r>
        <w:br/>
      </w:r>
    </w:p>
    <w:p xmlns:wp14="http://schemas.microsoft.com/office/word/2010/wordml" w:rsidP="31387A3A" w14:paraId="095ECF72" wp14:textId="5371790E">
      <w:pPr>
        <w:jc w:val="both"/>
        <w:rPr>
          <w:rFonts w:ascii="Arial" w:hAnsi="Arial" w:eastAsia="Arial" w:cs="Arial"/>
          <w:sz w:val="22"/>
          <w:szCs w:val="22"/>
        </w:rPr>
      </w:pPr>
      <w:r>
        <w:br/>
      </w:r>
    </w:p>
    <w:p xmlns:wp14="http://schemas.microsoft.com/office/word/2010/wordml" w:rsidP="31387A3A" w14:paraId="7D76BB5F" wp14:textId="1E2F23F3">
      <w:pPr>
        <w:jc w:val="both"/>
        <w:rPr>
          <w:rFonts w:ascii="Arial" w:hAnsi="Arial" w:eastAsia="Arial" w:cs="Arial"/>
          <w:sz w:val="22"/>
          <w:szCs w:val="22"/>
        </w:rPr>
      </w:pPr>
      <w:r>
        <w:br/>
      </w:r>
    </w:p>
    <w:p xmlns:wp14="http://schemas.microsoft.com/office/word/2010/wordml" w:rsidP="31387A3A" w14:paraId="02800520" wp14:textId="456CACA4">
      <w:pPr>
        <w:jc w:val="both"/>
        <w:rPr>
          <w:rFonts w:ascii="Arial" w:hAnsi="Arial" w:eastAsia="Arial" w:cs="Arial"/>
          <w:sz w:val="22"/>
          <w:szCs w:val="22"/>
        </w:rPr>
      </w:pPr>
      <w:r>
        <w:br/>
      </w:r>
    </w:p>
    <w:p xmlns:wp14="http://schemas.microsoft.com/office/word/2010/wordml" w:rsidP="31387A3A" w14:paraId="403E4396" wp14:textId="01CDCCD7">
      <w:pPr>
        <w:jc w:val="both"/>
        <w:rPr>
          <w:rFonts w:ascii="Arial" w:hAnsi="Arial" w:eastAsia="Arial" w:cs="Arial"/>
          <w:sz w:val="22"/>
          <w:szCs w:val="22"/>
        </w:rPr>
      </w:pPr>
      <w:r>
        <w:br/>
      </w:r>
    </w:p>
    <w:p xmlns:wp14="http://schemas.microsoft.com/office/word/2010/wordml" w:rsidP="31387A3A" w14:paraId="6039F50E" wp14:textId="3461294D">
      <w:pPr>
        <w:jc w:val="both"/>
        <w:rPr>
          <w:rFonts w:ascii="Arial" w:hAnsi="Arial" w:eastAsia="Arial" w:cs="Arial"/>
          <w:sz w:val="22"/>
          <w:szCs w:val="22"/>
        </w:rPr>
      </w:pPr>
      <w:r>
        <w:br/>
      </w:r>
    </w:p>
    <w:p xmlns:wp14="http://schemas.microsoft.com/office/word/2010/wordml" w:rsidP="31387A3A" w14:paraId="0D36A974" wp14:textId="10AA5FB7">
      <w:pPr>
        <w:jc w:val="both"/>
        <w:rPr>
          <w:rFonts w:ascii="Arial" w:hAnsi="Arial" w:eastAsia="Arial" w:cs="Arial"/>
          <w:sz w:val="22"/>
          <w:szCs w:val="22"/>
        </w:rPr>
      </w:pPr>
      <w:r>
        <w:br/>
      </w:r>
    </w:p>
    <w:p xmlns:wp14="http://schemas.microsoft.com/office/word/2010/wordml" w:rsidP="31387A3A" w14:paraId="293C803C" wp14:textId="365EE3AA">
      <w:pPr>
        <w:pStyle w:val="Normal"/>
        <w:jc w:val="both"/>
        <w:rPr>
          <w:rFonts w:ascii="Arial" w:hAnsi="Arial" w:eastAsia="Arial" w:cs="Arial"/>
          <w:sz w:val="22"/>
          <w:szCs w:val="22"/>
        </w:rPr>
      </w:pPr>
      <w:r w:rsidR="4A067362">
        <w:drawing>
          <wp:inline xmlns:wp14="http://schemas.microsoft.com/office/word/2010/wordprocessingDrawing" wp14:editId="7ECB8397" wp14:anchorId="479857C9">
            <wp:extent cx="5753100" cy="2286000"/>
            <wp:effectExtent l="0" t="0" r="0" b="0"/>
            <wp:docPr id="826974995" name="" title=""/>
            <wp:cNvGraphicFramePr>
              <a:graphicFrameLocks noChangeAspect="1"/>
            </wp:cNvGraphicFramePr>
            <a:graphic>
              <a:graphicData uri="http://schemas.openxmlformats.org/drawingml/2006/picture">
                <pic:pic>
                  <pic:nvPicPr>
                    <pic:cNvPr id="0" name=""/>
                    <pic:cNvPicPr/>
                  </pic:nvPicPr>
                  <pic:blipFill>
                    <a:blip r:embed="Rea2559f516c64a8a">
                      <a:extLst>
                        <a:ext xmlns:a="http://schemas.openxmlformats.org/drawingml/2006/main" uri="{28A0092B-C50C-407E-A947-70E740481C1C}">
                          <a14:useLocalDpi val="0"/>
                        </a:ext>
                      </a:extLst>
                    </a:blip>
                    <a:stretch>
                      <a:fillRect/>
                    </a:stretch>
                  </pic:blipFill>
                  <pic:spPr>
                    <a:xfrm>
                      <a:off x="0" y="0"/>
                      <a:ext cx="5753100" cy="2286000"/>
                    </a:xfrm>
                    <a:prstGeom prst="rect">
                      <a:avLst/>
                    </a:prstGeom>
                  </pic:spPr>
                </pic:pic>
              </a:graphicData>
            </a:graphic>
          </wp:inline>
        </w:drawing>
      </w:r>
      <w:r>
        <w:br/>
      </w:r>
    </w:p>
    <w:p xmlns:wp14="http://schemas.microsoft.com/office/word/2010/wordml" w:rsidP="31387A3A" w14:paraId="2873AF72" wp14:textId="3900869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Source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(Strate, 1970)</w:t>
      </w:r>
    </w:p>
    <w:p xmlns:wp14="http://schemas.microsoft.com/office/word/2010/wordml" w:rsidP="31387A3A" w14:paraId="17AFADB7" wp14:textId="7520FC1E">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According to Berlo's model, the components of the model are the Sender, Message, Channel, and Receiver (SMCR). There are several factors that affect each of them (Strate, 1970).</w:t>
      </w:r>
    </w:p>
    <w:p xmlns:wp14="http://schemas.microsoft.com/office/word/2010/wordml" w:rsidP="31387A3A" w14:paraId="4B9728A8" wp14:textId="7AF3C904">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When a message is sent, it is sent to the recipient by the sender. It is possible for the message to be altered </w:t>
      </w:r>
      <w:r w:rsidRPr="31387A3A" w:rsidR="3D6FF68B">
        <w:rPr>
          <w:rFonts w:ascii="Arial" w:hAnsi="Arial" w:eastAsia="Arial" w:cs="Arial"/>
          <w:b w:val="0"/>
          <w:bCs w:val="0"/>
          <w:i w:val="0"/>
          <w:iCs w:val="0"/>
          <w:noProof w:val="0"/>
          <w:color w:val="000000" w:themeColor="text1" w:themeTint="FF" w:themeShade="FF"/>
          <w:sz w:val="22"/>
          <w:szCs w:val="22"/>
          <w:lang w:val="en-GB"/>
        </w:rPr>
        <w:t>as a result of</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 sender's communication skills. An individual's attitude can also affect the message, as it does with social institutions and culture. Cultural norms, beliefs, and values may influence how messages are delivered.</w:t>
      </w:r>
    </w:p>
    <w:p xmlns:wp14="http://schemas.microsoft.com/office/word/2010/wordml" w:rsidP="31387A3A" w14:paraId="01B4F025" wp14:textId="4F8BF697">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Recipients receive messages from their senders. It can be a speech, a picture, a text, etc. Video or email coding, content, treatment, elements, structure, or coding (all of these) can affect the message.</w:t>
      </w:r>
    </w:p>
    <w:p xmlns:wp14="http://schemas.microsoft.com/office/word/2010/wordml" w:rsidP="31387A3A" w14:paraId="53777867" wp14:textId="6B27FAE4">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Channels send messages. The telephone, the mail, the internet, etc. Communication via the senses plays a key role in human efficiency. Senses of hearing, seeing, smelling, tasting, and touching.</w:t>
      </w:r>
    </w:p>
    <w:p xmlns:wp14="http://schemas.microsoft.com/office/word/2010/wordml" w:rsidP="31387A3A" w14:paraId="4B17A6DC" wp14:textId="202FDAE4">
      <w:pPr>
        <w:pStyle w:val="ListParagraph"/>
        <w:numPr>
          <w:ilvl w:val="0"/>
          <w:numId w:val="1"/>
        </w:num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An individual who received the message. According to Berlo's model, the sender's and receiver's thoughts should reflect each other's. There may be a problem understanding the message. Social systems, cultures, skills, attitudes, and knowledge should match those of the sender.</w:t>
      </w:r>
    </w:p>
    <w:p xmlns:wp14="http://schemas.microsoft.com/office/word/2010/wordml" w:rsidP="31387A3A" w14:paraId="0F0B8435" wp14:textId="528E7C28">
      <w:pPr>
        <w:jc w:val="both"/>
        <w:rPr>
          <w:rFonts w:ascii="Arial" w:hAnsi="Arial" w:eastAsia="Arial" w:cs="Arial"/>
          <w:sz w:val="22"/>
          <w:szCs w:val="22"/>
        </w:rPr>
      </w:pPr>
      <w:r>
        <w:br/>
      </w:r>
    </w:p>
    <w:p xmlns:wp14="http://schemas.microsoft.com/office/word/2010/wordml" w:rsidP="31387A3A" w14:paraId="6E93D092" wp14:textId="5E0AC2AF">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In Shannon Weaver and Schramm's Model, noise and feedback are ignored as communication barriers. There must be a level of agreement between the sender and receiver in this one-way connection.</w:t>
      </w:r>
    </w:p>
    <w:p xmlns:wp14="http://schemas.microsoft.com/office/word/2010/wordml" w:rsidP="31387A3A" w14:paraId="7F5AB9EA" wp14:textId="67D03D5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It was not communicated by the professor to the people, for instance. Due to this, he was unable to receive </w:t>
      </w:r>
      <w:r w:rsidRPr="31387A3A" w:rsidR="3D6FF68B">
        <w:rPr>
          <w:rFonts w:ascii="Arial" w:hAnsi="Arial" w:eastAsia="Arial" w:cs="Arial"/>
          <w:b w:val="0"/>
          <w:bCs w:val="0"/>
          <w:i w:val="0"/>
          <w:iCs w:val="0"/>
          <w:noProof w:val="0"/>
          <w:color w:val="000000" w:themeColor="text1" w:themeTint="FF" w:themeShade="FF"/>
          <w:sz w:val="22"/>
          <w:szCs w:val="22"/>
          <w:lang w:val="en-GB"/>
        </w:rPr>
        <w:t>assistance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from them.</w:t>
      </w:r>
    </w:p>
    <w:p xmlns:wp14="http://schemas.microsoft.com/office/word/2010/wordml" w:rsidP="31387A3A" w14:paraId="0EEC8FEF" wp14:textId="2902ABF0">
      <w:pPr>
        <w:jc w:val="both"/>
      </w:pPr>
    </w:p>
    <w:p xmlns:wp14="http://schemas.microsoft.com/office/word/2010/wordml" w:rsidP="31387A3A" w14:paraId="32E60E43" wp14:textId="6B62543B">
      <w:pPr>
        <w:jc w:val="both"/>
      </w:pPr>
    </w:p>
    <w:p xmlns:wp14="http://schemas.microsoft.com/office/word/2010/wordml" w:rsidP="31387A3A" w14:paraId="6243CBF0" wp14:textId="2CABA5C6">
      <w:pPr>
        <w:jc w:val="both"/>
      </w:pPr>
    </w:p>
    <w:p xmlns:wp14="http://schemas.microsoft.com/office/word/2010/wordml" w:rsidP="31387A3A" w14:paraId="4B31E440" wp14:textId="0D5953F4">
      <w:pPr>
        <w:jc w:val="both"/>
      </w:pPr>
    </w:p>
    <w:p xmlns:wp14="http://schemas.microsoft.com/office/word/2010/wordml" w:rsidP="31387A3A" w14:paraId="7E9F8DBE" wp14:textId="678E3838">
      <w:pPr>
        <w:jc w:val="both"/>
        <w:rPr>
          <w:rFonts w:ascii="Arial" w:hAnsi="Arial" w:eastAsia="Arial" w:cs="Arial"/>
          <w:sz w:val="22"/>
          <w:szCs w:val="22"/>
        </w:rPr>
      </w:pPr>
      <w:r>
        <w:br/>
      </w:r>
    </w:p>
    <w:p xmlns:wp14="http://schemas.microsoft.com/office/word/2010/wordml" w:rsidP="31387A3A" w14:paraId="45B96732" wp14:textId="16815598">
      <w:pPr>
        <w:jc w:val="both"/>
        <w:rPr>
          <w:rFonts w:ascii="Arial" w:hAnsi="Arial" w:eastAsia="Arial" w:cs="Arial"/>
          <w:b w:val="1"/>
          <w:bCs w:val="1"/>
          <w:i w:val="0"/>
          <w:iCs w:val="0"/>
          <w:noProof w:val="0"/>
          <w:color w:val="355BB7"/>
          <w:sz w:val="22"/>
          <w:szCs w:val="22"/>
          <w:lang w:val="en-GB"/>
        </w:rPr>
      </w:pPr>
      <w:r w:rsidRPr="31387A3A" w:rsidR="3D6FF68B">
        <w:rPr>
          <w:rFonts w:ascii="Arial" w:hAnsi="Arial" w:eastAsia="Arial" w:cs="Arial"/>
          <w:b w:val="1"/>
          <w:bCs w:val="1"/>
          <w:i w:val="0"/>
          <w:iCs w:val="0"/>
          <w:noProof w:val="0"/>
          <w:color w:val="355BB7"/>
          <w:sz w:val="22"/>
          <w:szCs w:val="22"/>
          <w:lang w:val="en-GB"/>
        </w:rPr>
        <w:t>Communication Skills</w:t>
      </w:r>
    </w:p>
    <w:p xmlns:wp14="http://schemas.microsoft.com/office/word/2010/wordml" w:rsidP="31387A3A" w14:paraId="1763B628" wp14:textId="6E3FE293">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Verbal</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0F60A322" wp14:textId="0E7F1DAE">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The precise meaning of our words does not convey all the information we intend to convey. The subtext is communicated through pitch, tone, and formality. Our message will be understood if we choose each piece carefully. Whether we are greeting co-workers or presenting presentations to the full company, verbal communication plays a vital role in our work lives (Worth, 2009).</w:t>
      </w:r>
    </w:p>
    <w:p xmlns:wp14="http://schemas.microsoft.com/office/word/2010/wordml" w:rsidP="31387A3A" w14:paraId="20CA24E4" wp14:textId="3D6F501F">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Spoken, written</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There is a language </w:t>
      </w:r>
      <w:r w:rsidRPr="31387A3A" w:rsidR="3D6FF68B">
        <w:rPr>
          <w:rFonts w:ascii="Arial" w:hAnsi="Arial" w:eastAsia="Arial" w:cs="Arial"/>
          <w:b w:val="0"/>
          <w:bCs w:val="0"/>
          <w:i w:val="0"/>
          <w:iCs w:val="0"/>
          <w:noProof w:val="0"/>
          <w:color w:val="000000" w:themeColor="text1" w:themeTint="FF" w:themeShade="FF"/>
          <w:sz w:val="22"/>
          <w:szCs w:val="22"/>
          <w:lang w:val="en-GB"/>
        </w:rPr>
        <w:t>component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to verbal communication. The terms oral communication and written communication can be used interchangeably. E-mails and letters fall under this category.</w:t>
      </w:r>
    </w:p>
    <w:p xmlns:wp14="http://schemas.microsoft.com/office/word/2010/wordml" w:rsidP="31387A3A" w14:paraId="217731E3" wp14:textId="22E2CC0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Words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It is crucial to choose the right words when communicating. There is something conveyed by language. Word choice </w:t>
      </w:r>
      <w:r w:rsidRPr="31387A3A" w:rsidR="3D6FF68B">
        <w:rPr>
          <w:rFonts w:ascii="Arial" w:hAnsi="Arial" w:eastAsia="Arial" w:cs="Arial"/>
          <w:b w:val="0"/>
          <w:bCs w:val="0"/>
          <w:i w:val="0"/>
          <w:iCs w:val="0"/>
          <w:noProof w:val="0"/>
          <w:color w:val="000000" w:themeColor="text1" w:themeTint="FF" w:themeShade="FF"/>
          <w:sz w:val="22"/>
          <w:szCs w:val="22"/>
          <w:lang w:val="en-GB"/>
        </w:rPr>
        <w:t>determines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style. Language is chosen based on one's comfort, confidence, and ability to be understood by others.</w:t>
      </w:r>
    </w:p>
    <w:p xmlns:wp14="http://schemas.microsoft.com/office/word/2010/wordml" w:rsidP="31387A3A" w14:paraId="2160BF01" wp14:textId="23A40B5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Pitch</w:t>
      </w:r>
      <w:r w:rsidRPr="31387A3A" w:rsidR="3D6FF68B">
        <w:rPr>
          <w:rFonts w:ascii="Arial" w:hAnsi="Arial" w:eastAsia="Arial" w:cs="Arial"/>
          <w:b w:val="0"/>
          <w:bCs w:val="0"/>
          <w:i w:val="0"/>
          <w:iCs w:val="0"/>
          <w:noProof w:val="0"/>
          <w:color w:val="000000" w:themeColor="text1" w:themeTint="FF" w:themeShade="FF"/>
          <w:sz w:val="22"/>
          <w:szCs w:val="22"/>
          <w:lang w:val="en-GB"/>
        </w:rPr>
        <w:t>: A person's emotions affect the way he or she communicates. A person's pitch may elevate when angry, upset, or annoyed. Successful communication depends on regulating it.</w:t>
      </w:r>
    </w:p>
    <w:p xmlns:wp14="http://schemas.microsoft.com/office/word/2010/wordml" w:rsidP="31387A3A" w14:paraId="7565A44C" wp14:textId="27EEBED5">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Tone</w:t>
      </w:r>
      <w:r w:rsidRPr="31387A3A" w:rsidR="3D6FF68B">
        <w:rPr>
          <w:rFonts w:ascii="Arial" w:hAnsi="Arial" w:eastAsia="Arial" w:cs="Arial"/>
          <w:b w:val="0"/>
          <w:bCs w:val="0"/>
          <w:i w:val="0"/>
          <w:iCs w:val="0"/>
          <w:noProof w:val="0"/>
          <w:color w:val="000000" w:themeColor="text1" w:themeTint="FF" w:themeShade="FF"/>
          <w:sz w:val="22"/>
          <w:szCs w:val="22"/>
          <w:lang w:val="en-GB"/>
        </w:rPr>
        <w:t>: Experiences that are frustrating are common to everyone. Being abrupt, short, or rude is a mistake. Attitude of speaker toward listener is conveyed through speaker tone. Establishing great working relationships requires professional and courteous communication.</w:t>
      </w:r>
    </w:p>
    <w:p xmlns:wp14="http://schemas.microsoft.com/office/word/2010/wordml" w:rsidP="31387A3A" w14:paraId="3C7C0C8E" wp14:textId="5C42FC89">
      <w:pPr>
        <w:jc w:val="both"/>
        <w:rPr>
          <w:rFonts w:ascii="Arial" w:hAnsi="Arial" w:eastAsia="Arial" w:cs="Arial"/>
          <w:sz w:val="22"/>
          <w:szCs w:val="22"/>
        </w:rPr>
      </w:pPr>
      <w:r>
        <w:br/>
      </w:r>
    </w:p>
    <w:p xmlns:wp14="http://schemas.microsoft.com/office/word/2010/wordml" w:rsidP="31387A3A" w14:paraId="10663F78" wp14:textId="245725A0">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Non-verbal Interaction</w:t>
      </w:r>
    </w:p>
    <w:p xmlns:wp14="http://schemas.microsoft.com/office/word/2010/wordml" w:rsidP="31387A3A" w14:paraId="6C8193FB" wp14:textId="74574F10">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There are two ways to communicate nonverbally, which is intriguing. When someone makes a comment, we do not agree with, we raise our eyebrows. The ability to regulate your nonverbal communication is a result of understanding how others communicate with their nonverbals (Charles, 2019).</w:t>
      </w:r>
    </w:p>
    <w:p xmlns:wp14="http://schemas.microsoft.com/office/word/2010/wordml" w:rsidP="31387A3A" w14:paraId="1329FE68" wp14:textId="6E6BA01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Body language includes eye contact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r w:rsidRPr="31387A3A" w:rsidR="3D6FF68B">
        <w:rPr>
          <w:rFonts w:ascii="Arial" w:hAnsi="Arial" w:eastAsia="Arial" w:cs="Arial"/>
          <w:b w:val="0"/>
          <w:bCs w:val="0"/>
          <w:i w:val="0"/>
          <w:iCs w:val="0"/>
          <w:noProof w:val="0"/>
          <w:color w:val="000000" w:themeColor="text1" w:themeTint="FF" w:themeShade="FF"/>
          <w:sz w:val="22"/>
          <w:szCs w:val="22"/>
          <w:lang w:val="en-GB"/>
        </w:rPr>
        <w:t>Maintaining</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eye contact is essential. Eye contact is important because it conveys sincerity, honesty, and curiosity. Maintaining eye contact while listening shows that you are paying attention. When presenting </w:t>
      </w:r>
      <w:r w:rsidRPr="31387A3A" w:rsidR="3D6FF68B">
        <w:rPr>
          <w:rFonts w:ascii="Arial" w:hAnsi="Arial" w:eastAsia="Arial" w:cs="Arial"/>
          <w:b w:val="0"/>
          <w:bCs w:val="0"/>
          <w:i w:val="0"/>
          <w:iCs w:val="0"/>
          <w:noProof w:val="0"/>
          <w:color w:val="000000" w:themeColor="text1" w:themeTint="FF" w:themeShade="FF"/>
          <w:sz w:val="22"/>
          <w:szCs w:val="22"/>
          <w:lang w:val="en-GB"/>
        </w:rPr>
        <w:t>bad news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you should engage the audience to </w:t>
      </w:r>
      <w:r w:rsidRPr="31387A3A" w:rsidR="3D6FF68B">
        <w:rPr>
          <w:rFonts w:ascii="Arial" w:hAnsi="Arial" w:eastAsia="Arial" w:cs="Arial"/>
          <w:b w:val="0"/>
          <w:bCs w:val="0"/>
          <w:i w:val="0"/>
          <w:iCs w:val="0"/>
          <w:noProof w:val="0"/>
          <w:color w:val="000000" w:themeColor="text1" w:themeTint="FF" w:themeShade="FF"/>
          <w:sz w:val="22"/>
          <w:szCs w:val="22"/>
          <w:lang w:val="en-GB"/>
        </w:rPr>
        <w:t>demonstrate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your understanding of their emotions. When you look someone in the eyes and deliver a hard message, you show honesty and respect.</w:t>
      </w:r>
    </w:p>
    <w:p xmlns:wp14="http://schemas.microsoft.com/office/word/2010/wordml" w:rsidP="31387A3A" w14:paraId="7250CD91" wp14:textId="209CCEB3">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Face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We </w:t>
      </w:r>
      <w:r w:rsidRPr="31387A3A" w:rsidR="3D6FF68B">
        <w:rPr>
          <w:rFonts w:ascii="Arial" w:hAnsi="Arial" w:eastAsia="Arial" w:cs="Arial"/>
          <w:b w:val="0"/>
          <w:bCs w:val="0"/>
          <w:i w:val="0"/>
          <w:iCs w:val="0"/>
          <w:noProof w:val="0"/>
          <w:color w:val="000000" w:themeColor="text1" w:themeTint="FF" w:themeShade="FF"/>
          <w:sz w:val="22"/>
          <w:szCs w:val="22"/>
          <w:lang w:val="en-GB"/>
        </w:rPr>
        <w:t>demonstrate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that we are paying attention when we make facial expressions of interest and when we actively listen. Smiles, scowled brows, or perplexed looks can all communicate feelings. </w:t>
      </w:r>
      <w:r w:rsidRPr="31387A3A" w:rsidR="3D6FF68B">
        <w:rPr>
          <w:rFonts w:ascii="Arial" w:hAnsi="Arial" w:eastAsia="Arial" w:cs="Arial"/>
          <w:b w:val="0"/>
          <w:bCs w:val="0"/>
          <w:i w:val="0"/>
          <w:iCs w:val="0"/>
          <w:noProof w:val="0"/>
          <w:color w:val="000000" w:themeColor="text1" w:themeTint="FF" w:themeShade="FF"/>
          <w:sz w:val="22"/>
          <w:szCs w:val="22"/>
          <w:lang w:val="en-GB"/>
        </w:rPr>
        <w:t>It's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simpler to show interest without having to say it all the time when they lubricate the discussion. When talking with a stone face, </w:t>
      </w:r>
      <w:r w:rsidRPr="31387A3A" w:rsidR="3D6FF68B">
        <w:rPr>
          <w:rFonts w:ascii="Arial" w:hAnsi="Arial" w:eastAsia="Arial" w:cs="Arial"/>
          <w:b w:val="0"/>
          <w:bCs w:val="0"/>
          <w:i w:val="0"/>
          <w:iCs w:val="0"/>
          <w:noProof w:val="0"/>
          <w:color w:val="000000" w:themeColor="text1" w:themeTint="FF" w:themeShade="FF"/>
          <w:sz w:val="22"/>
          <w:szCs w:val="22"/>
          <w:lang w:val="en-GB"/>
        </w:rPr>
        <w:t>it's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crucial to watch your facial expressions.</w:t>
      </w:r>
    </w:p>
    <w:p xmlns:wp14="http://schemas.microsoft.com/office/word/2010/wordml" w:rsidP="31387A3A" w14:paraId="21E02178" wp14:textId="1547539E">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3B997AFA" wp14:textId="01DFBB6B">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6AEF054E" wp14:textId="3E6EE8FC">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15AC21D8" wp14:textId="788FB3FA">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44EBD0EA" wp14:textId="7F045DD7">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Body language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Depending on the person's origin, gestures and touch could be used </w:t>
      </w:r>
      <w:r w:rsidRPr="31387A3A" w:rsidR="3D6FF68B">
        <w:rPr>
          <w:rFonts w:ascii="Arial" w:hAnsi="Arial" w:eastAsia="Arial" w:cs="Arial"/>
          <w:b w:val="0"/>
          <w:bCs w:val="0"/>
          <w:i w:val="0"/>
          <w:iCs w:val="0"/>
          <w:noProof w:val="0"/>
          <w:color w:val="000000" w:themeColor="text1" w:themeTint="FF" w:themeShade="FF"/>
          <w:sz w:val="22"/>
          <w:szCs w:val="22"/>
          <w:lang w:val="en-GB"/>
        </w:rPr>
        <w:t>frequently</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or infrequently. From these actions, there is much to be understood. A gentle touch on the arm can be reassuring but a hard handshake might be scary. The difference between feeling guilty or avoiding when your hands twitch and feeling confident or eager when your arms boom or you move quickly.</w:t>
      </w:r>
    </w:p>
    <w:p xmlns:wp14="http://schemas.microsoft.com/office/word/2010/wordml" w:rsidP="31387A3A" w14:paraId="2D88503A" wp14:textId="705F414C">
      <w:pPr>
        <w:jc w:val="both"/>
        <w:rPr>
          <w:rFonts w:ascii="Arial" w:hAnsi="Arial" w:eastAsia="Arial" w:cs="Arial"/>
          <w:sz w:val="22"/>
          <w:szCs w:val="22"/>
        </w:rPr>
      </w:pPr>
      <w:r>
        <w:br/>
      </w:r>
    </w:p>
    <w:p xmlns:wp14="http://schemas.microsoft.com/office/word/2010/wordml" w:rsidP="31387A3A" w14:paraId="762D4AA7" wp14:textId="56FEB5E6">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Listening</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40143E99" wp14:textId="35B555FF">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Active listening skills can be refined with practice. The skill of active listening requires a lot of practice. One who actively listens is said to be an active listener. This approach entails actively engaging with the speaker's message as opposed to simply passively hearing it. Multiple senses are actively used when listening. An "active listener" must give the speaker their undivided attention and must appear to be paying attention for the speaker to not perceive it as a dull discussion (Spataro &amp; Bloch, 2017).</w:t>
      </w:r>
    </w:p>
    <w:p xmlns:wp14="http://schemas.microsoft.com/office/word/2010/wordml" w:rsidP="31387A3A" w14:paraId="54FC22EA" wp14:textId="6CD1E282">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When in a conversation, someone who empathises with another is alert and receptive. Making a connection with the other person and </w:t>
      </w:r>
      <w:r w:rsidRPr="31387A3A" w:rsidR="3D6FF68B">
        <w:rPr>
          <w:rFonts w:ascii="Arial" w:hAnsi="Arial" w:eastAsia="Arial" w:cs="Arial"/>
          <w:b w:val="0"/>
          <w:bCs w:val="0"/>
          <w:i w:val="0"/>
          <w:iCs w:val="0"/>
          <w:noProof w:val="0"/>
          <w:color w:val="000000" w:themeColor="text1" w:themeTint="FF" w:themeShade="FF"/>
          <w:sz w:val="22"/>
          <w:szCs w:val="22"/>
          <w:lang w:val="en-GB"/>
        </w:rPr>
        <w:t>identifying</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shared experiences are necessary for developing empathy.</w:t>
      </w:r>
    </w:p>
    <w:p xmlns:wp14="http://schemas.microsoft.com/office/word/2010/wordml" w:rsidP="31387A3A" w14:paraId="6C7CDCFA" wp14:textId="627D2AAA">
      <w:pPr>
        <w:jc w:val="both"/>
        <w:rPr>
          <w:rFonts w:ascii="Arial" w:hAnsi="Arial" w:eastAsia="Arial" w:cs="Arial"/>
          <w:sz w:val="22"/>
          <w:szCs w:val="22"/>
        </w:rPr>
      </w:pPr>
      <w:r>
        <w:br/>
      </w:r>
    </w:p>
    <w:p xmlns:wp14="http://schemas.microsoft.com/office/word/2010/wordml" w:rsidP="31387A3A" w14:paraId="097E6D51" wp14:textId="4066AD2C">
      <w:pPr>
        <w:jc w:val="both"/>
        <w:rPr>
          <w:rFonts w:ascii="Arial" w:hAnsi="Arial" w:eastAsia="Arial" w:cs="Arial"/>
          <w:b w:val="1"/>
          <w:bCs w:val="1"/>
          <w:i w:val="0"/>
          <w:iCs w:val="0"/>
          <w:noProof w:val="0"/>
          <w:color w:val="244084"/>
          <w:sz w:val="22"/>
          <w:szCs w:val="22"/>
          <w:lang w:val="en-GB"/>
        </w:rPr>
      </w:pPr>
      <w:r w:rsidRPr="31387A3A" w:rsidR="3D6FF68B">
        <w:rPr>
          <w:rFonts w:ascii="Arial" w:hAnsi="Arial" w:eastAsia="Arial" w:cs="Arial"/>
          <w:b w:val="1"/>
          <w:bCs w:val="1"/>
          <w:i w:val="0"/>
          <w:iCs w:val="0"/>
          <w:noProof w:val="0"/>
          <w:color w:val="244084"/>
          <w:sz w:val="22"/>
          <w:szCs w:val="22"/>
          <w:lang w:val="en-GB"/>
        </w:rPr>
        <w:t>Technology's Pros and Cons in Communication</w:t>
      </w:r>
    </w:p>
    <w:p xmlns:wp14="http://schemas.microsoft.com/office/word/2010/wordml" w:rsidP="31387A3A" w14:paraId="3BD701D8" wp14:textId="0E69D1C2">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Humanity has spent millennia communicating. It </w:t>
      </w:r>
      <w:r w:rsidRPr="31387A3A" w:rsidR="3D6FF68B">
        <w:rPr>
          <w:rFonts w:ascii="Arial" w:hAnsi="Arial" w:eastAsia="Arial" w:cs="Arial"/>
          <w:b w:val="0"/>
          <w:bCs w:val="0"/>
          <w:i w:val="0"/>
          <w:iCs w:val="0"/>
          <w:noProof w:val="0"/>
          <w:color w:val="000000" w:themeColor="text1" w:themeTint="FF" w:themeShade="FF"/>
          <w:sz w:val="22"/>
          <w:szCs w:val="22"/>
          <w:lang w:val="en-GB"/>
        </w:rPr>
        <w:t>facilitates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sharing and engaging. Technology has improved communication. 2000 was wired-only. Technology has improved communication. Workplace technology has several advantages (</w:t>
      </w:r>
      <w:r w:rsidRPr="31387A3A" w:rsidR="3D6FF68B">
        <w:rPr>
          <w:rFonts w:ascii="Arial" w:hAnsi="Arial" w:eastAsia="Arial" w:cs="Arial"/>
          <w:b w:val="0"/>
          <w:bCs w:val="0"/>
          <w:i w:val="0"/>
          <w:iCs w:val="0"/>
          <w:noProof w:val="0"/>
          <w:color w:val="000000" w:themeColor="text1" w:themeTint="FF" w:themeShade="FF"/>
          <w:sz w:val="22"/>
          <w:szCs w:val="22"/>
          <w:lang w:val="en-GB"/>
        </w:rPr>
        <w:t>Mizerani</w:t>
      </w:r>
      <w:r w:rsidRPr="31387A3A" w:rsidR="3D6FF68B">
        <w:rPr>
          <w:rFonts w:ascii="Arial" w:hAnsi="Arial" w:eastAsia="Arial" w:cs="Arial"/>
          <w:b w:val="0"/>
          <w:bCs w:val="0"/>
          <w:i w:val="0"/>
          <w:iCs w:val="0"/>
          <w:noProof w:val="0"/>
          <w:color w:val="000000" w:themeColor="text1" w:themeTint="FF" w:themeShade="FF"/>
          <w:sz w:val="22"/>
          <w:szCs w:val="22"/>
          <w:lang w:val="en-GB"/>
        </w:rPr>
        <w:t>, 2006).</w:t>
      </w:r>
    </w:p>
    <w:p xmlns:wp14="http://schemas.microsoft.com/office/word/2010/wordml" w:rsidP="31387A3A" w14:paraId="69706FC8" wp14:textId="1FF2057D">
      <w:pPr>
        <w:jc w:val="both"/>
        <w:rPr>
          <w:rFonts w:ascii="Arial" w:hAnsi="Arial" w:eastAsia="Arial" w:cs="Arial"/>
          <w:sz w:val="22"/>
          <w:szCs w:val="22"/>
        </w:rPr>
      </w:pPr>
      <w:r>
        <w:br/>
      </w:r>
    </w:p>
    <w:p xmlns:wp14="http://schemas.microsoft.com/office/word/2010/wordml" w:rsidP="31387A3A" w14:paraId="14566532" wp14:textId="2096105C">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Benefits of technology in communication</w:t>
      </w:r>
    </w:p>
    <w:p xmlns:wp14="http://schemas.microsoft.com/office/word/2010/wordml" w:rsidP="31387A3A" w14:paraId="05509FF9" wp14:textId="2ABBAB6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The use of technology can help us communicate better. Communication may become more efficient and effective with the help of technology. There are </w:t>
      </w:r>
      <w:r w:rsidRPr="31387A3A" w:rsidR="3D6FF68B">
        <w:rPr>
          <w:rFonts w:ascii="Arial" w:hAnsi="Arial" w:eastAsia="Arial" w:cs="Arial"/>
          <w:b w:val="0"/>
          <w:bCs w:val="0"/>
          <w:i w:val="0"/>
          <w:iCs w:val="0"/>
          <w:noProof w:val="0"/>
          <w:color w:val="000000" w:themeColor="text1" w:themeTint="FF" w:themeShade="FF"/>
          <w:sz w:val="22"/>
          <w:szCs w:val="22"/>
          <w:lang w:val="en-GB"/>
        </w:rPr>
        <w:t>a number of</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advantages to technology when it comes to communication (Bandyopadhyay &amp; Sen, 2011):</w:t>
      </w:r>
    </w:p>
    <w:p xmlns:wp14="http://schemas.microsoft.com/office/word/2010/wordml" w:rsidP="31387A3A" w14:paraId="0E92B1B7" wp14:textId="317A80D5">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 xml:space="preserve">Remote communication: </w:t>
      </w:r>
      <w:r w:rsidRPr="31387A3A" w:rsidR="3D6FF68B">
        <w:rPr>
          <w:rFonts w:ascii="Arial" w:hAnsi="Arial" w:eastAsia="Arial" w:cs="Arial"/>
          <w:b w:val="0"/>
          <w:bCs w:val="0"/>
          <w:i w:val="0"/>
          <w:iCs w:val="0"/>
          <w:noProof w:val="0"/>
          <w:color w:val="000000" w:themeColor="text1" w:themeTint="FF" w:themeShade="FF"/>
          <w:sz w:val="22"/>
          <w:szCs w:val="22"/>
          <w:lang w:val="en-GB"/>
        </w:rPr>
        <w:t>Technology enables distant communication. Worldwide nature enables global communication. Convenient to communicate without travelling. Technology has improved communication.</w:t>
      </w:r>
    </w:p>
    <w:p xmlns:wp14="http://schemas.microsoft.com/office/word/2010/wordml" w:rsidP="31387A3A" w14:paraId="1C944CBB" wp14:textId="7E721576">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Wider:</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Technology is becoming more prevalent in the workplace. Contacting people near and far is made possible by it. Communication is possible anywhere and at any time thanks to technology.</w:t>
      </w:r>
    </w:p>
    <w:p xmlns:wp14="http://schemas.microsoft.com/office/word/2010/wordml" w:rsidP="31387A3A" w14:paraId="558D28A3" wp14:textId="344AC9FB">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5CD3A2E4" wp14:textId="37DC97AA">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46F2D13D" wp14:textId="05E32559">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424A42AD" wp14:textId="07FA072F">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5C0F1331" wp14:textId="708CD7B3">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4814211C" wp14:textId="31DFEC3F">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Unplugged: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Technology has </w:t>
      </w:r>
      <w:r w:rsidRPr="31387A3A" w:rsidR="3D6FF68B">
        <w:rPr>
          <w:rFonts w:ascii="Arial" w:hAnsi="Arial" w:eastAsia="Arial" w:cs="Arial"/>
          <w:b w:val="0"/>
          <w:bCs w:val="0"/>
          <w:i w:val="0"/>
          <w:iCs w:val="0"/>
          <w:noProof w:val="0"/>
          <w:color w:val="000000" w:themeColor="text1" w:themeTint="FF" w:themeShade="FF"/>
          <w:sz w:val="22"/>
          <w:szCs w:val="22"/>
          <w:lang w:val="en-GB"/>
        </w:rPr>
        <w:t>rendered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cables obsolete. Everyone should remove office wiring and connections. Technology will help many communicate. Technology might replace cables and wires.</w:t>
      </w:r>
    </w:p>
    <w:p xmlns:wp14="http://schemas.microsoft.com/office/word/2010/wordml" w:rsidP="31387A3A" w14:paraId="3A068BAC" wp14:textId="7CA9EA25">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Better:</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Technology improves communication. This improved communication and decision-making. </w:t>
      </w:r>
      <w:r w:rsidRPr="31387A3A" w:rsidR="3D6FF68B">
        <w:rPr>
          <w:rFonts w:ascii="Arial" w:hAnsi="Arial" w:eastAsia="Arial" w:cs="Arial"/>
          <w:b w:val="0"/>
          <w:bCs w:val="0"/>
          <w:i w:val="0"/>
          <w:iCs w:val="0"/>
          <w:noProof w:val="0"/>
          <w:color w:val="000000" w:themeColor="text1" w:themeTint="FF" w:themeShade="FF"/>
          <w:sz w:val="22"/>
          <w:szCs w:val="22"/>
          <w:lang w:val="en-GB"/>
        </w:rPr>
        <w:t>We're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more productive. Technology speeds and simplifies communication. Everyone can understand the simplified information.</w:t>
      </w:r>
    </w:p>
    <w:p xmlns:wp14="http://schemas.microsoft.com/office/word/2010/wordml" w:rsidP="31387A3A" w14:paraId="10594CFF" wp14:textId="44010FE7">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Safer:</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Communication is secured by technology. Eavesdropping and listening are prevented, making communication more secure. Technology can be used to conduct secret talks. Business letters will look great in this format.</w:t>
      </w:r>
    </w:p>
    <w:p xmlns:wp14="http://schemas.microsoft.com/office/word/2010/wordml" w:rsidP="31387A3A" w14:paraId="49753D44" wp14:textId="6CBC322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Reliable communication:</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There is reliability in technology. Despite dangerous conditions, it ensures reliable communication. It is possible to communicate seamlessly and without errors thanks to technology.</w:t>
      </w:r>
    </w:p>
    <w:p xmlns:wp14="http://schemas.microsoft.com/office/word/2010/wordml" w:rsidP="31387A3A" w14:paraId="46C5FA07" wp14:textId="393764DE">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Accessibility</w:t>
      </w:r>
      <w:r w:rsidRPr="31387A3A" w:rsidR="3D6FF68B">
        <w:rPr>
          <w:rFonts w:ascii="Arial" w:hAnsi="Arial" w:eastAsia="Arial" w:cs="Arial"/>
          <w:b w:val="0"/>
          <w:bCs w:val="0"/>
          <w:i w:val="0"/>
          <w:iCs w:val="0"/>
          <w:noProof w:val="0"/>
          <w:color w:val="000000" w:themeColor="text1" w:themeTint="FF" w:themeShade="FF"/>
          <w:sz w:val="22"/>
          <w:szCs w:val="22"/>
          <w:lang w:val="en-GB"/>
        </w:rPr>
        <w:t>: Communication is improved by technology. Communication has become easier thanks to technology. People can communicate more effectively with the help of technology.</w:t>
      </w:r>
    </w:p>
    <w:p xmlns:wp14="http://schemas.microsoft.com/office/word/2010/wordml" w:rsidP="31387A3A" w14:paraId="7C3355C7" wp14:textId="3770863B">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Time and costs reduced</w:t>
      </w:r>
      <w:r w:rsidRPr="31387A3A" w:rsidR="3D6FF68B">
        <w:rPr>
          <w:rFonts w:ascii="Arial" w:hAnsi="Arial" w:eastAsia="Arial" w:cs="Arial"/>
          <w:b w:val="0"/>
          <w:bCs w:val="0"/>
          <w:i w:val="0"/>
          <w:iCs w:val="0"/>
          <w:noProof w:val="0"/>
          <w:color w:val="000000" w:themeColor="text1" w:themeTint="FF" w:themeShade="FF"/>
          <w:sz w:val="22"/>
          <w:szCs w:val="22"/>
          <w:lang w:val="en-GB"/>
        </w:rPr>
        <w:t>: Technology has made communication cheaper and faster. Conversations are faster and cheaper with it. Communication has been streamlined thanks to technology.</w:t>
      </w:r>
    </w:p>
    <w:p xmlns:wp14="http://schemas.microsoft.com/office/word/2010/wordml" w:rsidP="31387A3A" w14:paraId="3BB51DE2" wp14:textId="4085737E">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Communication trends</w:t>
      </w:r>
      <w:r w:rsidRPr="31387A3A" w:rsidR="3D6FF68B">
        <w:rPr>
          <w:rFonts w:ascii="Arial" w:hAnsi="Arial" w:eastAsia="Arial" w:cs="Arial"/>
          <w:b w:val="0"/>
          <w:bCs w:val="0"/>
          <w:i w:val="0"/>
          <w:iCs w:val="0"/>
          <w:noProof w:val="0"/>
          <w:color w:val="000000" w:themeColor="text1" w:themeTint="FF" w:themeShade="FF"/>
          <w:sz w:val="22"/>
          <w:szCs w:val="22"/>
          <w:lang w:val="en-GB"/>
        </w:rPr>
        <w:t>: Technology has had a significant impact on communication. The use and effects of technology are examined in relation to communication.</w:t>
      </w:r>
    </w:p>
    <w:p xmlns:wp14="http://schemas.microsoft.com/office/word/2010/wordml" w:rsidP="31387A3A" w14:paraId="4156C362" wp14:textId="78390E67">
      <w:pPr>
        <w:jc w:val="both"/>
        <w:rPr>
          <w:rFonts w:ascii="Arial" w:hAnsi="Arial" w:eastAsia="Arial" w:cs="Arial"/>
          <w:sz w:val="22"/>
          <w:szCs w:val="22"/>
        </w:rPr>
      </w:pPr>
      <w:r>
        <w:br/>
      </w:r>
    </w:p>
    <w:p xmlns:wp14="http://schemas.microsoft.com/office/word/2010/wordml" w:rsidP="31387A3A" w14:paraId="41B368F2" wp14:textId="7AEEEC02">
      <w:pPr>
        <w:jc w:val="both"/>
        <w:rPr>
          <w:rFonts w:ascii="Arial" w:hAnsi="Arial" w:eastAsia="Arial" w:cs="Arial"/>
          <w:b w:val="1"/>
          <w:bCs w:val="1"/>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Communication's drawbacks with technology</w:t>
      </w:r>
    </w:p>
    <w:p xmlns:wp14="http://schemas.microsoft.com/office/word/2010/wordml" w:rsidP="31387A3A" w14:paraId="60C5C096" wp14:textId="4733C61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Technology </w:t>
      </w:r>
      <w:r w:rsidRPr="31387A3A" w:rsidR="3D6FF68B">
        <w:rPr>
          <w:rFonts w:ascii="Arial" w:hAnsi="Arial" w:eastAsia="Arial" w:cs="Arial"/>
          <w:b w:val="0"/>
          <w:bCs w:val="0"/>
          <w:i w:val="0"/>
          <w:iCs w:val="0"/>
          <w:noProof w:val="0"/>
          <w:color w:val="000000" w:themeColor="text1" w:themeTint="FF" w:themeShade="FF"/>
          <w:sz w:val="22"/>
          <w:szCs w:val="22"/>
          <w:lang w:val="en-GB"/>
        </w:rPr>
        <w:t>facilitates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communication. Many disadvantages may hinder communication. Technology limits communication. Pew Research Centre says many individuals </w:t>
      </w:r>
      <w:r w:rsidRPr="31387A3A" w:rsidR="3D6FF68B">
        <w:rPr>
          <w:rFonts w:ascii="Arial" w:hAnsi="Arial" w:eastAsia="Arial" w:cs="Arial"/>
          <w:b w:val="0"/>
          <w:bCs w:val="0"/>
          <w:i w:val="0"/>
          <w:iCs w:val="0"/>
          <w:noProof w:val="0"/>
          <w:color w:val="000000" w:themeColor="text1" w:themeTint="FF" w:themeShade="FF"/>
          <w:sz w:val="22"/>
          <w:szCs w:val="22"/>
          <w:lang w:val="en-GB"/>
        </w:rPr>
        <w:t>don't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r w:rsidRPr="31387A3A" w:rsidR="3D6FF68B">
        <w:rPr>
          <w:rFonts w:ascii="Arial" w:hAnsi="Arial" w:eastAsia="Arial" w:cs="Arial"/>
          <w:b w:val="0"/>
          <w:bCs w:val="0"/>
          <w:i w:val="0"/>
          <w:iCs w:val="0"/>
          <w:noProof w:val="0"/>
          <w:color w:val="000000" w:themeColor="text1" w:themeTint="FF" w:themeShade="FF"/>
          <w:sz w:val="22"/>
          <w:szCs w:val="22"/>
          <w:lang w:val="en-GB"/>
        </w:rPr>
        <w:t>comprehend</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how technology affects communication. People </w:t>
      </w:r>
      <w:r w:rsidRPr="31387A3A" w:rsidR="3D6FF68B">
        <w:rPr>
          <w:rFonts w:ascii="Arial" w:hAnsi="Arial" w:eastAsia="Arial" w:cs="Arial"/>
          <w:b w:val="0"/>
          <w:bCs w:val="0"/>
          <w:i w:val="0"/>
          <w:iCs w:val="0"/>
          <w:noProof w:val="0"/>
          <w:color w:val="000000" w:themeColor="text1" w:themeTint="FF" w:themeShade="FF"/>
          <w:sz w:val="22"/>
          <w:szCs w:val="22"/>
          <w:lang w:val="en-GB"/>
        </w:rPr>
        <w:t>can't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control how their info is used. In recent decades, technology has radically changed communication. Digitization spreads phones and computers. Communication technology has downsides (Vinko et al., 2022).</w:t>
      </w:r>
    </w:p>
    <w:p xmlns:wp14="http://schemas.microsoft.com/office/word/2010/wordml" w:rsidP="31387A3A" w14:paraId="53EAABC3" wp14:textId="0019BBA5">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Privacy</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Technological privacy is </w:t>
      </w:r>
      <w:r w:rsidRPr="31387A3A" w:rsidR="3D6FF68B">
        <w:rPr>
          <w:rFonts w:ascii="Arial" w:hAnsi="Arial" w:eastAsia="Arial" w:cs="Arial"/>
          <w:b w:val="0"/>
          <w:bCs w:val="0"/>
          <w:i w:val="0"/>
          <w:iCs w:val="0"/>
          <w:noProof w:val="0"/>
          <w:color w:val="000000" w:themeColor="text1" w:themeTint="FF" w:themeShade="FF"/>
          <w:sz w:val="22"/>
          <w:szCs w:val="22"/>
          <w:lang w:val="en-GB"/>
        </w:rPr>
        <w:t>a serious issue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Smartphones have trackers, microphones, and cameras. Most smartphones' GPS can track a person. Our culture constantly invades our privacy. Hackers and others with superior technology can spy on people. If you </w:t>
      </w:r>
      <w:r w:rsidRPr="31387A3A" w:rsidR="3D6FF68B">
        <w:rPr>
          <w:rFonts w:ascii="Arial" w:hAnsi="Arial" w:eastAsia="Arial" w:cs="Arial"/>
          <w:b w:val="0"/>
          <w:bCs w:val="0"/>
          <w:i w:val="0"/>
          <w:iCs w:val="0"/>
          <w:noProof w:val="0"/>
          <w:color w:val="000000" w:themeColor="text1" w:themeTint="FF" w:themeShade="FF"/>
          <w:sz w:val="22"/>
          <w:szCs w:val="22"/>
          <w:lang w:val="en-GB"/>
        </w:rPr>
        <w:t>don't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want your company recognised via technology, it might be difficult. E-mail and the Internet obscure voices and faces. </w:t>
      </w:r>
      <w:r w:rsidRPr="31387A3A" w:rsidR="3D6FF68B">
        <w:rPr>
          <w:rFonts w:ascii="Arial" w:hAnsi="Arial" w:eastAsia="Arial" w:cs="Arial"/>
          <w:b w:val="0"/>
          <w:bCs w:val="0"/>
          <w:i w:val="0"/>
          <w:iCs w:val="0"/>
          <w:noProof w:val="0"/>
          <w:color w:val="000000" w:themeColor="text1" w:themeTint="FF" w:themeShade="FF"/>
          <w:sz w:val="22"/>
          <w:szCs w:val="22"/>
          <w:lang w:val="en-GB"/>
        </w:rPr>
        <w:t>It's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anonymous.</w:t>
      </w:r>
    </w:p>
    <w:p xmlns:wp14="http://schemas.microsoft.com/office/word/2010/wordml" w:rsidP="31387A3A" w14:paraId="3616C058" wp14:textId="5B891F2B">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Distract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Internet browsing and emailing distract people </w:t>
      </w:r>
      <w:r w:rsidRPr="31387A3A" w:rsidR="3D6FF68B">
        <w:rPr>
          <w:rFonts w:ascii="Arial" w:hAnsi="Arial" w:eastAsia="Arial" w:cs="Arial"/>
          <w:b w:val="0"/>
          <w:bCs w:val="0"/>
          <w:i w:val="0"/>
          <w:iCs w:val="0"/>
          <w:noProof w:val="0"/>
          <w:color w:val="000000" w:themeColor="text1" w:themeTint="FF" w:themeShade="FF"/>
          <w:sz w:val="22"/>
          <w:szCs w:val="22"/>
          <w:lang w:val="en-GB"/>
        </w:rPr>
        <w:t>frequently</w:t>
      </w:r>
      <w:r w:rsidRPr="31387A3A" w:rsidR="3D6FF68B">
        <w:rPr>
          <w:rFonts w:ascii="Arial" w:hAnsi="Arial" w:eastAsia="Arial" w:cs="Arial"/>
          <w:b w:val="0"/>
          <w:bCs w:val="0"/>
          <w:i w:val="0"/>
          <w:iCs w:val="0"/>
          <w:noProof w:val="0"/>
          <w:color w:val="000000" w:themeColor="text1" w:themeTint="FF" w:themeShade="FF"/>
          <w:sz w:val="22"/>
          <w:szCs w:val="22"/>
          <w:lang w:val="en-GB"/>
        </w:rPr>
        <w:t>. Technology distracts everyday life. Technology limits socialising. Multitasking prevents individuals from talking. Technology speeds up and strains communication.</w:t>
      </w:r>
    </w:p>
    <w:p xmlns:wp14="http://schemas.microsoft.com/office/word/2010/wordml" w:rsidP="31387A3A" w14:paraId="57310E36" wp14:textId="1583BB36">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08D50CF2" wp14:textId="4EC079DE">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41B25F98" wp14:textId="56207AE2">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2107F346" wp14:textId="35D7D12C">
      <w:pPr>
        <w:jc w:val="both"/>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31387A3A" w14:paraId="79BB1E11" wp14:textId="1D2D7C8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Misunderstand conversation</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 conversation has become obsolete due to technology. Communication </w:t>
      </w:r>
      <w:r w:rsidRPr="31387A3A" w:rsidR="3D6FF68B">
        <w:rPr>
          <w:rFonts w:ascii="Arial" w:hAnsi="Arial" w:eastAsia="Arial" w:cs="Arial"/>
          <w:b w:val="0"/>
          <w:bCs w:val="0"/>
          <w:i w:val="0"/>
          <w:iCs w:val="0"/>
          <w:noProof w:val="0"/>
          <w:color w:val="000000" w:themeColor="text1" w:themeTint="FF" w:themeShade="FF"/>
          <w:sz w:val="22"/>
          <w:szCs w:val="22"/>
          <w:lang w:val="en-GB"/>
        </w:rPr>
        <w:t>isn't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learned behind a chair. Messages or phone calls will suffice now. Technology makes communication difficult due to too many distractions.</w:t>
      </w:r>
    </w:p>
    <w:p xmlns:wp14="http://schemas.microsoft.com/office/word/2010/wordml" w:rsidP="31387A3A" w14:paraId="5E6EBAB5" wp14:textId="02C71636">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Tension</w:t>
      </w:r>
      <w:r w:rsidRPr="31387A3A" w:rsidR="3D6FF68B">
        <w:rPr>
          <w:rFonts w:ascii="Arial" w:hAnsi="Arial" w:eastAsia="Arial" w:cs="Arial"/>
          <w:b w:val="0"/>
          <w:bCs w:val="0"/>
          <w:i w:val="0"/>
          <w:iCs w:val="0"/>
          <w:noProof w:val="0"/>
          <w:color w:val="000000" w:themeColor="text1" w:themeTint="FF" w:themeShade="FF"/>
          <w:sz w:val="22"/>
          <w:szCs w:val="22"/>
          <w:lang w:val="en-GB"/>
        </w:rPr>
        <w:t>: People are busier now than 10 or 5 years ago due to technological advances. Overwhelming is common when there is so much information, messages, and people to contact.</w:t>
      </w:r>
    </w:p>
    <w:p xmlns:wp14="http://schemas.microsoft.com/office/word/2010/wordml" w:rsidP="31387A3A" w14:paraId="634D9E1E" wp14:textId="2C77096A">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1"/>
          <w:bCs w:val="1"/>
          <w:i w:val="0"/>
          <w:iCs w:val="0"/>
          <w:noProof w:val="0"/>
          <w:color w:val="000000" w:themeColor="text1" w:themeTint="FF" w:themeShade="FF"/>
          <w:sz w:val="22"/>
          <w:szCs w:val="22"/>
          <w:lang w:val="en-GB"/>
        </w:rPr>
        <w:t>Sociopath</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"Too much" connection is an issue. When on the phone or computer, </w:t>
      </w:r>
      <w:r w:rsidRPr="31387A3A" w:rsidR="3D6FF68B">
        <w:rPr>
          <w:rFonts w:ascii="Arial" w:hAnsi="Arial" w:eastAsia="Arial" w:cs="Arial"/>
          <w:b w:val="0"/>
          <w:bCs w:val="0"/>
          <w:i w:val="0"/>
          <w:iCs w:val="0"/>
          <w:noProof w:val="0"/>
          <w:color w:val="000000" w:themeColor="text1" w:themeTint="FF" w:themeShade="FF"/>
          <w:sz w:val="22"/>
          <w:szCs w:val="22"/>
          <w:lang w:val="en-GB"/>
        </w:rPr>
        <w:t>it's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hard to pay attention to others. Public eye contact is harder. Mobile phones and other technology have increased social anxiety. People stare at their phones instead of looking about. Cell phone and laptop interactions </w:t>
      </w:r>
      <w:r w:rsidRPr="31387A3A" w:rsidR="3D6FF68B">
        <w:rPr>
          <w:rFonts w:ascii="Arial" w:hAnsi="Arial" w:eastAsia="Arial" w:cs="Arial"/>
          <w:b w:val="0"/>
          <w:bCs w:val="0"/>
          <w:i w:val="0"/>
          <w:iCs w:val="0"/>
          <w:noProof w:val="0"/>
          <w:color w:val="000000" w:themeColor="text1" w:themeTint="FF" w:themeShade="FF"/>
          <w:sz w:val="22"/>
          <w:szCs w:val="22"/>
          <w:lang w:val="en-GB"/>
        </w:rPr>
        <w:t>aren't</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musical. Mobile gaming and online surfing dominate their talks.</w:t>
      </w:r>
    </w:p>
    <w:p xmlns:wp14="http://schemas.microsoft.com/office/word/2010/wordml" w:rsidP="31387A3A" w14:paraId="3A814C0A" wp14:textId="2C67E213">
      <w:pPr>
        <w:jc w:val="both"/>
        <w:rPr>
          <w:rFonts w:ascii="Arial" w:hAnsi="Arial" w:eastAsia="Arial" w:cs="Arial"/>
          <w:sz w:val="22"/>
          <w:szCs w:val="22"/>
        </w:rPr>
      </w:pPr>
      <w:r>
        <w:br/>
      </w:r>
    </w:p>
    <w:p xmlns:wp14="http://schemas.microsoft.com/office/word/2010/wordml" w:rsidP="31387A3A" w14:paraId="4A7D6797" wp14:textId="64285915">
      <w:pPr>
        <w:jc w:val="both"/>
        <w:rPr>
          <w:rFonts w:ascii="Arial" w:hAnsi="Arial" w:eastAsia="Arial" w:cs="Arial"/>
          <w:b w:val="1"/>
          <w:bCs w:val="1"/>
          <w:i w:val="0"/>
          <w:iCs w:val="0"/>
          <w:noProof w:val="0"/>
          <w:color w:val="355BB7"/>
          <w:sz w:val="22"/>
          <w:szCs w:val="22"/>
          <w:lang w:val="en-GB"/>
        </w:rPr>
      </w:pPr>
      <w:r w:rsidRPr="31387A3A" w:rsidR="3D6FF68B">
        <w:rPr>
          <w:rFonts w:ascii="Arial" w:hAnsi="Arial" w:eastAsia="Arial" w:cs="Arial"/>
          <w:b w:val="1"/>
          <w:bCs w:val="1"/>
          <w:i w:val="0"/>
          <w:iCs w:val="0"/>
          <w:noProof w:val="0"/>
          <w:color w:val="355BB7"/>
          <w:sz w:val="22"/>
          <w:szCs w:val="22"/>
          <w:lang w:val="en-GB"/>
        </w:rPr>
        <w:t>Conclusion</w:t>
      </w:r>
    </w:p>
    <w:p xmlns:wp14="http://schemas.microsoft.com/office/word/2010/wordml" w:rsidP="31387A3A" w14:paraId="06616380" wp14:textId="6BCDFA50">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The author covers the Three Models of Communication, </w:t>
      </w:r>
      <w:r w:rsidRPr="31387A3A" w:rsidR="3D6FF68B">
        <w:rPr>
          <w:rFonts w:ascii="Arial" w:hAnsi="Arial" w:eastAsia="Arial" w:cs="Arial"/>
          <w:b w:val="0"/>
          <w:bCs w:val="0"/>
          <w:i w:val="0"/>
          <w:iCs w:val="0"/>
          <w:noProof w:val="0"/>
          <w:color w:val="000000" w:themeColor="text1" w:themeTint="FF" w:themeShade="FF"/>
          <w:sz w:val="22"/>
          <w:szCs w:val="22"/>
          <w:lang w:val="en-GB"/>
        </w:rPr>
        <w:t>numerous</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communication styles, and the benefits and drawbacks of using technology in communication throughout this essay. These classes also covered </w:t>
      </w:r>
      <w:r w:rsidRPr="31387A3A" w:rsidR="3D6FF68B">
        <w:rPr>
          <w:rFonts w:ascii="Arial" w:hAnsi="Arial" w:eastAsia="Arial" w:cs="Arial"/>
          <w:b w:val="0"/>
          <w:bCs w:val="0"/>
          <w:i w:val="0"/>
          <w:iCs w:val="0"/>
          <w:noProof w:val="0"/>
          <w:color w:val="000000" w:themeColor="text1" w:themeTint="FF" w:themeShade="FF"/>
          <w:sz w:val="22"/>
          <w:szCs w:val="22"/>
          <w:lang w:val="en-GB"/>
        </w:rPr>
        <w:t>a number of</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theories relating to communication in addition to the Shannon-Weaver model, the Schramm model, and the Berlo’s model.</w:t>
      </w:r>
    </w:p>
    <w:p xmlns:wp14="http://schemas.microsoft.com/office/word/2010/wordml" w:rsidP="31387A3A" w14:paraId="24EAC7F3" wp14:textId="5734ECB6">
      <w:pPr>
        <w:jc w:val="both"/>
        <w:rPr>
          <w:rFonts w:ascii="Arial" w:hAnsi="Arial" w:eastAsia="Arial" w:cs="Arial"/>
          <w:sz w:val="22"/>
          <w:szCs w:val="22"/>
        </w:rPr>
      </w:pPr>
      <w:r>
        <w:br/>
      </w:r>
    </w:p>
    <w:p xmlns:wp14="http://schemas.microsoft.com/office/word/2010/wordml" w:rsidP="31387A3A" w14:paraId="3DA7937D" wp14:textId="559054BF">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101ACA36" wp14:textId="35A6865C">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6F1B2633" wp14:textId="14CB8666">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1A380917" wp14:textId="1FD88F86">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1567C925" wp14:textId="5B9601A8">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5719D114" wp14:textId="2BE8095D">
      <w:pPr>
        <w:pStyle w:val="Normal"/>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3E62063C" wp14:textId="49DFF752">
      <w:pPr>
        <w:pStyle w:val="Normal"/>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4AF6B8BB" wp14:textId="5E013503">
      <w:pPr>
        <w:pStyle w:val="Normal"/>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36638275" wp14:textId="3D38E937">
      <w:pPr>
        <w:pStyle w:val="Normal"/>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0098A2B1" wp14:textId="2B6A6223">
      <w:pPr>
        <w:pStyle w:val="Normal"/>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0284B3C5" wp14:textId="7B5B5168">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3600721A" wp14:textId="6466B132">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3F6755F3" wp14:textId="21641179">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63BC92AC" wp14:textId="3C95F4DF">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1087B194" wp14:textId="6110BBAA">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3E667392" wp14:textId="7644394A">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7AA8040F" wp14:textId="1711EE2A">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482DE3F4" wp14:textId="691E8657">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75A0B541" wp14:textId="29650FF1">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56051E20" wp14:textId="4EA8346C">
      <w:pPr>
        <w:jc w:val="both"/>
        <w:rPr>
          <w:rFonts w:ascii="Arial" w:hAnsi="Arial" w:eastAsia="Arial" w:cs="Arial"/>
          <w:b w:val="1"/>
          <w:bCs w:val="1"/>
          <w:i w:val="0"/>
          <w:iCs w:val="0"/>
          <w:noProof w:val="0"/>
          <w:color w:val="355BB7"/>
          <w:sz w:val="22"/>
          <w:szCs w:val="22"/>
          <w:lang w:val="en-GB"/>
        </w:rPr>
      </w:pPr>
    </w:p>
    <w:p xmlns:wp14="http://schemas.microsoft.com/office/word/2010/wordml" w:rsidP="31387A3A" w14:paraId="2B85F74E" wp14:textId="4472EA6B">
      <w:pPr>
        <w:jc w:val="center"/>
        <w:rPr>
          <w:rFonts w:ascii="Arial" w:hAnsi="Arial" w:eastAsia="Arial" w:cs="Arial"/>
          <w:b w:val="1"/>
          <w:bCs w:val="1"/>
          <w:i w:val="0"/>
          <w:iCs w:val="0"/>
          <w:noProof w:val="0"/>
          <w:color w:val="355BB7"/>
          <w:sz w:val="22"/>
          <w:szCs w:val="22"/>
          <w:lang w:val="en-GB"/>
        </w:rPr>
      </w:pPr>
      <w:r w:rsidRPr="31387A3A" w:rsidR="3D6FF68B">
        <w:rPr>
          <w:rFonts w:ascii="Arial" w:hAnsi="Arial" w:eastAsia="Arial" w:cs="Arial"/>
          <w:b w:val="1"/>
          <w:bCs w:val="1"/>
          <w:i w:val="0"/>
          <w:iCs w:val="0"/>
          <w:noProof w:val="0"/>
          <w:color w:val="355BB7"/>
          <w:sz w:val="22"/>
          <w:szCs w:val="22"/>
          <w:lang w:val="en-GB"/>
        </w:rPr>
        <w:t>Reference</w:t>
      </w:r>
      <w:r w:rsidRPr="31387A3A" w:rsidR="3128C64A">
        <w:rPr>
          <w:rFonts w:ascii="Arial" w:hAnsi="Arial" w:eastAsia="Arial" w:cs="Arial"/>
          <w:b w:val="1"/>
          <w:bCs w:val="1"/>
          <w:i w:val="0"/>
          <w:iCs w:val="0"/>
          <w:noProof w:val="0"/>
          <w:color w:val="355BB7"/>
          <w:sz w:val="22"/>
          <w:szCs w:val="22"/>
          <w:lang w:val="en-GB"/>
        </w:rPr>
        <w:t>s</w:t>
      </w:r>
    </w:p>
    <w:p xmlns:wp14="http://schemas.microsoft.com/office/word/2010/wordml" w:rsidP="31387A3A" w14:paraId="0EAB4DB4" wp14:textId="129DFF0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Bandyopadhyay, D. and Sen, J. (2011) “Internet of things: Applications and challenges in technology and standardization,” Wireless Personal Communications, 58(1), pp. 49–69. Available at: </w:t>
      </w:r>
      <w:hyperlink r:id="Rfd1cc9aa23544da6">
        <w:r w:rsidRPr="31387A3A" w:rsidR="3D6FF68B">
          <w:rPr>
            <w:rStyle w:val="Hyperlink"/>
            <w:rFonts w:ascii="Arial" w:hAnsi="Arial" w:eastAsia="Arial" w:cs="Arial"/>
            <w:b w:val="0"/>
            <w:bCs w:val="0"/>
            <w:i w:val="0"/>
            <w:iCs w:val="0"/>
            <w:noProof w:val="0"/>
            <w:sz w:val="22"/>
            <w:szCs w:val="22"/>
            <w:lang w:val="en-GB"/>
          </w:rPr>
          <w:t>https://doi.org/10.1007/s11277-011-0288-5</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4952E19D" wp14:textId="64CD30BB">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Charles, R. (2019) Communication skills. Broomall, PA: Mason Crest, an imprint of National Highlights Inc. </w:t>
      </w:r>
    </w:p>
    <w:p xmlns:wp14="http://schemas.microsoft.com/office/word/2010/wordml" w:rsidP="31387A3A" w14:paraId="28641918" wp14:textId="6928BE66">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Hawkins, D.M. (2003) “The problem of overfitting,” Journal of Chemical Information and Computer Sciences, 44(1), pp. 1–12. Available at: </w:t>
      </w:r>
      <w:hyperlink r:id="R0c6bbf218bd441c5">
        <w:r w:rsidRPr="31387A3A" w:rsidR="3D6FF68B">
          <w:rPr>
            <w:rStyle w:val="Hyperlink"/>
            <w:rFonts w:ascii="Arial" w:hAnsi="Arial" w:eastAsia="Arial" w:cs="Arial"/>
            <w:b w:val="0"/>
            <w:bCs w:val="0"/>
            <w:i w:val="0"/>
            <w:iCs w:val="0"/>
            <w:noProof w:val="0"/>
            <w:sz w:val="22"/>
            <w:szCs w:val="22"/>
            <w:lang w:val="en-GB"/>
          </w:rPr>
          <w:t>https://doi.org/10.1021/ci0342472</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38B28729" wp14:textId="78D65700">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Hollnagel, </w:t>
      </w:r>
      <w:r w:rsidRPr="31387A3A" w:rsidR="3D6FF68B">
        <w:rPr>
          <w:rFonts w:ascii="Arial" w:hAnsi="Arial" w:eastAsia="Arial" w:cs="Arial"/>
          <w:b w:val="0"/>
          <w:bCs w:val="0"/>
          <w:i w:val="0"/>
          <w:iCs w:val="0"/>
          <w:noProof w:val="0"/>
          <w:color w:val="000000" w:themeColor="text1" w:themeTint="FF" w:themeShade="FF"/>
          <w:sz w:val="22"/>
          <w:szCs w:val="22"/>
          <w:lang w:val="en-GB"/>
        </w:rPr>
        <w:t>E.</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and Woods, D.D. (2005) “Joint Cognitive Systems.” Available at: </w:t>
      </w:r>
      <w:hyperlink r:id="R57710eda86b44c70">
        <w:r w:rsidRPr="31387A3A" w:rsidR="3D6FF68B">
          <w:rPr>
            <w:rStyle w:val="Hyperlink"/>
            <w:rFonts w:ascii="Arial" w:hAnsi="Arial" w:eastAsia="Arial" w:cs="Arial"/>
            <w:b w:val="0"/>
            <w:bCs w:val="0"/>
            <w:i w:val="0"/>
            <w:iCs w:val="0"/>
            <w:noProof w:val="0"/>
            <w:sz w:val="22"/>
            <w:szCs w:val="22"/>
            <w:lang w:val="en-GB"/>
          </w:rPr>
          <w:t>https://doi.org/10.1201/9781420038194</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2BBE7475" wp14:textId="7C012DB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In Communication Models, I.C. (2014) Osgood- Schramm Model of Communication, Communication Theory. Available at: </w:t>
      </w:r>
      <w:hyperlink r:id="Ra581a8dcde484449">
        <w:r w:rsidRPr="31387A3A" w:rsidR="3D6FF68B">
          <w:rPr>
            <w:rStyle w:val="Hyperlink"/>
            <w:rFonts w:ascii="Arial" w:hAnsi="Arial" w:eastAsia="Arial" w:cs="Arial"/>
            <w:b w:val="0"/>
            <w:bCs w:val="0"/>
            <w:i w:val="0"/>
            <w:iCs w:val="0"/>
            <w:noProof w:val="0"/>
            <w:sz w:val="22"/>
            <w:szCs w:val="22"/>
            <w:lang w:val="en-GB"/>
          </w:rPr>
          <w:t>https://www.communicationtheory.org/osgood-schramm-model-of-communication/</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(Accessed: November 24, 2022). </w:t>
      </w:r>
    </w:p>
    <w:p xmlns:wp14="http://schemas.microsoft.com/office/word/2010/wordml" w:rsidP="31387A3A" w14:paraId="3BB125A9" wp14:textId="3B29BFE1">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Mcquail</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D. (2015) “Communication models for the study of Mass Communications.” Available at: </w:t>
      </w:r>
      <w:hyperlink r:id="R943a42f14e6048d7">
        <w:r w:rsidRPr="31387A3A" w:rsidR="3D6FF68B">
          <w:rPr>
            <w:rStyle w:val="Hyperlink"/>
            <w:rFonts w:ascii="Arial" w:hAnsi="Arial" w:eastAsia="Arial" w:cs="Arial"/>
            <w:b w:val="0"/>
            <w:bCs w:val="0"/>
            <w:i w:val="0"/>
            <w:iCs w:val="0"/>
            <w:noProof w:val="0"/>
            <w:sz w:val="22"/>
            <w:szCs w:val="22"/>
            <w:lang w:val="en-GB"/>
          </w:rPr>
          <w:t>https://doi.org/10.4324/9781315846378</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3B2089FD" wp14:textId="1E582305">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Mizerani</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L.G. (2006) Coaching on privileged communication. </w:t>
      </w:r>
    </w:p>
    <w:p xmlns:wp14="http://schemas.microsoft.com/office/word/2010/wordml" w:rsidP="31387A3A" w14:paraId="38ADB4C1" wp14:textId="426C03C6">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Narula, U. (2006) Communication models. New Delhi, India: Atlantic. </w:t>
      </w:r>
    </w:p>
    <w:p xmlns:wp14="http://schemas.microsoft.com/office/word/2010/wordml" w:rsidP="31387A3A" w14:paraId="1D20B1B4" wp14:textId="1F3099C4">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Spataro, S.E. and Bloch, J. (2017) “‘can you repeat that?’ teaching active listening in management education,” Journal of Management Education, 42(2), pp. 168–198. Available at: </w:t>
      </w:r>
      <w:hyperlink r:id="Ref00c18f9adb4b1c">
        <w:r w:rsidRPr="31387A3A" w:rsidR="3D6FF68B">
          <w:rPr>
            <w:rStyle w:val="Hyperlink"/>
            <w:rFonts w:ascii="Arial" w:hAnsi="Arial" w:eastAsia="Arial" w:cs="Arial"/>
            <w:b w:val="0"/>
            <w:bCs w:val="0"/>
            <w:i w:val="0"/>
            <w:iCs w:val="0"/>
            <w:noProof w:val="0"/>
            <w:sz w:val="22"/>
            <w:szCs w:val="22"/>
            <w:lang w:val="en-GB"/>
          </w:rPr>
          <w:t>https://doi.org/10.1177/1052562917748696</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421F2800" wp14:textId="02047FC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Strate, L. (1970) Children are the living messages we send to a time we will not see. Available at: </w:t>
      </w:r>
      <w:hyperlink r:id="Rc6572533aef441d7">
        <w:r w:rsidRPr="31387A3A" w:rsidR="3D6FF68B">
          <w:rPr>
            <w:rStyle w:val="Hyperlink"/>
            <w:rFonts w:ascii="Arial" w:hAnsi="Arial" w:eastAsia="Arial" w:cs="Arial"/>
            <w:b w:val="0"/>
            <w:bCs w:val="0"/>
            <w:i w:val="0"/>
            <w:iCs w:val="0"/>
            <w:noProof w:val="0"/>
            <w:sz w:val="22"/>
            <w:szCs w:val="22"/>
            <w:lang w:val="en-GB"/>
          </w:rPr>
          <w:t>http://smfurh.blogspot.com/2011/03/children-are-living-messages-we-send-to.html</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(Accessed: November 24, 2022). </w:t>
      </w:r>
    </w:p>
    <w:p xmlns:wp14="http://schemas.microsoft.com/office/word/2010/wordml" w:rsidP="31387A3A" w14:paraId="5B201FF9" wp14:textId="76F0E2D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Verzosa Hurley, E. and Kimme Hea, A.C. (2013) “The rhetoric of reach: Preparing students for technical communication in the age of Social Media,” Technical Communication Quarterly, 23(1), pp. 55–68. Available at: </w:t>
      </w:r>
      <w:hyperlink r:id="Ra6240ac0e42b4fa9">
        <w:r w:rsidRPr="31387A3A" w:rsidR="3D6FF68B">
          <w:rPr>
            <w:rStyle w:val="Hyperlink"/>
            <w:rFonts w:ascii="Arial" w:hAnsi="Arial" w:eastAsia="Arial" w:cs="Arial"/>
            <w:b w:val="0"/>
            <w:bCs w:val="0"/>
            <w:i w:val="0"/>
            <w:iCs w:val="0"/>
            <w:noProof w:val="0"/>
            <w:sz w:val="22"/>
            <w:szCs w:val="22"/>
            <w:lang w:val="en-GB"/>
          </w:rPr>
          <w:t>https://doi.org/10.1080/10572252.2014.850854</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548C1632" wp14:textId="5DBBFAA0">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 xml:space="preserve">Vinko, D., </w:t>
      </w:r>
      <w:r w:rsidRPr="31387A3A" w:rsidR="3D6FF68B">
        <w:rPr>
          <w:rFonts w:ascii="Arial" w:hAnsi="Arial" w:eastAsia="Arial" w:cs="Arial"/>
          <w:b w:val="0"/>
          <w:bCs w:val="0"/>
          <w:i w:val="0"/>
          <w:iCs w:val="0"/>
          <w:noProof w:val="0"/>
          <w:color w:val="000000" w:themeColor="text1" w:themeTint="FF" w:themeShade="FF"/>
          <w:sz w:val="22"/>
          <w:szCs w:val="22"/>
          <w:lang w:val="en-GB"/>
        </w:rPr>
        <w:t>Bilandzija</w:t>
      </w:r>
      <w:r w:rsidRPr="31387A3A" w:rsidR="3D6FF68B">
        <w:rPr>
          <w:rFonts w:ascii="Arial" w:hAnsi="Arial" w:eastAsia="Arial" w:cs="Arial"/>
          <w:b w:val="0"/>
          <w:bCs w:val="0"/>
          <w:i w:val="0"/>
          <w:iCs w:val="0"/>
          <w:noProof w:val="0"/>
          <w:color w:val="000000" w:themeColor="text1" w:themeTint="FF" w:themeShade="FF"/>
          <w:sz w:val="22"/>
          <w:szCs w:val="22"/>
          <w:lang w:val="en-GB"/>
        </w:rPr>
        <w:t xml:space="preserve">, D. and Filipovic, L. (2022) “Drawbacks of step response method for detection of foreign metal objects in Wireless Power Transfer System,” 2022 45th Jubilee International Convention on Information, Communication and Electronic Technology (MIPRO) [Preprint]. Available at: </w:t>
      </w:r>
      <w:hyperlink r:id="R19893e6abadd48a1">
        <w:r w:rsidRPr="31387A3A" w:rsidR="3D6FF68B">
          <w:rPr>
            <w:rStyle w:val="Hyperlink"/>
            <w:rFonts w:ascii="Arial" w:hAnsi="Arial" w:eastAsia="Arial" w:cs="Arial"/>
            <w:b w:val="0"/>
            <w:bCs w:val="0"/>
            <w:i w:val="0"/>
            <w:iCs w:val="0"/>
            <w:noProof w:val="0"/>
            <w:sz w:val="22"/>
            <w:szCs w:val="22"/>
            <w:lang w:val="en-GB"/>
          </w:rPr>
          <w:t>https://doi.org/10.23919/mipro55190.2022.9803549</w:t>
        </w:r>
      </w:hyperlink>
      <w:r w:rsidRPr="31387A3A" w:rsidR="3D6FF68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31387A3A" w14:paraId="650E8766" wp14:textId="0EF6228D">
      <w:pPr>
        <w:jc w:val="both"/>
        <w:rPr>
          <w:rFonts w:ascii="Arial" w:hAnsi="Arial" w:eastAsia="Arial" w:cs="Arial"/>
          <w:b w:val="0"/>
          <w:bCs w:val="0"/>
          <w:i w:val="0"/>
          <w:iCs w:val="0"/>
          <w:noProof w:val="0"/>
          <w:color w:val="000000" w:themeColor="text1" w:themeTint="FF" w:themeShade="FF"/>
          <w:sz w:val="22"/>
          <w:szCs w:val="22"/>
          <w:lang w:val="en-GB"/>
        </w:rPr>
      </w:pPr>
      <w:r w:rsidRPr="31387A3A" w:rsidR="3D6FF68B">
        <w:rPr>
          <w:rFonts w:ascii="Arial" w:hAnsi="Arial" w:eastAsia="Arial" w:cs="Arial"/>
          <w:b w:val="0"/>
          <w:bCs w:val="0"/>
          <w:i w:val="0"/>
          <w:iCs w:val="0"/>
          <w:noProof w:val="0"/>
          <w:color w:val="000000" w:themeColor="text1" w:themeTint="FF" w:themeShade="FF"/>
          <w:sz w:val="22"/>
          <w:szCs w:val="22"/>
          <w:lang w:val="en-GB"/>
        </w:rPr>
        <w:t>Worth, R. (2009) Communication skills. New York: Ferguson</w:t>
      </w:r>
      <w:r w:rsidRPr="31387A3A" w:rsidR="3D6FF68B">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31387A3A" w14:paraId="5E5787A5" wp14:textId="4C9748C7">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9809dbf9765c4812"/>
      <w:footerReference w:type="default" r:id="Rf75f165e386142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387A3A" w:rsidTr="717E1C17" w14:paraId="38A9928C">
      <w:trPr>
        <w:trHeight w:val="300"/>
      </w:trPr>
      <w:tc>
        <w:tcPr>
          <w:tcW w:w="3005" w:type="dxa"/>
          <w:tcMar/>
        </w:tcPr>
        <w:p w:rsidR="31387A3A" w:rsidP="31387A3A" w:rsidRDefault="31387A3A" w14:paraId="1B3CD6D0" w14:textId="57538CE9">
          <w:pPr>
            <w:pStyle w:val="Header"/>
            <w:bidi w:val="0"/>
            <w:ind w:left="-115"/>
            <w:jc w:val="left"/>
          </w:pPr>
        </w:p>
      </w:tc>
      <w:tc>
        <w:tcPr>
          <w:tcW w:w="3005" w:type="dxa"/>
          <w:tcMar/>
        </w:tcPr>
        <w:p w:rsidR="31387A3A" w:rsidP="31387A3A" w:rsidRDefault="31387A3A" w14:paraId="3C26F331" w14:textId="575E8DC7">
          <w:pPr>
            <w:pStyle w:val="Header"/>
            <w:bidi w:val="0"/>
            <w:jc w:val="center"/>
          </w:pPr>
          <w:r w:rsidR="717E1C17">
            <w:rPr/>
            <w:t>&lt;1&gt;</w:t>
          </w:r>
        </w:p>
      </w:tc>
      <w:tc>
        <w:tcPr>
          <w:tcW w:w="3005" w:type="dxa"/>
          <w:tcMar/>
        </w:tcPr>
        <w:p w:rsidR="31387A3A" w:rsidP="31387A3A" w:rsidRDefault="31387A3A" w14:paraId="057FD8F0" w14:textId="5AB25B52">
          <w:pPr>
            <w:pStyle w:val="Header"/>
            <w:bidi w:val="0"/>
            <w:ind w:right="-115"/>
            <w:jc w:val="right"/>
          </w:pPr>
        </w:p>
      </w:tc>
    </w:tr>
  </w:tbl>
  <w:p w:rsidR="31387A3A" w:rsidP="31387A3A" w:rsidRDefault="31387A3A" w14:paraId="63A156CB" w14:textId="300D92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387A3A" w:rsidTr="31387A3A" w14:paraId="538453FC">
      <w:trPr>
        <w:trHeight w:val="300"/>
      </w:trPr>
      <w:tc>
        <w:tcPr>
          <w:tcW w:w="3005" w:type="dxa"/>
          <w:tcMar/>
        </w:tcPr>
        <w:p w:rsidR="31387A3A" w:rsidP="31387A3A" w:rsidRDefault="31387A3A" w14:paraId="574B14D4" w14:textId="2E89B155">
          <w:pPr>
            <w:pStyle w:val="Header"/>
            <w:bidi w:val="0"/>
            <w:ind w:left="-115"/>
            <w:jc w:val="left"/>
          </w:pPr>
        </w:p>
      </w:tc>
      <w:tc>
        <w:tcPr>
          <w:tcW w:w="3005" w:type="dxa"/>
          <w:tcMar/>
        </w:tcPr>
        <w:p w:rsidR="31387A3A" w:rsidP="31387A3A" w:rsidRDefault="31387A3A" w14:paraId="3EC2A259" w14:textId="06C6DB0A">
          <w:pPr>
            <w:pStyle w:val="Header"/>
            <w:bidi w:val="0"/>
            <w:jc w:val="center"/>
          </w:pPr>
        </w:p>
      </w:tc>
      <w:tc>
        <w:tcPr>
          <w:tcW w:w="3005" w:type="dxa"/>
          <w:tcMar/>
        </w:tcPr>
        <w:p w:rsidR="31387A3A" w:rsidP="31387A3A" w:rsidRDefault="31387A3A" w14:paraId="2374C8B7" w14:textId="62978F7F">
          <w:pPr>
            <w:pStyle w:val="Header"/>
            <w:bidi w:val="0"/>
            <w:ind w:right="-115"/>
            <w:jc w:val="right"/>
          </w:pPr>
        </w:p>
      </w:tc>
    </w:tr>
  </w:tbl>
  <w:p w:rsidR="31387A3A" w:rsidP="31387A3A" w:rsidRDefault="31387A3A" w14:paraId="287FAD0C" w14:textId="392AF7BB">
    <w:pPr>
      <w:pStyle w:val="Header"/>
      <w:bidi w:val="0"/>
    </w:pPr>
  </w:p>
</w:hdr>
</file>

<file path=word/numbering.xml><?xml version="1.0" encoding="utf-8"?>
<w:numbering xmlns:w="http://schemas.openxmlformats.org/wordprocessingml/2006/main">
  <w:abstractNum xmlns:w="http://schemas.openxmlformats.org/wordprocessingml/2006/main" w:abstractNumId="1">
    <w:nsid w:val="cef2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C549F2"/>
    <w:rsid w:val="0003ACAF"/>
    <w:rsid w:val="00D586F2"/>
    <w:rsid w:val="0254D4D9"/>
    <w:rsid w:val="02AA293C"/>
    <w:rsid w:val="03496522"/>
    <w:rsid w:val="04562D8D"/>
    <w:rsid w:val="04AE5F09"/>
    <w:rsid w:val="04E4CCD4"/>
    <w:rsid w:val="0718D18D"/>
    <w:rsid w:val="076494A6"/>
    <w:rsid w:val="0944E706"/>
    <w:rsid w:val="09B83DF7"/>
    <w:rsid w:val="0B540E58"/>
    <w:rsid w:val="0CEFDEB9"/>
    <w:rsid w:val="0DCB2B0A"/>
    <w:rsid w:val="1034BBBE"/>
    <w:rsid w:val="111E7434"/>
    <w:rsid w:val="119D5261"/>
    <w:rsid w:val="14C98106"/>
    <w:rsid w:val="14ECD41B"/>
    <w:rsid w:val="17B17E54"/>
    <w:rsid w:val="18B0EDB4"/>
    <w:rsid w:val="19298619"/>
    <w:rsid w:val="1AC5567A"/>
    <w:rsid w:val="1AF5ADFB"/>
    <w:rsid w:val="1E90DDD7"/>
    <w:rsid w:val="22D0685F"/>
    <w:rsid w:val="22F94514"/>
    <w:rsid w:val="241449EE"/>
    <w:rsid w:val="26080921"/>
    <w:rsid w:val="28F418B7"/>
    <w:rsid w:val="29479769"/>
    <w:rsid w:val="29DC4752"/>
    <w:rsid w:val="2A3DC59D"/>
    <w:rsid w:val="2AB95EA5"/>
    <w:rsid w:val="2AC857AA"/>
    <w:rsid w:val="2AE367CA"/>
    <w:rsid w:val="2BC3A479"/>
    <w:rsid w:val="304B242F"/>
    <w:rsid w:val="3128C64A"/>
    <w:rsid w:val="31387A3A"/>
    <w:rsid w:val="3213D258"/>
    <w:rsid w:val="32C03108"/>
    <w:rsid w:val="3432BFE5"/>
    <w:rsid w:val="348A4A10"/>
    <w:rsid w:val="3609C04E"/>
    <w:rsid w:val="365EFD01"/>
    <w:rsid w:val="36BDF321"/>
    <w:rsid w:val="3D6FF68B"/>
    <w:rsid w:val="3F3A7ED8"/>
    <w:rsid w:val="40A7974D"/>
    <w:rsid w:val="42056A87"/>
    <w:rsid w:val="42C549F2"/>
    <w:rsid w:val="42C9F0F5"/>
    <w:rsid w:val="4389E2BB"/>
    <w:rsid w:val="43D1890D"/>
    <w:rsid w:val="452D0A33"/>
    <w:rsid w:val="4550FF4B"/>
    <w:rsid w:val="457B0870"/>
    <w:rsid w:val="483FF798"/>
    <w:rsid w:val="4861EC9F"/>
    <w:rsid w:val="49DBA12E"/>
    <w:rsid w:val="4A067362"/>
    <w:rsid w:val="4A4A69D8"/>
    <w:rsid w:val="4BEA49F4"/>
    <w:rsid w:val="4E1A00F0"/>
    <w:rsid w:val="4F21EAB6"/>
    <w:rsid w:val="4FEFCD21"/>
    <w:rsid w:val="51B9BF80"/>
    <w:rsid w:val="52598B78"/>
    <w:rsid w:val="54796E08"/>
    <w:rsid w:val="57AE4C3F"/>
    <w:rsid w:val="58C03B3E"/>
    <w:rsid w:val="59656A6B"/>
    <w:rsid w:val="616911B5"/>
    <w:rsid w:val="61B9D01D"/>
    <w:rsid w:val="62BD9B7E"/>
    <w:rsid w:val="6386C082"/>
    <w:rsid w:val="6570D165"/>
    <w:rsid w:val="667D41DD"/>
    <w:rsid w:val="688B1BE5"/>
    <w:rsid w:val="698852D7"/>
    <w:rsid w:val="6A4D71F7"/>
    <w:rsid w:val="6CA8C86A"/>
    <w:rsid w:val="6D1D9DA2"/>
    <w:rsid w:val="6D84CCEF"/>
    <w:rsid w:val="6EE56D48"/>
    <w:rsid w:val="717E1C17"/>
    <w:rsid w:val="783BCC4B"/>
    <w:rsid w:val="7E47C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549F2"/>
  <w15:chartTrackingRefBased/>
  <w15:docId w15:val="{279DC9E5-ABFA-46CA-9029-3FBFD393C1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911c33782a14a0f" /><Relationship Type="http://schemas.openxmlformats.org/officeDocument/2006/relationships/image" Target="/media/image3.png" Id="Rea2559f516c64a8a" /><Relationship Type="http://schemas.openxmlformats.org/officeDocument/2006/relationships/hyperlink" Target="https://doi.org/10.1007/s11277-011-0288-5" TargetMode="External" Id="Rfd1cc9aa23544da6" /><Relationship Type="http://schemas.openxmlformats.org/officeDocument/2006/relationships/hyperlink" Target="https://doi.org/10.1021/ci0342472" TargetMode="External" Id="R0c6bbf218bd441c5" /><Relationship Type="http://schemas.openxmlformats.org/officeDocument/2006/relationships/hyperlink" Target="https://doi.org/10.1201/9781420038194" TargetMode="External" Id="R57710eda86b44c70" /><Relationship Type="http://schemas.openxmlformats.org/officeDocument/2006/relationships/hyperlink" Target="https://www.communicationtheory.org/osgood-schramm-model-of-communication/" TargetMode="External" Id="Ra581a8dcde484449" /><Relationship Type="http://schemas.openxmlformats.org/officeDocument/2006/relationships/hyperlink" Target="https://doi.org/10.4324/9781315846378" TargetMode="External" Id="R943a42f14e6048d7" /><Relationship Type="http://schemas.openxmlformats.org/officeDocument/2006/relationships/hyperlink" Target="https://doi.org/10.1177/1052562917748696" TargetMode="External" Id="Ref00c18f9adb4b1c" /><Relationship Type="http://schemas.openxmlformats.org/officeDocument/2006/relationships/hyperlink" Target="http://smfurh.blogspot.com/2011/03/children-are-living-messages-we-send-to.html" TargetMode="External" Id="Rc6572533aef441d7" /><Relationship Type="http://schemas.openxmlformats.org/officeDocument/2006/relationships/hyperlink" Target="https://doi.org/10.1080/10572252.2014.850854" TargetMode="External" Id="Ra6240ac0e42b4fa9" /><Relationship Type="http://schemas.openxmlformats.org/officeDocument/2006/relationships/hyperlink" Target="https://doi.org/10.23919/mipro55190.2022.9803549" TargetMode="External" Id="R19893e6abadd48a1" /><Relationship Type="http://schemas.openxmlformats.org/officeDocument/2006/relationships/header" Target="/word/header.xml" Id="R9809dbf9765c4812" /><Relationship Type="http://schemas.openxmlformats.org/officeDocument/2006/relationships/footer" Target="/word/footer.xml" Id="Rf75f165e386142f4" /><Relationship Type="http://schemas.openxmlformats.org/officeDocument/2006/relationships/numbering" Target="/word/numbering.xml" Id="Re8d2f704121b442b" /><Relationship Type="http://schemas.openxmlformats.org/officeDocument/2006/relationships/image" Target="/media/image4.png" Id="R4339b544da1d4e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Sandra Jennifer Salazar Marin (2131123)</dc:creator>
  <keywords/>
  <dc:description/>
  <lastModifiedBy>Sandra Jennifer Salazar Marin (2131123)</lastModifiedBy>
  <revision>4</revision>
  <dcterms:created xsi:type="dcterms:W3CDTF">2023-01-02T13:10:14.0140205Z</dcterms:created>
  <dcterms:modified xsi:type="dcterms:W3CDTF">2023-01-02T13:56:28.8882899Z</dcterms:modified>
</coreProperties>
</file>