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7333" w:rsidRPr="00A07333" w:rsidRDefault="00602B44" w:rsidP="00A07333">
      <w:pPr>
        <w:rPr>
          <w:b/>
          <w:lang w:val="en-US"/>
        </w:rPr>
      </w:pPr>
      <w:bookmarkStart w:id="0" w:name="_GoBack"/>
      <w:r>
        <w:rPr>
          <w:b/>
          <w:lang w:val="en-US"/>
        </w:rPr>
        <w:t xml:space="preserve">Montesquieu </w:t>
      </w:r>
      <w:r w:rsidR="00A07333" w:rsidRPr="00A07333">
        <w:rPr>
          <w:b/>
          <w:lang w:val="en-US"/>
        </w:rPr>
        <w:t>on the Nobility</w:t>
      </w:r>
      <w:r>
        <w:rPr>
          <w:b/>
          <w:lang w:val="en-US"/>
        </w:rPr>
        <w:t xml:space="preserve"> (1721)</w:t>
      </w:r>
    </w:p>
    <w:bookmarkEnd w:id="0"/>
    <w:p w:rsidR="00A07333" w:rsidRDefault="00A07333" w:rsidP="00A07333">
      <w:pPr>
        <w:rPr>
          <w:lang w:val="en-US"/>
        </w:rPr>
      </w:pPr>
      <w:r w:rsidRPr="00A07333">
        <w:rPr>
          <w:lang w:val="en-US"/>
        </w:rPr>
        <w:t xml:space="preserve">Charles-Louis de </w:t>
      </w:r>
      <w:proofErr w:type="spellStart"/>
      <w:r w:rsidRPr="00A07333">
        <w:rPr>
          <w:lang w:val="en-US"/>
        </w:rPr>
        <w:t>Sécondat</w:t>
      </w:r>
      <w:proofErr w:type="spellEnd"/>
      <w:r w:rsidRPr="00A07333">
        <w:rPr>
          <w:lang w:val="en-US"/>
        </w:rPr>
        <w:t>, Baron de Montesquieu,</w:t>
      </w:r>
      <w:r>
        <w:rPr>
          <w:i/>
          <w:iCs/>
          <w:lang w:val="en-US"/>
        </w:rPr>
        <w:t xml:space="preserve"> Persian Letters </w:t>
      </w:r>
      <w:r w:rsidRPr="00A07333">
        <w:rPr>
          <w:lang w:val="en-US"/>
        </w:rPr>
        <w:t xml:space="preserve">(London: J. </w:t>
      </w:r>
      <w:proofErr w:type="spellStart"/>
      <w:r w:rsidRPr="00A07333">
        <w:rPr>
          <w:lang w:val="en-US"/>
        </w:rPr>
        <w:t>Torson</w:t>
      </w:r>
      <w:proofErr w:type="spellEnd"/>
      <w:r w:rsidRPr="00A07333">
        <w:rPr>
          <w:lang w:val="en-US"/>
        </w:rPr>
        <w:t>, 1736</w:t>
      </w:r>
      <w:r>
        <w:rPr>
          <w:lang w:val="en-US"/>
        </w:rPr>
        <w:t xml:space="preserve"> [1721]</w:t>
      </w:r>
      <w:r w:rsidRPr="00A07333">
        <w:rPr>
          <w:lang w:val="en-US"/>
        </w:rPr>
        <w:t>)</w:t>
      </w:r>
      <w:r>
        <w:rPr>
          <w:lang w:val="en-US"/>
        </w:rPr>
        <w:t xml:space="preserve">, pp. </w:t>
      </w:r>
      <w:r w:rsidRPr="00A07333">
        <w:rPr>
          <w:lang w:val="en-US"/>
        </w:rPr>
        <w:t>157–</w:t>
      </w:r>
      <w:r>
        <w:rPr>
          <w:lang w:val="en-US"/>
        </w:rPr>
        <w:t>1</w:t>
      </w:r>
      <w:r w:rsidRPr="00A07333">
        <w:rPr>
          <w:lang w:val="en-US"/>
        </w:rPr>
        <w:t>58.</w:t>
      </w:r>
      <w:r>
        <w:rPr>
          <w:lang w:val="en-US"/>
        </w:rPr>
        <w:t xml:space="preserve"> &lt;</w:t>
      </w:r>
      <w:hyperlink r:id="rId4" w:history="1">
        <w:r w:rsidRPr="002273C0">
          <w:rPr>
            <w:rStyle w:val="Hyperlink"/>
            <w:lang w:val="en-US"/>
          </w:rPr>
          <w:t>http://chnm.gmu.edu/revolution/exhibits/show/liberty--equality--fraternity/item/3150</w:t>
        </w:r>
      </w:hyperlink>
      <w:r>
        <w:rPr>
          <w:lang w:val="en-US"/>
        </w:rPr>
        <w:t>&gt;</w:t>
      </w:r>
    </w:p>
    <w:p w:rsidR="00A07333" w:rsidRPr="00A07333" w:rsidRDefault="00A07333" w:rsidP="00A07333">
      <w:pPr>
        <w:rPr>
          <w:i/>
          <w:lang w:val="en-US"/>
        </w:rPr>
      </w:pPr>
      <w:r w:rsidRPr="00A07333">
        <w:rPr>
          <w:i/>
          <w:lang w:val="en-US"/>
        </w:rPr>
        <w:t>In his</w:t>
      </w:r>
      <w:r w:rsidRPr="00A07333">
        <w:rPr>
          <w:i/>
          <w:iCs/>
          <w:lang w:val="en-US"/>
        </w:rPr>
        <w:t xml:space="preserve"> </w:t>
      </w:r>
      <w:r w:rsidRPr="00A07333">
        <w:rPr>
          <w:iCs/>
          <w:lang w:val="en-US"/>
        </w:rPr>
        <w:t>Persian Letters</w:t>
      </w:r>
      <w:r w:rsidRPr="00A07333">
        <w:rPr>
          <w:i/>
          <w:iCs/>
          <w:lang w:val="en-US"/>
        </w:rPr>
        <w:t xml:space="preserve">, </w:t>
      </w:r>
      <w:r w:rsidRPr="00A07333">
        <w:rPr>
          <w:i/>
          <w:lang w:val="en-US"/>
        </w:rPr>
        <w:t xml:space="preserve">published anonymously and abroad in 1721, Charles–Louis de </w:t>
      </w:r>
      <w:proofErr w:type="spellStart"/>
      <w:r w:rsidRPr="00A07333">
        <w:rPr>
          <w:i/>
          <w:lang w:val="en-US"/>
        </w:rPr>
        <w:t>Sécondat</w:t>
      </w:r>
      <w:proofErr w:type="spellEnd"/>
      <w:r w:rsidRPr="00A07333">
        <w:rPr>
          <w:i/>
          <w:lang w:val="en-US"/>
        </w:rPr>
        <w:t>, Baron de Montesquieu, president of the</w:t>
      </w:r>
      <w:r w:rsidRPr="00A07333">
        <w:rPr>
          <w:i/>
          <w:iCs/>
          <w:lang w:val="en-US"/>
        </w:rPr>
        <w:t xml:space="preserve"> </w:t>
      </w:r>
      <w:proofErr w:type="spellStart"/>
      <w:r w:rsidRPr="00A07333">
        <w:rPr>
          <w:iCs/>
          <w:lang w:val="en-US"/>
        </w:rPr>
        <w:t>Parlement</w:t>
      </w:r>
      <w:proofErr w:type="spellEnd"/>
      <w:r w:rsidRPr="00A07333">
        <w:rPr>
          <w:iCs/>
          <w:lang w:val="en-US"/>
        </w:rPr>
        <w:t xml:space="preserve"> </w:t>
      </w:r>
      <w:r w:rsidRPr="00A07333">
        <w:rPr>
          <w:i/>
          <w:lang w:val="en-US"/>
        </w:rPr>
        <w:t>of Bordeaux and a noble himself, made a scathing critique of nobility that set the tone for the philosophes’ attack on the inequality of eighteenth–century French society.</w:t>
      </w:r>
      <w:r w:rsidR="00F93B31">
        <w:rPr>
          <w:i/>
          <w:lang w:val="en-US"/>
        </w:rPr>
        <w:t xml:space="preserve"> The letters are written from the perspective of </w:t>
      </w:r>
      <w:r w:rsidR="00F93B31" w:rsidRPr="00F93B31">
        <w:rPr>
          <w:i/>
          <w:lang w:val="en-US"/>
        </w:rPr>
        <w:t xml:space="preserve">two Persian noblemen, </w:t>
      </w:r>
      <w:proofErr w:type="spellStart"/>
      <w:r w:rsidR="00F93B31" w:rsidRPr="00F93B31">
        <w:rPr>
          <w:i/>
          <w:lang w:val="en-US"/>
        </w:rPr>
        <w:t>Usbek</w:t>
      </w:r>
      <w:proofErr w:type="spellEnd"/>
      <w:r w:rsidR="00F93B31" w:rsidRPr="00F93B31">
        <w:rPr>
          <w:i/>
          <w:lang w:val="en-US"/>
        </w:rPr>
        <w:t xml:space="preserve"> and Rica, who</w:t>
      </w:r>
      <w:r w:rsidR="00F93B31">
        <w:rPr>
          <w:i/>
          <w:lang w:val="en-US"/>
        </w:rPr>
        <w:t xml:space="preserve"> recount their experiences of </w:t>
      </w:r>
      <w:r w:rsidR="00F93B31" w:rsidRPr="00F93B31">
        <w:rPr>
          <w:i/>
          <w:lang w:val="en-US"/>
        </w:rPr>
        <w:t>travel</w:t>
      </w:r>
      <w:r w:rsidR="00F93B31">
        <w:rPr>
          <w:i/>
          <w:lang w:val="en-US"/>
        </w:rPr>
        <w:t xml:space="preserve">ling </w:t>
      </w:r>
      <w:r w:rsidR="00F93B31" w:rsidRPr="00F93B31">
        <w:rPr>
          <w:i/>
          <w:lang w:val="en-US"/>
        </w:rPr>
        <w:t>through France</w:t>
      </w:r>
      <w:r w:rsidR="00F93B31">
        <w:rPr>
          <w:i/>
          <w:lang w:val="en-US"/>
        </w:rPr>
        <w:t>.</w:t>
      </w:r>
    </w:p>
    <w:p w:rsidR="00A07333" w:rsidRPr="00A07333" w:rsidRDefault="00A07333" w:rsidP="00A07333">
      <w:pPr>
        <w:rPr>
          <w:lang w:val="en-US"/>
        </w:rPr>
      </w:pPr>
      <w:r w:rsidRPr="00A07333">
        <w:rPr>
          <w:lang w:val="en-US"/>
        </w:rPr>
        <w:t>LETTER LXXIV</w:t>
      </w:r>
    </w:p>
    <w:p w:rsidR="00A07333" w:rsidRPr="00A07333" w:rsidRDefault="00A07333" w:rsidP="00A07333">
      <w:pPr>
        <w:rPr>
          <w:lang w:val="en-US"/>
        </w:rPr>
      </w:pPr>
      <w:proofErr w:type="spellStart"/>
      <w:r w:rsidRPr="00A07333">
        <w:rPr>
          <w:i/>
          <w:iCs/>
          <w:lang w:val="en-US"/>
        </w:rPr>
        <w:t>Usbek</w:t>
      </w:r>
      <w:proofErr w:type="spellEnd"/>
      <w:r w:rsidRPr="00A07333">
        <w:rPr>
          <w:i/>
          <w:iCs/>
          <w:lang w:val="en-US"/>
        </w:rPr>
        <w:t xml:space="preserve"> to Rica, at</w:t>
      </w:r>
      <w:r w:rsidRPr="00A07333">
        <w:rPr>
          <w:lang w:val="en-US"/>
        </w:rPr>
        <w:t xml:space="preserve"> ———</w:t>
      </w:r>
    </w:p>
    <w:p w:rsidR="00A07333" w:rsidRPr="00A07333" w:rsidRDefault="00A07333" w:rsidP="00A07333">
      <w:pPr>
        <w:rPr>
          <w:lang w:val="en-US"/>
        </w:rPr>
      </w:pPr>
      <w:r w:rsidRPr="00A07333">
        <w:rPr>
          <w:lang w:val="en-US"/>
        </w:rPr>
        <w:t>It was a few days ago that a man I know said to me, "I promised to introduce you into the best houses in Paris, and I will now take you to the home of a great noble, one of the men who best represents the realm."</w:t>
      </w:r>
    </w:p>
    <w:p w:rsidR="00A07333" w:rsidRPr="00A07333" w:rsidRDefault="00A07333" w:rsidP="00A07333">
      <w:pPr>
        <w:rPr>
          <w:lang w:val="en-US"/>
        </w:rPr>
      </w:pPr>
      <w:r w:rsidRPr="00A07333">
        <w:rPr>
          <w:lang w:val="en-US"/>
        </w:rPr>
        <w:t>"What does that mean, sir? Is it that he is more polished or more affable than the others?" "No," he said. "Ah, I understand; he makes his superiority constantly felt by those who approach him. In that case, it is of no use if I go. I grant him everything and accept my sentence as an inferior."</w:t>
      </w:r>
    </w:p>
    <w:p w:rsidR="00A07333" w:rsidRPr="00A07333" w:rsidRDefault="00A07333" w:rsidP="00A07333">
      <w:pPr>
        <w:rPr>
          <w:lang w:val="en-US"/>
        </w:rPr>
      </w:pPr>
      <w:r w:rsidRPr="00A07333">
        <w:rPr>
          <w:lang w:val="en-US"/>
        </w:rPr>
        <w:t>But I had to go, and I met a little man who was so proud, who took snuff with such haughtiness, blew his nose so mercilessly, spat with such composure, and who caressed his dogs in such an offensive manner, that I could not help but admire him. "Oh, good heavens," I said to myself. "If I acted like that at the court in Persia, I would be quite a fool!" Rica, we would have to have been of quite mean character to go and insult in a hundred petty ways those people who came every day to show us their respect. They knew well that we were above them, and if they did not, our kind deeds would [have] made them aware of it every day. Not having to do anything to make ourselves respected, we did all we could to make ourselves liked. We were accessible to the humblest, and although we lived in a grandeur that always tends to harden feelings, they found us to be sensitive. We descended to their needs, keeping only our hearts above them. But when it was a matter of sustaining the prince's majesty in public ceremonies, or of building respect for the nation in the eyes of foreigners, or when, finally, it was necessary to lead soldiers in perilous times, then we held ourselves a hundred times higher than we had ever descended. We became proud once more, and sometimes we were deemed to have made a rather good showing for ourselves.</w:t>
      </w:r>
    </w:p>
    <w:p w:rsidR="00A07333" w:rsidRPr="00A07333" w:rsidRDefault="00A07333" w:rsidP="00F93B31">
      <w:pPr>
        <w:jc w:val="right"/>
        <w:rPr>
          <w:lang w:val="en-US"/>
        </w:rPr>
      </w:pPr>
      <w:r w:rsidRPr="00A07333">
        <w:rPr>
          <w:i/>
          <w:iCs/>
          <w:lang w:val="en-US"/>
        </w:rPr>
        <w:t xml:space="preserve">Paris, the 10th of the moon of </w:t>
      </w:r>
      <w:proofErr w:type="spellStart"/>
      <w:r w:rsidRPr="00A07333">
        <w:rPr>
          <w:i/>
          <w:iCs/>
          <w:lang w:val="en-US"/>
        </w:rPr>
        <w:t>Saphar</w:t>
      </w:r>
      <w:proofErr w:type="spellEnd"/>
      <w:r w:rsidRPr="00A07333">
        <w:rPr>
          <w:i/>
          <w:iCs/>
          <w:lang w:val="en-US"/>
        </w:rPr>
        <w:t>, 1715</w:t>
      </w:r>
    </w:p>
    <w:p w:rsidR="00803F09" w:rsidRDefault="00803F09"/>
    <w:sectPr w:rsidR="00803F09" w:rsidSect="009448E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7333"/>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02B44"/>
    <w:rsid w:val="00632ECD"/>
    <w:rsid w:val="00632EEC"/>
    <w:rsid w:val="00635495"/>
    <w:rsid w:val="006D514A"/>
    <w:rsid w:val="00743646"/>
    <w:rsid w:val="00761690"/>
    <w:rsid w:val="007F234B"/>
    <w:rsid w:val="00803F09"/>
    <w:rsid w:val="00825E28"/>
    <w:rsid w:val="008636FF"/>
    <w:rsid w:val="00875E4D"/>
    <w:rsid w:val="008963C8"/>
    <w:rsid w:val="008E0E77"/>
    <w:rsid w:val="009414B2"/>
    <w:rsid w:val="009448ED"/>
    <w:rsid w:val="009A164C"/>
    <w:rsid w:val="009B7915"/>
    <w:rsid w:val="009F11E5"/>
    <w:rsid w:val="00A07333"/>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7C47"/>
    <w:rsid w:val="00F90A44"/>
    <w:rsid w:val="00F90D08"/>
    <w:rsid w:val="00F93B31"/>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34469"/>
  <w15:chartTrackingRefBased/>
  <w15:docId w15:val="{7379A22A-7B54-4366-AA13-E58028C11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73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6983633">
      <w:bodyDiv w:val="1"/>
      <w:marLeft w:val="0"/>
      <w:marRight w:val="0"/>
      <w:marTop w:val="0"/>
      <w:marBottom w:val="0"/>
      <w:divBdr>
        <w:top w:val="none" w:sz="0" w:space="0" w:color="auto"/>
        <w:left w:val="none" w:sz="0" w:space="0" w:color="auto"/>
        <w:bottom w:val="none" w:sz="0" w:space="0" w:color="auto"/>
        <w:right w:val="none" w:sz="0" w:space="0" w:color="auto"/>
      </w:divBdr>
      <w:divsChild>
        <w:div w:id="273169394">
          <w:marLeft w:val="0"/>
          <w:marRight w:val="0"/>
          <w:marTop w:val="0"/>
          <w:marBottom w:val="0"/>
          <w:divBdr>
            <w:top w:val="none" w:sz="0" w:space="0" w:color="auto"/>
            <w:left w:val="none" w:sz="0" w:space="0" w:color="auto"/>
            <w:bottom w:val="none" w:sz="0" w:space="0" w:color="auto"/>
            <w:right w:val="none" w:sz="0" w:space="0" w:color="auto"/>
          </w:divBdr>
          <w:divsChild>
            <w:div w:id="930163357">
              <w:marLeft w:val="0"/>
              <w:marRight w:val="0"/>
              <w:marTop w:val="0"/>
              <w:marBottom w:val="0"/>
              <w:divBdr>
                <w:top w:val="none" w:sz="0" w:space="0" w:color="auto"/>
                <w:left w:val="none" w:sz="0" w:space="0" w:color="auto"/>
                <w:bottom w:val="none" w:sz="0" w:space="0" w:color="auto"/>
                <w:right w:val="none" w:sz="0" w:space="0" w:color="auto"/>
              </w:divBdr>
              <w:divsChild>
                <w:div w:id="526602163">
                  <w:marLeft w:val="0"/>
                  <w:marRight w:val="0"/>
                  <w:marTop w:val="0"/>
                  <w:marBottom w:val="0"/>
                  <w:divBdr>
                    <w:top w:val="none" w:sz="0" w:space="0" w:color="auto"/>
                    <w:left w:val="none" w:sz="0" w:space="0" w:color="auto"/>
                    <w:bottom w:val="none" w:sz="0" w:space="0" w:color="auto"/>
                    <w:right w:val="none" w:sz="0" w:space="0" w:color="auto"/>
                  </w:divBdr>
                </w:div>
              </w:divsChild>
            </w:div>
            <w:div w:id="270868241">
              <w:marLeft w:val="0"/>
              <w:marRight w:val="0"/>
              <w:marTop w:val="0"/>
              <w:marBottom w:val="0"/>
              <w:divBdr>
                <w:top w:val="none" w:sz="0" w:space="0" w:color="auto"/>
                <w:left w:val="none" w:sz="0" w:space="0" w:color="auto"/>
                <w:bottom w:val="none" w:sz="0" w:space="0" w:color="auto"/>
                <w:right w:val="none" w:sz="0" w:space="0" w:color="auto"/>
              </w:divBdr>
              <w:divsChild>
                <w:div w:id="1503399460">
                  <w:marLeft w:val="0"/>
                  <w:marRight w:val="0"/>
                  <w:marTop w:val="0"/>
                  <w:marBottom w:val="0"/>
                  <w:divBdr>
                    <w:top w:val="none" w:sz="0" w:space="0" w:color="auto"/>
                    <w:left w:val="none" w:sz="0" w:space="0" w:color="auto"/>
                    <w:bottom w:val="none" w:sz="0" w:space="0" w:color="auto"/>
                    <w:right w:val="none" w:sz="0" w:space="0" w:color="auto"/>
                  </w:divBdr>
                </w:div>
              </w:divsChild>
            </w:div>
            <w:div w:id="327056857">
              <w:marLeft w:val="0"/>
              <w:marRight w:val="0"/>
              <w:marTop w:val="0"/>
              <w:marBottom w:val="0"/>
              <w:divBdr>
                <w:top w:val="none" w:sz="0" w:space="0" w:color="auto"/>
                <w:left w:val="none" w:sz="0" w:space="0" w:color="auto"/>
                <w:bottom w:val="none" w:sz="0" w:space="0" w:color="auto"/>
                <w:right w:val="none" w:sz="0" w:space="0" w:color="auto"/>
              </w:divBdr>
              <w:divsChild>
                <w:div w:id="1548683011">
                  <w:marLeft w:val="0"/>
                  <w:marRight w:val="0"/>
                  <w:marTop w:val="0"/>
                  <w:marBottom w:val="0"/>
                  <w:divBdr>
                    <w:top w:val="none" w:sz="0" w:space="0" w:color="auto"/>
                    <w:left w:val="none" w:sz="0" w:space="0" w:color="auto"/>
                    <w:bottom w:val="none" w:sz="0" w:space="0" w:color="auto"/>
                    <w:right w:val="none" w:sz="0" w:space="0" w:color="auto"/>
                  </w:divBdr>
                </w:div>
              </w:divsChild>
            </w:div>
            <w:div w:id="1741099519">
              <w:marLeft w:val="0"/>
              <w:marRight w:val="0"/>
              <w:marTop w:val="0"/>
              <w:marBottom w:val="0"/>
              <w:divBdr>
                <w:top w:val="none" w:sz="0" w:space="0" w:color="auto"/>
                <w:left w:val="none" w:sz="0" w:space="0" w:color="auto"/>
                <w:bottom w:val="none" w:sz="0" w:space="0" w:color="auto"/>
                <w:right w:val="none" w:sz="0" w:space="0" w:color="auto"/>
              </w:divBdr>
              <w:divsChild>
                <w:div w:id="378285442">
                  <w:marLeft w:val="0"/>
                  <w:marRight w:val="0"/>
                  <w:marTop w:val="0"/>
                  <w:marBottom w:val="0"/>
                  <w:divBdr>
                    <w:top w:val="none" w:sz="0" w:space="0" w:color="auto"/>
                    <w:left w:val="none" w:sz="0" w:space="0" w:color="auto"/>
                    <w:bottom w:val="none" w:sz="0" w:space="0" w:color="auto"/>
                    <w:right w:val="none" w:sz="0" w:space="0" w:color="auto"/>
                  </w:divBdr>
                </w:div>
              </w:divsChild>
            </w:div>
            <w:div w:id="1595476780">
              <w:marLeft w:val="0"/>
              <w:marRight w:val="0"/>
              <w:marTop w:val="0"/>
              <w:marBottom w:val="0"/>
              <w:divBdr>
                <w:top w:val="none" w:sz="0" w:space="0" w:color="auto"/>
                <w:left w:val="none" w:sz="0" w:space="0" w:color="auto"/>
                <w:bottom w:val="none" w:sz="0" w:space="0" w:color="auto"/>
                <w:right w:val="none" w:sz="0" w:space="0" w:color="auto"/>
              </w:divBdr>
              <w:divsChild>
                <w:div w:id="183907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929625">
          <w:marLeft w:val="0"/>
          <w:marRight w:val="0"/>
          <w:marTop w:val="0"/>
          <w:marBottom w:val="0"/>
          <w:divBdr>
            <w:top w:val="none" w:sz="0" w:space="0" w:color="auto"/>
            <w:left w:val="none" w:sz="0" w:space="0" w:color="auto"/>
            <w:bottom w:val="none" w:sz="0" w:space="0" w:color="auto"/>
            <w:right w:val="none" w:sz="0" w:space="0" w:color="auto"/>
          </w:divBdr>
          <w:divsChild>
            <w:div w:id="795829683">
              <w:marLeft w:val="0"/>
              <w:marRight w:val="0"/>
              <w:marTop w:val="0"/>
              <w:marBottom w:val="0"/>
              <w:divBdr>
                <w:top w:val="none" w:sz="0" w:space="0" w:color="auto"/>
                <w:left w:val="none" w:sz="0" w:space="0" w:color="auto"/>
                <w:bottom w:val="none" w:sz="0" w:space="0" w:color="auto"/>
                <w:right w:val="none" w:sz="0" w:space="0" w:color="auto"/>
              </w:divBdr>
              <w:divsChild>
                <w:div w:id="155592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691326">
      <w:bodyDiv w:val="1"/>
      <w:marLeft w:val="0"/>
      <w:marRight w:val="0"/>
      <w:marTop w:val="0"/>
      <w:marBottom w:val="0"/>
      <w:divBdr>
        <w:top w:val="none" w:sz="0" w:space="0" w:color="auto"/>
        <w:left w:val="none" w:sz="0" w:space="0" w:color="auto"/>
        <w:bottom w:val="none" w:sz="0" w:space="0" w:color="auto"/>
        <w:right w:val="none" w:sz="0" w:space="0" w:color="auto"/>
      </w:divBdr>
      <w:divsChild>
        <w:div w:id="1689601345">
          <w:marLeft w:val="0"/>
          <w:marRight w:val="0"/>
          <w:marTop w:val="0"/>
          <w:marBottom w:val="0"/>
          <w:divBdr>
            <w:top w:val="none" w:sz="0" w:space="0" w:color="auto"/>
            <w:left w:val="none" w:sz="0" w:space="0" w:color="auto"/>
            <w:bottom w:val="none" w:sz="0" w:space="0" w:color="auto"/>
            <w:right w:val="none" w:sz="0" w:space="0" w:color="auto"/>
          </w:divBdr>
          <w:divsChild>
            <w:div w:id="2020110680">
              <w:marLeft w:val="0"/>
              <w:marRight w:val="0"/>
              <w:marTop w:val="0"/>
              <w:marBottom w:val="0"/>
              <w:divBdr>
                <w:top w:val="none" w:sz="0" w:space="0" w:color="auto"/>
                <w:left w:val="none" w:sz="0" w:space="0" w:color="auto"/>
                <w:bottom w:val="none" w:sz="0" w:space="0" w:color="auto"/>
                <w:right w:val="none" w:sz="0" w:space="0" w:color="auto"/>
              </w:divBdr>
              <w:divsChild>
                <w:div w:id="1379161704">
                  <w:marLeft w:val="0"/>
                  <w:marRight w:val="0"/>
                  <w:marTop w:val="0"/>
                  <w:marBottom w:val="0"/>
                  <w:divBdr>
                    <w:top w:val="none" w:sz="0" w:space="0" w:color="auto"/>
                    <w:left w:val="none" w:sz="0" w:space="0" w:color="auto"/>
                    <w:bottom w:val="none" w:sz="0" w:space="0" w:color="auto"/>
                    <w:right w:val="none" w:sz="0" w:space="0" w:color="auto"/>
                  </w:divBdr>
                </w:div>
              </w:divsChild>
            </w:div>
            <w:div w:id="1368605073">
              <w:marLeft w:val="0"/>
              <w:marRight w:val="0"/>
              <w:marTop w:val="0"/>
              <w:marBottom w:val="0"/>
              <w:divBdr>
                <w:top w:val="none" w:sz="0" w:space="0" w:color="auto"/>
                <w:left w:val="none" w:sz="0" w:space="0" w:color="auto"/>
                <w:bottom w:val="none" w:sz="0" w:space="0" w:color="auto"/>
                <w:right w:val="none" w:sz="0" w:space="0" w:color="auto"/>
              </w:divBdr>
              <w:divsChild>
                <w:div w:id="1959755410">
                  <w:marLeft w:val="0"/>
                  <w:marRight w:val="0"/>
                  <w:marTop w:val="0"/>
                  <w:marBottom w:val="0"/>
                  <w:divBdr>
                    <w:top w:val="none" w:sz="0" w:space="0" w:color="auto"/>
                    <w:left w:val="none" w:sz="0" w:space="0" w:color="auto"/>
                    <w:bottom w:val="none" w:sz="0" w:space="0" w:color="auto"/>
                    <w:right w:val="none" w:sz="0" w:space="0" w:color="auto"/>
                  </w:divBdr>
                </w:div>
              </w:divsChild>
            </w:div>
            <w:div w:id="720203521">
              <w:marLeft w:val="0"/>
              <w:marRight w:val="0"/>
              <w:marTop w:val="0"/>
              <w:marBottom w:val="0"/>
              <w:divBdr>
                <w:top w:val="none" w:sz="0" w:space="0" w:color="auto"/>
                <w:left w:val="none" w:sz="0" w:space="0" w:color="auto"/>
                <w:bottom w:val="none" w:sz="0" w:space="0" w:color="auto"/>
                <w:right w:val="none" w:sz="0" w:space="0" w:color="auto"/>
              </w:divBdr>
              <w:divsChild>
                <w:div w:id="1611428833">
                  <w:marLeft w:val="0"/>
                  <w:marRight w:val="0"/>
                  <w:marTop w:val="0"/>
                  <w:marBottom w:val="0"/>
                  <w:divBdr>
                    <w:top w:val="none" w:sz="0" w:space="0" w:color="auto"/>
                    <w:left w:val="none" w:sz="0" w:space="0" w:color="auto"/>
                    <w:bottom w:val="none" w:sz="0" w:space="0" w:color="auto"/>
                    <w:right w:val="none" w:sz="0" w:space="0" w:color="auto"/>
                  </w:divBdr>
                </w:div>
              </w:divsChild>
            </w:div>
            <w:div w:id="2083520992">
              <w:marLeft w:val="0"/>
              <w:marRight w:val="0"/>
              <w:marTop w:val="0"/>
              <w:marBottom w:val="0"/>
              <w:divBdr>
                <w:top w:val="none" w:sz="0" w:space="0" w:color="auto"/>
                <w:left w:val="none" w:sz="0" w:space="0" w:color="auto"/>
                <w:bottom w:val="none" w:sz="0" w:space="0" w:color="auto"/>
                <w:right w:val="none" w:sz="0" w:space="0" w:color="auto"/>
              </w:divBdr>
              <w:divsChild>
                <w:div w:id="292949883">
                  <w:marLeft w:val="0"/>
                  <w:marRight w:val="0"/>
                  <w:marTop w:val="0"/>
                  <w:marBottom w:val="0"/>
                  <w:divBdr>
                    <w:top w:val="none" w:sz="0" w:space="0" w:color="auto"/>
                    <w:left w:val="none" w:sz="0" w:space="0" w:color="auto"/>
                    <w:bottom w:val="none" w:sz="0" w:space="0" w:color="auto"/>
                    <w:right w:val="none" w:sz="0" w:space="0" w:color="auto"/>
                  </w:divBdr>
                </w:div>
              </w:divsChild>
            </w:div>
            <w:div w:id="1077829201">
              <w:marLeft w:val="0"/>
              <w:marRight w:val="0"/>
              <w:marTop w:val="0"/>
              <w:marBottom w:val="0"/>
              <w:divBdr>
                <w:top w:val="none" w:sz="0" w:space="0" w:color="auto"/>
                <w:left w:val="none" w:sz="0" w:space="0" w:color="auto"/>
                <w:bottom w:val="none" w:sz="0" w:space="0" w:color="auto"/>
                <w:right w:val="none" w:sz="0" w:space="0" w:color="auto"/>
              </w:divBdr>
              <w:divsChild>
                <w:div w:id="199356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085459">
          <w:marLeft w:val="0"/>
          <w:marRight w:val="0"/>
          <w:marTop w:val="0"/>
          <w:marBottom w:val="0"/>
          <w:divBdr>
            <w:top w:val="none" w:sz="0" w:space="0" w:color="auto"/>
            <w:left w:val="none" w:sz="0" w:space="0" w:color="auto"/>
            <w:bottom w:val="none" w:sz="0" w:space="0" w:color="auto"/>
            <w:right w:val="none" w:sz="0" w:space="0" w:color="auto"/>
          </w:divBdr>
          <w:divsChild>
            <w:div w:id="2032221292">
              <w:marLeft w:val="0"/>
              <w:marRight w:val="0"/>
              <w:marTop w:val="0"/>
              <w:marBottom w:val="0"/>
              <w:divBdr>
                <w:top w:val="none" w:sz="0" w:space="0" w:color="auto"/>
                <w:left w:val="none" w:sz="0" w:space="0" w:color="auto"/>
                <w:bottom w:val="none" w:sz="0" w:space="0" w:color="auto"/>
                <w:right w:val="none" w:sz="0" w:space="0" w:color="auto"/>
              </w:divBdr>
              <w:divsChild>
                <w:div w:id="182381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chnm.gmu.edu/revolution/exhibits/show/liberty--equality--fraternity/item/3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406</Words>
  <Characters>2315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2018-09-07T13:24:00Z</dcterms:created>
  <dcterms:modified xsi:type="dcterms:W3CDTF">2018-09-11T09:16:00Z</dcterms:modified>
</cp:coreProperties>
</file>