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2D59" w14:textId="77777777" w:rsidR="00187180" w:rsidRDefault="00187180" w:rsidP="003F4FAF">
      <w:pPr>
        <w:jc w:val="center"/>
        <w:rPr>
          <w:sz w:val="40"/>
          <w:szCs w:val="40"/>
        </w:rPr>
      </w:pPr>
    </w:p>
    <w:p w14:paraId="36A3A8E9" w14:textId="77777777" w:rsidR="00187180" w:rsidRDefault="00187180" w:rsidP="003F4FAF">
      <w:pPr>
        <w:jc w:val="center"/>
        <w:rPr>
          <w:sz w:val="40"/>
          <w:szCs w:val="40"/>
        </w:rPr>
      </w:pPr>
    </w:p>
    <w:p w14:paraId="3E28396C" w14:textId="77777777" w:rsidR="00187180" w:rsidRDefault="00187180" w:rsidP="003F4FAF">
      <w:pPr>
        <w:jc w:val="center"/>
        <w:rPr>
          <w:sz w:val="40"/>
          <w:szCs w:val="40"/>
        </w:rPr>
      </w:pPr>
    </w:p>
    <w:p w14:paraId="49E3B8DA" w14:textId="77777777" w:rsidR="00187180" w:rsidRDefault="00187180" w:rsidP="003F4FAF">
      <w:pPr>
        <w:jc w:val="center"/>
        <w:rPr>
          <w:sz w:val="40"/>
          <w:szCs w:val="40"/>
        </w:rPr>
      </w:pPr>
    </w:p>
    <w:p w14:paraId="08096208" w14:textId="282FB948" w:rsidR="003F4FAF" w:rsidRPr="009559E2" w:rsidRDefault="00237B3A" w:rsidP="003F4FAF">
      <w:pPr>
        <w:jc w:val="center"/>
        <w:rPr>
          <w:sz w:val="40"/>
          <w:szCs w:val="40"/>
        </w:rPr>
      </w:pPr>
      <w:r>
        <w:rPr>
          <w:sz w:val="40"/>
          <w:szCs w:val="40"/>
        </w:rPr>
        <w:t>Student Learning Log</w:t>
      </w:r>
    </w:p>
    <w:p w14:paraId="6B027956" w14:textId="77777777" w:rsidR="003F4FAF" w:rsidRDefault="003F4FAF" w:rsidP="003F4FAF">
      <w:pPr>
        <w:jc w:val="center"/>
        <w:rPr>
          <w:sz w:val="40"/>
          <w:szCs w:val="40"/>
        </w:rPr>
      </w:pPr>
    </w:p>
    <w:p w14:paraId="22ED902C" w14:textId="77777777" w:rsidR="00187180" w:rsidRDefault="00187180" w:rsidP="003F4FAF">
      <w:pPr>
        <w:jc w:val="center"/>
        <w:rPr>
          <w:sz w:val="40"/>
          <w:szCs w:val="40"/>
        </w:rPr>
      </w:pPr>
    </w:p>
    <w:p w14:paraId="4771CC47" w14:textId="77777777" w:rsidR="00187180" w:rsidRDefault="00187180" w:rsidP="003F4FAF">
      <w:pPr>
        <w:jc w:val="center"/>
        <w:rPr>
          <w:sz w:val="40"/>
          <w:szCs w:val="40"/>
        </w:rPr>
      </w:pPr>
    </w:p>
    <w:p w14:paraId="0F0484F0" w14:textId="77777777" w:rsidR="00187180" w:rsidRPr="009559E2" w:rsidRDefault="00187180" w:rsidP="003F4FAF">
      <w:pPr>
        <w:jc w:val="center"/>
        <w:rPr>
          <w:sz w:val="40"/>
          <w:szCs w:val="40"/>
        </w:rPr>
      </w:pPr>
    </w:p>
    <w:p w14:paraId="68D6D218" w14:textId="04D1AC20" w:rsidR="003F4FAF" w:rsidRDefault="003F4FAF" w:rsidP="003F4FAF">
      <w:pPr>
        <w:jc w:val="center"/>
        <w:rPr>
          <w:sz w:val="40"/>
          <w:szCs w:val="40"/>
        </w:rPr>
      </w:pPr>
      <w:r w:rsidRPr="008B1652">
        <w:rPr>
          <w:sz w:val="40"/>
          <w:szCs w:val="40"/>
        </w:rPr>
        <w:t xml:space="preserve">Hotel </w:t>
      </w:r>
      <w:r w:rsidR="00E06310">
        <w:rPr>
          <w:sz w:val="40"/>
          <w:szCs w:val="40"/>
        </w:rPr>
        <w:t xml:space="preserve">Placement – Managing </w:t>
      </w:r>
      <w:r w:rsidR="008917FE">
        <w:rPr>
          <w:sz w:val="40"/>
          <w:szCs w:val="40"/>
        </w:rPr>
        <w:t>Hotel Administration</w:t>
      </w:r>
      <w:r w:rsidR="00E06310">
        <w:rPr>
          <w:sz w:val="40"/>
          <w:szCs w:val="40"/>
        </w:rPr>
        <w:t xml:space="preserve"> </w:t>
      </w:r>
      <w:r w:rsidRPr="008B1652">
        <w:rPr>
          <w:sz w:val="40"/>
          <w:szCs w:val="40"/>
        </w:rPr>
        <w:t>(BMIH600</w:t>
      </w:r>
      <w:r w:rsidR="008917FE">
        <w:rPr>
          <w:sz w:val="40"/>
          <w:szCs w:val="40"/>
        </w:rPr>
        <w:t>4</w:t>
      </w:r>
      <w:r w:rsidRPr="008B1652">
        <w:rPr>
          <w:sz w:val="40"/>
          <w:szCs w:val="40"/>
        </w:rPr>
        <w:t>)</w:t>
      </w:r>
    </w:p>
    <w:p w14:paraId="6EC3E9CD" w14:textId="77777777" w:rsidR="00E06310" w:rsidRDefault="00E06310" w:rsidP="003F4FAF">
      <w:pPr>
        <w:jc w:val="center"/>
        <w:rPr>
          <w:sz w:val="40"/>
          <w:szCs w:val="40"/>
        </w:rPr>
      </w:pPr>
    </w:p>
    <w:p w14:paraId="52182588" w14:textId="77777777" w:rsidR="00187180" w:rsidRDefault="00187180" w:rsidP="003F4FAF">
      <w:pPr>
        <w:jc w:val="center"/>
        <w:rPr>
          <w:sz w:val="40"/>
          <w:szCs w:val="40"/>
        </w:rPr>
      </w:pPr>
    </w:p>
    <w:p w14:paraId="48CBF793" w14:textId="77777777" w:rsidR="00187180" w:rsidRPr="008B1652" w:rsidRDefault="00187180" w:rsidP="003F4FAF">
      <w:pPr>
        <w:jc w:val="center"/>
        <w:rPr>
          <w:sz w:val="40"/>
          <w:szCs w:val="40"/>
        </w:rPr>
      </w:pPr>
    </w:p>
    <w:p w14:paraId="1446DA75" w14:textId="61B6EB65" w:rsidR="003F4FAF" w:rsidRDefault="003F4FAF" w:rsidP="003F4FAF">
      <w:pPr>
        <w:jc w:val="center"/>
        <w:rPr>
          <w:sz w:val="40"/>
          <w:szCs w:val="40"/>
        </w:rPr>
      </w:pPr>
      <w:r w:rsidRPr="008B1652">
        <w:rPr>
          <w:sz w:val="40"/>
          <w:szCs w:val="40"/>
        </w:rPr>
        <w:t xml:space="preserve">Module Lead : </w:t>
      </w:r>
      <w:r w:rsidR="00E06310">
        <w:rPr>
          <w:sz w:val="40"/>
          <w:szCs w:val="40"/>
        </w:rPr>
        <w:t>Jessica Newport</w:t>
      </w:r>
    </w:p>
    <w:p w14:paraId="2BBBBBC8" w14:textId="77777777" w:rsidR="00187180" w:rsidRPr="008B1652" w:rsidRDefault="00187180" w:rsidP="003F4FAF">
      <w:pPr>
        <w:jc w:val="center"/>
        <w:rPr>
          <w:sz w:val="40"/>
          <w:szCs w:val="40"/>
        </w:rPr>
      </w:pPr>
    </w:p>
    <w:p w14:paraId="39E1A7C1" w14:textId="77777777" w:rsidR="00E06310" w:rsidRDefault="003F4FAF" w:rsidP="003F4FAF">
      <w:pPr>
        <w:jc w:val="center"/>
        <w:rPr>
          <w:sz w:val="40"/>
          <w:szCs w:val="40"/>
        </w:rPr>
      </w:pPr>
      <w:r w:rsidRPr="008B1652">
        <w:rPr>
          <w:sz w:val="40"/>
          <w:szCs w:val="40"/>
        </w:rPr>
        <w:t xml:space="preserve">Catalina Gabriela Dumitru </w:t>
      </w:r>
    </w:p>
    <w:p w14:paraId="54043686" w14:textId="41717D53" w:rsidR="003F4FAF" w:rsidRPr="008B1652" w:rsidRDefault="003F4FAF" w:rsidP="003F4FAF">
      <w:pPr>
        <w:jc w:val="center"/>
        <w:rPr>
          <w:sz w:val="40"/>
          <w:szCs w:val="40"/>
        </w:rPr>
      </w:pPr>
      <w:r w:rsidRPr="008B1652">
        <w:rPr>
          <w:sz w:val="40"/>
          <w:szCs w:val="40"/>
        </w:rPr>
        <w:t>2209716</w:t>
      </w:r>
    </w:p>
    <w:p w14:paraId="7088D887" w14:textId="4CFC716D" w:rsidR="00E478DC" w:rsidRDefault="00187180" w:rsidP="003F4FAF">
      <w:pPr>
        <w:jc w:val="center"/>
        <w:rPr>
          <w:sz w:val="40"/>
          <w:szCs w:val="40"/>
        </w:rPr>
      </w:pPr>
      <w:r>
        <w:rPr>
          <w:sz w:val="40"/>
          <w:szCs w:val="40"/>
        </w:rPr>
        <w:t>7</w:t>
      </w:r>
      <w:r w:rsidR="003F4FAF" w:rsidRPr="009559E2">
        <w:rPr>
          <w:sz w:val="40"/>
          <w:szCs w:val="40"/>
        </w:rPr>
        <w:t>/0</w:t>
      </w:r>
      <w:r>
        <w:rPr>
          <w:sz w:val="40"/>
          <w:szCs w:val="40"/>
        </w:rPr>
        <w:t>3</w:t>
      </w:r>
      <w:r w:rsidR="003F4FAF" w:rsidRPr="009559E2">
        <w:rPr>
          <w:sz w:val="40"/>
          <w:szCs w:val="40"/>
        </w:rPr>
        <w:t>/202</w:t>
      </w:r>
      <w:r>
        <w:rPr>
          <w:sz w:val="40"/>
          <w:szCs w:val="40"/>
        </w:rPr>
        <w:t>5</w:t>
      </w:r>
    </w:p>
    <w:p w14:paraId="6C44AFFC" w14:textId="50AF3371" w:rsidR="00187180" w:rsidRDefault="00187180" w:rsidP="003F4FAF">
      <w:pPr>
        <w:jc w:val="center"/>
        <w:rPr>
          <w:sz w:val="40"/>
          <w:szCs w:val="40"/>
        </w:rPr>
      </w:pPr>
      <w:r>
        <w:rPr>
          <w:sz w:val="40"/>
          <w:szCs w:val="40"/>
        </w:rPr>
        <w:t>12</w:t>
      </w:r>
      <w:r w:rsidR="008917FE">
        <w:rPr>
          <w:sz w:val="40"/>
          <w:szCs w:val="40"/>
        </w:rPr>
        <w:t>52</w:t>
      </w:r>
      <w:r>
        <w:rPr>
          <w:sz w:val="40"/>
          <w:szCs w:val="40"/>
        </w:rPr>
        <w:t xml:space="preserve"> words</w:t>
      </w:r>
    </w:p>
    <w:p w14:paraId="0B7E2696" w14:textId="77777777" w:rsidR="00187180" w:rsidRDefault="00187180" w:rsidP="008917FE">
      <w:pPr>
        <w:spacing w:line="360" w:lineRule="auto"/>
        <w:jc w:val="both"/>
        <w:rPr>
          <w:sz w:val="24"/>
          <w:szCs w:val="24"/>
        </w:rPr>
      </w:pPr>
    </w:p>
    <w:p w14:paraId="117FF074" w14:textId="10067CFC" w:rsidR="008917FE" w:rsidRPr="008917FE" w:rsidRDefault="008917FE" w:rsidP="008917FE">
      <w:pPr>
        <w:spacing w:line="360" w:lineRule="auto"/>
        <w:ind w:firstLine="720"/>
        <w:jc w:val="both"/>
        <w:rPr>
          <w:sz w:val="24"/>
          <w:szCs w:val="24"/>
        </w:rPr>
      </w:pPr>
      <w:r w:rsidRPr="008917FE">
        <w:rPr>
          <w:sz w:val="24"/>
          <w:szCs w:val="24"/>
        </w:rPr>
        <w:lastRenderedPageBreak/>
        <w:t>Marriott Hotel in Bournemouth, as a part in a multinational company has a single person in charge as executive position, the role is mostly to report upward but also a part of the role is to manage hotel administration. Because shadowing the manager of hotel was not possible indeed, multiple face meetings and phone conversations, a point of view was daily operational meeting with departments and also to shadow managers of few departments in their activity. This allowed me to understand position and activity of the hotel's administrative person in charge with administrative operation</w:t>
      </w:r>
      <w:r w:rsidR="007705D2">
        <w:rPr>
          <w:sz w:val="24"/>
          <w:szCs w:val="24"/>
        </w:rPr>
        <w:t xml:space="preserve"> (Hagg, 2013)</w:t>
      </w:r>
      <w:r w:rsidRPr="008917FE">
        <w:rPr>
          <w:sz w:val="24"/>
          <w:szCs w:val="24"/>
        </w:rPr>
        <w:t>.</w:t>
      </w:r>
    </w:p>
    <w:p w14:paraId="74383DF9" w14:textId="46DE62A9" w:rsidR="008917FE" w:rsidRPr="008917FE" w:rsidRDefault="008917FE" w:rsidP="008917FE">
      <w:pPr>
        <w:spacing w:line="360" w:lineRule="auto"/>
        <w:ind w:firstLine="720"/>
        <w:jc w:val="both"/>
        <w:rPr>
          <w:sz w:val="24"/>
          <w:szCs w:val="24"/>
        </w:rPr>
      </w:pPr>
      <w:r w:rsidRPr="008917FE">
        <w:rPr>
          <w:sz w:val="24"/>
          <w:szCs w:val="24"/>
        </w:rPr>
        <w:t>Marriott’s hotel administrative operations play a crucial role in ensuring the smooth and efficient running of the entire property. This department oversees a wide range of functions, including financial management, human resources, procurement, and compliance with corporate policies and local regulations. It supports other departments, like Food &amp; Beverage and Front Office</w:t>
      </w:r>
      <w:r w:rsidR="00483779">
        <w:rPr>
          <w:sz w:val="24"/>
          <w:szCs w:val="24"/>
        </w:rPr>
        <w:t xml:space="preserve"> (Tewan, 2009)</w:t>
      </w:r>
      <w:r w:rsidRPr="008917FE">
        <w:rPr>
          <w:sz w:val="24"/>
          <w:szCs w:val="24"/>
        </w:rPr>
        <w:t>, by managing budgets, payroll, and staff scheduling. Additionally, administrative operations handle performance reporting, guest feedback analysis, and quality assurance to maintain service standards. Through effective coordination and strategic planning, this department ensures the hotel’s daily operations align with long-term goals and provide a seamless guest experience</w:t>
      </w:r>
      <w:r w:rsidR="008443DB">
        <w:rPr>
          <w:sz w:val="24"/>
          <w:szCs w:val="24"/>
        </w:rPr>
        <w:t xml:space="preserve"> (Tewan, 2009)</w:t>
      </w:r>
      <w:r w:rsidRPr="008917FE">
        <w:rPr>
          <w:sz w:val="24"/>
          <w:szCs w:val="24"/>
        </w:rPr>
        <w:t>.</w:t>
      </w:r>
    </w:p>
    <w:p w14:paraId="2CAE5D43" w14:textId="00276BC7" w:rsidR="008917FE" w:rsidRPr="008917FE" w:rsidRDefault="008917FE" w:rsidP="008917FE">
      <w:pPr>
        <w:spacing w:line="360" w:lineRule="auto"/>
        <w:ind w:firstLine="720"/>
        <w:jc w:val="both"/>
        <w:rPr>
          <w:sz w:val="24"/>
          <w:szCs w:val="24"/>
        </w:rPr>
      </w:pPr>
      <w:r w:rsidRPr="008917FE">
        <w:rPr>
          <w:sz w:val="24"/>
          <w:szCs w:val="24"/>
        </w:rPr>
        <w:t xml:space="preserve">For Marriott’s administrative department, a list of main points </w:t>
      </w:r>
      <w:r w:rsidR="00A25C24">
        <w:rPr>
          <w:sz w:val="24"/>
          <w:szCs w:val="24"/>
        </w:rPr>
        <w:t xml:space="preserve">to fulfil </w:t>
      </w:r>
      <w:r w:rsidRPr="008917FE">
        <w:rPr>
          <w:sz w:val="24"/>
          <w:szCs w:val="24"/>
        </w:rPr>
        <w:t>which lead together to perform this role</w:t>
      </w:r>
      <w:r w:rsidR="001B2318">
        <w:rPr>
          <w:sz w:val="24"/>
          <w:szCs w:val="24"/>
        </w:rPr>
        <w:t xml:space="preserve"> optimally:</w:t>
      </w:r>
    </w:p>
    <w:p w14:paraId="383CAB15" w14:textId="6FFAF67F"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Understand the hotel’s administrative structure and how it supports overall operations</w:t>
      </w:r>
      <w:r w:rsidR="002B2C6A">
        <w:rPr>
          <w:sz w:val="24"/>
          <w:szCs w:val="24"/>
        </w:rPr>
        <w:t xml:space="preserve"> (Fallon, 2010)</w:t>
      </w:r>
      <w:r w:rsidRPr="008917FE">
        <w:rPr>
          <w:sz w:val="24"/>
          <w:szCs w:val="24"/>
        </w:rPr>
        <w:t>.</w:t>
      </w:r>
    </w:p>
    <w:p w14:paraId="0A7C1302" w14:textId="2191E716"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Gain insight into financial management, including budgeting, cost control, and revenue tracking</w:t>
      </w:r>
      <w:r w:rsidR="00157C4B">
        <w:rPr>
          <w:sz w:val="24"/>
          <w:szCs w:val="24"/>
        </w:rPr>
        <w:t xml:space="preserve"> </w:t>
      </w:r>
      <w:r w:rsidR="00157C4B" w:rsidRPr="00157C4B">
        <w:rPr>
          <w:sz w:val="24"/>
          <w:szCs w:val="24"/>
        </w:rPr>
        <w:t>(Rutherford, 2007)</w:t>
      </w:r>
      <w:r w:rsidRPr="008917FE">
        <w:rPr>
          <w:sz w:val="24"/>
          <w:szCs w:val="24"/>
        </w:rPr>
        <w:t>.</w:t>
      </w:r>
    </w:p>
    <w:p w14:paraId="54F1E70D"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Learn about staff scheduling, payroll management, and labour cost optimization.</w:t>
      </w:r>
    </w:p>
    <w:p w14:paraId="5F39C7D2" w14:textId="411931A9"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Observe procurement processes and inventory control to ensure efficiency and sustainability</w:t>
      </w:r>
      <w:r w:rsidR="00276F39">
        <w:rPr>
          <w:sz w:val="24"/>
          <w:szCs w:val="24"/>
        </w:rPr>
        <w:t xml:space="preserve"> (Hayes, 2017)</w:t>
      </w:r>
      <w:r w:rsidRPr="008917FE">
        <w:rPr>
          <w:sz w:val="24"/>
          <w:szCs w:val="24"/>
        </w:rPr>
        <w:t>.</w:t>
      </w:r>
    </w:p>
    <w:p w14:paraId="46B3A4EC"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Understand compliance with corporate policies and local regulations.</w:t>
      </w:r>
    </w:p>
    <w:p w14:paraId="74CABF35"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Analyse performance reports and guest feedback to assess service quality.</w:t>
      </w:r>
    </w:p>
    <w:p w14:paraId="21164D6A"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Develop skills in coordinating interdepartmental communication and collaboration.</w:t>
      </w:r>
    </w:p>
    <w:p w14:paraId="6FA4AA68" w14:textId="3E3D9A23" w:rsidR="008917FE" w:rsidRPr="008917FE" w:rsidRDefault="008917FE" w:rsidP="008917FE">
      <w:pPr>
        <w:spacing w:line="360" w:lineRule="auto"/>
        <w:jc w:val="both"/>
        <w:rPr>
          <w:sz w:val="24"/>
          <w:szCs w:val="24"/>
        </w:rPr>
      </w:pPr>
      <w:r w:rsidRPr="008917FE">
        <w:rPr>
          <w:sz w:val="24"/>
          <w:szCs w:val="24"/>
        </w:rPr>
        <w:lastRenderedPageBreak/>
        <w:t>•</w:t>
      </w:r>
      <w:r w:rsidRPr="008917FE">
        <w:rPr>
          <w:sz w:val="24"/>
          <w:szCs w:val="24"/>
        </w:rPr>
        <w:tab/>
        <w:t>Learn about human resource functions like recruitment, training, and staff development</w:t>
      </w:r>
      <w:r w:rsidR="00276F39">
        <w:rPr>
          <w:sz w:val="24"/>
          <w:szCs w:val="24"/>
        </w:rPr>
        <w:t xml:space="preserve"> (Johnston, 2012)</w:t>
      </w:r>
      <w:r w:rsidRPr="008917FE">
        <w:rPr>
          <w:sz w:val="24"/>
          <w:szCs w:val="24"/>
        </w:rPr>
        <w:t>.</w:t>
      </w:r>
    </w:p>
    <w:p w14:paraId="1B2A3BE3" w14:textId="04255463"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Participate in strategic planning and decision-making processes</w:t>
      </w:r>
      <w:r w:rsidR="00225081">
        <w:rPr>
          <w:sz w:val="24"/>
          <w:szCs w:val="24"/>
        </w:rPr>
        <w:t xml:space="preserve"> (Fallon, 2010)</w:t>
      </w:r>
      <w:r w:rsidRPr="008917FE">
        <w:rPr>
          <w:sz w:val="24"/>
          <w:szCs w:val="24"/>
        </w:rPr>
        <w:t>.</w:t>
      </w:r>
    </w:p>
    <w:p w14:paraId="3E4840B7" w14:textId="3E65E7D9"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Understand how administrative efficiency directly impacts guest satisfaction and hotel profitability</w:t>
      </w:r>
      <w:r w:rsidR="00EA7E1E">
        <w:rPr>
          <w:sz w:val="24"/>
          <w:szCs w:val="24"/>
        </w:rPr>
        <w:t xml:space="preserve"> (Rutherford, 20</w:t>
      </w:r>
      <w:r w:rsidR="00157C4B">
        <w:rPr>
          <w:sz w:val="24"/>
          <w:szCs w:val="24"/>
        </w:rPr>
        <w:t>07)</w:t>
      </w:r>
      <w:r w:rsidRPr="008917FE">
        <w:rPr>
          <w:sz w:val="24"/>
          <w:szCs w:val="24"/>
        </w:rPr>
        <w:t>.</w:t>
      </w:r>
    </w:p>
    <w:p w14:paraId="74E790BB" w14:textId="456B52D4" w:rsidR="008917FE" w:rsidRPr="008917FE" w:rsidRDefault="008917FE" w:rsidP="008917FE">
      <w:pPr>
        <w:spacing w:line="360" w:lineRule="auto"/>
        <w:ind w:firstLine="720"/>
        <w:jc w:val="both"/>
        <w:rPr>
          <w:sz w:val="24"/>
          <w:szCs w:val="24"/>
        </w:rPr>
      </w:pPr>
      <w:r>
        <w:rPr>
          <w:sz w:val="24"/>
          <w:szCs w:val="24"/>
        </w:rPr>
        <w:t>Introduction</w:t>
      </w:r>
      <w:r w:rsidRPr="008917FE">
        <w:rPr>
          <w:sz w:val="24"/>
          <w:szCs w:val="24"/>
        </w:rPr>
        <w:t xml:space="preserve"> in Marriott’s hotel administration was first step of understanding en</w:t>
      </w:r>
      <w:r>
        <w:rPr>
          <w:sz w:val="24"/>
          <w:szCs w:val="24"/>
        </w:rPr>
        <w:t>-</w:t>
      </w:r>
      <w:r w:rsidRPr="008917FE">
        <w:rPr>
          <w:sz w:val="24"/>
          <w:szCs w:val="24"/>
        </w:rPr>
        <w:t xml:space="preserve">ensemble hotel managing. If in future will perform in this position, a lot of </w:t>
      </w:r>
      <w:r>
        <w:rPr>
          <w:sz w:val="24"/>
          <w:szCs w:val="24"/>
        </w:rPr>
        <w:t xml:space="preserve">things are already learned but another </w:t>
      </w:r>
      <w:r w:rsidRPr="008917FE">
        <w:rPr>
          <w:sz w:val="24"/>
          <w:szCs w:val="24"/>
        </w:rPr>
        <w:t xml:space="preserve">details </w:t>
      </w:r>
      <w:r>
        <w:rPr>
          <w:sz w:val="24"/>
          <w:szCs w:val="24"/>
        </w:rPr>
        <w:t>will be</w:t>
      </w:r>
      <w:r w:rsidRPr="008917FE">
        <w:rPr>
          <w:sz w:val="24"/>
          <w:szCs w:val="24"/>
        </w:rPr>
        <w:t xml:space="preserve"> different depend the brand or company will work in. Because a lot of parts are always the same but many are specific of the place. This experience highlighted the importance of work-based skills like organizational efficiency, attention to detail, and decision-making, alongside technical knowledge of financial management, compliance, and staff coordination. Observing the supervisor manage administrative tasks, streamline processes, and address challenges reinforced how these efforts directly impact guest satisfaction</w:t>
      </w:r>
      <w:r w:rsidR="00225081">
        <w:rPr>
          <w:sz w:val="24"/>
          <w:szCs w:val="24"/>
        </w:rPr>
        <w:t xml:space="preserve"> (Frehse, 2012)</w:t>
      </w:r>
      <w:r w:rsidRPr="008917FE">
        <w:rPr>
          <w:sz w:val="24"/>
          <w:szCs w:val="24"/>
        </w:rPr>
        <w:t>. I gained a deeper understanding of how well-structured administrative practices support smooth daily operations and enhance the overall guest experience, emphasizing the need for strong leadership and precise execution in hospitality management.</w:t>
      </w:r>
    </w:p>
    <w:p w14:paraId="72A8577B" w14:textId="46A7FC2A" w:rsidR="008917FE" w:rsidRPr="008917FE" w:rsidRDefault="008917FE" w:rsidP="008917FE">
      <w:pPr>
        <w:spacing w:line="360" w:lineRule="auto"/>
        <w:ind w:firstLine="720"/>
        <w:jc w:val="both"/>
        <w:rPr>
          <w:sz w:val="24"/>
          <w:szCs w:val="24"/>
        </w:rPr>
      </w:pPr>
      <w:r w:rsidRPr="008917FE">
        <w:rPr>
          <w:sz w:val="24"/>
          <w:szCs w:val="24"/>
        </w:rPr>
        <w:t>Personal and vocational development, shaped by my academic journey, industry experience, and placements, has significantly enhanced my understanding of hotel administration</w:t>
      </w:r>
      <w:r w:rsidR="0015155D">
        <w:rPr>
          <w:sz w:val="24"/>
          <w:szCs w:val="24"/>
        </w:rPr>
        <w:t xml:space="preserve"> </w:t>
      </w:r>
      <w:r w:rsidR="0015155D" w:rsidRPr="0015155D">
        <w:rPr>
          <w:sz w:val="24"/>
          <w:szCs w:val="24"/>
        </w:rPr>
        <w:t>(ASET, 2017)</w:t>
      </w:r>
      <w:r w:rsidRPr="008917FE">
        <w:rPr>
          <w:sz w:val="24"/>
          <w:szCs w:val="24"/>
        </w:rPr>
        <w:t>. Through academic studies, I gained theoretical knowledge of communication, teamwork, and task management, while placements provided practical application. Shadowing the Marriott’s administrative manager strengthened my interpersonal and problem-solving skills, showing the importance of clear communication in coordinating teams and ensuring efficient operations. Previous industry experience taught me adaptability and attention to detail, crucial for managing tasks and delivering exceptional guest services</w:t>
      </w:r>
      <w:r w:rsidR="002B57CA">
        <w:rPr>
          <w:sz w:val="24"/>
          <w:szCs w:val="24"/>
        </w:rPr>
        <w:t xml:space="preserve"> </w:t>
      </w:r>
      <w:r w:rsidR="002B57CA" w:rsidRPr="002B57CA">
        <w:rPr>
          <w:sz w:val="24"/>
          <w:szCs w:val="24"/>
        </w:rPr>
        <w:t>(Benhadda, 2016)</w:t>
      </w:r>
      <w:r w:rsidRPr="008917FE">
        <w:rPr>
          <w:sz w:val="24"/>
          <w:szCs w:val="24"/>
        </w:rPr>
        <w:t>. This blend of theory and practice has prepared me to handle administrative challenges while maintaining high service standards.</w:t>
      </w:r>
    </w:p>
    <w:p w14:paraId="3F310C22" w14:textId="4699CDA8" w:rsidR="008917FE" w:rsidRPr="008917FE" w:rsidRDefault="008917FE" w:rsidP="008917FE">
      <w:pPr>
        <w:spacing w:line="360" w:lineRule="auto"/>
        <w:ind w:firstLine="720"/>
        <w:jc w:val="both"/>
        <w:rPr>
          <w:sz w:val="24"/>
          <w:szCs w:val="24"/>
        </w:rPr>
      </w:pPr>
      <w:r w:rsidRPr="008917FE">
        <w:rPr>
          <w:sz w:val="24"/>
          <w:szCs w:val="24"/>
        </w:rPr>
        <w:t xml:space="preserve">Work-based skills and technical knowledge are essential for effective hotel administration, directly influencing operational efficiency and guest satisfaction. Skills like communication, time management, and problem-solving ensure smooth coordination </w:t>
      </w:r>
      <w:r w:rsidRPr="008917FE">
        <w:rPr>
          <w:sz w:val="24"/>
          <w:szCs w:val="24"/>
        </w:rPr>
        <w:lastRenderedPageBreak/>
        <w:t>between departments, while technical knowledge of property management systems (PMS) and financial reporting supports informed decision-making</w:t>
      </w:r>
      <w:r w:rsidR="00EA7E1E">
        <w:rPr>
          <w:sz w:val="24"/>
          <w:szCs w:val="24"/>
        </w:rPr>
        <w:t xml:space="preserve"> (Rughubulan, 2009)</w:t>
      </w:r>
      <w:r w:rsidRPr="008917FE">
        <w:rPr>
          <w:sz w:val="24"/>
          <w:szCs w:val="24"/>
        </w:rPr>
        <w:t>. Shadowing the Marriott’s administrative manager revealed how attention to detail and organizational skills are vital for handling bookings, staff schedules, and event planning. Without these competencies, administrative gaps can lead to service delays and guest dissatisfaction. Therefore, mastering both practical skills and technical expertise is crucial for maintaining high service standards and efficient hotel operations.</w:t>
      </w:r>
    </w:p>
    <w:p w14:paraId="57AB5755" w14:textId="42EBC15E" w:rsidR="008917FE" w:rsidRPr="008917FE" w:rsidRDefault="008917FE" w:rsidP="008917FE">
      <w:pPr>
        <w:spacing w:line="360" w:lineRule="auto"/>
        <w:ind w:firstLine="720"/>
        <w:jc w:val="both"/>
        <w:rPr>
          <w:sz w:val="24"/>
          <w:szCs w:val="24"/>
        </w:rPr>
      </w:pPr>
      <w:r w:rsidRPr="008917FE">
        <w:rPr>
          <w:sz w:val="24"/>
          <w:szCs w:val="24"/>
        </w:rPr>
        <w:t>Another organizational issue I encountered in the Marriott’s administrative department was inconsistent staff scheduling, leading to understaffing during peak hours and overstaffing during quieter periods. This imbalance affected operational efficiency and increased labour costs while sometimes compromising service quality. During busy times, longer wait times at the front desk and slower response to guest requests were common, leading to dissatisfaction. Conversely, during off-peak hours, staff often had fewer tasks, impacting productivity</w:t>
      </w:r>
      <w:r w:rsidR="00EA7E1E">
        <w:rPr>
          <w:sz w:val="24"/>
          <w:szCs w:val="24"/>
        </w:rPr>
        <w:t xml:space="preserve"> (QAA, 2018)</w:t>
      </w:r>
      <w:r w:rsidRPr="008917FE">
        <w:rPr>
          <w:sz w:val="24"/>
          <w:szCs w:val="24"/>
        </w:rPr>
        <w:t>. This highlighted the need for better workforce planning, data-driven scheduling, and the use of forecasting tools to align staffing levels with guest demand and ensure consistent service quality.</w:t>
      </w:r>
    </w:p>
    <w:p w14:paraId="63422FB1" w14:textId="6D5E0C72" w:rsidR="008917FE" w:rsidRPr="008917FE" w:rsidRDefault="008917FE" w:rsidP="008917FE">
      <w:pPr>
        <w:spacing w:line="360" w:lineRule="auto"/>
        <w:ind w:firstLine="720"/>
        <w:jc w:val="both"/>
        <w:rPr>
          <w:sz w:val="24"/>
          <w:szCs w:val="24"/>
        </w:rPr>
      </w:pPr>
      <w:r w:rsidRPr="008917FE">
        <w:rPr>
          <w:sz w:val="24"/>
          <w:szCs w:val="24"/>
        </w:rPr>
        <w:t>The inconsistent staff scheduling in the administrative department significantly impacted performance, guest service, and overall operations. During peak hours, staff shortages led to slower check-ins, delayed responses to guest requests, and overwhelmed employees, resulting in lower service quality and guest dissatisfaction</w:t>
      </w:r>
      <w:r w:rsidR="00C95F23">
        <w:rPr>
          <w:sz w:val="24"/>
          <w:szCs w:val="24"/>
        </w:rPr>
        <w:t xml:space="preserve"> </w:t>
      </w:r>
      <w:r w:rsidR="00C95F23" w:rsidRPr="00C95F23">
        <w:rPr>
          <w:sz w:val="24"/>
          <w:szCs w:val="24"/>
        </w:rPr>
        <w:t>(ASET, 2017)</w:t>
      </w:r>
      <w:r w:rsidRPr="008917FE">
        <w:rPr>
          <w:sz w:val="24"/>
          <w:szCs w:val="24"/>
        </w:rPr>
        <w:t>. On the other hand, overstaffing during quieter periods increased labour costs and reduced productivity, as employees had fewer tasks to complete. This imbalance also affected team morale, with staff feeling either overworked or underutilized. Ultimately, the department’s efficiency and the hotel’s reputation suffered, highlighting the need for optimized scheduling to balance cost control and exceptional guest service.</w:t>
      </w:r>
    </w:p>
    <w:p w14:paraId="7D2C9501" w14:textId="3FEFF275" w:rsidR="008917FE" w:rsidRPr="008917FE" w:rsidRDefault="008917FE" w:rsidP="008917FE">
      <w:pPr>
        <w:spacing w:line="360" w:lineRule="auto"/>
        <w:ind w:firstLine="720"/>
        <w:jc w:val="both"/>
        <w:rPr>
          <w:sz w:val="24"/>
          <w:szCs w:val="24"/>
        </w:rPr>
      </w:pPr>
      <w:r w:rsidRPr="008917FE">
        <w:rPr>
          <w:sz w:val="24"/>
          <w:szCs w:val="24"/>
        </w:rPr>
        <w:t>To address inconsistent staff scheduling, the hotel could implement a demand-driven workforce management system using historical data and forecasting tools. Theories like Herzberg’s Motivation-Hygiene Theory suggest that balanced workloads enhance job satisfaction, leading to better performance</w:t>
      </w:r>
      <w:r w:rsidR="0050225A">
        <w:rPr>
          <w:sz w:val="24"/>
          <w:szCs w:val="24"/>
        </w:rPr>
        <w:t xml:space="preserve"> (QAA, 2018)</w:t>
      </w:r>
      <w:r w:rsidRPr="008917FE">
        <w:rPr>
          <w:sz w:val="24"/>
          <w:szCs w:val="24"/>
        </w:rPr>
        <w:t xml:space="preserve">. Cross-training staff across roles would provide flexibility during peak times, ensuring smooth operations without overburdening any team members. Additionally, applying Lean Management principles, like </w:t>
      </w:r>
      <w:r w:rsidRPr="008917FE">
        <w:rPr>
          <w:sz w:val="24"/>
          <w:szCs w:val="24"/>
        </w:rPr>
        <w:lastRenderedPageBreak/>
        <w:t>reducing inefficiencies and aligning staffing with real-time demand, would help control labour costs while maintaining service quality</w:t>
      </w:r>
      <w:r w:rsidR="00F91894">
        <w:rPr>
          <w:sz w:val="24"/>
          <w:szCs w:val="24"/>
        </w:rPr>
        <w:t xml:space="preserve"> (</w:t>
      </w:r>
      <w:r w:rsidR="00F91894" w:rsidRPr="00F91894">
        <w:rPr>
          <w:sz w:val="24"/>
          <w:szCs w:val="24"/>
        </w:rPr>
        <w:t>Benhadda, 2016</w:t>
      </w:r>
      <w:r w:rsidR="00F91894">
        <w:rPr>
          <w:sz w:val="24"/>
          <w:szCs w:val="24"/>
        </w:rPr>
        <w:t>)</w:t>
      </w:r>
      <w:r w:rsidRPr="008917FE">
        <w:rPr>
          <w:sz w:val="24"/>
          <w:szCs w:val="24"/>
        </w:rPr>
        <w:t>. Regular feedback sessions with employees could further refine schedules based on their experiences and insights, fostering a more collaborative and efficient environment.</w:t>
      </w:r>
    </w:p>
    <w:p w14:paraId="325D434C" w14:textId="11D74032" w:rsidR="008917FE" w:rsidRPr="008917FE" w:rsidRDefault="008917FE" w:rsidP="008917FE">
      <w:pPr>
        <w:spacing w:line="360" w:lineRule="auto"/>
        <w:ind w:firstLine="720"/>
        <w:jc w:val="both"/>
        <w:rPr>
          <w:sz w:val="24"/>
          <w:szCs w:val="24"/>
        </w:rPr>
      </w:pPr>
      <w:r w:rsidRPr="008917FE">
        <w:rPr>
          <w:sz w:val="24"/>
          <w:szCs w:val="24"/>
        </w:rPr>
        <w:t xml:space="preserve">The learning experience in Marriott’s administrative </w:t>
      </w:r>
      <w:r>
        <w:rPr>
          <w:sz w:val="24"/>
          <w:szCs w:val="24"/>
        </w:rPr>
        <w:t>showed me</w:t>
      </w:r>
      <w:r w:rsidRPr="008917FE">
        <w:rPr>
          <w:sz w:val="24"/>
          <w:szCs w:val="24"/>
        </w:rPr>
        <w:t xml:space="preserve"> the importance of work-based skills, technical knowledge, and efficient hotel operations. </w:t>
      </w:r>
      <w:r>
        <w:rPr>
          <w:sz w:val="24"/>
          <w:szCs w:val="24"/>
        </w:rPr>
        <w:t>Assist</w:t>
      </w:r>
      <w:r w:rsidRPr="008917FE">
        <w:rPr>
          <w:sz w:val="24"/>
          <w:szCs w:val="24"/>
        </w:rPr>
        <w:t>ing the department manager offered a deeper understanding of task management, communication, and teamwork in maintaining high guest service standards. Observing daily operations highlighted the need for structured processes and strategic planning</w:t>
      </w:r>
      <w:r w:rsidR="006922B5">
        <w:rPr>
          <w:sz w:val="24"/>
          <w:szCs w:val="24"/>
        </w:rPr>
        <w:t xml:space="preserve"> (Wood, 2013)</w:t>
      </w:r>
      <w:r w:rsidRPr="008917FE">
        <w:rPr>
          <w:sz w:val="24"/>
          <w:szCs w:val="24"/>
        </w:rPr>
        <w:t>. Identifying organizational issues, like inconsistent staff scheduling, reinforced the importance of proactive problem-solving and data-driven decision-making. This experience has strengthened both personal and professional development, preparing for future leadership roles in hospitality by emphasizing adaptability, efficiency, and a guest-centric approach.</w:t>
      </w:r>
    </w:p>
    <w:p w14:paraId="3EEB7EDF" w14:textId="06CE8523" w:rsidR="008917FE" w:rsidRPr="008917FE" w:rsidRDefault="008917FE" w:rsidP="008917FE">
      <w:pPr>
        <w:spacing w:line="360" w:lineRule="auto"/>
        <w:ind w:firstLine="720"/>
        <w:jc w:val="both"/>
        <w:rPr>
          <w:sz w:val="24"/>
          <w:szCs w:val="24"/>
        </w:rPr>
      </w:pPr>
      <w:r w:rsidRPr="008917FE">
        <w:rPr>
          <w:sz w:val="24"/>
          <w:szCs w:val="24"/>
        </w:rPr>
        <w:t xml:space="preserve">The </w:t>
      </w:r>
      <w:r>
        <w:rPr>
          <w:sz w:val="24"/>
          <w:szCs w:val="24"/>
        </w:rPr>
        <w:t>practical</w:t>
      </w:r>
      <w:r w:rsidRPr="008917FE">
        <w:rPr>
          <w:sz w:val="24"/>
          <w:szCs w:val="24"/>
        </w:rPr>
        <w:t xml:space="preserve"> experience in Marriott’s administrative department has been essential in developing work-based skills and technical knowledge required for managing hotel operations effectively. By observing and assisting the department manager, I gained practical insights into coordinating daily tasks, overseeing staff performance, and ensuring seamless guest service. This hands-on exposure improved my understanding of administrative processes like budgeting, scheduling, and policy implementation. It also strengthened my problem-solving, organizational, and decision-making abilities</w:t>
      </w:r>
      <w:r w:rsidR="008443DB">
        <w:rPr>
          <w:sz w:val="24"/>
          <w:szCs w:val="24"/>
        </w:rPr>
        <w:t xml:space="preserve"> (Walker, 2017)</w:t>
      </w:r>
      <w:r w:rsidRPr="008917FE">
        <w:rPr>
          <w:sz w:val="24"/>
          <w:szCs w:val="24"/>
        </w:rPr>
        <w:t>. Experiencing real-time challenges and solutions provided a deeper appreciation for strategic management, making this placement a crucial step in preparing for future leadership roles in the hospitality industry.</w:t>
      </w:r>
    </w:p>
    <w:p w14:paraId="769DD303" w14:textId="302B6B8F" w:rsidR="008917FE" w:rsidRDefault="008917FE" w:rsidP="008917FE">
      <w:pPr>
        <w:spacing w:line="360" w:lineRule="auto"/>
        <w:ind w:firstLine="720"/>
        <w:jc w:val="both"/>
        <w:rPr>
          <w:sz w:val="24"/>
          <w:szCs w:val="24"/>
        </w:rPr>
      </w:pPr>
      <w:r w:rsidRPr="008917FE">
        <w:rPr>
          <w:sz w:val="24"/>
          <w:szCs w:val="24"/>
        </w:rPr>
        <w:t>Personal and vocational development play a vital role in shaping future career aspirations within the hospitality industry</w:t>
      </w:r>
      <w:r w:rsidR="00C95F23">
        <w:rPr>
          <w:sz w:val="24"/>
          <w:szCs w:val="24"/>
        </w:rPr>
        <w:t xml:space="preserve"> </w:t>
      </w:r>
      <w:bookmarkStart w:id="0" w:name="_Hlk192258187"/>
      <w:r w:rsidR="00C95F23">
        <w:rPr>
          <w:sz w:val="24"/>
          <w:szCs w:val="24"/>
        </w:rPr>
        <w:t>(ASET, 2017)</w:t>
      </w:r>
      <w:bookmarkEnd w:id="0"/>
      <w:r w:rsidRPr="008917FE">
        <w:rPr>
          <w:sz w:val="24"/>
          <w:szCs w:val="24"/>
        </w:rPr>
        <w:t>. Gaining hands-on experience through placements like this helps build essential skills like leadership, communication, and problem-solving. It also enhances industry-specific knowledge, such as managing hotel operations and delivering exceptional guest service</w:t>
      </w:r>
      <w:r w:rsidR="007705D2">
        <w:rPr>
          <w:sz w:val="24"/>
          <w:szCs w:val="24"/>
        </w:rPr>
        <w:t xml:space="preserve"> (Hagg, 2</w:t>
      </w:r>
      <w:r w:rsidR="00276F39">
        <w:rPr>
          <w:sz w:val="24"/>
          <w:szCs w:val="24"/>
        </w:rPr>
        <w:t>013)</w:t>
      </w:r>
      <w:r w:rsidRPr="008917FE">
        <w:rPr>
          <w:sz w:val="24"/>
          <w:szCs w:val="24"/>
        </w:rPr>
        <w:t xml:space="preserve">. To improve my skill set, I plan to pursue advanced hospitality management courses, attend industry seminars, and seek mentorship from experienced professionals. Additionally, I’ll focus on refining my </w:t>
      </w:r>
      <w:r w:rsidRPr="008917FE">
        <w:rPr>
          <w:sz w:val="24"/>
          <w:szCs w:val="24"/>
        </w:rPr>
        <w:lastRenderedPageBreak/>
        <w:t>organizational and time-management skills, staying updated on industry trends, and continuously seeking feedback to grow both personally and professionally.</w:t>
      </w:r>
    </w:p>
    <w:p w14:paraId="798CF5C9" w14:textId="77777777" w:rsidR="008917FE" w:rsidRDefault="008917FE" w:rsidP="008917FE">
      <w:pPr>
        <w:spacing w:line="360" w:lineRule="auto"/>
        <w:jc w:val="both"/>
        <w:rPr>
          <w:sz w:val="24"/>
          <w:szCs w:val="24"/>
        </w:rPr>
      </w:pPr>
    </w:p>
    <w:p w14:paraId="1A5FC547" w14:textId="77777777" w:rsidR="008D7AEF" w:rsidRPr="008D7AEF" w:rsidRDefault="008D7AEF" w:rsidP="008D7AEF">
      <w:pPr>
        <w:spacing w:line="360" w:lineRule="auto"/>
        <w:jc w:val="both"/>
        <w:rPr>
          <w:sz w:val="24"/>
          <w:szCs w:val="24"/>
        </w:rPr>
      </w:pPr>
      <w:r w:rsidRPr="008D7AEF">
        <w:rPr>
          <w:sz w:val="24"/>
          <w:szCs w:val="24"/>
        </w:rPr>
        <w:t>References List</w:t>
      </w:r>
    </w:p>
    <w:p w14:paraId="671FF5C1" w14:textId="77777777" w:rsidR="008D7AEF" w:rsidRPr="008D7AEF" w:rsidRDefault="008D7AEF" w:rsidP="008D7AEF">
      <w:pPr>
        <w:spacing w:line="360" w:lineRule="auto"/>
        <w:jc w:val="both"/>
        <w:rPr>
          <w:sz w:val="24"/>
          <w:szCs w:val="24"/>
        </w:rPr>
      </w:pPr>
      <w:r w:rsidRPr="008D7AEF">
        <w:rPr>
          <w:sz w:val="24"/>
          <w:szCs w:val="24"/>
        </w:rPr>
        <w:t xml:space="preserve">ASET (2017) </w:t>
      </w:r>
      <w:r w:rsidRPr="00733902">
        <w:rPr>
          <w:i/>
          <w:iCs/>
          <w:sz w:val="24"/>
          <w:szCs w:val="24"/>
        </w:rPr>
        <w:t>Good Practice Guide for Workbased and Placement Learning in Higher Education</w:t>
      </w:r>
      <w:r w:rsidRPr="008D7AEF">
        <w:rPr>
          <w:sz w:val="24"/>
          <w:szCs w:val="24"/>
        </w:rPr>
        <w:t>. Sheffield: ASET</w:t>
      </w:r>
    </w:p>
    <w:p w14:paraId="59FA60CE" w14:textId="77777777" w:rsidR="00351E9A" w:rsidRDefault="00351E9A" w:rsidP="00351E9A">
      <w:pPr>
        <w:spacing w:line="360" w:lineRule="auto"/>
        <w:jc w:val="both"/>
        <w:rPr>
          <w:sz w:val="24"/>
          <w:szCs w:val="24"/>
        </w:rPr>
      </w:pPr>
      <w:r w:rsidRPr="00351E9A">
        <w:rPr>
          <w:sz w:val="24"/>
          <w:szCs w:val="24"/>
        </w:rPr>
        <w:t xml:space="preserve">Benhadda, L., Chibili, M.N., De Bruyn, S., Lashley, C., Penninga, S. and Rowson, B., 2016. </w:t>
      </w:r>
      <w:r w:rsidRPr="00351E9A">
        <w:rPr>
          <w:i/>
          <w:iCs/>
          <w:sz w:val="24"/>
          <w:szCs w:val="24"/>
        </w:rPr>
        <w:t>Modern hotel operations management</w:t>
      </w:r>
      <w:r w:rsidRPr="00351E9A">
        <w:rPr>
          <w:sz w:val="24"/>
          <w:szCs w:val="24"/>
        </w:rPr>
        <w:t>. Noordhoff Uitgevers.</w:t>
      </w:r>
    </w:p>
    <w:p w14:paraId="45CA1172" w14:textId="77777777" w:rsidR="008D7AEF" w:rsidRPr="008D7AEF" w:rsidRDefault="008D7AEF" w:rsidP="008D7AEF">
      <w:pPr>
        <w:spacing w:line="360" w:lineRule="auto"/>
        <w:jc w:val="both"/>
        <w:rPr>
          <w:sz w:val="24"/>
          <w:szCs w:val="24"/>
        </w:rPr>
      </w:pPr>
      <w:r w:rsidRPr="008D7AEF">
        <w:rPr>
          <w:sz w:val="24"/>
          <w:szCs w:val="24"/>
        </w:rPr>
        <w:t xml:space="preserve">Fallon, M. &amp; Rutherford, D. (2010) </w:t>
      </w:r>
      <w:r w:rsidRPr="00733902">
        <w:rPr>
          <w:i/>
          <w:iCs/>
          <w:sz w:val="24"/>
          <w:szCs w:val="24"/>
        </w:rPr>
        <w:t>Hotel Management and Operations</w:t>
      </w:r>
      <w:r w:rsidRPr="008D7AEF">
        <w:rPr>
          <w:sz w:val="24"/>
          <w:szCs w:val="24"/>
        </w:rPr>
        <w:t>. London: Wiley</w:t>
      </w:r>
    </w:p>
    <w:p w14:paraId="64A4DC69" w14:textId="6DC2E856" w:rsidR="00A21AA1" w:rsidRDefault="00A21AA1" w:rsidP="008D7AEF">
      <w:pPr>
        <w:spacing w:line="360" w:lineRule="auto"/>
        <w:jc w:val="both"/>
        <w:rPr>
          <w:sz w:val="24"/>
          <w:szCs w:val="24"/>
        </w:rPr>
      </w:pPr>
      <w:r w:rsidRPr="00A21AA1">
        <w:rPr>
          <w:sz w:val="24"/>
          <w:szCs w:val="24"/>
        </w:rPr>
        <w:t xml:space="preserve">Frehse, J., 2012. Innovative product development in hotel operations. In </w:t>
      </w:r>
      <w:r w:rsidRPr="00A21AA1">
        <w:rPr>
          <w:i/>
          <w:iCs/>
          <w:sz w:val="24"/>
          <w:szCs w:val="24"/>
        </w:rPr>
        <w:t xml:space="preserve">Innovation in hospitality and tourism </w:t>
      </w:r>
      <w:r w:rsidRPr="00A21AA1">
        <w:rPr>
          <w:sz w:val="24"/>
          <w:szCs w:val="24"/>
        </w:rPr>
        <w:t>(pp. 129-146). Routledge.</w:t>
      </w:r>
    </w:p>
    <w:p w14:paraId="740C2072" w14:textId="59DF3FF1" w:rsidR="008D7AEF" w:rsidRPr="008D7AEF" w:rsidRDefault="008D7AEF" w:rsidP="008D7AEF">
      <w:pPr>
        <w:spacing w:line="360" w:lineRule="auto"/>
        <w:jc w:val="both"/>
        <w:rPr>
          <w:sz w:val="24"/>
          <w:szCs w:val="24"/>
        </w:rPr>
      </w:pPr>
      <w:r w:rsidRPr="008D7AEF">
        <w:rPr>
          <w:sz w:val="24"/>
          <w:szCs w:val="24"/>
        </w:rPr>
        <w:t>Hagg, E. (2013</w:t>
      </w:r>
      <w:r w:rsidRPr="00733902">
        <w:rPr>
          <w:i/>
          <w:iCs/>
          <w:sz w:val="24"/>
          <w:szCs w:val="24"/>
        </w:rPr>
        <w:t>) Internship Guide: Work Placements Step by Step</w:t>
      </w:r>
      <w:r w:rsidRPr="008D7AEF">
        <w:rPr>
          <w:sz w:val="24"/>
          <w:szCs w:val="24"/>
        </w:rPr>
        <w:t>. 5th Ed. The Hague:</w:t>
      </w:r>
    </w:p>
    <w:p w14:paraId="1045B40C" w14:textId="77777777" w:rsidR="008D7AEF" w:rsidRPr="008D7AEF" w:rsidRDefault="008D7AEF" w:rsidP="008D7AEF">
      <w:pPr>
        <w:spacing w:line="360" w:lineRule="auto"/>
        <w:jc w:val="both"/>
        <w:rPr>
          <w:sz w:val="24"/>
          <w:szCs w:val="24"/>
        </w:rPr>
      </w:pPr>
      <w:r w:rsidRPr="008D7AEF">
        <w:rPr>
          <w:sz w:val="24"/>
          <w:szCs w:val="24"/>
        </w:rPr>
        <w:t>Eleven International Publishing</w:t>
      </w:r>
    </w:p>
    <w:p w14:paraId="3FB43174" w14:textId="22DD3D76" w:rsidR="00733902" w:rsidRDefault="00733902" w:rsidP="008D7AEF">
      <w:pPr>
        <w:spacing w:line="360" w:lineRule="auto"/>
        <w:jc w:val="both"/>
        <w:rPr>
          <w:sz w:val="24"/>
          <w:szCs w:val="24"/>
        </w:rPr>
      </w:pPr>
      <w:r w:rsidRPr="00733902">
        <w:rPr>
          <w:sz w:val="24"/>
          <w:szCs w:val="24"/>
        </w:rPr>
        <w:t xml:space="preserve">Hayes, D.K., Ninemeier, J.D. and Miller, A.A., 2017. </w:t>
      </w:r>
      <w:r w:rsidRPr="00733902">
        <w:rPr>
          <w:i/>
          <w:iCs/>
          <w:sz w:val="24"/>
          <w:szCs w:val="24"/>
        </w:rPr>
        <w:t>Hotel operations management</w:t>
      </w:r>
      <w:r w:rsidRPr="00733902">
        <w:rPr>
          <w:sz w:val="24"/>
          <w:szCs w:val="24"/>
        </w:rPr>
        <w:t>. Pearson.</w:t>
      </w:r>
    </w:p>
    <w:p w14:paraId="5D18E2EF" w14:textId="2AFB1DAB" w:rsidR="008D7AEF" w:rsidRPr="008D7AEF" w:rsidRDefault="008D7AEF" w:rsidP="008D7AEF">
      <w:pPr>
        <w:spacing w:line="360" w:lineRule="auto"/>
        <w:jc w:val="both"/>
        <w:rPr>
          <w:sz w:val="24"/>
          <w:szCs w:val="24"/>
        </w:rPr>
      </w:pPr>
      <w:r w:rsidRPr="008D7AEF">
        <w:rPr>
          <w:sz w:val="24"/>
          <w:szCs w:val="24"/>
        </w:rPr>
        <w:t xml:space="preserve">Johnston, R., Clark, G. &amp; Shulver, M. (2012) </w:t>
      </w:r>
      <w:r w:rsidRPr="00733902">
        <w:rPr>
          <w:i/>
          <w:iCs/>
          <w:sz w:val="24"/>
          <w:szCs w:val="24"/>
        </w:rPr>
        <w:t>Service Operations Management</w:t>
      </w:r>
      <w:r w:rsidRPr="008D7AEF">
        <w:rPr>
          <w:sz w:val="24"/>
          <w:szCs w:val="24"/>
        </w:rPr>
        <w:t>. London:</w:t>
      </w:r>
    </w:p>
    <w:p w14:paraId="1EC6DBF8" w14:textId="77777777" w:rsidR="008D7AEF" w:rsidRPr="008D7AEF" w:rsidRDefault="008D7AEF" w:rsidP="008D7AEF">
      <w:pPr>
        <w:spacing w:line="360" w:lineRule="auto"/>
        <w:jc w:val="both"/>
        <w:rPr>
          <w:sz w:val="24"/>
          <w:szCs w:val="24"/>
        </w:rPr>
      </w:pPr>
      <w:r w:rsidRPr="008D7AEF">
        <w:rPr>
          <w:sz w:val="24"/>
          <w:szCs w:val="24"/>
        </w:rPr>
        <w:t>Pearson</w:t>
      </w:r>
    </w:p>
    <w:p w14:paraId="4DF17735" w14:textId="77777777" w:rsidR="008D7AEF" w:rsidRPr="008D7AEF" w:rsidRDefault="008D7AEF" w:rsidP="008D7AEF">
      <w:pPr>
        <w:spacing w:line="360" w:lineRule="auto"/>
        <w:jc w:val="both"/>
        <w:rPr>
          <w:sz w:val="24"/>
          <w:szCs w:val="24"/>
        </w:rPr>
      </w:pPr>
      <w:r w:rsidRPr="008D7AEF">
        <w:rPr>
          <w:sz w:val="24"/>
          <w:szCs w:val="24"/>
        </w:rPr>
        <w:t xml:space="preserve">QAA (2018) </w:t>
      </w:r>
      <w:r w:rsidRPr="00733902">
        <w:rPr>
          <w:i/>
          <w:iCs/>
          <w:sz w:val="24"/>
          <w:szCs w:val="24"/>
        </w:rPr>
        <w:t>UK Quality Code, Advice and Guidance</w:t>
      </w:r>
      <w:r w:rsidRPr="008D7AEF">
        <w:rPr>
          <w:sz w:val="24"/>
          <w:szCs w:val="24"/>
        </w:rPr>
        <w:t>: Work-based Learning. London: QAA.</w:t>
      </w:r>
    </w:p>
    <w:p w14:paraId="43771C59" w14:textId="77777777" w:rsidR="008D7AEF" w:rsidRPr="008D7AEF" w:rsidRDefault="008D7AEF" w:rsidP="008D7AEF">
      <w:pPr>
        <w:spacing w:line="360" w:lineRule="auto"/>
        <w:jc w:val="both"/>
        <w:rPr>
          <w:sz w:val="24"/>
          <w:szCs w:val="24"/>
        </w:rPr>
      </w:pPr>
      <w:r w:rsidRPr="008D7AEF">
        <w:rPr>
          <w:sz w:val="24"/>
          <w:szCs w:val="24"/>
        </w:rPr>
        <w:t xml:space="preserve">Rughubalan, G. (2009) </w:t>
      </w:r>
      <w:r w:rsidRPr="00733902">
        <w:rPr>
          <w:i/>
          <w:iCs/>
          <w:sz w:val="24"/>
          <w:szCs w:val="24"/>
        </w:rPr>
        <w:t>Hotel Housekeeping: Operations and Management</w:t>
      </w:r>
      <w:r w:rsidRPr="008D7AEF">
        <w:rPr>
          <w:sz w:val="24"/>
          <w:szCs w:val="24"/>
        </w:rPr>
        <w:t>. Oxford: Higher</w:t>
      </w:r>
    </w:p>
    <w:p w14:paraId="4B8751FB" w14:textId="77777777" w:rsidR="008D7AEF" w:rsidRPr="008D7AEF" w:rsidRDefault="008D7AEF" w:rsidP="008D7AEF">
      <w:pPr>
        <w:spacing w:line="360" w:lineRule="auto"/>
        <w:jc w:val="both"/>
        <w:rPr>
          <w:sz w:val="24"/>
          <w:szCs w:val="24"/>
        </w:rPr>
      </w:pPr>
      <w:r w:rsidRPr="008D7AEF">
        <w:rPr>
          <w:sz w:val="24"/>
          <w:szCs w:val="24"/>
        </w:rPr>
        <w:t>Education Press.</w:t>
      </w:r>
    </w:p>
    <w:p w14:paraId="0B849756" w14:textId="0E1098CC" w:rsidR="00A64DAB" w:rsidRDefault="00A64DAB" w:rsidP="008D7AEF">
      <w:pPr>
        <w:spacing w:line="360" w:lineRule="auto"/>
        <w:jc w:val="both"/>
        <w:rPr>
          <w:sz w:val="24"/>
          <w:szCs w:val="24"/>
        </w:rPr>
      </w:pPr>
      <w:r w:rsidRPr="00A64DAB">
        <w:rPr>
          <w:sz w:val="24"/>
          <w:szCs w:val="24"/>
        </w:rPr>
        <w:t xml:space="preserve">Rutherford, D.G. and O’Fallon, M.J., 2007. </w:t>
      </w:r>
      <w:r w:rsidRPr="00A64DAB">
        <w:rPr>
          <w:i/>
          <w:iCs/>
          <w:sz w:val="24"/>
          <w:szCs w:val="24"/>
        </w:rPr>
        <w:t>Hotel Manageme</w:t>
      </w:r>
      <w:r w:rsidRPr="00A64DAB">
        <w:rPr>
          <w:i/>
          <w:iCs/>
          <w:sz w:val="24"/>
          <w:szCs w:val="24"/>
        </w:rPr>
        <w:t>n</w:t>
      </w:r>
      <w:r w:rsidRPr="00A64DAB">
        <w:rPr>
          <w:i/>
          <w:iCs/>
          <w:sz w:val="24"/>
          <w:szCs w:val="24"/>
        </w:rPr>
        <w:t>t and Operations</w:t>
      </w:r>
      <w:r w:rsidRPr="00A64DAB">
        <w:rPr>
          <w:sz w:val="24"/>
          <w:szCs w:val="24"/>
        </w:rPr>
        <w:t>. John Wiley &amp; Sons, Inc..</w:t>
      </w:r>
    </w:p>
    <w:p w14:paraId="2160E73F" w14:textId="4D5686F7" w:rsidR="008D7AEF" w:rsidRPr="008D7AEF" w:rsidRDefault="008D7AEF" w:rsidP="008D7AEF">
      <w:pPr>
        <w:spacing w:line="360" w:lineRule="auto"/>
        <w:jc w:val="both"/>
        <w:rPr>
          <w:sz w:val="24"/>
          <w:szCs w:val="24"/>
        </w:rPr>
      </w:pPr>
      <w:r w:rsidRPr="008D7AEF">
        <w:rPr>
          <w:sz w:val="24"/>
          <w:szCs w:val="24"/>
        </w:rPr>
        <w:t xml:space="preserve">Tewan, J. (2009) </w:t>
      </w:r>
      <w:r w:rsidRPr="00733902">
        <w:rPr>
          <w:i/>
          <w:iCs/>
          <w:sz w:val="24"/>
          <w:szCs w:val="24"/>
        </w:rPr>
        <w:t>Hotel Front Office: Operations and Management</w:t>
      </w:r>
      <w:r w:rsidRPr="008D7AEF">
        <w:rPr>
          <w:sz w:val="24"/>
          <w:szCs w:val="24"/>
        </w:rPr>
        <w:t>. Oxford: Higher Education</w:t>
      </w:r>
    </w:p>
    <w:p w14:paraId="1D94264B" w14:textId="77777777" w:rsidR="008D7AEF" w:rsidRPr="008D7AEF" w:rsidRDefault="008D7AEF" w:rsidP="008D7AEF">
      <w:pPr>
        <w:spacing w:line="360" w:lineRule="auto"/>
        <w:jc w:val="both"/>
        <w:rPr>
          <w:sz w:val="24"/>
          <w:szCs w:val="24"/>
        </w:rPr>
      </w:pPr>
      <w:r w:rsidRPr="008D7AEF">
        <w:rPr>
          <w:sz w:val="24"/>
          <w:szCs w:val="24"/>
        </w:rPr>
        <w:t>Press.</w:t>
      </w:r>
    </w:p>
    <w:p w14:paraId="75F9D86F" w14:textId="77777777" w:rsidR="008D7AEF" w:rsidRPr="008D7AEF" w:rsidRDefault="008D7AEF" w:rsidP="008D7AEF">
      <w:pPr>
        <w:spacing w:line="360" w:lineRule="auto"/>
        <w:jc w:val="both"/>
        <w:rPr>
          <w:sz w:val="24"/>
          <w:szCs w:val="24"/>
        </w:rPr>
      </w:pPr>
      <w:r w:rsidRPr="008D7AEF">
        <w:rPr>
          <w:sz w:val="24"/>
          <w:szCs w:val="24"/>
        </w:rPr>
        <w:t xml:space="preserve">Walker, J (2017) </w:t>
      </w:r>
      <w:r w:rsidRPr="00733902">
        <w:rPr>
          <w:i/>
          <w:iCs/>
          <w:sz w:val="24"/>
          <w:szCs w:val="24"/>
        </w:rPr>
        <w:t>Introduction to Hospitality.</w:t>
      </w:r>
      <w:r w:rsidRPr="008D7AEF">
        <w:rPr>
          <w:sz w:val="24"/>
          <w:szCs w:val="24"/>
        </w:rPr>
        <w:t xml:space="preserve"> Harlow: Pearson Education Limited</w:t>
      </w:r>
    </w:p>
    <w:p w14:paraId="09E57D30" w14:textId="0CF10E77" w:rsidR="008D7AEF" w:rsidRPr="008917FE" w:rsidRDefault="008D7AEF" w:rsidP="008D7AEF">
      <w:pPr>
        <w:spacing w:line="360" w:lineRule="auto"/>
        <w:jc w:val="both"/>
        <w:rPr>
          <w:sz w:val="24"/>
          <w:szCs w:val="24"/>
        </w:rPr>
      </w:pPr>
      <w:r w:rsidRPr="008D7AEF">
        <w:rPr>
          <w:sz w:val="24"/>
          <w:szCs w:val="24"/>
        </w:rPr>
        <w:t xml:space="preserve">Wood, R. (2013) </w:t>
      </w:r>
      <w:r w:rsidRPr="00733902">
        <w:rPr>
          <w:i/>
          <w:iCs/>
          <w:sz w:val="24"/>
          <w:szCs w:val="24"/>
        </w:rPr>
        <w:t>Key Concepts in Hospitality Management</w:t>
      </w:r>
      <w:r w:rsidRPr="008D7AEF">
        <w:rPr>
          <w:sz w:val="24"/>
          <w:szCs w:val="24"/>
        </w:rPr>
        <w:t>. London: Sage</w:t>
      </w:r>
    </w:p>
    <w:sectPr w:rsidR="008D7AEF" w:rsidRPr="008917FE" w:rsidSect="002D3BC4">
      <w:pgSz w:w="11906" w:h="16838"/>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01E"/>
    <w:rsid w:val="000E74AD"/>
    <w:rsid w:val="0015155D"/>
    <w:rsid w:val="00157C4B"/>
    <w:rsid w:val="00187180"/>
    <w:rsid w:val="001B2318"/>
    <w:rsid w:val="00225081"/>
    <w:rsid w:val="00237B3A"/>
    <w:rsid w:val="00276F39"/>
    <w:rsid w:val="002B2C6A"/>
    <w:rsid w:val="002B57CA"/>
    <w:rsid w:val="002D3BC4"/>
    <w:rsid w:val="00351E9A"/>
    <w:rsid w:val="003F4FAF"/>
    <w:rsid w:val="00483779"/>
    <w:rsid w:val="0050225A"/>
    <w:rsid w:val="006922B5"/>
    <w:rsid w:val="00733902"/>
    <w:rsid w:val="007705D2"/>
    <w:rsid w:val="008443DB"/>
    <w:rsid w:val="008917FE"/>
    <w:rsid w:val="008D7AEF"/>
    <w:rsid w:val="00957CA6"/>
    <w:rsid w:val="00A21AA1"/>
    <w:rsid w:val="00A25C24"/>
    <w:rsid w:val="00A64DAB"/>
    <w:rsid w:val="00B57CBF"/>
    <w:rsid w:val="00C95F23"/>
    <w:rsid w:val="00DB4A21"/>
    <w:rsid w:val="00E06310"/>
    <w:rsid w:val="00E478DC"/>
    <w:rsid w:val="00E7701E"/>
    <w:rsid w:val="00EA7E1E"/>
    <w:rsid w:val="00F91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2E01"/>
  <w15:chartTrackingRefBased/>
  <w15:docId w15:val="{3D7FCF94-7BD3-480D-880E-F0FA5013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AF"/>
  </w:style>
  <w:style w:type="paragraph" w:styleId="Heading1">
    <w:name w:val="heading 1"/>
    <w:basedOn w:val="Normal"/>
    <w:next w:val="Normal"/>
    <w:link w:val="Heading1Char"/>
    <w:uiPriority w:val="9"/>
    <w:qFormat/>
    <w:rsid w:val="00E77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01E"/>
    <w:rPr>
      <w:rFonts w:eastAsiaTheme="majorEastAsia" w:cstheme="majorBidi"/>
      <w:color w:val="272727" w:themeColor="text1" w:themeTint="D8"/>
    </w:rPr>
  </w:style>
  <w:style w:type="paragraph" w:styleId="Title">
    <w:name w:val="Title"/>
    <w:basedOn w:val="Normal"/>
    <w:next w:val="Normal"/>
    <w:link w:val="TitleChar"/>
    <w:uiPriority w:val="10"/>
    <w:qFormat/>
    <w:rsid w:val="00E77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01E"/>
    <w:pPr>
      <w:spacing w:before="160"/>
      <w:jc w:val="center"/>
    </w:pPr>
    <w:rPr>
      <w:i/>
      <w:iCs/>
      <w:color w:val="404040" w:themeColor="text1" w:themeTint="BF"/>
    </w:rPr>
  </w:style>
  <w:style w:type="character" w:customStyle="1" w:styleId="QuoteChar">
    <w:name w:val="Quote Char"/>
    <w:basedOn w:val="DefaultParagraphFont"/>
    <w:link w:val="Quote"/>
    <w:uiPriority w:val="29"/>
    <w:rsid w:val="00E7701E"/>
    <w:rPr>
      <w:i/>
      <w:iCs/>
      <w:color w:val="404040" w:themeColor="text1" w:themeTint="BF"/>
    </w:rPr>
  </w:style>
  <w:style w:type="paragraph" w:styleId="ListParagraph">
    <w:name w:val="List Paragraph"/>
    <w:basedOn w:val="Normal"/>
    <w:uiPriority w:val="34"/>
    <w:qFormat/>
    <w:rsid w:val="00E7701E"/>
    <w:pPr>
      <w:ind w:left="720"/>
      <w:contextualSpacing/>
    </w:pPr>
  </w:style>
  <w:style w:type="character" w:styleId="IntenseEmphasis">
    <w:name w:val="Intense Emphasis"/>
    <w:basedOn w:val="DefaultParagraphFont"/>
    <w:uiPriority w:val="21"/>
    <w:qFormat/>
    <w:rsid w:val="00E7701E"/>
    <w:rPr>
      <w:i/>
      <w:iCs/>
      <w:color w:val="0F4761" w:themeColor="accent1" w:themeShade="BF"/>
    </w:rPr>
  </w:style>
  <w:style w:type="paragraph" w:styleId="IntenseQuote">
    <w:name w:val="Intense Quote"/>
    <w:basedOn w:val="Normal"/>
    <w:next w:val="Normal"/>
    <w:link w:val="IntenseQuoteChar"/>
    <w:uiPriority w:val="30"/>
    <w:qFormat/>
    <w:rsid w:val="00E77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01E"/>
    <w:rPr>
      <w:i/>
      <w:iCs/>
      <w:color w:val="0F4761" w:themeColor="accent1" w:themeShade="BF"/>
    </w:rPr>
  </w:style>
  <w:style w:type="character" w:styleId="IntenseReference">
    <w:name w:val="Intense Reference"/>
    <w:basedOn w:val="DefaultParagraphFont"/>
    <w:uiPriority w:val="32"/>
    <w:qFormat/>
    <w:rsid w:val="00E770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1697</Words>
  <Characters>9673</Characters>
  <Application>Microsoft Office Word</Application>
  <DocSecurity>0</DocSecurity>
  <Lines>80</Lines>
  <Paragraphs>22</Paragraphs>
  <ScaleCrop>false</ScaleCrop>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23</cp:revision>
  <dcterms:created xsi:type="dcterms:W3CDTF">2025-03-07T14:02:00Z</dcterms:created>
  <dcterms:modified xsi:type="dcterms:W3CDTF">2025-03-07T17:03:00Z</dcterms:modified>
</cp:coreProperties>
</file>