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22039A" w14:textId="77777777" w:rsidR="005B699B" w:rsidRDefault="005B699B" w:rsidP="005B699B">
      <w:r>
        <w:t>Atodiadau:</w:t>
      </w:r>
    </w:p>
    <w:p w14:paraId="40F12754" w14:textId="77777777" w:rsidR="005B699B" w:rsidRPr="00817D4B" w:rsidRDefault="005B699B" w:rsidP="005B699B">
      <w:pPr>
        <w:jc w:val="both"/>
        <w:rPr>
          <w:b/>
          <w:color w:val="FFFFFF"/>
        </w:rPr>
      </w:pPr>
      <w:r w:rsidRPr="00817D4B">
        <w:rPr>
          <w:b/>
        </w:rPr>
        <w:t xml:space="preserve">ARSYLWI / NODIADAU MAES </w:t>
      </w:r>
    </w:p>
    <w:p w14:paraId="7E7E8912" w14:textId="77777777" w:rsidR="005B699B" w:rsidRPr="00817D4B" w:rsidRDefault="005B699B" w:rsidP="005B699B">
      <w:pPr>
        <w:rPr>
          <w:sz w:val="16"/>
          <w:szCs w:val="16"/>
        </w:rPr>
      </w:pPr>
    </w:p>
    <w:p w14:paraId="575D6349" w14:textId="77777777" w:rsidR="005B699B" w:rsidRPr="00817D4B" w:rsidRDefault="005B699B" w:rsidP="005B699B">
      <w:pPr>
        <w:rPr>
          <w:b/>
          <w:bCs/>
          <w:color w:val="FFFFFF"/>
        </w:rPr>
      </w:pPr>
      <w:r w:rsidRPr="00817D4B">
        <w:rPr>
          <w:b/>
          <w:bCs/>
        </w:rPr>
        <w:t>Cofnod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5B699B" w:rsidRPr="00817D4B" w14:paraId="2AA3777D" w14:textId="77777777" w:rsidTr="002647F1">
        <w:trPr>
          <w:trHeight w:val="240"/>
        </w:trPr>
        <w:tc>
          <w:tcPr>
            <w:tcW w:w="8926" w:type="dxa"/>
          </w:tcPr>
          <w:p w14:paraId="34B6C927" w14:textId="77777777" w:rsidR="005B699B" w:rsidRDefault="005B699B" w:rsidP="002647F1">
            <w:pPr>
              <w:rPr>
                <w:rFonts w:asciiTheme="minorHAnsi" w:hAnsiTheme="minorHAnsi"/>
              </w:rPr>
            </w:pPr>
            <w:r w:rsidRPr="00817D4B">
              <w:rPr>
                <w:rFonts w:asciiTheme="minorHAnsi" w:hAnsiTheme="minorHAnsi"/>
              </w:rPr>
              <w:t>Dyddiad ac amser, grŵp blwyddyn:</w:t>
            </w:r>
            <w:r>
              <w:rPr>
                <w:rFonts w:asciiTheme="minorHAnsi" w:hAnsiTheme="minorHAnsi"/>
              </w:rPr>
              <w:t xml:space="preserve"> Dosbarth blwyddyn 8: gwers Mathemateg </w:t>
            </w:r>
          </w:p>
          <w:p w14:paraId="634FAAA4" w14:textId="77777777" w:rsidR="005B699B" w:rsidRPr="00A55698" w:rsidRDefault="005B699B" w:rsidP="002647F1">
            <w:pPr>
              <w:rPr>
                <w:rFonts w:asciiTheme="minorHAnsi" w:hAnsiTheme="minorHAnsi"/>
              </w:rPr>
            </w:pPr>
            <w:r w:rsidRPr="00A55698">
              <w:rPr>
                <w:rFonts w:asciiTheme="minorHAnsi" w:hAnsiTheme="minorHAnsi"/>
              </w:rPr>
              <w:t xml:space="preserve">Recordiad o </w:t>
            </w:r>
            <w:r>
              <w:rPr>
                <w:rFonts w:asciiTheme="minorHAnsi" w:hAnsiTheme="minorHAnsi"/>
              </w:rPr>
              <w:t xml:space="preserve">wers blaenorol a wedi’i arsylwi mewn ystafell trochi ar </w:t>
            </w:r>
            <w:r>
              <w:rPr>
                <w:rFonts w:cs="Calibri"/>
              </w:rPr>
              <w:t>ô</w:t>
            </w:r>
            <w:r>
              <w:rPr>
                <w:rFonts w:asciiTheme="minorHAnsi" w:hAnsiTheme="minorHAnsi"/>
              </w:rPr>
              <w:t xml:space="preserve">l felly nid oes cofnod o bryd cafodd y wers ei recordio. </w:t>
            </w:r>
          </w:p>
          <w:p w14:paraId="02524EBE" w14:textId="77777777" w:rsidR="005B699B" w:rsidRPr="00817D4B" w:rsidRDefault="005B699B" w:rsidP="002647F1">
            <w:pPr>
              <w:rPr>
                <w:rFonts w:asciiTheme="minorHAnsi" w:hAnsiTheme="minorHAnsi"/>
              </w:rPr>
            </w:pPr>
          </w:p>
        </w:tc>
      </w:tr>
      <w:tr w:rsidR="005B699B" w:rsidRPr="00817D4B" w14:paraId="47415290" w14:textId="77777777" w:rsidTr="002647F1">
        <w:tc>
          <w:tcPr>
            <w:tcW w:w="8926" w:type="dxa"/>
          </w:tcPr>
          <w:p w14:paraId="5C2BAD2F" w14:textId="77777777" w:rsidR="005B699B" w:rsidRPr="00817D4B" w:rsidRDefault="005B699B" w:rsidP="002647F1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Ble a Phryd: </w:t>
            </w:r>
            <w:r w:rsidRPr="00817D4B">
              <w:rPr>
                <w:rFonts w:asciiTheme="minorHAnsi" w:hAnsiTheme="minorHAnsi"/>
              </w:rPr>
              <w:t xml:space="preserve"> Cyd-destun yr arsylwi – pwnc/MDPh, cyd-destun cyffredinol yr ystafell ddosbarth</w:t>
            </w:r>
          </w:p>
          <w:p w14:paraId="129FCC74" w14:textId="77777777" w:rsidR="005B699B" w:rsidRDefault="005B699B" w:rsidP="002647F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Pwnc: Mathemateg </w:t>
            </w:r>
          </w:p>
          <w:p w14:paraId="17733298" w14:textId="77777777" w:rsidR="005B699B" w:rsidRDefault="005B699B" w:rsidP="002647F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MDPh: Mathemateg a Rhifedd </w:t>
            </w:r>
          </w:p>
          <w:p w14:paraId="3968AA64" w14:textId="77777777" w:rsidR="005B699B" w:rsidRDefault="005B699B" w:rsidP="002647F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Cyd-destun yr ystafell dosbarth: Gwers Mathemateg o fewn ysgol mawr (super school), cyfrwng y Gymraeg.</w:t>
            </w:r>
          </w:p>
          <w:p w14:paraId="7F5D8881" w14:textId="77777777" w:rsidR="005B699B" w:rsidRDefault="005B699B" w:rsidP="002647F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Roedd 17 disgybl, 50% bechgyn a 50% merched. </w:t>
            </w:r>
          </w:p>
          <w:p w14:paraId="424AB652" w14:textId="77777777" w:rsidR="005B699B" w:rsidRPr="00817D4B" w:rsidRDefault="005B699B" w:rsidP="002647F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Ddim yn gwybod pa set neu os oedd unwhyr disgyblion gydag ADY. </w:t>
            </w:r>
          </w:p>
        </w:tc>
      </w:tr>
      <w:tr w:rsidR="005B699B" w:rsidRPr="00817D4B" w14:paraId="6D22B81A" w14:textId="77777777" w:rsidTr="002647F1">
        <w:tc>
          <w:tcPr>
            <w:tcW w:w="8926" w:type="dxa"/>
          </w:tcPr>
          <w:p w14:paraId="300931EF" w14:textId="77777777" w:rsidR="005B699B" w:rsidRDefault="005B699B" w:rsidP="002647F1">
            <w:pPr>
              <w:rPr>
                <w:rFonts w:asciiTheme="minorHAnsi" w:hAnsiTheme="minorHAnsi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ddigwyddodd: </w:t>
            </w:r>
            <w:r w:rsidRPr="00817D4B">
              <w:rPr>
                <w:rFonts w:asciiTheme="minorHAnsi" w:hAnsiTheme="minorHAnsi"/>
              </w:rPr>
              <w:t xml:space="preserve">disgrifiad manwl o’r digwyddiad critigol (gorau po fwyaf o fanylder er mwyn gallu cyfeirio ato yn eich gwaith diweddarach) </w:t>
            </w:r>
          </w:p>
          <w:p w14:paraId="6BCD6C92" w14:textId="77777777" w:rsidR="005B699B" w:rsidRDefault="005B699B" w:rsidP="002647F1">
            <w:pPr>
              <w:rPr>
                <w:rFonts w:asciiTheme="minorHAnsi" w:hAnsiTheme="minorHAnsi"/>
              </w:rPr>
            </w:pPr>
          </w:p>
          <w:p w14:paraId="42CB1992" w14:textId="77777777" w:rsidR="005B699B" w:rsidRDefault="005B699B" w:rsidP="002647F1">
            <w:pPr>
              <w:rPr>
                <w:rFonts w:asciiTheme="minorHAnsi" w:hAnsiTheme="minorHAnsi"/>
                <w:bCs/>
              </w:rPr>
            </w:pPr>
            <w:r w:rsidRPr="00647C8F">
              <w:rPr>
                <w:rFonts w:asciiTheme="minorHAnsi" w:hAnsiTheme="minorHAnsi"/>
                <w:bCs/>
              </w:rPr>
              <w:t xml:space="preserve">Digwyddiad critigol = gwahaniaethu </w:t>
            </w:r>
          </w:p>
          <w:p w14:paraId="04A0CBB0" w14:textId="77777777" w:rsidR="005B699B" w:rsidRPr="00817D4B" w:rsidRDefault="005B699B" w:rsidP="002647F1">
            <w:pPr>
              <w:rPr>
                <w:rFonts w:asciiTheme="minorHAnsi" w:hAnsiTheme="minorHAnsi"/>
                <w:bCs/>
              </w:rPr>
            </w:pPr>
          </w:p>
          <w:p w14:paraId="27B2C3A7" w14:textId="77777777" w:rsidR="005B699B" w:rsidRPr="00FC6C7D" w:rsidRDefault="005B699B" w:rsidP="005B699B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0817FB">
              <w:rPr>
                <w:bCs/>
              </w:rPr>
              <w:t>Rhoddod yr athrawes cwestiynau enghreifftiol (efydd) ar y bwrdd gwyn mawr ac esboniodd wrth y dosbarth sut i gyflawni’r cwestiynau yma. Esboniodd yr athrawes sut i wneud y cwestiynau</w:t>
            </w:r>
            <w:r>
              <w:rPr>
                <w:bCs/>
              </w:rPr>
              <w:t xml:space="preserve"> lefel efydd,</w:t>
            </w:r>
            <w:r w:rsidRPr="000817FB">
              <w:rPr>
                <w:bCs/>
              </w:rPr>
              <w:t xml:space="preserve"> ond gofynnodd cwestiynau i’r disgyblion. </w:t>
            </w:r>
          </w:p>
          <w:p w14:paraId="1008B7A9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bCs/>
              </w:rPr>
              <w:t xml:space="preserve">Gofyn cwestiynau oedd yn gwneud i’r disgyblion esbonio’r camau i weithio’r ateb allan. </w:t>
            </w:r>
          </w:p>
          <w:p w14:paraId="397A87A4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0817FB">
              <w:rPr>
                <w:bCs/>
              </w:rPr>
              <w:t>Dyma ffordd iddi weld os oedd y disgyblion yn deall y gwaith</w:t>
            </w:r>
            <w:r>
              <w:rPr>
                <w:bCs/>
              </w:rPr>
              <w:t xml:space="preserve"> ac yn rhoi hyder i’r disgyblion.</w:t>
            </w:r>
          </w:p>
          <w:p w14:paraId="2CB26FBA" w14:textId="77777777" w:rsidR="005B699B" w:rsidRPr="000817FB" w:rsidRDefault="005B699B" w:rsidP="005B699B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 w:rsidRPr="000817FB">
              <w:rPr>
                <w:rFonts w:eastAsia="Calibri" w:cs="Times New Roman"/>
                <w:bCs/>
                <w:kern w:val="0"/>
                <w14:ligatures w14:val="none"/>
              </w:rPr>
              <w:t xml:space="preserve">Dim ond enghreifftiau </w:t>
            </w:r>
            <w:r>
              <w:rPr>
                <w:rFonts w:eastAsia="Calibri" w:cs="Times New Roman"/>
                <w:bCs/>
                <w:kern w:val="0"/>
                <w14:ligatures w14:val="none"/>
              </w:rPr>
              <w:t xml:space="preserve">o gwestiynau lefel </w:t>
            </w:r>
            <w:r w:rsidRPr="000817FB">
              <w:rPr>
                <w:rFonts w:eastAsia="Calibri" w:cs="Times New Roman"/>
                <w:bCs/>
                <w:kern w:val="0"/>
                <w14:ligatures w14:val="none"/>
              </w:rPr>
              <w:t xml:space="preserve">efydd </w:t>
            </w:r>
            <w:r>
              <w:rPr>
                <w:rFonts w:eastAsia="Calibri" w:cs="Times New Roman"/>
                <w:bCs/>
                <w:kern w:val="0"/>
                <w14:ligatures w14:val="none"/>
              </w:rPr>
              <w:t>g</w:t>
            </w:r>
            <w:r w:rsidRPr="000817FB">
              <w:rPr>
                <w:rFonts w:eastAsia="Calibri" w:cs="Times New Roman"/>
                <w:bCs/>
                <w:kern w:val="0"/>
                <w14:ligatures w14:val="none"/>
              </w:rPr>
              <w:t xml:space="preserve">wnaeth y dosbarth ar y cyd. </w:t>
            </w:r>
          </w:p>
          <w:p w14:paraId="5475018B" w14:textId="77777777" w:rsidR="005B699B" w:rsidRPr="000817FB" w:rsidRDefault="005B699B" w:rsidP="005B699B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 w:rsidRPr="000817FB">
              <w:rPr>
                <w:rFonts w:eastAsia="Calibri" w:cs="Times New Roman"/>
                <w:bCs/>
                <w:kern w:val="0"/>
                <w14:ligatures w14:val="none"/>
              </w:rPr>
              <w:t xml:space="preserve">Ar ôl i’r athrawes gorffen addysgu’n uniongyrchol gyda’r cwestiynau enghreifftiol efydd, rhoddodd 3 tasg wahanol ar y bwrdd gwyn; efydd, arian, ac aur. </w:t>
            </w:r>
          </w:p>
          <w:p w14:paraId="27C91C92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0817FB">
              <w:rPr>
                <w:bCs/>
              </w:rPr>
              <w:t>Rhoddodd yr athrawes yr opsiwn i’r disgyblion i ddewis pa dasg hoffan nhw gyflawni.</w:t>
            </w:r>
          </w:p>
          <w:p w14:paraId="6959D62B" w14:textId="77777777" w:rsidR="005B699B" w:rsidRPr="000817FB" w:rsidRDefault="005B699B" w:rsidP="005B699B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 w:rsidRPr="000817FB">
              <w:rPr>
                <w:rFonts w:eastAsia="Calibri" w:cs="Times New Roman"/>
                <w:bCs/>
                <w:kern w:val="0"/>
                <w14:ligatures w14:val="none"/>
              </w:rPr>
              <w:t>Rhoddodd yr athrawes amser penodol iddynt gyflawni’r dasg.</w:t>
            </w:r>
          </w:p>
          <w:p w14:paraId="367A1440" w14:textId="77777777" w:rsidR="005B699B" w:rsidRPr="000817FB" w:rsidRDefault="005B699B" w:rsidP="005B699B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 w:rsidRPr="000817FB">
              <w:rPr>
                <w:rFonts w:eastAsia="Calibri" w:cs="Times New Roman"/>
                <w:bCs/>
                <w:kern w:val="0"/>
                <w14:ligatures w14:val="none"/>
              </w:rPr>
              <w:t xml:space="preserve">Aeth yr athrawes o gwmpas yn rhoi cymorth i’r disgyblion gan scaffaldi trwy ofyn cwestiynau </w:t>
            </w:r>
            <w:r>
              <w:rPr>
                <w:rFonts w:eastAsia="Calibri" w:cs="Times New Roman"/>
                <w:bCs/>
                <w:kern w:val="0"/>
                <w14:ligatures w14:val="none"/>
              </w:rPr>
              <w:t>a dangos iddynt sut i gyflawni rhai o’r cwesitynau.</w:t>
            </w:r>
          </w:p>
          <w:p w14:paraId="0467B2EC" w14:textId="77777777" w:rsidR="005B699B" w:rsidRPr="00A24F34" w:rsidRDefault="005B699B" w:rsidP="005B699B">
            <w:pPr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 w:rsidRPr="000817FB">
              <w:rPr>
                <w:bCs/>
              </w:rPr>
              <w:t xml:space="preserve">Dywedodd bachgen bod y dasg efydd yn hawdd ond wedyn gofynnodd am gymorth i gwblhau’r cwestiwn cyntaf ar y dasg arian. </w:t>
            </w:r>
          </w:p>
          <w:p w14:paraId="1947A8C8" w14:textId="77777777" w:rsidR="005B699B" w:rsidRPr="00817D4B" w:rsidRDefault="005B699B" w:rsidP="005B699B">
            <w:pPr>
              <w:numPr>
                <w:ilvl w:val="0"/>
                <w:numId w:val="1"/>
              </w:numPr>
              <w:rPr>
                <w:rFonts w:asciiTheme="minorHAnsi" w:hAnsiTheme="minorHAnsi"/>
              </w:rPr>
            </w:pPr>
            <w:r>
              <w:t>Roedd pawb ar dasg.</w:t>
            </w:r>
          </w:p>
        </w:tc>
      </w:tr>
      <w:tr w:rsidR="005B699B" w:rsidRPr="00817D4B" w14:paraId="7459DAB9" w14:textId="77777777" w:rsidTr="002647F1">
        <w:tc>
          <w:tcPr>
            <w:tcW w:w="8926" w:type="dxa"/>
          </w:tcPr>
          <w:p w14:paraId="67FDA72B" w14:textId="77777777" w:rsidR="005B699B" w:rsidRPr="00817D4B" w:rsidRDefault="005B699B" w:rsidP="002647F1">
            <w:pPr>
              <w:rPr>
                <w:rFonts w:asciiTheme="minorHAnsi" w:hAnsiTheme="minorHAnsi"/>
                <w:b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Meysydd archwilio posibl: </w:t>
            </w:r>
            <w:r w:rsidRPr="00817D4B">
              <w:rPr>
                <w:rFonts w:asciiTheme="minorHAnsi" w:hAnsiTheme="minorHAnsi"/>
                <w:bCs/>
              </w:rPr>
              <w:t>beth yn eich barn chi a allai fod “o dan yr wyneb” yn y digwyddiadau hyn? Pa lwybrau ymchwil gallech chi eu hystyried?</w:t>
            </w:r>
          </w:p>
          <w:p w14:paraId="090301DA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Theme="minorHAnsi" w:hAnsiTheme="minorHAnsi"/>
              </w:rPr>
            </w:pPr>
            <w:r w:rsidRPr="008E3787">
              <w:t xml:space="preserve">Y math o wahaniaethu – defnyddiodd yr athrawes yma gwahaniaethu gan dasg a chymorth. </w:t>
            </w:r>
          </w:p>
          <w:p w14:paraId="536ACAE1" w14:textId="77777777" w:rsidR="005B699B" w:rsidRPr="008E3787" w:rsidRDefault="005B699B" w:rsidP="005B699B">
            <w:pPr>
              <w:pStyle w:val="ListParagraph"/>
              <w:widowControl w:val="0"/>
              <w:numPr>
                <w:ilvl w:val="0"/>
                <w:numId w:val="2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kern w:val="0"/>
                <w14:ligatures w14:val="none"/>
              </w:rPr>
            </w:pPr>
            <w:r>
              <w:rPr>
                <w:rFonts w:eastAsia="Calibri" w:cs="Times New Roman"/>
                <w:kern w:val="0"/>
                <w14:ligatures w14:val="none"/>
              </w:rPr>
              <w:t>Edrych mewn i fathau gwahanol o wahaniaethu er mwyn darganfod y math mwyaf effeithiol.</w:t>
            </w:r>
          </w:p>
          <w:p w14:paraId="42F60CE7" w14:textId="77777777" w:rsidR="005B699B" w:rsidRPr="00C97714" w:rsidRDefault="005B699B" w:rsidP="005B699B">
            <w:pPr>
              <w:pStyle w:val="ListParagraph"/>
              <w:widowControl w:val="0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Theme="minorHAnsi" w:hAnsiTheme="minorHAnsi"/>
              </w:rPr>
            </w:pPr>
            <w:r w:rsidRPr="008E3787">
              <w:t>Rhoi’r dewis i’r disgyblion o ba dasg hoffan nhw gwblhau: osgoi teimlo’n swil os yw’r athrawes yn rhoi tasgau allu is neu uwch iddynt.</w:t>
            </w:r>
          </w:p>
        </w:tc>
      </w:tr>
      <w:tr w:rsidR="005B699B" w:rsidRPr="00817D4B" w14:paraId="10D0D653" w14:textId="77777777" w:rsidTr="002647F1">
        <w:tc>
          <w:tcPr>
            <w:tcW w:w="8926" w:type="dxa"/>
          </w:tcPr>
          <w:p w14:paraId="3628DF1F" w14:textId="77777777" w:rsidR="005B699B" w:rsidRPr="00817D4B" w:rsidRDefault="005B699B" w:rsidP="002647F1">
            <w:pPr>
              <w:rPr>
                <w:rFonts w:asciiTheme="minorHAnsi" w:hAnsiTheme="minorHAnsi"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Nodiadau: </w:t>
            </w:r>
            <w:r w:rsidRPr="00817D4B">
              <w:rPr>
                <w:rFonts w:asciiTheme="minorHAnsi" w:hAnsiTheme="minorHAnsi"/>
                <w:bCs/>
              </w:rPr>
              <w:t>unrhyw fanylion gallwch eu nodi (ydy hi’n amgylchedd prysur, ydy hi ar ôl cinio, oes llawer o bethau’n tynnu sylw’r cyfranogwyr, ydy cyfarwyddiadau’n cael eu gwneud yn eglur – gorau po fwyaf o bethau y gallwch gyfeirio atynt yma)</w:t>
            </w:r>
          </w:p>
          <w:p w14:paraId="59048219" w14:textId="77777777" w:rsidR="005B699B" w:rsidRDefault="005B699B" w:rsidP="002647F1">
            <w:pPr>
              <w:rPr>
                <w:rFonts w:asciiTheme="minorHAnsi" w:hAnsiTheme="minorHAnsi"/>
                <w:bCs/>
              </w:rPr>
            </w:pPr>
          </w:p>
          <w:p w14:paraId="1CFFF11F" w14:textId="77777777" w:rsidR="005B699B" w:rsidRPr="008E3787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 w:rsidRPr="008E3787">
              <w:rPr>
                <w:rFonts w:eastAsia="Calibri" w:cs="Times New Roman"/>
                <w:bCs/>
                <w:kern w:val="0"/>
                <w14:ligatures w14:val="none"/>
              </w:rPr>
              <w:lastRenderedPageBreak/>
              <w:t xml:space="preserve">Doedd dim problemau ymddygiad </w:t>
            </w:r>
          </w:p>
          <w:p w14:paraId="21D1E54A" w14:textId="77777777" w:rsidR="005B699B" w:rsidRPr="008E3787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 w:rsidRPr="008E3787">
              <w:rPr>
                <w:rFonts w:eastAsia="Calibri" w:cs="Times New Roman"/>
                <w:bCs/>
                <w:kern w:val="0"/>
                <w14:ligatures w14:val="none"/>
              </w:rPr>
              <w:t xml:space="preserve">Roedd pawb yn cyflawni’r dasg </w:t>
            </w:r>
          </w:p>
          <w:p w14:paraId="0C56161D" w14:textId="77777777" w:rsidR="005B699B" w:rsidRPr="008E3787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 w:rsidRPr="008E3787">
              <w:rPr>
                <w:rFonts w:eastAsia="Calibri" w:cs="Times New Roman"/>
                <w:bCs/>
                <w:kern w:val="0"/>
                <w14:ligatures w14:val="none"/>
              </w:rPr>
              <w:t xml:space="preserve">Roedd y disgyblion eisiau ateb cwestiynau </w:t>
            </w:r>
          </w:p>
          <w:p w14:paraId="5D9AFBEC" w14:textId="77777777" w:rsidR="005B699B" w:rsidRPr="008E3787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 w:rsidRPr="008E3787">
              <w:rPr>
                <w:rFonts w:eastAsia="Calibri" w:cs="Times New Roman"/>
                <w:bCs/>
                <w:kern w:val="0"/>
                <w14:ligatures w14:val="none"/>
              </w:rPr>
              <w:t>Roedd y disgyblion yn gofyn am gymorth yn aml</w:t>
            </w:r>
          </w:p>
          <w:p w14:paraId="1DBF7F14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8E3787">
              <w:rPr>
                <w:bCs/>
              </w:rPr>
              <w:t xml:space="preserve">Roedd sgwrsio yn ystod y tasgau ond roedd mwyafrif ohonynt am y gwaith </w:t>
            </w:r>
          </w:p>
          <w:p w14:paraId="567ADCC9" w14:textId="77777777" w:rsidR="005B699B" w:rsidRPr="008E3787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spacing w:after="0" w:line="240" w:lineRule="auto"/>
              <w:rPr>
                <w:rFonts w:eastAsia="Calibri" w:cs="Times New Roman"/>
                <w:bCs/>
                <w:kern w:val="0"/>
                <w14:ligatures w14:val="none"/>
              </w:rPr>
            </w:pPr>
            <w:r>
              <w:rPr>
                <w:bCs/>
              </w:rPr>
              <w:t xml:space="preserve">Dosbarth </w:t>
            </w:r>
            <w:r w:rsidRPr="008E3787">
              <w:rPr>
                <w:rFonts w:eastAsia="Calibri" w:cs="Times New Roman"/>
                <w:bCs/>
                <w:kern w:val="0"/>
                <w14:ligatures w14:val="none"/>
              </w:rPr>
              <w:t xml:space="preserve">eithaf bach- dim ond 17 disgybl </w:t>
            </w:r>
          </w:p>
          <w:p w14:paraId="4274DF8A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 w:rsidRPr="008E3787">
              <w:rPr>
                <w:bCs/>
              </w:rPr>
              <w:t xml:space="preserve">Cyfarwyddiadau clir: roedd y disgyblion yn ateb cwestiynau’r athrawes yn gywir </w:t>
            </w:r>
          </w:p>
          <w:p w14:paraId="18B086C7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bCs/>
              </w:rPr>
              <w:t>Amgylchedd cyfforddus a chadarnhaol</w:t>
            </w:r>
          </w:p>
          <w:p w14:paraId="472F4B5F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bCs/>
              </w:rPr>
              <w:t>Un disgybl yn gwneud sylwadau gwirion</w:t>
            </w:r>
          </w:p>
          <w:p w14:paraId="7C6B557F" w14:textId="77777777" w:rsidR="005B699B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bCs/>
              </w:rPr>
              <w:t xml:space="preserve">Addysgu uniongyrchol </w:t>
            </w:r>
          </w:p>
          <w:p w14:paraId="3CBBEF1C" w14:textId="77777777" w:rsidR="005B699B" w:rsidRPr="00123831" w:rsidRDefault="005B699B" w:rsidP="005B699B">
            <w:pPr>
              <w:pStyle w:val="ListParagraph"/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Theme="minorHAnsi" w:hAnsiTheme="minorHAnsi"/>
                <w:bCs/>
              </w:rPr>
            </w:pPr>
            <w:r>
              <w:rPr>
                <w:bCs/>
              </w:rPr>
              <w:t xml:space="preserve">Dysgu ar y cyd </w:t>
            </w:r>
          </w:p>
        </w:tc>
      </w:tr>
    </w:tbl>
    <w:p w14:paraId="36BAD6C4" w14:textId="77777777" w:rsidR="005B699B" w:rsidRPr="00A35962" w:rsidRDefault="005B699B" w:rsidP="005B699B">
      <w:pPr>
        <w:rPr>
          <w:rFonts w:asciiTheme="majorHAnsi" w:eastAsiaTheme="majorEastAsia" w:hAnsiTheme="majorHAnsi" w:cstheme="majorBidi"/>
          <w:lang w:val="en-GB"/>
        </w:rPr>
      </w:pPr>
    </w:p>
    <w:p w14:paraId="38CDE1EA" w14:textId="77777777" w:rsidR="005B699B" w:rsidRDefault="005B699B" w:rsidP="005B699B">
      <w:pPr>
        <w:pStyle w:val="NormalWeb"/>
        <w:ind w:left="567" w:hanging="567"/>
      </w:pPr>
    </w:p>
    <w:p w14:paraId="4D609723" w14:textId="77777777" w:rsidR="005B699B" w:rsidRPr="000460AE" w:rsidRDefault="005B699B" w:rsidP="005B699B">
      <w:pPr>
        <w:rPr>
          <w:rFonts w:asciiTheme="majorHAnsi" w:eastAsiaTheme="majorEastAsia" w:hAnsiTheme="majorHAnsi" w:cstheme="majorBidi"/>
          <w:color w:val="000000" w:themeColor="text1"/>
          <w:lang w:val="en-GB"/>
        </w:rPr>
      </w:pPr>
    </w:p>
    <w:p w14:paraId="0D92FE59" w14:textId="77777777" w:rsidR="005B699B" w:rsidRDefault="005B699B" w:rsidP="005B699B">
      <w:pPr>
        <w:pStyle w:val="NormalWeb"/>
        <w:ind w:left="567" w:hanging="567"/>
      </w:pPr>
    </w:p>
    <w:p w14:paraId="5B344DA2" w14:textId="77777777" w:rsidR="005B699B" w:rsidRDefault="005B699B" w:rsidP="005B699B">
      <w:pPr>
        <w:pStyle w:val="NormalWeb"/>
        <w:ind w:left="567" w:hanging="567"/>
      </w:pPr>
    </w:p>
    <w:p w14:paraId="00932DA0" w14:textId="77777777" w:rsidR="005B699B" w:rsidRDefault="005B699B" w:rsidP="005B699B">
      <w:pPr>
        <w:pStyle w:val="NormalWeb"/>
        <w:ind w:left="567" w:hanging="567"/>
      </w:pPr>
    </w:p>
    <w:p w14:paraId="294A0A93" w14:textId="77777777" w:rsidR="005B699B" w:rsidRDefault="005B699B" w:rsidP="005B699B">
      <w:pPr>
        <w:pStyle w:val="NormalWeb"/>
        <w:ind w:left="567" w:hanging="567"/>
      </w:pPr>
    </w:p>
    <w:p w14:paraId="18846CC4" w14:textId="77777777" w:rsidR="005B699B" w:rsidRDefault="005B699B" w:rsidP="005B699B">
      <w:pPr>
        <w:pStyle w:val="NormalWeb"/>
        <w:ind w:left="567" w:hanging="567"/>
      </w:pPr>
    </w:p>
    <w:p w14:paraId="2B4D657F" w14:textId="77777777" w:rsidR="005B699B" w:rsidRPr="009660F4" w:rsidRDefault="005B699B" w:rsidP="005B699B"/>
    <w:p w14:paraId="2B0AFD01" w14:textId="77777777" w:rsidR="00534E7B" w:rsidRDefault="00534E7B"/>
    <w:sectPr w:rsidR="00534E7B" w:rsidSect="00E636C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F317B4"/>
    <w:multiLevelType w:val="hybridMultilevel"/>
    <w:tmpl w:val="2F2884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8A1287"/>
    <w:multiLevelType w:val="hybridMultilevel"/>
    <w:tmpl w:val="56C42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A33695"/>
    <w:multiLevelType w:val="hybridMultilevel"/>
    <w:tmpl w:val="3FE6C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3895487">
    <w:abstractNumId w:val="1"/>
  </w:num>
  <w:num w:numId="2" w16cid:durableId="639920252">
    <w:abstractNumId w:val="0"/>
  </w:num>
  <w:num w:numId="3" w16cid:durableId="180330285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99B"/>
    <w:rsid w:val="00534E7B"/>
    <w:rsid w:val="005B699B"/>
    <w:rsid w:val="006463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585F7"/>
  <w15:chartTrackingRefBased/>
  <w15:docId w15:val="{247AD216-83E6-4A59-8502-A84D1FFA0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699B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B69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GB"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5B699B"/>
    <w:pPr>
      <w:ind w:left="720"/>
      <w:contextualSpacing/>
    </w:pPr>
  </w:style>
  <w:style w:type="table" w:styleId="TableGrid">
    <w:name w:val="Table Grid"/>
    <w:basedOn w:val="TableNormal"/>
    <w:uiPriority w:val="39"/>
    <w:rsid w:val="005B699B"/>
    <w:pPr>
      <w:spacing w:after="0" w:line="240" w:lineRule="auto"/>
    </w:pPr>
    <w:rPr>
      <w:rFonts w:ascii="Calibri" w:eastAsia="Calibri" w:hAnsi="Calibri" w:cs="Times New Roman"/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480</Words>
  <Characters>2542</Characters>
  <Application>Microsoft Office Word</Application>
  <DocSecurity>0</DocSecurity>
  <Lines>41</Lines>
  <Paragraphs>12</Paragraphs>
  <ScaleCrop>false</ScaleCrop>
  <Company/>
  <LinksUpToDate>false</LinksUpToDate>
  <CharactersWithSpaces>3010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Gwenan Evans</dc:creator>
  <cp:keywords/>
  <dc:description/>
  <cp:lastModifiedBy>Gwenan Evans</cp:lastModifiedBy>
  <cp:revision>1</cp:revision>
  <dcterms:created xsi:type="dcterms:W3CDTF">2023-11-05T14:36:00Z</dcterms:created>
  <dcterms:modified xsi:type="dcterms:W3CDTF">2023-11-05T14:37:00Z</dcterms:modified>
</cp:coreProperties>
</file>