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838197582"/>
        <w:docPartObj>
          <w:docPartGallery w:val="Cover Pages"/>
          <w:docPartUnique/>
        </w:docPartObj>
      </w:sdtPr>
      <w:sdtContent>
        <w:p w14:paraId="6C25CC63" w14:textId="24E925B2" w:rsidR="00DA4AE8" w:rsidRPr="007125D5" w:rsidRDefault="00DA4AE8">
          <w:r w:rsidRPr="007125D5">
            <w:rPr>
              <w:noProof/>
            </w:rPr>
            <w:drawing>
              <wp:anchor distT="0" distB="0" distL="114300" distR="114300" simplePos="0" relativeHeight="251665408" behindDoc="1" locked="0" layoutInCell="1" allowOverlap="1" wp14:anchorId="4D74F933" wp14:editId="540FE1C5">
                <wp:simplePos x="0" y="0"/>
                <wp:positionH relativeFrom="column">
                  <wp:posOffset>2526030</wp:posOffset>
                </wp:positionH>
                <wp:positionV relativeFrom="paragraph">
                  <wp:posOffset>0</wp:posOffset>
                </wp:positionV>
                <wp:extent cx="2808605" cy="3228340"/>
                <wp:effectExtent l="0" t="0" r="0" b="0"/>
                <wp:wrapTight wrapText="bothSides">
                  <wp:wrapPolygon edited="0">
                    <wp:start x="0" y="0"/>
                    <wp:lineTo x="0" y="21413"/>
                    <wp:lineTo x="21390" y="21413"/>
                    <wp:lineTo x="21390" y="0"/>
                    <wp:lineTo x="0" y="0"/>
                  </wp:wrapPolygon>
                </wp:wrapTight>
                <wp:docPr id="1" name="Picture 1" descr="Aerial view of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erial view of buildings"/>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08605" cy="3228340"/>
                        </a:xfrm>
                        <a:prstGeom prst="rect">
                          <a:avLst/>
                        </a:prstGeom>
                      </pic:spPr>
                    </pic:pic>
                  </a:graphicData>
                </a:graphic>
                <wp14:sizeRelH relativeFrom="page">
                  <wp14:pctWidth>0</wp14:pctWidth>
                </wp14:sizeRelH>
                <wp14:sizeRelV relativeFrom="page">
                  <wp14:pctHeight>0</wp14:pctHeight>
                </wp14:sizeRelV>
              </wp:anchor>
            </w:drawing>
          </w:r>
          <w:r w:rsidR="00A812D2" w:rsidRPr="007125D5">
            <w:rPr>
              <w:noProof/>
            </w:rPr>
            <mc:AlternateContent>
              <mc:Choice Requires="wps">
                <w:drawing>
                  <wp:anchor distT="0" distB="0" distL="114300" distR="114300" simplePos="0" relativeHeight="251663360" behindDoc="1" locked="0" layoutInCell="1" allowOverlap="1" wp14:anchorId="3B027AE2" wp14:editId="29866BFA">
                    <wp:simplePos x="0" y="0"/>
                    <wp:positionH relativeFrom="page">
                      <wp:align>center</wp:align>
                    </wp:positionH>
                    <wp:positionV relativeFrom="page">
                      <wp:align>center</wp:align>
                    </wp:positionV>
                    <wp:extent cx="7182485" cy="10157460"/>
                    <wp:effectExtent l="0" t="0" r="0" b="0"/>
                    <wp:wrapNone/>
                    <wp:docPr id="453906824"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82485" cy="1015746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1A3251F" w14:textId="77777777" w:rsidR="00DA4AE8" w:rsidRPr="007125D5" w:rsidRDefault="00DA4AE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B027AE2" id="Rectangle 17" o:spid="_x0000_s1026" style="position:absolute;margin-left:0;margin-top:0;width:565.55pt;height:799.8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11A3251F" w14:textId="77777777" w:rsidR="00DA4AE8" w:rsidRPr="007125D5" w:rsidRDefault="00DA4AE8"/>
                      </w:txbxContent>
                    </v:textbox>
                    <w10:wrap anchorx="page" anchory="page"/>
                  </v:rect>
                </w:pict>
              </mc:Fallback>
            </mc:AlternateContent>
          </w:r>
          <w:r w:rsidR="00A812D2" w:rsidRPr="007125D5">
            <w:rPr>
              <w:noProof/>
            </w:rPr>
            <mc:AlternateContent>
              <mc:Choice Requires="wps">
                <w:drawing>
                  <wp:anchor distT="0" distB="0" distL="114300" distR="114300" simplePos="0" relativeHeight="251660288" behindDoc="0" locked="0" layoutInCell="1" allowOverlap="1" wp14:anchorId="38C0012B" wp14:editId="5425BCD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793365" cy="3207385"/>
                    <wp:effectExtent l="0" t="0" r="0" b="0"/>
                    <wp:wrapNone/>
                    <wp:docPr id="90268453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3365" cy="320738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47EE4D" w14:textId="762A7D15" w:rsidR="00DA4AE8" w:rsidRPr="007125D5"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DA4AE8" w:rsidRPr="007125D5">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8C0012B" id="Rectangle 15" o:spid="_x0000_s1027" style="position:absolute;margin-left:0;margin-top:0;width:219.95pt;height:252.55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" fillcolor="#44546a [3215]" stroked="f" strokeweight="1pt">
                    <v:textbox inset="14.4pt,14.4pt,14.4pt,28.8pt">
                      <w:txbxContent>
                        <w:p w14:paraId="6C47EE4D" w14:textId="762A7D15" w:rsidR="00DA4AE8" w:rsidRPr="007125D5"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DA4AE8" w:rsidRPr="007125D5">
                                <w:rPr>
                                  <w:color w:val="FFFFFF" w:themeColor="background1"/>
                                </w:rPr>
                                <w:t xml:space="preserve">     </w:t>
                              </w:r>
                            </w:sdtContent>
                          </w:sdt>
                        </w:p>
                      </w:txbxContent>
                    </v:textbox>
                    <w10:wrap anchorx="page" anchory="page"/>
                  </v:rect>
                </w:pict>
              </mc:Fallback>
            </mc:AlternateContent>
          </w:r>
          <w:r w:rsidR="00A812D2" w:rsidRPr="007125D5">
            <w:rPr>
              <w:noProof/>
            </w:rPr>
            <mc:AlternateContent>
              <mc:Choice Requires="wps">
                <w:drawing>
                  <wp:anchor distT="0" distB="0" distL="114300" distR="114300" simplePos="0" relativeHeight="251659264" behindDoc="0" locked="0" layoutInCell="1" allowOverlap="1" wp14:anchorId="5707A435" wp14:editId="47FBBC7E">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998470" cy="7463790"/>
                    <wp:effectExtent l="0" t="0" r="5080" b="1905"/>
                    <wp:wrapNone/>
                    <wp:docPr id="459195680"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98470" cy="746379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7A1D7E0" id="Rectangle 13" o:spid="_x0000_s1026" style="position:absolute;margin-left:0;margin-top:0;width:236.1pt;height:587.7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" fillcolor="white [3212]" strokecolor="#747070 [1614]" strokeweight="1.25pt">
                    <v:path arrowok="t"/>
                    <w10:wrap anchorx="page" anchory="page"/>
                  </v:rect>
                </w:pict>
              </mc:Fallback>
            </mc:AlternateContent>
          </w:r>
          <w:r w:rsidR="00A812D2" w:rsidRPr="007125D5">
            <w:rPr>
              <w:noProof/>
            </w:rPr>
            <mc:AlternateContent>
              <mc:Choice Requires="wps">
                <w:drawing>
                  <wp:anchor distT="0" distB="0" distL="114300" distR="114300" simplePos="0" relativeHeight="251662336" behindDoc="0" locked="0" layoutInCell="1" allowOverlap="1" wp14:anchorId="71A694D5" wp14:editId="7F929D9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793365" cy="118745"/>
                    <wp:effectExtent l="0" t="0" r="0" b="0"/>
                    <wp:wrapNone/>
                    <wp:docPr id="50895967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336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62DEBC3" id="Rectangle 11" o:spid="_x0000_s1026" style="position:absolute;margin-left:0;margin-top:0;width:219.9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" fillcolor="#4472c4 [3204]" stroked="f" strokeweight="1pt">
                    <w10:wrap anchorx="page" anchory="page"/>
                  </v:rect>
                </w:pict>
              </mc:Fallback>
            </mc:AlternateContent>
          </w:r>
          <w:r w:rsidR="00A812D2" w:rsidRPr="007125D5">
            <w:rPr>
              <w:noProof/>
            </w:rPr>
            <mc:AlternateContent>
              <mc:Choice Requires="wps">
                <w:drawing>
                  <wp:anchor distT="0" distB="0" distL="114300" distR="114300" simplePos="0" relativeHeight="251661312" behindDoc="0" locked="0" layoutInCell="1" allowOverlap="1" wp14:anchorId="52FF655A" wp14:editId="5079C76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19070" cy="1196975"/>
                    <wp:effectExtent l="0" t="0" r="0" b="0"/>
                    <wp:wrapSquare wrapText="bothSides"/>
                    <wp:docPr id="59180582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19070" cy="1196975"/>
                            </a:xfrm>
                            <a:prstGeom prst="rect">
                              <a:avLst/>
                            </a:prstGeom>
                            <a:noFill/>
                            <a:ln w="6350">
                              <a:noFill/>
                            </a:ln>
                            <a:effectLst/>
                          </wps:spPr>
                          <wps:txbx>
                            <w:txbxContent>
                              <w:p w14:paraId="14DCA0DD" w14:textId="72138487" w:rsidR="00DA4AE8" w:rsidRPr="007125D5" w:rsidRDefault="007D31B9">
                                <w:pPr>
                                  <w:rPr>
                                    <w:rFonts w:asciiTheme="majorHAnsi" w:eastAsiaTheme="majorEastAsia" w:hAnsiTheme="majorHAnsi" w:cstheme="majorBidi"/>
                                    <w:color w:val="44546A" w:themeColor="text2"/>
                                    <w:sz w:val="40"/>
                                    <w:szCs w:val="40"/>
                                  </w:rPr>
                                </w:pPr>
                                <w:r w:rsidRPr="007125D5">
                                  <w:rPr>
                                    <w:rFonts w:asciiTheme="majorHAnsi" w:eastAsiaTheme="majorEastAsia" w:hAnsiTheme="majorHAnsi" w:cstheme="majorBidi"/>
                                    <w:color w:val="4472C4" w:themeColor="accent1"/>
                                    <w:sz w:val="40"/>
                                    <w:szCs w:val="40"/>
                                  </w:rPr>
                                  <w:t>Contemporary Challenges</w:t>
                                </w:r>
                                <w:r w:rsidR="00DA4AE8" w:rsidRPr="007125D5">
                                  <w:rPr>
                                    <w:rFonts w:asciiTheme="majorHAnsi" w:eastAsiaTheme="majorEastAsia" w:hAnsiTheme="majorHAnsi" w:cstheme="majorBidi"/>
                                    <w:color w:val="4472C4" w:themeColor="accent1"/>
                                    <w:sz w:val="40"/>
                                    <w:szCs w:val="40"/>
                                  </w:rPr>
                                  <w:t xml:space="preserve">: </w:t>
                                </w:r>
                                <w:r w:rsidRPr="007125D5">
                                  <w:rPr>
                                    <w:rFonts w:asciiTheme="majorHAnsi" w:eastAsiaTheme="majorEastAsia" w:hAnsiTheme="majorHAnsi" w:cstheme="majorBidi"/>
                                    <w:color w:val="4472C4" w:themeColor="accent1"/>
                                    <w:sz w:val="40"/>
                                    <w:szCs w:val="40"/>
                                  </w:rPr>
                                  <w:t>Making a Difference</w:t>
                                </w:r>
                                <w:sdt>
                                  <w:sdtPr>
                                    <w:rPr>
                                      <w:rFonts w:asciiTheme="majorHAnsi" w:eastAsiaTheme="majorEastAsia" w:hAnsiTheme="majorHAnsi" w:cstheme="majorBidi"/>
                                      <w:color w:val="44546A" w:themeColor="text2"/>
                                      <w:sz w:val="40"/>
                                      <w:szCs w:val="40"/>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sidR="00DA4AE8" w:rsidRPr="007125D5">
                                      <w:rPr>
                                        <w:rFonts w:asciiTheme="majorHAnsi" w:eastAsiaTheme="majorEastAsia" w:hAnsiTheme="majorHAnsi" w:cstheme="majorBidi"/>
                                        <w:color w:val="44546A" w:themeColor="text2"/>
                                        <w:sz w:val="40"/>
                                        <w:szCs w:val="40"/>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52FF655A" id="_x0000_t202" coordsize="21600,21600" o:spt="202" path="m,l,21600r21600,l21600,xe">
                    <v:stroke joinstyle="miter"/>
                    <v:path gradientshapeok="t" o:connecttype="rect"/>
                  </v:shapetype>
                  <v:shape id="Text Box 9" o:spid="_x0000_s1028" type="#_x0000_t202" style="position:absolute;margin-left:0;margin-top:0;width:214.1pt;height:94.25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" filled="f" stroked="f" strokeweight=".5pt">
                    <v:textbox style="mso-fit-shape-to-text:t">
                      <w:txbxContent>
                        <w:p w14:paraId="14DCA0DD" w14:textId="72138487" w:rsidR="00DA4AE8" w:rsidRPr="007125D5" w:rsidRDefault="007D31B9">
                          <w:pPr>
                            <w:rPr>
                              <w:rFonts w:asciiTheme="majorHAnsi" w:eastAsiaTheme="majorEastAsia" w:hAnsiTheme="majorHAnsi" w:cstheme="majorBidi"/>
                              <w:color w:val="44546A" w:themeColor="text2"/>
                              <w:sz w:val="40"/>
                              <w:szCs w:val="40"/>
                            </w:rPr>
                          </w:pPr>
                          <w:r w:rsidRPr="007125D5">
                            <w:rPr>
                              <w:rFonts w:asciiTheme="majorHAnsi" w:eastAsiaTheme="majorEastAsia" w:hAnsiTheme="majorHAnsi" w:cstheme="majorBidi"/>
                              <w:color w:val="4472C4" w:themeColor="accent1"/>
                              <w:sz w:val="40"/>
                              <w:szCs w:val="40"/>
                            </w:rPr>
                            <w:t>Contemporary Challenges</w:t>
                          </w:r>
                          <w:r w:rsidR="00DA4AE8" w:rsidRPr="007125D5">
                            <w:rPr>
                              <w:rFonts w:asciiTheme="majorHAnsi" w:eastAsiaTheme="majorEastAsia" w:hAnsiTheme="majorHAnsi" w:cstheme="majorBidi"/>
                              <w:color w:val="4472C4" w:themeColor="accent1"/>
                              <w:sz w:val="40"/>
                              <w:szCs w:val="40"/>
                            </w:rPr>
                            <w:t xml:space="preserve">: </w:t>
                          </w:r>
                          <w:r w:rsidRPr="007125D5">
                            <w:rPr>
                              <w:rFonts w:asciiTheme="majorHAnsi" w:eastAsiaTheme="majorEastAsia" w:hAnsiTheme="majorHAnsi" w:cstheme="majorBidi"/>
                              <w:color w:val="4472C4" w:themeColor="accent1"/>
                              <w:sz w:val="40"/>
                              <w:szCs w:val="40"/>
                            </w:rPr>
                            <w:t>Making a Difference</w:t>
                          </w:r>
                          <w:sdt>
                            <w:sdtPr>
                              <w:rPr>
                                <w:rFonts w:asciiTheme="majorHAnsi" w:eastAsiaTheme="majorEastAsia" w:hAnsiTheme="majorHAnsi" w:cstheme="majorBidi"/>
                                <w:color w:val="44546A" w:themeColor="text2"/>
                                <w:sz w:val="40"/>
                                <w:szCs w:val="40"/>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sidR="00DA4AE8" w:rsidRPr="007125D5">
                                <w:rPr>
                                  <w:rFonts w:asciiTheme="majorHAnsi" w:eastAsiaTheme="majorEastAsia" w:hAnsiTheme="majorHAnsi" w:cstheme="majorBidi"/>
                                  <w:color w:val="44546A" w:themeColor="text2"/>
                                  <w:sz w:val="40"/>
                                  <w:szCs w:val="40"/>
                                </w:rPr>
                                <w:t xml:space="preserve">     </w:t>
                              </w:r>
                            </w:sdtContent>
                          </w:sdt>
                        </w:p>
                      </w:txbxContent>
                    </v:textbox>
                    <w10:wrap type="square" anchorx="page" anchory="page"/>
                  </v:shape>
                </w:pict>
              </mc:Fallback>
            </mc:AlternateContent>
          </w:r>
        </w:p>
      </w:sdtContent>
    </w:sdt>
    <w:p w14:paraId="0DF772F6" w14:textId="005445B1" w:rsidR="00DA4AE8" w:rsidRPr="007125D5" w:rsidRDefault="00DA4AE8"/>
    <w:p w14:paraId="3C023E90" w14:textId="2BDDD913" w:rsidR="00DA4AE8" w:rsidRPr="007125D5" w:rsidRDefault="00A812D2">
      <w:r w:rsidRPr="007125D5">
        <w:rPr>
          <w:noProof/>
        </w:rPr>
        <mc:AlternateContent>
          <mc:Choice Requires="wps">
            <w:drawing>
              <wp:anchor distT="0" distB="0" distL="114300" distR="114300" simplePos="0" relativeHeight="251664384" behindDoc="0" locked="0" layoutInCell="1" allowOverlap="1" wp14:anchorId="76085C6C" wp14:editId="38A84EA5">
                <wp:simplePos x="0" y="0"/>
                <wp:positionH relativeFrom="page">
                  <wp:posOffset>3438525</wp:posOffset>
                </wp:positionH>
                <wp:positionV relativeFrom="page">
                  <wp:posOffset>7047865</wp:posOffset>
                </wp:positionV>
                <wp:extent cx="2719070" cy="268605"/>
                <wp:effectExtent l="0" t="0" r="0" b="0"/>
                <wp:wrapSquare wrapText="bothSides"/>
                <wp:docPr id="1861100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19070" cy="268605"/>
                        </a:xfrm>
                        <a:prstGeom prst="rect">
                          <a:avLst/>
                        </a:prstGeom>
                        <a:noFill/>
                        <a:ln w="6350">
                          <a:noFill/>
                        </a:ln>
                        <a:effectLst/>
                      </wps:spPr>
                      <wps:txbx>
                        <w:txbxContent>
                          <w:p w14:paraId="0ED8416D" w14:textId="0A494D4C" w:rsidR="00DA4AE8" w:rsidRPr="007125D5" w:rsidRDefault="00000000">
                            <w:pPr>
                              <w:pStyle w:val="NoSpacing"/>
                              <w:rPr>
                                <w:color w:val="44546A" w:themeColor="text2"/>
                                <w:lang w:val="en-GB"/>
                              </w:rPr>
                            </w:pPr>
                            <w:sdt>
                              <w:sdtPr>
                                <w:rPr>
                                  <w:color w:val="44546A" w:themeColor="text2"/>
                                  <w:lang w:val="en-GB"/>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6F779C" w:rsidRPr="007125D5">
                                  <w:rPr>
                                    <w:color w:val="44546A" w:themeColor="text2"/>
                                    <w:lang w:val="en-GB"/>
                                  </w:rPr>
                                  <w:t>Nur Aressa Amri Binti Shaiful Amri 2321916</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76085C6C" id="Text Box 7" o:spid="_x0000_s1029" type="#_x0000_t202" style="position:absolute;margin-left:270.75pt;margin-top:554.95pt;width:214.1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" filled="f" stroked="f" strokeweight=".5pt">
                <v:textbox>
                  <w:txbxContent>
                    <w:p w14:paraId="0ED8416D" w14:textId="0A494D4C" w:rsidR="00DA4AE8" w:rsidRPr="007125D5" w:rsidRDefault="00000000">
                      <w:pPr>
                        <w:pStyle w:val="NoSpacing"/>
                        <w:rPr>
                          <w:color w:val="44546A" w:themeColor="text2"/>
                          <w:lang w:val="en-GB"/>
                        </w:rPr>
                      </w:pPr>
                      <w:sdt>
                        <w:sdtPr>
                          <w:rPr>
                            <w:color w:val="44546A" w:themeColor="text2"/>
                            <w:lang w:val="en-GB"/>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6F779C" w:rsidRPr="007125D5">
                            <w:rPr>
                              <w:color w:val="44546A" w:themeColor="text2"/>
                              <w:lang w:val="en-GB"/>
                            </w:rPr>
                            <w:t>Nur Aressa Amri Binti Shaiful Amri 2321916</w:t>
                          </w:r>
                        </w:sdtContent>
                      </w:sdt>
                    </w:p>
                  </w:txbxContent>
                </v:textbox>
                <w10:wrap type="square" anchorx="page" anchory="page"/>
              </v:shape>
            </w:pict>
          </mc:Fallback>
        </mc:AlternateContent>
      </w:r>
      <w:r w:rsidR="00DA4AE8" w:rsidRPr="007125D5">
        <w:br w:type="page"/>
      </w:r>
    </w:p>
    <w:p w14:paraId="4F54B944" w14:textId="15E15731" w:rsidR="005760B2" w:rsidRPr="007125D5" w:rsidRDefault="00DA4AE8" w:rsidP="00DA4AE8">
      <w:pPr>
        <w:pBdr>
          <w:bottom w:val="single" w:sz="4" w:space="1" w:color="auto"/>
        </w:pBdr>
        <w:rPr>
          <w:b/>
          <w:bCs/>
          <w:sz w:val="32"/>
          <w:szCs w:val="32"/>
        </w:rPr>
      </w:pPr>
      <w:r w:rsidRPr="007125D5">
        <w:rPr>
          <w:b/>
          <w:bCs/>
          <w:sz w:val="32"/>
          <w:szCs w:val="32"/>
        </w:rPr>
        <w:lastRenderedPageBreak/>
        <w:t>Content Page</w:t>
      </w:r>
    </w:p>
    <w:p w14:paraId="4B53B2BA" w14:textId="77777777" w:rsidR="0006722A" w:rsidRPr="007125D5" w:rsidRDefault="0006722A">
      <w:pPr>
        <w:rPr>
          <w:sz w:val="24"/>
          <w:szCs w:val="24"/>
        </w:rPr>
      </w:pPr>
    </w:p>
    <w:tbl>
      <w:tblPr>
        <w:tblStyle w:val="TableGrid"/>
        <w:tblW w:w="0" w:type="auto"/>
        <w:tblLook w:val="04A0" w:firstRow="1" w:lastRow="0" w:firstColumn="1" w:lastColumn="0" w:noHBand="0" w:noVBand="1"/>
      </w:tblPr>
      <w:tblGrid>
        <w:gridCol w:w="7508"/>
        <w:gridCol w:w="1508"/>
      </w:tblGrid>
      <w:tr w:rsidR="0006722A" w:rsidRPr="007125D5" w14:paraId="3D106619" w14:textId="77777777" w:rsidTr="0006722A">
        <w:tc>
          <w:tcPr>
            <w:tcW w:w="7508" w:type="dxa"/>
          </w:tcPr>
          <w:p w14:paraId="0CD45A29" w14:textId="65DC9DA6" w:rsidR="0006722A" w:rsidRPr="007125D5" w:rsidRDefault="0006722A">
            <w:pPr>
              <w:rPr>
                <w:sz w:val="24"/>
                <w:szCs w:val="24"/>
              </w:rPr>
            </w:pPr>
            <w:r w:rsidRPr="007125D5">
              <w:rPr>
                <w:sz w:val="24"/>
                <w:szCs w:val="24"/>
              </w:rPr>
              <w:t>Blog post 1:  Leading a Global Team</w:t>
            </w:r>
            <w:r w:rsidRPr="007125D5">
              <w:rPr>
                <w:sz w:val="24"/>
                <w:szCs w:val="24"/>
              </w:rPr>
              <w:tab/>
            </w:r>
          </w:p>
        </w:tc>
        <w:tc>
          <w:tcPr>
            <w:tcW w:w="1508" w:type="dxa"/>
          </w:tcPr>
          <w:p w14:paraId="49939037" w14:textId="7CDCD19C" w:rsidR="0006722A" w:rsidRPr="007125D5" w:rsidRDefault="0006722A">
            <w:pPr>
              <w:rPr>
                <w:sz w:val="24"/>
                <w:szCs w:val="24"/>
              </w:rPr>
            </w:pPr>
            <w:r w:rsidRPr="007125D5">
              <w:rPr>
                <w:sz w:val="24"/>
                <w:szCs w:val="24"/>
              </w:rPr>
              <w:t>Pg</w:t>
            </w:r>
            <w:r w:rsidR="007125D5" w:rsidRPr="007125D5">
              <w:rPr>
                <w:sz w:val="24"/>
                <w:szCs w:val="24"/>
              </w:rPr>
              <w:t>2</w:t>
            </w:r>
          </w:p>
        </w:tc>
      </w:tr>
      <w:tr w:rsidR="0006722A" w:rsidRPr="007125D5" w14:paraId="76D61E09" w14:textId="77777777" w:rsidTr="0006722A">
        <w:tc>
          <w:tcPr>
            <w:tcW w:w="7508" w:type="dxa"/>
          </w:tcPr>
          <w:p w14:paraId="392997F0" w14:textId="307F0E94" w:rsidR="0006722A" w:rsidRPr="007125D5" w:rsidRDefault="0006722A">
            <w:pPr>
              <w:rPr>
                <w:sz w:val="24"/>
                <w:szCs w:val="24"/>
              </w:rPr>
            </w:pPr>
            <w:r w:rsidRPr="007125D5">
              <w:rPr>
                <w:sz w:val="24"/>
                <w:szCs w:val="24"/>
              </w:rPr>
              <w:t>Blog Post 2: – Advantages, Disadvantages and Ethics around Introducing New Technologies</w:t>
            </w:r>
          </w:p>
        </w:tc>
        <w:tc>
          <w:tcPr>
            <w:tcW w:w="1508" w:type="dxa"/>
          </w:tcPr>
          <w:p w14:paraId="0BB69746" w14:textId="5C131EF7" w:rsidR="0006722A" w:rsidRPr="007125D5" w:rsidRDefault="0006722A">
            <w:pPr>
              <w:rPr>
                <w:sz w:val="24"/>
                <w:szCs w:val="24"/>
              </w:rPr>
            </w:pPr>
            <w:r w:rsidRPr="007125D5">
              <w:rPr>
                <w:sz w:val="24"/>
                <w:szCs w:val="24"/>
              </w:rPr>
              <w:t xml:space="preserve">Pg </w:t>
            </w:r>
            <w:r w:rsidR="007125D5" w:rsidRPr="007125D5">
              <w:rPr>
                <w:sz w:val="24"/>
                <w:szCs w:val="24"/>
              </w:rPr>
              <w:t>4</w:t>
            </w:r>
          </w:p>
        </w:tc>
      </w:tr>
      <w:tr w:rsidR="0006722A" w:rsidRPr="007125D5" w14:paraId="30048834" w14:textId="77777777" w:rsidTr="0006722A">
        <w:tc>
          <w:tcPr>
            <w:tcW w:w="7508" w:type="dxa"/>
          </w:tcPr>
          <w:p w14:paraId="0F4B35A9" w14:textId="52B7A9AC" w:rsidR="0006722A" w:rsidRPr="007125D5" w:rsidRDefault="0006722A">
            <w:pPr>
              <w:rPr>
                <w:sz w:val="24"/>
                <w:szCs w:val="24"/>
              </w:rPr>
            </w:pPr>
            <w:r w:rsidRPr="007125D5">
              <w:rPr>
                <w:sz w:val="24"/>
                <w:szCs w:val="24"/>
              </w:rPr>
              <w:t>Blog Post 3 – Skills Required to Lead a Global Team</w:t>
            </w:r>
          </w:p>
        </w:tc>
        <w:tc>
          <w:tcPr>
            <w:tcW w:w="1508" w:type="dxa"/>
          </w:tcPr>
          <w:p w14:paraId="53564792" w14:textId="6BA5A4CE" w:rsidR="0006722A" w:rsidRPr="007125D5" w:rsidRDefault="0006722A">
            <w:pPr>
              <w:rPr>
                <w:sz w:val="24"/>
                <w:szCs w:val="24"/>
              </w:rPr>
            </w:pPr>
            <w:r w:rsidRPr="007125D5">
              <w:rPr>
                <w:sz w:val="24"/>
                <w:szCs w:val="24"/>
              </w:rPr>
              <w:t>Pg</w:t>
            </w:r>
            <w:r w:rsidR="007125D5" w:rsidRPr="007125D5">
              <w:rPr>
                <w:sz w:val="24"/>
                <w:szCs w:val="24"/>
              </w:rPr>
              <w:t>6</w:t>
            </w:r>
          </w:p>
        </w:tc>
      </w:tr>
      <w:tr w:rsidR="0006722A" w:rsidRPr="007125D5" w14:paraId="198C5748" w14:textId="77777777" w:rsidTr="0006722A">
        <w:tc>
          <w:tcPr>
            <w:tcW w:w="7508" w:type="dxa"/>
          </w:tcPr>
          <w:p w14:paraId="09ED6C85" w14:textId="77777777" w:rsidR="0006722A" w:rsidRPr="007125D5" w:rsidRDefault="0006722A" w:rsidP="0006722A">
            <w:pPr>
              <w:rPr>
                <w:sz w:val="24"/>
                <w:szCs w:val="24"/>
              </w:rPr>
            </w:pPr>
            <w:r w:rsidRPr="007125D5">
              <w:rPr>
                <w:sz w:val="24"/>
                <w:szCs w:val="24"/>
              </w:rPr>
              <w:t>References</w:t>
            </w:r>
          </w:p>
          <w:p w14:paraId="38E9F667" w14:textId="77777777" w:rsidR="0006722A" w:rsidRPr="007125D5" w:rsidRDefault="0006722A">
            <w:pPr>
              <w:rPr>
                <w:sz w:val="24"/>
                <w:szCs w:val="24"/>
              </w:rPr>
            </w:pPr>
          </w:p>
        </w:tc>
        <w:tc>
          <w:tcPr>
            <w:tcW w:w="1508" w:type="dxa"/>
          </w:tcPr>
          <w:p w14:paraId="029E9A26" w14:textId="25C494A1" w:rsidR="0006722A" w:rsidRPr="007125D5" w:rsidRDefault="0006722A">
            <w:pPr>
              <w:rPr>
                <w:sz w:val="24"/>
                <w:szCs w:val="24"/>
              </w:rPr>
            </w:pPr>
            <w:r w:rsidRPr="007125D5">
              <w:rPr>
                <w:sz w:val="24"/>
                <w:szCs w:val="24"/>
              </w:rPr>
              <w:t>Pg</w:t>
            </w:r>
            <w:r w:rsidR="007125D5" w:rsidRPr="007125D5">
              <w:rPr>
                <w:sz w:val="24"/>
                <w:szCs w:val="24"/>
              </w:rPr>
              <w:t>8</w:t>
            </w:r>
          </w:p>
        </w:tc>
      </w:tr>
    </w:tbl>
    <w:p w14:paraId="0D8BF7A9" w14:textId="4DA8CA90" w:rsidR="00DA4AE8" w:rsidRPr="007125D5" w:rsidRDefault="00DA4AE8">
      <w:pPr>
        <w:rPr>
          <w:sz w:val="24"/>
          <w:szCs w:val="24"/>
        </w:rPr>
      </w:pPr>
    </w:p>
    <w:p w14:paraId="5F6FCAAE" w14:textId="5EBF6347" w:rsidR="00DA4AE8" w:rsidRPr="007125D5" w:rsidRDefault="00DA4AE8">
      <w:pPr>
        <w:rPr>
          <w:sz w:val="24"/>
          <w:szCs w:val="24"/>
        </w:rPr>
      </w:pPr>
    </w:p>
    <w:p w14:paraId="6F509479" w14:textId="015CE590" w:rsidR="00DA4AE8" w:rsidRPr="007125D5" w:rsidRDefault="00DA4AE8">
      <w:pPr>
        <w:rPr>
          <w:sz w:val="24"/>
          <w:szCs w:val="24"/>
        </w:rPr>
      </w:pPr>
    </w:p>
    <w:p w14:paraId="63DF85AD" w14:textId="111818D1" w:rsidR="00DA4AE8" w:rsidRPr="007125D5" w:rsidRDefault="00DA4AE8">
      <w:pPr>
        <w:rPr>
          <w:sz w:val="24"/>
          <w:szCs w:val="24"/>
        </w:rPr>
      </w:pPr>
    </w:p>
    <w:p w14:paraId="647CB622" w14:textId="1F6416A3" w:rsidR="00DA4AE8" w:rsidRPr="007125D5" w:rsidRDefault="00DA4AE8">
      <w:pPr>
        <w:rPr>
          <w:sz w:val="24"/>
          <w:szCs w:val="24"/>
        </w:rPr>
      </w:pPr>
    </w:p>
    <w:p w14:paraId="5DC52E59" w14:textId="709002F1" w:rsidR="00DA4AE8" w:rsidRPr="007125D5" w:rsidRDefault="00DA4AE8">
      <w:pPr>
        <w:rPr>
          <w:sz w:val="24"/>
          <w:szCs w:val="24"/>
        </w:rPr>
      </w:pPr>
    </w:p>
    <w:p w14:paraId="5FCDC5FE" w14:textId="74319795" w:rsidR="00DA4AE8" w:rsidRPr="007125D5" w:rsidRDefault="00DA4AE8">
      <w:pPr>
        <w:rPr>
          <w:sz w:val="24"/>
          <w:szCs w:val="24"/>
        </w:rPr>
      </w:pPr>
    </w:p>
    <w:p w14:paraId="2D912811" w14:textId="34BACE3F" w:rsidR="00DA4AE8" w:rsidRPr="007125D5" w:rsidRDefault="00DA4AE8">
      <w:pPr>
        <w:rPr>
          <w:sz w:val="24"/>
          <w:szCs w:val="24"/>
        </w:rPr>
      </w:pPr>
    </w:p>
    <w:p w14:paraId="7D8717F5" w14:textId="42AF0060" w:rsidR="00DA4AE8" w:rsidRPr="007125D5" w:rsidRDefault="00DA4AE8">
      <w:pPr>
        <w:rPr>
          <w:sz w:val="24"/>
          <w:szCs w:val="24"/>
        </w:rPr>
      </w:pPr>
    </w:p>
    <w:p w14:paraId="4EAE2BC8" w14:textId="0AD26762" w:rsidR="00DA4AE8" w:rsidRPr="007125D5" w:rsidRDefault="00DA4AE8">
      <w:pPr>
        <w:rPr>
          <w:sz w:val="24"/>
          <w:szCs w:val="24"/>
        </w:rPr>
      </w:pPr>
    </w:p>
    <w:p w14:paraId="44D4D845" w14:textId="3479955A" w:rsidR="00DA4AE8" w:rsidRPr="007125D5" w:rsidRDefault="00DA4AE8">
      <w:pPr>
        <w:rPr>
          <w:sz w:val="24"/>
          <w:szCs w:val="24"/>
        </w:rPr>
      </w:pPr>
    </w:p>
    <w:p w14:paraId="37635FB5" w14:textId="7A5B7D90" w:rsidR="00DA4AE8" w:rsidRPr="007125D5" w:rsidRDefault="00DA4AE8">
      <w:pPr>
        <w:rPr>
          <w:sz w:val="24"/>
          <w:szCs w:val="24"/>
        </w:rPr>
      </w:pPr>
    </w:p>
    <w:p w14:paraId="22ED0336" w14:textId="79A0F8DE" w:rsidR="00DA4AE8" w:rsidRPr="007125D5" w:rsidRDefault="00DA4AE8">
      <w:pPr>
        <w:rPr>
          <w:sz w:val="24"/>
          <w:szCs w:val="24"/>
        </w:rPr>
      </w:pPr>
    </w:p>
    <w:p w14:paraId="2F785D14" w14:textId="379788A1" w:rsidR="00DA4AE8" w:rsidRPr="007125D5" w:rsidRDefault="00DA4AE8">
      <w:pPr>
        <w:rPr>
          <w:sz w:val="24"/>
          <w:szCs w:val="24"/>
        </w:rPr>
      </w:pPr>
    </w:p>
    <w:p w14:paraId="4B616373" w14:textId="7231203F" w:rsidR="00DA4AE8" w:rsidRPr="007125D5" w:rsidRDefault="00DA4AE8">
      <w:pPr>
        <w:rPr>
          <w:sz w:val="24"/>
          <w:szCs w:val="24"/>
        </w:rPr>
      </w:pPr>
    </w:p>
    <w:p w14:paraId="61AEF92F" w14:textId="109A7A49" w:rsidR="00DA4AE8" w:rsidRPr="007125D5" w:rsidRDefault="00DA4AE8">
      <w:pPr>
        <w:rPr>
          <w:sz w:val="24"/>
          <w:szCs w:val="24"/>
        </w:rPr>
      </w:pPr>
    </w:p>
    <w:p w14:paraId="1151FFD0" w14:textId="11CF985F" w:rsidR="00DA4AE8" w:rsidRPr="007125D5" w:rsidRDefault="00DA4AE8">
      <w:pPr>
        <w:rPr>
          <w:sz w:val="24"/>
          <w:szCs w:val="24"/>
        </w:rPr>
      </w:pPr>
    </w:p>
    <w:p w14:paraId="641524C3" w14:textId="1A304C25" w:rsidR="00DA4AE8" w:rsidRPr="007125D5" w:rsidRDefault="00DA4AE8">
      <w:pPr>
        <w:rPr>
          <w:sz w:val="24"/>
          <w:szCs w:val="24"/>
        </w:rPr>
      </w:pPr>
    </w:p>
    <w:p w14:paraId="49E5F238" w14:textId="158A32D3" w:rsidR="00DA4AE8" w:rsidRPr="007125D5" w:rsidRDefault="00DA4AE8">
      <w:pPr>
        <w:rPr>
          <w:sz w:val="24"/>
          <w:szCs w:val="24"/>
        </w:rPr>
      </w:pPr>
    </w:p>
    <w:p w14:paraId="71CC9261" w14:textId="50188940" w:rsidR="00DA4AE8" w:rsidRPr="007125D5" w:rsidRDefault="00DA4AE8">
      <w:pPr>
        <w:rPr>
          <w:sz w:val="24"/>
          <w:szCs w:val="24"/>
        </w:rPr>
      </w:pPr>
    </w:p>
    <w:p w14:paraId="58563962" w14:textId="7EE45C55" w:rsidR="00DA4AE8" w:rsidRPr="007125D5" w:rsidRDefault="00DA4AE8">
      <w:pPr>
        <w:rPr>
          <w:sz w:val="24"/>
          <w:szCs w:val="24"/>
        </w:rPr>
      </w:pPr>
    </w:p>
    <w:p w14:paraId="19B73320" w14:textId="24310B0C" w:rsidR="00DA4AE8" w:rsidRPr="007125D5" w:rsidRDefault="00DA4AE8">
      <w:pPr>
        <w:rPr>
          <w:sz w:val="24"/>
          <w:szCs w:val="24"/>
        </w:rPr>
      </w:pPr>
    </w:p>
    <w:p w14:paraId="08819C96" w14:textId="6F60D612" w:rsidR="00DA4AE8" w:rsidRPr="007125D5" w:rsidRDefault="00DA4AE8">
      <w:pPr>
        <w:rPr>
          <w:sz w:val="24"/>
          <w:szCs w:val="24"/>
        </w:rPr>
      </w:pPr>
    </w:p>
    <w:p w14:paraId="537AFB4D" w14:textId="77777777" w:rsidR="00E4119D" w:rsidRPr="007125D5" w:rsidRDefault="00E4119D">
      <w:pPr>
        <w:rPr>
          <w:sz w:val="24"/>
          <w:szCs w:val="24"/>
        </w:rPr>
      </w:pPr>
    </w:p>
    <w:p w14:paraId="2C44ED80" w14:textId="77777777" w:rsidR="00E4119D" w:rsidRPr="007125D5" w:rsidRDefault="00E4119D">
      <w:pPr>
        <w:rPr>
          <w:sz w:val="24"/>
          <w:szCs w:val="24"/>
        </w:rPr>
      </w:pPr>
    </w:p>
    <w:p w14:paraId="634B3903" w14:textId="77777777" w:rsidR="00FE4395" w:rsidRPr="007125D5" w:rsidRDefault="00FE4395" w:rsidP="00DA4AE8">
      <w:pPr>
        <w:pBdr>
          <w:bottom w:val="single" w:sz="4" w:space="1" w:color="auto"/>
        </w:pBdr>
        <w:rPr>
          <w:b/>
          <w:bCs/>
          <w:sz w:val="28"/>
          <w:szCs w:val="28"/>
        </w:rPr>
      </w:pPr>
    </w:p>
    <w:p w14:paraId="2C2E5711" w14:textId="3819FAD9" w:rsidR="00BD696D" w:rsidRPr="007125D5" w:rsidRDefault="008710E7" w:rsidP="00DA4AE8">
      <w:pPr>
        <w:pBdr>
          <w:bottom w:val="single" w:sz="4" w:space="1" w:color="auto"/>
        </w:pBdr>
        <w:rPr>
          <w:b/>
          <w:bCs/>
          <w:sz w:val="28"/>
          <w:szCs w:val="28"/>
        </w:rPr>
      </w:pPr>
      <w:r w:rsidRPr="007125D5">
        <w:rPr>
          <w:b/>
          <w:bCs/>
          <w:sz w:val="28"/>
          <w:szCs w:val="28"/>
        </w:rPr>
        <w:t>Blog Post:</w:t>
      </w:r>
      <w:r w:rsidR="00BD696D" w:rsidRPr="007125D5">
        <w:rPr>
          <w:b/>
          <w:bCs/>
          <w:sz w:val="28"/>
          <w:szCs w:val="28"/>
        </w:rPr>
        <w:t xml:space="preserve"> Leading a Global Team</w:t>
      </w:r>
    </w:p>
    <w:p w14:paraId="597FA6E0" w14:textId="5103DAFA" w:rsidR="00EA4E62" w:rsidRDefault="00B848A5" w:rsidP="00A51E7B">
      <w:pPr>
        <w:rPr>
          <w:sz w:val="24"/>
          <w:szCs w:val="24"/>
        </w:rPr>
      </w:pPr>
      <w:r w:rsidRPr="007125D5">
        <w:rPr>
          <w:sz w:val="24"/>
          <w:szCs w:val="24"/>
        </w:rPr>
        <w:t xml:space="preserve">In today’s ever-changing business environment responsible stewardship is becoming a key interest. </w:t>
      </w:r>
      <w:r w:rsidR="00184134" w:rsidRPr="007125D5">
        <w:rPr>
          <w:sz w:val="24"/>
          <w:szCs w:val="24"/>
        </w:rPr>
        <w:t>Responsible stewardship is the ethical management and care of resources, individuals, and environment with the goal of ensuring long-term sustainability and beneficial social effect</w:t>
      </w:r>
      <w:r w:rsidR="007D6079">
        <w:rPr>
          <w:sz w:val="24"/>
          <w:szCs w:val="24"/>
        </w:rPr>
        <w:t xml:space="preserve"> </w:t>
      </w:r>
      <w:r w:rsidR="007D6079" w:rsidRPr="007D6079">
        <w:rPr>
          <w:sz w:val="24"/>
          <w:szCs w:val="24"/>
        </w:rPr>
        <w:t xml:space="preserve">(Hyatt &amp; </w:t>
      </w:r>
      <w:proofErr w:type="spellStart"/>
      <w:r w:rsidR="007D6079" w:rsidRPr="007D6079">
        <w:rPr>
          <w:sz w:val="24"/>
          <w:szCs w:val="24"/>
        </w:rPr>
        <w:t>Gruenglas</w:t>
      </w:r>
      <w:proofErr w:type="spellEnd"/>
      <w:r w:rsidR="007D6079" w:rsidRPr="007D6079">
        <w:rPr>
          <w:sz w:val="24"/>
          <w:szCs w:val="24"/>
        </w:rPr>
        <w:t>, 2023)</w:t>
      </w:r>
      <w:r w:rsidR="00184134" w:rsidRPr="007125D5">
        <w:rPr>
          <w:sz w:val="24"/>
          <w:szCs w:val="24"/>
        </w:rPr>
        <w:t xml:space="preserve">. </w:t>
      </w:r>
      <w:r w:rsidR="002D48D9" w:rsidRPr="002D48D9">
        <w:rPr>
          <w:sz w:val="24"/>
          <w:szCs w:val="24"/>
        </w:rPr>
        <w:t>It is an all-inclusive plan that involve</w:t>
      </w:r>
      <w:r w:rsidR="002D48D9">
        <w:rPr>
          <w:sz w:val="24"/>
          <w:szCs w:val="24"/>
        </w:rPr>
        <w:t>s</w:t>
      </w:r>
      <w:r w:rsidR="002D48D9" w:rsidRPr="002D48D9">
        <w:rPr>
          <w:sz w:val="24"/>
          <w:szCs w:val="24"/>
        </w:rPr>
        <w:t xml:space="preserve"> ethical approach, availability and accountability. In </w:t>
      </w:r>
      <w:r w:rsidR="002D48D9" w:rsidRPr="002D48D9">
        <w:rPr>
          <w:sz w:val="24"/>
          <w:szCs w:val="24"/>
        </w:rPr>
        <w:t>fact,</w:t>
      </w:r>
      <w:r w:rsidR="002D48D9" w:rsidRPr="002D48D9">
        <w:rPr>
          <w:sz w:val="24"/>
          <w:szCs w:val="24"/>
        </w:rPr>
        <w:t xml:space="preserve"> CSR is the fact of an organization’s social responsibility to its stakeholders and to society while on the other hand, responsible stewardship is more extensive than CSR</w:t>
      </w:r>
      <w:r w:rsidR="002D48D9">
        <w:rPr>
          <w:sz w:val="24"/>
          <w:szCs w:val="24"/>
        </w:rPr>
        <w:t>.</w:t>
      </w:r>
      <w:r w:rsidR="002D48D9" w:rsidRPr="002D48D9">
        <w:rPr>
          <w:sz w:val="24"/>
          <w:szCs w:val="24"/>
        </w:rPr>
        <w:t xml:space="preserve"> </w:t>
      </w:r>
      <w:r w:rsidR="002D48D9">
        <w:rPr>
          <w:sz w:val="24"/>
          <w:szCs w:val="24"/>
        </w:rPr>
        <w:t>I</w:t>
      </w:r>
      <w:r w:rsidR="002D48D9" w:rsidRPr="002D48D9">
        <w:rPr>
          <w:sz w:val="24"/>
          <w:szCs w:val="24"/>
        </w:rPr>
        <w:t>t also relates to solution on sustainability, climate change strategy, corporate responsibility on its employees and staff, and for EDI</w:t>
      </w:r>
      <w:r w:rsidR="002D48D9">
        <w:rPr>
          <w:sz w:val="24"/>
          <w:szCs w:val="24"/>
        </w:rPr>
        <w:t xml:space="preserve"> </w:t>
      </w:r>
      <w:r w:rsidR="007D6079" w:rsidRPr="007D6079">
        <w:rPr>
          <w:sz w:val="24"/>
          <w:szCs w:val="24"/>
        </w:rPr>
        <w:t>(Fernando, 2024)</w:t>
      </w:r>
      <w:r w:rsidR="008B1480" w:rsidRPr="007125D5">
        <w:rPr>
          <w:sz w:val="24"/>
          <w:szCs w:val="24"/>
        </w:rPr>
        <w:t xml:space="preserve">. </w:t>
      </w:r>
    </w:p>
    <w:p w14:paraId="0D8D6759" w14:textId="77777777" w:rsidR="002D48D9" w:rsidRPr="007125D5" w:rsidRDefault="002D48D9" w:rsidP="00A51E7B">
      <w:pPr>
        <w:rPr>
          <w:sz w:val="24"/>
          <w:szCs w:val="24"/>
        </w:rPr>
      </w:pPr>
    </w:p>
    <w:p w14:paraId="385FD87A" w14:textId="3D9A0A08" w:rsidR="00A51E7B" w:rsidRPr="007125D5" w:rsidRDefault="00A51E7B" w:rsidP="00A51E7B">
      <w:pPr>
        <w:rPr>
          <w:sz w:val="24"/>
          <w:szCs w:val="24"/>
        </w:rPr>
      </w:pPr>
      <w:r w:rsidRPr="007125D5">
        <w:rPr>
          <w:b/>
          <w:bCs/>
          <w:sz w:val="24"/>
          <w:szCs w:val="24"/>
        </w:rPr>
        <w:t>Responsible Stewardship and Sustainability</w:t>
      </w:r>
    </w:p>
    <w:p w14:paraId="655F441D" w14:textId="5BE060AE" w:rsidR="00EA4E62" w:rsidRPr="00196639" w:rsidRDefault="002D48D9" w:rsidP="00EA4E62">
      <w:pPr>
        <w:rPr>
          <w:rFonts w:ascii="Times New Roman" w:eastAsia="Times New Roman" w:hAnsi="Times New Roman" w:cs="Times New Roman"/>
          <w:sz w:val="24"/>
          <w:szCs w:val="24"/>
          <w:lang w:val="en-MY" w:eastAsia="en-MY"/>
        </w:rPr>
      </w:pPr>
      <w:r w:rsidRPr="002D48D9">
        <w:rPr>
          <w:sz w:val="24"/>
          <w:szCs w:val="24"/>
        </w:rPr>
        <w:t>As stated by the United Nations Global Compact</w:t>
      </w:r>
      <w:r>
        <w:rPr>
          <w:sz w:val="24"/>
          <w:szCs w:val="24"/>
        </w:rPr>
        <w:t xml:space="preserve"> (</w:t>
      </w:r>
      <w:proofErr w:type="spellStart"/>
      <w:r>
        <w:rPr>
          <w:sz w:val="24"/>
          <w:szCs w:val="24"/>
        </w:rPr>
        <w:t>n.d</w:t>
      </w:r>
      <w:proofErr w:type="spellEnd"/>
      <w:r>
        <w:rPr>
          <w:sz w:val="24"/>
          <w:szCs w:val="24"/>
        </w:rPr>
        <w:t>)</w:t>
      </w:r>
      <w:r w:rsidRPr="002D48D9">
        <w:rPr>
          <w:sz w:val="24"/>
          <w:szCs w:val="24"/>
        </w:rPr>
        <w:t>, responsible stewardship is intrinsically connected with sustainability; it means applying sustainable management of resources currently to ensure that they will be sufficient to meet the future generation’s needs. This consists in reducing emissions of carbon, waste and conserving the natural resources. The increasing trend of outsourcing, which applies ESG norms as guidelines for business actions, proves that stewardship and sustainability are interrelated</w:t>
      </w:r>
      <w:r>
        <w:rPr>
          <w:sz w:val="24"/>
          <w:szCs w:val="24"/>
        </w:rPr>
        <w:t xml:space="preserve"> </w:t>
      </w:r>
      <w:r w:rsidR="007D6079" w:rsidRPr="007D6079">
        <w:rPr>
          <w:sz w:val="24"/>
          <w:szCs w:val="24"/>
        </w:rPr>
        <w:t xml:space="preserve">(Mohammad &amp; </w:t>
      </w:r>
      <w:proofErr w:type="spellStart"/>
      <w:r w:rsidR="007D6079" w:rsidRPr="007D6079">
        <w:rPr>
          <w:sz w:val="24"/>
          <w:szCs w:val="24"/>
        </w:rPr>
        <w:t>Wasiuzzaman</w:t>
      </w:r>
      <w:proofErr w:type="spellEnd"/>
      <w:r w:rsidR="007D6079" w:rsidRPr="007D6079">
        <w:rPr>
          <w:sz w:val="24"/>
          <w:szCs w:val="24"/>
        </w:rPr>
        <w:t>, 2021)</w:t>
      </w:r>
      <w:r w:rsidR="007D6079">
        <w:rPr>
          <w:sz w:val="24"/>
          <w:szCs w:val="24"/>
        </w:rPr>
        <w:t>.</w:t>
      </w:r>
    </w:p>
    <w:p w14:paraId="7D5EA761" w14:textId="77777777" w:rsidR="00EA4E62" w:rsidRPr="007125D5" w:rsidRDefault="00EA4E62" w:rsidP="00A51E7B">
      <w:pPr>
        <w:rPr>
          <w:sz w:val="24"/>
          <w:szCs w:val="24"/>
        </w:rPr>
      </w:pPr>
    </w:p>
    <w:p w14:paraId="40CB1837" w14:textId="77777777" w:rsidR="00A51E7B" w:rsidRPr="007125D5" w:rsidRDefault="00A51E7B" w:rsidP="00A51E7B">
      <w:pPr>
        <w:rPr>
          <w:sz w:val="24"/>
          <w:szCs w:val="24"/>
        </w:rPr>
      </w:pPr>
      <w:r w:rsidRPr="007125D5">
        <w:rPr>
          <w:b/>
          <w:bCs/>
          <w:sz w:val="24"/>
          <w:szCs w:val="24"/>
        </w:rPr>
        <w:t>Climate Change and Responsible Stewardship</w:t>
      </w:r>
    </w:p>
    <w:p w14:paraId="117AD259" w14:textId="735D2A78" w:rsidR="00FE4395" w:rsidRPr="007125D5" w:rsidRDefault="002D48D9" w:rsidP="00FE4395">
      <w:pPr>
        <w:rPr>
          <w:sz w:val="24"/>
          <w:szCs w:val="24"/>
        </w:rPr>
      </w:pPr>
      <w:r w:rsidRPr="002D48D9">
        <w:rPr>
          <w:sz w:val="24"/>
          <w:szCs w:val="24"/>
        </w:rPr>
        <w:t xml:space="preserve">Reducing the impacts of climatic change is made possible by prudent management and protection of the environment. Companies are very much realizing the importance of reducing its emission of greenhouse gases and mitigating the impacts of climate change. However, getting to these objectives may not always be easy and therefore there are ways of attaining them. It means that most of the companies acting as responsible stewards have to operate in challenging legal environments, make tight between short-term economic requirements and long-term sustainability goals, and pay for promising advancements, including </w:t>
      </w:r>
      <w:proofErr w:type="gramStart"/>
      <w:r w:rsidRPr="002D48D9">
        <w:rPr>
          <w:sz w:val="24"/>
          <w:szCs w:val="24"/>
        </w:rPr>
        <w:t>technology</w:t>
      </w:r>
      <w:r w:rsidR="007D6079" w:rsidRPr="007D6079">
        <w:rPr>
          <w:sz w:val="24"/>
          <w:szCs w:val="24"/>
        </w:rPr>
        <w:t>(</w:t>
      </w:r>
      <w:proofErr w:type="gramEnd"/>
      <w:r w:rsidR="007D6079" w:rsidRPr="007D6079">
        <w:rPr>
          <w:sz w:val="24"/>
          <w:szCs w:val="24"/>
        </w:rPr>
        <w:t>European Environment Agency, 2023)</w:t>
      </w:r>
      <w:r w:rsidR="007D6079">
        <w:rPr>
          <w:sz w:val="24"/>
          <w:szCs w:val="24"/>
        </w:rPr>
        <w:t>.</w:t>
      </w:r>
      <w:r w:rsidR="00FE4395" w:rsidRPr="007125D5">
        <w:rPr>
          <w:sz w:val="24"/>
          <w:szCs w:val="24"/>
        </w:rPr>
        <w:t xml:space="preserve"> For example, switching to renewable energy sources or revamping supply chains to minimise emissions needs significant funds and could affect </w:t>
      </w:r>
      <w:r w:rsidR="007125D5" w:rsidRPr="007125D5">
        <w:rPr>
          <w:sz w:val="24"/>
          <w:szCs w:val="24"/>
        </w:rPr>
        <w:t>established</w:t>
      </w:r>
      <w:r w:rsidR="00FE4395" w:rsidRPr="007125D5">
        <w:rPr>
          <w:sz w:val="24"/>
          <w:szCs w:val="24"/>
        </w:rPr>
        <w:t xml:space="preserve"> business models.</w:t>
      </w:r>
    </w:p>
    <w:p w14:paraId="66DC1EB0" w14:textId="77777777" w:rsidR="00FE4395" w:rsidRPr="007125D5" w:rsidRDefault="00FE4395" w:rsidP="00FE4395">
      <w:pPr>
        <w:rPr>
          <w:sz w:val="24"/>
          <w:szCs w:val="24"/>
        </w:rPr>
      </w:pPr>
    </w:p>
    <w:p w14:paraId="4B595DDE" w14:textId="77777777" w:rsidR="00A51E7B" w:rsidRPr="007125D5" w:rsidRDefault="00A51E7B" w:rsidP="00A51E7B">
      <w:pPr>
        <w:rPr>
          <w:sz w:val="24"/>
          <w:szCs w:val="24"/>
        </w:rPr>
      </w:pPr>
      <w:r w:rsidRPr="007125D5">
        <w:rPr>
          <w:b/>
          <w:bCs/>
          <w:sz w:val="24"/>
          <w:szCs w:val="24"/>
        </w:rPr>
        <w:t>Employee Wellbeing and Responsible Stewardship</w:t>
      </w:r>
    </w:p>
    <w:p w14:paraId="76021513" w14:textId="2CCBF345" w:rsidR="00222AD4" w:rsidRPr="007125D5" w:rsidRDefault="00793AF2" w:rsidP="00222AD4">
      <w:pPr>
        <w:rPr>
          <w:sz w:val="24"/>
          <w:szCs w:val="24"/>
        </w:rPr>
      </w:pPr>
      <w:r w:rsidRPr="007125D5">
        <w:rPr>
          <w:sz w:val="24"/>
          <w:szCs w:val="24"/>
        </w:rPr>
        <w:t xml:space="preserve">Employee well-being is an important part of responsible </w:t>
      </w:r>
      <w:r w:rsidR="00E72ADA" w:rsidRPr="007125D5">
        <w:rPr>
          <w:sz w:val="24"/>
          <w:szCs w:val="24"/>
        </w:rPr>
        <w:t xml:space="preserve">stewardship. Latest study findings, </w:t>
      </w:r>
      <w:r w:rsidR="007125D5" w:rsidRPr="007125D5">
        <w:rPr>
          <w:sz w:val="24"/>
          <w:szCs w:val="24"/>
        </w:rPr>
        <w:t>particularly</w:t>
      </w:r>
      <w:r w:rsidR="00E72ADA" w:rsidRPr="007125D5">
        <w:rPr>
          <w:sz w:val="24"/>
          <w:szCs w:val="24"/>
        </w:rPr>
        <w:t xml:space="preserve"> finding on the negative consequences of sedentary lifestyles, commonly </w:t>
      </w:r>
      <w:r w:rsidR="007125D5" w:rsidRPr="007125D5">
        <w:rPr>
          <w:sz w:val="24"/>
          <w:szCs w:val="24"/>
        </w:rPr>
        <w:t>referred</w:t>
      </w:r>
      <w:r w:rsidR="00E72ADA" w:rsidRPr="007125D5">
        <w:rPr>
          <w:sz w:val="24"/>
          <w:szCs w:val="24"/>
        </w:rPr>
        <w:t xml:space="preserve"> to as “sitting is the new smoking,” emphasises the significance of encouraging physical and mental health in workplace</w:t>
      </w:r>
      <w:r w:rsidR="007D6079">
        <w:rPr>
          <w:sz w:val="24"/>
          <w:szCs w:val="24"/>
        </w:rPr>
        <w:t xml:space="preserve"> (Health and Well-being, n.d.)</w:t>
      </w:r>
      <w:r w:rsidR="00E72ADA" w:rsidRPr="007125D5">
        <w:rPr>
          <w:sz w:val="24"/>
          <w:szCs w:val="24"/>
        </w:rPr>
        <w:t>. Responsible stewards may apply a variety of initiatives to improve staff satisfaction, including ergonomic workplaces, encouraging regular physical exercise, giving mental health assistance, and fostering work-life balance</w:t>
      </w:r>
      <w:r w:rsidR="007D6079">
        <w:rPr>
          <w:sz w:val="24"/>
          <w:szCs w:val="24"/>
        </w:rPr>
        <w:t xml:space="preserve"> </w:t>
      </w:r>
      <w:r w:rsidR="007D6079" w:rsidRPr="007D6079">
        <w:rPr>
          <w:sz w:val="24"/>
          <w:szCs w:val="24"/>
        </w:rPr>
        <w:t xml:space="preserve">(Kelly, Berkman, </w:t>
      </w:r>
      <w:proofErr w:type="spellStart"/>
      <w:r w:rsidR="007D6079" w:rsidRPr="007D6079">
        <w:rPr>
          <w:sz w:val="24"/>
          <w:szCs w:val="24"/>
        </w:rPr>
        <w:t>Kubzansky</w:t>
      </w:r>
      <w:proofErr w:type="spellEnd"/>
      <w:r w:rsidR="007D6079" w:rsidRPr="007D6079">
        <w:rPr>
          <w:sz w:val="24"/>
          <w:szCs w:val="24"/>
        </w:rPr>
        <w:t>, &amp; Lovejoy, 2021)</w:t>
      </w:r>
      <w:r w:rsidR="00E72ADA" w:rsidRPr="007125D5">
        <w:rPr>
          <w:sz w:val="24"/>
          <w:szCs w:val="24"/>
        </w:rPr>
        <w:t xml:space="preserve">. These measures </w:t>
      </w:r>
      <w:r w:rsidR="00E72ADA" w:rsidRPr="007125D5">
        <w:rPr>
          <w:sz w:val="24"/>
          <w:szCs w:val="24"/>
        </w:rPr>
        <w:lastRenderedPageBreak/>
        <w:t>not only enhance employees’ health and happiness, but also increase productivity and lower absenteeism.</w:t>
      </w:r>
    </w:p>
    <w:p w14:paraId="27098586" w14:textId="77777777" w:rsidR="00222AD4" w:rsidRPr="007125D5" w:rsidRDefault="00222AD4" w:rsidP="00222AD4">
      <w:pPr>
        <w:rPr>
          <w:sz w:val="24"/>
          <w:szCs w:val="24"/>
        </w:rPr>
      </w:pPr>
    </w:p>
    <w:p w14:paraId="57A92948" w14:textId="77777777" w:rsidR="00A51E7B" w:rsidRPr="007125D5" w:rsidRDefault="00A51E7B" w:rsidP="00A51E7B">
      <w:pPr>
        <w:rPr>
          <w:sz w:val="24"/>
          <w:szCs w:val="24"/>
        </w:rPr>
      </w:pPr>
      <w:r w:rsidRPr="007125D5">
        <w:rPr>
          <w:b/>
          <w:bCs/>
          <w:sz w:val="24"/>
          <w:szCs w:val="24"/>
        </w:rPr>
        <w:t>Equality, Diversity, and Inclusion</w:t>
      </w:r>
    </w:p>
    <w:p w14:paraId="51CDDB38" w14:textId="53FCBDEB" w:rsidR="00E72ADA" w:rsidRPr="007125D5" w:rsidRDefault="00E72ADA" w:rsidP="00E72ADA">
      <w:pPr>
        <w:rPr>
          <w:sz w:val="24"/>
          <w:szCs w:val="24"/>
        </w:rPr>
      </w:pPr>
      <w:r w:rsidRPr="007125D5">
        <w:rPr>
          <w:sz w:val="24"/>
          <w:szCs w:val="24"/>
        </w:rPr>
        <w:t xml:space="preserve">Equality, diversity, and inclusion (EDI) are essential elements of responsible stewardship. Equality refers to providing </w:t>
      </w:r>
      <w:r w:rsidR="004C34F5" w:rsidRPr="007125D5">
        <w:rPr>
          <w:sz w:val="24"/>
          <w:szCs w:val="24"/>
        </w:rPr>
        <w:t xml:space="preserve">equal </w:t>
      </w:r>
      <w:r w:rsidR="007125D5" w:rsidRPr="007125D5">
        <w:rPr>
          <w:sz w:val="24"/>
          <w:szCs w:val="24"/>
        </w:rPr>
        <w:t>opportunity</w:t>
      </w:r>
      <w:r w:rsidR="004C34F5" w:rsidRPr="007125D5">
        <w:rPr>
          <w:sz w:val="24"/>
          <w:szCs w:val="24"/>
        </w:rPr>
        <w:t xml:space="preserve"> and treatment to all individuals, no matter their background</w:t>
      </w:r>
      <w:r w:rsidR="00BD1B50">
        <w:rPr>
          <w:sz w:val="24"/>
          <w:szCs w:val="24"/>
        </w:rPr>
        <w:t xml:space="preserve"> </w:t>
      </w:r>
      <w:r w:rsidR="00BD1B50" w:rsidRPr="00BD1B50">
        <w:rPr>
          <w:sz w:val="24"/>
          <w:szCs w:val="24"/>
        </w:rPr>
        <w:t>(Stanford University, 2022)</w:t>
      </w:r>
      <w:r w:rsidR="00BD1B50">
        <w:rPr>
          <w:sz w:val="24"/>
          <w:szCs w:val="24"/>
        </w:rPr>
        <w:t>.</w:t>
      </w:r>
      <w:r w:rsidR="004C34F5" w:rsidRPr="007125D5">
        <w:rPr>
          <w:sz w:val="24"/>
          <w:szCs w:val="24"/>
        </w:rPr>
        <w:t xml:space="preserve"> Diversity entails acknowledging and appreciating the </w:t>
      </w:r>
      <w:r w:rsidR="007125D5" w:rsidRPr="007125D5">
        <w:rPr>
          <w:sz w:val="24"/>
          <w:szCs w:val="24"/>
        </w:rPr>
        <w:t>distinct</w:t>
      </w:r>
      <w:r w:rsidR="004C34F5" w:rsidRPr="007125D5">
        <w:rPr>
          <w:sz w:val="24"/>
          <w:szCs w:val="24"/>
        </w:rPr>
        <w:t xml:space="preserve"> viewpoints and experiences that people from different cultures bring to the workplace</w:t>
      </w:r>
      <w:r w:rsidR="00BD1B50" w:rsidRPr="00BD1B50">
        <w:t xml:space="preserve"> </w:t>
      </w:r>
      <w:r w:rsidR="00BD1B50" w:rsidRPr="00BD1B50">
        <w:rPr>
          <w:sz w:val="24"/>
          <w:szCs w:val="24"/>
        </w:rPr>
        <w:t>(Ganesh, 2023)</w:t>
      </w:r>
      <w:r w:rsidR="004C34F5" w:rsidRPr="007125D5">
        <w:rPr>
          <w:sz w:val="24"/>
          <w:szCs w:val="24"/>
        </w:rPr>
        <w:t>. Inclusion fosters an atmosphere in which all people feel valued, respected, and able to contribute completely</w:t>
      </w:r>
      <w:r w:rsidR="00BD1B50">
        <w:rPr>
          <w:sz w:val="24"/>
          <w:szCs w:val="24"/>
        </w:rPr>
        <w:t xml:space="preserve"> </w:t>
      </w:r>
      <w:r w:rsidR="00BD1B50" w:rsidRPr="00BD1B50">
        <w:rPr>
          <w:sz w:val="24"/>
          <w:szCs w:val="24"/>
        </w:rPr>
        <w:t>(National University, 2022)</w:t>
      </w:r>
      <w:r w:rsidR="004C34F5" w:rsidRPr="007125D5">
        <w:rPr>
          <w:sz w:val="24"/>
          <w:szCs w:val="24"/>
        </w:rPr>
        <w:t>.</w:t>
      </w:r>
    </w:p>
    <w:p w14:paraId="4074D5BE" w14:textId="77777777" w:rsidR="00222AD4" w:rsidRPr="007125D5" w:rsidRDefault="00222AD4" w:rsidP="00A51E7B">
      <w:pPr>
        <w:rPr>
          <w:sz w:val="24"/>
          <w:szCs w:val="24"/>
        </w:rPr>
      </w:pPr>
    </w:p>
    <w:p w14:paraId="44A6BE13" w14:textId="77777777" w:rsidR="00A51E7B" w:rsidRPr="007125D5" w:rsidRDefault="00A51E7B" w:rsidP="00A51E7B">
      <w:pPr>
        <w:rPr>
          <w:sz w:val="24"/>
          <w:szCs w:val="24"/>
        </w:rPr>
      </w:pPr>
      <w:r w:rsidRPr="007125D5">
        <w:rPr>
          <w:b/>
          <w:bCs/>
          <w:sz w:val="24"/>
          <w:szCs w:val="24"/>
        </w:rPr>
        <w:t>Advantages and Disadvantages of a Diverse Team</w:t>
      </w:r>
    </w:p>
    <w:p w14:paraId="35E3E684" w14:textId="122E8300" w:rsidR="00E72ADA" w:rsidRPr="007125D5" w:rsidRDefault="004C34F5" w:rsidP="00E72ADA">
      <w:pPr>
        <w:rPr>
          <w:sz w:val="24"/>
          <w:szCs w:val="24"/>
        </w:rPr>
      </w:pPr>
      <w:r w:rsidRPr="007125D5">
        <w:rPr>
          <w:sz w:val="24"/>
          <w:szCs w:val="24"/>
        </w:rPr>
        <w:t xml:space="preserve">A diversified team has several advantages. Diversity promotes creativity and innovation </w:t>
      </w:r>
      <w:r w:rsidR="008E4F8C" w:rsidRPr="007125D5">
        <w:rPr>
          <w:sz w:val="24"/>
          <w:szCs w:val="24"/>
        </w:rPr>
        <w:t xml:space="preserve">by bringing together diverse viewpoints and problem-solving methodologies. It improves decision-making by incorporating a broader range of perspectives and experiences. </w:t>
      </w:r>
      <w:r w:rsidR="007125D5" w:rsidRPr="007125D5">
        <w:rPr>
          <w:sz w:val="24"/>
          <w:szCs w:val="24"/>
        </w:rPr>
        <w:t>Furthermore</w:t>
      </w:r>
      <w:r w:rsidR="008E4F8C" w:rsidRPr="007125D5">
        <w:rPr>
          <w:sz w:val="24"/>
          <w:szCs w:val="24"/>
        </w:rPr>
        <w:t>, diversified teams are better suited to understanding and serving varied consumer bases, resulting in increased market reach and customer satisfaction</w:t>
      </w:r>
      <w:r w:rsidR="00BD1B50">
        <w:rPr>
          <w:sz w:val="24"/>
          <w:szCs w:val="24"/>
        </w:rPr>
        <w:t xml:space="preserve"> </w:t>
      </w:r>
      <w:r w:rsidR="00BD1B50" w:rsidRPr="00BD1B50">
        <w:rPr>
          <w:sz w:val="24"/>
          <w:szCs w:val="24"/>
        </w:rPr>
        <w:t>(Indeed Editorial Team, 2023)</w:t>
      </w:r>
      <w:r w:rsidR="008E4F8C" w:rsidRPr="007125D5">
        <w:rPr>
          <w:sz w:val="24"/>
          <w:szCs w:val="24"/>
        </w:rPr>
        <w:t>. However, managing a diverse staff is not without its obstacles. Communication obstacles, cultural misunderstandings, and possible confrontations may emerge. Effective leadership and inclusive practices are critical for maximising the benefits of diversity while managing its obstacles</w:t>
      </w:r>
      <w:r w:rsidR="00BD1B50">
        <w:rPr>
          <w:sz w:val="24"/>
          <w:szCs w:val="24"/>
        </w:rPr>
        <w:t xml:space="preserve"> </w:t>
      </w:r>
      <w:r w:rsidR="00AA187E" w:rsidRPr="00AA187E">
        <w:rPr>
          <w:sz w:val="24"/>
          <w:szCs w:val="24"/>
        </w:rPr>
        <w:t>(ELHALABI, 2023)</w:t>
      </w:r>
      <w:r w:rsidR="008E4F8C" w:rsidRPr="007125D5">
        <w:rPr>
          <w:sz w:val="24"/>
          <w:szCs w:val="24"/>
        </w:rPr>
        <w:t>.</w:t>
      </w:r>
    </w:p>
    <w:p w14:paraId="60D7F3CC" w14:textId="77777777" w:rsidR="00222AD4" w:rsidRPr="007125D5" w:rsidRDefault="00222AD4" w:rsidP="00A51E7B">
      <w:pPr>
        <w:rPr>
          <w:sz w:val="24"/>
          <w:szCs w:val="24"/>
        </w:rPr>
      </w:pPr>
    </w:p>
    <w:p w14:paraId="06914D2D" w14:textId="77777777" w:rsidR="00A51E7B" w:rsidRPr="007125D5" w:rsidRDefault="00A51E7B" w:rsidP="00A51E7B">
      <w:pPr>
        <w:rPr>
          <w:sz w:val="24"/>
          <w:szCs w:val="24"/>
        </w:rPr>
      </w:pPr>
      <w:r w:rsidRPr="007125D5">
        <w:rPr>
          <w:b/>
          <w:bCs/>
          <w:sz w:val="24"/>
          <w:szCs w:val="24"/>
        </w:rPr>
        <w:t>Conclusion</w:t>
      </w:r>
    </w:p>
    <w:p w14:paraId="3F6A6DFE" w14:textId="398EF04E" w:rsidR="00DA4AE8" w:rsidRPr="007125D5" w:rsidRDefault="00DF1789" w:rsidP="00DA4AE8">
      <w:pPr>
        <w:rPr>
          <w:sz w:val="24"/>
          <w:szCs w:val="24"/>
        </w:rPr>
      </w:pPr>
      <w:r>
        <w:rPr>
          <w:sz w:val="24"/>
          <w:szCs w:val="24"/>
        </w:rPr>
        <w:t xml:space="preserve">As a student in human resource management, it is important to understand the </w:t>
      </w:r>
      <w:r w:rsidR="002D48D9">
        <w:rPr>
          <w:sz w:val="24"/>
          <w:szCs w:val="24"/>
        </w:rPr>
        <w:t>significance</w:t>
      </w:r>
      <w:r>
        <w:rPr>
          <w:sz w:val="24"/>
          <w:szCs w:val="24"/>
        </w:rPr>
        <w:t xml:space="preserve"> of responsible stewardship. It involves</w:t>
      </w:r>
      <w:r w:rsidRPr="00DF1789">
        <w:rPr>
          <w:sz w:val="24"/>
          <w:szCs w:val="24"/>
        </w:rPr>
        <w:t xml:space="preserve"> equal opportunity, </w:t>
      </w:r>
      <w:r>
        <w:rPr>
          <w:sz w:val="24"/>
          <w:szCs w:val="24"/>
        </w:rPr>
        <w:t>creating</w:t>
      </w:r>
      <w:r w:rsidRPr="00DF1789">
        <w:rPr>
          <w:sz w:val="24"/>
          <w:szCs w:val="24"/>
        </w:rPr>
        <w:t xml:space="preserve"> a healthy working environment</w:t>
      </w:r>
      <w:r>
        <w:rPr>
          <w:sz w:val="24"/>
          <w:szCs w:val="24"/>
        </w:rPr>
        <w:t xml:space="preserve"> for</w:t>
      </w:r>
      <w:r w:rsidRPr="00DF1789">
        <w:rPr>
          <w:sz w:val="24"/>
          <w:szCs w:val="24"/>
        </w:rPr>
        <w:t xml:space="preserve"> employees, ethical leadership, diversity, dealing with employee conflicts, </w:t>
      </w:r>
      <w:r>
        <w:rPr>
          <w:sz w:val="24"/>
          <w:szCs w:val="24"/>
        </w:rPr>
        <w:t>and more</w:t>
      </w:r>
      <w:r w:rsidRPr="00DF1789">
        <w:rPr>
          <w:sz w:val="24"/>
          <w:szCs w:val="24"/>
        </w:rPr>
        <w:t>. This strategy might be useful to support employee’s health, development, and satisfaction, resulting in better working conditions for the organization.</w:t>
      </w:r>
      <w:r>
        <w:rPr>
          <w:sz w:val="24"/>
          <w:szCs w:val="24"/>
        </w:rPr>
        <w:t xml:space="preserve"> </w:t>
      </w:r>
      <w:r w:rsidR="008E4F8C" w:rsidRPr="007125D5">
        <w:rPr>
          <w:sz w:val="24"/>
          <w:szCs w:val="24"/>
        </w:rPr>
        <w:t xml:space="preserve">Companies that embrace </w:t>
      </w:r>
      <w:r w:rsidR="007125D5" w:rsidRPr="007125D5">
        <w:rPr>
          <w:sz w:val="24"/>
          <w:szCs w:val="24"/>
        </w:rPr>
        <w:t>responsible</w:t>
      </w:r>
      <w:r w:rsidR="008E4F8C" w:rsidRPr="007125D5">
        <w:rPr>
          <w:sz w:val="24"/>
          <w:szCs w:val="24"/>
        </w:rPr>
        <w:t xml:space="preserve"> stewardship </w:t>
      </w:r>
      <w:r w:rsidR="002B0E75" w:rsidRPr="007125D5">
        <w:rPr>
          <w:sz w:val="24"/>
          <w:szCs w:val="24"/>
        </w:rPr>
        <w:t>may improve their reputation and profitability while also contributing to a more sustainable and fair society.</w:t>
      </w:r>
    </w:p>
    <w:p w14:paraId="38A2E03F" w14:textId="5B81A208" w:rsidR="00DA4AE8" w:rsidRPr="007125D5" w:rsidRDefault="00DA4AE8" w:rsidP="00DA4AE8">
      <w:pPr>
        <w:rPr>
          <w:sz w:val="24"/>
          <w:szCs w:val="24"/>
        </w:rPr>
      </w:pPr>
    </w:p>
    <w:p w14:paraId="5086A3D8" w14:textId="77777777" w:rsidR="00E4119D" w:rsidRPr="007125D5" w:rsidRDefault="00E4119D" w:rsidP="00DA4AE8">
      <w:pPr>
        <w:rPr>
          <w:sz w:val="24"/>
          <w:szCs w:val="24"/>
        </w:rPr>
      </w:pPr>
    </w:p>
    <w:p w14:paraId="6DEE7ADA" w14:textId="77777777" w:rsidR="00E4119D" w:rsidRPr="007125D5" w:rsidRDefault="00E4119D" w:rsidP="00DA4AE8">
      <w:pPr>
        <w:rPr>
          <w:sz w:val="24"/>
          <w:szCs w:val="24"/>
        </w:rPr>
      </w:pPr>
    </w:p>
    <w:p w14:paraId="5BA12B26" w14:textId="77777777" w:rsidR="00184134" w:rsidRPr="007125D5" w:rsidRDefault="00184134" w:rsidP="00DA4AE8">
      <w:pPr>
        <w:rPr>
          <w:sz w:val="24"/>
          <w:szCs w:val="24"/>
        </w:rPr>
      </w:pPr>
    </w:p>
    <w:p w14:paraId="39AA759E" w14:textId="77777777" w:rsidR="00184134" w:rsidRPr="007125D5" w:rsidRDefault="00184134" w:rsidP="00DA4AE8">
      <w:pPr>
        <w:rPr>
          <w:sz w:val="24"/>
          <w:szCs w:val="24"/>
        </w:rPr>
      </w:pPr>
    </w:p>
    <w:p w14:paraId="4A96A09F" w14:textId="77777777" w:rsidR="00184134" w:rsidRPr="007125D5" w:rsidRDefault="00184134" w:rsidP="00DA4AE8">
      <w:pPr>
        <w:rPr>
          <w:sz w:val="24"/>
          <w:szCs w:val="24"/>
        </w:rPr>
      </w:pPr>
    </w:p>
    <w:p w14:paraId="0CDEC640" w14:textId="77777777" w:rsidR="00184134" w:rsidRPr="007125D5" w:rsidRDefault="00184134" w:rsidP="00DA4AE8">
      <w:pPr>
        <w:rPr>
          <w:sz w:val="24"/>
          <w:szCs w:val="24"/>
        </w:rPr>
      </w:pPr>
    </w:p>
    <w:p w14:paraId="64DAC4B3" w14:textId="77777777" w:rsidR="00F17524" w:rsidRDefault="00F17524" w:rsidP="00DA4AE8">
      <w:pPr>
        <w:pBdr>
          <w:bottom w:val="single" w:sz="4" w:space="1" w:color="auto"/>
        </w:pBdr>
        <w:rPr>
          <w:b/>
          <w:bCs/>
          <w:sz w:val="28"/>
          <w:szCs w:val="28"/>
        </w:rPr>
      </w:pPr>
    </w:p>
    <w:p w14:paraId="614CAE13" w14:textId="77777777" w:rsidR="009A64F4" w:rsidRDefault="009A64F4" w:rsidP="00DA4AE8">
      <w:pPr>
        <w:pBdr>
          <w:bottom w:val="single" w:sz="4" w:space="1" w:color="auto"/>
        </w:pBdr>
        <w:rPr>
          <w:b/>
          <w:bCs/>
          <w:sz w:val="28"/>
          <w:szCs w:val="28"/>
        </w:rPr>
      </w:pPr>
    </w:p>
    <w:p w14:paraId="756ED93B" w14:textId="724F2509" w:rsidR="00DA4AE8" w:rsidRPr="007125D5" w:rsidRDefault="008710E7" w:rsidP="00DA4AE8">
      <w:pPr>
        <w:pBdr>
          <w:bottom w:val="single" w:sz="4" w:space="1" w:color="auto"/>
        </w:pBdr>
        <w:rPr>
          <w:b/>
          <w:bCs/>
          <w:sz w:val="28"/>
          <w:szCs w:val="28"/>
        </w:rPr>
      </w:pPr>
      <w:r w:rsidRPr="007125D5">
        <w:rPr>
          <w:b/>
          <w:bCs/>
          <w:sz w:val="28"/>
          <w:szCs w:val="28"/>
        </w:rPr>
        <w:t xml:space="preserve">Blog Post: </w:t>
      </w:r>
      <w:r w:rsidR="005F2722" w:rsidRPr="007125D5">
        <w:rPr>
          <w:b/>
          <w:bCs/>
          <w:sz w:val="28"/>
          <w:szCs w:val="28"/>
        </w:rPr>
        <w:t>The Advantages, Disadvantages and Ethics of implementing New Technologies</w:t>
      </w:r>
    </w:p>
    <w:p w14:paraId="1BD5B2F1" w14:textId="16CE6559" w:rsidR="002E7B26" w:rsidRPr="007125D5" w:rsidRDefault="002E7B26" w:rsidP="002E7B26">
      <w:pPr>
        <w:rPr>
          <w:rFonts w:eastAsiaTheme="minorHAnsi"/>
          <w:kern w:val="2"/>
          <w:sz w:val="24"/>
          <w:szCs w:val="24"/>
          <w:lang w:eastAsia="en-US"/>
        </w:rPr>
      </w:pPr>
      <w:r w:rsidRPr="007125D5">
        <w:rPr>
          <w:rFonts w:eastAsiaTheme="minorHAnsi"/>
          <w:kern w:val="2"/>
          <w:sz w:val="24"/>
          <w:szCs w:val="24"/>
          <w:lang w:eastAsia="en-US"/>
        </w:rPr>
        <w:t xml:space="preserve">The introduction of new technology has transformed several industries, presenting numerous </w:t>
      </w:r>
      <w:r w:rsidR="007125D5" w:rsidRPr="007125D5">
        <w:rPr>
          <w:rFonts w:eastAsiaTheme="minorHAnsi"/>
          <w:kern w:val="2"/>
          <w:sz w:val="24"/>
          <w:szCs w:val="24"/>
          <w:lang w:eastAsia="en-US"/>
        </w:rPr>
        <w:t>opportunities</w:t>
      </w:r>
      <w:r w:rsidRPr="007125D5">
        <w:rPr>
          <w:rFonts w:eastAsiaTheme="minorHAnsi"/>
          <w:kern w:val="2"/>
          <w:sz w:val="24"/>
          <w:szCs w:val="24"/>
          <w:lang w:eastAsia="en-US"/>
        </w:rPr>
        <w:t xml:space="preserve"> and </w:t>
      </w:r>
      <w:r w:rsidR="007125D5" w:rsidRPr="007125D5">
        <w:rPr>
          <w:rFonts w:eastAsiaTheme="minorHAnsi"/>
          <w:kern w:val="2"/>
          <w:sz w:val="24"/>
          <w:szCs w:val="24"/>
          <w:lang w:eastAsia="en-US"/>
        </w:rPr>
        <w:t>difficulties</w:t>
      </w:r>
      <w:r w:rsidRPr="007125D5">
        <w:rPr>
          <w:rFonts w:eastAsiaTheme="minorHAnsi"/>
          <w:kern w:val="2"/>
          <w:sz w:val="24"/>
          <w:szCs w:val="24"/>
          <w:lang w:eastAsia="en-US"/>
        </w:rPr>
        <w:t>. Among these, Artificial Intelligence (AI) stands out as a transformational force. In this blo</w:t>
      </w:r>
      <w:r w:rsidR="00F21A8B" w:rsidRPr="007125D5">
        <w:rPr>
          <w:rFonts w:eastAsiaTheme="minorHAnsi"/>
          <w:kern w:val="2"/>
          <w:sz w:val="24"/>
          <w:szCs w:val="24"/>
          <w:lang w:eastAsia="en-US"/>
        </w:rPr>
        <w:t>g I will explain AI, examines its benefits and drawbacks, and analyses the ethical considerations that leaders must make before deploying this technology in their organisations.</w:t>
      </w:r>
    </w:p>
    <w:p w14:paraId="6EBFDDC0" w14:textId="77777777" w:rsidR="002E7B26" w:rsidRPr="002E7B26" w:rsidRDefault="002E7B26" w:rsidP="002E7B26">
      <w:pPr>
        <w:rPr>
          <w:rFonts w:eastAsiaTheme="minorHAnsi"/>
          <w:kern w:val="2"/>
          <w:sz w:val="24"/>
          <w:szCs w:val="24"/>
          <w:lang w:eastAsia="en-US"/>
        </w:rPr>
      </w:pPr>
    </w:p>
    <w:p w14:paraId="178F01D9" w14:textId="77777777" w:rsidR="002E7B26" w:rsidRPr="002E7B26" w:rsidRDefault="002E7B26" w:rsidP="002E7B26">
      <w:pPr>
        <w:rPr>
          <w:rFonts w:eastAsiaTheme="minorHAnsi"/>
          <w:b/>
          <w:bCs/>
          <w:kern w:val="2"/>
          <w:sz w:val="24"/>
          <w:szCs w:val="24"/>
          <w:lang w:eastAsia="en-US"/>
        </w:rPr>
      </w:pPr>
      <w:r w:rsidRPr="002E7B26">
        <w:rPr>
          <w:rFonts w:eastAsiaTheme="minorHAnsi"/>
          <w:b/>
          <w:bCs/>
          <w:kern w:val="2"/>
          <w:sz w:val="24"/>
          <w:szCs w:val="24"/>
          <w:lang w:eastAsia="en-US"/>
        </w:rPr>
        <w:t>Definition of Artificial Intelligence</w:t>
      </w:r>
    </w:p>
    <w:p w14:paraId="06DB6EBE" w14:textId="24C62C8E" w:rsidR="00F21A8B" w:rsidRPr="007125D5" w:rsidRDefault="00F21A8B" w:rsidP="00F21A8B">
      <w:pPr>
        <w:rPr>
          <w:rFonts w:eastAsiaTheme="minorHAnsi"/>
          <w:kern w:val="2"/>
          <w:sz w:val="24"/>
          <w:szCs w:val="24"/>
          <w:lang w:eastAsia="en-US"/>
        </w:rPr>
      </w:pPr>
      <w:r w:rsidRPr="007125D5">
        <w:rPr>
          <w:rFonts w:eastAsiaTheme="minorHAnsi"/>
          <w:kern w:val="2"/>
          <w:sz w:val="24"/>
          <w:szCs w:val="24"/>
          <w:lang w:eastAsia="en-US"/>
        </w:rPr>
        <w:t xml:space="preserve">Artificial intelligence is </w:t>
      </w:r>
      <w:r w:rsidR="002D48D9">
        <w:rPr>
          <w:rFonts w:eastAsiaTheme="minorHAnsi"/>
          <w:kern w:val="2"/>
          <w:sz w:val="24"/>
          <w:szCs w:val="24"/>
          <w:lang w:eastAsia="en-US"/>
        </w:rPr>
        <w:t xml:space="preserve">a replica </w:t>
      </w:r>
      <w:r w:rsidRPr="007125D5">
        <w:rPr>
          <w:rFonts w:eastAsiaTheme="minorHAnsi"/>
          <w:kern w:val="2"/>
          <w:sz w:val="24"/>
          <w:szCs w:val="24"/>
          <w:lang w:eastAsia="en-US"/>
        </w:rPr>
        <w:t xml:space="preserve">of human </w:t>
      </w:r>
      <w:r w:rsidR="002D48D9">
        <w:rPr>
          <w:rFonts w:eastAsiaTheme="minorHAnsi"/>
          <w:kern w:val="2"/>
          <w:sz w:val="24"/>
          <w:szCs w:val="24"/>
          <w:lang w:eastAsia="en-US"/>
        </w:rPr>
        <w:t>intelligence</w:t>
      </w:r>
      <w:r w:rsidRPr="007125D5">
        <w:rPr>
          <w:rFonts w:eastAsiaTheme="minorHAnsi"/>
          <w:kern w:val="2"/>
          <w:sz w:val="24"/>
          <w:szCs w:val="24"/>
          <w:lang w:eastAsia="en-US"/>
        </w:rPr>
        <w:t xml:space="preserve"> in robots designed to think, learn, and make decisions. These systems are capable of doing activities that would normally need human intellect, such as voice recognition, decision-making, and pattern identification</w:t>
      </w:r>
      <w:r w:rsidR="002D48D9">
        <w:rPr>
          <w:rFonts w:eastAsiaTheme="minorHAnsi"/>
          <w:kern w:val="2"/>
          <w:sz w:val="24"/>
          <w:szCs w:val="24"/>
          <w:lang w:eastAsia="en-US"/>
        </w:rPr>
        <w:t xml:space="preserve"> </w:t>
      </w:r>
      <w:r w:rsidR="00AA187E" w:rsidRPr="00AA187E">
        <w:rPr>
          <w:rFonts w:eastAsiaTheme="minorHAnsi"/>
          <w:kern w:val="2"/>
          <w:sz w:val="24"/>
          <w:szCs w:val="24"/>
          <w:lang w:eastAsia="en-US"/>
        </w:rPr>
        <w:t>(Laskowski &amp; Tucci, 2022)</w:t>
      </w:r>
      <w:r w:rsidRPr="007125D5">
        <w:rPr>
          <w:rFonts w:eastAsiaTheme="minorHAnsi"/>
          <w:kern w:val="2"/>
          <w:sz w:val="24"/>
          <w:szCs w:val="24"/>
          <w:lang w:eastAsia="en-US"/>
        </w:rPr>
        <w:t>.</w:t>
      </w:r>
    </w:p>
    <w:p w14:paraId="6E17835D" w14:textId="77777777" w:rsidR="002B0E75" w:rsidRPr="002B0E75" w:rsidRDefault="002B0E75" w:rsidP="002B0E75">
      <w:pPr>
        <w:rPr>
          <w:rFonts w:eastAsiaTheme="minorHAnsi"/>
          <w:kern w:val="2"/>
          <w:sz w:val="24"/>
          <w:szCs w:val="24"/>
          <w:lang w:eastAsia="en-US"/>
        </w:rPr>
      </w:pPr>
    </w:p>
    <w:p w14:paraId="08769FCF" w14:textId="77777777" w:rsidR="002B0E75" w:rsidRPr="002B0E75" w:rsidRDefault="002B0E75" w:rsidP="002B0E75">
      <w:pPr>
        <w:rPr>
          <w:rFonts w:eastAsiaTheme="minorHAnsi"/>
          <w:kern w:val="2"/>
          <w:sz w:val="24"/>
          <w:szCs w:val="24"/>
          <w:lang w:eastAsia="en-US"/>
        </w:rPr>
      </w:pPr>
      <w:r w:rsidRPr="002B0E75">
        <w:rPr>
          <w:rFonts w:eastAsiaTheme="minorHAnsi"/>
          <w:b/>
          <w:bCs/>
          <w:kern w:val="2"/>
          <w:sz w:val="24"/>
          <w:szCs w:val="24"/>
          <w:lang w:eastAsia="en-US"/>
        </w:rPr>
        <w:t>Advantages of Adopting AI in HR</w:t>
      </w:r>
    </w:p>
    <w:p w14:paraId="6BF94A4F" w14:textId="30B60A8A" w:rsidR="001B7B1E" w:rsidRPr="00AA187E" w:rsidRDefault="00F21A8B" w:rsidP="002B0E75">
      <w:pPr>
        <w:rPr>
          <w:rFonts w:ascii="Times New Roman" w:eastAsia="Times New Roman" w:hAnsi="Times New Roman" w:cs="Times New Roman"/>
          <w:sz w:val="24"/>
          <w:szCs w:val="24"/>
          <w:lang w:val="en-MY" w:eastAsia="en-MY"/>
        </w:rPr>
      </w:pPr>
      <w:r w:rsidRPr="007125D5">
        <w:rPr>
          <w:rFonts w:eastAsiaTheme="minorHAnsi"/>
          <w:kern w:val="2"/>
          <w:sz w:val="24"/>
          <w:szCs w:val="24"/>
          <w:lang w:eastAsia="en-US"/>
        </w:rPr>
        <w:t xml:space="preserve">As AI has grown and become a force known in many industries, it has become tool to enhance efficiency and productivity. As a student in Bachelor of Business </w:t>
      </w:r>
      <w:r w:rsidR="007125D5" w:rsidRPr="007125D5">
        <w:rPr>
          <w:rFonts w:eastAsiaTheme="minorHAnsi"/>
          <w:kern w:val="2"/>
          <w:sz w:val="24"/>
          <w:szCs w:val="24"/>
          <w:lang w:eastAsia="en-US"/>
        </w:rPr>
        <w:t>Administrations</w:t>
      </w:r>
      <w:r w:rsidRPr="007125D5">
        <w:rPr>
          <w:rFonts w:eastAsiaTheme="minorHAnsi"/>
          <w:kern w:val="2"/>
          <w:sz w:val="24"/>
          <w:szCs w:val="24"/>
          <w:lang w:eastAsia="en-US"/>
        </w:rPr>
        <w:t xml:space="preserve"> (Hons) in Human Resources Management, I must understand how AI may be beneficial to me in my workplace. </w:t>
      </w:r>
      <w:r w:rsidR="001B7B1E" w:rsidRPr="007125D5">
        <w:rPr>
          <w:rFonts w:eastAsiaTheme="minorHAnsi"/>
          <w:kern w:val="2"/>
          <w:sz w:val="24"/>
          <w:szCs w:val="24"/>
          <w:lang w:eastAsia="en-US"/>
        </w:rPr>
        <w:t xml:space="preserve">AI helps HR departments by performing duties like sorting resumes, scheduling interviews, and managing payroll, decreasing the effort for employees. It also improves decision-making by analysing personnel data to discover patterns, anticipate attrition, and </w:t>
      </w:r>
      <w:r w:rsidR="007125D5" w:rsidRPr="007125D5">
        <w:rPr>
          <w:rFonts w:eastAsiaTheme="minorHAnsi"/>
          <w:kern w:val="2"/>
          <w:sz w:val="24"/>
          <w:szCs w:val="24"/>
          <w:lang w:eastAsia="en-US"/>
        </w:rPr>
        <w:t>propose</w:t>
      </w:r>
      <w:r w:rsidR="001B7B1E" w:rsidRPr="007125D5">
        <w:rPr>
          <w:rFonts w:eastAsiaTheme="minorHAnsi"/>
          <w:kern w:val="2"/>
          <w:sz w:val="24"/>
          <w:szCs w:val="24"/>
          <w:lang w:eastAsia="en-US"/>
        </w:rPr>
        <w:t xml:space="preserve"> solutions</w:t>
      </w:r>
      <w:r w:rsidR="00AA187E">
        <w:rPr>
          <w:rFonts w:eastAsiaTheme="minorHAnsi"/>
          <w:kern w:val="2"/>
          <w:sz w:val="24"/>
          <w:szCs w:val="24"/>
          <w:lang w:eastAsia="en-US"/>
        </w:rPr>
        <w:t xml:space="preserve"> (</w:t>
      </w:r>
      <w:r w:rsidR="00AA187E" w:rsidRPr="00AA187E">
        <w:rPr>
          <w:sz w:val="24"/>
          <w:szCs w:val="24"/>
        </w:rPr>
        <w:t>Li, Mu.</w:t>
      </w:r>
      <w:r w:rsidR="00AA187E">
        <w:rPr>
          <w:sz w:val="24"/>
          <w:szCs w:val="24"/>
        </w:rPr>
        <w:t>,</w:t>
      </w:r>
      <w:r w:rsidR="00AA187E" w:rsidRPr="00AA187E">
        <w:rPr>
          <w:sz w:val="24"/>
          <w:szCs w:val="24"/>
        </w:rPr>
        <w:t>2024)</w:t>
      </w:r>
      <w:r w:rsidR="001B7B1E" w:rsidRPr="007125D5">
        <w:rPr>
          <w:rFonts w:eastAsiaTheme="minorHAnsi"/>
          <w:kern w:val="2"/>
          <w:sz w:val="24"/>
          <w:szCs w:val="24"/>
          <w:lang w:eastAsia="en-US"/>
        </w:rPr>
        <w:t xml:space="preserve">. AI improves the candidate experience by providing chatbots that answer questions regarding application progress, making the process more </w:t>
      </w:r>
      <w:r w:rsidR="007125D5" w:rsidRPr="007125D5">
        <w:rPr>
          <w:rFonts w:eastAsiaTheme="minorHAnsi"/>
          <w:kern w:val="2"/>
          <w:sz w:val="24"/>
          <w:szCs w:val="24"/>
          <w:lang w:eastAsia="en-US"/>
        </w:rPr>
        <w:t>convenient</w:t>
      </w:r>
      <w:r w:rsidR="001B7B1E" w:rsidRPr="007125D5">
        <w:rPr>
          <w:rFonts w:eastAsiaTheme="minorHAnsi"/>
          <w:kern w:val="2"/>
          <w:sz w:val="24"/>
          <w:szCs w:val="24"/>
          <w:lang w:eastAsia="en-US"/>
        </w:rPr>
        <w:t xml:space="preserve"> and appealing to top talent.</w:t>
      </w:r>
      <w:r w:rsidR="007125D5" w:rsidRPr="007125D5">
        <w:rPr>
          <w:rFonts w:eastAsiaTheme="minorHAnsi"/>
          <w:kern w:val="2"/>
          <w:sz w:val="24"/>
          <w:szCs w:val="24"/>
          <w:lang w:eastAsia="en-US"/>
        </w:rPr>
        <w:t xml:space="preserve"> Furthermore, AI detects skill gaps, proposes appropriate training, and promotes employee growth, allowing people to advance in their careers and boosting the entire learning process within the organisation</w:t>
      </w:r>
      <w:r w:rsidR="00AA187E">
        <w:rPr>
          <w:rFonts w:eastAsiaTheme="minorHAnsi"/>
          <w:kern w:val="2"/>
          <w:sz w:val="24"/>
          <w:szCs w:val="24"/>
          <w:lang w:eastAsia="en-US"/>
        </w:rPr>
        <w:t xml:space="preserve"> </w:t>
      </w:r>
      <w:r w:rsidR="00AA187E" w:rsidRPr="00AA187E">
        <w:rPr>
          <w:rFonts w:ascii="Calibri" w:eastAsia="Times New Roman" w:hAnsi="Calibri" w:cs="Calibri"/>
          <w:sz w:val="24"/>
          <w:szCs w:val="24"/>
          <w:lang w:val="en-MY" w:eastAsia="en-MY"/>
        </w:rPr>
        <w:t>(Ramakrishna, 2023)</w:t>
      </w:r>
      <w:r w:rsidR="007125D5" w:rsidRPr="007125D5">
        <w:rPr>
          <w:rFonts w:eastAsiaTheme="minorHAnsi"/>
          <w:kern w:val="2"/>
          <w:sz w:val="24"/>
          <w:szCs w:val="24"/>
          <w:lang w:eastAsia="en-US"/>
        </w:rPr>
        <w:t>.</w:t>
      </w:r>
    </w:p>
    <w:p w14:paraId="1224B918" w14:textId="77777777" w:rsidR="002E7B26" w:rsidRPr="007125D5" w:rsidRDefault="002E7B26" w:rsidP="002B0E75">
      <w:pPr>
        <w:rPr>
          <w:rFonts w:eastAsiaTheme="minorHAnsi"/>
          <w:b/>
          <w:bCs/>
          <w:kern w:val="2"/>
          <w:sz w:val="24"/>
          <w:szCs w:val="24"/>
          <w:lang w:eastAsia="en-US"/>
        </w:rPr>
      </w:pPr>
    </w:p>
    <w:p w14:paraId="31F04464" w14:textId="04537E66" w:rsidR="002B0E75" w:rsidRPr="002B0E75" w:rsidRDefault="002B0E75" w:rsidP="002B0E75">
      <w:pPr>
        <w:rPr>
          <w:rFonts w:eastAsiaTheme="minorHAnsi"/>
          <w:kern w:val="2"/>
          <w:sz w:val="24"/>
          <w:szCs w:val="24"/>
          <w:lang w:eastAsia="en-US"/>
        </w:rPr>
      </w:pPr>
      <w:r w:rsidRPr="002B0E75">
        <w:rPr>
          <w:rFonts w:eastAsiaTheme="minorHAnsi"/>
          <w:b/>
          <w:bCs/>
          <w:kern w:val="2"/>
          <w:sz w:val="24"/>
          <w:szCs w:val="24"/>
          <w:lang w:eastAsia="en-US"/>
        </w:rPr>
        <w:t>Disadvantages of Adopting AI in HR</w:t>
      </w:r>
    </w:p>
    <w:p w14:paraId="5634301B" w14:textId="37343D22" w:rsidR="002E7B26" w:rsidRPr="007125D5" w:rsidRDefault="00840A24" w:rsidP="002E7B26">
      <w:pPr>
        <w:rPr>
          <w:rFonts w:eastAsiaTheme="minorHAnsi"/>
          <w:kern w:val="2"/>
          <w:sz w:val="24"/>
          <w:szCs w:val="24"/>
          <w:lang w:eastAsia="en-US"/>
        </w:rPr>
      </w:pPr>
      <w:r w:rsidRPr="007125D5">
        <w:rPr>
          <w:rFonts w:eastAsiaTheme="minorHAnsi"/>
          <w:kern w:val="2"/>
          <w:sz w:val="24"/>
          <w:szCs w:val="24"/>
          <w:lang w:eastAsia="en-US"/>
        </w:rPr>
        <w:t>The application of AI technology in HR has its merits; however, entail the following disadvantages. Reduced implementation costs such as the costs incurred in acquiring software and hardware, and staff training are barriers to the SMEs due to their high costs. There are also issues related to data privacy since AI usually operates based on data and there could be sensitive information related to the employees such as gender, age, health and others</w:t>
      </w:r>
      <w:r w:rsidR="00E7643E">
        <w:rPr>
          <w:rFonts w:eastAsiaTheme="minorHAnsi"/>
          <w:kern w:val="2"/>
          <w:sz w:val="24"/>
          <w:szCs w:val="24"/>
          <w:lang w:eastAsia="en-US"/>
        </w:rPr>
        <w:t xml:space="preserve"> (</w:t>
      </w:r>
      <w:r w:rsidR="00E7643E" w:rsidRPr="00E7643E">
        <w:rPr>
          <w:sz w:val="24"/>
          <w:szCs w:val="24"/>
        </w:rPr>
        <w:t>Kumar, S.</w:t>
      </w:r>
      <w:r w:rsidR="00E7643E">
        <w:rPr>
          <w:sz w:val="24"/>
          <w:szCs w:val="24"/>
        </w:rPr>
        <w:t xml:space="preserve">, </w:t>
      </w:r>
      <w:r w:rsidR="00E7643E" w:rsidRPr="00E7643E">
        <w:rPr>
          <w:sz w:val="24"/>
          <w:szCs w:val="24"/>
        </w:rPr>
        <w:t>2019)</w:t>
      </w:r>
      <w:r w:rsidRPr="007125D5">
        <w:rPr>
          <w:rFonts w:eastAsiaTheme="minorHAnsi"/>
          <w:kern w:val="2"/>
          <w:sz w:val="24"/>
          <w:szCs w:val="24"/>
          <w:lang w:eastAsia="en-US"/>
        </w:rPr>
        <w:t xml:space="preserve">. In addition, again, the AI systems will promote other generic bias related to recruitment and appraisal, that is; if the training data set contains bias data, the program will produce bias results which are unfair and </w:t>
      </w:r>
      <w:r w:rsidR="007125D5" w:rsidRPr="007125D5">
        <w:rPr>
          <w:rFonts w:eastAsiaTheme="minorHAnsi"/>
          <w:kern w:val="2"/>
          <w:sz w:val="24"/>
          <w:szCs w:val="24"/>
          <w:lang w:eastAsia="en-US"/>
        </w:rPr>
        <w:t>discriminating.</w:t>
      </w:r>
      <w:r w:rsidRPr="007125D5">
        <w:rPr>
          <w:rFonts w:eastAsiaTheme="minorHAnsi"/>
          <w:kern w:val="2"/>
          <w:sz w:val="24"/>
          <w:szCs w:val="24"/>
          <w:lang w:eastAsia="en-US"/>
        </w:rPr>
        <w:t xml:space="preserve"> Also, process implementation in managing HR tasks might lead to changes in the occupations within the HR field, making some of these positions obsolete or less required</w:t>
      </w:r>
      <w:r w:rsidR="00AA187E">
        <w:rPr>
          <w:rFonts w:eastAsiaTheme="minorHAnsi"/>
          <w:kern w:val="2"/>
          <w:sz w:val="24"/>
          <w:szCs w:val="24"/>
          <w:lang w:eastAsia="en-US"/>
        </w:rPr>
        <w:t xml:space="preserve"> (</w:t>
      </w:r>
      <w:r w:rsidR="00AA187E" w:rsidRPr="00AA187E">
        <w:rPr>
          <w:sz w:val="24"/>
          <w:szCs w:val="24"/>
        </w:rPr>
        <w:t>Li, Mu.</w:t>
      </w:r>
      <w:r w:rsidR="00AA187E">
        <w:rPr>
          <w:sz w:val="24"/>
          <w:szCs w:val="24"/>
        </w:rPr>
        <w:t xml:space="preserve">, </w:t>
      </w:r>
      <w:r w:rsidR="00AA187E" w:rsidRPr="00AA187E">
        <w:rPr>
          <w:sz w:val="24"/>
          <w:szCs w:val="24"/>
        </w:rPr>
        <w:t>2024)</w:t>
      </w:r>
      <w:r w:rsidRPr="007125D5">
        <w:rPr>
          <w:rFonts w:eastAsiaTheme="minorHAnsi"/>
          <w:kern w:val="2"/>
          <w:sz w:val="24"/>
          <w:szCs w:val="24"/>
          <w:lang w:eastAsia="en-US"/>
        </w:rPr>
        <w:t>.</w:t>
      </w:r>
    </w:p>
    <w:p w14:paraId="08D72762" w14:textId="77777777" w:rsidR="00840A24" w:rsidRPr="002B0E75" w:rsidRDefault="00840A24" w:rsidP="002E7B26">
      <w:pPr>
        <w:rPr>
          <w:rFonts w:eastAsiaTheme="minorHAnsi"/>
          <w:kern w:val="2"/>
          <w:sz w:val="24"/>
          <w:szCs w:val="24"/>
          <w:lang w:eastAsia="en-US"/>
        </w:rPr>
      </w:pPr>
    </w:p>
    <w:p w14:paraId="0A5DBCD3" w14:textId="5D5C48DE" w:rsidR="002B0E75" w:rsidRPr="002B0E75" w:rsidRDefault="002B0E75" w:rsidP="002B0E75">
      <w:pPr>
        <w:rPr>
          <w:rFonts w:eastAsiaTheme="minorHAnsi"/>
          <w:kern w:val="2"/>
          <w:sz w:val="24"/>
          <w:szCs w:val="24"/>
          <w:lang w:eastAsia="en-US"/>
        </w:rPr>
      </w:pPr>
      <w:r w:rsidRPr="002B0E75">
        <w:rPr>
          <w:rFonts w:eastAsiaTheme="minorHAnsi"/>
          <w:b/>
          <w:bCs/>
          <w:kern w:val="2"/>
          <w:sz w:val="24"/>
          <w:szCs w:val="24"/>
          <w:lang w:eastAsia="en-US"/>
        </w:rPr>
        <w:t>Definition of Ethics</w:t>
      </w:r>
      <w:r w:rsidR="002E7B26" w:rsidRPr="007125D5">
        <w:rPr>
          <w:rFonts w:eastAsiaTheme="minorHAnsi"/>
          <w:b/>
          <w:bCs/>
          <w:kern w:val="2"/>
          <w:sz w:val="24"/>
          <w:szCs w:val="24"/>
          <w:lang w:eastAsia="en-US"/>
        </w:rPr>
        <w:t xml:space="preserve"> and </w:t>
      </w:r>
      <w:r w:rsidR="002E7B26" w:rsidRPr="002B0E75">
        <w:rPr>
          <w:rFonts w:eastAsiaTheme="minorHAnsi"/>
          <w:b/>
          <w:bCs/>
          <w:kern w:val="2"/>
          <w:sz w:val="24"/>
          <w:szCs w:val="24"/>
          <w:lang w:eastAsia="en-US"/>
        </w:rPr>
        <w:t>Ethical Issues in Implementing AI in HR</w:t>
      </w:r>
    </w:p>
    <w:p w14:paraId="495CB795" w14:textId="4323EF48" w:rsidR="002E7B26" w:rsidRPr="007125D5" w:rsidRDefault="00840A24" w:rsidP="002B0E75">
      <w:pPr>
        <w:rPr>
          <w:rFonts w:eastAsiaTheme="minorHAnsi"/>
          <w:kern w:val="2"/>
          <w:sz w:val="24"/>
          <w:szCs w:val="24"/>
          <w:lang w:eastAsia="en-US"/>
        </w:rPr>
      </w:pPr>
      <w:r w:rsidRPr="007125D5">
        <w:rPr>
          <w:rFonts w:eastAsiaTheme="minorHAnsi"/>
          <w:kern w:val="2"/>
          <w:sz w:val="24"/>
          <w:szCs w:val="24"/>
          <w:lang w:eastAsia="en-US"/>
        </w:rPr>
        <w:t>Ethics refer to the principles that guide a person’s behaviour or the conduct of an activity. It entails a methodical examination of what is right and wrong, good and terrible, and the moral duties that individuals and organisations owe to one another</w:t>
      </w:r>
      <w:r w:rsidR="00E7643E">
        <w:rPr>
          <w:rFonts w:eastAsiaTheme="minorHAnsi"/>
          <w:kern w:val="2"/>
          <w:sz w:val="24"/>
          <w:szCs w:val="24"/>
          <w:lang w:eastAsia="en-US"/>
        </w:rPr>
        <w:t xml:space="preserve"> (</w:t>
      </w:r>
      <w:r w:rsidR="00E7643E" w:rsidRPr="00E7643E">
        <w:rPr>
          <w:sz w:val="24"/>
          <w:szCs w:val="24"/>
        </w:rPr>
        <w:t>University, S. C.</w:t>
      </w:r>
      <w:r w:rsidR="00E7643E">
        <w:rPr>
          <w:sz w:val="24"/>
          <w:szCs w:val="24"/>
        </w:rPr>
        <w:t xml:space="preserve">, </w:t>
      </w:r>
      <w:r w:rsidR="00E7643E" w:rsidRPr="00E7643E">
        <w:rPr>
          <w:sz w:val="24"/>
          <w:szCs w:val="24"/>
        </w:rPr>
        <w:t>n.d.)</w:t>
      </w:r>
      <w:r w:rsidRPr="007125D5">
        <w:rPr>
          <w:rFonts w:eastAsiaTheme="minorHAnsi"/>
          <w:kern w:val="2"/>
          <w:sz w:val="24"/>
          <w:szCs w:val="24"/>
          <w:lang w:eastAsia="en-US"/>
        </w:rPr>
        <w:t>.</w:t>
      </w:r>
    </w:p>
    <w:p w14:paraId="4B56DA3C" w14:textId="2C35A112" w:rsidR="002E7B26" w:rsidRPr="007125D5" w:rsidRDefault="00840A24" w:rsidP="002B0E75">
      <w:pPr>
        <w:rPr>
          <w:rFonts w:eastAsiaTheme="minorHAnsi"/>
          <w:kern w:val="2"/>
          <w:sz w:val="24"/>
          <w:szCs w:val="24"/>
          <w:lang w:eastAsia="en-US"/>
        </w:rPr>
      </w:pPr>
      <w:r w:rsidRPr="007125D5">
        <w:rPr>
          <w:rFonts w:eastAsiaTheme="minorHAnsi"/>
          <w:kern w:val="2"/>
          <w:sz w:val="24"/>
          <w:szCs w:val="24"/>
          <w:lang w:eastAsia="en-US"/>
        </w:rPr>
        <w:t>The leaders must nurture the transparency and accountability in AI to enforce that the actions of the systems can be explained to the employees as to how data about the employees is used in making decisions. BIAS: Reviews should be conducted on structures frequently to ensure these preclusions or biases do not occur while conducting the decisions made by the AI. Employee data privacy has to be preserved so that data can only be collected with the employees’ clear consent and data has to be secure. Moreover, leaders need to deal with the threat of AI taking over jobs in order to avoid making employees’ roles obsolete by offering learning for new and improved skills</w:t>
      </w:r>
      <w:r w:rsidR="004B7233">
        <w:rPr>
          <w:rFonts w:eastAsiaTheme="minorHAnsi"/>
          <w:kern w:val="2"/>
          <w:sz w:val="24"/>
          <w:szCs w:val="24"/>
          <w:lang w:eastAsia="en-US"/>
        </w:rPr>
        <w:t xml:space="preserve"> (</w:t>
      </w:r>
      <w:r w:rsidR="004B7233" w:rsidRPr="004B7233">
        <w:rPr>
          <w:sz w:val="24"/>
          <w:szCs w:val="24"/>
        </w:rPr>
        <w:t>Yu, L., &amp; Li, Y.</w:t>
      </w:r>
      <w:r w:rsidR="004B7233">
        <w:rPr>
          <w:sz w:val="24"/>
          <w:szCs w:val="24"/>
        </w:rPr>
        <w:t xml:space="preserve">, </w:t>
      </w:r>
      <w:r w:rsidR="004B7233" w:rsidRPr="004B7233">
        <w:rPr>
          <w:sz w:val="24"/>
          <w:szCs w:val="24"/>
        </w:rPr>
        <w:t>2022)</w:t>
      </w:r>
      <w:r w:rsidRPr="007125D5">
        <w:rPr>
          <w:rFonts w:eastAsiaTheme="minorHAnsi"/>
          <w:kern w:val="2"/>
          <w:sz w:val="24"/>
          <w:szCs w:val="24"/>
          <w:lang w:eastAsia="en-US"/>
        </w:rPr>
        <w:t>.</w:t>
      </w:r>
    </w:p>
    <w:p w14:paraId="29498C97" w14:textId="77777777" w:rsidR="00840A24" w:rsidRPr="007125D5" w:rsidRDefault="00840A24" w:rsidP="002B0E75">
      <w:pPr>
        <w:rPr>
          <w:rFonts w:eastAsiaTheme="minorHAnsi"/>
          <w:kern w:val="2"/>
          <w:sz w:val="24"/>
          <w:szCs w:val="24"/>
          <w:lang w:eastAsia="en-US"/>
        </w:rPr>
      </w:pPr>
    </w:p>
    <w:p w14:paraId="7AFE83ED" w14:textId="73881443" w:rsidR="00E027E7" w:rsidRPr="007125D5" w:rsidRDefault="002B0E75" w:rsidP="002B0E75">
      <w:pPr>
        <w:rPr>
          <w:rFonts w:eastAsiaTheme="minorHAnsi"/>
          <w:kern w:val="2"/>
          <w:sz w:val="24"/>
          <w:szCs w:val="24"/>
          <w:lang w:eastAsia="en-US"/>
        </w:rPr>
      </w:pPr>
      <w:r w:rsidRPr="002B0E75">
        <w:rPr>
          <w:rFonts w:eastAsiaTheme="minorHAnsi"/>
          <w:b/>
          <w:bCs/>
          <w:kern w:val="2"/>
          <w:sz w:val="24"/>
          <w:szCs w:val="24"/>
          <w:lang w:eastAsia="en-US"/>
        </w:rPr>
        <w:t>Impact on HR Leaders</w:t>
      </w:r>
    </w:p>
    <w:p w14:paraId="43A067F0" w14:textId="6AC54395" w:rsidR="001B7B1E" w:rsidRPr="004B7233" w:rsidRDefault="007125D5" w:rsidP="001B7B1E">
      <w:pPr>
        <w:rPr>
          <w:rFonts w:ascii="Times New Roman" w:eastAsia="Times New Roman" w:hAnsi="Times New Roman" w:cs="Times New Roman"/>
          <w:sz w:val="24"/>
          <w:szCs w:val="24"/>
          <w:lang w:val="en-MY" w:eastAsia="en-MY"/>
        </w:rPr>
      </w:pPr>
      <w:r w:rsidRPr="007125D5">
        <w:rPr>
          <w:rFonts w:eastAsiaTheme="minorHAnsi"/>
          <w:kern w:val="2"/>
          <w:sz w:val="24"/>
          <w:szCs w:val="24"/>
          <w:lang w:eastAsia="en-US"/>
        </w:rPr>
        <w:t>HR directors should exercise caution when implementing AI to improve professional tasks and eliminate bureaucracy. While AI can automate routine jobs, freeing up HR to focus on higher-level work, executives must address ethical considerations to ensure a healthy work environment. AI benefits include saving time on emails and other duties, allowing HR to communicate with workers, and fostering a strong organisational culture. However, organisations must ensure that AI integration is consistent with and does not jeopardise their ethical ideals</w:t>
      </w:r>
      <w:r w:rsidR="004B7233">
        <w:rPr>
          <w:rFonts w:eastAsiaTheme="minorHAnsi"/>
          <w:kern w:val="2"/>
          <w:sz w:val="24"/>
          <w:szCs w:val="24"/>
          <w:lang w:eastAsia="en-US"/>
        </w:rPr>
        <w:t xml:space="preserve"> </w:t>
      </w:r>
      <w:r w:rsidR="004B7233" w:rsidRPr="004B7233">
        <w:rPr>
          <w:rFonts w:ascii="Calibri" w:eastAsia="Times New Roman" w:hAnsi="Calibri" w:cs="Calibri"/>
          <w:sz w:val="24"/>
          <w:szCs w:val="24"/>
          <w:lang w:val="en-MY" w:eastAsia="en-MY"/>
        </w:rPr>
        <w:t>(Chellappa, 2024)</w:t>
      </w:r>
      <w:r w:rsidRPr="007125D5">
        <w:rPr>
          <w:rFonts w:eastAsiaTheme="minorHAnsi"/>
          <w:kern w:val="2"/>
          <w:sz w:val="24"/>
          <w:szCs w:val="24"/>
          <w:lang w:eastAsia="en-US"/>
        </w:rPr>
        <w:t>.</w:t>
      </w:r>
    </w:p>
    <w:p w14:paraId="7D391999" w14:textId="77777777" w:rsidR="00840A24" w:rsidRPr="002B0E75" w:rsidRDefault="00840A24" w:rsidP="002B0E75">
      <w:pPr>
        <w:rPr>
          <w:rFonts w:eastAsiaTheme="minorHAnsi"/>
          <w:kern w:val="2"/>
          <w:sz w:val="24"/>
          <w:szCs w:val="24"/>
          <w:lang w:eastAsia="en-US"/>
        </w:rPr>
      </w:pPr>
    </w:p>
    <w:p w14:paraId="4AD010F0" w14:textId="77777777" w:rsidR="002B0E75" w:rsidRPr="002B0E75" w:rsidRDefault="002B0E75" w:rsidP="002B0E75">
      <w:pPr>
        <w:rPr>
          <w:rFonts w:eastAsiaTheme="minorHAnsi"/>
          <w:kern w:val="2"/>
          <w:sz w:val="24"/>
          <w:szCs w:val="24"/>
          <w:lang w:eastAsia="en-US"/>
        </w:rPr>
      </w:pPr>
      <w:r w:rsidRPr="002B0E75">
        <w:rPr>
          <w:rFonts w:eastAsiaTheme="minorHAnsi"/>
          <w:b/>
          <w:bCs/>
          <w:kern w:val="2"/>
          <w:sz w:val="24"/>
          <w:szCs w:val="24"/>
          <w:lang w:eastAsia="en-US"/>
        </w:rPr>
        <w:t>Conclusion</w:t>
      </w:r>
    </w:p>
    <w:p w14:paraId="3D6DD34C" w14:textId="034BDF31" w:rsidR="004F01B9" w:rsidRPr="007125D5" w:rsidRDefault="00840A24" w:rsidP="004F01B9">
      <w:pPr>
        <w:rPr>
          <w:rFonts w:eastAsiaTheme="minorHAnsi"/>
          <w:kern w:val="2"/>
          <w:lang w:eastAsia="en-US"/>
        </w:rPr>
      </w:pPr>
      <w:r w:rsidRPr="007125D5">
        <w:rPr>
          <w:rFonts w:eastAsiaTheme="minorHAnsi"/>
          <w:kern w:val="2"/>
          <w:sz w:val="24"/>
          <w:szCs w:val="24"/>
          <w:lang w:eastAsia="en-US"/>
        </w:rPr>
        <w:t>AI immediately has lots of application to H</w:t>
      </w:r>
      <w:r w:rsidR="00BD42D4">
        <w:rPr>
          <w:rFonts w:eastAsiaTheme="minorHAnsi"/>
          <w:kern w:val="2"/>
          <w:sz w:val="24"/>
          <w:szCs w:val="24"/>
          <w:lang w:eastAsia="en-US"/>
        </w:rPr>
        <w:t xml:space="preserve">uman </w:t>
      </w:r>
      <w:r w:rsidRPr="007125D5">
        <w:rPr>
          <w:rFonts w:eastAsiaTheme="minorHAnsi"/>
          <w:kern w:val="2"/>
          <w:sz w:val="24"/>
          <w:szCs w:val="24"/>
          <w:lang w:eastAsia="en-US"/>
        </w:rPr>
        <w:t>R</w:t>
      </w:r>
      <w:r w:rsidR="00BD42D4">
        <w:rPr>
          <w:rFonts w:eastAsiaTheme="minorHAnsi"/>
          <w:kern w:val="2"/>
          <w:sz w:val="24"/>
          <w:szCs w:val="24"/>
          <w:lang w:eastAsia="en-US"/>
        </w:rPr>
        <w:t>esource</w:t>
      </w:r>
      <w:r w:rsidRPr="007125D5">
        <w:rPr>
          <w:rFonts w:eastAsiaTheme="minorHAnsi"/>
          <w:kern w:val="2"/>
          <w:sz w:val="24"/>
          <w:szCs w:val="24"/>
          <w:lang w:eastAsia="en-US"/>
        </w:rPr>
        <w:t xml:space="preserve"> </w:t>
      </w:r>
      <w:r w:rsidR="00BD42D4">
        <w:rPr>
          <w:rFonts w:eastAsiaTheme="minorHAnsi"/>
          <w:kern w:val="2"/>
          <w:sz w:val="24"/>
          <w:szCs w:val="24"/>
          <w:lang w:eastAsia="en-US"/>
        </w:rPr>
        <w:t>department</w:t>
      </w:r>
      <w:r w:rsidRPr="007125D5">
        <w:rPr>
          <w:rFonts w:eastAsiaTheme="minorHAnsi"/>
          <w:kern w:val="2"/>
          <w:sz w:val="24"/>
          <w:szCs w:val="24"/>
          <w:lang w:eastAsia="en-US"/>
        </w:rPr>
        <w:t xml:space="preserve"> and can improve the efficiency, the decision making, and the candidate’s experience. That being said, the literature review reveals some limitations: high implementation costs, data privacy and protection issues, and biases. Ethical issues are important in the use of AI since they entail the need for the AI to be transparent, accurate and respect the privacy of individuals. Understanding these problems and deploying AI’s possibilities as an HR director can result in a more effective and fair HR practice.</w:t>
      </w:r>
    </w:p>
    <w:p w14:paraId="1F573A54" w14:textId="706566C7" w:rsidR="00DA4AE8" w:rsidRPr="007125D5" w:rsidRDefault="00DA4AE8" w:rsidP="00DA4AE8">
      <w:pPr>
        <w:rPr>
          <w:sz w:val="24"/>
          <w:szCs w:val="24"/>
        </w:rPr>
      </w:pPr>
    </w:p>
    <w:p w14:paraId="347D4279" w14:textId="77777777" w:rsidR="00184134" w:rsidRPr="007125D5" w:rsidRDefault="00184134" w:rsidP="00DA4AE8">
      <w:pPr>
        <w:rPr>
          <w:sz w:val="24"/>
          <w:szCs w:val="24"/>
        </w:rPr>
      </w:pPr>
    </w:p>
    <w:p w14:paraId="7C400A99" w14:textId="77777777" w:rsidR="00184134" w:rsidRPr="007125D5" w:rsidRDefault="00184134" w:rsidP="00DA4AE8">
      <w:pPr>
        <w:rPr>
          <w:sz w:val="24"/>
          <w:szCs w:val="24"/>
        </w:rPr>
      </w:pPr>
    </w:p>
    <w:p w14:paraId="4F87F263" w14:textId="77777777" w:rsidR="007125D5" w:rsidRPr="007125D5" w:rsidRDefault="007125D5" w:rsidP="00DA4AE8">
      <w:pPr>
        <w:rPr>
          <w:sz w:val="24"/>
          <w:szCs w:val="24"/>
        </w:rPr>
      </w:pPr>
    </w:p>
    <w:p w14:paraId="71331C1F" w14:textId="77777777" w:rsidR="007125D5" w:rsidRPr="007125D5" w:rsidRDefault="007125D5" w:rsidP="00DA4AE8">
      <w:pPr>
        <w:rPr>
          <w:sz w:val="24"/>
          <w:szCs w:val="24"/>
        </w:rPr>
      </w:pPr>
    </w:p>
    <w:p w14:paraId="0D996D96" w14:textId="77777777" w:rsidR="007125D5" w:rsidRPr="007125D5" w:rsidRDefault="007125D5" w:rsidP="00DA4AE8">
      <w:pPr>
        <w:rPr>
          <w:sz w:val="24"/>
          <w:szCs w:val="24"/>
        </w:rPr>
      </w:pPr>
    </w:p>
    <w:p w14:paraId="781DACAA" w14:textId="77777777" w:rsidR="007125D5" w:rsidRPr="007125D5" w:rsidRDefault="007125D5" w:rsidP="00DA4AE8">
      <w:pPr>
        <w:rPr>
          <w:sz w:val="24"/>
          <w:szCs w:val="24"/>
        </w:rPr>
      </w:pPr>
    </w:p>
    <w:p w14:paraId="2538EA55" w14:textId="77777777" w:rsidR="007125D5" w:rsidRPr="007125D5" w:rsidRDefault="007125D5" w:rsidP="00DA4AE8">
      <w:pPr>
        <w:rPr>
          <w:sz w:val="24"/>
          <w:szCs w:val="24"/>
        </w:rPr>
      </w:pPr>
    </w:p>
    <w:p w14:paraId="1E99815D" w14:textId="445C5DB8" w:rsidR="00DA4AE8" w:rsidRPr="007125D5" w:rsidRDefault="008710E7" w:rsidP="00DA4AE8">
      <w:pPr>
        <w:pBdr>
          <w:bottom w:val="single" w:sz="4" w:space="1" w:color="auto"/>
        </w:pBdr>
        <w:rPr>
          <w:b/>
          <w:bCs/>
          <w:sz w:val="28"/>
          <w:szCs w:val="28"/>
        </w:rPr>
      </w:pPr>
      <w:r w:rsidRPr="007125D5">
        <w:rPr>
          <w:b/>
          <w:bCs/>
          <w:sz w:val="28"/>
          <w:szCs w:val="28"/>
        </w:rPr>
        <w:t xml:space="preserve">Blog Post: </w:t>
      </w:r>
      <w:r w:rsidR="005C0DC2" w:rsidRPr="007125D5">
        <w:rPr>
          <w:b/>
          <w:bCs/>
          <w:sz w:val="28"/>
          <w:szCs w:val="28"/>
        </w:rPr>
        <w:t>Skills Required to Lead a Global Team</w:t>
      </w:r>
    </w:p>
    <w:p w14:paraId="332F5BD5" w14:textId="0C00272B" w:rsidR="00840A24" w:rsidRPr="007125D5" w:rsidRDefault="00840A24" w:rsidP="002E7B26">
      <w:pPr>
        <w:rPr>
          <w:sz w:val="24"/>
          <w:szCs w:val="24"/>
        </w:rPr>
      </w:pPr>
      <w:r w:rsidRPr="007125D5">
        <w:rPr>
          <w:sz w:val="24"/>
          <w:szCs w:val="24"/>
        </w:rPr>
        <w:t xml:space="preserve">Management is an indispensable component of any company’s strengths. Since leadership is a concept that cannot be argued, the difference between the traditional and the global leadership is therefore outstanding. </w:t>
      </w:r>
      <w:r w:rsidR="00184134" w:rsidRPr="007125D5">
        <w:rPr>
          <w:sz w:val="24"/>
          <w:szCs w:val="24"/>
        </w:rPr>
        <w:t>This blog will</w:t>
      </w:r>
      <w:r w:rsidRPr="007125D5">
        <w:rPr>
          <w:sz w:val="24"/>
          <w:szCs w:val="24"/>
        </w:rPr>
        <w:t xml:space="preserve"> d</w:t>
      </w:r>
      <w:r w:rsidR="00184134" w:rsidRPr="007125D5">
        <w:rPr>
          <w:sz w:val="24"/>
          <w:szCs w:val="24"/>
        </w:rPr>
        <w:t>istinguish between</w:t>
      </w:r>
      <w:r w:rsidRPr="007125D5">
        <w:rPr>
          <w:sz w:val="24"/>
          <w:szCs w:val="24"/>
        </w:rPr>
        <w:t xml:space="preserve"> a leader and a global leader, the key skills deemed necessary for global leaders with specific attention to the field of human resource (HR).</w:t>
      </w:r>
    </w:p>
    <w:p w14:paraId="61399EC3" w14:textId="77777777" w:rsidR="00840A24" w:rsidRPr="002E7B26" w:rsidRDefault="00840A24" w:rsidP="002E7B26">
      <w:pPr>
        <w:rPr>
          <w:sz w:val="24"/>
          <w:szCs w:val="24"/>
        </w:rPr>
      </w:pPr>
    </w:p>
    <w:p w14:paraId="7703868A" w14:textId="3245C2CC" w:rsidR="002E7B26" w:rsidRPr="002E7B26" w:rsidRDefault="002E7B26" w:rsidP="002E7B26">
      <w:pPr>
        <w:rPr>
          <w:sz w:val="24"/>
          <w:szCs w:val="24"/>
        </w:rPr>
      </w:pPr>
      <w:r w:rsidRPr="002E7B26">
        <w:rPr>
          <w:b/>
          <w:bCs/>
          <w:sz w:val="24"/>
          <w:szCs w:val="24"/>
        </w:rPr>
        <w:t>Definition of a Leader</w:t>
      </w:r>
      <w:r w:rsidR="00840A24" w:rsidRPr="007125D5">
        <w:rPr>
          <w:b/>
          <w:bCs/>
          <w:sz w:val="24"/>
          <w:szCs w:val="24"/>
        </w:rPr>
        <w:t xml:space="preserve"> and </w:t>
      </w:r>
      <w:r w:rsidR="00840A24" w:rsidRPr="002E7B26">
        <w:rPr>
          <w:b/>
          <w:bCs/>
          <w:sz w:val="24"/>
          <w:szCs w:val="24"/>
        </w:rPr>
        <w:t>a Global Leader</w:t>
      </w:r>
    </w:p>
    <w:p w14:paraId="27F1DCAD" w14:textId="7F593E06" w:rsidR="00840A24" w:rsidRPr="004B7233" w:rsidRDefault="00840A24" w:rsidP="002E7B26">
      <w:pPr>
        <w:rPr>
          <w:rFonts w:ascii="Times New Roman" w:eastAsia="Times New Roman" w:hAnsi="Times New Roman" w:cs="Times New Roman"/>
          <w:sz w:val="24"/>
          <w:szCs w:val="24"/>
          <w:lang w:val="en-MY" w:eastAsia="en-MY"/>
        </w:rPr>
      </w:pPr>
      <w:r w:rsidRPr="007125D5">
        <w:rPr>
          <w:sz w:val="24"/>
          <w:szCs w:val="24"/>
        </w:rPr>
        <w:t>A leader is one who directs and leads people to follow him or her in a noble course with the intention of attaining a certain result. Managers give guidance, help enforce desire, and establish culture to promote organization’s efficiency and creativity</w:t>
      </w:r>
      <w:r w:rsidR="004B7233" w:rsidRPr="004B7233">
        <w:rPr>
          <w:rFonts w:ascii="Calibri" w:hAnsi="Calibri" w:cs="Calibri"/>
        </w:rPr>
        <w:t xml:space="preserve"> </w:t>
      </w:r>
      <w:r w:rsidR="004B7233" w:rsidRPr="004B7233">
        <w:rPr>
          <w:rFonts w:ascii="Calibri" w:eastAsia="Times New Roman" w:hAnsi="Calibri" w:cs="Calibri"/>
          <w:sz w:val="24"/>
          <w:szCs w:val="24"/>
          <w:lang w:val="en-MY" w:eastAsia="en-MY"/>
        </w:rPr>
        <w:t>(Indeed Editorial Team, 2021)</w:t>
      </w:r>
      <w:r w:rsidRPr="007125D5">
        <w:rPr>
          <w:sz w:val="24"/>
          <w:szCs w:val="24"/>
        </w:rPr>
        <w:t>. They are also marked by decisiveness which plays a critical role in decision making and problem solving besides demonstrating ability to assist the team in the management of issues</w:t>
      </w:r>
      <w:r w:rsidR="004B7233">
        <w:rPr>
          <w:sz w:val="24"/>
          <w:szCs w:val="24"/>
        </w:rPr>
        <w:t xml:space="preserve"> </w:t>
      </w:r>
      <w:r w:rsidR="004B7233" w:rsidRPr="004B7233">
        <w:rPr>
          <w:rFonts w:ascii="Calibri" w:eastAsia="Times New Roman" w:hAnsi="Calibri" w:cs="Calibri"/>
          <w:sz w:val="24"/>
          <w:szCs w:val="24"/>
          <w:lang w:val="en-MY" w:eastAsia="en-MY"/>
        </w:rPr>
        <w:t>(Indeed Editorial Team, 2021)</w:t>
      </w:r>
      <w:r w:rsidRPr="007125D5">
        <w:rPr>
          <w:sz w:val="24"/>
          <w:szCs w:val="24"/>
        </w:rPr>
        <w:t>.</w:t>
      </w:r>
    </w:p>
    <w:p w14:paraId="130B59D7" w14:textId="77777777" w:rsidR="00840A24" w:rsidRPr="002E7B26" w:rsidRDefault="00840A24" w:rsidP="002E7B26">
      <w:pPr>
        <w:rPr>
          <w:sz w:val="24"/>
          <w:szCs w:val="24"/>
        </w:rPr>
      </w:pPr>
    </w:p>
    <w:p w14:paraId="48AB2A5A" w14:textId="3F8F0F14" w:rsidR="00840A24" w:rsidRPr="007125D5" w:rsidRDefault="00184134" w:rsidP="002E7B26">
      <w:pPr>
        <w:rPr>
          <w:sz w:val="24"/>
          <w:szCs w:val="24"/>
        </w:rPr>
      </w:pPr>
      <w:r w:rsidRPr="007125D5">
        <w:rPr>
          <w:sz w:val="24"/>
          <w:szCs w:val="24"/>
        </w:rPr>
        <w:t xml:space="preserve">A global leader on the other hand leads organizations that may be operating in different countries and cultures dealing with multitasking across team. </w:t>
      </w:r>
      <w:r w:rsidR="006B3977" w:rsidRPr="007125D5">
        <w:rPr>
          <w:sz w:val="24"/>
          <w:szCs w:val="24"/>
        </w:rPr>
        <w:t>Leaders</w:t>
      </w:r>
      <w:r w:rsidRPr="007125D5">
        <w:rPr>
          <w:sz w:val="24"/>
          <w:szCs w:val="24"/>
        </w:rPr>
        <w:t xml:space="preserve"> interact with people around the world and they have to deal with different cultures and situations while being united in their leadership. They are expected to ensure that the global strategies are integrated with the national and likewise coordinate with different teams which are situated in different regions</w:t>
      </w:r>
      <w:r w:rsidR="004B7233">
        <w:rPr>
          <w:sz w:val="24"/>
          <w:szCs w:val="24"/>
        </w:rPr>
        <w:t xml:space="preserve"> (</w:t>
      </w:r>
      <w:r w:rsidR="004B7233" w:rsidRPr="004B7233">
        <w:rPr>
          <w:sz w:val="24"/>
          <w:szCs w:val="24"/>
        </w:rPr>
        <w:t>Stefanic, D.</w:t>
      </w:r>
      <w:r w:rsidR="004B7233">
        <w:rPr>
          <w:sz w:val="24"/>
          <w:szCs w:val="24"/>
        </w:rPr>
        <w:t xml:space="preserve">, </w:t>
      </w:r>
      <w:r w:rsidR="004B7233" w:rsidRPr="004B7233">
        <w:rPr>
          <w:sz w:val="24"/>
          <w:szCs w:val="24"/>
        </w:rPr>
        <w:t>2024)</w:t>
      </w:r>
      <w:r w:rsidRPr="007125D5">
        <w:rPr>
          <w:sz w:val="24"/>
          <w:szCs w:val="24"/>
        </w:rPr>
        <w:t>.</w:t>
      </w:r>
    </w:p>
    <w:p w14:paraId="1291D365" w14:textId="48913719" w:rsidR="002E7B26" w:rsidRPr="002E7B26" w:rsidRDefault="002E7B26" w:rsidP="002E7B26">
      <w:pPr>
        <w:rPr>
          <w:sz w:val="24"/>
          <w:szCs w:val="24"/>
        </w:rPr>
      </w:pPr>
      <w:r w:rsidRPr="002E7B26">
        <w:rPr>
          <w:b/>
          <w:bCs/>
          <w:sz w:val="24"/>
          <w:szCs w:val="24"/>
        </w:rPr>
        <w:t>Key Skills for Global Leaders</w:t>
      </w:r>
    </w:p>
    <w:p w14:paraId="7F6792D1" w14:textId="77777777" w:rsidR="002E7B26" w:rsidRPr="002E7B26" w:rsidRDefault="002E7B26" w:rsidP="002E7B26">
      <w:pPr>
        <w:numPr>
          <w:ilvl w:val="0"/>
          <w:numId w:val="12"/>
        </w:numPr>
        <w:rPr>
          <w:sz w:val="24"/>
          <w:szCs w:val="24"/>
        </w:rPr>
      </w:pPr>
      <w:r w:rsidRPr="002E7B26">
        <w:rPr>
          <w:b/>
          <w:bCs/>
          <w:sz w:val="24"/>
          <w:szCs w:val="24"/>
        </w:rPr>
        <w:t>Communication Skills</w:t>
      </w:r>
    </w:p>
    <w:p w14:paraId="6EA550F7" w14:textId="1D002A16" w:rsidR="00184134" w:rsidRPr="007125D5" w:rsidRDefault="00184134" w:rsidP="002E7B26">
      <w:pPr>
        <w:rPr>
          <w:sz w:val="24"/>
          <w:szCs w:val="24"/>
        </w:rPr>
      </w:pPr>
      <w:r w:rsidRPr="007125D5">
        <w:rPr>
          <w:sz w:val="24"/>
          <w:szCs w:val="24"/>
        </w:rPr>
        <w:t xml:space="preserve">In this level, communication skills </w:t>
      </w:r>
      <w:r w:rsidR="006B3977" w:rsidRPr="007125D5">
        <w:rPr>
          <w:sz w:val="24"/>
          <w:szCs w:val="24"/>
        </w:rPr>
        <w:t>relate</w:t>
      </w:r>
      <w:r w:rsidRPr="007125D5">
        <w:rPr>
          <w:sz w:val="24"/>
          <w:szCs w:val="24"/>
        </w:rPr>
        <w:t xml:space="preserve"> to the manner of presenting information. These are verbal skills, which comprise of listening, speaking, writing, and nonverbal skills which include</w:t>
      </w:r>
      <w:r w:rsidR="00E027E7" w:rsidRPr="007125D5">
        <w:rPr>
          <w:sz w:val="24"/>
          <w:szCs w:val="24"/>
        </w:rPr>
        <w:t>:</w:t>
      </w:r>
      <w:r w:rsidRPr="007125D5">
        <w:rPr>
          <w:sz w:val="24"/>
          <w:szCs w:val="24"/>
        </w:rPr>
        <w:t xml:space="preserve"> facial expressions, gestures, eye contact and physical appearance. Optimal communicators can express thoughts, directions, and criticisms within the planned framework, which is understood by the recipients</w:t>
      </w:r>
      <w:r w:rsidR="004B7233">
        <w:rPr>
          <w:sz w:val="24"/>
          <w:szCs w:val="24"/>
        </w:rPr>
        <w:t xml:space="preserve"> (</w:t>
      </w:r>
      <w:r w:rsidR="004B7233" w:rsidRPr="004B7233">
        <w:rPr>
          <w:sz w:val="24"/>
          <w:szCs w:val="24"/>
        </w:rPr>
        <w:t>Melinda Smith, M. A.</w:t>
      </w:r>
      <w:r w:rsidR="004B7233">
        <w:rPr>
          <w:sz w:val="24"/>
          <w:szCs w:val="24"/>
        </w:rPr>
        <w:t xml:space="preserve">, </w:t>
      </w:r>
      <w:r w:rsidR="004B7233" w:rsidRPr="004B7233">
        <w:rPr>
          <w:sz w:val="24"/>
          <w:szCs w:val="24"/>
        </w:rPr>
        <w:t>2024)</w:t>
      </w:r>
      <w:r w:rsidRPr="007125D5">
        <w:rPr>
          <w:sz w:val="24"/>
          <w:szCs w:val="24"/>
        </w:rPr>
        <w:t>.</w:t>
      </w:r>
    </w:p>
    <w:p w14:paraId="691177AE" w14:textId="61A80C44" w:rsidR="004B7233" w:rsidRPr="002D48D9" w:rsidRDefault="00184134" w:rsidP="00184134">
      <w:pPr>
        <w:rPr>
          <w:rFonts w:ascii="Times New Roman" w:eastAsia="Times New Roman" w:hAnsi="Times New Roman" w:cs="Times New Roman"/>
          <w:sz w:val="24"/>
          <w:szCs w:val="24"/>
          <w:lang w:val="en-MY" w:eastAsia="en-MY"/>
        </w:rPr>
      </w:pPr>
      <w:r w:rsidRPr="007125D5">
        <w:rPr>
          <w:sz w:val="24"/>
          <w:szCs w:val="24"/>
        </w:rPr>
        <w:t>Interpersonal skills are very important in the present world especially in a multicultural society in terms of language. International managers have to make sure that the following messages are clean and understandable by different groups of people. Communication promotes cooperation and minimizes conflict in a team besides improving on the team cohesiveness. To stakeholders such as the HR leaders, proper communication skills are required when it comes to bargaining, solving disputes and offering simplified policy explanations</w:t>
      </w:r>
      <w:r w:rsidR="004B7233">
        <w:rPr>
          <w:sz w:val="24"/>
          <w:szCs w:val="24"/>
        </w:rPr>
        <w:t xml:space="preserve"> </w:t>
      </w:r>
      <w:r w:rsidR="004B7233" w:rsidRPr="004B7233">
        <w:rPr>
          <w:rFonts w:ascii="Calibri" w:eastAsia="Times New Roman" w:hAnsi="Calibri" w:cs="Calibri"/>
          <w:sz w:val="24"/>
          <w:szCs w:val="24"/>
          <w:lang w:val="en-MY" w:eastAsia="en-MY"/>
        </w:rPr>
        <w:t>(The Economic Times, 2023)</w:t>
      </w:r>
      <w:r w:rsidRPr="007125D5">
        <w:rPr>
          <w:sz w:val="24"/>
          <w:szCs w:val="24"/>
        </w:rPr>
        <w:t>.</w:t>
      </w:r>
    </w:p>
    <w:p w14:paraId="1496AFEA" w14:textId="35AAD290" w:rsidR="002E7B26" w:rsidRPr="002E7B26" w:rsidRDefault="002E7B26" w:rsidP="002E7B26">
      <w:pPr>
        <w:numPr>
          <w:ilvl w:val="0"/>
          <w:numId w:val="12"/>
        </w:numPr>
        <w:rPr>
          <w:sz w:val="24"/>
          <w:szCs w:val="24"/>
        </w:rPr>
      </w:pPr>
      <w:r w:rsidRPr="002E7B26">
        <w:rPr>
          <w:b/>
          <w:bCs/>
          <w:sz w:val="24"/>
          <w:szCs w:val="24"/>
        </w:rPr>
        <w:t>Emotional Intelligence</w:t>
      </w:r>
    </w:p>
    <w:p w14:paraId="73E7577B" w14:textId="0EA725C6" w:rsidR="002E7B26" w:rsidRPr="002E7B26" w:rsidRDefault="002E7B26" w:rsidP="002E7B26">
      <w:pPr>
        <w:rPr>
          <w:rFonts w:ascii="Times New Roman" w:eastAsia="Times New Roman" w:hAnsi="Times New Roman" w:cs="Times New Roman"/>
          <w:sz w:val="24"/>
          <w:szCs w:val="24"/>
          <w:lang w:val="en-MY" w:eastAsia="en-MY"/>
        </w:rPr>
      </w:pPr>
      <w:r w:rsidRPr="002E7B26">
        <w:rPr>
          <w:sz w:val="24"/>
          <w:szCs w:val="24"/>
        </w:rPr>
        <w:t xml:space="preserve">Emotional intelligence (EI) </w:t>
      </w:r>
      <w:r w:rsidR="009A64F4">
        <w:rPr>
          <w:sz w:val="24"/>
          <w:szCs w:val="24"/>
        </w:rPr>
        <w:t>is</w:t>
      </w:r>
      <w:r w:rsidRPr="002E7B26">
        <w:rPr>
          <w:sz w:val="24"/>
          <w:szCs w:val="24"/>
        </w:rPr>
        <w:t xml:space="preserve"> the </w:t>
      </w:r>
      <w:r w:rsidR="009A64F4">
        <w:rPr>
          <w:sz w:val="24"/>
          <w:szCs w:val="24"/>
        </w:rPr>
        <w:t xml:space="preserve">capacity </w:t>
      </w:r>
      <w:r w:rsidRPr="002E7B26">
        <w:rPr>
          <w:sz w:val="24"/>
          <w:szCs w:val="24"/>
        </w:rPr>
        <w:t xml:space="preserve">to recognize, understand, and </w:t>
      </w:r>
      <w:r w:rsidR="009A64F4">
        <w:rPr>
          <w:sz w:val="24"/>
          <w:szCs w:val="24"/>
        </w:rPr>
        <w:t>control</w:t>
      </w:r>
      <w:r w:rsidRPr="002E7B26">
        <w:rPr>
          <w:sz w:val="24"/>
          <w:szCs w:val="24"/>
        </w:rPr>
        <w:t xml:space="preserve"> one's own emotions and the emotions of others. It </w:t>
      </w:r>
      <w:r w:rsidR="009A64F4">
        <w:rPr>
          <w:sz w:val="24"/>
          <w:szCs w:val="24"/>
        </w:rPr>
        <w:t>requires</w:t>
      </w:r>
      <w:r w:rsidRPr="002E7B26">
        <w:rPr>
          <w:sz w:val="24"/>
          <w:szCs w:val="24"/>
        </w:rPr>
        <w:t xml:space="preserve"> empathy, self-awareness, self-regulation, motivation, and social skills</w:t>
      </w:r>
      <w:r w:rsidR="00BD1883">
        <w:rPr>
          <w:sz w:val="24"/>
          <w:szCs w:val="24"/>
        </w:rPr>
        <w:t xml:space="preserve"> </w:t>
      </w:r>
      <w:r w:rsidR="00BD1883" w:rsidRPr="00BD1883">
        <w:rPr>
          <w:rFonts w:ascii="Calibri" w:eastAsia="Times New Roman" w:hAnsi="Calibri" w:cs="Calibri"/>
          <w:sz w:val="24"/>
          <w:szCs w:val="24"/>
          <w:lang w:val="en-MY" w:eastAsia="en-MY"/>
        </w:rPr>
        <w:t>(Landry, 2019)</w:t>
      </w:r>
      <w:r w:rsidRPr="002E7B26">
        <w:rPr>
          <w:sz w:val="24"/>
          <w:szCs w:val="24"/>
        </w:rPr>
        <w:t>.</w:t>
      </w:r>
    </w:p>
    <w:p w14:paraId="0D1401B9" w14:textId="6DC32AAF" w:rsidR="002E7B26" w:rsidRPr="002E7B26" w:rsidRDefault="002E7B26" w:rsidP="002E7B26">
      <w:pPr>
        <w:rPr>
          <w:rFonts w:ascii="Times New Roman" w:eastAsia="Times New Roman" w:hAnsi="Times New Roman" w:cs="Times New Roman"/>
          <w:sz w:val="24"/>
          <w:szCs w:val="24"/>
          <w:lang w:val="en-MY" w:eastAsia="en-MY"/>
        </w:rPr>
      </w:pPr>
      <w:r w:rsidRPr="002E7B26">
        <w:rPr>
          <w:sz w:val="24"/>
          <w:szCs w:val="24"/>
        </w:rPr>
        <w:lastRenderedPageBreak/>
        <w:t>Emotional intelligence is vital for global leaders as it enables them to navigate the complexities of diverse cultural interactions. An emotionally intelligent leader can build strong relationships, foster trust, and create an inclusive environment where team members feel valued and understood. In HR, emotional intelligence helps leaders to manage employee relations, understand diverse perspectives, and address emotional and interpersonal issues effectively</w:t>
      </w:r>
      <w:r w:rsidR="00F17524">
        <w:rPr>
          <w:sz w:val="24"/>
          <w:szCs w:val="24"/>
        </w:rPr>
        <w:t xml:space="preserve"> </w:t>
      </w:r>
      <w:r w:rsidR="00F17524" w:rsidRPr="00F17524">
        <w:rPr>
          <w:rFonts w:ascii="Calibri" w:eastAsia="Times New Roman" w:hAnsi="Calibri" w:cs="Calibri"/>
          <w:sz w:val="24"/>
          <w:szCs w:val="24"/>
          <w:lang w:val="en-MY" w:eastAsia="en-MY"/>
        </w:rPr>
        <w:t>(Jain &amp; Ackerson, 2023)</w:t>
      </w:r>
      <w:r w:rsidRPr="002E7B26">
        <w:rPr>
          <w:sz w:val="24"/>
          <w:szCs w:val="24"/>
        </w:rPr>
        <w:t>.</w:t>
      </w:r>
    </w:p>
    <w:p w14:paraId="5392C962" w14:textId="77777777" w:rsidR="002E7B26" w:rsidRPr="002E7B26" w:rsidRDefault="002E7B26" w:rsidP="002E7B26">
      <w:pPr>
        <w:numPr>
          <w:ilvl w:val="0"/>
          <w:numId w:val="12"/>
        </w:numPr>
        <w:rPr>
          <w:sz w:val="24"/>
          <w:szCs w:val="24"/>
        </w:rPr>
      </w:pPr>
      <w:r w:rsidRPr="002E7B26">
        <w:rPr>
          <w:b/>
          <w:bCs/>
          <w:sz w:val="24"/>
          <w:szCs w:val="24"/>
        </w:rPr>
        <w:t>Team Building Skills</w:t>
      </w:r>
    </w:p>
    <w:p w14:paraId="414490C3" w14:textId="44F157EE" w:rsidR="002E7B26" w:rsidRPr="002E7B26" w:rsidRDefault="002E7B26" w:rsidP="002E7B26">
      <w:pPr>
        <w:rPr>
          <w:rFonts w:ascii="Times New Roman" w:eastAsia="Times New Roman" w:hAnsi="Times New Roman" w:cs="Times New Roman"/>
          <w:sz w:val="24"/>
          <w:szCs w:val="24"/>
          <w:lang w:val="en-MY" w:eastAsia="en-MY"/>
        </w:rPr>
      </w:pPr>
      <w:r w:rsidRPr="002E7B26">
        <w:rPr>
          <w:sz w:val="24"/>
          <w:szCs w:val="24"/>
        </w:rPr>
        <w:t>Team building skills involve the ability to create, develop, and lead a cohesive team. This includes fostering collaboration, resolving conflicts, and ensuring that team members work together effectively towards common goals</w:t>
      </w:r>
      <w:r w:rsidR="00F17524">
        <w:rPr>
          <w:sz w:val="24"/>
          <w:szCs w:val="24"/>
        </w:rPr>
        <w:t xml:space="preserve"> </w:t>
      </w:r>
      <w:r w:rsidR="00F17524" w:rsidRPr="00F17524">
        <w:rPr>
          <w:rFonts w:ascii="Calibri" w:eastAsia="Times New Roman" w:hAnsi="Calibri" w:cs="Calibri"/>
          <w:sz w:val="24"/>
          <w:szCs w:val="24"/>
          <w:lang w:val="en-MY" w:eastAsia="en-MY"/>
        </w:rPr>
        <w:t>(</w:t>
      </w:r>
      <w:proofErr w:type="spellStart"/>
      <w:r w:rsidR="00F17524" w:rsidRPr="00F17524">
        <w:rPr>
          <w:rFonts w:ascii="Calibri" w:eastAsia="Times New Roman" w:hAnsi="Calibri" w:cs="Calibri"/>
          <w:sz w:val="24"/>
          <w:szCs w:val="24"/>
          <w:lang w:val="en-MY" w:eastAsia="en-MY"/>
        </w:rPr>
        <w:t>Menguin</w:t>
      </w:r>
      <w:proofErr w:type="spellEnd"/>
      <w:r w:rsidR="00F17524" w:rsidRPr="00F17524">
        <w:rPr>
          <w:rFonts w:ascii="Calibri" w:eastAsia="Times New Roman" w:hAnsi="Calibri" w:cs="Calibri"/>
          <w:sz w:val="24"/>
          <w:szCs w:val="24"/>
          <w:lang w:val="en-MY" w:eastAsia="en-MY"/>
        </w:rPr>
        <w:t>, 2023)</w:t>
      </w:r>
      <w:r w:rsidRPr="002E7B26">
        <w:rPr>
          <w:sz w:val="24"/>
          <w:szCs w:val="24"/>
        </w:rPr>
        <w:t>.</w:t>
      </w:r>
    </w:p>
    <w:p w14:paraId="7E7272B6" w14:textId="70B698AD" w:rsidR="002E7B26" w:rsidRPr="007125D5" w:rsidRDefault="002E7B26" w:rsidP="002E7B26">
      <w:pPr>
        <w:rPr>
          <w:sz w:val="24"/>
          <w:szCs w:val="24"/>
        </w:rPr>
      </w:pPr>
      <w:r w:rsidRPr="002E7B26">
        <w:rPr>
          <w:sz w:val="24"/>
          <w:szCs w:val="24"/>
        </w:rPr>
        <w:t xml:space="preserve">For global leaders, team building is essential in uniting individuals from different cultural backgrounds into a cohesive and productive team. Effective team building enhances collaboration, innovation, and performance. </w:t>
      </w:r>
      <w:r w:rsidR="002D48D9" w:rsidRPr="002D48D9">
        <w:rPr>
          <w:sz w:val="24"/>
          <w:szCs w:val="24"/>
        </w:rPr>
        <w:t>In turn, when it comes to HR, regardless of the company’s specificity and location, possessing adequate team building skills is essential in order to attain highly cohesive and consequent teams</w:t>
      </w:r>
      <w:r w:rsidR="00F17524">
        <w:rPr>
          <w:sz w:val="24"/>
          <w:szCs w:val="24"/>
        </w:rPr>
        <w:t xml:space="preserve"> (</w:t>
      </w:r>
      <w:r w:rsidR="00F17524" w:rsidRPr="00F17524">
        <w:rPr>
          <w:sz w:val="24"/>
          <w:szCs w:val="24"/>
        </w:rPr>
        <w:t>K, V.</w:t>
      </w:r>
      <w:r w:rsidR="00F17524">
        <w:rPr>
          <w:sz w:val="24"/>
          <w:szCs w:val="24"/>
        </w:rPr>
        <w:t xml:space="preserve">, </w:t>
      </w:r>
      <w:r w:rsidR="00F17524" w:rsidRPr="00F17524">
        <w:rPr>
          <w:sz w:val="24"/>
          <w:szCs w:val="24"/>
        </w:rPr>
        <w:t>2023)</w:t>
      </w:r>
      <w:r w:rsidRPr="002E7B26">
        <w:rPr>
          <w:sz w:val="24"/>
          <w:szCs w:val="24"/>
        </w:rPr>
        <w:t>.</w:t>
      </w:r>
    </w:p>
    <w:p w14:paraId="203581ED" w14:textId="77777777" w:rsidR="00840A24" w:rsidRPr="002E7B26" w:rsidRDefault="00840A24" w:rsidP="002E7B26">
      <w:pPr>
        <w:rPr>
          <w:sz w:val="24"/>
          <w:szCs w:val="24"/>
        </w:rPr>
      </w:pPr>
    </w:p>
    <w:p w14:paraId="07A7A336" w14:textId="77777777" w:rsidR="002E7B26" w:rsidRPr="002E7B26" w:rsidRDefault="002E7B26" w:rsidP="002E7B26">
      <w:pPr>
        <w:rPr>
          <w:sz w:val="24"/>
          <w:szCs w:val="24"/>
        </w:rPr>
      </w:pPr>
      <w:r w:rsidRPr="002E7B26">
        <w:rPr>
          <w:b/>
          <w:bCs/>
          <w:sz w:val="24"/>
          <w:szCs w:val="24"/>
        </w:rPr>
        <w:t>Application to HR Leadership</w:t>
      </w:r>
    </w:p>
    <w:p w14:paraId="2D9FD69C" w14:textId="5BE69FB6" w:rsidR="00840A24" w:rsidRDefault="002D48D9" w:rsidP="002E7B26">
      <w:pPr>
        <w:rPr>
          <w:sz w:val="24"/>
          <w:szCs w:val="24"/>
        </w:rPr>
      </w:pPr>
      <w:r w:rsidRPr="002D48D9">
        <w:rPr>
          <w:sz w:val="24"/>
          <w:szCs w:val="24"/>
        </w:rPr>
        <w:t>Of all the business domains, these skills are especially valuable in the field of human resources management. HR leaders are expected to translate organisational policies, procedures and changes that they present credibly to a diversity of subordinates. They require interpersonal skills to address matters of concern in the organization involving employees’ complaints, disputes or diversity matters. Team building is therefore very essential in any operation, it enhances the acceptance of the staff with fellow employees thus promoting unity.</w:t>
      </w:r>
    </w:p>
    <w:p w14:paraId="65A53026" w14:textId="77777777" w:rsidR="002D48D9" w:rsidRPr="002E7B26" w:rsidRDefault="002D48D9" w:rsidP="002E7B26">
      <w:pPr>
        <w:rPr>
          <w:sz w:val="24"/>
          <w:szCs w:val="24"/>
        </w:rPr>
      </w:pPr>
    </w:p>
    <w:p w14:paraId="6AB62463" w14:textId="77777777" w:rsidR="002E7B26" w:rsidRPr="002E7B26" w:rsidRDefault="002E7B26" w:rsidP="002E7B26">
      <w:pPr>
        <w:rPr>
          <w:sz w:val="24"/>
          <w:szCs w:val="24"/>
        </w:rPr>
      </w:pPr>
      <w:r w:rsidRPr="002E7B26">
        <w:rPr>
          <w:b/>
          <w:bCs/>
          <w:sz w:val="24"/>
          <w:szCs w:val="24"/>
        </w:rPr>
        <w:t>Conclusion</w:t>
      </w:r>
    </w:p>
    <w:p w14:paraId="149EB50D" w14:textId="64121557" w:rsidR="00DA4AE8" w:rsidRPr="007125D5" w:rsidRDefault="002D48D9" w:rsidP="00DA4AE8">
      <w:pPr>
        <w:rPr>
          <w:sz w:val="24"/>
          <w:szCs w:val="24"/>
        </w:rPr>
      </w:pPr>
      <w:r w:rsidRPr="002D48D9">
        <w:rPr>
          <w:sz w:val="24"/>
          <w:szCs w:val="24"/>
        </w:rPr>
        <w:t>Becoming a global leader is not easy as it entails the appropriate skills of a leader different from the normal leaders today. Leaders with good communication skills, good emotional intelligence, and appropriate team building skills are compulsory for managing a global team. In HR, these skills play a significant role in the function due to the need to deal with human capital across different countries hence the need to ensure that communications are effective, that diverse talent is respected, and teams are coherent. They enhance these skills so that the global leaders can foster success in the various organizations in the constantly changing and integrated environment.</w:t>
      </w:r>
    </w:p>
    <w:p w14:paraId="031FA304" w14:textId="6FBD7072" w:rsidR="00DA4AE8" w:rsidRPr="007125D5" w:rsidRDefault="00DA4AE8" w:rsidP="00DA4AE8">
      <w:pPr>
        <w:rPr>
          <w:sz w:val="24"/>
          <w:szCs w:val="24"/>
        </w:rPr>
      </w:pPr>
    </w:p>
    <w:p w14:paraId="518FB4C2" w14:textId="11166440" w:rsidR="00DA4AE8" w:rsidRPr="007125D5" w:rsidRDefault="00DA4AE8" w:rsidP="00DA4AE8">
      <w:pPr>
        <w:rPr>
          <w:sz w:val="24"/>
          <w:szCs w:val="24"/>
        </w:rPr>
      </w:pPr>
    </w:p>
    <w:p w14:paraId="2310A2B3" w14:textId="503E7063" w:rsidR="00DA4AE8" w:rsidRDefault="00DA4AE8" w:rsidP="00DA4AE8">
      <w:pPr>
        <w:rPr>
          <w:sz w:val="24"/>
          <w:szCs w:val="24"/>
        </w:rPr>
      </w:pPr>
    </w:p>
    <w:p w14:paraId="47F3E2C3" w14:textId="77777777" w:rsidR="009A64F4" w:rsidRPr="007125D5" w:rsidRDefault="009A64F4" w:rsidP="00DA4AE8">
      <w:pPr>
        <w:rPr>
          <w:sz w:val="24"/>
          <w:szCs w:val="24"/>
        </w:rPr>
      </w:pPr>
    </w:p>
    <w:p w14:paraId="2F978494" w14:textId="62C5EAE5" w:rsidR="00DA4AE8" w:rsidRPr="007125D5" w:rsidRDefault="00DA4AE8" w:rsidP="00DA4AE8">
      <w:pPr>
        <w:rPr>
          <w:sz w:val="24"/>
          <w:szCs w:val="24"/>
        </w:rPr>
      </w:pPr>
    </w:p>
    <w:p w14:paraId="1D128B29" w14:textId="433CCE91" w:rsidR="00DA4AE8" w:rsidRPr="007125D5" w:rsidRDefault="00DA4AE8" w:rsidP="00DA4AE8">
      <w:pPr>
        <w:pBdr>
          <w:bottom w:val="single" w:sz="4" w:space="1" w:color="auto"/>
        </w:pBdr>
        <w:rPr>
          <w:b/>
          <w:bCs/>
          <w:sz w:val="28"/>
          <w:szCs w:val="28"/>
        </w:rPr>
      </w:pPr>
      <w:r w:rsidRPr="007125D5">
        <w:rPr>
          <w:b/>
          <w:bCs/>
          <w:sz w:val="28"/>
          <w:szCs w:val="28"/>
        </w:rPr>
        <w:lastRenderedPageBreak/>
        <w:t>References</w:t>
      </w:r>
    </w:p>
    <w:p w14:paraId="0458999D" w14:textId="16F51C60" w:rsidR="006B3977" w:rsidRDefault="006B3977" w:rsidP="006B3977">
      <w:pPr>
        <w:pStyle w:val="ListParagraph"/>
        <w:numPr>
          <w:ilvl w:val="0"/>
          <w:numId w:val="8"/>
        </w:numPr>
        <w:rPr>
          <w:sz w:val="24"/>
          <w:szCs w:val="24"/>
        </w:rPr>
      </w:pPr>
      <w:r w:rsidRPr="006B3977">
        <w:rPr>
          <w:sz w:val="24"/>
          <w:szCs w:val="24"/>
        </w:rPr>
        <w:t xml:space="preserve">Hyatt, J., &amp; </w:t>
      </w:r>
      <w:proofErr w:type="spellStart"/>
      <w:r w:rsidRPr="006B3977">
        <w:rPr>
          <w:sz w:val="24"/>
          <w:szCs w:val="24"/>
        </w:rPr>
        <w:t>Gruenglas</w:t>
      </w:r>
      <w:proofErr w:type="spellEnd"/>
      <w:r w:rsidRPr="006B3977">
        <w:rPr>
          <w:sz w:val="24"/>
          <w:szCs w:val="24"/>
        </w:rPr>
        <w:t xml:space="preserve">, J. (2023). Ethical Considerations in Organizational Conflict. </w:t>
      </w:r>
      <w:proofErr w:type="spellStart"/>
      <w:r w:rsidRPr="006B3977">
        <w:rPr>
          <w:sz w:val="24"/>
          <w:szCs w:val="24"/>
        </w:rPr>
        <w:t>IntechOpen</w:t>
      </w:r>
      <w:proofErr w:type="spellEnd"/>
      <w:r w:rsidRPr="006B3977">
        <w:rPr>
          <w:sz w:val="24"/>
          <w:szCs w:val="24"/>
        </w:rPr>
        <w:t xml:space="preserve">. </w:t>
      </w:r>
      <w:hyperlink r:id="rId9" w:history="1">
        <w:r w:rsidRPr="00E6489E">
          <w:rPr>
            <w:rStyle w:val="Hyperlink"/>
            <w:sz w:val="24"/>
            <w:szCs w:val="24"/>
          </w:rPr>
          <w:t>https://www.intechopen.com/chapters/1156266</w:t>
        </w:r>
      </w:hyperlink>
      <w:r>
        <w:rPr>
          <w:sz w:val="24"/>
          <w:szCs w:val="24"/>
        </w:rPr>
        <w:t xml:space="preserve"> </w:t>
      </w:r>
    </w:p>
    <w:p w14:paraId="5C090933" w14:textId="5EAC5DB9" w:rsidR="006B3977" w:rsidRDefault="006B3977" w:rsidP="006B3977">
      <w:pPr>
        <w:pStyle w:val="ListParagraph"/>
        <w:numPr>
          <w:ilvl w:val="0"/>
          <w:numId w:val="8"/>
        </w:numPr>
        <w:rPr>
          <w:sz w:val="24"/>
          <w:szCs w:val="24"/>
        </w:rPr>
      </w:pPr>
      <w:r w:rsidRPr="006B3977">
        <w:rPr>
          <w:sz w:val="24"/>
          <w:szCs w:val="24"/>
        </w:rPr>
        <w:t xml:space="preserve">Fernando, J. (n.d.). What Is CSR? Corporate Social Responsibility Explained. Retrieved from </w:t>
      </w:r>
      <w:hyperlink r:id="rId10" w:history="1">
        <w:r w:rsidRPr="00E6489E">
          <w:rPr>
            <w:rStyle w:val="Hyperlink"/>
            <w:sz w:val="24"/>
            <w:szCs w:val="24"/>
          </w:rPr>
          <w:t>https://www.investopedia.com/terms/c/corp-social-responsibility.asp</w:t>
        </w:r>
      </w:hyperlink>
      <w:r>
        <w:rPr>
          <w:sz w:val="24"/>
          <w:szCs w:val="24"/>
        </w:rPr>
        <w:t xml:space="preserve"> </w:t>
      </w:r>
    </w:p>
    <w:p w14:paraId="41232A8C" w14:textId="6AC47408" w:rsidR="006B3977" w:rsidRPr="006B3977" w:rsidRDefault="006B3977" w:rsidP="006B3977">
      <w:pPr>
        <w:pStyle w:val="ListParagraph"/>
        <w:numPr>
          <w:ilvl w:val="0"/>
          <w:numId w:val="8"/>
        </w:numPr>
        <w:rPr>
          <w:sz w:val="24"/>
          <w:szCs w:val="24"/>
          <w:lang w:val="en-MY"/>
        </w:rPr>
      </w:pPr>
      <w:r w:rsidRPr="006B3977">
        <w:rPr>
          <w:sz w:val="24"/>
          <w:szCs w:val="24"/>
          <w:lang w:val="en-MY"/>
        </w:rPr>
        <w:t xml:space="preserve">The Ten Principles: UN Global Compact. (n.d.). Retrieved from </w:t>
      </w:r>
      <w:hyperlink r:id="rId11" w:history="1">
        <w:r w:rsidRPr="006B3977">
          <w:rPr>
            <w:rStyle w:val="Hyperlink"/>
            <w:sz w:val="24"/>
            <w:szCs w:val="24"/>
            <w:lang w:val="en-MY"/>
          </w:rPr>
          <w:t>https://unglobalcompact.org/what-is-gc/mission/principles</w:t>
        </w:r>
      </w:hyperlink>
      <w:r>
        <w:rPr>
          <w:sz w:val="24"/>
          <w:szCs w:val="24"/>
          <w:lang w:val="en-MY"/>
        </w:rPr>
        <w:t xml:space="preserve"> </w:t>
      </w:r>
    </w:p>
    <w:p w14:paraId="774B8DA6" w14:textId="3CD79C9D" w:rsidR="006B3977" w:rsidRDefault="00196639" w:rsidP="006B3977">
      <w:pPr>
        <w:pStyle w:val="ListParagraph"/>
        <w:numPr>
          <w:ilvl w:val="0"/>
          <w:numId w:val="8"/>
        </w:numPr>
        <w:rPr>
          <w:sz w:val="24"/>
          <w:szCs w:val="24"/>
        </w:rPr>
      </w:pPr>
      <w:r w:rsidRPr="00196639">
        <w:rPr>
          <w:sz w:val="24"/>
          <w:szCs w:val="24"/>
        </w:rPr>
        <w:t xml:space="preserve">Mohammad, W. M. W., &amp; </w:t>
      </w:r>
      <w:proofErr w:type="spellStart"/>
      <w:r w:rsidRPr="00196639">
        <w:rPr>
          <w:sz w:val="24"/>
          <w:szCs w:val="24"/>
        </w:rPr>
        <w:t>Wasiuzzaman</w:t>
      </w:r>
      <w:proofErr w:type="spellEnd"/>
      <w:r w:rsidRPr="00196639">
        <w:rPr>
          <w:sz w:val="24"/>
          <w:szCs w:val="24"/>
        </w:rPr>
        <w:t xml:space="preserve">, S. (2021). Environmental, social and governance (ESG) disclosure, competitive advantage and performance of firms in </w:t>
      </w:r>
      <w:proofErr w:type="spellStart"/>
      <w:r w:rsidRPr="00196639">
        <w:rPr>
          <w:sz w:val="24"/>
          <w:szCs w:val="24"/>
        </w:rPr>
        <w:t>malaysia</w:t>
      </w:r>
      <w:proofErr w:type="spellEnd"/>
      <w:r w:rsidRPr="00196639">
        <w:rPr>
          <w:sz w:val="24"/>
          <w:szCs w:val="24"/>
        </w:rPr>
        <w:t xml:space="preserve">. Cleaner Environmental Systems, 2(1), 100015. </w:t>
      </w:r>
      <w:hyperlink r:id="rId12" w:history="1">
        <w:r w:rsidRPr="00E6489E">
          <w:rPr>
            <w:rStyle w:val="Hyperlink"/>
            <w:sz w:val="24"/>
            <w:szCs w:val="24"/>
          </w:rPr>
          <w:t>https://doi.org/10.1016/j.cesys.2021.100015</w:t>
        </w:r>
      </w:hyperlink>
      <w:r>
        <w:rPr>
          <w:sz w:val="24"/>
          <w:szCs w:val="24"/>
        </w:rPr>
        <w:t xml:space="preserve"> </w:t>
      </w:r>
    </w:p>
    <w:p w14:paraId="33CD4E0D" w14:textId="1880B117" w:rsidR="00196639" w:rsidRDefault="007D6079" w:rsidP="006B3977">
      <w:pPr>
        <w:pStyle w:val="ListParagraph"/>
        <w:numPr>
          <w:ilvl w:val="0"/>
          <w:numId w:val="8"/>
        </w:numPr>
        <w:rPr>
          <w:sz w:val="24"/>
          <w:szCs w:val="24"/>
        </w:rPr>
      </w:pPr>
      <w:r w:rsidRPr="007D6079">
        <w:rPr>
          <w:sz w:val="24"/>
          <w:szCs w:val="24"/>
        </w:rPr>
        <w:t xml:space="preserve">European Environment Agency. (2023, September 15). Climate change mitigation: reducing emissions. Retrieved from www.eea.europa.eu website: </w:t>
      </w:r>
      <w:hyperlink r:id="rId13" w:history="1">
        <w:r w:rsidRPr="00E6489E">
          <w:rPr>
            <w:rStyle w:val="Hyperlink"/>
            <w:sz w:val="24"/>
            <w:szCs w:val="24"/>
          </w:rPr>
          <w:t>https://www.eea.europa.eu/en/topics/in-depth/climate-change-mitigation-reducing-emissions</w:t>
        </w:r>
      </w:hyperlink>
      <w:r>
        <w:rPr>
          <w:sz w:val="24"/>
          <w:szCs w:val="24"/>
        </w:rPr>
        <w:t xml:space="preserve"> </w:t>
      </w:r>
    </w:p>
    <w:p w14:paraId="27DADD8A" w14:textId="10BEEBD3" w:rsidR="007D6079" w:rsidRDefault="007D6079" w:rsidP="006B3977">
      <w:pPr>
        <w:pStyle w:val="ListParagraph"/>
        <w:numPr>
          <w:ilvl w:val="0"/>
          <w:numId w:val="8"/>
        </w:numPr>
        <w:rPr>
          <w:sz w:val="24"/>
          <w:szCs w:val="24"/>
        </w:rPr>
      </w:pPr>
      <w:r>
        <w:rPr>
          <w:sz w:val="24"/>
          <w:szCs w:val="24"/>
        </w:rPr>
        <w:t xml:space="preserve">Health and Well-being. </w:t>
      </w:r>
      <w:r w:rsidRPr="007D6079">
        <w:rPr>
          <w:sz w:val="24"/>
          <w:szCs w:val="24"/>
        </w:rPr>
        <w:t xml:space="preserve">(N.d.). Retrieved from </w:t>
      </w:r>
      <w:hyperlink r:id="rId14" w:history="1">
        <w:r w:rsidRPr="00E6489E">
          <w:rPr>
            <w:rStyle w:val="Hyperlink"/>
            <w:sz w:val="24"/>
            <w:szCs w:val="24"/>
          </w:rPr>
          <w:t>https://repository.essex.ac.uk/26544/1/Boncori%20Loughran%20Health%20and%20Wellbeing%20UoE%20Reader%20accepted.pdf</w:t>
        </w:r>
      </w:hyperlink>
      <w:r>
        <w:rPr>
          <w:sz w:val="24"/>
          <w:szCs w:val="24"/>
        </w:rPr>
        <w:t xml:space="preserve"> </w:t>
      </w:r>
    </w:p>
    <w:p w14:paraId="648CC7F9" w14:textId="31D237AD" w:rsidR="007D6079" w:rsidRDefault="007D6079" w:rsidP="007D6079">
      <w:pPr>
        <w:pStyle w:val="ListParagraph"/>
        <w:numPr>
          <w:ilvl w:val="0"/>
          <w:numId w:val="8"/>
        </w:numPr>
        <w:rPr>
          <w:sz w:val="24"/>
          <w:szCs w:val="24"/>
        </w:rPr>
      </w:pPr>
      <w:r w:rsidRPr="007D6079">
        <w:rPr>
          <w:sz w:val="24"/>
          <w:szCs w:val="24"/>
        </w:rPr>
        <w:t xml:space="preserve">Kelly, E. L., Berkman, L. F., </w:t>
      </w:r>
      <w:proofErr w:type="spellStart"/>
      <w:r w:rsidRPr="007D6079">
        <w:rPr>
          <w:sz w:val="24"/>
          <w:szCs w:val="24"/>
        </w:rPr>
        <w:t>Kubzansky</w:t>
      </w:r>
      <w:proofErr w:type="spellEnd"/>
      <w:r w:rsidRPr="007D6079">
        <w:rPr>
          <w:sz w:val="24"/>
          <w:szCs w:val="24"/>
        </w:rPr>
        <w:t xml:space="preserve">, L. D., &amp; Lovejoy, M. (2021, October 12). 7 Strategies to Improve Your Employees’ Health and Well-Being. Retrieved from Harvard Business Review website: </w:t>
      </w:r>
      <w:hyperlink r:id="rId15" w:history="1">
        <w:r w:rsidRPr="00E6489E">
          <w:rPr>
            <w:rStyle w:val="Hyperlink"/>
            <w:sz w:val="24"/>
            <w:szCs w:val="24"/>
          </w:rPr>
          <w:t>https://hbr.org/2021/10/7-strategies-to-improve-your-employees-health-and-well-being</w:t>
        </w:r>
      </w:hyperlink>
    </w:p>
    <w:p w14:paraId="120FFCB6" w14:textId="1DD13AAA" w:rsidR="007D6079" w:rsidRDefault="00BD1B50" w:rsidP="007D6079">
      <w:pPr>
        <w:pStyle w:val="ListParagraph"/>
        <w:numPr>
          <w:ilvl w:val="0"/>
          <w:numId w:val="8"/>
        </w:numPr>
        <w:rPr>
          <w:sz w:val="24"/>
          <w:szCs w:val="24"/>
        </w:rPr>
      </w:pPr>
      <w:r w:rsidRPr="00BD1B50">
        <w:rPr>
          <w:sz w:val="24"/>
          <w:szCs w:val="24"/>
        </w:rPr>
        <w:t xml:space="preserve">Stanford University. (2022). An Introduction to Equality of Opportunity | Equality of Opportunity and Education. Retrieved from edeq.stanford.edu website: </w:t>
      </w:r>
      <w:hyperlink r:id="rId16" w:history="1">
        <w:r w:rsidRPr="00E6489E">
          <w:rPr>
            <w:rStyle w:val="Hyperlink"/>
            <w:sz w:val="24"/>
            <w:szCs w:val="24"/>
          </w:rPr>
          <w:t>https://edeq.stanford.edu/sections</w:t>
        </w:r>
      </w:hyperlink>
      <w:r>
        <w:rPr>
          <w:sz w:val="24"/>
          <w:szCs w:val="24"/>
        </w:rPr>
        <w:t xml:space="preserve"> </w:t>
      </w:r>
    </w:p>
    <w:p w14:paraId="4AFCA3FC" w14:textId="3389E062" w:rsidR="00BD1B50" w:rsidRDefault="00BD1B50" w:rsidP="007D6079">
      <w:pPr>
        <w:pStyle w:val="ListParagraph"/>
        <w:numPr>
          <w:ilvl w:val="0"/>
          <w:numId w:val="8"/>
        </w:numPr>
        <w:rPr>
          <w:sz w:val="24"/>
          <w:szCs w:val="24"/>
        </w:rPr>
      </w:pPr>
      <w:r w:rsidRPr="00BD1B50">
        <w:rPr>
          <w:sz w:val="24"/>
          <w:szCs w:val="24"/>
        </w:rPr>
        <w:t xml:space="preserve">Ganesh, K. (2023, May 30). Diversity in the workplace: Why is it important? Retrieved from </w:t>
      </w:r>
      <w:proofErr w:type="spellStart"/>
      <w:r w:rsidRPr="00BD1B50">
        <w:rPr>
          <w:sz w:val="24"/>
          <w:szCs w:val="24"/>
        </w:rPr>
        <w:t>CultureMonkey</w:t>
      </w:r>
      <w:proofErr w:type="spellEnd"/>
      <w:r w:rsidRPr="00BD1B50">
        <w:rPr>
          <w:sz w:val="24"/>
          <w:szCs w:val="24"/>
        </w:rPr>
        <w:t xml:space="preserve"> website: </w:t>
      </w:r>
      <w:hyperlink r:id="rId17" w:history="1">
        <w:r w:rsidRPr="00E6489E">
          <w:rPr>
            <w:rStyle w:val="Hyperlink"/>
            <w:sz w:val="24"/>
            <w:szCs w:val="24"/>
          </w:rPr>
          <w:t>https://www.culturemonkey.io/employee-engagement/diversity-in-the-workplace/</w:t>
        </w:r>
      </w:hyperlink>
      <w:r>
        <w:rPr>
          <w:sz w:val="24"/>
          <w:szCs w:val="24"/>
        </w:rPr>
        <w:t xml:space="preserve"> </w:t>
      </w:r>
    </w:p>
    <w:p w14:paraId="6D153A36" w14:textId="1BA8C39A" w:rsidR="00BD1B50" w:rsidRDefault="00BD1B50" w:rsidP="007D6079">
      <w:pPr>
        <w:pStyle w:val="ListParagraph"/>
        <w:numPr>
          <w:ilvl w:val="0"/>
          <w:numId w:val="8"/>
        </w:numPr>
        <w:rPr>
          <w:sz w:val="24"/>
          <w:szCs w:val="24"/>
        </w:rPr>
      </w:pPr>
      <w:r w:rsidRPr="00BD1B50">
        <w:rPr>
          <w:sz w:val="24"/>
          <w:szCs w:val="24"/>
        </w:rPr>
        <w:t xml:space="preserve">National University. (2022, October 9). Inclusion In </w:t>
      </w:r>
      <w:proofErr w:type="gramStart"/>
      <w:r w:rsidRPr="00BD1B50">
        <w:rPr>
          <w:sz w:val="24"/>
          <w:szCs w:val="24"/>
        </w:rPr>
        <w:t>The</w:t>
      </w:r>
      <w:proofErr w:type="gramEnd"/>
      <w:r w:rsidRPr="00BD1B50">
        <w:rPr>
          <w:sz w:val="24"/>
          <w:szCs w:val="24"/>
        </w:rPr>
        <w:t xml:space="preserve"> Workplace: What It Means And Its Strength | NU. Retrieved from National University website: </w:t>
      </w:r>
      <w:hyperlink r:id="rId18" w:history="1">
        <w:r w:rsidRPr="00E6489E">
          <w:rPr>
            <w:rStyle w:val="Hyperlink"/>
            <w:sz w:val="24"/>
            <w:szCs w:val="24"/>
          </w:rPr>
          <w:t>https://www.nu.edu/blog/inclusion-in-the-workplace/</w:t>
        </w:r>
      </w:hyperlink>
      <w:r>
        <w:rPr>
          <w:sz w:val="24"/>
          <w:szCs w:val="24"/>
        </w:rPr>
        <w:t xml:space="preserve"> </w:t>
      </w:r>
    </w:p>
    <w:p w14:paraId="1249B07B" w14:textId="085A7DC9" w:rsidR="00BD1B50" w:rsidRDefault="00BD1B50" w:rsidP="007D6079">
      <w:pPr>
        <w:pStyle w:val="ListParagraph"/>
        <w:numPr>
          <w:ilvl w:val="0"/>
          <w:numId w:val="8"/>
        </w:numPr>
        <w:rPr>
          <w:sz w:val="24"/>
          <w:szCs w:val="24"/>
        </w:rPr>
      </w:pPr>
      <w:proofErr w:type="gramStart"/>
      <w:r w:rsidRPr="00BD1B50">
        <w:rPr>
          <w:sz w:val="24"/>
          <w:szCs w:val="24"/>
        </w:rPr>
        <w:t>Indeed</w:t>
      </w:r>
      <w:proofErr w:type="gramEnd"/>
      <w:r w:rsidRPr="00BD1B50">
        <w:rPr>
          <w:sz w:val="24"/>
          <w:szCs w:val="24"/>
        </w:rPr>
        <w:t xml:space="preserve"> Editorial Team. (2023, April 21). The Benefits of Diverse Teams in the Workplace. Retrieved from Indeed Career Guide website: </w:t>
      </w:r>
      <w:hyperlink r:id="rId19" w:history="1">
        <w:r w:rsidRPr="00E6489E">
          <w:rPr>
            <w:rStyle w:val="Hyperlink"/>
            <w:sz w:val="24"/>
            <w:szCs w:val="24"/>
          </w:rPr>
          <w:t>https://www.indeed.com/career-advice/career-development/diverse-team-benefits</w:t>
        </w:r>
      </w:hyperlink>
      <w:r>
        <w:rPr>
          <w:sz w:val="24"/>
          <w:szCs w:val="24"/>
        </w:rPr>
        <w:t xml:space="preserve"> </w:t>
      </w:r>
    </w:p>
    <w:p w14:paraId="76433C64" w14:textId="3B216EBA" w:rsidR="00BD1B50" w:rsidRDefault="00AA187E" w:rsidP="007D6079">
      <w:pPr>
        <w:pStyle w:val="ListParagraph"/>
        <w:numPr>
          <w:ilvl w:val="0"/>
          <w:numId w:val="8"/>
        </w:numPr>
        <w:rPr>
          <w:sz w:val="24"/>
          <w:szCs w:val="24"/>
        </w:rPr>
      </w:pPr>
      <w:r w:rsidRPr="00AA187E">
        <w:rPr>
          <w:sz w:val="24"/>
          <w:szCs w:val="24"/>
        </w:rPr>
        <w:t xml:space="preserve">European Environment Agency. (2023, September 15). Climate change mitigation: reducing emissions. Www.eea.europa.eu. </w:t>
      </w:r>
      <w:hyperlink r:id="rId20" w:history="1">
        <w:r w:rsidRPr="00E6489E">
          <w:rPr>
            <w:rStyle w:val="Hyperlink"/>
            <w:sz w:val="24"/>
            <w:szCs w:val="24"/>
          </w:rPr>
          <w:t>https://www.eea.europa.eu/en/topics/in-depth/climate-change-mitigation-reducing-emissions</w:t>
        </w:r>
      </w:hyperlink>
      <w:r>
        <w:rPr>
          <w:sz w:val="24"/>
          <w:szCs w:val="24"/>
        </w:rPr>
        <w:t xml:space="preserve"> </w:t>
      </w:r>
    </w:p>
    <w:p w14:paraId="2F1B801D" w14:textId="10515660" w:rsidR="00AA187E" w:rsidRDefault="00AA187E" w:rsidP="007D6079">
      <w:pPr>
        <w:pStyle w:val="ListParagraph"/>
        <w:numPr>
          <w:ilvl w:val="0"/>
          <w:numId w:val="8"/>
        </w:numPr>
        <w:rPr>
          <w:sz w:val="24"/>
          <w:szCs w:val="24"/>
        </w:rPr>
      </w:pPr>
      <w:r w:rsidRPr="00AA187E">
        <w:rPr>
          <w:sz w:val="24"/>
          <w:szCs w:val="24"/>
        </w:rPr>
        <w:t xml:space="preserve">Craig, L., Laskowski, N., &amp; Tucci, L. (2024). What is artificial intelligence (AI)? Everything you need to know. Retrieved from </w:t>
      </w:r>
      <w:hyperlink r:id="rId21" w:history="1">
        <w:r w:rsidRPr="00E6489E">
          <w:rPr>
            <w:rStyle w:val="Hyperlink"/>
            <w:sz w:val="24"/>
            <w:szCs w:val="24"/>
          </w:rPr>
          <w:t>https://www.techtarget.com/searchenterpriseai/definition/AI-Artificial-Intelligence</w:t>
        </w:r>
      </w:hyperlink>
      <w:r>
        <w:rPr>
          <w:sz w:val="24"/>
          <w:szCs w:val="24"/>
        </w:rPr>
        <w:t xml:space="preserve"> </w:t>
      </w:r>
    </w:p>
    <w:p w14:paraId="444027C1" w14:textId="17BBF15D" w:rsidR="00AA187E" w:rsidRDefault="00AA187E" w:rsidP="007D6079">
      <w:pPr>
        <w:pStyle w:val="ListParagraph"/>
        <w:numPr>
          <w:ilvl w:val="0"/>
          <w:numId w:val="8"/>
        </w:numPr>
        <w:rPr>
          <w:sz w:val="24"/>
          <w:szCs w:val="24"/>
        </w:rPr>
      </w:pPr>
      <w:r w:rsidRPr="00AA187E">
        <w:rPr>
          <w:sz w:val="24"/>
          <w:szCs w:val="24"/>
        </w:rPr>
        <w:t xml:space="preserve">Ramakrishna. (2023, July 9). Artificial Intelligence (AI) Impact on Human </w:t>
      </w:r>
      <w:proofErr w:type="gramStart"/>
      <w:r w:rsidRPr="00AA187E">
        <w:rPr>
          <w:sz w:val="24"/>
          <w:szCs w:val="24"/>
        </w:rPr>
        <w:t>Resources(</w:t>
      </w:r>
      <w:proofErr w:type="gramEnd"/>
      <w:r w:rsidRPr="00AA187E">
        <w:rPr>
          <w:sz w:val="24"/>
          <w:szCs w:val="24"/>
        </w:rPr>
        <w:t xml:space="preserve">HR). Retrieved from www.linkedin.com website: </w:t>
      </w:r>
      <w:hyperlink r:id="rId22" w:history="1">
        <w:r w:rsidRPr="00E6489E">
          <w:rPr>
            <w:rStyle w:val="Hyperlink"/>
            <w:sz w:val="24"/>
            <w:szCs w:val="24"/>
          </w:rPr>
          <w:t>https://www.linkedin.com/pulse/artificial-intelligence-ai-impact-human-resourceshr-gummudu</w:t>
        </w:r>
      </w:hyperlink>
      <w:r>
        <w:rPr>
          <w:sz w:val="24"/>
          <w:szCs w:val="24"/>
        </w:rPr>
        <w:t xml:space="preserve"> </w:t>
      </w:r>
    </w:p>
    <w:p w14:paraId="1DFCDA48" w14:textId="73A8623B" w:rsidR="00AA187E" w:rsidRDefault="00AA187E" w:rsidP="007D6079">
      <w:pPr>
        <w:pStyle w:val="ListParagraph"/>
        <w:numPr>
          <w:ilvl w:val="0"/>
          <w:numId w:val="8"/>
        </w:numPr>
        <w:rPr>
          <w:sz w:val="24"/>
          <w:szCs w:val="24"/>
        </w:rPr>
      </w:pPr>
      <w:r w:rsidRPr="00AA187E">
        <w:rPr>
          <w:sz w:val="24"/>
          <w:szCs w:val="24"/>
        </w:rPr>
        <w:lastRenderedPageBreak/>
        <w:t>Li, Mu. (2024). The impact of artificial intelligence on human resource management systems - Applications and risks. Applied and Computational Engineering. 48. 7-16. 10.54254/2755-2721/48/20241060.</w:t>
      </w:r>
      <w:r>
        <w:rPr>
          <w:sz w:val="24"/>
          <w:szCs w:val="24"/>
        </w:rPr>
        <w:t xml:space="preserve"> </w:t>
      </w:r>
    </w:p>
    <w:p w14:paraId="4365C14E" w14:textId="6554F536" w:rsidR="00E7643E" w:rsidRDefault="00E7643E" w:rsidP="007D6079">
      <w:pPr>
        <w:pStyle w:val="ListParagraph"/>
        <w:numPr>
          <w:ilvl w:val="0"/>
          <w:numId w:val="8"/>
        </w:numPr>
        <w:rPr>
          <w:sz w:val="24"/>
          <w:szCs w:val="24"/>
        </w:rPr>
      </w:pPr>
      <w:r w:rsidRPr="00E7643E">
        <w:rPr>
          <w:sz w:val="24"/>
          <w:szCs w:val="24"/>
        </w:rPr>
        <w:t xml:space="preserve">Kumar, S. (2019). Advantages and Disadvantages of Artificial Intelligence. Retrieved from </w:t>
      </w:r>
      <w:hyperlink r:id="rId23" w:history="1">
        <w:r w:rsidRPr="00E6489E">
          <w:rPr>
            <w:rStyle w:val="Hyperlink"/>
            <w:sz w:val="24"/>
            <w:szCs w:val="24"/>
          </w:rPr>
          <w:t>https://towardsdatascience.com/advantages-and-disadvantages-of-artificial-intelligence-182a5ef6588c</w:t>
        </w:r>
      </w:hyperlink>
      <w:r>
        <w:rPr>
          <w:sz w:val="24"/>
          <w:szCs w:val="24"/>
        </w:rPr>
        <w:t xml:space="preserve"> </w:t>
      </w:r>
    </w:p>
    <w:p w14:paraId="23E3FAD9" w14:textId="552E7BC5" w:rsidR="00E7643E" w:rsidRDefault="00E7643E" w:rsidP="007D6079">
      <w:pPr>
        <w:pStyle w:val="ListParagraph"/>
        <w:numPr>
          <w:ilvl w:val="0"/>
          <w:numId w:val="8"/>
        </w:numPr>
        <w:rPr>
          <w:sz w:val="24"/>
          <w:szCs w:val="24"/>
        </w:rPr>
      </w:pPr>
      <w:r w:rsidRPr="00E7643E">
        <w:rPr>
          <w:sz w:val="24"/>
          <w:szCs w:val="24"/>
        </w:rPr>
        <w:t xml:space="preserve">University, S. C. (n.d.). What is Ethics? Retrieved from </w:t>
      </w:r>
      <w:hyperlink r:id="rId24" w:history="1">
        <w:r w:rsidRPr="00E6489E">
          <w:rPr>
            <w:rStyle w:val="Hyperlink"/>
            <w:sz w:val="24"/>
            <w:szCs w:val="24"/>
          </w:rPr>
          <w:t>https://www.scu.edu/ethics/ethics-resources/ethical-decision-making/what-is-ethics/</w:t>
        </w:r>
      </w:hyperlink>
      <w:r>
        <w:rPr>
          <w:sz w:val="24"/>
          <w:szCs w:val="24"/>
        </w:rPr>
        <w:t xml:space="preserve"> </w:t>
      </w:r>
    </w:p>
    <w:p w14:paraId="1EEB84A5" w14:textId="639DE261" w:rsidR="004B7233" w:rsidRDefault="004B7233" w:rsidP="007D6079">
      <w:pPr>
        <w:pStyle w:val="ListParagraph"/>
        <w:numPr>
          <w:ilvl w:val="0"/>
          <w:numId w:val="8"/>
        </w:numPr>
        <w:rPr>
          <w:sz w:val="24"/>
          <w:szCs w:val="24"/>
        </w:rPr>
      </w:pPr>
      <w:r w:rsidRPr="004B7233">
        <w:rPr>
          <w:sz w:val="24"/>
          <w:szCs w:val="24"/>
        </w:rPr>
        <w:t xml:space="preserve">Yu, L., &amp; Li, Y. (2022). Artificial Intelligence Decision-Making Transparency and Employees’ Trust: The Parallel Multiple Mediating Effect of Effectiveness and Discomfort. Retrieved from </w:t>
      </w:r>
      <w:hyperlink r:id="rId25" w:history="1">
        <w:r w:rsidRPr="00E6489E">
          <w:rPr>
            <w:rStyle w:val="Hyperlink"/>
            <w:sz w:val="24"/>
            <w:szCs w:val="24"/>
          </w:rPr>
          <w:t>https://www.ncbi.nlm.nih.gov/pmc/articles/PMC9138134/</w:t>
        </w:r>
      </w:hyperlink>
      <w:r>
        <w:rPr>
          <w:sz w:val="24"/>
          <w:szCs w:val="24"/>
        </w:rPr>
        <w:t xml:space="preserve"> </w:t>
      </w:r>
    </w:p>
    <w:p w14:paraId="69B8F79B" w14:textId="661C625B" w:rsidR="004B7233" w:rsidRDefault="004B7233" w:rsidP="007D6079">
      <w:pPr>
        <w:pStyle w:val="ListParagraph"/>
        <w:numPr>
          <w:ilvl w:val="0"/>
          <w:numId w:val="8"/>
        </w:numPr>
        <w:rPr>
          <w:sz w:val="24"/>
          <w:szCs w:val="24"/>
        </w:rPr>
      </w:pPr>
      <w:r w:rsidRPr="004B7233">
        <w:rPr>
          <w:sz w:val="24"/>
          <w:szCs w:val="24"/>
        </w:rPr>
        <w:t xml:space="preserve">Chellappa, S. (2024, January 23). AI Ethics: Implications for Human Resource Leaders. Retrieved from </w:t>
      </w:r>
      <w:proofErr w:type="spellStart"/>
      <w:r w:rsidRPr="004B7233">
        <w:rPr>
          <w:sz w:val="24"/>
          <w:szCs w:val="24"/>
        </w:rPr>
        <w:t>Engagedly</w:t>
      </w:r>
      <w:proofErr w:type="spellEnd"/>
      <w:r w:rsidRPr="004B7233">
        <w:rPr>
          <w:sz w:val="24"/>
          <w:szCs w:val="24"/>
        </w:rPr>
        <w:t xml:space="preserve"> website: </w:t>
      </w:r>
      <w:hyperlink r:id="rId26" w:history="1">
        <w:r w:rsidRPr="00E6489E">
          <w:rPr>
            <w:rStyle w:val="Hyperlink"/>
            <w:sz w:val="24"/>
            <w:szCs w:val="24"/>
          </w:rPr>
          <w:t>https://engagedly.com/blog/ai-ethics-implications-for-human-resource-leaders/</w:t>
        </w:r>
      </w:hyperlink>
      <w:r>
        <w:rPr>
          <w:sz w:val="24"/>
          <w:szCs w:val="24"/>
        </w:rPr>
        <w:t xml:space="preserve"> </w:t>
      </w:r>
    </w:p>
    <w:p w14:paraId="24B61ABE" w14:textId="5DA10769" w:rsidR="004B7233" w:rsidRDefault="004B7233" w:rsidP="007D6079">
      <w:pPr>
        <w:pStyle w:val="ListParagraph"/>
        <w:numPr>
          <w:ilvl w:val="0"/>
          <w:numId w:val="8"/>
        </w:numPr>
        <w:rPr>
          <w:sz w:val="24"/>
          <w:szCs w:val="24"/>
        </w:rPr>
      </w:pPr>
      <w:proofErr w:type="gramStart"/>
      <w:r w:rsidRPr="004B7233">
        <w:rPr>
          <w:sz w:val="24"/>
          <w:szCs w:val="24"/>
        </w:rPr>
        <w:t>Indeed</w:t>
      </w:r>
      <w:proofErr w:type="gramEnd"/>
      <w:r w:rsidRPr="004B7233">
        <w:rPr>
          <w:sz w:val="24"/>
          <w:szCs w:val="24"/>
        </w:rPr>
        <w:t xml:space="preserve"> Editorial Team. (2021, February 23). What Is the Importance of Leadership? Retrieved from Indeed Career Guide website: </w:t>
      </w:r>
      <w:hyperlink r:id="rId27" w:history="1">
        <w:r w:rsidRPr="00E6489E">
          <w:rPr>
            <w:rStyle w:val="Hyperlink"/>
            <w:sz w:val="24"/>
            <w:szCs w:val="24"/>
          </w:rPr>
          <w:t>https://www.indeed.com/career-advice/career-development/importance-of-leadership</w:t>
        </w:r>
      </w:hyperlink>
      <w:r>
        <w:rPr>
          <w:sz w:val="24"/>
          <w:szCs w:val="24"/>
        </w:rPr>
        <w:t xml:space="preserve"> </w:t>
      </w:r>
    </w:p>
    <w:p w14:paraId="50C23B6D" w14:textId="39CEE207" w:rsidR="004B7233" w:rsidRDefault="004B7233" w:rsidP="007D6079">
      <w:pPr>
        <w:pStyle w:val="ListParagraph"/>
        <w:numPr>
          <w:ilvl w:val="0"/>
          <w:numId w:val="8"/>
        </w:numPr>
        <w:rPr>
          <w:sz w:val="24"/>
          <w:szCs w:val="24"/>
        </w:rPr>
      </w:pPr>
      <w:r w:rsidRPr="004B7233">
        <w:rPr>
          <w:sz w:val="24"/>
          <w:szCs w:val="24"/>
        </w:rPr>
        <w:t xml:space="preserve">Stefanic, D. (2024). Cross-Cultural Leadership: Thriving in Diversity. Retrieved from </w:t>
      </w:r>
      <w:hyperlink r:id="rId28" w:history="1">
        <w:r w:rsidRPr="00E6489E">
          <w:rPr>
            <w:rStyle w:val="Hyperlink"/>
            <w:sz w:val="24"/>
            <w:szCs w:val="24"/>
          </w:rPr>
          <w:t>https://hyperspace.mv/cross-cultural-leadership/</w:t>
        </w:r>
      </w:hyperlink>
      <w:r>
        <w:rPr>
          <w:sz w:val="24"/>
          <w:szCs w:val="24"/>
        </w:rPr>
        <w:t xml:space="preserve"> </w:t>
      </w:r>
    </w:p>
    <w:p w14:paraId="7270AB30" w14:textId="6E070697" w:rsidR="004B7233" w:rsidRDefault="004B7233" w:rsidP="007D6079">
      <w:pPr>
        <w:pStyle w:val="ListParagraph"/>
        <w:numPr>
          <w:ilvl w:val="0"/>
          <w:numId w:val="8"/>
        </w:numPr>
        <w:rPr>
          <w:sz w:val="24"/>
          <w:szCs w:val="24"/>
        </w:rPr>
      </w:pPr>
      <w:r w:rsidRPr="004B7233">
        <w:rPr>
          <w:sz w:val="24"/>
          <w:szCs w:val="24"/>
        </w:rPr>
        <w:t xml:space="preserve">Melinda Smith, M. A. (2024). Body Language and Nonverbal Communication. Retrieved from </w:t>
      </w:r>
      <w:hyperlink r:id="rId29" w:history="1">
        <w:r w:rsidRPr="00E6489E">
          <w:rPr>
            <w:rStyle w:val="Hyperlink"/>
            <w:sz w:val="24"/>
            <w:szCs w:val="24"/>
          </w:rPr>
          <w:t>https://www.helpguide.org/articles/relationships-communication/nonverbal-communication.htm</w:t>
        </w:r>
      </w:hyperlink>
      <w:r>
        <w:rPr>
          <w:sz w:val="24"/>
          <w:szCs w:val="24"/>
        </w:rPr>
        <w:t xml:space="preserve"> </w:t>
      </w:r>
    </w:p>
    <w:p w14:paraId="3E6477F6" w14:textId="1056F138" w:rsidR="004B7233" w:rsidRDefault="004B7233" w:rsidP="007D6079">
      <w:pPr>
        <w:pStyle w:val="ListParagraph"/>
        <w:numPr>
          <w:ilvl w:val="0"/>
          <w:numId w:val="8"/>
        </w:numPr>
        <w:rPr>
          <w:sz w:val="24"/>
          <w:szCs w:val="24"/>
        </w:rPr>
      </w:pPr>
      <w:r w:rsidRPr="004B7233">
        <w:rPr>
          <w:sz w:val="24"/>
          <w:szCs w:val="24"/>
        </w:rPr>
        <w:t xml:space="preserve">The Economic Times. (2023, September 7). Global Leadership and Cross-Cultural Management: Navigating Diversity Across Borders. The Economic Times. Retrieved from </w:t>
      </w:r>
      <w:hyperlink r:id="rId30" w:history="1">
        <w:r w:rsidRPr="00E6489E">
          <w:rPr>
            <w:rStyle w:val="Hyperlink"/>
            <w:sz w:val="24"/>
            <w:szCs w:val="24"/>
          </w:rPr>
          <w:t>https://economictimes.indiatimes.com/jobs/mid-career/global-leadership-and-cross-cultural-management-navigating-diversity-across-borders/articleshow/103475813.cms?from=mdr</w:t>
        </w:r>
      </w:hyperlink>
      <w:r>
        <w:rPr>
          <w:sz w:val="24"/>
          <w:szCs w:val="24"/>
        </w:rPr>
        <w:t xml:space="preserve"> </w:t>
      </w:r>
    </w:p>
    <w:p w14:paraId="58984ABF" w14:textId="10B13C0C" w:rsidR="00BD1883" w:rsidRDefault="00BD1883" w:rsidP="007D6079">
      <w:pPr>
        <w:pStyle w:val="ListParagraph"/>
        <w:numPr>
          <w:ilvl w:val="0"/>
          <w:numId w:val="8"/>
        </w:numPr>
        <w:rPr>
          <w:sz w:val="24"/>
          <w:szCs w:val="24"/>
        </w:rPr>
      </w:pPr>
      <w:r w:rsidRPr="00BD1883">
        <w:rPr>
          <w:sz w:val="24"/>
          <w:szCs w:val="24"/>
        </w:rPr>
        <w:t xml:space="preserve">Landry, L. (2019). Why emotional intelligence is important in leadership. Retrieved from Harvard Business School Online website: </w:t>
      </w:r>
      <w:hyperlink r:id="rId31" w:history="1">
        <w:r w:rsidRPr="00E6489E">
          <w:rPr>
            <w:rStyle w:val="Hyperlink"/>
            <w:sz w:val="24"/>
            <w:szCs w:val="24"/>
          </w:rPr>
          <w:t>https://online.hbs.edu/blog/post/emotional-intelligence-in-leadership</w:t>
        </w:r>
      </w:hyperlink>
      <w:r>
        <w:rPr>
          <w:sz w:val="24"/>
          <w:szCs w:val="24"/>
        </w:rPr>
        <w:t xml:space="preserve"> </w:t>
      </w:r>
    </w:p>
    <w:p w14:paraId="4E94045A" w14:textId="1354536D" w:rsidR="00BD1883" w:rsidRDefault="00F17524" w:rsidP="007D6079">
      <w:pPr>
        <w:pStyle w:val="ListParagraph"/>
        <w:numPr>
          <w:ilvl w:val="0"/>
          <w:numId w:val="8"/>
        </w:numPr>
        <w:rPr>
          <w:sz w:val="24"/>
          <w:szCs w:val="24"/>
        </w:rPr>
      </w:pPr>
      <w:r w:rsidRPr="00F17524">
        <w:rPr>
          <w:sz w:val="24"/>
          <w:szCs w:val="24"/>
        </w:rPr>
        <w:t xml:space="preserve">Jain, V., &amp; Ackerson, D. (2023, July 5). The Importance of Emotional Intelligence in Effective Leadership. Retrieved from Semaphore website: </w:t>
      </w:r>
      <w:hyperlink r:id="rId32" w:history="1">
        <w:r w:rsidRPr="00E6489E">
          <w:rPr>
            <w:rStyle w:val="Hyperlink"/>
            <w:sz w:val="24"/>
            <w:szCs w:val="24"/>
          </w:rPr>
          <w:t>https://semaphoreci.com/blog/emotional-intelligence-leadership</w:t>
        </w:r>
      </w:hyperlink>
      <w:r>
        <w:rPr>
          <w:sz w:val="24"/>
          <w:szCs w:val="24"/>
        </w:rPr>
        <w:t xml:space="preserve"> </w:t>
      </w:r>
    </w:p>
    <w:p w14:paraId="1F909906" w14:textId="104E6DB0" w:rsidR="00F17524" w:rsidRDefault="00F17524" w:rsidP="007D6079">
      <w:pPr>
        <w:pStyle w:val="ListParagraph"/>
        <w:numPr>
          <w:ilvl w:val="0"/>
          <w:numId w:val="8"/>
        </w:numPr>
        <w:rPr>
          <w:sz w:val="24"/>
          <w:szCs w:val="24"/>
        </w:rPr>
      </w:pPr>
      <w:proofErr w:type="spellStart"/>
      <w:r w:rsidRPr="00F17524">
        <w:rPr>
          <w:sz w:val="24"/>
          <w:szCs w:val="24"/>
        </w:rPr>
        <w:t>Menguin</w:t>
      </w:r>
      <w:proofErr w:type="spellEnd"/>
      <w:r w:rsidRPr="00F17524">
        <w:rPr>
          <w:sz w:val="24"/>
          <w:szCs w:val="24"/>
        </w:rPr>
        <w:t xml:space="preserve">, J. (2023, October 12). Team Building Glossary - Strategic Learning. Retrieved July 21, 2024, from Strategic Learning website: </w:t>
      </w:r>
      <w:hyperlink r:id="rId33" w:history="1">
        <w:r w:rsidRPr="00E6489E">
          <w:rPr>
            <w:rStyle w:val="Hyperlink"/>
            <w:sz w:val="24"/>
            <w:szCs w:val="24"/>
          </w:rPr>
          <w:t>https://www.strategiclearning.asia/team-building-glossary/</w:t>
        </w:r>
      </w:hyperlink>
      <w:r>
        <w:rPr>
          <w:sz w:val="24"/>
          <w:szCs w:val="24"/>
        </w:rPr>
        <w:t xml:space="preserve"> </w:t>
      </w:r>
    </w:p>
    <w:p w14:paraId="4F354D43" w14:textId="1390A018" w:rsidR="00F17524" w:rsidRPr="007D6079" w:rsidRDefault="00F17524" w:rsidP="007D6079">
      <w:pPr>
        <w:pStyle w:val="ListParagraph"/>
        <w:numPr>
          <w:ilvl w:val="0"/>
          <w:numId w:val="8"/>
        </w:numPr>
        <w:rPr>
          <w:sz w:val="24"/>
          <w:szCs w:val="24"/>
        </w:rPr>
      </w:pPr>
      <w:r w:rsidRPr="00F17524">
        <w:rPr>
          <w:sz w:val="24"/>
          <w:szCs w:val="24"/>
        </w:rPr>
        <w:t xml:space="preserve">K, V. (2023). Why team building is very useful and important for a firm? Retrieved from </w:t>
      </w:r>
      <w:hyperlink r:id="rId34" w:history="1">
        <w:r w:rsidRPr="00E6489E">
          <w:rPr>
            <w:rStyle w:val="Hyperlink"/>
            <w:sz w:val="24"/>
            <w:szCs w:val="24"/>
          </w:rPr>
          <w:t>https://www.linkedin.com/pulse/why-team-building-very-useful-important-firm-vivek-k-soni-0hwsf</w:t>
        </w:r>
      </w:hyperlink>
      <w:r>
        <w:rPr>
          <w:sz w:val="24"/>
          <w:szCs w:val="24"/>
        </w:rPr>
        <w:t xml:space="preserve"> </w:t>
      </w:r>
    </w:p>
    <w:p w14:paraId="4948B2B7" w14:textId="77777777" w:rsidR="00DA4AE8" w:rsidRPr="007125D5" w:rsidRDefault="00DA4AE8">
      <w:pPr>
        <w:rPr>
          <w:sz w:val="24"/>
          <w:szCs w:val="24"/>
        </w:rPr>
      </w:pPr>
    </w:p>
    <w:p w14:paraId="039094BD" w14:textId="77777777" w:rsidR="00DA4AE8" w:rsidRDefault="00DA4AE8"/>
    <w:sectPr w:rsidR="00DA4AE8" w:rsidSect="00E45374">
      <w:footerReference w:type="default" r:id="rId35"/>
      <w:pgSz w:w="11906" w:h="16838"/>
      <w:pgMar w:top="426"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EE3758" w14:textId="77777777" w:rsidR="00BE7916" w:rsidRPr="007125D5" w:rsidRDefault="00BE7916" w:rsidP="00F85AEC">
      <w:pPr>
        <w:spacing w:after="0" w:line="240" w:lineRule="auto"/>
      </w:pPr>
      <w:r w:rsidRPr="007125D5">
        <w:separator/>
      </w:r>
    </w:p>
  </w:endnote>
  <w:endnote w:type="continuationSeparator" w:id="0">
    <w:p w14:paraId="5989E023" w14:textId="77777777" w:rsidR="00BE7916" w:rsidRPr="007125D5" w:rsidRDefault="00BE7916" w:rsidP="00F85AEC">
      <w:pPr>
        <w:spacing w:after="0" w:line="240" w:lineRule="auto"/>
      </w:pPr>
      <w:r w:rsidRPr="007125D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2">
    <w:charset w:val="02"/>
    <w:family w:val="decorative"/>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5433246"/>
      <w:docPartObj>
        <w:docPartGallery w:val="Page Numbers (Bottom of Page)"/>
        <w:docPartUnique/>
      </w:docPartObj>
    </w:sdtPr>
    <w:sdtContent>
      <w:p w14:paraId="3C7C7715" w14:textId="78A48EFA" w:rsidR="007125D5" w:rsidRPr="007125D5" w:rsidRDefault="007125D5">
        <w:pPr>
          <w:pStyle w:val="Footer"/>
          <w:jc w:val="right"/>
        </w:pPr>
        <w:r w:rsidRPr="007125D5">
          <w:fldChar w:fldCharType="begin"/>
        </w:r>
        <w:r w:rsidRPr="007125D5">
          <w:instrText xml:space="preserve"> PAGE   \* MERGEFORMAT </w:instrText>
        </w:r>
        <w:r w:rsidRPr="007125D5">
          <w:fldChar w:fldCharType="separate"/>
        </w:r>
        <w:r w:rsidRPr="007125D5">
          <w:t>2</w:t>
        </w:r>
        <w:r w:rsidRPr="007125D5">
          <w:fldChar w:fldCharType="end"/>
        </w:r>
      </w:p>
    </w:sdtContent>
  </w:sdt>
  <w:p w14:paraId="6B316EB0" w14:textId="77777777" w:rsidR="007125D5" w:rsidRPr="007125D5" w:rsidRDefault="007125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D33D46" w14:textId="77777777" w:rsidR="00BE7916" w:rsidRPr="007125D5" w:rsidRDefault="00BE7916" w:rsidP="00F85AEC">
      <w:pPr>
        <w:spacing w:after="0" w:line="240" w:lineRule="auto"/>
      </w:pPr>
      <w:r w:rsidRPr="007125D5">
        <w:separator/>
      </w:r>
    </w:p>
  </w:footnote>
  <w:footnote w:type="continuationSeparator" w:id="0">
    <w:p w14:paraId="7EDBC5B4" w14:textId="77777777" w:rsidR="00BE7916" w:rsidRPr="007125D5" w:rsidRDefault="00BE7916" w:rsidP="00F85AEC">
      <w:pPr>
        <w:spacing w:after="0" w:line="240" w:lineRule="auto"/>
      </w:pPr>
      <w:r w:rsidRPr="007125D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072EE"/>
    <w:multiLevelType w:val="multilevel"/>
    <w:tmpl w:val="A3F47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15378D"/>
    <w:multiLevelType w:val="multilevel"/>
    <w:tmpl w:val="C4E4F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401952"/>
    <w:multiLevelType w:val="hybridMultilevel"/>
    <w:tmpl w:val="4EE894A6"/>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06715B64"/>
    <w:multiLevelType w:val="hybridMultilevel"/>
    <w:tmpl w:val="922AF782"/>
    <w:lvl w:ilvl="0" w:tplc="BDD669C0">
      <w:start w:val="1"/>
      <w:numFmt w:val="bullet"/>
      <w:lvlText w:val=""/>
      <w:lvlJc w:val="left"/>
      <w:pPr>
        <w:tabs>
          <w:tab w:val="num" w:pos="720"/>
        </w:tabs>
        <w:ind w:left="720" w:hanging="360"/>
      </w:pPr>
      <w:rPr>
        <w:rFonts w:ascii="Wingdings 2" w:hAnsi="Wingdings 2" w:hint="default"/>
      </w:rPr>
    </w:lvl>
    <w:lvl w:ilvl="1" w:tplc="6A68971E" w:tentative="1">
      <w:start w:val="1"/>
      <w:numFmt w:val="bullet"/>
      <w:lvlText w:val=""/>
      <w:lvlJc w:val="left"/>
      <w:pPr>
        <w:tabs>
          <w:tab w:val="num" w:pos="1440"/>
        </w:tabs>
        <w:ind w:left="1440" w:hanging="360"/>
      </w:pPr>
      <w:rPr>
        <w:rFonts w:ascii="Wingdings 2" w:hAnsi="Wingdings 2" w:hint="default"/>
      </w:rPr>
    </w:lvl>
    <w:lvl w:ilvl="2" w:tplc="D0C805C0" w:tentative="1">
      <w:start w:val="1"/>
      <w:numFmt w:val="bullet"/>
      <w:lvlText w:val=""/>
      <w:lvlJc w:val="left"/>
      <w:pPr>
        <w:tabs>
          <w:tab w:val="num" w:pos="2160"/>
        </w:tabs>
        <w:ind w:left="2160" w:hanging="360"/>
      </w:pPr>
      <w:rPr>
        <w:rFonts w:ascii="Wingdings 2" w:hAnsi="Wingdings 2" w:hint="default"/>
      </w:rPr>
    </w:lvl>
    <w:lvl w:ilvl="3" w:tplc="14C8B5E6" w:tentative="1">
      <w:start w:val="1"/>
      <w:numFmt w:val="bullet"/>
      <w:lvlText w:val=""/>
      <w:lvlJc w:val="left"/>
      <w:pPr>
        <w:tabs>
          <w:tab w:val="num" w:pos="2880"/>
        </w:tabs>
        <w:ind w:left="2880" w:hanging="360"/>
      </w:pPr>
      <w:rPr>
        <w:rFonts w:ascii="Wingdings 2" w:hAnsi="Wingdings 2" w:hint="default"/>
      </w:rPr>
    </w:lvl>
    <w:lvl w:ilvl="4" w:tplc="E0D87576" w:tentative="1">
      <w:start w:val="1"/>
      <w:numFmt w:val="bullet"/>
      <w:lvlText w:val=""/>
      <w:lvlJc w:val="left"/>
      <w:pPr>
        <w:tabs>
          <w:tab w:val="num" w:pos="3600"/>
        </w:tabs>
        <w:ind w:left="3600" w:hanging="360"/>
      </w:pPr>
      <w:rPr>
        <w:rFonts w:ascii="Wingdings 2" w:hAnsi="Wingdings 2" w:hint="default"/>
      </w:rPr>
    </w:lvl>
    <w:lvl w:ilvl="5" w:tplc="C282864E" w:tentative="1">
      <w:start w:val="1"/>
      <w:numFmt w:val="bullet"/>
      <w:lvlText w:val=""/>
      <w:lvlJc w:val="left"/>
      <w:pPr>
        <w:tabs>
          <w:tab w:val="num" w:pos="4320"/>
        </w:tabs>
        <w:ind w:left="4320" w:hanging="360"/>
      </w:pPr>
      <w:rPr>
        <w:rFonts w:ascii="Wingdings 2" w:hAnsi="Wingdings 2" w:hint="default"/>
      </w:rPr>
    </w:lvl>
    <w:lvl w:ilvl="6" w:tplc="ECCA86DE" w:tentative="1">
      <w:start w:val="1"/>
      <w:numFmt w:val="bullet"/>
      <w:lvlText w:val=""/>
      <w:lvlJc w:val="left"/>
      <w:pPr>
        <w:tabs>
          <w:tab w:val="num" w:pos="5040"/>
        </w:tabs>
        <w:ind w:left="5040" w:hanging="360"/>
      </w:pPr>
      <w:rPr>
        <w:rFonts w:ascii="Wingdings 2" w:hAnsi="Wingdings 2" w:hint="default"/>
      </w:rPr>
    </w:lvl>
    <w:lvl w:ilvl="7" w:tplc="8C2CF01C" w:tentative="1">
      <w:start w:val="1"/>
      <w:numFmt w:val="bullet"/>
      <w:lvlText w:val=""/>
      <w:lvlJc w:val="left"/>
      <w:pPr>
        <w:tabs>
          <w:tab w:val="num" w:pos="5760"/>
        </w:tabs>
        <w:ind w:left="5760" w:hanging="360"/>
      </w:pPr>
      <w:rPr>
        <w:rFonts w:ascii="Wingdings 2" w:hAnsi="Wingdings 2" w:hint="default"/>
      </w:rPr>
    </w:lvl>
    <w:lvl w:ilvl="8" w:tplc="0CF80A30"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1F63DAF"/>
    <w:multiLevelType w:val="multilevel"/>
    <w:tmpl w:val="400A1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C05FD8"/>
    <w:multiLevelType w:val="hybridMultilevel"/>
    <w:tmpl w:val="B6C89308"/>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6" w15:restartNumberingAfterBreak="0">
    <w:nsid w:val="24D36017"/>
    <w:multiLevelType w:val="hybridMultilevel"/>
    <w:tmpl w:val="4A367422"/>
    <w:lvl w:ilvl="0" w:tplc="C2888FBC">
      <w:start w:val="1"/>
      <w:numFmt w:val="bullet"/>
      <w:lvlText w:val=""/>
      <w:lvlJc w:val="left"/>
      <w:pPr>
        <w:tabs>
          <w:tab w:val="num" w:pos="720"/>
        </w:tabs>
        <w:ind w:left="720" w:hanging="360"/>
      </w:pPr>
      <w:rPr>
        <w:rFonts w:ascii="Wingdings 2" w:hAnsi="Wingdings 2" w:hint="default"/>
      </w:rPr>
    </w:lvl>
    <w:lvl w:ilvl="1" w:tplc="9466AFA6" w:tentative="1">
      <w:start w:val="1"/>
      <w:numFmt w:val="bullet"/>
      <w:lvlText w:val=""/>
      <w:lvlJc w:val="left"/>
      <w:pPr>
        <w:tabs>
          <w:tab w:val="num" w:pos="1440"/>
        </w:tabs>
        <w:ind w:left="1440" w:hanging="360"/>
      </w:pPr>
      <w:rPr>
        <w:rFonts w:ascii="Wingdings 2" w:hAnsi="Wingdings 2" w:hint="default"/>
      </w:rPr>
    </w:lvl>
    <w:lvl w:ilvl="2" w:tplc="F5CEA590" w:tentative="1">
      <w:start w:val="1"/>
      <w:numFmt w:val="bullet"/>
      <w:lvlText w:val=""/>
      <w:lvlJc w:val="left"/>
      <w:pPr>
        <w:tabs>
          <w:tab w:val="num" w:pos="2160"/>
        </w:tabs>
        <w:ind w:left="2160" w:hanging="360"/>
      </w:pPr>
      <w:rPr>
        <w:rFonts w:ascii="Wingdings 2" w:hAnsi="Wingdings 2" w:hint="default"/>
      </w:rPr>
    </w:lvl>
    <w:lvl w:ilvl="3" w:tplc="FE709404" w:tentative="1">
      <w:start w:val="1"/>
      <w:numFmt w:val="bullet"/>
      <w:lvlText w:val=""/>
      <w:lvlJc w:val="left"/>
      <w:pPr>
        <w:tabs>
          <w:tab w:val="num" w:pos="2880"/>
        </w:tabs>
        <w:ind w:left="2880" w:hanging="360"/>
      </w:pPr>
      <w:rPr>
        <w:rFonts w:ascii="Wingdings 2" w:hAnsi="Wingdings 2" w:hint="default"/>
      </w:rPr>
    </w:lvl>
    <w:lvl w:ilvl="4" w:tplc="E18C6DB8" w:tentative="1">
      <w:start w:val="1"/>
      <w:numFmt w:val="bullet"/>
      <w:lvlText w:val=""/>
      <w:lvlJc w:val="left"/>
      <w:pPr>
        <w:tabs>
          <w:tab w:val="num" w:pos="3600"/>
        </w:tabs>
        <w:ind w:left="3600" w:hanging="360"/>
      </w:pPr>
      <w:rPr>
        <w:rFonts w:ascii="Wingdings 2" w:hAnsi="Wingdings 2" w:hint="default"/>
      </w:rPr>
    </w:lvl>
    <w:lvl w:ilvl="5" w:tplc="B8727738" w:tentative="1">
      <w:start w:val="1"/>
      <w:numFmt w:val="bullet"/>
      <w:lvlText w:val=""/>
      <w:lvlJc w:val="left"/>
      <w:pPr>
        <w:tabs>
          <w:tab w:val="num" w:pos="4320"/>
        </w:tabs>
        <w:ind w:left="4320" w:hanging="360"/>
      </w:pPr>
      <w:rPr>
        <w:rFonts w:ascii="Wingdings 2" w:hAnsi="Wingdings 2" w:hint="default"/>
      </w:rPr>
    </w:lvl>
    <w:lvl w:ilvl="6" w:tplc="22E888A8" w:tentative="1">
      <w:start w:val="1"/>
      <w:numFmt w:val="bullet"/>
      <w:lvlText w:val=""/>
      <w:lvlJc w:val="left"/>
      <w:pPr>
        <w:tabs>
          <w:tab w:val="num" w:pos="5040"/>
        </w:tabs>
        <w:ind w:left="5040" w:hanging="360"/>
      </w:pPr>
      <w:rPr>
        <w:rFonts w:ascii="Wingdings 2" w:hAnsi="Wingdings 2" w:hint="default"/>
      </w:rPr>
    </w:lvl>
    <w:lvl w:ilvl="7" w:tplc="39DCFED0" w:tentative="1">
      <w:start w:val="1"/>
      <w:numFmt w:val="bullet"/>
      <w:lvlText w:val=""/>
      <w:lvlJc w:val="left"/>
      <w:pPr>
        <w:tabs>
          <w:tab w:val="num" w:pos="5760"/>
        </w:tabs>
        <w:ind w:left="5760" w:hanging="360"/>
      </w:pPr>
      <w:rPr>
        <w:rFonts w:ascii="Wingdings 2" w:hAnsi="Wingdings 2" w:hint="default"/>
      </w:rPr>
    </w:lvl>
    <w:lvl w:ilvl="8" w:tplc="175EC2D6"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313E5A12"/>
    <w:multiLevelType w:val="hybridMultilevel"/>
    <w:tmpl w:val="7FE869FE"/>
    <w:lvl w:ilvl="0" w:tplc="BB204D74">
      <w:start w:val="1"/>
      <w:numFmt w:val="bullet"/>
      <w:lvlText w:val=""/>
      <w:lvlJc w:val="left"/>
      <w:pPr>
        <w:tabs>
          <w:tab w:val="num" w:pos="720"/>
        </w:tabs>
        <w:ind w:left="720" w:hanging="360"/>
      </w:pPr>
      <w:rPr>
        <w:rFonts w:ascii="Wingdings 2" w:hAnsi="Wingdings 2" w:hint="default"/>
      </w:rPr>
    </w:lvl>
    <w:lvl w:ilvl="1" w:tplc="C64E142C" w:tentative="1">
      <w:start w:val="1"/>
      <w:numFmt w:val="bullet"/>
      <w:lvlText w:val=""/>
      <w:lvlJc w:val="left"/>
      <w:pPr>
        <w:tabs>
          <w:tab w:val="num" w:pos="1440"/>
        </w:tabs>
        <w:ind w:left="1440" w:hanging="360"/>
      </w:pPr>
      <w:rPr>
        <w:rFonts w:ascii="Wingdings 2" w:hAnsi="Wingdings 2" w:hint="default"/>
      </w:rPr>
    </w:lvl>
    <w:lvl w:ilvl="2" w:tplc="194A9DE4" w:tentative="1">
      <w:start w:val="1"/>
      <w:numFmt w:val="bullet"/>
      <w:lvlText w:val=""/>
      <w:lvlJc w:val="left"/>
      <w:pPr>
        <w:tabs>
          <w:tab w:val="num" w:pos="2160"/>
        </w:tabs>
        <w:ind w:left="2160" w:hanging="360"/>
      </w:pPr>
      <w:rPr>
        <w:rFonts w:ascii="Wingdings 2" w:hAnsi="Wingdings 2" w:hint="default"/>
      </w:rPr>
    </w:lvl>
    <w:lvl w:ilvl="3" w:tplc="DEB8F94A" w:tentative="1">
      <w:start w:val="1"/>
      <w:numFmt w:val="bullet"/>
      <w:lvlText w:val=""/>
      <w:lvlJc w:val="left"/>
      <w:pPr>
        <w:tabs>
          <w:tab w:val="num" w:pos="2880"/>
        </w:tabs>
        <w:ind w:left="2880" w:hanging="360"/>
      </w:pPr>
      <w:rPr>
        <w:rFonts w:ascii="Wingdings 2" w:hAnsi="Wingdings 2" w:hint="default"/>
      </w:rPr>
    </w:lvl>
    <w:lvl w:ilvl="4" w:tplc="593E11E2" w:tentative="1">
      <w:start w:val="1"/>
      <w:numFmt w:val="bullet"/>
      <w:lvlText w:val=""/>
      <w:lvlJc w:val="left"/>
      <w:pPr>
        <w:tabs>
          <w:tab w:val="num" w:pos="3600"/>
        </w:tabs>
        <w:ind w:left="3600" w:hanging="360"/>
      </w:pPr>
      <w:rPr>
        <w:rFonts w:ascii="Wingdings 2" w:hAnsi="Wingdings 2" w:hint="default"/>
      </w:rPr>
    </w:lvl>
    <w:lvl w:ilvl="5" w:tplc="5552B214" w:tentative="1">
      <w:start w:val="1"/>
      <w:numFmt w:val="bullet"/>
      <w:lvlText w:val=""/>
      <w:lvlJc w:val="left"/>
      <w:pPr>
        <w:tabs>
          <w:tab w:val="num" w:pos="4320"/>
        </w:tabs>
        <w:ind w:left="4320" w:hanging="360"/>
      </w:pPr>
      <w:rPr>
        <w:rFonts w:ascii="Wingdings 2" w:hAnsi="Wingdings 2" w:hint="default"/>
      </w:rPr>
    </w:lvl>
    <w:lvl w:ilvl="6" w:tplc="50681776" w:tentative="1">
      <w:start w:val="1"/>
      <w:numFmt w:val="bullet"/>
      <w:lvlText w:val=""/>
      <w:lvlJc w:val="left"/>
      <w:pPr>
        <w:tabs>
          <w:tab w:val="num" w:pos="5040"/>
        </w:tabs>
        <w:ind w:left="5040" w:hanging="360"/>
      </w:pPr>
      <w:rPr>
        <w:rFonts w:ascii="Wingdings 2" w:hAnsi="Wingdings 2" w:hint="default"/>
      </w:rPr>
    </w:lvl>
    <w:lvl w:ilvl="7" w:tplc="774E689C" w:tentative="1">
      <w:start w:val="1"/>
      <w:numFmt w:val="bullet"/>
      <w:lvlText w:val=""/>
      <w:lvlJc w:val="left"/>
      <w:pPr>
        <w:tabs>
          <w:tab w:val="num" w:pos="5760"/>
        </w:tabs>
        <w:ind w:left="5760" w:hanging="360"/>
      </w:pPr>
      <w:rPr>
        <w:rFonts w:ascii="Wingdings 2" w:hAnsi="Wingdings 2" w:hint="default"/>
      </w:rPr>
    </w:lvl>
    <w:lvl w:ilvl="8" w:tplc="7E609F00"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3539179B"/>
    <w:multiLevelType w:val="hybridMultilevel"/>
    <w:tmpl w:val="6F96436A"/>
    <w:lvl w:ilvl="0" w:tplc="B16E66BC">
      <w:start w:val="1"/>
      <w:numFmt w:val="bullet"/>
      <w:lvlText w:val=""/>
      <w:lvlJc w:val="left"/>
      <w:pPr>
        <w:tabs>
          <w:tab w:val="num" w:pos="720"/>
        </w:tabs>
        <w:ind w:left="720" w:hanging="360"/>
      </w:pPr>
      <w:rPr>
        <w:rFonts w:ascii="Wingdings 2" w:hAnsi="Wingdings 2" w:hint="default"/>
      </w:rPr>
    </w:lvl>
    <w:lvl w:ilvl="1" w:tplc="AB7AE65E">
      <w:numFmt w:val="bullet"/>
      <w:lvlText w:val=""/>
      <w:lvlJc w:val="left"/>
      <w:pPr>
        <w:tabs>
          <w:tab w:val="num" w:pos="1440"/>
        </w:tabs>
        <w:ind w:left="1440" w:hanging="360"/>
      </w:pPr>
      <w:rPr>
        <w:rFonts w:ascii="Wingdings 2" w:hAnsi="Wingdings 2" w:hint="default"/>
      </w:rPr>
    </w:lvl>
    <w:lvl w:ilvl="2" w:tplc="6022969C" w:tentative="1">
      <w:start w:val="1"/>
      <w:numFmt w:val="bullet"/>
      <w:lvlText w:val=""/>
      <w:lvlJc w:val="left"/>
      <w:pPr>
        <w:tabs>
          <w:tab w:val="num" w:pos="2160"/>
        </w:tabs>
        <w:ind w:left="2160" w:hanging="360"/>
      </w:pPr>
      <w:rPr>
        <w:rFonts w:ascii="Wingdings 2" w:hAnsi="Wingdings 2" w:hint="default"/>
      </w:rPr>
    </w:lvl>
    <w:lvl w:ilvl="3" w:tplc="7F46363C" w:tentative="1">
      <w:start w:val="1"/>
      <w:numFmt w:val="bullet"/>
      <w:lvlText w:val=""/>
      <w:lvlJc w:val="left"/>
      <w:pPr>
        <w:tabs>
          <w:tab w:val="num" w:pos="2880"/>
        </w:tabs>
        <w:ind w:left="2880" w:hanging="360"/>
      </w:pPr>
      <w:rPr>
        <w:rFonts w:ascii="Wingdings 2" w:hAnsi="Wingdings 2" w:hint="default"/>
      </w:rPr>
    </w:lvl>
    <w:lvl w:ilvl="4" w:tplc="EA321FA4" w:tentative="1">
      <w:start w:val="1"/>
      <w:numFmt w:val="bullet"/>
      <w:lvlText w:val=""/>
      <w:lvlJc w:val="left"/>
      <w:pPr>
        <w:tabs>
          <w:tab w:val="num" w:pos="3600"/>
        </w:tabs>
        <w:ind w:left="3600" w:hanging="360"/>
      </w:pPr>
      <w:rPr>
        <w:rFonts w:ascii="Wingdings 2" w:hAnsi="Wingdings 2" w:hint="default"/>
      </w:rPr>
    </w:lvl>
    <w:lvl w:ilvl="5" w:tplc="47E6A350" w:tentative="1">
      <w:start w:val="1"/>
      <w:numFmt w:val="bullet"/>
      <w:lvlText w:val=""/>
      <w:lvlJc w:val="left"/>
      <w:pPr>
        <w:tabs>
          <w:tab w:val="num" w:pos="4320"/>
        </w:tabs>
        <w:ind w:left="4320" w:hanging="360"/>
      </w:pPr>
      <w:rPr>
        <w:rFonts w:ascii="Wingdings 2" w:hAnsi="Wingdings 2" w:hint="default"/>
      </w:rPr>
    </w:lvl>
    <w:lvl w:ilvl="6" w:tplc="E592BD4E" w:tentative="1">
      <w:start w:val="1"/>
      <w:numFmt w:val="bullet"/>
      <w:lvlText w:val=""/>
      <w:lvlJc w:val="left"/>
      <w:pPr>
        <w:tabs>
          <w:tab w:val="num" w:pos="5040"/>
        </w:tabs>
        <w:ind w:left="5040" w:hanging="360"/>
      </w:pPr>
      <w:rPr>
        <w:rFonts w:ascii="Wingdings 2" w:hAnsi="Wingdings 2" w:hint="default"/>
      </w:rPr>
    </w:lvl>
    <w:lvl w:ilvl="7" w:tplc="D4DEFF2E" w:tentative="1">
      <w:start w:val="1"/>
      <w:numFmt w:val="bullet"/>
      <w:lvlText w:val=""/>
      <w:lvlJc w:val="left"/>
      <w:pPr>
        <w:tabs>
          <w:tab w:val="num" w:pos="5760"/>
        </w:tabs>
        <w:ind w:left="5760" w:hanging="360"/>
      </w:pPr>
      <w:rPr>
        <w:rFonts w:ascii="Wingdings 2" w:hAnsi="Wingdings 2" w:hint="default"/>
      </w:rPr>
    </w:lvl>
    <w:lvl w:ilvl="8" w:tplc="21CC068C"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3F7E0FDA"/>
    <w:multiLevelType w:val="hybridMultilevel"/>
    <w:tmpl w:val="76C87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6A64DF"/>
    <w:multiLevelType w:val="multilevel"/>
    <w:tmpl w:val="056A1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92E1EE5"/>
    <w:multiLevelType w:val="hybridMultilevel"/>
    <w:tmpl w:val="48A8A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1596258">
    <w:abstractNumId w:val="8"/>
  </w:num>
  <w:num w:numId="2" w16cid:durableId="2115317009">
    <w:abstractNumId w:val="3"/>
  </w:num>
  <w:num w:numId="3" w16cid:durableId="2009400480">
    <w:abstractNumId w:val="7"/>
  </w:num>
  <w:num w:numId="4" w16cid:durableId="1629506809">
    <w:abstractNumId w:val="6"/>
  </w:num>
  <w:num w:numId="5" w16cid:durableId="60754662">
    <w:abstractNumId w:val="9"/>
  </w:num>
  <w:num w:numId="6" w16cid:durableId="1080905719">
    <w:abstractNumId w:val="11"/>
  </w:num>
  <w:num w:numId="7" w16cid:durableId="1277323001">
    <w:abstractNumId w:val="2"/>
  </w:num>
  <w:num w:numId="8" w16cid:durableId="1632975754">
    <w:abstractNumId w:val="5"/>
  </w:num>
  <w:num w:numId="9" w16cid:durableId="806701980">
    <w:abstractNumId w:val="4"/>
  </w:num>
  <w:num w:numId="10" w16cid:durableId="195626323">
    <w:abstractNumId w:val="10"/>
  </w:num>
  <w:num w:numId="11" w16cid:durableId="1740976520">
    <w:abstractNumId w:val="1"/>
  </w:num>
  <w:num w:numId="12" w16cid:durableId="9204067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AE8"/>
    <w:rsid w:val="00022FFE"/>
    <w:rsid w:val="00030DCB"/>
    <w:rsid w:val="00035388"/>
    <w:rsid w:val="0006722A"/>
    <w:rsid w:val="000E1C76"/>
    <w:rsid w:val="00136956"/>
    <w:rsid w:val="00184134"/>
    <w:rsid w:val="00196639"/>
    <w:rsid w:val="001A71E4"/>
    <w:rsid w:val="001B7B1E"/>
    <w:rsid w:val="001D3EA6"/>
    <w:rsid w:val="00222AD4"/>
    <w:rsid w:val="002B0E75"/>
    <w:rsid w:val="002D45DF"/>
    <w:rsid w:val="002D48D9"/>
    <w:rsid w:val="002D48F7"/>
    <w:rsid w:val="002D5F0C"/>
    <w:rsid w:val="002E649E"/>
    <w:rsid w:val="002E7B26"/>
    <w:rsid w:val="003568DC"/>
    <w:rsid w:val="00383B7D"/>
    <w:rsid w:val="0047626B"/>
    <w:rsid w:val="004B7233"/>
    <w:rsid w:val="004C34F5"/>
    <w:rsid w:val="004F01B9"/>
    <w:rsid w:val="00546417"/>
    <w:rsid w:val="005760B2"/>
    <w:rsid w:val="005A3BC6"/>
    <w:rsid w:val="005C0DC2"/>
    <w:rsid w:val="005F2722"/>
    <w:rsid w:val="006118C1"/>
    <w:rsid w:val="00684415"/>
    <w:rsid w:val="006B3977"/>
    <w:rsid w:val="006C51FB"/>
    <w:rsid w:val="006D19EF"/>
    <w:rsid w:val="006F779C"/>
    <w:rsid w:val="007125D5"/>
    <w:rsid w:val="00781337"/>
    <w:rsid w:val="00793AF2"/>
    <w:rsid w:val="007942F5"/>
    <w:rsid w:val="007A0FD8"/>
    <w:rsid w:val="007D31B9"/>
    <w:rsid w:val="007D6079"/>
    <w:rsid w:val="007E652A"/>
    <w:rsid w:val="00805AAE"/>
    <w:rsid w:val="008409DD"/>
    <w:rsid w:val="00840A24"/>
    <w:rsid w:val="008710E7"/>
    <w:rsid w:val="0087504D"/>
    <w:rsid w:val="008B0DEA"/>
    <w:rsid w:val="008B1480"/>
    <w:rsid w:val="008D5EC5"/>
    <w:rsid w:val="008E4F8C"/>
    <w:rsid w:val="008F4AB7"/>
    <w:rsid w:val="00995402"/>
    <w:rsid w:val="009A64F4"/>
    <w:rsid w:val="009F7F47"/>
    <w:rsid w:val="00A213AC"/>
    <w:rsid w:val="00A42F1B"/>
    <w:rsid w:val="00A51E7B"/>
    <w:rsid w:val="00A812D2"/>
    <w:rsid w:val="00A9534A"/>
    <w:rsid w:val="00AA187E"/>
    <w:rsid w:val="00B848A5"/>
    <w:rsid w:val="00BD1883"/>
    <w:rsid w:val="00BD1B50"/>
    <w:rsid w:val="00BD42D4"/>
    <w:rsid w:val="00BD696D"/>
    <w:rsid w:val="00BE7916"/>
    <w:rsid w:val="00C05E45"/>
    <w:rsid w:val="00C20A93"/>
    <w:rsid w:val="00CB2A12"/>
    <w:rsid w:val="00D257CC"/>
    <w:rsid w:val="00DA4AE8"/>
    <w:rsid w:val="00DF1789"/>
    <w:rsid w:val="00E027E7"/>
    <w:rsid w:val="00E4119D"/>
    <w:rsid w:val="00E45374"/>
    <w:rsid w:val="00E72ADA"/>
    <w:rsid w:val="00E7643E"/>
    <w:rsid w:val="00E84DFB"/>
    <w:rsid w:val="00E96575"/>
    <w:rsid w:val="00EA4E62"/>
    <w:rsid w:val="00EA70D1"/>
    <w:rsid w:val="00F17524"/>
    <w:rsid w:val="00F21A8B"/>
    <w:rsid w:val="00F761D1"/>
    <w:rsid w:val="00F85349"/>
    <w:rsid w:val="00F85AEC"/>
    <w:rsid w:val="00FB0017"/>
    <w:rsid w:val="00FE43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6EF50D"/>
  <w15:docId w15:val="{1B48E5E5-6254-4E4E-8D72-8F93C4B44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3977"/>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4">
    <w:name w:val="heading 4"/>
    <w:basedOn w:val="Normal"/>
    <w:next w:val="Normal"/>
    <w:link w:val="Heading4Char"/>
    <w:uiPriority w:val="9"/>
    <w:semiHidden/>
    <w:unhideWhenUsed/>
    <w:qFormat/>
    <w:rsid w:val="006B397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4AE8"/>
    <w:pPr>
      <w:spacing w:after="0" w:line="240" w:lineRule="auto"/>
    </w:pPr>
    <w:rPr>
      <w:lang w:val="en-US" w:eastAsia="en-US"/>
    </w:rPr>
  </w:style>
  <w:style w:type="character" w:customStyle="1" w:styleId="NoSpacingChar">
    <w:name w:val="No Spacing Char"/>
    <w:basedOn w:val="DefaultParagraphFont"/>
    <w:link w:val="NoSpacing"/>
    <w:uiPriority w:val="1"/>
    <w:rsid w:val="00DA4AE8"/>
    <w:rPr>
      <w:lang w:val="en-US" w:eastAsia="en-US"/>
    </w:rPr>
  </w:style>
  <w:style w:type="paragraph" w:styleId="Header">
    <w:name w:val="header"/>
    <w:basedOn w:val="Normal"/>
    <w:link w:val="HeaderChar"/>
    <w:uiPriority w:val="99"/>
    <w:unhideWhenUsed/>
    <w:rsid w:val="00F85A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AEC"/>
  </w:style>
  <w:style w:type="paragraph" w:styleId="Footer">
    <w:name w:val="footer"/>
    <w:basedOn w:val="Normal"/>
    <w:link w:val="FooterChar"/>
    <w:uiPriority w:val="99"/>
    <w:unhideWhenUsed/>
    <w:rsid w:val="00F85A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AEC"/>
  </w:style>
  <w:style w:type="paragraph" w:styleId="ListParagraph">
    <w:name w:val="List Paragraph"/>
    <w:basedOn w:val="Normal"/>
    <w:uiPriority w:val="34"/>
    <w:qFormat/>
    <w:rsid w:val="001A71E4"/>
    <w:pPr>
      <w:ind w:left="720"/>
      <w:contextualSpacing/>
    </w:pPr>
  </w:style>
  <w:style w:type="table" w:styleId="TableGrid">
    <w:name w:val="Table Grid"/>
    <w:basedOn w:val="TableNormal"/>
    <w:uiPriority w:val="39"/>
    <w:rsid w:val="000672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D3EA6"/>
    <w:rPr>
      <w:color w:val="0563C1" w:themeColor="hyperlink"/>
      <w:u w:val="single"/>
    </w:rPr>
  </w:style>
  <w:style w:type="character" w:styleId="UnresolvedMention">
    <w:name w:val="Unresolved Mention"/>
    <w:basedOn w:val="DefaultParagraphFont"/>
    <w:uiPriority w:val="99"/>
    <w:semiHidden/>
    <w:unhideWhenUsed/>
    <w:rsid w:val="001D3EA6"/>
    <w:rPr>
      <w:color w:val="605E5C"/>
      <w:shd w:val="clear" w:color="auto" w:fill="E1DFDD"/>
    </w:rPr>
  </w:style>
  <w:style w:type="character" w:customStyle="1" w:styleId="Heading1Char">
    <w:name w:val="Heading 1 Char"/>
    <w:basedOn w:val="DefaultParagraphFont"/>
    <w:link w:val="Heading1"/>
    <w:uiPriority w:val="9"/>
    <w:rsid w:val="006B3977"/>
    <w:rPr>
      <w:rFonts w:asciiTheme="majorHAnsi" w:eastAsiaTheme="majorEastAsia" w:hAnsiTheme="majorHAnsi" w:cstheme="majorBidi"/>
      <w:color w:val="2F5496" w:themeColor="accent1" w:themeShade="BF"/>
      <w:sz w:val="32"/>
      <w:szCs w:val="32"/>
      <w:lang w:val="en-US" w:eastAsia="en-US"/>
    </w:rPr>
  </w:style>
  <w:style w:type="character" w:customStyle="1" w:styleId="Heading4Char">
    <w:name w:val="Heading 4 Char"/>
    <w:basedOn w:val="DefaultParagraphFont"/>
    <w:link w:val="Heading4"/>
    <w:uiPriority w:val="9"/>
    <w:semiHidden/>
    <w:rsid w:val="006B397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39219">
      <w:bodyDiv w:val="1"/>
      <w:marLeft w:val="0"/>
      <w:marRight w:val="0"/>
      <w:marTop w:val="0"/>
      <w:marBottom w:val="0"/>
      <w:divBdr>
        <w:top w:val="none" w:sz="0" w:space="0" w:color="auto"/>
        <w:left w:val="none" w:sz="0" w:space="0" w:color="auto"/>
        <w:bottom w:val="none" w:sz="0" w:space="0" w:color="auto"/>
        <w:right w:val="none" w:sz="0" w:space="0" w:color="auto"/>
      </w:divBdr>
    </w:div>
    <w:div w:id="26759671">
      <w:bodyDiv w:val="1"/>
      <w:marLeft w:val="0"/>
      <w:marRight w:val="0"/>
      <w:marTop w:val="0"/>
      <w:marBottom w:val="0"/>
      <w:divBdr>
        <w:top w:val="none" w:sz="0" w:space="0" w:color="auto"/>
        <w:left w:val="none" w:sz="0" w:space="0" w:color="auto"/>
        <w:bottom w:val="none" w:sz="0" w:space="0" w:color="auto"/>
        <w:right w:val="none" w:sz="0" w:space="0" w:color="auto"/>
      </w:divBdr>
      <w:divsChild>
        <w:div w:id="1632393712">
          <w:marLeft w:val="475"/>
          <w:marRight w:val="0"/>
          <w:marTop w:val="96"/>
          <w:marBottom w:val="120"/>
          <w:divBdr>
            <w:top w:val="none" w:sz="0" w:space="0" w:color="auto"/>
            <w:left w:val="none" w:sz="0" w:space="0" w:color="auto"/>
            <w:bottom w:val="none" w:sz="0" w:space="0" w:color="auto"/>
            <w:right w:val="none" w:sz="0" w:space="0" w:color="auto"/>
          </w:divBdr>
        </w:div>
      </w:divsChild>
    </w:div>
    <w:div w:id="82798414">
      <w:bodyDiv w:val="1"/>
      <w:marLeft w:val="0"/>
      <w:marRight w:val="0"/>
      <w:marTop w:val="0"/>
      <w:marBottom w:val="0"/>
      <w:divBdr>
        <w:top w:val="none" w:sz="0" w:space="0" w:color="auto"/>
        <w:left w:val="none" w:sz="0" w:space="0" w:color="auto"/>
        <w:bottom w:val="none" w:sz="0" w:space="0" w:color="auto"/>
        <w:right w:val="none" w:sz="0" w:space="0" w:color="auto"/>
      </w:divBdr>
    </w:div>
    <w:div w:id="86970489">
      <w:bodyDiv w:val="1"/>
      <w:marLeft w:val="0"/>
      <w:marRight w:val="0"/>
      <w:marTop w:val="0"/>
      <w:marBottom w:val="0"/>
      <w:divBdr>
        <w:top w:val="none" w:sz="0" w:space="0" w:color="auto"/>
        <w:left w:val="none" w:sz="0" w:space="0" w:color="auto"/>
        <w:bottom w:val="none" w:sz="0" w:space="0" w:color="auto"/>
        <w:right w:val="none" w:sz="0" w:space="0" w:color="auto"/>
      </w:divBdr>
    </w:div>
    <w:div w:id="165827707">
      <w:bodyDiv w:val="1"/>
      <w:marLeft w:val="0"/>
      <w:marRight w:val="0"/>
      <w:marTop w:val="0"/>
      <w:marBottom w:val="0"/>
      <w:divBdr>
        <w:top w:val="none" w:sz="0" w:space="0" w:color="auto"/>
        <w:left w:val="none" w:sz="0" w:space="0" w:color="auto"/>
        <w:bottom w:val="none" w:sz="0" w:space="0" w:color="auto"/>
        <w:right w:val="none" w:sz="0" w:space="0" w:color="auto"/>
      </w:divBdr>
      <w:divsChild>
        <w:div w:id="1644770198">
          <w:marLeft w:val="-720"/>
          <w:marRight w:val="0"/>
          <w:marTop w:val="0"/>
          <w:marBottom w:val="0"/>
          <w:divBdr>
            <w:top w:val="none" w:sz="0" w:space="0" w:color="auto"/>
            <w:left w:val="none" w:sz="0" w:space="0" w:color="auto"/>
            <w:bottom w:val="none" w:sz="0" w:space="0" w:color="auto"/>
            <w:right w:val="none" w:sz="0" w:space="0" w:color="auto"/>
          </w:divBdr>
        </w:div>
      </w:divsChild>
    </w:div>
    <w:div w:id="190533502">
      <w:bodyDiv w:val="1"/>
      <w:marLeft w:val="0"/>
      <w:marRight w:val="0"/>
      <w:marTop w:val="0"/>
      <w:marBottom w:val="0"/>
      <w:divBdr>
        <w:top w:val="none" w:sz="0" w:space="0" w:color="auto"/>
        <w:left w:val="none" w:sz="0" w:space="0" w:color="auto"/>
        <w:bottom w:val="none" w:sz="0" w:space="0" w:color="auto"/>
        <w:right w:val="none" w:sz="0" w:space="0" w:color="auto"/>
      </w:divBdr>
    </w:div>
    <w:div w:id="308287151">
      <w:bodyDiv w:val="1"/>
      <w:marLeft w:val="0"/>
      <w:marRight w:val="0"/>
      <w:marTop w:val="0"/>
      <w:marBottom w:val="0"/>
      <w:divBdr>
        <w:top w:val="none" w:sz="0" w:space="0" w:color="auto"/>
        <w:left w:val="none" w:sz="0" w:space="0" w:color="auto"/>
        <w:bottom w:val="none" w:sz="0" w:space="0" w:color="auto"/>
        <w:right w:val="none" w:sz="0" w:space="0" w:color="auto"/>
      </w:divBdr>
    </w:div>
    <w:div w:id="328363133">
      <w:bodyDiv w:val="1"/>
      <w:marLeft w:val="0"/>
      <w:marRight w:val="0"/>
      <w:marTop w:val="0"/>
      <w:marBottom w:val="0"/>
      <w:divBdr>
        <w:top w:val="none" w:sz="0" w:space="0" w:color="auto"/>
        <w:left w:val="none" w:sz="0" w:space="0" w:color="auto"/>
        <w:bottom w:val="none" w:sz="0" w:space="0" w:color="auto"/>
        <w:right w:val="none" w:sz="0" w:space="0" w:color="auto"/>
      </w:divBdr>
    </w:div>
    <w:div w:id="390274105">
      <w:bodyDiv w:val="1"/>
      <w:marLeft w:val="0"/>
      <w:marRight w:val="0"/>
      <w:marTop w:val="0"/>
      <w:marBottom w:val="0"/>
      <w:divBdr>
        <w:top w:val="none" w:sz="0" w:space="0" w:color="auto"/>
        <w:left w:val="none" w:sz="0" w:space="0" w:color="auto"/>
        <w:bottom w:val="none" w:sz="0" w:space="0" w:color="auto"/>
        <w:right w:val="none" w:sz="0" w:space="0" w:color="auto"/>
      </w:divBdr>
    </w:div>
    <w:div w:id="440688794">
      <w:bodyDiv w:val="1"/>
      <w:marLeft w:val="0"/>
      <w:marRight w:val="0"/>
      <w:marTop w:val="0"/>
      <w:marBottom w:val="0"/>
      <w:divBdr>
        <w:top w:val="none" w:sz="0" w:space="0" w:color="auto"/>
        <w:left w:val="none" w:sz="0" w:space="0" w:color="auto"/>
        <w:bottom w:val="none" w:sz="0" w:space="0" w:color="auto"/>
        <w:right w:val="none" w:sz="0" w:space="0" w:color="auto"/>
      </w:divBdr>
    </w:div>
    <w:div w:id="447310229">
      <w:bodyDiv w:val="1"/>
      <w:marLeft w:val="0"/>
      <w:marRight w:val="0"/>
      <w:marTop w:val="0"/>
      <w:marBottom w:val="0"/>
      <w:divBdr>
        <w:top w:val="none" w:sz="0" w:space="0" w:color="auto"/>
        <w:left w:val="none" w:sz="0" w:space="0" w:color="auto"/>
        <w:bottom w:val="none" w:sz="0" w:space="0" w:color="auto"/>
        <w:right w:val="none" w:sz="0" w:space="0" w:color="auto"/>
      </w:divBdr>
      <w:divsChild>
        <w:div w:id="961302297">
          <w:marLeft w:val="-720"/>
          <w:marRight w:val="0"/>
          <w:marTop w:val="0"/>
          <w:marBottom w:val="0"/>
          <w:divBdr>
            <w:top w:val="none" w:sz="0" w:space="0" w:color="auto"/>
            <w:left w:val="none" w:sz="0" w:space="0" w:color="auto"/>
            <w:bottom w:val="none" w:sz="0" w:space="0" w:color="auto"/>
            <w:right w:val="none" w:sz="0" w:space="0" w:color="auto"/>
          </w:divBdr>
        </w:div>
      </w:divsChild>
    </w:div>
    <w:div w:id="476335390">
      <w:bodyDiv w:val="1"/>
      <w:marLeft w:val="0"/>
      <w:marRight w:val="0"/>
      <w:marTop w:val="0"/>
      <w:marBottom w:val="0"/>
      <w:divBdr>
        <w:top w:val="none" w:sz="0" w:space="0" w:color="auto"/>
        <w:left w:val="none" w:sz="0" w:space="0" w:color="auto"/>
        <w:bottom w:val="none" w:sz="0" w:space="0" w:color="auto"/>
        <w:right w:val="none" w:sz="0" w:space="0" w:color="auto"/>
      </w:divBdr>
    </w:div>
    <w:div w:id="476798003">
      <w:bodyDiv w:val="1"/>
      <w:marLeft w:val="0"/>
      <w:marRight w:val="0"/>
      <w:marTop w:val="0"/>
      <w:marBottom w:val="0"/>
      <w:divBdr>
        <w:top w:val="none" w:sz="0" w:space="0" w:color="auto"/>
        <w:left w:val="none" w:sz="0" w:space="0" w:color="auto"/>
        <w:bottom w:val="none" w:sz="0" w:space="0" w:color="auto"/>
        <w:right w:val="none" w:sz="0" w:space="0" w:color="auto"/>
      </w:divBdr>
    </w:div>
    <w:div w:id="497043944">
      <w:bodyDiv w:val="1"/>
      <w:marLeft w:val="0"/>
      <w:marRight w:val="0"/>
      <w:marTop w:val="0"/>
      <w:marBottom w:val="0"/>
      <w:divBdr>
        <w:top w:val="none" w:sz="0" w:space="0" w:color="auto"/>
        <w:left w:val="none" w:sz="0" w:space="0" w:color="auto"/>
        <w:bottom w:val="none" w:sz="0" w:space="0" w:color="auto"/>
        <w:right w:val="none" w:sz="0" w:space="0" w:color="auto"/>
      </w:divBdr>
    </w:div>
    <w:div w:id="499781846">
      <w:bodyDiv w:val="1"/>
      <w:marLeft w:val="0"/>
      <w:marRight w:val="0"/>
      <w:marTop w:val="0"/>
      <w:marBottom w:val="0"/>
      <w:divBdr>
        <w:top w:val="none" w:sz="0" w:space="0" w:color="auto"/>
        <w:left w:val="none" w:sz="0" w:space="0" w:color="auto"/>
        <w:bottom w:val="none" w:sz="0" w:space="0" w:color="auto"/>
        <w:right w:val="none" w:sz="0" w:space="0" w:color="auto"/>
      </w:divBdr>
    </w:div>
    <w:div w:id="516042229">
      <w:bodyDiv w:val="1"/>
      <w:marLeft w:val="0"/>
      <w:marRight w:val="0"/>
      <w:marTop w:val="0"/>
      <w:marBottom w:val="0"/>
      <w:divBdr>
        <w:top w:val="none" w:sz="0" w:space="0" w:color="auto"/>
        <w:left w:val="none" w:sz="0" w:space="0" w:color="auto"/>
        <w:bottom w:val="none" w:sz="0" w:space="0" w:color="auto"/>
        <w:right w:val="none" w:sz="0" w:space="0" w:color="auto"/>
      </w:divBdr>
    </w:div>
    <w:div w:id="561646914">
      <w:bodyDiv w:val="1"/>
      <w:marLeft w:val="0"/>
      <w:marRight w:val="0"/>
      <w:marTop w:val="0"/>
      <w:marBottom w:val="0"/>
      <w:divBdr>
        <w:top w:val="none" w:sz="0" w:space="0" w:color="auto"/>
        <w:left w:val="none" w:sz="0" w:space="0" w:color="auto"/>
        <w:bottom w:val="none" w:sz="0" w:space="0" w:color="auto"/>
        <w:right w:val="none" w:sz="0" w:space="0" w:color="auto"/>
      </w:divBdr>
    </w:div>
    <w:div w:id="606351697">
      <w:bodyDiv w:val="1"/>
      <w:marLeft w:val="0"/>
      <w:marRight w:val="0"/>
      <w:marTop w:val="0"/>
      <w:marBottom w:val="0"/>
      <w:divBdr>
        <w:top w:val="none" w:sz="0" w:space="0" w:color="auto"/>
        <w:left w:val="none" w:sz="0" w:space="0" w:color="auto"/>
        <w:bottom w:val="none" w:sz="0" w:space="0" w:color="auto"/>
        <w:right w:val="none" w:sz="0" w:space="0" w:color="auto"/>
      </w:divBdr>
    </w:div>
    <w:div w:id="636373996">
      <w:bodyDiv w:val="1"/>
      <w:marLeft w:val="0"/>
      <w:marRight w:val="0"/>
      <w:marTop w:val="0"/>
      <w:marBottom w:val="0"/>
      <w:divBdr>
        <w:top w:val="none" w:sz="0" w:space="0" w:color="auto"/>
        <w:left w:val="none" w:sz="0" w:space="0" w:color="auto"/>
        <w:bottom w:val="none" w:sz="0" w:space="0" w:color="auto"/>
        <w:right w:val="none" w:sz="0" w:space="0" w:color="auto"/>
      </w:divBdr>
    </w:div>
    <w:div w:id="692800230">
      <w:bodyDiv w:val="1"/>
      <w:marLeft w:val="0"/>
      <w:marRight w:val="0"/>
      <w:marTop w:val="0"/>
      <w:marBottom w:val="0"/>
      <w:divBdr>
        <w:top w:val="none" w:sz="0" w:space="0" w:color="auto"/>
        <w:left w:val="none" w:sz="0" w:space="0" w:color="auto"/>
        <w:bottom w:val="none" w:sz="0" w:space="0" w:color="auto"/>
        <w:right w:val="none" w:sz="0" w:space="0" w:color="auto"/>
      </w:divBdr>
    </w:div>
    <w:div w:id="731275778">
      <w:bodyDiv w:val="1"/>
      <w:marLeft w:val="0"/>
      <w:marRight w:val="0"/>
      <w:marTop w:val="0"/>
      <w:marBottom w:val="0"/>
      <w:divBdr>
        <w:top w:val="none" w:sz="0" w:space="0" w:color="auto"/>
        <w:left w:val="none" w:sz="0" w:space="0" w:color="auto"/>
        <w:bottom w:val="none" w:sz="0" w:space="0" w:color="auto"/>
        <w:right w:val="none" w:sz="0" w:space="0" w:color="auto"/>
      </w:divBdr>
    </w:div>
    <w:div w:id="766199440">
      <w:bodyDiv w:val="1"/>
      <w:marLeft w:val="0"/>
      <w:marRight w:val="0"/>
      <w:marTop w:val="0"/>
      <w:marBottom w:val="0"/>
      <w:divBdr>
        <w:top w:val="none" w:sz="0" w:space="0" w:color="auto"/>
        <w:left w:val="none" w:sz="0" w:space="0" w:color="auto"/>
        <w:bottom w:val="none" w:sz="0" w:space="0" w:color="auto"/>
        <w:right w:val="none" w:sz="0" w:space="0" w:color="auto"/>
      </w:divBdr>
      <w:divsChild>
        <w:div w:id="1609310708">
          <w:marLeft w:val="475"/>
          <w:marRight w:val="0"/>
          <w:marTop w:val="96"/>
          <w:marBottom w:val="120"/>
          <w:divBdr>
            <w:top w:val="none" w:sz="0" w:space="0" w:color="auto"/>
            <w:left w:val="none" w:sz="0" w:space="0" w:color="auto"/>
            <w:bottom w:val="none" w:sz="0" w:space="0" w:color="auto"/>
            <w:right w:val="none" w:sz="0" w:space="0" w:color="auto"/>
          </w:divBdr>
        </w:div>
      </w:divsChild>
    </w:div>
    <w:div w:id="780806780">
      <w:bodyDiv w:val="1"/>
      <w:marLeft w:val="0"/>
      <w:marRight w:val="0"/>
      <w:marTop w:val="0"/>
      <w:marBottom w:val="0"/>
      <w:divBdr>
        <w:top w:val="none" w:sz="0" w:space="0" w:color="auto"/>
        <w:left w:val="none" w:sz="0" w:space="0" w:color="auto"/>
        <w:bottom w:val="none" w:sz="0" w:space="0" w:color="auto"/>
        <w:right w:val="none" w:sz="0" w:space="0" w:color="auto"/>
      </w:divBdr>
    </w:div>
    <w:div w:id="786655053">
      <w:bodyDiv w:val="1"/>
      <w:marLeft w:val="0"/>
      <w:marRight w:val="0"/>
      <w:marTop w:val="0"/>
      <w:marBottom w:val="0"/>
      <w:divBdr>
        <w:top w:val="none" w:sz="0" w:space="0" w:color="auto"/>
        <w:left w:val="none" w:sz="0" w:space="0" w:color="auto"/>
        <w:bottom w:val="none" w:sz="0" w:space="0" w:color="auto"/>
        <w:right w:val="none" w:sz="0" w:space="0" w:color="auto"/>
      </w:divBdr>
      <w:divsChild>
        <w:div w:id="246503388">
          <w:marLeft w:val="475"/>
          <w:marRight w:val="0"/>
          <w:marTop w:val="91"/>
          <w:marBottom w:val="120"/>
          <w:divBdr>
            <w:top w:val="none" w:sz="0" w:space="0" w:color="auto"/>
            <w:left w:val="none" w:sz="0" w:space="0" w:color="auto"/>
            <w:bottom w:val="none" w:sz="0" w:space="0" w:color="auto"/>
            <w:right w:val="none" w:sz="0" w:space="0" w:color="auto"/>
          </w:divBdr>
        </w:div>
      </w:divsChild>
    </w:div>
    <w:div w:id="814637419">
      <w:bodyDiv w:val="1"/>
      <w:marLeft w:val="0"/>
      <w:marRight w:val="0"/>
      <w:marTop w:val="0"/>
      <w:marBottom w:val="0"/>
      <w:divBdr>
        <w:top w:val="none" w:sz="0" w:space="0" w:color="auto"/>
        <w:left w:val="none" w:sz="0" w:space="0" w:color="auto"/>
        <w:bottom w:val="none" w:sz="0" w:space="0" w:color="auto"/>
        <w:right w:val="none" w:sz="0" w:space="0" w:color="auto"/>
      </w:divBdr>
    </w:div>
    <w:div w:id="843209513">
      <w:bodyDiv w:val="1"/>
      <w:marLeft w:val="0"/>
      <w:marRight w:val="0"/>
      <w:marTop w:val="0"/>
      <w:marBottom w:val="0"/>
      <w:divBdr>
        <w:top w:val="none" w:sz="0" w:space="0" w:color="auto"/>
        <w:left w:val="none" w:sz="0" w:space="0" w:color="auto"/>
        <w:bottom w:val="none" w:sz="0" w:space="0" w:color="auto"/>
        <w:right w:val="none" w:sz="0" w:space="0" w:color="auto"/>
      </w:divBdr>
    </w:div>
    <w:div w:id="843588712">
      <w:bodyDiv w:val="1"/>
      <w:marLeft w:val="0"/>
      <w:marRight w:val="0"/>
      <w:marTop w:val="0"/>
      <w:marBottom w:val="0"/>
      <w:divBdr>
        <w:top w:val="none" w:sz="0" w:space="0" w:color="auto"/>
        <w:left w:val="none" w:sz="0" w:space="0" w:color="auto"/>
        <w:bottom w:val="none" w:sz="0" w:space="0" w:color="auto"/>
        <w:right w:val="none" w:sz="0" w:space="0" w:color="auto"/>
      </w:divBdr>
    </w:div>
    <w:div w:id="843669661">
      <w:bodyDiv w:val="1"/>
      <w:marLeft w:val="0"/>
      <w:marRight w:val="0"/>
      <w:marTop w:val="0"/>
      <w:marBottom w:val="0"/>
      <w:divBdr>
        <w:top w:val="none" w:sz="0" w:space="0" w:color="auto"/>
        <w:left w:val="none" w:sz="0" w:space="0" w:color="auto"/>
        <w:bottom w:val="none" w:sz="0" w:space="0" w:color="auto"/>
        <w:right w:val="none" w:sz="0" w:space="0" w:color="auto"/>
      </w:divBdr>
      <w:divsChild>
        <w:div w:id="1757705032">
          <w:marLeft w:val="-720"/>
          <w:marRight w:val="0"/>
          <w:marTop w:val="0"/>
          <w:marBottom w:val="0"/>
          <w:divBdr>
            <w:top w:val="none" w:sz="0" w:space="0" w:color="auto"/>
            <w:left w:val="none" w:sz="0" w:space="0" w:color="auto"/>
            <w:bottom w:val="none" w:sz="0" w:space="0" w:color="auto"/>
            <w:right w:val="none" w:sz="0" w:space="0" w:color="auto"/>
          </w:divBdr>
        </w:div>
      </w:divsChild>
    </w:div>
    <w:div w:id="845485037">
      <w:bodyDiv w:val="1"/>
      <w:marLeft w:val="0"/>
      <w:marRight w:val="0"/>
      <w:marTop w:val="0"/>
      <w:marBottom w:val="0"/>
      <w:divBdr>
        <w:top w:val="none" w:sz="0" w:space="0" w:color="auto"/>
        <w:left w:val="none" w:sz="0" w:space="0" w:color="auto"/>
        <w:bottom w:val="none" w:sz="0" w:space="0" w:color="auto"/>
        <w:right w:val="none" w:sz="0" w:space="0" w:color="auto"/>
      </w:divBdr>
      <w:divsChild>
        <w:div w:id="1005205869">
          <w:marLeft w:val="-720"/>
          <w:marRight w:val="0"/>
          <w:marTop w:val="0"/>
          <w:marBottom w:val="0"/>
          <w:divBdr>
            <w:top w:val="none" w:sz="0" w:space="0" w:color="auto"/>
            <w:left w:val="none" w:sz="0" w:space="0" w:color="auto"/>
            <w:bottom w:val="none" w:sz="0" w:space="0" w:color="auto"/>
            <w:right w:val="none" w:sz="0" w:space="0" w:color="auto"/>
          </w:divBdr>
        </w:div>
      </w:divsChild>
    </w:div>
    <w:div w:id="888221434">
      <w:bodyDiv w:val="1"/>
      <w:marLeft w:val="0"/>
      <w:marRight w:val="0"/>
      <w:marTop w:val="0"/>
      <w:marBottom w:val="0"/>
      <w:divBdr>
        <w:top w:val="none" w:sz="0" w:space="0" w:color="auto"/>
        <w:left w:val="none" w:sz="0" w:space="0" w:color="auto"/>
        <w:bottom w:val="none" w:sz="0" w:space="0" w:color="auto"/>
        <w:right w:val="none" w:sz="0" w:space="0" w:color="auto"/>
      </w:divBdr>
    </w:div>
    <w:div w:id="947464035">
      <w:bodyDiv w:val="1"/>
      <w:marLeft w:val="0"/>
      <w:marRight w:val="0"/>
      <w:marTop w:val="0"/>
      <w:marBottom w:val="0"/>
      <w:divBdr>
        <w:top w:val="none" w:sz="0" w:space="0" w:color="auto"/>
        <w:left w:val="none" w:sz="0" w:space="0" w:color="auto"/>
        <w:bottom w:val="none" w:sz="0" w:space="0" w:color="auto"/>
        <w:right w:val="none" w:sz="0" w:space="0" w:color="auto"/>
      </w:divBdr>
      <w:divsChild>
        <w:div w:id="1471440701">
          <w:marLeft w:val="-720"/>
          <w:marRight w:val="0"/>
          <w:marTop w:val="0"/>
          <w:marBottom w:val="0"/>
          <w:divBdr>
            <w:top w:val="none" w:sz="0" w:space="0" w:color="auto"/>
            <w:left w:val="none" w:sz="0" w:space="0" w:color="auto"/>
            <w:bottom w:val="none" w:sz="0" w:space="0" w:color="auto"/>
            <w:right w:val="none" w:sz="0" w:space="0" w:color="auto"/>
          </w:divBdr>
        </w:div>
      </w:divsChild>
    </w:div>
    <w:div w:id="948200139">
      <w:bodyDiv w:val="1"/>
      <w:marLeft w:val="0"/>
      <w:marRight w:val="0"/>
      <w:marTop w:val="0"/>
      <w:marBottom w:val="0"/>
      <w:divBdr>
        <w:top w:val="none" w:sz="0" w:space="0" w:color="auto"/>
        <w:left w:val="none" w:sz="0" w:space="0" w:color="auto"/>
        <w:bottom w:val="none" w:sz="0" w:space="0" w:color="auto"/>
        <w:right w:val="none" w:sz="0" w:space="0" w:color="auto"/>
      </w:divBdr>
    </w:div>
    <w:div w:id="985936927">
      <w:bodyDiv w:val="1"/>
      <w:marLeft w:val="0"/>
      <w:marRight w:val="0"/>
      <w:marTop w:val="0"/>
      <w:marBottom w:val="0"/>
      <w:divBdr>
        <w:top w:val="none" w:sz="0" w:space="0" w:color="auto"/>
        <w:left w:val="none" w:sz="0" w:space="0" w:color="auto"/>
        <w:bottom w:val="none" w:sz="0" w:space="0" w:color="auto"/>
        <w:right w:val="none" w:sz="0" w:space="0" w:color="auto"/>
      </w:divBdr>
    </w:div>
    <w:div w:id="989556498">
      <w:bodyDiv w:val="1"/>
      <w:marLeft w:val="0"/>
      <w:marRight w:val="0"/>
      <w:marTop w:val="0"/>
      <w:marBottom w:val="0"/>
      <w:divBdr>
        <w:top w:val="none" w:sz="0" w:space="0" w:color="auto"/>
        <w:left w:val="none" w:sz="0" w:space="0" w:color="auto"/>
        <w:bottom w:val="none" w:sz="0" w:space="0" w:color="auto"/>
        <w:right w:val="none" w:sz="0" w:space="0" w:color="auto"/>
      </w:divBdr>
      <w:divsChild>
        <w:div w:id="2003773721">
          <w:marLeft w:val="-720"/>
          <w:marRight w:val="0"/>
          <w:marTop w:val="0"/>
          <w:marBottom w:val="0"/>
          <w:divBdr>
            <w:top w:val="none" w:sz="0" w:space="0" w:color="auto"/>
            <w:left w:val="none" w:sz="0" w:space="0" w:color="auto"/>
            <w:bottom w:val="none" w:sz="0" w:space="0" w:color="auto"/>
            <w:right w:val="none" w:sz="0" w:space="0" w:color="auto"/>
          </w:divBdr>
        </w:div>
      </w:divsChild>
    </w:div>
    <w:div w:id="999424132">
      <w:bodyDiv w:val="1"/>
      <w:marLeft w:val="0"/>
      <w:marRight w:val="0"/>
      <w:marTop w:val="0"/>
      <w:marBottom w:val="0"/>
      <w:divBdr>
        <w:top w:val="none" w:sz="0" w:space="0" w:color="auto"/>
        <w:left w:val="none" w:sz="0" w:space="0" w:color="auto"/>
        <w:bottom w:val="none" w:sz="0" w:space="0" w:color="auto"/>
        <w:right w:val="none" w:sz="0" w:space="0" w:color="auto"/>
      </w:divBdr>
      <w:divsChild>
        <w:div w:id="1384912345">
          <w:marLeft w:val="-720"/>
          <w:marRight w:val="0"/>
          <w:marTop w:val="0"/>
          <w:marBottom w:val="0"/>
          <w:divBdr>
            <w:top w:val="none" w:sz="0" w:space="0" w:color="auto"/>
            <w:left w:val="none" w:sz="0" w:space="0" w:color="auto"/>
            <w:bottom w:val="none" w:sz="0" w:space="0" w:color="auto"/>
            <w:right w:val="none" w:sz="0" w:space="0" w:color="auto"/>
          </w:divBdr>
        </w:div>
      </w:divsChild>
    </w:div>
    <w:div w:id="1032731154">
      <w:bodyDiv w:val="1"/>
      <w:marLeft w:val="0"/>
      <w:marRight w:val="0"/>
      <w:marTop w:val="0"/>
      <w:marBottom w:val="0"/>
      <w:divBdr>
        <w:top w:val="none" w:sz="0" w:space="0" w:color="auto"/>
        <w:left w:val="none" w:sz="0" w:space="0" w:color="auto"/>
        <w:bottom w:val="none" w:sz="0" w:space="0" w:color="auto"/>
        <w:right w:val="none" w:sz="0" w:space="0" w:color="auto"/>
      </w:divBdr>
    </w:div>
    <w:div w:id="1075976198">
      <w:bodyDiv w:val="1"/>
      <w:marLeft w:val="0"/>
      <w:marRight w:val="0"/>
      <w:marTop w:val="0"/>
      <w:marBottom w:val="0"/>
      <w:divBdr>
        <w:top w:val="none" w:sz="0" w:space="0" w:color="auto"/>
        <w:left w:val="none" w:sz="0" w:space="0" w:color="auto"/>
        <w:bottom w:val="none" w:sz="0" w:space="0" w:color="auto"/>
        <w:right w:val="none" w:sz="0" w:space="0" w:color="auto"/>
      </w:divBdr>
    </w:div>
    <w:div w:id="1102191965">
      <w:bodyDiv w:val="1"/>
      <w:marLeft w:val="0"/>
      <w:marRight w:val="0"/>
      <w:marTop w:val="0"/>
      <w:marBottom w:val="0"/>
      <w:divBdr>
        <w:top w:val="none" w:sz="0" w:space="0" w:color="auto"/>
        <w:left w:val="none" w:sz="0" w:space="0" w:color="auto"/>
        <w:bottom w:val="none" w:sz="0" w:space="0" w:color="auto"/>
        <w:right w:val="none" w:sz="0" w:space="0" w:color="auto"/>
      </w:divBdr>
    </w:div>
    <w:div w:id="1112826583">
      <w:bodyDiv w:val="1"/>
      <w:marLeft w:val="0"/>
      <w:marRight w:val="0"/>
      <w:marTop w:val="0"/>
      <w:marBottom w:val="0"/>
      <w:divBdr>
        <w:top w:val="none" w:sz="0" w:space="0" w:color="auto"/>
        <w:left w:val="none" w:sz="0" w:space="0" w:color="auto"/>
        <w:bottom w:val="none" w:sz="0" w:space="0" w:color="auto"/>
        <w:right w:val="none" w:sz="0" w:space="0" w:color="auto"/>
      </w:divBdr>
    </w:div>
    <w:div w:id="1137842337">
      <w:bodyDiv w:val="1"/>
      <w:marLeft w:val="0"/>
      <w:marRight w:val="0"/>
      <w:marTop w:val="0"/>
      <w:marBottom w:val="0"/>
      <w:divBdr>
        <w:top w:val="none" w:sz="0" w:space="0" w:color="auto"/>
        <w:left w:val="none" w:sz="0" w:space="0" w:color="auto"/>
        <w:bottom w:val="none" w:sz="0" w:space="0" w:color="auto"/>
        <w:right w:val="none" w:sz="0" w:space="0" w:color="auto"/>
      </w:divBdr>
    </w:div>
    <w:div w:id="1199902031">
      <w:bodyDiv w:val="1"/>
      <w:marLeft w:val="0"/>
      <w:marRight w:val="0"/>
      <w:marTop w:val="0"/>
      <w:marBottom w:val="0"/>
      <w:divBdr>
        <w:top w:val="none" w:sz="0" w:space="0" w:color="auto"/>
        <w:left w:val="none" w:sz="0" w:space="0" w:color="auto"/>
        <w:bottom w:val="none" w:sz="0" w:space="0" w:color="auto"/>
        <w:right w:val="none" w:sz="0" w:space="0" w:color="auto"/>
      </w:divBdr>
    </w:div>
    <w:div w:id="1236208492">
      <w:bodyDiv w:val="1"/>
      <w:marLeft w:val="0"/>
      <w:marRight w:val="0"/>
      <w:marTop w:val="0"/>
      <w:marBottom w:val="0"/>
      <w:divBdr>
        <w:top w:val="none" w:sz="0" w:space="0" w:color="auto"/>
        <w:left w:val="none" w:sz="0" w:space="0" w:color="auto"/>
        <w:bottom w:val="none" w:sz="0" w:space="0" w:color="auto"/>
        <w:right w:val="none" w:sz="0" w:space="0" w:color="auto"/>
      </w:divBdr>
      <w:divsChild>
        <w:div w:id="1087001708">
          <w:marLeft w:val="-720"/>
          <w:marRight w:val="0"/>
          <w:marTop w:val="0"/>
          <w:marBottom w:val="0"/>
          <w:divBdr>
            <w:top w:val="none" w:sz="0" w:space="0" w:color="auto"/>
            <w:left w:val="none" w:sz="0" w:space="0" w:color="auto"/>
            <w:bottom w:val="none" w:sz="0" w:space="0" w:color="auto"/>
            <w:right w:val="none" w:sz="0" w:space="0" w:color="auto"/>
          </w:divBdr>
        </w:div>
      </w:divsChild>
    </w:div>
    <w:div w:id="1283918914">
      <w:bodyDiv w:val="1"/>
      <w:marLeft w:val="0"/>
      <w:marRight w:val="0"/>
      <w:marTop w:val="0"/>
      <w:marBottom w:val="0"/>
      <w:divBdr>
        <w:top w:val="none" w:sz="0" w:space="0" w:color="auto"/>
        <w:left w:val="none" w:sz="0" w:space="0" w:color="auto"/>
        <w:bottom w:val="none" w:sz="0" w:space="0" w:color="auto"/>
        <w:right w:val="none" w:sz="0" w:space="0" w:color="auto"/>
      </w:divBdr>
    </w:div>
    <w:div w:id="1316033314">
      <w:bodyDiv w:val="1"/>
      <w:marLeft w:val="0"/>
      <w:marRight w:val="0"/>
      <w:marTop w:val="0"/>
      <w:marBottom w:val="0"/>
      <w:divBdr>
        <w:top w:val="none" w:sz="0" w:space="0" w:color="auto"/>
        <w:left w:val="none" w:sz="0" w:space="0" w:color="auto"/>
        <w:bottom w:val="none" w:sz="0" w:space="0" w:color="auto"/>
        <w:right w:val="none" w:sz="0" w:space="0" w:color="auto"/>
      </w:divBdr>
    </w:div>
    <w:div w:id="1419399362">
      <w:bodyDiv w:val="1"/>
      <w:marLeft w:val="0"/>
      <w:marRight w:val="0"/>
      <w:marTop w:val="0"/>
      <w:marBottom w:val="0"/>
      <w:divBdr>
        <w:top w:val="none" w:sz="0" w:space="0" w:color="auto"/>
        <w:left w:val="none" w:sz="0" w:space="0" w:color="auto"/>
        <w:bottom w:val="none" w:sz="0" w:space="0" w:color="auto"/>
        <w:right w:val="none" w:sz="0" w:space="0" w:color="auto"/>
      </w:divBdr>
    </w:div>
    <w:div w:id="1421105076">
      <w:bodyDiv w:val="1"/>
      <w:marLeft w:val="0"/>
      <w:marRight w:val="0"/>
      <w:marTop w:val="0"/>
      <w:marBottom w:val="0"/>
      <w:divBdr>
        <w:top w:val="none" w:sz="0" w:space="0" w:color="auto"/>
        <w:left w:val="none" w:sz="0" w:space="0" w:color="auto"/>
        <w:bottom w:val="none" w:sz="0" w:space="0" w:color="auto"/>
        <w:right w:val="none" w:sz="0" w:space="0" w:color="auto"/>
      </w:divBdr>
    </w:div>
    <w:div w:id="1437867861">
      <w:bodyDiv w:val="1"/>
      <w:marLeft w:val="0"/>
      <w:marRight w:val="0"/>
      <w:marTop w:val="0"/>
      <w:marBottom w:val="0"/>
      <w:divBdr>
        <w:top w:val="none" w:sz="0" w:space="0" w:color="auto"/>
        <w:left w:val="none" w:sz="0" w:space="0" w:color="auto"/>
        <w:bottom w:val="none" w:sz="0" w:space="0" w:color="auto"/>
        <w:right w:val="none" w:sz="0" w:space="0" w:color="auto"/>
      </w:divBdr>
    </w:div>
    <w:div w:id="1453524306">
      <w:bodyDiv w:val="1"/>
      <w:marLeft w:val="0"/>
      <w:marRight w:val="0"/>
      <w:marTop w:val="0"/>
      <w:marBottom w:val="0"/>
      <w:divBdr>
        <w:top w:val="none" w:sz="0" w:space="0" w:color="auto"/>
        <w:left w:val="none" w:sz="0" w:space="0" w:color="auto"/>
        <w:bottom w:val="none" w:sz="0" w:space="0" w:color="auto"/>
        <w:right w:val="none" w:sz="0" w:space="0" w:color="auto"/>
      </w:divBdr>
    </w:div>
    <w:div w:id="1469543856">
      <w:bodyDiv w:val="1"/>
      <w:marLeft w:val="0"/>
      <w:marRight w:val="0"/>
      <w:marTop w:val="0"/>
      <w:marBottom w:val="0"/>
      <w:divBdr>
        <w:top w:val="none" w:sz="0" w:space="0" w:color="auto"/>
        <w:left w:val="none" w:sz="0" w:space="0" w:color="auto"/>
        <w:bottom w:val="none" w:sz="0" w:space="0" w:color="auto"/>
        <w:right w:val="none" w:sz="0" w:space="0" w:color="auto"/>
      </w:divBdr>
    </w:div>
    <w:div w:id="1523545495">
      <w:bodyDiv w:val="1"/>
      <w:marLeft w:val="0"/>
      <w:marRight w:val="0"/>
      <w:marTop w:val="0"/>
      <w:marBottom w:val="0"/>
      <w:divBdr>
        <w:top w:val="none" w:sz="0" w:space="0" w:color="auto"/>
        <w:left w:val="none" w:sz="0" w:space="0" w:color="auto"/>
        <w:bottom w:val="none" w:sz="0" w:space="0" w:color="auto"/>
        <w:right w:val="none" w:sz="0" w:space="0" w:color="auto"/>
      </w:divBdr>
      <w:divsChild>
        <w:div w:id="103500506">
          <w:marLeft w:val="994"/>
          <w:marRight w:val="0"/>
          <w:marTop w:val="77"/>
          <w:marBottom w:val="120"/>
          <w:divBdr>
            <w:top w:val="none" w:sz="0" w:space="0" w:color="auto"/>
            <w:left w:val="none" w:sz="0" w:space="0" w:color="auto"/>
            <w:bottom w:val="none" w:sz="0" w:space="0" w:color="auto"/>
            <w:right w:val="none" w:sz="0" w:space="0" w:color="auto"/>
          </w:divBdr>
        </w:div>
        <w:div w:id="611591912">
          <w:marLeft w:val="994"/>
          <w:marRight w:val="0"/>
          <w:marTop w:val="77"/>
          <w:marBottom w:val="120"/>
          <w:divBdr>
            <w:top w:val="none" w:sz="0" w:space="0" w:color="auto"/>
            <w:left w:val="none" w:sz="0" w:space="0" w:color="auto"/>
            <w:bottom w:val="none" w:sz="0" w:space="0" w:color="auto"/>
            <w:right w:val="none" w:sz="0" w:space="0" w:color="auto"/>
          </w:divBdr>
        </w:div>
        <w:div w:id="1208178730">
          <w:marLeft w:val="475"/>
          <w:marRight w:val="0"/>
          <w:marTop w:val="86"/>
          <w:marBottom w:val="120"/>
          <w:divBdr>
            <w:top w:val="none" w:sz="0" w:space="0" w:color="auto"/>
            <w:left w:val="none" w:sz="0" w:space="0" w:color="auto"/>
            <w:bottom w:val="none" w:sz="0" w:space="0" w:color="auto"/>
            <w:right w:val="none" w:sz="0" w:space="0" w:color="auto"/>
          </w:divBdr>
        </w:div>
        <w:div w:id="1236159576">
          <w:marLeft w:val="994"/>
          <w:marRight w:val="0"/>
          <w:marTop w:val="77"/>
          <w:marBottom w:val="120"/>
          <w:divBdr>
            <w:top w:val="none" w:sz="0" w:space="0" w:color="auto"/>
            <w:left w:val="none" w:sz="0" w:space="0" w:color="auto"/>
            <w:bottom w:val="none" w:sz="0" w:space="0" w:color="auto"/>
            <w:right w:val="none" w:sz="0" w:space="0" w:color="auto"/>
          </w:divBdr>
        </w:div>
        <w:div w:id="1694186812">
          <w:marLeft w:val="994"/>
          <w:marRight w:val="0"/>
          <w:marTop w:val="77"/>
          <w:marBottom w:val="120"/>
          <w:divBdr>
            <w:top w:val="none" w:sz="0" w:space="0" w:color="auto"/>
            <w:left w:val="none" w:sz="0" w:space="0" w:color="auto"/>
            <w:bottom w:val="none" w:sz="0" w:space="0" w:color="auto"/>
            <w:right w:val="none" w:sz="0" w:space="0" w:color="auto"/>
          </w:divBdr>
        </w:div>
      </w:divsChild>
    </w:div>
    <w:div w:id="1551579066">
      <w:bodyDiv w:val="1"/>
      <w:marLeft w:val="0"/>
      <w:marRight w:val="0"/>
      <w:marTop w:val="0"/>
      <w:marBottom w:val="0"/>
      <w:divBdr>
        <w:top w:val="none" w:sz="0" w:space="0" w:color="auto"/>
        <w:left w:val="none" w:sz="0" w:space="0" w:color="auto"/>
        <w:bottom w:val="none" w:sz="0" w:space="0" w:color="auto"/>
        <w:right w:val="none" w:sz="0" w:space="0" w:color="auto"/>
      </w:divBdr>
    </w:div>
    <w:div w:id="1553151369">
      <w:bodyDiv w:val="1"/>
      <w:marLeft w:val="0"/>
      <w:marRight w:val="0"/>
      <w:marTop w:val="0"/>
      <w:marBottom w:val="0"/>
      <w:divBdr>
        <w:top w:val="none" w:sz="0" w:space="0" w:color="auto"/>
        <w:left w:val="none" w:sz="0" w:space="0" w:color="auto"/>
        <w:bottom w:val="none" w:sz="0" w:space="0" w:color="auto"/>
        <w:right w:val="none" w:sz="0" w:space="0" w:color="auto"/>
      </w:divBdr>
    </w:div>
    <w:div w:id="1563523897">
      <w:bodyDiv w:val="1"/>
      <w:marLeft w:val="0"/>
      <w:marRight w:val="0"/>
      <w:marTop w:val="0"/>
      <w:marBottom w:val="0"/>
      <w:divBdr>
        <w:top w:val="none" w:sz="0" w:space="0" w:color="auto"/>
        <w:left w:val="none" w:sz="0" w:space="0" w:color="auto"/>
        <w:bottom w:val="none" w:sz="0" w:space="0" w:color="auto"/>
        <w:right w:val="none" w:sz="0" w:space="0" w:color="auto"/>
      </w:divBdr>
    </w:div>
    <w:div w:id="1835951671">
      <w:bodyDiv w:val="1"/>
      <w:marLeft w:val="0"/>
      <w:marRight w:val="0"/>
      <w:marTop w:val="0"/>
      <w:marBottom w:val="0"/>
      <w:divBdr>
        <w:top w:val="none" w:sz="0" w:space="0" w:color="auto"/>
        <w:left w:val="none" w:sz="0" w:space="0" w:color="auto"/>
        <w:bottom w:val="none" w:sz="0" w:space="0" w:color="auto"/>
        <w:right w:val="none" w:sz="0" w:space="0" w:color="auto"/>
      </w:divBdr>
    </w:div>
    <w:div w:id="1837260180">
      <w:bodyDiv w:val="1"/>
      <w:marLeft w:val="0"/>
      <w:marRight w:val="0"/>
      <w:marTop w:val="0"/>
      <w:marBottom w:val="0"/>
      <w:divBdr>
        <w:top w:val="none" w:sz="0" w:space="0" w:color="auto"/>
        <w:left w:val="none" w:sz="0" w:space="0" w:color="auto"/>
        <w:bottom w:val="none" w:sz="0" w:space="0" w:color="auto"/>
        <w:right w:val="none" w:sz="0" w:space="0" w:color="auto"/>
      </w:divBdr>
    </w:div>
    <w:div w:id="1842770910">
      <w:bodyDiv w:val="1"/>
      <w:marLeft w:val="0"/>
      <w:marRight w:val="0"/>
      <w:marTop w:val="0"/>
      <w:marBottom w:val="0"/>
      <w:divBdr>
        <w:top w:val="none" w:sz="0" w:space="0" w:color="auto"/>
        <w:left w:val="none" w:sz="0" w:space="0" w:color="auto"/>
        <w:bottom w:val="none" w:sz="0" w:space="0" w:color="auto"/>
        <w:right w:val="none" w:sz="0" w:space="0" w:color="auto"/>
      </w:divBdr>
    </w:div>
    <w:div w:id="1857882327">
      <w:bodyDiv w:val="1"/>
      <w:marLeft w:val="0"/>
      <w:marRight w:val="0"/>
      <w:marTop w:val="0"/>
      <w:marBottom w:val="0"/>
      <w:divBdr>
        <w:top w:val="none" w:sz="0" w:space="0" w:color="auto"/>
        <w:left w:val="none" w:sz="0" w:space="0" w:color="auto"/>
        <w:bottom w:val="none" w:sz="0" w:space="0" w:color="auto"/>
        <w:right w:val="none" w:sz="0" w:space="0" w:color="auto"/>
      </w:divBdr>
    </w:div>
    <w:div w:id="1943997665">
      <w:bodyDiv w:val="1"/>
      <w:marLeft w:val="0"/>
      <w:marRight w:val="0"/>
      <w:marTop w:val="0"/>
      <w:marBottom w:val="0"/>
      <w:divBdr>
        <w:top w:val="none" w:sz="0" w:space="0" w:color="auto"/>
        <w:left w:val="none" w:sz="0" w:space="0" w:color="auto"/>
        <w:bottom w:val="none" w:sz="0" w:space="0" w:color="auto"/>
        <w:right w:val="none" w:sz="0" w:space="0" w:color="auto"/>
      </w:divBdr>
      <w:divsChild>
        <w:div w:id="894705889">
          <w:marLeft w:val="-720"/>
          <w:marRight w:val="0"/>
          <w:marTop w:val="0"/>
          <w:marBottom w:val="0"/>
          <w:divBdr>
            <w:top w:val="none" w:sz="0" w:space="0" w:color="auto"/>
            <w:left w:val="none" w:sz="0" w:space="0" w:color="auto"/>
            <w:bottom w:val="none" w:sz="0" w:space="0" w:color="auto"/>
            <w:right w:val="none" w:sz="0" w:space="0" w:color="auto"/>
          </w:divBdr>
        </w:div>
      </w:divsChild>
    </w:div>
    <w:div w:id="2026511808">
      <w:bodyDiv w:val="1"/>
      <w:marLeft w:val="0"/>
      <w:marRight w:val="0"/>
      <w:marTop w:val="0"/>
      <w:marBottom w:val="0"/>
      <w:divBdr>
        <w:top w:val="none" w:sz="0" w:space="0" w:color="auto"/>
        <w:left w:val="none" w:sz="0" w:space="0" w:color="auto"/>
        <w:bottom w:val="none" w:sz="0" w:space="0" w:color="auto"/>
        <w:right w:val="none" w:sz="0" w:space="0" w:color="auto"/>
      </w:divBdr>
    </w:div>
    <w:div w:id="2065177756">
      <w:bodyDiv w:val="1"/>
      <w:marLeft w:val="0"/>
      <w:marRight w:val="0"/>
      <w:marTop w:val="0"/>
      <w:marBottom w:val="0"/>
      <w:divBdr>
        <w:top w:val="none" w:sz="0" w:space="0" w:color="auto"/>
        <w:left w:val="none" w:sz="0" w:space="0" w:color="auto"/>
        <w:bottom w:val="none" w:sz="0" w:space="0" w:color="auto"/>
        <w:right w:val="none" w:sz="0" w:space="0" w:color="auto"/>
      </w:divBdr>
      <w:divsChild>
        <w:div w:id="278298576">
          <w:marLeft w:val="-720"/>
          <w:marRight w:val="0"/>
          <w:marTop w:val="0"/>
          <w:marBottom w:val="0"/>
          <w:divBdr>
            <w:top w:val="none" w:sz="0" w:space="0" w:color="auto"/>
            <w:left w:val="none" w:sz="0" w:space="0" w:color="auto"/>
            <w:bottom w:val="none" w:sz="0" w:space="0" w:color="auto"/>
            <w:right w:val="none" w:sz="0" w:space="0" w:color="auto"/>
          </w:divBdr>
        </w:div>
      </w:divsChild>
    </w:div>
    <w:div w:id="2077581538">
      <w:bodyDiv w:val="1"/>
      <w:marLeft w:val="0"/>
      <w:marRight w:val="0"/>
      <w:marTop w:val="0"/>
      <w:marBottom w:val="0"/>
      <w:divBdr>
        <w:top w:val="none" w:sz="0" w:space="0" w:color="auto"/>
        <w:left w:val="none" w:sz="0" w:space="0" w:color="auto"/>
        <w:bottom w:val="none" w:sz="0" w:space="0" w:color="auto"/>
        <w:right w:val="none" w:sz="0" w:space="0" w:color="auto"/>
      </w:divBdr>
      <w:divsChild>
        <w:div w:id="788285461">
          <w:marLeft w:val="-720"/>
          <w:marRight w:val="0"/>
          <w:marTop w:val="0"/>
          <w:marBottom w:val="0"/>
          <w:divBdr>
            <w:top w:val="none" w:sz="0" w:space="0" w:color="auto"/>
            <w:left w:val="none" w:sz="0" w:space="0" w:color="auto"/>
            <w:bottom w:val="none" w:sz="0" w:space="0" w:color="auto"/>
            <w:right w:val="none" w:sz="0" w:space="0" w:color="auto"/>
          </w:divBdr>
        </w:div>
      </w:divsChild>
    </w:div>
    <w:div w:id="2127191532">
      <w:bodyDiv w:val="1"/>
      <w:marLeft w:val="0"/>
      <w:marRight w:val="0"/>
      <w:marTop w:val="0"/>
      <w:marBottom w:val="0"/>
      <w:divBdr>
        <w:top w:val="none" w:sz="0" w:space="0" w:color="auto"/>
        <w:left w:val="none" w:sz="0" w:space="0" w:color="auto"/>
        <w:bottom w:val="none" w:sz="0" w:space="0" w:color="auto"/>
        <w:right w:val="none" w:sz="0" w:space="0" w:color="auto"/>
      </w:divBdr>
    </w:div>
    <w:div w:id="21409557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eea.europa.eu/en/topics/in-depth/climate-change-mitigation-reducing-emissions" TargetMode="External"/><Relationship Id="rId18" Type="http://schemas.openxmlformats.org/officeDocument/2006/relationships/hyperlink" Target="https://www.nu.edu/blog/inclusion-in-the-workplace/" TargetMode="External"/><Relationship Id="rId26" Type="http://schemas.openxmlformats.org/officeDocument/2006/relationships/hyperlink" Target="https://engagedly.com/blog/ai-ethics-implications-for-human-resource-leaders/" TargetMode="External"/><Relationship Id="rId3" Type="http://schemas.openxmlformats.org/officeDocument/2006/relationships/styles" Target="styles.xml"/><Relationship Id="rId21" Type="http://schemas.openxmlformats.org/officeDocument/2006/relationships/hyperlink" Target="https://www.techtarget.com/searchenterpriseai/definition/AI-Artificial-Intelligence" TargetMode="External"/><Relationship Id="rId34" Type="http://schemas.openxmlformats.org/officeDocument/2006/relationships/hyperlink" Target="https://www.linkedin.com/pulse/why-team-building-very-useful-important-firm-vivek-k-soni-0hwsf" TargetMode="External"/><Relationship Id="rId7" Type="http://schemas.openxmlformats.org/officeDocument/2006/relationships/endnotes" Target="endnotes.xml"/><Relationship Id="rId12" Type="http://schemas.openxmlformats.org/officeDocument/2006/relationships/hyperlink" Target="https://doi.org/10.1016/j.cesys.2021.100015" TargetMode="External"/><Relationship Id="rId17" Type="http://schemas.openxmlformats.org/officeDocument/2006/relationships/hyperlink" Target="https://www.culturemonkey.io/employee-engagement/diversity-in-the-workplace/" TargetMode="External"/><Relationship Id="rId25" Type="http://schemas.openxmlformats.org/officeDocument/2006/relationships/hyperlink" Target="https://www.ncbi.nlm.nih.gov/pmc/articles/PMC9138134/" TargetMode="External"/><Relationship Id="rId33" Type="http://schemas.openxmlformats.org/officeDocument/2006/relationships/hyperlink" Target="https://www.strategiclearning.asia/team-building-glossary/" TargetMode="External"/><Relationship Id="rId2" Type="http://schemas.openxmlformats.org/officeDocument/2006/relationships/numbering" Target="numbering.xml"/><Relationship Id="rId16" Type="http://schemas.openxmlformats.org/officeDocument/2006/relationships/hyperlink" Target="https://edeq.stanford.edu/sections" TargetMode="External"/><Relationship Id="rId20" Type="http://schemas.openxmlformats.org/officeDocument/2006/relationships/hyperlink" Target="https://www.eea.europa.eu/en/topics/in-depth/climate-change-mitigation-reducing-emissions" TargetMode="External"/><Relationship Id="rId29" Type="http://schemas.openxmlformats.org/officeDocument/2006/relationships/hyperlink" Target="https://www.helpguide.org/articles/relationships-communication/nonverbal-communication.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globalcompact.org/what-is-gc/mission/principles" TargetMode="External"/><Relationship Id="rId24" Type="http://schemas.openxmlformats.org/officeDocument/2006/relationships/hyperlink" Target="https://www.scu.edu/ethics/ethics-resources/ethical-decision-making/what-is-ethics/" TargetMode="External"/><Relationship Id="rId32" Type="http://schemas.openxmlformats.org/officeDocument/2006/relationships/hyperlink" Target="https://semaphoreci.com/blog/emotional-intelligence-leadership"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hbr.org/2021/10/7-strategies-to-improve-your-employees-health-and-well-being" TargetMode="External"/><Relationship Id="rId23" Type="http://schemas.openxmlformats.org/officeDocument/2006/relationships/hyperlink" Target="https://towardsdatascience.com/advantages-and-disadvantages-of-artificial-intelligence-182a5ef6588c" TargetMode="External"/><Relationship Id="rId28" Type="http://schemas.openxmlformats.org/officeDocument/2006/relationships/hyperlink" Target="https://hyperspace.mv/cross-cultural-leadership/" TargetMode="External"/><Relationship Id="rId36" Type="http://schemas.openxmlformats.org/officeDocument/2006/relationships/fontTable" Target="fontTable.xml"/><Relationship Id="rId10" Type="http://schemas.openxmlformats.org/officeDocument/2006/relationships/hyperlink" Target="https://www.investopedia.com/terms/c/corp-social-responsibility.asp" TargetMode="External"/><Relationship Id="rId19" Type="http://schemas.openxmlformats.org/officeDocument/2006/relationships/hyperlink" Target="https://www.indeed.com/career-advice/career-development/diverse-team-benefits" TargetMode="External"/><Relationship Id="rId31" Type="http://schemas.openxmlformats.org/officeDocument/2006/relationships/hyperlink" Target="https://online.hbs.edu/blog/post/emotional-intelligence-in-leadership" TargetMode="External"/><Relationship Id="rId4" Type="http://schemas.openxmlformats.org/officeDocument/2006/relationships/settings" Target="settings.xml"/><Relationship Id="rId9" Type="http://schemas.openxmlformats.org/officeDocument/2006/relationships/hyperlink" Target="https://www.intechopen.com/chapters/1156266" TargetMode="External"/><Relationship Id="rId14" Type="http://schemas.openxmlformats.org/officeDocument/2006/relationships/hyperlink" Target="https://repository.essex.ac.uk/26544/1/Boncori%20Loughran%20Health%20and%20Wellbeing%20UoE%20Reader%20accepted.pdf" TargetMode="External"/><Relationship Id="rId22" Type="http://schemas.openxmlformats.org/officeDocument/2006/relationships/hyperlink" Target="https://www.linkedin.com/pulse/artificial-intelligence-ai-impact-human-resourceshr-gummudu" TargetMode="External"/><Relationship Id="rId27" Type="http://schemas.openxmlformats.org/officeDocument/2006/relationships/hyperlink" Target="https://www.indeed.com/career-advice/career-development/importance-of-leadership" TargetMode="External"/><Relationship Id="rId30" Type="http://schemas.openxmlformats.org/officeDocument/2006/relationships/hyperlink" Target="https://economictimes.indiatimes.com/jobs/mid-career/global-leadership-and-cross-cultural-management-navigating-diversity-across-borders/articleshow/103475813.cms?from=mdr"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BF112-A850-4D09-8FAB-F88BC9F9D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2969</TotalTime>
  <Pages>10</Pages>
  <Words>3471</Words>
  <Characters>19790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 Aressa Amri Binti Shaiful Amri 2321916</dc:creator>
  <cp:keywords/>
  <dc:description/>
  <cp:lastModifiedBy>Aressa Amri</cp:lastModifiedBy>
  <cp:revision>5</cp:revision>
  <dcterms:created xsi:type="dcterms:W3CDTF">2024-07-21T13:55:00Z</dcterms:created>
  <dcterms:modified xsi:type="dcterms:W3CDTF">2024-07-28T13:56:00Z</dcterms:modified>
</cp:coreProperties>
</file>