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BF0E6A" w14:textId="39CB184A" w:rsidR="000A1EB8" w:rsidRPr="009750AB" w:rsidRDefault="009750AB" w:rsidP="009750AB">
      <w:pPr>
        <w:jc w:val="center"/>
        <w:rPr>
          <w:sz w:val="52"/>
          <w:szCs w:val="52"/>
        </w:rPr>
      </w:pPr>
      <w:r w:rsidRPr="009750AB">
        <w:rPr>
          <w:sz w:val="52"/>
          <w:szCs w:val="52"/>
        </w:rPr>
        <w:t>University of Wales Trinity Saint David</w:t>
      </w:r>
    </w:p>
    <w:p w14:paraId="3F6FB41C" w14:textId="2935606C" w:rsidR="009750AB" w:rsidRDefault="009750AB" w:rsidP="009750AB">
      <w:pPr>
        <w:jc w:val="center"/>
        <w:rPr>
          <w:sz w:val="52"/>
          <w:szCs w:val="52"/>
        </w:rPr>
      </w:pPr>
      <w:r w:rsidRPr="009750AB">
        <w:rPr>
          <w:sz w:val="52"/>
          <w:szCs w:val="52"/>
        </w:rPr>
        <w:t>School of Engineering</w:t>
      </w:r>
    </w:p>
    <w:p w14:paraId="7FC0EA45" w14:textId="26E84D82" w:rsidR="009750AB" w:rsidRDefault="009750AB" w:rsidP="009750AB">
      <w:pPr>
        <w:jc w:val="center"/>
        <w:rPr>
          <w:sz w:val="52"/>
          <w:szCs w:val="52"/>
        </w:rPr>
      </w:pPr>
    </w:p>
    <w:p w14:paraId="0A913504" w14:textId="77777777" w:rsidR="009F31F0" w:rsidRDefault="00216698" w:rsidP="009750AB">
      <w:pPr>
        <w:jc w:val="center"/>
        <w:rPr>
          <w:i/>
          <w:iCs/>
          <w:sz w:val="52"/>
          <w:szCs w:val="52"/>
        </w:rPr>
      </w:pPr>
      <w:r>
        <w:rPr>
          <w:i/>
          <w:iCs/>
          <w:sz w:val="52"/>
          <w:szCs w:val="52"/>
        </w:rPr>
        <w:t xml:space="preserve">Technical Report: Engine </w:t>
      </w:r>
      <w:r w:rsidR="009F31F0">
        <w:rPr>
          <w:i/>
          <w:iCs/>
          <w:sz w:val="52"/>
          <w:szCs w:val="52"/>
        </w:rPr>
        <w:t>Disassembly</w:t>
      </w:r>
    </w:p>
    <w:p w14:paraId="38F23231" w14:textId="02802ED4" w:rsidR="009750AB" w:rsidRDefault="00216698" w:rsidP="009750AB">
      <w:pPr>
        <w:jc w:val="center"/>
        <w:rPr>
          <w:i/>
          <w:iCs/>
          <w:sz w:val="52"/>
          <w:szCs w:val="52"/>
        </w:rPr>
      </w:pPr>
      <w:r>
        <w:rPr>
          <w:i/>
          <w:iCs/>
          <w:sz w:val="52"/>
          <w:szCs w:val="52"/>
        </w:rPr>
        <w:t>14</w:t>
      </w:r>
      <w:r w:rsidRPr="00216698">
        <w:rPr>
          <w:i/>
          <w:iCs/>
          <w:sz w:val="52"/>
          <w:szCs w:val="52"/>
          <w:vertAlign w:val="superscript"/>
        </w:rPr>
        <w:t>th</w:t>
      </w:r>
      <w:r>
        <w:rPr>
          <w:i/>
          <w:iCs/>
          <w:sz w:val="52"/>
          <w:szCs w:val="52"/>
        </w:rPr>
        <w:t xml:space="preserve"> November 2019</w:t>
      </w:r>
    </w:p>
    <w:p w14:paraId="4C10B5CD" w14:textId="21C3600B" w:rsidR="009750AB" w:rsidRDefault="00216698" w:rsidP="009750AB">
      <w:pPr>
        <w:jc w:val="center"/>
        <w:rPr>
          <w:i/>
          <w:iCs/>
          <w:sz w:val="52"/>
          <w:szCs w:val="52"/>
        </w:rPr>
      </w:pPr>
      <w:r>
        <w:rPr>
          <w:i/>
          <w:iCs/>
          <w:sz w:val="52"/>
          <w:szCs w:val="52"/>
        </w:rPr>
        <w:t>Engineering Applications and Study Skills M4X02063</w:t>
      </w:r>
    </w:p>
    <w:p w14:paraId="592CD56B" w14:textId="280445BC" w:rsidR="009750AB" w:rsidRDefault="009750AB" w:rsidP="009750AB">
      <w:pPr>
        <w:jc w:val="center"/>
        <w:rPr>
          <w:i/>
          <w:iCs/>
          <w:sz w:val="52"/>
          <w:szCs w:val="52"/>
        </w:rPr>
      </w:pPr>
    </w:p>
    <w:p w14:paraId="46F40B4C" w14:textId="492D588E" w:rsidR="009750AB" w:rsidRDefault="009750AB" w:rsidP="009750AB">
      <w:pPr>
        <w:jc w:val="center"/>
        <w:rPr>
          <w:sz w:val="52"/>
          <w:szCs w:val="52"/>
        </w:rPr>
      </w:pPr>
      <w:r>
        <w:rPr>
          <w:sz w:val="52"/>
          <w:szCs w:val="52"/>
        </w:rPr>
        <w:t>Aiden Scriven</w:t>
      </w:r>
    </w:p>
    <w:p w14:paraId="6BAB2171" w14:textId="35EA665E" w:rsidR="009750AB" w:rsidRDefault="009750AB" w:rsidP="009750AB">
      <w:pPr>
        <w:jc w:val="center"/>
        <w:rPr>
          <w:sz w:val="52"/>
          <w:szCs w:val="52"/>
        </w:rPr>
      </w:pPr>
      <w:r>
        <w:rPr>
          <w:sz w:val="52"/>
          <w:szCs w:val="52"/>
        </w:rPr>
        <w:t>1803502</w:t>
      </w:r>
    </w:p>
    <w:p w14:paraId="7C660494" w14:textId="159EB4F1" w:rsidR="009750AB" w:rsidRPr="009750AB" w:rsidRDefault="00216698" w:rsidP="009750AB">
      <w:pPr>
        <w:jc w:val="center"/>
        <w:rPr>
          <w:i/>
          <w:iCs/>
          <w:sz w:val="52"/>
          <w:szCs w:val="52"/>
        </w:rPr>
      </w:pPr>
      <w:r>
        <w:rPr>
          <w:i/>
          <w:iCs/>
          <w:sz w:val="52"/>
          <w:szCs w:val="52"/>
        </w:rPr>
        <w:t>12</w:t>
      </w:r>
      <w:r w:rsidRPr="00216698">
        <w:rPr>
          <w:i/>
          <w:iCs/>
          <w:sz w:val="52"/>
          <w:szCs w:val="52"/>
          <w:vertAlign w:val="superscript"/>
        </w:rPr>
        <w:t>th</w:t>
      </w:r>
      <w:r>
        <w:rPr>
          <w:i/>
          <w:iCs/>
          <w:sz w:val="52"/>
          <w:szCs w:val="52"/>
        </w:rPr>
        <w:t xml:space="preserve"> December 2019</w:t>
      </w:r>
    </w:p>
    <w:p w14:paraId="4CC2D940" w14:textId="77777777" w:rsidR="000A1EB8" w:rsidRDefault="000A1EB8">
      <w:pPr>
        <w:spacing w:line="240" w:lineRule="auto"/>
      </w:pPr>
      <w:r>
        <w:br w:type="page"/>
      </w:r>
    </w:p>
    <w:sdt>
      <w:sdtPr>
        <w:rPr>
          <w:rFonts w:ascii="Arial" w:eastAsiaTheme="minorHAnsi" w:hAnsi="Arial" w:cstheme="minorBidi"/>
          <w:b w:val="0"/>
          <w:bCs w:val="0"/>
          <w:color w:val="auto"/>
          <w:sz w:val="24"/>
          <w:szCs w:val="24"/>
          <w:lang w:val="en-GB"/>
        </w:rPr>
        <w:id w:val="669294501"/>
        <w:docPartObj>
          <w:docPartGallery w:val="Table of Contents"/>
          <w:docPartUnique/>
        </w:docPartObj>
      </w:sdtPr>
      <w:sdtEndPr>
        <w:rPr>
          <w:noProof/>
        </w:rPr>
      </w:sdtEndPr>
      <w:sdtContent>
        <w:p w14:paraId="33AF76E0" w14:textId="4C2A75B3" w:rsidR="000A1EB8" w:rsidRDefault="000A1EB8">
          <w:pPr>
            <w:pStyle w:val="TOCHeading"/>
          </w:pPr>
          <w:r>
            <w:t>Table of Contents</w:t>
          </w:r>
        </w:p>
        <w:p w14:paraId="6B32F6CF" w14:textId="495DCE79" w:rsidR="00A14D26" w:rsidRDefault="000A1EB8">
          <w:pPr>
            <w:pStyle w:val="TOC1"/>
            <w:tabs>
              <w:tab w:val="left" w:pos="480"/>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31585554" w:history="1">
            <w:r w:rsidR="00A14D26" w:rsidRPr="001B5850">
              <w:rPr>
                <w:rStyle w:val="Hyperlink"/>
                <w:noProof/>
              </w:rPr>
              <w:t>1</w:t>
            </w:r>
            <w:r w:rsidR="00A14D26">
              <w:rPr>
                <w:rFonts w:eastAsiaTheme="minorEastAsia"/>
                <w:b w:val="0"/>
                <w:bCs w:val="0"/>
                <w:i w:val="0"/>
                <w:iCs w:val="0"/>
                <w:noProof/>
                <w:lang w:eastAsia="en-GB"/>
              </w:rPr>
              <w:tab/>
            </w:r>
            <w:r w:rsidR="00A14D26" w:rsidRPr="001B5850">
              <w:rPr>
                <w:rStyle w:val="Hyperlink"/>
                <w:noProof/>
              </w:rPr>
              <w:t>Introduction</w:t>
            </w:r>
            <w:r w:rsidR="00A14D26">
              <w:rPr>
                <w:noProof/>
                <w:webHidden/>
              </w:rPr>
              <w:tab/>
            </w:r>
            <w:r w:rsidR="00A14D26">
              <w:rPr>
                <w:noProof/>
                <w:webHidden/>
              </w:rPr>
              <w:fldChar w:fldCharType="begin"/>
            </w:r>
            <w:r w:rsidR="00A14D26">
              <w:rPr>
                <w:noProof/>
                <w:webHidden/>
              </w:rPr>
              <w:instrText xml:space="preserve"> PAGEREF _Toc31585554 \h </w:instrText>
            </w:r>
            <w:r w:rsidR="00A14D26">
              <w:rPr>
                <w:noProof/>
                <w:webHidden/>
              </w:rPr>
            </w:r>
            <w:r w:rsidR="00A14D26">
              <w:rPr>
                <w:noProof/>
                <w:webHidden/>
              </w:rPr>
              <w:fldChar w:fldCharType="separate"/>
            </w:r>
            <w:r w:rsidR="00A14D26">
              <w:rPr>
                <w:noProof/>
                <w:webHidden/>
              </w:rPr>
              <w:t>1</w:t>
            </w:r>
            <w:r w:rsidR="00A14D26">
              <w:rPr>
                <w:noProof/>
                <w:webHidden/>
              </w:rPr>
              <w:fldChar w:fldCharType="end"/>
            </w:r>
          </w:hyperlink>
        </w:p>
        <w:p w14:paraId="1D334415" w14:textId="06753EB1" w:rsidR="00A14D26" w:rsidRDefault="00A14D26">
          <w:pPr>
            <w:pStyle w:val="TOC2"/>
            <w:tabs>
              <w:tab w:val="left" w:pos="960"/>
              <w:tab w:val="right" w:leader="dot" w:pos="9010"/>
            </w:tabs>
            <w:rPr>
              <w:rFonts w:eastAsiaTheme="minorEastAsia"/>
              <w:b w:val="0"/>
              <w:bCs w:val="0"/>
              <w:noProof/>
              <w:sz w:val="24"/>
              <w:szCs w:val="24"/>
              <w:lang w:eastAsia="en-GB"/>
            </w:rPr>
          </w:pPr>
          <w:hyperlink w:anchor="_Toc31585555" w:history="1">
            <w:r w:rsidRPr="001B5850">
              <w:rPr>
                <w:rStyle w:val="Hyperlink"/>
                <w:noProof/>
              </w:rPr>
              <w:t>1.1</w:t>
            </w:r>
            <w:r>
              <w:rPr>
                <w:rFonts w:eastAsiaTheme="minorEastAsia"/>
                <w:b w:val="0"/>
                <w:bCs w:val="0"/>
                <w:noProof/>
                <w:sz w:val="24"/>
                <w:szCs w:val="24"/>
                <w:lang w:eastAsia="en-GB"/>
              </w:rPr>
              <w:tab/>
            </w:r>
            <w:r w:rsidRPr="001B5850">
              <w:rPr>
                <w:rStyle w:val="Hyperlink"/>
                <w:noProof/>
              </w:rPr>
              <w:t>Aims</w:t>
            </w:r>
            <w:r>
              <w:rPr>
                <w:noProof/>
                <w:webHidden/>
              </w:rPr>
              <w:tab/>
            </w:r>
            <w:r>
              <w:rPr>
                <w:noProof/>
                <w:webHidden/>
              </w:rPr>
              <w:fldChar w:fldCharType="begin"/>
            </w:r>
            <w:r>
              <w:rPr>
                <w:noProof/>
                <w:webHidden/>
              </w:rPr>
              <w:instrText xml:space="preserve"> PAGEREF _Toc31585555 \h </w:instrText>
            </w:r>
            <w:r>
              <w:rPr>
                <w:noProof/>
                <w:webHidden/>
              </w:rPr>
            </w:r>
            <w:r>
              <w:rPr>
                <w:noProof/>
                <w:webHidden/>
              </w:rPr>
              <w:fldChar w:fldCharType="separate"/>
            </w:r>
            <w:r>
              <w:rPr>
                <w:noProof/>
                <w:webHidden/>
              </w:rPr>
              <w:t>1</w:t>
            </w:r>
            <w:r>
              <w:rPr>
                <w:noProof/>
                <w:webHidden/>
              </w:rPr>
              <w:fldChar w:fldCharType="end"/>
            </w:r>
          </w:hyperlink>
        </w:p>
        <w:p w14:paraId="52C7AE39" w14:textId="480446E8" w:rsidR="00A14D26" w:rsidRDefault="00A14D26">
          <w:pPr>
            <w:pStyle w:val="TOC2"/>
            <w:tabs>
              <w:tab w:val="left" w:pos="960"/>
              <w:tab w:val="right" w:leader="dot" w:pos="9010"/>
            </w:tabs>
            <w:rPr>
              <w:rFonts w:eastAsiaTheme="minorEastAsia"/>
              <w:b w:val="0"/>
              <w:bCs w:val="0"/>
              <w:noProof/>
              <w:sz w:val="24"/>
              <w:szCs w:val="24"/>
              <w:lang w:eastAsia="en-GB"/>
            </w:rPr>
          </w:pPr>
          <w:hyperlink w:anchor="_Toc31585556" w:history="1">
            <w:r w:rsidRPr="001B5850">
              <w:rPr>
                <w:rStyle w:val="Hyperlink"/>
                <w:noProof/>
              </w:rPr>
              <w:t>1.2</w:t>
            </w:r>
            <w:r>
              <w:rPr>
                <w:rFonts w:eastAsiaTheme="minorEastAsia"/>
                <w:b w:val="0"/>
                <w:bCs w:val="0"/>
                <w:noProof/>
                <w:sz w:val="24"/>
                <w:szCs w:val="24"/>
                <w:lang w:eastAsia="en-GB"/>
              </w:rPr>
              <w:tab/>
            </w:r>
            <w:r w:rsidRPr="001B5850">
              <w:rPr>
                <w:rStyle w:val="Hyperlink"/>
                <w:noProof/>
              </w:rPr>
              <w:t>Objectives</w:t>
            </w:r>
            <w:r>
              <w:rPr>
                <w:noProof/>
                <w:webHidden/>
              </w:rPr>
              <w:tab/>
            </w:r>
            <w:r>
              <w:rPr>
                <w:noProof/>
                <w:webHidden/>
              </w:rPr>
              <w:fldChar w:fldCharType="begin"/>
            </w:r>
            <w:r>
              <w:rPr>
                <w:noProof/>
                <w:webHidden/>
              </w:rPr>
              <w:instrText xml:space="preserve"> PAGEREF _Toc31585556 \h </w:instrText>
            </w:r>
            <w:r>
              <w:rPr>
                <w:noProof/>
                <w:webHidden/>
              </w:rPr>
            </w:r>
            <w:r>
              <w:rPr>
                <w:noProof/>
                <w:webHidden/>
              </w:rPr>
              <w:fldChar w:fldCharType="separate"/>
            </w:r>
            <w:r>
              <w:rPr>
                <w:noProof/>
                <w:webHidden/>
              </w:rPr>
              <w:t>1</w:t>
            </w:r>
            <w:r>
              <w:rPr>
                <w:noProof/>
                <w:webHidden/>
              </w:rPr>
              <w:fldChar w:fldCharType="end"/>
            </w:r>
          </w:hyperlink>
        </w:p>
        <w:p w14:paraId="51739D51" w14:textId="43FC2D03" w:rsidR="00A14D26" w:rsidRDefault="00A14D26">
          <w:pPr>
            <w:pStyle w:val="TOC1"/>
            <w:tabs>
              <w:tab w:val="left" w:pos="480"/>
              <w:tab w:val="right" w:leader="dot" w:pos="9010"/>
            </w:tabs>
            <w:rPr>
              <w:rFonts w:eastAsiaTheme="minorEastAsia"/>
              <w:b w:val="0"/>
              <w:bCs w:val="0"/>
              <w:i w:val="0"/>
              <w:iCs w:val="0"/>
              <w:noProof/>
              <w:lang w:eastAsia="en-GB"/>
            </w:rPr>
          </w:pPr>
          <w:hyperlink w:anchor="_Toc31585557" w:history="1">
            <w:r w:rsidRPr="001B5850">
              <w:rPr>
                <w:rStyle w:val="Hyperlink"/>
                <w:noProof/>
              </w:rPr>
              <w:t>2</w:t>
            </w:r>
            <w:r>
              <w:rPr>
                <w:rFonts w:eastAsiaTheme="minorEastAsia"/>
                <w:b w:val="0"/>
                <w:bCs w:val="0"/>
                <w:i w:val="0"/>
                <w:iCs w:val="0"/>
                <w:noProof/>
                <w:lang w:eastAsia="en-GB"/>
              </w:rPr>
              <w:tab/>
            </w:r>
            <w:r w:rsidRPr="001B5850">
              <w:rPr>
                <w:rStyle w:val="Hyperlink"/>
                <w:noProof/>
              </w:rPr>
              <w:t>Background Research</w:t>
            </w:r>
            <w:r>
              <w:rPr>
                <w:noProof/>
                <w:webHidden/>
              </w:rPr>
              <w:tab/>
            </w:r>
            <w:r>
              <w:rPr>
                <w:noProof/>
                <w:webHidden/>
              </w:rPr>
              <w:fldChar w:fldCharType="begin"/>
            </w:r>
            <w:r>
              <w:rPr>
                <w:noProof/>
                <w:webHidden/>
              </w:rPr>
              <w:instrText xml:space="preserve"> PAGEREF _Toc31585557 \h </w:instrText>
            </w:r>
            <w:r>
              <w:rPr>
                <w:noProof/>
                <w:webHidden/>
              </w:rPr>
            </w:r>
            <w:r>
              <w:rPr>
                <w:noProof/>
                <w:webHidden/>
              </w:rPr>
              <w:fldChar w:fldCharType="separate"/>
            </w:r>
            <w:r>
              <w:rPr>
                <w:noProof/>
                <w:webHidden/>
              </w:rPr>
              <w:t>2</w:t>
            </w:r>
            <w:r>
              <w:rPr>
                <w:noProof/>
                <w:webHidden/>
              </w:rPr>
              <w:fldChar w:fldCharType="end"/>
            </w:r>
          </w:hyperlink>
        </w:p>
        <w:p w14:paraId="5B6719BF" w14:textId="4F28F56F" w:rsidR="00A14D26" w:rsidRDefault="00A14D26">
          <w:pPr>
            <w:pStyle w:val="TOC1"/>
            <w:tabs>
              <w:tab w:val="left" w:pos="480"/>
              <w:tab w:val="right" w:leader="dot" w:pos="9010"/>
            </w:tabs>
            <w:rPr>
              <w:rFonts w:eastAsiaTheme="minorEastAsia"/>
              <w:b w:val="0"/>
              <w:bCs w:val="0"/>
              <w:i w:val="0"/>
              <w:iCs w:val="0"/>
              <w:noProof/>
              <w:lang w:eastAsia="en-GB"/>
            </w:rPr>
          </w:pPr>
          <w:hyperlink w:anchor="_Toc31585558" w:history="1">
            <w:r w:rsidRPr="001B5850">
              <w:rPr>
                <w:rStyle w:val="Hyperlink"/>
                <w:noProof/>
              </w:rPr>
              <w:t>3</w:t>
            </w:r>
            <w:r>
              <w:rPr>
                <w:rFonts w:eastAsiaTheme="minorEastAsia"/>
                <w:b w:val="0"/>
                <w:bCs w:val="0"/>
                <w:i w:val="0"/>
                <w:iCs w:val="0"/>
                <w:noProof/>
                <w:lang w:eastAsia="en-GB"/>
              </w:rPr>
              <w:tab/>
            </w:r>
            <w:r w:rsidRPr="001B5850">
              <w:rPr>
                <w:rStyle w:val="Hyperlink"/>
                <w:noProof/>
              </w:rPr>
              <w:t>Methodology</w:t>
            </w:r>
            <w:r>
              <w:rPr>
                <w:noProof/>
                <w:webHidden/>
              </w:rPr>
              <w:tab/>
            </w:r>
            <w:r>
              <w:rPr>
                <w:noProof/>
                <w:webHidden/>
              </w:rPr>
              <w:fldChar w:fldCharType="begin"/>
            </w:r>
            <w:r>
              <w:rPr>
                <w:noProof/>
                <w:webHidden/>
              </w:rPr>
              <w:instrText xml:space="preserve"> PAGEREF _Toc31585558 \h </w:instrText>
            </w:r>
            <w:r>
              <w:rPr>
                <w:noProof/>
                <w:webHidden/>
              </w:rPr>
            </w:r>
            <w:r>
              <w:rPr>
                <w:noProof/>
                <w:webHidden/>
              </w:rPr>
              <w:fldChar w:fldCharType="separate"/>
            </w:r>
            <w:r>
              <w:rPr>
                <w:noProof/>
                <w:webHidden/>
              </w:rPr>
              <w:t>3</w:t>
            </w:r>
            <w:r>
              <w:rPr>
                <w:noProof/>
                <w:webHidden/>
              </w:rPr>
              <w:fldChar w:fldCharType="end"/>
            </w:r>
          </w:hyperlink>
        </w:p>
        <w:p w14:paraId="1D538EC1" w14:textId="0E85D2D0" w:rsidR="00A14D26" w:rsidRDefault="00A14D26">
          <w:pPr>
            <w:pStyle w:val="TOC2"/>
            <w:tabs>
              <w:tab w:val="left" w:pos="960"/>
              <w:tab w:val="right" w:leader="dot" w:pos="9010"/>
            </w:tabs>
            <w:rPr>
              <w:rFonts w:eastAsiaTheme="minorEastAsia"/>
              <w:b w:val="0"/>
              <w:bCs w:val="0"/>
              <w:noProof/>
              <w:sz w:val="24"/>
              <w:szCs w:val="24"/>
              <w:lang w:eastAsia="en-GB"/>
            </w:rPr>
          </w:pPr>
          <w:hyperlink w:anchor="_Toc31585559" w:history="1">
            <w:r w:rsidRPr="001B5850">
              <w:rPr>
                <w:rStyle w:val="Hyperlink"/>
                <w:noProof/>
              </w:rPr>
              <w:t>3.1</w:t>
            </w:r>
            <w:r>
              <w:rPr>
                <w:rFonts w:eastAsiaTheme="minorEastAsia"/>
                <w:b w:val="0"/>
                <w:bCs w:val="0"/>
                <w:noProof/>
                <w:sz w:val="24"/>
                <w:szCs w:val="24"/>
                <w:lang w:eastAsia="en-GB"/>
              </w:rPr>
              <w:tab/>
            </w:r>
            <w:r w:rsidRPr="001B5850">
              <w:rPr>
                <w:rStyle w:val="Hyperlink"/>
                <w:noProof/>
              </w:rPr>
              <w:t>Equipment Required</w:t>
            </w:r>
            <w:r>
              <w:rPr>
                <w:noProof/>
                <w:webHidden/>
              </w:rPr>
              <w:tab/>
            </w:r>
            <w:r>
              <w:rPr>
                <w:noProof/>
                <w:webHidden/>
              </w:rPr>
              <w:fldChar w:fldCharType="begin"/>
            </w:r>
            <w:r>
              <w:rPr>
                <w:noProof/>
                <w:webHidden/>
              </w:rPr>
              <w:instrText xml:space="preserve"> PAGEREF _Toc31585559 \h </w:instrText>
            </w:r>
            <w:r>
              <w:rPr>
                <w:noProof/>
                <w:webHidden/>
              </w:rPr>
            </w:r>
            <w:r>
              <w:rPr>
                <w:noProof/>
                <w:webHidden/>
              </w:rPr>
              <w:fldChar w:fldCharType="separate"/>
            </w:r>
            <w:r>
              <w:rPr>
                <w:noProof/>
                <w:webHidden/>
              </w:rPr>
              <w:t>3</w:t>
            </w:r>
            <w:r>
              <w:rPr>
                <w:noProof/>
                <w:webHidden/>
              </w:rPr>
              <w:fldChar w:fldCharType="end"/>
            </w:r>
          </w:hyperlink>
        </w:p>
        <w:p w14:paraId="299837D7" w14:textId="0060359A" w:rsidR="00A14D26" w:rsidRDefault="00A14D26">
          <w:pPr>
            <w:pStyle w:val="TOC2"/>
            <w:tabs>
              <w:tab w:val="left" w:pos="960"/>
              <w:tab w:val="right" w:leader="dot" w:pos="9010"/>
            </w:tabs>
            <w:rPr>
              <w:rFonts w:eastAsiaTheme="minorEastAsia"/>
              <w:b w:val="0"/>
              <w:bCs w:val="0"/>
              <w:noProof/>
              <w:sz w:val="24"/>
              <w:szCs w:val="24"/>
              <w:lang w:eastAsia="en-GB"/>
            </w:rPr>
          </w:pPr>
          <w:hyperlink w:anchor="_Toc31585560" w:history="1">
            <w:r w:rsidRPr="001B5850">
              <w:rPr>
                <w:rStyle w:val="Hyperlink"/>
                <w:noProof/>
              </w:rPr>
              <w:t>3.2</w:t>
            </w:r>
            <w:r>
              <w:rPr>
                <w:rFonts w:eastAsiaTheme="minorEastAsia"/>
                <w:b w:val="0"/>
                <w:bCs w:val="0"/>
                <w:noProof/>
                <w:sz w:val="24"/>
                <w:szCs w:val="24"/>
                <w:lang w:eastAsia="en-GB"/>
              </w:rPr>
              <w:tab/>
            </w:r>
            <w:r w:rsidRPr="001B5850">
              <w:rPr>
                <w:rStyle w:val="Hyperlink"/>
                <w:noProof/>
              </w:rPr>
              <w:t>Required Method</w:t>
            </w:r>
            <w:r>
              <w:rPr>
                <w:noProof/>
                <w:webHidden/>
              </w:rPr>
              <w:tab/>
            </w:r>
            <w:r>
              <w:rPr>
                <w:noProof/>
                <w:webHidden/>
              </w:rPr>
              <w:fldChar w:fldCharType="begin"/>
            </w:r>
            <w:r>
              <w:rPr>
                <w:noProof/>
                <w:webHidden/>
              </w:rPr>
              <w:instrText xml:space="preserve"> PAGEREF _Toc31585560 \h </w:instrText>
            </w:r>
            <w:r>
              <w:rPr>
                <w:noProof/>
                <w:webHidden/>
              </w:rPr>
            </w:r>
            <w:r>
              <w:rPr>
                <w:noProof/>
                <w:webHidden/>
              </w:rPr>
              <w:fldChar w:fldCharType="separate"/>
            </w:r>
            <w:r>
              <w:rPr>
                <w:noProof/>
                <w:webHidden/>
              </w:rPr>
              <w:t>3</w:t>
            </w:r>
            <w:r>
              <w:rPr>
                <w:noProof/>
                <w:webHidden/>
              </w:rPr>
              <w:fldChar w:fldCharType="end"/>
            </w:r>
          </w:hyperlink>
        </w:p>
        <w:p w14:paraId="4FA2EFA6" w14:textId="5C9FB079" w:rsidR="00A14D26" w:rsidRDefault="00A14D26">
          <w:pPr>
            <w:pStyle w:val="TOC1"/>
            <w:tabs>
              <w:tab w:val="left" w:pos="480"/>
              <w:tab w:val="right" w:leader="dot" w:pos="9010"/>
            </w:tabs>
            <w:rPr>
              <w:rFonts w:eastAsiaTheme="minorEastAsia"/>
              <w:b w:val="0"/>
              <w:bCs w:val="0"/>
              <w:i w:val="0"/>
              <w:iCs w:val="0"/>
              <w:noProof/>
              <w:lang w:eastAsia="en-GB"/>
            </w:rPr>
          </w:pPr>
          <w:hyperlink w:anchor="_Toc31585561" w:history="1">
            <w:r w:rsidRPr="001B5850">
              <w:rPr>
                <w:rStyle w:val="Hyperlink"/>
                <w:noProof/>
              </w:rPr>
              <w:t>4</w:t>
            </w:r>
            <w:r>
              <w:rPr>
                <w:rFonts w:eastAsiaTheme="minorEastAsia"/>
                <w:b w:val="0"/>
                <w:bCs w:val="0"/>
                <w:i w:val="0"/>
                <w:iCs w:val="0"/>
                <w:noProof/>
                <w:lang w:eastAsia="en-GB"/>
              </w:rPr>
              <w:tab/>
            </w:r>
            <w:r w:rsidRPr="001B5850">
              <w:rPr>
                <w:rStyle w:val="Hyperlink"/>
                <w:noProof/>
              </w:rPr>
              <w:t>Conclusion</w:t>
            </w:r>
            <w:r>
              <w:rPr>
                <w:noProof/>
                <w:webHidden/>
              </w:rPr>
              <w:tab/>
            </w:r>
            <w:r>
              <w:rPr>
                <w:noProof/>
                <w:webHidden/>
              </w:rPr>
              <w:fldChar w:fldCharType="begin"/>
            </w:r>
            <w:r>
              <w:rPr>
                <w:noProof/>
                <w:webHidden/>
              </w:rPr>
              <w:instrText xml:space="preserve"> PAGEREF _Toc31585561 \h </w:instrText>
            </w:r>
            <w:r>
              <w:rPr>
                <w:noProof/>
                <w:webHidden/>
              </w:rPr>
            </w:r>
            <w:r>
              <w:rPr>
                <w:noProof/>
                <w:webHidden/>
              </w:rPr>
              <w:fldChar w:fldCharType="separate"/>
            </w:r>
            <w:r>
              <w:rPr>
                <w:noProof/>
                <w:webHidden/>
              </w:rPr>
              <w:t>6</w:t>
            </w:r>
            <w:r>
              <w:rPr>
                <w:noProof/>
                <w:webHidden/>
              </w:rPr>
              <w:fldChar w:fldCharType="end"/>
            </w:r>
          </w:hyperlink>
        </w:p>
        <w:p w14:paraId="38D08427" w14:textId="14106722" w:rsidR="00A14D26" w:rsidRDefault="00A14D26">
          <w:pPr>
            <w:pStyle w:val="TOC1"/>
            <w:tabs>
              <w:tab w:val="left" w:pos="480"/>
              <w:tab w:val="right" w:leader="dot" w:pos="9010"/>
            </w:tabs>
            <w:rPr>
              <w:rFonts w:eastAsiaTheme="minorEastAsia"/>
              <w:b w:val="0"/>
              <w:bCs w:val="0"/>
              <w:i w:val="0"/>
              <w:iCs w:val="0"/>
              <w:noProof/>
              <w:lang w:eastAsia="en-GB"/>
            </w:rPr>
          </w:pPr>
          <w:hyperlink w:anchor="_Toc31585562" w:history="1">
            <w:r w:rsidRPr="001B5850">
              <w:rPr>
                <w:rStyle w:val="Hyperlink"/>
                <w:noProof/>
              </w:rPr>
              <w:t>5</w:t>
            </w:r>
            <w:r>
              <w:rPr>
                <w:rFonts w:eastAsiaTheme="minorEastAsia"/>
                <w:b w:val="0"/>
                <w:bCs w:val="0"/>
                <w:i w:val="0"/>
                <w:iCs w:val="0"/>
                <w:noProof/>
                <w:lang w:eastAsia="en-GB"/>
              </w:rPr>
              <w:tab/>
            </w:r>
            <w:r w:rsidRPr="001B5850">
              <w:rPr>
                <w:rStyle w:val="Hyperlink"/>
                <w:noProof/>
              </w:rPr>
              <w:t>References</w:t>
            </w:r>
            <w:r>
              <w:rPr>
                <w:noProof/>
                <w:webHidden/>
              </w:rPr>
              <w:tab/>
            </w:r>
            <w:r>
              <w:rPr>
                <w:noProof/>
                <w:webHidden/>
              </w:rPr>
              <w:fldChar w:fldCharType="begin"/>
            </w:r>
            <w:r>
              <w:rPr>
                <w:noProof/>
                <w:webHidden/>
              </w:rPr>
              <w:instrText xml:space="preserve"> PAGEREF _Toc31585562 \h </w:instrText>
            </w:r>
            <w:r>
              <w:rPr>
                <w:noProof/>
                <w:webHidden/>
              </w:rPr>
            </w:r>
            <w:r>
              <w:rPr>
                <w:noProof/>
                <w:webHidden/>
              </w:rPr>
              <w:fldChar w:fldCharType="separate"/>
            </w:r>
            <w:r>
              <w:rPr>
                <w:noProof/>
                <w:webHidden/>
              </w:rPr>
              <w:t>7</w:t>
            </w:r>
            <w:r>
              <w:rPr>
                <w:noProof/>
                <w:webHidden/>
              </w:rPr>
              <w:fldChar w:fldCharType="end"/>
            </w:r>
          </w:hyperlink>
        </w:p>
        <w:p w14:paraId="6D7036DB" w14:textId="326AA5A2" w:rsidR="000A1EB8" w:rsidRDefault="000A1EB8">
          <w:r>
            <w:rPr>
              <w:b/>
              <w:bCs/>
              <w:noProof/>
            </w:rPr>
            <w:fldChar w:fldCharType="end"/>
          </w:r>
        </w:p>
      </w:sdtContent>
    </w:sdt>
    <w:p w14:paraId="3922BA8C" w14:textId="180061E0" w:rsidR="00A14D26" w:rsidRDefault="009750AB">
      <w:pPr>
        <w:pStyle w:val="TableofFigures"/>
        <w:tabs>
          <w:tab w:val="right" w:leader="dot" w:pos="9010"/>
        </w:tabs>
        <w:rPr>
          <w:rFonts w:asciiTheme="minorHAnsi" w:eastAsiaTheme="minorEastAsia" w:hAnsiTheme="minorHAnsi"/>
          <w:noProof/>
          <w:lang w:eastAsia="en-GB"/>
        </w:rPr>
      </w:pPr>
      <w:r>
        <w:fldChar w:fldCharType="begin"/>
      </w:r>
      <w:r>
        <w:instrText xml:space="preserve"> TOC \h \z \c "Figure" </w:instrText>
      </w:r>
      <w:r>
        <w:fldChar w:fldCharType="separate"/>
      </w:r>
      <w:hyperlink r:id="rId8" w:anchor="_Toc31585563" w:history="1">
        <w:r w:rsidR="00A14D26" w:rsidRPr="007E71CB">
          <w:rPr>
            <w:rStyle w:val="Hyperlink"/>
            <w:noProof/>
          </w:rPr>
          <w:t>Figure 1: Required tools laid out on the work bench</w:t>
        </w:r>
        <w:r w:rsidR="00A14D26">
          <w:rPr>
            <w:noProof/>
            <w:webHidden/>
          </w:rPr>
          <w:tab/>
        </w:r>
        <w:r w:rsidR="00A14D26">
          <w:rPr>
            <w:noProof/>
            <w:webHidden/>
          </w:rPr>
          <w:fldChar w:fldCharType="begin"/>
        </w:r>
        <w:r w:rsidR="00A14D26">
          <w:rPr>
            <w:noProof/>
            <w:webHidden/>
          </w:rPr>
          <w:instrText xml:space="preserve"> PAGEREF _Toc31585563 \h </w:instrText>
        </w:r>
        <w:r w:rsidR="00A14D26">
          <w:rPr>
            <w:noProof/>
            <w:webHidden/>
          </w:rPr>
        </w:r>
        <w:r w:rsidR="00A14D26">
          <w:rPr>
            <w:noProof/>
            <w:webHidden/>
          </w:rPr>
          <w:fldChar w:fldCharType="separate"/>
        </w:r>
        <w:r w:rsidR="00A14D26">
          <w:rPr>
            <w:noProof/>
            <w:webHidden/>
          </w:rPr>
          <w:t>3</w:t>
        </w:r>
        <w:r w:rsidR="00A14D26">
          <w:rPr>
            <w:noProof/>
            <w:webHidden/>
          </w:rPr>
          <w:fldChar w:fldCharType="end"/>
        </w:r>
      </w:hyperlink>
    </w:p>
    <w:p w14:paraId="045B5013" w14:textId="6CCA8AC7" w:rsidR="00A14D26" w:rsidRDefault="00A14D26">
      <w:pPr>
        <w:pStyle w:val="TableofFigures"/>
        <w:tabs>
          <w:tab w:val="right" w:leader="dot" w:pos="9010"/>
        </w:tabs>
        <w:rPr>
          <w:rFonts w:asciiTheme="minorHAnsi" w:eastAsiaTheme="minorEastAsia" w:hAnsiTheme="minorHAnsi"/>
          <w:noProof/>
          <w:lang w:eastAsia="en-GB"/>
        </w:rPr>
      </w:pPr>
      <w:hyperlink r:id="rId9" w:anchor="_Toc31585564" w:history="1">
        <w:r w:rsidRPr="007E71CB">
          <w:rPr>
            <w:rStyle w:val="Hyperlink"/>
            <w:noProof/>
          </w:rPr>
          <w:t>Figure 2: Engine mounted to the engine stand</w:t>
        </w:r>
        <w:r>
          <w:rPr>
            <w:noProof/>
            <w:webHidden/>
          </w:rPr>
          <w:tab/>
        </w:r>
        <w:r>
          <w:rPr>
            <w:noProof/>
            <w:webHidden/>
          </w:rPr>
          <w:fldChar w:fldCharType="begin"/>
        </w:r>
        <w:r>
          <w:rPr>
            <w:noProof/>
            <w:webHidden/>
          </w:rPr>
          <w:instrText xml:space="preserve"> PAGEREF _Toc31585564 \h </w:instrText>
        </w:r>
        <w:r>
          <w:rPr>
            <w:noProof/>
            <w:webHidden/>
          </w:rPr>
        </w:r>
        <w:r>
          <w:rPr>
            <w:noProof/>
            <w:webHidden/>
          </w:rPr>
          <w:fldChar w:fldCharType="separate"/>
        </w:r>
        <w:r>
          <w:rPr>
            <w:noProof/>
            <w:webHidden/>
          </w:rPr>
          <w:t>4</w:t>
        </w:r>
        <w:r>
          <w:rPr>
            <w:noProof/>
            <w:webHidden/>
          </w:rPr>
          <w:fldChar w:fldCharType="end"/>
        </w:r>
      </w:hyperlink>
    </w:p>
    <w:p w14:paraId="3E1B99C2" w14:textId="3CF10662" w:rsidR="00A14D26" w:rsidRDefault="00A14D26">
      <w:pPr>
        <w:pStyle w:val="TableofFigures"/>
        <w:tabs>
          <w:tab w:val="right" w:leader="dot" w:pos="9010"/>
        </w:tabs>
        <w:rPr>
          <w:rFonts w:asciiTheme="minorHAnsi" w:eastAsiaTheme="minorEastAsia" w:hAnsiTheme="minorHAnsi"/>
          <w:noProof/>
          <w:lang w:eastAsia="en-GB"/>
        </w:rPr>
      </w:pPr>
      <w:hyperlink r:id="rId10" w:anchor="_Toc31585565" w:history="1">
        <w:r w:rsidRPr="007E71CB">
          <w:rPr>
            <w:rStyle w:val="Hyperlink"/>
            <w:noProof/>
          </w:rPr>
          <w:t>Figure 3: Engine with the camshafts and caps visible</w:t>
        </w:r>
        <w:r>
          <w:rPr>
            <w:noProof/>
            <w:webHidden/>
          </w:rPr>
          <w:tab/>
        </w:r>
        <w:r>
          <w:rPr>
            <w:noProof/>
            <w:webHidden/>
          </w:rPr>
          <w:fldChar w:fldCharType="begin"/>
        </w:r>
        <w:r>
          <w:rPr>
            <w:noProof/>
            <w:webHidden/>
          </w:rPr>
          <w:instrText xml:space="preserve"> PAGEREF _Toc31585565 \h </w:instrText>
        </w:r>
        <w:r>
          <w:rPr>
            <w:noProof/>
            <w:webHidden/>
          </w:rPr>
        </w:r>
        <w:r>
          <w:rPr>
            <w:noProof/>
            <w:webHidden/>
          </w:rPr>
          <w:fldChar w:fldCharType="separate"/>
        </w:r>
        <w:r>
          <w:rPr>
            <w:noProof/>
            <w:webHidden/>
          </w:rPr>
          <w:t>4</w:t>
        </w:r>
        <w:r>
          <w:rPr>
            <w:noProof/>
            <w:webHidden/>
          </w:rPr>
          <w:fldChar w:fldCharType="end"/>
        </w:r>
      </w:hyperlink>
    </w:p>
    <w:p w14:paraId="43E66B70" w14:textId="6B1AA9D9" w:rsidR="00A14D26" w:rsidRDefault="00A14D26">
      <w:pPr>
        <w:pStyle w:val="TableofFigures"/>
        <w:tabs>
          <w:tab w:val="right" w:leader="dot" w:pos="9010"/>
        </w:tabs>
        <w:rPr>
          <w:rFonts w:asciiTheme="minorHAnsi" w:eastAsiaTheme="minorEastAsia" w:hAnsiTheme="minorHAnsi"/>
          <w:noProof/>
          <w:lang w:eastAsia="en-GB"/>
        </w:rPr>
      </w:pPr>
      <w:hyperlink r:id="rId11" w:anchor="_Toc31585566" w:history="1">
        <w:r w:rsidRPr="007E71CB">
          <w:rPr>
            <w:rStyle w:val="Hyperlink"/>
            <w:noProof/>
          </w:rPr>
          <w:t>Figure 4: Engine head with valve shims visible</w:t>
        </w:r>
        <w:r>
          <w:rPr>
            <w:noProof/>
            <w:webHidden/>
          </w:rPr>
          <w:tab/>
        </w:r>
        <w:r>
          <w:rPr>
            <w:noProof/>
            <w:webHidden/>
          </w:rPr>
          <w:fldChar w:fldCharType="begin"/>
        </w:r>
        <w:r>
          <w:rPr>
            <w:noProof/>
            <w:webHidden/>
          </w:rPr>
          <w:instrText xml:space="preserve"> PAGEREF _Toc31585566 \h </w:instrText>
        </w:r>
        <w:r>
          <w:rPr>
            <w:noProof/>
            <w:webHidden/>
          </w:rPr>
        </w:r>
        <w:r>
          <w:rPr>
            <w:noProof/>
            <w:webHidden/>
          </w:rPr>
          <w:fldChar w:fldCharType="separate"/>
        </w:r>
        <w:r>
          <w:rPr>
            <w:noProof/>
            <w:webHidden/>
          </w:rPr>
          <w:t>4</w:t>
        </w:r>
        <w:r>
          <w:rPr>
            <w:noProof/>
            <w:webHidden/>
          </w:rPr>
          <w:fldChar w:fldCharType="end"/>
        </w:r>
      </w:hyperlink>
    </w:p>
    <w:p w14:paraId="79B477DC" w14:textId="380EE8D7" w:rsidR="00A14D26" w:rsidRDefault="00A14D26">
      <w:pPr>
        <w:pStyle w:val="TableofFigures"/>
        <w:tabs>
          <w:tab w:val="right" w:leader="dot" w:pos="9010"/>
        </w:tabs>
        <w:rPr>
          <w:rFonts w:asciiTheme="minorHAnsi" w:eastAsiaTheme="minorEastAsia" w:hAnsiTheme="minorHAnsi"/>
          <w:noProof/>
          <w:lang w:eastAsia="en-GB"/>
        </w:rPr>
      </w:pPr>
      <w:hyperlink r:id="rId12" w:anchor="_Toc31585567" w:history="1">
        <w:r w:rsidRPr="007E71CB">
          <w:rPr>
            <w:rStyle w:val="Hyperlink"/>
            <w:noProof/>
          </w:rPr>
          <w:t>Figure 5: Engine block</w:t>
        </w:r>
        <w:r>
          <w:rPr>
            <w:noProof/>
            <w:webHidden/>
          </w:rPr>
          <w:tab/>
        </w:r>
        <w:r>
          <w:rPr>
            <w:noProof/>
            <w:webHidden/>
          </w:rPr>
          <w:fldChar w:fldCharType="begin"/>
        </w:r>
        <w:r>
          <w:rPr>
            <w:noProof/>
            <w:webHidden/>
          </w:rPr>
          <w:instrText xml:space="preserve"> PAGEREF _Toc31585567 \h </w:instrText>
        </w:r>
        <w:r>
          <w:rPr>
            <w:noProof/>
            <w:webHidden/>
          </w:rPr>
        </w:r>
        <w:r>
          <w:rPr>
            <w:noProof/>
            <w:webHidden/>
          </w:rPr>
          <w:fldChar w:fldCharType="separate"/>
        </w:r>
        <w:r>
          <w:rPr>
            <w:noProof/>
            <w:webHidden/>
          </w:rPr>
          <w:t>5</w:t>
        </w:r>
        <w:r>
          <w:rPr>
            <w:noProof/>
            <w:webHidden/>
          </w:rPr>
          <w:fldChar w:fldCharType="end"/>
        </w:r>
      </w:hyperlink>
    </w:p>
    <w:p w14:paraId="0A3C3A79" w14:textId="1B671A67" w:rsidR="000A1EB8" w:rsidRDefault="009750AB">
      <w:r>
        <w:fldChar w:fldCharType="end"/>
      </w:r>
    </w:p>
    <w:p w14:paraId="0F62195F" w14:textId="77777777" w:rsidR="000A1EB8" w:rsidRDefault="000A1EB8">
      <w:pPr>
        <w:spacing w:line="240" w:lineRule="auto"/>
      </w:pPr>
      <w:r>
        <w:br w:type="page"/>
      </w:r>
    </w:p>
    <w:p w14:paraId="7B374B1E" w14:textId="77777777" w:rsidR="000A1EB8" w:rsidRDefault="000A1EB8">
      <w:pPr>
        <w:sectPr w:rsidR="000A1EB8" w:rsidSect="000A1EB8">
          <w:footerReference w:type="even" r:id="rId13"/>
          <w:footerReference w:type="default" r:id="rId14"/>
          <w:pgSz w:w="11900" w:h="16840"/>
          <w:pgMar w:top="1440" w:right="1440" w:bottom="1440" w:left="1440" w:header="708" w:footer="708" w:gutter="0"/>
          <w:pgNumType w:fmt="lowerRoman"/>
          <w:cols w:space="708"/>
          <w:titlePg/>
          <w:docGrid w:linePitch="360"/>
        </w:sectPr>
      </w:pPr>
    </w:p>
    <w:p w14:paraId="736AB861" w14:textId="77777777" w:rsidR="000A1EB8" w:rsidRDefault="00E46FD3" w:rsidP="000A1EB8">
      <w:pPr>
        <w:pStyle w:val="Heading1"/>
      </w:pPr>
      <w:bookmarkStart w:id="0" w:name="_Toc31585554"/>
      <w:r w:rsidRPr="00E46FD3">
        <w:lastRenderedPageBreak/>
        <w:t>Introduction</w:t>
      </w:r>
      <w:bookmarkEnd w:id="0"/>
    </w:p>
    <w:p w14:paraId="3AD7C0A5" w14:textId="049035B4" w:rsidR="000A1EB8" w:rsidRDefault="000A1EB8" w:rsidP="000A1EB8">
      <w:pPr>
        <w:pStyle w:val="Heading2"/>
      </w:pPr>
      <w:bookmarkStart w:id="1" w:name="_Toc31585555"/>
      <w:r>
        <w:t>Aims</w:t>
      </w:r>
      <w:bookmarkEnd w:id="1"/>
      <w:r>
        <w:t xml:space="preserve"> </w:t>
      </w:r>
    </w:p>
    <w:p w14:paraId="2B68FE0D" w14:textId="75AEE348" w:rsidR="00216698" w:rsidRPr="00216698" w:rsidRDefault="00216698" w:rsidP="00216698">
      <w:pPr>
        <w:ind w:left="576"/>
      </w:pPr>
      <w:r>
        <w:t>The aim of this report is to outline in detail the steps required in order to break down a</w:t>
      </w:r>
      <w:r w:rsidR="00AD2528">
        <w:t xml:space="preserve"> 1.4 litre Ford</w:t>
      </w:r>
      <w:r>
        <w:t xml:space="preserve"> engine in a three-hour session inside the engine workshop.</w:t>
      </w:r>
    </w:p>
    <w:p w14:paraId="7590801C" w14:textId="21C7B14F" w:rsidR="000A1EB8" w:rsidRDefault="000A1EB8" w:rsidP="000A1EB8">
      <w:pPr>
        <w:pStyle w:val="Heading2"/>
      </w:pPr>
      <w:bookmarkStart w:id="2" w:name="_Toc31585556"/>
      <w:r w:rsidRPr="000A1EB8">
        <w:t>Objectives</w:t>
      </w:r>
      <w:bookmarkEnd w:id="2"/>
    </w:p>
    <w:p w14:paraId="04E9EB2F" w14:textId="2C356960" w:rsidR="00216698" w:rsidRDefault="00216698" w:rsidP="00216698">
      <w:pPr>
        <w:ind w:left="432"/>
      </w:pPr>
      <w:r>
        <w:t xml:space="preserve">During this report, </w:t>
      </w:r>
      <w:r w:rsidR="00883A71">
        <w:t xml:space="preserve">the complete process of dismantling the engine to the point of taking out the pistons and crankshaft. This will include the tools required, techniques </w:t>
      </w:r>
      <w:r w:rsidR="00023230">
        <w:t>involved,</w:t>
      </w:r>
      <w:r w:rsidR="00883A71">
        <w:t xml:space="preserve"> and processes required to carry out the task.</w:t>
      </w:r>
    </w:p>
    <w:p w14:paraId="18185F9E" w14:textId="7A18FEC5" w:rsidR="00023230" w:rsidRDefault="00023230" w:rsidP="00216698">
      <w:pPr>
        <w:ind w:left="432"/>
      </w:pPr>
    </w:p>
    <w:p w14:paraId="2BF2CB9F" w14:textId="77777777" w:rsidR="00023230" w:rsidRPr="00216698" w:rsidRDefault="00023230" w:rsidP="00864B9E">
      <w:pPr>
        <w:pStyle w:val="Heading2"/>
        <w:numPr>
          <w:ilvl w:val="0"/>
          <w:numId w:val="0"/>
        </w:numPr>
      </w:pPr>
    </w:p>
    <w:p w14:paraId="7D66B6C7" w14:textId="60305FCA" w:rsidR="00E46FD3" w:rsidRDefault="00E46FD3" w:rsidP="000A1EB8">
      <w:pPr>
        <w:pStyle w:val="Heading1"/>
        <w:numPr>
          <w:ilvl w:val="0"/>
          <w:numId w:val="0"/>
        </w:numPr>
        <w:ind w:left="432"/>
      </w:pPr>
      <w:r>
        <w:br w:type="page"/>
      </w:r>
    </w:p>
    <w:p w14:paraId="1AB17B22" w14:textId="235BAAA6" w:rsidR="000A1EB8" w:rsidRDefault="00883A71" w:rsidP="00E46FD3">
      <w:pPr>
        <w:pStyle w:val="Heading1"/>
      </w:pPr>
      <w:bookmarkStart w:id="3" w:name="_Toc31585557"/>
      <w:r>
        <w:lastRenderedPageBreak/>
        <w:t>Background Research</w:t>
      </w:r>
      <w:bookmarkEnd w:id="3"/>
      <w:r>
        <w:t xml:space="preserve"> </w:t>
      </w:r>
    </w:p>
    <w:p w14:paraId="21791283" w14:textId="36BAF9F9" w:rsidR="000A1EB8" w:rsidRDefault="000A1EB8" w:rsidP="000A1EB8">
      <w:pPr>
        <w:pStyle w:val="Caption"/>
      </w:pPr>
    </w:p>
    <w:p w14:paraId="462AFDB8" w14:textId="7DAAF8F5" w:rsidR="003166AE" w:rsidRDefault="00744AF9" w:rsidP="001034ED">
      <w:pPr>
        <w:rPr>
          <w:rFonts w:eastAsia="Times New Roman" w:cs="Arial"/>
          <w:color w:val="000000"/>
          <w:sz w:val="20"/>
          <w:szCs w:val="20"/>
          <w:shd w:val="clear" w:color="auto" w:fill="FFFFFF"/>
          <w:lang w:eastAsia="en-GB"/>
        </w:rPr>
      </w:pPr>
      <w:r>
        <w:t xml:space="preserve">Working in a workshop carries many risks. Therefore, there are </w:t>
      </w:r>
      <w:r w:rsidR="007025D5">
        <w:t xml:space="preserve">many guidelines and rules that must be followed whilst inside an engineering workshop. </w:t>
      </w:r>
      <w:r w:rsidR="003A4CC9">
        <w:t xml:space="preserve">As stated by the Health and Safety Executive, the majority of injuries and illnesses that occur in workshops are due to </w:t>
      </w:r>
      <w:r w:rsidR="009042B3">
        <w:t xml:space="preserve">manual handling and slips, trips or falls. For this </w:t>
      </w:r>
      <w:r w:rsidR="0001402E">
        <w:t>reason,</w:t>
      </w:r>
      <w:r w:rsidR="009042B3">
        <w:t xml:space="preserve"> there is plenty of literature available regarding reducing the likelihood of these injuries happening. </w:t>
      </w:r>
      <w:r w:rsidR="0001402E">
        <w:t xml:space="preserve">In order to attempt to prevent </w:t>
      </w:r>
      <w:r w:rsidR="00415D8D">
        <w:t>trips and slips</w:t>
      </w:r>
      <w:r w:rsidR="00E279B3">
        <w:t xml:space="preserve">; </w:t>
      </w:r>
      <w:r w:rsidR="00415D8D">
        <w:t xml:space="preserve">workshops should provide </w:t>
      </w:r>
      <w:r w:rsidR="00E279B3">
        <w:t xml:space="preserve">non-slip flooring, train employees to keep the floors unobstructed and fill any holes </w:t>
      </w:r>
      <w:r w:rsidR="003166AE">
        <w:t xml:space="preserve">or cracks in the floor which could cause a trip </w:t>
      </w:r>
      <w:r w:rsidR="003166AE" w:rsidRPr="003166AE">
        <w:rPr>
          <w:rFonts w:eastAsia="Times New Roman" w:cs="Arial"/>
          <w:color w:val="000000"/>
          <w:sz w:val="20"/>
          <w:szCs w:val="20"/>
          <w:shd w:val="clear" w:color="auto" w:fill="FFFFFF"/>
          <w:lang w:eastAsia="en-GB"/>
        </w:rPr>
        <w:t>(Health and safety in engineering workshops)</w:t>
      </w:r>
      <w:r w:rsidR="001034ED">
        <w:rPr>
          <w:rFonts w:eastAsia="Times New Roman" w:cs="Arial"/>
          <w:color w:val="000000"/>
          <w:sz w:val="20"/>
          <w:szCs w:val="20"/>
          <w:shd w:val="clear" w:color="auto" w:fill="FFFFFF"/>
          <w:lang w:eastAsia="en-GB"/>
        </w:rPr>
        <w:t xml:space="preserve">. </w:t>
      </w:r>
    </w:p>
    <w:p w14:paraId="231DBCA0" w14:textId="163914BA" w:rsidR="000E31AA" w:rsidRDefault="000E31AA" w:rsidP="000E31AA">
      <w:pPr>
        <w:rPr>
          <w:lang w:eastAsia="en-GB"/>
        </w:rPr>
      </w:pPr>
    </w:p>
    <w:p w14:paraId="2650D166" w14:textId="6D48F585" w:rsidR="005A120C" w:rsidRDefault="000E31AA" w:rsidP="005A120C">
      <w:pPr>
        <w:rPr>
          <w:rFonts w:eastAsia="Times New Roman" w:cs="Arial"/>
          <w:color w:val="000000"/>
          <w:sz w:val="20"/>
          <w:szCs w:val="20"/>
          <w:shd w:val="clear" w:color="auto" w:fill="FFFFFF"/>
          <w:lang w:eastAsia="en-GB"/>
        </w:rPr>
      </w:pPr>
      <w:r>
        <w:rPr>
          <w:lang w:eastAsia="en-GB"/>
        </w:rPr>
        <w:t xml:space="preserve">With regard to </w:t>
      </w:r>
      <w:r w:rsidR="0059172B">
        <w:rPr>
          <w:lang w:eastAsia="en-GB"/>
        </w:rPr>
        <w:t>manual handling, all employers are required to, if reasonably possible, remove the need for manual handling. This</w:t>
      </w:r>
      <w:r w:rsidR="00BD12C9">
        <w:rPr>
          <w:lang w:eastAsia="en-GB"/>
        </w:rPr>
        <w:t xml:space="preserve"> can be related to the engine workshop by using an engine hoist or a crane in order to </w:t>
      </w:r>
      <w:r w:rsidR="00151FA3">
        <w:rPr>
          <w:lang w:eastAsia="en-GB"/>
        </w:rPr>
        <w:t xml:space="preserve">transport and lift the engines. This drastically reduces the risk of injuries being caused by manual handling. </w:t>
      </w:r>
      <w:r w:rsidR="00F97722">
        <w:rPr>
          <w:lang w:eastAsia="en-GB"/>
        </w:rPr>
        <w:t xml:space="preserve">All employees must also be trained to correctly lift </w:t>
      </w:r>
      <w:r w:rsidR="001D4CC5">
        <w:rPr>
          <w:lang w:eastAsia="en-GB"/>
        </w:rPr>
        <w:t>and transport objects by hand and always remain within their limits</w:t>
      </w:r>
      <w:r w:rsidR="00130EAB">
        <w:rPr>
          <w:lang w:eastAsia="en-GB"/>
        </w:rPr>
        <w:t>.</w:t>
      </w:r>
      <w:r w:rsidR="005A120C">
        <w:rPr>
          <w:lang w:eastAsia="en-GB"/>
        </w:rPr>
        <w:t xml:space="preserve"> They also have a responsibility to carry out tasks in line with their training.</w:t>
      </w:r>
      <w:r w:rsidR="00130EAB">
        <w:rPr>
          <w:lang w:eastAsia="en-GB"/>
        </w:rPr>
        <w:t xml:space="preserve"> The</w:t>
      </w:r>
      <w:r w:rsidR="005775DC">
        <w:rPr>
          <w:lang w:eastAsia="en-GB"/>
        </w:rPr>
        <w:t xml:space="preserve"> </w:t>
      </w:r>
      <w:r w:rsidR="005A120C">
        <w:rPr>
          <w:lang w:eastAsia="en-GB"/>
        </w:rPr>
        <w:t xml:space="preserve">task should be </w:t>
      </w:r>
      <w:r w:rsidR="0049294A">
        <w:rPr>
          <w:lang w:eastAsia="en-GB"/>
        </w:rPr>
        <w:t>evaluated,</w:t>
      </w:r>
      <w:r w:rsidR="005A120C">
        <w:rPr>
          <w:lang w:eastAsia="en-GB"/>
        </w:rPr>
        <w:t xml:space="preserve"> and the risk reduced to be as low as reasonably possible </w:t>
      </w:r>
      <w:r w:rsidR="005A120C" w:rsidRPr="005A120C">
        <w:rPr>
          <w:rFonts w:eastAsia="Times New Roman" w:cs="Arial"/>
          <w:color w:val="000000"/>
          <w:sz w:val="20"/>
          <w:szCs w:val="20"/>
          <w:shd w:val="clear" w:color="auto" w:fill="FFFFFF"/>
          <w:lang w:eastAsia="en-GB"/>
        </w:rPr>
        <w:t>(Health and Safety Executive, 2020)</w:t>
      </w:r>
      <w:r w:rsidR="005A120C">
        <w:rPr>
          <w:rFonts w:eastAsia="Times New Roman" w:cs="Arial"/>
          <w:color w:val="000000"/>
          <w:sz w:val="20"/>
          <w:szCs w:val="20"/>
          <w:shd w:val="clear" w:color="auto" w:fill="FFFFFF"/>
          <w:lang w:eastAsia="en-GB"/>
        </w:rPr>
        <w:t>.</w:t>
      </w:r>
    </w:p>
    <w:p w14:paraId="7F7F442F" w14:textId="5067C605" w:rsidR="005A120C" w:rsidRDefault="005A120C" w:rsidP="005A120C">
      <w:pPr>
        <w:rPr>
          <w:rFonts w:eastAsia="Times New Roman" w:cs="Arial"/>
          <w:color w:val="000000"/>
          <w:sz w:val="20"/>
          <w:szCs w:val="20"/>
          <w:shd w:val="clear" w:color="auto" w:fill="FFFFFF"/>
          <w:lang w:eastAsia="en-GB"/>
        </w:rPr>
      </w:pPr>
    </w:p>
    <w:p w14:paraId="38248CE7" w14:textId="1A93F6F7" w:rsidR="005A120C" w:rsidRPr="005A120C" w:rsidRDefault="005A120C" w:rsidP="005A120C">
      <w:pPr>
        <w:rPr>
          <w:lang w:eastAsia="en-GB"/>
        </w:rPr>
      </w:pPr>
      <w:r>
        <w:rPr>
          <w:lang w:eastAsia="en-GB"/>
        </w:rPr>
        <w:t>During this workshop session, full personal protective equipment (PPE) was required. This consists of</w:t>
      </w:r>
      <w:r w:rsidR="0049294A">
        <w:rPr>
          <w:lang w:eastAsia="en-GB"/>
        </w:rPr>
        <w:t xml:space="preserve"> steel toed safety boots or shoes</w:t>
      </w:r>
      <w:r w:rsidR="00B67858">
        <w:rPr>
          <w:lang w:eastAsia="en-GB"/>
        </w:rPr>
        <w:t xml:space="preserve">, these are to protect feet from possible falling tools or items; an overcoat to protect clothing from any oils </w:t>
      </w:r>
      <w:r w:rsidR="00BF2FAC">
        <w:rPr>
          <w:lang w:eastAsia="en-GB"/>
        </w:rPr>
        <w:t xml:space="preserve">that may be present on the engines or ancillaries; and barrier cream to </w:t>
      </w:r>
      <w:r w:rsidR="00A14D26">
        <w:rPr>
          <w:lang w:eastAsia="en-GB"/>
        </w:rPr>
        <w:t>create a barrier between the hands and any potentially harmful substances that could be found in the workshop.</w:t>
      </w:r>
    </w:p>
    <w:p w14:paraId="26DCD613" w14:textId="057E008A" w:rsidR="000E31AA" w:rsidRPr="003166AE" w:rsidRDefault="000E31AA" w:rsidP="000E31AA">
      <w:pPr>
        <w:rPr>
          <w:lang w:eastAsia="en-GB"/>
        </w:rPr>
      </w:pPr>
    </w:p>
    <w:p w14:paraId="3E148958" w14:textId="7A545BD3" w:rsidR="00314D1E" w:rsidRPr="00314D1E" w:rsidRDefault="00314D1E" w:rsidP="00314D1E">
      <w:pPr>
        <w:ind w:left="432"/>
      </w:pPr>
    </w:p>
    <w:p w14:paraId="66FA1F9C" w14:textId="12929368" w:rsidR="00E46FD3" w:rsidRDefault="00E46FD3" w:rsidP="0059172B">
      <w:pPr>
        <w:pStyle w:val="Heading1"/>
        <w:numPr>
          <w:ilvl w:val="0"/>
          <w:numId w:val="0"/>
        </w:numPr>
      </w:pPr>
      <w:r>
        <w:br w:type="page"/>
      </w:r>
    </w:p>
    <w:p w14:paraId="301CC520" w14:textId="25344F71" w:rsidR="00E46FD3" w:rsidRDefault="00E46FD3" w:rsidP="00E46FD3">
      <w:pPr>
        <w:pStyle w:val="Heading1"/>
      </w:pPr>
      <w:bookmarkStart w:id="4" w:name="_Toc31585558"/>
      <w:r w:rsidRPr="00E46FD3">
        <w:lastRenderedPageBreak/>
        <w:t>Methodology</w:t>
      </w:r>
      <w:bookmarkEnd w:id="4"/>
    </w:p>
    <w:p w14:paraId="676DB4DB" w14:textId="29BAD79D" w:rsidR="00A0128B" w:rsidRDefault="00A0128B" w:rsidP="00A0128B"/>
    <w:p w14:paraId="7FEE7B7F" w14:textId="5DE687AD" w:rsidR="00A0128B" w:rsidRDefault="00A0128B" w:rsidP="00A0128B">
      <w:pPr>
        <w:pStyle w:val="Heading2"/>
      </w:pPr>
      <w:bookmarkStart w:id="5" w:name="_Toc31585559"/>
      <w:r>
        <w:t>Equipment</w:t>
      </w:r>
      <w:r w:rsidR="008A1AF1">
        <w:t xml:space="preserve"> Required</w:t>
      </w:r>
      <w:bookmarkEnd w:id="5"/>
    </w:p>
    <w:p w14:paraId="275D36B3" w14:textId="77777777" w:rsidR="00A0128B" w:rsidRPr="00A0128B" w:rsidRDefault="00A0128B" w:rsidP="00A0128B"/>
    <w:p w14:paraId="611AE356" w14:textId="5B21D231" w:rsidR="00A0128B" w:rsidRDefault="00A0128B" w:rsidP="00A0128B">
      <w:pPr>
        <w:pStyle w:val="ListParagraph"/>
        <w:numPr>
          <w:ilvl w:val="0"/>
          <w:numId w:val="2"/>
        </w:numPr>
      </w:pPr>
      <w:r>
        <w:t>Engine stand</w:t>
      </w:r>
    </w:p>
    <w:p w14:paraId="39CEDF71" w14:textId="496B0704" w:rsidR="00A0128B" w:rsidRDefault="00A0128B" w:rsidP="00A0128B">
      <w:pPr>
        <w:pStyle w:val="ListParagraph"/>
        <w:numPr>
          <w:ilvl w:val="0"/>
          <w:numId w:val="2"/>
        </w:numPr>
      </w:pPr>
      <w:r>
        <w:t>1/4 “ drive ratchet and socket set</w:t>
      </w:r>
    </w:p>
    <w:p w14:paraId="26866DC0" w14:textId="29F8F454" w:rsidR="00A0128B" w:rsidRDefault="00A0128B" w:rsidP="00A0128B">
      <w:pPr>
        <w:pStyle w:val="ListParagraph"/>
        <w:numPr>
          <w:ilvl w:val="0"/>
          <w:numId w:val="2"/>
        </w:numPr>
      </w:pPr>
      <w:r>
        <w:t>3/8” drive ratchet and socket set</w:t>
      </w:r>
    </w:p>
    <w:p w14:paraId="4EC2061E" w14:textId="7DB2BDAC" w:rsidR="00A0128B" w:rsidRDefault="008A1AF1" w:rsidP="00A0128B">
      <w:pPr>
        <w:pStyle w:val="ListParagraph"/>
        <w:numPr>
          <w:ilvl w:val="0"/>
          <w:numId w:val="2"/>
        </w:numPr>
      </w:pPr>
      <w:r>
        <w:t>3/8</w:t>
      </w:r>
      <w:r w:rsidR="00A0128B">
        <w:t>” drive breaker bar</w:t>
      </w:r>
    </w:p>
    <w:p w14:paraId="4D236C2A" w14:textId="073210E3" w:rsidR="00C243B0" w:rsidRDefault="00C243B0" w:rsidP="00A0128B">
      <w:pPr>
        <w:pStyle w:val="ListParagraph"/>
        <w:numPr>
          <w:ilvl w:val="0"/>
          <w:numId w:val="2"/>
        </w:numPr>
      </w:pPr>
      <w:r>
        <w:t>Combination spanner set (8mm–22mm)</w:t>
      </w:r>
    </w:p>
    <w:p w14:paraId="26BE8579" w14:textId="4BDFFBF8" w:rsidR="005F0240" w:rsidRDefault="005F0240" w:rsidP="00A0128B">
      <w:pPr>
        <w:pStyle w:val="ListParagraph"/>
        <w:numPr>
          <w:ilvl w:val="0"/>
          <w:numId w:val="2"/>
        </w:numPr>
      </w:pPr>
      <w:r>
        <w:t>T55 male torx bit</w:t>
      </w:r>
    </w:p>
    <w:p w14:paraId="6B3F978A" w14:textId="76C98987" w:rsidR="00BE5C3C" w:rsidRDefault="00BE5C3C" w:rsidP="00BE5C3C"/>
    <w:p w14:paraId="0D9CB9E3" w14:textId="2CADFDA0" w:rsidR="00BE5C3C" w:rsidRDefault="003A622D" w:rsidP="00BE5C3C">
      <w:pPr>
        <w:pStyle w:val="Heading2"/>
      </w:pPr>
      <w:bookmarkStart w:id="6" w:name="_Toc31585560"/>
      <w:r>
        <w:rPr>
          <w:noProof/>
        </w:rPr>
        <w:drawing>
          <wp:anchor distT="0" distB="0" distL="114300" distR="114300" simplePos="0" relativeHeight="251661312" behindDoc="1" locked="0" layoutInCell="1" allowOverlap="1" wp14:anchorId="3F1351B5" wp14:editId="21E976AE">
            <wp:simplePos x="0" y="0"/>
            <wp:positionH relativeFrom="column">
              <wp:posOffset>3835400</wp:posOffset>
            </wp:positionH>
            <wp:positionV relativeFrom="page">
              <wp:posOffset>3745865</wp:posOffset>
            </wp:positionV>
            <wp:extent cx="1890000" cy="2519792"/>
            <wp:effectExtent l="0" t="0" r="2540" b="0"/>
            <wp:wrapTight wrapText="bothSides">
              <wp:wrapPolygon edited="0">
                <wp:start x="0" y="0"/>
                <wp:lineTo x="0" y="21448"/>
                <wp:lineTo x="21484" y="21448"/>
                <wp:lineTo x="2148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ceived_229113151427525.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90000" cy="2519792"/>
                    </a:xfrm>
                    <a:prstGeom prst="rect">
                      <a:avLst/>
                    </a:prstGeom>
                  </pic:spPr>
                </pic:pic>
              </a:graphicData>
            </a:graphic>
            <wp14:sizeRelH relativeFrom="page">
              <wp14:pctWidth>0</wp14:pctWidth>
            </wp14:sizeRelH>
            <wp14:sizeRelV relativeFrom="page">
              <wp14:pctHeight>0</wp14:pctHeight>
            </wp14:sizeRelV>
          </wp:anchor>
        </w:drawing>
      </w:r>
      <w:r w:rsidR="00BA24CB">
        <w:t>Required Method</w:t>
      </w:r>
      <w:bookmarkEnd w:id="6"/>
    </w:p>
    <w:p w14:paraId="089E9297" w14:textId="0E8BA42C" w:rsidR="00BA24CB" w:rsidRDefault="00BA24CB" w:rsidP="007E13F8">
      <w:pPr>
        <w:ind w:left="432"/>
      </w:pPr>
    </w:p>
    <w:p w14:paraId="2F9AD5C3" w14:textId="5F4C4493" w:rsidR="007E13F8" w:rsidRDefault="00544502" w:rsidP="007E13F8">
      <w:pPr>
        <w:ind w:left="432"/>
      </w:pPr>
      <w:r>
        <w:t>Upon entering the engine workshop, the required tools from the list above were laid out on the workbench for ease of access</w:t>
      </w:r>
      <w:r w:rsidR="00A810ED">
        <w:t xml:space="preserve"> as can be seen in</w:t>
      </w:r>
      <w:r w:rsidR="00DB131B">
        <w:t xml:space="preserve"> </w:t>
      </w:r>
      <w:r w:rsidR="00DB131B">
        <w:fldChar w:fldCharType="begin"/>
      </w:r>
      <w:r w:rsidR="00DB131B">
        <w:instrText xml:space="preserve"> REF _Ref31582608 \h </w:instrText>
      </w:r>
      <w:r w:rsidR="00DB131B">
        <w:fldChar w:fldCharType="separate"/>
      </w:r>
      <w:r w:rsidR="00DB131B">
        <w:t>Fig</w:t>
      </w:r>
      <w:r w:rsidR="00DB131B">
        <w:t>u</w:t>
      </w:r>
      <w:r w:rsidR="00DB131B">
        <w:t xml:space="preserve">re </w:t>
      </w:r>
      <w:r w:rsidR="00DB131B">
        <w:rPr>
          <w:noProof/>
        </w:rPr>
        <w:t>1</w:t>
      </w:r>
      <w:r w:rsidR="00DB131B">
        <w:fldChar w:fldCharType="end"/>
      </w:r>
      <w:r w:rsidR="00A810ED">
        <w:t xml:space="preserve">. The engine was also pre-mounted on the engine stand </w:t>
      </w:r>
      <w:r w:rsidR="007F2954">
        <w:t xml:space="preserve">as in </w:t>
      </w:r>
      <w:r w:rsidR="00DB131B">
        <w:fldChar w:fldCharType="begin"/>
      </w:r>
      <w:r w:rsidR="00DB131B">
        <w:instrText xml:space="preserve"> REF _Ref31582596 \h </w:instrText>
      </w:r>
      <w:r w:rsidR="00DB131B">
        <w:fldChar w:fldCharType="separate"/>
      </w:r>
      <w:r w:rsidR="00DB131B">
        <w:t xml:space="preserve">Figure </w:t>
      </w:r>
      <w:r w:rsidR="00DB131B">
        <w:rPr>
          <w:noProof/>
        </w:rPr>
        <w:t>2</w:t>
      </w:r>
      <w:r w:rsidR="00DB131B">
        <w:fldChar w:fldCharType="end"/>
      </w:r>
      <w:r w:rsidR="007F2954">
        <w:t xml:space="preserve">. </w:t>
      </w:r>
    </w:p>
    <w:p w14:paraId="0B19DF64" w14:textId="3DA25CB6" w:rsidR="00083568" w:rsidRDefault="00083568" w:rsidP="007E13F8">
      <w:pPr>
        <w:ind w:left="432"/>
      </w:pPr>
    </w:p>
    <w:p w14:paraId="18CB9493" w14:textId="0F3D3DFA" w:rsidR="00083568" w:rsidRDefault="001010C1" w:rsidP="007E13F8">
      <w:pPr>
        <w:ind w:left="432"/>
      </w:pPr>
      <w:r>
        <w:rPr>
          <w:noProof/>
        </w:rPr>
        <w:drawing>
          <wp:anchor distT="0" distB="0" distL="114300" distR="114300" simplePos="0" relativeHeight="251658240" behindDoc="1" locked="0" layoutInCell="1" allowOverlap="1" wp14:anchorId="7614C5C6" wp14:editId="346A46EC">
            <wp:simplePos x="0" y="0"/>
            <wp:positionH relativeFrom="column">
              <wp:posOffset>3810000</wp:posOffset>
            </wp:positionH>
            <wp:positionV relativeFrom="page">
              <wp:posOffset>6701790</wp:posOffset>
            </wp:positionV>
            <wp:extent cx="1890000" cy="2520205"/>
            <wp:effectExtent l="0" t="0" r="2540" b="0"/>
            <wp:wrapTight wrapText="bothSides">
              <wp:wrapPolygon edited="0">
                <wp:start x="0" y="0"/>
                <wp:lineTo x="0" y="21448"/>
                <wp:lineTo x="21484" y="21448"/>
                <wp:lineTo x="214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received_719118861829244.jpe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890000" cy="2520205"/>
                    </a:xfrm>
                    <a:prstGeom prst="rect">
                      <a:avLst/>
                    </a:prstGeom>
                  </pic:spPr>
                </pic:pic>
              </a:graphicData>
            </a:graphic>
            <wp14:sizeRelH relativeFrom="page">
              <wp14:pctWidth>0</wp14:pctWidth>
            </wp14:sizeRelH>
            <wp14:sizeRelV relativeFrom="page">
              <wp14:pctHeight>0</wp14:pctHeight>
            </wp14:sizeRelV>
          </wp:anchor>
        </w:drawing>
      </w:r>
      <w:r w:rsidR="00FD3518">
        <w:rPr>
          <w:noProof/>
        </w:rPr>
        <mc:AlternateContent>
          <mc:Choice Requires="wps">
            <w:drawing>
              <wp:anchor distT="0" distB="0" distL="114300" distR="114300" simplePos="0" relativeHeight="251663360" behindDoc="0" locked="0" layoutInCell="1" allowOverlap="1" wp14:anchorId="444B2FFC" wp14:editId="28959B3F">
                <wp:simplePos x="0" y="0"/>
                <wp:positionH relativeFrom="column">
                  <wp:posOffset>3810000</wp:posOffset>
                </wp:positionH>
                <wp:positionV relativeFrom="paragraph">
                  <wp:posOffset>429895</wp:posOffset>
                </wp:positionV>
                <wp:extent cx="1920875" cy="635"/>
                <wp:effectExtent l="0" t="0" r="0" b="12065"/>
                <wp:wrapSquare wrapText="bothSides"/>
                <wp:docPr id="7" name="Text Box 7"/>
                <wp:cNvGraphicFramePr/>
                <a:graphic xmlns:a="http://schemas.openxmlformats.org/drawingml/2006/main">
                  <a:graphicData uri="http://schemas.microsoft.com/office/word/2010/wordprocessingShape">
                    <wps:wsp>
                      <wps:cNvSpPr txBox="1"/>
                      <wps:spPr>
                        <a:xfrm>
                          <a:off x="0" y="0"/>
                          <a:ext cx="1920875" cy="635"/>
                        </a:xfrm>
                        <a:prstGeom prst="rect">
                          <a:avLst/>
                        </a:prstGeom>
                        <a:solidFill>
                          <a:prstClr val="white"/>
                        </a:solidFill>
                        <a:ln>
                          <a:noFill/>
                        </a:ln>
                      </wps:spPr>
                      <wps:txbx>
                        <w:txbxContent>
                          <w:p w14:paraId="50C2AF36" w14:textId="76F46BFF" w:rsidR="003A622D" w:rsidRPr="008E6D69" w:rsidRDefault="003A622D" w:rsidP="003A622D">
                            <w:pPr>
                              <w:pStyle w:val="Caption"/>
                              <w:rPr>
                                <w:noProof/>
                                <w:color w:val="000000" w:themeColor="text1"/>
                              </w:rPr>
                            </w:pPr>
                            <w:bookmarkStart w:id="7" w:name="_Ref31582608"/>
                            <w:bookmarkStart w:id="8" w:name="_Toc31585563"/>
                            <w:r>
                              <w:t xml:space="preserve">Figure </w:t>
                            </w:r>
                            <w:r>
                              <w:fldChar w:fldCharType="begin"/>
                            </w:r>
                            <w:r>
                              <w:instrText xml:space="preserve"> SEQ Figure \* ARABIC </w:instrText>
                            </w:r>
                            <w:r>
                              <w:fldChar w:fldCharType="separate"/>
                            </w:r>
                            <w:r w:rsidR="006257B1">
                              <w:rPr>
                                <w:noProof/>
                              </w:rPr>
                              <w:t>1</w:t>
                            </w:r>
                            <w:r>
                              <w:fldChar w:fldCharType="end"/>
                            </w:r>
                            <w:bookmarkEnd w:id="7"/>
                            <w:r>
                              <w:t>: Required tools laid out on the work bench</w:t>
                            </w:r>
                            <w:bookmarkEnd w:id="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44B2FFC" id="_x0000_t202" coordsize="21600,21600" o:spt="202" path="m,l,21600r21600,l21600,xe">
                <v:stroke joinstyle="miter"/>
                <v:path gradientshapeok="t" o:connecttype="rect"/>
              </v:shapetype>
              <v:shape id="Text Box 7" o:spid="_x0000_s1026" type="#_x0000_t202" style="position:absolute;left:0;text-align:left;margin-left:300pt;margin-top:33.85pt;width:151.2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" stroked="f">
                <v:textbox style="mso-fit-shape-to-text:t" inset="0,0,0,0">
                  <w:txbxContent>
                    <w:p w14:paraId="50C2AF36" w14:textId="76F46BFF" w:rsidR="003A622D" w:rsidRPr="008E6D69" w:rsidRDefault="003A622D" w:rsidP="003A622D">
                      <w:pPr>
                        <w:pStyle w:val="Caption"/>
                        <w:rPr>
                          <w:noProof/>
                          <w:color w:val="000000" w:themeColor="text1"/>
                        </w:rPr>
                      </w:pPr>
                      <w:bookmarkStart w:id="9" w:name="_Ref31582608"/>
                      <w:bookmarkStart w:id="10" w:name="_Toc31585563"/>
                      <w:r>
                        <w:t xml:space="preserve">Figure </w:t>
                      </w:r>
                      <w:r>
                        <w:fldChar w:fldCharType="begin"/>
                      </w:r>
                      <w:r>
                        <w:instrText xml:space="preserve"> SEQ Figure \* ARABIC </w:instrText>
                      </w:r>
                      <w:r>
                        <w:fldChar w:fldCharType="separate"/>
                      </w:r>
                      <w:r w:rsidR="006257B1">
                        <w:rPr>
                          <w:noProof/>
                        </w:rPr>
                        <w:t>1</w:t>
                      </w:r>
                      <w:r>
                        <w:fldChar w:fldCharType="end"/>
                      </w:r>
                      <w:bookmarkEnd w:id="9"/>
                      <w:r>
                        <w:t>: Required tools laid out on the work bench</w:t>
                      </w:r>
                      <w:bookmarkEnd w:id="10"/>
                    </w:p>
                  </w:txbxContent>
                </v:textbox>
                <w10:wrap type="square"/>
              </v:shape>
            </w:pict>
          </mc:Fallback>
        </mc:AlternateContent>
      </w:r>
      <w:r w:rsidR="00083568">
        <w:t xml:space="preserve">The first step to dismantling the engine was to remove the majority of the </w:t>
      </w:r>
      <w:r w:rsidR="00FD3518">
        <w:t xml:space="preserve">ancillaries, these are seen as the black plastic parts on the engine in </w:t>
      </w:r>
      <w:r w:rsidR="00F96610">
        <w:t xml:space="preserve"> </w:t>
      </w:r>
      <w:r w:rsidR="00F96610">
        <w:fldChar w:fldCharType="begin"/>
      </w:r>
      <w:r w:rsidR="00F96610">
        <w:instrText xml:space="preserve"> REF _Ref31582596 \h </w:instrText>
      </w:r>
      <w:r w:rsidR="00F96610">
        <w:fldChar w:fldCharType="separate"/>
      </w:r>
      <w:r w:rsidR="00F96610">
        <w:t xml:space="preserve">Figure </w:t>
      </w:r>
      <w:r w:rsidR="00F96610">
        <w:rPr>
          <w:noProof/>
        </w:rPr>
        <w:t>2</w:t>
      </w:r>
      <w:r w:rsidR="00F96610">
        <w:fldChar w:fldCharType="end"/>
      </w:r>
      <w:r w:rsidR="00F96610">
        <w:t xml:space="preserve"> </w:t>
      </w:r>
      <w:r w:rsidR="00FD3518">
        <w:t>below. These ancillaries include the intake manifold,</w:t>
      </w:r>
      <w:r w:rsidR="009E33BE">
        <w:t xml:space="preserve"> fuel rail, </w:t>
      </w:r>
      <w:r w:rsidR="00AD7A9C">
        <w:t>coil packs</w:t>
      </w:r>
      <w:r w:rsidR="00B6196D">
        <w:t>, throttle body,</w:t>
      </w:r>
      <w:r w:rsidR="00CD38CA">
        <w:t xml:space="preserve"> cam </w:t>
      </w:r>
      <w:r w:rsidR="00571E0C">
        <w:t>gear</w:t>
      </w:r>
      <w:r w:rsidR="00CD38CA">
        <w:t xml:space="preserve"> cover</w:t>
      </w:r>
      <w:r w:rsidR="003461D4">
        <w:t xml:space="preserve"> and cam cover.</w:t>
      </w:r>
      <w:r w:rsidR="00474A0B">
        <w:t xml:space="preserve"> </w:t>
      </w:r>
    </w:p>
    <w:p w14:paraId="4806A5B0" w14:textId="50AA7822" w:rsidR="00474A0B" w:rsidRDefault="00474A0B" w:rsidP="007E13F8">
      <w:pPr>
        <w:ind w:left="432"/>
      </w:pPr>
    </w:p>
    <w:p w14:paraId="7B8F19E2" w14:textId="77777777" w:rsidR="001010C1" w:rsidRDefault="001010C1" w:rsidP="007E13F8">
      <w:pPr>
        <w:ind w:left="432"/>
      </w:pPr>
    </w:p>
    <w:p w14:paraId="3F5BBAA0" w14:textId="77777777" w:rsidR="001010C1" w:rsidRDefault="001010C1" w:rsidP="007E13F8">
      <w:pPr>
        <w:ind w:left="432"/>
      </w:pPr>
    </w:p>
    <w:p w14:paraId="2C49E5C2" w14:textId="77777777" w:rsidR="001010C1" w:rsidRDefault="001010C1" w:rsidP="007E13F8">
      <w:pPr>
        <w:ind w:left="432"/>
      </w:pPr>
    </w:p>
    <w:p w14:paraId="5E49C270" w14:textId="77777777" w:rsidR="001010C1" w:rsidRDefault="001010C1" w:rsidP="007E13F8">
      <w:pPr>
        <w:ind w:left="432"/>
      </w:pPr>
    </w:p>
    <w:p w14:paraId="16140D35" w14:textId="77777777" w:rsidR="001010C1" w:rsidRDefault="001010C1" w:rsidP="007E13F8">
      <w:pPr>
        <w:ind w:left="432"/>
      </w:pPr>
    </w:p>
    <w:p w14:paraId="5ACD2448" w14:textId="77777777" w:rsidR="001010C1" w:rsidRDefault="001010C1" w:rsidP="007E13F8">
      <w:pPr>
        <w:ind w:left="432"/>
      </w:pPr>
    </w:p>
    <w:p w14:paraId="1249C4A9" w14:textId="77777777" w:rsidR="001010C1" w:rsidRDefault="001010C1" w:rsidP="007E13F8">
      <w:pPr>
        <w:ind w:left="432"/>
      </w:pPr>
    </w:p>
    <w:p w14:paraId="2D8C4BA3" w14:textId="0F839CE8" w:rsidR="001010C1" w:rsidRDefault="001010C1" w:rsidP="007E13F8">
      <w:pPr>
        <w:ind w:left="432"/>
      </w:pPr>
      <w:r>
        <w:rPr>
          <w:noProof/>
        </w:rPr>
        <w:lastRenderedPageBreak/>
        <mc:AlternateContent>
          <mc:Choice Requires="wps">
            <w:drawing>
              <wp:anchor distT="0" distB="0" distL="114300" distR="114300" simplePos="0" relativeHeight="251660288" behindDoc="0" locked="0" layoutInCell="1" allowOverlap="1" wp14:anchorId="1B0F957C" wp14:editId="244A25DA">
                <wp:simplePos x="0" y="0"/>
                <wp:positionH relativeFrom="column">
                  <wp:posOffset>3810000</wp:posOffset>
                </wp:positionH>
                <wp:positionV relativeFrom="paragraph">
                  <wp:posOffset>-186055</wp:posOffset>
                </wp:positionV>
                <wp:extent cx="1946275" cy="635"/>
                <wp:effectExtent l="0" t="0" r="0" b="12065"/>
                <wp:wrapSquare wrapText="bothSides"/>
                <wp:docPr id="1" name="Text Box 1"/>
                <wp:cNvGraphicFramePr/>
                <a:graphic xmlns:a="http://schemas.openxmlformats.org/drawingml/2006/main">
                  <a:graphicData uri="http://schemas.microsoft.com/office/word/2010/wordprocessingShape">
                    <wps:wsp>
                      <wps:cNvSpPr txBox="1"/>
                      <wps:spPr>
                        <a:xfrm>
                          <a:off x="0" y="0"/>
                          <a:ext cx="1946275" cy="635"/>
                        </a:xfrm>
                        <a:prstGeom prst="rect">
                          <a:avLst/>
                        </a:prstGeom>
                        <a:solidFill>
                          <a:prstClr val="white"/>
                        </a:solidFill>
                        <a:ln>
                          <a:noFill/>
                        </a:ln>
                      </wps:spPr>
                      <wps:txbx>
                        <w:txbxContent>
                          <w:p w14:paraId="55C4A5A4" w14:textId="5C77B6AE" w:rsidR="00034324" w:rsidRPr="0056483F" w:rsidRDefault="00034324" w:rsidP="00034324">
                            <w:pPr>
                              <w:pStyle w:val="Caption"/>
                              <w:rPr>
                                <w:noProof/>
                              </w:rPr>
                            </w:pPr>
                            <w:bookmarkStart w:id="11" w:name="_Ref31582596"/>
                            <w:bookmarkStart w:id="12" w:name="_Toc31585564"/>
                            <w:r>
                              <w:t xml:space="preserve">Figure </w:t>
                            </w:r>
                            <w:r w:rsidR="00AA653E">
                              <w:fldChar w:fldCharType="begin"/>
                            </w:r>
                            <w:r w:rsidR="00AA653E">
                              <w:instrText xml:space="preserve"> SEQ Figure \* ARABIC </w:instrText>
                            </w:r>
                            <w:r w:rsidR="00AA653E">
                              <w:fldChar w:fldCharType="separate"/>
                            </w:r>
                            <w:r w:rsidR="006257B1">
                              <w:rPr>
                                <w:noProof/>
                              </w:rPr>
                              <w:t>2</w:t>
                            </w:r>
                            <w:r w:rsidR="00AA653E">
                              <w:fldChar w:fldCharType="end"/>
                            </w:r>
                            <w:bookmarkEnd w:id="11"/>
                            <w:r>
                              <w:t>: Engine mounted to the engine stand</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V relativeFrom="margin">
                  <wp14:pctHeight>0</wp14:pctHeight>
                </wp14:sizeRelV>
              </wp:anchor>
            </w:drawing>
          </mc:Choice>
          <mc:Fallback>
            <w:pict>
              <v:shape w14:anchorId="1B0F957C" id="Text Box 1" o:spid="_x0000_s1027" type="#_x0000_t202" style="position:absolute;left:0;text-align:left;margin-left:300pt;margin-top:-14.65pt;width:153.25pt;height:.0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" stroked="f">
                <v:textbox style="mso-fit-shape-to-text:t" inset="0,0,0,0">
                  <w:txbxContent>
                    <w:p w14:paraId="55C4A5A4" w14:textId="5C77B6AE" w:rsidR="00034324" w:rsidRPr="0056483F" w:rsidRDefault="00034324" w:rsidP="00034324">
                      <w:pPr>
                        <w:pStyle w:val="Caption"/>
                        <w:rPr>
                          <w:noProof/>
                        </w:rPr>
                      </w:pPr>
                      <w:bookmarkStart w:id="13" w:name="_Ref31582596"/>
                      <w:bookmarkStart w:id="14" w:name="_Toc31585564"/>
                      <w:r>
                        <w:t xml:space="preserve">Figure </w:t>
                      </w:r>
                      <w:r w:rsidR="00AA653E">
                        <w:fldChar w:fldCharType="begin"/>
                      </w:r>
                      <w:r w:rsidR="00AA653E">
                        <w:instrText xml:space="preserve"> SEQ Figure \* ARABIC </w:instrText>
                      </w:r>
                      <w:r w:rsidR="00AA653E">
                        <w:fldChar w:fldCharType="separate"/>
                      </w:r>
                      <w:r w:rsidR="006257B1">
                        <w:rPr>
                          <w:noProof/>
                        </w:rPr>
                        <w:t>2</w:t>
                      </w:r>
                      <w:r w:rsidR="00AA653E">
                        <w:fldChar w:fldCharType="end"/>
                      </w:r>
                      <w:bookmarkEnd w:id="13"/>
                      <w:r>
                        <w:t>: Engine mounted to the engine stand</w:t>
                      </w:r>
                      <w:bookmarkEnd w:id="14"/>
                    </w:p>
                  </w:txbxContent>
                </v:textbox>
                <w10:wrap type="square"/>
              </v:shape>
            </w:pict>
          </mc:Fallback>
        </mc:AlternateContent>
      </w:r>
    </w:p>
    <w:p w14:paraId="59BDF36A" w14:textId="3DCAB995" w:rsidR="00474A0B" w:rsidRDefault="002906C2" w:rsidP="007E13F8">
      <w:pPr>
        <w:ind w:left="432"/>
      </w:pPr>
      <w:r>
        <w:rPr>
          <w:noProof/>
        </w:rPr>
        <mc:AlternateContent>
          <mc:Choice Requires="wps">
            <w:drawing>
              <wp:anchor distT="0" distB="0" distL="114300" distR="114300" simplePos="0" relativeHeight="251666432" behindDoc="1" locked="0" layoutInCell="1" allowOverlap="1" wp14:anchorId="41F64660" wp14:editId="774E701F">
                <wp:simplePos x="0" y="0"/>
                <wp:positionH relativeFrom="column">
                  <wp:posOffset>3708400</wp:posOffset>
                </wp:positionH>
                <wp:positionV relativeFrom="paragraph">
                  <wp:posOffset>2578100</wp:posOffset>
                </wp:positionV>
                <wp:extent cx="1889760" cy="635"/>
                <wp:effectExtent l="0" t="0" r="2540" b="3810"/>
                <wp:wrapTight wrapText="bothSides">
                  <wp:wrapPolygon edited="0">
                    <wp:start x="0" y="0"/>
                    <wp:lineTo x="0" y="21107"/>
                    <wp:lineTo x="21484" y="21107"/>
                    <wp:lineTo x="21484" y="0"/>
                    <wp:lineTo x="0" y="0"/>
                  </wp:wrapPolygon>
                </wp:wrapTight>
                <wp:docPr id="9" name="Text Box 9"/>
                <wp:cNvGraphicFramePr/>
                <a:graphic xmlns:a="http://schemas.openxmlformats.org/drawingml/2006/main">
                  <a:graphicData uri="http://schemas.microsoft.com/office/word/2010/wordprocessingShape">
                    <wps:wsp>
                      <wps:cNvSpPr txBox="1"/>
                      <wps:spPr>
                        <a:xfrm>
                          <a:off x="0" y="0"/>
                          <a:ext cx="1889760" cy="635"/>
                        </a:xfrm>
                        <a:prstGeom prst="rect">
                          <a:avLst/>
                        </a:prstGeom>
                        <a:solidFill>
                          <a:prstClr val="white"/>
                        </a:solidFill>
                        <a:ln>
                          <a:noFill/>
                        </a:ln>
                      </wps:spPr>
                      <wps:txbx>
                        <w:txbxContent>
                          <w:p w14:paraId="0A2C538F" w14:textId="7B58C7AE" w:rsidR="002906C2" w:rsidRPr="006824DF" w:rsidRDefault="002906C2" w:rsidP="002906C2">
                            <w:pPr>
                              <w:pStyle w:val="Caption"/>
                              <w:rPr>
                                <w:noProof/>
                              </w:rPr>
                            </w:pPr>
                            <w:bookmarkStart w:id="15" w:name="_Ref31582661"/>
                            <w:bookmarkStart w:id="16" w:name="_Toc31585565"/>
                            <w:r>
                              <w:t xml:space="preserve">Figure </w:t>
                            </w:r>
                            <w:r>
                              <w:fldChar w:fldCharType="begin"/>
                            </w:r>
                            <w:r>
                              <w:instrText xml:space="preserve"> SEQ Figure \* ARABIC </w:instrText>
                            </w:r>
                            <w:r>
                              <w:fldChar w:fldCharType="separate"/>
                            </w:r>
                            <w:r w:rsidR="006257B1">
                              <w:rPr>
                                <w:noProof/>
                              </w:rPr>
                              <w:t>3</w:t>
                            </w:r>
                            <w:r>
                              <w:fldChar w:fldCharType="end"/>
                            </w:r>
                            <w:bookmarkEnd w:id="15"/>
                            <w:r>
                              <w:t>: Engine with the camshafts and caps visible</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64660" id="Text Box 9" o:spid="_x0000_s1028" type="#_x0000_t202" style="position:absolute;left:0;text-align:left;margin-left:292pt;margin-top:203pt;width:148.8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" stroked="f">
                <v:textbox style="mso-fit-shape-to-text:t" inset="0,0,0,0">
                  <w:txbxContent>
                    <w:p w14:paraId="0A2C538F" w14:textId="7B58C7AE" w:rsidR="002906C2" w:rsidRPr="006824DF" w:rsidRDefault="002906C2" w:rsidP="002906C2">
                      <w:pPr>
                        <w:pStyle w:val="Caption"/>
                        <w:rPr>
                          <w:noProof/>
                        </w:rPr>
                      </w:pPr>
                      <w:bookmarkStart w:id="17" w:name="_Ref31582661"/>
                      <w:bookmarkStart w:id="18" w:name="_Toc31585565"/>
                      <w:r>
                        <w:t xml:space="preserve">Figure </w:t>
                      </w:r>
                      <w:r>
                        <w:fldChar w:fldCharType="begin"/>
                      </w:r>
                      <w:r>
                        <w:instrText xml:space="preserve"> SEQ Figure \* ARABIC </w:instrText>
                      </w:r>
                      <w:r>
                        <w:fldChar w:fldCharType="separate"/>
                      </w:r>
                      <w:r w:rsidR="006257B1">
                        <w:rPr>
                          <w:noProof/>
                        </w:rPr>
                        <w:t>3</w:t>
                      </w:r>
                      <w:r>
                        <w:fldChar w:fldCharType="end"/>
                      </w:r>
                      <w:bookmarkEnd w:id="17"/>
                      <w:r>
                        <w:t>: Engine with the camshafts and caps visible</w:t>
                      </w:r>
                      <w:bookmarkEnd w:id="18"/>
                    </w:p>
                  </w:txbxContent>
                </v:textbox>
                <w10:wrap type="tight"/>
              </v:shape>
            </w:pict>
          </mc:Fallback>
        </mc:AlternateContent>
      </w:r>
      <w:r>
        <w:rPr>
          <w:noProof/>
        </w:rPr>
        <w:drawing>
          <wp:anchor distT="0" distB="0" distL="114300" distR="114300" simplePos="0" relativeHeight="251664384" behindDoc="1" locked="0" layoutInCell="1" allowOverlap="1" wp14:anchorId="5D2FC1B7" wp14:editId="23F46A1A">
            <wp:simplePos x="0" y="0"/>
            <wp:positionH relativeFrom="column">
              <wp:posOffset>3708400</wp:posOffset>
            </wp:positionH>
            <wp:positionV relativeFrom="paragraph">
              <wp:posOffset>0</wp:posOffset>
            </wp:positionV>
            <wp:extent cx="1890000" cy="2520000"/>
            <wp:effectExtent l="0" t="0" r="2540" b="0"/>
            <wp:wrapTight wrapText="bothSides">
              <wp:wrapPolygon edited="0">
                <wp:start x="0" y="0"/>
                <wp:lineTo x="0" y="21448"/>
                <wp:lineTo x="21484" y="21448"/>
                <wp:lineTo x="21484" y="0"/>
                <wp:lineTo x="0" y="0"/>
              </wp:wrapPolygon>
            </wp:wrapTight>
            <wp:docPr id="8" name="Picture 8" descr="A picture containing person,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G_20191114_095957.jp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90000" cy="2520000"/>
                    </a:xfrm>
                    <a:prstGeom prst="rect">
                      <a:avLst/>
                    </a:prstGeom>
                  </pic:spPr>
                </pic:pic>
              </a:graphicData>
            </a:graphic>
            <wp14:sizeRelH relativeFrom="page">
              <wp14:pctWidth>0</wp14:pctWidth>
            </wp14:sizeRelH>
            <wp14:sizeRelV relativeFrom="page">
              <wp14:pctHeight>0</wp14:pctHeight>
            </wp14:sizeRelV>
          </wp:anchor>
        </w:drawing>
      </w:r>
      <w:r w:rsidR="00474A0B">
        <w:t xml:space="preserve">Once the ancillaries are removed, the </w:t>
      </w:r>
      <w:r w:rsidR="008C2DEF">
        <w:t>cam</w:t>
      </w:r>
      <w:r w:rsidR="00571E0C">
        <w:t>s</w:t>
      </w:r>
      <w:r w:rsidR="008C2DEF">
        <w:t xml:space="preserve">hafts and </w:t>
      </w:r>
      <w:r w:rsidR="00571E0C">
        <w:t>gears</w:t>
      </w:r>
      <w:r w:rsidR="008C2DEF">
        <w:t xml:space="preserve"> are exposed. These</w:t>
      </w:r>
      <w:r w:rsidR="00A470D9">
        <w:t xml:space="preserve"> are held in using caps</w:t>
      </w:r>
      <w:r w:rsidR="00903C16">
        <w:t xml:space="preserve">. For this 1.4 litre Ford engine, </w:t>
      </w:r>
      <w:r w:rsidR="00441894">
        <w:t xml:space="preserve">each camshaft has five caps. Four of these are identical with similar bolts </w:t>
      </w:r>
      <w:r w:rsidR="00CA25C8">
        <w:t>but one of these caps is slightly taller and is located next to the cam gears. These can be seen in</w:t>
      </w:r>
      <w:r w:rsidR="00F96610">
        <w:t xml:space="preserve"> </w:t>
      </w:r>
      <w:r w:rsidR="00F96610">
        <w:fldChar w:fldCharType="begin"/>
      </w:r>
      <w:r w:rsidR="00F96610">
        <w:instrText xml:space="preserve"> REF _Ref31582661 \h </w:instrText>
      </w:r>
      <w:r w:rsidR="00F96610">
        <w:fldChar w:fldCharType="separate"/>
      </w:r>
      <w:r w:rsidR="00F96610">
        <w:t xml:space="preserve">Figure </w:t>
      </w:r>
      <w:r w:rsidR="00F96610">
        <w:rPr>
          <w:noProof/>
        </w:rPr>
        <w:t>3</w:t>
      </w:r>
      <w:r w:rsidR="00F96610">
        <w:fldChar w:fldCharType="end"/>
      </w:r>
      <w:r w:rsidR="001010C1">
        <w:t xml:space="preserve">. The taller caps are held in place using black bolts instead of silver </w:t>
      </w:r>
      <w:r w:rsidR="00B57965">
        <w:t>bolts.</w:t>
      </w:r>
    </w:p>
    <w:p w14:paraId="1B25C2FD" w14:textId="12B615E4" w:rsidR="00CA5959" w:rsidRDefault="00CA5959" w:rsidP="007E13F8">
      <w:pPr>
        <w:ind w:left="432"/>
      </w:pPr>
    </w:p>
    <w:p w14:paraId="6E728538" w14:textId="6276611C" w:rsidR="00CA5959" w:rsidRDefault="00CA5959" w:rsidP="007E13F8">
      <w:pPr>
        <w:ind w:left="432"/>
      </w:pPr>
      <w:r>
        <w:t>Before removing the camshafts, the</w:t>
      </w:r>
      <w:r w:rsidR="00B273FC">
        <w:t xml:space="preserve"> tension must be released from the cam belt. This is done by </w:t>
      </w:r>
      <w:r w:rsidR="00413A72">
        <w:t xml:space="preserve">moving the belt tensioner to its loosest point and using a key to </w:t>
      </w:r>
      <w:r w:rsidR="00CF163B">
        <w:t xml:space="preserve">lock it into position. This allows the cam belt to be removed from the gears, hence freeing the </w:t>
      </w:r>
      <w:r w:rsidR="00736E1A">
        <w:t>camshafts. The camshaf</w:t>
      </w:r>
      <w:r w:rsidR="00770CF2">
        <w:t xml:space="preserve">t caps can now be removed with the black bolts remaining with the </w:t>
      </w:r>
      <w:r w:rsidR="00706337">
        <w:t>tall caps to ensure they are replaced correctly upon reassembly.</w:t>
      </w:r>
      <w:r w:rsidR="00E337E1">
        <w:t xml:space="preserve"> </w:t>
      </w:r>
      <w:r w:rsidR="009535E3">
        <w:t>Now that that caps have been removed; the camshafts may be removed.</w:t>
      </w:r>
    </w:p>
    <w:p w14:paraId="14F70C69" w14:textId="66BE3E9A" w:rsidR="009535E3" w:rsidRDefault="007405C1" w:rsidP="007E13F8">
      <w:pPr>
        <w:ind w:left="432"/>
      </w:pPr>
      <w:r>
        <w:rPr>
          <w:noProof/>
        </w:rPr>
        <mc:AlternateContent>
          <mc:Choice Requires="wps">
            <w:drawing>
              <wp:anchor distT="0" distB="0" distL="114300" distR="114300" simplePos="0" relativeHeight="251669504" behindDoc="1" locked="0" layoutInCell="1" allowOverlap="1" wp14:anchorId="2B748877" wp14:editId="58B504D1">
                <wp:simplePos x="0" y="0"/>
                <wp:positionH relativeFrom="column">
                  <wp:posOffset>3708400</wp:posOffset>
                </wp:positionH>
                <wp:positionV relativeFrom="paragraph">
                  <wp:posOffset>2701925</wp:posOffset>
                </wp:positionV>
                <wp:extent cx="1889760" cy="635"/>
                <wp:effectExtent l="0" t="0" r="2540" b="3810"/>
                <wp:wrapTight wrapText="bothSides">
                  <wp:wrapPolygon edited="0">
                    <wp:start x="0" y="0"/>
                    <wp:lineTo x="0" y="21107"/>
                    <wp:lineTo x="21484" y="21107"/>
                    <wp:lineTo x="21484" y="0"/>
                    <wp:lineTo x="0" y="0"/>
                  </wp:wrapPolygon>
                </wp:wrapTight>
                <wp:docPr id="11" name="Text Box 11"/>
                <wp:cNvGraphicFramePr/>
                <a:graphic xmlns:a="http://schemas.openxmlformats.org/drawingml/2006/main">
                  <a:graphicData uri="http://schemas.microsoft.com/office/word/2010/wordprocessingShape">
                    <wps:wsp>
                      <wps:cNvSpPr txBox="1"/>
                      <wps:spPr>
                        <a:xfrm>
                          <a:off x="0" y="0"/>
                          <a:ext cx="1889760" cy="635"/>
                        </a:xfrm>
                        <a:prstGeom prst="rect">
                          <a:avLst/>
                        </a:prstGeom>
                        <a:solidFill>
                          <a:prstClr val="white"/>
                        </a:solidFill>
                        <a:ln>
                          <a:noFill/>
                        </a:ln>
                      </wps:spPr>
                      <wps:txbx>
                        <w:txbxContent>
                          <w:p w14:paraId="20CBA2FA" w14:textId="7263A36C" w:rsidR="007405C1" w:rsidRPr="003E68D7" w:rsidRDefault="007405C1" w:rsidP="007405C1">
                            <w:pPr>
                              <w:pStyle w:val="Caption"/>
                              <w:rPr>
                                <w:noProof/>
                              </w:rPr>
                            </w:pPr>
                            <w:bookmarkStart w:id="19" w:name="_Ref31582558"/>
                            <w:bookmarkStart w:id="20" w:name="_Toc31585566"/>
                            <w:r>
                              <w:t xml:space="preserve">Figure </w:t>
                            </w:r>
                            <w:r>
                              <w:fldChar w:fldCharType="begin"/>
                            </w:r>
                            <w:r>
                              <w:instrText xml:space="preserve"> SEQ Figure \* ARABIC </w:instrText>
                            </w:r>
                            <w:r>
                              <w:fldChar w:fldCharType="separate"/>
                            </w:r>
                            <w:r w:rsidR="006257B1">
                              <w:rPr>
                                <w:noProof/>
                              </w:rPr>
                              <w:t>4</w:t>
                            </w:r>
                            <w:r>
                              <w:fldChar w:fldCharType="end"/>
                            </w:r>
                            <w:bookmarkEnd w:id="19"/>
                            <w:r>
                              <w:t>: Engine head with valve shims visible</w:t>
                            </w:r>
                            <w:bookmarkEnd w:id="2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748877" id="Text Box 11" o:spid="_x0000_s1029" type="#_x0000_t202" style="position:absolute;left:0;text-align:left;margin-left:292pt;margin-top:212.75pt;width:148.8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" stroked="f">
                <v:textbox style="mso-fit-shape-to-text:t" inset="0,0,0,0">
                  <w:txbxContent>
                    <w:p w14:paraId="20CBA2FA" w14:textId="7263A36C" w:rsidR="007405C1" w:rsidRPr="003E68D7" w:rsidRDefault="007405C1" w:rsidP="007405C1">
                      <w:pPr>
                        <w:pStyle w:val="Caption"/>
                        <w:rPr>
                          <w:noProof/>
                        </w:rPr>
                      </w:pPr>
                      <w:bookmarkStart w:id="21" w:name="_Ref31582558"/>
                      <w:bookmarkStart w:id="22" w:name="_Toc31585566"/>
                      <w:r>
                        <w:t xml:space="preserve">Figure </w:t>
                      </w:r>
                      <w:r>
                        <w:fldChar w:fldCharType="begin"/>
                      </w:r>
                      <w:r>
                        <w:instrText xml:space="preserve"> SEQ Figure \* ARABIC </w:instrText>
                      </w:r>
                      <w:r>
                        <w:fldChar w:fldCharType="separate"/>
                      </w:r>
                      <w:r w:rsidR="006257B1">
                        <w:rPr>
                          <w:noProof/>
                        </w:rPr>
                        <w:t>4</w:t>
                      </w:r>
                      <w:r>
                        <w:fldChar w:fldCharType="end"/>
                      </w:r>
                      <w:bookmarkEnd w:id="21"/>
                      <w:r>
                        <w:t>: Engine head with valve shims visible</w:t>
                      </w:r>
                      <w:bookmarkEnd w:id="22"/>
                    </w:p>
                  </w:txbxContent>
                </v:textbox>
                <w10:wrap type="tight"/>
              </v:shape>
            </w:pict>
          </mc:Fallback>
        </mc:AlternateContent>
      </w:r>
      <w:r>
        <w:rPr>
          <w:noProof/>
        </w:rPr>
        <w:drawing>
          <wp:anchor distT="0" distB="0" distL="114300" distR="114300" simplePos="0" relativeHeight="251667456" behindDoc="1" locked="0" layoutInCell="1" allowOverlap="1" wp14:anchorId="09078613" wp14:editId="56B42CB3">
            <wp:simplePos x="0" y="0"/>
            <wp:positionH relativeFrom="column">
              <wp:posOffset>3705860</wp:posOffset>
            </wp:positionH>
            <wp:positionV relativeFrom="paragraph">
              <wp:posOffset>123190</wp:posOffset>
            </wp:positionV>
            <wp:extent cx="1889760" cy="2519680"/>
            <wp:effectExtent l="0" t="0" r="2540" b="0"/>
            <wp:wrapTight wrapText="bothSides">
              <wp:wrapPolygon edited="0">
                <wp:start x="0" y="0"/>
                <wp:lineTo x="0" y="21448"/>
                <wp:lineTo x="21484" y="21448"/>
                <wp:lineTo x="21484" y="0"/>
                <wp:lineTo x="0" y="0"/>
              </wp:wrapPolygon>
            </wp:wrapTight>
            <wp:docPr id="10" name="Picture 10"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G_20191114_112946.jp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1889760" cy="2519680"/>
                    </a:xfrm>
                    <a:prstGeom prst="rect">
                      <a:avLst/>
                    </a:prstGeom>
                  </pic:spPr>
                </pic:pic>
              </a:graphicData>
            </a:graphic>
            <wp14:sizeRelH relativeFrom="page">
              <wp14:pctWidth>0</wp14:pctWidth>
            </wp14:sizeRelH>
            <wp14:sizeRelV relativeFrom="page">
              <wp14:pctHeight>0</wp14:pctHeight>
            </wp14:sizeRelV>
          </wp:anchor>
        </w:drawing>
      </w:r>
    </w:p>
    <w:p w14:paraId="7D1789CA" w14:textId="10511EAF" w:rsidR="009535E3" w:rsidRDefault="009535E3" w:rsidP="007E13F8">
      <w:pPr>
        <w:ind w:left="432"/>
      </w:pPr>
      <w:r>
        <w:t xml:space="preserve">Once the </w:t>
      </w:r>
      <w:r w:rsidR="007405C1">
        <w:t>camshafts</w:t>
      </w:r>
      <w:r w:rsidR="005E2120">
        <w:t xml:space="preserve"> have been removed, the valves are exposed as shown in </w:t>
      </w:r>
      <w:r w:rsidR="00DB131B">
        <w:fldChar w:fldCharType="begin"/>
      </w:r>
      <w:r w:rsidR="00DB131B">
        <w:instrText xml:space="preserve"> REF _Ref31582558 \h </w:instrText>
      </w:r>
      <w:r w:rsidR="00DB131B">
        <w:fldChar w:fldCharType="separate"/>
      </w:r>
      <w:r w:rsidR="00DB131B">
        <w:t>Figu</w:t>
      </w:r>
      <w:r w:rsidR="00DB131B">
        <w:t>r</w:t>
      </w:r>
      <w:r w:rsidR="00DB131B">
        <w:t xml:space="preserve">e </w:t>
      </w:r>
      <w:r w:rsidR="00DB131B">
        <w:rPr>
          <w:noProof/>
        </w:rPr>
        <w:t>4</w:t>
      </w:r>
      <w:r w:rsidR="00DB131B">
        <w:fldChar w:fldCharType="end"/>
      </w:r>
      <w:r w:rsidR="007405C1">
        <w:t xml:space="preserve">. The valves in this engine have shims on top to account for </w:t>
      </w:r>
      <w:r w:rsidR="00687BC9">
        <w:t xml:space="preserve">slight inaccuracies in the </w:t>
      </w:r>
      <w:r w:rsidR="00C17D91">
        <w:t>valve clearances due to the engine being mass produced to a budget.</w:t>
      </w:r>
      <w:r w:rsidR="00135BFB">
        <w:t xml:space="preserve"> Each of these shims are a set size for a specific valve so must be replaced on the same valve they were taken from.</w:t>
      </w:r>
      <w:r w:rsidR="008218E8">
        <w:t xml:space="preserve"> </w:t>
      </w:r>
      <w:r w:rsidR="005F0240">
        <w:t>Once</w:t>
      </w:r>
      <w:r w:rsidR="008218E8">
        <w:t xml:space="preserve"> these </w:t>
      </w:r>
      <w:r w:rsidR="00375147">
        <w:t xml:space="preserve">have been removed, the head may be removed by </w:t>
      </w:r>
      <w:r w:rsidR="00155245">
        <w:t>extracting the ten T55 head bolts visible between the</w:t>
      </w:r>
      <w:r w:rsidR="007F3E11">
        <w:t xml:space="preserve"> valves in</w:t>
      </w:r>
      <w:r w:rsidR="00F96610">
        <w:t xml:space="preserve"> </w:t>
      </w:r>
      <w:r w:rsidR="00F96610">
        <w:fldChar w:fldCharType="begin"/>
      </w:r>
      <w:r w:rsidR="00F96610">
        <w:instrText xml:space="preserve"> REF _Ref31582558 \h </w:instrText>
      </w:r>
      <w:r w:rsidR="00F96610">
        <w:fldChar w:fldCharType="separate"/>
      </w:r>
      <w:r w:rsidR="00F96610">
        <w:t xml:space="preserve">Figure </w:t>
      </w:r>
      <w:r w:rsidR="00F96610">
        <w:rPr>
          <w:noProof/>
        </w:rPr>
        <w:t>4</w:t>
      </w:r>
      <w:r w:rsidR="00F96610">
        <w:fldChar w:fldCharType="end"/>
      </w:r>
      <w:r w:rsidR="007F3E11">
        <w:t>. These bolts</w:t>
      </w:r>
      <w:r w:rsidR="00EF2993">
        <w:t xml:space="preserve"> are removed, and the head can be lifted from the block with relative ease. At this point the remainder of the engine consists of the block</w:t>
      </w:r>
      <w:r w:rsidR="00FF463C">
        <w:t xml:space="preserve">, the crankshaft </w:t>
      </w:r>
      <w:r w:rsidR="006257B1">
        <w:rPr>
          <w:noProof/>
        </w:rPr>
        <w:lastRenderedPageBreak/>
        <mc:AlternateContent>
          <mc:Choice Requires="wps">
            <w:drawing>
              <wp:anchor distT="0" distB="0" distL="114300" distR="114300" simplePos="0" relativeHeight="251672576" behindDoc="1" locked="0" layoutInCell="1" allowOverlap="1" wp14:anchorId="548C7B31" wp14:editId="389164AF">
                <wp:simplePos x="0" y="0"/>
                <wp:positionH relativeFrom="column">
                  <wp:posOffset>3670300</wp:posOffset>
                </wp:positionH>
                <wp:positionV relativeFrom="paragraph">
                  <wp:posOffset>2578100</wp:posOffset>
                </wp:positionV>
                <wp:extent cx="1889760" cy="635"/>
                <wp:effectExtent l="0" t="0" r="2540" b="0"/>
                <wp:wrapTight wrapText="bothSides">
                  <wp:wrapPolygon edited="0">
                    <wp:start x="0" y="0"/>
                    <wp:lineTo x="0" y="20167"/>
                    <wp:lineTo x="21484" y="20167"/>
                    <wp:lineTo x="21484"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1889760" cy="635"/>
                        </a:xfrm>
                        <a:prstGeom prst="rect">
                          <a:avLst/>
                        </a:prstGeom>
                        <a:solidFill>
                          <a:prstClr val="white"/>
                        </a:solidFill>
                        <a:ln>
                          <a:noFill/>
                        </a:ln>
                      </wps:spPr>
                      <wps:txbx>
                        <w:txbxContent>
                          <w:p w14:paraId="2E6ED133" w14:textId="2A744FC1" w:rsidR="006257B1" w:rsidRPr="004F7030" w:rsidRDefault="006257B1" w:rsidP="006257B1">
                            <w:pPr>
                              <w:pStyle w:val="Caption"/>
                            </w:pPr>
                            <w:bookmarkStart w:id="23" w:name="_Ref31582883"/>
                            <w:bookmarkStart w:id="24" w:name="_Toc31585567"/>
                            <w:r>
                              <w:t xml:space="preserve">Figure </w:t>
                            </w:r>
                            <w:r>
                              <w:fldChar w:fldCharType="begin"/>
                            </w:r>
                            <w:r>
                              <w:instrText xml:space="preserve"> SEQ Figure \* ARABIC </w:instrText>
                            </w:r>
                            <w:r>
                              <w:fldChar w:fldCharType="separate"/>
                            </w:r>
                            <w:r>
                              <w:rPr>
                                <w:noProof/>
                              </w:rPr>
                              <w:t>5</w:t>
                            </w:r>
                            <w:r>
                              <w:fldChar w:fldCharType="end"/>
                            </w:r>
                            <w:bookmarkEnd w:id="23"/>
                            <w:r>
                              <w:t>: Engine block</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8C7B31" id="Text Box 13" o:spid="_x0000_s1030" type="#_x0000_t202" style="position:absolute;left:0;text-align:left;margin-left:289pt;margin-top:203pt;width:148.8pt;height:.05pt;z-index:-2516439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" stroked="f">
                <v:textbox style="mso-fit-shape-to-text:t" inset="0,0,0,0">
                  <w:txbxContent>
                    <w:p w14:paraId="2E6ED133" w14:textId="2A744FC1" w:rsidR="006257B1" w:rsidRPr="004F7030" w:rsidRDefault="006257B1" w:rsidP="006257B1">
                      <w:pPr>
                        <w:pStyle w:val="Caption"/>
                      </w:pPr>
                      <w:bookmarkStart w:id="25" w:name="_Ref31582883"/>
                      <w:bookmarkStart w:id="26" w:name="_Toc31585567"/>
                      <w:r>
                        <w:t xml:space="preserve">Figure </w:t>
                      </w:r>
                      <w:r>
                        <w:fldChar w:fldCharType="begin"/>
                      </w:r>
                      <w:r>
                        <w:instrText xml:space="preserve"> SEQ Figure \* ARABIC </w:instrText>
                      </w:r>
                      <w:r>
                        <w:fldChar w:fldCharType="separate"/>
                      </w:r>
                      <w:r>
                        <w:rPr>
                          <w:noProof/>
                        </w:rPr>
                        <w:t>5</w:t>
                      </w:r>
                      <w:r>
                        <w:fldChar w:fldCharType="end"/>
                      </w:r>
                      <w:bookmarkEnd w:id="25"/>
                      <w:r>
                        <w:t>: Engine block</w:t>
                      </w:r>
                      <w:bookmarkEnd w:id="26"/>
                    </w:p>
                  </w:txbxContent>
                </v:textbox>
                <w10:wrap type="tight"/>
              </v:shape>
            </w:pict>
          </mc:Fallback>
        </mc:AlternateContent>
      </w:r>
      <w:r w:rsidR="006257B1">
        <w:rPr>
          <w:noProof/>
        </w:rPr>
        <w:drawing>
          <wp:anchor distT="0" distB="0" distL="114300" distR="114300" simplePos="0" relativeHeight="251670528" behindDoc="1" locked="0" layoutInCell="1" allowOverlap="1" wp14:anchorId="321FDE26" wp14:editId="35A6D0C2">
            <wp:simplePos x="0" y="0"/>
            <wp:positionH relativeFrom="column">
              <wp:posOffset>3670300</wp:posOffset>
            </wp:positionH>
            <wp:positionV relativeFrom="paragraph">
              <wp:posOffset>0</wp:posOffset>
            </wp:positionV>
            <wp:extent cx="1889760" cy="2519680"/>
            <wp:effectExtent l="0" t="0" r="2540" b="0"/>
            <wp:wrapTight wrapText="bothSides">
              <wp:wrapPolygon edited="0">
                <wp:start x="0" y="0"/>
                <wp:lineTo x="0" y="21448"/>
                <wp:lineTo x="21484" y="21448"/>
                <wp:lineTo x="21484" y="0"/>
                <wp:lineTo x="0" y="0"/>
              </wp:wrapPolygon>
            </wp:wrapTight>
            <wp:docPr id="12" name="Picture 12" descr="A picture containing floor, indoor, wall,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received_718030332060607.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889760" cy="2519680"/>
                    </a:xfrm>
                    <a:prstGeom prst="rect">
                      <a:avLst/>
                    </a:prstGeom>
                  </pic:spPr>
                </pic:pic>
              </a:graphicData>
            </a:graphic>
            <wp14:sizeRelH relativeFrom="page">
              <wp14:pctWidth>0</wp14:pctWidth>
            </wp14:sizeRelH>
            <wp14:sizeRelV relativeFrom="page">
              <wp14:pctHeight>0</wp14:pctHeight>
            </wp14:sizeRelV>
          </wp:anchor>
        </w:drawing>
      </w:r>
      <w:r w:rsidR="00FF463C">
        <w:t>and pulley</w:t>
      </w:r>
      <w:r w:rsidR="00B42558">
        <w:t xml:space="preserve">, cambelt and tensioner. The engine will then look similar to </w:t>
      </w:r>
      <w:r w:rsidR="006257B1">
        <w:fldChar w:fldCharType="begin"/>
      </w:r>
      <w:r w:rsidR="006257B1">
        <w:instrText xml:space="preserve"> REF _Ref31582883 \h </w:instrText>
      </w:r>
      <w:r w:rsidR="006257B1">
        <w:fldChar w:fldCharType="separate"/>
      </w:r>
      <w:r w:rsidR="006257B1">
        <w:t xml:space="preserve">Figure </w:t>
      </w:r>
      <w:r w:rsidR="006257B1">
        <w:rPr>
          <w:noProof/>
        </w:rPr>
        <w:t>5</w:t>
      </w:r>
      <w:r w:rsidR="006257B1">
        <w:fldChar w:fldCharType="end"/>
      </w:r>
      <w:r w:rsidR="00B42558">
        <w:t>.</w:t>
      </w:r>
      <w:r w:rsidR="006257B1">
        <w:t xml:space="preserve"> This was the finishing point for the session.</w:t>
      </w:r>
    </w:p>
    <w:p w14:paraId="1312E0B1" w14:textId="564293DB" w:rsidR="00A14D26" w:rsidRDefault="00A14D26" w:rsidP="007E13F8">
      <w:pPr>
        <w:ind w:left="432"/>
      </w:pPr>
    </w:p>
    <w:p w14:paraId="532F232E" w14:textId="526587C2" w:rsidR="00A14D26" w:rsidRDefault="00A14D26" w:rsidP="007E13F8">
      <w:pPr>
        <w:ind w:left="432"/>
      </w:pPr>
    </w:p>
    <w:p w14:paraId="1C15F479" w14:textId="11507504" w:rsidR="00A14D26" w:rsidRDefault="00A14D26" w:rsidP="007E13F8">
      <w:pPr>
        <w:ind w:left="432"/>
      </w:pPr>
    </w:p>
    <w:p w14:paraId="56A5D0A0" w14:textId="3241707A" w:rsidR="00A14D26" w:rsidRDefault="00A14D26" w:rsidP="007E13F8">
      <w:pPr>
        <w:ind w:left="432"/>
      </w:pPr>
    </w:p>
    <w:p w14:paraId="1384D6CF" w14:textId="6A31788C" w:rsidR="00A14D26" w:rsidRDefault="00A14D26" w:rsidP="007E13F8">
      <w:pPr>
        <w:ind w:left="432"/>
      </w:pPr>
    </w:p>
    <w:p w14:paraId="06EA794A" w14:textId="6C3BCAF8" w:rsidR="00A14D26" w:rsidRDefault="00A14D26" w:rsidP="007E13F8">
      <w:pPr>
        <w:ind w:left="432"/>
      </w:pPr>
    </w:p>
    <w:p w14:paraId="4CE68A0C" w14:textId="434AD53C" w:rsidR="00A14D26" w:rsidRDefault="00A14D26" w:rsidP="007E13F8">
      <w:pPr>
        <w:ind w:left="432"/>
      </w:pPr>
    </w:p>
    <w:p w14:paraId="28E347B3" w14:textId="32425CE5" w:rsidR="00A14D26" w:rsidRDefault="00A14D26" w:rsidP="007E13F8">
      <w:pPr>
        <w:ind w:left="432"/>
      </w:pPr>
    </w:p>
    <w:p w14:paraId="36F27FE1" w14:textId="1020A78B" w:rsidR="00A14D26" w:rsidRDefault="00A14D26" w:rsidP="007E13F8">
      <w:pPr>
        <w:ind w:left="432"/>
      </w:pPr>
    </w:p>
    <w:p w14:paraId="4FC839F1" w14:textId="4F63A01A" w:rsidR="00A14D26" w:rsidRDefault="00A14D26" w:rsidP="007E13F8">
      <w:pPr>
        <w:ind w:left="432"/>
      </w:pPr>
    </w:p>
    <w:p w14:paraId="3C01DF36" w14:textId="2EDCE552" w:rsidR="00A14D26" w:rsidRDefault="00A14D26" w:rsidP="007E13F8">
      <w:pPr>
        <w:ind w:left="432"/>
      </w:pPr>
    </w:p>
    <w:p w14:paraId="6B56584C" w14:textId="6A864FD2" w:rsidR="00A14D26" w:rsidRDefault="00A14D26" w:rsidP="007E13F8">
      <w:pPr>
        <w:ind w:left="432"/>
      </w:pPr>
    </w:p>
    <w:p w14:paraId="3DB12100" w14:textId="4F4BE48D" w:rsidR="00A14D26" w:rsidRDefault="00A14D26" w:rsidP="007E13F8">
      <w:pPr>
        <w:ind w:left="432"/>
      </w:pPr>
    </w:p>
    <w:p w14:paraId="2D8BD01D" w14:textId="67BBA8AC" w:rsidR="00A14D26" w:rsidRDefault="00A14D26" w:rsidP="007E13F8">
      <w:pPr>
        <w:ind w:left="432"/>
      </w:pPr>
    </w:p>
    <w:p w14:paraId="2542BAE8" w14:textId="0C0929C1" w:rsidR="00A14D26" w:rsidRDefault="00A14D26" w:rsidP="007E13F8">
      <w:pPr>
        <w:ind w:left="432"/>
      </w:pPr>
    </w:p>
    <w:p w14:paraId="569391ED" w14:textId="76520F81" w:rsidR="00A14D26" w:rsidRDefault="00A14D26" w:rsidP="007E13F8">
      <w:pPr>
        <w:ind w:left="432"/>
      </w:pPr>
    </w:p>
    <w:p w14:paraId="4529C2F8" w14:textId="6E298EB7" w:rsidR="00A14D26" w:rsidRDefault="00A14D26" w:rsidP="007E13F8">
      <w:pPr>
        <w:ind w:left="432"/>
      </w:pPr>
    </w:p>
    <w:p w14:paraId="4B54EE87" w14:textId="144F8830" w:rsidR="00A14D26" w:rsidRDefault="00A14D26" w:rsidP="007E13F8">
      <w:pPr>
        <w:ind w:left="432"/>
      </w:pPr>
    </w:p>
    <w:p w14:paraId="4A28566E" w14:textId="08888E42" w:rsidR="00A14D26" w:rsidRDefault="00A14D26" w:rsidP="007E13F8">
      <w:pPr>
        <w:ind w:left="432"/>
      </w:pPr>
    </w:p>
    <w:p w14:paraId="79C63AB6" w14:textId="44C755EC" w:rsidR="00A14D26" w:rsidRDefault="00A14D26" w:rsidP="007E13F8">
      <w:pPr>
        <w:ind w:left="432"/>
      </w:pPr>
    </w:p>
    <w:p w14:paraId="2E3817AD" w14:textId="38F112A0" w:rsidR="00A14D26" w:rsidRDefault="00A14D26" w:rsidP="007E13F8">
      <w:pPr>
        <w:ind w:left="432"/>
      </w:pPr>
    </w:p>
    <w:p w14:paraId="1364689B" w14:textId="0E0DCC0B" w:rsidR="00A14D26" w:rsidRDefault="00A14D26" w:rsidP="007E13F8">
      <w:pPr>
        <w:ind w:left="432"/>
      </w:pPr>
    </w:p>
    <w:p w14:paraId="42596B48" w14:textId="7B758637" w:rsidR="00A14D26" w:rsidRDefault="00A14D26" w:rsidP="007E13F8">
      <w:pPr>
        <w:ind w:left="432"/>
      </w:pPr>
    </w:p>
    <w:p w14:paraId="66AADCBF" w14:textId="43E37376" w:rsidR="00A14D26" w:rsidRDefault="00A14D26" w:rsidP="007E13F8">
      <w:pPr>
        <w:ind w:left="432"/>
      </w:pPr>
    </w:p>
    <w:p w14:paraId="07D15B2D" w14:textId="77777777" w:rsidR="00A14D26" w:rsidRDefault="00A14D26" w:rsidP="007E13F8">
      <w:pPr>
        <w:ind w:left="432"/>
      </w:pPr>
    </w:p>
    <w:p w14:paraId="63F19423" w14:textId="17304941" w:rsidR="00571E0C" w:rsidRDefault="00571E0C" w:rsidP="007E13F8">
      <w:pPr>
        <w:ind w:left="432"/>
      </w:pPr>
    </w:p>
    <w:p w14:paraId="3276FCFC" w14:textId="77777777" w:rsidR="006158E6" w:rsidRDefault="006158E6" w:rsidP="007E13F8">
      <w:pPr>
        <w:ind w:left="432"/>
      </w:pPr>
    </w:p>
    <w:p w14:paraId="60DF721E" w14:textId="77777777" w:rsidR="00571E0C" w:rsidRPr="00BA24CB" w:rsidRDefault="00571E0C" w:rsidP="007E13F8">
      <w:pPr>
        <w:ind w:left="432"/>
      </w:pPr>
    </w:p>
    <w:p w14:paraId="1F317FB4" w14:textId="023B892E" w:rsidR="00A0128B" w:rsidRPr="00A0128B" w:rsidRDefault="00A0128B" w:rsidP="00864B9E">
      <w:pPr>
        <w:pStyle w:val="ListParagraph"/>
      </w:pPr>
    </w:p>
    <w:p w14:paraId="0318386B" w14:textId="05A370A5" w:rsidR="00A14D26" w:rsidRDefault="00A14D26" w:rsidP="00A14D26">
      <w:pPr>
        <w:pStyle w:val="Heading1"/>
      </w:pPr>
      <w:bookmarkStart w:id="27" w:name="_Toc31585561"/>
      <w:r>
        <w:lastRenderedPageBreak/>
        <w:t>Conclusion</w:t>
      </w:r>
      <w:bookmarkEnd w:id="27"/>
    </w:p>
    <w:p w14:paraId="6A250C42" w14:textId="2A542129" w:rsidR="00A14D26" w:rsidRDefault="00A14D26" w:rsidP="00A14D26"/>
    <w:p w14:paraId="7888EBEC" w14:textId="196AF86E" w:rsidR="00A14D26" w:rsidRDefault="00972F8C" w:rsidP="00A14D26">
      <w:pPr>
        <w:ind w:left="432"/>
      </w:pPr>
      <w:r>
        <w:t>By the end of this workshop session, the complete engine had been stripped of most of the ancillaries. The cam cover had been removed along with the cam gears, camshaft</w:t>
      </w:r>
      <w:r w:rsidR="00F13C0C">
        <w:t xml:space="preserve">s, cambelt and the head. This left just </w:t>
      </w:r>
      <w:r w:rsidR="00FB0423">
        <w:t xml:space="preserve">the block and a couple of less obstructive ancillaries attached to the block. From this point, the engine disassembly is able to be continued to </w:t>
      </w:r>
      <w:r w:rsidR="00AB76AC">
        <w:t>remove the sump and then the pistons, conrods and crankshaft. The valves can also be removed from the head.</w:t>
      </w:r>
    </w:p>
    <w:p w14:paraId="37C94A23" w14:textId="402DE0B4" w:rsidR="00AB76AC" w:rsidRDefault="00AB76AC" w:rsidP="00A14D26">
      <w:pPr>
        <w:ind w:left="432"/>
      </w:pPr>
    </w:p>
    <w:p w14:paraId="3B1237E0" w14:textId="19AAC64C" w:rsidR="00AB76AC" w:rsidRPr="00A14D26" w:rsidRDefault="00AB76AC" w:rsidP="00A14D26">
      <w:pPr>
        <w:ind w:left="432"/>
      </w:pPr>
      <w:r>
        <w:t xml:space="preserve">During this workshop session, the most </w:t>
      </w:r>
      <w:r w:rsidR="00146659">
        <w:t xml:space="preserve">important lesson </w:t>
      </w:r>
      <w:r w:rsidR="002345D7">
        <w:t>learned</w:t>
      </w:r>
      <w:r w:rsidR="00146659">
        <w:t xml:space="preserve"> seemed to be to replace bolts in their origin where possible to </w:t>
      </w:r>
      <w:r w:rsidR="006A4079">
        <w:t xml:space="preserve">make the reassembly of the engine much more streamlined and to avoid components having to be fitted multiple times to find the correct bolts. The parts should also be laid out in </w:t>
      </w:r>
      <w:r w:rsidR="002345D7">
        <w:t>order as they are removed to ensure they are replaced in the correct order.</w:t>
      </w:r>
    </w:p>
    <w:p w14:paraId="58675C69" w14:textId="77777777" w:rsidR="00A14D26" w:rsidRPr="00A14D26" w:rsidRDefault="00A14D26" w:rsidP="00A14D26"/>
    <w:p w14:paraId="5243EFAF" w14:textId="77777777" w:rsidR="00A14D26" w:rsidRDefault="00A14D26" w:rsidP="00A14D26">
      <w:pPr>
        <w:pStyle w:val="Heading1"/>
        <w:numPr>
          <w:ilvl w:val="0"/>
          <w:numId w:val="0"/>
        </w:numPr>
        <w:ind w:left="432"/>
      </w:pPr>
    </w:p>
    <w:p w14:paraId="55463E0A" w14:textId="7E9B7BB6" w:rsidR="00A14D26" w:rsidRDefault="00A14D26" w:rsidP="00A14D26">
      <w:pPr>
        <w:pStyle w:val="Heading1"/>
        <w:numPr>
          <w:ilvl w:val="0"/>
          <w:numId w:val="0"/>
        </w:numPr>
        <w:ind w:left="432"/>
      </w:pPr>
    </w:p>
    <w:p w14:paraId="25A29229" w14:textId="77777777" w:rsidR="00A14D26" w:rsidRDefault="00A14D26" w:rsidP="00A14D26">
      <w:pPr>
        <w:pStyle w:val="Heading1"/>
        <w:numPr>
          <w:ilvl w:val="0"/>
          <w:numId w:val="0"/>
        </w:numPr>
        <w:ind w:left="432"/>
      </w:pPr>
    </w:p>
    <w:p w14:paraId="41719126" w14:textId="77777777" w:rsidR="00A14D26" w:rsidRDefault="00A14D26" w:rsidP="00A14D26">
      <w:pPr>
        <w:pStyle w:val="Heading1"/>
        <w:numPr>
          <w:ilvl w:val="0"/>
          <w:numId w:val="0"/>
        </w:numPr>
        <w:ind w:left="432"/>
      </w:pPr>
    </w:p>
    <w:p w14:paraId="17EA6414" w14:textId="77777777" w:rsidR="00A14D26" w:rsidRDefault="00A14D26" w:rsidP="00A14D26">
      <w:pPr>
        <w:pStyle w:val="Heading1"/>
        <w:numPr>
          <w:ilvl w:val="0"/>
          <w:numId w:val="0"/>
        </w:numPr>
        <w:ind w:left="432"/>
      </w:pPr>
    </w:p>
    <w:p w14:paraId="32DD9BEE" w14:textId="77777777" w:rsidR="00A14D26" w:rsidRDefault="00A14D26" w:rsidP="00A14D26">
      <w:pPr>
        <w:pStyle w:val="Heading1"/>
        <w:numPr>
          <w:ilvl w:val="0"/>
          <w:numId w:val="0"/>
        </w:numPr>
        <w:ind w:left="432"/>
      </w:pPr>
    </w:p>
    <w:p w14:paraId="5DDDF83E" w14:textId="77777777" w:rsidR="00A14D26" w:rsidRDefault="00A14D26" w:rsidP="00A14D26">
      <w:pPr>
        <w:pStyle w:val="Heading1"/>
        <w:numPr>
          <w:ilvl w:val="0"/>
          <w:numId w:val="0"/>
        </w:numPr>
        <w:ind w:left="432"/>
      </w:pPr>
    </w:p>
    <w:p w14:paraId="5676121D" w14:textId="77777777" w:rsidR="00A14D26" w:rsidRDefault="00A14D26" w:rsidP="00A14D26">
      <w:pPr>
        <w:pStyle w:val="Heading1"/>
        <w:numPr>
          <w:ilvl w:val="0"/>
          <w:numId w:val="0"/>
        </w:numPr>
        <w:ind w:left="432"/>
      </w:pPr>
    </w:p>
    <w:p w14:paraId="78EFCA1D" w14:textId="77777777" w:rsidR="00A14D26" w:rsidRDefault="00A14D26" w:rsidP="00A14D26">
      <w:pPr>
        <w:pStyle w:val="Heading1"/>
        <w:numPr>
          <w:ilvl w:val="0"/>
          <w:numId w:val="0"/>
        </w:numPr>
        <w:ind w:left="432"/>
      </w:pPr>
    </w:p>
    <w:p w14:paraId="3591BA8C" w14:textId="77777777" w:rsidR="00A14D26" w:rsidRDefault="00A14D26" w:rsidP="00A14D26">
      <w:pPr>
        <w:pStyle w:val="Heading1"/>
        <w:numPr>
          <w:ilvl w:val="0"/>
          <w:numId w:val="0"/>
        </w:numPr>
        <w:ind w:left="432"/>
      </w:pPr>
    </w:p>
    <w:p w14:paraId="6564ECB1" w14:textId="77777777" w:rsidR="00A14D26" w:rsidRDefault="00A14D26" w:rsidP="00A14D26">
      <w:pPr>
        <w:pStyle w:val="Heading1"/>
        <w:numPr>
          <w:ilvl w:val="0"/>
          <w:numId w:val="0"/>
        </w:numPr>
        <w:ind w:left="432"/>
      </w:pPr>
    </w:p>
    <w:p w14:paraId="066F1C58" w14:textId="77777777" w:rsidR="00A14D26" w:rsidRDefault="00A14D26" w:rsidP="00A14D26">
      <w:pPr>
        <w:pStyle w:val="Heading1"/>
        <w:numPr>
          <w:ilvl w:val="0"/>
          <w:numId w:val="0"/>
        </w:numPr>
        <w:ind w:left="432"/>
      </w:pPr>
    </w:p>
    <w:p w14:paraId="449ED465" w14:textId="77777777" w:rsidR="00A14D26" w:rsidRDefault="00A14D26" w:rsidP="00A14D26">
      <w:pPr>
        <w:pStyle w:val="Heading1"/>
        <w:numPr>
          <w:ilvl w:val="0"/>
          <w:numId w:val="0"/>
        </w:numPr>
        <w:ind w:left="432"/>
      </w:pPr>
    </w:p>
    <w:p w14:paraId="0C54CDAB" w14:textId="1C470AB9" w:rsidR="00E46FD3" w:rsidRDefault="00E46FD3" w:rsidP="00A14D26">
      <w:pPr>
        <w:pStyle w:val="Heading1"/>
        <w:numPr>
          <w:ilvl w:val="0"/>
          <w:numId w:val="0"/>
        </w:numPr>
        <w:ind w:left="432"/>
      </w:pPr>
      <w:r>
        <w:br w:type="page"/>
      </w:r>
    </w:p>
    <w:p w14:paraId="1D5EE483" w14:textId="645D1ABD" w:rsidR="00E46FD3" w:rsidRDefault="00E46FD3" w:rsidP="00A14D26">
      <w:pPr>
        <w:pStyle w:val="Heading1"/>
      </w:pPr>
      <w:bookmarkStart w:id="28" w:name="_Toc31585562"/>
      <w:r w:rsidRPr="00E46FD3">
        <w:lastRenderedPageBreak/>
        <w:t>References</w:t>
      </w:r>
      <w:bookmarkEnd w:id="28"/>
    </w:p>
    <w:p w14:paraId="2E3AA875" w14:textId="6D6E08B7" w:rsidR="00B4472C" w:rsidRPr="00B4472C" w:rsidRDefault="00B4472C" w:rsidP="00B4472C">
      <w:pPr>
        <w:pStyle w:val="ListParagraph"/>
        <w:numPr>
          <w:ilvl w:val="0"/>
          <w:numId w:val="3"/>
        </w:numPr>
        <w:spacing w:line="240" w:lineRule="auto"/>
        <w:rPr>
          <w:rFonts w:ascii="Times New Roman" w:eastAsia="Times New Roman" w:hAnsi="Times New Roman" w:cs="Times New Roman"/>
          <w:lang w:eastAsia="en-GB"/>
        </w:rPr>
      </w:pPr>
      <w:r w:rsidRPr="00B4472C">
        <w:rPr>
          <w:lang w:eastAsia="en-GB"/>
        </w:rPr>
        <w:t xml:space="preserve">Health and Safety Executive (2020). Manual handling at work a brief guide. </w:t>
      </w:r>
      <w:proofErr w:type="spellStart"/>
      <w:r w:rsidRPr="00B4472C">
        <w:rPr>
          <w:lang w:eastAsia="en-GB"/>
        </w:rPr>
        <w:t>tso</w:t>
      </w:r>
      <w:proofErr w:type="spellEnd"/>
      <w:r w:rsidRPr="00B4472C">
        <w:rPr>
          <w:rFonts w:eastAsia="Times New Roman" w:cs="Arial"/>
          <w:color w:val="000000"/>
          <w:sz w:val="20"/>
          <w:szCs w:val="20"/>
          <w:shd w:val="clear" w:color="auto" w:fill="FFFFFF"/>
          <w:lang w:eastAsia="en-GB"/>
        </w:rPr>
        <w:t>.</w:t>
      </w:r>
    </w:p>
    <w:p w14:paraId="715101A4" w14:textId="77777777" w:rsidR="00C950CF" w:rsidRPr="00C950CF" w:rsidRDefault="00C950CF" w:rsidP="00C950CF">
      <w:pPr>
        <w:pStyle w:val="ListParagraph"/>
        <w:numPr>
          <w:ilvl w:val="0"/>
          <w:numId w:val="3"/>
        </w:numPr>
        <w:rPr>
          <w:rFonts w:ascii="Times New Roman" w:hAnsi="Times New Roman" w:cs="Times New Roman"/>
          <w:lang w:eastAsia="en-GB"/>
        </w:rPr>
      </w:pPr>
      <w:r w:rsidRPr="00C950CF">
        <w:rPr>
          <w:shd w:val="clear" w:color="auto" w:fill="FFFFFF"/>
          <w:lang w:eastAsia="en-GB"/>
        </w:rPr>
        <w:t>Health and Safety Executive (1999). </w:t>
      </w:r>
      <w:r w:rsidRPr="00C950CF">
        <w:rPr>
          <w:i/>
          <w:iCs/>
          <w:shd w:val="clear" w:color="auto" w:fill="FFFFFF"/>
          <w:lang w:eastAsia="en-GB"/>
        </w:rPr>
        <w:t>Health and safety in engineering workshops</w:t>
      </w:r>
      <w:r w:rsidRPr="00C950CF">
        <w:rPr>
          <w:shd w:val="clear" w:color="auto" w:fill="FFFFFF"/>
          <w:lang w:eastAsia="en-GB"/>
        </w:rPr>
        <w:t>. Crown.</w:t>
      </w:r>
    </w:p>
    <w:p w14:paraId="62D7AE3B" w14:textId="77777777" w:rsidR="00A14D26" w:rsidRPr="00C950CF" w:rsidRDefault="00A14D26" w:rsidP="00C950CF">
      <w:pPr>
        <w:pStyle w:val="ListParagraph"/>
        <w:spacing w:line="240" w:lineRule="auto"/>
        <w:rPr>
          <w:rFonts w:ascii="Times New Roman" w:eastAsia="Times New Roman" w:hAnsi="Times New Roman" w:cs="Times New Roman"/>
          <w:lang w:eastAsia="en-GB"/>
        </w:rPr>
      </w:pPr>
      <w:bookmarkStart w:id="29" w:name="_GoBack"/>
      <w:bookmarkEnd w:id="29"/>
    </w:p>
    <w:sectPr w:rsidR="00A14D26" w:rsidRPr="00C950CF" w:rsidSect="000A1EB8">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A23BF4" w14:textId="77777777" w:rsidR="001A513C" w:rsidRDefault="001A513C" w:rsidP="000A1EB8">
      <w:pPr>
        <w:spacing w:line="240" w:lineRule="auto"/>
      </w:pPr>
      <w:r>
        <w:separator/>
      </w:r>
    </w:p>
  </w:endnote>
  <w:endnote w:type="continuationSeparator" w:id="0">
    <w:p w14:paraId="473EC17F" w14:textId="77777777" w:rsidR="001A513C" w:rsidRDefault="001A513C" w:rsidP="000A1EB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83135952"/>
      <w:docPartObj>
        <w:docPartGallery w:val="Page Numbers (Bottom of Page)"/>
        <w:docPartUnique/>
      </w:docPartObj>
    </w:sdtPr>
    <w:sdtEndPr>
      <w:rPr>
        <w:rStyle w:val="PageNumber"/>
      </w:rPr>
    </w:sdtEndPr>
    <w:sdtContent>
      <w:p w14:paraId="7A16125F" w14:textId="11378764" w:rsidR="000A1EB8" w:rsidRDefault="000A1EB8" w:rsidP="00DE4C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57E51D5" w14:textId="77777777" w:rsidR="000A1EB8" w:rsidRDefault="000A1EB8" w:rsidP="000A1EB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14435323"/>
      <w:docPartObj>
        <w:docPartGallery w:val="Page Numbers (Bottom of Page)"/>
        <w:docPartUnique/>
      </w:docPartObj>
    </w:sdtPr>
    <w:sdtEndPr>
      <w:rPr>
        <w:rStyle w:val="PageNumber"/>
      </w:rPr>
    </w:sdtEndPr>
    <w:sdtContent>
      <w:p w14:paraId="76A1C296" w14:textId="2689F6D9" w:rsidR="000A1EB8" w:rsidRDefault="000A1EB8" w:rsidP="00DE4C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9114571" w14:textId="77777777" w:rsidR="000A1EB8" w:rsidRDefault="000A1EB8" w:rsidP="000A1EB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E7C65E" w14:textId="77777777" w:rsidR="001A513C" w:rsidRDefault="001A513C" w:rsidP="000A1EB8">
      <w:pPr>
        <w:spacing w:line="240" w:lineRule="auto"/>
      </w:pPr>
      <w:r>
        <w:separator/>
      </w:r>
    </w:p>
  </w:footnote>
  <w:footnote w:type="continuationSeparator" w:id="0">
    <w:p w14:paraId="1BDD6D40" w14:textId="77777777" w:rsidR="001A513C" w:rsidRDefault="001A513C" w:rsidP="000A1EB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0D1DE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505E5C72"/>
    <w:multiLevelType w:val="hybridMultilevel"/>
    <w:tmpl w:val="7C0EB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3754263"/>
    <w:multiLevelType w:val="hybridMultilevel"/>
    <w:tmpl w:val="11845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D3"/>
    <w:rsid w:val="0001402E"/>
    <w:rsid w:val="00023230"/>
    <w:rsid w:val="00034324"/>
    <w:rsid w:val="00083568"/>
    <w:rsid w:val="000A1EB8"/>
    <w:rsid w:val="000E31AA"/>
    <w:rsid w:val="000F7677"/>
    <w:rsid w:val="001010C1"/>
    <w:rsid w:val="001034ED"/>
    <w:rsid w:val="00130EAB"/>
    <w:rsid w:val="00135BFB"/>
    <w:rsid w:val="00146659"/>
    <w:rsid w:val="00151FA3"/>
    <w:rsid w:val="00155245"/>
    <w:rsid w:val="001A513C"/>
    <w:rsid w:val="001D4CC5"/>
    <w:rsid w:val="00216698"/>
    <w:rsid w:val="002345D7"/>
    <w:rsid w:val="002906C2"/>
    <w:rsid w:val="00314D1E"/>
    <w:rsid w:val="003166AE"/>
    <w:rsid w:val="003461D4"/>
    <w:rsid w:val="00375147"/>
    <w:rsid w:val="003A4CC9"/>
    <w:rsid w:val="003A622D"/>
    <w:rsid w:val="003F2D0D"/>
    <w:rsid w:val="00413A72"/>
    <w:rsid w:val="00415D8D"/>
    <w:rsid w:val="00441894"/>
    <w:rsid w:val="00474A0B"/>
    <w:rsid w:val="0049294A"/>
    <w:rsid w:val="004C09AB"/>
    <w:rsid w:val="00544502"/>
    <w:rsid w:val="00571E0C"/>
    <w:rsid w:val="005775DC"/>
    <w:rsid w:val="0059172B"/>
    <w:rsid w:val="005A120C"/>
    <w:rsid w:val="005C36C1"/>
    <w:rsid w:val="005E2120"/>
    <w:rsid w:val="005F0240"/>
    <w:rsid w:val="006158E6"/>
    <w:rsid w:val="006257B1"/>
    <w:rsid w:val="00676BEB"/>
    <w:rsid w:val="00687BC9"/>
    <w:rsid w:val="006A4079"/>
    <w:rsid w:val="006F2862"/>
    <w:rsid w:val="007025D5"/>
    <w:rsid w:val="00706337"/>
    <w:rsid w:val="00736E1A"/>
    <w:rsid w:val="007405C1"/>
    <w:rsid w:val="00744AF9"/>
    <w:rsid w:val="00761958"/>
    <w:rsid w:val="00770CF2"/>
    <w:rsid w:val="007965A9"/>
    <w:rsid w:val="007E13F8"/>
    <w:rsid w:val="007F2954"/>
    <w:rsid w:val="007F3E11"/>
    <w:rsid w:val="008218E8"/>
    <w:rsid w:val="00864B9E"/>
    <w:rsid w:val="00883A71"/>
    <w:rsid w:val="008A1AF1"/>
    <w:rsid w:val="008C2DEF"/>
    <w:rsid w:val="00903C16"/>
    <w:rsid w:val="009042B3"/>
    <w:rsid w:val="009535E3"/>
    <w:rsid w:val="00972F8C"/>
    <w:rsid w:val="009750AB"/>
    <w:rsid w:val="009E33BE"/>
    <w:rsid w:val="009F31F0"/>
    <w:rsid w:val="00A0128B"/>
    <w:rsid w:val="00A14D26"/>
    <w:rsid w:val="00A470D9"/>
    <w:rsid w:val="00A810ED"/>
    <w:rsid w:val="00AA653E"/>
    <w:rsid w:val="00AB76AC"/>
    <w:rsid w:val="00AD2528"/>
    <w:rsid w:val="00AD7A9C"/>
    <w:rsid w:val="00B273FC"/>
    <w:rsid w:val="00B42558"/>
    <w:rsid w:val="00B4472C"/>
    <w:rsid w:val="00B57965"/>
    <w:rsid w:val="00B6196D"/>
    <w:rsid w:val="00B67858"/>
    <w:rsid w:val="00BA24CB"/>
    <w:rsid w:val="00BD12C9"/>
    <w:rsid w:val="00BD4EC9"/>
    <w:rsid w:val="00BE0895"/>
    <w:rsid w:val="00BE5C3C"/>
    <w:rsid w:val="00BF2FAC"/>
    <w:rsid w:val="00C06FA8"/>
    <w:rsid w:val="00C17D91"/>
    <w:rsid w:val="00C243B0"/>
    <w:rsid w:val="00C950CF"/>
    <w:rsid w:val="00CA25C8"/>
    <w:rsid w:val="00CA5959"/>
    <w:rsid w:val="00CD38CA"/>
    <w:rsid w:val="00CF163B"/>
    <w:rsid w:val="00D44C69"/>
    <w:rsid w:val="00DB131B"/>
    <w:rsid w:val="00E03990"/>
    <w:rsid w:val="00E279B3"/>
    <w:rsid w:val="00E337E1"/>
    <w:rsid w:val="00E46FD3"/>
    <w:rsid w:val="00ED63C5"/>
    <w:rsid w:val="00EF2993"/>
    <w:rsid w:val="00F13C0C"/>
    <w:rsid w:val="00F35031"/>
    <w:rsid w:val="00F43829"/>
    <w:rsid w:val="00F96610"/>
    <w:rsid w:val="00F97722"/>
    <w:rsid w:val="00FB0423"/>
    <w:rsid w:val="00FC5098"/>
    <w:rsid w:val="00FD3518"/>
    <w:rsid w:val="00FF46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0BA1"/>
  <w15:chartTrackingRefBased/>
  <w15:docId w15:val="{2E4FDBF3-9F6B-924B-97CA-7B88D1911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FD3"/>
    <w:pPr>
      <w:spacing w:line="360" w:lineRule="auto"/>
    </w:pPr>
    <w:rPr>
      <w:rFonts w:ascii="Arial" w:hAnsi="Arial"/>
    </w:rPr>
  </w:style>
  <w:style w:type="paragraph" w:styleId="Heading1">
    <w:name w:val="heading 1"/>
    <w:basedOn w:val="Normal"/>
    <w:next w:val="Normal"/>
    <w:link w:val="Heading1Char"/>
    <w:uiPriority w:val="9"/>
    <w:qFormat/>
    <w:rsid w:val="00E46FD3"/>
    <w:pPr>
      <w:keepNext/>
      <w:keepLines/>
      <w:numPr>
        <w:numId w:val="1"/>
      </w:numPr>
      <w:spacing w:before="240"/>
      <w:outlineLvl w:val="0"/>
    </w:pPr>
    <w:rPr>
      <w:rFonts w:eastAsiaTheme="majorEastAsia" w:cstheme="majorBidi"/>
      <w:color w:val="000000" w:themeColor="text1"/>
      <w:sz w:val="32"/>
      <w:szCs w:val="32"/>
    </w:rPr>
  </w:style>
  <w:style w:type="paragraph" w:styleId="Heading2">
    <w:name w:val="heading 2"/>
    <w:basedOn w:val="Normal"/>
    <w:next w:val="Normal"/>
    <w:link w:val="Heading2Char"/>
    <w:uiPriority w:val="9"/>
    <w:unhideWhenUsed/>
    <w:qFormat/>
    <w:rsid w:val="00E46FD3"/>
    <w:pPr>
      <w:keepNext/>
      <w:keepLines/>
      <w:numPr>
        <w:ilvl w:val="1"/>
        <w:numId w:val="1"/>
      </w:numPr>
      <w:spacing w:before="40"/>
      <w:outlineLvl w:val="1"/>
    </w:pPr>
    <w:rPr>
      <w:rFonts w:eastAsiaTheme="majorEastAsia" w:cstheme="majorBidi"/>
      <w:color w:val="000000" w:themeColor="text1"/>
      <w:sz w:val="26"/>
      <w:szCs w:val="26"/>
    </w:rPr>
  </w:style>
  <w:style w:type="paragraph" w:styleId="Heading3">
    <w:name w:val="heading 3"/>
    <w:basedOn w:val="Normal"/>
    <w:next w:val="Normal"/>
    <w:link w:val="Heading3Char"/>
    <w:uiPriority w:val="9"/>
    <w:semiHidden/>
    <w:unhideWhenUsed/>
    <w:qFormat/>
    <w:rsid w:val="00E46FD3"/>
    <w:pPr>
      <w:keepNext/>
      <w:keepLines/>
      <w:numPr>
        <w:ilvl w:val="2"/>
        <w:numId w:val="1"/>
      </w:numPr>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E46FD3"/>
    <w:pPr>
      <w:keepNext/>
      <w:keepLines/>
      <w:numPr>
        <w:ilvl w:val="3"/>
        <w:numId w:val="1"/>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46FD3"/>
    <w:pPr>
      <w:keepNext/>
      <w:keepLines/>
      <w:numPr>
        <w:ilvl w:val="4"/>
        <w:numId w:val="1"/>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46FD3"/>
    <w:pPr>
      <w:keepNext/>
      <w:keepLines/>
      <w:numPr>
        <w:ilvl w:val="5"/>
        <w:numId w:val="1"/>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46FD3"/>
    <w:pPr>
      <w:keepNext/>
      <w:keepLines/>
      <w:numPr>
        <w:ilvl w:val="6"/>
        <w:numId w:val="1"/>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46FD3"/>
    <w:pPr>
      <w:keepNext/>
      <w:keepLines/>
      <w:numPr>
        <w:ilvl w:val="7"/>
        <w:numId w:val="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46FD3"/>
    <w:pPr>
      <w:keepNext/>
      <w:keepLines/>
      <w:numPr>
        <w:ilvl w:val="8"/>
        <w:numId w:val="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6FD3"/>
    <w:rPr>
      <w:rFonts w:ascii="Arial" w:eastAsiaTheme="majorEastAsia" w:hAnsi="Arial" w:cstheme="majorBidi"/>
      <w:color w:val="000000" w:themeColor="text1"/>
      <w:sz w:val="32"/>
      <w:szCs w:val="32"/>
    </w:rPr>
  </w:style>
  <w:style w:type="character" w:customStyle="1" w:styleId="Heading2Char">
    <w:name w:val="Heading 2 Char"/>
    <w:basedOn w:val="DefaultParagraphFont"/>
    <w:link w:val="Heading2"/>
    <w:uiPriority w:val="9"/>
    <w:rsid w:val="00E46FD3"/>
    <w:rPr>
      <w:rFonts w:ascii="Arial" w:eastAsiaTheme="majorEastAsia" w:hAnsi="Arial" w:cstheme="majorBidi"/>
      <w:color w:val="000000" w:themeColor="text1"/>
      <w:sz w:val="26"/>
      <w:szCs w:val="26"/>
    </w:rPr>
  </w:style>
  <w:style w:type="character" w:customStyle="1" w:styleId="Heading3Char">
    <w:name w:val="Heading 3 Char"/>
    <w:basedOn w:val="DefaultParagraphFont"/>
    <w:link w:val="Heading3"/>
    <w:uiPriority w:val="9"/>
    <w:semiHidden/>
    <w:rsid w:val="00E46FD3"/>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E46FD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46FD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46FD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46FD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46FD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46FD3"/>
    <w:rPr>
      <w:rFonts w:asciiTheme="majorHAnsi" w:eastAsiaTheme="majorEastAsia" w:hAnsiTheme="majorHAnsi" w:cstheme="majorBidi"/>
      <w:i/>
      <w:iCs/>
      <w:color w:val="272727" w:themeColor="text1" w:themeTint="D8"/>
      <w:sz w:val="21"/>
      <w:szCs w:val="21"/>
    </w:rPr>
  </w:style>
  <w:style w:type="paragraph" w:styleId="Footer">
    <w:name w:val="footer"/>
    <w:basedOn w:val="Normal"/>
    <w:link w:val="FooterChar"/>
    <w:uiPriority w:val="99"/>
    <w:unhideWhenUsed/>
    <w:rsid w:val="000A1EB8"/>
    <w:pPr>
      <w:tabs>
        <w:tab w:val="center" w:pos="4513"/>
        <w:tab w:val="right" w:pos="9026"/>
      </w:tabs>
      <w:spacing w:line="240" w:lineRule="auto"/>
    </w:pPr>
  </w:style>
  <w:style w:type="character" w:customStyle="1" w:styleId="FooterChar">
    <w:name w:val="Footer Char"/>
    <w:basedOn w:val="DefaultParagraphFont"/>
    <w:link w:val="Footer"/>
    <w:uiPriority w:val="99"/>
    <w:rsid w:val="000A1EB8"/>
    <w:rPr>
      <w:rFonts w:ascii="Arial" w:hAnsi="Arial"/>
    </w:rPr>
  </w:style>
  <w:style w:type="character" w:styleId="PageNumber">
    <w:name w:val="page number"/>
    <w:basedOn w:val="DefaultParagraphFont"/>
    <w:uiPriority w:val="99"/>
    <w:semiHidden/>
    <w:unhideWhenUsed/>
    <w:rsid w:val="000A1EB8"/>
  </w:style>
  <w:style w:type="paragraph" w:styleId="Header">
    <w:name w:val="header"/>
    <w:basedOn w:val="Normal"/>
    <w:link w:val="HeaderChar"/>
    <w:uiPriority w:val="99"/>
    <w:unhideWhenUsed/>
    <w:rsid w:val="000A1EB8"/>
    <w:pPr>
      <w:tabs>
        <w:tab w:val="center" w:pos="4513"/>
        <w:tab w:val="right" w:pos="9026"/>
      </w:tabs>
      <w:spacing w:line="240" w:lineRule="auto"/>
    </w:pPr>
  </w:style>
  <w:style w:type="character" w:customStyle="1" w:styleId="HeaderChar">
    <w:name w:val="Header Char"/>
    <w:basedOn w:val="DefaultParagraphFont"/>
    <w:link w:val="Header"/>
    <w:uiPriority w:val="99"/>
    <w:rsid w:val="000A1EB8"/>
    <w:rPr>
      <w:rFonts w:ascii="Arial" w:hAnsi="Arial"/>
    </w:rPr>
  </w:style>
  <w:style w:type="paragraph" w:styleId="TOCHeading">
    <w:name w:val="TOC Heading"/>
    <w:basedOn w:val="Heading1"/>
    <w:next w:val="Normal"/>
    <w:uiPriority w:val="39"/>
    <w:unhideWhenUsed/>
    <w:qFormat/>
    <w:rsid w:val="000A1EB8"/>
    <w:pPr>
      <w:numPr>
        <w:numId w:val="0"/>
      </w:numPr>
      <w:spacing w:before="480" w:line="276" w:lineRule="auto"/>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0A1EB8"/>
    <w:pPr>
      <w:spacing w:before="120"/>
    </w:pPr>
    <w:rPr>
      <w:rFonts w:asciiTheme="minorHAnsi" w:hAnsiTheme="minorHAnsi"/>
      <w:b/>
      <w:bCs/>
      <w:i/>
      <w:iCs/>
    </w:rPr>
  </w:style>
  <w:style w:type="character" w:styleId="Hyperlink">
    <w:name w:val="Hyperlink"/>
    <w:basedOn w:val="DefaultParagraphFont"/>
    <w:uiPriority w:val="99"/>
    <w:unhideWhenUsed/>
    <w:rsid w:val="000A1EB8"/>
    <w:rPr>
      <w:color w:val="0563C1" w:themeColor="hyperlink"/>
      <w:u w:val="single"/>
    </w:rPr>
  </w:style>
  <w:style w:type="paragraph" w:styleId="TOC2">
    <w:name w:val="toc 2"/>
    <w:basedOn w:val="Normal"/>
    <w:next w:val="Normal"/>
    <w:autoRedefine/>
    <w:uiPriority w:val="39"/>
    <w:unhideWhenUsed/>
    <w:rsid w:val="000A1EB8"/>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0A1EB8"/>
    <w:pPr>
      <w:ind w:left="480"/>
    </w:pPr>
    <w:rPr>
      <w:rFonts w:asciiTheme="minorHAnsi" w:hAnsiTheme="minorHAnsi"/>
      <w:sz w:val="20"/>
      <w:szCs w:val="20"/>
    </w:rPr>
  </w:style>
  <w:style w:type="paragraph" w:styleId="TOC4">
    <w:name w:val="toc 4"/>
    <w:basedOn w:val="Normal"/>
    <w:next w:val="Normal"/>
    <w:autoRedefine/>
    <w:uiPriority w:val="39"/>
    <w:semiHidden/>
    <w:unhideWhenUsed/>
    <w:rsid w:val="000A1EB8"/>
    <w:pPr>
      <w:ind w:left="720"/>
    </w:pPr>
    <w:rPr>
      <w:rFonts w:asciiTheme="minorHAnsi" w:hAnsiTheme="minorHAnsi"/>
      <w:sz w:val="20"/>
      <w:szCs w:val="20"/>
    </w:rPr>
  </w:style>
  <w:style w:type="paragraph" w:styleId="TOC5">
    <w:name w:val="toc 5"/>
    <w:basedOn w:val="Normal"/>
    <w:next w:val="Normal"/>
    <w:autoRedefine/>
    <w:uiPriority w:val="39"/>
    <w:semiHidden/>
    <w:unhideWhenUsed/>
    <w:rsid w:val="000A1EB8"/>
    <w:pPr>
      <w:ind w:left="960"/>
    </w:pPr>
    <w:rPr>
      <w:rFonts w:asciiTheme="minorHAnsi" w:hAnsiTheme="minorHAnsi"/>
      <w:sz w:val="20"/>
      <w:szCs w:val="20"/>
    </w:rPr>
  </w:style>
  <w:style w:type="paragraph" w:styleId="TOC6">
    <w:name w:val="toc 6"/>
    <w:basedOn w:val="Normal"/>
    <w:next w:val="Normal"/>
    <w:autoRedefine/>
    <w:uiPriority w:val="39"/>
    <w:semiHidden/>
    <w:unhideWhenUsed/>
    <w:rsid w:val="000A1EB8"/>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0A1EB8"/>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0A1EB8"/>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0A1EB8"/>
    <w:pPr>
      <w:ind w:left="1920"/>
    </w:pPr>
    <w:rPr>
      <w:rFonts w:asciiTheme="minorHAnsi" w:hAnsiTheme="minorHAnsi"/>
      <w:sz w:val="20"/>
      <w:szCs w:val="20"/>
    </w:rPr>
  </w:style>
  <w:style w:type="table" w:styleId="TableGrid">
    <w:name w:val="Table Grid"/>
    <w:basedOn w:val="TableNormal"/>
    <w:uiPriority w:val="39"/>
    <w:rsid w:val="000A1EB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A1EB8"/>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750AB"/>
  </w:style>
  <w:style w:type="paragraph" w:styleId="ListParagraph">
    <w:name w:val="List Paragraph"/>
    <w:basedOn w:val="Normal"/>
    <w:uiPriority w:val="34"/>
    <w:qFormat/>
    <w:rsid w:val="00A012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570045">
      <w:bodyDiv w:val="1"/>
      <w:marLeft w:val="0"/>
      <w:marRight w:val="0"/>
      <w:marTop w:val="0"/>
      <w:marBottom w:val="0"/>
      <w:divBdr>
        <w:top w:val="none" w:sz="0" w:space="0" w:color="auto"/>
        <w:left w:val="none" w:sz="0" w:space="0" w:color="auto"/>
        <w:bottom w:val="none" w:sz="0" w:space="0" w:color="auto"/>
        <w:right w:val="none" w:sz="0" w:space="0" w:color="auto"/>
      </w:divBdr>
    </w:div>
    <w:div w:id="234777841">
      <w:bodyDiv w:val="1"/>
      <w:marLeft w:val="0"/>
      <w:marRight w:val="0"/>
      <w:marTop w:val="0"/>
      <w:marBottom w:val="0"/>
      <w:divBdr>
        <w:top w:val="none" w:sz="0" w:space="0" w:color="auto"/>
        <w:left w:val="none" w:sz="0" w:space="0" w:color="auto"/>
        <w:bottom w:val="none" w:sz="0" w:space="0" w:color="auto"/>
        <w:right w:val="none" w:sz="0" w:space="0" w:color="auto"/>
      </w:divBdr>
    </w:div>
    <w:div w:id="331108056">
      <w:bodyDiv w:val="1"/>
      <w:marLeft w:val="0"/>
      <w:marRight w:val="0"/>
      <w:marTop w:val="0"/>
      <w:marBottom w:val="0"/>
      <w:divBdr>
        <w:top w:val="none" w:sz="0" w:space="0" w:color="auto"/>
        <w:left w:val="none" w:sz="0" w:space="0" w:color="auto"/>
        <w:bottom w:val="none" w:sz="0" w:space="0" w:color="auto"/>
        <w:right w:val="none" w:sz="0" w:space="0" w:color="auto"/>
      </w:divBdr>
    </w:div>
    <w:div w:id="1063681458">
      <w:bodyDiv w:val="1"/>
      <w:marLeft w:val="0"/>
      <w:marRight w:val="0"/>
      <w:marTop w:val="0"/>
      <w:marBottom w:val="0"/>
      <w:divBdr>
        <w:top w:val="none" w:sz="0" w:space="0" w:color="auto"/>
        <w:left w:val="none" w:sz="0" w:space="0" w:color="auto"/>
        <w:bottom w:val="none" w:sz="0" w:space="0" w:color="auto"/>
        <w:right w:val="none" w:sz="0" w:space="0" w:color="auto"/>
      </w:divBdr>
    </w:div>
    <w:div w:id="1503083260">
      <w:bodyDiv w:val="1"/>
      <w:marLeft w:val="0"/>
      <w:marRight w:val="0"/>
      <w:marTop w:val="0"/>
      <w:marBottom w:val="0"/>
      <w:divBdr>
        <w:top w:val="none" w:sz="0" w:space="0" w:color="auto"/>
        <w:left w:val="none" w:sz="0" w:space="0" w:color="auto"/>
        <w:bottom w:val="none" w:sz="0" w:space="0" w:color="auto"/>
        <w:right w:val="none" w:sz="0" w:space="0" w:color="auto"/>
      </w:divBdr>
    </w:div>
    <w:div w:id="1730835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personal/1803502_student_uwtsd_ac_uk/Documents/Workshop%20Technical%20report.docx" TargetMode="External"/><Relationship Id="rId13" Type="http://schemas.openxmlformats.org/officeDocument/2006/relationships/footer" Target="footer1.xml"/><Relationship Id="rId18" Type="http://schemas.openxmlformats.org/officeDocument/2006/relationships/image" Target="media/image4.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uowtsd-my.sharepoint.com/personal/1803502_student_uwtsd_ac_uk/Documents/Workshop%20Technical%20report.docx"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owtsd-my.sharepoint.com/personal/1803502_student_uwtsd_ac_uk/Documents/Workshop%20Technical%20report.docx" TargetMode="External"/><Relationship Id="rId5" Type="http://schemas.openxmlformats.org/officeDocument/2006/relationships/webSettings" Target="webSettings.xml"/><Relationship Id="rId15" Type="http://schemas.openxmlformats.org/officeDocument/2006/relationships/image" Target="media/image1.jpeg"/><Relationship Id="rId10" Type="http://schemas.openxmlformats.org/officeDocument/2006/relationships/hyperlink" Target="https://uowtsd-my.sharepoint.com/personal/1803502_student_uwtsd_ac_uk/Documents/Workshop%20Technical%20report.docx" TargetMode="External"/><Relationship Id="rId19"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hyperlink" Target="https://uowtsd-my.sharepoint.com/personal/1803502_student_uwtsd_ac_uk/Documents/Workshop%20Technical%20report.docx"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26A09-4D34-B943-8DD7-58C0361872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1193</Words>
  <Characters>6806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Aiden Scriven (1803502)</dc:creator>
  <cp:keywords/>
  <dc:description/>
  <cp:lastModifiedBy>Aiden Scriven (1803502)</cp:lastModifiedBy>
  <cp:revision>2</cp:revision>
  <dcterms:created xsi:type="dcterms:W3CDTF">2020-02-03T01:44:00Z</dcterms:created>
  <dcterms:modified xsi:type="dcterms:W3CDTF">2020-02-03T01:44:00Z</dcterms:modified>
</cp:coreProperties>
</file>