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18ADB" w14:textId="77777777" w:rsidR="008931A7" w:rsidRDefault="008931A7" w:rsidP="00A72F05">
      <w:pPr>
        <w:spacing w:line="360" w:lineRule="auto"/>
        <w:rPr>
          <w:rFonts w:ascii="Arial" w:hAnsi="Arial" w:cs="Arial"/>
        </w:rPr>
      </w:pPr>
    </w:p>
    <w:p w14:paraId="28361FCC" w14:textId="77777777" w:rsidR="008931A7" w:rsidRDefault="008931A7" w:rsidP="00A72F05">
      <w:pPr>
        <w:spacing w:line="360" w:lineRule="auto"/>
        <w:rPr>
          <w:rFonts w:ascii="Arial" w:hAnsi="Arial" w:cs="Arial"/>
        </w:rPr>
      </w:pPr>
    </w:p>
    <w:p w14:paraId="100A4231" w14:textId="77777777" w:rsidR="008931A7" w:rsidRDefault="008931A7" w:rsidP="00A72F05">
      <w:pPr>
        <w:spacing w:line="360" w:lineRule="auto"/>
        <w:rPr>
          <w:rFonts w:ascii="Arial" w:hAnsi="Arial" w:cs="Arial"/>
        </w:rPr>
      </w:pPr>
    </w:p>
    <w:p w14:paraId="29512EAD" w14:textId="3F6E9300" w:rsidR="00A72F05" w:rsidRDefault="00A72F05" w:rsidP="00A72F05">
      <w:pPr>
        <w:spacing w:line="360" w:lineRule="auto"/>
        <w:rPr>
          <w:rFonts w:ascii="Arial" w:hAnsi="Arial" w:cs="Arial"/>
        </w:rPr>
      </w:pPr>
      <w:r w:rsidRPr="00A72F05">
        <w:rPr>
          <w:rFonts w:ascii="Arial" w:hAnsi="Arial" w:cs="Arial"/>
        </w:rPr>
        <w:t>ADRIAN PATRASC 202</w:t>
      </w:r>
      <w:r>
        <w:rPr>
          <w:rFonts w:ascii="Arial" w:hAnsi="Arial" w:cs="Arial"/>
        </w:rPr>
        <w:t>4889</w:t>
      </w:r>
    </w:p>
    <w:p w14:paraId="11EA2C99" w14:textId="67104B40" w:rsidR="00A72F05" w:rsidRDefault="00A72F05" w:rsidP="00A72F05">
      <w:pPr>
        <w:spacing w:line="360" w:lineRule="auto"/>
        <w:rPr>
          <w:rFonts w:ascii="Arial" w:hAnsi="Arial" w:cs="Arial"/>
        </w:rPr>
      </w:pPr>
      <w:r w:rsidRPr="00A72F05">
        <w:rPr>
          <w:rFonts w:ascii="Arial" w:hAnsi="Arial" w:cs="Arial"/>
        </w:rPr>
        <w:t>Academic and Employability Skills</w:t>
      </w:r>
      <w:r>
        <w:rPr>
          <w:rFonts w:ascii="Arial" w:hAnsi="Arial" w:cs="Arial"/>
        </w:rPr>
        <w:t xml:space="preserve"> - </w:t>
      </w:r>
      <w:r w:rsidRPr="00A72F05">
        <w:rPr>
          <w:rFonts w:ascii="Arial" w:hAnsi="Arial" w:cs="Arial"/>
        </w:rPr>
        <w:t>BMSW4001</w:t>
      </w:r>
    </w:p>
    <w:p w14:paraId="7723C06C" w14:textId="6ABB9E2B" w:rsidR="00A72F05" w:rsidRDefault="00A72F05" w:rsidP="00A72F05">
      <w:pPr>
        <w:spacing w:line="360" w:lineRule="auto"/>
        <w:rPr>
          <w:rFonts w:ascii="Arial" w:hAnsi="Arial" w:cs="Arial"/>
        </w:rPr>
      </w:pPr>
      <w:r w:rsidRPr="00A72F05">
        <w:rPr>
          <w:rFonts w:ascii="Arial" w:hAnsi="Arial" w:cs="Arial"/>
        </w:rPr>
        <w:t>Module Leader: Sylvia Hoffmann</w:t>
      </w:r>
    </w:p>
    <w:p w14:paraId="3AAFBA4D" w14:textId="70641A1B" w:rsidR="00A72F05" w:rsidRPr="00A72F05" w:rsidRDefault="00A72F05" w:rsidP="00A72F05">
      <w:pPr>
        <w:spacing w:line="360" w:lineRule="auto"/>
        <w:rPr>
          <w:rFonts w:ascii="Arial" w:hAnsi="Arial" w:cs="Arial"/>
        </w:rPr>
      </w:pPr>
      <w:r>
        <w:rPr>
          <w:rFonts w:ascii="Arial" w:hAnsi="Arial" w:cs="Arial"/>
        </w:rPr>
        <w:t>February - weekend</w:t>
      </w:r>
    </w:p>
    <w:p w14:paraId="69B6503B" w14:textId="77777777" w:rsidR="00A72F05" w:rsidRDefault="00A72F05">
      <w:pPr>
        <w:rPr>
          <w:rFonts w:ascii="Arial" w:hAnsi="Arial" w:cs="Arial"/>
          <w:sz w:val="24"/>
          <w:szCs w:val="24"/>
        </w:rPr>
      </w:pPr>
    </w:p>
    <w:p w14:paraId="76140DD6" w14:textId="77777777" w:rsidR="00A72F05" w:rsidRDefault="00A72F05">
      <w:pPr>
        <w:rPr>
          <w:rFonts w:ascii="Arial" w:hAnsi="Arial" w:cs="Arial"/>
          <w:sz w:val="24"/>
          <w:szCs w:val="24"/>
        </w:rPr>
      </w:pPr>
    </w:p>
    <w:p w14:paraId="7FD7789D" w14:textId="77777777" w:rsidR="00A72F05" w:rsidRDefault="00A72F05">
      <w:pPr>
        <w:rPr>
          <w:rFonts w:ascii="Arial" w:hAnsi="Arial" w:cs="Arial"/>
        </w:rPr>
      </w:pPr>
    </w:p>
    <w:p w14:paraId="604C8BC5" w14:textId="77777777" w:rsidR="00A72F05" w:rsidRDefault="00A72F05">
      <w:pPr>
        <w:rPr>
          <w:rFonts w:ascii="Arial" w:hAnsi="Arial" w:cs="Arial"/>
        </w:rPr>
      </w:pPr>
    </w:p>
    <w:p w14:paraId="181F2446" w14:textId="77777777" w:rsidR="00A72F05" w:rsidRDefault="00A72F05">
      <w:pPr>
        <w:rPr>
          <w:rFonts w:ascii="Arial" w:hAnsi="Arial" w:cs="Arial"/>
        </w:rPr>
      </w:pPr>
    </w:p>
    <w:p w14:paraId="2FD9F1E6" w14:textId="77777777" w:rsidR="00A72F05" w:rsidRDefault="00A72F05">
      <w:pPr>
        <w:rPr>
          <w:rFonts w:ascii="Arial" w:hAnsi="Arial" w:cs="Arial"/>
        </w:rPr>
      </w:pPr>
    </w:p>
    <w:p w14:paraId="496919D8" w14:textId="77777777" w:rsidR="00A72F05" w:rsidRDefault="00A72F05">
      <w:pPr>
        <w:rPr>
          <w:rFonts w:ascii="Arial" w:hAnsi="Arial" w:cs="Arial"/>
        </w:rPr>
      </w:pPr>
    </w:p>
    <w:p w14:paraId="1605BC63" w14:textId="77777777" w:rsidR="00A72F05" w:rsidRDefault="00A72F05">
      <w:pPr>
        <w:rPr>
          <w:rFonts w:ascii="Arial" w:hAnsi="Arial" w:cs="Arial"/>
        </w:rPr>
      </w:pPr>
    </w:p>
    <w:p w14:paraId="56481022" w14:textId="77777777" w:rsidR="00A72F05" w:rsidRDefault="00A72F05">
      <w:pPr>
        <w:rPr>
          <w:rFonts w:ascii="Arial" w:hAnsi="Arial" w:cs="Arial"/>
        </w:rPr>
      </w:pPr>
    </w:p>
    <w:p w14:paraId="7F1D0A1F" w14:textId="77777777" w:rsidR="00A72F05" w:rsidRDefault="00A72F05">
      <w:pPr>
        <w:rPr>
          <w:rFonts w:ascii="Arial" w:hAnsi="Arial" w:cs="Arial"/>
        </w:rPr>
      </w:pPr>
    </w:p>
    <w:p w14:paraId="42D2B660" w14:textId="77777777" w:rsidR="00A72F05" w:rsidRDefault="00A72F05">
      <w:pPr>
        <w:rPr>
          <w:rFonts w:ascii="Arial" w:hAnsi="Arial" w:cs="Arial"/>
        </w:rPr>
      </w:pPr>
    </w:p>
    <w:p w14:paraId="4FBE5BEC" w14:textId="77777777" w:rsidR="00A72F05" w:rsidRDefault="00A72F05">
      <w:pPr>
        <w:rPr>
          <w:rFonts w:ascii="Arial" w:hAnsi="Arial" w:cs="Arial"/>
        </w:rPr>
      </w:pPr>
    </w:p>
    <w:p w14:paraId="2D1976B9" w14:textId="77777777" w:rsidR="00A72F05" w:rsidRDefault="00A72F05">
      <w:pPr>
        <w:rPr>
          <w:rFonts w:ascii="Arial" w:hAnsi="Arial" w:cs="Arial"/>
        </w:rPr>
      </w:pPr>
    </w:p>
    <w:p w14:paraId="3DA58BF0" w14:textId="77777777" w:rsidR="00A72F05" w:rsidRDefault="00A72F05">
      <w:pPr>
        <w:rPr>
          <w:rFonts w:ascii="Arial" w:hAnsi="Arial" w:cs="Arial"/>
        </w:rPr>
      </w:pPr>
    </w:p>
    <w:p w14:paraId="0CEA9F6B" w14:textId="77777777" w:rsidR="00A72F05" w:rsidRDefault="00A72F05">
      <w:pPr>
        <w:rPr>
          <w:rFonts w:ascii="Arial" w:hAnsi="Arial" w:cs="Arial"/>
        </w:rPr>
      </w:pPr>
    </w:p>
    <w:p w14:paraId="36A198C5" w14:textId="77777777" w:rsidR="00A72F05" w:rsidRDefault="00A72F05">
      <w:pPr>
        <w:rPr>
          <w:rFonts w:ascii="Arial" w:hAnsi="Arial" w:cs="Arial"/>
        </w:rPr>
      </w:pPr>
    </w:p>
    <w:p w14:paraId="5CCA6CED" w14:textId="77777777" w:rsidR="00A72F05" w:rsidRDefault="00A72F05">
      <w:pPr>
        <w:rPr>
          <w:rFonts w:ascii="Arial" w:hAnsi="Arial" w:cs="Arial"/>
        </w:rPr>
      </w:pPr>
    </w:p>
    <w:p w14:paraId="0E34F015" w14:textId="77777777" w:rsidR="00A72F05" w:rsidRDefault="00A72F05">
      <w:pPr>
        <w:rPr>
          <w:rFonts w:ascii="Arial" w:hAnsi="Arial" w:cs="Arial"/>
        </w:rPr>
      </w:pPr>
    </w:p>
    <w:p w14:paraId="168FA512" w14:textId="77777777" w:rsidR="00A72F05" w:rsidRDefault="00A72F05">
      <w:pPr>
        <w:rPr>
          <w:rFonts w:ascii="Arial" w:hAnsi="Arial" w:cs="Arial"/>
        </w:rPr>
      </w:pPr>
    </w:p>
    <w:p w14:paraId="182C3D13" w14:textId="77777777" w:rsidR="00A72F05" w:rsidRDefault="00A72F05">
      <w:pPr>
        <w:rPr>
          <w:rFonts w:ascii="Arial" w:hAnsi="Arial" w:cs="Arial"/>
        </w:rPr>
      </w:pPr>
    </w:p>
    <w:p w14:paraId="67FFFCDF" w14:textId="77777777" w:rsidR="00A72F05" w:rsidRDefault="00A72F05">
      <w:pPr>
        <w:rPr>
          <w:rFonts w:ascii="Arial" w:hAnsi="Arial" w:cs="Arial"/>
        </w:rPr>
      </w:pPr>
    </w:p>
    <w:p w14:paraId="03537EE7" w14:textId="77777777" w:rsidR="00A72F05" w:rsidRDefault="00A72F05">
      <w:pPr>
        <w:rPr>
          <w:rFonts w:ascii="Arial" w:hAnsi="Arial" w:cs="Arial"/>
        </w:rPr>
      </w:pPr>
    </w:p>
    <w:p w14:paraId="461F75C2" w14:textId="77777777" w:rsidR="00A72F05" w:rsidRDefault="00A72F05">
      <w:pPr>
        <w:rPr>
          <w:rFonts w:ascii="Arial" w:hAnsi="Arial" w:cs="Arial"/>
        </w:rPr>
      </w:pPr>
    </w:p>
    <w:p w14:paraId="47441904" w14:textId="099BB16E" w:rsidR="00A72F05" w:rsidRDefault="008931A7">
      <w:pPr>
        <w:rPr>
          <w:rFonts w:ascii="Arial" w:hAnsi="Arial" w:cs="Arial"/>
        </w:rPr>
      </w:pPr>
      <w:r>
        <w:rPr>
          <w:rFonts w:ascii="Arial" w:hAnsi="Arial" w:cs="Arial"/>
        </w:rPr>
        <w:lastRenderedPageBreak/>
        <w:t>Introduction</w:t>
      </w:r>
    </w:p>
    <w:p w14:paraId="52B9B73B" w14:textId="77777777" w:rsidR="00A72F05" w:rsidRDefault="00A72F05">
      <w:pPr>
        <w:rPr>
          <w:rFonts w:ascii="Arial" w:hAnsi="Arial" w:cs="Arial"/>
        </w:rPr>
      </w:pPr>
    </w:p>
    <w:p w14:paraId="47043EBE" w14:textId="77777777" w:rsidR="00A72F05" w:rsidRDefault="00A72F05">
      <w:pPr>
        <w:rPr>
          <w:rFonts w:ascii="Arial" w:hAnsi="Arial" w:cs="Arial"/>
        </w:rPr>
      </w:pPr>
    </w:p>
    <w:p w14:paraId="42493E84" w14:textId="77777777" w:rsidR="00A72F05" w:rsidRDefault="00A72F05">
      <w:pPr>
        <w:rPr>
          <w:rFonts w:ascii="Arial" w:hAnsi="Arial" w:cs="Arial"/>
        </w:rPr>
      </w:pPr>
    </w:p>
    <w:p w14:paraId="2F0AFEB8" w14:textId="159D32F2" w:rsidR="00A72F05" w:rsidRDefault="00287D0E" w:rsidP="008931A7">
      <w:pPr>
        <w:spacing w:line="360" w:lineRule="auto"/>
        <w:rPr>
          <w:rFonts w:ascii="Arial" w:hAnsi="Arial" w:cs="Arial"/>
        </w:rPr>
      </w:pPr>
      <w:r>
        <w:rPr>
          <w:rFonts w:ascii="Arial" w:hAnsi="Arial" w:cs="Arial"/>
        </w:rPr>
        <w:t xml:space="preserve">This assignment is aiming to reflect on my online learning experience as a student at University of Wales Trinity Saint David. </w:t>
      </w:r>
    </w:p>
    <w:p w14:paraId="04059241" w14:textId="0B58D4A5" w:rsidR="00287D0E" w:rsidRDefault="00287D0E" w:rsidP="008931A7">
      <w:pPr>
        <w:spacing w:line="360" w:lineRule="auto"/>
        <w:rPr>
          <w:rFonts w:ascii="Arial" w:hAnsi="Arial" w:cs="Arial"/>
        </w:rPr>
      </w:pPr>
      <w:r>
        <w:rPr>
          <w:rFonts w:ascii="Arial" w:hAnsi="Arial" w:cs="Arial"/>
        </w:rPr>
        <w:t xml:space="preserve">I will be using the Kolb reflective model </w:t>
      </w:r>
      <w:r w:rsidR="008931A7">
        <w:rPr>
          <w:rFonts w:ascii="Arial" w:hAnsi="Arial" w:cs="Arial"/>
        </w:rPr>
        <w:t>which</w:t>
      </w:r>
      <w:r>
        <w:rPr>
          <w:rFonts w:ascii="Arial" w:hAnsi="Arial" w:cs="Arial"/>
        </w:rPr>
        <w:t xml:space="preserve"> will </w:t>
      </w:r>
      <w:r w:rsidR="008931A7">
        <w:rPr>
          <w:rFonts w:ascii="Arial" w:hAnsi="Arial" w:cs="Arial"/>
        </w:rPr>
        <w:t>help me</w:t>
      </w:r>
      <w:r>
        <w:rPr>
          <w:rFonts w:ascii="Arial" w:hAnsi="Arial" w:cs="Arial"/>
        </w:rPr>
        <w:t xml:space="preserve"> analys</w:t>
      </w:r>
      <w:r w:rsidR="008931A7">
        <w:rPr>
          <w:rFonts w:ascii="Arial" w:hAnsi="Arial" w:cs="Arial"/>
        </w:rPr>
        <w:t xml:space="preserve">e </w:t>
      </w:r>
      <w:r>
        <w:rPr>
          <w:rFonts w:ascii="Arial" w:hAnsi="Arial" w:cs="Arial"/>
        </w:rPr>
        <w:t xml:space="preserve">a few skills </w:t>
      </w:r>
      <w:r w:rsidR="008931A7">
        <w:rPr>
          <w:rFonts w:ascii="Arial" w:hAnsi="Arial" w:cs="Arial"/>
        </w:rPr>
        <w:t>that</w:t>
      </w:r>
      <w:r>
        <w:rPr>
          <w:rFonts w:ascii="Arial" w:hAnsi="Arial" w:cs="Arial"/>
        </w:rPr>
        <w:t xml:space="preserve"> I am planning on gaining from this course, </w:t>
      </w:r>
      <w:r w:rsidR="008931A7">
        <w:rPr>
          <w:rFonts w:ascii="Arial" w:hAnsi="Arial" w:cs="Arial"/>
        </w:rPr>
        <w:t xml:space="preserve">hopefully transforming them from weaknesses into strengths. </w:t>
      </w:r>
    </w:p>
    <w:p w14:paraId="69E27F80" w14:textId="3B70F0D0" w:rsidR="007C6F9E" w:rsidRDefault="007C6F9E" w:rsidP="008931A7">
      <w:pPr>
        <w:spacing w:line="360" w:lineRule="auto"/>
        <w:rPr>
          <w:rFonts w:ascii="Arial" w:hAnsi="Arial" w:cs="Arial"/>
        </w:rPr>
      </w:pPr>
    </w:p>
    <w:p w14:paraId="76D31D6C" w14:textId="1447BB94" w:rsidR="007C6F9E" w:rsidRDefault="007C6F9E" w:rsidP="008931A7">
      <w:pPr>
        <w:spacing w:line="360" w:lineRule="auto"/>
        <w:rPr>
          <w:rFonts w:ascii="Arial" w:hAnsi="Arial" w:cs="Arial"/>
        </w:rPr>
      </w:pPr>
      <w:r>
        <w:rPr>
          <w:rFonts w:ascii="Arial" w:hAnsi="Arial" w:cs="Arial"/>
        </w:rPr>
        <w:t xml:space="preserve">Summary </w:t>
      </w:r>
    </w:p>
    <w:p w14:paraId="1EF3D0EB" w14:textId="77777777" w:rsidR="007C6F9E" w:rsidRDefault="007C6F9E" w:rsidP="008931A7">
      <w:pPr>
        <w:spacing w:line="360" w:lineRule="auto"/>
        <w:rPr>
          <w:rFonts w:ascii="Arial" w:hAnsi="Arial" w:cs="Arial"/>
        </w:rPr>
      </w:pPr>
    </w:p>
    <w:p w14:paraId="3AE89B28" w14:textId="57C6C79D" w:rsidR="007C6F9E" w:rsidRDefault="007C6F9E" w:rsidP="008931A7">
      <w:pPr>
        <w:spacing w:line="360" w:lineRule="auto"/>
        <w:rPr>
          <w:rFonts w:ascii="Arial" w:hAnsi="Arial" w:cs="Arial"/>
        </w:rPr>
      </w:pPr>
      <w:r w:rsidRPr="007C6F9E">
        <w:rPr>
          <w:noProof/>
        </w:rPr>
        <w:drawing>
          <wp:inline distT="0" distB="0" distL="0" distR="0" wp14:anchorId="4ADC17C7" wp14:editId="7A82A0EF">
            <wp:extent cx="5731510" cy="44462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4446270"/>
                    </a:xfrm>
                    <a:prstGeom prst="rect">
                      <a:avLst/>
                    </a:prstGeom>
                    <a:noFill/>
                    <a:ln>
                      <a:noFill/>
                    </a:ln>
                  </pic:spPr>
                </pic:pic>
              </a:graphicData>
            </a:graphic>
          </wp:inline>
        </w:drawing>
      </w:r>
    </w:p>
    <w:p w14:paraId="0411A71A" w14:textId="77777777" w:rsidR="007C6F9E" w:rsidRDefault="007C6F9E" w:rsidP="008931A7">
      <w:pPr>
        <w:spacing w:line="360" w:lineRule="auto"/>
        <w:rPr>
          <w:rFonts w:ascii="Arial" w:hAnsi="Arial" w:cs="Arial"/>
        </w:rPr>
      </w:pPr>
    </w:p>
    <w:p w14:paraId="539A1D82" w14:textId="5A6AE662" w:rsidR="008931A7" w:rsidRDefault="008931A7" w:rsidP="008931A7">
      <w:pPr>
        <w:spacing w:line="360" w:lineRule="auto"/>
        <w:rPr>
          <w:rFonts w:ascii="Arial" w:hAnsi="Arial" w:cs="Arial"/>
        </w:rPr>
      </w:pPr>
    </w:p>
    <w:p w14:paraId="5215157E" w14:textId="271A949F" w:rsidR="008931A7" w:rsidRDefault="00874F1D" w:rsidP="008931A7">
      <w:pPr>
        <w:spacing w:line="360" w:lineRule="auto"/>
        <w:rPr>
          <w:rFonts w:ascii="Arial" w:hAnsi="Arial" w:cs="Arial"/>
        </w:rPr>
      </w:pPr>
      <w:r>
        <w:rPr>
          <w:rFonts w:ascii="Arial" w:hAnsi="Arial" w:cs="Arial"/>
        </w:rPr>
        <w:lastRenderedPageBreak/>
        <w:t xml:space="preserve">In the next lines I will be analysing a few of the skills I will need </w:t>
      </w:r>
      <w:proofErr w:type="gramStart"/>
      <w:r>
        <w:rPr>
          <w:rFonts w:ascii="Arial" w:hAnsi="Arial" w:cs="Arial"/>
        </w:rPr>
        <w:t>in order to</w:t>
      </w:r>
      <w:proofErr w:type="gramEnd"/>
      <w:r>
        <w:rPr>
          <w:rFonts w:ascii="Arial" w:hAnsi="Arial" w:cs="Arial"/>
        </w:rPr>
        <w:t xml:space="preserve"> succeed in my professional career. These skills are my weaknesses as well.</w:t>
      </w:r>
    </w:p>
    <w:p w14:paraId="357166AB" w14:textId="0064DC47" w:rsidR="00451411" w:rsidRDefault="00874F1D" w:rsidP="008931A7">
      <w:pPr>
        <w:spacing w:line="360" w:lineRule="auto"/>
        <w:rPr>
          <w:rFonts w:ascii="Arial" w:hAnsi="Arial" w:cs="Arial"/>
        </w:rPr>
      </w:pPr>
      <w:r>
        <w:rPr>
          <w:rFonts w:ascii="Arial" w:hAnsi="Arial" w:cs="Arial"/>
        </w:rPr>
        <w:t xml:space="preserve">According to Forsyth (2007) </w:t>
      </w:r>
      <w:r w:rsidRPr="005065DD">
        <w:rPr>
          <w:rFonts w:ascii="Arial" w:hAnsi="Arial" w:cs="Arial"/>
          <w:b/>
          <w:bCs/>
        </w:rPr>
        <w:t>t</w:t>
      </w:r>
      <w:r w:rsidR="00A72F05" w:rsidRPr="005065DD">
        <w:rPr>
          <w:rFonts w:ascii="Arial" w:hAnsi="Arial" w:cs="Arial"/>
          <w:b/>
          <w:bCs/>
        </w:rPr>
        <w:t>ime management</w:t>
      </w:r>
      <w:r w:rsidR="00A72F05" w:rsidRPr="00A72F05">
        <w:rPr>
          <w:rFonts w:ascii="Arial" w:hAnsi="Arial" w:cs="Arial"/>
        </w:rPr>
        <w:t xml:space="preserve"> </w:t>
      </w:r>
      <w:r>
        <w:rPr>
          <w:rFonts w:ascii="Arial" w:hAnsi="Arial" w:cs="Arial"/>
        </w:rPr>
        <w:t xml:space="preserve">is about organising your time in </w:t>
      </w:r>
      <w:proofErr w:type="spellStart"/>
      <w:proofErr w:type="gramStart"/>
      <w:r>
        <w:rPr>
          <w:rFonts w:ascii="Arial" w:hAnsi="Arial" w:cs="Arial"/>
        </w:rPr>
        <w:t>a</w:t>
      </w:r>
      <w:proofErr w:type="spellEnd"/>
      <w:proofErr w:type="gramEnd"/>
      <w:r>
        <w:rPr>
          <w:rFonts w:ascii="Arial" w:hAnsi="Arial" w:cs="Arial"/>
        </w:rPr>
        <w:t xml:space="preserve"> effective manner with the outcome of being successful and efficient. </w:t>
      </w:r>
    </w:p>
    <w:p w14:paraId="38632F30" w14:textId="5C5B0F2D" w:rsidR="00E81E7A" w:rsidRDefault="00E81E7A" w:rsidP="008931A7">
      <w:pPr>
        <w:spacing w:line="360" w:lineRule="auto"/>
        <w:rPr>
          <w:rFonts w:ascii="Arial" w:hAnsi="Arial" w:cs="Arial"/>
        </w:rPr>
      </w:pPr>
      <w:r>
        <w:rPr>
          <w:rFonts w:ascii="Arial" w:hAnsi="Arial" w:cs="Arial"/>
        </w:rPr>
        <w:t>As per my experience as a student at the University of Wales Trinity Saint David, I can affirm that managing my time is not one of my strengths. As soon as the course started, I was feeling overwhelmed, and I wanted to quit after the first week of study.</w:t>
      </w:r>
    </w:p>
    <w:p w14:paraId="0D7208D0" w14:textId="2C622736" w:rsidR="00E81E7A" w:rsidRDefault="00E81E7A" w:rsidP="008931A7">
      <w:pPr>
        <w:spacing w:line="360" w:lineRule="auto"/>
        <w:rPr>
          <w:rFonts w:ascii="Arial" w:hAnsi="Arial" w:cs="Arial"/>
        </w:rPr>
      </w:pPr>
      <w:r>
        <w:rPr>
          <w:rFonts w:ascii="Arial" w:hAnsi="Arial" w:cs="Arial"/>
        </w:rPr>
        <w:t xml:space="preserve">I had to remind myself several times that because of my age and the fact that a have a family and a full-time job, I will need to pay more attention and to organise my time to be able to gain experience and skills from this course. </w:t>
      </w:r>
    </w:p>
    <w:p w14:paraId="4C8711BE" w14:textId="589DC5CF" w:rsidR="00E81E7A" w:rsidRDefault="00E81E7A" w:rsidP="008931A7">
      <w:pPr>
        <w:spacing w:line="360" w:lineRule="auto"/>
        <w:rPr>
          <w:rFonts w:ascii="Arial" w:hAnsi="Arial" w:cs="Arial"/>
        </w:rPr>
      </w:pPr>
      <w:r>
        <w:rPr>
          <w:rFonts w:ascii="Arial" w:hAnsi="Arial" w:cs="Arial"/>
        </w:rPr>
        <w:t xml:space="preserve">Going forward I started planning my week </w:t>
      </w:r>
      <w:proofErr w:type="gramStart"/>
      <w:r>
        <w:rPr>
          <w:rFonts w:ascii="Arial" w:hAnsi="Arial" w:cs="Arial"/>
        </w:rPr>
        <w:t>in order to</w:t>
      </w:r>
      <w:proofErr w:type="gramEnd"/>
      <w:r>
        <w:rPr>
          <w:rFonts w:ascii="Arial" w:hAnsi="Arial" w:cs="Arial"/>
        </w:rPr>
        <w:t xml:space="preserve"> be able to have some study time for my modules and </w:t>
      </w:r>
      <w:r w:rsidR="002227D8">
        <w:rPr>
          <w:rFonts w:ascii="Arial" w:hAnsi="Arial" w:cs="Arial"/>
        </w:rPr>
        <w:t>to start writing my assignments. I can surely say that it was not an easy thing to plan and organise, most of the time not being able to stick to my plans.</w:t>
      </w:r>
    </w:p>
    <w:p w14:paraId="37BA889E" w14:textId="0F91960B" w:rsidR="002227D8" w:rsidRDefault="002227D8" w:rsidP="008931A7">
      <w:pPr>
        <w:spacing w:line="360" w:lineRule="auto"/>
        <w:rPr>
          <w:rFonts w:ascii="Arial" w:hAnsi="Arial" w:cs="Arial"/>
        </w:rPr>
      </w:pPr>
      <w:r>
        <w:rPr>
          <w:rFonts w:ascii="Arial" w:hAnsi="Arial" w:cs="Arial"/>
        </w:rPr>
        <w:t>As Ingram (2020) stated in his book, the key to manage your time effectively is to be motivated and to prioritise tasks by importance, this way we have a to-do list in place with the priorities at the top of the list.</w:t>
      </w:r>
      <w:r w:rsidR="007F083F">
        <w:rPr>
          <w:rFonts w:ascii="Arial" w:hAnsi="Arial" w:cs="Arial"/>
        </w:rPr>
        <w:t xml:space="preserve"> Therefore, I started this way to plan my week and I can say that by the end of the semester I managed to improve my time management. </w:t>
      </w:r>
    </w:p>
    <w:p w14:paraId="5F35E7BB" w14:textId="1C56DD4C" w:rsidR="007F083F" w:rsidRDefault="007F083F" w:rsidP="008931A7">
      <w:pPr>
        <w:spacing w:line="360" w:lineRule="auto"/>
        <w:rPr>
          <w:rFonts w:ascii="Arial" w:hAnsi="Arial" w:cs="Arial"/>
        </w:rPr>
      </w:pPr>
      <w:r>
        <w:rPr>
          <w:rFonts w:ascii="Arial" w:hAnsi="Arial" w:cs="Arial"/>
        </w:rPr>
        <w:t>In conclusion I am aware now that I need to set g</w:t>
      </w:r>
      <w:r w:rsidR="00C94984">
        <w:rPr>
          <w:rFonts w:ascii="Arial" w:hAnsi="Arial" w:cs="Arial"/>
        </w:rPr>
        <w:t xml:space="preserve">oals and tasks to be able to concentrate myself and plan </w:t>
      </w:r>
      <w:proofErr w:type="gramStart"/>
      <w:r w:rsidR="00C94984">
        <w:rPr>
          <w:rFonts w:ascii="Arial" w:hAnsi="Arial" w:cs="Arial"/>
        </w:rPr>
        <w:t>them</w:t>
      </w:r>
      <w:proofErr w:type="gramEnd"/>
      <w:r w:rsidR="00C94984">
        <w:rPr>
          <w:rFonts w:ascii="Arial" w:hAnsi="Arial" w:cs="Arial"/>
        </w:rPr>
        <w:t xml:space="preserve"> accordingly, prioritising the important ones. I am not able to affirm that I transformed this skill in one of my strengths, but I am working on it. </w:t>
      </w:r>
    </w:p>
    <w:p w14:paraId="40F6E5F4" w14:textId="77DD5E9B" w:rsidR="00A72F05" w:rsidRDefault="00A72F05" w:rsidP="008931A7">
      <w:pPr>
        <w:spacing w:line="360" w:lineRule="auto"/>
        <w:rPr>
          <w:rFonts w:ascii="Arial" w:hAnsi="Arial" w:cs="Arial"/>
        </w:rPr>
      </w:pPr>
      <w:r w:rsidRPr="005065DD">
        <w:rPr>
          <w:rFonts w:ascii="Arial" w:hAnsi="Arial" w:cs="Arial"/>
          <w:b/>
          <w:bCs/>
        </w:rPr>
        <w:t xml:space="preserve">Academic </w:t>
      </w:r>
      <w:r w:rsidR="00EF05A1" w:rsidRPr="005065DD">
        <w:rPr>
          <w:rFonts w:ascii="Arial" w:hAnsi="Arial" w:cs="Arial"/>
          <w:b/>
          <w:bCs/>
        </w:rPr>
        <w:t>w</w:t>
      </w:r>
      <w:r w:rsidRPr="005065DD">
        <w:rPr>
          <w:rFonts w:ascii="Arial" w:hAnsi="Arial" w:cs="Arial"/>
          <w:b/>
          <w:bCs/>
        </w:rPr>
        <w:t>riting</w:t>
      </w:r>
      <w:r w:rsidR="00C94984">
        <w:rPr>
          <w:rFonts w:ascii="Arial" w:hAnsi="Arial" w:cs="Arial"/>
        </w:rPr>
        <w:t xml:space="preserve"> is, according to Bailey (2011) </w:t>
      </w:r>
      <w:r w:rsidR="00BD07AE">
        <w:rPr>
          <w:rFonts w:ascii="Arial" w:hAnsi="Arial" w:cs="Arial"/>
        </w:rPr>
        <w:t xml:space="preserve">the formal way of writing, with a </w:t>
      </w:r>
      <w:r w:rsidR="00EF05A1">
        <w:rPr>
          <w:rFonts w:ascii="Arial" w:hAnsi="Arial" w:cs="Arial"/>
        </w:rPr>
        <w:t xml:space="preserve">clear </w:t>
      </w:r>
      <w:r w:rsidR="00BD07AE">
        <w:rPr>
          <w:rFonts w:ascii="Arial" w:hAnsi="Arial" w:cs="Arial"/>
        </w:rPr>
        <w:t xml:space="preserve">structure and reliable information supported by research. </w:t>
      </w:r>
    </w:p>
    <w:p w14:paraId="02836011" w14:textId="2BE41C93" w:rsidR="00DA77A6" w:rsidRDefault="00DA77A6" w:rsidP="008931A7">
      <w:pPr>
        <w:spacing w:line="360" w:lineRule="auto"/>
        <w:rPr>
          <w:rFonts w:ascii="Arial" w:hAnsi="Arial" w:cs="Arial"/>
        </w:rPr>
      </w:pPr>
      <w:r>
        <w:rPr>
          <w:rFonts w:ascii="Arial" w:hAnsi="Arial" w:cs="Arial"/>
        </w:rPr>
        <w:t xml:space="preserve">As soon as the course </w:t>
      </w:r>
      <w:r w:rsidR="00AF42E0">
        <w:rPr>
          <w:rFonts w:ascii="Arial" w:hAnsi="Arial" w:cs="Arial"/>
        </w:rPr>
        <w:t>started,</w:t>
      </w:r>
      <w:r>
        <w:rPr>
          <w:rFonts w:ascii="Arial" w:hAnsi="Arial" w:cs="Arial"/>
        </w:rPr>
        <w:t xml:space="preserve"> I knew that academic writing </w:t>
      </w:r>
      <w:proofErr w:type="gramStart"/>
      <w:r>
        <w:rPr>
          <w:rFonts w:ascii="Arial" w:hAnsi="Arial" w:cs="Arial"/>
        </w:rPr>
        <w:t>won’t</w:t>
      </w:r>
      <w:proofErr w:type="gramEnd"/>
      <w:r>
        <w:rPr>
          <w:rFonts w:ascii="Arial" w:hAnsi="Arial" w:cs="Arial"/>
        </w:rPr>
        <w:t xml:space="preserve"> be one of my strengths. As English is not my main language, I was aware that I will be struggling at the writing part, even more due to the fact of using formal and academic words.</w:t>
      </w:r>
    </w:p>
    <w:p w14:paraId="5239485D" w14:textId="0DB9ACE9" w:rsidR="005065DD" w:rsidRDefault="005065DD" w:rsidP="008931A7">
      <w:pPr>
        <w:spacing w:line="360" w:lineRule="auto"/>
        <w:rPr>
          <w:rFonts w:ascii="Arial" w:hAnsi="Arial" w:cs="Arial"/>
        </w:rPr>
      </w:pPr>
      <w:r>
        <w:rPr>
          <w:rFonts w:ascii="Arial" w:hAnsi="Arial" w:cs="Arial"/>
        </w:rPr>
        <w:t xml:space="preserve">After a few weeks into the course, I started writing my assignment and I planned to do at least one paragraph every couple of days, this way I will be able to write reliable and appropriate information for the main subject of the assignment. The research part took me a while and I found this quite stressful because I </w:t>
      </w:r>
      <w:r w:rsidR="00AF42E0">
        <w:rPr>
          <w:rFonts w:ascii="Arial" w:hAnsi="Arial" w:cs="Arial"/>
        </w:rPr>
        <w:t>was not</w:t>
      </w:r>
      <w:r>
        <w:rPr>
          <w:rFonts w:ascii="Arial" w:hAnsi="Arial" w:cs="Arial"/>
        </w:rPr>
        <w:t xml:space="preserve"> able to find information related to my subject.</w:t>
      </w:r>
    </w:p>
    <w:p w14:paraId="5FBB3D5C" w14:textId="1B306A2A" w:rsidR="00AF42E0" w:rsidRDefault="00AF42E0" w:rsidP="008931A7">
      <w:pPr>
        <w:spacing w:line="360" w:lineRule="auto"/>
        <w:rPr>
          <w:rFonts w:ascii="Arial" w:hAnsi="Arial" w:cs="Arial"/>
        </w:rPr>
      </w:pPr>
      <w:r>
        <w:rPr>
          <w:rFonts w:ascii="Arial" w:hAnsi="Arial" w:cs="Arial"/>
        </w:rPr>
        <w:lastRenderedPageBreak/>
        <w:t xml:space="preserve">The plan I made to be able to deal with this new task in my student life was working and my assignment was going well. I got stuck a few times, but I had to motivate myself </w:t>
      </w:r>
      <w:proofErr w:type="gramStart"/>
      <w:r>
        <w:rPr>
          <w:rFonts w:ascii="Arial" w:hAnsi="Arial" w:cs="Arial"/>
        </w:rPr>
        <w:t>in order to</w:t>
      </w:r>
      <w:proofErr w:type="gramEnd"/>
      <w:r>
        <w:rPr>
          <w:rFonts w:ascii="Arial" w:hAnsi="Arial" w:cs="Arial"/>
        </w:rPr>
        <w:t xml:space="preserve"> get the work done on time.</w:t>
      </w:r>
    </w:p>
    <w:p w14:paraId="3B4BE624" w14:textId="406DA679" w:rsidR="00AF42E0" w:rsidRDefault="00AF42E0" w:rsidP="008931A7">
      <w:pPr>
        <w:spacing w:line="360" w:lineRule="auto"/>
        <w:rPr>
          <w:rFonts w:ascii="Arial" w:hAnsi="Arial" w:cs="Arial"/>
        </w:rPr>
      </w:pPr>
      <w:r>
        <w:rPr>
          <w:rFonts w:ascii="Arial" w:hAnsi="Arial" w:cs="Arial"/>
        </w:rPr>
        <w:t>For the future I will make sure I will improve my academic writing by reading more books and articles, so my English will improve as well.</w:t>
      </w:r>
    </w:p>
    <w:p w14:paraId="3973EFEE" w14:textId="77777777" w:rsidR="00DA77A6" w:rsidRDefault="00DA77A6" w:rsidP="008931A7">
      <w:pPr>
        <w:spacing w:line="360" w:lineRule="auto"/>
        <w:rPr>
          <w:rFonts w:ascii="Arial" w:hAnsi="Arial" w:cs="Arial"/>
        </w:rPr>
      </w:pPr>
    </w:p>
    <w:p w14:paraId="3302698C" w14:textId="5C80F0B4" w:rsidR="00A72F05" w:rsidRDefault="00A72F05" w:rsidP="008931A7">
      <w:pPr>
        <w:spacing w:line="360" w:lineRule="auto"/>
        <w:rPr>
          <w:rFonts w:ascii="Arial" w:hAnsi="Arial" w:cs="Arial"/>
        </w:rPr>
      </w:pPr>
      <w:r w:rsidRPr="00AF42E0">
        <w:rPr>
          <w:rFonts w:ascii="Arial" w:hAnsi="Arial" w:cs="Arial"/>
          <w:b/>
          <w:bCs/>
        </w:rPr>
        <w:t>Online Learning Experience</w:t>
      </w:r>
      <w:r w:rsidR="00AF42E0">
        <w:rPr>
          <w:rFonts w:ascii="Arial" w:hAnsi="Arial" w:cs="Arial"/>
          <w:b/>
          <w:bCs/>
        </w:rPr>
        <w:t xml:space="preserve"> </w:t>
      </w:r>
      <w:r w:rsidR="001B50B3" w:rsidRPr="001B50B3">
        <w:rPr>
          <w:rFonts w:ascii="Arial" w:hAnsi="Arial" w:cs="Arial"/>
        </w:rPr>
        <w:t>can be defined as the</w:t>
      </w:r>
      <w:r w:rsidR="001B50B3">
        <w:rPr>
          <w:rFonts w:ascii="Arial" w:hAnsi="Arial" w:cs="Arial"/>
          <w:b/>
          <w:bCs/>
        </w:rPr>
        <w:t xml:space="preserve"> </w:t>
      </w:r>
      <w:r w:rsidR="001B50B3">
        <w:rPr>
          <w:rFonts w:ascii="Arial" w:hAnsi="Arial" w:cs="Arial"/>
        </w:rPr>
        <w:t>distance learning by using the technology and innovative devices to be able to acquire new skills and access knowledge (Khan and Ally, 2017).</w:t>
      </w:r>
    </w:p>
    <w:p w14:paraId="1EBD7A20" w14:textId="59493319" w:rsidR="001B50B3" w:rsidRDefault="001B50B3" w:rsidP="008931A7">
      <w:pPr>
        <w:spacing w:line="360" w:lineRule="auto"/>
        <w:rPr>
          <w:rFonts w:ascii="Arial" w:hAnsi="Arial" w:cs="Arial"/>
        </w:rPr>
      </w:pPr>
      <w:r>
        <w:rPr>
          <w:rFonts w:ascii="Arial" w:hAnsi="Arial" w:cs="Arial"/>
        </w:rPr>
        <w:t xml:space="preserve">Even if I have access to internet and I own innovative devices, I can affirm that I do not know how to use them at their full capacity. I never had to use my mobile device or laptop for meetings or to create documents, hence I knew when I started my course that I will need to improve my technological skills. </w:t>
      </w:r>
    </w:p>
    <w:p w14:paraId="719E0678" w14:textId="6DD73D6A" w:rsidR="00F6756B" w:rsidRDefault="00A30C62" w:rsidP="008931A7">
      <w:pPr>
        <w:spacing w:line="360" w:lineRule="auto"/>
        <w:rPr>
          <w:rFonts w:ascii="Arial" w:hAnsi="Arial" w:cs="Arial"/>
        </w:rPr>
      </w:pPr>
      <w:r>
        <w:rPr>
          <w:rFonts w:ascii="Arial" w:hAnsi="Arial" w:cs="Arial"/>
          <w:noProof/>
        </w:rPr>
        <w:drawing>
          <wp:anchor distT="0" distB="0" distL="114300" distR="114300" simplePos="0" relativeHeight="251658240" behindDoc="0" locked="0" layoutInCell="1" allowOverlap="1" wp14:anchorId="345B84E7" wp14:editId="45B0EECB">
            <wp:simplePos x="0" y="0"/>
            <wp:positionH relativeFrom="margin">
              <wp:posOffset>3761740</wp:posOffset>
            </wp:positionH>
            <wp:positionV relativeFrom="paragraph">
              <wp:posOffset>1226820</wp:posOffset>
            </wp:positionV>
            <wp:extent cx="2465070" cy="3971925"/>
            <wp:effectExtent l="0" t="0" r="0" b="9525"/>
            <wp:wrapSquare wrapText="bothSides"/>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65070" cy="3971925"/>
                    </a:xfrm>
                    <a:prstGeom prst="rect">
                      <a:avLst/>
                    </a:prstGeom>
                  </pic:spPr>
                </pic:pic>
              </a:graphicData>
            </a:graphic>
            <wp14:sizeRelH relativeFrom="margin">
              <wp14:pctWidth>0</wp14:pctWidth>
            </wp14:sizeRelH>
            <wp14:sizeRelV relativeFrom="margin">
              <wp14:pctHeight>0</wp14:pctHeight>
            </wp14:sizeRelV>
          </wp:anchor>
        </w:drawing>
      </w:r>
      <w:r w:rsidR="00C303C5">
        <w:rPr>
          <w:rFonts w:ascii="Arial" w:hAnsi="Arial" w:cs="Arial"/>
        </w:rPr>
        <w:t xml:space="preserve">From the beginning of the </w:t>
      </w:r>
      <w:r w:rsidR="00C84C5F">
        <w:rPr>
          <w:rFonts w:ascii="Arial" w:hAnsi="Arial" w:cs="Arial"/>
        </w:rPr>
        <w:t>course,</w:t>
      </w:r>
      <w:r w:rsidR="00C303C5">
        <w:rPr>
          <w:rFonts w:ascii="Arial" w:hAnsi="Arial" w:cs="Arial"/>
        </w:rPr>
        <w:t xml:space="preserve"> I experienced issues with the technology as I </w:t>
      </w:r>
      <w:r w:rsidR="00A4689F">
        <w:rPr>
          <w:rFonts w:ascii="Arial" w:hAnsi="Arial" w:cs="Arial"/>
        </w:rPr>
        <w:t>was not</w:t>
      </w:r>
      <w:r w:rsidR="00C303C5">
        <w:rPr>
          <w:rFonts w:ascii="Arial" w:hAnsi="Arial" w:cs="Arial"/>
        </w:rPr>
        <w:t xml:space="preserve"> prepared with enough information to deal with this. My plan for this issue was to do more research and to use the learning by doing method. The learning by doing method can be defined as </w:t>
      </w:r>
      <w:r w:rsidR="00914960">
        <w:rPr>
          <w:rFonts w:ascii="Arial" w:hAnsi="Arial" w:cs="Arial"/>
        </w:rPr>
        <w:t xml:space="preserve">the method which applies the theoretical knowledge into practical situations (The Learning Agency Lab, 2020). </w:t>
      </w:r>
    </w:p>
    <w:p w14:paraId="755C0FC1" w14:textId="4B42027E" w:rsidR="008A4A91" w:rsidRDefault="008A4A91" w:rsidP="008931A7">
      <w:pPr>
        <w:spacing w:line="360" w:lineRule="auto"/>
        <w:rPr>
          <w:rFonts w:ascii="Arial" w:hAnsi="Arial" w:cs="Arial"/>
        </w:rPr>
      </w:pPr>
      <w:bookmarkStart w:id="0" w:name="_Hlk69662617"/>
      <w:r w:rsidRPr="008A4A91">
        <w:rPr>
          <w:rFonts w:ascii="Arial" w:hAnsi="Arial" w:cs="Arial"/>
        </w:rPr>
        <w:t>As we can see from the graph below, belonging to Statista (2021), the E-learning market size is predicted to double in size by 2026. The digital e-learning market is anticipated to grow drastically due to the flexibility and accessibility this type of learning can offer.</w:t>
      </w:r>
    </w:p>
    <w:bookmarkEnd w:id="0"/>
    <w:p w14:paraId="7062E0F2" w14:textId="625B4789" w:rsidR="00A24ADF" w:rsidRDefault="00A24ADF" w:rsidP="008931A7">
      <w:pPr>
        <w:spacing w:line="360" w:lineRule="auto"/>
        <w:rPr>
          <w:rFonts w:ascii="Arial" w:hAnsi="Arial" w:cs="Arial"/>
        </w:rPr>
      </w:pPr>
      <w:r>
        <w:rPr>
          <w:rFonts w:ascii="Arial" w:hAnsi="Arial" w:cs="Arial"/>
        </w:rPr>
        <w:t>As per my experience with digital learning I can say it was quite difficult at the beginning, but slowly I started to learn and adapt to the new situation.</w:t>
      </w:r>
    </w:p>
    <w:p w14:paraId="62D44961" w14:textId="348283DB" w:rsidR="00A24ADF" w:rsidRDefault="00A24ADF" w:rsidP="008931A7">
      <w:pPr>
        <w:spacing w:line="360" w:lineRule="auto"/>
        <w:rPr>
          <w:rFonts w:ascii="Arial" w:hAnsi="Arial" w:cs="Arial"/>
        </w:rPr>
      </w:pPr>
      <w:r>
        <w:rPr>
          <w:rFonts w:ascii="Arial" w:hAnsi="Arial" w:cs="Arial"/>
        </w:rPr>
        <w:t>Hopefully by the end of the course I will be able to gain more knowledge and develop skills related with technology which will hep me in my future career.</w:t>
      </w:r>
    </w:p>
    <w:p w14:paraId="6A7578B3" w14:textId="77777777" w:rsidR="00A24ADF" w:rsidRDefault="00A24ADF" w:rsidP="008931A7">
      <w:pPr>
        <w:spacing w:line="360" w:lineRule="auto"/>
        <w:rPr>
          <w:rFonts w:ascii="Arial" w:hAnsi="Arial" w:cs="Arial"/>
        </w:rPr>
      </w:pPr>
    </w:p>
    <w:p w14:paraId="51412993" w14:textId="77777777" w:rsidR="00A30C62" w:rsidRDefault="00A30C62" w:rsidP="008931A7">
      <w:pPr>
        <w:spacing w:line="360" w:lineRule="auto"/>
        <w:rPr>
          <w:rFonts w:ascii="Arial" w:hAnsi="Arial" w:cs="Arial"/>
        </w:rPr>
      </w:pPr>
    </w:p>
    <w:p w14:paraId="0FB201D8" w14:textId="3A84A17A" w:rsidR="00A30C62" w:rsidRPr="00AF42E0" w:rsidRDefault="00A30C62" w:rsidP="008931A7">
      <w:pPr>
        <w:spacing w:line="360" w:lineRule="auto"/>
        <w:rPr>
          <w:rFonts w:ascii="Arial" w:hAnsi="Arial" w:cs="Arial"/>
        </w:rPr>
      </w:pPr>
    </w:p>
    <w:p w14:paraId="57614C51" w14:textId="310F61C3" w:rsidR="00287D0E" w:rsidRDefault="00013ED7" w:rsidP="008931A7">
      <w:pPr>
        <w:spacing w:line="360" w:lineRule="auto"/>
        <w:rPr>
          <w:rFonts w:ascii="Arial" w:hAnsi="Arial" w:cs="Arial"/>
        </w:rPr>
      </w:pPr>
      <w:r>
        <w:rPr>
          <w:rFonts w:ascii="Arial" w:hAnsi="Arial" w:cs="Arial"/>
        </w:rPr>
        <w:lastRenderedPageBreak/>
        <w:t>Conclusion</w:t>
      </w:r>
    </w:p>
    <w:p w14:paraId="3626462A" w14:textId="3754563D" w:rsidR="00013ED7" w:rsidRDefault="00013ED7" w:rsidP="008931A7">
      <w:pPr>
        <w:spacing w:line="360" w:lineRule="auto"/>
        <w:rPr>
          <w:rFonts w:ascii="Arial" w:hAnsi="Arial" w:cs="Arial"/>
        </w:rPr>
      </w:pPr>
      <w:r>
        <w:rPr>
          <w:rFonts w:ascii="Arial" w:hAnsi="Arial" w:cs="Arial"/>
        </w:rPr>
        <w:t xml:space="preserve">The conclusion that can be drawn from this assignment is that I need to practice more </w:t>
      </w:r>
      <w:proofErr w:type="gramStart"/>
      <w:r>
        <w:rPr>
          <w:rFonts w:ascii="Arial" w:hAnsi="Arial" w:cs="Arial"/>
        </w:rPr>
        <w:t>in order to</w:t>
      </w:r>
      <w:proofErr w:type="gramEnd"/>
      <w:r>
        <w:rPr>
          <w:rFonts w:ascii="Arial" w:hAnsi="Arial" w:cs="Arial"/>
        </w:rPr>
        <w:t xml:space="preserve"> be able to gain skills, train efficiently and perform effectively. By using the Kolb reflective model, I managed to analyse and reflect upon my experiences at the university. It was not an easy reflection and more than anything, I will find it difficult to work on my weaknesses </w:t>
      </w:r>
      <w:proofErr w:type="gramStart"/>
      <w:r>
        <w:rPr>
          <w:rFonts w:ascii="Arial" w:hAnsi="Arial" w:cs="Arial"/>
        </w:rPr>
        <w:t>in order to</w:t>
      </w:r>
      <w:proofErr w:type="gramEnd"/>
      <w:r>
        <w:rPr>
          <w:rFonts w:ascii="Arial" w:hAnsi="Arial" w:cs="Arial"/>
        </w:rPr>
        <w:t xml:space="preserve"> transform them in strengths and skills. </w:t>
      </w:r>
    </w:p>
    <w:p w14:paraId="4D817424" w14:textId="4CCCB586" w:rsidR="00287D0E" w:rsidRDefault="00287D0E" w:rsidP="008931A7">
      <w:pPr>
        <w:spacing w:line="360" w:lineRule="auto"/>
        <w:rPr>
          <w:rFonts w:ascii="Arial" w:hAnsi="Arial" w:cs="Arial"/>
        </w:rPr>
      </w:pPr>
    </w:p>
    <w:p w14:paraId="6A2AF2D1" w14:textId="0CB237A3" w:rsidR="00287D0E" w:rsidRDefault="00287D0E">
      <w:pPr>
        <w:rPr>
          <w:rFonts w:ascii="Arial" w:hAnsi="Arial" w:cs="Arial"/>
        </w:rPr>
      </w:pPr>
    </w:p>
    <w:p w14:paraId="2C0D176C" w14:textId="0D484E59" w:rsidR="00287D0E" w:rsidRDefault="00287D0E">
      <w:pPr>
        <w:rPr>
          <w:rFonts w:ascii="Arial" w:hAnsi="Arial" w:cs="Arial"/>
        </w:rPr>
      </w:pPr>
    </w:p>
    <w:p w14:paraId="29F26415" w14:textId="52F63280" w:rsidR="00287D0E" w:rsidRDefault="00287D0E">
      <w:pPr>
        <w:rPr>
          <w:rFonts w:ascii="Arial" w:hAnsi="Arial" w:cs="Arial"/>
        </w:rPr>
      </w:pPr>
    </w:p>
    <w:p w14:paraId="49FC2D2B" w14:textId="6A5DAE33" w:rsidR="00287D0E" w:rsidRDefault="00287D0E">
      <w:pPr>
        <w:rPr>
          <w:rFonts w:ascii="Arial" w:hAnsi="Arial" w:cs="Arial"/>
        </w:rPr>
      </w:pPr>
    </w:p>
    <w:p w14:paraId="26F0C3BB" w14:textId="7D91914E" w:rsidR="00287D0E" w:rsidRDefault="00287D0E">
      <w:pPr>
        <w:rPr>
          <w:rFonts w:ascii="Arial" w:hAnsi="Arial" w:cs="Arial"/>
        </w:rPr>
      </w:pPr>
    </w:p>
    <w:p w14:paraId="54805C43" w14:textId="5B606B27" w:rsidR="00287D0E" w:rsidRDefault="00287D0E">
      <w:pPr>
        <w:rPr>
          <w:rFonts w:ascii="Arial" w:hAnsi="Arial" w:cs="Arial"/>
        </w:rPr>
      </w:pPr>
    </w:p>
    <w:p w14:paraId="1CFB97D4" w14:textId="7AFC5FA0" w:rsidR="00287D0E" w:rsidRDefault="00287D0E">
      <w:pPr>
        <w:rPr>
          <w:rFonts w:ascii="Arial" w:hAnsi="Arial" w:cs="Arial"/>
        </w:rPr>
      </w:pPr>
    </w:p>
    <w:p w14:paraId="3EED857F" w14:textId="39272317" w:rsidR="00287D0E" w:rsidRDefault="00287D0E">
      <w:pPr>
        <w:rPr>
          <w:rFonts w:ascii="Arial" w:hAnsi="Arial" w:cs="Arial"/>
        </w:rPr>
      </w:pPr>
    </w:p>
    <w:p w14:paraId="2D7A0DE9" w14:textId="3E747458" w:rsidR="00287D0E" w:rsidRDefault="00287D0E">
      <w:pPr>
        <w:rPr>
          <w:rFonts w:ascii="Arial" w:hAnsi="Arial" w:cs="Arial"/>
        </w:rPr>
      </w:pPr>
    </w:p>
    <w:p w14:paraId="14A01F80" w14:textId="5DE52892" w:rsidR="00287D0E" w:rsidRDefault="00287D0E">
      <w:pPr>
        <w:rPr>
          <w:rFonts w:ascii="Arial" w:hAnsi="Arial" w:cs="Arial"/>
        </w:rPr>
      </w:pPr>
    </w:p>
    <w:p w14:paraId="3B525649" w14:textId="60C501EA" w:rsidR="00287D0E" w:rsidRDefault="00287D0E">
      <w:pPr>
        <w:rPr>
          <w:rFonts w:ascii="Arial" w:hAnsi="Arial" w:cs="Arial"/>
        </w:rPr>
      </w:pPr>
    </w:p>
    <w:p w14:paraId="00E74E38" w14:textId="44B07683" w:rsidR="00287D0E" w:rsidRDefault="00287D0E">
      <w:pPr>
        <w:rPr>
          <w:rFonts w:ascii="Arial" w:hAnsi="Arial" w:cs="Arial"/>
        </w:rPr>
      </w:pPr>
    </w:p>
    <w:p w14:paraId="40BF53F6" w14:textId="0704D78B" w:rsidR="00287D0E" w:rsidRDefault="00287D0E">
      <w:pPr>
        <w:rPr>
          <w:rFonts w:ascii="Arial" w:hAnsi="Arial" w:cs="Arial"/>
        </w:rPr>
      </w:pPr>
    </w:p>
    <w:p w14:paraId="5FCD946F" w14:textId="6CC45537" w:rsidR="00287D0E" w:rsidRDefault="00287D0E">
      <w:pPr>
        <w:rPr>
          <w:rFonts w:ascii="Arial" w:hAnsi="Arial" w:cs="Arial"/>
        </w:rPr>
      </w:pPr>
    </w:p>
    <w:p w14:paraId="43061897" w14:textId="5BEA2B33" w:rsidR="00287D0E" w:rsidRDefault="00287D0E">
      <w:pPr>
        <w:rPr>
          <w:rFonts w:ascii="Arial" w:hAnsi="Arial" w:cs="Arial"/>
        </w:rPr>
      </w:pPr>
    </w:p>
    <w:p w14:paraId="41883545" w14:textId="21706791" w:rsidR="00287D0E" w:rsidRDefault="00287D0E">
      <w:pPr>
        <w:rPr>
          <w:rFonts w:ascii="Arial" w:hAnsi="Arial" w:cs="Arial"/>
        </w:rPr>
      </w:pPr>
    </w:p>
    <w:p w14:paraId="7041F4CC" w14:textId="2D592F1F" w:rsidR="00287D0E" w:rsidRDefault="00287D0E">
      <w:pPr>
        <w:rPr>
          <w:rFonts w:ascii="Arial" w:hAnsi="Arial" w:cs="Arial"/>
        </w:rPr>
      </w:pPr>
    </w:p>
    <w:p w14:paraId="51717939" w14:textId="09446C0F" w:rsidR="00287D0E" w:rsidRDefault="00287D0E">
      <w:pPr>
        <w:rPr>
          <w:rFonts w:ascii="Arial" w:hAnsi="Arial" w:cs="Arial"/>
        </w:rPr>
      </w:pPr>
    </w:p>
    <w:p w14:paraId="20F22197" w14:textId="03FF62CB" w:rsidR="00287D0E" w:rsidRDefault="00287D0E">
      <w:pPr>
        <w:rPr>
          <w:rFonts w:ascii="Arial" w:hAnsi="Arial" w:cs="Arial"/>
        </w:rPr>
      </w:pPr>
    </w:p>
    <w:p w14:paraId="777DBD6A" w14:textId="2DD88A23" w:rsidR="00287D0E" w:rsidRDefault="00287D0E">
      <w:pPr>
        <w:rPr>
          <w:rFonts w:ascii="Arial" w:hAnsi="Arial" w:cs="Arial"/>
        </w:rPr>
      </w:pPr>
    </w:p>
    <w:p w14:paraId="673839A7" w14:textId="7308ACCF" w:rsidR="00287D0E" w:rsidRDefault="00287D0E">
      <w:pPr>
        <w:rPr>
          <w:rFonts w:ascii="Arial" w:hAnsi="Arial" w:cs="Arial"/>
        </w:rPr>
      </w:pPr>
    </w:p>
    <w:p w14:paraId="2EDA65AE" w14:textId="0B7B8E05" w:rsidR="00287D0E" w:rsidRDefault="00287D0E">
      <w:pPr>
        <w:rPr>
          <w:rFonts w:ascii="Arial" w:hAnsi="Arial" w:cs="Arial"/>
        </w:rPr>
      </w:pPr>
    </w:p>
    <w:p w14:paraId="1E040613" w14:textId="1B69B97B" w:rsidR="00287D0E" w:rsidRDefault="00287D0E">
      <w:pPr>
        <w:rPr>
          <w:rFonts w:ascii="Arial" w:hAnsi="Arial" w:cs="Arial"/>
        </w:rPr>
      </w:pPr>
    </w:p>
    <w:p w14:paraId="41FD6E76" w14:textId="32838959" w:rsidR="00287D0E" w:rsidRDefault="00287D0E">
      <w:pPr>
        <w:rPr>
          <w:rFonts w:ascii="Arial" w:hAnsi="Arial" w:cs="Arial"/>
        </w:rPr>
      </w:pPr>
    </w:p>
    <w:p w14:paraId="7B38E50F" w14:textId="50B86676" w:rsidR="00287D0E" w:rsidRDefault="00287D0E">
      <w:pPr>
        <w:rPr>
          <w:rFonts w:ascii="Arial" w:hAnsi="Arial" w:cs="Arial"/>
        </w:rPr>
      </w:pPr>
    </w:p>
    <w:p w14:paraId="5D2AB52D" w14:textId="54936EBA" w:rsidR="00287D0E" w:rsidRDefault="00287D0E">
      <w:pPr>
        <w:rPr>
          <w:rFonts w:ascii="Arial" w:hAnsi="Arial" w:cs="Arial"/>
        </w:rPr>
      </w:pPr>
      <w:r>
        <w:rPr>
          <w:rFonts w:ascii="Arial" w:hAnsi="Arial" w:cs="Arial"/>
        </w:rPr>
        <w:lastRenderedPageBreak/>
        <w:t xml:space="preserve">Reference List </w:t>
      </w:r>
    </w:p>
    <w:p w14:paraId="6612BC72" w14:textId="77777777" w:rsidR="00BD07AE" w:rsidRDefault="00BD07AE">
      <w:pPr>
        <w:rPr>
          <w:rFonts w:ascii="Arial" w:hAnsi="Arial" w:cs="Arial"/>
        </w:rPr>
      </w:pPr>
    </w:p>
    <w:p w14:paraId="18BC8C92" w14:textId="1F1B2511" w:rsidR="007C6F9E" w:rsidRPr="00BD07AE" w:rsidRDefault="00C94984" w:rsidP="00C94984">
      <w:pPr>
        <w:rPr>
          <w:rFonts w:ascii="Arial" w:hAnsi="Arial" w:cs="Arial"/>
          <w:i/>
          <w:iCs/>
        </w:rPr>
      </w:pPr>
      <w:r>
        <w:rPr>
          <w:rFonts w:ascii="Arial" w:hAnsi="Arial" w:cs="Arial"/>
        </w:rPr>
        <w:t xml:space="preserve">Bailey, S., (2011) </w:t>
      </w:r>
      <w:r w:rsidRPr="00BD07AE">
        <w:rPr>
          <w:rFonts w:ascii="Arial" w:hAnsi="Arial" w:cs="Arial"/>
          <w:i/>
          <w:iCs/>
        </w:rPr>
        <w:t>Academic Writing. A Handbook for International Students</w:t>
      </w:r>
      <w:r w:rsidR="00BD07AE">
        <w:rPr>
          <w:rFonts w:ascii="Arial" w:hAnsi="Arial" w:cs="Arial"/>
          <w:i/>
          <w:iCs/>
        </w:rPr>
        <w:t xml:space="preserve">. </w:t>
      </w:r>
      <w:r w:rsidR="00BD07AE" w:rsidRPr="00BD07AE">
        <w:rPr>
          <w:rFonts w:ascii="Arial" w:hAnsi="Arial" w:cs="Arial"/>
        </w:rPr>
        <w:t>Taylor &amp; Francis Publisher.</w:t>
      </w:r>
    </w:p>
    <w:p w14:paraId="3091D5A3" w14:textId="09E5E5D2" w:rsidR="007C6F9E" w:rsidRDefault="007C6F9E">
      <w:pPr>
        <w:rPr>
          <w:rFonts w:ascii="Arial" w:hAnsi="Arial" w:cs="Arial"/>
        </w:rPr>
      </w:pPr>
      <w:r>
        <w:rPr>
          <w:rFonts w:ascii="Arial" w:hAnsi="Arial" w:cs="Arial"/>
        </w:rPr>
        <w:t xml:space="preserve">Forsyth, P., (2007) </w:t>
      </w:r>
      <w:r w:rsidRPr="007C6F9E">
        <w:rPr>
          <w:rFonts w:ascii="Arial" w:hAnsi="Arial" w:cs="Arial"/>
          <w:i/>
          <w:iCs/>
        </w:rPr>
        <w:t>Successful Time Management</w:t>
      </w:r>
      <w:r w:rsidRPr="007C6F9E">
        <w:rPr>
          <w:rFonts w:ascii="Arial" w:hAnsi="Arial" w:cs="Arial"/>
        </w:rPr>
        <w:t xml:space="preserve"> (Creating Success)</w:t>
      </w:r>
      <w:r>
        <w:rPr>
          <w:rFonts w:ascii="Arial" w:hAnsi="Arial" w:cs="Arial"/>
        </w:rPr>
        <w:t xml:space="preserve">. </w:t>
      </w:r>
      <w:r w:rsidRPr="007C6F9E">
        <w:rPr>
          <w:rFonts w:ascii="Arial" w:hAnsi="Arial" w:cs="Arial"/>
        </w:rPr>
        <w:t>Kogan Page</w:t>
      </w:r>
      <w:r>
        <w:rPr>
          <w:rFonts w:ascii="Arial" w:hAnsi="Arial" w:cs="Arial"/>
        </w:rPr>
        <w:t xml:space="preserve"> Publisher.</w:t>
      </w:r>
    </w:p>
    <w:p w14:paraId="53AE5E6A" w14:textId="48A7E81A" w:rsidR="007F083F" w:rsidRDefault="007F083F">
      <w:pPr>
        <w:rPr>
          <w:rFonts w:ascii="Arial" w:hAnsi="Arial" w:cs="Arial"/>
        </w:rPr>
      </w:pPr>
      <w:r>
        <w:rPr>
          <w:rFonts w:ascii="Arial" w:hAnsi="Arial" w:cs="Arial"/>
        </w:rPr>
        <w:t xml:space="preserve">Ingram, G., (2020) </w:t>
      </w:r>
      <w:r w:rsidRPr="007F083F">
        <w:rPr>
          <w:rFonts w:ascii="Arial" w:hAnsi="Arial" w:cs="Arial"/>
          <w:i/>
          <w:iCs/>
        </w:rPr>
        <w:t xml:space="preserve">Time Management: A </w:t>
      </w:r>
      <w:proofErr w:type="gramStart"/>
      <w:r w:rsidRPr="007F083F">
        <w:rPr>
          <w:rFonts w:ascii="Arial" w:hAnsi="Arial" w:cs="Arial"/>
          <w:i/>
          <w:iCs/>
        </w:rPr>
        <w:t>Step by Step</w:t>
      </w:r>
      <w:proofErr w:type="gramEnd"/>
      <w:r w:rsidRPr="007F083F">
        <w:rPr>
          <w:rFonts w:ascii="Arial" w:hAnsi="Arial" w:cs="Arial"/>
          <w:i/>
          <w:iCs/>
        </w:rPr>
        <w:t xml:space="preserve"> Guide to Planning Your Day for Extreme Productivity (How to Plan Your Week, Stay Productive and Motivated the Entire Time).</w:t>
      </w:r>
      <w:r>
        <w:rPr>
          <w:rFonts w:ascii="Arial" w:hAnsi="Arial" w:cs="Arial"/>
          <w:i/>
          <w:iCs/>
        </w:rPr>
        <w:t xml:space="preserve"> </w:t>
      </w:r>
      <w:r w:rsidRPr="007F083F">
        <w:rPr>
          <w:rFonts w:ascii="Arial" w:hAnsi="Arial" w:cs="Arial"/>
        </w:rPr>
        <w:t>Gerald Ingram Publisher.</w:t>
      </w:r>
    </w:p>
    <w:p w14:paraId="6C800303" w14:textId="6EC1BAB2" w:rsidR="001B50B3" w:rsidRDefault="001B50B3">
      <w:pPr>
        <w:rPr>
          <w:rFonts w:ascii="Arial" w:hAnsi="Arial" w:cs="Arial"/>
        </w:rPr>
      </w:pPr>
      <w:r>
        <w:rPr>
          <w:rFonts w:ascii="Arial" w:hAnsi="Arial" w:cs="Arial"/>
        </w:rPr>
        <w:t xml:space="preserve">Khan, B. H. and Ally, M., (2017) </w:t>
      </w:r>
      <w:r w:rsidRPr="001B50B3">
        <w:rPr>
          <w:rFonts w:ascii="Arial" w:hAnsi="Arial" w:cs="Arial"/>
          <w:i/>
          <w:iCs/>
        </w:rPr>
        <w:t>International Handbook of E-Learning Volume 1</w:t>
      </w:r>
      <w:r>
        <w:rPr>
          <w:rFonts w:ascii="Arial" w:hAnsi="Arial" w:cs="Arial"/>
        </w:rPr>
        <w:t xml:space="preserve">. </w:t>
      </w:r>
      <w:r w:rsidRPr="001B50B3">
        <w:rPr>
          <w:rFonts w:ascii="Arial" w:hAnsi="Arial" w:cs="Arial"/>
        </w:rPr>
        <w:t>Routledge</w:t>
      </w:r>
      <w:r>
        <w:rPr>
          <w:rFonts w:ascii="Arial" w:hAnsi="Arial" w:cs="Arial"/>
        </w:rPr>
        <w:t xml:space="preserve"> Publisher</w:t>
      </w:r>
    </w:p>
    <w:p w14:paraId="0FD5D0C8" w14:textId="59745226" w:rsidR="00287D0E" w:rsidRDefault="00287D0E" w:rsidP="00287D0E">
      <w:pPr>
        <w:spacing w:line="360" w:lineRule="auto"/>
        <w:rPr>
          <w:rFonts w:ascii="Arial" w:hAnsi="Arial" w:cs="Arial"/>
        </w:rPr>
      </w:pPr>
      <w:proofErr w:type="spellStart"/>
      <w:r>
        <w:rPr>
          <w:rFonts w:ascii="Arial" w:hAnsi="Arial" w:cs="Arial"/>
        </w:rPr>
        <w:t>Osland</w:t>
      </w:r>
      <w:proofErr w:type="spellEnd"/>
      <w:r>
        <w:rPr>
          <w:rFonts w:ascii="Arial" w:hAnsi="Arial" w:cs="Arial"/>
        </w:rPr>
        <w:t xml:space="preserve">, J., Kolb, D. A., Rubin, I. M., Turner, M. (2007) </w:t>
      </w:r>
      <w:r w:rsidRPr="00287D0E">
        <w:rPr>
          <w:rFonts w:ascii="Arial" w:hAnsi="Arial" w:cs="Arial"/>
          <w:i/>
          <w:iCs/>
        </w:rPr>
        <w:t xml:space="preserve">Organizational </w:t>
      </w:r>
      <w:proofErr w:type="spellStart"/>
      <w:r w:rsidRPr="00287D0E">
        <w:rPr>
          <w:rFonts w:ascii="Arial" w:hAnsi="Arial" w:cs="Arial"/>
          <w:i/>
          <w:iCs/>
        </w:rPr>
        <w:t>Behavior</w:t>
      </w:r>
      <w:proofErr w:type="spellEnd"/>
      <w:r w:rsidRPr="00287D0E">
        <w:rPr>
          <w:rFonts w:ascii="Arial" w:hAnsi="Arial" w:cs="Arial"/>
          <w:i/>
          <w:iCs/>
        </w:rPr>
        <w:t>. An Experiential Approach.</w:t>
      </w:r>
      <w:r>
        <w:rPr>
          <w:rFonts w:ascii="Arial" w:hAnsi="Arial" w:cs="Arial"/>
          <w:i/>
          <w:iCs/>
        </w:rPr>
        <w:t xml:space="preserve"> </w:t>
      </w:r>
      <w:r w:rsidRPr="00287D0E">
        <w:rPr>
          <w:rFonts w:ascii="Arial" w:hAnsi="Arial" w:cs="Arial"/>
        </w:rPr>
        <w:t>Prentice Hall</w:t>
      </w:r>
      <w:r>
        <w:rPr>
          <w:rFonts w:ascii="Arial" w:hAnsi="Arial" w:cs="Arial"/>
        </w:rPr>
        <w:t xml:space="preserve"> Publisher. </w:t>
      </w:r>
    </w:p>
    <w:p w14:paraId="5E804EE7" w14:textId="22F34AA9" w:rsidR="00A30C62" w:rsidRDefault="00A30C62" w:rsidP="00287D0E">
      <w:pPr>
        <w:spacing w:line="360" w:lineRule="auto"/>
        <w:rPr>
          <w:rFonts w:ascii="Arial" w:hAnsi="Arial" w:cs="Arial"/>
        </w:rPr>
      </w:pPr>
      <w:bookmarkStart w:id="1" w:name="_Hlk69662791"/>
      <w:r>
        <w:rPr>
          <w:rFonts w:ascii="Arial" w:hAnsi="Arial" w:cs="Arial"/>
        </w:rPr>
        <w:t xml:space="preserve">Statista (2021) </w:t>
      </w:r>
      <w:r w:rsidRPr="00A30C62">
        <w:rPr>
          <w:rFonts w:ascii="Arial" w:hAnsi="Arial" w:cs="Arial"/>
          <w:i/>
          <w:iCs/>
        </w:rPr>
        <w:t>Size of the global e-learning market in 2019 and 2026, by segment</w:t>
      </w:r>
      <w:r>
        <w:rPr>
          <w:rFonts w:ascii="Arial" w:hAnsi="Arial" w:cs="Arial"/>
        </w:rPr>
        <w:t xml:space="preserve">. Available at: </w:t>
      </w:r>
      <w:hyperlink r:id="rId8" w:history="1">
        <w:r w:rsidRPr="008459C2">
          <w:rPr>
            <w:rStyle w:val="Hyperlink"/>
            <w:rFonts w:ascii="Arial" w:hAnsi="Arial" w:cs="Arial"/>
          </w:rPr>
          <w:t>https://www.statista.com/statistics/1130331/e-learning-market-size-segment-worldwide/</w:t>
        </w:r>
      </w:hyperlink>
      <w:r>
        <w:rPr>
          <w:rFonts w:ascii="Arial" w:hAnsi="Arial" w:cs="Arial"/>
        </w:rPr>
        <w:t xml:space="preserve"> </w:t>
      </w:r>
      <w:r w:rsidR="00754175">
        <w:rPr>
          <w:rFonts w:ascii="Arial" w:hAnsi="Arial" w:cs="Arial"/>
        </w:rPr>
        <w:t>(</w:t>
      </w:r>
      <w:r>
        <w:rPr>
          <w:rFonts w:ascii="Arial" w:hAnsi="Arial" w:cs="Arial"/>
        </w:rPr>
        <w:t>Accessed on the 18</w:t>
      </w:r>
      <w:r w:rsidRPr="00A30C62">
        <w:rPr>
          <w:rFonts w:ascii="Arial" w:hAnsi="Arial" w:cs="Arial"/>
          <w:vertAlign w:val="superscript"/>
        </w:rPr>
        <w:t>th</w:t>
      </w:r>
      <w:r>
        <w:rPr>
          <w:rFonts w:ascii="Arial" w:hAnsi="Arial" w:cs="Arial"/>
        </w:rPr>
        <w:t xml:space="preserve"> of April</w:t>
      </w:r>
      <w:r w:rsidR="00754175">
        <w:rPr>
          <w:rFonts w:ascii="Arial" w:hAnsi="Arial" w:cs="Arial"/>
        </w:rPr>
        <w:t>)</w:t>
      </w:r>
      <w:r>
        <w:rPr>
          <w:rFonts w:ascii="Arial" w:hAnsi="Arial" w:cs="Arial"/>
        </w:rPr>
        <w:t xml:space="preserve">. </w:t>
      </w:r>
    </w:p>
    <w:bookmarkEnd w:id="1"/>
    <w:p w14:paraId="685FFC92" w14:textId="625B5B3E" w:rsidR="00914960" w:rsidRPr="00287D0E" w:rsidRDefault="00914960" w:rsidP="00914960">
      <w:pPr>
        <w:spacing w:line="360" w:lineRule="auto"/>
        <w:rPr>
          <w:rFonts w:ascii="Arial" w:hAnsi="Arial" w:cs="Arial"/>
        </w:rPr>
      </w:pPr>
      <w:r>
        <w:rPr>
          <w:rFonts w:ascii="Arial" w:hAnsi="Arial" w:cs="Arial"/>
        </w:rPr>
        <w:t xml:space="preserve">The Learning Agency Lab (2020) </w:t>
      </w:r>
      <w:r w:rsidRPr="00A30C62">
        <w:rPr>
          <w:rFonts w:ascii="Arial" w:hAnsi="Arial" w:cs="Arial"/>
          <w:i/>
          <w:iCs/>
        </w:rPr>
        <w:t xml:space="preserve">Learning by Doing: What You Need </w:t>
      </w:r>
      <w:proofErr w:type="gramStart"/>
      <w:r w:rsidRPr="00A30C62">
        <w:rPr>
          <w:rFonts w:ascii="Arial" w:hAnsi="Arial" w:cs="Arial"/>
          <w:i/>
          <w:iCs/>
        </w:rPr>
        <w:t>To</w:t>
      </w:r>
      <w:proofErr w:type="gramEnd"/>
      <w:r w:rsidRPr="00A30C62">
        <w:rPr>
          <w:rFonts w:ascii="Arial" w:hAnsi="Arial" w:cs="Arial"/>
          <w:i/>
          <w:iCs/>
        </w:rPr>
        <w:t xml:space="preserve"> Know</w:t>
      </w:r>
      <w:r>
        <w:rPr>
          <w:rFonts w:ascii="Arial" w:hAnsi="Arial" w:cs="Arial"/>
        </w:rPr>
        <w:t xml:space="preserve">. Available at: </w:t>
      </w:r>
      <w:hyperlink r:id="rId9" w:history="1">
        <w:r w:rsidRPr="008459C2">
          <w:rPr>
            <w:rStyle w:val="Hyperlink"/>
            <w:rFonts w:ascii="Arial" w:hAnsi="Arial" w:cs="Arial"/>
          </w:rPr>
          <w:t>https://www.the-learning-agency-lab.com/the-learning-curve/learning-by-doing</w:t>
        </w:r>
      </w:hyperlink>
      <w:r>
        <w:rPr>
          <w:rFonts w:ascii="Arial" w:hAnsi="Arial" w:cs="Arial"/>
        </w:rPr>
        <w:t xml:space="preserve"> </w:t>
      </w:r>
      <w:r w:rsidR="00754175">
        <w:rPr>
          <w:rFonts w:ascii="Arial" w:hAnsi="Arial" w:cs="Arial"/>
        </w:rPr>
        <w:t>(</w:t>
      </w:r>
      <w:r>
        <w:rPr>
          <w:rFonts w:ascii="Arial" w:hAnsi="Arial" w:cs="Arial"/>
        </w:rPr>
        <w:t>Accessed on the 14th of April</w:t>
      </w:r>
      <w:r w:rsidR="00754175">
        <w:rPr>
          <w:rFonts w:ascii="Arial" w:hAnsi="Arial" w:cs="Arial"/>
        </w:rPr>
        <w:t>)</w:t>
      </w:r>
      <w:r>
        <w:rPr>
          <w:rFonts w:ascii="Arial" w:hAnsi="Arial" w:cs="Arial"/>
        </w:rPr>
        <w:t xml:space="preserve">. </w:t>
      </w:r>
    </w:p>
    <w:sectPr w:rsidR="00914960" w:rsidRPr="00287D0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4CDEA" w14:textId="77777777" w:rsidR="00B027C4" w:rsidRDefault="00B027C4" w:rsidP="00BF6874">
      <w:pPr>
        <w:spacing w:after="0" w:line="240" w:lineRule="auto"/>
      </w:pPr>
      <w:r>
        <w:separator/>
      </w:r>
    </w:p>
  </w:endnote>
  <w:endnote w:type="continuationSeparator" w:id="0">
    <w:p w14:paraId="335818A1" w14:textId="77777777" w:rsidR="00B027C4" w:rsidRDefault="00B027C4" w:rsidP="00BF68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2628902"/>
      <w:docPartObj>
        <w:docPartGallery w:val="Page Numbers (Bottom of Page)"/>
        <w:docPartUnique/>
      </w:docPartObj>
    </w:sdtPr>
    <w:sdtEndPr>
      <w:rPr>
        <w:color w:val="7F7F7F" w:themeColor="background1" w:themeShade="7F"/>
        <w:spacing w:val="60"/>
      </w:rPr>
    </w:sdtEndPr>
    <w:sdtContent>
      <w:p w14:paraId="361E134B" w14:textId="61D64695" w:rsidR="00BF6874" w:rsidRDefault="00BF687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7C2A98F" w14:textId="77777777" w:rsidR="00BF6874" w:rsidRDefault="00BF68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8C9CD" w14:textId="77777777" w:rsidR="00B027C4" w:rsidRDefault="00B027C4" w:rsidP="00BF6874">
      <w:pPr>
        <w:spacing w:after="0" w:line="240" w:lineRule="auto"/>
      </w:pPr>
      <w:r>
        <w:separator/>
      </w:r>
    </w:p>
  </w:footnote>
  <w:footnote w:type="continuationSeparator" w:id="0">
    <w:p w14:paraId="347D1698" w14:textId="77777777" w:rsidR="00B027C4" w:rsidRDefault="00B027C4" w:rsidP="00BF687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2B7"/>
    <w:rsid w:val="00013ED7"/>
    <w:rsid w:val="001B50B3"/>
    <w:rsid w:val="002227D8"/>
    <w:rsid w:val="00287D0E"/>
    <w:rsid w:val="005065DD"/>
    <w:rsid w:val="00754175"/>
    <w:rsid w:val="007B72B7"/>
    <w:rsid w:val="007C6F9E"/>
    <w:rsid w:val="007F083F"/>
    <w:rsid w:val="00874F1D"/>
    <w:rsid w:val="008931A7"/>
    <w:rsid w:val="008A4A91"/>
    <w:rsid w:val="00914960"/>
    <w:rsid w:val="00A24ADF"/>
    <w:rsid w:val="00A30C62"/>
    <w:rsid w:val="00A4689F"/>
    <w:rsid w:val="00A72F05"/>
    <w:rsid w:val="00AF42E0"/>
    <w:rsid w:val="00B027C4"/>
    <w:rsid w:val="00BD07AE"/>
    <w:rsid w:val="00BF6874"/>
    <w:rsid w:val="00C303C5"/>
    <w:rsid w:val="00C84C5F"/>
    <w:rsid w:val="00C94984"/>
    <w:rsid w:val="00CE2743"/>
    <w:rsid w:val="00DA77A6"/>
    <w:rsid w:val="00E27ADF"/>
    <w:rsid w:val="00E81E7A"/>
    <w:rsid w:val="00EF05A1"/>
    <w:rsid w:val="00F11840"/>
    <w:rsid w:val="00F675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41704"/>
  <w15:chartTrackingRefBased/>
  <w15:docId w15:val="{0062480A-C18A-4DAC-A49A-3241465F5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4960"/>
    <w:rPr>
      <w:color w:val="0563C1" w:themeColor="hyperlink"/>
      <w:u w:val="single"/>
    </w:rPr>
  </w:style>
  <w:style w:type="character" w:styleId="UnresolvedMention">
    <w:name w:val="Unresolved Mention"/>
    <w:basedOn w:val="DefaultParagraphFont"/>
    <w:uiPriority w:val="99"/>
    <w:semiHidden/>
    <w:unhideWhenUsed/>
    <w:rsid w:val="00914960"/>
    <w:rPr>
      <w:color w:val="605E5C"/>
      <w:shd w:val="clear" w:color="auto" w:fill="E1DFDD"/>
    </w:rPr>
  </w:style>
  <w:style w:type="paragraph" w:styleId="Header">
    <w:name w:val="header"/>
    <w:basedOn w:val="Normal"/>
    <w:link w:val="HeaderChar"/>
    <w:uiPriority w:val="99"/>
    <w:unhideWhenUsed/>
    <w:rsid w:val="00BF68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874"/>
  </w:style>
  <w:style w:type="paragraph" w:styleId="Footer">
    <w:name w:val="footer"/>
    <w:basedOn w:val="Normal"/>
    <w:link w:val="FooterChar"/>
    <w:uiPriority w:val="99"/>
    <w:unhideWhenUsed/>
    <w:rsid w:val="00BF68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8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statistics/1130331/e-learning-market-size-segment-worldwide/" TargetMode="Externa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the-learning-agency-lab.com/the-learning-curve/learning-by-do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1680</TotalTime>
  <Pages>6</Pages>
  <Words>966</Words>
  <Characters>5511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Andreea-Mihaela Patrasc (Student)</dc:creator>
  <cp:keywords/>
  <dc:description/>
  <cp:lastModifiedBy>Andreea-Mihaela Patrasc (Student)</cp:lastModifiedBy>
  <cp:revision>16</cp:revision>
  <dcterms:created xsi:type="dcterms:W3CDTF">2021-04-11T08:28:00Z</dcterms:created>
  <dcterms:modified xsi:type="dcterms:W3CDTF">2021-04-21T12:40:00Z</dcterms:modified>
</cp:coreProperties>
</file>