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b/>
          <w:color w:val="5B9BD5" w:themeColor="accent1"/>
          <w:lang w:val="en-GB"/>
        </w:rPr>
        <w:id w:val="83806375"/>
        <w:docPartObj>
          <w:docPartGallery w:val="Cover Pages"/>
          <w:docPartUnique/>
        </w:docPartObj>
      </w:sdtPr>
      <w:sdtEndPr>
        <w:rPr>
          <w:color w:val="auto"/>
        </w:rPr>
      </w:sdtEndPr>
      <w:sdtContent>
        <w:p w:rsidR="00D16195" w:rsidRPr="00D16195" w:rsidRDefault="00D16195">
          <w:pPr>
            <w:pStyle w:val="NoSpacing"/>
            <w:spacing w:before="1540" w:after="240"/>
            <w:jc w:val="center"/>
            <w:rPr>
              <w:b/>
              <w:color w:val="5B9BD5" w:themeColor="accent1"/>
            </w:rPr>
          </w:pPr>
          <w:r w:rsidRPr="00D16195">
            <w:rPr>
              <w:b/>
              <w:noProof/>
              <w:color w:val="5B9BD5" w:themeColor="accent1"/>
            </w:rPr>
            <w:drawing>
              <wp:inline distT="0" distB="0" distL="0" distR="0" wp14:anchorId="4DBB3440" wp14:editId="18170B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5B9BD5" w:themeColor="accent1"/>
              <w:sz w:val="72"/>
              <w:szCs w:val="72"/>
            </w:rPr>
            <w:alias w:val="Title"/>
            <w:tag w:val=""/>
            <w:id w:val="1735040861"/>
            <w:placeholder>
              <w:docPart w:val="396ECA4BB04749B3A3E65C8BBABFF1CF"/>
            </w:placeholder>
            <w:dataBinding w:prefixMappings="xmlns:ns0='http://purl.org/dc/elements/1.1/' xmlns:ns1='http://schemas.openxmlformats.org/package/2006/metadata/core-properties' " w:xpath="/ns1:coreProperties[1]/ns0:title[1]" w:storeItemID="{6C3C8BC8-F283-45AE-878A-BAB7291924A1}"/>
            <w:text/>
          </w:sdtPr>
          <w:sdtEndPr/>
          <w:sdtContent>
            <w:p w:rsidR="00D16195" w:rsidRPr="00D16195" w:rsidRDefault="00D1619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5B9BD5" w:themeColor="accent1"/>
                  <w:sz w:val="80"/>
                  <w:szCs w:val="80"/>
                </w:rPr>
              </w:pPr>
              <w:r w:rsidRPr="00D16195">
                <w:rPr>
                  <w:rFonts w:asciiTheme="majorHAnsi" w:eastAsiaTheme="majorEastAsia" w:hAnsiTheme="majorHAnsi" w:cstheme="majorBidi"/>
                  <w:b/>
                  <w:caps/>
                  <w:color w:val="5B9BD5" w:themeColor="accent1"/>
                  <w:sz w:val="72"/>
                  <w:szCs w:val="72"/>
                </w:rPr>
                <w:t>Development of innovative product OR unique service proposition</w:t>
              </w:r>
            </w:p>
          </w:sdtContent>
        </w:sdt>
        <w:sdt>
          <w:sdtPr>
            <w:rPr>
              <w:b/>
              <w:color w:val="5B9BD5" w:themeColor="accent1"/>
              <w:sz w:val="28"/>
              <w:szCs w:val="28"/>
            </w:rPr>
            <w:alias w:val="Subtitle"/>
            <w:tag w:val=""/>
            <w:id w:val="328029620"/>
            <w:placeholder>
              <w:docPart w:val="066CBE5C6B644BEC89AB680BCE44229E"/>
            </w:placeholder>
            <w:dataBinding w:prefixMappings="xmlns:ns0='http://purl.org/dc/elements/1.1/' xmlns:ns1='http://schemas.openxmlformats.org/package/2006/metadata/core-properties' " w:xpath="/ns1:coreProperties[1]/ns0:subject[1]" w:storeItemID="{6C3C8BC8-F283-45AE-878A-BAB7291924A1}"/>
            <w:text/>
          </w:sdtPr>
          <w:sdtEndPr/>
          <w:sdtContent>
            <w:p w:rsidR="00D16195" w:rsidRPr="00D16195" w:rsidRDefault="00D16195">
              <w:pPr>
                <w:pStyle w:val="NoSpacing"/>
                <w:jc w:val="center"/>
                <w:rPr>
                  <w:b/>
                  <w:color w:val="5B9BD5" w:themeColor="accent1"/>
                  <w:sz w:val="28"/>
                  <w:szCs w:val="28"/>
                </w:rPr>
              </w:pPr>
              <w:r>
                <w:rPr>
                  <w:b/>
                  <w:color w:val="5B9BD5" w:themeColor="accent1"/>
                  <w:sz w:val="28"/>
                  <w:szCs w:val="28"/>
                </w:rPr>
                <w:t>Report</w:t>
              </w:r>
            </w:p>
          </w:sdtContent>
        </w:sdt>
        <w:p w:rsidR="00D16195" w:rsidRPr="00D16195" w:rsidRDefault="00D16195">
          <w:pPr>
            <w:pStyle w:val="NoSpacing"/>
            <w:spacing w:before="480"/>
            <w:jc w:val="center"/>
            <w:rPr>
              <w:b/>
              <w:color w:val="5B9BD5" w:themeColor="accent1"/>
            </w:rPr>
          </w:pPr>
          <w:r w:rsidRPr="00D16195">
            <w:rPr>
              <w:b/>
              <w:noProof/>
              <w:color w:val="5B9BD5" w:themeColor="accent1"/>
            </w:rPr>
            <w:drawing>
              <wp:inline distT="0" distB="0" distL="0" distR="0" wp14:anchorId="21D05EFB" wp14:editId="06A26DF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16195" w:rsidRPr="00D16195" w:rsidRDefault="00FD6324">
          <w:pPr>
            <w:spacing w:before="0" w:after="160" w:line="259" w:lineRule="auto"/>
            <w:jc w:val="left"/>
            <w:rPr>
              <w:b/>
            </w:rPr>
          </w:pPr>
          <w:r>
            <w:rPr>
              <w:b/>
              <w:noProof/>
              <w:lang w:val="en-US"/>
            </w:rPr>
            <mc:AlternateContent>
              <mc:Choice Requires="wps">
                <w:drawing>
                  <wp:anchor distT="0" distB="0" distL="114300" distR="114300" simplePos="0" relativeHeight="251659264" behindDoc="0" locked="0" layoutInCell="1" allowOverlap="1" wp14:anchorId="51D893F5" wp14:editId="74CF32B3">
                    <wp:simplePos x="0" y="0"/>
                    <wp:positionH relativeFrom="margin">
                      <wp:posOffset>848995</wp:posOffset>
                    </wp:positionH>
                    <wp:positionV relativeFrom="paragraph">
                      <wp:posOffset>440690</wp:posOffset>
                    </wp:positionV>
                    <wp:extent cx="4672965" cy="4105910"/>
                    <wp:effectExtent l="0" t="0" r="13335" b="27940"/>
                    <wp:wrapNone/>
                    <wp:docPr id="1" name="Text Box 1"/>
                    <wp:cNvGraphicFramePr/>
                    <a:graphic xmlns:a="http://schemas.openxmlformats.org/drawingml/2006/main">
                      <a:graphicData uri="http://schemas.microsoft.com/office/word/2010/wordprocessingShape">
                        <wps:wsp>
                          <wps:cNvSpPr txBox="1"/>
                          <wps:spPr>
                            <a:xfrm>
                              <a:off x="0" y="0"/>
                              <a:ext cx="4672965" cy="410591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Student Name:</w:t>
                                </w:r>
                                <w:r w:rsidR="00DE65B0">
                                  <w:rPr>
                                    <w:rFonts w:asciiTheme="majorHAnsi" w:hAnsiTheme="majorHAnsi" w:cstheme="majorHAnsi"/>
                                    <w:b/>
                                    <w:color w:val="2E74B5" w:themeColor="accent1" w:themeShade="BF"/>
                                    <w:sz w:val="28"/>
                                    <w:szCs w:val="28"/>
                                  </w:rPr>
                                  <w:t xml:space="preserve"> </w:t>
                                </w:r>
                                <w:proofErr w:type="spellStart"/>
                                <w:r w:rsidR="00DE65B0">
                                  <w:rPr>
                                    <w:rFonts w:asciiTheme="majorHAnsi" w:hAnsiTheme="majorHAnsi" w:cstheme="majorHAnsi"/>
                                    <w:b/>
                                    <w:color w:val="2E74B5" w:themeColor="accent1" w:themeShade="BF"/>
                                    <w:sz w:val="28"/>
                                    <w:szCs w:val="28"/>
                                  </w:rPr>
                                  <w:t>Vania</w:t>
                                </w:r>
                                <w:proofErr w:type="spellEnd"/>
                                <w:r w:rsidR="00DE65B0">
                                  <w:rPr>
                                    <w:rFonts w:asciiTheme="majorHAnsi" w:hAnsiTheme="majorHAnsi" w:cstheme="majorHAnsi"/>
                                    <w:b/>
                                    <w:color w:val="2E74B5" w:themeColor="accent1" w:themeShade="BF"/>
                                    <w:sz w:val="28"/>
                                    <w:szCs w:val="28"/>
                                  </w:rPr>
                                  <w:t xml:space="preserve"> </w:t>
                                </w:r>
                                <w:proofErr w:type="spellStart"/>
                                <w:r w:rsidR="00DE65B0">
                                  <w:rPr>
                                    <w:rFonts w:asciiTheme="majorHAnsi" w:hAnsiTheme="majorHAnsi" w:cstheme="majorHAnsi"/>
                                    <w:b/>
                                    <w:color w:val="2E74B5" w:themeColor="accent1" w:themeShade="BF"/>
                                    <w:sz w:val="28"/>
                                    <w:szCs w:val="28"/>
                                  </w:rPr>
                                  <w:t>Genine</w:t>
                                </w:r>
                                <w:proofErr w:type="spellEnd"/>
                                <w:r w:rsidR="00DE65B0">
                                  <w:rPr>
                                    <w:rFonts w:asciiTheme="majorHAnsi" w:hAnsiTheme="majorHAnsi" w:cstheme="majorHAnsi"/>
                                    <w:b/>
                                    <w:color w:val="2E74B5" w:themeColor="accent1" w:themeShade="BF"/>
                                    <w:sz w:val="28"/>
                                    <w:szCs w:val="28"/>
                                  </w:rPr>
                                  <w:t xml:space="preserve"> </w:t>
                                </w:r>
                                <w:proofErr w:type="spellStart"/>
                                <w:r w:rsidR="00DE65B0">
                                  <w:rPr>
                                    <w:rFonts w:asciiTheme="majorHAnsi" w:hAnsiTheme="majorHAnsi" w:cstheme="majorHAnsi"/>
                                    <w:b/>
                                    <w:color w:val="2E74B5" w:themeColor="accent1" w:themeShade="BF"/>
                                    <w:sz w:val="28"/>
                                    <w:szCs w:val="28"/>
                                  </w:rPr>
                                  <w:t>Moura</w:t>
                                </w:r>
                                <w:proofErr w:type="spellEnd"/>
                                <w:r w:rsidR="00DE65B0">
                                  <w:rPr>
                                    <w:rFonts w:asciiTheme="majorHAnsi" w:hAnsiTheme="majorHAnsi" w:cstheme="majorHAnsi"/>
                                    <w:b/>
                                    <w:color w:val="2E74B5" w:themeColor="accent1" w:themeShade="BF"/>
                                    <w:sz w:val="28"/>
                                    <w:szCs w:val="28"/>
                                  </w:rPr>
                                  <w:t xml:space="preserve"> Gomes Barbosa Da Costa </w:t>
                                </w:r>
                              </w:p>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Student ID:</w:t>
                                </w:r>
                                <w:r w:rsidR="00354FF6">
                                  <w:rPr>
                                    <w:rFonts w:asciiTheme="majorHAnsi" w:hAnsiTheme="majorHAnsi" w:cstheme="majorHAnsi"/>
                                    <w:b/>
                                    <w:color w:val="2E74B5" w:themeColor="accent1" w:themeShade="BF"/>
                                    <w:sz w:val="28"/>
                                    <w:szCs w:val="28"/>
                                  </w:rPr>
                                  <w:t xml:space="preserve"> 2030889</w:t>
                                </w:r>
                              </w:p>
                              <w:p w:rsidR="00D16195" w:rsidRDefault="00B821B0"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Module Name</w:t>
                                </w:r>
                                <w:r w:rsidR="00D16195" w:rsidRPr="00D16195">
                                  <w:rPr>
                                    <w:rFonts w:asciiTheme="majorHAnsi" w:hAnsiTheme="majorHAnsi" w:cstheme="majorHAnsi"/>
                                    <w:b/>
                                    <w:color w:val="2E74B5" w:themeColor="accent1" w:themeShade="BF"/>
                                    <w:sz w:val="28"/>
                                    <w:szCs w:val="28"/>
                                  </w:rPr>
                                  <w:t>:</w:t>
                                </w:r>
                                <w:r w:rsidR="00354FF6">
                                  <w:rPr>
                                    <w:rFonts w:asciiTheme="majorHAnsi" w:hAnsiTheme="majorHAnsi" w:cstheme="majorHAnsi"/>
                                    <w:b/>
                                    <w:color w:val="2E74B5" w:themeColor="accent1" w:themeShade="BF"/>
                                    <w:sz w:val="28"/>
                                    <w:szCs w:val="28"/>
                                  </w:rPr>
                                  <w:t xml:space="preserve"> Developing innovation and Creativity for Businesses Advantage </w:t>
                                </w:r>
                              </w:p>
                              <w:p w:rsidR="008B4A14" w:rsidRPr="00D16195" w:rsidRDefault="008B4A14"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 xml:space="preserve">Module Code: BMSW6102 </w:t>
                                </w:r>
                              </w:p>
                              <w:p w:rsidR="00D16195" w:rsidRPr="00D16195" w:rsidRDefault="00C34898"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 xml:space="preserve">Leather: Charles </w:t>
                                </w:r>
                                <w:proofErr w:type="spellStart"/>
                                <w:r>
                                  <w:rPr>
                                    <w:rFonts w:asciiTheme="majorHAnsi" w:hAnsiTheme="majorHAnsi" w:cstheme="majorHAnsi"/>
                                    <w:b/>
                                    <w:color w:val="2E74B5" w:themeColor="accent1" w:themeShade="BF"/>
                                    <w:sz w:val="28"/>
                                    <w:szCs w:val="28"/>
                                  </w:rPr>
                                  <w:t>Nwaogwugwu</w:t>
                                </w:r>
                                <w:proofErr w:type="spellEnd"/>
                                <w:r>
                                  <w:rPr>
                                    <w:rFonts w:asciiTheme="majorHAnsi" w:hAnsiTheme="majorHAnsi" w:cstheme="majorHAnsi"/>
                                    <w:b/>
                                    <w:color w:val="2E74B5" w:themeColor="accent1" w:themeShade="BF"/>
                                    <w:sz w:val="28"/>
                                    <w:szCs w:val="28"/>
                                  </w:rPr>
                                  <w:t xml:space="preserve"> </w:t>
                                </w:r>
                              </w:p>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Date:</w:t>
                                </w:r>
                                <w:r w:rsidR="00484B23">
                                  <w:rPr>
                                    <w:rFonts w:asciiTheme="majorHAnsi" w:hAnsiTheme="majorHAnsi" w:cstheme="majorHAnsi"/>
                                    <w:b/>
                                    <w:color w:val="2E74B5" w:themeColor="accent1" w:themeShade="BF"/>
                                    <w:sz w:val="28"/>
                                    <w:szCs w:val="28"/>
                                  </w:rPr>
                                  <w:t xml:space="preserve"> </w:t>
                                </w:r>
                                <w:r w:rsidR="0043364F">
                                  <w:rPr>
                                    <w:rFonts w:asciiTheme="majorHAnsi" w:hAnsiTheme="majorHAnsi" w:cstheme="majorHAnsi"/>
                                    <w:b/>
                                    <w:color w:val="2E74B5" w:themeColor="accent1" w:themeShade="BF"/>
                                    <w:sz w:val="28"/>
                                    <w:szCs w:val="28"/>
                                  </w:rPr>
                                  <w:t>23/08/2024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D893F5" id="_x0000_t202" coordsize="21600,21600" o:spt="202" path="m,l,21600r21600,l21600,xe">
                    <v:stroke joinstyle="miter"/>
                    <v:path gradientshapeok="t" o:connecttype="rect"/>
                  </v:shapetype>
                  <v:shape id="Text Box 1" o:spid="_x0000_s1026" type="#_x0000_t202" style="position:absolute;margin-left:66.85pt;margin-top:34.7pt;width:367.95pt;height:32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5qkQIAALMFAAAOAAAAZHJzL2Uyb0RvYy54bWysVEtvGyEQvlfqf0Dcm7Vd22ksryM3UapK&#10;URI1qXLGLNiowFDA3nV/fQZ2/UjqS6pedoH55vXNY3rZGE02wgcFtqT9sx4lwnKolF2W9OfTzacv&#10;lITIbMU0WFHSrQj0cvbxw7R2EzGAFehKeIJGbJjUrqSrGN2kKAJfCcPCGThhUSjBGxbx6pdF5VmN&#10;1o0uBr3euKjBV84DFyHg63UrpLNsX0rB472UQUSiS4qxxfz1+btI32I2ZZOlZ26leBcG+4coDFMW&#10;ne5NXbPIyNqrv0wZxT0EkPGMgylASsVFzgGz6ffeZPO4Yk7kXJCc4PY0hf9nlt9tHjxRFdaOEssM&#10;luhJNJF8hYb0Ezu1CxMEPTqExQafE7J7D/iYkm6kN+mP6RCUI8/bPbfJGMfH4fh8cDEeUcJRNuz3&#10;Rhf9zH5xUHc+xG8CDEmHknosXuaUbW5DRJcI3UGStwBaVTdK63xJDSOutCcbhqXWMQeJGq9Q2pK6&#10;pOPPo142/EqWW+5gYbE8YQHtaZvcidxaXViJopaKfIpbLRJG2x9CIrWZkRMxMs6F3ceZ0QklMaP3&#10;KHb4Q1TvUW7zQI3sGWzcKxtlwbcsvaa2+rUjRrZ4LMxR3ukYm0XTtcgCqi12jod28oLjNwqre8tC&#10;fGAeRw2bBddHvMeP1IDVge5EyQr8n1PvCY8TgFJKahzdkobfa+YFJfq7xdm46A+HadbzZTg6H+DF&#10;H0sWxxK7NleALYP9j9HlY8JHvTtKD+YZt8w8eUURsxx9lzTujlexXSi4pbiYzzMIp9uxeGsfHU+m&#10;E72pd5+aZ+Zd1+ARZ+MOdkPOJm/6vMUmTQvzdQSp8hAkgltWO+JxM+TZ6LZYWj3H94w67NrZCwAA&#10;AP//AwBQSwMEFAAGAAgAAAAhAE/HnuvfAAAACgEAAA8AAABkcnMvZG93bnJldi54bWxMj0FLw0AQ&#10;he+C/2EZwZvd1IRtGrMpQRFBC2L14m2aHZNgdjZkt236711PenzMx3vflJvZDuJIk+8da1guEhDE&#10;jTM9txo+3h9vchA+IBscHJOGM3nYVJcXJRbGnfiNjrvQiljCvkANXQhjIaVvOrLoF24kjrcvN1kM&#10;MU6tNBOeYrkd5G2SKGmx57jQ4Uj3HTXfu4PV8Jx94kMaXugceH6t66d8zPxW6+urub4DEWgOfzD8&#10;6kd1qKLT3h3YeDHEnKariGpQ6wxEBHK1ViD2GlZLlYCsSvn/heoHAAD//wMAUEsBAi0AFAAGAAgA&#10;AAAhALaDOJL+AAAA4QEAABMAAAAAAAAAAAAAAAAAAAAAAFtDb250ZW50X1R5cGVzXS54bWxQSwEC&#10;LQAUAAYACAAAACEAOP0h/9YAAACUAQAACwAAAAAAAAAAAAAAAAAvAQAAX3JlbHMvLnJlbHNQSwEC&#10;LQAUAAYACAAAACEACm2eapECAACzBQAADgAAAAAAAAAAAAAAAAAuAgAAZHJzL2Uyb0RvYy54bWxQ&#10;SwECLQAUAAYACAAAACEAT8ee698AAAAKAQAADwAAAAAAAAAAAAAAAADrBAAAZHJzL2Rvd25yZXYu&#10;eG1sUEsFBgAAAAAEAAQA8wAAAPcFAAAAAA==&#10;" fillcolor="white [3201]" strokecolor="white [3212]" strokeweight=".5pt">
                    <v:textbox>
                      <w:txbxContent>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Student Name:</w:t>
                          </w:r>
                          <w:r w:rsidR="00DE65B0">
                            <w:rPr>
                              <w:rFonts w:asciiTheme="majorHAnsi" w:hAnsiTheme="majorHAnsi" w:cstheme="majorHAnsi"/>
                              <w:b/>
                              <w:color w:val="2E74B5" w:themeColor="accent1" w:themeShade="BF"/>
                              <w:sz w:val="28"/>
                              <w:szCs w:val="28"/>
                            </w:rPr>
                            <w:t xml:space="preserve"> Vania Genine Moura Gomes Barbosa Da Costa </w:t>
                          </w:r>
                        </w:p>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Student ID:</w:t>
                          </w:r>
                          <w:r w:rsidR="00354FF6">
                            <w:rPr>
                              <w:rFonts w:asciiTheme="majorHAnsi" w:hAnsiTheme="majorHAnsi" w:cstheme="majorHAnsi"/>
                              <w:b/>
                              <w:color w:val="2E74B5" w:themeColor="accent1" w:themeShade="BF"/>
                              <w:sz w:val="28"/>
                              <w:szCs w:val="28"/>
                            </w:rPr>
                            <w:t xml:space="preserve"> 2030889</w:t>
                          </w:r>
                        </w:p>
                        <w:p w:rsidR="00D16195" w:rsidRDefault="00B821B0"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Module Name</w:t>
                          </w:r>
                          <w:r w:rsidR="00D16195" w:rsidRPr="00D16195">
                            <w:rPr>
                              <w:rFonts w:asciiTheme="majorHAnsi" w:hAnsiTheme="majorHAnsi" w:cstheme="majorHAnsi"/>
                              <w:b/>
                              <w:color w:val="2E74B5" w:themeColor="accent1" w:themeShade="BF"/>
                              <w:sz w:val="28"/>
                              <w:szCs w:val="28"/>
                            </w:rPr>
                            <w:t>:</w:t>
                          </w:r>
                          <w:r w:rsidR="00354FF6">
                            <w:rPr>
                              <w:rFonts w:asciiTheme="majorHAnsi" w:hAnsiTheme="majorHAnsi" w:cstheme="majorHAnsi"/>
                              <w:b/>
                              <w:color w:val="2E74B5" w:themeColor="accent1" w:themeShade="BF"/>
                              <w:sz w:val="28"/>
                              <w:szCs w:val="28"/>
                            </w:rPr>
                            <w:t xml:space="preserve"> Developing innovation and Creativity for Businesses Advantage </w:t>
                          </w:r>
                        </w:p>
                        <w:p w:rsidR="008B4A14" w:rsidRPr="00D16195" w:rsidRDefault="008B4A14"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 xml:space="preserve">Module Code: BMSW6102 </w:t>
                          </w:r>
                        </w:p>
                        <w:p w:rsidR="00D16195" w:rsidRPr="00D16195" w:rsidRDefault="00C34898" w:rsidP="00D16195">
                          <w:pPr>
                            <w:spacing w:line="360" w:lineRule="auto"/>
                            <w:rPr>
                              <w:rFonts w:asciiTheme="majorHAnsi" w:hAnsiTheme="majorHAnsi" w:cstheme="majorHAnsi"/>
                              <w:b/>
                              <w:color w:val="2E74B5" w:themeColor="accent1" w:themeShade="BF"/>
                              <w:sz w:val="28"/>
                              <w:szCs w:val="28"/>
                            </w:rPr>
                          </w:pPr>
                          <w:r>
                            <w:rPr>
                              <w:rFonts w:asciiTheme="majorHAnsi" w:hAnsiTheme="majorHAnsi" w:cstheme="majorHAnsi"/>
                              <w:b/>
                              <w:color w:val="2E74B5" w:themeColor="accent1" w:themeShade="BF"/>
                              <w:sz w:val="28"/>
                              <w:szCs w:val="28"/>
                            </w:rPr>
                            <w:t xml:space="preserve">Leather: Charles Nwaogwugwu </w:t>
                          </w:r>
                        </w:p>
                        <w:p w:rsidR="00D16195" w:rsidRPr="00D16195" w:rsidRDefault="00D16195" w:rsidP="00D16195">
                          <w:pPr>
                            <w:spacing w:line="360" w:lineRule="auto"/>
                            <w:rPr>
                              <w:rFonts w:asciiTheme="majorHAnsi" w:hAnsiTheme="majorHAnsi" w:cstheme="majorHAnsi"/>
                              <w:b/>
                              <w:color w:val="2E74B5" w:themeColor="accent1" w:themeShade="BF"/>
                              <w:sz w:val="28"/>
                              <w:szCs w:val="28"/>
                            </w:rPr>
                          </w:pPr>
                          <w:r w:rsidRPr="00D16195">
                            <w:rPr>
                              <w:rFonts w:asciiTheme="majorHAnsi" w:hAnsiTheme="majorHAnsi" w:cstheme="majorHAnsi"/>
                              <w:b/>
                              <w:color w:val="2E74B5" w:themeColor="accent1" w:themeShade="BF"/>
                              <w:sz w:val="28"/>
                              <w:szCs w:val="28"/>
                            </w:rPr>
                            <w:t>Date:</w:t>
                          </w:r>
                          <w:r w:rsidR="00484B23">
                            <w:rPr>
                              <w:rFonts w:asciiTheme="majorHAnsi" w:hAnsiTheme="majorHAnsi" w:cstheme="majorHAnsi"/>
                              <w:b/>
                              <w:color w:val="2E74B5" w:themeColor="accent1" w:themeShade="BF"/>
                              <w:sz w:val="28"/>
                              <w:szCs w:val="28"/>
                            </w:rPr>
                            <w:t xml:space="preserve"> </w:t>
                          </w:r>
                          <w:r w:rsidR="0043364F">
                            <w:rPr>
                              <w:rFonts w:asciiTheme="majorHAnsi" w:hAnsiTheme="majorHAnsi" w:cstheme="majorHAnsi"/>
                              <w:b/>
                              <w:color w:val="2E74B5" w:themeColor="accent1" w:themeShade="BF"/>
                              <w:sz w:val="28"/>
                              <w:szCs w:val="28"/>
                            </w:rPr>
                            <w:t>23/08/2024</w:t>
                          </w:r>
                        </w:p>
                      </w:txbxContent>
                    </v:textbox>
                    <w10:wrap anchorx="margin"/>
                  </v:shape>
                </w:pict>
              </mc:Fallback>
            </mc:AlternateContent>
          </w:r>
          <w:r w:rsidR="00D16195" w:rsidRPr="00D16195">
            <w:rPr>
              <w:b/>
            </w:rPr>
            <w:br w:type="page"/>
          </w:r>
        </w:p>
      </w:sdtContent>
    </w:sdt>
    <w:sdt>
      <w:sdtPr>
        <w:rPr>
          <w:rFonts w:ascii="Arial" w:eastAsiaTheme="minorHAnsi" w:hAnsi="Arial" w:cstheme="minorBidi"/>
          <w:color w:val="auto"/>
          <w:sz w:val="22"/>
          <w:szCs w:val="22"/>
          <w:lang w:val="en-GB"/>
        </w:rPr>
        <w:id w:val="1657734832"/>
        <w:docPartObj>
          <w:docPartGallery w:val="Table of Contents"/>
          <w:docPartUnique/>
        </w:docPartObj>
      </w:sdtPr>
      <w:sdtEndPr>
        <w:rPr>
          <w:b/>
          <w:bCs/>
          <w:noProof/>
        </w:rPr>
      </w:sdtEndPr>
      <w:sdtContent>
        <w:p w:rsidR="00D16195" w:rsidRPr="00D16195" w:rsidRDefault="00D16195" w:rsidP="00D16195">
          <w:pPr>
            <w:pStyle w:val="TOCHeading"/>
            <w:spacing w:line="360" w:lineRule="auto"/>
            <w:rPr>
              <w:rFonts w:asciiTheme="minorHAnsi" w:hAnsiTheme="minorHAnsi" w:cstheme="minorHAnsi"/>
              <w:b/>
            </w:rPr>
          </w:pPr>
          <w:r w:rsidRPr="00D16195">
            <w:rPr>
              <w:rFonts w:asciiTheme="minorHAnsi" w:hAnsiTheme="minorHAnsi" w:cstheme="minorHAnsi"/>
              <w:b/>
            </w:rPr>
            <w:t>Table of Contents</w:t>
          </w:r>
        </w:p>
        <w:p w:rsidR="00167BC6" w:rsidRDefault="00D16195" w:rsidP="00167BC6">
          <w:pPr>
            <w:pStyle w:val="TOC1"/>
            <w:tabs>
              <w:tab w:val="right" w:leader="dot" w:pos="9350"/>
            </w:tabs>
            <w:spacing w:line="360" w:lineRule="auto"/>
            <w:rPr>
              <w:rFonts w:asciiTheme="minorHAnsi" w:eastAsiaTheme="minorEastAsia" w:hAnsiTheme="minorHAnsi"/>
              <w:noProof/>
              <w:lang w:val="en-US"/>
            </w:rPr>
          </w:pPr>
          <w:r>
            <w:rPr>
              <w:b/>
              <w:bCs/>
              <w:noProof/>
            </w:rPr>
            <w:fldChar w:fldCharType="begin"/>
          </w:r>
          <w:r>
            <w:rPr>
              <w:b/>
              <w:bCs/>
              <w:noProof/>
            </w:rPr>
            <w:instrText xml:space="preserve"> TOC \o "1-3" \h \z \u </w:instrText>
          </w:r>
          <w:r>
            <w:rPr>
              <w:b/>
              <w:bCs/>
              <w:noProof/>
            </w:rPr>
            <w:fldChar w:fldCharType="separate"/>
          </w:r>
          <w:hyperlink w:anchor="_Toc175152529" w:history="1">
            <w:r w:rsidR="00167BC6" w:rsidRPr="00C62A65">
              <w:rPr>
                <w:rStyle w:val="Hyperlink"/>
                <w:noProof/>
              </w:rPr>
              <w:t>Introduction</w:t>
            </w:r>
            <w:r w:rsidR="00167BC6">
              <w:rPr>
                <w:noProof/>
                <w:webHidden/>
              </w:rPr>
              <w:tab/>
            </w:r>
            <w:r w:rsidR="00167BC6">
              <w:rPr>
                <w:noProof/>
                <w:webHidden/>
              </w:rPr>
              <w:fldChar w:fldCharType="begin"/>
            </w:r>
            <w:r w:rsidR="00167BC6">
              <w:rPr>
                <w:noProof/>
                <w:webHidden/>
              </w:rPr>
              <w:instrText xml:space="preserve"> PAGEREF _Toc175152529 \h </w:instrText>
            </w:r>
            <w:r w:rsidR="00167BC6">
              <w:rPr>
                <w:noProof/>
                <w:webHidden/>
              </w:rPr>
            </w:r>
            <w:r w:rsidR="00167BC6">
              <w:rPr>
                <w:noProof/>
                <w:webHidden/>
              </w:rPr>
              <w:fldChar w:fldCharType="separate"/>
            </w:r>
            <w:r w:rsidR="00167BC6">
              <w:rPr>
                <w:noProof/>
                <w:webHidden/>
              </w:rPr>
              <w:t>3</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30" w:history="1">
            <w:r w:rsidR="00167BC6" w:rsidRPr="00C62A65">
              <w:rPr>
                <w:rStyle w:val="Hyperlink"/>
                <w:noProof/>
              </w:rPr>
              <w:t>UniCard: An Innovative Business Proposition</w:t>
            </w:r>
            <w:r w:rsidR="00167BC6">
              <w:rPr>
                <w:noProof/>
                <w:webHidden/>
              </w:rPr>
              <w:tab/>
            </w:r>
            <w:r w:rsidR="00167BC6">
              <w:rPr>
                <w:noProof/>
                <w:webHidden/>
              </w:rPr>
              <w:fldChar w:fldCharType="begin"/>
            </w:r>
            <w:r w:rsidR="00167BC6">
              <w:rPr>
                <w:noProof/>
                <w:webHidden/>
              </w:rPr>
              <w:instrText xml:space="preserve"> PAGEREF _Toc175152530 \h </w:instrText>
            </w:r>
            <w:r w:rsidR="00167BC6">
              <w:rPr>
                <w:noProof/>
                <w:webHidden/>
              </w:rPr>
            </w:r>
            <w:r w:rsidR="00167BC6">
              <w:rPr>
                <w:noProof/>
                <w:webHidden/>
              </w:rPr>
              <w:fldChar w:fldCharType="separate"/>
            </w:r>
            <w:r w:rsidR="00167BC6">
              <w:rPr>
                <w:noProof/>
                <w:webHidden/>
              </w:rPr>
              <w:t>3</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31" w:history="1">
            <w:r w:rsidR="00167BC6" w:rsidRPr="00C62A65">
              <w:rPr>
                <w:rStyle w:val="Hyperlink"/>
                <w:noProof/>
              </w:rPr>
              <w:t>SCAMPER Analysis Adapt</w:t>
            </w:r>
            <w:r w:rsidR="00167BC6">
              <w:rPr>
                <w:noProof/>
                <w:webHidden/>
              </w:rPr>
              <w:tab/>
            </w:r>
            <w:r w:rsidR="00167BC6">
              <w:rPr>
                <w:noProof/>
                <w:webHidden/>
              </w:rPr>
              <w:fldChar w:fldCharType="begin"/>
            </w:r>
            <w:r w:rsidR="00167BC6">
              <w:rPr>
                <w:noProof/>
                <w:webHidden/>
              </w:rPr>
              <w:instrText xml:space="preserve"> PAGEREF _Toc175152531 \h </w:instrText>
            </w:r>
            <w:r w:rsidR="00167BC6">
              <w:rPr>
                <w:noProof/>
                <w:webHidden/>
              </w:rPr>
            </w:r>
            <w:r w:rsidR="00167BC6">
              <w:rPr>
                <w:noProof/>
                <w:webHidden/>
              </w:rPr>
              <w:fldChar w:fldCharType="separate"/>
            </w:r>
            <w:r w:rsidR="00167BC6">
              <w:rPr>
                <w:noProof/>
                <w:webHidden/>
              </w:rPr>
              <w:t>5</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32" w:history="1">
            <w:r w:rsidR="00167BC6" w:rsidRPr="00C62A65">
              <w:rPr>
                <w:rStyle w:val="Hyperlink"/>
                <w:noProof/>
              </w:rPr>
              <w:t>eCommerce Setup for UniCard</w:t>
            </w:r>
            <w:r w:rsidR="00167BC6">
              <w:rPr>
                <w:noProof/>
                <w:webHidden/>
              </w:rPr>
              <w:tab/>
            </w:r>
            <w:r w:rsidR="00167BC6">
              <w:rPr>
                <w:noProof/>
                <w:webHidden/>
              </w:rPr>
              <w:fldChar w:fldCharType="begin"/>
            </w:r>
            <w:r w:rsidR="00167BC6">
              <w:rPr>
                <w:noProof/>
                <w:webHidden/>
              </w:rPr>
              <w:instrText xml:space="preserve"> PAGEREF _Toc175152532 \h </w:instrText>
            </w:r>
            <w:r w:rsidR="00167BC6">
              <w:rPr>
                <w:noProof/>
                <w:webHidden/>
              </w:rPr>
            </w:r>
            <w:r w:rsidR="00167BC6">
              <w:rPr>
                <w:noProof/>
                <w:webHidden/>
              </w:rPr>
              <w:fldChar w:fldCharType="separate"/>
            </w:r>
            <w:r w:rsidR="00167BC6">
              <w:rPr>
                <w:noProof/>
                <w:webHidden/>
              </w:rPr>
              <w:t>5</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33" w:history="1">
            <w:r w:rsidR="00167BC6" w:rsidRPr="00C62A65">
              <w:rPr>
                <w:rStyle w:val="Hyperlink"/>
                <w:noProof/>
              </w:rPr>
              <w:t>SaaS Platforms</w:t>
            </w:r>
            <w:r w:rsidR="00167BC6">
              <w:rPr>
                <w:noProof/>
                <w:webHidden/>
              </w:rPr>
              <w:tab/>
            </w:r>
            <w:r w:rsidR="00167BC6">
              <w:rPr>
                <w:noProof/>
                <w:webHidden/>
              </w:rPr>
              <w:fldChar w:fldCharType="begin"/>
            </w:r>
            <w:r w:rsidR="00167BC6">
              <w:rPr>
                <w:noProof/>
                <w:webHidden/>
              </w:rPr>
              <w:instrText xml:space="preserve"> PAGEREF _Toc175152533 \h </w:instrText>
            </w:r>
            <w:r w:rsidR="00167BC6">
              <w:rPr>
                <w:noProof/>
                <w:webHidden/>
              </w:rPr>
            </w:r>
            <w:r w:rsidR="00167BC6">
              <w:rPr>
                <w:noProof/>
                <w:webHidden/>
              </w:rPr>
              <w:fldChar w:fldCharType="separate"/>
            </w:r>
            <w:r w:rsidR="00167BC6">
              <w:rPr>
                <w:noProof/>
                <w:webHidden/>
              </w:rPr>
              <w:t>6</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34"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Shopify</w:t>
            </w:r>
            <w:r w:rsidR="00167BC6">
              <w:rPr>
                <w:noProof/>
                <w:webHidden/>
              </w:rPr>
              <w:tab/>
            </w:r>
            <w:r w:rsidR="00167BC6">
              <w:rPr>
                <w:noProof/>
                <w:webHidden/>
              </w:rPr>
              <w:fldChar w:fldCharType="begin"/>
            </w:r>
            <w:r w:rsidR="00167BC6">
              <w:rPr>
                <w:noProof/>
                <w:webHidden/>
              </w:rPr>
              <w:instrText xml:space="preserve"> PAGEREF _Toc175152534 \h </w:instrText>
            </w:r>
            <w:r w:rsidR="00167BC6">
              <w:rPr>
                <w:noProof/>
                <w:webHidden/>
              </w:rPr>
            </w:r>
            <w:r w:rsidR="00167BC6">
              <w:rPr>
                <w:noProof/>
                <w:webHidden/>
              </w:rPr>
              <w:fldChar w:fldCharType="separate"/>
            </w:r>
            <w:r w:rsidR="00167BC6">
              <w:rPr>
                <w:noProof/>
                <w:webHidden/>
              </w:rPr>
              <w:t>6</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35"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Leveraging Marketplaces</w:t>
            </w:r>
            <w:r w:rsidR="00167BC6">
              <w:rPr>
                <w:noProof/>
                <w:webHidden/>
              </w:rPr>
              <w:tab/>
            </w:r>
            <w:r w:rsidR="00167BC6">
              <w:rPr>
                <w:noProof/>
                <w:webHidden/>
              </w:rPr>
              <w:fldChar w:fldCharType="begin"/>
            </w:r>
            <w:r w:rsidR="00167BC6">
              <w:rPr>
                <w:noProof/>
                <w:webHidden/>
              </w:rPr>
              <w:instrText xml:space="preserve"> PAGEREF _Toc175152535 \h </w:instrText>
            </w:r>
            <w:r w:rsidR="00167BC6">
              <w:rPr>
                <w:noProof/>
                <w:webHidden/>
              </w:rPr>
            </w:r>
            <w:r w:rsidR="00167BC6">
              <w:rPr>
                <w:noProof/>
                <w:webHidden/>
              </w:rPr>
              <w:fldChar w:fldCharType="separate"/>
            </w:r>
            <w:r w:rsidR="00167BC6">
              <w:rPr>
                <w:noProof/>
                <w:webHidden/>
              </w:rPr>
              <w:t>6</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36"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Creating Content</w:t>
            </w:r>
            <w:r w:rsidR="00167BC6">
              <w:rPr>
                <w:noProof/>
                <w:webHidden/>
              </w:rPr>
              <w:tab/>
            </w:r>
            <w:r w:rsidR="00167BC6">
              <w:rPr>
                <w:noProof/>
                <w:webHidden/>
              </w:rPr>
              <w:fldChar w:fldCharType="begin"/>
            </w:r>
            <w:r w:rsidR="00167BC6">
              <w:rPr>
                <w:noProof/>
                <w:webHidden/>
              </w:rPr>
              <w:instrText xml:space="preserve"> PAGEREF _Toc175152536 \h </w:instrText>
            </w:r>
            <w:r w:rsidR="00167BC6">
              <w:rPr>
                <w:noProof/>
                <w:webHidden/>
              </w:rPr>
            </w:r>
            <w:r w:rsidR="00167BC6">
              <w:rPr>
                <w:noProof/>
                <w:webHidden/>
              </w:rPr>
              <w:fldChar w:fldCharType="separate"/>
            </w:r>
            <w:r w:rsidR="00167BC6">
              <w:rPr>
                <w:noProof/>
                <w:webHidden/>
              </w:rPr>
              <w:t>6</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37"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Payment Services</w:t>
            </w:r>
            <w:r w:rsidR="00167BC6">
              <w:rPr>
                <w:noProof/>
                <w:webHidden/>
              </w:rPr>
              <w:tab/>
            </w:r>
            <w:r w:rsidR="00167BC6">
              <w:rPr>
                <w:noProof/>
                <w:webHidden/>
              </w:rPr>
              <w:fldChar w:fldCharType="begin"/>
            </w:r>
            <w:r w:rsidR="00167BC6">
              <w:rPr>
                <w:noProof/>
                <w:webHidden/>
              </w:rPr>
              <w:instrText xml:space="preserve"> PAGEREF _Toc175152537 \h </w:instrText>
            </w:r>
            <w:r w:rsidR="00167BC6">
              <w:rPr>
                <w:noProof/>
                <w:webHidden/>
              </w:rPr>
            </w:r>
            <w:r w:rsidR="00167BC6">
              <w:rPr>
                <w:noProof/>
                <w:webHidden/>
              </w:rPr>
              <w:fldChar w:fldCharType="separate"/>
            </w:r>
            <w:r w:rsidR="00167BC6">
              <w:rPr>
                <w:noProof/>
                <w:webHidden/>
              </w:rPr>
              <w:t>6</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38"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PCIDSS Compliance</w:t>
            </w:r>
            <w:r w:rsidR="00167BC6">
              <w:rPr>
                <w:noProof/>
                <w:webHidden/>
              </w:rPr>
              <w:tab/>
            </w:r>
            <w:r w:rsidR="00167BC6">
              <w:rPr>
                <w:noProof/>
                <w:webHidden/>
              </w:rPr>
              <w:fldChar w:fldCharType="begin"/>
            </w:r>
            <w:r w:rsidR="00167BC6">
              <w:rPr>
                <w:noProof/>
                <w:webHidden/>
              </w:rPr>
              <w:instrText xml:space="preserve"> PAGEREF _Toc175152538 \h </w:instrText>
            </w:r>
            <w:r w:rsidR="00167BC6">
              <w:rPr>
                <w:noProof/>
                <w:webHidden/>
              </w:rPr>
            </w:r>
            <w:r w:rsidR="00167BC6">
              <w:rPr>
                <w:noProof/>
                <w:webHidden/>
              </w:rPr>
              <w:fldChar w:fldCharType="separate"/>
            </w:r>
            <w:r w:rsidR="00167BC6">
              <w:rPr>
                <w:noProof/>
                <w:webHidden/>
              </w:rPr>
              <w:t>7</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39" w:history="1">
            <w:r w:rsidR="00167BC6" w:rsidRPr="00C62A65">
              <w:rPr>
                <w:rStyle w:val="Hyperlink"/>
                <w:noProof/>
              </w:rPr>
              <w:t>Marketing for UniCard</w:t>
            </w:r>
            <w:r w:rsidR="00167BC6">
              <w:rPr>
                <w:noProof/>
                <w:webHidden/>
              </w:rPr>
              <w:tab/>
            </w:r>
            <w:r w:rsidR="00167BC6">
              <w:rPr>
                <w:noProof/>
                <w:webHidden/>
              </w:rPr>
              <w:fldChar w:fldCharType="begin"/>
            </w:r>
            <w:r w:rsidR="00167BC6">
              <w:rPr>
                <w:noProof/>
                <w:webHidden/>
              </w:rPr>
              <w:instrText xml:space="preserve"> PAGEREF _Toc175152539 \h </w:instrText>
            </w:r>
            <w:r w:rsidR="00167BC6">
              <w:rPr>
                <w:noProof/>
                <w:webHidden/>
              </w:rPr>
            </w:r>
            <w:r w:rsidR="00167BC6">
              <w:rPr>
                <w:noProof/>
                <w:webHidden/>
              </w:rPr>
              <w:fldChar w:fldCharType="separate"/>
            </w:r>
            <w:r w:rsidR="00167BC6">
              <w:rPr>
                <w:noProof/>
                <w:webHidden/>
              </w:rPr>
              <w:t>7</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40" w:history="1">
            <w:r w:rsidR="00167BC6" w:rsidRPr="00C62A65">
              <w:rPr>
                <w:rStyle w:val="Hyperlink"/>
                <w:noProof/>
              </w:rPr>
              <w:t>Target Customers</w:t>
            </w:r>
            <w:r w:rsidR="00167BC6">
              <w:rPr>
                <w:noProof/>
                <w:webHidden/>
              </w:rPr>
              <w:tab/>
            </w:r>
            <w:r w:rsidR="00167BC6">
              <w:rPr>
                <w:noProof/>
                <w:webHidden/>
              </w:rPr>
              <w:fldChar w:fldCharType="begin"/>
            </w:r>
            <w:r w:rsidR="00167BC6">
              <w:rPr>
                <w:noProof/>
                <w:webHidden/>
              </w:rPr>
              <w:instrText xml:space="preserve"> PAGEREF _Toc175152540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41" w:history="1">
            <w:r w:rsidR="00167BC6" w:rsidRPr="00C62A65">
              <w:rPr>
                <w:rStyle w:val="Hyperlink"/>
                <w:noProof/>
              </w:rPr>
              <w:t>Reaching Target Customers</w:t>
            </w:r>
            <w:r w:rsidR="00167BC6">
              <w:rPr>
                <w:noProof/>
                <w:webHidden/>
              </w:rPr>
              <w:tab/>
            </w:r>
            <w:r w:rsidR="00167BC6">
              <w:rPr>
                <w:noProof/>
                <w:webHidden/>
              </w:rPr>
              <w:fldChar w:fldCharType="begin"/>
            </w:r>
            <w:r w:rsidR="00167BC6">
              <w:rPr>
                <w:noProof/>
                <w:webHidden/>
              </w:rPr>
              <w:instrText xml:space="preserve"> PAGEREF _Toc175152541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2"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Social Media</w:t>
            </w:r>
            <w:r w:rsidR="00167BC6">
              <w:rPr>
                <w:noProof/>
                <w:webHidden/>
              </w:rPr>
              <w:tab/>
            </w:r>
            <w:r w:rsidR="00167BC6">
              <w:rPr>
                <w:noProof/>
                <w:webHidden/>
              </w:rPr>
              <w:fldChar w:fldCharType="begin"/>
            </w:r>
            <w:r w:rsidR="00167BC6">
              <w:rPr>
                <w:noProof/>
                <w:webHidden/>
              </w:rPr>
              <w:instrText xml:space="preserve"> PAGEREF _Toc175152542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3"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Paid Search</w:t>
            </w:r>
            <w:r w:rsidR="00167BC6">
              <w:rPr>
                <w:noProof/>
                <w:webHidden/>
              </w:rPr>
              <w:tab/>
            </w:r>
            <w:r w:rsidR="00167BC6">
              <w:rPr>
                <w:noProof/>
                <w:webHidden/>
              </w:rPr>
              <w:fldChar w:fldCharType="begin"/>
            </w:r>
            <w:r w:rsidR="00167BC6">
              <w:rPr>
                <w:noProof/>
                <w:webHidden/>
              </w:rPr>
              <w:instrText xml:space="preserve"> PAGEREF _Toc175152543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4"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Email Marketing</w:t>
            </w:r>
            <w:r w:rsidR="00167BC6">
              <w:rPr>
                <w:noProof/>
                <w:webHidden/>
              </w:rPr>
              <w:tab/>
            </w:r>
            <w:r w:rsidR="00167BC6">
              <w:rPr>
                <w:noProof/>
                <w:webHidden/>
              </w:rPr>
              <w:fldChar w:fldCharType="begin"/>
            </w:r>
            <w:r w:rsidR="00167BC6">
              <w:rPr>
                <w:noProof/>
                <w:webHidden/>
              </w:rPr>
              <w:instrText xml:space="preserve"> PAGEREF _Toc175152544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5"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Content Marketing</w:t>
            </w:r>
            <w:r w:rsidR="00167BC6">
              <w:rPr>
                <w:noProof/>
                <w:webHidden/>
              </w:rPr>
              <w:tab/>
            </w:r>
            <w:r w:rsidR="00167BC6">
              <w:rPr>
                <w:noProof/>
                <w:webHidden/>
              </w:rPr>
              <w:fldChar w:fldCharType="begin"/>
            </w:r>
            <w:r w:rsidR="00167BC6">
              <w:rPr>
                <w:noProof/>
                <w:webHidden/>
              </w:rPr>
              <w:instrText xml:space="preserve"> PAGEREF _Toc175152545 \h </w:instrText>
            </w:r>
            <w:r w:rsidR="00167BC6">
              <w:rPr>
                <w:noProof/>
                <w:webHidden/>
              </w:rPr>
            </w:r>
            <w:r w:rsidR="00167BC6">
              <w:rPr>
                <w:noProof/>
                <w:webHidden/>
              </w:rPr>
              <w:fldChar w:fldCharType="separate"/>
            </w:r>
            <w:r w:rsidR="00167BC6">
              <w:rPr>
                <w:noProof/>
                <w:webHidden/>
              </w:rPr>
              <w:t>8</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6"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Keyword Targeting</w:t>
            </w:r>
            <w:r w:rsidR="00167BC6">
              <w:rPr>
                <w:noProof/>
                <w:webHidden/>
              </w:rPr>
              <w:tab/>
            </w:r>
            <w:r w:rsidR="00167BC6">
              <w:rPr>
                <w:noProof/>
                <w:webHidden/>
              </w:rPr>
              <w:fldChar w:fldCharType="begin"/>
            </w:r>
            <w:r w:rsidR="00167BC6">
              <w:rPr>
                <w:noProof/>
                <w:webHidden/>
              </w:rPr>
              <w:instrText xml:space="preserve"> PAGEREF _Toc175152546 \h </w:instrText>
            </w:r>
            <w:r w:rsidR="00167BC6">
              <w:rPr>
                <w:noProof/>
                <w:webHidden/>
              </w:rPr>
            </w:r>
            <w:r w:rsidR="00167BC6">
              <w:rPr>
                <w:noProof/>
                <w:webHidden/>
              </w:rPr>
              <w:fldChar w:fldCharType="separate"/>
            </w:r>
            <w:r w:rsidR="00167BC6">
              <w:rPr>
                <w:noProof/>
                <w:webHidden/>
              </w:rPr>
              <w:t>9</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7"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Ad Extensions</w:t>
            </w:r>
            <w:r w:rsidR="00167BC6">
              <w:rPr>
                <w:noProof/>
                <w:webHidden/>
              </w:rPr>
              <w:tab/>
            </w:r>
            <w:r w:rsidR="00167BC6">
              <w:rPr>
                <w:noProof/>
                <w:webHidden/>
              </w:rPr>
              <w:fldChar w:fldCharType="begin"/>
            </w:r>
            <w:r w:rsidR="00167BC6">
              <w:rPr>
                <w:noProof/>
                <w:webHidden/>
              </w:rPr>
              <w:instrText xml:space="preserve"> PAGEREF _Toc175152547 \h </w:instrText>
            </w:r>
            <w:r w:rsidR="00167BC6">
              <w:rPr>
                <w:noProof/>
                <w:webHidden/>
              </w:rPr>
            </w:r>
            <w:r w:rsidR="00167BC6">
              <w:rPr>
                <w:noProof/>
                <w:webHidden/>
              </w:rPr>
              <w:fldChar w:fldCharType="separate"/>
            </w:r>
            <w:r w:rsidR="00167BC6">
              <w:rPr>
                <w:noProof/>
                <w:webHidden/>
              </w:rPr>
              <w:t>9</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48"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Remarketing</w:t>
            </w:r>
            <w:r w:rsidR="00167BC6">
              <w:rPr>
                <w:noProof/>
                <w:webHidden/>
              </w:rPr>
              <w:tab/>
            </w:r>
            <w:r w:rsidR="00167BC6">
              <w:rPr>
                <w:noProof/>
                <w:webHidden/>
              </w:rPr>
              <w:fldChar w:fldCharType="begin"/>
            </w:r>
            <w:r w:rsidR="00167BC6">
              <w:rPr>
                <w:noProof/>
                <w:webHidden/>
              </w:rPr>
              <w:instrText xml:space="preserve"> PAGEREF _Toc175152548 \h </w:instrText>
            </w:r>
            <w:r w:rsidR="00167BC6">
              <w:rPr>
                <w:noProof/>
                <w:webHidden/>
              </w:rPr>
            </w:r>
            <w:r w:rsidR="00167BC6">
              <w:rPr>
                <w:noProof/>
                <w:webHidden/>
              </w:rPr>
              <w:fldChar w:fldCharType="separate"/>
            </w:r>
            <w:r w:rsidR="00167BC6">
              <w:rPr>
                <w:noProof/>
                <w:webHidden/>
              </w:rPr>
              <w:t>9</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49" w:history="1">
            <w:r w:rsidR="00167BC6" w:rsidRPr="00C62A65">
              <w:rPr>
                <w:rStyle w:val="Hyperlink"/>
                <w:noProof/>
              </w:rPr>
              <w:t>Privacy and Data Protection for UniCard</w:t>
            </w:r>
            <w:r w:rsidR="00167BC6">
              <w:rPr>
                <w:noProof/>
                <w:webHidden/>
              </w:rPr>
              <w:tab/>
            </w:r>
            <w:r w:rsidR="00167BC6">
              <w:rPr>
                <w:noProof/>
                <w:webHidden/>
              </w:rPr>
              <w:fldChar w:fldCharType="begin"/>
            </w:r>
            <w:r w:rsidR="00167BC6">
              <w:rPr>
                <w:noProof/>
                <w:webHidden/>
              </w:rPr>
              <w:instrText xml:space="preserve"> PAGEREF _Toc175152549 \h </w:instrText>
            </w:r>
            <w:r w:rsidR="00167BC6">
              <w:rPr>
                <w:noProof/>
                <w:webHidden/>
              </w:rPr>
            </w:r>
            <w:r w:rsidR="00167BC6">
              <w:rPr>
                <w:noProof/>
                <w:webHidden/>
              </w:rPr>
              <w:fldChar w:fldCharType="separate"/>
            </w:r>
            <w:r w:rsidR="00167BC6">
              <w:rPr>
                <w:noProof/>
                <w:webHidden/>
              </w:rPr>
              <w:t>9</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0"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Data Minimisation</w:t>
            </w:r>
            <w:r w:rsidR="00167BC6">
              <w:rPr>
                <w:noProof/>
                <w:webHidden/>
              </w:rPr>
              <w:tab/>
            </w:r>
            <w:r w:rsidR="00167BC6">
              <w:rPr>
                <w:noProof/>
                <w:webHidden/>
              </w:rPr>
              <w:fldChar w:fldCharType="begin"/>
            </w:r>
            <w:r w:rsidR="00167BC6">
              <w:rPr>
                <w:noProof/>
                <w:webHidden/>
              </w:rPr>
              <w:instrText xml:space="preserve"> PAGEREF _Toc175152550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1"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Transparency</w:t>
            </w:r>
            <w:r w:rsidR="00167BC6">
              <w:rPr>
                <w:noProof/>
                <w:webHidden/>
              </w:rPr>
              <w:tab/>
            </w:r>
            <w:r w:rsidR="00167BC6">
              <w:rPr>
                <w:noProof/>
                <w:webHidden/>
              </w:rPr>
              <w:fldChar w:fldCharType="begin"/>
            </w:r>
            <w:r w:rsidR="00167BC6">
              <w:rPr>
                <w:noProof/>
                <w:webHidden/>
              </w:rPr>
              <w:instrText xml:space="preserve"> PAGEREF _Toc175152551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2"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Data Subject Rights</w:t>
            </w:r>
            <w:r w:rsidR="00167BC6">
              <w:rPr>
                <w:noProof/>
                <w:webHidden/>
              </w:rPr>
              <w:tab/>
            </w:r>
            <w:r w:rsidR="00167BC6">
              <w:rPr>
                <w:noProof/>
                <w:webHidden/>
              </w:rPr>
              <w:fldChar w:fldCharType="begin"/>
            </w:r>
            <w:r w:rsidR="00167BC6">
              <w:rPr>
                <w:noProof/>
                <w:webHidden/>
              </w:rPr>
              <w:instrText xml:space="preserve"> PAGEREF _Toc175152552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3"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Data Protection Officer (DPO)</w:t>
            </w:r>
            <w:r w:rsidR="00167BC6">
              <w:rPr>
                <w:noProof/>
                <w:webHidden/>
              </w:rPr>
              <w:tab/>
            </w:r>
            <w:r w:rsidR="00167BC6">
              <w:rPr>
                <w:noProof/>
                <w:webHidden/>
              </w:rPr>
              <w:fldChar w:fldCharType="begin"/>
            </w:r>
            <w:r w:rsidR="00167BC6">
              <w:rPr>
                <w:noProof/>
                <w:webHidden/>
              </w:rPr>
              <w:instrText xml:space="preserve"> PAGEREF _Toc175152553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54" w:history="1">
            <w:r w:rsidR="00167BC6" w:rsidRPr="00C62A65">
              <w:rPr>
                <w:rStyle w:val="Hyperlink"/>
                <w:noProof/>
              </w:rPr>
              <w:t>Privacy and Electronic Communication Regulations (PECR)</w:t>
            </w:r>
            <w:r w:rsidR="00167BC6">
              <w:rPr>
                <w:noProof/>
                <w:webHidden/>
              </w:rPr>
              <w:tab/>
            </w:r>
            <w:r w:rsidR="00167BC6">
              <w:rPr>
                <w:noProof/>
                <w:webHidden/>
              </w:rPr>
              <w:fldChar w:fldCharType="begin"/>
            </w:r>
            <w:r w:rsidR="00167BC6">
              <w:rPr>
                <w:noProof/>
                <w:webHidden/>
              </w:rPr>
              <w:instrText xml:space="preserve"> PAGEREF _Toc175152554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5"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Consent for Marketing</w:t>
            </w:r>
            <w:r w:rsidR="00167BC6">
              <w:rPr>
                <w:noProof/>
                <w:webHidden/>
              </w:rPr>
              <w:tab/>
            </w:r>
            <w:r w:rsidR="00167BC6">
              <w:rPr>
                <w:noProof/>
                <w:webHidden/>
              </w:rPr>
              <w:fldChar w:fldCharType="begin"/>
            </w:r>
            <w:r w:rsidR="00167BC6">
              <w:rPr>
                <w:noProof/>
                <w:webHidden/>
              </w:rPr>
              <w:instrText xml:space="preserve"> PAGEREF _Toc175152555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6"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OptOut Facility</w:t>
            </w:r>
            <w:r w:rsidR="00167BC6">
              <w:rPr>
                <w:noProof/>
                <w:webHidden/>
              </w:rPr>
              <w:tab/>
            </w:r>
            <w:r w:rsidR="00167BC6">
              <w:rPr>
                <w:noProof/>
                <w:webHidden/>
              </w:rPr>
              <w:fldChar w:fldCharType="begin"/>
            </w:r>
            <w:r w:rsidR="00167BC6">
              <w:rPr>
                <w:noProof/>
                <w:webHidden/>
              </w:rPr>
              <w:instrText xml:space="preserve"> PAGEREF _Toc175152556 \h </w:instrText>
            </w:r>
            <w:r w:rsidR="00167BC6">
              <w:rPr>
                <w:noProof/>
                <w:webHidden/>
              </w:rPr>
            </w:r>
            <w:r w:rsidR="00167BC6">
              <w:rPr>
                <w:noProof/>
                <w:webHidden/>
              </w:rPr>
              <w:fldChar w:fldCharType="separate"/>
            </w:r>
            <w:r w:rsidR="00167BC6">
              <w:rPr>
                <w:noProof/>
                <w:webHidden/>
              </w:rPr>
              <w:t>10</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7"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Cookie Compliance</w:t>
            </w:r>
            <w:r w:rsidR="00167BC6">
              <w:rPr>
                <w:noProof/>
                <w:webHidden/>
              </w:rPr>
              <w:tab/>
            </w:r>
            <w:r w:rsidR="00167BC6">
              <w:rPr>
                <w:noProof/>
                <w:webHidden/>
              </w:rPr>
              <w:fldChar w:fldCharType="begin"/>
            </w:r>
            <w:r w:rsidR="00167BC6">
              <w:rPr>
                <w:noProof/>
                <w:webHidden/>
              </w:rPr>
              <w:instrText xml:space="preserve"> PAGEREF _Toc175152557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58" w:history="1">
            <w:r w:rsidR="00167BC6" w:rsidRPr="00C62A65">
              <w:rPr>
                <w:rStyle w:val="Hyperlink"/>
                <w:noProof/>
              </w:rPr>
              <w:t>Security Measures</w:t>
            </w:r>
            <w:r w:rsidR="00167BC6">
              <w:rPr>
                <w:noProof/>
                <w:webHidden/>
              </w:rPr>
              <w:tab/>
            </w:r>
            <w:r w:rsidR="00167BC6">
              <w:rPr>
                <w:noProof/>
                <w:webHidden/>
              </w:rPr>
              <w:fldChar w:fldCharType="begin"/>
            </w:r>
            <w:r w:rsidR="00167BC6">
              <w:rPr>
                <w:noProof/>
                <w:webHidden/>
              </w:rPr>
              <w:instrText xml:space="preserve"> PAGEREF _Toc175152558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59"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Secure Access to Cloud Provider</w:t>
            </w:r>
            <w:r w:rsidR="00167BC6">
              <w:rPr>
                <w:noProof/>
                <w:webHidden/>
              </w:rPr>
              <w:tab/>
            </w:r>
            <w:r w:rsidR="00167BC6">
              <w:rPr>
                <w:noProof/>
                <w:webHidden/>
              </w:rPr>
              <w:fldChar w:fldCharType="begin"/>
            </w:r>
            <w:r w:rsidR="00167BC6">
              <w:rPr>
                <w:noProof/>
                <w:webHidden/>
              </w:rPr>
              <w:instrText xml:space="preserve"> PAGEREF _Toc175152559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0"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Default Access and Change Management</w:t>
            </w:r>
            <w:r w:rsidR="00167BC6">
              <w:rPr>
                <w:noProof/>
                <w:webHidden/>
              </w:rPr>
              <w:tab/>
            </w:r>
            <w:r w:rsidR="00167BC6">
              <w:rPr>
                <w:noProof/>
                <w:webHidden/>
              </w:rPr>
              <w:fldChar w:fldCharType="begin"/>
            </w:r>
            <w:r w:rsidR="00167BC6">
              <w:rPr>
                <w:noProof/>
                <w:webHidden/>
              </w:rPr>
              <w:instrText xml:space="preserve"> PAGEREF _Toc175152560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1"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Encryption</w:t>
            </w:r>
            <w:r w:rsidR="00167BC6">
              <w:rPr>
                <w:noProof/>
                <w:webHidden/>
              </w:rPr>
              <w:tab/>
            </w:r>
            <w:r w:rsidR="00167BC6">
              <w:rPr>
                <w:noProof/>
                <w:webHidden/>
              </w:rPr>
              <w:fldChar w:fldCharType="begin"/>
            </w:r>
            <w:r w:rsidR="00167BC6">
              <w:rPr>
                <w:noProof/>
                <w:webHidden/>
              </w:rPr>
              <w:instrText xml:space="preserve"> PAGEREF _Toc175152561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62" w:history="1">
            <w:r w:rsidR="00167BC6" w:rsidRPr="00C62A65">
              <w:rPr>
                <w:rStyle w:val="Hyperlink"/>
                <w:noProof/>
              </w:rPr>
              <w:t>Supporting Data Subject Rights</w:t>
            </w:r>
            <w:r w:rsidR="00167BC6">
              <w:rPr>
                <w:noProof/>
                <w:webHidden/>
              </w:rPr>
              <w:tab/>
            </w:r>
            <w:r w:rsidR="00167BC6">
              <w:rPr>
                <w:noProof/>
                <w:webHidden/>
              </w:rPr>
              <w:fldChar w:fldCharType="begin"/>
            </w:r>
            <w:r w:rsidR="00167BC6">
              <w:rPr>
                <w:noProof/>
                <w:webHidden/>
              </w:rPr>
              <w:instrText xml:space="preserve"> PAGEREF _Toc175152562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3"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Right to Erasure</w:t>
            </w:r>
            <w:r w:rsidR="00167BC6">
              <w:rPr>
                <w:noProof/>
                <w:webHidden/>
              </w:rPr>
              <w:tab/>
            </w:r>
            <w:r w:rsidR="00167BC6">
              <w:rPr>
                <w:noProof/>
                <w:webHidden/>
              </w:rPr>
              <w:fldChar w:fldCharType="begin"/>
            </w:r>
            <w:r w:rsidR="00167BC6">
              <w:rPr>
                <w:noProof/>
                <w:webHidden/>
              </w:rPr>
              <w:instrText xml:space="preserve"> PAGEREF _Toc175152563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4"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Right to Access</w:t>
            </w:r>
            <w:r w:rsidR="00167BC6">
              <w:rPr>
                <w:noProof/>
                <w:webHidden/>
              </w:rPr>
              <w:tab/>
            </w:r>
            <w:r w:rsidR="00167BC6">
              <w:rPr>
                <w:noProof/>
                <w:webHidden/>
              </w:rPr>
              <w:fldChar w:fldCharType="begin"/>
            </w:r>
            <w:r w:rsidR="00167BC6">
              <w:rPr>
                <w:noProof/>
                <w:webHidden/>
              </w:rPr>
              <w:instrText xml:space="preserve"> PAGEREF _Toc175152564 \h </w:instrText>
            </w:r>
            <w:r w:rsidR="00167BC6">
              <w:rPr>
                <w:noProof/>
                <w:webHidden/>
              </w:rPr>
            </w:r>
            <w:r w:rsidR="00167BC6">
              <w:rPr>
                <w:noProof/>
                <w:webHidden/>
              </w:rPr>
              <w:fldChar w:fldCharType="separate"/>
            </w:r>
            <w:r w:rsidR="00167BC6">
              <w:rPr>
                <w:noProof/>
                <w:webHidden/>
              </w:rPr>
              <w:t>11</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5"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Right to Rectification</w:t>
            </w:r>
            <w:r w:rsidR="00167BC6">
              <w:rPr>
                <w:noProof/>
                <w:webHidden/>
              </w:rPr>
              <w:tab/>
            </w:r>
            <w:r w:rsidR="00167BC6">
              <w:rPr>
                <w:noProof/>
                <w:webHidden/>
              </w:rPr>
              <w:fldChar w:fldCharType="begin"/>
            </w:r>
            <w:r w:rsidR="00167BC6">
              <w:rPr>
                <w:noProof/>
                <w:webHidden/>
              </w:rPr>
              <w:instrText xml:space="preserve"> PAGEREF _Toc175152565 \h </w:instrText>
            </w:r>
            <w:r w:rsidR="00167BC6">
              <w:rPr>
                <w:noProof/>
                <w:webHidden/>
              </w:rPr>
            </w:r>
            <w:r w:rsidR="00167BC6">
              <w:rPr>
                <w:noProof/>
                <w:webHidden/>
              </w:rPr>
              <w:fldChar w:fldCharType="separate"/>
            </w:r>
            <w:r w:rsidR="00167BC6">
              <w:rPr>
                <w:noProof/>
                <w:webHidden/>
              </w:rPr>
              <w:t>12</w:t>
            </w:r>
            <w:r w:rsidR="00167BC6">
              <w:rPr>
                <w:noProof/>
                <w:webHidden/>
              </w:rPr>
              <w:fldChar w:fldCharType="end"/>
            </w:r>
          </w:hyperlink>
        </w:p>
        <w:p w:rsidR="00167BC6" w:rsidRDefault="007514E9" w:rsidP="00167BC6">
          <w:pPr>
            <w:pStyle w:val="TOC3"/>
            <w:tabs>
              <w:tab w:val="left" w:pos="880"/>
              <w:tab w:val="right" w:leader="dot" w:pos="9350"/>
            </w:tabs>
            <w:spacing w:line="360" w:lineRule="auto"/>
            <w:rPr>
              <w:rFonts w:asciiTheme="minorHAnsi" w:eastAsiaTheme="minorEastAsia" w:hAnsiTheme="minorHAnsi"/>
              <w:noProof/>
              <w:lang w:val="en-US"/>
            </w:rPr>
          </w:pPr>
          <w:hyperlink w:anchor="_Toc175152566" w:history="1">
            <w:r w:rsidR="00167BC6" w:rsidRPr="00C62A65">
              <w:rPr>
                <w:rStyle w:val="Hyperlink"/>
                <w:rFonts w:ascii="Wingdings" w:hAnsi="Wingdings"/>
                <w:noProof/>
              </w:rPr>
              <w:t></w:t>
            </w:r>
            <w:r w:rsidR="00167BC6">
              <w:rPr>
                <w:rFonts w:asciiTheme="minorHAnsi" w:eastAsiaTheme="minorEastAsia" w:hAnsiTheme="minorHAnsi"/>
                <w:noProof/>
                <w:lang w:val="en-US"/>
              </w:rPr>
              <w:tab/>
            </w:r>
            <w:r w:rsidR="00167BC6" w:rsidRPr="00C62A65">
              <w:rPr>
                <w:rStyle w:val="Hyperlink"/>
                <w:noProof/>
              </w:rPr>
              <w:t>Right to Data Portability</w:t>
            </w:r>
            <w:r w:rsidR="00167BC6">
              <w:rPr>
                <w:noProof/>
                <w:webHidden/>
              </w:rPr>
              <w:tab/>
            </w:r>
            <w:r w:rsidR="00167BC6">
              <w:rPr>
                <w:noProof/>
                <w:webHidden/>
              </w:rPr>
              <w:fldChar w:fldCharType="begin"/>
            </w:r>
            <w:r w:rsidR="00167BC6">
              <w:rPr>
                <w:noProof/>
                <w:webHidden/>
              </w:rPr>
              <w:instrText xml:space="preserve"> PAGEREF _Toc175152566 \h </w:instrText>
            </w:r>
            <w:r w:rsidR="00167BC6">
              <w:rPr>
                <w:noProof/>
                <w:webHidden/>
              </w:rPr>
            </w:r>
            <w:r w:rsidR="00167BC6">
              <w:rPr>
                <w:noProof/>
                <w:webHidden/>
              </w:rPr>
              <w:fldChar w:fldCharType="separate"/>
            </w:r>
            <w:r w:rsidR="00167BC6">
              <w:rPr>
                <w:noProof/>
                <w:webHidden/>
              </w:rPr>
              <w:t>12</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67" w:history="1">
            <w:r w:rsidR="00167BC6" w:rsidRPr="00C62A65">
              <w:rPr>
                <w:rStyle w:val="Hyperlink"/>
                <w:noProof/>
              </w:rPr>
              <w:t>Conclusion</w:t>
            </w:r>
            <w:r w:rsidR="00167BC6">
              <w:rPr>
                <w:noProof/>
                <w:webHidden/>
              </w:rPr>
              <w:tab/>
            </w:r>
            <w:r w:rsidR="00167BC6">
              <w:rPr>
                <w:noProof/>
                <w:webHidden/>
              </w:rPr>
              <w:fldChar w:fldCharType="begin"/>
            </w:r>
            <w:r w:rsidR="00167BC6">
              <w:rPr>
                <w:noProof/>
                <w:webHidden/>
              </w:rPr>
              <w:instrText xml:space="preserve"> PAGEREF _Toc175152567 \h </w:instrText>
            </w:r>
            <w:r w:rsidR="00167BC6">
              <w:rPr>
                <w:noProof/>
                <w:webHidden/>
              </w:rPr>
            </w:r>
            <w:r w:rsidR="00167BC6">
              <w:rPr>
                <w:noProof/>
                <w:webHidden/>
              </w:rPr>
              <w:fldChar w:fldCharType="separate"/>
            </w:r>
            <w:r w:rsidR="00167BC6">
              <w:rPr>
                <w:noProof/>
                <w:webHidden/>
              </w:rPr>
              <w:t>12</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68" w:history="1">
            <w:r w:rsidR="00167BC6" w:rsidRPr="00C62A65">
              <w:rPr>
                <w:rStyle w:val="Hyperlink"/>
                <w:noProof/>
              </w:rPr>
              <w:t>References</w:t>
            </w:r>
            <w:r w:rsidR="00167BC6">
              <w:rPr>
                <w:noProof/>
                <w:webHidden/>
              </w:rPr>
              <w:tab/>
            </w:r>
            <w:r w:rsidR="00167BC6">
              <w:rPr>
                <w:noProof/>
                <w:webHidden/>
              </w:rPr>
              <w:fldChar w:fldCharType="begin"/>
            </w:r>
            <w:r w:rsidR="00167BC6">
              <w:rPr>
                <w:noProof/>
                <w:webHidden/>
              </w:rPr>
              <w:instrText xml:space="preserve"> PAGEREF _Toc175152568 \h </w:instrText>
            </w:r>
            <w:r w:rsidR="00167BC6">
              <w:rPr>
                <w:noProof/>
                <w:webHidden/>
              </w:rPr>
            </w:r>
            <w:r w:rsidR="00167BC6">
              <w:rPr>
                <w:noProof/>
                <w:webHidden/>
              </w:rPr>
              <w:fldChar w:fldCharType="separate"/>
            </w:r>
            <w:r w:rsidR="00167BC6">
              <w:rPr>
                <w:noProof/>
                <w:webHidden/>
              </w:rPr>
              <w:t>14</w:t>
            </w:r>
            <w:r w:rsidR="00167BC6">
              <w:rPr>
                <w:noProof/>
                <w:webHidden/>
              </w:rPr>
              <w:fldChar w:fldCharType="end"/>
            </w:r>
          </w:hyperlink>
        </w:p>
        <w:p w:rsidR="00167BC6" w:rsidRDefault="007514E9" w:rsidP="00167BC6">
          <w:pPr>
            <w:pStyle w:val="TOC1"/>
            <w:tabs>
              <w:tab w:val="right" w:leader="dot" w:pos="9350"/>
            </w:tabs>
            <w:spacing w:line="360" w:lineRule="auto"/>
            <w:rPr>
              <w:rFonts w:asciiTheme="minorHAnsi" w:eastAsiaTheme="minorEastAsia" w:hAnsiTheme="minorHAnsi"/>
              <w:noProof/>
              <w:lang w:val="en-US"/>
            </w:rPr>
          </w:pPr>
          <w:hyperlink w:anchor="_Toc175152569" w:history="1">
            <w:r w:rsidR="00167BC6" w:rsidRPr="00C62A65">
              <w:rPr>
                <w:rStyle w:val="Hyperlink"/>
                <w:noProof/>
              </w:rPr>
              <w:t>Appendix</w:t>
            </w:r>
            <w:r w:rsidR="00167BC6">
              <w:rPr>
                <w:noProof/>
                <w:webHidden/>
              </w:rPr>
              <w:tab/>
            </w:r>
            <w:r w:rsidR="00167BC6">
              <w:rPr>
                <w:noProof/>
                <w:webHidden/>
              </w:rPr>
              <w:fldChar w:fldCharType="begin"/>
            </w:r>
            <w:r w:rsidR="00167BC6">
              <w:rPr>
                <w:noProof/>
                <w:webHidden/>
              </w:rPr>
              <w:instrText xml:space="preserve"> PAGEREF _Toc175152569 \h </w:instrText>
            </w:r>
            <w:r w:rsidR="00167BC6">
              <w:rPr>
                <w:noProof/>
                <w:webHidden/>
              </w:rPr>
            </w:r>
            <w:r w:rsidR="00167BC6">
              <w:rPr>
                <w:noProof/>
                <w:webHidden/>
              </w:rPr>
              <w:fldChar w:fldCharType="separate"/>
            </w:r>
            <w:r w:rsidR="00167BC6">
              <w:rPr>
                <w:noProof/>
                <w:webHidden/>
              </w:rPr>
              <w:t>15</w:t>
            </w:r>
            <w:r w:rsidR="00167BC6">
              <w:rPr>
                <w:noProof/>
                <w:webHidden/>
              </w:rPr>
              <w:fldChar w:fldCharType="end"/>
            </w:r>
          </w:hyperlink>
        </w:p>
        <w:p w:rsidR="00167BC6" w:rsidRDefault="007514E9" w:rsidP="00167BC6">
          <w:pPr>
            <w:pStyle w:val="TOC2"/>
            <w:tabs>
              <w:tab w:val="right" w:leader="dot" w:pos="9350"/>
            </w:tabs>
            <w:spacing w:line="360" w:lineRule="auto"/>
            <w:rPr>
              <w:rFonts w:asciiTheme="minorHAnsi" w:eastAsiaTheme="minorEastAsia" w:hAnsiTheme="minorHAnsi"/>
              <w:noProof/>
              <w:lang w:val="en-US"/>
            </w:rPr>
          </w:pPr>
          <w:hyperlink w:anchor="_Toc175152570" w:history="1">
            <w:r w:rsidR="00167BC6" w:rsidRPr="00C62A65">
              <w:rPr>
                <w:rStyle w:val="Hyperlink"/>
                <w:noProof/>
              </w:rPr>
              <w:t>Presentation</w:t>
            </w:r>
            <w:r w:rsidR="00167BC6">
              <w:rPr>
                <w:noProof/>
                <w:webHidden/>
              </w:rPr>
              <w:tab/>
            </w:r>
            <w:r w:rsidR="00167BC6">
              <w:rPr>
                <w:noProof/>
                <w:webHidden/>
              </w:rPr>
              <w:fldChar w:fldCharType="begin"/>
            </w:r>
            <w:r w:rsidR="00167BC6">
              <w:rPr>
                <w:noProof/>
                <w:webHidden/>
              </w:rPr>
              <w:instrText xml:space="preserve"> PAGEREF _Toc175152570 \h </w:instrText>
            </w:r>
            <w:r w:rsidR="00167BC6">
              <w:rPr>
                <w:noProof/>
                <w:webHidden/>
              </w:rPr>
            </w:r>
            <w:r w:rsidR="00167BC6">
              <w:rPr>
                <w:noProof/>
                <w:webHidden/>
              </w:rPr>
              <w:fldChar w:fldCharType="separate"/>
            </w:r>
            <w:r w:rsidR="00167BC6">
              <w:rPr>
                <w:noProof/>
                <w:webHidden/>
              </w:rPr>
              <w:t>15</w:t>
            </w:r>
            <w:r w:rsidR="00167BC6">
              <w:rPr>
                <w:noProof/>
                <w:webHidden/>
              </w:rPr>
              <w:fldChar w:fldCharType="end"/>
            </w:r>
          </w:hyperlink>
        </w:p>
        <w:p w:rsidR="00D16195" w:rsidRDefault="00D16195">
          <w:r>
            <w:rPr>
              <w:b/>
              <w:bCs/>
              <w:noProof/>
            </w:rPr>
            <w:fldChar w:fldCharType="end"/>
          </w:r>
        </w:p>
      </w:sdtContent>
    </w:sdt>
    <w:p w:rsidR="00167BC6" w:rsidRDefault="00167BC6">
      <w:pPr>
        <w:spacing w:before="0" w:after="160" w:line="259" w:lineRule="auto"/>
        <w:jc w:val="left"/>
        <w:rPr>
          <w:rFonts w:asciiTheme="minorHAnsi" w:eastAsiaTheme="majorEastAsia" w:hAnsiTheme="minorHAnsi" w:cstheme="majorBidi"/>
          <w:b/>
          <w:color w:val="1F4E79" w:themeColor="accent1" w:themeShade="80"/>
          <w:sz w:val="32"/>
          <w:szCs w:val="32"/>
        </w:rPr>
      </w:pPr>
      <w:bookmarkStart w:id="0" w:name="_Toc175152529"/>
      <w:r>
        <w:br w:type="page"/>
      </w:r>
    </w:p>
    <w:p w:rsidR="004916CB" w:rsidRPr="00D16195" w:rsidRDefault="004916CB" w:rsidP="00EF1E1D">
      <w:pPr>
        <w:pStyle w:val="Heading1"/>
      </w:pPr>
      <w:r w:rsidRPr="00D16195">
        <w:t>Introduction</w:t>
      </w:r>
      <w:bookmarkEnd w:id="0"/>
    </w:p>
    <w:p w:rsidR="00EF1E1D" w:rsidRPr="00D16195" w:rsidRDefault="00EF1E1D" w:rsidP="00EF1E1D">
      <w:r w:rsidRPr="00D16195">
        <w:t>The modern wo</w:t>
      </w:r>
      <w:r w:rsidR="000407BF" w:rsidRPr="00D16195">
        <w:t>rld is primarily characteris</w:t>
      </w:r>
      <w:r w:rsidRPr="00D16195">
        <w:t>ed by the active development of information technologies, which has led to profound changes in the business environment and put pressure on companies to actively develop new solutions that would help them to function in this context meaningfully. Many conventional structures of business have become fragile, and difficult to predict for long</w:t>
      </w:r>
      <w:r w:rsidR="00F36844" w:rsidRPr="00D16195">
        <w:t>-</w:t>
      </w:r>
      <w:r w:rsidRPr="00D16195">
        <w:t>term planning since customer demands and technological changes are quickly dynamic. All these Industry giants like Amazon, Tesco</w:t>
      </w:r>
      <w:r w:rsidR="00F36844" w:rsidRPr="00D16195">
        <w:t>,</w:t>
      </w:r>
      <w:r w:rsidRPr="00D16195">
        <w:t xml:space="preserve"> and Netflix have pointed </w:t>
      </w:r>
      <w:r w:rsidR="00F36844" w:rsidRPr="00D16195">
        <w:t xml:space="preserve">out </w:t>
      </w:r>
      <w:r w:rsidRPr="00D16195">
        <w:t>that change management and the ability to harness new technologies can bring customer value addition. This digital disruption is not selective; it affects all sectors starting from retail to entertainment and even finance and health</w:t>
      </w:r>
      <w:r w:rsidR="00AB6732">
        <w:t xml:space="preserve"> (</w:t>
      </w:r>
      <w:proofErr w:type="spellStart"/>
      <w:r w:rsidR="00AB6732">
        <w:t>Hyeon-Wook</w:t>
      </w:r>
      <w:proofErr w:type="spellEnd"/>
      <w:r w:rsidR="00AB6732">
        <w:t xml:space="preserve"> Kim et al., 2022)</w:t>
      </w:r>
      <w:r w:rsidRPr="00D16195">
        <w:t xml:space="preserve">. </w:t>
      </w:r>
    </w:p>
    <w:p w:rsidR="004916CB" w:rsidRPr="00D16195" w:rsidRDefault="00EF1E1D" w:rsidP="00F85524">
      <w:r w:rsidRPr="00D16195">
        <w:t>Therefore, organi</w:t>
      </w:r>
      <w:r w:rsidR="000407BF" w:rsidRPr="00D16195">
        <w:t>s</w:t>
      </w:r>
      <w:r w:rsidRPr="00D16195">
        <w:t xml:space="preserve">ations that manage to adopt digital transformation solutions as a strategic agenda are not only futureproofing themselves for the continuation of the global dynamics, but they are positioning themselves for success. These are some of the key approaches that organisations need to take in order to thrive: Firstly, knowledge of the evolving environment, secondly, reinvention of business strategies and thirdly, anticipation of change. Such an innovation includes </w:t>
      </w:r>
      <w:proofErr w:type="spellStart"/>
      <w:r w:rsidRPr="00D16195">
        <w:t>UniCard</w:t>
      </w:r>
      <w:proofErr w:type="spellEnd"/>
      <w:r w:rsidRPr="00D16195">
        <w:t xml:space="preserve">, a smart card that is used as </w:t>
      </w:r>
      <w:r w:rsidR="00F36844" w:rsidRPr="00D16195">
        <w:t xml:space="preserve">an </w:t>
      </w:r>
      <w:r w:rsidRPr="00D16195">
        <w:t>identification card as well as having credit and debit facilities on the same card. Specifically, authori</w:t>
      </w:r>
      <w:r w:rsidR="000407BF" w:rsidRPr="00D16195">
        <w:t>s</w:t>
      </w:r>
      <w:r w:rsidRPr="00D16195">
        <w:t xml:space="preserve">ing multiple important functions in one card, </w:t>
      </w:r>
      <w:proofErr w:type="spellStart"/>
      <w:r w:rsidRPr="00D16195">
        <w:t>UniCard</w:t>
      </w:r>
      <w:proofErr w:type="spellEnd"/>
      <w:r w:rsidRPr="00D16195">
        <w:t xml:space="preserve"> meets the demand of today’s buyer for a complex card service, ensuring the protection of financial and identification data. This project plan focuses on the creative concept of </w:t>
      </w:r>
      <w:proofErr w:type="spellStart"/>
      <w:r w:rsidRPr="00D16195">
        <w:t>UniCard</w:t>
      </w:r>
      <w:proofErr w:type="spellEnd"/>
      <w:r w:rsidRPr="00D16195">
        <w:t xml:space="preserve"> which will describe its creation, and its stance on </w:t>
      </w:r>
      <w:proofErr w:type="spellStart"/>
      <w:r w:rsidRPr="00D16195">
        <w:t>eCommerce</w:t>
      </w:r>
      <w:proofErr w:type="spellEnd"/>
      <w:r w:rsidRPr="00D16195">
        <w:t>, marketing, and privacy and data protection.</w:t>
      </w:r>
    </w:p>
    <w:p w:rsidR="00EF1E1D" w:rsidRPr="00D16195" w:rsidRDefault="00F85524" w:rsidP="00F85524">
      <w:pPr>
        <w:pStyle w:val="Heading1"/>
      </w:pPr>
      <w:bookmarkStart w:id="1" w:name="_Toc175152530"/>
      <w:proofErr w:type="spellStart"/>
      <w:r w:rsidRPr="00D16195">
        <w:t>UniCard</w:t>
      </w:r>
      <w:proofErr w:type="spellEnd"/>
      <w:r w:rsidRPr="00D16195">
        <w:t xml:space="preserve">: </w:t>
      </w:r>
      <w:r w:rsidR="00311B51" w:rsidRPr="00D16195">
        <w:t>An Innovative Business Proposition</w:t>
      </w:r>
      <w:bookmarkEnd w:id="1"/>
    </w:p>
    <w:p w:rsidR="0060693C" w:rsidRPr="00D16195" w:rsidRDefault="0060693C" w:rsidP="0060693C">
      <w:r w:rsidRPr="00D16195">
        <w:t>The bu</w:t>
      </w:r>
      <w:r w:rsidR="00F85524" w:rsidRPr="00D16195">
        <w:t>siness environment of the 21</w:t>
      </w:r>
      <w:r w:rsidR="00F85524" w:rsidRPr="00D16195">
        <w:rPr>
          <w:vertAlign w:val="superscript"/>
        </w:rPr>
        <w:t>st</w:t>
      </w:r>
      <w:r w:rsidR="00F85524" w:rsidRPr="00D16195">
        <w:t xml:space="preserve"> </w:t>
      </w:r>
      <w:r w:rsidRPr="00D16195">
        <w:t>century has proven to be highly dynamic due to advanced technology and globali</w:t>
      </w:r>
      <w:r w:rsidR="008400A6" w:rsidRPr="00D16195">
        <w:t>s</w:t>
      </w:r>
      <w:r w:rsidRPr="00D16195">
        <w:t>ation, which has called for flexibility and creativity in business operations</w:t>
      </w:r>
      <w:r w:rsidR="00AB6732">
        <w:t xml:space="preserve"> (National Academics, 2024)</w:t>
      </w:r>
      <w:r w:rsidRPr="00D16195">
        <w:t xml:space="preserve">. </w:t>
      </w:r>
      <w:proofErr w:type="spellStart"/>
      <w:r w:rsidRPr="00D16195">
        <w:t>UniCard</w:t>
      </w:r>
      <w:proofErr w:type="spellEnd"/>
      <w:r w:rsidRPr="00D16195">
        <w:t xml:space="preserve"> can be deemed a revolutionary product that may radically change the perception of identity and spending among users. </w:t>
      </w:r>
    </w:p>
    <w:p w:rsidR="00E25F93" w:rsidRPr="00D16195" w:rsidRDefault="0060693C" w:rsidP="0060693C">
      <w:r w:rsidRPr="00D16195">
        <w:t xml:space="preserve">The means by which Pringles introduced its product is what we can describe as The Innovative </w:t>
      </w:r>
      <w:r w:rsidR="00E25F93" w:rsidRPr="00D16195">
        <w:t xml:space="preserve">Product Proposition. </w:t>
      </w:r>
    </w:p>
    <w:p w:rsidR="0060693C" w:rsidRPr="00D16195" w:rsidRDefault="0060693C" w:rsidP="0060693C">
      <w:proofErr w:type="spellStart"/>
      <w:r w:rsidRPr="00D16195">
        <w:t>UniCard</w:t>
      </w:r>
      <w:proofErr w:type="spellEnd"/>
      <w:r w:rsidRPr="00D16195">
        <w:t xml:space="preserve"> is the global terminal that integrates one or more application(s) into a single, secure smart card. It becomes the identity card, credit card, and debit card all in one ensuring that user’s day</w:t>
      </w:r>
      <w:r w:rsidR="00F36844" w:rsidRPr="00D16195">
        <w:t>-to-</w:t>
      </w:r>
      <w:r w:rsidRPr="00D16195">
        <w:t xml:space="preserve">day tasks are made easy with added security. </w:t>
      </w:r>
      <w:proofErr w:type="spellStart"/>
      <w:r w:rsidRPr="00D16195">
        <w:t>UniCard</w:t>
      </w:r>
      <w:proofErr w:type="spellEnd"/>
      <w:r w:rsidRPr="00D16195">
        <w:t xml:space="preserve"> solves the emerging trends of creating unified systems for managing personal finances and identity with these combined functions. </w:t>
      </w:r>
    </w:p>
    <w:p w:rsidR="0060693C" w:rsidRPr="00D16195" w:rsidRDefault="00E25F93" w:rsidP="0060693C">
      <w:r w:rsidRPr="00D16195">
        <w:t xml:space="preserve">Moreover, </w:t>
      </w:r>
      <w:proofErr w:type="spellStart"/>
      <w:r w:rsidR="0060693C" w:rsidRPr="00D16195">
        <w:t>UniCard</w:t>
      </w:r>
      <w:proofErr w:type="spellEnd"/>
      <w:r w:rsidR="0060693C" w:rsidRPr="00D16195">
        <w:t xml:space="preserve"> will address a demand on the part of the formally employed, students, frequent </w:t>
      </w:r>
      <w:proofErr w:type="spellStart"/>
      <w:r w:rsidR="0060693C" w:rsidRPr="00D16195">
        <w:t>travelers</w:t>
      </w:r>
      <w:proofErr w:type="spellEnd"/>
      <w:r w:rsidR="0060693C" w:rsidRPr="00D16195">
        <w:t xml:space="preserve">, gay and lesbian people, and anyone </w:t>
      </w:r>
      <w:r w:rsidR="00F36844" w:rsidRPr="00D16195">
        <w:t>who</w:t>
      </w:r>
      <w:r w:rsidR="0060693C" w:rsidRPr="00D16195">
        <w:t xml:space="preserve"> is always on the move and feels the pinch of carrying and managing plastic money, and other identification documents while on the move. Also, it targets corporate entities and other organi</w:t>
      </w:r>
      <w:r w:rsidR="008400A6" w:rsidRPr="00D16195">
        <w:t>s</w:t>
      </w:r>
      <w:r w:rsidR="0060693C" w:rsidRPr="00D16195">
        <w:t xml:space="preserve">ations, which seek to issue their staff or members a single card that solves multiple functionality issues. </w:t>
      </w:r>
    </w:p>
    <w:p w:rsidR="00FB1893" w:rsidRPr="00D16195" w:rsidRDefault="00FB1893" w:rsidP="00DB1B82">
      <w:proofErr w:type="spellStart"/>
      <w:r w:rsidRPr="00D16195">
        <w:t>U</w:t>
      </w:r>
      <w:r w:rsidR="0060693C" w:rsidRPr="00D16195">
        <w:t>niCard</w:t>
      </w:r>
      <w:proofErr w:type="spellEnd"/>
      <w:r w:rsidR="0060693C" w:rsidRPr="00D16195">
        <w:t xml:space="preserve"> shall be marketed mainly through an e</w:t>
      </w:r>
      <w:r w:rsidR="00F36844" w:rsidRPr="00D16195">
        <w:t>-</w:t>
      </w:r>
      <w:r w:rsidR="0060693C" w:rsidRPr="00D16195">
        <w:t>commerce store using SaaS solutions, such as Shopify, for configuring and administering the sales of the product. Discussed also is how it will expand its market by being listed in markets including market giants such as Amazon and eBay. For card management, personally created mobile applications will be used, which will ‘push’ users with real</w:t>
      </w:r>
      <w:r w:rsidR="00F36844" w:rsidRPr="00D16195">
        <w:t>-</w:t>
      </w:r>
      <w:r w:rsidR="0060693C" w:rsidRPr="00D16195">
        <w:t>time card information and transactions.</w:t>
      </w:r>
      <w:r w:rsidR="00DB1B82" w:rsidRPr="00D16195">
        <w:t xml:space="preserve"> </w:t>
      </w:r>
    </w:p>
    <w:p w:rsidR="00DB1B82" w:rsidRPr="00D16195" w:rsidRDefault="000540F5" w:rsidP="00DB1B82">
      <w:r w:rsidRPr="00D16195">
        <w:t xml:space="preserve">Furthermore, the strategies that would be applicable to sustain innovation for </w:t>
      </w:r>
      <w:proofErr w:type="spellStart"/>
      <w:r w:rsidRPr="00D16195">
        <w:t>UniCard</w:t>
      </w:r>
      <w:proofErr w:type="spellEnd"/>
      <w:r w:rsidRPr="00D16195">
        <w:t xml:space="preserve"> include several categories such as technological developments and the related improvements from the client’s perspective. The features of the card will be updated depending on the feedback from the clients as well as the improvement in technological advancement. Interoperability with banks and tech firms will improve its utility and adoption. Also, aggressive marketing strategies and outstanding customer relations will enhance customer retention and future business.</w:t>
      </w:r>
    </w:p>
    <w:p w:rsidR="00EB70D0" w:rsidRPr="00D16195" w:rsidRDefault="00EB70D0" w:rsidP="00EB70D0">
      <w:r w:rsidRPr="00D16195">
        <w:t>Some of the rivals are multi</w:t>
      </w:r>
      <w:r w:rsidR="003D02B4" w:rsidRPr="00D16195">
        <w:t>-</w:t>
      </w:r>
      <w:r w:rsidRPr="00D16195">
        <w:t xml:space="preserve">application smart cards and </w:t>
      </w:r>
      <w:r w:rsidR="003D02B4" w:rsidRPr="00D16195">
        <w:t>digital</w:t>
      </w:r>
      <w:r w:rsidRPr="00D16195">
        <w:t xml:space="preserve"> wallets such as Apple Pay and Google </w:t>
      </w:r>
      <w:r w:rsidR="00F36844" w:rsidRPr="00D16195">
        <w:t>W</w:t>
      </w:r>
      <w:r w:rsidRPr="00D16195">
        <w:t xml:space="preserve">allet. </w:t>
      </w:r>
    </w:p>
    <w:p w:rsidR="00EB70D0" w:rsidRPr="00D16195" w:rsidRDefault="00EB70D0" w:rsidP="00EB70D0">
      <w:r w:rsidRPr="00D16195">
        <w:t xml:space="preserve">Rivals provide several types of digital, smart payment services, which are usually concentrated on financial </w:t>
      </w:r>
      <w:r w:rsidR="00B93B50" w:rsidRPr="00D16195">
        <w:t xml:space="preserve">operations or identification. </w:t>
      </w:r>
    </w:p>
    <w:p w:rsidR="00EB70D0" w:rsidRPr="00D16195" w:rsidRDefault="00EB70D0" w:rsidP="00EB70D0">
      <w:pPr>
        <w:rPr>
          <w:b/>
        </w:rPr>
      </w:pPr>
      <w:proofErr w:type="spellStart"/>
      <w:r w:rsidRPr="00D16195">
        <w:t>UniCard</w:t>
      </w:r>
      <w:proofErr w:type="spellEnd"/>
      <w:r w:rsidRPr="00D16195">
        <w:t xml:space="preserve"> </w:t>
      </w:r>
      <w:r w:rsidR="00B07E29" w:rsidRPr="00D16195">
        <w:t xml:space="preserve">can </w:t>
      </w:r>
      <w:r w:rsidRPr="00D16195">
        <w:t>distinguish itself from the traditional carding systems since the students get both the financial and identification cards in one single plastic card which is more secure as compa</w:t>
      </w:r>
      <w:r w:rsidR="00B07E29" w:rsidRPr="00D16195">
        <w:t>red to the two separate cards. Moreover, t</w:t>
      </w:r>
      <w:r w:rsidRPr="00D16195">
        <w:t>he competitors mainly distribute through online channels and financial associations.</w:t>
      </w:r>
      <w:r w:rsidRPr="00D16195">
        <w:rPr>
          <w:b/>
        </w:rPr>
        <w:t xml:space="preserve"> </w:t>
      </w:r>
    </w:p>
    <w:p w:rsidR="00DB1B82" w:rsidRPr="00D16195" w:rsidRDefault="00B07E29" w:rsidP="00B07E29">
      <w:pPr>
        <w:pStyle w:val="Heading2"/>
      </w:pPr>
      <w:bookmarkStart w:id="2" w:name="_Toc175152531"/>
      <w:r w:rsidRPr="00D16195">
        <w:t xml:space="preserve">SCAMPER Analysis </w:t>
      </w:r>
      <w:r w:rsidR="00DB1B82" w:rsidRPr="00D16195">
        <w:t>Adapt</w:t>
      </w:r>
      <w:bookmarkEnd w:id="2"/>
      <w:r w:rsidR="00DB1B82" w:rsidRPr="00D16195">
        <w:t xml:space="preserve"> </w:t>
      </w:r>
    </w:p>
    <w:p w:rsidR="00DB1B82" w:rsidRPr="00D16195" w:rsidRDefault="00B07E29" w:rsidP="00DB1B82">
      <w:r w:rsidRPr="00D16195">
        <w:t>U</w:t>
      </w:r>
      <w:r w:rsidR="00DB1B82" w:rsidRPr="00D16195">
        <w:t xml:space="preserve">sing the SCAMPER model, we apply "Adapt" to innovate </w:t>
      </w:r>
      <w:proofErr w:type="spellStart"/>
      <w:r w:rsidR="00DB1B82" w:rsidRPr="00D16195">
        <w:t>UniCard</w:t>
      </w:r>
      <w:proofErr w:type="spellEnd"/>
      <w:r w:rsidR="00273545" w:rsidRPr="00D16195">
        <w:t xml:space="preserve">. </w:t>
      </w:r>
      <w:r w:rsidR="00DB1B82" w:rsidRPr="00D16195">
        <w:t xml:space="preserve"> </w:t>
      </w:r>
    </w:p>
    <w:p w:rsidR="00DB1B82" w:rsidRPr="00D16195" w:rsidRDefault="00273545" w:rsidP="00DB1B82">
      <w:r w:rsidRPr="00D16195">
        <w:t xml:space="preserve">Adapt can be defined as </w:t>
      </w:r>
      <w:r w:rsidR="00F36844" w:rsidRPr="00D16195">
        <w:t>the</w:t>
      </w:r>
      <w:r w:rsidRPr="00D16195">
        <w:t xml:space="preserve"> f</w:t>
      </w:r>
      <w:r w:rsidR="00DB1B82" w:rsidRPr="00D16195">
        <w:t>ormation of a basis for an improved smart card system by using currently implem</w:t>
      </w:r>
      <w:r w:rsidRPr="00D16195">
        <w:t xml:space="preserve">ented smart card technologies. </w:t>
      </w:r>
    </w:p>
    <w:p w:rsidR="00311B51" w:rsidRPr="00D16195" w:rsidRDefault="00F36844" w:rsidP="00273545">
      <w:pPr>
        <w:rPr>
          <w:b/>
        </w:rPr>
      </w:pPr>
      <w:r w:rsidRPr="00D16195">
        <w:t>T</w:t>
      </w:r>
      <w:r w:rsidR="00273545" w:rsidRPr="00D16195">
        <w:t xml:space="preserve">o sum up, </w:t>
      </w:r>
      <w:proofErr w:type="spellStart"/>
      <w:r w:rsidR="00DB1B82" w:rsidRPr="00D16195">
        <w:t>UniCard</w:t>
      </w:r>
      <w:proofErr w:type="spellEnd"/>
      <w:r w:rsidR="00DB1B82" w:rsidRPr="00D16195">
        <w:t xml:space="preserve"> is a breakthrough in the aspects of simplification of the user identification process and the protection of people’s identity and money.</w:t>
      </w:r>
    </w:p>
    <w:p w:rsidR="00C330F5" w:rsidRPr="00D16195" w:rsidRDefault="00311B51" w:rsidP="004A214F">
      <w:pPr>
        <w:pStyle w:val="Heading1"/>
      </w:pPr>
      <w:bookmarkStart w:id="3" w:name="_Toc175152532"/>
      <w:proofErr w:type="spellStart"/>
      <w:r w:rsidRPr="00D16195">
        <w:t>eCommerce</w:t>
      </w:r>
      <w:proofErr w:type="spellEnd"/>
      <w:r w:rsidRPr="00D16195">
        <w:t xml:space="preserve"> Setup for </w:t>
      </w:r>
      <w:proofErr w:type="spellStart"/>
      <w:r w:rsidRPr="00D16195">
        <w:t>UniCard</w:t>
      </w:r>
      <w:bookmarkEnd w:id="3"/>
      <w:proofErr w:type="spellEnd"/>
    </w:p>
    <w:p w:rsidR="004A214F" w:rsidRPr="00D16195" w:rsidRDefault="00C330F5" w:rsidP="00C330F5">
      <w:r w:rsidRPr="00D16195">
        <w:t xml:space="preserve">In its business model, maintaining and developing a strong electronic commerce presence is vital to the success of </w:t>
      </w:r>
      <w:proofErr w:type="spellStart"/>
      <w:r w:rsidRPr="00D16195">
        <w:t>UniCard</w:t>
      </w:r>
      <w:proofErr w:type="spellEnd"/>
      <w:r w:rsidRPr="00D16195">
        <w:t xml:space="preserve">. This entails the formulation of a solid </w:t>
      </w:r>
      <w:proofErr w:type="spellStart"/>
      <w:r w:rsidRPr="00D16195">
        <w:t>eCommerce</w:t>
      </w:r>
      <w:proofErr w:type="spellEnd"/>
      <w:r w:rsidRPr="00D16195">
        <w:t xml:space="preserve"> plan that will encompass a broad approach to the sale of products, different interfaces for the customers, and maximum security for any transaction that shall be conducted electronically.</w:t>
      </w:r>
      <w:r w:rsidR="004A214F" w:rsidRPr="00D16195">
        <w:t xml:space="preserve"> </w:t>
      </w:r>
    </w:p>
    <w:p w:rsidR="004A214F" w:rsidRPr="00D16195" w:rsidRDefault="004A214F" w:rsidP="004A214F">
      <w:pPr>
        <w:pStyle w:val="Heading2"/>
      </w:pPr>
      <w:bookmarkStart w:id="4" w:name="_Toc175152533"/>
      <w:r w:rsidRPr="00D16195">
        <w:t>SaaS Platforms</w:t>
      </w:r>
      <w:bookmarkEnd w:id="4"/>
    </w:p>
    <w:p w:rsidR="00C330F5" w:rsidRPr="00D16195" w:rsidRDefault="00C330F5" w:rsidP="00D16195">
      <w:pPr>
        <w:pStyle w:val="Heading3"/>
        <w:numPr>
          <w:ilvl w:val="0"/>
          <w:numId w:val="2"/>
        </w:numPr>
      </w:pPr>
      <w:bookmarkStart w:id="5" w:name="_Toc175152534"/>
      <w:r w:rsidRPr="00D16195">
        <w:t>Shopify</w:t>
      </w:r>
      <w:bookmarkEnd w:id="5"/>
      <w:r w:rsidRPr="00D16195">
        <w:t xml:space="preserve"> </w:t>
      </w:r>
    </w:p>
    <w:p w:rsidR="00C330F5" w:rsidRPr="00D16195" w:rsidRDefault="00C330F5" w:rsidP="00C330F5">
      <w:r w:rsidRPr="00D16195">
        <w:t>Shopify is a well</w:t>
      </w:r>
      <w:r w:rsidR="00F36844" w:rsidRPr="00D16195">
        <w:t>-</w:t>
      </w:r>
      <w:r w:rsidRPr="00D16195">
        <w:t xml:space="preserve">known and popular SaaS platform that will be used to design </w:t>
      </w:r>
      <w:r w:rsidR="00F36844" w:rsidRPr="00D16195">
        <w:t>a</w:t>
      </w:r>
      <w:r w:rsidRPr="00D16195">
        <w:t xml:space="preserve"> simple</w:t>
      </w:r>
      <w:r w:rsidR="00F36844" w:rsidRPr="00D16195">
        <w:t>-to-</w:t>
      </w:r>
      <w:r w:rsidRPr="00D16195">
        <w:t>use and easily scalable online store</w:t>
      </w:r>
      <w:r w:rsidR="00AB6732">
        <w:t xml:space="preserve"> (Rogers, 2024)</w:t>
      </w:r>
      <w:r w:rsidRPr="00D16195">
        <w:t xml:space="preserve">. Shopify offers numerous benefits: </w:t>
      </w:r>
    </w:p>
    <w:p w:rsidR="00C330F5" w:rsidRPr="00D16195" w:rsidRDefault="00C330F5" w:rsidP="00C330F5">
      <w:r w:rsidRPr="00D16195">
        <w:t>In this method of analysis, it was easy to reali</w:t>
      </w:r>
      <w:r w:rsidR="008400A6" w:rsidRPr="00D16195">
        <w:t>s</w:t>
      </w:r>
      <w:r w:rsidRPr="00D16195">
        <w:t xml:space="preserve">e that Shopify has </w:t>
      </w:r>
      <w:r w:rsidR="00F36844" w:rsidRPr="00D16195">
        <w:t xml:space="preserve">a </w:t>
      </w:r>
      <w:r w:rsidRPr="00D16195">
        <w:t>friendly user interface that makes it possible to set up the onlin</w:t>
      </w:r>
      <w:r w:rsidR="004A214F" w:rsidRPr="00D16195">
        <w:t xml:space="preserve">e store without any knowledge.  </w:t>
      </w:r>
      <w:r w:rsidRPr="00D16195">
        <w:t>Shopify also offers a wide range of themes and plugins, so there is no restriction regarding the store’s appearance and feature</w:t>
      </w:r>
      <w:r w:rsidR="004A214F" w:rsidRPr="00D16195">
        <w:t xml:space="preserve">s regarding the </w:t>
      </w:r>
      <w:proofErr w:type="spellStart"/>
      <w:r w:rsidR="004A214F" w:rsidRPr="00D16195">
        <w:t>UniCard</w:t>
      </w:r>
      <w:proofErr w:type="spellEnd"/>
      <w:r w:rsidR="004A214F" w:rsidRPr="00D16195">
        <w:t xml:space="preserve"> brand. </w:t>
      </w:r>
      <w:r w:rsidRPr="00D16195">
        <w:t>Since the business expands, Shopify can accommodate denser traffic and sales, making the buying experi</w:t>
      </w:r>
      <w:r w:rsidR="004A214F" w:rsidRPr="00D16195">
        <w:t xml:space="preserve">ence of all clients efficient. </w:t>
      </w:r>
    </w:p>
    <w:p w:rsidR="004A214F" w:rsidRPr="00D16195" w:rsidRDefault="004A214F" w:rsidP="00D16195">
      <w:pPr>
        <w:pStyle w:val="Heading3"/>
        <w:numPr>
          <w:ilvl w:val="0"/>
          <w:numId w:val="2"/>
        </w:numPr>
      </w:pPr>
      <w:bookmarkStart w:id="6" w:name="_Toc175152535"/>
      <w:r w:rsidRPr="00D16195">
        <w:t>Leveraging Marketplaces</w:t>
      </w:r>
      <w:bookmarkEnd w:id="6"/>
    </w:p>
    <w:p w:rsidR="00C330F5" w:rsidRPr="00D16195" w:rsidRDefault="00C330F5" w:rsidP="00C330F5">
      <w:r w:rsidRPr="00D16195">
        <w:t xml:space="preserve">The case studies </w:t>
      </w:r>
      <w:r w:rsidR="004A214F" w:rsidRPr="00D16195">
        <w:t>considered are Amazon and eBay.</w:t>
      </w:r>
      <w:r w:rsidRPr="00D16195">
        <w:t xml:space="preserve"> To expand reach and increase sales, </w:t>
      </w:r>
      <w:proofErr w:type="spellStart"/>
      <w:r w:rsidRPr="00D16195">
        <w:t>UniCard</w:t>
      </w:r>
      <w:proofErr w:type="spellEnd"/>
      <w:r w:rsidRPr="00D16195">
        <w:t xml:space="preserve"> will also be listed on major online marketplaces such as Amazon and eBay: </w:t>
      </w:r>
    </w:p>
    <w:p w:rsidR="00C330F5" w:rsidRPr="00D16195" w:rsidRDefault="00C330F5" w:rsidP="00C330F5">
      <w:r w:rsidRPr="00AB6732">
        <w:rPr>
          <w:b/>
        </w:rPr>
        <w:t>Amazon:</w:t>
      </w:r>
      <w:r w:rsidRPr="00D16195">
        <w:t xml:space="preserve"> Advertising with </w:t>
      </w:r>
      <w:proofErr w:type="spellStart"/>
      <w:r w:rsidRPr="00D16195">
        <w:t>UniCard</w:t>
      </w:r>
      <w:proofErr w:type="spellEnd"/>
      <w:r w:rsidRPr="00D16195">
        <w:t xml:space="preserve"> on the Amazon platform provides its page with high traffic and increased exposure to new and trusted clientele. </w:t>
      </w:r>
    </w:p>
    <w:p w:rsidR="00C330F5" w:rsidRPr="00D16195" w:rsidRDefault="00C330F5" w:rsidP="00C330F5">
      <w:pPr>
        <w:rPr>
          <w:b/>
        </w:rPr>
      </w:pPr>
      <w:r w:rsidRPr="00AB6732">
        <w:rPr>
          <w:b/>
        </w:rPr>
        <w:t>eBay:</w:t>
      </w:r>
      <w:r w:rsidRPr="00D16195">
        <w:t xml:space="preserve"> Another platform that can be used again is eBay – the global marketplace will help to target a vast amount of people.</w:t>
      </w:r>
      <w:r w:rsidRPr="00D16195">
        <w:rPr>
          <w:b/>
        </w:rPr>
        <w:t xml:space="preserve"> </w:t>
      </w:r>
    </w:p>
    <w:p w:rsidR="00C330F5" w:rsidRPr="00D16195" w:rsidRDefault="00C330F5" w:rsidP="00D16195">
      <w:pPr>
        <w:pStyle w:val="Heading3"/>
        <w:numPr>
          <w:ilvl w:val="0"/>
          <w:numId w:val="2"/>
        </w:numPr>
      </w:pPr>
      <w:bookmarkStart w:id="7" w:name="_Toc175152536"/>
      <w:r w:rsidRPr="00D16195">
        <w:t>Creating Content</w:t>
      </w:r>
      <w:bookmarkEnd w:id="7"/>
      <w:r w:rsidRPr="00D16195">
        <w:t xml:space="preserve"> </w:t>
      </w:r>
    </w:p>
    <w:p w:rsidR="00872212" w:rsidRPr="00D16195" w:rsidRDefault="00215454" w:rsidP="00872212">
      <w:r w:rsidRPr="00D16195">
        <w:t>High-quality</w:t>
      </w:r>
      <w:r w:rsidR="00C330F5" w:rsidRPr="00D16195">
        <w:t xml:space="preserve"> content is essential to effectively communicate </w:t>
      </w:r>
      <w:proofErr w:type="spellStart"/>
      <w:r w:rsidR="00C330F5" w:rsidRPr="00D16195">
        <w:t>UniCard’s</w:t>
      </w:r>
      <w:proofErr w:type="spellEnd"/>
      <w:r w:rsidR="00C330F5" w:rsidRPr="00D16195">
        <w:t xml:space="preserve"> u</w:t>
      </w:r>
      <w:r w:rsidR="006016BC" w:rsidRPr="00D16195">
        <w:t xml:space="preserve">nique value proposition: </w:t>
      </w:r>
    </w:p>
    <w:p w:rsidR="006016BC" w:rsidRPr="00D16195" w:rsidRDefault="00872212" w:rsidP="00D16195">
      <w:pPr>
        <w:pStyle w:val="Heading3"/>
        <w:numPr>
          <w:ilvl w:val="0"/>
          <w:numId w:val="2"/>
        </w:numPr>
      </w:pPr>
      <w:bookmarkStart w:id="8" w:name="_Toc175152537"/>
      <w:r w:rsidRPr="00D16195">
        <w:t>Payment Services</w:t>
      </w:r>
      <w:bookmarkEnd w:id="8"/>
      <w:r w:rsidRPr="00D16195">
        <w:t xml:space="preserve"> </w:t>
      </w:r>
    </w:p>
    <w:p w:rsidR="006547F0" w:rsidRPr="00D16195" w:rsidRDefault="00872212" w:rsidP="00872212">
      <w:r w:rsidRPr="00D16195">
        <w:t xml:space="preserve">Offering multiple payment options enhances customer convenience and trust: </w:t>
      </w:r>
    </w:p>
    <w:p w:rsidR="00872212" w:rsidRPr="00D16195" w:rsidRDefault="00872212" w:rsidP="00872212">
      <w:r w:rsidRPr="00AB6732">
        <w:rPr>
          <w:b/>
        </w:rPr>
        <w:t>Card Payments:</w:t>
      </w:r>
      <w:r w:rsidRPr="00D16195">
        <w:t xml:space="preserve"> The major credit and debit cards should be accepted. Shopify supports many payment gateways such as the stripe, </w:t>
      </w:r>
      <w:r w:rsidR="00F36844" w:rsidRPr="00D16195">
        <w:t xml:space="preserve">and </w:t>
      </w:r>
      <w:r w:rsidRPr="00D16195">
        <w:t>the authori</w:t>
      </w:r>
      <w:r w:rsidR="008400A6" w:rsidRPr="00D16195">
        <w:t>s</w:t>
      </w:r>
      <w:r w:rsidR="00215454" w:rsidRPr="00D16195">
        <w:t>e just to mention but a few</w:t>
      </w:r>
      <w:r w:rsidRPr="00D16195">
        <w:t xml:space="preserve">. </w:t>
      </w:r>
    </w:p>
    <w:p w:rsidR="00872212" w:rsidRPr="00D16195" w:rsidRDefault="00872212" w:rsidP="00872212">
      <w:pPr>
        <w:rPr>
          <w:b/>
        </w:rPr>
      </w:pPr>
      <w:r w:rsidRPr="00AB6732">
        <w:rPr>
          <w:b/>
        </w:rPr>
        <w:t>PayPal:</w:t>
      </w:r>
      <w:r w:rsidRPr="00D16195">
        <w:t xml:space="preserve"> Most of the customers like to have multiple payment options and adding PayPal as one of the options increases its level of security and trust. </w:t>
      </w:r>
    </w:p>
    <w:p w:rsidR="00872212" w:rsidRPr="00D16195" w:rsidRDefault="00872212" w:rsidP="00D16195">
      <w:pPr>
        <w:pStyle w:val="Heading3"/>
        <w:numPr>
          <w:ilvl w:val="0"/>
          <w:numId w:val="2"/>
        </w:numPr>
      </w:pPr>
      <w:bookmarkStart w:id="9" w:name="_Toc175152538"/>
      <w:r w:rsidRPr="00D16195">
        <w:t>PCIDSS Compliance</w:t>
      </w:r>
      <w:bookmarkEnd w:id="9"/>
      <w:r w:rsidRPr="00D16195">
        <w:t xml:space="preserve"> </w:t>
      </w:r>
    </w:p>
    <w:p w:rsidR="00872212" w:rsidRPr="00D16195" w:rsidRDefault="00872212" w:rsidP="00872212">
      <w:r w:rsidRPr="00D16195">
        <w:t xml:space="preserve">Ensuring PCIDSS (Payment Card Industry Data Security Standard) compliance is vital when accepting card payments: </w:t>
      </w:r>
    </w:p>
    <w:p w:rsidR="00872212" w:rsidRPr="00D16195" w:rsidRDefault="00872212" w:rsidP="00872212">
      <w:r w:rsidRPr="00D16195">
        <w:rPr>
          <w:b/>
        </w:rPr>
        <w:t xml:space="preserve">Data Security: </w:t>
      </w:r>
      <w:r w:rsidRPr="00D16195">
        <w:t xml:space="preserve">Using effective encryption techniques in endeavours to protect cardholder data while in transit and while in storage. </w:t>
      </w:r>
    </w:p>
    <w:p w:rsidR="00872212" w:rsidRPr="00D16195" w:rsidRDefault="00872212" w:rsidP="00872212">
      <w:r w:rsidRPr="00D16195">
        <w:rPr>
          <w:b/>
        </w:rPr>
        <w:t xml:space="preserve">Secure Payment Gateways: </w:t>
      </w:r>
      <w:r w:rsidRPr="00D16195">
        <w:t xml:space="preserve">For instance, when a company implements the usage of payment gateways that are compliant with PCI, it is pretty certain that all the transactions are secure. </w:t>
      </w:r>
    </w:p>
    <w:p w:rsidR="00872212" w:rsidRPr="00D16195" w:rsidRDefault="00872212" w:rsidP="00872212">
      <w:r w:rsidRPr="00D16195">
        <w:rPr>
          <w:b/>
        </w:rPr>
        <w:t xml:space="preserve">Regular Audits: </w:t>
      </w:r>
      <w:r w:rsidRPr="00D16195">
        <w:t xml:space="preserve">This is done by frequent security audits and vulnerability assessments to determine possible security threats. </w:t>
      </w:r>
    </w:p>
    <w:p w:rsidR="00A3689B" w:rsidRPr="00D16195" w:rsidRDefault="00872212" w:rsidP="00872212">
      <w:r w:rsidRPr="00D16195">
        <w:rPr>
          <w:b/>
        </w:rPr>
        <w:t xml:space="preserve">Employee Training: </w:t>
      </w:r>
      <w:r w:rsidRPr="00D16195">
        <w:t xml:space="preserve">Educating the staff about the measures that should be taken to prevent data loss and about the PCIDSS. </w:t>
      </w:r>
    </w:p>
    <w:p w:rsidR="00872212" w:rsidRPr="00D16195" w:rsidRDefault="00872212" w:rsidP="00872212">
      <w:proofErr w:type="spellStart"/>
      <w:r w:rsidRPr="00D16195">
        <w:t>Uni</w:t>
      </w:r>
      <w:proofErr w:type="spellEnd"/>
      <w:r w:rsidRPr="00D16195">
        <w:t xml:space="preserve"> Card can create a niche through easy</w:t>
      </w:r>
      <w:r w:rsidR="00F36844" w:rsidRPr="00D16195">
        <w:t>-to-</w:t>
      </w:r>
      <w:r w:rsidRPr="00D16195">
        <w:t>manage online store through Shopify, full selling through Amazon and eBay, create and advertise high</w:t>
      </w:r>
      <w:r w:rsidR="00F36844" w:rsidRPr="00D16195">
        <w:t>-</w:t>
      </w:r>
      <w:r w:rsidRPr="00D16195">
        <w:t>value content</w:t>
      </w:r>
      <w:r w:rsidR="00F36844" w:rsidRPr="00D16195">
        <w:t>,</w:t>
      </w:r>
      <w:r w:rsidRPr="00D16195">
        <w:t xml:space="preserve"> and secure money transactions.</w:t>
      </w:r>
    </w:p>
    <w:p w:rsidR="001B68D8" w:rsidRPr="00D16195" w:rsidRDefault="001B68D8" w:rsidP="00A3689B">
      <w:pPr>
        <w:pStyle w:val="Heading1"/>
      </w:pPr>
      <w:bookmarkStart w:id="10" w:name="_Toc175152539"/>
      <w:r w:rsidRPr="00D16195">
        <w:t xml:space="preserve">Marketing for </w:t>
      </w:r>
      <w:proofErr w:type="spellStart"/>
      <w:r w:rsidRPr="00D16195">
        <w:t>UniCard</w:t>
      </w:r>
      <w:bookmarkEnd w:id="10"/>
      <w:proofErr w:type="spellEnd"/>
      <w:r w:rsidRPr="00D16195">
        <w:t xml:space="preserve"> </w:t>
      </w:r>
    </w:p>
    <w:p w:rsidR="001B68D8" w:rsidRPr="00D16195" w:rsidRDefault="001B68D8" w:rsidP="001B68D8">
      <w:r w:rsidRPr="00D16195">
        <w:t xml:space="preserve">It is essential to communicate with the people of interest and advertise </w:t>
      </w:r>
      <w:proofErr w:type="spellStart"/>
      <w:r w:rsidRPr="00D16195">
        <w:t>UniCard</w:t>
      </w:r>
      <w:proofErr w:type="spellEnd"/>
      <w:r w:rsidRPr="00D16195">
        <w:t>, which will require a definite marketing plan. This is an important process in which the organi</w:t>
      </w:r>
      <w:r w:rsidR="008400A6" w:rsidRPr="00D16195">
        <w:t>s</w:t>
      </w:r>
      <w:r w:rsidRPr="00D16195">
        <w:t xml:space="preserve">ation has to employ the use of </w:t>
      </w:r>
      <w:r w:rsidR="00F36844" w:rsidRPr="00D16195">
        <w:t>the I</w:t>
      </w:r>
      <w:r w:rsidRPr="00D16195">
        <w:t xml:space="preserve">nternet and related tools to market its products. </w:t>
      </w:r>
    </w:p>
    <w:p w:rsidR="001B68D8" w:rsidRPr="00D16195" w:rsidRDefault="001B68D8" w:rsidP="000324DC">
      <w:proofErr w:type="spellStart"/>
      <w:r w:rsidRPr="00D16195">
        <w:t>UniCard</w:t>
      </w:r>
      <w:proofErr w:type="spellEnd"/>
      <w:r w:rsidRPr="00D16195">
        <w:t xml:space="preserve"> will be advertised through online media being a digital product and the targeted marketing strategies to be used are, Facebook, Google Ads, emails, content marketing</w:t>
      </w:r>
      <w:r w:rsidR="00F36844" w:rsidRPr="00D16195">
        <w:t>,</w:t>
      </w:r>
      <w:r w:rsidRPr="00D16195">
        <w:t xml:space="preserve"> and teaser advertisement. Thus, the chosen approach guarantees coverage and a high level of interac</w:t>
      </w:r>
      <w:r w:rsidR="000324DC" w:rsidRPr="00D16195">
        <w:t xml:space="preserve">tion with the target audience. </w:t>
      </w:r>
    </w:p>
    <w:p w:rsidR="001B68D8" w:rsidRPr="00D16195" w:rsidRDefault="000324DC" w:rsidP="000324DC">
      <w:pPr>
        <w:pStyle w:val="Heading2"/>
      </w:pPr>
      <w:bookmarkStart w:id="11" w:name="_Toc175152540"/>
      <w:r w:rsidRPr="00D16195">
        <w:t>Target Customers</w:t>
      </w:r>
      <w:bookmarkEnd w:id="11"/>
    </w:p>
    <w:p w:rsidR="001B68D8" w:rsidRPr="00D16195" w:rsidRDefault="001B68D8" w:rsidP="001B68D8">
      <w:r w:rsidRPr="00D16195">
        <w:t>Busy people in their early forties and late thirties who are the first adopters of new technologies who believe in the four utilitie</w:t>
      </w:r>
      <w:r w:rsidR="000324DC" w:rsidRPr="00D16195">
        <w:t xml:space="preserve">s of convenience and security. </w:t>
      </w:r>
      <w:r w:rsidRPr="00D16195">
        <w:t xml:space="preserve">Business and frequent </w:t>
      </w:r>
      <w:r w:rsidR="00215454" w:rsidRPr="00D16195">
        <w:t>travellers</w:t>
      </w:r>
      <w:r w:rsidRPr="00D16195">
        <w:t xml:space="preserve"> who require a perfect </w:t>
      </w:r>
      <w:r w:rsidR="00215454" w:rsidRPr="00D16195">
        <w:t>all-in-one</w:t>
      </w:r>
      <w:r w:rsidR="000324DC" w:rsidRPr="00D16195">
        <w:t xml:space="preserve"> secure chip card. </w:t>
      </w:r>
      <w:r w:rsidRPr="00D16195">
        <w:t>Businesses and associations that seek an efficient and protected mea</w:t>
      </w:r>
      <w:r w:rsidR="000324DC" w:rsidRPr="00D16195">
        <w:t xml:space="preserve">ns for their staff or members. </w:t>
      </w:r>
    </w:p>
    <w:p w:rsidR="001B68D8" w:rsidRPr="00D16195" w:rsidRDefault="000324DC" w:rsidP="000324DC">
      <w:pPr>
        <w:pStyle w:val="Heading2"/>
      </w:pPr>
      <w:bookmarkStart w:id="12" w:name="_Toc175152541"/>
      <w:r w:rsidRPr="00D16195">
        <w:t>Reaching Target Customers</w:t>
      </w:r>
      <w:bookmarkEnd w:id="12"/>
    </w:p>
    <w:p w:rsidR="000324DC" w:rsidRPr="00D16195" w:rsidRDefault="000324DC" w:rsidP="00D16195">
      <w:pPr>
        <w:pStyle w:val="Heading3"/>
        <w:numPr>
          <w:ilvl w:val="0"/>
          <w:numId w:val="1"/>
        </w:numPr>
      </w:pPr>
      <w:bookmarkStart w:id="13" w:name="_Toc175152542"/>
      <w:r w:rsidRPr="00D16195">
        <w:t>Social Media</w:t>
      </w:r>
      <w:bookmarkEnd w:id="13"/>
    </w:p>
    <w:p w:rsidR="001B68D8" w:rsidRPr="00D16195" w:rsidRDefault="001B68D8" w:rsidP="001B68D8">
      <w:r w:rsidRPr="00D16195">
        <w:t xml:space="preserve">Social media will consist of Facebook, Instagram, </w:t>
      </w:r>
      <w:proofErr w:type="spellStart"/>
      <w:r w:rsidRPr="00D16195">
        <w:t>Linkedln</w:t>
      </w:r>
      <w:proofErr w:type="spellEnd"/>
      <w:r w:rsidR="00F36844" w:rsidRPr="00D16195">
        <w:t xml:space="preserve"> In</w:t>
      </w:r>
      <w:r w:rsidRPr="00D16195">
        <w:t xml:space="preserve">, and Twitter since they are relevant </w:t>
      </w:r>
      <w:r w:rsidR="00F36844" w:rsidRPr="00D16195">
        <w:t>to</w:t>
      </w:r>
      <w:r w:rsidRPr="00D16195">
        <w:t xml:space="preserve"> new trends and professional audiences. Advertising and content posts, stories, and the promotion of pages will focus on </w:t>
      </w:r>
      <w:proofErr w:type="spellStart"/>
      <w:r w:rsidRPr="00D16195">
        <w:t>UniCard</w:t>
      </w:r>
      <w:proofErr w:type="spellEnd"/>
      <w:r w:rsidRPr="00D16195">
        <w:t xml:space="preserve"> features and advantages. </w:t>
      </w:r>
    </w:p>
    <w:p w:rsidR="000324DC" w:rsidRPr="00D16195" w:rsidRDefault="000324DC" w:rsidP="00D16195">
      <w:pPr>
        <w:pStyle w:val="Heading3"/>
        <w:numPr>
          <w:ilvl w:val="0"/>
          <w:numId w:val="1"/>
        </w:numPr>
      </w:pPr>
      <w:bookmarkStart w:id="14" w:name="_Toc175152543"/>
      <w:r w:rsidRPr="00D16195">
        <w:t>Paid Search</w:t>
      </w:r>
      <w:bookmarkEnd w:id="14"/>
    </w:p>
    <w:p w:rsidR="001B68D8" w:rsidRPr="00D16195" w:rsidRDefault="001B68D8" w:rsidP="001B68D8">
      <w:r w:rsidRPr="00D16195">
        <w:t>Through Google Ads, interested persons searching for multifunctional cards, secure payment methods</w:t>
      </w:r>
      <w:r w:rsidR="00F36844" w:rsidRPr="00D16195">
        <w:t>,</w:t>
      </w:r>
      <w:r w:rsidRPr="00D16195">
        <w:t xml:space="preserve"> and/or digital wallet services will be enabled to find us easily by setting relevant keywords like, ‘multifunctional card’, ‘Secure payment solution’, and ‘Digital wallet’. </w:t>
      </w:r>
    </w:p>
    <w:p w:rsidR="000324DC" w:rsidRPr="00D16195" w:rsidRDefault="000324DC" w:rsidP="00D16195">
      <w:pPr>
        <w:pStyle w:val="Heading3"/>
        <w:numPr>
          <w:ilvl w:val="0"/>
          <w:numId w:val="1"/>
        </w:numPr>
      </w:pPr>
      <w:bookmarkStart w:id="15" w:name="_Toc175152544"/>
      <w:r w:rsidRPr="00D16195">
        <w:t>Email Marketing</w:t>
      </w:r>
      <w:bookmarkEnd w:id="15"/>
    </w:p>
    <w:p w:rsidR="001B68D8" w:rsidRPr="00D16195" w:rsidRDefault="001B68D8" w:rsidP="001B68D8">
      <w:r w:rsidRPr="00D16195">
        <w:t xml:space="preserve">Having collected the email addresses of the audience interested in our products before the launch, we are ready to continually remind people about the availability of our new products, promotions, and interesting materials, using email. </w:t>
      </w:r>
    </w:p>
    <w:p w:rsidR="000324DC" w:rsidRPr="00D16195" w:rsidRDefault="000324DC" w:rsidP="00D16195">
      <w:pPr>
        <w:pStyle w:val="Heading3"/>
        <w:numPr>
          <w:ilvl w:val="0"/>
          <w:numId w:val="1"/>
        </w:numPr>
      </w:pPr>
      <w:bookmarkStart w:id="16" w:name="_Toc175152545"/>
      <w:r w:rsidRPr="00D16195">
        <w:t>Content Marketing</w:t>
      </w:r>
      <w:bookmarkEnd w:id="16"/>
    </w:p>
    <w:p w:rsidR="00BB0C6F" w:rsidRPr="00D16195" w:rsidRDefault="001B68D8" w:rsidP="00BB0C6F">
      <w:r w:rsidRPr="00D16195">
        <w:t xml:space="preserve">Blogging and article writing along with videos will offer the potential customers useful information concerning </w:t>
      </w:r>
      <w:proofErr w:type="spellStart"/>
      <w:r w:rsidRPr="00D16195">
        <w:t>UniCard</w:t>
      </w:r>
      <w:proofErr w:type="spellEnd"/>
      <w:r w:rsidRPr="00D16195">
        <w:t>, its functions, and advantages and will prove that the company is a leader in this area.</w:t>
      </w:r>
    </w:p>
    <w:p w:rsidR="00BB0C6F" w:rsidRPr="00D16195" w:rsidRDefault="009367EA" w:rsidP="00BB0C6F">
      <w:pPr>
        <w:rPr>
          <w:b/>
        </w:rPr>
      </w:pPr>
      <w:r w:rsidRPr="00D16195">
        <w:t>Furthermore, p</w:t>
      </w:r>
      <w:r w:rsidR="00BB0C6F" w:rsidRPr="00D16195">
        <w:t>aid search engine marketing (SEM) via Google Ads will be utili</w:t>
      </w:r>
      <w:r w:rsidR="008400A6" w:rsidRPr="00D16195">
        <w:t>s</w:t>
      </w:r>
      <w:r w:rsidR="00BB0C6F" w:rsidRPr="00D16195">
        <w:t xml:space="preserve">ed to reach potential customers actively searching for relevant products: </w:t>
      </w:r>
    </w:p>
    <w:p w:rsidR="009367EA" w:rsidRPr="00D16195" w:rsidRDefault="009367EA" w:rsidP="00D16195">
      <w:pPr>
        <w:pStyle w:val="Heading3"/>
        <w:numPr>
          <w:ilvl w:val="0"/>
          <w:numId w:val="1"/>
        </w:numPr>
      </w:pPr>
      <w:bookmarkStart w:id="17" w:name="_Toc175152546"/>
      <w:r w:rsidRPr="00D16195">
        <w:t>Keyword Targeting</w:t>
      </w:r>
      <w:bookmarkEnd w:id="17"/>
    </w:p>
    <w:p w:rsidR="00BB0C6F" w:rsidRPr="00D16195" w:rsidRDefault="00F36844" w:rsidP="00BB0C6F">
      <w:r w:rsidRPr="00D16195">
        <w:t>Putting</w:t>
      </w:r>
      <w:r w:rsidR="00BB0C6F" w:rsidRPr="00D16195">
        <w:t xml:space="preserve"> proposals on the keywords such as; ‘smart card,’ ‘multifunctional card,’ and ‘secure payment solutions. ’ </w:t>
      </w:r>
    </w:p>
    <w:p w:rsidR="009367EA" w:rsidRPr="00D16195" w:rsidRDefault="009367EA" w:rsidP="00D16195">
      <w:pPr>
        <w:pStyle w:val="Heading3"/>
        <w:numPr>
          <w:ilvl w:val="0"/>
          <w:numId w:val="1"/>
        </w:numPr>
      </w:pPr>
      <w:bookmarkStart w:id="18" w:name="_Toc175152547"/>
      <w:r w:rsidRPr="00D16195">
        <w:t>Ad Extensions</w:t>
      </w:r>
      <w:bookmarkEnd w:id="18"/>
    </w:p>
    <w:p w:rsidR="00BB0C6F" w:rsidRPr="00D16195" w:rsidRDefault="00BB0C6F" w:rsidP="00BB0C6F">
      <w:r w:rsidRPr="00D16195">
        <w:t>Explaining how to use site links, callouts, and structured snippets to give a computation of information to users and increase click</w:t>
      </w:r>
      <w:r w:rsidR="00F36844" w:rsidRPr="00D16195">
        <w:t>-</w:t>
      </w:r>
      <w:r w:rsidRPr="00D16195">
        <w:t xml:space="preserve">through rates. </w:t>
      </w:r>
    </w:p>
    <w:p w:rsidR="00F8524A" w:rsidRPr="00D16195" w:rsidRDefault="00F8524A" w:rsidP="00D16195">
      <w:pPr>
        <w:pStyle w:val="Heading3"/>
        <w:numPr>
          <w:ilvl w:val="0"/>
          <w:numId w:val="1"/>
        </w:numPr>
      </w:pPr>
      <w:bookmarkStart w:id="19" w:name="_Toc175152548"/>
      <w:r w:rsidRPr="00D16195">
        <w:t>Remarketing</w:t>
      </w:r>
      <w:bookmarkEnd w:id="19"/>
    </w:p>
    <w:p w:rsidR="00BB0C6F" w:rsidRPr="00D16195" w:rsidRDefault="00BB0C6F" w:rsidP="00BB0C6F">
      <w:r w:rsidRPr="00D16195">
        <w:t xml:space="preserve">Recall the former visitors who have visited </w:t>
      </w:r>
      <w:proofErr w:type="spellStart"/>
      <w:r w:rsidRPr="00D16195">
        <w:t>UniCard</w:t>
      </w:r>
      <w:proofErr w:type="spellEnd"/>
      <w:r w:rsidRPr="00D16195">
        <w:t xml:space="preserve"> site but ha</w:t>
      </w:r>
      <w:r w:rsidR="00F36844" w:rsidRPr="00D16195">
        <w:t>ve</w:t>
      </w:r>
      <w:r w:rsidRPr="00D16195">
        <w:t xml:space="preserve"> not made any purchases and asking them to come again and make a purchase. </w:t>
      </w:r>
    </w:p>
    <w:p w:rsidR="001B68D8" w:rsidRPr="00D16195" w:rsidRDefault="00F8524A" w:rsidP="00F740F4">
      <w:r w:rsidRPr="00D16195">
        <w:t>Adding more, m</w:t>
      </w:r>
      <w:r w:rsidR="00BB0C6F" w:rsidRPr="00D16195">
        <w:t xml:space="preserve">apping out customer journeys helps in creating targeted marketing </w:t>
      </w:r>
      <w:r w:rsidR="00F36844" w:rsidRPr="00D16195">
        <w:t>strategies. Brand</w:t>
      </w:r>
      <w:r w:rsidR="00BB0C6F" w:rsidRPr="00D16195">
        <w:t xml:space="preserve"> conversations through social media, content marketing</w:t>
      </w:r>
      <w:r w:rsidR="00F36844" w:rsidRPr="00D16195">
        <w:t>,</w:t>
      </w:r>
      <w:r w:rsidR="00BB0C6F" w:rsidRPr="00D16195">
        <w:t xml:space="preserve"> and searc</w:t>
      </w:r>
      <w:r w:rsidR="007158AF" w:rsidRPr="00D16195">
        <w:t xml:space="preserve">h engine marketing techniques. </w:t>
      </w:r>
      <w:r w:rsidR="00BB0C6F" w:rsidRPr="00D16195">
        <w:t>Sharing clear information, giving people’s feedback</w:t>
      </w:r>
      <w:r w:rsidR="00F36844" w:rsidRPr="00D16195">
        <w:t>,</w:t>
      </w:r>
      <w:r w:rsidR="00BB0C6F" w:rsidRPr="00D16195">
        <w:t xml:space="preserve"> and comparing with others to facilitate its potential customers in de</w:t>
      </w:r>
      <w:r w:rsidR="007158AF" w:rsidRPr="00D16195">
        <w:t xml:space="preserve">ciding whether to use </w:t>
      </w:r>
      <w:proofErr w:type="spellStart"/>
      <w:r w:rsidR="007158AF" w:rsidRPr="00D16195">
        <w:t>UniCard</w:t>
      </w:r>
      <w:proofErr w:type="spellEnd"/>
      <w:r w:rsidR="007158AF" w:rsidRPr="00D16195">
        <w:t xml:space="preserve">. </w:t>
      </w:r>
      <w:r w:rsidR="00BB0C6F" w:rsidRPr="00D16195">
        <w:t xml:space="preserve">Using promo codes, </w:t>
      </w:r>
      <w:r w:rsidR="00F36844" w:rsidRPr="00D16195">
        <w:t xml:space="preserve">and </w:t>
      </w:r>
      <w:r w:rsidR="00BB0C6F" w:rsidRPr="00D16195">
        <w:t xml:space="preserve">coupons with good deals to move customers from the </w:t>
      </w:r>
      <w:r w:rsidR="00F36844" w:rsidRPr="00D16195">
        <w:t>window-shopping</w:t>
      </w:r>
      <w:r w:rsidR="007158AF" w:rsidRPr="00D16195">
        <w:t xml:space="preserve"> zone to actual purchasing. </w:t>
      </w:r>
      <w:r w:rsidR="00BB0C6F" w:rsidRPr="00D16195">
        <w:t xml:space="preserve">On the frequent customer purchase, one can use email marketing and the support of customer services. </w:t>
      </w:r>
    </w:p>
    <w:p w:rsidR="00E47B76" w:rsidRPr="00D16195" w:rsidRDefault="00E47B76" w:rsidP="00E47B76">
      <w:r w:rsidRPr="00D16195">
        <w:t>Prelaunch promotions will build anticipation and gather poten</w:t>
      </w:r>
      <w:r w:rsidR="0077124D" w:rsidRPr="00D16195">
        <w:t xml:space="preserve">tial customers' email addresses. </w:t>
      </w:r>
      <w:r w:rsidRPr="00D16195">
        <w:t>Special content with a link inviting visitors to a new page with early access or specia</w:t>
      </w:r>
      <w:r w:rsidR="00007386" w:rsidRPr="00D16195">
        <w:t>l prices for those regis</w:t>
      </w:r>
      <w:r w:rsidR="0077124D" w:rsidRPr="00D16195">
        <w:t xml:space="preserve">tered. </w:t>
      </w:r>
      <w:r w:rsidRPr="00D16195">
        <w:t>Using provisions of prizes to call for p</w:t>
      </w:r>
      <w:r w:rsidR="0077124D" w:rsidRPr="00D16195">
        <w:t xml:space="preserve">articipation to join the list. </w:t>
      </w:r>
    </w:p>
    <w:p w:rsidR="00E47B76" w:rsidRPr="00D16195" w:rsidRDefault="00E47B76" w:rsidP="00E47B76">
      <w:r w:rsidRPr="00D16195">
        <w:t xml:space="preserve">With social media, paid search, email marketing, and content marketing, </w:t>
      </w:r>
      <w:proofErr w:type="spellStart"/>
      <w:r w:rsidRPr="00D16195">
        <w:t>UniCard</w:t>
      </w:r>
      <w:proofErr w:type="spellEnd"/>
      <w:r w:rsidRPr="00D16195">
        <w:t xml:space="preserve"> will be able to capture and influence the target consumers. </w:t>
      </w:r>
    </w:p>
    <w:p w:rsidR="00E47B76" w:rsidRPr="00D16195" w:rsidRDefault="00E47B76" w:rsidP="0077124D">
      <w:pPr>
        <w:pStyle w:val="Heading1"/>
      </w:pPr>
      <w:bookmarkStart w:id="20" w:name="_Toc175152549"/>
      <w:r w:rsidRPr="00D16195">
        <w:t xml:space="preserve">Privacy and Data Protection for </w:t>
      </w:r>
      <w:proofErr w:type="spellStart"/>
      <w:r w:rsidRPr="00D16195">
        <w:t>UniCard</w:t>
      </w:r>
      <w:bookmarkEnd w:id="20"/>
      <w:proofErr w:type="spellEnd"/>
      <w:r w:rsidRPr="00D16195">
        <w:t xml:space="preserve"> </w:t>
      </w:r>
    </w:p>
    <w:p w:rsidR="0063593B" w:rsidRPr="00D16195" w:rsidRDefault="00E47B76" w:rsidP="00E47B76">
      <w:r w:rsidRPr="00D16195">
        <w:t>The General Data Protection Regulation (GDPR) and the UK’s Data Protection Act 2018 set stringent guidelines for handling personal data</w:t>
      </w:r>
      <w:r w:rsidR="00AB6732">
        <w:t xml:space="preserve"> (Government Digital Service, 2015)</w:t>
      </w:r>
      <w:r w:rsidRPr="00D16195">
        <w:t>:</w:t>
      </w:r>
      <w:r w:rsidR="0063593B" w:rsidRPr="00D16195">
        <w:t xml:space="preserve"> </w:t>
      </w:r>
    </w:p>
    <w:p w:rsidR="00E47B76" w:rsidRPr="00D16195" w:rsidRDefault="00E47B76" w:rsidP="00E47B76">
      <w:r w:rsidRPr="00D16195">
        <w:t xml:space="preserve">There will also be </w:t>
      </w:r>
      <w:r w:rsidR="00F36844" w:rsidRPr="00D16195">
        <w:t xml:space="preserve">a </w:t>
      </w:r>
      <w:r w:rsidRPr="00D16195">
        <w:t>proper outlining of the legal basis for processing the user</w:t>
      </w:r>
      <w:r w:rsidR="00F36844" w:rsidRPr="00D16195">
        <w:t>’s</w:t>
      </w:r>
      <w:r w:rsidRPr="00D16195">
        <w:t xml:space="preserve"> data </w:t>
      </w:r>
      <w:r w:rsidR="00F36844" w:rsidRPr="00D16195">
        <w:t>which</w:t>
      </w:r>
      <w:r w:rsidRPr="00D16195">
        <w:t xml:space="preserve"> includes their consent and contract. </w:t>
      </w:r>
    </w:p>
    <w:p w:rsidR="00D16195" w:rsidRPr="00D16195" w:rsidRDefault="00E47B76" w:rsidP="00D16195">
      <w:pPr>
        <w:pStyle w:val="Heading3"/>
        <w:numPr>
          <w:ilvl w:val="0"/>
          <w:numId w:val="1"/>
        </w:numPr>
      </w:pPr>
      <w:bookmarkStart w:id="21" w:name="_Toc175152550"/>
      <w:r w:rsidRPr="00D16195">
        <w:t>Data Minimi</w:t>
      </w:r>
      <w:r w:rsidR="008400A6" w:rsidRPr="00D16195">
        <w:t>s</w:t>
      </w:r>
      <w:r w:rsidR="00D16195" w:rsidRPr="00D16195">
        <w:t>ation</w:t>
      </w:r>
      <w:bookmarkEnd w:id="21"/>
    </w:p>
    <w:p w:rsidR="00E47B76" w:rsidRPr="00D16195" w:rsidRDefault="00E47B76" w:rsidP="00E47B76">
      <w:proofErr w:type="spellStart"/>
      <w:r w:rsidRPr="00D16195">
        <w:t>UniCard</w:t>
      </w:r>
      <w:proofErr w:type="spellEnd"/>
      <w:r w:rsidRPr="00D16195">
        <w:t xml:space="preserve"> will only collect relevant data that is necessary to be collected to facilitate the </w:t>
      </w:r>
      <w:proofErr w:type="spellStart"/>
      <w:r w:rsidRPr="00D16195">
        <w:t>UniCard</w:t>
      </w:r>
      <w:proofErr w:type="spellEnd"/>
      <w:r w:rsidRPr="00D16195">
        <w:t xml:space="preserve"> functions, thus limiting instances of exposure. </w:t>
      </w:r>
    </w:p>
    <w:p w:rsidR="00D16195" w:rsidRPr="00D16195" w:rsidRDefault="00D16195" w:rsidP="00D16195">
      <w:pPr>
        <w:pStyle w:val="Heading3"/>
        <w:numPr>
          <w:ilvl w:val="0"/>
          <w:numId w:val="1"/>
        </w:numPr>
      </w:pPr>
      <w:bookmarkStart w:id="22" w:name="_Toc175152551"/>
      <w:r w:rsidRPr="00D16195">
        <w:t>Transparency</w:t>
      </w:r>
      <w:bookmarkEnd w:id="22"/>
    </w:p>
    <w:p w:rsidR="00E47B76" w:rsidRPr="00D16195" w:rsidRDefault="00E47B76" w:rsidP="00E47B76">
      <w:r w:rsidRPr="00D16195">
        <w:t>Being transparent on what data we gather, how it is used</w:t>
      </w:r>
      <w:r w:rsidR="00F36844" w:rsidRPr="00D16195">
        <w:t>,</w:t>
      </w:r>
      <w:r w:rsidRPr="00D16195">
        <w:t xml:space="preserve"> and how it is processed by issuing a privacy policy. </w:t>
      </w:r>
    </w:p>
    <w:p w:rsidR="00D16195" w:rsidRPr="00D16195" w:rsidRDefault="00D16195" w:rsidP="00D16195">
      <w:pPr>
        <w:pStyle w:val="Heading3"/>
        <w:numPr>
          <w:ilvl w:val="0"/>
          <w:numId w:val="1"/>
        </w:numPr>
      </w:pPr>
      <w:bookmarkStart w:id="23" w:name="_Toc175152552"/>
      <w:r w:rsidRPr="00D16195">
        <w:t>Data Subject Rights</w:t>
      </w:r>
      <w:bookmarkEnd w:id="23"/>
    </w:p>
    <w:p w:rsidR="00E47B76" w:rsidRPr="00D16195" w:rsidRDefault="00E47B76" w:rsidP="00E47B76">
      <w:r w:rsidRPr="00D16195">
        <w:t xml:space="preserve">In line with the users’ rights: right of access, right to rectification, and right to data portability. We will also respect the ‘right to be forgotten,’ as this will allow the users to request </w:t>
      </w:r>
      <w:r w:rsidR="00F36844" w:rsidRPr="00D16195">
        <w:t xml:space="preserve">the </w:t>
      </w:r>
      <w:r w:rsidRPr="00D16195">
        <w:t xml:space="preserve">removal of their data. </w:t>
      </w:r>
    </w:p>
    <w:p w:rsidR="00D16195" w:rsidRPr="00D16195" w:rsidRDefault="00D16195" w:rsidP="00D16195">
      <w:pPr>
        <w:pStyle w:val="Heading3"/>
        <w:numPr>
          <w:ilvl w:val="0"/>
          <w:numId w:val="1"/>
        </w:numPr>
      </w:pPr>
      <w:bookmarkStart w:id="24" w:name="_Toc175152553"/>
      <w:r w:rsidRPr="00D16195">
        <w:t>Data Protection Officer (DPO)</w:t>
      </w:r>
      <w:bookmarkEnd w:id="24"/>
    </w:p>
    <w:p w:rsidR="006C7795" w:rsidRPr="00D16195" w:rsidRDefault="00E47B76" w:rsidP="00E47B76">
      <w:r w:rsidRPr="00D16195">
        <w:t>Here, the organi</w:t>
      </w:r>
      <w:r w:rsidR="008400A6" w:rsidRPr="00D16195">
        <w:t>s</w:t>
      </w:r>
      <w:r w:rsidRPr="00D16195">
        <w:t>ation has to name a Data Protection Officer who will be in charge of compliance and handling any data protection issues.</w:t>
      </w:r>
    </w:p>
    <w:p w:rsidR="0005052E" w:rsidRPr="00D16195" w:rsidRDefault="0005052E" w:rsidP="00234A69">
      <w:pPr>
        <w:pStyle w:val="Heading2"/>
      </w:pPr>
      <w:bookmarkStart w:id="25" w:name="_Toc175152554"/>
      <w:r w:rsidRPr="00D16195">
        <w:t>Privacy and Electronic C</w:t>
      </w:r>
      <w:r w:rsidR="00234A69" w:rsidRPr="00D16195">
        <w:t>ommunication Regulations (PECR)</w:t>
      </w:r>
      <w:bookmarkEnd w:id="25"/>
    </w:p>
    <w:p w:rsidR="0005052E" w:rsidRPr="00D16195" w:rsidRDefault="0005052E" w:rsidP="0005052E">
      <w:r w:rsidRPr="00D16195">
        <w:t>PECR governs electronic communications and marketing</w:t>
      </w:r>
      <w:r w:rsidR="00AB6732">
        <w:t xml:space="preserve"> (ICO, 2022)</w:t>
      </w:r>
      <w:r w:rsidRPr="00D16195">
        <w:t xml:space="preserve">: </w:t>
      </w:r>
    </w:p>
    <w:p w:rsidR="00D16195" w:rsidRPr="00D16195" w:rsidRDefault="00D16195" w:rsidP="00D16195">
      <w:pPr>
        <w:pStyle w:val="Heading3"/>
        <w:numPr>
          <w:ilvl w:val="0"/>
          <w:numId w:val="1"/>
        </w:numPr>
      </w:pPr>
      <w:bookmarkStart w:id="26" w:name="_Toc175152555"/>
      <w:r w:rsidRPr="00D16195">
        <w:t>Consent for Marketing</w:t>
      </w:r>
      <w:bookmarkEnd w:id="26"/>
    </w:p>
    <w:p w:rsidR="0005052E" w:rsidRPr="00D16195" w:rsidRDefault="0005052E" w:rsidP="0005052E">
      <w:r w:rsidRPr="00D16195">
        <w:t xml:space="preserve">Sending marketing communications only with the Users’ prior consent. This will be done through concise options to join or not to join a newsletter during the registration and database creation process. </w:t>
      </w:r>
    </w:p>
    <w:p w:rsidR="00D16195" w:rsidRPr="00D16195" w:rsidRDefault="0005052E" w:rsidP="00D16195">
      <w:pPr>
        <w:pStyle w:val="Heading3"/>
        <w:numPr>
          <w:ilvl w:val="0"/>
          <w:numId w:val="1"/>
        </w:numPr>
      </w:pPr>
      <w:bookmarkStart w:id="27" w:name="_Toc175152556"/>
      <w:proofErr w:type="spellStart"/>
      <w:r w:rsidRPr="00D16195">
        <w:t>Opt</w:t>
      </w:r>
      <w:r w:rsidR="00D16195" w:rsidRPr="00D16195">
        <w:t>Out</w:t>
      </w:r>
      <w:proofErr w:type="spellEnd"/>
      <w:r w:rsidR="00D16195" w:rsidRPr="00D16195">
        <w:t xml:space="preserve"> Facility</w:t>
      </w:r>
      <w:bookmarkEnd w:id="27"/>
    </w:p>
    <w:p w:rsidR="0005052E" w:rsidRPr="00D16195" w:rsidRDefault="0005052E" w:rsidP="0005052E">
      <w:r w:rsidRPr="00D16195">
        <w:t xml:space="preserve">Offering simple steps for the users to stop receiving further messages, whenever they express an interest in stopping getting such messages in the future. </w:t>
      </w:r>
    </w:p>
    <w:p w:rsidR="00D16195" w:rsidRPr="00D16195" w:rsidRDefault="00D16195" w:rsidP="00D16195">
      <w:pPr>
        <w:pStyle w:val="Heading3"/>
        <w:numPr>
          <w:ilvl w:val="0"/>
          <w:numId w:val="1"/>
        </w:numPr>
      </w:pPr>
      <w:bookmarkStart w:id="28" w:name="_Toc175152557"/>
      <w:r w:rsidRPr="00D16195">
        <w:t>Cookie Compliance</w:t>
      </w:r>
      <w:bookmarkEnd w:id="28"/>
    </w:p>
    <w:p w:rsidR="0005052E" w:rsidRPr="00D16195" w:rsidRDefault="0005052E" w:rsidP="0005052E">
      <w:r w:rsidRPr="00D16195">
        <w:t>The process of providing the users with the knowledge o</w:t>
      </w:r>
      <w:r w:rsidR="00F36844" w:rsidRPr="00D16195">
        <w:t>f</w:t>
      </w:r>
      <w:r w:rsidRPr="00D16195">
        <w:t xml:space="preserve"> the fact that cookies are used on our Web site and </w:t>
      </w:r>
      <w:r w:rsidR="00F36844" w:rsidRPr="00D16195">
        <w:t>based on</w:t>
      </w:r>
      <w:r w:rsidRPr="00D16195">
        <w:t xml:space="preserve"> receiving their consent to the placement of nonessential</w:t>
      </w:r>
      <w:r w:rsidR="00EA6F73" w:rsidRPr="00D16195">
        <w:t xml:space="preserve"> </w:t>
      </w:r>
      <w:r w:rsidRPr="00D16195">
        <w:t xml:space="preserve">Cookies on their devices. </w:t>
      </w:r>
    </w:p>
    <w:p w:rsidR="0005052E" w:rsidRPr="00D16195" w:rsidRDefault="0005052E" w:rsidP="00EA6F73">
      <w:pPr>
        <w:pStyle w:val="Heading2"/>
      </w:pPr>
      <w:bookmarkStart w:id="29" w:name="_Toc175152558"/>
      <w:r w:rsidRPr="00D16195">
        <w:t>Security Measures</w:t>
      </w:r>
      <w:bookmarkEnd w:id="29"/>
      <w:r w:rsidRPr="00D16195">
        <w:t xml:space="preserve"> </w:t>
      </w:r>
    </w:p>
    <w:p w:rsidR="0005052E" w:rsidRPr="00D16195" w:rsidRDefault="0005052E" w:rsidP="0005052E">
      <w:pPr>
        <w:rPr>
          <w:b/>
        </w:rPr>
      </w:pPr>
      <w:r w:rsidRPr="00D16195">
        <w:rPr>
          <w:b/>
        </w:rPr>
        <w:t xml:space="preserve">Ensuring the security of customer data is paramount: </w:t>
      </w:r>
    </w:p>
    <w:p w:rsidR="00D16195" w:rsidRPr="00D16195" w:rsidRDefault="0005052E" w:rsidP="00D16195">
      <w:pPr>
        <w:pStyle w:val="Heading3"/>
        <w:numPr>
          <w:ilvl w:val="0"/>
          <w:numId w:val="1"/>
        </w:numPr>
      </w:pPr>
      <w:bookmarkStart w:id="30" w:name="_Toc175152559"/>
      <w:r w:rsidRPr="00D16195">
        <w:t>S</w:t>
      </w:r>
      <w:r w:rsidR="00D16195" w:rsidRPr="00D16195">
        <w:t>ecure Access to Cloud Provider</w:t>
      </w:r>
      <w:bookmarkEnd w:id="30"/>
    </w:p>
    <w:p w:rsidR="0005052E" w:rsidRPr="00D16195" w:rsidRDefault="0005052E" w:rsidP="0005052E">
      <w:r w:rsidRPr="00D16195">
        <w:t xml:space="preserve">Applying various measures aimed at increasing the level of access control in the cloud infrastructure. The access will be controlled with different levels of access and IDs and passwords that will be accompanied by additional factors as specified by the company MFA. </w:t>
      </w:r>
    </w:p>
    <w:p w:rsidR="00D16195" w:rsidRPr="00D16195" w:rsidRDefault="0005052E" w:rsidP="00D16195">
      <w:pPr>
        <w:pStyle w:val="Heading3"/>
        <w:numPr>
          <w:ilvl w:val="0"/>
          <w:numId w:val="1"/>
        </w:numPr>
      </w:pPr>
      <w:bookmarkStart w:id="31" w:name="_Toc175152560"/>
      <w:r w:rsidRPr="00D16195">
        <w:t>Defau</w:t>
      </w:r>
      <w:r w:rsidR="00D16195" w:rsidRPr="00D16195">
        <w:t>lt Access and Change Management</w:t>
      </w:r>
      <w:bookmarkEnd w:id="31"/>
    </w:p>
    <w:p w:rsidR="0005052E" w:rsidRPr="00D16195" w:rsidRDefault="0005052E" w:rsidP="0005052E">
      <w:r w:rsidRPr="00D16195">
        <w:t>Not taking default access settings or granting access permissions and often checking out the current status of the same. Evaluating and enacting a proper change control process to monitor and approve change request</w:t>
      </w:r>
      <w:r w:rsidR="00F36844" w:rsidRPr="00D16195">
        <w:t>s</w:t>
      </w:r>
      <w:r w:rsidRPr="00D16195">
        <w:t xml:space="preserve"> in users’ access rights. </w:t>
      </w:r>
    </w:p>
    <w:p w:rsidR="00D16195" w:rsidRPr="00D16195" w:rsidRDefault="00D16195" w:rsidP="00D16195">
      <w:pPr>
        <w:pStyle w:val="Heading3"/>
        <w:numPr>
          <w:ilvl w:val="0"/>
          <w:numId w:val="1"/>
        </w:numPr>
      </w:pPr>
      <w:bookmarkStart w:id="32" w:name="_Toc175152561"/>
      <w:r w:rsidRPr="00D16195">
        <w:t>Encryption</w:t>
      </w:r>
      <w:bookmarkEnd w:id="32"/>
    </w:p>
    <w:p w:rsidR="0005052E" w:rsidRPr="00D16195" w:rsidRDefault="0005052E" w:rsidP="0005052E">
      <w:r w:rsidRPr="00D16195">
        <w:t xml:space="preserve">Secure communication of all information both in transit and in storage through </w:t>
      </w:r>
      <w:r w:rsidR="00F36844" w:rsidRPr="00D16195">
        <w:t xml:space="preserve">the </w:t>
      </w:r>
      <w:r w:rsidRPr="00D16195">
        <w:t xml:space="preserve">use of secure cryptographic techniques. Applying </w:t>
      </w:r>
      <w:r w:rsidR="004D728A" w:rsidRPr="00D16195">
        <w:t>best-of-breed</w:t>
      </w:r>
      <w:r w:rsidRPr="00D16195">
        <w:t xml:space="preserve"> standards which are TLS for data exchange and Advanced Encryption Standard for data storage. </w:t>
      </w:r>
    </w:p>
    <w:p w:rsidR="0005052E" w:rsidRPr="00D16195" w:rsidRDefault="0005052E" w:rsidP="004D728A">
      <w:pPr>
        <w:pStyle w:val="Heading2"/>
      </w:pPr>
      <w:bookmarkStart w:id="33" w:name="_Toc175152562"/>
      <w:r w:rsidRPr="00D16195">
        <w:t>Supporting Data Subject Rights</w:t>
      </w:r>
      <w:bookmarkEnd w:id="33"/>
      <w:r w:rsidRPr="00D16195">
        <w:t xml:space="preserve"> </w:t>
      </w:r>
    </w:p>
    <w:p w:rsidR="004D728A" w:rsidRPr="00D16195" w:rsidRDefault="0005052E" w:rsidP="0005052E">
      <w:proofErr w:type="spellStart"/>
      <w:r w:rsidRPr="00D16195">
        <w:t>UniCard</w:t>
      </w:r>
      <w:proofErr w:type="spellEnd"/>
      <w:r w:rsidRPr="00D16195">
        <w:t xml:space="preserve"> will support various rights of data subjects as outlined in GDPR:</w:t>
      </w:r>
      <w:r w:rsidR="004D728A" w:rsidRPr="00D16195">
        <w:t xml:space="preserve"> </w:t>
      </w:r>
    </w:p>
    <w:p w:rsidR="00D16195" w:rsidRPr="00D16195" w:rsidRDefault="00D16195" w:rsidP="00D16195">
      <w:pPr>
        <w:pStyle w:val="Heading3"/>
        <w:numPr>
          <w:ilvl w:val="0"/>
          <w:numId w:val="1"/>
        </w:numPr>
      </w:pPr>
      <w:bookmarkStart w:id="34" w:name="_Toc175152563"/>
      <w:r w:rsidRPr="00D16195">
        <w:t>Right to Erasure</w:t>
      </w:r>
      <w:bookmarkEnd w:id="34"/>
    </w:p>
    <w:p w:rsidR="0005052E" w:rsidRPr="00D16195" w:rsidRDefault="0005052E" w:rsidP="0005052E">
      <w:r w:rsidRPr="00D16195">
        <w:t xml:space="preserve">Users have the right to ask for </w:t>
      </w:r>
      <w:r w:rsidR="00F36844" w:rsidRPr="00D16195">
        <w:t>thei</w:t>
      </w:r>
      <w:r w:rsidRPr="00D16195">
        <w:t xml:space="preserve">r data to be erased, a request that will be forwarded to our Data Protection Officer. </w:t>
      </w:r>
    </w:p>
    <w:p w:rsidR="00D16195" w:rsidRPr="00D16195" w:rsidRDefault="00D16195" w:rsidP="00D16195">
      <w:pPr>
        <w:pStyle w:val="Heading3"/>
        <w:numPr>
          <w:ilvl w:val="0"/>
          <w:numId w:val="1"/>
        </w:numPr>
      </w:pPr>
      <w:bookmarkStart w:id="35" w:name="_Toc175152564"/>
      <w:r w:rsidRPr="00D16195">
        <w:t>Right to Access</w:t>
      </w:r>
      <w:bookmarkEnd w:id="35"/>
    </w:p>
    <w:p w:rsidR="0005052E" w:rsidRPr="00D16195" w:rsidRDefault="0005052E" w:rsidP="0005052E">
      <w:r w:rsidRPr="00D16195">
        <w:t xml:space="preserve">Allowing the user to view or obtain his/her data as and when he/she desires. </w:t>
      </w:r>
    </w:p>
    <w:p w:rsidR="00D16195" w:rsidRPr="00D16195" w:rsidRDefault="00D16195" w:rsidP="00D16195">
      <w:pPr>
        <w:pStyle w:val="Heading3"/>
        <w:numPr>
          <w:ilvl w:val="0"/>
          <w:numId w:val="1"/>
        </w:numPr>
      </w:pPr>
      <w:bookmarkStart w:id="36" w:name="_Toc175152565"/>
      <w:r w:rsidRPr="00D16195">
        <w:t>Right to Rectification</w:t>
      </w:r>
      <w:bookmarkEnd w:id="36"/>
    </w:p>
    <w:p w:rsidR="0005052E" w:rsidRPr="00D16195" w:rsidRDefault="0005052E" w:rsidP="0005052E">
      <w:r w:rsidRPr="00D16195">
        <w:t xml:space="preserve">Enabling the users </w:t>
      </w:r>
      <w:r w:rsidR="00F36844" w:rsidRPr="00D16195">
        <w:t xml:space="preserve">to </w:t>
      </w:r>
      <w:r w:rsidRPr="00D16195">
        <w:t xml:space="preserve">update their information in case it was entered wrongly or was incomplete. </w:t>
      </w:r>
    </w:p>
    <w:p w:rsidR="00D16195" w:rsidRPr="00D16195" w:rsidRDefault="00D16195" w:rsidP="00D16195">
      <w:pPr>
        <w:pStyle w:val="Heading3"/>
        <w:numPr>
          <w:ilvl w:val="0"/>
          <w:numId w:val="1"/>
        </w:numPr>
      </w:pPr>
      <w:bookmarkStart w:id="37" w:name="_Toc175152566"/>
      <w:r w:rsidRPr="00D16195">
        <w:t>Right to Data Portability</w:t>
      </w:r>
      <w:bookmarkEnd w:id="37"/>
    </w:p>
    <w:p w:rsidR="0005052E" w:rsidRPr="00D16195" w:rsidRDefault="0005052E" w:rsidP="0005052E">
      <w:r w:rsidRPr="00D16195">
        <w:t>Allowing the user to get his data in a specific format and then port it</w:t>
      </w:r>
      <w:r w:rsidR="00F36844" w:rsidRPr="00D16195">
        <w:t xml:space="preserve"> to the next service provider. </w:t>
      </w:r>
    </w:p>
    <w:p w:rsidR="00E47B76" w:rsidRPr="00D16195" w:rsidRDefault="0005052E" w:rsidP="0005052E">
      <w:r w:rsidRPr="00D16195">
        <w:t xml:space="preserve">By observing the GDPR, </w:t>
      </w:r>
      <w:r w:rsidR="00F36844" w:rsidRPr="00D16195">
        <w:t xml:space="preserve">and </w:t>
      </w:r>
      <w:r w:rsidRPr="00D16195">
        <w:t xml:space="preserve">PECR acts and incorporating proper security measures it will be possible to protect customer data at </w:t>
      </w:r>
      <w:proofErr w:type="spellStart"/>
      <w:r w:rsidRPr="00D16195">
        <w:t>UniCard</w:t>
      </w:r>
      <w:proofErr w:type="spellEnd"/>
      <w:r w:rsidRPr="00D16195">
        <w:t xml:space="preserve">. </w:t>
      </w:r>
      <w:proofErr w:type="spellStart"/>
      <w:r w:rsidRPr="00D16195">
        <w:t>UniCard</w:t>
      </w:r>
      <w:proofErr w:type="spellEnd"/>
      <w:r w:rsidRPr="00D16195">
        <w:t xml:space="preserve"> needs to work for data protection since it will facilitate privacy when maintaining clients’ records besides legal compliance.</w:t>
      </w:r>
    </w:p>
    <w:p w:rsidR="006C7795" w:rsidRPr="00D16195" w:rsidRDefault="006C7795" w:rsidP="006C7795">
      <w:pPr>
        <w:pStyle w:val="Heading1"/>
      </w:pPr>
      <w:bookmarkStart w:id="38" w:name="_Toc175152567"/>
      <w:r w:rsidRPr="00D16195">
        <w:t>Conclusion</w:t>
      </w:r>
      <w:bookmarkEnd w:id="38"/>
    </w:p>
    <w:p w:rsidR="00CB647D" w:rsidRPr="00D16195" w:rsidRDefault="00CB647D" w:rsidP="00CB647D">
      <w:proofErr w:type="spellStart"/>
      <w:r w:rsidRPr="00D16195">
        <w:t>UniCard</w:t>
      </w:r>
      <w:proofErr w:type="spellEnd"/>
      <w:r w:rsidRPr="00D16195">
        <w:t xml:space="preserve"> is currently embodied as a leading innovation in </w:t>
      </w:r>
      <w:r w:rsidR="00F36844" w:rsidRPr="00D16195">
        <w:t xml:space="preserve">the </w:t>
      </w:r>
      <w:r w:rsidRPr="00D16195">
        <w:t>emerging context of digitali</w:t>
      </w:r>
      <w:r w:rsidR="008400A6" w:rsidRPr="00D16195">
        <w:t>s</w:t>
      </w:r>
      <w:r w:rsidRPr="00D16195">
        <w:t xml:space="preserve">ation and hence offers the convenience, security, and effectiveness desired by the contemporary consumer. </w:t>
      </w:r>
      <w:proofErr w:type="spellStart"/>
      <w:r w:rsidRPr="00D16195">
        <w:t>UniCard</w:t>
      </w:r>
      <w:proofErr w:type="spellEnd"/>
      <w:r w:rsidRPr="00D16195">
        <w:t xml:space="preserve"> is a product that consolidates users’ financial and identification needs all into one streamlined smart card implementing the capabilities of ID, credit, and debit in the package. </w:t>
      </w:r>
    </w:p>
    <w:p w:rsidR="00CB647D" w:rsidRPr="00D16195" w:rsidRDefault="00CB647D" w:rsidP="00CB647D">
      <w:r w:rsidRPr="00D16195">
        <w:t xml:space="preserve">The detailed project plan has depicted a systematic way to introduce </w:t>
      </w:r>
      <w:proofErr w:type="spellStart"/>
      <w:r w:rsidRPr="00D16195">
        <w:t>UniCard</w:t>
      </w:r>
      <w:proofErr w:type="spellEnd"/>
      <w:r w:rsidRPr="00D16195">
        <w:t xml:space="preserve"> to the market to have the most outreach solution with its models and </w:t>
      </w:r>
      <w:proofErr w:type="spellStart"/>
      <w:r w:rsidRPr="00D16195">
        <w:t>eCommerce</w:t>
      </w:r>
      <w:proofErr w:type="spellEnd"/>
      <w:r w:rsidRPr="00D16195">
        <w:t xml:space="preserve"> opportunities. Subscriptions to SaaS platforms such as Shopify in tandem with expansion on </w:t>
      </w:r>
      <w:r w:rsidR="001A1607" w:rsidRPr="00D16195">
        <w:t>industry</w:t>
      </w:r>
      <w:r w:rsidR="00F36844" w:rsidRPr="00D16195">
        <w:t>-</w:t>
      </w:r>
      <w:r w:rsidR="001A1607" w:rsidRPr="00D16195">
        <w:t>leading</w:t>
      </w:r>
      <w:r w:rsidRPr="00D16195">
        <w:t xml:space="preserve"> such as Amazon and eBay are the best ways for a broad and scalable market reach. Our target marke</w:t>
      </w:r>
      <w:r w:rsidR="00F36844" w:rsidRPr="00D16195">
        <w:t>t</w:t>
      </w:r>
      <w:r w:rsidRPr="00D16195">
        <w:t xml:space="preserve"> will be engaged and converted using a proper marketing mix; social media, paid search, content</w:t>
      </w:r>
      <w:r w:rsidR="00F36844" w:rsidRPr="00D16195">
        <w:t>,</w:t>
      </w:r>
      <w:r w:rsidRPr="00D16195">
        <w:t xml:space="preserve"> and email marketing. </w:t>
      </w:r>
    </w:p>
    <w:p w:rsidR="00CB647D" w:rsidRPr="00D16195" w:rsidRDefault="00CB647D" w:rsidP="00CB647D">
      <w:r w:rsidRPr="00D16195">
        <w:t xml:space="preserve">Moreover, the compliance with GDPR and PECR regulations and the enhanced security features mean that customers’ data are protected meaning that </w:t>
      </w:r>
      <w:r w:rsidR="001A1607" w:rsidRPr="00D16195">
        <w:t xml:space="preserve">Net </w:t>
      </w:r>
      <w:r w:rsidR="00F36844" w:rsidRPr="00D16195">
        <w:t>B</w:t>
      </w:r>
      <w:r w:rsidR="001A1607" w:rsidRPr="00D16195">
        <w:t>eamer’s</w:t>
      </w:r>
      <w:r w:rsidRPr="00D16195">
        <w:t xml:space="preserve"> services are trusted. Ensuring users’ private information and implementing measures to protect it is not only a response to legal obligations but also the basis for creating </w:t>
      </w:r>
      <w:r w:rsidR="001A1607" w:rsidRPr="00D16195">
        <w:t>long</w:t>
      </w:r>
      <w:r w:rsidR="00F36844" w:rsidRPr="00D16195">
        <w:t>-</w:t>
      </w:r>
      <w:r w:rsidR="001A1607" w:rsidRPr="00D16195">
        <w:t>term</w:t>
      </w:r>
      <w:r w:rsidRPr="00D16195">
        <w:t xml:space="preserve"> customer relationships. </w:t>
      </w:r>
    </w:p>
    <w:p w:rsidR="00AB6732" w:rsidRDefault="00CB647D" w:rsidP="004916CB">
      <w:r w:rsidRPr="00D16195">
        <w:t xml:space="preserve">Therefore, it is clear that </w:t>
      </w:r>
      <w:proofErr w:type="spellStart"/>
      <w:r w:rsidRPr="00D16195">
        <w:t>UniCard</w:t>
      </w:r>
      <w:proofErr w:type="spellEnd"/>
      <w:r w:rsidRPr="00D16195">
        <w:t xml:space="preserve"> is on the right track to perform well during the digital transformation, as its key proposition to consumers and businesses will be relevant and </w:t>
      </w:r>
      <w:r w:rsidR="001A1607" w:rsidRPr="00D16195">
        <w:t>sought after</w:t>
      </w:r>
      <w:r w:rsidRPr="00D16195">
        <w:t xml:space="preserve"> among </w:t>
      </w:r>
      <w:r w:rsidR="001A1607" w:rsidRPr="00D16195">
        <w:t>technology</w:t>
      </w:r>
      <w:r w:rsidR="00F36844" w:rsidRPr="00D16195">
        <w:t>-</w:t>
      </w:r>
      <w:r w:rsidR="001A1607" w:rsidRPr="00D16195">
        <w:t>savvy</w:t>
      </w:r>
      <w:r w:rsidRPr="00D16195">
        <w:t xml:space="preserve"> individuals. With due application of innovation, marketing strategy, and continuous concentration on security, </w:t>
      </w:r>
      <w:proofErr w:type="spellStart"/>
      <w:r w:rsidRPr="00D16195">
        <w:t>UniCard</w:t>
      </w:r>
      <w:proofErr w:type="spellEnd"/>
      <w:r w:rsidRPr="00D16195">
        <w:t xml:space="preserve"> vision is to be a market leader within the multifunctional smart card market. </w:t>
      </w:r>
    </w:p>
    <w:p w:rsidR="00AB6732" w:rsidRDefault="00AB6732">
      <w:pPr>
        <w:spacing w:before="0" w:after="160" w:line="259" w:lineRule="auto"/>
        <w:jc w:val="left"/>
      </w:pPr>
      <w:r>
        <w:br w:type="page"/>
      </w:r>
    </w:p>
    <w:p w:rsidR="004916CB" w:rsidRDefault="00AB6732" w:rsidP="00AB6732">
      <w:pPr>
        <w:pStyle w:val="Heading1"/>
      </w:pPr>
      <w:bookmarkStart w:id="39" w:name="_Toc175152568"/>
      <w:r>
        <w:t>References</w:t>
      </w:r>
      <w:bookmarkEnd w:id="39"/>
      <w:r>
        <w:t xml:space="preserve"> </w:t>
      </w:r>
    </w:p>
    <w:p w:rsidR="00AB6732" w:rsidRPr="00475382" w:rsidRDefault="00AB6732" w:rsidP="00AB6732">
      <w:pPr>
        <w:pStyle w:val="NormalWeb"/>
        <w:spacing w:line="480" w:lineRule="auto"/>
        <w:ind w:left="567" w:hanging="567"/>
        <w:rPr>
          <w:rFonts w:asciiTheme="minorHAnsi" w:hAnsiTheme="minorHAnsi" w:cstheme="minorHAnsi"/>
        </w:rPr>
      </w:pPr>
      <w:r w:rsidRPr="00475382">
        <w:rPr>
          <w:rFonts w:asciiTheme="minorHAnsi" w:hAnsiTheme="minorHAnsi" w:cstheme="minorHAnsi"/>
        </w:rPr>
        <w:t xml:space="preserve">Government Digital Service (2015) </w:t>
      </w:r>
      <w:r w:rsidRPr="00475382">
        <w:rPr>
          <w:rFonts w:asciiTheme="minorHAnsi" w:hAnsiTheme="minorHAnsi" w:cstheme="minorHAnsi"/>
          <w:i/>
          <w:iCs/>
        </w:rPr>
        <w:t>Data protection</w:t>
      </w:r>
      <w:r w:rsidRPr="00475382">
        <w:rPr>
          <w:rFonts w:asciiTheme="minorHAnsi" w:hAnsiTheme="minorHAnsi" w:cstheme="minorHAnsi"/>
        </w:rPr>
        <w:t xml:space="preserve">, </w:t>
      </w:r>
      <w:r w:rsidRPr="00475382">
        <w:rPr>
          <w:rFonts w:asciiTheme="minorHAnsi" w:hAnsiTheme="minorHAnsi" w:cstheme="minorHAnsi"/>
          <w:i/>
          <w:iCs/>
        </w:rPr>
        <w:t>GOV.UK</w:t>
      </w:r>
      <w:r w:rsidRPr="00475382">
        <w:rPr>
          <w:rFonts w:asciiTheme="minorHAnsi" w:hAnsiTheme="minorHAnsi" w:cstheme="minorHAnsi"/>
        </w:rPr>
        <w:t xml:space="preserve">. Available at: https://www.gov.uk/data-protection (Accessed: 25 July 2024). </w:t>
      </w:r>
    </w:p>
    <w:p w:rsidR="00AB6732" w:rsidRPr="00475382" w:rsidRDefault="00AB6732" w:rsidP="00AB6732">
      <w:pPr>
        <w:pStyle w:val="NormalWeb"/>
        <w:spacing w:line="480" w:lineRule="auto"/>
        <w:ind w:left="567" w:hanging="567"/>
        <w:rPr>
          <w:rFonts w:asciiTheme="minorHAnsi" w:hAnsiTheme="minorHAnsi" w:cstheme="minorHAnsi"/>
        </w:rPr>
      </w:pPr>
      <w:proofErr w:type="spellStart"/>
      <w:r w:rsidRPr="00475382">
        <w:rPr>
          <w:rFonts w:asciiTheme="minorHAnsi" w:hAnsiTheme="minorHAnsi" w:cstheme="minorHAnsi"/>
        </w:rPr>
        <w:t>Hyeon-Wook</w:t>
      </w:r>
      <w:proofErr w:type="spellEnd"/>
      <w:r w:rsidRPr="00475382">
        <w:rPr>
          <w:rFonts w:asciiTheme="minorHAnsi" w:hAnsiTheme="minorHAnsi" w:cstheme="minorHAnsi"/>
        </w:rPr>
        <w:t xml:space="preserve"> Kim, Z.Q. </w:t>
      </w:r>
      <w:r w:rsidRPr="00475382">
        <w:rPr>
          <w:rFonts w:asciiTheme="minorHAnsi" w:hAnsiTheme="minorHAnsi" w:cstheme="minorHAnsi"/>
          <w:i/>
          <w:iCs/>
        </w:rPr>
        <w:t>et al.</w:t>
      </w:r>
      <w:r w:rsidRPr="00475382">
        <w:rPr>
          <w:rFonts w:asciiTheme="minorHAnsi" w:hAnsiTheme="minorHAnsi" w:cstheme="minorHAnsi"/>
        </w:rPr>
        <w:t xml:space="preserve"> (2022) </w:t>
      </w:r>
      <w:r w:rsidRPr="00475382">
        <w:rPr>
          <w:rFonts w:asciiTheme="minorHAnsi" w:hAnsiTheme="minorHAnsi" w:cstheme="minorHAnsi"/>
          <w:i/>
          <w:iCs/>
        </w:rPr>
        <w:t>Technology and the future of growth: Challenges of change</w:t>
      </w:r>
      <w:r w:rsidRPr="00475382">
        <w:rPr>
          <w:rFonts w:asciiTheme="minorHAnsi" w:hAnsiTheme="minorHAnsi" w:cstheme="minorHAnsi"/>
        </w:rPr>
        <w:t xml:space="preserve">, </w:t>
      </w:r>
      <w:r w:rsidRPr="00475382">
        <w:rPr>
          <w:rFonts w:asciiTheme="minorHAnsi" w:hAnsiTheme="minorHAnsi" w:cstheme="minorHAnsi"/>
          <w:i/>
          <w:iCs/>
        </w:rPr>
        <w:t>Brookings</w:t>
      </w:r>
      <w:r w:rsidRPr="00475382">
        <w:rPr>
          <w:rFonts w:asciiTheme="minorHAnsi" w:hAnsiTheme="minorHAnsi" w:cstheme="minorHAnsi"/>
        </w:rPr>
        <w:t xml:space="preserve">. Available at: https://www.brookings.edu/articles/technology-and-the-future-of-growth-challenges-of-change/ (Accessed: 25 July 2024). </w:t>
      </w:r>
    </w:p>
    <w:p w:rsidR="00AB6732" w:rsidRPr="00475382" w:rsidRDefault="00AB6732" w:rsidP="00AB6732">
      <w:pPr>
        <w:pStyle w:val="NormalWeb"/>
        <w:spacing w:line="480" w:lineRule="auto"/>
        <w:ind w:left="567" w:hanging="567"/>
        <w:rPr>
          <w:rFonts w:asciiTheme="minorHAnsi" w:hAnsiTheme="minorHAnsi" w:cstheme="minorHAnsi"/>
        </w:rPr>
      </w:pPr>
      <w:r w:rsidRPr="00475382">
        <w:rPr>
          <w:rFonts w:asciiTheme="minorHAnsi" w:hAnsiTheme="minorHAnsi" w:cstheme="minorHAnsi"/>
        </w:rPr>
        <w:t xml:space="preserve">ICO (2022) </w:t>
      </w:r>
      <w:r w:rsidRPr="00475382">
        <w:rPr>
          <w:rFonts w:asciiTheme="minorHAnsi" w:hAnsiTheme="minorHAnsi" w:cstheme="minorHAnsi"/>
          <w:i/>
          <w:iCs/>
        </w:rPr>
        <w:t>Guide to privacy and electronic communications regulations</w:t>
      </w:r>
      <w:r w:rsidRPr="00475382">
        <w:rPr>
          <w:rFonts w:asciiTheme="minorHAnsi" w:hAnsiTheme="minorHAnsi" w:cstheme="minorHAnsi"/>
        </w:rPr>
        <w:t xml:space="preserve">, </w:t>
      </w:r>
      <w:r w:rsidRPr="00475382">
        <w:rPr>
          <w:rFonts w:asciiTheme="minorHAnsi" w:hAnsiTheme="minorHAnsi" w:cstheme="minorHAnsi"/>
          <w:i/>
          <w:iCs/>
        </w:rPr>
        <w:t>ICO</w:t>
      </w:r>
      <w:r w:rsidRPr="00475382">
        <w:rPr>
          <w:rFonts w:asciiTheme="minorHAnsi" w:hAnsiTheme="minorHAnsi" w:cstheme="minorHAnsi"/>
        </w:rPr>
        <w:t xml:space="preserve">. Available at: https://ico.org.uk/for-organisations/direct-marketing-and-privacy-and-electronic-communications/guide-to-pecr/ (Accessed: 25 July 2024). </w:t>
      </w:r>
    </w:p>
    <w:p w:rsidR="00AB6732" w:rsidRPr="00475382" w:rsidRDefault="00AB6732" w:rsidP="00AB6732">
      <w:pPr>
        <w:pStyle w:val="NormalWeb"/>
        <w:spacing w:line="480" w:lineRule="auto"/>
        <w:ind w:left="567" w:hanging="567"/>
        <w:rPr>
          <w:rFonts w:asciiTheme="minorHAnsi" w:hAnsiTheme="minorHAnsi" w:cstheme="minorHAnsi"/>
        </w:rPr>
      </w:pPr>
      <w:r w:rsidRPr="00475382">
        <w:rPr>
          <w:rFonts w:asciiTheme="minorHAnsi" w:hAnsiTheme="minorHAnsi" w:cstheme="minorHAnsi"/>
        </w:rPr>
        <w:t xml:space="preserve">National Academics (2024) </w:t>
      </w:r>
      <w:r w:rsidRPr="00475382">
        <w:rPr>
          <w:rFonts w:asciiTheme="minorHAnsi" w:hAnsiTheme="minorHAnsi" w:cstheme="minorHAnsi"/>
          <w:i/>
          <w:iCs/>
        </w:rPr>
        <w:t>Read ‘globalization of technology: International perspectives’ at nap.edu</w:t>
      </w:r>
      <w:r w:rsidRPr="00475382">
        <w:rPr>
          <w:rFonts w:asciiTheme="minorHAnsi" w:hAnsiTheme="minorHAnsi" w:cstheme="minorHAnsi"/>
        </w:rPr>
        <w:t xml:space="preserve">, </w:t>
      </w:r>
      <w:r w:rsidRPr="00475382">
        <w:rPr>
          <w:rFonts w:asciiTheme="minorHAnsi" w:hAnsiTheme="minorHAnsi" w:cstheme="minorHAnsi"/>
          <w:i/>
          <w:iCs/>
        </w:rPr>
        <w:t>Overview | Globalization of Technology: International Perspectives | The National Academies Press</w:t>
      </w:r>
      <w:r w:rsidRPr="00475382">
        <w:rPr>
          <w:rFonts w:asciiTheme="minorHAnsi" w:hAnsiTheme="minorHAnsi" w:cstheme="minorHAnsi"/>
        </w:rPr>
        <w:t xml:space="preserve">. Available at: https://nap.nationalacademies.org/read/1101/chapter/2 (Accessed: 25 July 2024). </w:t>
      </w:r>
    </w:p>
    <w:p w:rsidR="00AB6732" w:rsidRPr="00475382" w:rsidRDefault="00AB6732" w:rsidP="00AB6732">
      <w:pPr>
        <w:pStyle w:val="NormalWeb"/>
        <w:spacing w:line="480" w:lineRule="auto"/>
        <w:ind w:left="567" w:hanging="567"/>
        <w:rPr>
          <w:rFonts w:asciiTheme="minorHAnsi" w:hAnsiTheme="minorHAnsi" w:cstheme="minorHAnsi"/>
        </w:rPr>
      </w:pPr>
      <w:r w:rsidRPr="00475382">
        <w:rPr>
          <w:rFonts w:asciiTheme="minorHAnsi" w:hAnsiTheme="minorHAnsi" w:cstheme="minorHAnsi"/>
        </w:rPr>
        <w:t xml:space="preserve">Rogers, A. (2024) </w:t>
      </w:r>
      <w:r w:rsidRPr="00475382">
        <w:rPr>
          <w:rFonts w:asciiTheme="minorHAnsi" w:hAnsiTheme="minorHAnsi" w:cstheme="minorHAnsi"/>
          <w:i/>
          <w:iCs/>
        </w:rPr>
        <w:t>SAAS ecommerce: 5 platforms to power your ecommerce site (2024)</w:t>
      </w:r>
      <w:r w:rsidRPr="00475382">
        <w:rPr>
          <w:rFonts w:asciiTheme="minorHAnsi" w:hAnsiTheme="minorHAnsi" w:cstheme="minorHAnsi"/>
        </w:rPr>
        <w:t xml:space="preserve">, </w:t>
      </w:r>
      <w:r w:rsidRPr="00475382">
        <w:rPr>
          <w:rFonts w:asciiTheme="minorHAnsi" w:hAnsiTheme="minorHAnsi" w:cstheme="minorHAnsi"/>
          <w:i/>
          <w:iCs/>
        </w:rPr>
        <w:t>Shopify</w:t>
      </w:r>
      <w:r w:rsidRPr="00475382">
        <w:rPr>
          <w:rFonts w:asciiTheme="minorHAnsi" w:hAnsiTheme="minorHAnsi" w:cstheme="minorHAnsi"/>
        </w:rPr>
        <w:t xml:space="preserve">. Available at: https://www.shopify.com/blog/saas-ecommerce (Accessed: 25 July 2024). </w:t>
      </w:r>
    </w:p>
    <w:p w:rsidR="00475382" w:rsidRDefault="00475382">
      <w:pPr>
        <w:spacing w:before="0" w:after="160" w:line="259" w:lineRule="auto"/>
        <w:jc w:val="left"/>
      </w:pPr>
      <w:r>
        <w:br w:type="page"/>
      </w:r>
    </w:p>
    <w:p w:rsidR="00AB6732" w:rsidRDefault="00475382" w:rsidP="00475382">
      <w:pPr>
        <w:pStyle w:val="Heading1"/>
        <w:jc w:val="center"/>
      </w:pPr>
      <w:bookmarkStart w:id="40" w:name="_Toc175152569"/>
      <w:r>
        <w:t>Appendix</w:t>
      </w:r>
      <w:bookmarkEnd w:id="40"/>
    </w:p>
    <w:p w:rsidR="00475382" w:rsidRDefault="00475382" w:rsidP="00475382">
      <w:pPr>
        <w:pStyle w:val="Heading2"/>
        <w:jc w:val="center"/>
      </w:pPr>
      <w:bookmarkStart w:id="41" w:name="_Toc175152570"/>
      <w:r>
        <w:t>Presentation</w:t>
      </w:r>
      <w:bookmarkEnd w:id="41"/>
    </w:p>
    <w:p w:rsidR="00475382" w:rsidRDefault="00475382" w:rsidP="00475382">
      <w:pPr>
        <w:spacing w:line="360" w:lineRule="auto"/>
      </w:pPr>
      <w:r>
        <w:t>Slide 1</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3pt;height:201.8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785752458" r:id="rId11"/>
        </w:object>
      </w:r>
    </w:p>
    <w:p w:rsidR="00475382" w:rsidRDefault="00475382" w:rsidP="00475382">
      <w:pPr>
        <w:spacing w:line="360" w:lineRule="auto"/>
        <w:jc w:val="cente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2</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26" type="#_x0000_t75" style="width:358.3pt;height:201.8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785752459" r:id="rId13"/>
        </w:object>
      </w:r>
    </w:p>
    <w:p w:rsidR="00475382" w:rsidRDefault="00475382" w:rsidP="00475382">
      <w:pPr>
        <w:spacing w:line="360" w:lineRule="auto"/>
        <w:jc w:val="cente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3</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27" type="#_x0000_t75" style="width:358.3pt;height:201.8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785752460" r:id="rId15"/>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Introduction to the Product:</w:t>
      </w:r>
    </w:p>
    <w:p w:rsidR="00475382" w:rsidRDefault="00475382" w:rsidP="00475382">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makes a perfect combination of these significant features in one card, and targets setting this card to the tech-oriented consumer who would like to have an easy and safe way of performing monetary and identification tasks.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This innovation eliminates the necessity to use several cards; and provides more convenience and protection utilizing technology. </w:t>
      </w:r>
    </w:p>
    <w:p w:rsidR="00475382" w:rsidRDefault="00475382" w:rsidP="00475382">
      <w:pPr>
        <w:autoSpaceDE w:val="0"/>
        <w:autoSpaceDN w:val="0"/>
        <w:adjustRightInd w:val="0"/>
        <w:spacing w:after="0" w:line="240" w:lineRule="auto"/>
        <w:rPr>
          <w:rFonts w:ascii="Calibri" w:hAnsi="Calibri" w:cs="Calibri"/>
          <w:b/>
          <w:bCs/>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Introduction</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Good morning/afternoon everyone. Today, I want to talk about a topic that's increasingly important in our lives: managing our personal finances with both </w:t>
      </w:r>
      <w:r>
        <w:rPr>
          <w:rFonts w:ascii="Calibri" w:hAnsi="Calibri" w:cs="Calibri"/>
          <w:b/>
          <w:bCs/>
          <w:kern w:val="24"/>
          <w:sz w:val="24"/>
          <w:szCs w:val="24"/>
        </w:rPr>
        <w:t>convenience and security</w:t>
      </w:r>
      <w:r>
        <w:rPr>
          <w:rFonts w:ascii="Calibri" w:hAnsi="Calibri" w:cs="Calibri"/>
          <w:kern w:val="24"/>
          <w:sz w:val="24"/>
          <w:szCs w:val="24"/>
        </w:rPr>
        <w:t xml:space="preserve">. As our world becomes more digital, the need for secure and user-friendly financial tools becomes even greater. A recent study by Lyons and </w:t>
      </w:r>
      <w:proofErr w:type="spellStart"/>
      <w:r>
        <w:rPr>
          <w:rFonts w:ascii="Calibri" w:hAnsi="Calibri" w:cs="Calibri"/>
          <w:kern w:val="24"/>
          <w:sz w:val="24"/>
          <w:szCs w:val="24"/>
        </w:rPr>
        <w:t>Kass</w:t>
      </w:r>
      <w:proofErr w:type="spellEnd"/>
      <w:r>
        <w:rPr>
          <w:rFonts w:ascii="Calibri" w:hAnsi="Calibri" w:cs="Calibri"/>
          <w:kern w:val="24"/>
          <w:sz w:val="24"/>
          <w:szCs w:val="24"/>
        </w:rPr>
        <w:t>-Hanna (2022) highlights this growing need for user-friendly financial solutions in today's digital age.</w:t>
      </w:r>
    </w:p>
    <w:p w:rsidR="00475382" w:rsidRDefault="00475382" w:rsidP="00475382">
      <w:pPr>
        <w:autoSpaceDE w:val="0"/>
        <w:autoSpaceDN w:val="0"/>
        <w:adjustRightInd w:val="0"/>
        <w:spacing w:after="0" w:line="240" w:lineRule="auto"/>
        <w:rPr>
          <w:rFonts w:ascii="Calibri" w:hAnsi="Calibri" w:cs="Calibri"/>
          <w:b/>
          <w:bCs/>
          <w:kern w:val="24"/>
          <w:sz w:val="24"/>
          <w:szCs w:val="24"/>
        </w:rPr>
      </w:pPr>
    </w:p>
    <w:p w:rsidR="00475382" w:rsidRDefault="00475382" w:rsidP="00475382">
      <w:pPr>
        <w:autoSpaceDE w:val="0"/>
        <w:autoSpaceDN w:val="0"/>
        <w:adjustRightInd w:val="0"/>
        <w:spacing w:after="0" w:line="240" w:lineRule="auto"/>
        <w:rPr>
          <w:rFonts w:ascii="Calibri" w:hAnsi="Times New Roman" w:cs="Calibri"/>
          <w:color w:val="404040"/>
          <w:kern w:val="24"/>
          <w:sz w:val="24"/>
          <w:szCs w:val="24"/>
        </w:rPr>
      </w:pPr>
      <w:r>
        <w:rPr>
          <w:rFonts w:ascii="Calibri" w:eastAsia="Malgun Gothic" w:hAnsi="Times New Roman" w:cs="Calibri"/>
          <w:color w:val="404040"/>
          <w:kern w:val="24"/>
          <w:sz w:val="24"/>
          <w:szCs w:val="24"/>
          <w:lang w:eastAsia="ko-KR"/>
        </w:rPr>
        <w:t>This need is met by u</w:t>
      </w:r>
      <w:r>
        <w:rPr>
          <w:rFonts w:ascii="Calibri" w:hAnsi="Times New Roman" w:cs="Calibri"/>
          <w:color w:val="404040"/>
          <w:kern w:val="24"/>
          <w:sz w:val="24"/>
          <w:szCs w:val="24"/>
        </w:rPr>
        <w:t>sing the SC</w:t>
      </w:r>
      <w:r>
        <w:rPr>
          <w:rFonts w:ascii="Calibri" w:hAnsi="Times New Roman" w:cs="Calibri"/>
          <w:b/>
          <w:bCs/>
          <w:color w:val="C00000"/>
          <w:kern w:val="24"/>
          <w:sz w:val="24"/>
          <w:szCs w:val="24"/>
        </w:rPr>
        <w:t>A</w:t>
      </w:r>
      <w:r>
        <w:rPr>
          <w:rFonts w:ascii="Calibri" w:hAnsi="Times New Roman" w:cs="Calibri"/>
          <w:color w:val="404040"/>
          <w:kern w:val="24"/>
          <w:sz w:val="24"/>
          <w:szCs w:val="24"/>
        </w:rPr>
        <w:t xml:space="preserve">MPER model, we apply "Adapt" to innovate </w:t>
      </w:r>
      <w:proofErr w:type="spellStart"/>
      <w:r>
        <w:rPr>
          <w:rFonts w:ascii="Calibri" w:hAnsi="Times New Roman" w:cs="Calibri"/>
          <w:color w:val="404040"/>
          <w:kern w:val="24"/>
          <w:sz w:val="24"/>
          <w:szCs w:val="24"/>
        </w:rPr>
        <w:t>UniCard</w:t>
      </w:r>
      <w:proofErr w:type="spellEnd"/>
      <w:r>
        <w:rPr>
          <w:rFonts w:ascii="Calibri" w:hAnsi="Times New Roman" w:cs="Calibri"/>
          <w:color w:val="404040"/>
          <w:kern w:val="24"/>
          <w:sz w:val="24"/>
          <w:szCs w:val="24"/>
        </w:rPr>
        <w:t xml:space="preserve">.  </w:t>
      </w:r>
    </w:p>
    <w:p w:rsidR="00475382" w:rsidRDefault="00475382" w:rsidP="00475382">
      <w:pPr>
        <w:autoSpaceDE w:val="0"/>
        <w:autoSpaceDN w:val="0"/>
        <w:adjustRightInd w:val="0"/>
        <w:spacing w:after="0" w:line="240" w:lineRule="auto"/>
        <w:rPr>
          <w:rFonts w:ascii="Calibri" w:eastAsia="Malgun Gothic" w:hAnsi="Times New Roman" w:cs="Calibri"/>
          <w:color w:val="404040"/>
          <w:kern w:val="24"/>
          <w:sz w:val="24"/>
          <w:szCs w:val="24"/>
          <w:lang w:eastAsia="ko-KR"/>
        </w:rPr>
      </w:pPr>
      <w:r>
        <w:rPr>
          <w:rFonts w:ascii="Calibri" w:hAnsi="Times New Roman" w:cs="Calibri"/>
          <w:color w:val="404040"/>
          <w:kern w:val="24"/>
          <w:sz w:val="24"/>
          <w:szCs w:val="24"/>
        </w:rPr>
        <w:t xml:space="preserve">Adapt can be defined as the formation of a basis for an improved smart card system by using currently implemented smart card technologies. </w:t>
      </w:r>
    </w:p>
    <w:p w:rsidR="00475382" w:rsidRDefault="00475382" w:rsidP="00475382">
      <w:pPr>
        <w:autoSpaceDE w:val="0"/>
        <w:autoSpaceDN w:val="0"/>
        <w:adjustRightInd w:val="0"/>
        <w:spacing w:after="0" w:line="240" w:lineRule="auto"/>
        <w:rPr>
          <w:rFonts w:ascii="Calibri" w:eastAsia="Malgun Gothic" w:hAnsi="Times New Roman" w:cs="Calibri"/>
          <w:color w:val="404040"/>
          <w:kern w:val="24"/>
          <w:sz w:val="24"/>
          <w:szCs w:val="24"/>
          <w:lang w:eastAsia="ko-KR"/>
        </w:rPr>
      </w:pPr>
      <w:r>
        <w:rPr>
          <w:rFonts w:ascii="Calibri" w:eastAsia="Malgun Gothic" w:hAnsi="Times New Roman" w:cs="Calibri"/>
          <w:color w:val="404040"/>
          <w:kern w:val="24"/>
          <w:sz w:val="24"/>
          <w:szCs w:val="24"/>
          <w:lang w:eastAsia="ko-KR"/>
        </w:rPr>
        <w:t xml:space="preserve">This smart card can be used as an ID, a credit card, or a debit card, making it easy and safe for users to handle their money and personal needs. </w:t>
      </w:r>
    </w:p>
    <w:p w:rsidR="00475382" w:rsidRDefault="00475382" w:rsidP="00475382">
      <w:pPr>
        <w:autoSpaceDE w:val="0"/>
        <w:autoSpaceDN w:val="0"/>
        <w:adjustRightInd w:val="0"/>
        <w:spacing w:after="0" w:line="240" w:lineRule="auto"/>
        <w:rPr>
          <w:rFonts w:ascii="Calibri" w:eastAsia="Malgun Gothic" w:hAnsi="Times New Roman" w:cs="Calibri"/>
          <w:color w:val="404040"/>
          <w:kern w:val="24"/>
          <w:sz w:val="24"/>
          <w:szCs w:val="24"/>
          <w:lang w:val="ko-KR"/>
        </w:rPr>
      </w:pPr>
      <w:r>
        <w:rPr>
          <w:rFonts w:ascii="Calibri" w:eastAsia="Malgun Gothic" w:hAnsi="Times New Roman" w:cs="Calibri"/>
          <w:color w:val="404040"/>
          <w:kern w:val="24"/>
          <w:sz w:val="24"/>
          <w:szCs w:val="24"/>
          <w:lang w:eastAsia="ko-KR"/>
        </w:rPr>
        <w:t xml:space="preserve">We have given name to this card as </w:t>
      </w:r>
      <w:proofErr w:type="spellStart"/>
      <w:r>
        <w:rPr>
          <w:rFonts w:ascii="Calibri" w:eastAsia="Malgun Gothic" w:hAnsi="Times New Roman" w:cs="Calibri"/>
          <w:color w:val="404040"/>
          <w:kern w:val="24"/>
          <w:sz w:val="24"/>
          <w:szCs w:val="24"/>
          <w:lang w:eastAsia="ko-KR"/>
        </w:rPr>
        <w:t>UniCard</w:t>
      </w:r>
      <w:proofErr w:type="spellEnd"/>
      <w:r>
        <w:rPr>
          <w:rFonts w:ascii="Calibri" w:eastAsia="Malgun Gothic" w:hAnsi="Times New Roman" w:cs="Calibri"/>
          <w:color w:val="404040"/>
          <w:kern w:val="24"/>
          <w:sz w:val="24"/>
          <w:szCs w:val="24"/>
          <w:lang w:eastAsia="ko-KR"/>
        </w:rPr>
        <w:t xml:space="preserve"> for now.</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color w:val="C00000"/>
          <w:kern w:val="24"/>
          <w:sz w:val="24"/>
          <w:szCs w:val="24"/>
        </w:rPr>
        <w:t>T</w:t>
      </w:r>
      <w:r>
        <w:rPr>
          <w:rFonts w:ascii="Calibri" w:hAnsi="Calibri" w:cs="Calibri"/>
          <w:b/>
          <w:bCs/>
          <w:kern w:val="24"/>
          <w:sz w:val="24"/>
          <w:szCs w:val="24"/>
        </w:rPr>
        <w:t xml:space="preserve">he Need of Innovation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There are multiple reasons why the innovation of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is necessary, the following are the statistics in proof of this.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survey conducted in the year 2022 reveals that the individual always has 5-10 cards which makes it possible for them to be easily lost or even fraudsters get access to them. According to </w:t>
      </w:r>
      <w:proofErr w:type="spellStart"/>
      <w:r>
        <w:rPr>
          <w:rFonts w:ascii="Calibri" w:hAnsi="Calibri" w:cs="Calibri"/>
          <w:kern w:val="24"/>
          <w:sz w:val="24"/>
          <w:szCs w:val="24"/>
        </w:rPr>
        <w:t>Statista</w:t>
      </w:r>
      <w:proofErr w:type="spellEnd"/>
      <w:r>
        <w:rPr>
          <w:rFonts w:ascii="Calibri" w:hAnsi="Calibri" w:cs="Calibri"/>
          <w:kern w:val="24"/>
          <w:sz w:val="24"/>
          <w:szCs w:val="24"/>
        </w:rPr>
        <w:t xml:space="preserve">, global active mobile payment users in the year 2021 will be 1. 62 billion mobilized in 2023, which indicates a new end and an emphasis on digital ways of working. </w:t>
      </w:r>
    </w:p>
    <w:p w:rsidR="00475382" w:rsidRDefault="00475382" w:rsidP="00475382">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w:t>
      </w:r>
      <w:proofErr w:type="spellStart"/>
      <w:r>
        <w:rPr>
          <w:rFonts w:ascii="Calibri" w:hAnsi="Calibri" w:cs="Calibri"/>
          <w:kern w:val="24"/>
          <w:sz w:val="24"/>
          <w:szCs w:val="24"/>
        </w:rPr>
        <w:t>fulfills</w:t>
      </w:r>
      <w:proofErr w:type="spellEnd"/>
      <w:r>
        <w:rPr>
          <w:rFonts w:ascii="Calibri" w:hAnsi="Calibri" w:cs="Calibri"/>
          <w:kern w:val="24"/>
          <w:sz w:val="24"/>
          <w:szCs w:val="24"/>
        </w:rPr>
        <w:t xml:space="preserve"> these requirements by providing an effective solution to the issue of holding many cards at once while containing convenient features for the management of one card and integrating modern protection tools, which is suitable for the demands of sophisticated clients with a predominant appreciation for technology.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4</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28" type="#_x0000_t75" style="width:358.3pt;height:201.8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85752461" r:id="rId17"/>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b/>
          <w:bCs/>
          <w:kern w:val="24"/>
          <w:sz w:val="24"/>
          <w:szCs w:val="24"/>
        </w:rPr>
      </w:pPr>
      <w:proofErr w:type="spellStart"/>
      <w:r>
        <w:rPr>
          <w:rFonts w:ascii="Calibri" w:hAnsi="Calibri" w:cs="Calibri"/>
          <w:b/>
          <w:bCs/>
          <w:color w:val="C00000"/>
          <w:kern w:val="24"/>
          <w:sz w:val="24"/>
          <w:szCs w:val="24"/>
        </w:rPr>
        <w:t>e</w:t>
      </w:r>
      <w:r>
        <w:rPr>
          <w:rFonts w:ascii="Calibri" w:hAnsi="Calibri" w:cs="Calibri"/>
          <w:b/>
          <w:bCs/>
          <w:kern w:val="24"/>
          <w:sz w:val="24"/>
          <w:szCs w:val="24"/>
        </w:rPr>
        <w:t>Commerce</w:t>
      </w:r>
      <w:proofErr w:type="spellEnd"/>
      <w:r>
        <w:rPr>
          <w:rFonts w:ascii="Calibri" w:hAnsi="Calibri" w:cs="Calibri"/>
          <w:b/>
          <w:bCs/>
          <w:kern w:val="24"/>
          <w:sz w:val="24"/>
          <w:szCs w:val="24"/>
        </w:rPr>
        <w:t xml:space="preserve"> (propose to setup an online website)</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To build an </w:t>
      </w:r>
      <w:proofErr w:type="spellStart"/>
      <w:r>
        <w:rPr>
          <w:rFonts w:ascii="Calibri" w:hAnsi="Calibri" w:cs="Calibri"/>
          <w:kern w:val="24"/>
          <w:sz w:val="24"/>
          <w:szCs w:val="24"/>
        </w:rPr>
        <w:t>eCommerce</w:t>
      </w:r>
      <w:proofErr w:type="spellEnd"/>
      <w:r>
        <w:rPr>
          <w:rFonts w:ascii="Calibri" w:hAnsi="Calibri" w:cs="Calibri"/>
          <w:kern w:val="24"/>
          <w:sz w:val="24"/>
          <w:szCs w:val="24"/>
        </w:rPr>
        <w:t xml:space="preserve"> website for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we begin by creating a Shopify store as the basis of customization.  Also, we include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on the shelves of Amazon and eBay to increase its market and utilize their bases.  The content it publishes is high quality and well described with professional photographs to capture the features of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It also includes for example PayPal services and credit card accepts in order to make it easy for the customers. We comply with PCI-DSS to safely care about payments and customer information. It is an effective over-arching strategy of visibility, transaction convenience, and ultimately customer trust and business expansion.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5</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29" type="#_x0000_t75" style="width:358.3pt;height:201.8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85752462" r:id="rId19"/>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Conventional Credit and Debit Cards: Provided by American Express, MasterCard, Visa, and other large financial organizations. These cards don't have integrated features for health insurance and identity verification.</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Mobile payment solutions: While they offer digital wallet services, Apple Pay, Google Wallet, and Samsung Pay do not offer physical cards with multiple functions </w:t>
      </w:r>
      <w:r>
        <w:rPr>
          <w:rFonts w:ascii="Calibri" w:eastAsia="Malgun Gothic" w:hAnsi="Times New Roman" w:cs="Calibri"/>
          <w:color w:val="404040"/>
          <w:kern w:val="24"/>
          <w:sz w:val="24"/>
          <w:szCs w:val="24"/>
          <w:lang w:eastAsia="ko-KR"/>
        </w:rPr>
        <w:t xml:space="preserve"> (KANDIMALLA, and BARI, 2019).</w:t>
      </w:r>
      <w:r>
        <w:rPr>
          <w:rFonts w:ascii="Calibri" w:hAnsi="Calibri" w:cs="Calibri"/>
          <w:kern w:val="24"/>
          <w:sz w:val="24"/>
          <w:szCs w:val="24"/>
        </w:rPr>
        <w:t xml:space="preserve">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Biometric ID cards: These are issued for specific purposes by certain public and private organizations, but they do not incorporate financial features.</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6</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0" type="#_x0000_t75" style="width:358.3pt;height:201.8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85752463" r:id="rId21"/>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For our product, here is the UVP:</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Convenience: UniCard makes things easier for users by combining multiple cards into one. This means users don't have to carry around as many cards and can easily handle their identity and financial activities.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Advanced Security: Biometric authentication, dynamic CVV codes, and blockchain technology give UniCard better security against fraud and unauthorized access. This keeps user data and transactions safe.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Versatility: UniCard can be used for more than just banking transactions. It can also store information about health insurance and other important data, making it a useful tool for many areas of daily life.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User-Centric Design: UniCard was made with the user in mind, so it has a simplified application process and an easy-to-understand user interface. This makes it useful and accessible to everyone.</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Business Model:</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Card Issuance Fees: Charge a one-time fee to issue the </w:t>
      </w:r>
      <w:proofErr w:type="spellStart"/>
      <w:r>
        <w:rPr>
          <w:rFonts w:ascii="Calibri" w:hAnsi="Calibri" w:cs="Calibri"/>
          <w:kern w:val="24"/>
          <w:sz w:val="24"/>
          <w:szCs w:val="24"/>
        </w:rPr>
        <w:t>UniCard</w:t>
      </w:r>
      <w:proofErr w:type="spellEnd"/>
      <w:r>
        <w:rPr>
          <w:rFonts w:ascii="Calibri" w:hAnsi="Calibri" w:cs="Calibri"/>
          <w:kern w:val="24"/>
          <w:sz w:val="24"/>
          <w:szCs w:val="24"/>
        </w:rPr>
        <w:t>. This will cover the costs of production and setup.</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Add-On Services: For an extra fee, offer extra services like travel insurance, instant card replacement, and </w:t>
      </w:r>
      <w:proofErr w:type="spellStart"/>
      <w:r>
        <w:rPr>
          <w:rFonts w:ascii="Calibri" w:hAnsi="Calibri" w:cs="Calibri"/>
          <w:kern w:val="24"/>
          <w:sz w:val="24"/>
          <w:szCs w:val="24"/>
        </w:rPr>
        <w:t>defense</w:t>
      </w:r>
      <w:proofErr w:type="spellEnd"/>
      <w:r>
        <w:rPr>
          <w:rFonts w:ascii="Calibri" w:hAnsi="Calibri" w:cs="Calibri"/>
          <w:kern w:val="24"/>
          <w:sz w:val="24"/>
          <w:szCs w:val="24"/>
        </w:rPr>
        <w:t xml:space="preserve"> against identity theft.</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Payment Fees: You can earn a small amount of money from every transaction that uses your credit or debit card.</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Partnerships: Work with banks, insurance companies, and other service providers to offer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to their users. In exchange, you can get a commission or partnership fee.</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Subscription Fees: Charge a fee every month or yearly to access paid features like advanced security settings and special deals.</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7</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1" type="#_x0000_t75" style="width:358.3pt;height:201.8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85752464" r:id="rId23"/>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business, differentiation strategy refers to developing a good or service that stands out from the competition and, hopefully, gives the company a competitive edge (</w:t>
      </w:r>
      <w:proofErr w:type="spellStart"/>
      <w:r>
        <w:rPr>
          <w:rFonts w:ascii="Calibri" w:hAnsi="Calibri" w:cs="Calibri"/>
          <w:kern w:val="24"/>
          <w:sz w:val="24"/>
          <w:szCs w:val="24"/>
        </w:rPr>
        <w:t>Semuel</w:t>
      </w:r>
      <w:proofErr w:type="spellEnd"/>
      <w:r>
        <w:rPr>
          <w:rFonts w:ascii="Calibri" w:hAnsi="Calibri" w:cs="Calibri"/>
          <w:kern w:val="24"/>
          <w:sz w:val="24"/>
          <w:szCs w:val="24"/>
        </w:rPr>
        <w:t xml:space="preserve">, </w:t>
      </w:r>
      <w:proofErr w:type="spellStart"/>
      <w:r>
        <w:rPr>
          <w:rFonts w:ascii="Calibri" w:hAnsi="Calibri" w:cs="Calibri"/>
          <w:kern w:val="24"/>
          <w:sz w:val="24"/>
          <w:szCs w:val="24"/>
        </w:rPr>
        <w:t>Siagian</w:t>
      </w:r>
      <w:proofErr w:type="spellEnd"/>
      <w:r>
        <w:rPr>
          <w:rFonts w:ascii="Calibri" w:hAnsi="Calibri" w:cs="Calibri"/>
          <w:kern w:val="24"/>
          <w:sz w:val="24"/>
          <w:szCs w:val="24"/>
        </w:rPr>
        <w:t xml:space="preserve">, and Octavia, 2017). For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some of the strategies are:</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Integrated Functionality: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is different from traditional credit or debit cards and mobile payment solutions because it has health insurance details, identity verification, and financial transactions all on one card.</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Advanced Security: biometric identity, dynamic CVV codes, and </w:t>
      </w:r>
      <w:proofErr w:type="spellStart"/>
      <w:r>
        <w:rPr>
          <w:rFonts w:ascii="Calibri" w:hAnsi="Calibri" w:cs="Calibri"/>
          <w:kern w:val="24"/>
          <w:sz w:val="24"/>
          <w:szCs w:val="24"/>
        </w:rPr>
        <w:t>blockchain</w:t>
      </w:r>
      <w:proofErr w:type="spellEnd"/>
      <w:r>
        <w:rPr>
          <w:rFonts w:ascii="Calibri" w:hAnsi="Calibri" w:cs="Calibri"/>
          <w:kern w:val="24"/>
          <w:sz w:val="24"/>
          <w:szCs w:val="24"/>
        </w:rPr>
        <w:t xml:space="preserve"> technology make this security better than others on the market.</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Convenience: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is different from other financial goods and services because it lets you easily switch between credit and debit modes and get information about your health insurance.</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8</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2" type="#_x0000_t75" style="width:358.3pt;height:201.8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785752465" r:id="rId25"/>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w:t>
      </w:r>
      <w:proofErr w:type="spellStart"/>
      <w:r>
        <w:rPr>
          <w:rFonts w:ascii="Calibri" w:hAnsi="Calibri" w:cs="Calibri"/>
          <w:kern w:val="24"/>
          <w:sz w:val="24"/>
          <w:szCs w:val="24"/>
        </w:rPr>
        <w:t>UniCard</w:t>
      </w:r>
      <w:proofErr w:type="spellEnd"/>
      <w:r>
        <w:rPr>
          <w:rFonts w:ascii="Calibri" w:hAnsi="Calibri" w:cs="Calibri"/>
          <w:kern w:val="24"/>
          <w:sz w:val="24"/>
          <w:szCs w:val="24"/>
        </w:rPr>
        <w:t xml:space="preserve"> will be promoted as a state-of-the-art smart card with many uses that makes daily living easier by combining advanced security features with identity verification, credit, and debit functions.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UniCard's</w:t>
      </w:r>
      <w:proofErr w:type="spellEnd"/>
      <w:r>
        <w:rPr>
          <w:rFonts w:ascii="Calibri" w:hAnsi="Calibri" w:cs="Calibri"/>
          <w:kern w:val="24"/>
          <w:sz w:val="24"/>
          <w:szCs w:val="24"/>
        </w:rPr>
        <w:t xml:space="preserve"> slogan, "One Card for All Your Needs," stresses how convenient, safe, and useful it is.</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9</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3" type="#_x0000_t75" style="width:358.3pt;height:201.8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785752466" r:id="rId27"/>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On Facebook and Instagram,</w:t>
      </w:r>
    </w:p>
    <w:p w:rsidR="00475382" w:rsidRDefault="00475382" w:rsidP="00475382">
      <w:pPr>
        <w:numPr>
          <w:ilvl w:val="0"/>
          <w:numId w:val="3"/>
        </w:numPr>
        <w:autoSpaceDE w:val="0"/>
        <w:autoSpaceDN w:val="0"/>
        <w:adjustRightInd w:val="0"/>
        <w:spacing w:before="0" w:after="0" w:line="240" w:lineRule="auto"/>
        <w:ind w:left="270" w:hanging="270"/>
        <w:jc w:val="left"/>
        <w:rPr>
          <w:rFonts w:ascii="Calibri" w:hAnsi="Calibri" w:cs="Calibri"/>
          <w:kern w:val="24"/>
          <w:sz w:val="24"/>
          <w:szCs w:val="24"/>
        </w:rPr>
      </w:pPr>
      <w:r>
        <w:rPr>
          <w:rFonts w:ascii="Calibri" w:hAnsi="Calibri" w:cs="Calibri"/>
          <w:kern w:val="24"/>
          <w:sz w:val="24"/>
          <w:szCs w:val="24"/>
        </w:rPr>
        <w:t>can reach potential customers with targeted ads and interesting material like videos, testimonials, and infographics. Will use Instagram and Facebook stories to show how easy it is to use UniCard in different situations.</w:t>
      </w:r>
    </w:p>
    <w:p w:rsidR="00475382" w:rsidRDefault="00475382" w:rsidP="00475382">
      <w:pPr>
        <w:numPr>
          <w:ilvl w:val="0"/>
          <w:numId w:val="3"/>
        </w:numPr>
        <w:autoSpaceDE w:val="0"/>
        <w:autoSpaceDN w:val="0"/>
        <w:adjustRightInd w:val="0"/>
        <w:spacing w:before="0" w:after="0" w:line="240" w:lineRule="auto"/>
        <w:ind w:left="270" w:hanging="270"/>
        <w:jc w:val="left"/>
        <w:rPr>
          <w:rFonts w:ascii="Calibri" w:hAnsi="Calibri" w:cs="Calibri"/>
          <w:kern w:val="24"/>
          <w:sz w:val="24"/>
          <w:szCs w:val="24"/>
        </w:rPr>
      </w:pPr>
      <w:r>
        <w:rPr>
          <w:rFonts w:ascii="Calibri" w:hAnsi="Calibri" w:cs="Calibri"/>
          <w:kern w:val="24"/>
          <w:sz w:val="24"/>
          <w:szCs w:val="24"/>
        </w:rPr>
        <w:t>On Twitter, post news, user reviews, and safety advice. Use live tweets and Q&amp;As to interact with customers during events.</w:t>
      </w:r>
    </w:p>
    <w:p w:rsidR="00475382" w:rsidRDefault="00475382" w:rsidP="00475382">
      <w:pPr>
        <w:numPr>
          <w:ilvl w:val="0"/>
          <w:numId w:val="3"/>
        </w:numPr>
        <w:autoSpaceDE w:val="0"/>
        <w:autoSpaceDN w:val="0"/>
        <w:adjustRightInd w:val="0"/>
        <w:spacing w:before="0" w:after="0" w:line="240" w:lineRule="auto"/>
        <w:ind w:left="270" w:hanging="270"/>
        <w:jc w:val="left"/>
        <w:rPr>
          <w:rFonts w:ascii="Calibri" w:hAnsi="Calibri" w:cs="Calibri"/>
          <w:kern w:val="24"/>
          <w:sz w:val="24"/>
          <w:szCs w:val="24"/>
        </w:rPr>
      </w:pPr>
      <w:r>
        <w:rPr>
          <w:rFonts w:ascii="Calibri" w:hAnsi="Calibri" w:cs="Calibri"/>
          <w:kern w:val="24"/>
          <w:sz w:val="24"/>
          <w:szCs w:val="24"/>
        </w:rPr>
        <w:t xml:space="preserve">LinkedIn: Aim for professionals and companies and stress the card's safety features and business partnerships. Put out thought-provoking pieces about security and new developments in fintech.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Paid Search Engines: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Google Ads: Use pay-per-click (PPC) ads to focus on particular keywords that have to do with credit cards, identity verification, and security features. Retargeting ads let you reach people who have already been to your website.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Bing Ads: Use Bing's pay-per-click (PPC) tool along with Google Ads to reach more people.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Customer Journeys: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Awareness Stage: Spread the word about UniCard's cool features through search engine marketing, social media ads, and content marketing. • Consideration Stage: Put a lot of information on your website, like benefits, customer reviews, and a look at your rivals. Offer tools that can be downloaded, like eBooks and white papers. • At the decision stage, make it easy for people to apply and give them limited-time deals or discounts to get them to convert.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Email marketing: </w:t>
      </w: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For the pre-launch campaign, make a landing page where people who are interested can leave their email addresses. Give early bird discounts, sneak peeks, or access to a webinar about the perks of UniCard. • After the launch, send personalized emails to split lists that stress different UniCard features and benefits based on what users have shown they are interested in and how they have used it. Automation can help you send welcome emails, follow-up emails, and sales offers. </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10</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4" type="#_x0000_t75" style="width:358.3pt;height:201.8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4" DrawAspect="Content" ObjectID="_1785752467" r:id="rId29"/>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Enterprises are required to protect the personal data and privacy of EU citizens in accordance with the General Data Protection Regulation (GDPR) and the Data Protection Act 2018 (legislation.gov.uk, 2024). In order to guarantee UniCard's GDPR compliance, some essential measures must be implemented. The primary goal is to reduce the amount of data by only collecting the information that is necessary for the intended purpose. The processing of personal data necessitates a valid premise, which may be either user consent or the fulfillment of a contractual obligation. User consent must be unambiguous, voluntary, particularized, knowledgeable, and unmistakable. Furthermore, UniCard will provide users with the opportunity to request the deletion of their personal information and will implement processes to promptly respond to such requests in compliance with the right to be forgotten. </w:t>
      </w:r>
    </w:p>
    <w:p w:rsidR="00475382" w:rsidRDefault="00475382" w:rsidP="00475382">
      <w:pPr>
        <w:autoSpaceDE w:val="0"/>
        <w:autoSpaceDN w:val="0"/>
        <w:adjustRightInd w:val="0"/>
        <w:spacing w:after="0" w:line="240" w:lineRule="auto"/>
        <w:rPr>
          <w:rFonts w:ascii="Calibri" w:hAnsi="Calibri" w:cs="Calibri"/>
          <w:kern w:val="24"/>
          <w:sz w:val="24"/>
          <w:szCs w:val="24"/>
        </w:rP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 is imperative to maintain users' rights to access, correct, and restrict the processing of their data, and to establish systems that are capable of supporting these rights. UniCard is required to adhere to the Payment Card Industry Data Security Standard (PCI-DSS) criteria to protect cardholder data and guarantee secure payment processing. This involves the following: the use of payment gateways that comply with the PCI-DSS standards to process all transactions, the encryption of sensitive cardholder data during transmission and storage, the restriction of access to cardholder data to employees who need it for their job responsibilities, and the implementation of strict access control measures, such as multi-factor authentication. We will conduct security audits, vulnerability assessments, and penetration testing on a regular basis to identify and resolve potential issues, thereby guaranteeing the ongoing protection of cardholder data.</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11</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5" type="#_x0000_t75" style="width:358.3pt;height:201.8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5" DrawAspect="Content" ObjectID="_1785752468" r:id="rId31"/>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 have a better idea of how hard it is to make a new product like UniCard that combines technology, security, marketing, and following the rules thanks to this assignment. I learned how to come up with ideas for a product that meets the needs of the market by being innovative and focused on security and convenience by combining identity, credit, and debit card functions into one card. Understanding GDPR and PCI-DSS compliance has been very helpful in keeping user data safe and making sure that payments are processed safely. The focus on advanced security measures like biometric identity and blockchain technology has helped me learn more about how to keep data safe and stop fraud. I learned how to find target audiences, position a product, and plan successful advertising campaigns by making a full marketing strategy for UniCard. This showed me how important activities happen before and after a product is released. I'm better at business planning now that I know how to make a sustainable business model, which includes finding income streams and customer segments. Using tools like Shopify to design an eCommerce platform and learning about compliance problems has given me real-world experience with online sales channels and safe payment processing. These skills and information will help me a great deal in the future. They have helped me get better at solving problems, understanding regulations, and understanding security, which lets me make goods that are safe and follow the rules. My skills in marketing will help me successfully promote new products, and my knowledge of eCommerce platforms will make running a business easier. Overall, this assignment has given me a wide range of skills and information that will help me come up with new ideas, make goods that sell well, and market them in the future.</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12</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6" type="#_x0000_t75" style="width:358.3pt;height:201.8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6" DrawAspect="Content" ObjectID="_1785752469" r:id="rId33"/>
        </w:object>
      </w:r>
    </w:p>
    <w:p w:rsidR="00475382" w:rsidRDefault="00475382" w:rsidP="00475382">
      <w:pPr>
        <w:spacing w:line="360" w:lineRule="auto"/>
        <w:jc w:val="center"/>
      </w:pPr>
    </w:p>
    <w:p w:rsidR="00475382" w:rsidRDefault="00475382" w:rsidP="0047538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 have a better idea of how hard it is to make a new product like UniCard that combines technology, security, marketing, and following the rules thanks to this assignment. I learned how to come up with ideas for a product that meets the needs of the market by being innovative and focused on security and convenience by combining identity, credit, and debit card functions into one card. Understanding GDPR and PCI-DSS compliance has been very helpful in keeping user data safe and making sure that payments are processed safely. The focus on advanced security measures like biometric identity and blockchain technology has helped me learn more about how to keep data safe and stop fraud. I learned how to find target audiences, position a product, and plan successful advertising campaigns by making a full marketing strategy for UniCard. This showed me how important activities happen before and after a product is released. I'm better at business planning now that I know how to make a sustainable business model, which includes finding income streams and customer segments. Using tools like Shopify to design an eCommerce platform and learning about compliance problems has given me real-world experience with online sales channels and safe payment processing. These skills and information will help me a great deal in the future. They have helped me get better at solving problems, understanding regulations, and understanding security, which lets me make goods that are safe and follow the rules. My skills in marketing will help me successfully promote new products, and my knowledge of eCommerce platforms will make running a business easier. Overall, this assignment has given me a wide range of skills and information that will help me come up with new ideas, make goods that sell well, and market them in the future.</w:t>
      </w:r>
    </w:p>
    <w:p w:rsidR="00475382" w:rsidRDefault="00475382" w:rsidP="00475382">
      <w:pPr>
        <w:autoSpaceDE w:val="0"/>
        <w:autoSpaceDN w:val="0"/>
        <w:adjustRightInd w:val="0"/>
        <w:spacing w:after="0" w:line="240" w:lineRule="auto"/>
        <w:rPr>
          <w:rFonts w:cs="Arial"/>
          <w:sz w:val="24"/>
          <w:szCs w:val="24"/>
        </w:rPr>
      </w:pPr>
    </w:p>
    <w:p w:rsidR="00475382" w:rsidRDefault="00475382" w:rsidP="00475382">
      <w:pPr>
        <w:spacing w:line="360" w:lineRule="auto"/>
      </w:pPr>
    </w:p>
    <w:p w:rsidR="00475382" w:rsidRDefault="00475382" w:rsidP="00475382">
      <w:r>
        <w:br w:type="page"/>
      </w:r>
    </w:p>
    <w:p w:rsidR="00475382" w:rsidRDefault="00475382" w:rsidP="00475382">
      <w:pPr>
        <w:spacing w:line="360" w:lineRule="auto"/>
      </w:pPr>
      <w:r>
        <w:t>Slide 13</w:t>
      </w:r>
    </w:p>
    <w:p w:rsidR="00475382" w:rsidRDefault="00475382" w:rsidP="00475382">
      <w:pPr>
        <w:spacing w:line="360" w:lineRule="auto"/>
      </w:pPr>
    </w:p>
    <w:p w:rsidR="00475382" w:rsidRDefault="00431260" w:rsidP="00475382">
      <w:pPr>
        <w:spacing w:line="360" w:lineRule="auto"/>
        <w:jc w:val="center"/>
      </w:pPr>
      <w:r>
        <w:rPr>
          <w:noProof/>
        </w:rPr>
      </w:r>
      <w:r w:rsidR="00431260">
        <w:rPr>
          <w:noProof/>
        </w:rPr>
        <w:object w:dxaOrig="9558" w:dyaOrig="5390">
          <v:shape id="_x0000_i1037" type="#_x0000_t75" style="width:358.3pt;height:201.8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7" DrawAspect="Content" ObjectID="_1785752470" r:id="rId35"/>
        </w:object>
      </w:r>
    </w:p>
    <w:p w:rsidR="00475382" w:rsidRDefault="00475382" w:rsidP="00475382">
      <w:pPr>
        <w:spacing w:line="360" w:lineRule="auto"/>
        <w:jc w:val="center"/>
      </w:pPr>
    </w:p>
    <w:p w:rsidR="00475382" w:rsidRDefault="00475382" w:rsidP="00475382">
      <w:pPr>
        <w:spacing w:line="360" w:lineRule="auto"/>
      </w:pPr>
    </w:p>
    <w:p w:rsidR="00475382" w:rsidRDefault="00475382" w:rsidP="00475382">
      <w:pPr>
        <w:spacing w:line="360" w:lineRule="auto"/>
        <w:jc w:val="left"/>
      </w:pPr>
    </w:p>
    <w:p w:rsidR="00475382" w:rsidRDefault="00475382" w:rsidP="00475382">
      <w:pPr>
        <w:jc w:val="center"/>
      </w:pPr>
    </w:p>
    <w:p w:rsidR="00475382" w:rsidRPr="00AB6732" w:rsidRDefault="00475382" w:rsidP="00475382">
      <w:pPr>
        <w:jc w:val="center"/>
      </w:pPr>
    </w:p>
    <w:sectPr w:rsidR="00475382" w:rsidRPr="00AB6732" w:rsidSect="00D16195">
      <w:footerReference w:type="defaul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3650B" w:rsidRDefault="00B3650B" w:rsidP="00D16195">
      <w:pPr>
        <w:spacing w:before="0" w:after="0" w:line="240" w:lineRule="auto"/>
      </w:pPr>
      <w:r>
        <w:separator/>
      </w:r>
    </w:p>
  </w:endnote>
  <w:endnote w:type="continuationSeparator" w:id="0">
    <w:p w:rsidR="00B3650B" w:rsidRDefault="00B3650B" w:rsidP="00D161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6739190"/>
      <w:docPartObj>
        <w:docPartGallery w:val="Page Numbers (Bottom of Page)"/>
        <w:docPartUnique/>
      </w:docPartObj>
    </w:sdtPr>
    <w:sdtEndPr>
      <w:rPr>
        <w:noProof/>
      </w:rPr>
    </w:sdtEndPr>
    <w:sdtContent>
      <w:p w:rsidR="00D16195" w:rsidRDefault="00D16195">
        <w:pPr>
          <w:pStyle w:val="Footer"/>
          <w:jc w:val="center"/>
        </w:pPr>
        <w:r>
          <w:rPr>
            <w:noProof/>
            <w:lang w:val="en-US"/>
          </w:rPr>
          <mc:AlternateContent>
            <mc:Choice Requires="wps">
              <w:drawing>
                <wp:inline distT="0" distB="0" distL="0" distR="0" wp14:anchorId="2DDD3EE2">
                  <wp:extent cx="5467350" cy="45085"/>
                  <wp:effectExtent l="9525"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89814EE"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rsidR="00D16195" w:rsidRDefault="00D16195">
        <w:pPr>
          <w:pStyle w:val="Footer"/>
          <w:jc w:val="center"/>
        </w:pPr>
        <w:r>
          <w:fldChar w:fldCharType="begin"/>
        </w:r>
        <w:r>
          <w:instrText xml:space="preserve"> PAGE    \* MERGEFORMAT </w:instrText>
        </w:r>
        <w:r>
          <w:fldChar w:fldCharType="separate"/>
        </w:r>
        <w:r w:rsidR="00167BC6">
          <w:rPr>
            <w:noProof/>
          </w:rPr>
          <w:t>1</w:t>
        </w:r>
        <w:r>
          <w:rPr>
            <w:noProof/>
          </w:rPr>
          <w:fldChar w:fldCharType="end"/>
        </w:r>
      </w:p>
    </w:sdtContent>
  </w:sdt>
  <w:p w:rsidR="00D16195" w:rsidRDefault="00D16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3650B" w:rsidRDefault="00B3650B" w:rsidP="00D16195">
      <w:pPr>
        <w:spacing w:before="0" w:after="0" w:line="240" w:lineRule="auto"/>
      </w:pPr>
      <w:r>
        <w:separator/>
      </w:r>
    </w:p>
  </w:footnote>
  <w:footnote w:type="continuationSeparator" w:id="0">
    <w:p w:rsidR="00B3650B" w:rsidRDefault="00B3650B" w:rsidP="00D1619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2F705C66"/>
    <w:lvl w:ilvl="0">
      <w:numFmt w:val="bullet"/>
      <w:lvlText w:val="*"/>
      <w:lvlJc w:val="left"/>
    </w:lvl>
  </w:abstractNum>
  <w:abstractNum w:abstractNumId="1" w15:restartNumberingAfterBreak="0">
    <w:nsid w:val="7E17005D"/>
    <w:multiLevelType w:val="hybridMultilevel"/>
    <w:tmpl w:val="01B26D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4F5721"/>
    <w:multiLevelType w:val="hybridMultilevel"/>
    <w:tmpl w:val="384C1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2931079">
    <w:abstractNumId w:val="2"/>
  </w:num>
  <w:num w:numId="2" w16cid:durableId="49114899">
    <w:abstractNumId w:val="1"/>
  </w:num>
  <w:num w:numId="3" w16cid:durableId="1779982316">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2tDAyNTQ0NjU3NDFQ0lEKTi0uzszPAykwrAUAOIHLKywAAAA="/>
  </w:docVars>
  <w:rsids>
    <w:rsidRoot w:val="004916CB"/>
    <w:rsid w:val="00007386"/>
    <w:rsid w:val="000324DC"/>
    <w:rsid w:val="000407BF"/>
    <w:rsid w:val="00044A26"/>
    <w:rsid w:val="0005052E"/>
    <w:rsid w:val="000540F5"/>
    <w:rsid w:val="00061872"/>
    <w:rsid w:val="0007649E"/>
    <w:rsid w:val="00167BC6"/>
    <w:rsid w:val="001A1607"/>
    <w:rsid w:val="001B68D8"/>
    <w:rsid w:val="00215454"/>
    <w:rsid w:val="00234A69"/>
    <w:rsid w:val="00273545"/>
    <w:rsid w:val="002827EF"/>
    <w:rsid w:val="002A073E"/>
    <w:rsid w:val="00311B51"/>
    <w:rsid w:val="00325CEB"/>
    <w:rsid w:val="00354FF6"/>
    <w:rsid w:val="00371352"/>
    <w:rsid w:val="003D02B4"/>
    <w:rsid w:val="003D5701"/>
    <w:rsid w:val="00424C7B"/>
    <w:rsid w:val="00431260"/>
    <w:rsid w:val="00432842"/>
    <w:rsid w:val="0043364F"/>
    <w:rsid w:val="00475382"/>
    <w:rsid w:val="00484B23"/>
    <w:rsid w:val="004916CB"/>
    <w:rsid w:val="004A214F"/>
    <w:rsid w:val="004D728A"/>
    <w:rsid w:val="00532208"/>
    <w:rsid w:val="00535378"/>
    <w:rsid w:val="00554B48"/>
    <w:rsid w:val="00561879"/>
    <w:rsid w:val="005A3B7E"/>
    <w:rsid w:val="005A4901"/>
    <w:rsid w:val="005E52F0"/>
    <w:rsid w:val="006016BC"/>
    <w:rsid w:val="0060693C"/>
    <w:rsid w:val="0063539E"/>
    <w:rsid w:val="0063593B"/>
    <w:rsid w:val="006547F0"/>
    <w:rsid w:val="00666570"/>
    <w:rsid w:val="006C7795"/>
    <w:rsid w:val="007158AF"/>
    <w:rsid w:val="00723297"/>
    <w:rsid w:val="00731B86"/>
    <w:rsid w:val="0074245E"/>
    <w:rsid w:val="007514E9"/>
    <w:rsid w:val="0077124D"/>
    <w:rsid w:val="008400A6"/>
    <w:rsid w:val="0086393B"/>
    <w:rsid w:val="00872212"/>
    <w:rsid w:val="008B4A14"/>
    <w:rsid w:val="008D05ED"/>
    <w:rsid w:val="009303F0"/>
    <w:rsid w:val="009367EA"/>
    <w:rsid w:val="009E19AF"/>
    <w:rsid w:val="00A3689B"/>
    <w:rsid w:val="00A53B98"/>
    <w:rsid w:val="00AB6732"/>
    <w:rsid w:val="00AE3DC8"/>
    <w:rsid w:val="00B07E29"/>
    <w:rsid w:val="00B3650B"/>
    <w:rsid w:val="00B821B0"/>
    <w:rsid w:val="00B826BD"/>
    <w:rsid w:val="00B91B39"/>
    <w:rsid w:val="00B93B50"/>
    <w:rsid w:val="00BB0C6F"/>
    <w:rsid w:val="00BB422F"/>
    <w:rsid w:val="00C15F72"/>
    <w:rsid w:val="00C330F5"/>
    <w:rsid w:val="00C34898"/>
    <w:rsid w:val="00CB5ED0"/>
    <w:rsid w:val="00CB647D"/>
    <w:rsid w:val="00D16195"/>
    <w:rsid w:val="00D37502"/>
    <w:rsid w:val="00D45D1B"/>
    <w:rsid w:val="00D52224"/>
    <w:rsid w:val="00D9340D"/>
    <w:rsid w:val="00DB1B82"/>
    <w:rsid w:val="00DE2804"/>
    <w:rsid w:val="00DE65B0"/>
    <w:rsid w:val="00E16701"/>
    <w:rsid w:val="00E2412C"/>
    <w:rsid w:val="00E25F93"/>
    <w:rsid w:val="00E47B76"/>
    <w:rsid w:val="00E54631"/>
    <w:rsid w:val="00E548B0"/>
    <w:rsid w:val="00E54D8B"/>
    <w:rsid w:val="00EA6F73"/>
    <w:rsid w:val="00EB70D0"/>
    <w:rsid w:val="00EF1E1D"/>
    <w:rsid w:val="00F36844"/>
    <w:rsid w:val="00F740F4"/>
    <w:rsid w:val="00F8524A"/>
    <w:rsid w:val="00F85524"/>
    <w:rsid w:val="00FB1893"/>
    <w:rsid w:val="00FD6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6A35ECE-AF06-444D-889E-563B9AA2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95"/>
    <w:pPr>
      <w:spacing w:before="120" w:after="120" w:line="480" w:lineRule="auto"/>
      <w:jc w:val="both"/>
    </w:pPr>
    <w:rPr>
      <w:rFonts w:ascii="Arial" w:hAnsi="Arial"/>
      <w:lang w:val="en-GB"/>
    </w:rPr>
  </w:style>
  <w:style w:type="paragraph" w:styleId="Heading1">
    <w:name w:val="heading 1"/>
    <w:basedOn w:val="Normal"/>
    <w:next w:val="Normal"/>
    <w:link w:val="Heading1Char"/>
    <w:uiPriority w:val="9"/>
    <w:qFormat/>
    <w:rsid w:val="00C15F72"/>
    <w:pPr>
      <w:keepNext/>
      <w:keepLines/>
      <w:spacing w:line="360" w:lineRule="auto"/>
      <w:jc w:val="left"/>
      <w:outlineLvl w:val="0"/>
    </w:pPr>
    <w:rPr>
      <w:rFonts w:asciiTheme="minorHAnsi" w:eastAsiaTheme="majorEastAsia" w:hAnsiTheme="minorHAnsi"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C15F72"/>
    <w:pPr>
      <w:keepNext/>
      <w:keepLines/>
      <w:spacing w:line="360" w:lineRule="auto"/>
      <w:jc w:val="left"/>
      <w:outlineLvl w:val="1"/>
    </w:pPr>
    <w:rPr>
      <w:rFonts w:asciiTheme="minorHAnsi" w:eastAsiaTheme="majorEastAsia" w:hAnsiTheme="minorHAnsi"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C15F72"/>
    <w:pPr>
      <w:keepNext/>
      <w:keepLines/>
      <w:spacing w:line="240" w:lineRule="auto"/>
      <w:jc w:val="left"/>
      <w:outlineLvl w:val="2"/>
    </w:pPr>
    <w:rPr>
      <w:rFonts w:asciiTheme="minorHAnsi" w:eastAsiaTheme="majorEastAsia" w:hAnsiTheme="minorHAnsi" w:cstheme="majorBidi"/>
      <w:b/>
      <w:i/>
      <w:color w:val="4472C4" w:themeColor="accent5"/>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F72"/>
    <w:rPr>
      <w:rFonts w:eastAsiaTheme="majorEastAsia" w:cstheme="majorBidi"/>
      <w:b/>
      <w:color w:val="1F4E79" w:themeColor="accent1" w:themeShade="80"/>
      <w:sz w:val="32"/>
      <w:szCs w:val="32"/>
    </w:rPr>
  </w:style>
  <w:style w:type="character" w:customStyle="1" w:styleId="Heading2Char">
    <w:name w:val="Heading 2 Char"/>
    <w:basedOn w:val="DefaultParagraphFont"/>
    <w:link w:val="Heading2"/>
    <w:uiPriority w:val="9"/>
    <w:rsid w:val="00C15F72"/>
    <w:rPr>
      <w:rFonts w:eastAsiaTheme="majorEastAsia" w:cstheme="majorBidi"/>
      <w:b/>
      <w:color w:val="2E74B5" w:themeColor="accent1" w:themeShade="BF"/>
      <w:sz w:val="28"/>
      <w:szCs w:val="26"/>
    </w:rPr>
  </w:style>
  <w:style w:type="character" w:customStyle="1" w:styleId="Heading3Char">
    <w:name w:val="Heading 3 Char"/>
    <w:basedOn w:val="DefaultParagraphFont"/>
    <w:link w:val="Heading3"/>
    <w:uiPriority w:val="9"/>
    <w:rsid w:val="00C15F72"/>
    <w:rPr>
      <w:rFonts w:eastAsiaTheme="majorEastAsia" w:cstheme="majorBidi"/>
      <w:b/>
      <w:i/>
      <w:color w:val="4472C4" w:themeColor="accent5"/>
      <w:sz w:val="24"/>
      <w:szCs w:val="24"/>
      <w:u w:val="single"/>
    </w:rPr>
  </w:style>
  <w:style w:type="paragraph" w:styleId="Title">
    <w:name w:val="Title"/>
    <w:basedOn w:val="Normal"/>
    <w:next w:val="Normal"/>
    <w:link w:val="TitleChar"/>
    <w:autoRedefine/>
    <w:uiPriority w:val="10"/>
    <w:qFormat/>
    <w:rsid w:val="000407BF"/>
    <w:pPr>
      <w:spacing w:before="0" w:after="240" w:line="240" w:lineRule="auto"/>
      <w:contextualSpacing/>
      <w:jc w:val="center"/>
    </w:pPr>
    <w:rPr>
      <w:rFonts w:asciiTheme="minorHAnsi" w:eastAsiaTheme="majorEastAsia" w:hAnsiTheme="minorHAnsi" w:cstheme="majorBidi"/>
      <w:b/>
      <w:spacing w:val="-10"/>
      <w:kern w:val="28"/>
      <w:sz w:val="40"/>
      <w:szCs w:val="56"/>
      <w:u w:val="single"/>
    </w:rPr>
  </w:style>
  <w:style w:type="character" w:customStyle="1" w:styleId="TitleChar">
    <w:name w:val="Title Char"/>
    <w:basedOn w:val="DefaultParagraphFont"/>
    <w:link w:val="Title"/>
    <w:uiPriority w:val="10"/>
    <w:rsid w:val="000407BF"/>
    <w:rPr>
      <w:rFonts w:eastAsiaTheme="majorEastAsia" w:cstheme="majorBidi"/>
      <w:b/>
      <w:spacing w:val="-10"/>
      <w:kern w:val="28"/>
      <w:sz w:val="40"/>
      <w:szCs w:val="56"/>
      <w:u w:val="single"/>
      <w:lang w:val="en-GB"/>
    </w:rPr>
  </w:style>
  <w:style w:type="paragraph" w:styleId="ListParagraph">
    <w:name w:val="List Paragraph"/>
    <w:basedOn w:val="Normal"/>
    <w:uiPriority w:val="34"/>
    <w:qFormat/>
    <w:rsid w:val="00D16195"/>
    <w:pPr>
      <w:ind w:left="720"/>
      <w:contextualSpacing/>
    </w:pPr>
  </w:style>
  <w:style w:type="paragraph" w:styleId="NoSpacing">
    <w:name w:val="No Spacing"/>
    <w:link w:val="NoSpacingChar"/>
    <w:uiPriority w:val="1"/>
    <w:qFormat/>
    <w:rsid w:val="00D16195"/>
    <w:pPr>
      <w:spacing w:after="0" w:line="240" w:lineRule="auto"/>
    </w:pPr>
    <w:rPr>
      <w:rFonts w:eastAsiaTheme="minorEastAsia"/>
    </w:rPr>
  </w:style>
  <w:style w:type="character" w:customStyle="1" w:styleId="NoSpacingChar">
    <w:name w:val="No Spacing Char"/>
    <w:basedOn w:val="DefaultParagraphFont"/>
    <w:link w:val="NoSpacing"/>
    <w:uiPriority w:val="1"/>
    <w:rsid w:val="00D16195"/>
    <w:rPr>
      <w:rFonts w:eastAsiaTheme="minorEastAsia"/>
    </w:rPr>
  </w:style>
  <w:style w:type="paragraph" w:styleId="TOCHeading">
    <w:name w:val="TOC Heading"/>
    <w:basedOn w:val="Heading1"/>
    <w:next w:val="Normal"/>
    <w:uiPriority w:val="39"/>
    <w:unhideWhenUsed/>
    <w:qFormat/>
    <w:rsid w:val="00D16195"/>
    <w:pPr>
      <w:spacing w:before="240" w:after="0"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16195"/>
    <w:pPr>
      <w:spacing w:after="100"/>
    </w:pPr>
  </w:style>
  <w:style w:type="paragraph" w:styleId="TOC2">
    <w:name w:val="toc 2"/>
    <w:basedOn w:val="Normal"/>
    <w:next w:val="Normal"/>
    <w:autoRedefine/>
    <w:uiPriority w:val="39"/>
    <w:unhideWhenUsed/>
    <w:rsid w:val="00D16195"/>
    <w:pPr>
      <w:spacing w:after="100"/>
      <w:ind w:left="240"/>
    </w:pPr>
  </w:style>
  <w:style w:type="paragraph" w:styleId="TOC3">
    <w:name w:val="toc 3"/>
    <w:basedOn w:val="Normal"/>
    <w:next w:val="Normal"/>
    <w:autoRedefine/>
    <w:uiPriority w:val="39"/>
    <w:unhideWhenUsed/>
    <w:rsid w:val="00D16195"/>
    <w:pPr>
      <w:spacing w:after="100"/>
      <w:ind w:left="480"/>
    </w:pPr>
  </w:style>
  <w:style w:type="character" w:styleId="Hyperlink">
    <w:name w:val="Hyperlink"/>
    <w:basedOn w:val="DefaultParagraphFont"/>
    <w:uiPriority w:val="99"/>
    <w:unhideWhenUsed/>
    <w:rsid w:val="00D16195"/>
    <w:rPr>
      <w:color w:val="0563C1" w:themeColor="hyperlink"/>
      <w:u w:val="single"/>
    </w:rPr>
  </w:style>
  <w:style w:type="paragraph" w:styleId="Header">
    <w:name w:val="header"/>
    <w:basedOn w:val="Normal"/>
    <w:link w:val="HeaderChar"/>
    <w:uiPriority w:val="99"/>
    <w:unhideWhenUsed/>
    <w:rsid w:val="00D1619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6195"/>
    <w:rPr>
      <w:rFonts w:ascii="Times New Roman" w:hAnsi="Times New Roman"/>
      <w:sz w:val="24"/>
      <w:lang w:val="en-GB"/>
    </w:rPr>
  </w:style>
  <w:style w:type="paragraph" w:styleId="Footer">
    <w:name w:val="footer"/>
    <w:basedOn w:val="Normal"/>
    <w:link w:val="FooterChar"/>
    <w:uiPriority w:val="99"/>
    <w:unhideWhenUsed/>
    <w:rsid w:val="00D1619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6195"/>
    <w:rPr>
      <w:rFonts w:ascii="Times New Roman" w:hAnsi="Times New Roman"/>
      <w:sz w:val="24"/>
      <w:lang w:val="en-GB"/>
    </w:rPr>
  </w:style>
  <w:style w:type="paragraph" w:styleId="NormalWeb">
    <w:name w:val="Normal (Web)"/>
    <w:basedOn w:val="Normal"/>
    <w:uiPriority w:val="99"/>
    <w:semiHidden/>
    <w:unhideWhenUsed/>
    <w:rsid w:val="00AB6732"/>
    <w:pPr>
      <w:spacing w:before="100" w:beforeAutospacing="1" w:after="100" w:afterAutospacing="1" w:line="240" w:lineRule="auto"/>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1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package" Target="embeddings/Microsoft_PowerPoint_Slide2.sldx" /><Relationship Id="rId18" Type="http://schemas.openxmlformats.org/officeDocument/2006/relationships/image" Target="media/image7.emf" /><Relationship Id="rId26" Type="http://schemas.openxmlformats.org/officeDocument/2006/relationships/image" Target="media/image11.emf"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package" Target="embeddings/Microsoft_PowerPoint_Slide6.sldx" /><Relationship Id="rId34" Type="http://schemas.openxmlformats.org/officeDocument/2006/relationships/image" Target="media/image15.emf" /><Relationship Id="rId7" Type="http://schemas.openxmlformats.org/officeDocument/2006/relationships/endnotes" Target="endnotes.xml" /><Relationship Id="rId12" Type="http://schemas.openxmlformats.org/officeDocument/2006/relationships/image" Target="media/image4.emf" /><Relationship Id="rId17" Type="http://schemas.openxmlformats.org/officeDocument/2006/relationships/package" Target="embeddings/Microsoft_PowerPoint_Slide4.sldx" /><Relationship Id="rId25" Type="http://schemas.openxmlformats.org/officeDocument/2006/relationships/package" Target="embeddings/Microsoft_PowerPoint_Slide8.sldx" /><Relationship Id="rId33" Type="http://schemas.openxmlformats.org/officeDocument/2006/relationships/package" Target="embeddings/Microsoft_PowerPoint_Slide12.sldx" /><Relationship Id="rId38" Type="http://schemas.openxmlformats.org/officeDocument/2006/relationships/glossaryDocument" Target="glossary/document.xml" /><Relationship Id="rId2" Type="http://schemas.openxmlformats.org/officeDocument/2006/relationships/numbering" Target="numbering.xml" /><Relationship Id="rId16" Type="http://schemas.openxmlformats.org/officeDocument/2006/relationships/image" Target="media/image6.emf" /><Relationship Id="rId20" Type="http://schemas.openxmlformats.org/officeDocument/2006/relationships/image" Target="media/image8.emf" /><Relationship Id="rId29" Type="http://schemas.openxmlformats.org/officeDocument/2006/relationships/package" Target="embeddings/Microsoft_PowerPoint_Slide10.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PowerPoint_Slide1.sldx" /><Relationship Id="rId24" Type="http://schemas.openxmlformats.org/officeDocument/2006/relationships/image" Target="media/image10.emf" /><Relationship Id="rId32" Type="http://schemas.openxmlformats.org/officeDocument/2006/relationships/image" Target="media/image14.emf"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package" Target="embeddings/Microsoft_PowerPoint_Slide3.sldx" /><Relationship Id="rId23" Type="http://schemas.openxmlformats.org/officeDocument/2006/relationships/package" Target="embeddings/Microsoft_PowerPoint_Slide7.sldx" /><Relationship Id="rId28" Type="http://schemas.openxmlformats.org/officeDocument/2006/relationships/image" Target="media/image12.emf" /><Relationship Id="rId36" Type="http://schemas.openxmlformats.org/officeDocument/2006/relationships/footer" Target="footer1.xml" /><Relationship Id="rId10" Type="http://schemas.openxmlformats.org/officeDocument/2006/relationships/image" Target="media/image3.emf" /><Relationship Id="rId19" Type="http://schemas.openxmlformats.org/officeDocument/2006/relationships/package" Target="embeddings/Microsoft_PowerPoint_Slide5.sldx" /><Relationship Id="rId31" Type="http://schemas.openxmlformats.org/officeDocument/2006/relationships/package" Target="embeddings/Microsoft_PowerPoint_Slide11.sldx"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emf" /><Relationship Id="rId22" Type="http://schemas.openxmlformats.org/officeDocument/2006/relationships/image" Target="media/image9.emf" /><Relationship Id="rId27" Type="http://schemas.openxmlformats.org/officeDocument/2006/relationships/package" Target="embeddings/Microsoft_PowerPoint_Slide9.sldx" /><Relationship Id="rId30" Type="http://schemas.openxmlformats.org/officeDocument/2006/relationships/image" Target="media/image13.emf" /><Relationship Id="rId35" Type="http://schemas.openxmlformats.org/officeDocument/2006/relationships/package" Target="embeddings/Microsoft_PowerPoint_Slide13.sldx" /></Relationships>
</file>

<file path=word/_rels/footer1.xml.rels><?xml version="1.0" encoding="UTF-8" standalone="yes"?>
<Relationships xmlns="http://schemas.openxmlformats.org/package/2006/relationships"><Relationship Id="rId1" Type="http://schemas.openxmlformats.org/officeDocument/2006/relationships/image" Target="media/image3.gif"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96ECA4BB04749B3A3E65C8BBABFF1CF"/>
        <w:category>
          <w:name w:val="General"/>
          <w:gallery w:val="placeholder"/>
        </w:category>
        <w:types>
          <w:type w:val="bbPlcHdr"/>
        </w:types>
        <w:behaviors>
          <w:behavior w:val="content"/>
        </w:behaviors>
        <w:guid w:val="{A060BF47-C7C7-4DC9-99D0-8F0124E48CBC}"/>
      </w:docPartPr>
      <w:docPartBody>
        <w:p w:rsidR="007D6F6E" w:rsidRDefault="005301E2" w:rsidP="005301E2">
          <w:pPr>
            <w:pStyle w:val="396ECA4BB04749B3A3E65C8BBABFF1CF"/>
          </w:pPr>
          <w:r>
            <w:rPr>
              <w:rFonts w:asciiTheme="majorHAnsi" w:eastAsiaTheme="majorEastAsia" w:hAnsiTheme="majorHAnsi" w:cstheme="majorBidi"/>
              <w:caps/>
              <w:color w:val="156082" w:themeColor="accent1"/>
              <w:sz w:val="80"/>
              <w:szCs w:val="80"/>
            </w:rPr>
            <w:t>[Document title]</w:t>
          </w:r>
        </w:p>
      </w:docPartBody>
    </w:docPart>
    <w:docPart>
      <w:docPartPr>
        <w:name w:val="066CBE5C6B644BEC89AB680BCE44229E"/>
        <w:category>
          <w:name w:val="General"/>
          <w:gallery w:val="placeholder"/>
        </w:category>
        <w:types>
          <w:type w:val="bbPlcHdr"/>
        </w:types>
        <w:behaviors>
          <w:behavior w:val="content"/>
        </w:behaviors>
        <w:guid w:val="{D4D56AAB-98DF-423C-9B19-2435B076A01B}"/>
      </w:docPartPr>
      <w:docPartBody>
        <w:p w:rsidR="007D6F6E" w:rsidRDefault="005301E2" w:rsidP="005301E2">
          <w:pPr>
            <w:pStyle w:val="066CBE5C6B644BEC89AB680BCE44229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comments="0" w:insDel="0" w:formatting="0"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1E2"/>
    <w:rsid w:val="002903EB"/>
    <w:rsid w:val="00515E97"/>
    <w:rsid w:val="005301E2"/>
    <w:rsid w:val="006115B8"/>
    <w:rsid w:val="007D6F6E"/>
    <w:rsid w:val="00A53B98"/>
    <w:rsid w:val="00B91B39"/>
    <w:rsid w:val="00B974A1"/>
    <w:rsid w:val="00D56C50"/>
    <w:rsid w:val="00FA2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6ECA4BB04749B3A3E65C8BBABFF1CF">
    <w:name w:val="396ECA4BB04749B3A3E65C8BBABFF1CF"/>
    <w:rsid w:val="005301E2"/>
  </w:style>
  <w:style w:type="paragraph" w:customStyle="1" w:styleId="066CBE5C6B644BEC89AB680BCE44229E">
    <w:name w:val="066CBE5C6B644BEC89AB680BCE44229E"/>
    <w:rsid w:val="005301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A1F0B-B651-4A85-A877-91C95A7116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5338</Words>
  <Characters>30429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innovative product OR unique service proposition</dc:title>
  <dc:subject>Report</dc:subject>
  <cp:keywords/>
  <dc:description/>
  <cp:lastModifiedBy>vaniagenine1982@outlook.com</cp:lastModifiedBy>
  <cp:revision>2</cp:revision>
  <dcterms:created xsi:type="dcterms:W3CDTF">2024-08-21T12:34:00Z</dcterms:created>
  <dcterms:modified xsi:type="dcterms:W3CDTF">2024-08-21T12:34:00Z</dcterms:modified>
</cp:coreProperties>
</file>