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7E88FC" w14:textId="77777777" w:rsidR="00137379" w:rsidRDefault="00A43E6B">
      <w:pPr>
        <w:spacing w:after="0" w:line="259" w:lineRule="auto"/>
        <w:ind w:left="0" w:firstLine="0"/>
        <w:jc w:val="left"/>
      </w:pPr>
      <w:r>
        <w:rPr>
          <w:rFonts w:ascii="Times New Roman" w:eastAsia="Times New Roman" w:hAnsi="Times New Roman" w:cs="Times New Roman"/>
          <w:sz w:val="20"/>
        </w:rPr>
        <w:t xml:space="preserve"> </w:t>
      </w:r>
    </w:p>
    <w:p w14:paraId="3159F162" w14:textId="77777777" w:rsidR="00137379" w:rsidRDefault="00A43E6B">
      <w:pPr>
        <w:spacing w:after="50" w:line="259" w:lineRule="auto"/>
        <w:ind w:left="0" w:firstLine="0"/>
        <w:jc w:val="left"/>
      </w:pPr>
      <w:r>
        <w:rPr>
          <w:rFonts w:ascii="Times New Roman" w:eastAsia="Times New Roman" w:hAnsi="Times New Roman" w:cs="Times New Roman"/>
          <w:sz w:val="20"/>
        </w:rPr>
        <w:t xml:space="preserve"> </w:t>
      </w:r>
    </w:p>
    <w:p w14:paraId="628DFB2A" w14:textId="77777777" w:rsidR="00137379" w:rsidRDefault="00A43E6B">
      <w:pPr>
        <w:spacing w:after="0" w:line="259" w:lineRule="auto"/>
        <w:ind w:left="0" w:right="5318" w:firstLine="0"/>
        <w:jc w:val="center"/>
      </w:pPr>
      <w:r>
        <w:rPr>
          <w:noProof/>
        </w:rPr>
        <w:drawing>
          <wp:inline distT="0" distB="0" distL="0" distR="0" wp14:anchorId="718CC65B" wp14:editId="40A28DBD">
            <wp:extent cx="3221228" cy="1126490"/>
            <wp:effectExtent l="0" t="0" r="0" b="0"/>
            <wp:docPr id="127" name="Picture 127"/>
            <wp:cNvGraphicFramePr/>
            <a:graphic xmlns:a="http://schemas.openxmlformats.org/drawingml/2006/main">
              <a:graphicData uri="http://schemas.openxmlformats.org/drawingml/2006/picture">
                <pic:pic xmlns:pic="http://schemas.openxmlformats.org/drawingml/2006/picture">
                  <pic:nvPicPr>
                    <pic:cNvPr id="127" name="Picture 127"/>
                    <pic:cNvPicPr/>
                  </pic:nvPicPr>
                  <pic:blipFill>
                    <a:blip r:embed="rId7"/>
                    <a:stretch>
                      <a:fillRect/>
                    </a:stretch>
                  </pic:blipFill>
                  <pic:spPr>
                    <a:xfrm>
                      <a:off x="0" y="0"/>
                      <a:ext cx="3221228" cy="1126490"/>
                    </a:xfrm>
                    <a:prstGeom prst="rect">
                      <a:avLst/>
                    </a:prstGeom>
                  </pic:spPr>
                </pic:pic>
              </a:graphicData>
            </a:graphic>
          </wp:inline>
        </w:drawing>
      </w:r>
      <w:r>
        <w:rPr>
          <w:rFonts w:ascii="Times New Roman" w:eastAsia="Times New Roman" w:hAnsi="Times New Roman" w:cs="Times New Roman"/>
          <w:b/>
          <w:sz w:val="28"/>
        </w:rPr>
        <w:t xml:space="preserve"> </w:t>
      </w:r>
    </w:p>
    <w:p w14:paraId="7BE96DCB" w14:textId="77777777" w:rsidR="00137379" w:rsidRDefault="00A43E6B" w:rsidP="004B05DC">
      <w:pPr>
        <w:spacing w:after="0" w:line="259" w:lineRule="auto"/>
        <w:ind w:left="0" w:firstLine="0"/>
        <w:jc w:val="left"/>
      </w:pPr>
      <w:r>
        <w:rPr>
          <w:rFonts w:ascii="Times New Roman" w:eastAsia="Times New Roman" w:hAnsi="Times New Roman" w:cs="Times New Roman"/>
          <w:b/>
          <w:sz w:val="28"/>
        </w:rPr>
        <w:t xml:space="preserve"> </w:t>
      </w:r>
      <w:r>
        <w:rPr>
          <w:rFonts w:ascii="Times New Roman" w:eastAsia="Times New Roman" w:hAnsi="Times New Roman" w:cs="Times New Roman"/>
          <w:b/>
          <w:color w:val="FF0000"/>
          <w:sz w:val="28"/>
        </w:rPr>
        <w:t xml:space="preserve"> </w:t>
      </w:r>
    </w:p>
    <w:p w14:paraId="45260865" w14:textId="77777777" w:rsidR="00137379" w:rsidRDefault="00A43E6B" w:rsidP="004B05DC">
      <w:pPr>
        <w:spacing w:after="111" w:line="237" w:lineRule="auto"/>
        <w:ind w:left="0" w:right="5488" w:firstLine="0"/>
        <w:jc w:val="left"/>
      </w:pPr>
      <w:r>
        <w:rPr>
          <w:rFonts w:ascii="Times New Roman" w:eastAsia="Times New Roman" w:hAnsi="Times New Roman" w:cs="Times New Roman"/>
          <w:b/>
          <w:color w:val="FF0000"/>
          <w:sz w:val="28"/>
        </w:rPr>
        <w:t xml:space="preserve">            </w:t>
      </w:r>
    </w:p>
    <w:p w14:paraId="5F1CEA13" w14:textId="77777777" w:rsidR="00137379" w:rsidRDefault="00A43E6B">
      <w:pPr>
        <w:spacing w:after="0" w:line="259" w:lineRule="auto"/>
        <w:ind w:left="0" w:firstLine="0"/>
        <w:jc w:val="left"/>
      </w:pPr>
      <w:r>
        <w:rPr>
          <w:rFonts w:ascii="Times New Roman" w:eastAsia="Times New Roman" w:hAnsi="Times New Roman" w:cs="Times New Roman"/>
          <w:sz w:val="20"/>
        </w:rPr>
        <w:t xml:space="preserve"> </w:t>
      </w:r>
    </w:p>
    <w:p w14:paraId="734CBD81" w14:textId="77777777" w:rsidR="00137379" w:rsidRDefault="00A43E6B">
      <w:pPr>
        <w:pStyle w:val="Heading1"/>
        <w:ind w:left="312"/>
      </w:pPr>
      <w:r>
        <w:t>CERTIFICATE OF HIGHER EDUCATION ASSIGNMENT SPECIFICATION (SOAC)</w:t>
      </w:r>
      <w:r>
        <w:rPr>
          <w:sz w:val="40"/>
        </w:rPr>
        <w:t xml:space="preserve"> </w:t>
      </w:r>
    </w:p>
    <w:p w14:paraId="620EFF90" w14:textId="77777777" w:rsidR="00137379" w:rsidRDefault="00A43E6B">
      <w:pPr>
        <w:spacing w:after="0" w:line="259" w:lineRule="auto"/>
        <w:ind w:left="0" w:firstLine="0"/>
        <w:jc w:val="left"/>
      </w:pPr>
      <w:r>
        <w:rPr>
          <w:rFonts w:ascii="Times New Roman" w:eastAsia="Times New Roman" w:hAnsi="Times New Roman" w:cs="Times New Roman"/>
          <w:sz w:val="32"/>
        </w:rPr>
        <w:t xml:space="preserve"> </w:t>
      </w:r>
    </w:p>
    <w:tbl>
      <w:tblPr>
        <w:tblStyle w:val="TableGrid"/>
        <w:tblW w:w="10600" w:type="dxa"/>
        <w:tblInd w:w="-107" w:type="dxa"/>
        <w:tblCellMar>
          <w:top w:w="41" w:type="dxa"/>
          <w:left w:w="106" w:type="dxa"/>
          <w:bottom w:w="0" w:type="dxa"/>
          <w:right w:w="60" w:type="dxa"/>
        </w:tblCellMar>
        <w:tblLook w:val="04A0" w:firstRow="1" w:lastRow="0" w:firstColumn="1" w:lastColumn="0" w:noHBand="0" w:noVBand="1"/>
      </w:tblPr>
      <w:tblGrid>
        <w:gridCol w:w="1807"/>
        <w:gridCol w:w="101"/>
        <w:gridCol w:w="3303"/>
        <w:gridCol w:w="1274"/>
        <w:gridCol w:w="4115"/>
      </w:tblGrid>
      <w:tr w:rsidR="00137379" w14:paraId="5B352807" w14:textId="77777777">
        <w:trPr>
          <w:trHeight w:val="517"/>
        </w:trPr>
        <w:tc>
          <w:tcPr>
            <w:tcW w:w="1908"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46F2155" w14:textId="77777777" w:rsidR="00137379" w:rsidRDefault="00A43E6B">
            <w:pPr>
              <w:spacing w:after="0" w:line="259" w:lineRule="auto"/>
              <w:ind w:left="0" w:firstLine="0"/>
              <w:jc w:val="left"/>
            </w:pPr>
            <w:proofErr w:type="spellStart"/>
            <w:r>
              <w:rPr>
                <w:b/>
              </w:rPr>
              <w:t>Programme</w:t>
            </w:r>
            <w:proofErr w:type="spellEnd"/>
            <w:r>
              <w:rPr>
                <w:b/>
              </w:rPr>
              <w:t xml:space="preserve">: </w:t>
            </w:r>
          </w:p>
        </w:tc>
        <w:tc>
          <w:tcPr>
            <w:tcW w:w="8691" w:type="dxa"/>
            <w:gridSpan w:val="3"/>
            <w:tcBorders>
              <w:top w:val="single" w:sz="4" w:space="0" w:color="000000"/>
              <w:left w:val="single" w:sz="4" w:space="0" w:color="000000"/>
              <w:bottom w:val="single" w:sz="4" w:space="0" w:color="000000"/>
              <w:right w:val="single" w:sz="4" w:space="0" w:color="000000"/>
            </w:tcBorders>
          </w:tcPr>
          <w:p w14:paraId="665EBAE7" w14:textId="77777777" w:rsidR="00137379" w:rsidRDefault="00A43E6B">
            <w:pPr>
              <w:spacing w:after="0" w:line="259" w:lineRule="auto"/>
              <w:ind w:left="2" w:firstLine="0"/>
              <w:jc w:val="left"/>
            </w:pPr>
            <w:r>
              <w:rPr>
                <w:b/>
              </w:rPr>
              <w:t xml:space="preserve">Certificate of Higher Education in Skills for the Workplace </w:t>
            </w:r>
          </w:p>
        </w:tc>
      </w:tr>
      <w:tr w:rsidR="00137379" w14:paraId="652A8E4E" w14:textId="77777777">
        <w:trPr>
          <w:trHeight w:val="520"/>
        </w:trPr>
        <w:tc>
          <w:tcPr>
            <w:tcW w:w="1908"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14D74E7" w14:textId="77777777" w:rsidR="00137379" w:rsidRDefault="00A43E6B">
            <w:pPr>
              <w:spacing w:after="0" w:line="259" w:lineRule="auto"/>
              <w:ind w:left="0" w:firstLine="0"/>
              <w:jc w:val="left"/>
            </w:pPr>
            <w:r>
              <w:rPr>
                <w:b/>
              </w:rPr>
              <w:t xml:space="preserve">Assignment Title: </w:t>
            </w:r>
          </w:p>
        </w:tc>
        <w:tc>
          <w:tcPr>
            <w:tcW w:w="8691" w:type="dxa"/>
            <w:gridSpan w:val="3"/>
            <w:tcBorders>
              <w:top w:val="single" w:sz="4" w:space="0" w:color="000000"/>
              <w:left w:val="single" w:sz="4" w:space="0" w:color="000000"/>
              <w:bottom w:val="single" w:sz="4" w:space="0" w:color="000000"/>
              <w:right w:val="single" w:sz="4" w:space="0" w:color="000000"/>
            </w:tcBorders>
            <w:vAlign w:val="center"/>
          </w:tcPr>
          <w:p w14:paraId="338A8C06" w14:textId="77777777" w:rsidR="00137379" w:rsidRDefault="00A43E6B">
            <w:pPr>
              <w:spacing w:after="0" w:line="259" w:lineRule="auto"/>
              <w:ind w:left="2" w:firstLine="0"/>
              <w:jc w:val="left"/>
            </w:pPr>
            <w:r>
              <w:rPr>
                <w:b/>
              </w:rPr>
              <w:t xml:space="preserve">Academic and Employability Skills   </w:t>
            </w:r>
          </w:p>
        </w:tc>
      </w:tr>
      <w:tr w:rsidR="00137379" w14:paraId="3A83F878" w14:textId="77777777">
        <w:trPr>
          <w:trHeight w:val="1054"/>
        </w:trPr>
        <w:tc>
          <w:tcPr>
            <w:tcW w:w="1908" w:type="dxa"/>
            <w:gridSpan w:val="2"/>
            <w:tcBorders>
              <w:top w:val="single" w:sz="4" w:space="0" w:color="000000"/>
              <w:left w:val="single" w:sz="4" w:space="0" w:color="000000"/>
              <w:bottom w:val="single" w:sz="4" w:space="0" w:color="000000"/>
              <w:right w:val="single" w:sz="4" w:space="0" w:color="000000"/>
            </w:tcBorders>
            <w:shd w:val="clear" w:color="auto" w:fill="D9D9D9"/>
          </w:tcPr>
          <w:p w14:paraId="2CA23528" w14:textId="77777777" w:rsidR="00137379" w:rsidRDefault="00A43E6B">
            <w:pPr>
              <w:spacing w:after="0" w:line="259" w:lineRule="auto"/>
              <w:ind w:left="0" w:firstLine="0"/>
              <w:jc w:val="left"/>
            </w:pPr>
            <w:r>
              <w:rPr>
                <w:b/>
              </w:rPr>
              <w:t xml:space="preserve">Hand Out Date: </w:t>
            </w:r>
          </w:p>
        </w:tc>
        <w:tc>
          <w:tcPr>
            <w:tcW w:w="3303" w:type="dxa"/>
            <w:tcBorders>
              <w:top w:val="single" w:sz="4" w:space="0" w:color="000000"/>
              <w:left w:val="single" w:sz="4" w:space="0" w:color="000000"/>
              <w:bottom w:val="single" w:sz="4" w:space="0" w:color="000000"/>
              <w:right w:val="single" w:sz="4" w:space="0" w:color="000000"/>
            </w:tcBorders>
          </w:tcPr>
          <w:p w14:paraId="65DE0BCE" w14:textId="77777777" w:rsidR="00137379" w:rsidRDefault="00A43E6B">
            <w:pPr>
              <w:spacing w:after="0" w:line="259" w:lineRule="auto"/>
              <w:ind w:left="2" w:firstLine="0"/>
              <w:jc w:val="left"/>
            </w:pPr>
            <w:r>
              <w:rPr>
                <w:b/>
              </w:rPr>
              <w:t>The 2</w:t>
            </w:r>
            <w:r>
              <w:rPr>
                <w:b/>
                <w:vertAlign w:val="superscript"/>
              </w:rPr>
              <w:t>nd</w:t>
            </w:r>
            <w:r>
              <w:rPr>
                <w:b/>
              </w:rPr>
              <w:t xml:space="preserve"> Week of Term </w:t>
            </w:r>
          </w:p>
        </w:tc>
        <w:tc>
          <w:tcPr>
            <w:tcW w:w="1274" w:type="dxa"/>
            <w:tcBorders>
              <w:top w:val="single" w:sz="4" w:space="0" w:color="000000"/>
              <w:left w:val="single" w:sz="4" w:space="0" w:color="000000"/>
              <w:bottom w:val="single" w:sz="4" w:space="0" w:color="000000"/>
              <w:right w:val="single" w:sz="4" w:space="0" w:color="000000"/>
            </w:tcBorders>
            <w:shd w:val="clear" w:color="auto" w:fill="D9D9D9"/>
          </w:tcPr>
          <w:p w14:paraId="1277DA98" w14:textId="77777777" w:rsidR="00137379" w:rsidRDefault="00A43E6B">
            <w:pPr>
              <w:spacing w:after="0" w:line="259" w:lineRule="auto"/>
              <w:ind w:left="0" w:firstLine="0"/>
              <w:jc w:val="left"/>
            </w:pPr>
            <w:r>
              <w:rPr>
                <w:b/>
              </w:rPr>
              <w:t xml:space="preserve">Submission deadline: </w:t>
            </w:r>
          </w:p>
        </w:tc>
        <w:tc>
          <w:tcPr>
            <w:tcW w:w="4113" w:type="dxa"/>
            <w:tcBorders>
              <w:top w:val="single" w:sz="4" w:space="0" w:color="000000"/>
              <w:left w:val="single" w:sz="4" w:space="0" w:color="000000"/>
              <w:bottom w:val="single" w:sz="4" w:space="0" w:color="000000"/>
              <w:right w:val="single" w:sz="4" w:space="0" w:color="000000"/>
            </w:tcBorders>
            <w:vAlign w:val="center"/>
          </w:tcPr>
          <w:p w14:paraId="1B09BD42" w14:textId="77777777" w:rsidR="00137379" w:rsidRDefault="00A43E6B">
            <w:pPr>
              <w:spacing w:after="2" w:line="237" w:lineRule="auto"/>
              <w:ind w:left="2" w:firstLine="0"/>
            </w:pPr>
            <w:r>
              <w:rPr>
                <w:b/>
              </w:rPr>
              <w:t xml:space="preserve">Please refer to the assessments schedule published on Students’ Hall in Moodle and </w:t>
            </w:r>
          </w:p>
          <w:p w14:paraId="5FAE3DC1" w14:textId="77777777" w:rsidR="00137379" w:rsidRDefault="00A43E6B">
            <w:pPr>
              <w:spacing w:after="0" w:line="259" w:lineRule="auto"/>
              <w:ind w:left="2" w:firstLine="0"/>
              <w:jc w:val="left"/>
            </w:pPr>
            <w:r>
              <w:rPr>
                <w:b/>
              </w:rPr>
              <w:t xml:space="preserve">the Assessment Board on campus </w:t>
            </w:r>
          </w:p>
        </w:tc>
      </w:tr>
      <w:tr w:rsidR="00137379" w14:paraId="1367501F" w14:textId="77777777">
        <w:trPr>
          <w:trHeight w:val="897"/>
        </w:trPr>
        <w:tc>
          <w:tcPr>
            <w:tcW w:w="1807" w:type="dxa"/>
            <w:tcBorders>
              <w:top w:val="single" w:sz="6" w:space="0" w:color="000000"/>
              <w:left w:val="single" w:sz="6" w:space="0" w:color="000000"/>
              <w:bottom w:val="single" w:sz="10" w:space="0" w:color="000000"/>
              <w:right w:val="single" w:sz="6" w:space="0" w:color="000000"/>
            </w:tcBorders>
            <w:shd w:val="clear" w:color="auto" w:fill="D9D9D9"/>
          </w:tcPr>
          <w:p w14:paraId="73DFE7E3" w14:textId="77777777" w:rsidR="00137379" w:rsidRDefault="00A43E6B">
            <w:pPr>
              <w:tabs>
                <w:tab w:val="right" w:pos="1641"/>
              </w:tabs>
              <w:spacing w:after="0" w:line="259" w:lineRule="auto"/>
              <w:ind w:left="0" w:firstLine="0"/>
              <w:jc w:val="left"/>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rPr>
              <w:tab/>
            </w:r>
            <w:r>
              <w:rPr>
                <w:b/>
              </w:rPr>
              <w:t xml:space="preserve">Referencing: </w:t>
            </w:r>
          </w:p>
        </w:tc>
        <w:tc>
          <w:tcPr>
            <w:tcW w:w="8793" w:type="dxa"/>
            <w:gridSpan w:val="4"/>
            <w:tcBorders>
              <w:top w:val="single" w:sz="6" w:space="0" w:color="000000"/>
              <w:left w:val="single" w:sz="6" w:space="0" w:color="000000"/>
              <w:bottom w:val="single" w:sz="10" w:space="0" w:color="000000"/>
              <w:right w:val="single" w:sz="6" w:space="0" w:color="000000"/>
            </w:tcBorders>
          </w:tcPr>
          <w:p w14:paraId="6FCFD690" w14:textId="77777777" w:rsidR="00137379" w:rsidRDefault="00A43E6B">
            <w:pPr>
              <w:spacing w:after="0" w:line="259" w:lineRule="auto"/>
              <w:ind w:left="4" w:firstLine="0"/>
              <w:jc w:val="left"/>
            </w:pPr>
            <w:r>
              <w:rPr>
                <w:sz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w:t>
            </w:r>
            <w:r>
              <w:rPr>
                <w:sz w:val="18"/>
              </w:rPr>
              <w:t xml:space="preserve">(e.g. for books: surname of author and </w:t>
            </w:r>
            <w:proofErr w:type="gramStart"/>
            <w:r>
              <w:rPr>
                <w:sz w:val="18"/>
              </w:rPr>
              <w:t>initials,  year</w:t>
            </w:r>
            <w:proofErr w:type="gramEnd"/>
            <w:r>
              <w:rPr>
                <w:sz w:val="18"/>
              </w:rPr>
              <w:t xml:space="preserve"> of publication,</w:t>
            </w:r>
            <w:r>
              <w:rPr>
                <w:i/>
                <w:sz w:val="18"/>
              </w:rPr>
              <w:t xml:space="preserve"> </w:t>
            </w:r>
            <w:r>
              <w:rPr>
                <w:sz w:val="18"/>
                <w:u w:val="single" w:color="000000"/>
              </w:rPr>
              <w:t>title of book</w:t>
            </w:r>
            <w:r>
              <w:rPr>
                <w:sz w:val="18"/>
              </w:rPr>
              <w:t xml:space="preserve">, edition, publisher: place of publication).  </w:t>
            </w:r>
          </w:p>
        </w:tc>
      </w:tr>
      <w:tr w:rsidR="00137379" w14:paraId="24B9975B" w14:textId="77777777">
        <w:trPr>
          <w:trHeight w:val="1627"/>
        </w:trPr>
        <w:tc>
          <w:tcPr>
            <w:tcW w:w="10600" w:type="dxa"/>
            <w:gridSpan w:val="5"/>
            <w:tcBorders>
              <w:top w:val="single" w:sz="10" w:space="0" w:color="000000"/>
              <w:left w:val="single" w:sz="4" w:space="0" w:color="000000"/>
              <w:bottom w:val="single" w:sz="4" w:space="0" w:color="000000"/>
              <w:right w:val="single" w:sz="4" w:space="0" w:color="000000"/>
            </w:tcBorders>
            <w:shd w:val="clear" w:color="auto" w:fill="D9D9D9"/>
          </w:tcPr>
          <w:p w14:paraId="7D7967D6" w14:textId="77777777" w:rsidR="00137379" w:rsidRDefault="00A43E6B">
            <w:pPr>
              <w:spacing w:after="0" w:line="259" w:lineRule="auto"/>
              <w:ind w:left="0" w:firstLine="0"/>
              <w:jc w:val="left"/>
            </w:pPr>
            <w:r>
              <w:rPr>
                <w:b/>
              </w:rPr>
              <w:t xml:space="preserve"> </w:t>
            </w:r>
          </w:p>
          <w:p w14:paraId="35916DE3" w14:textId="77777777" w:rsidR="00137379" w:rsidRDefault="00A43E6B">
            <w:pPr>
              <w:spacing w:after="0" w:line="259" w:lineRule="auto"/>
              <w:ind w:left="0" w:firstLine="0"/>
              <w:jc w:val="left"/>
            </w:pPr>
            <w:r>
              <w:rPr>
                <w:b/>
                <w:u w:val="single" w:color="000000"/>
              </w:rPr>
              <w:t>Late submission will result in a late penalty mark, as follows:</w:t>
            </w:r>
            <w:r>
              <w:rPr>
                <w:b/>
              </w:rPr>
              <w:t xml:space="preserve">  </w:t>
            </w:r>
          </w:p>
          <w:p w14:paraId="27315BBB" w14:textId="77777777" w:rsidR="00137379" w:rsidRDefault="00A43E6B">
            <w:pPr>
              <w:spacing w:after="0" w:line="239" w:lineRule="auto"/>
              <w:ind w:left="0" w:right="775" w:firstLine="0"/>
              <w:jc w:val="left"/>
            </w:pPr>
            <w:r>
              <w:rPr>
                <w:b/>
              </w:rPr>
              <w:t xml:space="preserve">Up to one week </w:t>
            </w:r>
            <w:r>
              <w:rPr>
                <w:b/>
              </w:rPr>
              <w:t xml:space="preserve">late, maximum mark of 40% for first attempts and 0% for resubmissions. No work will be accepted more than one week after the submission deadline (Academic Quality Handbook 2016/17 7.5 (5)) </w:t>
            </w:r>
          </w:p>
          <w:p w14:paraId="2B98EC9A" w14:textId="77777777" w:rsidR="00137379" w:rsidRDefault="00A43E6B">
            <w:pPr>
              <w:spacing w:after="0" w:line="259" w:lineRule="auto"/>
              <w:ind w:left="0" w:firstLine="0"/>
              <w:jc w:val="left"/>
            </w:pPr>
            <w:r>
              <w:rPr>
                <w:b/>
              </w:rPr>
              <w:t xml:space="preserve"> </w:t>
            </w:r>
          </w:p>
        </w:tc>
      </w:tr>
    </w:tbl>
    <w:p w14:paraId="7EF03581" w14:textId="77777777" w:rsidR="00137379" w:rsidRDefault="00A43E6B">
      <w:pPr>
        <w:spacing w:after="0" w:line="259" w:lineRule="auto"/>
        <w:ind w:left="0" w:firstLine="0"/>
        <w:jc w:val="left"/>
      </w:pPr>
      <w:r>
        <w:rPr>
          <w:b/>
          <w:sz w:val="20"/>
        </w:rPr>
        <w:t xml:space="preserve"> </w:t>
      </w:r>
    </w:p>
    <w:p w14:paraId="60417F96" w14:textId="77777777" w:rsidR="00137379" w:rsidRDefault="00A43E6B">
      <w:pPr>
        <w:spacing w:after="21" w:line="259" w:lineRule="auto"/>
        <w:ind w:left="0" w:firstLine="0"/>
        <w:jc w:val="left"/>
      </w:pPr>
      <w:r>
        <w:rPr>
          <w:b/>
          <w:sz w:val="20"/>
        </w:rPr>
        <w:t xml:space="preserve"> </w:t>
      </w:r>
    </w:p>
    <w:p w14:paraId="4BC882B8" w14:textId="77777777" w:rsidR="00137379" w:rsidRDefault="00137379">
      <w:pPr>
        <w:spacing w:after="0" w:line="259" w:lineRule="auto"/>
        <w:ind w:left="0" w:firstLine="0"/>
        <w:jc w:val="left"/>
      </w:pPr>
    </w:p>
    <w:p w14:paraId="664BB5E4" w14:textId="77777777" w:rsidR="00137379" w:rsidRDefault="00137379">
      <w:pPr>
        <w:spacing w:after="0" w:line="259" w:lineRule="auto"/>
        <w:ind w:left="0" w:firstLine="0"/>
        <w:jc w:val="left"/>
      </w:pPr>
    </w:p>
    <w:p w14:paraId="018DDEFF" w14:textId="77777777" w:rsidR="00137379" w:rsidRDefault="00A43E6B">
      <w:pPr>
        <w:spacing w:after="0" w:line="259" w:lineRule="auto"/>
        <w:ind w:left="0" w:firstLine="0"/>
        <w:jc w:val="left"/>
      </w:pPr>
      <w:r>
        <w:t xml:space="preserve"> </w:t>
      </w:r>
    </w:p>
    <w:p w14:paraId="3AB09715" w14:textId="3FB47EA7" w:rsidR="00137379" w:rsidRDefault="00737D75">
      <w:pPr>
        <w:spacing w:after="0" w:line="259" w:lineRule="auto"/>
        <w:ind w:left="0" w:firstLine="0"/>
        <w:jc w:val="left"/>
      </w:pPr>
      <w:r>
        <w:t xml:space="preserve">STUDENT NAME: </w:t>
      </w:r>
      <w:r w:rsidR="00E83FEA">
        <w:t>LILIAN</w:t>
      </w:r>
      <w:r>
        <w:t xml:space="preserve"> </w:t>
      </w:r>
      <w:r w:rsidR="00E83FEA">
        <w:t xml:space="preserve">MANZUMBA </w:t>
      </w:r>
    </w:p>
    <w:p w14:paraId="0A6BACE1" w14:textId="5D566659" w:rsidR="00737D75" w:rsidRDefault="00737D75">
      <w:pPr>
        <w:spacing w:after="0" w:line="259" w:lineRule="auto"/>
        <w:ind w:left="0" w:firstLine="0"/>
        <w:jc w:val="left"/>
      </w:pPr>
      <w:r>
        <w:t xml:space="preserve">STUDENT ID: </w:t>
      </w:r>
      <w:r w:rsidRPr="00737D75">
        <w:t>1706306</w:t>
      </w:r>
      <w:r w:rsidR="00A43E6B">
        <w:t xml:space="preserve"> </w:t>
      </w:r>
      <w:bookmarkStart w:id="0" w:name="_GoBack"/>
      <w:bookmarkEnd w:id="0"/>
    </w:p>
    <w:p w14:paraId="08F8692C" w14:textId="77777777" w:rsidR="00E83FEA" w:rsidRDefault="00E83FEA">
      <w:pPr>
        <w:spacing w:after="0" w:line="259" w:lineRule="auto"/>
        <w:ind w:left="0" w:firstLine="0"/>
        <w:jc w:val="left"/>
      </w:pPr>
    </w:p>
    <w:p w14:paraId="23A0CE2F" w14:textId="77777777" w:rsidR="00137379" w:rsidRDefault="00A43E6B">
      <w:pPr>
        <w:spacing w:after="0" w:line="259" w:lineRule="auto"/>
        <w:ind w:left="0" w:firstLine="0"/>
        <w:jc w:val="left"/>
      </w:pPr>
      <w:r>
        <w:t xml:space="preserve"> </w:t>
      </w:r>
    </w:p>
    <w:p w14:paraId="6B129FF0" w14:textId="77777777" w:rsidR="00137379" w:rsidRDefault="00A43E6B">
      <w:pPr>
        <w:spacing w:after="0" w:line="259" w:lineRule="auto"/>
        <w:ind w:left="0" w:firstLine="0"/>
        <w:jc w:val="left"/>
      </w:pPr>
      <w:r>
        <w:t xml:space="preserve"> </w:t>
      </w:r>
    </w:p>
    <w:p w14:paraId="448EA33D" w14:textId="77777777" w:rsidR="00137379" w:rsidRDefault="00137379">
      <w:pPr>
        <w:spacing w:after="0" w:line="259" w:lineRule="auto"/>
        <w:ind w:left="0" w:firstLine="0"/>
        <w:jc w:val="left"/>
      </w:pPr>
    </w:p>
    <w:p w14:paraId="2F19281D" w14:textId="77777777" w:rsidR="00137379" w:rsidRDefault="00A43E6B">
      <w:pPr>
        <w:spacing w:after="0" w:line="259" w:lineRule="auto"/>
        <w:ind w:left="0" w:firstLine="0"/>
        <w:jc w:val="left"/>
      </w:pPr>
      <w:r>
        <w:t xml:space="preserve"> </w:t>
      </w:r>
    </w:p>
    <w:p w14:paraId="7324A8EA" w14:textId="77777777" w:rsidR="00137379" w:rsidRDefault="00A43E6B">
      <w:pPr>
        <w:spacing w:after="0" w:line="259" w:lineRule="auto"/>
        <w:ind w:left="0" w:firstLine="0"/>
        <w:jc w:val="left"/>
      </w:pPr>
      <w:r>
        <w:t xml:space="preserve"> </w:t>
      </w:r>
    </w:p>
    <w:p w14:paraId="607104AE" w14:textId="77777777" w:rsidR="00137379" w:rsidRDefault="00A43E6B">
      <w:pPr>
        <w:spacing w:after="0" w:line="259" w:lineRule="auto"/>
        <w:ind w:left="0" w:firstLine="0"/>
        <w:jc w:val="left"/>
      </w:pPr>
      <w:r>
        <w:t xml:space="preserve"> </w:t>
      </w:r>
    </w:p>
    <w:p w14:paraId="6ACD61CC" w14:textId="77777777" w:rsidR="00137379" w:rsidRDefault="00A43E6B">
      <w:pPr>
        <w:spacing w:after="0" w:line="259" w:lineRule="auto"/>
        <w:ind w:left="0" w:firstLine="0"/>
        <w:jc w:val="left"/>
      </w:pPr>
      <w:r>
        <w:t xml:space="preserve"> </w:t>
      </w:r>
    </w:p>
    <w:p w14:paraId="642DC019" w14:textId="77777777" w:rsidR="00137379" w:rsidRDefault="00A43E6B">
      <w:pPr>
        <w:spacing w:after="0" w:line="259" w:lineRule="auto"/>
        <w:ind w:left="0" w:firstLine="0"/>
        <w:jc w:val="left"/>
      </w:pPr>
      <w:r>
        <w:t xml:space="preserve"> </w:t>
      </w:r>
    </w:p>
    <w:p w14:paraId="4A2F7BFD" w14:textId="77777777" w:rsidR="00137379" w:rsidRDefault="00A43E6B">
      <w:pPr>
        <w:spacing w:after="0" w:line="259" w:lineRule="auto"/>
        <w:ind w:left="0" w:firstLine="0"/>
        <w:jc w:val="left"/>
      </w:pPr>
      <w:r>
        <w:t xml:space="preserve"> </w:t>
      </w:r>
    </w:p>
    <w:p w14:paraId="1AB46AE2" w14:textId="77777777" w:rsidR="00137379" w:rsidRDefault="00A43E6B">
      <w:pPr>
        <w:spacing w:after="0" w:line="259" w:lineRule="auto"/>
        <w:ind w:left="0" w:firstLine="0"/>
        <w:jc w:val="left"/>
      </w:pPr>
      <w:r>
        <w:t xml:space="preserve"> </w:t>
      </w:r>
    </w:p>
    <w:p w14:paraId="16752F01" w14:textId="77777777" w:rsidR="00137379" w:rsidRDefault="00A43E6B">
      <w:pPr>
        <w:spacing w:after="0" w:line="259" w:lineRule="auto"/>
        <w:ind w:left="0" w:firstLine="0"/>
        <w:jc w:val="left"/>
      </w:pPr>
      <w:r>
        <w:t xml:space="preserve"> </w:t>
      </w:r>
    </w:p>
    <w:p w14:paraId="2898F71B" w14:textId="77777777" w:rsidR="00137379" w:rsidRDefault="00A43E6B">
      <w:pPr>
        <w:spacing w:after="0" w:line="259" w:lineRule="auto"/>
        <w:ind w:left="0" w:firstLine="0"/>
        <w:jc w:val="left"/>
      </w:pPr>
      <w:r>
        <w:lastRenderedPageBreak/>
        <w:t xml:space="preserve"> </w:t>
      </w:r>
    </w:p>
    <w:p w14:paraId="0F4C9410" w14:textId="77777777" w:rsidR="00137379" w:rsidRDefault="00A43E6B">
      <w:pPr>
        <w:spacing w:after="0" w:line="259" w:lineRule="auto"/>
        <w:ind w:left="0" w:firstLine="0"/>
        <w:jc w:val="left"/>
      </w:pPr>
      <w:r>
        <w:t xml:space="preserve"> </w:t>
      </w:r>
    </w:p>
    <w:p w14:paraId="07D8E7B5" w14:textId="77777777" w:rsidR="004B05DC" w:rsidRPr="00886316" w:rsidRDefault="004B05DC" w:rsidP="004B05DC">
      <w:pPr>
        <w:spacing w:line="360" w:lineRule="auto"/>
        <w:rPr>
          <w:rFonts w:ascii="Times New Roman" w:hAnsi="Times New Roman" w:cs="Times New Roman"/>
          <w:sz w:val="24"/>
          <w:szCs w:val="24"/>
          <w:lang w:val="en"/>
        </w:rPr>
      </w:pPr>
      <w:r w:rsidRPr="00886316">
        <w:rPr>
          <w:rFonts w:ascii="Times New Roman" w:hAnsi="Times New Roman" w:cs="Times New Roman"/>
          <w:sz w:val="24"/>
          <w:szCs w:val="24"/>
          <w:lang w:val="en"/>
        </w:rPr>
        <w:t xml:space="preserve">This paper will reflect on the progress of employability skills and knowledge by critically discovering what is meant through employability skills and its importance. The essay will also reflect on the experience, knowledge and skills that I possess and how that can be applied to future employment. Moreover, identify the skills and knowledge I need to gain to attain for future employment career. </w:t>
      </w:r>
    </w:p>
    <w:p w14:paraId="273DBF95" w14:textId="77777777" w:rsidR="004B05DC" w:rsidRPr="00886316" w:rsidRDefault="004B05DC" w:rsidP="004B05DC">
      <w:pPr>
        <w:spacing w:line="360" w:lineRule="auto"/>
        <w:rPr>
          <w:rFonts w:ascii="Times New Roman" w:hAnsi="Times New Roman" w:cs="Times New Roman"/>
          <w:sz w:val="24"/>
          <w:szCs w:val="24"/>
        </w:rPr>
      </w:pPr>
      <w:r w:rsidRPr="00886316">
        <w:rPr>
          <w:rFonts w:ascii="Times New Roman" w:hAnsi="Times New Roman" w:cs="Times New Roman"/>
          <w:sz w:val="24"/>
          <w:szCs w:val="24"/>
        </w:rPr>
        <w:t xml:space="preserve">Reflection is at the center of intellectual organization and disciplined mind (Dewey, 1938). Many academics have created models of which they believe is best appropriate and how to be reflective. Schon’s model of (How to think reflectively, 1983) considered the idea of reflection to be in two different aspects “reflection in action and reflection on action”. Schon believe reflection in action is all about thinking whist in action or on feet, what to do next and acting wise and maturely. Many have argue that this thinking model </w:t>
      </w:r>
      <w:proofErr w:type="gramStart"/>
      <w:r w:rsidRPr="00886316">
        <w:rPr>
          <w:rFonts w:ascii="Times New Roman" w:hAnsi="Times New Roman" w:cs="Times New Roman"/>
          <w:sz w:val="24"/>
          <w:szCs w:val="24"/>
        </w:rPr>
        <w:t>( Thinking</w:t>
      </w:r>
      <w:proofErr w:type="gramEnd"/>
      <w:r w:rsidRPr="00886316">
        <w:rPr>
          <w:rFonts w:ascii="Times New Roman" w:hAnsi="Times New Roman" w:cs="Times New Roman"/>
          <w:sz w:val="24"/>
          <w:szCs w:val="24"/>
        </w:rPr>
        <w:t xml:space="preserve"> in Action) can be ineffective as acting and making decision right away without thinking of the advantages and disadvantage may not always be sensible. </w:t>
      </w:r>
    </w:p>
    <w:p w14:paraId="06EB6CC8" w14:textId="77777777" w:rsidR="004B05DC" w:rsidRPr="00886316" w:rsidRDefault="004B05DC" w:rsidP="004B05DC">
      <w:pPr>
        <w:spacing w:line="360" w:lineRule="auto"/>
        <w:rPr>
          <w:rFonts w:ascii="Times New Roman" w:hAnsi="Times New Roman" w:cs="Times New Roman"/>
          <w:color w:val="FF0000"/>
          <w:sz w:val="24"/>
          <w:szCs w:val="24"/>
          <w:lang w:val="en"/>
        </w:rPr>
      </w:pPr>
      <w:r w:rsidRPr="00886316">
        <w:rPr>
          <w:rFonts w:ascii="Times New Roman" w:hAnsi="Times New Roman" w:cs="Times New Roman"/>
          <w:sz w:val="24"/>
          <w:szCs w:val="24"/>
        </w:rPr>
        <w:t xml:space="preserve"> Yet, the thinking on action is more practical as it encourages a profound view of reflection on what had occurred and what can be done in the future to develop or advance over taking time and being more reflective to find the greatest solution, this concept of reflection on action can be viewed very similar to Kolb’s 4 stage experiential learning cycle (1984). As both models promotes learning through experience however this can be argued by (Dewey, 1938) as </w:t>
      </w:r>
      <w:proofErr w:type="gramStart"/>
      <w:r w:rsidRPr="00886316">
        <w:rPr>
          <w:rFonts w:ascii="Times New Roman" w:hAnsi="Times New Roman" w:cs="Times New Roman"/>
          <w:sz w:val="24"/>
          <w:szCs w:val="24"/>
        </w:rPr>
        <w:t>he  portrayed</w:t>
      </w:r>
      <w:proofErr w:type="gramEnd"/>
      <w:r w:rsidRPr="00886316">
        <w:rPr>
          <w:rFonts w:ascii="Times New Roman" w:hAnsi="Times New Roman" w:cs="Times New Roman"/>
          <w:sz w:val="24"/>
          <w:szCs w:val="24"/>
        </w:rPr>
        <w:t xml:space="preserve"> that experience will not necessary lead to reflective thinking. Kolb’s four key elements are; concrete experience, observation and reflection, forming abstract concept and testing new situations. Where individuals </w:t>
      </w:r>
      <w:proofErr w:type="gramStart"/>
      <w:r w:rsidRPr="00886316">
        <w:rPr>
          <w:rFonts w:ascii="Times New Roman" w:hAnsi="Times New Roman" w:cs="Times New Roman"/>
          <w:sz w:val="24"/>
          <w:szCs w:val="24"/>
        </w:rPr>
        <w:t>transmits</w:t>
      </w:r>
      <w:proofErr w:type="gramEnd"/>
      <w:r w:rsidRPr="00886316">
        <w:rPr>
          <w:rFonts w:ascii="Times New Roman" w:hAnsi="Times New Roman" w:cs="Times New Roman"/>
          <w:sz w:val="24"/>
          <w:szCs w:val="24"/>
        </w:rPr>
        <w:t xml:space="preserve"> an action that they can then both discern and reflect upon through highlighting the processes and possible consequences. </w:t>
      </w:r>
      <w:proofErr w:type="gramStart"/>
      <w:r w:rsidRPr="00886316">
        <w:rPr>
          <w:rFonts w:ascii="Times New Roman" w:hAnsi="Times New Roman" w:cs="Times New Roman"/>
          <w:sz w:val="24"/>
          <w:szCs w:val="24"/>
        </w:rPr>
        <w:t>However</w:t>
      </w:r>
      <w:proofErr w:type="gramEnd"/>
      <w:r w:rsidRPr="00886316">
        <w:rPr>
          <w:rFonts w:ascii="Times New Roman" w:hAnsi="Times New Roman" w:cs="Times New Roman"/>
          <w:sz w:val="24"/>
          <w:szCs w:val="24"/>
        </w:rPr>
        <w:t xml:space="preserve"> Kolb’s models has come under many criticisms as for its inadequate consideration to the authentic process of reflection as it absence of experimental support, (Smith 1996). Illustrates Kolb’s model to be very inflexible and sequential nature and its inherent simplification of the learning process in general. </w:t>
      </w:r>
      <w:proofErr w:type="gramStart"/>
      <w:r w:rsidRPr="00886316">
        <w:rPr>
          <w:rFonts w:ascii="Times New Roman" w:hAnsi="Times New Roman" w:cs="Times New Roman"/>
          <w:sz w:val="24"/>
          <w:szCs w:val="24"/>
        </w:rPr>
        <w:t>However</w:t>
      </w:r>
      <w:proofErr w:type="gramEnd"/>
      <w:r w:rsidRPr="00886316">
        <w:rPr>
          <w:rFonts w:ascii="Times New Roman" w:hAnsi="Times New Roman" w:cs="Times New Roman"/>
          <w:sz w:val="24"/>
          <w:szCs w:val="24"/>
        </w:rPr>
        <w:t xml:space="preserve"> it can be debatable that Gibbs reflective model is more authentic and experimental as it supports the learning and reflective process. Gibbs reflective model appeared in (Learning by doing, 1988) conveys that being reflective has 6 stages; descriptive, knowing the context of the event. Feeling, the current and prior thoughts and feeling during the event. Evaluating, being able to see both the consequences and reasoning behind the event. </w:t>
      </w:r>
      <w:proofErr w:type="spellStart"/>
      <w:r w:rsidRPr="00886316">
        <w:rPr>
          <w:rFonts w:ascii="Times New Roman" w:hAnsi="Times New Roman" w:cs="Times New Roman"/>
          <w:sz w:val="24"/>
          <w:szCs w:val="24"/>
        </w:rPr>
        <w:t>Analyse</w:t>
      </w:r>
      <w:proofErr w:type="spellEnd"/>
      <w:r w:rsidRPr="00886316">
        <w:rPr>
          <w:rFonts w:ascii="Times New Roman" w:hAnsi="Times New Roman" w:cs="Times New Roman"/>
          <w:sz w:val="24"/>
          <w:szCs w:val="24"/>
        </w:rPr>
        <w:t xml:space="preserve">, to view the negative and positive outcome of the event. </w:t>
      </w:r>
      <w:r w:rsidRPr="00DF33AD">
        <w:rPr>
          <w:rFonts w:ascii="Times New Roman" w:hAnsi="Times New Roman" w:cs="Times New Roman"/>
          <w:color w:val="auto"/>
          <w:sz w:val="24"/>
          <w:szCs w:val="24"/>
          <w:lang w:val="en"/>
        </w:rPr>
        <w:t xml:space="preserve">Being reflective and critical has allowed me to know my strongest areas and weakest also which will help me to improve. </w:t>
      </w:r>
    </w:p>
    <w:p w14:paraId="10B8EA3C" w14:textId="77777777" w:rsidR="004B05DC" w:rsidRPr="00886316" w:rsidRDefault="004B05DC" w:rsidP="004B05DC">
      <w:pPr>
        <w:spacing w:line="360" w:lineRule="auto"/>
        <w:rPr>
          <w:rFonts w:ascii="Times New Roman" w:hAnsi="Times New Roman" w:cs="Times New Roman"/>
          <w:sz w:val="24"/>
          <w:szCs w:val="24"/>
          <w:lang w:val="en"/>
        </w:rPr>
      </w:pPr>
      <w:r w:rsidRPr="00886316">
        <w:rPr>
          <w:rFonts w:ascii="Times New Roman" w:hAnsi="Times New Roman" w:cs="Times New Roman"/>
          <w:sz w:val="24"/>
          <w:szCs w:val="24"/>
          <w:lang w:val="en"/>
        </w:rPr>
        <w:t xml:space="preserve">There are many employability skills, and knowledge employers look for in direction to be a successful candidate when applying for jobs. Skills such as knowledge of the relevant career, professionalism, teamwork and communication, etc.  Teamwork is one of the most transferable skills that all professions demand. Teamwork is the </w:t>
      </w:r>
      <w:proofErr w:type="gramStart"/>
      <w:r w:rsidRPr="00886316">
        <w:rPr>
          <w:rFonts w:ascii="Times New Roman" w:hAnsi="Times New Roman" w:cs="Times New Roman"/>
          <w:sz w:val="24"/>
          <w:szCs w:val="24"/>
          <w:lang w:val="en"/>
        </w:rPr>
        <w:t>whole  efforts</w:t>
      </w:r>
      <w:proofErr w:type="gramEnd"/>
      <w:r w:rsidRPr="00886316">
        <w:rPr>
          <w:rFonts w:ascii="Times New Roman" w:hAnsi="Times New Roman" w:cs="Times New Roman"/>
          <w:sz w:val="24"/>
          <w:szCs w:val="24"/>
          <w:lang w:val="en"/>
        </w:rPr>
        <w:t xml:space="preserve"> originated by each team member for the accomplishment of the team’s objective. Teams are shaped when people with a common perception, preference, fondness, and </w:t>
      </w:r>
      <w:r w:rsidRPr="00886316">
        <w:rPr>
          <w:rFonts w:ascii="Times New Roman" w:hAnsi="Times New Roman" w:cs="Times New Roman"/>
          <w:sz w:val="24"/>
          <w:szCs w:val="24"/>
          <w:lang w:val="en"/>
        </w:rPr>
        <w:lastRenderedPageBreak/>
        <w:t xml:space="preserve">attitude come and work together for a mutual goal. (Manion, 2017).  Teamwork is a crucial skill to own, through teamwork tasks are completed at a faster rate when it is done by a team rather than </w:t>
      </w:r>
      <w:proofErr w:type="gramStart"/>
      <w:r w:rsidRPr="00886316">
        <w:rPr>
          <w:rFonts w:ascii="Times New Roman" w:hAnsi="Times New Roman" w:cs="Times New Roman"/>
          <w:sz w:val="24"/>
          <w:szCs w:val="24"/>
          <w:lang w:val="en"/>
        </w:rPr>
        <w:t>an individuals</w:t>
      </w:r>
      <w:proofErr w:type="gramEnd"/>
      <w:r w:rsidRPr="00886316">
        <w:rPr>
          <w:rFonts w:ascii="Times New Roman" w:hAnsi="Times New Roman" w:cs="Times New Roman"/>
          <w:sz w:val="24"/>
          <w:szCs w:val="24"/>
          <w:lang w:val="en"/>
        </w:rPr>
        <w:t xml:space="preserve">. It promotes fast development and learning as team members can learn from each other. Teamwork permits workers to build some positive bond at the same time healthy opposition between each other which can help work to be finished and achieve quickly. (Costa et al., 2014).  </w:t>
      </w:r>
    </w:p>
    <w:p w14:paraId="20FEAE68" w14:textId="77777777" w:rsidR="004B05DC" w:rsidRPr="00886316" w:rsidRDefault="004B05DC" w:rsidP="004B05DC">
      <w:pPr>
        <w:spacing w:line="360" w:lineRule="auto"/>
        <w:rPr>
          <w:rFonts w:ascii="Times New Roman" w:hAnsi="Times New Roman" w:cs="Times New Roman"/>
          <w:sz w:val="24"/>
          <w:szCs w:val="24"/>
          <w:lang w:val="en"/>
        </w:rPr>
      </w:pPr>
      <w:r w:rsidRPr="00886316">
        <w:rPr>
          <w:rFonts w:ascii="Times New Roman" w:hAnsi="Times New Roman" w:cs="Times New Roman"/>
          <w:sz w:val="24"/>
          <w:szCs w:val="24"/>
          <w:lang w:val="en"/>
        </w:rPr>
        <w:t xml:space="preserve">Even though teamwork has been admired of its benefits, (Chuck 2017), explored the drawbacks of teamwork such as unequal participation in a group, it is more likely that some people in a group can sit back and do less work while others take on a heavier workload. Working in a team can increase productivity however the process is usually longer as the majority must agree on the actions to take. Lastly, Teamwork may also limit creative thinking. Employees may be so focused on working for the overall good of the team and fitting into the team concept that they put their ideas on the back burner. </w:t>
      </w:r>
    </w:p>
    <w:p w14:paraId="65757E81" w14:textId="77777777" w:rsidR="004B05DC" w:rsidRPr="00886316" w:rsidRDefault="004B05DC" w:rsidP="004B05DC">
      <w:pPr>
        <w:spacing w:line="360" w:lineRule="auto"/>
        <w:rPr>
          <w:rFonts w:ascii="Times New Roman" w:hAnsi="Times New Roman" w:cs="Times New Roman"/>
          <w:sz w:val="24"/>
          <w:szCs w:val="24"/>
          <w:lang w:val="en"/>
        </w:rPr>
      </w:pPr>
      <w:r w:rsidRPr="00886316">
        <w:rPr>
          <w:rFonts w:ascii="Times New Roman" w:hAnsi="Times New Roman" w:cs="Times New Roman"/>
          <w:sz w:val="24"/>
          <w:szCs w:val="24"/>
          <w:lang w:val="en"/>
        </w:rPr>
        <w:t xml:space="preserve">Over the past months of higher education, I have gained a lot of knowledge and skills that I can apply in my career. Assessment such as group work and presentations has given me the confidence to present my point across, and this will help me in my career as I have become more self-confident to speak as a professional individual to peers and others.  Teamwork and communication is a transferable skill that can be transferred to all aspects of life, professionally, personal and academic area.  </w:t>
      </w:r>
    </w:p>
    <w:p w14:paraId="678319F1" w14:textId="77777777" w:rsidR="004B05DC" w:rsidRPr="00886316" w:rsidRDefault="004B05DC" w:rsidP="004B05DC">
      <w:pPr>
        <w:spacing w:line="360" w:lineRule="auto"/>
        <w:rPr>
          <w:rFonts w:ascii="Times New Roman" w:hAnsi="Times New Roman" w:cs="Times New Roman"/>
          <w:sz w:val="24"/>
          <w:szCs w:val="24"/>
          <w:lang w:val="en"/>
        </w:rPr>
      </w:pPr>
      <w:r w:rsidRPr="00886316">
        <w:rPr>
          <w:rFonts w:ascii="Times New Roman" w:hAnsi="Times New Roman" w:cs="Times New Roman"/>
          <w:sz w:val="24"/>
          <w:szCs w:val="24"/>
          <w:lang w:val="en"/>
        </w:rPr>
        <w:t xml:space="preserve">I now own essential skills that can be transferable to any profession. Skills like the ability to use my initiative are a very crucial skill to have, as it about making best decisions possible for the right situation without always seeking for managers to help. Secondly, I have good communication skills, both spoken and written and lastly; I can work under and respond positively to pressure in a busy and diverse environment. </w:t>
      </w:r>
    </w:p>
    <w:p w14:paraId="2B870ECA" w14:textId="77777777" w:rsidR="004B05DC" w:rsidRPr="00DF33AD" w:rsidRDefault="004B05DC" w:rsidP="004B05DC">
      <w:pPr>
        <w:spacing w:line="360" w:lineRule="auto"/>
        <w:rPr>
          <w:rFonts w:ascii="Times New Roman" w:hAnsi="Times New Roman" w:cs="Times New Roman"/>
          <w:color w:val="auto"/>
          <w:sz w:val="24"/>
          <w:szCs w:val="24"/>
          <w:lang w:val="en"/>
        </w:rPr>
      </w:pPr>
      <w:r w:rsidRPr="00DF33AD">
        <w:rPr>
          <w:rFonts w:ascii="Times New Roman" w:hAnsi="Times New Roman" w:cs="Times New Roman"/>
          <w:color w:val="auto"/>
          <w:sz w:val="24"/>
          <w:szCs w:val="24"/>
          <w:lang w:val="en"/>
        </w:rPr>
        <w:t xml:space="preserve">Over the past months of higher education, I have gained so much knowledge and skills that have prepared me for the future employment. Modules such as Effective Teamworking and Communications has given me lots of confidence and shows me a different side of teamworking and the importance of communication. </w:t>
      </w:r>
    </w:p>
    <w:p w14:paraId="774F25DC" w14:textId="77777777" w:rsidR="004B05DC" w:rsidRPr="00886316" w:rsidRDefault="004B05DC" w:rsidP="004B05DC">
      <w:pPr>
        <w:spacing w:line="360" w:lineRule="auto"/>
        <w:rPr>
          <w:rFonts w:ascii="Times New Roman" w:hAnsi="Times New Roman" w:cs="Times New Roman"/>
          <w:color w:val="333333"/>
          <w:sz w:val="24"/>
          <w:szCs w:val="24"/>
        </w:rPr>
      </w:pPr>
      <w:r w:rsidRPr="00886316">
        <w:rPr>
          <w:rFonts w:ascii="Times New Roman" w:hAnsi="Times New Roman" w:cs="Times New Roman"/>
          <w:color w:val="333333"/>
          <w:sz w:val="24"/>
          <w:szCs w:val="24"/>
        </w:rPr>
        <w:t xml:space="preserve">Time management is the development of organizing and planning how to split time between precise events. Good time management allows you to work smarter but not </w:t>
      </w:r>
      <w:proofErr w:type="gramStart"/>
      <w:r w:rsidRPr="00886316">
        <w:rPr>
          <w:rFonts w:ascii="Times New Roman" w:hAnsi="Times New Roman" w:cs="Times New Roman"/>
          <w:color w:val="333333"/>
          <w:sz w:val="24"/>
          <w:szCs w:val="24"/>
        </w:rPr>
        <w:t>harder  so</w:t>
      </w:r>
      <w:proofErr w:type="gramEnd"/>
      <w:r w:rsidRPr="00886316">
        <w:rPr>
          <w:rFonts w:ascii="Times New Roman" w:hAnsi="Times New Roman" w:cs="Times New Roman"/>
          <w:color w:val="333333"/>
          <w:sz w:val="24"/>
          <w:szCs w:val="24"/>
        </w:rPr>
        <w:t xml:space="preserve"> that you get more done in a smaller time. As a mother time management is something that can be very difficult to excel in. I have 3 small kids, university and work </w:t>
      </w:r>
      <w:proofErr w:type="spellStart"/>
      <w:r w:rsidRPr="00886316">
        <w:rPr>
          <w:rFonts w:ascii="Times New Roman" w:hAnsi="Times New Roman" w:cs="Times New Roman"/>
          <w:color w:val="333333"/>
          <w:sz w:val="24"/>
          <w:szCs w:val="24"/>
        </w:rPr>
        <w:t>its</w:t>
      </w:r>
      <w:proofErr w:type="spellEnd"/>
      <w:r w:rsidRPr="00886316">
        <w:rPr>
          <w:rFonts w:ascii="Times New Roman" w:hAnsi="Times New Roman" w:cs="Times New Roman"/>
          <w:color w:val="333333"/>
          <w:sz w:val="24"/>
          <w:szCs w:val="24"/>
        </w:rPr>
        <w:t xml:space="preserve"> very hard to say that </w:t>
      </w:r>
      <w:proofErr w:type="spellStart"/>
      <w:r w:rsidRPr="00886316">
        <w:rPr>
          <w:rFonts w:ascii="Times New Roman" w:hAnsi="Times New Roman" w:cs="Times New Roman"/>
          <w:color w:val="333333"/>
          <w:sz w:val="24"/>
          <w:szCs w:val="24"/>
        </w:rPr>
        <w:t>Im</w:t>
      </w:r>
      <w:proofErr w:type="spellEnd"/>
      <w:r w:rsidRPr="00886316">
        <w:rPr>
          <w:rFonts w:ascii="Times New Roman" w:hAnsi="Times New Roman" w:cs="Times New Roman"/>
          <w:color w:val="333333"/>
          <w:sz w:val="24"/>
          <w:szCs w:val="24"/>
        </w:rPr>
        <w:t xml:space="preserve"> excellent in time management but </w:t>
      </w:r>
      <w:proofErr w:type="spellStart"/>
      <w:r w:rsidRPr="00886316">
        <w:rPr>
          <w:rFonts w:ascii="Times New Roman" w:hAnsi="Times New Roman" w:cs="Times New Roman"/>
          <w:color w:val="333333"/>
          <w:sz w:val="24"/>
          <w:szCs w:val="24"/>
        </w:rPr>
        <w:t>its</w:t>
      </w:r>
      <w:proofErr w:type="spellEnd"/>
      <w:r w:rsidRPr="00886316">
        <w:rPr>
          <w:rFonts w:ascii="Times New Roman" w:hAnsi="Times New Roman" w:cs="Times New Roman"/>
          <w:color w:val="333333"/>
          <w:sz w:val="24"/>
          <w:szCs w:val="24"/>
        </w:rPr>
        <w:t xml:space="preserve"> something that I always want to improve on and get better as I understand failing to manage your time damages your effectiveness and causes stress. I always try my best to dedicate my days equally and </w:t>
      </w:r>
      <w:proofErr w:type="spellStart"/>
      <w:r w:rsidRPr="00886316">
        <w:rPr>
          <w:rFonts w:ascii="Times New Roman" w:hAnsi="Times New Roman" w:cs="Times New Roman"/>
          <w:color w:val="333333"/>
          <w:sz w:val="24"/>
          <w:szCs w:val="24"/>
        </w:rPr>
        <w:t>pririotise</w:t>
      </w:r>
      <w:proofErr w:type="spellEnd"/>
      <w:r w:rsidRPr="00886316">
        <w:rPr>
          <w:rFonts w:ascii="Times New Roman" w:hAnsi="Times New Roman" w:cs="Times New Roman"/>
          <w:color w:val="333333"/>
          <w:sz w:val="24"/>
          <w:szCs w:val="24"/>
        </w:rPr>
        <w:t xml:space="preserve"> my time well without failing my family or my education and job. </w:t>
      </w:r>
    </w:p>
    <w:p w14:paraId="326C57E4" w14:textId="77777777" w:rsidR="004B05DC" w:rsidRPr="00886316" w:rsidRDefault="004B05DC" w:rsidP="004B05DC">
      <w:pPr>
        <w:numPr>
          <w:ilvl w:val="0"/>
          <w:numId w:val="6"/>
        </w:numPr>
        <w:shd w:val="clear" w:color="auto" w:fill="FBFBFB"/>
        <w:spacing w:after="199" w:line="360" w:lineRule="auto"/>
        <w:ind w:left="334"/>
        <w:textAlignment w:val="baseline"/>
        <w:rPr>
          <w:rFonts w:ascii="Times New Roman" w:eastAsia="Times New Roman" w:hAnsi="Times New Roman" w:cs="Times New Roman"/>
          <w:i/>
          <w:color w:val="333333"/>
          <w:sz w:val="24"/>
          <w:szCs w:val="24"/>
          <w:lang w:eastAsia="en-GB"/>
        </w:rPr>
      </w:pPr>
      <w:r w:rsidRPr="00886316">
        <w:rPr>
          <w:rFonts w:ascii="Times New Roman" w:eastAsia="Times New Roman" w:hAnsi="Times New Roman" w:cs="Times New Roman"/>
          <w:i/>
          <w:color w:val="333333"/>
          <w:sz w:val="24"/>
          <w:szCs w:val="24"/>
          <w:lang w:eastAsia="en-GB"/>
        </w:rPr>
        <w:t xml:space="preserve">I’m not assertive enough and find it hard to say no if someone needs my help. </w:t>
      </w:r>
      <w:r w:rsidRPr="00886316">
        <w:rPr>
          <w:rFonts w:ascii="Times New Roman" w:eastAsia="Times New Roman" w:hAnsi="Times New Roman" w:cs="Times New Roman"/>
          <w:color w:val="333333"/>
          <w:sz w:val="24"/>
          <w:szCs w:val="24"/>
          <w:lang w:eastAsia="en-GB"/>
        </w:rPr>
        <w:t xml:space="preserve">This is something that I have really tried to change, over the past months I have become more outspoken and speak to my peers and ask more question when I’m unsure of the task. </w:t>
      </w:r>
    </w:p>
    <w:p w14:paraId="0174A01F" w14:textId="77777777" w:rsidR="004B05DC" w:rsidRPr="00886316" w:rsidRDefault="004B05DC" w:rsidP="004B05DC">
      <w:pPr>
        <w:numPr>
          <w:ilvl w:val="0"/>
          <w:numId w:val="6"/>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i/>
          <w:color w:val="333333"/>
          <w:sz w:val="24"/>
          <w:szCs w:val="24"/>
          <w:lang w:eastAsia="en-GB"/>
        </w:rPr>
        <w:lastRenderedPageBreak/>
        <w:t>I’m normally very shy and get cold feet if I must speak up publicly such as doing group presentation on PowerPoint.</w:t>
      </w:r>
      <w:r w:rsidRPr="00886316">
        <w:rPr>
          <w:rFonts w:ascii="Times New Roman" w:eastAsia="Times New Roman" w:hAnsi="Times New Roman" w:cs="Times New Roman"/>
          <w:color w:val="333333"/>
          <w:sz w:val="24"/>
          <w:szCs w:val="24"/>
          <w:lang w:eastAsia="en-GB"/>
        </w:rPr>
        <w:t xml:space="preserve"> We’ve done two presentations so far and myself I can feel the difference in myself compare to my first presentation. I now make sure that I practice and time myself and organized myself well which has helped me to improve on my presentational skill.  </w:t>
      </w:r>
    </w:p>
    <w:p w14:paraId="722F7404" w14:textId="77777777" w:rsidR="004B05DC" w:rsidRPr="00886316" w:rsidRDefault="004B05DC" w:rsidP="004B05DC">
      <w:pPr>
        <w:numPr>
          <w:ilvl w:val="0"/>
          <w:numId w:val="6"/>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i/>
          <w:color w:val="333333"/>
          <w:sz w:val="24"/>
          <w:szCs w:val="24"/>
          <w:lang w:eastAsia="en-GB"/>
        </w:rPr>
        <w:t>I’m not goof at confronting people therefore I void conflicts at all cost and sometimes even agree to things I shouldn’t all for the sake of peace.</w:t>
      </w:r>
      <w:r w:rsidRPr="00886316">
        <w:rPr>
          <w:rFonts w:ascii="Times New Roman" w:eastAsia="Times New Roman" w:hAnsi="Times New Roman" w:cs="Times New Roman"/>
          <w:color w:val="333333"/>
          <w:sz w:val="24"/>
          <w:szCs w:val="24"/>
          <w:lang w:eastAsia="en-GB"/>
        </w:rPr>
        <w:t xml:space="preserve">  I still don’t like confronting people, but the difference is I don’t let any one walk over me, at home and now at university and work, when I don’t like something or disagree I do try to tell the person in the nicer way possible without causing an offence for peace sake. </w:t>
      </w:r>
    </w:p>
    <w:tbl>
      <w:tblPr>
        <w:tblStyle w:val="TableGrid0"/>
        <w:tblW w:w="0" w:type="auto"/>
        <w:tblLook w:val="04A0" w:firstRow="1" w:lastRow="0" w:firstColumn="1" w:lastColumn="0" w:noHBand="0" w:noVBand="1"/>
      </w:tblPr>
      <w:tblGrid>
        <w:gridCol w:w="4508"/>
        <w:gridCol w:w="4508"/>
      </w:tblGrid>
      <w:tr w:rsidR="004B05DC" w:rsidRPr="00886316" w14:paraId="3A6F4C3D" w14:textId="77777777" w:rsidTr="000E3E8E">
        <w:trPr>
          <w:trHeight w:val="6619"/>
        </w:trPr>
        <w:tc>
          <w:tcPr>
            <w:tcW w:w="4508" w:type="dxa"/>
          </w:tcPr>
          <w:p w14:paraId="2182A47C" w14:textId="77777777" w:rsidR="004B05DC" w:rsidRPr="00886316" w:rsidRDefault="004B05DC" w:rsidP="000E3E8E">
            <w:pPr>
              <w:spacing w:line="360" w:lineRule="auto"/>
              <w:rPr>
                <w:rFonts w:ascii="Times New Roman" w:hAnsi="Times New Roman" w:cs="Times New Roman"/>
                <w:b/>
                <w:sz w:val="24"/>
                <w:szCs w:val="24"/>
              </w:rPr>
            </w:pPr>
            <w:r w:rsidRPr="00886316">
              <w:rPr>
                <w:rFonts w:ascii="Times New Roman" w:hAnsi="Times New Roman" w:cs="Times New Roman"/>
                <w:b/>
                <w:sz w:val="24"/>
                <w:szCs w:val="24"/>
              </w:rPr>
              <w:t>Strength</w:t>
            </w:r>
          </w:p>
          <w:p w14:paraId="2BECDEC6" w14:textId="77777777" w:rsidR="004B05DC" w:rsidRPr="00886316" w:rsidRDefault="004B05DC" w:rsidP="004B05DC">
            <w:pPr>
              <w:numPr>
                <w:ilvl w:val="0"/>
                <w:numId w:val="5"/>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color w:val="333333"/>
                <w:sz w:val="24"/>
                <w:szCs w:val="24"/>
                <w:lang w:eastAsia="en-GB"/>
              </w:rPr>
              <w:t>I'm very proactive and can use my own initiative.</w:t>
            </w:r>
          </w:p>
          <w:p w14:paraId="392B0E79" w14:textId="77777777" w:rsidR="004B05DC" w:rsidRPr="00886316" w:rsidRDefault="004B05DC" w:rsidP="004B05DC">
            <w:pPr>
              <w:numPr>
                <w:ilvl w:val="0"/>
                <w:numId w:val="5"/>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color w:val="333333"/>
                <w:sz w:val="24"/>
                <w:szCs w:val="24"/>
                <w:lang w:eastAsia="en-GB"/>
              </w:rPr>
              <w:t>I possess good communication skills which enables me to convey messages and information effectively as well as share those information with others</w:t>
            </w:r>
          </w:p>
          <w:p w14:paraId="43D708CE" w14:textId="77777777" w:rsidR="004B05DC" w:rsidRPr="00886316" w:rsidRDefault="004B05DC" w:rsidP="004B05DC">
            <w:pPr>
              <w:numPr>
                <w:ilvl w:val="0"/>
                <w:numId w:val="5"/>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color w:val="333333"/>
                <w:sz w:val="24"/>
                <w:szCs w:val="24"/>
                <w:lang w:eastAsia="en-GB"/>
              </w:rPr>
              <w:t>I can prioritise tasks and workloads.</w:t>
            </w:r>
          </w:p>
          <w:p w14:paraId="2B79A04D" w14:textId="77777777" w:rsidR="004B05DC" w:rsidRPr="00886316" w:rsidRDefault="004B05DC" w:rsidP="004B05DC">
            <w:pPr>
              <w:numPr>
                <w:ilvl w:val="0"/>
                <w:numId w:val="5"/>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color w:val="333333"/>
                <w:sz w:val="24"/>
                <w:szCs w:val="24"/>
                <w:lang w:eastAsia="en-GB"/>
              </w:rPr>
              <w:t>I'm a very committed and hard-working person. I always push myself to do better if I’m struggling I’m not afraid to ask for help</w:t>
            </w:r>
          </w:p>
          <w:p w14:paraId="74077F2A" w14:textId="77777777" w:rsidR="004B05DC" w:rsidRPr="00886316" w:rsidRDefault="004B05DC" w:rsidP="004B05DC">
            <w:pPr>
              <w:numPr>
                <w:ilvl w:val="0"/>
                <w:numId w:val="5"/>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color w:val="333333"/>
                <w:sz w:val="24"/>
                <w:szCs w:val="24"/>
                <w:lang w:eastAsia="en-GB"/>
              </w:rPr>
              <w:t>I have done voluntary work in hospitals, care homes and within my local church</w:t>
            </w:r>
          </w:p>
          <w:p w14:paraId="5EA65C40" w14:textId="77777777" w:rsidR="004B05DC" w:rsidRPr="00886316" w:rsidRDefault="004B05DC" w:rsidP="004B05DC">
            <w:pPr>
              <w:numPr>
                <w:ilvl w:val="0"/>
                <w:numId w:val="5"/>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color w:val="333333"/>
                <w:sz w:val="24"/>
                <w:szCs w:val="24"/>
                <w:lang w:eastAsia="en-GB"/>
              </w:rPr>
              <w:t>I have experience of working as a Dinner Lady in Primary Schools and have also worked in a few restaurants</w:t>
            </w:r>
          </w:p>
        </w:tc>
        <w:tc>
          <w:tcPr>
            <w:tcW w:w="4508" w:type="dxa"/>
          </w:tcPr>
          <w:p w14:paraId="2F2DF5F7" w14:textId="77777777" w:rsidR="004B05DC" w:rsidRPr="00886316" w:rsidRDefault="004B05DC" w:rsidP="000E3E8E">
            <w:pPr>
              <w:spacing w:line="360" w:lineRule="auto"/>
              <w:rPr>
                <w:rFonts w:ascii="Times New Roman" w:hAnsi="Times New Roman" w:cs="Times New Roman"/>
                <w:b/>
                <w:sz w:val="24"/>
                <w:szCs w:val="24"/>
              </w:rPr>
            </w:pPr>
            <w:r w:rsidRPr="00886316">
              <w:rPr>
                <w:rFonts w:ascii="Times New Roman" w:hAnsi="Times New Roman" w:cs="Times New Roman"/>
                <w:b/>
                <w:sz w:val="24"/>
                <w:szCs w:val="24"/>
              </w:rPr>
              <w:t>Weakness</w:t>
            </w:r>
          </w:p>
          <w:p w14:paraId="1141E218" w14:textId="77777777" w:rsidR="004B05DC" w:rsidRPr="00886316" w:rsidRDefault="004B05DC" w:rsidP="004B05DC">
            <w:pPr>
              <w:numPr>
                <w:ilvl w:val="0"/>
                <w:numId w:val="6"/>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color w:val="333333"/>
                <w:sz w:val="24"/>
                <w:szCs w:val="24"/>
                <w:lang w:eastAsia="en-GB"/>
              </w:rPr>
              <w:t>I’m not assertive enough and find it hard to say no if someone needs my help.</w:t>
            </w:r>
          </w:p>
          <w:p w14:paraId="278B72A2" w14:textId="77777777" w:rsidR="004B05DC" w:rsidRPr="00886316" w:rsidRDefault="004B05DC" w:rsidP="004B05DC">
            <w:pPr>
              <w:numPr>
                <w:ilvl w:val="0"/>
                <w:numId w:val="6"/>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color w:val="333333"/>
                <w:sz w:val="24"/>
                <w:szCs w:val="24"/>
                <w:lang w:eastAsia="en-GB"/>
              </w:rPr>
              <w:t>I’m normally very shy and get cold feet if I must speak up publicly such as doing group presentation on PowerPoint.</w:t>
            </w:r>
          </w:p>
          <w:p w14:paraId="2BB9885F" w14:textId="77777777" w:rsidR="004B05DC" w:rsidRPr="00886316" w:rsidRDefault="004B05DC" w:rsidP="004B05DC">
            <w:pPr>
              <w:numPr>
                <w:ilvl w:val="0"/>
                <w:numId w:val="6"/>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color w:val="333333"/>
                <w:sz w:val="24"/>
                <w:szCs w:val="24"/>
                <w:lang w:eastAsia="en-GB"/>
              </w:rPr>
              <w:t>Currently I don’t possess enough qualifications to allow me to run my own Restaurant and I need to improve my Keys Skills such as Numeracy</w:t>
            </w:r>
          </w:p>
          <w:p w14:paraId="07B15DFC" w14:textId="77777777" w:rsidR="004B05DC" w:rsidRPr="00886316" w:rsidRDefault="004B05DC" w:rsidP="004B05DC">
            <w:pPr>
              <w:numPr>
                <w:ilvl w:val="0"/>
                <w:numId w:val="6"/>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color w:val="333333"/>
                <w:sz w:val="24"/>
                <w:szCs w:val="24"/>
                <w:lang w:eastAsia="en-GB"/>
              </w:rPr>
              <w:t>I’m not good at confronting people therefore I avoid conflicts at all cost and sometimes even agree to things I shouldn’t all for the sake of peace</w:t>
            </w:r>
          </w:p>
        </w:tc>
      </w:tr>
      <w:tr w:rsidR="004B05DC" w:rsidRPr="00970678" w14:paraId="7C8F9C00" w14:textId="77777777" w:rsidTr="000E3E8E">
        <w:tc>
          <w:tcPr>
            <w:tcW w:w="4508" w:type="dxa"/>
          </w:tcPr>
          <w:p w14:paraId="5ACC82C5" w14:textId="77777777" w:rsidR="004B05DC" w:rsidRPr="00886316" w:rsidRDefault="004B05DC" w:rsidP="000E3E8E">
            <w:pPr>
              <w:shd w:val="clear" w:color="auto" w:fill="FBFBFB"/>
              <w:spacing w:after="199" w:line="360" w:lineRule="auto"/>
              <w:ind w:left="334"/>
              <w:textAlignment w:val="baseline"/>
              <w:rPr>
                <w:rFonts w:ascii="Times New Roman" w:eastAsia="Times New Roman" w:hAnsi="Times New Roman" w:cs="Times New Roman"/>
                <w:b/>
                <w:color w:val="333333"/>
                <w:sz w:val="24"/>
                <w:szCs w:val="24"/>
                <w:lang w:eastAsia="en-GB"/>
              </w:rPr>
            </w:pPr>
            <w:bookmarkStart w:id="1" w:name="_Hlk503112813"/>
            <w:r w:rsidRPr="00886316">
              <w:rPr>
                <w:rFonts w:ascii="Times New Roman" w:hAnsi="Times New Roman" w:cs="Times New Roman"/>
                <w:b/>
                <w:sz w:val="24"/>
                <w:szCs w:val="24"/>
              </w:rPr>
              <w:t>Opportunities</w:t>
            </w:r>
          </w:p>
          <w:p w14:paraId="72C1ABC3" w14:textId="77777777" w:rsidR="004B05DC" w:rsidRPr="00886316" w:rsidRDefault="004B05DC" w:rsidP="004B05DC">
            <w:pPr>
              <w:numPr>
                <w:ilvl w:val="0"/>
                <w:numId w:val="7"/>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color w:val="333333"/>
                <w:sz w:val="24"/>
                <w:szCs w:val="24"/>
                <w:lang w:eastAsia="en-GB"/>
              </w:rPr>
              <w:t>At my current job they are advertising the Post for a Team Leader and I’m thinking of applying for it.</w:t>
            </w:r>
          </w:p>
          <w:p w14:paraId="0AE73CC6" w14:textId="77777777" w:rsidR="004B05DC" w:rsidRPr="00886316" w:rsidRDefault="004B05DC" w:rsidP="004B05DC">
            <w:pPr>
              <w:numPr>
                <w:ilvl w:val="0"/>
                <w:numId w:val="7"/>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color w:val="333333"/>
                <w:sz w:val="24"/>
                <w:szCs w:val="24"/>
                <w:lang w:eastAsia="en-GB"/>
              </w:rPr>
              <w:lastRenderedPageBreak/>
              <w:t>I'm have been going to workshops and Career fairs to network and expand my knowledge about entrepreneurship.</w:t>
            </w:r>
          </w:p>
          <w:p w14:paraId="64131ED1" w14:textId="77777777" w:rsidR="004B05DC" w:rsidRPr="00886316" w:rsidRDefault="004B05DC" w:rsidP="004B05DC">
            <w:pPr>
              <w:numPr>
                <w:ilvl w:val="0"/>
                <w:numId w:val="7"/>
              </w:numPr>
              <w:shd w:val="clear" w:color="auto" w:fill="FBFBFB"/>
              <w:spacing w:after="199" w:line="360" w:lineRule="auto"/>
              <w:ind w:left="334"/>
              <w:textAlignment w:val="baseline"/>
              <w:rPr>
                <w:rFonts w:ascii="Times New Roman" w:hAnsi="Times New Roman" w:cs="Times New Roman"/>
                <w:sz w:val="24"/>
                <w:szCs w:val="24"/>
              </w:rPr>
            </w:pPr>
            <w:r w:rsidRPr="00886316">
              <w:rPr>
                <w:rFonts w:ascii="Times New Roman" w:hAnsi="Times New Roman" w:cs="Times New Roman"/>
                <w:sz w:val="24"/>
                <w:szCs w:val="24"/>
              </w:rPr>
              <w:t>I receive weekly notification from REED about different vacancies available and have a personal advisor who informs me about training opportunities and workshops</w:t>
            </w:r>
          </w:p>
        </w:tc>
        <w:tc>
          <w:tcPr>
            <w:tcW w:w="4508" w:type="dxa"/>
          </w:tcPr>
          <w:p w14:paraId="4C921C2E" w14:textId="77777777" w:rsidR="004B05DC" w:rsidRPr="00886316" w:rsidRDefault="004B05DC" w:rsidP="000E3E8E">
            <w:pPr>
              <w:shd w:val="clear" w:color="auto" w:fill="FBFBFB"/>
              <w:spacing w:after="199" w:line="360" w:lineRule="auto"/>
              <w:ind w:left="334"/>
              <w:textAlignment w:val="baseline"/>
              <w:rPr>
                <w:rFonts w:ascii="Times New Roman" w:eastAsia="Times New Roman" w:hAnsi="Times New Roman" w:cs="Times New Roman"/>
                <w:b/>
                <w:color w:val="333333"/>
                <w:sz w:val="24"/>
                <w:szCs w:val="24"/>
                <w:lang w:eastAsia="en-GB"/>
              </w:rPr>
            </w:pPr>
            <w:r w:rsidRPr="00886316">
              <w:rPr>
                <w:rFonts w:ascii="Times New Roman" w:hAnsi="Times New Roman" w:cs="Times New Roman"/>
                <w:b/>
                <w:sz w:val="24"/>
                <w:szCs w:val="24"/>
              </w:rPr>
              <w:lastRenderedPageBreak/>
              <w:t>Threats</w:t>
            </w:r>
          </w:p>
          <w:p w14:paraId="1C4FEBE7" w14:textId="77777777" w:rsidR="004B05DC" w:rsidRPr="00886316" w:rsidRDefault="004B05DC" w:rsidP="004B05DC">
            <w:pPr>
              <w:numPr>
                <w:ilvl w:val="0"/>
                <w:numId w:val="8"/>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color w:val="333333"/>
                <w:sz w:val="24"/>
                <w:szCs w:val="24"/>
                <w:lang w:eastAsia="en-GB"/>
              </w:rPr>
              <w:t xml:space="preserve">One of my co-worker is more proactive and outspoken compared to me and already possess leadership skills also </w:t>
            </w:r>
            <w:r w:rsidRPr="00886316">
              <w:rPr>
                <w:rFonts w:ascii="Times New Roman" w:eastAsia="Times New Roman" w:hAnsi="Times New Roman" w:cs="Times New Roman"/>
                <w:color w:val="333333"/>
                <w:sz w:val="24"/>
                <w:szCs w:val="24"/>
                <w:lang w:eastAsia="en-GB"/>
              </w:rPr>
              <w:lastRenderedPageBreak/>
              <w:t>wants to apply for the Team Leader position</w:t>
            </w:r>
          </w:p>
          <w:p w14:paraId="4119B291" w14:textId="77777777" w:rsidR="004B05DC" w:rsidRPr="00886316" w:rsidRDefault="004B05DC" w:rsidP="004B05DC">
            <w:pPr>
              <w:numPr>
                <w:ilvl w:val="0"/>
                <w:numId w:val="8"/>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color w:val="333333"/>
                <w:sz w:val="24"/>
                <w:szCs w:val="24"/>
                <w:lang w:eastAsia="en-GB"/>
              </w:rPr>
              <w:t>The need to keep up to date with the recent technology changes such as soft wares, the increase use of computers and iPads make it difficult for me to adjust to working environments</w:t>
            </w:r>
          </w:p>
          <w:p w14:paraId="11E4409E" w14:textId="77777777" w:rsidR="004B05DC" w:rsidRPr="00886316" w:rsidRDefault="004B05DC" w:rsidP="004B05DC">
            <w:pPr>
              <w:numPr>
                <w:ilvl w:val="0"/>
                <w:numId w:val="8"/>
              </w:numPr>
              <w:shd w:val="clear" w:color="auto" w:fill="FBFBFB"/>
              <w:spacing w:after="199" w:line="360" w:lineRule="auto"/>
              <w:ind w:left="334"/>
              <w:textAlignment w:val="baseline"/>
              <w:rPr>
                <w:rFonts w:ascii="Times New Roman" w:eastAsia="Times New Roman" w:hAnsi="Times New Roman" w:cs="Times New Roman"/>
                <w:color w:val="333333"/>
                <w:sz w:val="24"/>
                <w:szCs w:val="24"/>
                <w:lang w:eastAsia="en-GB"/>
              </w:rPr>
            </w:pPr>
            <w:r w:rsidRPr="00886316">
              <w:rPr>
                <w:rFonts w:ascii="Times New Roman" w:eastAsia="Times New Roman" w:hAnsi="Times New Roman" w:cs="Times New Roman"/>
                <w:color w:val="333333"/>
                <w:sz w:val="24"/>
                <w:szCs w:val="24"/>
                <w:lang w:eastAsia="en-GB"/>
              </w:rPr>
              <w:t xml:space="preserve">Everything is moving towards contactless, paperless and Hi-Technology including signatures as well as doing everything online. This is a great obstacle for me as I’m still adjusting slowly. </w:t>
            </w:r>
          </w:p>
        </w:tc>
      </w:tr>
      <w:bookmarkEnd w:id="1"/>
    </w:tbl>
    <w:p w14:paraId="2C60AB74" w14:textId="77777777" w:rsidR="004B05DC" w:rsidRDefault="004B05DC" w:rsidP="004B05DC">
      <w:pPr>
        <w:spacing w:line="360" w:lineRule="auto"/>
        <w:rPr>
          <w:rFonts w:ascii="Abadi" w:hAnsi="Abadi"/>
          <w:sz w:val="24"/>
          <w:szCs w:val="24"/>
        </w:rPr>
      </w:pPr>
    </w:p>
    <w:p w14:paraId="139E59EF" w14:textId="77777777" w:rsidR="004B05DC" w:rsidRDefault="004B05DC" w:rsidP="004B05DC">
      <w:pPr>
        <w:spacing w:line="360" w:lineRule="auto"/>
        <w:rPr>
          <w:rFonts w:ascii="Abadi" w:hAnsi="Abadi"/>
          <w:sz w:val="24"/>
          <w:szCs w:val="24"/>
        </w:rPr>
      </w:pPr>
    </w:p>
    <w:p w14:paraId="3CECE2AB" w14:textId="77777777" w:rsidR="004B05DC" w:rsidRDefault="004B05DC" w:rsidP="004B05DC">
      <w:pPr>
        <w:spacing w:line="360" w:lineRule="auto"/>
        <w:rPr>
          <w:rFonts w:ascii="Abadi" w:hAnsi="Abadi"/>
          <w:sz w:val="24"/>
          <w:szCs w:val="24"/>
        </w:rPr>
      </w:pPr>
    </w:p>
    <w:p w14:paraId="66C0807A" w14:textId="77777777" w:rsidR="004B05DC" w:rsidRDefault="004B05DC" w:rsidP="004B05DC">
      <w:pPr>
        <w:spacing w:line="360" w:lineRule="auto"/>
        <w:rPr>
          <w:rFonts w:ascii="Abadi" w:hAnsi="Abadi"/>
          <w:sz w:val="24"/>
          <w:szCs w:val="24"/>
        </w:rPr>
      </w:pPr>
    </w:p>
    <w:p w14:paraId="020DB7AB" w14:textId="77777777" w:rsidR="004B05DC" w:rsidRDefault="004B05DC" w:rsidP="004B05DC">
      <w:pPr>
        <w:spacing w:line="360" w:lineRule="auto"/>
        <w:rPr>
          <w:rFonts w:ascii="Abadi" w:hAnsi="Abadi"/>
          <w:sz w:val="24"/>
          <w:szCs w:val="24"/>
        </w:rPr>
      </w:pPr>
    </w:p>
    <w:p w14:paraId="634BCB73" w14:textId="77777777" w:rsidR="004B05DC" w:rsidRDefault="004B05DC" w:rsidP="004B05DC">
      <w:pPr>
        <w:spacing w:line="360" w:lineRule="auto"/>
        <w:rPr>
          <w:rFonts w:ascii="Abadi" w:hAnsi="Abadi"/>
          <w:sz w:val="24"/>
          <w:szCs w:val="24"/>
        </w:rPr>
      </w:pPr>
    </w:p>
    <w:p w14:paraId="6DC8DAAF" w14:textId="77777777" w:rsidR="004B05DC" w:rsidRDefault="004B05DC" w:rsidP="004B05DC">
      <w:pPr>
        <w:spacing w:line="360" w:lineRule="auto"/>
        <w:rPr>
          <w:rFonts w:ascii="Abadi" w:hAnsi="Abadi"/>
          <w:sz w:val="24"/>
          <w:szCs w:val="24"/>
        </w:rPr>
      </w:pPr>
    </w:p>
    <w:p w14:paraId="4D7A6F99" w14:textId="77777777" w:rsidR="004B05DC" w:rsidRDefault="004B05DC" w:rsidP="004B05DC">
      <w:pPr>
        <w:spacing w:line="360" w:lineRule="auto"/>
        <w:rPr>
          <w:rFonts w:ascii="Abadi" w:hAnsi="Abadi"/>
          <w:sz w:val="24"/>
          <w:szCs w:val="24"/>
        </w:rPr>
      </w:pPr>
    </w:p>
    <w:p w14:paraId="6D181C84" w14:textId="77777777" w:rsidR="004B05DC" w:rsidRDefault="004B05DC" w:rsidP="004B05DC">
      <w:pPr>
        <w:spacing w:line="360" w:lineRule="auto"/>
        <w:rPr>
          <w:rFonts w:ascii="Abadi" w:hAnsi="Abadi"/>
          <w:sz w:val="24"/>
          <w:szCs w:val="24"/>
        </w:rPr>
      </w:pPr>
    </w:p>
    <w:p w14:paraId="510AEF49" w14:textId="77777777" w:rsidR="004B05DC" w:rsidRDefault="004B05DC" w:rsidP="004B05DC">
      <w:pPr>
        <w:spacing w:line="360" w:lineRule="auto"/>
        <w:rPr>
          <w:rFonts w:ascii="Abadi" w:hAnsi="Abadi"/>
          <w:sz w:val="24"/>
          <w:szCs w:val="24"/>
        </w:rPr>
      </w:pPr>
    </w:p>
    <w:p w14:paraId="2B8A9CC3" w14:textId="77777777" w:rsidR="004B05DC" w:rsidRDefault="004B05DC" w:rsidP="004B05DC">
      <w:pPr>
        <w:spacing w:line="360" w:lineRule="auto"/>
        <w:rPr>
          <w:rFonts w:ascii="Abadi" w:hAnsi="Abadi"/>
          <w:sz w:val="24"/>
          <w:szCs w:val="24"/>
        </w:rPr>
      </w:pPr>
    </w:p>
    <w:p w14:paraId="7FACA520" w14:textId="77777777" w:rsidR="004B05DC" w:rsidRDefault="004B05DC" w:rsidP="004B05DC">
      <w:pPr>
        <w:spacing w:line="360" w:lineRule="auto"/>
        <w:rPr>
          <w:rFonts w:ascii="Abadi" w:hAnsi="Abadi"/>
          <w:sz w:val="24"/>
          <w:szCs w:val="24"/>
        </w:rPr>
      </w:pPr>
    </w:p>
    <w:p w14:paraId="1D47B6FC" w14:textId="77777777" w:rsidR="004B05DC" w:rsidRDefault="004B05DC" w:rsidP="004B05DC">
      <w:pPr>
        <w:spacing w:line="360" w:lineRule="auto"/>
        <w:rPr>
          <w:rFonts w:ascii="Abadi" w:hAnsi="Abadi"/>
          <w:sz w:val="24"/>
          <w:szCs w:val="24"/>
        </w:rPr>
      </w:pPr>
    </w:p>
    <w:p w14:paraId="6343ACD9" w14:textId="77777777" w:rsidR="004B05DC" w:rsidRDefault="004B05DC" w:rsidP="004B05DC">
      <w:pPr>
        <w:spacing w:line="360" w:lineRule="auto"/>
        <w:rPr>
          <w:rFonts w:ascii="Abadi" w:hAnsi="Abadi"/>
          <w:sz w:val="24"/>
          <w:szCs w:val="24"/>
        </w:rPr>
      </w:pPr>
    </w:p>
    <w:p w14:paraId="364AEFBA" w14:textId="77777777" w:rsidR="004B05DC" w:rsidRDefault="004B05DC" w:rsidP="004B05DC">
      <w:pPr>
        <w:spacing w:line="360" w:lineRule="auto"/>
        <w:rPr>
          <w:rFonts w:ascii="Abadi" w:hAnsi="Abadi"/>
          <w:sz w:val="24"/>
          <w:szCs w:val="24"/>
        </w:rPr>
      </w:pPr>
    </w:p>
    <w:p w14:paraId="73DB85D0" w14:textId="77777777" w:rsidR="004B05DC" w:rsidRDefault="004B05DC" w:rsidP="004B05DC">
      <w:pPr>
        <w:spacing w:line="360" w:lineRule="auto"/>
        <w:rPr>
          <w:rFonts w:ascii="Abadi" w:hAnsi="Abadi"/>
          <w:sz w:val="24"/>
          <w:szCs w:val="24"/>
        </w:rPr>
      </w:pPr>
    </w:p>
    <w:p w14:paraId="47A97532" w14:textId="77777777" w:rsidR="004B05DC" w:rsidRDefault="004B05DC" w:rsidP="004B05DC">
      <w:pPr>
        <w:spacing w:line="360" w:lineRule="auto"/>
        <w:rPr>
          <w:rFonts w:ascii="Abadi" w:hAnsi="Abadi"/>
          <w:sz w:val="24"/>
          <w:szCs w:val="24"/>
        </w:rPr>
      </w:pPr>
    </w:p>
    <w:p w14:paraId="4B01EA16" w14:textId="77777777" w:rsidR="004B05DC" w:rsidRDefault="004B05DC" w:rsidP="004B05DC">
      <w:pPr>
        <w:spacing w:line="360" w:lineRule="auto"/>
        <w:rPr>
          <w:rFonts w:ascii="Abadi" w:hAnsi="Abadi"/>
          <w:sz w:val="24"/>
          <w:szCs w:val="24"/>
        </w:rPr>
      </w:pPr>
    </w:p>
    <w:p w14:paraId="237E2F8D" w14:textId="77777777" w:rsidR="004B05DC" w:rsidRDefault="004B05DC" w:rsidP="004B05DC">
      <w:pPr>
        <w:spacing w:line="360" w:lineRule="auto"/>
        <w:rPr>
          <w:rFonts w:ascii="Abadi" w:hAnsi="Abadi"/>
          <w:sz w:val="24"/>
          <w:szCs w:val="24"/>
        </w:rPr>
      </w:pPr>
    </w:p>
    <w:p w14:paraId="3AF2FABB" w14:textId="77777777" w:rsidR="004B05DC" w:rsidRDefault="004B05DC" w:rsidP="004B05DC">
      <w:pPr>
        <w:spacing w:line="360" w:lineRule="auto"/>
        <w:rPr>
          <w:rFonts w:ascii="Abadi" w:hAnsi="Abadi"/>
          <w:sz w:val="24"/>
          <w:szCs w:val="24"/>
        </w:rPr>
      </w:pPr>
    </w:p>
    <w:p w14:paraId="1689AEDA" w14:textId="77777777" w:rsidR="004B05DC" w:rsidRDefault="004B05DC" w:rsidP="004B05DC">
      <w:pPr>
        <w:spacing w:line="360" w:lineRule="auto"/>
        <w:rPr>
          <w:rFonts w:ascii="Abadi" w:hAnsi="Abadi"/>
          <w:sz w:val="24"/>
          <w:szCs w:val="24"/>
        </w:rPr>
      </w:pPr>
    </w:p>
    <w:p w14:paraId="3B05AFA5" w14:textId="77777777" w:rsidR="004B05DC" w:rsidRDefault="004B05DC" w:rsidP="004B05DC">
      <w:pPr>
        <w:spacing w:line="360" w:lineRule="auto"/>
        <w:rPr>
          <w:rFonts w:ascii="Abadi" w:hAnsi="Abadi"/>
          <w:sz w:val="24"/>
          <w:szCs w:val="24"/>
        </w:rPr>
      </w:pPr>
    </w:p>
    <w:p w14:paraId="64302D99" w14:textId="77777777" w:rsidR="004B05DC" w:rsidRDefault="004B05DC" w:rsidP="004B05DC">
      <w:pPr>
        <w:spacing w:line="360" w:lineRule="auto"/>
        <w:rPr>
          <w:rFonts w:ascii="Abadi" w:hAnsi="Abadi"/>
          <w:sz w:val="24"/>
          <w:szCs w:val="24"/>
        </w:rPr>
      </w:pPr>
    </w:p>
    <w:p w14:paraId="27522C90" w14:textId="77777777" w:rsidR="004B05DC" w:rsidRDefault="004B05DC" w:rsidP="004B05DC">
      <w:pPr>
        <w:pStyle w:val="Title"/>
        <w:jc w:val="center"/>
      </w:pPr>
      <w:r>
        <w:t>Referencing</w:t>
      </w:r>
    </w:p>
    <w:p w14:paraId="16844BF5" w14:textId="77777777" w:rsidR="004B05DC" w:rsidRPr="003271DE" w:rsidRDefault="004B05DC" w:rsidP="004B05DC">
      <w:pPr>
        <w:rPr>
          <w:rFonts w:ascii="Times New Roman" w:hAnsi="Times New Roman" w:cs="Times New Roman"/>
          <w:sz w:val="24"/>
          <w:szCs w:val="24"/>
        </w:rPr>
      </w:pPr>
    </w:p>
    <w:p w14:paraId="6C62BFF5" w14:textId="77777777" w:rsidR="004B05DC" w:rsidRPr="003271DE" w:rsidRDefault="004B05DC" w:rsidP="004B05DC">
      <w:pPr>
        <w:rPr>
          <w:rFonts w:ascii="Times New Roman" w:hAnsi="Times New Roman" w:cs="Times New Roman"/>
          <w:sz w:val="24"/>
          <w:szCs w:val="24"/>
        </w:rPr>
      </w:pPr>
      <w:proofErr w:type="spellStart"/>
      <w:r w:rsidRPr="003271DE">
        <w:rPr>
          <w:rFonts w:ascii="Times New Roman" w:hAnsi="Times New Roman" w:cs="Times New Roman"/>
          <w:sz w:val="24"/>
          <w:szCs w:val="24"/>
        </w:rPr>
        <w:t>Bachus</w:t>
      </w:r>
      <w:proofErr w:type="spellEnd"/>
      <w:r w:rsidRPr="003271DE">
        <w:rPr>
          <w:rFonts w:ascii="Times New Roman" w:hAnsi="Times New Roman" w:cs="Times New Roman"/>
          <w:sz w:val="24"/>
          <w:szCs w:val="24"/>
        </w:rPr>
        <w:t xml:space="preserve">, E. (2010). </w:t>
      </w:r>
      <w:r w:rsidRPr="003271DE">
        <w:rPr>
          <w:rFonts w:ascii="Times New Roman" w:hAnsi="Times New Roman" w:cs="Times New Roman"/>
          <w:i/>
          <w:iCs/>
          <w:sz w:val="24"/>
          <w:szCs w:val="24"/>
        </w:rPr>
        <w:t>Changing your career: How to identify your transferable skills.</w:t>
      </w:r>
      <w:r w:rsidRPr="003271DE">
        <w:rPr>
          <w:rFonts w:ascii="Times New Roman" w:hAnsi="Times New Roman" w:cs="Times New Roman"/>
          <w:sz w:val="24"/>
          <w:szCs w:val="24"/>
        </w:rPr>
        <w:t xml:space="preserve"> Available: </w:t>
      </w:r>
      <w:hyperlink r:id="rId8" w:history="1">
        <w:r w:rsidRPr="003271DE">
          <w:rPr>
            <w:rStyle w:val="Hyperlink"/>
            <w:rFonts w:ascii="Times New Roman" w:hAnsi="Times New Roman" w:cs="Times New Roman"/>
            <w:sz w:val="24"/>
            <w:szCs w:val="24"/>
          </w:rPr>
          <w:t>https://www.theguardian.com/careers/careers-blog/changing-your-career-how-to-identify-your-transferable-skills</w:t>
        </w:r>
      </w:hyperlink>
      <w:r w:rsidRPr="003271DE">
        <w:rPr>
          <w:rFonts w:ascii="Times New Roman" w:hAnsi="Times New Roman" w:cs="Times New Roman"/>
          <w:sz w:val="24"/>
          <w:szCs w:val="24"/>
        </w:rPr>
        <w:t>. Last accessed 7th Jan 2017</w:t>
      </w:r>
    </w:p>
    <w:p w14:paraId="236AFE8F" w14:textId="77777777" w:rsidR="004B05DC" w:rsidRPr="003271DE" w:rsidRDefault="004B05DC" w:rsidP="004B05DC">
      <w:pPr>
        <w:spacing w:line="360" w:lineRule="auto"/>
        <w:rPr>
          <w:rFonts w:ascii="Times New Roman" w:hAnsi="Times New Roman" w:cs="Times New Roman"/>
          <w:sz w:val="24"/>
          <w:szCs w:val="24"/>
        </w:rPr>
      </w:pPr>
      <w:r w:rsidRPr="003271DE">
        <w:rPr>
          <w:rFonts w:ascii="Times New Roman" w:hAnsi="Times New Roman" w:cs="Times New Roman"/>
          <w:sz w:val="24"/>
          <w:szCs w:val="24"/>
        </w:rPr>
        <w:t xml:space="preserve">Brock, S </w:t>
      </w:r>
      <w:proofErr w:type="gramStart"/>
      <w:r w:rsidRPr="003271DE">
        <w:rPr>
          <w:rFonts w:ascii="Times New Roman" w:hAnsi="Times New Roman" w:cs="Times New Roman"/>
          <w:sz w:val="24"/>
          <w:szCs w:val="24"/>
        </w:rPr>
        <w:t>E .</w:t>
      </w:r>
      <w:proofErr w:type="gramEnd"/>
      <w:r w:rsidRPr="003271DE">
        <w:rPr>
          <w:rFonts w:ascii="Times New Roman" w:hAnsi="Times New Roman" w:cs="Times New Roman"/>
          <w:sz w:val="24"/>
          <w:szCs w:val="24"/>
        </w:rPr>
        <w:t xml:space="preserve"> (2017). Toward more practical measurement </w:t>
      </w:r>
      <w:proofErr w:type="gramStart"/>
      <w:r w:rsidRPr="003271DE">
        <w:rPr>
          <w:rFonts w:ascii="Times New Roman" w:hAnsi="Times New Roman" w:cs="Times New Roman"/>
          <w:sz w:val="24"/>
          <w:szCs w:val="24"/>
        </w:rPr>
        <w:t>of .</w:t>
      </w:r>
      <w:proofErr w:type="gramEnd"/>
      <w:r w:rsidRPr="003271DE">
        <w:rPr>
          <w:rFonts w:ascii="Times New Roman" w:hAnsi="Times New Roman" w:cs="Times New Roman"/>
          <w:sz w:val="24"/>
          <w:szCs w:val="24"/>
        </w:rPr>
        <w:t xml:space="preserve"> </w:t>
      </w:r>
      <w:r w:rsidRPr="003271DE">
        <w:rPr>
          <w:rFonts w:ascii="Times New Roman" w:hAnsi="Times New Roman" w:cs="Times New Roman"/>
          <w:i/>
          <w:iCs/>
          <w:sz w:val="24"/>
          <w:szCs w:val="24"/>
        </w:rPr>
        <w:t>teamwork skills</w:t>
      </w:r>
      <w:r w:rsidRPr="003271DE">
        <w:rPr>
          <w:rFonts w:ascii="Times New Roman" w:hAnsi="Times New Roman" w:cs="Times New Roman"/>
          <w:sz w:val="24"/>
          <w:szCs w:val="24"/>
        </w:rPr>
        <w:t>. 29 (2), p124</w:t>
      </w:r>
    </w:p>
    <w:p w14:paraId="5AB484CC" w14:textId="77777777" w:rsidR="004B05DC" w:rsidRPr="003271DE" w:rsidRDefault="004B05DC" w:rsidP="004B05DC">
      <w:pPr>
        <w:spacing w:line="360" w:lineRule="auto"/>
        <w:rPr>
          <w:rFonts w:ascii="Times New Roman" w:hAnsi="Times New Roman" w:cs="Times New Roman"/>
          <w:sz w:val="24"/>
          <w:szCs w:val="24"/>
        </w:rPr>
      </w:pPr>
      <w:r w:rsidRPr="003271DE">
        <w:rPr>
          <w:rFonts w:ascii="Times New Roman" w:hAnsi="Times New Roman" w:cs="Times New Roman"/>
          <w:sz w:val="24"/>
          <w:szCs w:val="24"/>
        </w:rPr>
        <w:t xml:space="preserve">Chuck, W (2017). </w:t>
      </w:r>
      <w:r w:rsidRPr="003271DE">
        <w:rPr>
          <w:rFonts w:ascii="Times New Roman" w:hAnsi="Times New Roman" w:cs="Times New Roman"/>
          <w:i/>
          <w:iCs/>
          <w:sz w:val="24"/>
          <w:szCs w:val="24"/>
        </w:rPr>
        <w:t xml:space="preserve">Principles of </w:t>
      </w:r>
      <w:proofErr w:type="gramStart"/>
      <w:r w:rsidRPr="003271DE">
        <w:rPr>
          <w:rFonts w:ascii="Times New Roman" w:hAnsi="Times New Roman" w:cs="Times New Roman"/>
          <w:i/>
          <w:iCs/>
          <w:sz w:val="24"/>
          <w:szCs w:val="24"/>
        </w:rPr>
        <w:t xml:space="preserve">Management </w:t>
      </w:r>
      <w:r w:rsidRPr="003271DE">
        <w:rPr>
          <w:rFonts w:ascii="Times New Roman" w:hAnsi="Times New Roman" w:cs="Times New Roman"/>
          <w:sz w:val="24"/>
          <w:szCs w:val="24"/>
        </w:rPr>
        <w:t>.</w:t>
      </w:r>
      <w:proofErr w:type="gramEnd"/>
      <w:r w:rsidRPr="003271DE">
        <w:rPr>
          <w:rFonts w:ascii="Times New Roman" w:hAnsi="Times New Roman" w:cs="Times New Roman"/>
          <w:sz w:val="24"/>
          <w:szCs w:val="24"/>
        </w:rPr>
        <w:t xml:space="preserve"> </w:t>
      </w:r>
      <w:proofErr w:type="gramStart"/>
      <w:r w:rsidRPr="003271DE">
        <w:rPr>
          <w:rFonts w:ascii="Times New Roman" w:hAnsi="Times New Roman" w:cs="Times New Roman"/>
          <w:sz w:val="24"/>
          <w:szCs w:val="24"/>
        </w:rPr>
        <w:t>Boston :</w:t>
      </w:r>
      <w:proofErr w:type="gramEnd"/>
      <w:r w:rsidRPr="003271DE">
        <w:rPr>
          <w:rFonts w:ascii="Times New Roman" w:hAnsi="Times New Roman" w:cs="Times New Roman"/>
          <w:sz w:val="24"/>
          <w:szCs w:val="24"/>
        </w:rPr>
        <w:t xml:space="preserve"> Cengage Learning. P48</w:t>
      </w:r>
    </w:p>
    <w:p w14:paraId="5A575F93" w14:textId="77777777" w:rsidR="004B05DC" w:rsidRPr="003271DE" w:rsidRDefault="004B05DC" w:rsidP="004B05DC">
      <w:pPr>
        <w:spacing w:line="360" w:lineRule="auto"/>
        <w:rPr>
          <w:rFonts w:ascii="Times New Roman" w:hAnsi="Times New Roman" w:cs="Times New Roman"/>
          <w:sz w:val="24"/>
          <w:szCs w:val="24"/>
        </w:rPr>
      </w:pPr>
      <w:r w:rsidRPr="003271DE">
        <w:rPr>
          <w:rFonts w:ascii="Times New Roman" w:hAnsi="Times New Roman" w:cs="Times New Roman"/>
          <w:sz w:val="24"/>
          <w:szCs w:val="24"/>
        </w:rPr>
        <w:t xml:space="preserve">Costa, P, </w:t>
      </w:r>
      <w:proofErr w:type="spellStart"/>
      <w:r w:rsidRPr="003271DE">
        <w:rPr>
          <w:rFonts w:ascii="Times New Roman" w:hAnsi="Times New Roman" w:cs="Times New Roman"/>
          <w:sz w:val="24"/>
          <w:szCs w:val="24"/>
        </w:rPr>
        <w:t>Passos</w:t>
      </w:r>
      <w:proofErr w:type="spellEnd"/>
      <w:r w:rsidRPr="003271DE">
        <w:rPr>
          <w:rFonts w:ascii="Times New Roman" w:hAnsi="Times New Roman" w:cs="Times New Roman"/>
          <w:sz w:val="24"/>
          <w:szCs w:val="24"/>
        </w:rPr>
        <w:t>, A, Bakker, A. (2014). Team work engagement</w:t>
      </w:r>
      <w:proofErr w:type="gramStart"/>
      <w:r w:rsidRPr="003271DE">
        <w:rPr>
          <w:rFonts w:ascii="Times New Roman" w:hAnsi="Times New Roman" w:cs="Times New Roman"/>
          <w:sz w:val="24"/>
          <w:szCs w:val="24"/>
        </w:rPr>
        <w:t>: .</w:t>
      </w:r>
      <w:proofErr w:type="gramEnd"/>
      <w:r w:rsidRPr="003271DE">
        <w:rPr>
          <w:rFonts w:ascii="Times New Roman" w:hAnsi="Times New Roman" w:cs="Times New Roman"/>
          <w:sz w:val="24"/>
          <w:szCs w:val="24"/>
        </w:rPr>
        <w:t xml:space="preserve"> </w:t>
      </w:r>
      <w:r w:rsidRPr="003271DE">
        <w:rPr>
          <w:rFonts w:ascii="Times New Roman" w:hAnsi="Times New Roman" w:cs="Times New Roman"/>
          <w:i/>
          <w:iCs/>
          <w:sz w:val="24"/>
          <w:szCs w:val="24"/>
        </w:rPr>
        <w:t>A model of emergence</w:t>
      </w:r>
      <w:r w:rsidRPr="003271DE">
        <w:rPr>
          <w:rFonts w:ascii="Times New Roman" w:hAnsi="Times New Roman" w:cs="Times New Roman"/>
          <w:sz w:val="24"/>
          <w:szCs w:val="24"/>
        </w:rPr>
        <w:t>. 83 (2), 414–436.</w:t>
      </w:r>
    </w:p>
    <w:p w14:paraId="64FA5F98" w14:textId="77777777" w:rsidR="004B05DC" w:rsidRPr="003271DE" w:rsidRDefault="004B05DC" w:rsidP="004B05DC">
      <w:pPr>
        <w:spacing w:line="360" w:lineRule="auto"/>
        <w:rPr>
          <w:rFonts w:ascii="Times New Roman" w:hAnsi="Times New Roman" w:cs="Times New Roman"/>
          <w:sz w:val="24"/>
          <w:szCs w:val="24"/>
        </w:rPr>
      </w:pPr>
      <w:r w:rsidRPr="003271DE">
        <w:rPr>
          <w:rFonts w:ascii="Times New Roman" w:hAnsi="Times New Roman" w:cs="Times New Roman"/>
          <w:sz w:val="24"/>
          <w:szCs w:val="24"/>
        </w:rPr>
        <w:t xml:space="preserve">Dewey, J (2007). </w:t>
      </w:r>
      <w:r w:rsidRPr="003271DE">
        <w:rPr>
          <w:rFonts w:ascii="Times New Roman" w:hAnsi="Times New Roman" w:cs="Times New Roman"/>
          <w:i/>
          <w:iCs/>
          <w:sz w:val="24"/>
          <w:szCs w:val="24"/>
        </w:rPr>
        <w:t xml:space="preserve">How We </w:t>
      </w:r>
      <w:proofErr w:type="gramStart"/>
      <w:r w:rsidRPr="003271DE">
        <w:rPr>
          <w:rFonts w:ascii="Times New Roman" w:hAnsi="Times New Roman" w:cs="Times New Roman"/>
          <w:i/>
          <w:iCs/>
          <w:sz w:val="24"/>
          <w:szCs w:val="24"/>
        </w:rPr>
        <w:t xml:space="preserve">Think </w:t>
      </w:r>
      <w:r w:rsidRPr="003271DE">
        <w:rPr>
          <w:rFonts w:ascii="Times New Roman" w:hAnsi="Times New Roman" w:cs="Times New Roman"/>
          <w:sz w:val="24"/>
          <w:szCs w:val="24"/>
        </w:rPr>
        <w:t>.</w:t>
      </w:r>
      <w:proofErr w:type="gramEnd"/>
      <w:r w:rsidRPr="003271DE">
        <w:rPr>
          <w:rFonts w:ascii="Times New Roman" w:hAnsi="Times New Roman" w:cs="Times New Roman"/>
          <w:sz w:val="24"/>
          <w:szCs w:val="24"/>
        </w:rPr>
        <w:t xml:space="preserve"> </w:t>
      </w:r>
      <w:proofErr w:type="gramStart"/>
      <w:r w:rsidRPr="003271DE">
        <w:rPr>
          <w:rFonts w:ascii="Times New Roman" w:hAnsi="Times New Roman" w:cs="Times New Roman"/>
          <w:sz w:val="24"/>
          <w:szCs w:val="24"/>
        </w:rPr>
        <w:t>London :</w:t>
      </w:r>
      <w:proofErr w:type="gramEnd"/>
      <w:r w:rsidRPr="003271DE">
        <w:rPr>
          <w:rFonts w:ascii="Times New Roman" w:hAnsi="Times New Roman" w:cs="Times New Roman"/>
          <w:sz w:val="24"/>
          <w:szCs w:val="24"/>
        </w:rPr>
        <w:t xml:space="preserve"> Standard Publications p.23. </w:t>
      </w:r>
    </w:p>
    <w:p w14:paraId="74323836" w14:textId="77777777" w:rsidR="004B05DC" w:rsidRPr="003271DE" w:rsidRDefault="004B05DC" w:rsidP="004B05DC">
      <w:pPr>
        <w:spacing w:line="360" w:lineRule="auto"/>
        <w:rPr>
          <w:rFonts w:ascii="Times New Roman" w:hAnsi="Times New Roman" w:cs="Times New Roman"/>
          <w:sz w:val="24"/>
          <w:szCs w:val="24"/>
        </w:rPr>
      </w:pPr>
      <w:r w:rsidRPr="003271DE">
        <w:rPr>
          <w:rFonts w:ascii="Times New Roman" w:hAnsi="Times New Roman" w:cs="Times New Roman"/>
          <w:sz w:val="24"/>
          <w:szCs w:val="24"/>
        </w:rPr>
        <w:t xml:space="preserve">Kolb, A D (2014). </w:t>
      </w:r>
      <w:r w:rsidRPr="003271DE">
        <w:rPr>
          <w:rFonts w:ascii="Times New Roman" w:hAnsi="Times New Roman" w:cs="Times New Roman"/>
          <w:i/>
          <w:iCs/>
          <w:sz w:val="24"/>
          <w:szCs w:val="24"/>
        </w:rPr>
        <w:t>Experiential Learning: Experience as the Source of Learning and Development</w:t>
      </w:r>
      <w:r w:rsidRPr="003271DE">
        <w:rPr>
          <w:rFonts w:ascii="Times New Roman" w:hAnsi="Times New Roman" w:cs="Times New Roman"/>
          <w:sz w:val="24"/>
          <w:szCs w:val="24"/>
        </w:rPr>
        <w:t xml:space="preserve">. New Jersey: FT </w:t>
      </w:r>
      <w:proofErr w:type="gramStart"/>
      <w:r w:rsidRPr="003271DE">
        <w:rPr>
          <w:rFonts w:ascii="Times New Roman" w:hAnsi="Times New Roman" w:cs="Times New Roman"/>
          <w:sz w:val="24"/>
          <w:szCs w:val="24"/>
        </w:rPr>
        <w:t>Press .p</w:t>
      </w:r>
      <w:proofErr w:type="gramEnd"/>
      <w:r w:rsidRPr="003271DE">
        <w:rPr>
          <w:rFonts w:ascii="Times New Roman" w:hAnsi="Times New Roman" w:cs="Times New Roman"/>
          <w:sz w:val="24"/>
          <w:szCs w:val="24"/>
        </w:rPr>
        <w:t>50</w:t>
      </w:r>
    </w:p>
    <w:p w14:paraId="45A36255" w14:textId="77777777" w:rsidR="004B05DC" w:rsidRPr="003271DE" w:rsidRDefault="004B05DC" w:rsidP="004B05DC">
      <w:pPr>
        <w:spacing w:line="360" w:lineRule="auto"/>
        <w:rPr>
          <w:rFonts w:ascii="Times New Roman" w:hAnsi="Times New Roman" w:cs="Times New Roman"/>
          <w:sz w:val="24"/>
          <w:szCs w:val="24"/>
        </w:rPr>
      </w:pPr>
      <w:r w:rsidRPr="003271DE">
        <w:rPr>
          <w:rFonts w:ascii="Times New Roman" w:hAnsi="Times New Roman" w:cs="Times New Roman"/>
          <w:sz w:val="24"/>
          <w:szCs w:val="24"/>
        </w:rPr>
        <w:t xml:space="preserve">Manion, J. (2017). Does Your Leadership Team Work? </w:t>
      </w:r>
      <w:r w:rsidRPr="003271DE">
        <w:rPr>
          <w:rFonts w:ascii="Times New Roman" w:hAnsi="Times New Roman" w:cs="Times New Roman"/>
          <w:i/>
          <w:iCs/>
          <w:sz w:val="24"/>
          <w:szCs w:val="24"/>
        </w:rPr>
        <w:t xml:space="preserve">Journal of </w:t>
      </w:r>
      <w:proofErr w:type="spellStart"/>
      <w:r w:rsidRPr="003271DE">
        <w:rPr>
          <w:rFonts w:ascii="Times New Roman" w:hAnsi="Times New Roman" w:cs="Times New Roman"/>
          <w:i/>
          <w:iCs/>
          <w:sz w:val="24"/>
          <w:szCs w:val="24"/>
        </w:rPr>
        <w:t>paranaesthesia</w:t>
      </w:r>
      <w:proofErr w:type="spellEnd"/>
      <w:r w:rsidRPr="003271DE">
        <w:rPr>
          <w:rFonts w:ascii="Times New Roman" w:hAnsi="Times New Roman" w:cs="Times New Roman"/>
          <w:i/>
          <w:iCs/>
          <w:sz w:val="24"/>
          <w:szCs w:val="24"/>
        </w:rPr>
        <w:t xml:space="preserve"> nursing.</w:t>
      </w:r>
      <w:r w:rsidRPr="003271DE">
        <w:rPr>
          <w:rFonts w:ascii="Times New Roman" w:hAnsi="Times New Roman" w:cs="Times New Roman"/>
          <w:sz w:val="24"/>
          <w:szCs w:val="24"/>
        </w:rPr>
        <w:t xml:space="preserve"> 32 (2), p142-147.</w:t>
      </w:r>
    </w:p>
    <w:p w14:paraId="28003451" w14:textId="77777777" w:rsidR="004B05DC" w:rsidRPr="003271DE" w:rsidRDefault="004B05DC" w:rsidP="004B05DC">
      <w:pPr>
        <w:pStyle w:val="NormalWeb"/>
        <w:spacing w:line="360" w:lineRule="auto"/>
        <w:jc w:val="both"/>
      </w:pPr>
      <w:r w:rsidRPr="003271DE">
        <w:t>Mullins, L.J. (2006) Essentials of Organisational Behaviour. London: Prentice Hall</w:t>
      </w:r>
      <w:proofErr w:type="gramStart"/>
      <w:r w:rsidRPr="003271DE">
        <w:t>. .</w:t>
      </w:r>
      <w:proofErr w:type="gramEnd"/>
    </w:p>
    <w:p w14:paraId="2AE3CE4F" w14:textId="77777777" w:rsidR="004B05DC" w:rsidRPr="003271DE" w:rsidRDefault="004B05DC" w:rsidP="004B05DC">
      <w:pPr>
        <w:spacing w:line="360" w:lineRule="auto"/>
        <w:rPr>
          <w:rFonts w:ascii="Times New Roman" w:hAnsi="Times New Roman" w:cs="Times New Roman"/>
          <w:sz w:val="24"/>
          <w:szCs w:val="24"/>
        </w:rPr>
      </w:pPr>
      <w:proofErr w:type="spellStart"/>
      <w:proofErr w:type="gramStart"/>
      <w:r w:rsidRPr="003271DE">
        <w:rPr>
          <w:rFonts w:ascii="Times New Roman" w:hAnsi="Times New Roman" w:cs="Times New Roman"/>
          <w:sz w:val="24"/>
          <w:szCs w:val="24"/>
        </w:rPr>
        <w:t>Pearce,S</w:t>
      </w:r>
      <w:proofErr w:type="spellEnd"/>
      <w:proofErr w:type="gramEnd"/>
      <w:r w:rsidRPr="003271DE">
        <w:rPr>
          <w:rFonts w:ascii="Times New Roman" w:hAnsi="Times New Roman" w:cs="Times New Roman"/>
          <w:sz w:val="24"/>
          <w:szCs w:val="24"/>
        </w:rPr>
        <w:t xml:space="preserve"> . (2015). Communication, Teamwork, and </w:t>
      </w:r>
      <w:proofErr w:type="gramStart"/>
      <w:r w:rsidRPr="003271DE">
        <w:rPr>
          <w:rFonts w:ascii="Times New Roman" w:hAnsi="Times New Roman" w:cs="Times New Roman"/>
          <w:sz w:val="24"/>
          <w:szCs w:val="24"/>
        </w:rPr>
        <w:t>Trust .</w:t>
      </w:r>
      <w:proofErr w:type="gramEnd"/>
      <w:r w:rsidRPr="003271DE">
        <w:rPr>
          <w:rFonts w:ascii="Times New Roman" w:hAnsi="Times New Roman" w:cs="Times New Roman"/>
          <w:sz w:val="24"/>
          <w:szCs w:val="24"/>
        </w:rPr>
        <w:t xml:space="preserve"> </w:t>
      </w:r>
      <w:r w:rsidRPr="003271DE">
        <w:rPr>
          <w:rFonts w:ascii="Times New Roman" w:hAnsi="Times New Roman" w:cs="Times New Roman"/>
          <w:i/>
          <w:iCs/>
          <w:sz w:val="24"/>
          <w:szCs w:val="24"/>
        </w:rPr>
        <w:t>in an Office-Based Practice</w:t>
      </w:r>
      <w:r w:rsidRPr="003271DE">
        <w:rPr>
          <w:rFonts w:ascii="Times New Roman" w:hAnsi="Times New Roman" w:cs="Times New Roman"/>
          <w:sz w:val="24"/>
          <w:szCs w:val="24"/>
        </w:rPr>
        <w:t xml:space="preserve">. 101 (1), p112. </w:t>
      </w:r>
    </w:p>
    <w:p w14:paraId="006E8019" w14:textId="77777777" w:rsidR="004B05DC" w:rsidRPr="002C0288" w:rsidRDefault="004B05DC" w:rsidP="004B05DC">
      <w:pPr>
        <w:spacing w:line="360" w:lineRule="auto"/>
        <w:rPr>
          <w:rFonts w:ascii="Arial" w:hAnsi="Arial" w:cs="Arial"/>
        </w:rPr>
      </w:pPr>
    </w:p>
    <w:p w14:paraId="2A34F8EE" w14:textId="77777777" w:rsidR="004B05DC" w:rsidRPr="00FD1933" w:rsidRDefault="004B05DC" w:rsidP="004B05DC">
      <w:pPr>
        <w:spacing w:line="360" w:lineRule="auto"/>
        <w:rPr>
          <w:rFonts w:ascii="Abadi" w:hAnsi="Abadi"/>
          <w:sz w:val="24"/>
          <w:szCs w:val="24"/>
        </w:rPr>
      </w:pPr>
    </w:p>
    <w:p w14:paraId="4D3E7EA1" w14:textId="77777777" w:rsidR="00137379" w:rsidRDefault="00137379" w:rsidP="004B05DC">
      <w:pPr>
        <w:spacing w:after="0" w:line="259" w:lineRule="auto"/>
        <w:ind w:left="0" w:firstLine="0"/>
        <w:jc w:val="left"/>
      </w:pPr>
    </w:p>
    <w:sectPr w:rsidR="00137379">
      <w:footerReference w:type="even" r:id="rId9"/>
      <w:footerReference w:type="default" r:id="rId10"/>
      <w:footerReference w:type="first" r:id="rId11"/>
      <w:pgSz w:w="11894" w:h="16834"/>
      <w:pgMar w:top="1169" w:right="714" w:bottom="875" w:left="720" w:header="720" w:footer="45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6C926A" w14:textId="77777777" w:rsidR="00000000" w:rsidRDefault="00A43E6B">
      <w:pPr>
        <w:spacing w:after="0" w:line="240" w:lineRule="auto"/>
      </w:pPr>
      <w:r>
        <w:separator/>
      </w:r>
    </w:p>
  </w:endnote>
  <w:endnote w:type="continuationSeparator" w:id="0">
    <w:p w14:paraId="5FB71C44" w14:textId="77777777" w:rsidR="00000000" w:rsidRDefault="00A43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F0FBB1" w14:textId="77777777" w:rsidR="00137379" w:rsidRDefault="00A43E6B">
    <w:pPr>
      <w:spacing w:after="0" w:line="259" w:lineRule="auto"/>
      <w:ind w:left="0" w:right="5"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6 </w:t>
    </w:r>
  </w:p>
  <w:p w14:paraId="06F476CB" w14:textId="77777777" w:rsidR="00137379" w:rsidRDefault="00A43E6B">
    <w:pPr>
      <w:spacing w:after="0" w:line="259" w:lineRule="auto"/>
      <w:ind w:left="0" w:right="-36"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FE15AC" w14:textId="77777777" w:rsidR="00137379" w:rsidRDefault="00A43E6B">
    <w:pPr>
      <w:spacing w:after="0" w:line="259" w:lineRule="auto"/>
      <w:ind w:left="0" w:right="5"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6 </w:t>
    </w:r>
  </w:p>
  <w:p w14:paraId="03925568" w14:textId="77777777" w:rsidR="00137379" w:rsidRDefault="00A43E6B">
    <w:pPr>
      <w:spacing w:after="0" w:line="259" w:lineRule="auto"/>
      <w:ind w:left="0" w:right="-36"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87F8BD" w14:textId="77777777" w:rsidR="00137379" w:rsidRDefault="00A43E6B">
    <w:pPr>
      <w:spacing w:after="0" w:line="259" w:lineRule="auto"/>
      <w:ind w:left="0" w:right="5"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6 </w:t>
    </w:r>
  </w:p>
  <w:p w14:paraId="5A5E5090" w14:textId="77777777" w:rsidR="00137379" w:rsidRDefault="00A43E6B">
    <w:pPr>
      <w:spacing w:after="0" w:line="259" w:lineRule="auto"/>
      <w:ind w:left="0" w:right="-36" w:firstLine="0"/>
      <w:jc w:val="right"/>
    </w:pPr>
    <w:r>
      <w:rPr>
        <w:rFonts w:ascii="Times New Roman" w:eastAsia="Times New Roman" w:hAnsi="Times New Roman" w:cs="Times New Roman"/>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F959EC" w14:textId="77777777" w:rsidR="00000000" w:rsidRDefault="00A43E6B">
      <w:pPr>
        <w:spacing w:after="0" w:line="240" w:lineRule="auto"/>
      </w:pPr>
      <w:r>
        <w:separator/>
      </w:r>
    </w:p>
  </w:footnote>
  <w:footnote w:type="continuationSeparator" w:id="0">
    <w:p w14:paraId="70A373B9" w14:textId="77777777" w:rsidR="00000000" w:rsidRDefault="00A43E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7A2872"/>
    <w:multiLevelType w:val="multilevel"/>
    <w:tmpl w:val="4BCEA04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E76A92"/>
    <w:multiLevelType w:val="multilevel"/>
    <w:tmpl w:val="03B2FE5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BC04620"/>
    <w:multiLevelType w:val="hybridMultilevel"/>
    <w:tmpl w:val="1916C036"/>
    <w:lvl w:ilvl="0" w:tplc="8A9876CC">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31A5D04">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47611E4">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84CF164">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2C2F41A">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D96EF32">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578DD9A">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0386804">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C361134">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2FEC2FE6"/>
    <w:multiLevelType w:val="hybridMultilevel"/>
    <w:tmpl w:val="95AEBF88"/>
    <w:lvl w:ilvl="0" w:tplc="51746522">
      <w:start w:val="1"/>
      <w:numFmt w:val="bullet"/>
      <w:lvlText w:val="•"/>
      <w:lvlJc w:val="left"/>
      <w:pPr>
        <w:ind w:left="36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5DB8E84E">
      <w:start w:val="1"/>
      <w:numFmt w:val="bullet"/>
      <w:lvlText w:val="o"/>
      <w:lvlJc w:val="left"/>
      <w:pPr>
        <w:ind w:left="10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76367FCC">
      <w:start w:val="1"/>
      <w:numFmt w:val="bullet"/>
      <w:lvlText w:val="▪"/>
      <w:lvlJc w:val="left"/>
      <w:pPr>
        <w:ind w:left="18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2E8648AA">
      <w:start w:val="1"/>
      <w:numFmt w:val="bullet"/>
      <w:lvlText w:val="•"/>
      <w:lvlJc w:val="left"/>
      <w:pPr>
        <w:ind w:left="25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FA008B6C">
      <w:start w:val="1"/>
      <w:numFmt w:val="bullet"/>
      <w:lvlText w:val="o"/>
      <w:lvlJc w:val="left"/>
      <w:pPr>
        <w:ind w:left="32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525CE6E2">
      <w:start w:val="1"/>
      <w:numFmt w:val="bullet"/>
      <w:lvlText w:val="▪"/>
      <w:lvlJc w:val="left"/>
      <w:pPr>
        <w:ind w:left="39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293EAB68">
      <w:start w:val="1"/>
      <w:numFmt w:val="bullet"/>
      <w:lvlText w:val="•"/>
      <w:lvlJc w:val="left"/>
      <w:pPr>
        <w:ind w:left="46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34DC40B4">
      <w:start w:val="1"/>
      <w:numFmt w:val="bullet"/>
      <w:lvlText w:val="o"/>
      <w:lvlJc w:val="left"/>
      <w:pPr>
        <w:ind w:left="54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BB4A8F46">
      <w:start w:val="1"/>
      <w:numFmt w:val="bullet"/>
      <w:lvlText w:val="▪"/>
      <w:lvlJc w:val="left"/>
      <w:pPr>
        <w:ind w:left="61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4" w15:restartNumberingAfterBreak="0">
    <w:nsid w:val="433453AA"/>
    <w:multiLevelType w:val="multilevel"/>
    <w:tmpl w:val="EA2E9F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45D45DF"/>
    <w:multiLevelType w:val="hybridMultilevel"/>
    <w:tmpl w:val="69985A18"/>
    <w:lvl w:ilvl="0" w:tplc="B70A9196">
      <w:start w:val="1"/>
      <w:numFmt w:val="decimal"/>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C91CE2AA">
      <w:start w:val="1"/>
      <w:numFmt w:val="lowerLetter"/>
      <w:lvlText w:val="%2"/>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12B4D998">
      <w:start w:val="1"/>
      <w:numFmt w:val="lowerRoman"/>
      <w:lvlText w:val="%3"/>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4BF0A6C2">
      <w:start w:val="1"/>
      <w:numFmt w:val="decimal"/>
      <w:lvlText w:val="%4"/>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FE72FF02">
      <w:start w:val="1"/>
      <w:numFmt w:val="lowerLetter"/>
      <w:lvlText w:val="%5"/>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7F5A246C">
      <w:start w:val="1"/>
      <w:numFmt w:val="lowerRoman"/>
      <w:lvlText w:val="%6"/>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991AE8A6">
      <w:start w:val="1"/>
      <w:numFmt w:val="decimal"/>
      <w:lvlText w:val="%7"/>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C458E2BC">
      <w:start w:val="1"/>
      <w:numFmt w:val="lowerLetter"/>
      <w:lvlText w:val="%8"/>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07C8DFB8">
      <w:start w:val="1"/>
      <w:numFmt w:val="lowerRoman"/>
      <w:lvlText w:val="%9"/>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6DE65A11"/>
    <w:multiLevelType w:val="multilevel"/>
    <w:tmpl w:val="B51C79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05369F9"/>
    <w:multiLevelType w:val="hybridMultilevel"/>
    <w:tmpl w:val="7D6AB6BE"/>
    <w:lvl w:ilvl="0" w:tplc="1F4887F4">
      <w:start w:val="1"/>
      <w:numFmt w:val="decimal"/>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31B0BB76">
      <w:start w:val="1"/>
      <w:numFmt w:val="lowerLetter"/>
      <w:lvlText w:val="%2"/>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2E20FC5C">
      <w:start w:val="1"/>
      <w:numFmt w:val="lowerRoman"/>
      <w:lvlText w:val="%3"/>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F1C6D432">
      <w:start w:val="1"/>
      <w:numFmt w:val="decimal"/>
      <w:lvlText w:val="%4"/>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2C285E1A">
      <w:start w:val="1"/>
      <w:numFmt w:val="lowerLetter"/>
      <w:lvlText w:val="%5"/>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9BB85E42">
      <w:start w:val="1"/>
      <w:numFmt w:val="lowerRoman"/>
      <w:lvlText w:val="%6"/>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A71E96A0">
      <w:start w:val="1"/>
      <w:numFmt w:val="decimal"/>
      <w:lvlText w:val="%7"/>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E65CF276">
      <w:start w:val="1"/>
      <w:numFmt w:val="lowerLetter"/>
      <w:lvlText w:val="%8"/>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33EAE988">
      <w:start w:val="1"/>
      <w:numFmt w:val="lowerRoman"/>
      <w:lvlText w:val="%9"/>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abstractNumId w:val="3"/>
  </w:num>
  <w:num w:numId="2">
    <w:abstractNumId w:val="7"/>
  </w:num>
  <w:num w:numId="3">
    <w:abstractNumId w:val="5"/>
  </w:num>
  <w:num w:numId="4">
    <w:abstractNumId w:val="2"/>
  </w:num>
  <w:num w:numId="5">
    <w:abstractNumId w:val="6"/>
  </w:num>
  <w:num w:numId="6">
    <w:abstractNumId w:val="1"/>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7379"/>
    <w:rsid w:val="00137379"/>
    <w:rsid w:val="004B05DC"/>
    <w:rsid w:val="00737D75"/>
    <w:rsid w:val="00A43E6B"/>
    <w:rsid w:val="00E83F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6BA4D"/>
  <w15:docId w15:val="{D6A842BA-2B88-426C-8FEE-E92DE025D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5" w:line="249" w:lineRule="auto"/>
      <w:ind w:left="370" w:hanging="10"/>
      <w:jc w:val="both"/>
    </w:pPr>
    <w:rPr>
      <w:rFonts w:ascii="Calibri" w:eastAsia="Calibri" w:hAnsi="Calibri" w:cs="Calibri"/>
      <w:color w:val="000000"/>
    </w:rPr>
  </w:style>
  <w:style w:type="paragraph" w:styleId="Heading1">
    <w:name w:val="heading 1"/>
    <w:next w:val="Normal"/>
    <w:link w:val="Heading1Char"/>
    <w:uiPriority w:val="9"/>
    <w:unhideWhenUsed/>
    <w:qFormat/>
    <w:pPr>
      <w:keepNext/>
      <w:keepLines/>
      <w:pBdr>
        <w:top w:val="single" w:sz="4" w:space="0" w:color="000000"/>
        <w:left w:val="single" w:sz="4" w:space="0" w:color="000000"/>
        <w:bottom w:val="single" w:sz="4" w:space="0" w:color="000000"/>
        <w:right w:val="single" w:sz="4" w:space="0" w:color="000000"/>
      </w:pBdr>
      <w:shd w:val="clear" w:color="auto" w:fill="C0C0C0"/>
      <w:spacing w:after="1"/>
      <w:ind w:left="327" w:hanging="10"/>
      <w:outlineLvl w:val="0"/>
    </w:pPr>
    <w:rPr>
      <w:rFonts w:ascii="Calibri" w:eastAsia="Calibri" w:hAnsi="Calibri" w:cs="Calibri"/>
      <w:b/>
      <w:color w:val="000000"/>
      <w:sz w:val="32"/>
    </w:rPr>
  </w:style>
  <w:style w:type="paragraph" w:styleId="Heading2">
    <w:name w:val="heading 2"/>
    <w:next w:val="Normal"/>
    <w:link w:val="Heading2Char"/>
    <w:uiPriority w:val="9"/>
    <w:unhideWhenUsed/>
    <w:qFormat/>
    <w:pPr>
      <w:keepNext/>
      <w:keepLines/>
      <w:spacing w:after="0"/>
      <w:ind w:left="10" w:hanging="10"/>
      <w:outlineLvl w:val="1"/>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00000"/>
      <w:sz w:val="22"/>
    </w:rPr>
  </w:style>
  <w:style w:type="character" w:customStyle="1" w:styleId="Heading1Char">
    <w:name w:val="Heading 1 Char"/>
    <w:link w:val="Heading1"/>
    <w:rPr>
      <w:rFonts w:ascii="Calibri" w:eastAsia="Calibri" w:hAnsi="Calibri" w:cs="Calibri"/>
      <w:b/>
      <w:color w:val="000000"/>
      <w:sz w:val="32"/>
    </w:rPr>
  </w:style>
  <w:style w:type="table" w:customStyle="1" w:styleId="TableGrid">
    <w:name w:val="TableGrid"/>
    <w:pPr>
      <w:spacing w:after="0" w:line="240" w:lineRule="auto"/>
    </w:pPr>
    <w:tblPr>
      <w:tblCellMar>
        <w:top w:w="0" w:type="dxa"/>
        <w:left w:w="0" w:type="dxa"/>
        <w:bottom w:w="0" w:type="dxa"/>
        <w:right w:w="0" w:type="dxa"/>
      </w:tblCellMar>
    </w:tblPr>
  </w:style>
  <w:style w:type="table" w:styleId="TableGrid0">
    <w:name w:val="Table Grid"/>
    <w:basedOn w:val="TableNormal"/>
    <w:uiPriority w:val="39"/>
    <w:rsid w:val="004B05DC"/>
    <w:pPr>
      <w:spacing w:after="0" w:line="240" w:lineRule="auto"/>
    </w:pPr>
    <w:rPr>
      <w:rFonts w:eastAsiaTheme="minorHAns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B05DC"/>
    <w:pPr>
      <w:spacing w:before="100" w:beforeAutospacing="1" w:after="100" w:afterAutospacing="1" w:line="240" w:lineRule="auto"/>
      <w:ind w:left="0" w:firstLine="0"/>
      <w:jc w:val="left"/>
    </w:pPr>
    <w:rPr>
      <w:rFonts w:ascii="Times New Roman" w:eastAsia="Times New Roman" w:hAnsi="Times New Roman" w:cs="Times New Roman"/>
      <w:color w:val="auto"/>
      <w:sz w:val="24"/>
      <w:szCs w:val="24"/>
      <w:lang w:val="en-GB" w:eastAsia="en-GB"/>
    </w:rPr>
  </w:style>
  <w:style w:type="character" w:styleId="Hyperlink">
    <w:name w:val="Hyperlink"/>
    <w:basedOn w:val="DefaultParagraphFont"/>
    <w:uiPriority w:val="99"/>
    <w:unhideWhenUsed/>
    <w:rsid w:val="004B05DC"/>
    <w:rPr>
      <w:color w:val="0563C1" w:themeColor="hyperlink"/>
      <w:u w:val="single"/>
    </w:rPr>
  </w:style>
  <w:style w:type="paragraph" w:styleId="Title">
    <w:name w:val="Title"/>
    <w:basedOn w:val="Normal"/>
    <w:next w:val="Normal"/>
    <w:link w:val="TitleChar"/>
    <w:uiPriority w:val="10"/>
    <w:qFormat/>
    <w:rsid w:val="004B05DC"/>
    <w:pPr>
      <w:spacing w:after="0" w:line="240" w:lineRule="auto"/>
      <w:ind w:left="0" w:firstLine="0"/>
      <w:contextualSpacing/>
      <w:jc w:val="left"/>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B05D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theguardian.com/careers/careers-blog/changing-your-career-how-to-identify-your-transferable-skill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1747</Words>
  <Characters>9961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Rebecca Manzumba</cp:lastModifiedBy>
  <cp:revision>5</cp:revision>
  <dcterms:created xsi:type="dcterms:W3CDTF">2018-04-30T14:45:00Z</dcterms:created>
  <dcterms:modified xsi:type="dcterms:W3CDTF">2018-04-30T14:49:00Z</dcterms:modified>
</cp:coreProperties>
</file>