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A7BD9D0">
        <w:rPr>
          <w:color w:val="000000" w:themeColor="text1"/>
          <w:sz w:val="24"/>
          <w:szCs w:val="24"/>
        </w:rPr>
        <w:t>+</w:t>
      </w:r>
      <w:r w:rsidR="5592E16B">
        <w:rPr>
          <w:noProof/>
        </w:rPr>
        <w:drawing>
          <wp:inline distT="0" distB="0" distL="0" distR="0" wp14:anchorId="661DC7E3" wp14:editId="0F6D5C44">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50D7410" w:rsidR="7908378C" w:rsidRDefault="7908378C" w:rsidP="33572C6E">
            <w:pPr>
              <w:ind w:right="237"/>
              <w:rPr>
                <w:b/>
                <w:bCs/>
                <w:color w:val="auto"/>
                <w:sz w:val="32"/>
                <w:szCs w:val="32"/>
              </w:rPr>
            </w:pPr>
            <w:r w:rsidRPr="33572C6E">
              <w:rPr>
                <w:b/>
                <w:bCs/>
                <w:color w:val="auto"/>
                <w:sz w:val="32"/>
                <w:szCs w:val="32"/>
              </w:rPr>
              <w:t xml:space="preserve">Learner name: </w:t>
            </w:r>
            <w:r w:rsidR="00212752">
              <w:rPr>
                <w:b/>
                <w:bCs/>
                <w:color w:val="auto"/>
                <w:sz w:val="32"/>
                <w:szCs w:val="32"/>
              </w:rPr>
              <w:t>Ben Reinhardt</w:t>
            </w:r>
          </w:p>
          <w:p w14:paraId="3A3A802D" w14:textId="77777777" w:rsidR="33572C6E" w:rsidRDefault="33572C6E" w:rsidP="33572C6E">
            <w:pPr>
              <w:ind w:right="237"/>
              <w:rPr>
                <w:b/>
                <w:bCs/>
                <w:color w:val="auto"/>
                <w:sz w:val="32"/>
                <w:szCs w:val="32"/>
              </w:rPr>
            </w:pPr>
          </w:p>
          <w:p w14:paraId="1D86F74A" w14:textId="3E9A5603" w:rsidR="33572C6E" w:rsidRDefault="7908378C" w:rsidP="33572C6E">
            <w:pPr>
              <w:ind w:right="237"/>
              <w:rPr>
                <w:b/>
                <w:bCs/>
                <w:color w:val="auto"/>
                <w:sz w:val="32"/>
                <w:szCs w:val="32"/>
              </w:rPr>
            </w:pPr>
            <w:r w:rsidRPr="33572C6E">
              <w:rPr>
                <w:b/>
                <w:bCs/>
                <w:color w:val="auto"/>
                <w:sz w:val="32"/>
                <w:szCs w:val="32"/>
              </w:rPr>
              <w:t>Learner’s University Registration Number:</w:t>
            </w:r>
            <w:r w:rsidR="00212752">
              <w:rPr>
                <w:b/>
                <w:bCs/>
                <w:color w:val="auto"/>
                <w:sz w:val="32"/>
                <w:szCs w:val="32"/>
              </w:rPr>
              <w:t xml:space="preserve"> 2031216</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0D6D22AF" w14:textId="77777777" w:rsidR="00632CDB" w:rsidRDefault="00632CDB" w:rsidP="00632CDB">
      <w:pPr>
        <w:overflowPunct/>
        <w:autoSpaceDE/>
        <w:autoSpaceDN/>
        <w:adjustRightInd/>
        <w:spacing w:line="360" w:lineRule="auto"/>
        <w:textAlignment w:val="auto"/>
        <w:rPr>
          <w:sz w:val="24"/>
          <w:szCs w:val="24"/>
        </w:rPr>
      </w:pPr>
      <w:r>
        <w:rPr>
          <w:sz w:val="24"/>
          <w:szCs w:val="24"/>
        </w:rPr>
        <w:t>This essay will be based upon a policing incident which I was involved in and played a significant role with a victim of crime and the others involved. The incident in question involves domestic violence and domestic related criminal damage. The Home Office (2012) have defined domestic violence as “</w:t>
      </w:r>
      <w:r w:rsidRPr="00FE648E">
        <w:rPr>
          <w:sz w:val="24"/>
          <w:szCs w:val="24"/>
        </w:rPr>
        <w:t>any incident of threatening behaviour, violence or abuse [psychological, physical, sexual, financial or emotional] between adults who are or have been intimate partners or family members, regardless of gender or sexuality”</w:t>
      </w:r>
      <w:r>
        <w:rPr>
          <w:sz w:val="24"/>
          <w:szCs w:val="24"/>
        </w:rPr>
        <w:t xml:space="preserve">. Domestic violence is normally constituted between people in a relationship but this can also come in the form such as a mother and her son/daughter. This specific incident in question which I will be talking about will be a male and female relationship and her two younger daughters. </w:t>
      </w:r>
    </w:p>
    <w:p w14:paraId="2ED84CF8" w14:textId="77777777" w:rsidR="00632CDB" w:rsidRDefault="00632CDB" w:rsidP="00632CDB">
      <w:pPr>
        <w:overflowPunct/>
        <w:autoSpaceDE/>
        <w:autoSpaceDN/>
        <w:adjustRightInd/>
        <w:spacing w:line="360" w:lineRule="auto"/>
        <w:textAlignment w:val="auto"/>
        <w:rPr>
          <w:sz w:val="24"/>
          <w:szCs w:val="24"/>
        </w:rPr>
      </w:pPr>
    </w:p>
    <w:p w14:paraId="3B0DA52E" w14:textId="77777777" w:rsidR="00632CDB" w:rsidRPr="00580AEC" w:rsidRDefault="00632CDB" w:rsidP="00632CDB">
      <w:pPr>
        <w:overflowPunct/>
        <w:autoSpaceDE/>
        <w:autoSpaceDN/>
        <w:adjustRightInd/>
        <w:spacing w:line="360" w:lineRule="auto"/>
        <w:textAlignment w:val="auto"/>
        <w:rPr>
          <w:sz w:val="24"/>
          <w:szCs w:val="24"/>
        </w:rPr>
      </w:pPr>
      <w:r>
        <w:rPr>
          <w:sz w:val="24"/>
          <w:szCs w:val="24"/>
        </w:rPr>
        <w:t>The Office for National Statistics (2022) have stated that “t</w:t>
      </w:r>
      <w:r w:rsidRPr="00580AEC">
        <w:rPr>
          <w:color w:val="000000" w:themeColor="text1"/>
          <w:sz w:val="24"/>
          <w:szCs w:val="24"/>
          <w:shd w:val="clear" w:color="auto" w:fill="FFFFFF"/>
        </w:rPr>
        <w:t>he number of police recorded domestic abuse-related crimes in England and Wales increased by 7.7% compared with the previous year”</w:t>
      </w:r>
      <w:r>
        <w:rPr>
          <w:color w:val="000000" w:themeColor="text1"/>
          <w:sz w:val="24"/>
          <w:szCs w:val="24"/>
          <w:shd w:val="clear" w:color="auto" w:fill="FFFFFF"/>
        </w:rPr>
        <w:t xml:space="preserve">. As a 7.7% increase from the previous year shows a significant amount of people falling victim of domestic related crimes, but also a greater amount of people reporting incidents to the police. My incident which I will be </w:t>
      </w:r>
      <w:r>
        <w:rPr>
          <w:color w:val="000000" w:themeColor="text1"/>
          <w:sz w:val="24"/>
          <w:szCs w:val="24"/>
          <w:shd w:val="clear" w:color="auto" w:fill="FFFFFF"/>
        </w:rPr>
        <w:lastRenderedPageBreak/>
        <w:t xml:space="preserve">talking about was a third-party report made to police by a female who was collected by a taxi from her partner’s house. This incident was reported to police by the taxi driver who had concern for the female in question. </w:t>
      </w:r>
    </w:p>
    <w:p w14:paraId="15869C72" w14:textId="77777777" w:rsidR="00632CDB" w:rsidRDefault="00632CDB" w:rsidP="00632CDB">
      <w:pPr>
        <w:spacing w:line="360" w:lineRule="auto"/>
        <w:rPr>
          <w:b/>
          <w:bCs/>
          <w:u w:val="single"/>
        </w:rPr>
      </w:pPr>
    </w:p>
    <w:p w14:paraId="682C86DF" w14:textId="77777777" w:rsidR="00632CDB" w:rsidRDefault="00632CDB" w:rsidP="00632CDB">
      <w:pPr>
        <w:spacing w:line="360" w:lineRule="auto"/>
        <w:rPr>
          <w:b/>
          <w:bCs/>
          <w:u w:val="single"/>
        </w:rPr>
      </w:pPr>
    </w:p>
    <w:p w14:paraId="0F3F0177" w14:textId="77777777" w:rsidR="00632CDB" w:rsidRDefault="00632CDB" w:rsidP="00632CDB">
      <w:pPr>
        <w:spacing w:line="360" w:lineRule="auto"/>
        <w:rPr>
          <w:b/>
          <w:bCs/>
          <w:u w:val="single"/>
        </w:rPr>
      </w:pPr>
    </w:p>
    <w:p w14:paraId="7F27EDA5" w14:textId="77777777" w:rsidR="00632CDB" w:rsidRDefault="00632CDB" w:rsidP="00632CDB">
      <w:pPr>
        <w:spacing w:line="360" w:lineRule="auto"/>
        <w:rPr>
          <w:b/>
          <w:bCs/>
          <w:u w:val="single"/>
        </w:rPr>
      </w:pPr>
    </w:p>
    <w:p w14:paraId="39D4D4B8" w14:textId="77777777" w:rsidR="00632CDB" w:rsidRPr="001B2BE4" w:rsidRDefault="00632CDB" w:rsidP="00632CDB">
      <w:pPr>
        <w:spacing w:line="360" w:lineRule="auto"/>
        <w:rPr>
          <w:b/>
          <w:bCs/>
          <w:u w:val="single"/>
        </w:rPr>
      </w:pPr>
    </w:p>
    <w:p w14:paraId="34F16166" w14:textId="77777777" w:rsidR="00632CDB" w:rsidRDefault="00632CDB" w:rsidP="00632CDB">
      <w:pPr>
        <w:spacing w:line="360" w:lineRule="auto"/>
        <w:rPr>
          <w:sz w:val="24"/>
          <w:szCs w:val="24"/>
        </w:rPr>
      </w:pPr>
      <w:r>
        <w:rPr>
          <w:sz w:val="24"/>
          <w:szCs w:val="24"/>
        </w:rPr>
        <w:t xml:space="preserve">In this essay I will be referring to the person involved in the domestic violence incident as the ‘victim’ to keep the anonymity of them throughout. As this incident was reported to police through a third-party this already showed that the person did not feel confident in reporting this incident to the police already. Domestic incidents often leave the person subject to it feel isolated and feel as their only reliant is the perpetrator of the abuse as they slowly diminish any support which they already have with their family and friends (Women’s aid, 2022). This isolation from any family and friends will only give the victims only one person to rely on and that will be their abusive partner. </w:t>
      </w:r>
    </w:p>
    <w:p w14:paraId="2B3255A1" w14:textId="77777777" w:rsidR="00632CDB" w:rsidRDefault="00632CDB" w:rsidP="00632CDB">
      <w:pPr>
        <w:spacing w:line="360" w:lineRule="auto"/>
        <w:rPr>
          <w:sz w:val="24"/>
          <w:szCs w:val="24"/>
        </w:rPr>
      </w:pPr>
    </w:p>
    <w:p w14:paraId="450BD795" w14:textId="77777777" w:rsidR="00632CDB" w:rsidRDefault="00632CDB" w:rsidP="00632CDB">
      <w:pPr>
        <w:spacing w:line="360" w:lineRule="auto"/>
        <w:rPr>
          <w:sz w:val="24"/>
          <w:szCs w:val="24"/>
        </w:rPr>
      </w:pPr>
      <w:r>
        <w:rPr>
          <w:sz w:val="24"/>
          <w:szCs w:val="24"/>
        </w:rPr>
        <w:t xml:space="preserve">It was reported to police that the ‘victim’ was in at the taxi office and away from the perpetrator and on arrival to the office it was said that the female had, had a return taxi back to the home address. With this information prompted an emergency response to the address to prevent further offences and to protect any persons at that address. On arrival to the address a young female who was 18 years of age answered the door and behind her was her mother who was the victim in this case. The ’victim’ has allowed entry into the address and I have spoken with the female. Present in the address was the ‘victim’ and her two daughters, one aged 16 years old and the other 18 years old. The victim was from Thailand and her English was very broken and found it difficult to speak. However, her two daughters were able to fully understand what I was saying to their mother and was able to translate my questions which I was asking her. In many cases where an interpreter is used this is usually done over a mobile phone and “as a result the non-verbal cues and mannerisms that are such an essential part of how people communicate, such as facial expressions and body language, will be lost” (Victim support, 2021). As the ‘victim’ had her daughter to translate my questions this would have eased them as </w:t>
      </w:r>
      <w:r>
        <w:rPr>
          <w:sz w:val="24"/>
          <w:szCs w:val="24"/>
        </w:rPr>
        <w:lastRenderedPageBreak/>
        <w:t xml:space="preserve">they have someone they know and trust speak and translate their answers back for her. As a response officer I find that it is not often where I would deal with incidents and come across a language barrier but it is extremely important that the individual receives the same care and patience as any other incident so they are able to provide me with the best information and evidence to deal with the incident. </w:t>
      </w:r>
    </w:p>
    <w:p w14:paraId="725A3DA7" w14:textId="77777777" w:rsidR="00632CDB" w:rsidRDefault="00632CDB" w:rsidP="00632CDB">
      <w:pPr>
        <w:spacing w:line="360" w:lineRule="auto"/>
        <w:rPr>
          <w:sz w:val="24"/>
          <w:szCs w:val="24"/>
        </w:rPr>
      </w:pPr>
    </w:p>
    <w:p w14:paraId="0AFC174C" w14:textId="77777777" w:rsidR="00632CDB" w:rsidRDefault="00632CDB" w:rsidP="00632CDB">
      <w:pPr>
        <w:spacing w:line="360" w:lineRule="auto"/>
        <w:rPr>
          <w:sz w:val="24"/>
          <w:szCs w:val="24"/>
        </w:rPr>
      </w:pPr>
      <w:r>
        <w:rPr>
          <w:sz w:val="24"/>
          <w:szCs w:val="24"/>
        </w:rPr>
        <w:t xml:space="preserve">Whilst initially gathering the basic information from the ‘victim’ and her children they have explained that their mother and her partner have, been involved in a domestic incident tonight and as a result of this the mother has had to leave the property to protect herself. The ‘victim’ has spoken to her children in her native language and then her 18-year-old daughter has translated what she has said to me. The ‘victim’ had explained that this evening her partner has pushed her multiple times and, in his rage, he has then broken her phone and demanded that they all leave his property. Whilst this incident was already a domestic related incident it was now present that numerous offences had occurred and these would need to be dealt with as well. I have explained that I could progress this incident in multiple ways. However, the ‘victim’ did not understand if the court process would benefit her as she did not think this would be the best way to go forward. Although she did not want to proceed in that way, I have obtained a statement from the ‘victim’ and her 18-year-old daughter. </w:t>
      </w:r>
    </w:p>
    <w:p w14:paraId="04167A2E" w14:textId="77777777" w:rsidR="00632CDB" w:rsidRDefault="00632CDB" w:rsidP="00632CDB">
      <w:pPr>
        <w:spacing w:line="360" w:lineRule="auto"/>
        <w:rPr>
          <w:sz w:val="24"/>
          <w:szCs w:val="24"/>
        </w:rPr>
      </w:pPr>
    </w:p>
    <w:p w14:paraId="6D59F9B2" w14:textId="77777777" w:rsidR="00632CDB" w:rsidRDefault="00632CDB" w:rsidP="00632CDB">
      <w:pPr>
        <w:spacing w:line="360" w:lineRule="auto"/>
        <w:rPr>
          <w:sz w:val="24"/>
          <w:szCs w:val="24"/>
        </w:rPr>
      </w:pPr>
      <w:r>
        <w:rPr>
          <w:sz w:val="24"/>
          <w:szCs w:val="24"/>
        </w:rPr>
        <w:t xml:space="preserve">The biggest issue which arose was the fact the ‘victim’ was no longer welcome at her partners house and that arrangements would need to be made to ensure that they were no longer at the house and all involved were safe. </w:t>
      </w:r>
    </w:p>
    <w:p w14:paraId="2FCD0A57" w14:textId="77777777" w:rsidR="00632CDB" w:rsidRDefault="00632CDB" w:rsidP="00632CDB">
      <w:pPr>
        <w:spacing w:line="360" w:lineRule="auto"/>
        <w:rPr>
          <w:sz w:val="24"/>
          <w:szCs w:val="24"/>
        </w:rPr>
      </w:pPr>
    </w:p>
    <w:p w14:paraId="68127C00" w14:textId="77777777" w:rsidR="00632CDB" w:rsidRDefault="00632CDB" w:rsidP="00632CDB">
      <w:pPr>
        <w:spacing w:line="360" w:lineRule="auto"/>
        <w:rPr>
          <w:sz w:val="24"/>
          <w:szCs w:val="24"/>
        </w:rPr>
      </w:pPr>
      <w:r>
        <w:rPr>
          <w:sz w:val="24"/>
          <w:szCs w:val="24"/>
        </w:rPr>
        <w:t xml:space="preserve">The main issue and concern were, that the family did not have any connections, friends or family in the local area whatsoever. So, a difficult hurdle was ahead and an answer for this needed to be found straight away. I made a number of calls to local councils, women’s aid and other housing agencies to attempt to find accommodation for them. A place was found in the England area however, when speaking to the ‘victim’ she did not want to move far as she was scared that she would lose her job which she had not long had. So, this solution was not viable for the ‘victim’. Therefore, a different approach had to be taken to resolve this matter. As I knew that the victim would not have housing, they would have to declare themselves as homeless as soon as the local council opened in the morning. When explaining this </w:t>
      </w:r>
      <w:r>
        <w:rPr>
          <w:sz w:val="24"/>
          <w:szCs w:val="24"/>
        </w:rPr>
        <w:lastRenderedPageBreak/>
        <w:t>to them they found this very upsetting an embarrassing but they knew that this was the step they needed to move forward. After liaising with my local supervisor, a hotel was organised so that they would been housed for the evening and that all of their belongings were safe in the hotel. After conveying the family to the hotel, I have completed a Public Protection Notification with the mother and her 16-year-old daughter as she is still a child. A Public Protection Notification is “an information sharing document which allows officers to record safeguarding concerns when identified” (South Wales Police, 2021). This information is shared with multiple agencies who sit in with a meeting with South Wales Police and the information shared will then be passed onto the relevant agencies to offer support going forward. It was important to do this as I needed to share this information with the local agencies allowing for any support and to minimise the risk of harm caused to them. It was important this information was shared with the agencies as it will ensure that the family have the support which they currently do not have. Further to the initial incident with the ‘victim’ her information was shared to multiple agencies allowing for contact between them ensuring that she is receiving full support and that their family can continue their lives as normal.</w:t>
      </w:r>
    </w:p>
    <w:p w14:paraId="282C0862" w14:textId="77777777" w:rsidR="00632CDB" w:rsidRDefault="00632CDB" w:rsidP="00632CDB">
      <w:pPr>
        <w:spacing w:line="360" w:lineRule="auto"/>
        <w:rPr>
          <w:sz w:val="24"/>
          <w:szCs w:val="24"/>
        </w:rPr>
      </w:pPr>
    </w:p>
    <w:p w14:paraId="3C4A5F29" w14:textId="77777777" w:rsidR="00632CDB" w:rsidRPr="001B2BE4" w:rsidRDefault="00632CDB" w:rsidP="00632CDB">
      <w:pPr>
        <w:spacing w:line="360" w:lineRule="auto"/>
        <w:rPr>
          <w:b/>
          <w:bCs/>
          <w:sz w:val="24"/>
          <w:szCs w:val="24"/>
        </w:rPr>
      </w:pPr>
    </w:p>
    <w:p w14:paraId="0C316D48" w14:textId="77777777" w:rsidR="00632CDB" w:rsidRDefault="00632CDB" w:rsidP="00632CDB">
      <w:pPr>
        <w:spacing w:line="360" w:lineRule="auto"/>
        <w:rPr>
          <w:sz w:val="24"/>
          <w:szCs w:val="24"/>
        </w:rPr>
      </w:pPr>
      <w:r>
        <w:rPr>
          <w:sz w:val="24"/>
          <w:szCs w:val="24"/>
        </w:rPr>
        <w:t>Going forward with this incident it is extremely important that the victim does not become a victim of repeated victimisation. South Wales Police (2014) state “domestic abuse repeat victimisation is defined by the force as two occurrences in 12 months but all staff understand that any case where the victim has previously reported domestic abuse to the police will influence the risk assessment”. With this being said it is important to enable the victim to understand ways where they are able to minimise the chances of becoming a repeat victim and to understand triggers and signs of domestic abuse.</w:t>
      </w:r>
    </w:p>
    <w:p w14:paraId="5F3A1E46" w14:textId="77777777" w:rsidR="00632CDB" w:rsidRDefault="00632CDB" w:rsidP="00632CDB">
      <w:pPr>
        <w:spacing w:line="360" w:lineRule="auto"/>
        <w:rPr>
          <w:sz w:val="24"/>
          <w:szCs w:val="24"/>
        </w:rPr>
      </w:pPr>
    </w:p>
    <w:p w14:paraId="53A84955" w14:textId="77777777" w:rsidR="00632CDB" w:rsidRPr="00044A0E" w:rsidRDefault="00632CDB" w:rsidP="00632CDB">
      <w:pPr>
        <w:spacing w:line="360" w:lineRule="auto"/>
        <w:rPr>
          <w:sz w:val="24"/>
          <w:szCs w:val="24"/>
        </w:rPr>
      </w:pPr>
      <w:r>
        <w:rPr>
          <w:sz w:val="24"/>
          <w:szCs w:val="24"/>
        </w:rPr>
        <w:t xml:space="preserve">The Domestic Violence Disclosure Scheme (Claires Law) was implemented in 2014. This allows individuals </w:t>
      </w:r>
      <w:r w:rsidRPr="00044A0E">
        <w:rPr>
          <w:color w:val="000000" w:themeColor="text1"/>
          <w:sz w:val="24"/>
          <w:szCs w:val="24"/>
        </w:rPr>
        <w:t>“right to ask” – this enables someone to ask the police about a partner’s previous history of domestic violence or violent acts. And “right to know” – the police can proactively disclose information in prescribed circumstances”</w:t>
      </w:r>
      <w:r>
        <w:rPr>
          <w:color w:val="000000" w:themeColor="text1"/>
          <w:sz w:val="24"/>
          <w:szCs w:val="24"/>
        </w:rPr>
        <w:t xml:space="preserve"> (Office for National Statistics, 2017). With police allowing this information sharing to individuals about their partners history this will minimise the chance of that person </w:t>
      </w:r>
      <w:r>
        <w:rPr>
          <w:color w:val="000000" w:themeColor="text1"/>
          <w:sz w:val="24"/>
          <w:szCs w:val="24"/>
        </w:rPr>
        <w:lastRenderedPageBreak/>
        <w:t>becoming a victim if their partner has been a domestic violence aggressor to multiple partners as they will have this information given to them. With the information shared police will then ensure that the person can move on from there current situation.</w:t>
      </w:r>
    </w:p>
    <w:p w14:paraId="7A121CEA" w14:textId="77777777" w:rsidR="00632CDB" w:rsidRDefault="00632CDB" w:rsidP="00632CDB">
      <w:pPr>
        <w:spacing w:line="360" w:lineRule="auto"/>
        <w:rPr>
          <w:sz w:val="24"/>
          <w:szCs w:val="24"/>
        </w:rPr>
      </w:pPr>
    </w:p>
    <w:p w14:paraId="23EC3173" w14:textId="77777777" w:rsidR="00632CDB" w:rsidRDefault="00632CDB" w:rsidP="00632CDB">
      <w:pPr>
        <w:spacing w:line="360" w:lineRule="auto"/>
        <w:rPr>
          <w:sz w:val="24"/>
          <w:szCs w:val="24"/>
        </w:rPr>
      </w:pPr>
    </w:p>
    <w:p w14:paraId="3731C6BE" w14:textId="77777777" w:rsidR="00632CDB" w:rsidRDefault="00632CDB" w:rsidP="00632CDB">
      <w:pPr>
        <w:pStyle w:val="NormalWeb"/>
        <w:spacing w:line="360" w:lineRule="auto"/>
        <w:rPr>
          <w:rFonts w:ascii="Arial" w:hAnsi="Arial" w:cs="Arial"/>
          <w:color w:val="000000" w:themeColor="text1"/>
        </w:rPr>
      </w:pPr>
      <w:r w:rsidRPr="00B12CC9">
        <w:rPr>
          <w:rFonts w:ascii="Arial" w:hAnsi="Arial" w:cs="Arial"/>
          <w:color w:val="000000" w:themeColor="text1"/>
        </w:rPr>
        <w:t>However, repeat victims of domestic abuse is more common than it should be as Sherman L.W (2013, p.31) explains that “experiment found that arrests for common assault caused significantly more domestic violence repeat offending”. With this being said the importance to offer that support to the victim and to ensure that Public Protection Notifications are completed to the highest of standard to ensure that all victims of domestic abuse minimise their chances of becoming a victim once again. Whilst ensuring the completion of the Public Protection Notification these will get sent off and the information will be shared to multiple agencies to offer support. Such as an Independent Domestic Violence Advisor so they can “address the safety of victims at high risk of harm from intimate partners, ex-partners or family members to secure their safety and the safety of their children</w:t>
      </w:r>
      <w:r>
        <w:rPr>
          <w:rFonts w:ascii="Arial" w:hAnsi="Arial" w:cs="Arial"/>
          <w:color w:val="000000" w:themeColor="text1"/>
        </w:rPr>
        <w:t>” (</w:t>
      </w:r>
      <w:proofErr w:type="spellStart"/>
      <w:r>
        <w:rPr>
          <w:rFonts w:ascii="Arial" w:hAnsi="Arial" w:cs="Arial"/>
          <w:color w:val="000000" w:themeColor="text1"/>
        </w:rPr>
        <w:t>safelives</w:t>
      </w:r>
      <w:proofErr w:type="spellEnd"/>
      <w:r>
        <w:rPr>
          <w:rFonts w:ascii="Arial" w:hAnsi="Arial" w:cs="Arial"/>
          <w:color w:val="000000" w:themeColor="text1"/>
        </w:rPr>
        <w:t xml:space="preserve">, 2014). The Independent Domestic Violence Advisers will have information shared with them so they are able to give the best suitable options for the victim and ensure that they take the necessary steps to ensure their safety. </w:t>
      </w:r>
    </w:p>
    <w:p w14:paraId="0BA2492F" w14:textId="730424BB" w:rsidR="00632CDB" w:rsidRDefault="00632CDB" w:rsidP="00632CDB">
      <w:pPr>
        <w:pStyle w:val="NormalWeb"/>
        <w:spacing w:line="360" w:lineRule="auto"/>
        <w:rPr>
          <w:rFonts w:ascii="Arial" w:hAnsi="Arial" w:cs="Arial"/>
          <w:color w:val="000000" w:themeColor="text1"/>
        </w:rPr>
      </w:pPr>
      <w:r>
        <w:rPr>
          <w:rFonts w:ascii="Arial" w:hAnsi="Arial" w:cs="Arial"/>
          <w:color w:val="000000" w:themeColor="text1"/>
        </w:rPr>
        <w:t>Repeat offending will also be a difficult topic to narrow down and fully understanding what makes a domestic violence perpetrator carry out such acts. Hulme et all (2019, p14) states “</w:t>
      </w:r>
      <w:r w:rsidRPr="000106FF">
        <w:rPr>
          <w:rFonts w:ascii="Arial" w:hAnsi="Arial" w:cs="Arial"/>
          <w:color w:val="000000" w:themeColor="text1"/>
        </w:rPr>
        <w:t>This means that there are some significant gaps in our knowledge. Questions remain as to whether the characteristics of offenders and patterns of offending and reoffending differ depending on whether the violence is reported to the police. Patterns of reoffending, including the escalation of violence between intimate partners, are not well understood</w:t>
      </w:r>
      <w:r>
        <w:rPr>
          <w:rFonts w:ascii="Arial" w:hAnsi="Arial" w:cs="Arial"/>
          <w:color w:val="000000" w:themeColor="text1"/>
        </w:rPr>
        <w:t xml:space="preserve">”. With this being said a continuation of studies will need to be conducted to attempt to find out causes of reoffending and ensuring that victims report all form of domestic abuse allowing for more support to be give and allowing police to conduct for efficient investigations into domestic violence. </w:t>
      </w:r>
    </w:p>
    <w:p w14:paraId="01021665" w14:textId="4821C8ED" w:rsidR="00572179" w:rsidRDefault="00572179" w:rsidP="00632CDB">
      <w:pPr>
        <w:pStyle w:val="NormalWeb"/>
        <w:spacing w:line="360" w:lineRule="auto"/>
        <w:rPr>
          <w:rFonts w:ascii="Arial" w:hAnsi="Arial" w:cs="Arial"/>
          <w:color w:val="000000" w:themeColor="text1"/>
        </w:rPr>
      </w:pPr>
    </w:p>
    <w:p w14:paraId="06491356" w14:textId="2141C527" w:rsidR="00A221AB" w:rsidRPr="007C6E09" w:rsidRDefault="00970424" w:rsidP="007C6E09">
      <w:pPr>
        <w:pStyle w:val="NormalWeb"/>
        <w:spacing w:line="360" w:lineRule="auto"/>
        <w:rPr>
          <w:rFonts w:ascii="Arial" w:hAnsi="Arial" w:cs="Arial"/>
          <w:b/>
          <w:bCs/>
          <w:color w:val="000000" w:themeColor="text1"/>
        </w:rPr>
      </w:pPr>
      <w:r>
        <w:rPr>
          <w:rFonts w:ascii="Arial" w:hAnsi="Arial" w:cs="Arial"/>
          <w:b/>
          <w:bCs/>
          <w:color w:val="000000" w:themeColor="text1"/>
        </w:rPr>
        <w:t>(</w:t>
      </w:r>
      <w:r w:rsidR="00572179">
        <w:rPr>
          <w:rFonts w:ascii="Arial" w:hAnsi="Arial" w:cs="Arial"/>
          <w:b/>
          <w:bCs/>
          <w:color w:val="000000" w:themeColor="text1"/>
        </w:rPr>
        <w:t>1803 word</w:t>
      </w:r>
      <w:r w:rsidR="007C6E09">
        <w:rPr>
          <w:rFonts w:ascii="Arial" w:hAnsi="Arial" w:cs="Arial"/>
          <w:b/>
          <w:bCs/>
          <w:color w:val="000000" w:themeColor="text1"/>
        </w:rPr>
        <w:t>s</w:t>
      </w:r>
      <w:r>
        <w:rPr>
          <w:rFonts w:ascii="Arial" w:hAnsi="Arial" w:cs="Arial"/>
          <w:b/>
          <w:bCs/>
          <w:color w:val="000000" w:themeColor="text1"/>
        </w:rPr>
        <w:t>)</w:t>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0F901C86" w14:textId="031290C8" w:rsidR="00025650" w:rsidRPr="00685C24" w:rsidRDefault="5D9B6F62" w:rsidP="0FF883D4">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1BA902AC" w14:textId="70116136" w:rsidR="00685C24" w:rsidRPr="00685C24" w:rsidRDefault="530F4161" w:rsidP="00685C24">
      <w:pPr>
        <w:ind w:right="237"/>
        <w:jc w:val="both"/>
        <w:rPr>
          <w:b/>
          <w:bCs/>
          <w:sz w:val="24"/>
          <w:szCs w:val="24"/>
        </w:rPr>
      </w:pPr>
      <w:r w:rsidRPr="5CE196A1">
        <w:rPr>
          <w:b/>
          <w:bCs/>
          <w:sz w:val="24"/>
          <w:szCs w:val="24"/>
        </w:rPr>
        <w:lastRenderedPageBreak/>
        <w:t xml:space="preserve">Answer: </w:t>
      </w:r>
    </w:p>
    <w:p w14:paraId="3DD83C81" w14:textId="77777777" w:rsidR="00685C24" w:rsidRDefault="00685C24" w:rsidP="00685C24"/>
    <w:p w14:paraId="2B95E74C" w14:textId="77777777" w:rsidR="00685C24" w:rsidRPr="00685C24" w:rsidRDefault="00685C24" w:rsidP="00632CDB">
      <w:pPr>
        <w:spacing w:line="360" w:lineRule="auto"/>
        <w:rPr>
          <w:sz w:val="24"/>
          <w:szCs w:val="24"/>
        </w:rPr>
      </w:pPr>
      <w:r w:rsidRPr="00685C24">
        <w:rPr>
          <w:sz w:val="24"/>
          <w:szCs w:val="24"/>
        </w:rPr>
        <w:t xml:space="preserve">This essay will be based on a road traffic collision which I have attended whilst being an active response officer. In this essay I will talk about the different methods I have used whilst dealing with the road traffic collision and the role which I took whilst dealing with this incident. The incident in question involves a </w:t>
      </w:r>
      <w:proofErr w:type="gramStart"/>
      <w:r w:rsidRPr="00685C24">
        <w:rPr>
          <w:sz w:val="24"/>
          <w:szCs w:val="24"/>
        </w:rPr>
        <w:t>two vehicle</w:t>
      </w:r>
      <w:proofErr w:type="gramEnd"/>
      <w:r w:rsidRPr="00685C24">
        <w:rPr>
          <w:sz w:val="24"/>
          <w:szCs w:val="24"/>
        </w:rPr>
        <w:t xml:space="preserve"> road traffic collision with two people in one of the vehicles and three people in another vehicle.</w:t>
      </w:r>
    </w:p>
    <w:p w14:paraId="30D71E8F" w14:textId="77777777" w:rsidR="00685C24" w:rsidRPr="00685C24" w:rsidRDefault="00685C24" w:rsidP="00632CDB">
      <w:pPr>
        <w:pStyle w:val="NormalWeb"/>
        <w:spacing w:line="360" w:lineRule="auto"/>
        <w:textAlignment w:val="baseline"/>
        <w:rPr>
          <w:rFonts w:ascii="Arial" w:hAnsi="Arial" w:cs="Arial"/>
          <w:color w:val="000000" w:themeColor="text1"/>
        </w:rPr>
      </w:pPr>
      <w:r w:rsidRPr="00685C24">
        <w:rPr>
          <w:rFonts w:ascii="Arial" w:hAnsi="Arial" w:cs="Arial"/>
          <w:color w:val="000000" w:themeColor="text1"/>
        </w:rPr>
        <w:t>South Wales Police (2023) state that “The law defines a reportable road traffic collision as a collision involving a mechanically-propelled vehicle on a road or other public area which causes:</w:t>
      </w:r>
    </w:p>
    <w:p w14:paraId="47BC2685" w14:textId="77777777" w:rsidR="00685C24" w:rsidRPr="00241257" w:rsidRDefault="00685C24" w:rsidP="00632CDB">
      <w:pPr>
        <w:numPr>
          <w:ilvl w:val="0"/>
          <w:numId w:val="50"/>
        </w:numPr>
        <w:overflowPunct/>
        <w:autoSpaceDE/>
        <w:autoSpaceDN/>
        <w:adjustRightInd/>
        <w:spacing w:line="360" w:lineRule="auto"/>
        <w:rPr>
          <w:color w:val="000000" w:themeColor="text1"/>
          <w:sz w:val="24"/>
          <w:szCs w:val="24"/>
        </w:rPr>
      </w:pPr>
      <w:r w:rsidRPr="00241257">
        <w:rPr>
          <w:color w:val="000000" w:themeColor="text1"/>
          <w:sz w:val="24"/>
          <w:szCs w:val="24"/>
        </w:rPr>
        <w:t>injury or damage to anybody - other than the driver of that vehicle</w:t>
      </w:r>
    </w:p>
    <w:p w14:paraId="181E9C9A" w14:textId="77777777" w:rsidR="00685C24" w:rsidRPr="00241257" w:rsidRDefault="00685C24" w:rsidP="00632CDB">
      <w:pPr>
        <w:numPr>
          <w:ilvl w:val="0"/>
          <w:numId w:val="50"/>
        </w:numPr>
        <w:overflowPunct/>
        <w:autoSpaceDE/>
        <w:autoSpaceDN/>
        <w:adjustRightInd/>
        <w:spacing w:line="360" w:lineRule="auto"/>
        <w:rPr>
          <w:color w:val="000000" w:themeColor="text1"/>
          <w:sz w:val="24"/>
          <w:szCs w:val="24"/>
        </w:rPr>
      </w:pPr>
      <w:r w:rsidRPr="00241257">
        <w:rPr>
          <w:color w:val="000000" w:themeColor="text1"/>
          <w:sz w:val="24"/>
          <w:szCs w:val="24"/>
        </w:rPr>
        <w:t xml:space="preserve">injury or damage to an animal - other than one being carried on that vehicle (an animal is classed as a horse, cattle, ass, mule, sheep, pig, goat or </w:t>
      </w:r>
      <w:proofErr w:type="gramStart"/>
      <w:r w:rsidRPr="00241257">
        <w:rPr>
          <w:color w:val="000000" w:themeColor="text1"/>
          <w:sz w:val="24"/>
          <w:szCs w:val="24"/>
        </w:rPr>
        <w:t>dog)*</w:t>
      </w:r>
      <w:proofErr w:type="gramEnd"/>
    </w:p>
    <w:p w14:paraId="696A8314" w14:textId="77777777" w:rsidR="00685C24" w:rsidRPr="00241257" w:rsidRDefault="00685C24" w:rsidP="00632CDB">
      <w:pPr>
        <w:numPr>
          <w:ilvl w:val="0"/>
          <w:numId w:val="50"/>
        </w:numPr>
        <w:overflowPunct/>
        <w:autoSpaceDE/>
        <w:autoSpaceDN/>
        <w:adjustRightInd/>
        <w:spacing w:line="360" w:lineRule="auto"/>
        <w:rPr>
          <w:color w:val="000000" w:themeColor="text1"/>
          <w:sz w:val="24"/>
          <w:szCs w:val="24"/>
        </w:rPr>
      </w:pPr>
      <w:r w:rsidRPr="00241257">
        <w:rPr>
          <w:color w:val="000000" w:themeColor="text1"/>
          <w:sz w:val="24"/>
          <w:szCs w:val="24"/>
        </w:rPr>
        <w:t>damage to a vehicle - other than the vehicle which caused the collision</w:t>
      </w:r>
    </w:p>
    <w:p w14:paraId="36338CE1" w14:textId="77777777" w:rsidR="00685C24" w:rsidRPr="00685C24" w:rsidRDefault="00685C24" w:rsidP="00632CDB">
      <w:pPr>
        <w:numPr>
          <w:ilvl w:val="0"/>
          <w:numId w:val="50"/>
        </w:numPr>
        <w:overflowPunct/>
        <w:autoSpaceDE/>
        <w:autoSpaceDN/>
        <w:adjustRightInd/>
        <w:spacing w:line="360" w:lineRule="auto"/>
        <w:rPr>
          <w:color w:val="000000" w:themeColor="text1"/>
          <w:sz w:val="24"/>
          <w:szCs w:val="24"/>
        </w:rPr>
      </w:pPr>
      <w:r w:rsidRPr="00241257">
        <w:rPr>
          <w:color w:val="000000" w:themeColor="text1"/>
          <w:sz w:val="24"/>
          <w:szCs w:val="24"/>
        </w:rPr>
        <w:t>damage to property built on, attached to, growing in, or otherwise forming part of the land where the road is</w:t>
      </w:r>
      <w:r w:rsidRPr="00685C24">
        <w:rPr>
          <w:color w:val="000000" w:themeColor="text1"/>
          <w:sz w:val="24"/>
          <w:szCs w:val="24"/>
        </w:rPr>
        <w:t xml:space="preserve">”. </w:t>
      </w:r>
    </w:p>
    <w:p w14:paraId="72B05BD1" w14:textId="77777777" w:rsidR="00685C24" w:rsidRPr="00685C24" w:rsidRDefault="00685C24" w:rsidP="00632CDB">
      <w:pPr>
        <w:spacing w:line="360" w:lineRule="auto"/>
        <w:rPr>
          <w:color w:val="000000" w:themeColor="text1"/>
          <w:sz w:val="24"/>
          <w:szCs w:val="24"/>
        </w:rPr>
      </w:pPr>
      <w:r w:rsidRPr="00685C24">
        <w:rPr>
          <w:color w:val="000000" w:themeColor="text1"/>
          <w:sz w:val="24"/>
          <w:szCs w:val="24"/>
        </w:rPr>
        <w:t>As this incident involved two vehicles and that injury was caused to a person other than the driver and that damage was caused to another vehicle this incident in question falls under the classification of a road traffic collision.</w:t>
      </w:r>
    </w:p>
    <w:p w14:paraId="72BF5716" w14:textId="77777777" w:rsidR="00685C24" w:rsidRPr="00685C24" w:rsidRDefault="00685C24" w:rsidP="00632CDB">
      <w:pPr>
        <w:spacing w:line="360" w:lineRule="auto"/>
        <w:rPr>
          <w:color w:val="000000" w:themeColor="text1"/>
          <w:sz w:val="24"/>
          <w:szCs w:val="24"/>
        </w:rPr>
      </w:pPr>
    </w:p>
    <w:p w14:paraId="317CD211" w14:textId="609E348D" w:rsidR="00685C24" w:rsidRPr="00685C24" w:rsidRDefault="00685C24" w:rsidP="00632CDB">
      <w:pPr>
        <w:spacing w:line="360" w:lineRule="auto"/>
        <w:rPr>
          <w:color w:val="000000" w:themeColor="text1"/>
          <w:sz w:val="24"/>
          <w:szCs w:val="24"/>
        </w:rPr>
      </w:pPr>
      <w:r w:rsidRPr="00685C24">
        <w:rPr>
          <w:color w:val="000000" w:themeColor="text1"/>
          <w:sz w:val="24"/>
          <w:szCs w:val="24"/>
        </w:rPr>
        <w:t xml:space="preserve">I was made aware of this incident through the control team at South Wales Police. When going to any incident a policing model called ‘THRIVE’ is used on every incident. This model is a risk assessment model which stands for threat, harm, risk, investigation, vulnerability, engagement (College of Policing, 2021). Whilst on route to any incident as a </w:t>
      </w:r>
      <w:proofErr w:type="gramStart"/>
      <w:r w:rsidRPr="00685C24">
        <w:rPr>
          <w:color w:val="000000" w:themeColor="text1"/>
          <w:sz w:val="24"/>
          <w:szCs w:val="24"/>
        </w:rPr>
        <w:t>police officers</w:t>
      </w:r>
      <w:proofErr w:type="gramEnd"/>
      <w:r w:rsidRPr="00685C24">
        <w:rPr>
          <w:color w:val="000000" w:themeColor="text1"/>
          <w:sz w:val="24"/>
          <w:szCs w:val="24"/>
        </w:rPr>
        <w:t xml:space="preserve"> this model will be going through your head to assess any risks and strategies which you will be utilised when arrival to the incident in question. Although you may not necessarily think of all of these when going to incidents you will already be thinking of what you need to do when </w:t>
      </w:r>
      <w:r w:rsidR="00B85E94">
        <w:rPr>
          <w:color w:val="000000" w:themeColor="text1"/>
          <w:sz w:val="24"/>
          <w:szCs w:val="24"/>
        </w:rPr>
        <w:t>in</w:t>
      </w:r>
      <w:r w:rsidRPr="00685C24">
        <w:rPr>
          <w:color w:val="000000" w:themeColor="text1"/>
          <w:sz w:val="24"/>
          <w:szCs w:val="24"/>
        </w:rPr>
        <w:t xml:space="preserve"> attendance to the incident. The first thing I thought when dealing with this road traffic collision was about the parties involved and the severity of injuries which they could have suffered. Secondly, is that the harm that I could be in whilst at attendance and the harm the parties involved could be in prior to my arrival. Harm the vehicles could have, are things such as the vehicles igniting or other vehicles becoming involved in the incident and causing further issues. The risk element would fall of another incident </w:t>
      </w:r>
      <w:r w:rsidRPr="00685C24">
        <w:rPr>
          <w:color w:val="000000" w:themeColor="text1"/>
          <w:sz w:val="24"/>
          <w:szCs w:val="24"/>
        </w:rPr>
        <w:lastRenderedPageBreak/>
        <w:t>possibly occurring or the likelihood of another incident occurring in the future. The investigation side of the incident would fall into play as soon as arriving to the scene. I would need to gather as much information and detail of all those involved, vehicle details and if there were any witnesses to the incident which is key to the golden our principles. Golden hour is not necessarily the ‘hour’ after the incident but this is a key timeframe to which evidence will be at its best and in relation to victims and witnesses the information on what occurred will be fresh in their minds enabling the best evidence (Kent Police, 2021). Lastly the vulnerability element in this could be if there are young persons or old persons involved in the accident therefore strategies would need to be engaged to ensure the safety of these individuals. Going through all of this before arrival to the scene will ensure that everything is covered and dealt with as efficiently as possible.</w:t>
      </w:r>
    </w:p>
    <w:p w14:paraId="1C939F62" w14:textId="77777777" w:rsidR="00685C24" w:rsidRPr="00685C24" w:rsidRDefault="00685C24" w:rsidP="00632CDB">
      <w:pPr>
        <w:spacing w:line="360" w:lineRule="auto"/>
        <w:rPr>
          <w:color w:val="000000" w:themeColor="text1"/>
          <w:sz w:val="24"/>
          <w:szCs w:val="24"/>
        </w:rPr>
      </w:pPr>
    </w:p>
    <w:p w14:paraId="665637D5" w14:textId="69F40739" w:rsidR="00685C24" w:rsidRPr="00685C24" w:rsidRDefault="00685C24" w:rsidP="00632CDB">
      <w:pPr>
        <w:spacing w:line="360" w:lineRule="auto"/>
        <w:rPr>
          <w:color w:val="000000" w:themeColor="text1"/>
          <w:spacing w:val="3"/>
          <w:sz w:val="24"/>
          <w:szCs w:val="24"/>
        </w:rPr>
      </w:pPr>
      <w:r w:rsidRPr="00685C24">
        <w:rPr>
          <w:color w:val="000000" w:themeColor="text1"/>
          <w:sz w:val="24"/>
          <w:szCs w:val="24"/>
        </w:rPr>
        <w:t>On arrival to this accident in question there was two large queues on either side of the road due to the vehicles causing an obstruction. The incident in question was a two-vehicle road traffic collision with both vehicles hav</w:t>
      </w:r>
      <w:r w:rsidR="00A55264">
        <w:rPr>
          <w:color w:val="000000" w:themeColor="text1"/>
          <w:sz w:val="24"/>
          <w:szCs w:val="24"/>
        </w:rPr>
        <w:t>ing</w:t>
      </w:r>
      <w:r w:rsidRPr="00685C24">
        <w:rPr>
          <w:color w:val="000000" w:themeColor="text1"/>
          <w:sz w:val="24"/>
          <w:szCs w:val="24"/>
        </w:rPr>
        <w:t xml:space="preserve"> damage that the vehicles would no longer be road worthy. As first on scene I needed to ensure that an ambulance and fire </w:t>
      </w:r>
      <w:r w:rsidR="0035219E">
        <w:rPr>
          <w:color w:val="000000" w:themeColor="text1"/>
          <w:sz w:val="24"/>
          <w:szCs w:val="24"/>
        </w:rPr>
        <w:t>engine</w:t>
      </w:r>
      <w:r w:rsidRPr="00685C24">
        <w:rPr>
          <w:color w:val="000000" w:themeColor="text1"/>
          <w:sz w:val="24"/>
          <w:szCs w:val="24"/>
        </w:rPr>
        <w:t xml:space="preserve"> were both making their way to the incident as there was a number of people involved. My main priority was that all occupants of the vehicle were still in the vehicle and it came to my attention straight away that one of the vehicles would require specialist equipment to get the occupants removed. College of Policing (No Date) state “m</w:t>
      </w:r>
      <w:r w:rsidRPr="00685C24">
        <w:rPr>
          <w:color w:val="000000" w:themeColor="text1"/>
          <w:spacing w:val="3"/>
          <w:sz w:val="24"/>
          <w:szCs w:val="24"/>
        </w:rPr>
        <w:t>aking the scene safe prevents further casualties and ensures that an incident does not escalate. Following this, the condition of the victim(s) should be assessed. Preserving life is the priority, but providing first aid and removing a victim(s) may disturb the scene and destroy evidence. Consideration should, therefore, be given to using video and photography to record the scene”. With this being said as I physically could not remove the driver and their passenger from the vehicle they needed to remain in the vehicle until the fire service arrived and assessed how they would be safely removed from the vehicle.</w:t>
      </w:r>
    </w:p>
    <w:p w14:paraId="14A8E04A" w14:textId="7702F623" w:rsidR="00685C24" w:rsidRPr="00685C24" w:rsidRDefault="00685C24" w:rsidP="00632CDB">
      <w:pPr>
        <w:spacing w:line="360" w:lineRule="auto"/>
        <w:rPr>
          <w:color w:val="000000" w:themeColor="text1"/>
          <w:spacing w:val="3"/>
          <w:sz w:val="24"/>
          <w:szCs w:val="24"/>
        </w:rPr>
      </w:pPr>
      <w:r w:rsidRPr="00685C24">
        <w:rPr>
          <w:color w:val="000000" w:themeColor="text1"/>
          <w:spacing w:val="3"/>
          <w:sz w:val="24"/>
          <w:szCs w:val="24"/>
        </w:rPr>
        <w:t>Whilst making an assessment to leave the other vehicle and see to the other vehicle which was less damage</w:t>
      </w:r>
      <w:r w:rsidR="0035219E">
        <w:rPr>
          <w:color w:val="000000" w:themeColor="text1"/>
          <w:spacing w:val="3"/>
          <w:sz w:val="24"/>
          <w:szCs w:val="24"/>
        </w:rPr>
        <w:t>d</w:t>
      </w:r>
      <w:r w:rsidRPr="00685C24">
        <w:rPr>
          <w:color w:val="000000" w:themeColor="text1"/>
          <w:spacing w:val="3"/>
          <w:sz w:val="24"/>
          <w:szCs w:val="24"/>
        </w:rPr>
        <w:t xml:space="preserve"> and I was able to fully open the doors and speak to the individuals in this car. This vehicle in question had one elderly lady in the car around 80 years of age. Due to her age I needed to assess this lady first and </w:t>
      </w:r>
      <w:r w:rsidRPr="00685C24">
        <w:rPr>
          <w:color w:val="000000" w:themeColor="text1"/>
          <w:spacing w:val="3"/>
          <w:sz w:val="24"/>
          <w:szCs w:val="24"/>
        </w:rPr>
        <w:lastRenderedPageBreak/>
        <w:t>gather information on what injuries she currently had and how she was currently feeling. The lady in question was displaying signs of some sort of medical episode and it was important that as soon as the medical team and ambulance arrived that they cared for this female as a priority. The ambulance team arrived just minutes after our initial attendance and shortly after following by two fire engines. The elderly female was removed safely from the vehicle and taken to the nearest hospital so that she could be assessed and to ensure that her health did not dete</w:t>
      </w:r>
      <w:r w:rsidR="00CC32FA">
        <w:rPr>
          <w:color w:val="000000" w:themeColor="text1"/>
          <w:spacing w:val="3"/>
          <w:sz w:val="24"/>
          <w:szCs w:val="24"/>
        </w:rPr>
        <w:t>riorate</w:t>
      </w:r>
      <w:r w:rsidRPr="00685C24">
        <w:rPr>
          <w:color w:val="000000" w:themeColor="text1"/>
          <w:spacing w:val="3"/>
          <w:sz w:val="24"/>
          <w:szCs w:val="24"/>
        </w:rPr>
        <w:t>.</w:t>
      </w:r>
    </w:p>
    <w:p w14:paraId="2DB13EAA" w14:textId="77777777" w:rsidR="00685C24" w:rsidRPr="00685C24" w:rsidRDefault="00685C24" w:rsidP="00632CDB">
      <w:pPr>
        <w:spacing w:line="360" w:lineRule="auto"/>
        <w:rPr>
          <w:color w:val="000000" w:themeColor="text1"/>
          <w:sz w:val="24"/>
          <w:szCs w:val="24"/>
        </w:rPr>
      </w:pPr>
      <w:r w:rsidRPr="00685C24">
        <w:rPr>
          <w:color w:val="000000" w:themeColor="text1"/>
          <w:sz w:val="24"/>
          <w:szCs w:val="24"/>
        </w:rPr>
        <w:t>The driver and the other passenger of this vehicle still remained in the car until they were assessed by medical professionals and once, they were cleared to get out of the car they did so. Once this driver was out of the vehicle, I have conducted a road side breath test on the driver to ensure that no alcohol was present and ensuring that alcohol was not a factor in this collision with the other vehicle.</w:t>
      </w:r>
    </w:p>
    <w:p w14:paraId="03BDDA0D" w14:textId="77777777" w:rsidR="00685C24" w:rsidRPr="00685C24" w:rsidRDefault="00685C24" w:rsidP="00632CDB">
      <w:pPr>
        <w:spacing w:line="360" w:lineRule="auto"/>
        <w:rPr>
          <w:color w:val="000000" w:themeColor="text1"/>
          <w:sz w:val="24"/>
          <w:szCs w:val="24"/>
        </w:rPr>
      </w:pPr>
      <w:r w:rsidRPr="00685C24">
        <w:rPr>
          <w:color w:val="000000" w:themeColor="text1"/>
          <w:sz w:val="24"/>
          <w:szCs w:val="24"/>
        </w:rPr>
        <w:t xml:space="preserve">Once the fire engine arrived, they had to use specialist equipment to make incisions on the car to safely remove the driver and his passenger. This vehicle had been struck from the other vehicle on the passenger side door and then hit off the road and compressed into the side of a tree on the side of the road. Once they had been safely removed both occupants of this vehicle were complaining of neck, spinal and leg injuries so these two were also taken to the nearest hospital so they could be assessed by medical professionals ensuring that they did not have any significant life changing injuries. </w:t>
      </w:r>
    </w:p>
    <w:p w14:paraId="2562D37B" w14:textId="77777777" w:rsidR="00685C24" w:rsidRPr="00685C24" w:rsidRDefault="00685C24" w:rsidP="00632CDB">
      <w:pPr>
        <w:spacing w:line="360" w:lineRule="auto"/>
        <w:rPr>
          <w:color w:val="000000" w:themeColor="text1"/>
          <w:sz w:val="24"/>
          <w:szCs w:val="24"/>
        </w:rPr>
      </w:pPr>
    </w:p>
    <w:p w14:paraId="5B57D658" w14:textId="77777777" w:rsidR="00685C24" w:rsidRPr="00685C24" w:rsidRDefault="00685C24" w:rsidP="00632CDB">
      <w:pPr>
        <w:spacing w:line="360" w:lineRule="auto"/>
        <w:rPr>
          <w:color w:val="000000" w:themeColor="text1"/>
          <w:sz w:val="24"/>
          <w:szCs w:val="24"/>
        </w:rPr>
      </w:pPr>
      <w:r w:rsidRPr="00685C24">
        <w:rPr>
          <w:color w:val="000000" w:themeColor="text1"/>
          <w:sz w:val="24"/>
          <w:szCs w:val="24"/>
        </w:rPr>
        <w:t>As all occupants of both vehicles had been removed, so at this point the vehicles needed to be made safe as both were smoking. Further to this I have requested the fire service to ensure that the vehicle was safe to be around. So that I could conduct my work on the vehicles. Further to this they have then cleared the spillage on the road as oils from the vehicles were on the surface of the road and could potentially cause a further hazard to other vehicles using the road if this was not clear.</w:t>
      </w:r>
    </w:p>
    <w:p w14:paraId="53C6E4CE" w14:textId="77777777" w:rsidR="00685C24" w:rsidRPr="00685C24" w:rsidRDefault="00685C24" w:rsidP="00632CDB">
      <w:pPr>
        <w:spacing w:line="360" w:lineRule="auto"/>
        <w:rPr>
          <w:color w:val="000000" w:themeColor="text1"/>
          <w:sz w:val="24"/>
          <w:szCs w:val="24"/>
        </w:rPr>
      </w:pPr>
    </w:p>
    <w:p w14:paraId="10448FD3" w14:textId="77777777" w:rsidR="00685C24" w:rsidRPr="00685C24" w:rsidRDefault="00685C24" w:rsidP="00632CDB">
      <w:pPr>
        <w:spacing w:line="360" w:lineRule="auto"/>
        <w:rPr>
          <w:color w:val="000000" w:themeColor="text1"/>
          <w:sz w:val="24"/>
          <w:szCs w:val="24"/>
        </w:rPr>
      </w:pPr>
      <w:r w:rsidRPr="00685C24">
        <w:rPr>
          <w:color w:val="000000" w:themeColor="text1"/>
          <w:sz w:val="24"/>
          <w:szCs w:val="24"/>
        </w:rPr>
        <w:t xml:space="preserve">Following removing all persons involved in this road traffic collision it was time start an investigative side of the incident. Ensuring that all vehicles were to of road standard of using the road. This was completed by making sure that both vehicles were taxed and insured to the drivers of the accident to which they all were and making sure things such as tyre tread and other factors which could have caused the </w:t>
      </w:r>
      <w:r w:rsidRPr="00685C24">
        <w:rPr>
          <w:color w:val="000000" w:themeColor="text1"/>
          <w:sz w:val="24"/>
          <w:szCs w:val="24"/>
        </w:rPr>
        <w:lastRenderedPageBreak/>
        <w:t xml:space="preserve">accident. I have then photographed the scene and the damage to both vehicles. After completing this I have made sure that the vehicles were recovered from the scene of the collision so that they were no longer causing an obstruction and that the traffic could flow as normal again. Once the vehicles had been taken off the </w:t>
      </w:r>
      <w:proofErr w:type="gramStart"/>
      <w:r w:rsidRPr="00685C24">
        <w:rPr>
          <w:color w:val="000000" w:themeColor="text1"/>
          <w:sz w:val="24"/>
          <w:szCs w:val="24"/>
        </w:rPr>
        <w:t>road</w:t>
      </w:r>
      <w:proofErr w:type="gramEnd"/>
      <w:r w:rsidRPr="00685C24">
        <w:rPr>
          <w:color w:val="000000" w:themeColor="text1"/>
          <w:sz w:val="24"/>
          <w:szCs w:val="24"/>
        </w:rPr>
        <w:t xml:space="preserve"> I have ensured that any debris was removed from the surface of the road and that the surface could not cause any damage or cause any other vehicles to have an accident.</w:t>
      </w:r>
    </w:p>
    <w:p w14:paraId="314E5517" w14:textId="77777777" w:rsidR="00685C24" w:rsidRPr="00685C24" w:rsidRDefault="00685C24" w:rsidP="00632CDB">
      <w:pPr>
        <w:spacing w:line="360" w:lineRule="auto"/>
        <w:rPr>
          <w:color w:val="000000" w:themeColor="text1"/>
          <w:sz w:val="24"/>
          <w:szCs w:val="24"/>
        </w:rPr>
      </w:pPr>
    </w:p>
    <w:p w14:paraId="2523191E" w14:textId="2A691D56" w:rsidR="00685C24" w:rsidRPr="00685C24" w:rsidRDefault="00685C24" w:rsidP="00632CDB">
      <w:pPr>
        <w:spacing w:line="360" w:lineRule="auto"/>
        <w:rPr>
          <w:color w:val="000000" w:themeColor="text1"/>
          <w:sz w:val="24"/>
          <w:szCs w:val="24"/>
          <w:shd w:val="clear" w:color="auto" w:fill="FFFFFF"/>
        </w:rPr>
      </w:pPr>
      <w:r w:rsidRPr="00685C24">
        <w:rPr>
          <w:color w:val="000000" w:themeColor="text1"/>
          <w:sz w:val="24"/>
          <w:szCs w:val="24"/>
        </w:rPr>
        <w:t xml:space="preserve">In regards to this incident weather conditions were not to blame as it was clear and dry. Looking at how this incident occurred the vehicle which has hit the vehicle to the side of the door has pulled out of a junction on a 40mph road which has a slight dip in the road possibly causing the vehicle pulling out not to have seen the car and by the time they had pulled out they have driven into the other vehicle involved. Although the likelihood of preventing another accident on this road is not very high the only big impacting factor could be reducing the speed limit on the road to ensure that vehicles are going slightly slower and therefore could reduce the chances of further incidents in the future. The Welsh Government (2022) </w:t>
      </w:r>
      <w:r w:rsidR="00CC32FA">
        <w:rPr>
          <w:color w:val="000000" w:themeColor="text1"/>
          <w:sz w:val="24"/>
          <w:szCs w:val="24"/>
        </w:rPr>
        <w:t xml:space="preserve">explained </w:t>
      </w:r>
      <w:r w:rsidRPr="00685C24">
        <w:rPr>
          <w:color w:val="000000" w:themeColor="text1"/>
          <w:sz w:val="24"/>
          <w:szCs w:val="24"/>
        </w:rPr>
        <w:t>that lowering speed limits could have a large impact on the people involved in incidents such as road traffic collisions and have gone on to say “th</w:t>
      </w:r>
      <w:r w:rsidRPr="00685C24">
        <w:rPr>
          <w:color w:val="000000" w:themeColor="text1"/>
          <w:sz w:val="24"/>
          <w:szCs w:val="24"/>
          <w:shd w:val="clear" w:color="auto" w:fill="FFFFFF"/>
        </w:rPr>
        <w:t>is is clearly so for the casualties and their relatives and friends, but there is also a significant societal burden in terms of the costs, loss of life, loss of earnings, and substantial costs to health services, possibly including care which may need to remain in place across the rest of the life-course for those with life-changing injuries”. So</w:t>
      </w:r>
      <w:r w:rsidR="00DC73E6">
        <w:rPr>
          <w:color w:val="000000" w:themeColor="text1"/>
          <w:sz w:val="24"/>
          <w:szCs w:val="24"/>
          <w:shd w:val="clear" w:color="auto" w:fill="FFFFFF"/>
        </w:rPr>
        <w:t>,</w:t>
      </w:r>
      <w:r w:rsidRPr="00685C24">
        <w:rPr>
          <w:color w:val="000000" w:themeColor="text1"/>
          <w:sz w:val="24"/>
          <w:szCs w:val="24"/>
          <w:shd w:val="clear" w:color="auto" w:fill="FFFFFF"/>
        </w:rPr>
        <w:t xml:space="preserve"> the wider view of reducing speed limits could lead to a large saving in services such as police and medical services are they may not need full medical attention whilst being involved in a road traffic collision. </w:t>
      </w:r>
    </w:p>
    <w:p w14:paraId="4E874B7F" w14:textId="60DCDD91" w:rsidR="00685C24" w:rsidRPr="00685C24" w:rsidRDefault="00685C24" w:rsidP="00632CDB">
      <w:pPr>
        <w:spacing w:line="360" w:lineRule="auto"/>
        <w:rPr>
          <w:color w:val="000000" w:themeColor="text1"/>
          <w:sz w:val="24"/>
          <w:szCs w:val="24"/>
          <w:shd w:val="clear" w:color="auto" w:fill="FFFFFF"/>
        </w:rPr>
      </w:pPr>
      <w:r w:rsidRPr="00685C24">
        <w:rPr>
          <w:color w:val="000000" w:themeColor="text1"/>
          <w:sz w:val="24"/>
          <w:szCs w:val="24"/>
          <w:shd w:val="clear" w:color="auto" w:fill="FFFFFF"/>
        </w:rPr>
        <w:t>To finalise my involvement in this incident I have completed a roads traffic collisions stat</w:t>
      </w:r>
      <w:r w:rsidR="00DC73E6">
        <w:rPr>
          <w:color w:val="000000" w:themeColor="text1"/>
          <w:sz w:val="24"/>
          <w:szCs w:val="24"/>
          <w:shd w:val="clear" w:color="auto" w:fill="FFFFFF"/>
        </w:rPr>
        <w:t>istics</w:t>
      </w:r>
      <w:r w:rsidRPr="00685C24">
        <w:rPr>
          <w:color w:val="000000" w:themeColor="text1"/>
          <w:sz w:val="24"/>
          <w:szCs w:val="24"/>
          <w:shd w:val="clear" w:color="auto" w:fill="FFFFFF"/>
        </w:rPr>
        <w:t xml:space="preserve"> form which essential</w:t>
      </w:r>
      <w:r w:rsidR="000227B9">
        <w:rPr>
          <w:color w:val="000000" w:themeColor="text1"/>
          <w:sz w:val="24"/>
          <w:szCs w:val="24"/>
          <w:shd w:val="clear" w:color="auto" w:fill="FFFFFF"/>
        </w:rPr>
        <w:t>ly</w:t>
      </w:r>
      <w:r w:rsidRPr="00685C24">
        <w:rPr>
          <w:color w:val="000000" w:themeColor="text1"/>
          <w:sz w:val="24"/>
          <w:szCs w:val="24"/>
          <w:shd w:val="clear" w:color="auto" w:fill="FFFFFF"/>
        </w:rPr>
        <w:t xml:space="preserve"> records the events of the incident. This form will gather all the necessary information about the incident such as the exact location of the accident, the type of road this has occurred on, what vehicles were involved in the collision, and factors which could have led to this incident occurring (gov.uk, 2011).</w:t>
      </w:r>
    </w:p>
    <w:p w14:paraId="3768186F" w14:textId="77777777" w:rsidR="00685C24" w:rsidRPr="00685C24" w:rsidRDefault="00685C24" w:rsidP="00632CDB">
      <w:pPr>
        <w:spacing w:line="360" w:lineRule="auto"/>
        <w:rPr>
          <w:color w:val="000000" w:themeColor="text1"/>
          <w:sz w:val="24"/>
          <w:szCs w:val="24"/>
          <w:shd w:val="clear" w:color="auto" w:fill="FFFFFF"/>
        </w:rPr>
      </w:pPr>
    </w:p>
    <w:p w14:paraId="2F7E373D" w14:textId="77777777" w:rsidR="00685C24" w:rsidRPr="00685C24" w:rsidRDefault="00685C24" w:rsidP="00632CDB">
      <w:pPr>
        <w:spacing w:line="360" w:lineRule="auto"/>
        <w:rPr>
          <w:color w:val="000000" w:themeColor="text1"/>
          <w:sz w:val="24"/>
          <w:szCs w:val="24"/>
          <w:shd w:val="clear" w:color="auto" w:fill="FFFFFF"/>
        </w:rPr>
      </w:pPr>
      <w:r w:rsidRPr="00685C24">
        <w:rPr>
          <w:color w:val="000000" w:themeColor="text1"/>
          <w:sz w:val="24"/>
          <w:szCs w:val="24"/>
          <w:shd w:val="clear" w:color="auto" w:fill="FFFFFF"/>
        </w:rPr>
        <w:lastRenderedPageBreak/>
        <w:t xml:space="preserve">The importance of completing this form is so that the collision statistics remain true to the number of collisions which could have occurred on the exact stretch of road which this incident occurred on. If there have been or there are more incidents on this road in the future then there could be potential to see what measures could be put in place to reduce the amount of road traffic collisions in the future. </w:t>
      </w:r>
    </w:p>
    <w:p w14:paraId="0B368BA9" w14:textId="69D7EB0E" w:rsidR="0FF883D4" w:rsidRPr="00685C24" w:rsidRDefault="0FF883D4" w:rsidP="0FF883D4">
      <w:pPr>
        <w:ind w:right="237"/>
        <w:jc w:val="both"/>
        <w:rPr>
          <w:b/>
          <w:bCs/>
          <w:color w:val="000000" w:themeColor="text1"/>
          <w:sz w:val="24"/>
          <w:szCs w:val="24"/>
        </w:rPr>
      </w:pPr>
    </w:p>
    <w:p w14:paraId="52DFCF8D" w14:textId="3662C727" w:rsidR="0FF883D4" w:rsidRPr="00685C24" w:rsidRDefault="0FF883D4" w:rsidP="0FF883D4">
      <w:pPr>
        <w:ind w:right="237"/>
        <w:jc w:val="both"/>
        <w:rPr>
          <w:b/>
          <w:bCs/>
          <w:color w:val="000000" w:themeColor="text1"/>
          <w:sz w:val="24"/>
          <w:szCs w:val="24"/>
        </w:rPr>
      </w:pPr>
    </w:p>
    <w:p w14:paraId="31AB294A" w14:textId="71540E7C" w:rsidR="00572179" w:rsidRPr="001D0C19" w:rsidRDefault="00970424" w:rsidP="00572179">
      <w:pPr>
        <w:spacing w:line="336" w:lineRule="atLeast"/>
        <w:rPr>
          <w:b/>
          <w:bCs/>
          <w:color w:val="000000" w:themeColor="text1"/>
          <w:sz w:val="24"/>
          <w:szCs w:val="24"/>
          <w:shd w:val="clear" w:color="auto" w:fill="FFFFFF"/>
        </w:rPr>
      </w:pPr>
      <w:r>
        <w:rPr>
          <w:b/>
          <w:bCs/>
          <w:color w:val="000000" w:themeColor="text1"/>
          <w:sz w:val="24"/>
          <w:szCs w:val="24"/>
          <w:shd w:val="clear" w:color="auto" w:fill="FFFFFF"/>
        </w:rPr>
        <w:t>(</w:t>
      </w:r>
      <w:r w:rsidR="00572179" w:rsidRPr="001D0C19">
        <w:rPr>
          <w:b/>
          <w:bCs/>
          <w:color w:val="000000" w:themeColor="text1"/>
          <w:sz w:val="24"/>
          <w:szCs w:val="24"/>
          <w:shd w:val="clear" w:color="auto" w:fill="FFFFFF"/>
        </w:rPr>
        <w:t>181</w:t>
      </w:r>
      <w:r w:rsidR="00572179">
        <w:rPr>
          <w:b/>
          <w:bCs/>
          <w:color w:val="000000" w:themeColor="text1"/>
          <w:shd w:val="clear" w:color="auto" w:fill="FFFFFF"/>
        </w:rPr>
        <w:t>7</w:t>
      </w:r>
      <w:r w:rsidR="00572179" w:rsidRPr="001D0C19">
        <w:rPr>
          <w:b/>
          <w:bCs/>
          <w:color w:val="000000" w:themeColor="text1"/>
          <w:sz w:val="24"/>
          <w:szCs w:val="24"/>
          <w:shd w:val="clear" w:color="auto" w:fill="FFFFFF"/>
        </w:rPr>
        <w:t xml:space="preserve"> words</w:t>
      </w:r>
      <w:r>
        <w:rPr>
          <w:b/>
          <w:bCs/>
          <w:color w:val="000000" w:themeColor="text1"/>
          <w:sz w:val="24"/>
          <w:szCs w:val="24"/>
          <w:shd w:val="clear" w:color="auto" w:fill="FFFFFF"/>
        </w:rPr>
        <w:t>)</w:t>
      </w:r>
    </w:p>
    <w:p w14:paraId="6CE270A0" w14:textId="1661F9A8" w:rsidR="0FF883D4" w:rsidRPr="00685C24" w:rsidRDefault="0FF883D4" w:rsidP="0FF883D4">
      <w:pPr>
        <w:ind w:right="237"/>
        <w:jc w:val="both"/>
        <w:rPr>
          <w:b/>
          <w:bCs/>
          <w:color w:val="000000" w:themeColor="text1"/>
          <w:sz w:val="24"/>
          <w:szCs w:val="24"/>
        </w:rPr>
      </w:pPr>
    </w:p>
    <w:p w14:paraId="01672133" w14:textId="678260E2" w:rsidR="0FF883D4" w:rsidRPr="00685C2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1C6E93E6" w14:textId="5D2B2A3C" w:rsidR="00025650" w:rsidRPr="00E676F7" w:rsidRDefault="00025650" w:rsidP="00340E9A">
      <w:pPr>
        <w:ind w:right="237"/>
      </w:pPr>
    </w:p>
    <w:p w14:paraId="76B6FAAC" w14:textId="78791342" w:rsidR="0FF883D4" w:rsidRDefault="0FF883D4" w:rsidP="0FF883D4">
      <w:pPr>
        <w:ind w:left="2880" w:right="225" w:firstLine="720"/>
        <w:rPr>
          <w:b/>
          <w:bCs/>
          <w:sz w:val="24"/>
          <w:szCs w:val="24"/>
          <w:lang w:eastAsia="zh-TW"/>
        </w:rPr>
      </w:pPr>
    </w:p>
    <w:p w14:paraId="1ADEFAE5" w14:textId="401D9DC8" w:rsidR="0FF883D4" w:rsidRDefault="5CE196A1" w:rsidP="5CE196A1">
      <w:r w:rsidRPr="5CE196A1">
        <w:rPr>
          <w:rFonts w:eastAsia="Arial"/>
          <w:b/>
          <w:bCs/>
          <w:color w:val="000000" w:themeColor="text1"/>
          <w:sz w:val="24"/>
          <w:szCs w:val="24"/>
        </w:rPr>
        <w:t xml:space="preserve">Authentication signature: </w:t>
      </w:r>
      <w:proofErr w:type="gramStart"/>
      <w:r w:rsidR="00775106">
        <w:rPr>
          <w:rFonts w:eastAsia="Arial"/>
          <w:b/>
          <w:bCs/>
          <w:color w:val="000000" w:themeColor="text1"/>
          <w:sz w:val="24"/>
          <w:szCs w:val="24"/>
        </w:rPr>
        <w:t>B.Reinhardt</w:t>
      </w:r>
      <w:proofErr w:type="gramEnd"/>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1CAF00AD" w:rsidR="0FF883D4" w:rsidRDefault="5CE196A1" w:rsidP="5CE196A1">
      <w:r w:rsidRPr="5CE196A1">
        <w:rPr>
          <w:rFonts w:eastAsia="Arial"/>
          <w:b/>
          <w:bCs/>
          <w:color w:val="000000" w:themeColor="text1"/>
          <w:sz w:val="24"/>
          <w:szCs w:val="24"/>
        </w:rPr>
        <w:t xml:space="preserve">Signed: </w:t>
      </w:r>
      <w:proofErr w:type="gramStart"/>
      <w:r w:rsidR="00775106">
        <w:rPr>
          <w:rFonts w:eastAsia="Arial"/>
          <w:b/>
          <w:bCs/>
          <w:color w:val="000000" w:themeColor="text1"/>
          <w:sz w:val="24"/>
          <w:szCs w:val="24"/>
        </w:rPr>
        <w:t>B.Reinhardt</w:t>
      </w:r>
      <w:proofErr w:type="gramEnd"/>
    </w:p>
    <w:p w14:paraId="563192E7" w14:textId="7A83C86F" w:rsidR="0FF883D4" w:rsidRDefault="5CE196A1" w:rsidP="5CE196A1">
      <w:r w:rsidRPr="5CE196A1">
        <w:rPr>
          <w:rFonts w:eastAsia="Arial"/>
          <w:b/>
          <w:bCs/>
          <w:color w:val="000000" w:themeColor="text1"/>
          <w:sz w:val="24"/>
          <w:szCs w:val="24"/>
        </w:rPr>
        <w:t xml:space="preserve"> </w:t>
      </w:r>
    </w:p>
    <w:p w14:paraId="482B2B3A" w14:textId="40889BFC" w:rsidR="0FF883D4" w:rsidRPr="00775106" w:rsidRDefault="5CE196A1" w:rsidP="00775106">
      <w:pPr>
        <w:rPr>
          <w:b/>
          <w:bCs/>
          <w:sz w:val="24"/>
          <w:szCs w:val="24"/>
        </w:rPr>
        <w:sectPr w:rsidR="0FF883D4" w:rsidRPr="00775106"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775106">
        <w:t xml:space="preserve">  </w:t>
      </w:r>
      <w:r w:rsidR="00775106">
        <w:rPr>
          <w:sz w:val="24"/>
          <w:szCs w:val="24"/>
        </w:rPr>
        <w:t xml:space="preserve"> </w:t>
      </w:r>
      <w:r w:rsidR="00775106">
        <w:rPr>
          <w:b/>
          <w:bCs/>
          <w:sz w:val="24"/>
          <w:szCs w:val="24"/>
        </w:rPr>
        <w:t xml:space="preserve"> 5</w:t>
      </w:r>
      <w:r w:rsidR="00775106" w:rsidRPr="00775106">
        <w:rPr>
          <w:b/>
          <w:bCs/>
          <w:sz w:val="24"/>
          <w:szCs w:val="24"/>
          <w:vertAlign w:val="superscript"/>
        </w:rPr>
        <w:t>th</w:t>
      </w:r>
      <w:r w:rsidR="00775106">
        <w:rPr>
          <w:b/>
          <w:bCs/>
          <w:sz w:val="24"/>
          <w:szCs w:val="24"/>
        </w:rPr>
        <w:t xml:space="preserve"> February 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4678DE8F"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25FEE852" w14:textId="77777777" w:rsidR="00235338" w:rsidRDefault="00235338" w:rsidP="00EA28F1">
      <w:pPr>
        <w:keepNext/>
        <w:spacing w:before="240" w:after="60"/>
        <w:ind w:right="237"/>
        <w:jc w:val="both"/>
        <w:rPr>
          <w:sz w:val="24"/>
          <w:szCs w:val="24"/>
        </w:rPr>
      </w:pPr>
    </w:p>
    <w:p w14:paraId="2664B74F" w14:textId="77777777" w:rsidR="00235338" w:rsidRDefault="00235338" w:rsidP="00952D99">
      <w:pPr>
        <w:spacing w:line="360" w:lineRule="auto"/>
        <w:rPr>
          <w:sz w:val="24"/>
          <w:szCs w:val="24"/>
        </w:rPr>
      </w:pPr>
      <w:r w:rsidRPr="000633AA">
        <w:rPr>
          <w:sz w:val="24"/>
          <w:szCs w:val="24"/>
        </w:rPr>
        <w:t xml:space="preserve">College of Policing, (2021), </w:t>
      </w:r>
      <w:r w:rsidRPr="000633AA">
        <w:rPr>
          <w:i/>
          <w:iCs/>
          <w:sz w:val="24"/>
          <w:szCs w:val="24"/>
        </w:rPr>
        <w:t>Introduction to vulnerability-related risk</w:t>
      </w:r>
      <w:r w:rsidRPr="000633AA">
        <w:rPr>
          <w:sz w:val="24"/>
          <w:szCs w:val="24"/>
        </w:rPr>
        <w:t xml:space="preserve">, Available at: </w:t>
      </w:r>
      <w:hyperlink r:id="rId16" w:history="1">
        <w:r w:rsidRPr="000633AA">
          <w:rPr>
            <w:rStyle w:val="Hyperlink"/>
            <w:sz w:val="24"/>
            <w:szCs w:val="24"/>
          </w:rPr>
          <w:t>https://www.college.police.uk/guidance/vulnerability-related-risks/introduction-vulnerability-related-risk</w:t>
        </w:r>
      </w:hyperlink>
      <w:r w:rsidRPr="000633AA">
        <w:rPr>
          <w:sz w:val="24"/>
          <w:szCs w:val="24"/>
        </w:rPr>
        <w:t>, (Last accessed: 5</w:t>
      </w:r>
      <w:r w:rsidRPr="000633AA">
        <w:rPr>
          <w:sz w:val="24"/>
          <w:szCs w:val="24"/>
          <w:vertAlign w:val="superscript"/>
        </w:rPr>
        <w:t>th</w:t>
      </w:r>
      <w:r w:rsidRPr="000633AA">
        <w:rPr>
          <w:sz w:val="24"/>
          <w:szCs w:val="24"/>
        </w:rPr>
        <w:t xml:space="preserve"> February 2023)</w:t>
      </w:r>
    </w:p>
    <w:p w14:paraId="00D926D2" w14:textId="77777777" w:rsidR="00235338" w:rsidRPr="000633AA" w:rsidRDefault="00235338" w:rsidP="00952D99">
      <w:pPr>
        <w:spacing w:line="360" w:lineRule="auto"/>
        <w:rPr>
          <w:sz w:val="24"/>
          <w:szCs w:val="24"/>
        </w:rPr>
      </w:pPr>
    </w:p>
    <w:p w14:paraId="25B306F4" w14:textId="77777777" w:rsidR="00235338" w:rsidRDefault="00235338" w:rsidP="00952D99">
      <w:pPr>
        <w:spacing w:line="360" w:lineRule="auto"/>
        <w:rPr>
          <w:sz w:val="24"/>
          <w:szCs w:val="24"/>
        </w:rPr>
      </w:pPr>
      <w:r w:rsidRPr="000633AA">
        <w:rPr>
          <w:sz w:val="24"/>
          <w:szCs w:val="24"/>
        </w:rPr>
        <w:t xml:space="preserve">College of Policing, (No Date), </w:t>
      </w:r>
      <w:r w:rsidRPr="000633AA">
        <w:rPr>
          <w:i/>
          <w:iCs/>
          <w:sz w:val="24"/>
          <w:szCs w:val="24"/>
        </w:rPr>
        <w:t>Investigation of fatal and serious injury road collisions</w:t>
      </w:r>
      <w:r w:rsidRPr="000633AA">
        <w:rPr>
          <w:sz w:val="24"/>
          <w:szCs w:val="24"/>
        </w:rPr>
        <w:t xml:space="preserve">, Available at: </w:t>
      </w:r>
      <w:hyperlink r:id="rId17" w:history="1">
        <w:r w:rsidRPr="000633AA">
          <w:rPr>
            <w:rStyle w:val="Hyperlink"/>
            <w:sz w:val="24"/>
            <w:szCs w:val="24"/>
          </w:rPr>
          <w:t>https://www.college.police.uk/app/roads-policing/investigation-fatal-and-serious-injury-road-collisions</w:t>
        </w:r>
      </w:hyperlink>
      <w:r w:rsidRPr="000633AA">
        <w:rPr>
          <w:sz w:val="24"/>
          <w:szCs w:val="24"/>
        </w:rPr>
        <w:t>, (Last accessed: 5</w:t>
      </w:r>
      <w:r w:rsidRPr="000633AA">
        <w:rPr>
          <w:sz w:val="24"/>
          <w:szCs w:val="24"/>
          <w:vertAlign w:val="superscript"/>
        </w:rPr>
        <w:t>th</w:t>
      </w:r>
      <w:r w:rsidRPr="000633AA">
        <w:rPr>
          <w:sz w:val="24"/>
          <w:szCs w:val="24"/>
        </w:rPr>
        <w:t xml:space="preserve"> February 2023)</w:t>
      </w:r>
    </w:p>
    <w:p w14:paraId="601E8F1D" w14:textId="77777777" w:rsidR="00235338" w:rsidRPr="000633AA" w:rsidRDefault="00235338" w:rsidP="00952D99">
      <w:pPr>
        <w:spacing w:line="360" w:lineRule="auto"/>
        <w:rPr>
          <w:sz w:val="24"/>
          <w:szCs w:val="24"/>
        </w:rPr>
      </w:pPr>
    </w:p>
    <w:p w14:paraId="0F653407" w14:textId="77777777" w:rsidR="00235338" w:rsidRDefault="00235338" w:rsidP="00952D99">
      <w:pPr>
        <w:spacing w:line="360" w:lineRule="auto"/>
        <w:rPr>
          <w:sz w:val="24"/>
          <w:szCs w:val="24"/>
        </w:rPr>
      </w:pPr>
      <w:r w:rsidRPr="000633AA">
        <w:rPr>
          <w:sz w:val="24"/>
          <w:szCs w:val="24"/>
        </w:rPr>
        <w:t xml:space="preserve">GOV.UK, (2011), </w:t>
      </w:r>
      <w:r w:rsidRPr="000633AA">
        <w:rPr>
          <w:i/>
          <w:iCs/>
          <w:sz w:val="24"/>
          <w:szCs w:val="24"/>
        </w:rPr>
        <w:t>ACCIDENT STATISTICS</w:t>
      </w:r>
      <w:r w:rsidRPr="000633AA">
        <w:rPr>
          <w:sz w:val="24"/>
          <w:szCs w:val="24"/>
        </w:rPr>
        <w:t xml:space="preserve">, Available at: </w:t>
      </w:r>
      <w:hyperlink r:id="rId18" w:history="1">
        <w:r w:rsidRPr="000633AA">
          <w:rPr>
            <w:rStyle w:val="Hyperlink"/>
            <w:sz w:val="24"/>
            <w:szCs w:val="24"/>
          </w:rPr>
          <w:t>https://assets.publishing.service.gov.uk/government/uploads/system/uploads/attachment_data/file/995422/stats19.pdf</w:t>
        </w:r>
      </w:hyperlink>
      <w:r w:rsidRPr="000633AA">
        <w:rPr>
          <w:sz w:val="24"/>
          <w:szCs w:val="24"/>
        </w:rPr>
        <w:t>, (Last accessed: 5</w:t>
      </w:r>
      <w:r w:rsidRPr="000633AA">
        <w:rPr>
          <w:sz w:val="24"/>
          <w:szCs w:val="24"/>
          <w:vertAlign w:val="superscript"/>
        </w:rPr>
        <w:t>th</w:t>
      </w:r>
      <w:r w:rsidRPr="000633AA">
        <w:rPr>
          <w:sz w:val="24"/>
          <w:szCs w:val="24"/>
        </w:rPr>
        <w:t xml:space="preserve"> February 2023)</w:t>
      </w:r>
    </w:p>
    <w:p w14:paraId="38899C4D" w14:textId="77777777" w:rsidR="00235338" w:rsidRPr="000633AA" w:rsidRDefault="00235338" w:rsidP="00952D99">
      <w:pPr>
        <w:spacing w:line="360" w:lineRule="auto"/>
        <w:rPr>
          <w:sz w:val="24"/>
          <w:szCs w:val="24"/>
        </w:rPr>
      </w:pPr>
    </w:p>
    <w:p w14:paraId="123E12D0" w14:textId="77777777" w:rsidR="00235338" w:rsidRDefault="00235338" w:rsidP="00952D99">
      <w:pPr>
        <w:spacing w:line="360" w:lineRule="auto"/>
        <w:rPr>
          <w:color w:val="000000" w:themeColor="text1"/>
          <w:sz w:val="24"/>
          <w:szCs w:val="24"/>
        </w:rPr>
      </w:pPr>
      <w:r w:rsidRPr="000633AA">
        <w:rPr>
          <w:color w:val="000000" w:themeColor="text1"/>
          <w:sz w:val="24"/>
          <w:szCs w:val="24"/>
        </w:rPr>
        <w:t xml:space="preserve">HMIC, (2014), </w:t>
      </w:r>
      <w:r w:rsidRPr="000633AA">
        <w:rPr>
          <w:i/>
          <w:iCs/>
          <w:color w:val="000000" w:themeColor="text1"/>
          <w:sz w:val="24"/>
          <w:szCs w:val="24"/>
        </w:rPr>
        <w:t>South Wales Police’s approach to tackling domestic abuse</w:t>
      </w:r>
      <w:r w:rsidRPr="000633AA">
        <w:rPr>
          <w:color w:val="000000" w:themeColor="text1"/>
          <w:sz w:val="24"/>
          <w:szCs w:val="24"/>
        </w:rPr>
        <w:t xml:space="preserve">, Available at: </w:t>
      </w:r>
      <w:hyperlink r:id="rId19" w:history="1">
        <w:r w:rsidRPr="000633AA">
          <w:rPr>
            <w:rStyle w:val="Hyperlink"/>
            <w:color w:val="000000" w:themeColor="text1"/>
            <w:sz w:val="24"/>
            <w:szCs w:val="24"/>
          </w:rPr>
          <w:t>https://www.justiceinspectorates.g</w:t>
        </w:r>
        <w:r w:rsidRPr="000633AA">
          <w:rPr>
            <w:rStyle w:val="Hyperlink"/>
            <w:color w:val="000000" w:themeColor="text1"/>
            <w:sz w:val="24"/>
            <w:szCs w:val="24"/>
          </w:rPr>
          <w:t>o</w:t>
        </w:r>
        <w:r w:rsidRPr="000633AA">
          <w:rPr>
            <w:rStyle w:val="Hyperlink"/>
            <w:color w:val="000000" w:themeColor="text1"/>
            <w:sz w:val="24"/>
            <w:szCs w:val="24"/>
          </w:rPr>
          <w:t>v.uk/hmicfrs/wp-content/uploads/2014/03/so</w:t>
        </w:r>
        <w:r w:rsidRPr="000633AA">
          <w:rPr>
            <w:rStyle w:val="Hyperlink"/>
            <w:color w:val="000000" w:themeColor="text1"/>
            <w:sz w:val="24"/>
            <w:szCs w:val="24"/>
          </w:rPr>
          <w:t>u</w:t>
        </w:r>
        <w:r w:rsidRPr="000633AA">
          <w:rPr>
            <w:rStyle w:val="Hyperlink"/>
            <w:color w:val="000000" w:themeColor="text1"/>
            <w:sz w:val="24"/>
            <w:szCs w:val="24"/>
          </w:rPr>
          <w:t>th-wales-a</w:t>
        </w:r>
        <w:r w:rsidRPr="000633AA">
          <w:rPr>
            <w:rStyle w:val="Hyperlink"/>
            <w:color w:val="000000" w:themeColor="text1"/>
            <w:sz w:val="24"/>
            <w:szCs w:val="24"/>
          </w:rPr>
          <w:t>p</w:t>
        </w:r>
        <w:r w:rsidRPr="000633AA">
          <w:rPr>
            <w:rStyle w:val="Hyperlink"/>
            <w:color w:val="000000" w:themeColor="text1"/>
            <w:sz w:val="24"/>
            <w:szCs w:val="24"/>
          </w:rPr>
          <w:t>proach-to-tackling-domestic-abuse.pdf</w:t>
        </w:r>
      </w:hyperlink>
      <w:r w:rsidRPr="000633AA">
        <w:rPr>
          <w:color w:val="000000" w:themeColor="text1"/>
          <w:sz w:val="24"/>
          <w:szCs w:val="24"/>
        </w:rPr>
        <w:t xml:space="preserve">, (Last accessed: </w:t>
      </w:r>
      <w:r w:rsidRPr="000633AA">
        <w:rPr>
          <w:sz w:val="24"/>
          <w:szCs w:val="24"/>
        </w:rPr>
        <w:t>5</w:t>
      </w:r>
      <w:r w:rsidRPr="000633AA">
        <w:rPr>
          <w:sz w:val="24"/>
          <w:szCs w:val="24"/>
          <w:vertAlign w:val="superscript"/>
        </w:rPr>
        <w:t>th</w:t>
      </w:r>
      <w:r w:rsidRPr="000633AA">
        <w:rPr>
          <w:sz w:val="24"/>
          <w:szCs w:val="24"/>
        </w:rPr>
        <w:t xml:space="preserve"> </w:t>
      </w:r>
      <w:r w:rsidRPr="000633AA">
        <w:rPr>
          <w:color w:val="000000" w:themeColor="text1"/>
          <w:sz w:val="24"/>
          <w:szCs w:val="24"/>
        </w:rPr>
        <w:t>February 2023)</w:t>
      </w:r>
    </w:p>
    <w:p w14:paraId="72646B0F" w14:textId="77777777" w:rsidR="00235338" w:rsidRPr="000633AA" w:rsidRDefault="00235338" w:rsidP="00952D99">
      <w:pPr>
        <w:spacing w:line="360" w:lineRule="auto"/>
        <w:rPr>
          <w:color w:val="000000" w:themeColor="text1"/>
          <w:sz w:val="24"/>
          <w:szCs w:val="24"/>
        </w:rPr>
      </w:pPr>
    </w:p>
    <w:p w14:paraId="116C12D1" w14:textId="77777777" w:rsidR="00235338" w:rsidRDefault="00235338" w:rsidP="00952D99">
      <w:pPr>
        <w:spacing w:line="360" w:lineRule="auto"/>
        <w:rPr>
          <w:color w:val="000000" w:themeColor="text1"/>
          <w:sz w:val="24"/>
          <w:szCs w:val="24"/>
        </w:rPr>
      </w:pPr>
      <w:r w:rsidRPr="000633AA">
        <w:rPr>
          <w:color w:val="000000" w:themeColor="text1"/>
          <w:sz w:val="24"/>
          <w:szCs w:val="24"/>
        </w:rPr>
        <w:t xml:space="preserve">Home Office, (2012), </w:t>
      </w:r>
      <w:r w:rsidRPr="000633AA">
        <w:rPr>
          <w:i/>
          <w:iCs/>
          <w:color w:val="000000" w:themeColor="text1"/>
          <w:sz w:val="24"/>
          <w:szCs w:val="24"/>
        </w:rPr>
        <w:t xml:space="preserve">CROSS-GOVERNMENT DEFINITION OF DOMESTIC VIOLENCE, </w:t>
      </w:r>
      <w:r w:rsidRPr="000633AA">
        <w:rPr>
          <w:color w:val="000000" w:themeColor="text1"/>
          <w:sz w:val="24"/>
          <w:szCs w:val="24"/>
        </w:rPr>
        <w:t xml:space="preserve">Available at : </w:t>
      </w:r>
      <w:r w:rsidRPr="000633AA">
        <w:rPr>
          <w:color w:val="000000" w:themeColor="text1"/>
          <w:sz w:val="24"/>
          <w:szCs w:val="24"/>
        </w:rPr>
        <w:fldChar w:fldCharType="begin"/>
      </w:r>
      <w:r w:rsidRPr="000633AA">
        <w:rPr>
          <w:color w:val="000000" w:themeColor="text1"/>
          <w:sz w:val="24"/>
          <w:szCs w:val="24"/>
        </w:rPr>
        <w:instrText xml:space="preserve"> HYPERLINK "https://assets.publishing.service.gov.uk/government/uploads/system/uploads/attachment_data/file/157800/domestic-violence-definition.pdf" </w:instrText>
      </w:r>
      <w:r w:rsidRPr="000633AA">
        <w:rPr>
          <w:color w:val="000000" w:themeColor="text1"/>
          <w:sz w:val="24"/>
          <w:szCs w:val="24"/>
        </w:rPr>
        <w:fldChar w:fldCharType="separate"/>
      </w:r>
      <w:r w:rsidRPr="000633AA">
        <w:rPr>
          <w:rStyle w:val="Hyperlink"/>
          <w:color w:val="000000" w:themeColor="text1"/>
          <w:sz w:val="24"/>
          <w:szCs w:val="24"/>
        </w:rPr>
        <w:t>https://assets.publishing.service.</w:t>
      </w:r>
      <w:r w:rsidRPr="000633AA">
        <w:rPr>
          <w:rStyle w:val="Hyperlink"/>
          <w:color w:val="000000" w:themeColor="text1"/>
          <w:sz w:val="24"/>
          <w:szCs w:val="24"/>
        </w:rPr>
        <w:t>g</w:t>
      </w:r>
      <w:r w:rsidRPr="000633AA">
        <w:rPr>
          <w:rStyle w:val="Hyperlink"/>
          <w:color w:val="000000" w:themeColor="text1"/>
          <w:sz w:val="24"/>
          <w:szCs w:val="24"/>
        </w:rPr>
        <w:t>ov.uk/government/uploads/system/uploads/attac</w:t>
      </w:r>
      <w:r w:rsidRPr="000633AA">
        <w:rPr>
          <w:rStyle w:val="Hyperlink"/>
          <w:color w:val="000000" w:themeColor="text1"/>
          <w:sz w:val="24"/>
          <w:szCs w:val="24"/>
        </w:rPr>
        <w:t>h</w:t>
      </w:r>
      <w:r w:rsidRPr="000633AA">
        <w:rPr>
          <w:rStyle w:val="Hyperlink"/>
          <w:color w:val="000000" w:themeColor="text1"/>
          <w:sz w:val="24"/>
          <w:szCs w:val="24"/>
        </w:rPr>
        <w:t>ment_data/file/157800/domestic-viol</w:t>
      </w:r>
      <w:r w:rsidRPr="000633AA">
        <w:rPr>
          <w:rStyle w:val="Hyperlink"/>
          <w:color w:val="000000" w:themeColor="text1"/>
          <w:sz w:val="24"/>
          <w:szCs w:val="24"/>
        </w:rPr>
        <w:t>e</w:t>
      </w:r>
      <w:r w:rsidRPr="000633AA">
        <w:rPr>
          <w:rStyle w:val="Hyperlink"/>
          <w:color w:val="000000" w:themeColor="text1"/>
          <w:sz w:val="24"/>
          <w:szCs w:val="24"/>
        </w:rPr>
        <w:t>nce-definition.pdf</w:t>
      </w:r>
      <w:r w:rsidRPr="000633AA">
        <w:rPr>
          <w:color w:val="000000" w:themeColor="text1"/>
          <w:sz w:val="24"/>
          <w:szCs w:val="24"/>
        </w:rPr>
        <w:fldChar w:fldCharType="end"/>
      </w:r>
      <w:r w:rsidRPr="000633AA">
        <w:rPr>
          <w:color w:val="000000" w:themeColor="text1"/>
          <w:sz w:val="24"/>
          <w:szCs w:val="24"/>
        </w:rPr>
        <w:t xml:space="preserve">, (Last accessed: </w:t>
      </w:r>
      <w:r w:rsidRPr="000633AA">
        <w:rPr>
          <w:sz w:val="24"/>
          <w:szCs w:val="24"/>
        </w:rPr>
        <w:t>5</w:t>
      </w:r>
      <w:r w:rsidRPr="000633AA">
        <w:rPr>
          <w:sz w:val="24"/>
          <w:szCs w:val="24"/>
          <w:vertAlign w:val="superscript"/>
        </w:rPr>
        <w:t>th</w:t>
      </w:r>
      <w:r w:rsidRPr="000633AA">
        <w:rPr>
          <w:sz w:val="24"/>
          <w:szCs w:val="24"/>
        </w:rPr>
        <w:t xml:space="preserve"> </w:t>
      </w:r>
      <w:r w:rsidRPr="000633AA">
        <w:rPr>
          <w:color w:val="000000" w:themeColor="text1"/>
          <w:sz w:val="24"/>
          <w:szCs w:val="24"/>
        </w:rPr>
        <w:t>February 2023)</w:t>
      </w:r>
    </w:p>
    <w:p w14:paraId="7A1A92D8" w14:textId="77777777" w:rsidR="00235338" w:rsidRPr="000633AA" w:rsidRDefault="00235338" w:rsidP="00952D99">
      <w:pPr>
        <w:spacing w:line="360" w:lineRule="auto"/>
        <w:rPr>
          <w:color w:val="000000" w:themeColor="text1"/>
          <w:sz w:val="24"/>
          <w:szCs w:val="24"/>
        </w:rPr>
      </w:pPr>
    </w:p>
    <w:p w14:paraId="68806E23" w14:textId="77777777" w:rsidR="00235338" w:rsidRDefault="00235338" w:rsidP="00952D99">
      <w:pPr>
        <w:spacing w:line="360" w:lineRule="auto"/>
        <w:rPr>
          <w:sz w:val="24"/>
          <w:szCs w:val="24"/>
        </w:rPr>
      </w:pPr>
      <w:r w:rsidRPr="000633AA">
        <w:rPr>
          <w:sz w:val="24"/>
          <w:szCs w:val="24"/>
        </w:rPr>
        <w:t xml:space="preserve">Kent Police, (2021), </w:t>
      </w:r>
      <w:r w:rsidRPr="00E41A02">
        <w:rPr>
          <w:i/>
          <w:iCs/>
          <w:color w:val="000000" w:themeColor="text1"/>
          <w:kern w:val="36"/>
          <w:sz w:val="24"/>
          <w:szCs w:val="24"/>
        </w:rPr>
        <w:t>Crime and intelligence - Crime investigation policy (N26)</w:t>
      </w:r>
      <w:r w:rsidRPr="000633AA">
        <w:rPr>
          <w:color w:val="000000" w:themeColor="text1"/>
          <w:kern w:val="36"/>
          <w:sz w:val="24"/>
          <w:szCs w:val="24"/>
        </w:rPr>
        <w:t>,</w:t>
      </w:r>
      <w:r w:rsidRPr="000633AA">
        <w:rPr>
          <w:sz w:val="24"/>
          <w:szCs w:val="24"/>
        </w:rPr>
        <w:t xml:space="preserve"> Available at: </w:t>
      </w:r>
      <w:hyperlink r:id="rId20" w:history="1">
        <w:r w:rsidRPr="000633AA">
          <w:rPr>
            <w:rStyle w:val="Hyperlink"/>
            <w:sz w:val="24"/>
            <w:szCs w:val="24"/>
          </w:rPr>
          <w:t>https://www.kent.police.uk/foi-ai/kent-police/Policy/crime-and-intelligence/crime-investigation</w:t>
        </w:r>
        <w:r w:rsidRPr="000633AA">
          <w:rPr>
            <w:rStyle w:val="Hyperlink"/>
            <w:sz w:val="24"/>
            <w:szCs w:val="24"/>
          </w:rPr>
          <w:t>-</w:t>
        </w:r>
        <w:r w:rsidRPr="000633AA">
          <w:rPr>
            <w:rStyle w:val="Hyperlink"/>
            <w:sz w:val="24"/>
            <w:szCs w:val="24"/>
          </w:rPr>
          <w:t>policy-n26/</w:t>
        </w:r>
      </w:hyperlink>
      <w:r w:rsidRPr="000633AA">
        <w:rPr>
          <w:sz w:val="24"/>
          <w:szCs w:val="24"/>
        </w:rPr>
        <w:t>, (Last accessed: 5</w:t>
      </w:r>
      <w:r w:rsidRPr="000633AA">
        <w:rPr>
          <w:sz w:val="24"/>
          <w:szCs w:val="24"/>
          <w:vertAlign w:val="superscript"/>
        </w:rPr>
        <w:t>th</w:t>
      </w:r>
      <w:r w:rsidRPr="000633AA">
        <w:rPr>
          <w:sz w:val="24"/>
          <w:szCs w:val="24"/>
        </w:rPr>
        <w:t xml:space="preserve"> February 2023)</w:t>
      </w:r>
    </w:p>
    <w:p w14:paraId="220E36B8" w14:textId="77777777" w:rsidR="00235338" w:rsidRPr="000633AA" w:rsidRDefault="00235338" w:rsidP="00952D99">
      <w:pPr>
        <w:spacing w:line="360" w:lineRule="auto"/>
        <w:rPr>
          <w:sz w:val="24"/>
          <w:szCs w:val="24"/>
        </w:rPr>
      </w:pPr>
    </w:p>
    <w:p w14:paraId="1655E9F1" w14:textId="77777777" w:rsidR="00235338" w:rsidRDefault="00235338" w:rsidP="00952D99">
      <w:pPr>
        <w:spacing w:line="360" w:lineRule="auto"/>
        <w:rPr>
          <w:color w:val="000000" w:themeColor="text1"/>
          <w:sz w:val="24"/>
          <w:szCs w:val="24"/>
        </w:rPr>
      </w:pPr>
      <w:r w:rsidRPr="000633AA">
        <w:rPr>
          <w:color w:val="000000" w:themeColor="text1"/>
          <w:sz w:val="24"/>
          <w:szCs w:val="24"/>
        </w:rPr>
        <w:t xml:space="preserve">Office for National Statistics, (2017), </w:t>
      </w:r>
      <w:r w:rsidRPr="000633AA">
        <w:rPr>
          <w:i/>
          <w:iCs/>
          <w:color w:val="000000" w:themeColor="text1"/>
          <w:sz w:val="24"/>
          <w:szCs w:val="24"/>
        </w:rPr>
        <w:t>Domestic abuse in England and Wales: year ending March 2017</w:t>
      </w:r>
      <w:r w:rsidRPr="000633AA">
        <w:rPr>
          <w:color w:val="000000" w:themeColor="text1"/>
          <w:sz w:val="24"/>
          <w:szCs w:val="24"/>
        </w:rPr>
        <w:t xml:space="preserve">, Available at: </w:t>
      </w:r>
      <w:hyperlink r:id="rId21" w:history="1">
        <w:r w:rsidRPr="000633AA">
          <w:rPr>
            <w:rStyle w:val="Hyperlink"/>
            <w:color w:val="000000" w:themeColor="text1"/>
            <w:sz w:val="24"/>
            <w:szCs w:val="24"/>
          </w:rPr>
          <w:t>https://www.ons.gov.uk/peoplepopulationandcommunity/crimeandjustice/bulletins/domesticabuseinenglan</w:t>
        </w:r>
        <w:r w:rsidRPr="000633AA">
          <w:rPr>
            <w:rStyle w:val="Hyperlink"/>
            <w:color w:val="000000" w:themeColor="text1"/>
            <w:sz w:val="24"/>
            <w:szCs w:val="24"/>
          </w:rPr>
          <w:t>d</w:t>
        </w:r>
        <w:r w:rsidRPr="000633AA">
          <w:rPr>
            <w:rStyle w:val="Hyperlink"/>
            <w:color w:val="000000" w:themeColor="text1"/>
            <w:sz w:val="24"/>
            <w:szCs w:val="24"/>
          </w:rPr>
          <w:t>andwales/yearendingmarch2017/previous/v1</w:t>
        </w:r>
      </w:hyperlink>
      <w:r w:rsidRPr="000633AA">
        <w:rPr>
          <w:color w:val="000000" w:themeColor="text1"/>
          <w:sz w:val="24"/>
          <w:szCs w:val="24"/>
        </w:rPr>
        <w:t xml:space="preserve">, (Last accessed: </w:t>
      </w:r>
      <w:r w:rsidRPr="000633AA">
        <w:rPr>
          <w:sz w:val="24"/>
          <w:szCs w:val="24"/>
        </w:rPr>
        <w:t>5</w:t>
      </w:r>
      <w:r w:rsidRPr="000633AA">
        <w:rPr>
          <w:sz w:val="24"/>
          <w:szCs w:val="24"/>
          <w:vertAlign w:val="superscript"/>
        </w:rPr>
        <w:t>th</w:t>
      </w:r>
      <w:r w:rsidRPr="000633AA">
        <w:rPr>
          <w:sz w:val="24"/>
          <w:szCs w:val="24"/>
        </w:rPr>
        <w:t xml:space="preserve"> </w:t>
      </w:r>
      <w:r w:rsidRPr="000633AA">
        <w:rPr>
          <w:color w:val="000000" w:themeColor="text1"/>
          <w:sz w:val="24"/>
          <w:szCs w:val="24"/>
        </w:rPr>
        <w:t>February 2023)</w:t>
      </w:r>
    </w:p>
    <w:p w14:paraId="78FC85C2" w14:textId="77777777" w:rsidR="00235338" w:rsidRPr="000633AA" w:rsidRDefault="00235338" w:rsidP="00952D99">
      <w:pPr>
        <w:spacing w:line="360" w:lineRule="auto"/>
        <w:rPr>
          <w:color w:val="000000" w:themeColor="text1"/>
          <w:sz w:val="24"/>
          <w:szCs w:val="24"/>
        </w:rPr>
      </w:pPr>
    </w:p>
    <w:p w14:paraId="0AA4610F" w14:textId="77777777" w:rsidR="00235338" w:rsidRDefault="00235338" w:rsidP="00952D99">
      <w:pPr>
        <w:spacing w:line="360" w:lineRule="auto"/>
        <w:rPr>
          <w:color w:val="000000" w:themeColor="text1"/>
          <w:sz w:val="24"/>
          <w:szCs w:val="24"/>
        </w:rPr>
      </w:pPr>
      <w:r w:rsidRPr="000633AA">
        <w:rPr>
          <w:color w:val="000000" w:themeColor="text1"/>
          <w:sz w:val="24"/>
          <w:szCs w:val="24"/>
        </w:rPr>
        <w:t xml:space="preserve">Office for National Statistics, (2022), </w:t>
      </w:r>
      <w:r w:rsidRPr="000633AA">
        <w:rPr>
          <w:i/>
          <w:iCs/>
          <w:color w:val="000000" w:themeColor="text1"/>
          <w:sz w:val="24"/>
          <w:szCs w:val="24"/>
        </w:rPr>
        <w:t>Domestic abuse in England and Wales overview</w:t>
      </w:r>
      <w:r w:rsidRPr="000633AA">
        <w:rPr>
          <w:color w:val="000000" w:themeColor="text1"/>
          <w:sz w:val="24"/>
          <w:szCs w:val="24"/>
        </w:rPr>
        <w:t xml:space="preserve">, Available at: </w:t>
      </w:r>
      <w:hyperlink r:id="rId22" w:history="1">
        <w:r w:rsidRPr="000633AA">
          <w:rPr>
            <w:rStyle w:val="Hyperlink"/>
            <w:color w:val="000000" w:themeColor="text1"/>
            <w:sz w:val="24"/>
            <w:szCs w:val="24"/>
          </w:rPr>
          <w:t>https://www.ons.gov.uk/peoplepopulationandcommunity/crimeandjustice/bulletins/domesticabuseinenglandandwalesover</w:t>
        </w:r>
        <w:r w:rsidRPr="000633AA">
          <w:rPr>
            <w:rStyle w:val="Hyperlink"/>
            <w:color w:val="000000" w:themeColor="text1"/>
            <w:sz w:val="24"/>
            <w:szCs w:val="24"/>
          </w:rPr>
          <w:t>v</w:t>
        </w:r>
        <w:r w:rsidRPr="000633AA">
          <w:rPr>
            <w:rStyle w:val="Hyperlink"/>
            <w:color w:val="000000" w:themeColor="text1"/>
            <w:sz w:val="24"/>
            <w:szCs w:val="24"/>
          </w:rPr>
          <w:t>iew/november2022</w:t>
        </w:r>
      </w:hyperlink>
      <w:r w:rsidRPr="000633AA">
        <w:rPr>
          <w:color w:val="000000" w:themeColor="text1"/>
          <w:sz w:val="24"/>
          <w:szCs w:val="24"/>
        </w:rPr>
        <w:t xml:space="preserve">, (Last accessed: </w:t>
      </w:r>
      <w:r w:rsidRPr="000633AA">
        <w:rPr>
          <w:sz w:val="24"/>
          <w:szCs w:val="24"/>
        </w:rPr>
        <w:t>5</w:t>
      </w:r>
      <w:r w:rsidRPr="000633AA">
        <w:rPr>
          <w:sz w:val="24"/>
          <w:szCs w:val="24"/>
          <w:vertAlign w:val="superscript"/>
        </w:rPr>
        <w:t>th</w:t>
      </w:r>
      <w:r w:rsidRPr="000633AA">
        <w:rPr>
          <w:sz w:val="24"/>
          <w:szCs w:val="24"/>
        </w:rPr>
        <w:t xml:space="preserve"> </w:t>
      </w:r>
      <w:r w:rsidRPr="000633AA">
        <w:rPr>
          <w:color w:val="000000" w:themeColor="text1"/>
          <w:sz w:val="24"/>
          <w:szCs w:val="24"/>
        </w:rPr>
        <w:t>February 2023)</w:t>
      </w:r>
    </w:p>
    <w:p w14:paraId="5F2C4068" w14:textId="77777777" w:rsidR="00235338" w:rsidRPr="000633AA" w:rsidRDefault="00235338" w:rsidP="00952D99">
      <w:pPr>
        <w:spacing w:line="360" w:lineRule="auto"/>
        <w:rPr>
          <w:color w:val="000000" w:themeColor="text1"/>
          <w:sz w:val="24"/>
          <w:szCs w:val="24"/>
        </w:rPr>
      </w:pPr>
    </w:p>
    <w:p w14:paraId="3FAFCC51" w14:textId="77777777" w:rsidR="00235338" w:rsidRDefault="00235338" w:rsidP="00952D99">
      <w:pPr>
        <w:spacing w:line="360" w:lineRule="auto"/>
        <w:rPr>
          <w:color w:val="000000" w:themeColor="text1"/>
          <w:sz w:val="24"/>
          <w:szCs w:val="24"/>
        </w:rPr>
      </w:pPr>
      <w:r w:rsidRPr="000633AA">
        <w:rPr>
          <w:color w:val="000000" w:themeColor="text1"/>
          <w:sz w:val="24"/>
          <w:szCs w:val="24"/>
        </w:rPr>
        <w:t xml:space="preserve">Safe Lives, (2014), </w:t>
      </w:r>
      <w:r w:rsidRPr="000633AA">
        <w:rPr>
          <w:i/>
          <w:iCs/>
          <w:color w:val="000000" w:themeColor="text1"/>
          <w:sz w:val="24"/>
          <w:szCs w:val="24"/>
        </w:rPr>
        <w:t>National definition of IDVA work</w:t>
      </w:r>
      <w:r w:rsidRPr="000633AA">
        <w:rPr>
          <w:color w:val="000000" w:themeColor="text1"/>
          <w:sz w:val="24"/>
          <w:szCs w:val="24"/>
        </w:rPr>
        <w:t xml:space="preserve">, Available at: </w:t>
      </w:r>
      <w:hyperlink r:id="rId23" w:history="1">
        <w:r w:rsidRPr="000633AA">
          <w:rPr>
            <w:rStyle w:val="Hyperlink"/>
            <w:color w:val="000000" w:themeColor="text1"/>
            <w:sz w:val="24"/>
            <w:szCs w:val="24"/>
          </w:rPr>
          <w:t>https://safelives.org.uk/sites/default/files/resources/N</w:t>
        </w:r>
        <w:r w:rsidRPr="000633AA">
          <w:rPr>
            <w:rStyle w:val="Hyperlink"/>
            <w:color w:val="000000" w:themeColor="text1"/>
            <w:sz w:val="24"/>
            <w:szCs w:val="24"/>
          </w:rPr>
          <w:t>a</w:t>
        </w:r>
        <w:r w:rsidRPr="000633AA">
          <w:rPr>
            <w:rStyle w:val="Hyperlink"/>
            <w:color w:val="000000" w:themeColor="text1"/>
            <w:sz w:val="24"/>
            <w:szCs w:val="24"/>
          </w:rPr>
          <w:t>tional%20definition%20of%20IDVA%20work%20FINAL.pdf</w:t>
        </w:r>
      </w:hyperlink>
      <w:r w:rsidRPr="000633AA">
        <w:rPr>
          <w:color w:val="000000" w:themeColor="text1"/>
          <w:sz w:val="24"/>
          <w:szCs w:val="24"/>
        </w:rPr>
        <w:t xml:space="preserve">, (Last accessed: </w:t>
      </w:r>
      <w:r w:rsidRPr="000633AA">
        <w:rPr>
          <w:sz w:val="24"/>
          <w:szCs w:val="24"/>
        </w:rPr>
        <w:t>5</w:t>
      </w:r>
      <w:r w:rsidRPr="000633AA">
        <w:rPr>
          <w:sz w:val="24"/>
          <w:szCs w:val="24"/>
          <w:vertAlign w:val="superscript"/>
        </w:rPr>
        <w:t>th</w:t>
      </w:r>
      <w:r w:rsidRPr="000633AA">
        <w:rPr>
          <w:sz w:val="24"/>
          <w:szCs w:val="24"/>
        </w:rPr>
        <w:t xml:space="preserve"> </w:t>
      </w:r>
      <w:r w:rsidRPr="000633AA">
        <w:rPr>
          <w:color w:val="000000" w:themeColor="text1"/>
          <w:sz w:val="24"/>
          <w:szCs w:val="24"/>
        </w:rPr>
        <w:t>February 2023)</w:t>
      </w:r>
    </w:p>
    <w:p w14:paraId="563E26E7" w14:textId="77777777" w:rsidR="00235338" w:rsidRPr="000633AA" w:rsidRDefault="00235338" w:rsidP="00952D99">
      <w:pPr>
        <w:spacing w:line="360" w:lineRule="auto"/>
        <w:rPr>
          <w:color w:val="000000" w:themeColor="text1"/>
          <w:sz w:val="24"/>
          <w:szCs w:val="24"/>
        </w:rPr>
      </w:pPr>
    </w:p>
    <w:p w14:paraId="29673FD7" w14:textId="77777777" w:rsidR="00235338" w:rsidRDefault="00235338" w:rsidP="00952D99">
      <w:pPr>
        <w:pStyle w:val="NormalWeb"/>
        <w:shd w:val="clear" w:color="auto" w:fill="FFFFFF"/>
        <w:spacing w:before="0" w:beforeAutospacing="0" w:after="0" w:afterAutospacing="0" w:line="360" w:lineRule="auto"/>
        <w:rPr>
          <w:rFonts w:ascii="Arial" w:hAnsi="Arial" w:cs="Arial"/>
          <w:color w:val="000000" w:themeColor="text1"/>
        </w:rPr>
      </w:pPr>
      <w:r w:rsidRPr="000633AA">
        <w:rPr>
          <w:rFonts w:ascii="Arial" w:hAnsi="Arial" w:cs="Arial"/>
          <w:color w:val="000000" w:themeColor="text1"/>
        </w:rPr>
        <w:t xml:space="preserve">Shann Hulme, Morgan, A., Boxall, H. and Australian Institute </w:t>
      </w:r>
      <w:proofErr w:type="gramStart"/>
      <w:r w:rsidRPr="000633AA">
        <w:rPr>
          <w:rFonts w:ascii="Arial" w:hAnsi="Arial" w:cs="Arial"/>
          <w:color w:val="000000" w:themeColor="text1"/>
        </w:rPr>
        <w:t>Of</w:t>
      </w:r>
      <w:proofErr w:type="gramEnd"/>
      <w:r w:rsidRPr="000633AA">
        <w:rPr>
          <w:rFonts w:ascii="Arial" w:hAnsi="Arial" w:cs="Arial"/>
          <w:color w:val="000000" w:themeColor="text1"/>
        </w:rPr>
        <w:t xml:space="preserve"> Criminology (2019).</w:t>
      </w:r>
      <w:r w:rsidRPr="000633AA">
        <w:rPr>
          <w:rStyle w:val="apple-converted-space"/>
          <w:rFonts w:ascii="Arial" w:hAnsi="Arial" w:cs="Arial"/>
          <w:color w:val="000000" w:themeColor="text1"/>
        </w:rPr>
        <w:t> </w:t>
      </w:r>
      <w:r w:rsidRPr="000633AA">
        <w:rPr>
          <w:rFonts w:ascii="Arial" w:hAnsi="Arial" w:cs="Arial"/>
          <w:i/>
          <w:iCs/>
          <w:color w:val="000000" w:themeColor="text1"/>
        </w:rPr>
        <w:t>Domestic violence offenders, prior offending and reoffending in Australia</w:t>
      </w:r>
      <w:r w:rsidRPr="000633AA">
        <w:rPr>
          <w:rFonts w:ascii="Arial" w:hAnsi="Arial" w:cs="Arial"/>
          <w:color w:val="000000" w:themeColor="text1"/>
        </w:rPr>
        <w:t xml:space="preserve">. Canberra, Act: Australian Institute </w:t>
      </w:r>
      <w:proofErr w:type="gramStart"/>
      <w:r w:rsidRPr="000633AA">
        <w:rPr>
          <w:rFonts w:ascii="Arial" w:hAnsi="Arial" w:cs="Arial"/>
          <w:color w:val="000000" w:themeColor="text1"/>
        </w:rPr>
        <w:t>Of</w:t>
      </w:r>
      <w:proofErr w:type="gramEnd"/>
      <w:r w:rsidRPr="000633AA">
        <w:rPr>
          <w:rFonts w:ascii="Arial" w:hAnsi="Arial" w:cs="Arial"/>
          <w:color w:val="000000" w:themeColor="text1"/>
        </w:rPr>
        <w:t xml:space="preserve"> Criminology.</w:t>
      </w:r>
    </w:p>
    <w:p w14:paraId="7908DF5D" w14:textId="77777777" w:rsidR="00235338" w:rsidRPr="000633AA" w:rsidRDefault="00235338" w:rsidP="00952D99">
      <w:pPr>
        <w:pStyle w:val="NormalWeb"/>
        <w:shd w:val="clear" w:color="auto" w:fill="FFFFFF"/>
        <w:spacing w:before="0" w:beforeAutospacing="0" w:after="0" w:afterAutospacing="0" w:line="360" w:lineRule="auto"/>
        <w:rPr>
          <w:rFonts w:ascii="Arial" w:hAnsi="Arial" w:cs="Arial"/>
          <w:color w:val="000000" w:themeColor="text1"/>
        </w:rPr>
      </w:pPr>
    </w:p>
    <w:p w14:paraId="646DDED4" w14:textId="77777777" w:rsidR="00235338" w:rsidRDefault="00235338" w:rsidP="00952D99">
      <w:pPr>
        <w:spacing w:line="360" w:lineRule="auto"/>
        <w:rPr>
          <w:color w:val="000000" w:themeColor="text1"/>
          <w:sz w:val="24"/>
          <w:szCs w:val="24"/>
        </w:rPr>
      </w:pPr>
      <w:proofErr w:type="spellStart"/>
      <w:proofErr w:type="gramStart"/>
      <w:r w:rsidRPr="000633AA">
        <w:rPr>
          <w:color w:val="000000" w:themeColor="text1"/>
          <w:sz w:val="24"/>
          <w:szCs w:val="24"/>
        </w:rPr>
        <w:t>Sherman,L</w:t>
      </w:r>
      <w:proofErr w:type="gramEnd"/>
      <w:r w:rsidRPr="000633AA">
        <w:rPr>
          <w:color w:val="000000" w:themeColor="text1"/>
          <w:sz w:val="24"/>
          <w:szCs w:val="24"/>
        </w:rPr>
        <w:t>.W</w:t>
      </w:r>
      <w:proofErr w:type="spellEnd"/>
      <w:r w:rsidRPr="000633AA">
        <w:rPr>
          <w:color w:val="000000" w:themeColor="text1"/>
          <w:sz w:val="24"/>
          <w:szCs w:val="24"/>
        </w:rPr>
        <w:t xml:space="preserve">, (2013) </w:t>
      </w:r>
      <w:r w:rsidRPr="000633AA">
        <w:rPr>
          <w:i/>
          <w:iCs/>
          <w:color w:val="000000" w:themeColor="text1"/>
          <w:sz w:val="24"/>
          <w:szCs w:val="24"/>
        </w:rPr>
        <w:t xml:space="preserve">The Rise of Evidence-Based Policing: </w:t>
      </w:r>
      <w:proofErr w:type="spellStart"/>
      <w:r w:rsidRPr="000633AA">
        <w:rPr>
          <w:i/>
          <w:iCs/>
          <w:color w:val="000000" w:themeColor="text1"/>
          <w:sz w:val="24"/>
          <w:szCs w:val="24"/>
        </w:rPr>
        <w:t>Targetting</w:t>
      </w:r>
      <w:proofErr w:type="spellEnd"/>
      <w:r w:rsidRPr="000633AA">
        <w:rPr>
          <w:i/>
          <w:iCs/>
          <w:color w:val="000000" w:themeColor="text1"/>
          <w:sz w:val="24"/>
          <w:szCs w:val="24"/>
        </w:rPr>
        <w:t>, Testing, and Tracking</w:t>
      </w:r>
      <w:r w:rsidRPr="000633AA">
        <w:rPr>
          <w:color w:val="000000" w:themeColor="text1"/>
          <w:sz w:val="24"/>
          <w:szCs w:val="24"/>
        </w:rPr>
        <w:t>, 3</w:t>
      </w:r>
      <w:r w:rsidRPr="000633AA">
        <w:rPr>
          <w:color w:val="000000" w:themeColor="text1"/>
          <w:sz w:val="24"/>
          <w:szCs w:val="24"/>
          <w:vertAlign w:val="superscript"/>
        </w:rPr>
        <w:t>rd</w:t>
      </w:r>
      <w:r w:rsidRPr="000633AA">
        <w:rPr>
          <w:color w:val="000000" w:themeColor="text1"/>
          <w:sz w:val="24"/>
          <w:szCs w:val="24"/>
        </w:rPr>
        <w:t xml:space="preserve"> </w:t>
      </w:r>
      <w:proofErr w:type="spellStart"/>
      <w:r w:rsidRPr="000633AA">
        <w:rPr>
          <w:color w:val="000000" w:themeColor="text1"/>
          <w:sz w:val="24"/>
          <w:szCs w:val="24"/>
        </w:rPr>
        <w:t>edn</w:t>
      </w:r>
      <w:proofErr w:type="spellEnd"/>
      <w:r w:rsidRPr="000633AA">
        <w:rPr>
          <w:color w:val="000000" w:themeColor="text1"/>
          <w:sz w:val="24"/>
          <w:szCs w:val="24"/>
        </w:rPr>
        <w:t xml:space="preserve">, The University of Chicago </w:t>
      </w:r>
    </w:p>
    <w:p w14:paraId="660A6885" w14:textId="77777777" w:rsidR="00235338" w:rsidRPr="000633AA" w:rsidRDefault="00235338" w:rsidP="00952D99">
      <w:pPr>
        <w:spacing w:line="360" w:lineRule="auto"/>
        <w:rPr>
          <w:color w:val="000000" w:themeColor="text1"/>
          <w:sz w:val="24"/>
          <w:szCs w:val="24"/>
        </w:rPr>
      </w:pPr>
    </w:p>
    <w:p w14:paraId="385899AC" w14:textId="77777777" w:rsidR="00235338" w:rsidRDefault="00235338" w:rsidP="00952D99">
      <w:pPr>
        <w:spacing w:line="360" w:lineRule="auto"/>
        <w:rPr>
          <w:color w:val="000000" w:themeColor="text1"/>
          <w:sz w:val="24"/>
          <w:szCs w:val="24"/>
        </w:rPr>
      </w:pPr>
      <w:r w:rsidRPr="000633AA">
        <w:rPr>
          <w:color w:val="000000" w:themeColor="text1"/>
          <w:sz w:val="24"/>
          <w:szCs w:val="24"/>
        </w:rPr>
        <w:t xml:space="preserve">South Wales Police, (2021), </w:t>
      </w:r>
      <w:r w:rsidRPr="000633AA">
        <w:rPr>
          <w:i/>
          <w:iCs/>
          <w:color w:val="000000" w:themeColor="text1"/>
          <w:sz w:val="24"/>
          <w:szCs w:val="24"/>
        </w:rPr>
        <w:t>ADULTS AT RISK</w:t>
      </w:r>
      <w:r w:rsidRPr="000633AA">
        <w:rPr>
          <w:color w:val="000000" w:themeColor="text1"/>
          <w:sz w:val="24"/>
          <w:szCs w:val="24"/>
        </w:rPr>
        <w:t>, Available at:</w:t>
      </w:r>
      <w:r>
        <w:rPr>
          <w:color w:val="000000" w:themeColor="text1"/>
          <w:sz w:val="24"/>
          <w:szCs w:val="24"/>
        </w:rPr>
        <w:t xml:space="preserve"> </w:t>
      </w:r>
      <w:hyperlink r:id="rId24" w:history="1">
        <w:r w:rsidRPr="000633AA">
          <w:rPr>
            <w:rStyle w:val="Hyperlink"/>
            <w:color w:val="000000" w:themeColor="text1"/>
            <w:sz w:val="24"/>
            <w:szCs w:val="24"/>
          </w:rPr>
          <w:t>https://www.south-wales.police.uk/SysSiteAssets/media/d</w:t>
        </w:r>
        <w:r w:rsidRPr="000633AA">
          <w:rPr>
            <w:rStyle w:val="Hyperlink"/>
            <w:color w:val="000000" w:themeColor="text1"/>
            <w:sz w:val="24"/>
            <w:szCs w:val="24"/>
          </w:rPr>
          <w:t>o</w:t>
        </w:r>
        <w:r w:rsidRPr="000633AA">
          <w:rPr>
            <w:rStyle w:val="Hyperlink"/>
            <w:color w:val="000000" w:themeColor="text1"/>
            <w:sz w:val="24"/>
            <w:szCs w:val="24"/>
          </w:rPr>
          <w:t>wnloads/so</w:t>
        </w:r>
        <w:r w:rsidRPr="000633AA">
          <w:rPr>
            <w:rStyle w:val="Hyperlink"/>
            <w:color w:val="000000" w:themeColor="text1"/>
            <w:sz w:val="24"/>
            <w:szCs w:val="24"/>
          </w:rPr>
          <w:t>u</w:t>
        </w:r>
        <w:r w:rsidRPr="000633AA">
          <w:rPr>
            <w:rStyle w:val="Hyperlink"/>
            <w:color w:val="000000" w:themeColor="text1"/>
            <w:sz w:val="24"/>
            <w:szCs w:val="24"/>
          </w:rPr>
          <w:t>th-wales/about-us/policies-and-proced</w:t>
        </w:r>
        <w:r w:rsidRPr="000633AA">
          <w:rPr>
            <w:rStyle w:val="Hyperlink"/>
            <w:color w:val="000000" w:themeColor="text1"/>
            <w:sz w:val="24"/>
            <w:szCs w:val="24"/>
          </w:rPr>
          <w:t>u</w:t>
        </w:r>
        <w:r w:rsidRPr="000633AA">
          <w:rPr>
            <w:rStyle w:val="Hyperlink"/>
            <w:color w:val="000000" w:themeColor="text1"/>
            <w:sz w:val="24"/>
            <w:szCs w:val="24"/>
          </w:rPr>
          <w:t>res/english/adults-at-risk---english.pdf</w:t>
        </w:r>
      </w:hyperlink>
      <w:r w:rsidRPr="000633AA">
        <w:rPr>
          <w:color w:val="000000" w:themeColor="text1"/>
          <w:sz w:val="24"/>
          <w:szCs w:val="24"/>
        </w:rPr>
        <w:t xml:space="preserve">, (Last accessed: </w:t>
      </w:r>
      <w:r w:rsidRPr="000633AA">
        <w:rPr>
          <w:sz w:val="24"/>
          <w:szCs w:val="24"/>
        </w:rPr>
        <w:t>5</w:t>
      </w:r>
      <w:r w:rsidRPr="000633AA">
        <w:rPr>
          <w:sz w:val="24"/>
          <w:szCs w:val="24"/>
          <w:vertAlign w:val="superscript"/>
        </w:rPr>
        <w:t>th</w:t>
      </w:r>
      <w:r w:rsidRPr="000633AA">
        <w:rPr>
          <w:sz w:val="24"/>
          <w:szCs w:val="24"/>
        </w:rPr>
        <w:t xml:space="preserve"> </w:t>
      </w:r>
      <w:r w:rsidRPr="000633AA">
        <w:rPr>
          <w:color w:val="000000" w:themeColor="text1"/>
          <w:sz w:val="24"/>
          <w:szCs w:val="24"/>
        </w:rPr>
        <w:t>February 2023)</w:t>
      </w:r>
    </w:p>
    <w:p w14:paraId="3A0C2FC8" w14:textId="77777777" w:rsidR="00235338" w:rsidRDefault="00235338" w:rsidP="00952D99">
      <w:pPr>
        <w:spacing w:line="360" w:lineRule="auto"/>
        <w:rPr>
          <w:color w:val="000000" w:themeColor="text1"/>
          <w:sz w:val="24"/>
          <w:szCs w:val="24"/>
        </w:rPr>
      </w:pPr>
    </w:p>
    <w:p w14:paraId="0091CC66" w14:textId="77777777" w:rsidR="00235338" w:rsidRPr="000633AA" w:rsidRDefault="00235338" w:rsidP="00952D99">
      <w:pPr>
        <w:spacing w:line="360" w:lineRule="auto"/>
        <w:rPr>
          <w:color w:val="000000" w:themeColor="text1"/>
          <w:sz w:val="24"/>
          <w:szCs w:val="24"/>
        </w:rPr>
      </w:pPr>
    </w:p>
    <w:p w14:paraId="745B1621" w14:textId="77777777" w:rsidR="00235338" w:rsidRDefault="00235338" w:rsidP="00952D99">
      <w:pPr>
        <w:spacing w:line="360" w:lineRule="auto"/>
        <w:rPr>
          <w:sz w:val="24"/>
          <w:szCs w:val="24"/>
        </w:rPr>
      </w:pPr>
      <w:r w:rsidRPr="000633AA">
        <w:rPr>
          <w:sz w:val="24"/>
          <w:szCs w:val="24"/>
        </w:rPr>
        <w:t xml:space="preserve">South Wales Police, (2023), </w:t>
      </w:r>
      <w:r w:rsidRPr="000633AA">
        <w:rPr>
          <w:i/>
          <w:iCs/>
          <w:sz w:val="24"/>
          <w:szCs w:val="24"/>
        </w:rPr>
        <w:t>Collisions and incidents</w:t>
      </w:r>
      <w:r w:rsidRPr="000633AA">
        <w:rPr>
          <w:sz w:val="24"/>
          <w:szCs w:val="24"/>
        </w:rPr>
        <w:t xml:space="preserve">, Available at: </w:t>
      </w:r>
      <w:hyperlink r:id="rId25" w:history="1">
        <w:r w:rsidRPr="000633AA">
          <w:rPr>
            <w:rStyle w:val="Hyperlink"/>
            <w:sz w:val="24"/>
            <w:szCs w:val="24"/>
          </w:rPr>
          <w:t>https://www.south-wales.police.uk/advice/advice-and-information/rs/road-safety/collisions/</w:t>
        </w:r>
      </w:hyperlink>
      <w:r w:rsidRPr="000633AA">
        <w:rPr>
          <w:sz w:val="24"/>
          <w:szCs w:val="24"/>
        </w:rPr>
        <w:t>, (Last accessed: 5</w:t>
      </w:r>
      <w:r w:rsidRPr="000633AA">
        <w:rPr>
          <w:sz w:val="24"/>
          <w:szCs w:val="24"/>
          <w:vertAlign w:val="superscript"/>
        </w:rPr>
        <w:t>th</w:t>
      </w:r>
      <w:r w:rsidRPr="000633AA">
        <w:rPr>
          <w:sz w:val="24"/>
          <w:szCs w:val="24"/>
        </w:rPr>
        <w:t xml:space="preserve"> February 2023)</w:t>
      </w:r>
    </w:p>
    <w:p w14:paraId="656CEF37" w14:textId="77777777" w:rsidR="00235338" w:rsidRPr="000633AA" w:rsidRDefault="00235338" w:rsidP="00952D99">
      <w:pPr>
        <w:spacing w:line="360" w:lineRule="auto"/>
        <w:rPr>
          <w:sz w:val="24"/>
          <w:szCs w:val="24"/>
        </w:rPr>
      </w:pPr>
    </w:p>
    <w:p w14:paraId="1F2206B2" w14:textId="77777777" w:rsidR="00235338" w:rsidRDefault="00235338" w:rsidP="00952D99">
      <w:pPr>
        <w:spacing w:line="360" w:lineRule="auto"/>
        <w:rPr>
          <w:color w:val="000000" w:themeColor="text1"/>
          <w:sz w:val="24"/>
          <w:szCs w:val="24"/>
        </w:rPr>
      </w:pPr>
      <w:r w:rsidRPr="000633AA">
        <w:rPr>
          <w:color w:val="000000" w:themeColor="text1"/>
          <w:sz w:val="24"/>
          <w:szCs w:val="24"/>
        </w:rPr>
        <w:lastRenderedPageBreak/>
        <w:t>Victim Support, (2021),</w:t>
      </w:r>
      <w:r w:rsidRPr="000633AA">
        <w:rPr>
          <w:i/>
          <w:iCs/>
          <w:color w:val="000000" w:themeColor="text1"/>
          <w:sz w:val="24"/>
          <w:szCs w:val="24"/>
        </w:rPr>
        <w:t xml:space="preserve"> Language barriers in the criminal justice </w:t>
      </w:r>
      <w:r w:rsidRPr="000633AA">
        <w:rPr>
          <w:color w:val="000000" w:themeColor="text1"/>
          <w:sz w:val="24"/>
          <w:szCs w:val="24"/>
        </w:rPr>
        <w:t xml:space="preserve">system, Available at: </w:t>
      </w:r>
      <w:hyperlink r:id="rId26" w:history="1">
        <w:r w:rsidRPr="000633AA">
          <w:rPr>
            <w:rStyle w:val="Hyperlink"/>
            <w:color w:val="000000" w:themeColor="text1"/>
            <w:sz w:val="24"/>
            <w:szCs w:val="24"/>
          </w:rPr>
          <w:t>https://www.victimsupport.org.uk/wp-content/uploads/2021/03</w:t>
        </w:r>
        <w:r w:rsidRPr="000633AA">
          <w:rPr>
            <w:rStyle w:val="Hyperlink"/>
            <w:color w:val="000000" w:themeColor="text1"/>
            <w:sz w:val="24"/>
            <w:szCs w:val="24"/>
          </w:rPr>
          <w:t>/</w:t>
        </w:r>
        <w:r w:rsidRPr="000633AA">
          <w:rPr>
            <w:rStyle w:val="Hyperlink"/>
            <w:color w:val="000000" w:themeColor="text1"/>
            <w:sz w:val="24"/>
            <w:szCs w:val="24"/>
          </w:rPr>
          <w:t>VS_Briefing_VictimsLanguageBarriersintheCJS_February2021.pdf</w:t>
        </w:r>
      </w:hyperlink>
      <w:r w:rsidRPr="000633AA">
        <w:rPr>
          <w:color w:val="000000" w:themeColor="text1"/>
          <w:sz w:val="24"/>
          <w:szCs w:val="24"/>
        </w:rPr>
        <w:t xml:space="preserve">, (Last accessed: </w:t>
      </w:r>
      <w:r w:rsidRPr="000633AA">
        <w:rPr>
          <w:sz w:val="24"/>
          <w:szCs w:val="24"/>
        </w:rPr>
        <w:t>5</w:t>
      </w:r>
      <w:r w:rsidRPr="000633AA">
        <w:rPr>
          <w:sz w:val="24"/>
          <w:szCs w:val="24"/>
          <w:vertAlign w:val="superscript"/>
        </w:rPr>
        <w:t>th</w:t>
      </w:r>
      <w:r w:rsidRPr="000633AA">
        <w:rPr>
          <w:sz w:val="24"/>
          <w:szCs w:val="24"/>
        </w:rPr>
        <w:t xml:space="preserve"> </w:t>
      </w:r>
      <w:r w:rsidRPr="000633AA">
        <w:rPr>
          <w:color w:val="000000" w:themeColor="text1"/>
          <w:sz w:val="24"/>
          <w:szCs w:val="24"/>
        </w:rPr>
        <w:t>February 2023)</w:t>
      </w:r>
    </w:p>
    <w:p w14:paraId="77679BD9" w14:textId="77777777" w:rsidR="00235338" w:rsidRPr="000633AA" w:rsidRDefault="00235338" w:rsidP="00952D99">
      <w:pPr>
        <w:spacing w:line="360" w:lineRule="auto"/>
        <w:rPr>
          <w:color w:val="000000" w:themeColor="text1"/>
          <w:sz w:val="24"/>
          <w:szCs w:val="24"/>
        </w:rPr>
      </w:pPr>
    </w:p>
    <w:p w14:paraId="5CD2D515" w14:textId="77777777" w:rsidR="00235338" w:rsidRDefault="00235338" w:rsidP="00952D99">
      <w:pPr>
        <w:spacing w:line="360" w:lineRule="auto"/>
        <w:rPr>
          <w:sz w:val="24"/>
          <w:szCs w:val="24"/>
        </w:rPr>
      </w:pPr>
      <w:r w:rsidRPr="000633AA">
        <w:rPr>
          <w:sz w:val="24"/>
          <w:szCs w:val="24"/>
        </w:rPr>
        <w:t xml:space="preserve">Welsh Government, (2022), </w:t>
      </w:r>
      <w:r w:rsidRPr="000633AA">
        <w:rPr>
          <w:i/>
          <w:iCs/>
          <w:sz w:val="24"/>
          <w:szCs w:val="24"/>
        </w:rPr>
        <w:t>New research shows 20mph speed limit could save Wales £100 million in first year</w:t>
      </w:r>
      <w:r w:rsidRPr="000633AA">
        <w:rPr>
          <w:sz w:val="24"/>
          <w:szCs w:val="24"/>
        </w:rPr>
        <w:t xml:space="preserve">, Available at: </w:t>
      </w:r>
      <w:hyperlink r:id="rId27" w:history="1">
        <w:r w:rsidRPr="000633AA">
          <w:rPr>
            <w:rStyle w:val="Hyperlink"/>
            <w:sz w:val="24"/>
            <w:szCs w:val="24"/>
          </w:rPr>
          <w:t>https://media.service.gov.wales/news/new-research-shows-20mph-speed-limit-could-save-the-welsh-nhs-up-to-gbp-100m</w:t>
        </w:r>
        <w:r w:rsidRPr="000633AA">
          <w:rPr>
            <w:rStyle w:val="Hyperlink"/>
            <w:sz w:val="24"/>
            <w:szCs w:val="24"/>
          </w:rPr>
          <w:t>-</w:t>
        </w:r>
        <w:r w:rsidRPr="000633AA">
          <w:rPr>
            <w:rStyle w:val="Hyperlink"/>
            <w:sz w:val="24"/>
            <w:szCs w:val="24"/>
          </w:rPr>
          <w:t>in-first-year</w:t>
        </w:r>
      </w:hyperlink>
      <w:r w:rsidRPr="000633AA">
        <w:rPr>
          <w:sz w:val="24"/>
          <w:szCs w:val="24"/>
        </w:rPr>
        <w:t>, (Last accessed: 5</w:t>
      </w:r>
      <w:r w:rsidRPr="000633AA">
        <w:rPr>
          <w:sz w:val="24"/>
          <w:szCs w:val="24"/>
          <w:vertAlign w:val="superscript"/>
        </w:rPr>
        <w:t>th</w:t>
      </w:r>
      <w:r w:rsidRPr="000633AA">
        <w:rPr>
          <w:sz w:val="24"/>
          <w:szCs w:val="24"/>
        </w:rPr>
        <w:t xml:space="preserve"> February 2023)</w:t>
      </w:r>
    </w:p>
    <w:p w14:paraId="1F456D35" w14:textId="77777777" w:rsidR="00235338" w:rsidRPr="000633AA" w:rsidRDefault="00235338" w:rsidP="00952D99">
      <w:pPr>
        <w:spacing w:line="360" w:lineRule="auto"/>
        <w:rPr>
          <w:sz w:val="24"/>
          <w:szCs w:val="24"/>
        </w:rPr>
      </w:pPr>
    </w:p>
    <w:p w14:paraId="457B5748" w14:textId="77777777" w:rsidR="00235338" w:rsidRPr="000633AA" w:rsidRDefault="00235338" w:rsidP="00952D99">
      <w:pPr>
        <w:spacing w:line="360" w:lineRule="auto"/>
        <w:rPr>
          <w:color w:val="000000" w:themeColor="text1"/>
          <w:sz w:val="24"/>
          <w:szCs w:val="24"/>
        </w:rPr>
      </w:pPr>
      <w:r w:rsidRPr="000633AA">
        <w:rPr>
          <w:color w:val="000000" w:themeColor="text1"/>
          <w:sz w:val="24"/>
          <w:szCs w:val="24"/>
        </w:rPr>
        <w:t xml:space="preserve">Women’s, (2022), </w:t>
      </w:r>
      <w:r w:rsidRPr="000633AA">
        <w:rPr>
          <w:i/>
          <w:iCs/>
          <w:color w:val="000000" w:themeColor="text1"/>
          <w:sz w:val="24"/>
          <w:szCs w:val="24"/>
        </w:rPr>
        <w:t xml:space="preserve">Why don’t women leave abusive </w:t>
      </w:r>
      <w:proofErr w:type="gramStart"/>
      <w:r w:rsidRPr="000633AA">
        <w:rPr>
          <w:i/>
          <w:iCs/>
          <w:color w:val="000000" w:themeColor="text1"/>
          <w:sz w:val="24"/>
          <w:szCs w:val="24"/>
        </w:rPr>
        <w:t>relationships?,</w:t>
      </w:r>
      <w:proofErr w:type="gramEnd"/>
      <w:r w:rsidRPr="000633AA">
        <w:rPr>
          <w:i/>
          <w:iCs/>
          <w:color w:val="000000" w:themeColor="text1"/>
          <w:sz w:val="24"/>
          <w:szCs w:val="24"/>
        </w:rPr>
        <w:t xml:space="preserve"> </w:t>
      </w:r>
      <w:r w:rsidRPr="000633AA">
        <w:rPr>
          <w:color w:val="000000" w:themeColor="text1"/>
          <w:sz w:val="24"/>
          <w:szCs w:val="24"/>
        </w:rPr>
        <w:t xml:space="preserve">Available at: </w:t>
      </w:r>
      <w:hyperlink r:id="rId28" w:history="1">
        <w:r w:rsidRPr="000633AA">
          <w:rPr>
            <w:rStyle w:val="Hyperlink"/>
            <w:color w:val="000000" w:themeColor="text1"/>
            <w:sz w:val="24"/>
            <w:szCs w:val="24"/>
          </w:rPr>
          <w:t>https://www.womensaid.org.uk/information-sup</w:t>
        </w:r>
        <w:r w:rsidRPr="000633AA">
          <w:rPr>
            <w:rStyle w:val="Hyperlink"/>
            <w:color w:val="000000" w:themeColor="text1"/>
            <w:sz w:val="24"/>
            <w:szCs w:val="24"/>
          </w:rPr>
          <w:t>p</w:t>
        </w:r>
        <w:r w:rsidRPr="000633AA">
          <w:rPr>
            <w:rStyle w:val="Hyperlink"/>
            <w:color w:val="000000" w:themeColor="text1"/>
            <w:sz w:val="24"/>
            <w:szCs w:val="24"/>
          </w:rPr>
          <w:t>ort/what-is-domestic-abuse/women-leave/</w:t>
        </w:r>
      </w:hyperlink>
      <w:r w:rsidRPr="000633AA">
        <w:rPr>
          <w:color w:val="000000" w:themeColor="text1"/>
          <w:sz w:val="24"/>
          <w:szCs w:val="24"/>
        </w:rPr>
        <w:t xml:space="preserve">, (Last accessed: </w:t>
      </w:r>
      <w:r w:rsidRPr="000633AA">
        <w:rPr>
          <w:sz w:val="24"/>
          <w:szCs w:val="24"/>
        </w:rPr>
        <w:t>5</w:t>
      </w:r>
      <w:r w:rsidRPr="000633AA">
        <w:rPr>
          <w:sz w:val="24"/>
          <w:szCs w:val="24"/>
          <w:vertAlign w:val="superscript"/>
        </w:rPr>
        <w:t>th</w:t>
      </w:r>
      <w:r w:rsidRPr="000633AA">
        <w:rPr>
          <w:sz w:val="24"/>
          <w:szCs w:val="24"/>
        </w:rPr>
        <w:t xml:space="preserve"> </w:t>
      </w:r>
      <w:r w:rsidRPr="000633AA">
        <w:rPr>
          <w:color w:val="000000" w:themeColor="text1"/>
          <w:sz w:val="24"/>
          <w:szCs w:val="24"/>
        </w:rPr>
        <w:t>February 2023)</w:t>
      </w:r>
    </w:p>
    <w:p w14:paraId="1548D6CA" w14:textId="77777777" w:rsidR="00235338" w:rsidRDefault="00235338" w:rsidP="00EA28F1">
      <w:pPr>
        <w:keepNext/>
        <w:spacing w:before="240" w:after="60"/>
        <w:ind w:right="237"/>
        <w:jc w:val="both"/>
      </w:pPr>
    </w:p>
    <w:sectPr w:rsidR="0023533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A0126" w14:textId="77777777" w:rsidR="00F544FE" w:rsidRDefault="00F544FE">
      <w:r>
        <w:separator/>
      </w:r>
    </w:p>
  </w:endnote>
  <w:endnote w:type="continuationSeparator" w:id="0">
    <w:p w14:paraId="7B6AB9D2" w14:textId="77777777" w:rsidR="00F544FE" w:rsidRDefault="00F544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98991" w14:textId="77777777" w:rsidR="00F544FE" w:rsidRDefault="00F544FE">
      <w:r>
        <w:separator/>
      </w:r>
    </w:p>
  </w:footnote>
  <w:footnote w:type="continuationSeparator" w:id="0">
    <w:p w14:paraId="16ADA80C" w14:textId="77777777" w:rsidR="00F544FE" w:rsidRDefault="00F544FE">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FA0672C8"/>
    <w:lvl w:ilvl="0" w:tplc="D6643156">
      <w:start w:val="1"/>
      <w:numFmt w:val="decimal"/>
      <w:lvlText w:val="%1."/>
      <w:lvlJc w:val="left"/>
      <w:pPr>
        <w:ind w:left="720" w:hanging="360"/>
      </w:pPr>
    </w:lvl>
    <w:lvl w:ilvl="1" w:tplc="21DAF7A8">
      <w:start w:val="1"/>
      <w:numFmt w:val="lowerLetter"/>
      <w:lvlText w:val="%2."/>
      <w:lvlJc w:val="left"/>
      <w:pPr>
        <w:ind w:left="1440" w:hanging="360"/>
      </w:pPr>
    </w:lvl>
    <w:lvl w:ilvl="2" w:tplc="9BA23246">
      <w:start w:val="1"/>
      <w:numFmt w:val="lowerRoman"/>
      <w:lvlText w:val="%3."/>
      <w:lvlJc w:val="right"/>
      <w:pPr>
        <w:ind w:left="2160" w:hanging="180"/>
      </w:pPr>
    </w:lvl>
    <w:lvl w:ilvl="3" w:tplc="377C113A">
      <w:start w:val="1"/>
      <w:numFmt w:val="decimal"/>
      <w:lvlText w:val="%4."/>
      <w:lvlJc w:val="left"/>
      <w:pPr>
        <w:ind w:left="2880" w:hanging="360"/>
      </w:pPr>
    </w:lvl>
    <w:lvl w:ilvl="4" w:tplc="22A807B4">
      <w:start w:val="1"/>
      <w:numFmt w:val="lowerLetter"/>
      <w:lvlText w:val="%5."/>
      <w:lvlJc w:val="left"/>
      <w:pPr>
        <w:ind w:left="3600" w:hanging="360"/>
      </w:pPr>
    </w:lvl>
    <w:lvl w:ilvl="5" w:tplc="BF7A37C2">
      <w:start w:val="1"/>
      <w:numFmt w:val="lowerRoman"/>
      <w:lvlText w:val="%6."/>
      <w:lvlJc w:val="right"/>
      <w:pPr>
        <w:ind w:left="4320" w:hanging="180"/>
      </w:pPr>
    </w:lvl>
    <w:lvl w:ilvl="6" w:tplc="5F3E5196">
      <w:start w:val="1"/>
      <w:numFmt w:val="decimal"/>
      <w:lvlText w:val="%7."/>
      <w:lvlJc w:val="left"/>
      <w:pPr>
        <w:ind w:left="5040" w:hanging="360"/>
      </w:pPr>
    </w:lvl>
    <w:lvl w:ilvl="7" w:tplc="55F4C57C">
      <w:start w:val="1"/>
      <w:numFmt w:val="lowerLetter"/>
      <w:lvlText w:val="%8."/>
      <w:lvlJc w:val="left"/>
      <w:pPr>
        <w:ind w:left="5760" w:hanging="360"/>
      </w:pPr>
    </w:lvl>
    <w:lvl w:ilvl="8" w:tplc="A7FACE46">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B62BBB"/>
    <w:multiLevelType w:val="multilevel"/>
    <w:tmpl w:val="9D72B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DFC04438"/>
    <w:lvl w:ilvl="0" w:tplc="AB520B2C">
      <w:start w:val="1"/>
      <w:numFmt w:val="decimal"/>
      <w:lvlText w:val="%1."/>
      <w:lvlJc w:val="left"/>
      <w:pPr>
        <w:ind w:left="720" w:hanging="360"/>
      </w:pPr>
    </w:lvl>
    <w:lvl w:ilvl="1" w:tplc="D082AA18">
      <w:start w:val="1"/>
      <w:numFmt w:val="decimal"/>
      <w:lvlText w:val="%2."/>
      <w:lvlJc w:val="left"/>
      <w:pPr>
        <w:ind w:left="1440" w:hanging="360"/>
      </w:pPr>
    </w:lvl>
    <w:lvl w:ilvl="2" w:tplc="0570E44A">
      <w:start w:val="1"/>
      <w:numFmt w:val="lowerRoman"/>
      <w:lvlText w:val="%3."/>
      <w:lvlJc w:val="right"/>
      <w:pPr>
        <w:ind w:left="2160" w:hanging="180"/>
      </w:pPr>
    </w:lvl>
    <w:lvl w:ilvl="3" w:tplc="7E8A0046">
      <w:start w:val="1"/>
      <w:numFmt w:val="decimal"/>
      <w:lvlText w:val="%4."/>
      <w:lvlJc w:val="left"/>
      <w:pPr>
        <w:ind w:left="2880" w:hanging="360"/>
      </w:pPr>
    </w:lvl>
    <w:lvl w:ilvl="4" w:tplc="EB04799A">
      <w:start w:val="1"/>
      <w:numFmt w:val="lowerLetter"/>
      <w:lvlText w:val="%5."/>
      <w:lvlJc w:val="left"/>
      <w:pPr>
        <w:ind w:left="3600" w:hanging="360"/>
      </w:pPr>
    </w:lvl>
    <w:lvl w:ilvl="5" w:tplc="67C67A74">
      <w:start w:val="1"/>
      <w:numFmt w:val="lowerRoman"/>
      <w:lvlText w:val="%6."/>
      <w:lvlJc w:val="right"/>
      <w:pPr>
        <w:ind w:left="4320" w:hanging="180"/>
      </w:pPr>
    </w:lvl>
    <w:lvl w:ilvl="6" w:tplc="48681516">
      <w:start w:val="1"/>
      <w:numFmt w:val="decimal"/>
      <w:lvlText w:val="%7."/>
      <w:lvlJc w:val="left"/>
      <w:pPr>
        <w:ind w:left="5040" w:hanging="360"/>
      </w:pPr>
    </w:lvl>
    <w:lvl w:ilvl="7" w:tplc="452E77D4">
      <w:start w:val="1"/>
      <w:numFmt w:val="lowerLetter"/>
      <w:lvlText w:val="%8."/>
      <w:lvlJc w:val="left"/>
      <w:pPr>
        <w:ind w:left="5760" w:hanging="360"/>
      </w:pPr>
    </w:lvl>
    <w:lvl w:ilvl="8" w:tplc="8D348DF0">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6693480">
    <w:abstractNumId w:val="48"/>
  </w:num>
  <w:num w:numId="2" w16cid:durableId="396246017">
    <w:abstractNumId w:val="10"/>
  </w:num>
  <w:num w:numId="3" w16cid:durableId="753938248">
    <w:abstractNumId w:val="1"/>
    <w:lvlOverride w:ilvl="0">
      <w:lvl w:ilvl="0">
        <w:start w:val="1"/>
        <w:numFmt w:val="bullet"/>
        <w:lvlText w:val=""/>
        <w:lvlJc w:val="left"/>
        <w:pPr>
          <w:ind w:left="720" w:hanging="360"/>
        </w:pPr>
        <w:rPr>
          <w:rFonts w:ascii="Symbol" w:hAnsi="Symbol" w:hint="default"/>
        </w:rPr>
      </w:lvl>
    </w:lvlOverride>
  </w:num>
  <w:num w:numId="4" w16cid:durableId="544488375">
    <w:abstractNumId w:val="22"/>
  </w:num>
  <w:num w:numId="5" w16cid:durableId="1801605877">
    <w:abstractNumId w:val="44"/>
  </w:num>
  <w:num w:numId="6" w16cid:durableId="1146513071">
    <w:abstractNumId w:val="47"/>
  </w:num>
  <w:num w:numId="7" w16cid:durableId="903492412">
    <w:abstractNumId w:val="34"/>
  </w:num>
  <w:num w:numId="8" w16cid:durableId="2014187663">
    <w:abstractNumId w:val="32"/>
  </w:num>
  <w:num w:numId="9" w16cid:durableId="810681891">
    <w:abstractNumId w:val="29"/>
  </w:num>
  <w:num w:numId="10" w16cid:durableId="1306203159">
    <w:abstractNumId w:val="30"/>
  </w:num>
  <w:num w:numId="11" w16cid:durableId="365719378">
    <w:abstractNumId w:val="9"/>
  </w:num>
  <w:num w:numId="12" w16cid:durableId="324744638">
    <w:abstractNumId w:val="33"/>
  </w:num>
  <w:num w:numId="13" w16cid:durableId="1225991752">
    <w:abstractNumId w:val="17"/>
  </w:num>
  <w:num w:numId="14" w16cid:durableId="1031565082">
    <w:abstractNumId w:val="16"/>
  </w:num>
  <w:num w:numId="15" w16cid:durableId="233249633">
    <w:abstractNumId w:val="26"/>
  </w:num>
  <w:num w:numId="16" w16cid:durableId="1577714083">
    <w:abstractNumId w:val="7"/>
  </w:num>
  <w:num w:numId="17" w16cid:durableId="567811018">
    <w:abstractNumId w:val="25"/>
  </w:num>
  <w:num w:numId="18" w16cid:durableId="687487866">
    <w:abstractNumId w:val="15"/>
  </w:num>
  <w:num w:numId="19" w16cid:durableId="1977952754">
    <w:abstractNumId w:val="13"/>
  </w:num>
  <w:num w:numId="20" w16cid:durableId="162589073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71898806">
    <w:abstractNumId w:val="23"/>
  </w:num>
  <w:num w:numId="22" w16cid:durableId="490944744">
    <w:abstractNumId w:val="18"/>
  </w:num>
  <w:num w:numId="23" w16cid:durableId="1019963724">
    <w:abstractNumId w:val="14"/>
  </w:num>
  <w:num w:numId="24" w16cid:durableId="1191455023">
    <w:abstractNumId w:val="11"/>
  </w:num>
  <w:num w:numId="25" w16cid:durableId="1808473421">
    <w:abstractNumId w:val="27"/>
  </w:num>
  <w:num w:numId="26" w16cid:durableId="466971862">
    <w:abstractNumId w:val="19"/>
  </w:num>
  <w:num w:numId="27" w16cid:durableId="140928788">
    <w:abstractNumId w:val="40"/>
  </w:num>
  <w:num w:numId="28" w16cid:durableId="2096433102">
    <w:abstractNumId w:val="35"/>
  </w:num>
  <w:num w:numId="29" w16cid:durableId="479730167">
    <w:abstractNumId w:val="39"/>
  </w:num>
  <w:num w:numId="30" w16cid:durableId="68961230">
    <w:abstractNumId w:val="20"/>
  </w:num>
  <w:num w:numId="31" w16cid:durableId="1485049589">
    <w:abstractNumId w:val="42"/>
  </w:num>
  <w:num w:numId="32" w16cid:durableId="661809702">
    <w:abstractNumId w:val="31"/>
  </w:num>
  <w:num w:numId="33" w16cid:durableId="323365626">
    <w:abstractNumId w:val="12"/>
  </w:num>
  <w:num w:numId="34" w16cid:durableId="410781472">
    <w:abstractNumId w:val="43"/>
  </w:num>
  <w:num w:numId="35" w16cid:durableId="389420961">
    <w:abstractNumId w:val="38"/>
  </w:num>
  <w:num w:numId="36" w16cid:durableId="111676373">
    <w:abstractNumId w:val="4"/>
  </w:num>
  <w:num w:numId="37" w16cid:durableId="1521236672">
    <w:abstractNumId w:val="46"/>
  </w:num>
  <w:num w:numId="38" w16cid:durableId="843016077">
    <w:abstractNumId w:val="41"/>
  </w:num>
  <w:num w:numId="39" w16cid:durableId="206453493">
    <w:abstractNumId w:val="36"/>
  </w:num>
  <w:num w:numId="40" w16cid:durableId="724062980">
    <w:abstractNumId w:val="37"/>
  </w:num>
  <w:num w:numId="41" w16cid:durableId="451092429">
    <w:abstractNumId w:val="3"/>
  </w:num>
  <w:num w:numId="42" w16cid:durableId="1868370690">
    <w:abstractNumId w:val="5"/>
  </w:num>
  <w:num w:numId="43" w16cid:durableId="904797929">
    <w:abstractNumId w:val="24"/>
  </w:num>
  <w:num w:numId="44" w16cid:durableId="1235430378">
    <w:abstractNumId w:val="6"/>
  </w:num>
  <w:num w:numId="45" w16cid:durableId="1879277259">
    <w:abstractNumId w:val="2"/>
  </w:num>
  <w:num w:numId="46" w16cid:durableId="615870453">
    <w:abstractNumId w:val="0"/>
  </w:num>
  <w:num w:numId="47" w16cid:durableId="836266312">
    <w:abstractNumId w:val="21"/>
  </w:num>
  <w:num w:numId="48" w16cid:durableId="1617830791">
    <w:abstractNumId w:val="28"/>
  </w:num>
  <w:num w:numId="49" w16cid:durableId="36439390">
    <w:abstractNumId w:val="49"/>
  </w:num>
  <w:num w:numId="50" w16cid:durableId="2113279717">
    <w:abstractNumId w:val="4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27B9"/>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2752"/>
    <w:rsid w:val="00213A97"/>
    <w:rsid w:val="0022001B"/>
    <w:rsid w:val="00220D06"/>
    <w:rsid w:val="002219BA"/>
    <w:rsid w:val="002246A0"/>
    <w:rsid w:val="00224AF9"/>
    <w:rsid w:val="00230439"/>
    <w:rsid w:val="00235176"/>
    <w:rsid w:val="00235338"/>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19E"/>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0CC"/>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2179"/>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CDB"/>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5C24"/>
    <w:rsid w:val="00694C00"/>
    <w:rsid w:val="00696F65"/>
    <w:rsid w:val="006A7A6D"/>
    <w:rsid w:val="006B5E67"/>
    <w:rsid w:val="006C2EB5"/>
    <w:rsid w:val="006D18A3"/>
    <w:rsid w:val="006D4420"/>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75106"/>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6E09"/>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2D99"/>
    <w:rsid w:val="009544C0"/>
    <w:rsid w:val="00954FA4"/>
    <w:rsid w:val="00956AE9"/>
    <w:rsid w:val="00964CC6"/>
    <w:rsid w:val="00970424"/>
    <w:rsid w:val="00991FDA"/>
    <w:rsid w:val="009927A1"/>
    <w:rsid w:val="0099774D"/>
    <w:rsid w:val="009A310E"/>
    <w:rsid w:val="009A5F3B"/>
    <w:rsid w:val="009B0B61"/>
    <w:rsid w:val="009B28C0"/>
    <w:rsid w:val="009B395A"/>
    <w:rsid w:val="009B6EFF"/>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264"/>
    <w:rsid w:val="00A55A3F"/>
    <w:rsid w:val="00A56BC4"/>
    <w:rsid w:val="00A652F6"/>
    <w:rsid w:val="00A732EA"/>
    <w:rsid w:val="00A7489E"/>
    <w:rsid w:val="00A8015F"/>
    <w:rsid w:val="00A80BD2"/>
    <w:rsid w:val="00A85039"/>
    <w:rsid w:val="00A851F7"/>
    <w:rsid w:val="00A906AA"/>
    <w:rsid w:val="00A94C5E"/>
    <w:rsid w:val="00AA241A"/>
    <w:rsid w:val="00AA252C"/>
    <w:rsid w:val="00AA36AF"/>
    <w:rsid w:val="00AA666E"/>
    <w:rsid w:val="00AB5518"/>
    <w:rsid w:val="00AC01D4"/>
    <w:rsid w:val="00AC4A04"/>
    <w:rsid w:val="00AD336F"/>
    <w:rsid w:val="00AD3550"/>
    <w:rsid w:val="00AE2469"/>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1BD2"/>
    <w:rsid w:val="00B6548F"/>
    <w:rsid w:val="00B7502A"/>
    <w:rsid w:val="00B77305"/>
    <w:rsid w:val="00B82CC2"/>
    <w:rsid w:val="00B84A89"/>
    <w:rsid w:val="00B85E94"/>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C32FA"/>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0CFD"/>
    <w:rsid w:val="00DC4729"/>
    <w:rsid w:val="00DC73E6"/>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4FE"/>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685C2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apple-converted-space">
    <w:name w:val="apple-converted-space"/>
    <w:basedOn w:val="DefaultParagraphFont"/>
    <w:rsid w:val="00235338"/>
  </w:style>
  <w:style w:type="character" w:styleId="FollowedHyperlink">
    <w:name w:val="FollowedHyperlink"/>
    <w:basedOn w:val="DefaultParagraphFont"/>
    <w:uiPriority w:val="99"/>
    <w:semiHidden/>
    <w:unhideWhenUsed/>
    <w:rsid w:val="002353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assets.publishing.service.gov.uk/government/uploads/system/uploads/attachment_data/file/995422/stats19.pdf" TargetMode="External"/><Relationship Id="rId26" Type="http://schemas.openxmlformats.org/officeDocument/2006/relationships/hyperlink" Target="https://www.victimsupport.org.uk/wp-content/uploads/2021/03/VS_Briefing_VictimsLanguageBarriersintheCJS_February2021.pdf" TargetMode="External"/><Relationship Id="rId3" Type="http://schemas.openxmlformats.org/officeDocument/2006/relationships/customXml" Target="../customXml/item3.xml"/><Relationship Id="rId21" Type="http://schemas.openxmlformats.org/officeDocument/2006/relationships/hyperlink" Target="https://www.ons.gov.uk/peoplepopulationandcommunity/crimeandjustice/bulletins/domesticabuseinenglandandwales/yearendingmarch2017/previous/v1"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roads-policing/investigation-fatal-and-serious-injury-road-collisions" TargetMode="External"/><Relationship Id="rId25" Type="http://schemas.openxmlformats.org/officeDocument/2006/relationships/hyperlink" Target="https://www.south-wales.police.uk/advice/advice-and-information/rs/road-safety/collisions/" TargetMode="External"/><Relationship Id="rId2" Type="http://schemas.openxmlformats.org/officeDocument/2006/relationships/customXml" Target="../customXml/item2.xml"/><Relationship Id="rId16" Type="http://schemas.openxmlformats.org/officeDocument/2006/relationships/hyperlink" Target="https://www.college.police.uk/guidance/vulnerability-related-risks/introduction-vulnerability-related-risk" TargetMode="External"/><Relationship Id="rId20" Type="http://schemas.openxmlformats.org/officeDocument/2006/relationships/hyperlink" Target="https://www.kent.police.uk/foi-ai/kent-police/Policy/crime-and-intelligence/crime-investigation-policy-n2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outh-wales.police.uk/SysSiteAssets/media/downloads/south-wales/about-us/policies-and-procedures/english/adults-at-risk---english.pdf"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safelives.org.uk/sites/default/files/resources/National%20definition%20of%20IDVA%20work%20FINAL.pdf" TargetMode="External"/><Relationship Id="rId28" Type="http://schemas.openxmlformats.org/officeDocument/2006/relationships/hyperlink" Target="https://www.womensaid.org.uk/information-support/what-is-domestic-abuse/women-leave/" TargetMode="External"/><Relationship Id="rId10" Type="http://schemas.openxmlformats.org/officeDocument/2006/relationships/endnotes" Target="endnotes.xml"/><Relationship Id="rId19" Type="http://schemas.openxmlformats.org/officeDocument/2006/relationships/hyperlink" Target="https://www.justiceinspectorates.gov.uk/hmicfrs/wp-content/uploads/2014/03/south-wales-approach-to-tackling-domestic-abuse.pdf" TargetMode="Externa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ons.gov.uk/peoplepopulationandcommunity/crimeandjustice/bulletins/domesticabuseinenglandandwalesoverview/november2022" TargetMode="External"/><Relationship Id="rId27" Type="http://schemas.openxmlformats.org/officeDocument/2006/relationships/hyperlink" Target="https://media.service.gov.wales/news/new-research-shows-20mph-speed-limit-could-save-the-welsh-nhs-up-to-gbp-100m-in-first-year"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20</Pages>
  <Words>5340</Words>
  <Characters>30438</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Reinhardt B E (FLSE)</cp:lastModifiedBy>
  <cp:revision>19</cp:revision>
  <cp:lastPrinted>2014-08-26T08:55:00Z</cp:lastPrinted>
  <dcterms:created xsi:type="dcterms:W3CDTF">2023-01-23T15:48:00Z</dcterms:created>
  <dcterms:modified xsi:type="dcterms:W3CDTF">2023-02-06T00:23:00Z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