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B521EC" w14:textId="141B3D92" w:rsidR="002E6319" w:rsidRDefault="004562BF" w:rsidP="00A33C1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415B33F" wp14:editId="7F8A7457">
            <wp:extent cx="2600325" cy="914400"/>
            <wp:effectExtent l="0" t="0" r="9525" b="0"/>
            <wp:docPr id="1026" name="Picture 1" descr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6FF861A8-CB1E-7DD1-E454-13DF65240CA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1" descr="Discover University of Wales Trinity Saint David">
                      <a:extLst>
                        <a:ext uri="{FF2B5EF4-FFF2-40B4-BE49-F238E27FC236}">
                          <a16:creationId xmlns:a16="http://schemas.microsoft.com/office/drawing/2014/main" id="{6FF861A8-CB1E-7DD1-E454-13DF65240CA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03283449" w14:textId="77777777" w:rsidR="002E6319" w:rsidRDefault="002E6319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81E6842" w14:textId="77777777" w:rsidR="002E6319" w:rsidRDefault="002E6319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386A7BDC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7A2B7BF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851C0D">
        <w:rPr>
          <w:rFonts w:ascii="Arial" w:hAnsi="Arial" w:cs="Arial"/>
          <w:sz w:val="28"/>
          <w:szCs w:val="28"/>
        </w:rPr>
        <w:t>2333688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44A9587A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851C0D">
        <w:rPr>
          <w:rFonts w:ascii="Arial" w:hAnsi="Arial" w:cs="Arial"/>
          <w:sz w:val="28"/>
          <w:szCs w:val="28"/>
        </w:rPr>
        <w:t>Amber Rana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3429D090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50410E">
        <w:rPr>
          <w:rFonts w:ascii="Arial" w:hAnsi="Arial" w:cs="Arial"/>
          <w:sz w:val="28"/>
          <w:szCs w:val="28"/>
        </w:rPr>
        <w:t>30</w:t>
      </w:r>
      <w:r w:rsidR="0050410E" w:rsidRPr="0050410E">
        <w:rPr>
          <w:rFonts w:ascii="Arial" w:hAnsi="Arial" w:cs="Arial"/>
          <w:sz w:val="28"/>
          <w:szCs w:val="28"/>
          <w:vertAlign w:val="superscript"/>
        </w:rPr>
        <w:t>th</w:t>
      </w:r>
      <w:r w:rsidR="0050410E">
        <w:rPr>
          <w:rFonts w:ascii="Arial" w:hAnsi="Arial" w:cs="Arial"/>
          <w:sz w:val="28"/>
          <w:szCs w:val="28"/>
        </w:rPr>
        <w:t xml:space="preserve"> October 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DD20412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AE780D">
        <w:rPr>
          <w:rFonts w:ascii="Arial" w:hAnsi="Arial" w:cs="Arial"/>
          <w:sz w:val="28"/>
          <w:szCs w:val="28"/>
        </w:rPr>
        <w:t>50</w:t>
      </w:r>
      <w:r w:rsidR="004240D1">
        <w:rPr>
          <w:rFonts w:ascii="Arial" w:hAnsi="Arial" w:cs="Arial"/>
          <w:sz w:val="28"/>
          <w:szCs w:val="28"/>
        </w:rPr>
        <w:t>8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608BDC58" w14:textId="77777777" w:rsidR="00623C4B" w:rsidRDefault="00FF5B70" w:rsidP="00784670">
      <w:pPr>
        <w:pStyle w:val="Heading2"/>
      </w:pPr>
      <w:r w:rsidRPr="00404514">
        <w:rPr>
          <w:rFonts w:eastAsiaTheme="minorHAnsi" w:cstheme="minorBidi"/>
          <w:i w:val="0"/>
          <w:szCs w:val="28"/>
        </w:rPr>
        <w:t>My</w:t>
      </w:r>
      <w:r>
        <w:t xml:space="preserve"> </w:t>
      </w:r>
      <w:r w:rsidRPr="00404514">
        <w:rPr>
          <w:rFonts w:eastAsiaTheme="minorHAnsi" w:cstheme="minorBidi"/>
          <w:i w:val="0"/>
          <w:szCs w:val="28"/>
        </w:rPr>
        <w:t>p</w:t>
      </w:r>
      <w:r w:rsidR="00D769F0" w:rsidRPr="00404514">
        <w:rPr>
          <w:rFonts w:eastAsiaTheme="minorHAnsi" w:cstheme="minorBidi"/>
          <w:i w:val="0"/>
          <w:szCs w:val="28"/>
        </w:rPr>
        <w:t>roject</w:t>
      </w:r>
      <w:r w:rsidR="00D769F0" w:rsidRPr="00D769F0">
        <w:t xml:space="preserve"> </w:t>
      </w:r>
      <w:r w:rsidR="00D769F0" w:rsidRPr="00404514">
        <w:rPr>
          <w:rFonts w:eastAsiaTheme="minorHAnsi" w:cstheme="minorBidi"/>
          <w:i w:val="0"/>
          <w:szCs w:val="28"/>
        </w:rPr>
        <w:t>title</w:t>
      </w:r>
      <w:r w:rsidR="00D769F0" w:rsidRPr="00D769F0">
        <w:t xml:space="preserve">: </w:t>
      </w:r>
    </w:p>
    <w:p w14:paraId="24BD4B42" w14:textId="5A987485" w:rsidR="00D769F0" w:rsidRPr="00D769F0" w:rsidRDefault="00623C4B" w:rsidP="00784670">
      <w:pPr>
        <w:pStyle w:val="Heading2"/>
      </w:pPr>
      <w:r>
        <w:t xml:space="preserve">An </w:t>
      </w:r>
      <w:r w:rsidR="005F7FB6">
        <w:t>E</w:t>
      </w:r>
      <w:r>
        <w:t>xploration of the Rel</w:t>
      </w:r>
      <w:r w:rsidR="00B31982">
        <w:t>ationship Between Loneliness, Social Isolation and Mental</w:t>
      </w:r>
      <w:r w:rsidR="00864104">
        <w:t xml:space="preserve"> Health Among Older Adults in the United Kingdom.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E78926A" w14:textId="3B6B15B2" w:rsidR="005F7FB6" w:rsidRPr="00214551" w:rsidRDefault="00545684" w:rsidP="00214551">
      <w:pPr>
        <w:pStyle w:val="Heading2"/>
        <w:numPr>
          <w:ilvl w:val="0"/>
          <w:numId w:val="10"/>
        </w:numPr>
        <w:rPr>
          <w:b w:val="0"/>
          <w:bCs w:val="0"/>
        </w:rPr>
      </w:pPr>
      <w:r w:rsidRPr="005F7FB6">
        <w:rPr>
          <w:rFonts w:eastAsiaTheme="minorHAnsi" w:cstheme="minorBidi"/>
          <w:iCs/>
          <w:szCs w:val="28"/>
        </w:rPr>
        <w:t>Aim</w:t>
      </w:r>
      <w:r w:rsidR="00784670" w:rsidRPr="00784670">
        <w:t>:</w:t>
      </w:r>
      <w:r w:rsidR="002230AE">
        <w:t xml:space="preserve"> </w:t>
      </w:r>
      <w:r w:rsidR="005F7FB6" w:rsidRPr="00214551">
        <w:rPr>
          <w:b w:val="0"/>
          <w:bCs w:val="0"/>
        </w:rPr>
        <w:t>To explore the relat</w:t>
      </w:r>
      <w:r w:rsidR="00CE2A18" w:rsidRPr="00214551">
        <w:rPr>
          <w:b w:val="0"/>
          <w:bCs w:val="0"/>
        </w:rPr>
        <w:t>ionship between loneliness, social and mental health among older adults in the UK</w:t>
      </w:r>
      <w:r w:rsidR="00E0615E" w:rsidRPr="00214551">
        <w:rPr>
          <w:b w:val="0"/>
          <w:bCs w:val="0"/>
        </w:rPr>
        <w:t xml:space="preserve"> using published primary research</w:t>
      </w:r>
      <w:r w:rsidR="00214551" w:rsidRPr="00214551">
        <w:rPr>
          <w:b w:val="0"/>
          <w:bCs w:val="0"/>
        </w:rPr>
        <w:t>.</w:t>
      </w:r>
    </w:p>
    <w:p w14:paraId="4C6858D8" w14:textId="77777777" w:rsidR="00784670" w:rsidRPr="00FB4301" w:rsidRDefault="00784670" w:rsidP="00FB4301">
      <w:pPr>
        <w:spacing w:line="360" w:lineRule="auto"/>
        <w:rPr>
          <w:rFonts w:ascii="Arial" w:hAnsi="Arial" w:cs="Arial"/>
        </w:rPr>
      </w:pPr>
    </w:p>
    <w:p w14:paraId="2B00F95C" w14:textId="7302587D" w:rsidR="00545684" w:rsidRPr="00260277" w:rsidRDefault="00FF5B70" w:rsidP="00784670">
      <w:pPr>
        <w:pStyle w:val="Heading2"/>
      </w:pPr>
      <w:r>
        <w:t>2</w:t>
      </w:r>
      <w:r w:rsidR="00784670">
        <w:t xml:space="preserve">) </w:t>
      </w:r>
      <w:r w:rsidR="00784670" w:rsidRPr="00404514">
        <w:rPr>
          <w:rFonts w:eastAsiaTheme="minorHAnsi" w:cstheme="minorBidi"/>
          <w:i w:val="0"/>
          <w:szCs w:val="28"/>
        </w:rPr>
        <w:t>O</w:t>
      </w:r>
      <w:r w:rsidR="00545684" w:rsidRPr="00404514">
        <w:rPr>
          <w:rFonts w:eastAsiaTheme="minorHAnsi" w:cstheme="minorBidi"/>
          <w:i w:val="0"/>
          <w:szCs w:val="28"/>
        </w:rPr>
        <w:t>bjectives</w:t>
      </w:r>
      <w:r w:rsidR="00545684" w:rsidRPr="00260277">
        <w:t>:</w:t>
      </w:r>
    </w:p>
    <w:p w14:paraId="5EBEE1D9" w14:textId="5BEB3C30" w:rsidR="007C0A6E" w:rsidRPr="00161F18" w:rsidRDefault="0071347E" w:rsidP="002230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0"/>
        </w:rPr>
      </w:pPr>
      <w:r w:rsidRPr="00161F18">
        <w:rPr>
          <w:rFonts w:ascii="Arial" w:hAnsi="Arial" w:cs="Arial"/>
          <w:b/>
          <w:bCs/>
          <w:sz w:val="22"/>
          <w:szCs w:val="20"/>
        </w:rPr>
        <w:t xml:space="preserve">To examine </w:t>
      </w:r>
      <w:r w:rsidRPr="00161F18">
        <w:rPr>
          <w:rFonts w:ascii="Arial" w:hAnsi="Arial" w:cs="Arial"/>
          <w:sz w:val="22"/>
          <w:szCs w:val="20"/>
        </w:rPr>
        <w:t>loneliness and social</w:t>
      </w:r>
      <w:r w:rsidR="00751D4E" w:rsidRPr="00161F18">
        <w:rPr>
          <w:rFonts w:ascii="Arial" w:hAnsi="Arial" w:cs="Arial"/>
          <w:sz w:val="22"/>
          <w:szCs w:val="20"/>
        </w:rPr>
        <w:t xml:space="preserve"> isolation among older adults in the UK</w:t>
      </w:r>
      <w:r w:rsidR="007C0A6E" w:rsidRPr="00161F18">
        <w:rPr>
          <w:rFonts w:ascii="Arial" w:hAnsi="Arial" w:cs="Arial"/>
          <w:sz w:val="22"/>
          <w:szCs w:val="20"/>
        </w:rPr>
        <w:t>.</w:t>
      </w:r>
    </w:p>
    <w:p w14:paraId="25A0A984" w14:textId="77777777" w:rsidR="00E61D84" w:rsidRPr="00161F18" w:rsidRDefault="007C0A6E" w:rsidP="002230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0"/>
        </w:rPr>
      </w:pPr>
      <w:r w:rsidRPr="00161F18">
        <w:rPr>
          <w:rFonts w:ascii="Arial" w:hAnsi="Arial" w:cs="Arial"/>
          <w:b/>
          <w:bCs/>
          <w:sz w:val="22"/>
          <w:szCs w:val="20"/>
        </w:rPr>
        <w:t>To analyse</w:t>
      </w:r>
      <w:r w:rsidR="002230AE" w:rsidRPr="00161F18">
        <w:rPr>
          <w:rFonts w:ascii="Arial" w:hAnsi="Arial" w:cs="Arial"/>
          <w:sz w:val="22"/>
          <w:szCs w:val="20"/>
        </w:rPr>
        <w:t xml:space="preserve"> </w:t>
      </w:r>
      <w:r w:rsidRPr="00161F18">
        <w:rPr>
          <w:rFonts w:ascii="Arial" w:hAnsi="Arial" w:cs="Arial"/>
          <w:sz w:val="22"/>
          <w:szCs w:val="20"/>
        </w:rPr>
        <w:t>ex</w:t>
      </w:r>
      <w:r w:rsidR="00CF6106" w:rsidRPr="00161F18">
        <w:rPr>
          <w:rFonts w:ascii="Arial" w:hAnsi="Arial" w:cs="Arial"/>
          <w:sz w:val="22"/>
          <w:szCs w:val="20"/>
        </w:rPr>
        <w:t>isting UK primary research on lon</w:t>
      </w:r>
      <w:r w:rsidR="00E61D84" w:rsidRPr="00161F18">
        <w:rPr>
          <w:rFonts w:ascii="Arial" w:hAnsi="Arial" w:cs="Arial"/>
          <w:sz w:val="22"/>
          <w:szCs w:val="20"/>
        </w:rPr>
        <w:t>eliness, social isolation and mental health.</w:t>
      </w:r>
      <w:r w:rsidR="002230AE" w:rsidRPr="00161F18">
        <w:rPr>
          <w:rFonts w:ascii="Arial" w:hAnsi="Arial" w:cs="Arial"/>
          <w:sz w:val="22"/>
          <w:szCs w:val="20"/>
        </w:rPr>
        <w:t xml:space="preserve"> </w:t>
      </w:r>
    </w:p>
    <w:p w14:paraId="085629BF" w14:textId="7917404A" w:rsidR="002230AE" w:rsidRPr="00161F18" w:rsidRDefault="006D304C" w:rsidP="002230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0"/>
        </w:rPr>
      </w:pPr>
      <w:r w:rsidRPr="00161F18">
        <w:rPr>
          <w:rFonts w:ascii="Arial" w:hAnsi="Arial" w:cs="Arial"/>
          <w:b/>
          <w:bCs/>
          <w:sz w:val="22"/>
          <w:szCs w:val="20"/>
        </w:rPr>
        <w:t xml:space="preserve">To evaluate </w:t>
      </w:r>
      <w:r w:rsidRPr="00161F18">
        <w:rPr>
          <w:rFonts w:ascii="Arial" w:hAnsi="Arial" w:cs="Arial"/>
          <w:sz w:val="22"/>
          <w:szCs w:val="20"/>
        </w:rPr>
        <w:t>the relationship between lo</w:t>
      </w:r>
      <w:r w:rsidR="00DC567D" w:rsidRPr="00161F18">
        <w:rPr>
          <w:rFonts w:ascii="Arial" w:hAnsi="Arial" w:cs="Arial"/>
          <w:sz w:val="22"/>
          <w:szCs w:val="20"/>
        </w:rPr>
        <w:t>neliness, social isolation, depression and emot</w:t>
      </w:r>
      <w:r w:rsidR="00741C0B" w:rsidRPr="00161F18">
        <w:rPr>
          <w:rFonts w:ascii="Arial" w:hAnsi="Arial" w:cs="Arial"/>
          <w:sz w:val="22"/>
          <w:szCs w:val="20"/>
        </w:rPr>
        <w:t>ional wellbeing.</w:t>
      </w:r>
    </w:p>
    <w:p w14:paraId="4DE92F51" w14:textId="3D640399" w:rsidR="00041A5A" w:rsidRPr="008B38D8" w:rsidRDefault="00593DE7" w:rsidP="00041A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61F18">
        <w:rPr>
          <w:rFonts w:ascii="Arial" w:hAnsi="Arial" w:cs="Arial"/>
          <w:b/>
          <w:bCs/>
          <w:sz w:val="22"/>
          <w:szCs w:val="20"/>
        </w:rPr>
        <w:t>To recommend</w:t>
      </w:r>
      <w:r w:rsidR="00CC740B" w:rsidRPr="00161F18">
        <w:rPr>
          <w:rFonts w:ascii="Arial" w:hAnsi="Arial" w:cs="Arial"/>
          <w:b/>
          <w:bCs/>
          <w:sz w:val="22"/>
          <w:szCs w:val="20"/>
        </w:rPr>
        <w:t xml:space="preserve"> </w:t>
      </w:r>
      <w:r w:rsidR="00CC740B" w:rsidRPr="00161F18">
        <w:rPr>
          <w:rFonts w:ascii="Arial" w:hAnsi="Arial" w:cs="Arial"/>
          <w:sz w:val="22"/>
          <w:szCs w:val="20"/>
        </w:rPr>
        <w:t>improvements to health and social care practi</w:t>
      </w:r>
      <w:r w:rsidR="008B38D8" w:rsidRPr="00161F18">
        <w:rPr>
          <w:rFonts w:ascii="Arial" w:hAnsi="Arial" w:cs="Arial"/>
          <w:sz w:val="22"/>
          <w:szCs w:val="20"/>
        </w:rPr>
        <w:t>ce to support older adults experiencing loneliness.</w:t>
      </w:r>
      <w:r w:rsidR="00CC740B" w:rsidRPr="008B38D8">
        <w:rPr>
          <w:rFonts w:ascii="Arial" w:hAnsi="Arial" w:cs="Arial"/>
          <w:b/>
          <w:bCs/>
        </w:rPr>
        <w:br/>
      </w:r>
    </w:p>
    <w:p w14:paraId="3AC96963" w14:textId="42E0D23A" w:rsidR="00545684" w:rsidRPr="00260277" w:rsidRDefault="00FF5B70" w:rsidP="00784670">
      <w:pPr>
        <w:pStyle w:val="Heading2"/>
      </w:pPr>
      <w:r>
        <w:t>3</w:t>
      </w:r>
      <w:r w:rsidR="008E5015" w:rsidRPr="00260277">
        <w:t xml:space="preserve">) </w:t>
      </w:r>
      <w:r w:rsidR="00545684" w:rsidRPr="00404514">
        <w:rPr>
          <w:rFonts w:eastAsiaTheme="minorHAnsi" w:cstheme="minorBidi"/>
          <w:i w:val="0"/>
          <w:szCs w:val="28"/>
        </w:rPr>
        <w:t>Background</w:t>
      </w:r>
      <w:r w:rsidR="00FB4301">
        <w:t>/</w:t>
      </w:r>
      <w:r w:rsidR="00FB4301" w:rsidRPr="00404514">
        <w:rPr>
          <w:rFonts w:eastAsiaTheme="minorHAnsi" w:cstheme="minorBidi"/>
          <w:i w:val="0"/>
          <w:szCs w:val="28"/>
        </w:rPr>
        <w:t>Rationale</w:t>
      </w:r>
      <w:r w:rsidR="00545684" w:rsidRPr="00260277">
        <w:t>:</w:t>
      </w:r>
    </w:p>
    <w:p w14:paraId="48B3D1A4" w14:textId="57249E34" w:rsidR="00041A5A" w:rsidRPr="00C85D5A" w:rsidRDefault="001033B8" w:rsidP="00C85D5A">
      <w:pPr>
        <w:spacing w:after="100" w:line="360" w:lineRule="auto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Loneliness is the feeling that social relationships do not meet </w:t>
      </w:r>
      <w:r w:rsidR="00363315">
        <w:rPr>
          <w:rFonts w:ascii="Arial" w:hAnsi="Arial"/>
          <w:sz w:val="22"/>
        </w:rPr>
        <w:t xml:space="preserve">a </w:t>
      </w:r>
      <w:r>
        <w:rPr>
          <w:rFonts w:ascii="Arial" w:hAnsi="Arial"/>
          <w:sz w:val="22"/>
        </w:rPr>
        <w:t>person</w:t>
      </w:r>
      <w:r w:rsidR="00363315">
        <w:rPr>
          <w:rFonts w:ascii="Arial" w:hAnsi="Arial"/>
          <w:sz w:val="22"/>
        </w:rPr>
        <w:t xml:space="preserve">’s needs, while social isolation concerns limited social contact. </w:t>
      </w:r>
      <w:r w:rsidR="00840CC0">
        <w:rPr>
          <w:rFonts w:ascii="Arial" w:hAnsi="Arial"/>
          <w:sz w:val="22"/>
        </w:rPr>
        <w:t>Both</w:t>
      </w:r>
      <w:r w:rsidR="002A107A">
        <w:rPr>
          <w:rFonts w:ascii="Arial" w:hAnsi="Arial"/>
          <w:sz w:val="22"/>
        </w:rPr>
        <w:t xml:space="preserve"> may affect mental wellbeing in later life, but they</w:t>
      </w:r>
      <w:r w:rsidR="00840CC0">
        <w:rPr>
          <w:rFonts w:ascii="Arial" w:hAnsi="Arial"/>
          <w:sz w:val="22"/>
        </w:rPr>
        <w:t xml:space="preserve"> are not identical. In a 12-year </w:t>
      </w:r>
      <w:r w:rsidR="00244BD6">
        <w:rPr>
          <w:rFonts w:ascii="Arial" w:hAnsi="Arial"/>
          <w:sz w:val="22"/>
        </w:rPr>
        <w:t>English cohort study, Lee et al. (2021) examin</w:t>
      </w:r>
      <w:r w:rsidR="000C38B2">
        <w:rPr>
          <w:rFonts w:ascii="Arial" w:hAnsi="Arial"/>
          <w:sz w:val="22"/>
        </w:rPr>
        <w:t>ed the association between loneliness and depressive symptoms among adults aged 50 and over.</w:t>
      </w:r>
      <w:r w:rsidR="00EA7B80">
        <w:rPr>
          <w:rFonts w:ascii="Arial" w:hAnsi="Arial"/>
          <w:sz w:val="22"/>
        </w:rPr>
        <w:t xml:space="preserve"> In </w:t>
      </w:r>
      <w:r w:rsidR="006909A4">
        <w:rPr>
          <w:rFonts w:ascii="Arial" w:hAnsi="Arial"/>
          <w:sz w:val="22"/>
        </w:rPr>
        <w:t>qualitative</w:t>
      </w:r>
      <w:r w:rsidR="00EA7B80">
        <w:rPr>
          <w:rFonts w:ascii="Arial" w:hAnsi="Arial"/>
          <w:sz w:val="22"/>
        </w:rPr>
        <w:t xml:space="preserve"> intervi</w:t>
      </w:r>
      <w:r w:rsidR="006909A4">
        <w:rPr>
          <w:rFonts w:ascii="Arial" w:hAnsi="Arial"/>
          <w:sz w:val="22"/>
        </w:rPr>
        <w:t>ews with 28 older adults in England, Khar</w:t>
      </w:r>
      <w:r w:rsidR="0013167B">
        <w:rPr>
          <w:rFonts w:ascii="Arial" w:hAnsi="Arial"/>
          <w:sz w:val="22"/>
        </w:rPr>
        <w:t xml:space="preserve">icha et al. (2017) found that many participants were reluctant to use services </w:t>
      </w:r>
      <w:r w:rsidR="00221C59">
        <w:rPr>
          <w:rFonts w:ascii="Arial" w:hAnsi="Arial"/>
          <w:sz w:val="22"/>
        </w:rPr>
        <w:t>explicitly</w:t>
      </w:r>
      <w:r w:rsidR="00856379">
        <w:rPr>
          <w:rFonts w:ascii="Arial" w:hAnsi="Arial"/>
          <w:sz w:val="22"/>
        </w:rPr>
        <w:t xml:space="preserve"> labelled for lonely older people, while they viewed </w:t>
      </w:r>
      <w:r w:rsidR="001E7980">
        <w:rPr>
          <w:rFonts w:ascii="Arial" w:hAnsi="Arial"/>
          <w:sz w:val="22"/>
        </w:rPr>
        <w:t>activity-based groups more</w:t>
      </w:r>
      <w:r w:rsidR="00707235">
        <w:rPr>
          <w:rFonts w:ascii="Arial" w:hAnsi="Arial"/>
          <w:sz w:val="22"/>
        </w:rPr>
        <w:t xml:space="preserve"> posit</w:t>
      </w:r>
      <w:r w:rsidR="00385730">
        <w:rPr>
          <w:rFonts w:ascii="Arial" w:hAnsi="Arial"/>
          <w:sz w:val="22"/>
        </w:rPr>
        <w:t xml:space="preserve">ively. These findings suggest that mental health risks and preferences for support </w:t>
      </w:r>
      <w:r w:rsidR="00C73264">
        <w:rPr>
          <w:rFonts w:ascii="Arial" w:hAnsi="Arial"/>
          <w:sz w:val="22"/>
        </w:rPr>
        <w:t xml:space="preserve">both deserve attention. This project </w:t>
      </w:r>
      <w:r w:rsidR="00CC627C">
        <w:rPr>
          <w:rFonts w:ascii="Arial" w:hAnsi="Arial"/>
          <w:sz w:val="22"/>
        </w:rPr>
        <w:t>will compare evidence on these issues and consider</w:t>
      </w:r>
      <w:r w:rsidR="009C33C6">
        <w:rPr>
          <w:rFonts w:ascii="Arial" w:hAnsi="Arial"/>
          <w:sz w:val="22"/>
        </w:rPr>
        <w:t xml:space="preserve"> implications for </w:t>
      </w:r>
      <w:r w:rsidR="00C85D5A">
        <w:rPr>
          <w:rFonts w:ascii="Arial" w:hAnsi="Arial"/>
          <w:sz w:val="22"/>
        </w:rPr>
        <w:t>person-centred</w:t>
      </w:r>
      <w:r w:rsidR="009C33C6">
        <w:rPr>
          <w:rFonts w:ascii="Arial" w:hAnsi="Arial"/>
          <w:sz w:val="22"/>
        </w:rPr>
        <w:t xml:space="preserve"> health and </w:t>
      </w:r>
      <w:r w:rsidR="00C85D5A">
        <w:rPr>
          <w:rFonts w:ascii="Arial" w:hAnsi="Arial"/>
          <w:sz w:val="22"/>
        </w:rPr>
        <w:t>social care.</w:t>
      </w:r>
    </w:p>
    <w:p w14:paraId="7415BFCC" w14:textId="077977C3" w:rsidR="0061260B" w:rsidRDefault="00FF5B70" w:rsidP="008168A3">
      <w:pPr>
        <w:pStyle w:val="Heading2"/>
      </w:pPr>
      <w:r>
        <w:lastRenderedPageBreak/>
        <w:t>4</w:t>
      </w:r>
      <w:r w:rsidR="008E5015" w:rsidRPr="00260277">
        <w:t xml:space="preserve">) </w:t>
      </w:r>
      <w:r w:rsidR="00545684" w:rsidRPr="00404514">
        <w:rPr>
          <w:rFonts w:eastAsiaTheme="minorHAnsi" w:cstheme="minorBidi"/>
          <w:i w:val="0"/>
          <w:szCs w:val="28"/>
        </w:rPr>
        <w:t>Methods</w:t>
      </w:r>
      <w:r w:rsidR="00545684" w:rsidRPr="00260277">
        <w:t>:</w:t>
      </w:r>
    </w:p>
    <w:p w14:paraId="0CD81769" w14:textId="1DC9BD3E" w:rsidR="00161F18" w:rsidRDefault="00161F18" w:rsidP="00A648B5">
      <w:p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This project will undertake secondary research by </w:t>
      </w:r>
      <w:r w:rsidR="00B0507C">
        <w:rPr>
          <w:rFonts w:ascii="Arial" w:hAnsi="Arial"/>
          <w:sz w:val="22"/>
        </w:rPr>
        <w:t>examining published findings from app</w:t>
      </w:r>
      <w:r w:rsidR="002526C2">
        <w:rPr>
          <w:rFonts w:ascii="Arial" w:hAnsi="Arial"/>
          <w:sz w:val="22"/>
        </w:rPr>
        <w:t>roximat</w:t>
      </w:r>
      <w:r w:rsidR="00195232">
        <w:rPr>
          <w:rFonts w:ascii="Arial" w:hAnsi="Arial"/>
          <w:sz w:val="22"/>
        </w:rPr>
        <w:t>ely ten peer-reviewed orig</w:t>
      </w:r>
      <w:r w:rsidR="00635FC8">
        <w:rPr>
          <w:rFonts w:ascii="Arial" w:hAnsi="Arial"/>
          <w:sz w:val="22"/>
        </w:rPr>
        <w:t xml:space="preserve">inal UK primary research studies, </w:t>
      </w:r>
      <w:r w:rsidR="00DD1610">
        <w:rPr>
          <w:rFonts w:ascii="Arial" w:hAnsi="Arial"/>
          <w:sz w:val="22"/>
        </w:rPr>
        <w:t>using a systematic</w:t>
      </w:r>
      <w:r w:rsidR="00D15A9C">
        <w:rPr>
          <w:rFonts w:ascii="Arial" w:hAnsi="Arial"/>
          <w:sz w:val="22"/>
        </w:rPr>
        <w:t xml:space="preserve"> rev</w:t>
      </w:r>
      <w:r w:rsidR="0095549D">
        <w:rPr>
          <w:rFonts w:ascii="Arial" w:hAnsi="Arial"/>
          <w:sz w:val="22"/>
        </w:rPr>
        <w:t>iew.</w:t>
      </w:r>
    </w:p>
    <w:p w14:paraId="0963BFC5" w14:textId="77777777" w:rsidR="008168A3" w:rsidRDefault="008168A3" w:rsidP="00A648B5">
      <w:pPr>
        <w:spacing w:after="100"/>
        <w:rPr>
          <w:rFonts w:ascii="Arial" w:hAnsi="Arial"/>
          <w:sz w:val="22"/>
        </w:rPr>
      </w:pPr>
    </w:p>
    <w:p w14:paraId="1C65778D" w14:textId="77777777" w:rsidR="008168A3" w:rsidRPr="009C0BBE" w:rsidRDefault="00A648B5" w:rsidP="00A648B5">
      <w:pPr>
        <w:spacing w:after="100"/>
        <w:rPr>
          <w:rFonts w:ascii="Arial" w:hAnsi="Arial"/>
          <w:b/>
          <w:bCs/>
          <w:szCs w:val="24"/>
        </w:rPr>
      </w:pPr>
      <w:r w:rsidRPr="009C0BBE">
        <w:rPr>
          <w:rFonts w:ascii="Arial" w:hAnsi="Arial"/>
          <w:b/>
          <w:bCs/>
          <w:szCs w:val="24"/>
        </w:rPr>
        <w:t>Searches</w:t>
      </w:r>
      <w:r w:rsidR="008168A3" w:rsidRPr="009C0BBE">
        <w:rPr>
          <w:rFonts w:ascii="Arial" w:hAnsi="Arial"/>
          <w:b/>
          <w:bCs/>
          <w:szCs w:val="24"/>
        </w:rPr>
        <w:t xml:space="preserve"> strategy</w:t>
      </w:r>
    </w:p>
    <w:p w14:paraId="5DD97E61" w14:textId="659428B4" w:rsidR="003179C1" w:rsidRDefault="003179C1" w:rsidP="00A648B5">
      <w:pPr>
        <w:spacing w:after="100"/>
        <w:rPr>
          <w:rFonts w:ascii="Arial" w:hAnsi="Arial"/>
          <w:sz w:val="22"/>
        </w:rPr>
      </w:pPr>
      <w:r w:rsidRPr="009C0BBE">
        <w:rPr>
          <w:rFonts w:ascii="Arial" w:hAnsi="Arial"/>
          <w:b/>
          <w:bCs/>
          <w:szCs w:val="24"/>
        </w:rPr>
        <w:t>Database</w:t>
      </w:r>
      <w:r w:rsidRPr="009C0BBE">
        <w:rPr>
          <w:rFonts w:ascii="Arial" w:hAnsi="Arial"/>
          <w:szCs w:val="24"/>
        </w:rPr>
        <w:t>:</w:t>
      </w:r>
      <w:r w:rsidR="000C48FB">
        <w:rPr>
          <w:rFonts w:ascii="Arial" w:hAnsi="Arial"/>
          <w:sz w:val="22"/>
        </w:rPr>
        <w:br/>
      </w:r>
    </w:p>
    <w:p w14:paraId="6B97F175" w14:textId="49E4B4CC" w:rsidR="003179C1" w:rsidRPr="004021D2" w:rsidRDefault="00BB61B3" w:rsidP="004021D2">
      <w:pPr>
        <w:pStyle w:val="ListParagraph"/>
        <w:numPr>
          <w:ilvl w:val="0"/>
          <w:numId w:val="6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UWTSD Library</w:t>
      </w:r>
      <w:r w:rsidR="00A648B5" w:rsidRPr="004021D2">
        <w:rPr>
          <w:rFonts w:ascii="Arial" w:hAnsi="Arial"/>
          <w:sz w:val="22"/>
        </w:rPr>
        <w:t xml:space="preserve"> </w:t>
      </w:r>
    </w:p>
    <w:p w14:paraId="78180577" w14:textId="22183089" w:rsidR="004021D2" w:rsidRPr="004021D2" w:rsidRDefault="00BB61B3" w:rsidP="004021D2">
      <w:pPr>
        <w:pStyle w:val="ListParagraph"/>
        <w:numPr>
          <w:ilvl w:val="0"/>
          <w:numId w:val="6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Pu</w:t>
      </w:r>
      <w:r w:rsidR="00D31E17">
        <w:rPr>
          <w:rFonts w:ascii="Arial" w:hAnsi="Arial"/>
          <w:sz w:val="22"/>
        </w:rPr>
        <w:t>bMed</w:t>
      </w:r>
    </w:p>
    <w:p w14:paraId="7AEA8E5C" w14:textId="08FCA512" w:rsidR="003179C1" w:rsidRPr="004021D2" w:rsidRDefault="00C67A91" w:rsidP="004021D2">
      <w:pPr>
        <w:pStyle w:val="ListParagraph"/>
        <w:numPr>
          <w:ilvl w:val="0"/>
          <w:numId w:val="6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ProQuest</w:t>
      </w:r>
      <w:r w:rsidR="00A648B5" w:rsidRPr="004021D2">
        <w:rPr>
          <w:rFonts w:ascii="Arial" w:hAnsi="Arial"/>
          <w:sz w:val="22"/>
        </w:rPr>
        <w:t xml:space="preserve"> </w:t>
      </w:r>
    </w:p>
    <w:p w14:paraId="4E1327D4" w14:textId="5C477DFF" w:rsidR="00C645E8" w:rsidRPr="004021D2" w:rsidRDefault="00FE457E" w:rsidP="004021D2">
      <w:pPr>
        <w:pStyle w:val="ListParagraph"/>
        <w:numPr>
          <w:ilvl w:val="0"/>
          <w:numId w:val="6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Google Scholar</w:t>
      </w:r>
    </w:p>
    <w:p w14:paraId="6E8CDB41" w14:textId="77777777" w:rsidR="002148C4" w:rsidRDefault="002148C4" w:rsidP="00A648B5">
      <w:pPr>
        <w:spacing w:after="100"/>
        <w:rPr>
          <w:rFonts w:ascii="Arial" w:hAnsi="Arial"/>
          <w:sz w:val="22"/>
        </w:rPr>
      </w:pPr>
    </w:p>
    <w:p w14:paraId="5CDE25FD" w14:textId="1761A767" w:rsidR="002148C4" w:rsidRPr="009C0BBE" w:rsidRDefault="002148C4" w:rsidP="00A648B5">
      <w:pPr>
        <w:spacing w:after="100"/>
        <w:rPr>
          <w:rFonts w:ascii="Arial" w:hAnsi="Arial"/>
          <w:szCs w:val="24"/>
        </w:rPr>
      </w:pPr>
      <w:r w:rsidRPr="009C0BBE">
        <w:rPr>
          <w:rFonts w:ascii="Arial" w:hAnsi="Arial"/>
          <w:b/>
          <w:bCs/>
          <w:szCs w:val="24"/>
        </w:rPr>
        <w:t>Keywords</w:t>
      </w:r>
      <w:r w:rsidRPr="009C0BBE">
        <w:rPr>
          <w:rFonts w:ascii="Arial" w:hAnsi="Arial"/>
          <w:szCs w:val="24"/>
        </w:rPr>
        <w:t>:</w:t>
      </w:r>
    </w:p>
    <w:p w14:paraId="4323E03A" w14:textId="6D2D50A6" w:rsidR="002148C4" w:rsidRDefault="00927C88" w:rsidP="00A648B5">
      <w:p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Loneliness, social isolation, older adults, depression, </w:t>
      </w:r>
      <w:r w:rsidR="00147B82">
        <w:rPr>
          <w:rFonts w:ascii="Arial" w:hAnsi="Arial"/>
          <w:sz w:val="22"/>
        </w:rPr>
        <w:t>mental wellbeing and UK.</w:t>
      </w:r>
      <w:r w:rsidR="00A648B5">
        <w:rPr>
          <w:rFonts w:ascii="Arial" w:hAnsi="Arial"/>
          <w:sz w:val="22"/>
        </w:rPr>
        <w:t xml:space="preserve"> </w:t>
      </w:r>
    </w:p>
    <w:p w14:paraId="2B175E29" w14:textId="77777777" w:rsidR="000A75A4" w:rsidRDefault="000A75A4" w:rsidP="00A648B5">
      <w:pPr>
        <w:spacing w:after="100"/>
        <w:rPr>
          <w:rFonts w:ascii="Arial" w:hAnsi="Arial"/>
          <w:sz w:val="22"/>
        </w:rPr>
      </w:pPr>
    </w:p>
    <w:p w14:paraId="5BB3CEC4" w14:textId="77777777" w:rsidR="004463E4" w:rsidRDefault="00A648B5" w:rsidP="004463E4">
      <w:pPr>
        <w:spacing w:after="100"/>
        <w:rPr>
          <w:rFonts w:ascii="Arial" w:hAnsi="Arial"/>
          <w:sz w:val="22"/>
        </w:rPr>
      </w:pPr>
      <w:r w:rsidRPr="009C0BBE">
        <w:rPr>
          <w:rFonts w:ascii="Arial" w:hAnsi="Arial"/>
          <w:b/>
          <w:bCs/>
          <w:szCs w:val="24"/>
        </w:rPr>
        <w:t>Included</w:t>
      </w:r>
      <w:r w:rsidRPr="009C0BBE">
        <w:rPr>
          <w:rFonts w:ascii="Arial" w:hAnsi="Arial"/>
          <w:b/>
          <w:bCs/>
          <w:sz w:val="20"/>
          <w:szCs w:val="20"/>
        </w:rPr>
        <w:t xml:space="preserve"> </w:t>
      </w:r>
      <w:r w:rsidRPr="009C0BBE">
        <w:rPr>
          <w:rFonts w:ascii="Arial" w:hAnsi="Arial"/>
          <w:b/>
          <w:bCs/>
          <w:szCs w:val="24"/>
        </w:rPr>
        <w:t>studies</w:t>
      </w:r>
      <w:r w:rsidR="000A75A4">
        <w:rPr>
          <w:rFonts w:ascii="Arial" w:hAnsi="Arial"/>
          <w:b/>
          <w:bCs/>
          <w:sz w:val="22"/>
        </w:rPr>
        <w:t>:</w:t>
      </w:r>
      <w:r>
        <w:rPr>
          <w:rFonts w:ascii="Arial" w:hAnsi="Arial"/>
          <w:sz w:val="22"/>
        </w:rPr>
        <w:t xml:space="preserve"> </w:t>
      </w:r>
    </w:p>
    <w:p w14:paraId="7217505F" w14:textId="14D13CE0" w:rsidR="00147B82" w:rsidRDefault="00147B82" w:rsidP="004463E4">
      <w:pPr>
        <w:pStyle w:val="ListParagraph"/>
        <w:numPr>
          <w:ilvl w:val="0"/>
          <w:numId w:val="7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Studies published from 2016 onwards will be prioritised.</w:t>
      </w:r>
    </w:p>
    <w:p w14:paraId="164A75C8" w14:textId="6FAB04CE" w:rsidR="004463E4" w:rsidRPr="004463E4" w:rsidRDefault="00C75D53" w:rsidP="004463E4">
      <w:pPr>
        <w:pStyle w:val="ListParagraph"/>
        <w:numPr>
          <w:ilvl w:val="0"/>
          <w:numId w:val="7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Must report original qualit</w:t>
      </w:r>
      <w:r w:rsidR="0062691C">
        <w:rPr>
          <w:rFonts w:ascii="Arial" w:hAnsi="Arial"/>
          <w:sz w:val="22"/>
        </w:rPr>
        <w:t xml:space="preserve">ative, </w:t>
      </w:r>
      <w:r w:rsidR="00AA1DDC">
        <w:rPr>
          <w:rFonts w:ascii="Arial" w:hAnsi="Arial"/>
          <w:sz w:val="22"/>
        </w:rPr>
        <w:t>quantit</w:t>
      </w:r>
      <w:r w:rsidR="000726CE">
        <w:rPr>
          <w:rFonts w:ascii="Arial" w:hAnsi="Arial"/>
          <w:sz w:val="22"/>
        </w:rPr>
        <w:t xml:space="preserve">ative or </w:t>
      </w:r>
      <w:r w:rsidR="00284B50">
        <w:rPr>
          <w:rFonts w:ascii="Arial" w:hAnsi="Arial"/>
          <w:sz w:val="22"/>
        </w:rPr>
        <w:t>mixed-methods</w:t>
      </w:r>
      <w:r w:rsidR="000726CE">
        <w:rPr>
          <w:rFonts w:ascii="Arial" w:hAnsi="Arial"/>
          <w:sz w:val="22"/>
        </w:rPr>
        <w:t xml:space="preserve"> data from UK adults aged 50 or over and address lone</w:t>
      </w:r>
      <w:r w:rsidR="005A462A">
        <w:rPr>
          <w:rFonts w:ascii="Arial" w:hAnsi="Arial"/>
          <w:sz w:val="22"/>
        </w:rPr>
        <w:t>liness, social isolation or mental health</w:t>
      </w:r>
      <w:r w:rsidR="00284B50">
        <w:rPr>
          <w:rFonts w:ascii="Arial" w:hAnsi="Arial"/>
          <w:sz w:val="22"/>
        </w:rPr>
        <w:t>.</w:t>
      </w:r>
    </w:p>
    <w:p w14:paraId="7A3D1512" w14:textId="77777777" w:rsidR="000A75A4" w:rsidRDefault="000A75A4" w:rsidP="00A648B5">
      <w:pPr>
        <w:spacing w:after="100"/>
        <w:rPr>
          <w:rFonts w:ascii="Arial" w:hAnsi="Arial"/>
          <w:sz w:val="22"/>
        </w:rPr>
      </w:pPr>
    </w:p>
    <w:p w14:paraId="443179BC" w14:textId="77777777" w:rsidR="00630917" w:rsidRPr="009C0BBE" w:rsidRDefault="00881223" w:rsidP="00A648B5">
      <w:pPr>
        <w:spacing w:after="100"/>
        <w:rPr>
          <w:rFonts w:ascii="Arial" w:hAnsi="Arial"/>
          <w:szCs w:val="24"/>
        </w:rPr>
      </w:pPr>
      <w:r w:rsidRPr="009C0BBE">
        <w:rPr>
          <w:rFonts w:ascii="Arial" w:hAnsi="Arial"/>
          <w:b/>
          <w:bCs/>
          <w:szCs w:val="24"/>
        </w:rPr>
        <w:t>Excluded studies:</w:t>
      </w:r>
      <w:r w:rsidRPr="009C0BBE">
        <w:rPr>
          <w:rFonts w:ascii="Arial" w:hAnsi="Arial"/>
          <w:szCs w:val="24"/>
        </w:rPr>
        <w:t xml:space="preserve"> </w:t>
      </w:r>
      <w:r w:rsidR="00630917" w:rsidRPr="009C0BBE">
        <w:rPr>
          <w:rFonts w:ascii="Arial" w:hAnsi="Arial"/>
          <w:szCs w:val="24"/>
        </w:rPr>
        <w:br/>
      </w:r>
    </w:p>
    <w:p w14:paraId="6D487F41" w14:textId="23724C75" w:rsidR="00284B50" w:rsidRDefault="00D450D2" w:rsidP="00630917">
      <w:pPr>
        <w:pStyle w:val="ListParagraph"/>
        <w:numPr>
          <w:ilvl w:val="0"/>
          <w:numId w:val="8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Systematic reviews, meta-analyses, government public</w:t>
      </w:r>
      <w:r w:rsidR="007714E8">
        <w:rPr>
          <w:rFonts w:ascii="Arial" w:hAnsi="Arial"/>
          <w:sz w:val="22"/>
        </w:rPr>
        <w:t>ations, non-UK studies and studies without orig</w:t>
      </w:r>
      <w:r w:rsidR="00CD78E9">
        <w:rPr>
          <w:rFonts w:ascii="Arial" w:hAnsi="Arial"/>
          <w:sz w:val="22"/>
        </w:rPr>
        <w:t xml:space="preserve">inal participant data will be </w:t>
      </w:r>
      <w:r w:rsidR="00BE736D">
        <w:rPr>
          <w:rFonts w:ascii="Arial" w:hAnsi="Arial"/>
          <w:sz w:val="22"/>
        </w:rPr>
        <w:t>excluded.</w:t>
      </w:r>
    </w:p>
    <w:p w14:paraId="0BB8E468" w14:textId="1B805592" w:rsidR="00D450D2" w:rsidRDefault="00056EB3" w:rsidP="00630917">
      <w:pPr>
        <w:pStyle w:val="ListParagraph"/>
        <w:numPr>
          <w:ilvl w:val="0"/>
          <w:numId w:val="8"/>
        </w:numPr>
        <w:spacing w:after="100"/>
        <w:rPr>
          <w:rFonts w:ascii="Arial" w:hAnsi="Arial"/>
          <w:sz w:val="22"/>
        </w:rPr>
      </w:pPr>
      <w:r>
        <w:rPr>
          <w:rFonts w:ascii="Arial" w:hAnsi="Arial"/>
          <w:sz w:val="22"/>
        </w:rPr>
        <w:t>Study characteristics</w:t>
      </w:r>
      <w:r w:rsidR="00543C63">
        <w:rPr>
          <w:rFonts w:ascii="Arial" w:hAnsi="Arial"/>
          <w:sz w:val="22"/>
        </w:rPr>
        <w:t>, methods and findings will be extracted directl</w:t>
      </w:r>
      <w:r w:rsidR="00DD0269">
        <w:rPr>
          <w:rFonts w:ascii="Arial" w:hAnsi="Arial"/>
          <w:sz w:val="22"/>
        </w:rPr>
        <w:t>y from the articles into an evidence table</w:t>
      </w:r>
      <w:r>
        <w:rPr>
          <w:rFonts w:ascii="Arial" w:hAnsi="Arial"/>
          <w:sz w:val="22"/>
        </w:rPr>
        <w:t>.</w:t>
      </w:r>
    </w:p>
    <w:p w14:paraId="34A26301" w14:textId="6E594529" w:rsidR="00C87081" w:rsidRPr="00630917" w:rsidRDefault="00A648B5" w:rsidP="00630917">
      <w:pPr>
        <w:pStyle w:val="ListParagraph"/>
        <w:numPr>
          <w:ilvl w:val="0"/>
          <w:numId w:val="8"/>
        </w:numPr>
        <w:spacing w:after="100"/>
        <w:rPr>
          <w:rFonts w:ascii="Arial" w:hAnsi="Arial"/>
          <w:sz w:val="22"/>
        </w:rPr>
      </w:pPr>
      <w:r w:rsidRPr="00630917">
        <w:rPr>
          <w:rFonts w:ascii="Arial" w:hAnsi="Arial"/>
          <w:sz w:val="22"/>
        </w:rPr>
        <w:t xml:space="preserve"> </w:t>
      </w:r>
      <w:r w:rsidR="00056EB3">
        <w:rPr>
          <w:rFonts w:ascii="Arial" w:hAnsi="Arial"/>
          <w:sz w:val="22"/>
        </w:rPr>
        <w:t xml:space="preserve">Findings will be grouped through </w:t>
      </w:r>
      <w:r w:rsidR="00C572C4">
        <w:rPr>
          <w:rFonts w:ascii="Arial" w:hAnsi="Arial"/>
          <w:sz w:val="22"/>
        </w:rPr>
        <w:t xml:space="preserve">thematic synthesis, noting differences in study designs, age </w:t>
      </w:r>
      <w:r w:rsidR="00993C0D">
        <w:rPr>
          <w:rFonts w:ascii="Arial" w:hAnsi="Arial"/>
          <w:sz w:val="22"/>
        </w:rPr>
        <w:t>groups and limitations. No new part</w:t>
      </w:r>
      <w:r w:rsidR="00965710">
        <w:rPr>
          <w:rFonts w:ascii="Arial" w:hAnsi="Arial"/>
          <w:sz w:val="22"/>
        </w:rPr>
        <w:t>icipants will be recruited.</w:t>
      </w:r>
    </w:p>
    <w:p w14:paraId="08437629" w14:textId="41BCD84C" w:rsidR="0061260B" w:rsidRPr="00260277" w:rsidRDefault="00965710" w:rsidP="0061260B">
      <w:pPr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 xml:space="preserve">) </w:t>
      </w:r>
      <w:r w:rsidR="0061260B" w:rsidRPr="00404514">
        <w:rPr>
          <w:rFonts w:eastAsiaTheme="minorHAnsi" w:cstheme="minorBidi"/>
          <w:i w:val="0"/>
          <w:szCs w:val="28"/>
        </w:rPr>
        <w:t>Resources</w:t>
      </w:r>
      <w:r w:rsidR="00260277">
        <w:t>:</w:t>
      </w:r>
      <w:r w:rsidR="0061260B" w:rsidRPr="00260277">
        <w:t xml:space="preserve"> </w:t>
      </w:r>
    </w:p>
    <w:p w14:paraId="10A45245" w14:textId="72A91EB4" w:rsidR="000E567D" w:rsidRDefault="000E567D" w:rsidP="00260277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UWTSD online library, academic </w:t>
      </w:r>
      <w:r w:rsidR="009842C6">
        <w:rPr>
          <w:rFonts w:ascii="Arial" w:hAnsi="Arial"/>
          <w:sz w:val="22"/>
        </w:rPr>
        <w:t>databases</w:t>
      </w:r>
      <w:r>
        <w:rPr>
          <w:rFonts w:ascii="Arial" w:hAnsi="Arial"/>
          <w:sz w:val="22"/>
        </w:rPr>
        <w:t>, full-text</w:t>
      </w:r>
      <w:r w:rsidR="009C0425">
        <w:rPr>
          <w:rFonts w:ascii="Arial" w:hAnsi="Arial"/>
          <w:sz w:val="22"/>
        </w:rPr>
        <w:t xml:space="preserve"> journal articles, reference-management tools, Microsoft Word and lecturer </w:t>
      </w:r>
      <w:r w:rsidR="009842C6">
        <w:rPr>
          <w:rFonts w:ascii="Arial" w:hAnsi="Arial"/>
          <w:sz w:val="22"/>
        </w:rPr>
        <w:t>feedback.</w:t>
      </w: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7546B952" w:rsidR="00545684" w:rsidRDefault="00FF5B70" w:rsidP="00784670">
      <w:pPr>
        <w:pStyle w:val="Heading2"/>
      </w:pPr>
      <w:r>
        <w:t>6</w:t>
      </w:r>
      <w:r w:rsidR="0061260B" w:rsidRPr="00260277">
        <w:t xml:space="preserve">) </w:t>
      </w:r>
      <w:r w:rsidR="0061260B" w:rsidRPr="00404514">
        <w:rPr>
          <w:rFonts w:eastAsiaTheme="minorHAnsi" w:cstheme="minorBidi"/>
          <w:i w:val="0"/>
          <w:szCs w:val="28"/>
        </w:rPr>
        <w:t>Timescale</w:t>
      </w:r>
      <w:r w:rsidR="0061260B" w:rsidRPr="00260277">
        <w:t>:</w:t>
      </w:r>
    </w:p>
    <w:p w14:paraId="11689D1E" w14:textId="70842764" w:rsidR="00D40425" w:rsidRDefault="00D40425" w:rsidP="002B7D89">
      <w:pPr>
        <w:spacing w:after="100" w:line="360" w:lineRule="auto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The planned schedule below sets out the dissertation stages for Term 3; dates may change when </w:t>
      </w:r>
      <w:r w:rsidR="00215BA8">
        <w:rPr>
          <w:rFonts w:ascii="Arial" w:hAnsi="Arial"/>
          <w:sz w:val="22"/>
        </w:rPr>
        <w:t>the university confirms the submission timetable</w:t>
      </w:r>
      <w:r w:rsidR="007452B7">
        <w:rPr>
          <w:rFonts w:ascii="Arial" w:hAnsi="Arial"/>
          <w:sz w:val="22"/>
        </w:rPr>
        <w:t>.</w:t>
      </w:r>
    </w:p>
    <w:p w14:paraId="755EF63D" w14:textId="18E820A4" w:rsidR="002B7D89" w:rsidRDefault="002B7D89" w:rsidP="002B7D89">
      <w:pPr>
        <w:spacing w:after="100" w:line="360" w:lineRule="auto"/>
        <w:rPr>
          <w:rFonts w:ascii="Arial" w:hAnsi="Arial" w:cs="Arial"/>
        </w:rPr>
      </w:pPr>
    </w:p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217"/>
        <w:gridCol w:w="1469"/>
        <w:gridCol w:w="1474"/>
        <w:gridCol w:w="1503"/>
        <w:gridCol w:w="1578"/>
        <w:gridCol w:w="1541"/>
      </w:tblGrid>
      <w:tr w:rsidR="004230AD" w:rsidRPr="00093BDC" w14:paraId="2ABAC346" w14:textId="77777777" w:rsidTr="0048791B">
        <w:tc>
          <w:tcPr>
            <w:tcW w:w="2217" w:type="dxa"/>
          </w:tcPr>
          <w:p w14:paraId="39348B94" w14:textId="77777777" w:rsidR="004230AD" w:rsidRPr="00093BDC" w:rsidRDefault="004230AD" w:rsidP="0048791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 xml:space="preserve">Chapter </w:t>
            </w:r>
          </w:p>
        </w:tc>
        <w:tc>
          <w:tcPr>
            <w:tcW w:w="1469" w:type="dxa"/>
          </w:tcPr>
          <w:p w14:paraId="2FDB8F99" w14:textId="24096D73" w:rsidR="004230AD" w:rsidRPr="00093BDC" w:rsidRDefault="0068069B" w:rsidP="0048791B">
            <w:pP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04-12-2026</w:t>
            </w:r>
          </w:p>
        </w:tc>
        <w:tc>
          <w:tcPr>
            <w:tcW w:w="1474" w:type="dxa"/>
          </w:tcPr>
          <w:p w14:paraId="1520AA77" w14:textId="220E32DB" w:rsidR="004230AD" w:rsidRPr="00093BDC" w:rsidRDefault="0068069B" w:rsidP="0048791B">
            <w:pP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10-02-2027</w:t>
            </w:r>
          </w:p>
        </w:tc>
        <w:tc>
          <w:tcPr>
            <w:tcW w:w="1503" w:type="dxa"/>
          </w:tcPr>
          <w:p w14:paraId="21384E74" w14:textId="05332B71" w:rsidR="004230AD" w:rsidRPr="00093BDC" w:rsidRDefault="0068069B" w:rsidP="0048791B">
            <w:pP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28-02</w:t>
            </w:r>
            <w:r w:rsidR="00461EE9"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-2027</w:t>
            </w:r>
          </w:p>
        </w:tc>
        <w:tc>
          <w:tcPr>
            <w:tcW w:w="1578" w:type="dxa"/>
          </w:tcPr>
          <w:p w14:paraId="08268CF7" w14:textId="4ECFDF65" w:rsidR="004230AD" w:rsidRPr="00093BDC" w:rsidRDefault="00461EE9" w:rsidP="0048791B">
            <w:pP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15-03-2027</w:t>
            </w:r>
          </w:p>
        </w:tc>
        <w:tc>
          <w:tcPr>
            <w:tcW w:w="1541" w:type="dxa"/>
          </w:tcPr>
          <w:p w14:paraId="49FA8485" w14:textId="441CD8DC" w:rsidR="004230AD" w:rsidRPr="00093BDC" w:rsidRDefault="00461EE9" w:rsidP="0048791B">
            <w:pPr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093BDC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25-03-2027</w:t>
            </w:r>
          </w:p>
        </w:tc>
      </w:tr>
      <w:tr w:rsidR="004230AD" w:rsidRPr="006A3172" w14:paraId="0C35D25E" w14:textId="77777777" w:rsidTr="00461EE9">
        <w:tc>
          <w:tcPr>
            <w:tcW w:w="2217" w:type="dxa"/>
          </w:tcPr>
          <w:p w14:paraId="59E22FEA" w14:textId="2FA32525" w:rsidR="004230AD" w:rsidRPr="0012176C" w:rsidRDefault="004230AD" w:rsidP="0048791B">
            <w:pPr>
              <w:rPr>
                <w:rFonts w:ascii="Arial" w:hAnsi="Arial" w:cs="Arial"/>
                <w:b/>
                <w:bCs/>
              </w:rPr>
            </w:pPr>
            <w:r w:rsidRPr="0012176C">
              <w:rPr>
                <w:rFonts w:ascii="Arial" w:hAnsi="Arial" w:cs="Arial"/>
                <w:b/>
                <w:bCs/>
              </w:rPr>
              <w:t>Chapter</w:t>
            </w:r>
            <w:r w:rsidR="009D0F0D" w:rsidRPr="0012176C">
              <w:rPr>
                <w:rFonts w:ascii="Arial" w:hAnsi="Arial" w:cs="Arial"/>
                <w:b/>
                <w:bCs/>
              </w:rPr>
              <w:t xml:space="preserve"> </w:t>
            </w:r>
            <w:r w:rsidRPr="0012176C">
              <w:rPr>
                <w:rFonts w:ascii="Arial" w:hAnsi="Arial" w:cs="Arial"/>
                <w:b/>
                <w:bCs/>
              </w:rPr>
              <w:t>1</w:t>
            </w:r>
            <w:r w:rsidR="009D0F0D" w:rsidRPr="0012176C">
              <w:rPr>
                <w:rFonts w:ascii="Arial" w:hAnsi="Arial" w:cs="Arial"/>
                <w:b/>
                <w:bCs/>
              </w:rPr>
              <w:t>:</w:t>
            </w:r>
            <w:r w:rsidR="009D0F0D" w:rsidRPr="0012176C">
              <w:rPr>
                <w:rFonts w:ascii="Arial" w:hAnsi="Arial" w:cs="Arial"/>
                <w:b/>
                <w:bCs/>
              </w:rPr>
              <w:br/>
            </w:r>
          </w:p>
          <w:p w14:paraId="55551BE4" w14:textId="77777777" w:rsidR="004230AD" w:rsidRPr="00151EDB" w:rsidRDefault="004230AD" w:rsidP="00487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Pr="00151EDB">
              <w:rPr>
                <w:rFonts w:ascii="Arial" w:hAnsi="Arial" w:cs="Arial"/>
              </w:rPr>
              <w:t>ntroduction</w:t>
            </w:r>
          </w:p>
          <w:p w14:paraId="3D1BEBA5" w14:textId="77777777" w:rsidR="004230AD" w:rsidRPr="00151EDB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shd w:val="clear" w:color="auto" w:fill="F6C3FF"/>
          </w:tcPr>
          <w:p w14:paraId="732BEF68" w14:textId="77777777" w:rsidR="004230AD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  <w:p w14:paraId="778C5A25" w14:textId="77777777" w:rsidR="004230AD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  <w:p w14:paraId="5E6B36E6" w14:textId="21B84C50" w:rsidR="004230AD" w:rsidRDefault="00461EE9" w:rsidP="0048791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x</w:t>
            </w:r>
          </w:p>
          <w:p w14:paraId="52260054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</w:tcPr>
          <w:p w14:paraId="16E76A23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46DF8F77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</w:tcPr>
          <w:p w14:paraId="098F9E67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</w:tcPr>
          <w:p w14:paraId="65BC848C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230AD" w:rsidRPr="006A3172" w14:paraId="356F0068" w14:textId="77777777" w:rsidTr="00461EE9">
        <w:tc>
          <w:tcPr>
            <w:tcW w:w="2217" w:type="dxa"/>
          </w:tcPr>
          <w:p w14:paraId="07D41C05" w14:textId="20D4BD8E" w:rsidR="004230AD" w:rsidRPr="0012176C" w:rsidRDefault="004230AD" w:rsidP="0048791B">
            <w:pPr>
              <w:rPr>
                <w:rFonts w:ascii="Arial" w:hAnsi="Arial" w:cs="Arial"/>
                <w:b/>
                <w:bCs/>
              </w:rPr>
            </w:pPr>
            <w:r w:rsidRPr="0012176C">
              <w:rPr>
                <w:rFonts w:ascii="Arial" w:hAnsi="Arial" w:cs="Arial"/>
                <w:b/>
                <w:bCs/>
              </w:rPr>
              <w:t>Chapter 2:</w:t>
            </w:r>
            <w:r w:rsidR="009D0F0D" w:rsidRPr="0012176C">
              <w:rPr>
                <w:rFonts w:ascii="Arial" w:hAnsi="Arial" w:cs="Arial"/>
                <w:b/>
                <w:bCs/>
              </w:rPr>
              <w:br/>
            </w:r>
          </w:p>
          <w:p w14:paraId="6F43A44F" w14:textId="77777777" w:rsidR="004230AD" w:rsidRPr="00151EDB" w:rsidRDefault="004230AD" w:rsidP="00487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Pr="00151EDB">
              <w:rPr>
                <w:rFonts w:ascii="Arial" w:hAnsi="Arial" w:cs="Arial"/>
              </w:rPr>
              <w:t>ackground</w:t>
            </w:r>
          </w:p>
          <w:p w14:paraId="11036942" w14:textId="77777777" w:rsidR="004230AD" w:rsidRPr="00151EDB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4AE9B482" w14:textId="77777777" w:rsidR="004230AD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  <w:p w14:paraId="02BECD86" w14:textId="77777777" w:rsidR="004230AD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  <w:p w14:paraId="6CDF4F8A" w14:textId="77777777" w:rsidR="004230AD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  <w:p w14:paraId="4DFB5460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  <w:shd w:val="clear" w:color="auto" w:fill="F6C3FF"/>
          </w:tcPr>
          <w:p w14:paraId="3DE0BF5E" w14:textId="36544B1E" w:rsidR="004230AD" w:rsidRPr="006A3172" w:rsidRDefault="00461EE9" w:rsidP="0048791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x</w:t>
            </w:r>
          </w:p>
        </w:tc>
        <w:tc>
          <w:tcPr>
            <w:tcW w:w="1503" w:type="dxa"/>
          </w:tcPr>
          <w:p w14:paraId="721A407A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</w:tcPr>
          <w:p w14:paraId="74288586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</w:tcPr>
          <w:p w14:paraId="51975399" w14:textId="77777777" w:rsidR="004230AD" w:rsidRPr="006A3172" w:rsidRDefault="004230AD" w:rsidP="0048791B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4230AD" w:rsidRPr="006A3172" w14:paraId="658F9E0D" w14:textId="77777777" w:rsidTr="00461EE9">
        <w:tc>
          <w:tcPr>
            <w:tcW w:w="2217" w:type="dxa"/>
          </w:tcPr>
          <w:p w14:paraId="7E6F57DD" w14:textId="6017737C" w:rsidR="004230AD" w:rsidRPr="0012176C" w:rsidRDefault="004230AD" w:rsidP="0048791B">
            <w:pPr>
              <w:rPr>
                <w:rFonts w:ascii="Arial" w:hAnsi="Arial" w:cs="Arial"/>
              </w:rPr>
            </w:pPr>
            <w:r w:rsidRPr="0012176C">
              <w:rPr>
                <w:rFonts w:ascii="Arial" w:hAnsi="Arial" w:cs="Arial"/>
                <w:b/>
                <w:bCs/>
              </w:rPr>
              <w:t>Chapter 3:</w:t>
            </w:r>
            <w:r w:rsidRPr="0012176C">
              <w:rPr>
                <w:rFonts w:ascii="Arial" w:hAnsi="Arial" w:cs="Arial"/>
              </w:rPr>
              <w:t xml:space="preserve"> </w:t>
            </w:r>
            <w:r w:rsidR="009D0F0D" w:rsidRPr="0012176C">
              <w:rPr>
                <w:rFonts w:ascii="Arial" w:hAnsi="Arial" w:cs="Arial"/>
              </w:rPr>
              <w:br/>
            </w:r>
            <w:r w:rsidR="009D0F0D" w:rsidRPr="0012176C">
              <w:rPr>
                <w:rFonts w:ascii="Arial" w:hAnsi="Arial" w:cs="Arial"/>
              </w:rPr>
              <w:br/>
            </w:r>
            <w:r w:rsidRPr="0012176C">
              <w:rPr>
                <w:rFonts w:ascii="Arial" w:hAnsi="Arial" w:cs="Arial"/>
              </w:rPr>
              <w:t>Methods</w:t>
            </w:r>
          </w:p>
          <w:p w14:paraId="108AC16F" w14:textId="77777777" w:rsidR="004230AD" w:rsidRPr="00151EDB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362B7473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3C1F314D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13B3226E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5A3C8610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5EF0052D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F6C3FF"/>
          </w:tcPr>
          <w:p w14:paraId="390388BB" w14:textId="5AD27E43" w:rsidR="004230AD" w:rsidRPr="006A3172" w:rsidRDefault="00461EE9" w:rsidP="00487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1578" w:type="dxa"/>
          </w:tcPr>
          <w:p w14:paraId="57A151A9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62C6B787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7C7BAEE6" w14:textId="77777777" w:rsidR="004230AD" w:rsidRPr="00637045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</w:tcPr>
          <w:p w14:paraId="2FF1AD3C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</w:tr>
      <w:tr w:rsidR="004230AD" w:rsidRPr="006A3172" w14:paraId="29027D3A" w14:textId="77777777" w:rsidTr="00461EE9">
        <w:tc>
          <w:tcPr>
            <w:tcW w:w="2217" w:type="dxa"/>
          </w:tcPr>
          <w:p w14:paraId="51AF4EF5" w14:textId="28E0F69D" w:rsidR="004230AD" w:rsidRPr="00151EDB" w:rsidRDefault="004230AD" w:rsidP="0048791B">
            <w:pPr>
              <w:rPr>
                <w:rFonts w:ascii="Arial" w:hAnsi="Arial" w:cs="Arial"/>
              </w:rPr>
            </w:pPr>
            <w:r w:rsidRPr="0012176C">
              <w:rPr>
                <w:rFonts w:ascii="Arial" w:hAnsi="Arial" w:cs="Arial"/>
                <w:b/>
                <w:bCs/>
              </w:rPr>
              <w:t>Chapter 4:</w:t>
            </w:r>
            <w:r w:rsidR="009D0F0D">
              <w:rPr>
                <w:rFonts w:ascii="Arial" w:hAnsi="Arial" w:cs="Arial"/>
              </w:rPr>
              <w:br/>
            </w:r>
            <w:r w:rsidR="009D0F0D">
              <w:rPr>
                <w:rFonts w:ascii="Arial" w:hAnsi="Arial" w:cs="Arial"/>
              </w:rPr>
              <w:br/>
            </w:r>
            <w:r>
              <w:rPr>
                <w:rFonts w:ascii="Arial" w:hAnsi="Arial" w:cs="Arial"/>
              </w:rPr>
              <w:t>R</w:t>
            </w:r>
            <w:r w:rsidRPr="00151EDB">
              <w:rPr>
                <w:rFonts w:ascii="Arial" w:hAnsi="Arial" w:cs="Arial"/>
              </w:rPr>
              <w:t xml:space="preserve">esults and </w:t>
            </w:r>
            <w:r>
              <w:rPr>
                <w:rFonts w:ascii="Arial" w:hAnsi="Arial" w:cs="Arial"/>
              </w:rPr>
              <w:t>Discussion</w:t>
            </w:r>
          </w:p>
          <w:p w14:paraId="4D74FEF8" w14:textId="77777777" w:rsidR="004230AD" w:rsidRPr="00151EDB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1C665480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1CC47543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7D35F1C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  <w:shd w:val="clear" w:color="auto" w:fill="F6C3FF"/>
          </w:tcPr>
          <w:p w14:paraId="42F491DC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3B8C72D9" w14:textId="5842AB4D" w:rsidR="004230AD" w:rsidRDefault="00461EE9" w:rsidP="00487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  <w:p w14:paraId="161EC514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357B465D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</w:tcPr>
          <w:p w14:paraId="55473D2B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</w:tr>
      <w:tr w:rsidR="004230AD" w:rsidRPr="006A3172" w14:paraId="68D05EFA" w14:textId="77777777" w:rsidTr="009D0F0D">
        <w:trPr>
          <w:trHeight w:val="1000"/>
        </w:trPr>
        <w:tc>
          <w:tcPr>
            <w:tcW w:w="2217" w:type="dxa"/>
          </w:tcPr>
          <w:p w14:paraId="5F8AF568" w14:textId="11977A95" w:rsidR="004230AD" w:rsidRPr="006A3172" w:rsidRDefault="004230AD" w:rsidP="0048791B">
            <w:pPr>
              <w:rPr>
                <w:rFonts w:ascii="Arial" w:hAnsi="Arial" w:cs="Arial"/>
              </w:rPr>
            </w:pPr>
            <w:r w:rsidRPr="0012176C">
              <w:rPr>
                <w:rFonts w:ascii="Arial" w:hAnsi="Arial" w:cs="Arial"/>
                <w:b/>
                <w:bCs/>
              </w:rPr>
              <w:t>Chapter 5</w:t>
            </w:r>
            <w:r w:rsidR="009D0F0D" w:rsidRPr="0012176C">
              <w:rPr>
                <w:rFonts w:ascii="Arial" w:hAnsi="Arial" w:cs="Arial"/>
                <w:b/>
                <w:bCs/>
              </w:rPr>
              <w:t>:</w:t>
            </w:r>
            <w:r w:rsidR="009D0F0D">
              <w:rPr>
                <w:rFonts w:ascii="Arial" w:hAnsi="Arial" w:cs="Arial"/>
              </w:rPr>
              <w:t xml:space="preserve"> </w:t>
            </w:r>
            <w:r w:rsidR="009D0F0D">
              <w:rPr>
                <w:rFonts w:ascii="Arial" w:hAnsi="Arial" w:cs="Arial"/>
              </w:rPr>
              <w:br/>
            </w:r>
            <w:r w:rsidR="009D0F0D">
              <w:rPr>
                <w:rFonts w:ascii="Arial" w:hAnsi="Arial" w:cs="Arial"/>
              </w:rPr>
              <w:br/>
            </w:r>
            <w:r>
              <w:rPr>
                <w:rFonts w:ascii="Arial" w:hAnsi="Arial" w:cs="Arial"/>
              </w:rPr>
              <w:t>R</w:t>
            </w:r>
            <w:r w:rsidRPr="006A3172">
              <w:rPr>
                <w:rFonts w:ascii="Arial" w:hAnsi="Arial" w:cs="Arial"/>
              </w:rPr>
              <w:t xml:space="preserve">ecommendations and </w:t>
            </w:r>
            <w:r>
              <w:rPr>
                <w:rFonts w:ascii="Arial" w:hAnsi="Arial" w:cs="Arial"/>
              </w:rPr>
              <w:t>C</w:t>
            </w:r>
            <w:r w:rsidRPr="006A3172">
              <w:rPr>
                <w:rFonts w:ascii="Arial" w:hAnsi="Arial" w:cs="Arial"/>
              </w:rPr>
              <w:t>onclusions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69" w:type="dxa"/>
          </w:tcPr>
          <w:p w14:paraId="70F580BA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155859A2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79734B47" w14:textId="77777777" w:rsidR="004230AD" w:rsidRDefault="004230AD" w:rsidP="0048791B">
            <w:pPr>
              <w:rPr>
                <w:rFonts w:ascii="Arial" w:hAnsi="Arial" w:cs="Arial"/>
              </w:rPr>
            </w:pPr>
          </w:p>
          <w:p w14:paraId="571BE22C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63C083BB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B8A7D4A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</w:tcPr>
          <w:p w14:paraId="3AF5705A" w14:textId="77777777" w:rsidR="004230AD" w:rsidRPr="006A3172" w:rsidRDefault="004230AD" w:rsidP="0048791B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  <w:shd w:val="clear" w:color="auto" w:fill="F6C3FF"/>
          </w:tcPr>
          <w:p w14:paraId="74E3F8E5" w14:textId="10B29672" w:rsidR="004230AD" w:rsidRPr="006A3172" w:rsidRDefault="00461EE9" w:rsidP="00487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</w:tr>
    </w:tbl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5713A915" w14:textId="60566118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) </w:t>
      </w:r>
      <w:r w:rsidRPr="00404514">
        <w:rPr>
          <w:rFonts w:ascii="Arial" w:hAnsi="Arial"/>
          <w:b/>
          <w:bCs/>
          <w:sz w:val="28"/>
          <w:szCs w:val="28"/>
        </w:rPr>
        <w:t>Self-reflection as researcher (any strengths or challenges):</w:t>
      </w:r>
    </w:p>
    <w:p w14:paraId="3D9F2F63" w14:textId="29F08A95" w:rsidR="0035751E" w:rsidRPr="00E43ADA" w:rsidRDefault="00DB2940" w:rsidP="003575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table below outlines key </w:t>
      </w:r>
      <w:r w:rsidR="00604F86">
        <w:rPr>
          <w:rFonts w:ascii="Arial" w:hAnsi="Arial" w:cs="Arial"/>
        </w:rPr>
        <w:t>strengths and challenges relevant to the research process.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A3639" w:rsidRPr="00E43ADA" w14:paraId="6C0335A9" w14:textId="77777777" w:rsidTr="006232C3">
        <w:tc>
          <w:tcPr>
            <w:tcW w:w="4508" w:type="dxa"/>
            <w:shd w:val="clear" w:color="auto" w:fill="E7E6E6" w:themeFill="background2"/>
          </w:tcPr>
          <w:p w14:paraId="2547FDAE" w14:textId="77777777" w:rsidR="008A3639" w:rsidRPr="00E43ADA" w:rsidRDefault="008A3639" w:rsidP="006232C3">
            <w:pPr>
              <w:spacing w:after="160" w:line="360" w:lineRule="auto"/>
              <w:rPr>
                <w:rFonts w:ascii="Arial" w:hAnsi="Arial" w:cs="Arial"/>
                <w:szCs w:val="22"/>
              </w:rPr>
            </w:pPr>
            <w:r w:rsidRPr="00E43ADA">
              <w:rPr>
                <w:rFonts w:ascii="Arial" w:hAnsi="Arial" w:cs="Arial"/>
                <w:b/>
                <w:bCs/>
                <w:szCs w:val="22"/>
              </w:rPr>
              <w:t>Strengths</w:t>
            </w:r>
          </w:p>
        </w:tc>
        <w:tc>
          <w:tcPr>
            <w:tcW w:w="4508" w:type="dxa"/>
            <w:shd w:val="clear" w:color="auto" w:fill="E7E6E6" w:themeFill="background2"/>
          </w:tcPr>
          <w:p w14:paraId="55DBCAE2" w14:textId="6DAC3CA5" w:rsidR="008A3639" w:rsidRPr="00E43ADA" w:rsidRDefault="008A3639" w:rsidP="006232C3">
            <w:pPr>
              <w:spacing w:after="160" w:line="360" w:lineRule="auto"/>
              <w:rPr>
                <w:rFonts w:ascii="Arial" w:hAnsi="Arial" w:cs="Arial"/>
                <w:b/>
                <w:bCs/>
                <w:szCs w:val="22"/>
              </w:rPr>
            </w:pPr>
            <w:r w:rsidRPr="00E43ADA">
              <w:rPr>
                <w:rFonts w:ascii="Arial" w:hAnsi="Arial" w:cs="Arial"/>
                <w:b/>
                <w:bCs/>
                <w:szCs w:val="22"/>
              </w:rPr>
              <w:t>Weaknesses</w:t>
            </w:r>
            <w:r w:rsidR="00E755E1">
              <w:rPr>
                <w:rFonts w:ascii="Arial" w:hAnsi="Arial" w:cs="Arial"/>
                <w:b/>
                <w:bCs/>
                <w:szCs w:val="22"/>
              </w:rPr>
              <w:t>/ challenges</w:t>
            </w:r>
          </w:p>
        </w:tc>
      </w:tr>
      <w:tr w:rsidR="008A3639" w:rsidRPr="00E43ADA" w14:paraId="506FF054" w14:textId="77777777" w:rsidTr="006232C3">
        <w:tc>
          <w:tcPr>
            <w:tcW w:w="4508" w:type="dxa"/>
          </w:tcPr>
          <w:p w14:paraId="522E945F" w14:textId="4E3F0941" w:rsidR="008A3639" w:rsidRPr="00E43ADA" w:rsidRDefault="00EE219E" w:rsidP="008A3639">
            <w:pPr>
              <w:numPr>
                <w:ilvl w:val="0"/>
                <w:numId w:val="3"/>
              </w:numPr>
              <w:spacing w:after="160" w:line="360" w:lineRule="auto"/>
              <w:rPr>
                <w:rFonts w:ascii="Arial" w:hAnsi="Arial" w:cs="Arial"/>
                <w:szCs w:val="22"/>
              </w:rPr>
            </w:pPr>
            <w:r>
              <w:rPr>
                <w:rFonts w:ascii="Arial" w:hAnsi="Arial"/>
                <w:sz w:val="22"/>
              </w:rPr>
              <w:t>Interest in older people’s wellbeing</w:t>
            </w:r>
            <w:r w:rsidR="00DC63F2">
              <w:rPr>
                <w:rFonts w:ascii="Arial" w:hAnsi="Arial"/>
                <w:sz w:val="22"/>
              </w:rPr>
              <w:t>.</w:t>
            </w:r>
          </w:p>
        </w:tc>
        <w:tc>
          <w:tcPr>
            <w:tcW w:w="4508" w:type="dxa"/>
          </w:tcPr>
          <w:p w14:paraId="5FFEE3A4" w14:textId="69F356F8" w:rsidR="008A3639" w:rsidRPr="00E43ADA" w:rsidRDefault="00797CC8" w:rsidP="008A3639">
            <w:pPr>
              <w:numPr>
                <w:ilvl w:val="0"/>
                <w:numId w:val="3"/>
              </w:numPr>
              <w:spacing w:after="160" w:line="360" w:lineRule="auto"/>
              <w:rPr>
                <w:rFonts w:ascii="Arial" w:hAnsi="Arial" w:cs="Arial"/>
                <w:szCs w:val="22"/>
              </w:rPr>
            </w:pPr>
            <w:r>
              <w:rPr>
                <w:rFonts w:ascii="Arial" w:hAnsi="Arial"/>
                <w:sz w:val="22"/>
              </w:rPr>
              <w:t>Managing time</w:t>
            </w:r>
            <w:r w:rsidR="006474FC">
              <w:rPr>
                <w:rFonts w:ascii="Arial" w:hAnsi="Arial"/>
                <w:sz w:val="22"/>
              </w:rPr>
              <w:t>.</w:t>
            </w:r>
          </w:p>
        </w:tc>
      </w:tr>
      <w:tr w:rsidR="008A3639" w:rsidRPr="00E43ADA" w14:paraId="276719EF" w14:textId="77777777" w:rsidTr="006232C3">
        <w:tc>
          <w:tcPr>
            <w:tcW w:w="4508" w:type="dxa"/>
          </w:tcPr>
          <w:p w14:paraId="7163B9FA" w14:textId="375C4B26" w:rsidR="008A3639" w:rsidRPr="00E43ADA" w:rsidRDefault="00797CC8" w:rsidP="008A3639">
            <w:pPr>
              <w:numPr>
                <w:ilvl w:val="0"/>
                <w:numId w:val="3"/>
              </w:numPr>
              <w:spacing w:after="160" w:line="360" w:lineRule="auto"/>
              <w:rPr>
                <w:rFonts w:ascii="Arial" w:hAnsi="Arial" w:cs="Arial"/>
                <w:szCs w:val="22"/>
              </w:rPr>
            </w:pPr>
            <w:r>
              <w:rPr>
                <w:rFonts w:ascii="Arial" w:hAnsi="Arial"/>
                <w:sz w:val="22"/>
              </w:rPr>
              <w:t xml:space="preserve">A clear focus on </w:t>
            </w:r>
            <w:r w:rsidR="00B75CB3">
              <w:rPr>
                <w:rFonts w:ascii="Arial" w:hAnsi="Arial"/>
                <w:sz w:val="22"/>
              </w:rPr>
              <w:t>practical improvements in care</w:t>
            </w:r>
            <w:r w:rsidR="006474FC">
              <w:rPr>
                <w:rFonts w:ascii="Arial" w:hAnsi="Arial"/>
                <w:sz w:val="22"/>
              </w:rPr>
              <w:t>.</w:t>
            </w:r>
          </w:p>
        </w:tc>
        <w:tc>
          <w:tcPr>
            <w:tcW w:w="4508" w:type="dxa"/>
          </w:tcPr>
          <w:p w14:paraId="19E2A881" w14:textId="079E9629" w:rsidR="008A3639" w:rsidRPr="00E43ADA" w:rsidRDefault="00916341" w:rsidP="008A3639">
            <w:pPr>
              <w:numPr>
                <w:ilvl w:val="0"/>
                <w:numId w:val="3"/>
              </w:numPr>
              <w:spacing w:after="160" w:line="360" w:lineRule="auto"/>
              <w:rPr>
                <w:rFonts w:ascii="Arial" w:hAnsi="Arial" w:cs="Arial"/>
                <w:szCs w:val="22"/>
              </w:rPr>
            </w:pPr>
            <w:r>
              <w:rPr>
                <w:rFonts w:ascii="Arial" w:hAnsi="Arial"/>
                <w:sz w:val="22"/>
              </w:rPr>
              <w:t>I</w:t>
            </w:r>
            <w:r w:rsidR="005323AE">
              <w:rPr>
                <w:rFonts w:ascii="Arial" w:hAnsi="Arial"/>
                <w:sz w:val="22"/>
              </w:rPr>
              <w:t>nterpret</w:t>
            </w:r>
            <w:r>
              <w:rPr>
                <w:rFonts w:ascii="Arial" w:hAnsi="Arial"/>
                <w:sz w:val="22"/>
              </w:rPr>
              <w:t xml:space="preserve">ing different research </w:t>
            </w:r>
            <w:r w:rsidR="006474FC">
              <w:rPr>
                <w:rFonts w:ascii="Arial" w:hAnsi="Arial"/>
                <w:sz w:val="22"/>
              </w:rPr>
              <w:t>methods</w:t>
            </w:r>
            <w:r>
              <w:rPr>
                <w:rFonts w:ascii="Arial" w:hAnsi="Arial"/>
                <w:sz w:val="22"/>
              </w:rPr>
              <w:t xml:space="preserve"> and distinguishing lonel</w:t>
            </w:r>
            <w:r w:rsidR="00FB72DE">
              <w:rPr>
                <w:rFonts w:ascii="Arial" w:hAnsi="Arial"/>
                <w:sz w:val="22"/>
              </w:rPr>
              <w:t>iness from social isolation</w:t>
            </w:r>
            <w:r w:rsidR="006474FC">
              <w:rPr>
                <w:rFonts w:ascii="Arial" w:hAnsi="Arial"/>
                <w:sz w:val="22"/>
              </w:rPr>
              <w:t>.</w:t>
            </w:r>
          </w:p>
        </w:tc>
      </w:tr>
      <w:tr w:rsidR="008A3639" w:rsidRPr="00E43ADA" w14:paraId="71D755F4" w14:textId="77777777" w:rsidTr="006232C3">
        <w:tc>
          <w:tcPr>
            <w:tcW w:w="4508" w:type="dxa"/>
          </w:tcPr>
          <w:p w14:paraId="395A9AB9" w14:textId="7BA0B51E" w:rsidR="008A3639" w:rsidRPr="00E43ADA" w:rsidRDefault="008A3639" w:rsidP="00F23755">
            <w:pPr>
              <w:spacing w:after="160" w:line="360" w:lineRule="auto"/>
              <w:ind w:left="720"/>
              <w:rPr>
                <w:rFonts w:ascii="Arial" w:hAnsi="Arial" w:cs="Arial"/>
                <w:szCs w:val="22"/>
              </w:rPr>
            </w:pPr>
          </w:p>
        </w:tc>
        <w:tc>
          <w:tcPr>
            <w:tcW w:w="4508" w:type="dxa"/>
          </w:tcPr>
          <w:p w14:paraId="51D19F41" w14:textId="2DD4AEBA" w:rsidR="008A3639" w:rsidRPr="00DF23E3" w:rsidRDefault="00FB72DE" w:rsidP="00DF23E3">
            <w:pPr>
              <w:pStyle w:val="ListParagraph"/>
              <w:numPr>
                <w:ilvl w:val="0"/>
                <w:numId w:val="3"/>
              </w:numPr>
              <w:spacing w:after="100" w:line="360" w:lineRule="auto"/>
              <w:rPr>
                <w:rFonts w:ascii="Arial" w:hAnsi="Arial" w:cs="Arial"/>
              </w:rPr>
            </w:pPr>
            <w:r>
              <w:rPr>
                <w:rFonts w:ascii="Arial" w:hAnsi="Arial"/>
                <w:sz w:val="22"/>
              </w:rPr>
              <w:t>I will use a study timetable, record search de</w:t>
            </w:r>
            <w:r w:rsidR="00761E55">
              <w:rPr>
                <w:rFonts w:ascii="Arial" w:hAnsi="Arial"/>
                <w:sz w:val="22"/>
              </w:rPr>
              <w:t xml:space="preserve">cisions and seek feedback </w:t>
            </w:r>
            <w:r w:rsidR="00D85257">
              <w:rPr>
                <w:rFonts w:ascii="Arial" w:hAnsi="Arial"/>
                <w:sz w:val="22"/>
              </w:rPr>
              <w:t xml:space="preserve">to improve </w:t>
            </w:r>
            <w:r w:rsidR="006474FC">
              <w:rPr>
                <w:rFonts w:ascii="Arial" w:hAnsi="Arial"/>
                <w:sz w:val="22"/>
              </w:rPr>
              <w:t xml:space="preserve">the </w:t>
            </w:r>
            <w:r w:rsidR="00D85257">
              <w:rPr>
                <w:rFonts w:ascii="Arial" w:hAnsi="Arial"/>
                <w:sz w:val="22"/>
              </w:rPr>
              <w:t xml:space="preserve">quality and independence of </w:t>
            </w:r>
            <w:r w:rsidR="006474FC">
              <w:rPr>
                <w:rFonts w:ascii="Arial" w:hAnsi="Arial"/>
                <w:sz w:val="22"/>
              </w:rPr>
              <w:t xml:space="preserve">my </w:t>
            </w:r>
            <w:r w:rsidR="00D85257">
              <w:rPr>
                <w:rFonts w:ascii="Arial" w:hAnsi="Arial"/>
                <w:sz w:val="22"/>
              </w:rPr>
              <w:t>work</w:t>
            </w:r>
            <w:r w:rsidR="006474FC">
              <w:rPr>
                <w:rFonts w:ascii="Arial" w:hAnsi="Arial"/>
                <w:sz w:val="22"/>
              </w:rPr>
              <w:t>.</w:t>
            </w:r>
          </w:p>
        </w:tc>
      </w:tr>
    </w:tbl>
    <w:p w14:paraId="0EF3426D" w14:textId="77777777" w:rsidR="008A3639" w:rsidRPr="00260277" w:rsidRDefault="008A3639" w:rsidP="00041A5A">
      <w:pPr>
        <w:spacing w:line="360" w:lineRule="auto"/>
        <w:rPr>
          <w:rFonts w:ascii="Arial" w:hAnsi="Arial" w:cs="Arial"/>
        </w:rPr>
      </w:pPr>
    </w:p>
    <w:p w14:paraId="262C8CA3" w14:textId="5C5EA8C1" w:rsidR="00545684" w:rsidRPr="008A3639" w:rsidRDefault="00545684" w:rsidP="008A3639">
      <w:pPr>
        <w:spacing w:line="360" w:lineRule="auto"/>
        <w:rPr>
          <w:rFonts w:ascii="Arial" w:hAnsi="Arial" w:cs="Arial"/>
          <w:b/>
          <w:bCs/>
        </w:rPr>
      </w:pPr>
      <w:r w:rsidRPr="00260277">
        <w:rPr>
          <w:rFonts w:ascii="Arial" w:hAnsi="Arial" w:cs="Arial"/>
        </w:rPr>
        <w:br w:type="page"/>
      </w:r>
      <w:r w:rsidRPr="00404514">
        <w:rPr>
          <w:rFonts w:ascii="Arial" w:hAnsi="Arial"/>
          <w:b/>
          <w:bCs/>
          <w:sz w:val="28"/>
          <w:szCs w:val="28"/>
        </w:rPr>
        <w:lastRenderedPageBreak/>
        <w:t>References</w:t>
      </w:r>
    </w:p>
    <w:p w14:paraId="3B64193B" w14:textId="77D9C05D" w:rsidR="0081552E" w:rsidRPr="00260277" w:rsidRDefault="0081552E" w:rsidP="0081552E">
      <w:pPr>
        <w:spacing w:after="100" w:line="360" w:lineRule="auto"/>
        <w:rPr>
          <w:rFonts w:ascii="Arial" w:hAnsi="Arial" w:cs="Arial"/>
        </w:rPr>
      </w:pPr>
      <w:r>
        <w:rPr>
          <w:rFonts w:ascii="Arial" w:hAnsi="Arial"/>
          <w:sz w:val="22"/>
        </w:rPr>
        <w:t xml:space="preserve">Lee, S.L. et al. (2021) ‘The association between loneliness and depressive symptoms among adults aged 50 years and older: a 12-year population-based cohort study’, The Lancet Psychiatry, 8(1), pp. 48–57. Available at: </w:t>
      </w:r>
      <w:hyperlink r:id="rId9" w:history="1">
        <w:r w:rsidR="003320FA" w:rsidRPr="007362E9">
          <w:rPr>
            <w:rStyle w:val="Hyperlink"/>
            <w:rFonts w:ascii="Arial" w:hAnsi="Arial"/>
            <w:sz w:val="22"/>
          </w:rPr>
          <w:t>https://doi.org/10.1016/S2215-0366(20)30383-7</w:t>
        </w:r>
      </w:hyperlink>
      <w:r w:rsidR="003320FA">
        <w:rPr>
          <w:rFonts w:ascii="Arial" w:hAnsi="Arial"/>
          <w:sz w:val="22"/>
        </w:rPr>
        <w:t xml:space="preserve"> </w:t>
      </w:r>
      <w:r>
        <w:rPr>
          <w:rFonts w:ascii="Arial" w:hAnsi="Arial"/>
          <w:sz w:val="22"/>
        </w:rPr>
        <w:t xml:space="preserve"> (Accessed: 26 October 2026).</w:t>
      </w:r>
      <w:r>
        <w:rPr>
          <w:rFonts w:ascii="Arial" w:hAnsi="Arial"/>
          <w:sz w:val="22"/>
        </w:rPr>
        <w:br/>
      </w:r>
      <w:r>
        <w:rPr>
          <w:rFonts w:ascii="Arial" w:hAnsi="Arial"/>
          <w:sz w:val="22"/>
        </w:rPr>
        <w:br/>
        <w:t xml:space="preserve">Kharicha, K. et al. (2017) ‘What do older people experiencing loneliness think about primary care or </w:t>
      </w:r>
      <w:r w:rsidR="003320FA">
        <w:rPr>
          <w:rFonts w:ascii="Arial" w:hAnsi="Arial"/>
          <w:sz w:val="22"/>
        </w:rPr>
        <w:t>community-based</w:t>
      </w:r>
      <w:r>
        <w:rPr>
          <w:rFonts w:ascii="Arial" w:hAnsi="Arial"/>
          <w:sz w:val="22"/>
        </w:rPr>
        <w:t xml:space="preserve"> interventions to reduce loneliness? A qualitative study in England’, Health &amp; Social Care in the Community, 25(6), pp. 1733–1742. Available at: </w:t>
      </w:r>
      <w:hyperlink r:id="rId10" w:history="1">
        <w:r w:rsidR="003320FA" w:rsidRPr="007362E9">
          <w:rPr>
            <w:rStyle w:val="Hyperlink"/>
            <w:rFonts w:ascii="Arial" w:hAnsi="Arial"/>
            <w:sz w:val="22"/>
          </w:rPr>
          <w:t>https://doi.org/10.1111/hsc.12438</w:t>
        </w:r>
      </w:hyperlink>
      <w:r w:rsidR="003320FA">
        <w:rPr>
          <w:rFonts w:ascii="Arial" w:hAnsi="Arial"/>
          <w:sz w:val="22"/>
        </w:rPr>
        <w:t xml:space="preserve"> </w:t>
      </w:r>
      <w:r>
        <w:rPr>
          <w:rFonts w:ascii="Arial" w:hAnsi="Arial"/>
          <w:sz w:val="22"/>
        </w:rPr>
        <w:t xml:space="preserve"> (Accessed: 26 October 2026).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7452B7">
      <w:footerReference w:type="default" r:id="rId11"/>
      <w:pgSz w:w="11906" w:h="16838" w:code="9"/>
      <w:pgMar w:top="851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879342" w14:textId="77777777" w:rsidR="002F2FBC" w:rsidRDefault="002F2FBC" w:rsidP="00545684">
      <w:pPr>
        <w:spacing w:after="0" w:line="240" w:lineRule="auto"/>
      </w:pPr>
      <w:r>
        <w:separator/>
      </w:r>
    </w:p>
  </w:endnote>
  <w:endnote w:type="continuationSeparator" w:id="0">
    <w:p w14:paraId="5326EBCA" w14:textId="77777777" w:rsidR="002F2FBC" w:rsidRDefault="002F2FBC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EE779A" w14:textId="77777777" w:rsidR="002F2FBC" w:rsidRDefault="002F2FBC" w:rsidP="00545684">
      <w:pPr>
        <w:spacing w:after="0" w:line="240" w:lineRule="auto"/>
      </w:pPr>
      <w:r>
        <w:separator/>
      </w:r>
    </w:p>
  </w:footnote>
  <w:footnote w:type="continuationSeparator" w:id="0">
    <w:p w14:paraId="5492473C" w14:textId="77777777" w:rsidR="002F2FBC" w:rsidRDefault="002F2FBC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74379"/>
    <w:multiLevelType w:val="hybridMultilevel"/>
    <w:tmpl w:val="9AAE70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E03706"/>
    <w:multiLevelType w:val="hybridMultilevel"/>
    <w:tmpl w:val="58228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053924"/>
    <w:multiLevelType w:val="hybridMultilevel"/>
    <w:tmpl w:val="AB205A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4A154A"/>
    <w:multiLevelType w:val="hybridMultilevel"/>
    <w:tmpl w:val="69F8C93A"/>
    <w:lvl w:ilvl="0" w:tplc="E626D7B8">
      <w:start w:val="1"/>
      <w:numFmt w:val="decimal"/>
      <w:lvlText w:val="%1)"/>
      <w:lvlJc w:val="left"/>
      <w:pPr>
        <w:ind w:left="720" w:hanging="360"/>
      </w:pPr>
      <w:rPr>
        <w:rFonts w:eastAsiaTheme="minorHAnsi" w:cstheme="minorBidi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68476C"/>
    <w:multiLevelType w:val="hybridMultilevel"/>
    <w:tmpl w:val="ECA4E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84418D"/>
    <w:multiLevelType w:val="hybridMultilevel"/>
    <w:tmpl w:val="8D80E8C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775645"/>
    <w:multiLevelType w:val="hybridMultilevel"/>
    <w:tmpl w:val="E6B43762"/>
    <w:lvl w:ilvl="0" w:tplc="7C7E789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143413"/>
    <w:multiLevelType w:val="hybridMultilevel"/>
    <w:tmpl w:val="66788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A55676"/>
    <w:multiLevelType w:val="hybridMultilevel"/>
    <w:tmpl w:val="4B64B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177691615">
    <w:abstractNumId w:val="2"/>
  </w:num>
  <w:num w:numId="3" w16cid:durableId="1904952313">
    <w:abstractNumId w:val="7"/>
  </w:num>
  <w:num w:numId="4" w16cid:durableId="191188437">
    <w:abstractNumId w:val="1"/>
  </w:num>
  <w:num w:numId="5" w16cid:durableId="304968065">
    <w:abstractNumId w:val="6"/>
  </w:num>
  <w:num w:numId="6" w16cid:durableId="791286639">
    <w:abstractNumId w:val="0"/>
  </w:num>
  <w:num w:numId="7" w16cid:durableId="1475296476">
    <w:abstractNumId w:val="8"/>
  </w:num>
  <w:num w:numId="8" w16cid:durableId="985158328">
    <w:abstractNumId w:val="4"/>
  </w:num>
  <w:num w:numId="9" w16cid:durableId="737745736">
    <w:abstractNumId w:val="5"/>
  </w:num>
  <w:num w:numId="10" w16cid:durableId="94550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56EB3"/>
    <w:rsid w:val="000726CE"/>
    <w:rsid w:val="00093BDC"/>
    <w:rsid w:val="000949A2"/>
    <w:rsid w:val="000A2325"/>
    <w:rsid w:val="000A5161"/>
    <w:rsid w:val="000A75A4"/>
    <w:rsid w:val="000B7CD5"/>
    <w:rsid w:val="000C38B2"/>
    <w:rsid w:val="000C48FB"/>
    <w:rsid w:val="000E567D"/>
    <w:rsid w:val="001033B8"/>
    <w:rsid w:val="00116231"/>
    <w:rsid w:val="001215A6"/>
    <w:rsid w:val="0012176C"/>
    <w:rsid w:val="0013167B"/>
    <w:rsid w:val="00147B82"/>
    <w:rsid w:val="00161F18"/>
    <w:rsid w:val="00165796"/>
    <w:rsid w:val="00195232"/>
    <w:rsid w:val="001C226B"/>
    <w:rsid w:val="001E7980"/>
    <w:rsid w:val="00214551"/>
    <w:rsid w:val="002148C4"/>
    <w:rsid w:val="00215BA8"/>
    <w:rsid w:val="00216C85"/>
    <w:rsid w:val="00221C59"/>
    <w:rsid w:val="002230AE"/>
    <w:rsid w:val="00244BD6"/>
    <w:rsid w:val="002526C2"/>
    <w:rsid w:val="00260277"/>
    <w:rsid w:val="00273EDD"/>
    <w:rsid w:val="00284B50"/>
    <w:rsid w:val="00286D02"/>
    <w:rsid w:val="002A107A"/>
    <w:rsid w:val="002A15DA"/>
    <w:rsid w:val="002B7D89"/>
    <w:rsid w:val="002C3965"/>
    <w:rsid w:val="002E62F4"/>
    <w:rsid w:val="002E6319"/>
    <w:rsid w:val="002F2FBC"/>
    <w:rsid w:val="003179C1"/>
    <w:rsid w:val="00321C4C"/>
    <w:rsid w:val="003320FA"/>
    <w:rsid w:val="003431A1"/>
    <w:rsid w:val="0035751E"/>
    <w:rsid w:val="00363315"/>
    <w:rsid w:val="00385730"/>
    <w:rsid w:val="003B5B7F"/>
    <w:rsid w:val="003E47DD"/>
    <w:rsid w:val="003E66CB"/>
    <w:rsid w:val="004021D2"/>
    <w:rsid w:val="00404514"/>
    <w:rsid w:val="004230AD"/>
    <w:rsid w:val="004240D1"/>
    <w:rsid w:val="004463E4"/>
    <w:rsid w:val="004562BF"/>
    <w:rsid w:val="00461EE9"/>
    <w:rsid w:val="00480987"/>
    <w:rsid w:val="004903AA"/>
    <w:rsid w:val="004B392E"/>
    <w:rsid w:val="004E6C3B"/>
    <w:rsid w:val="0050410E"/>
    <w:rsid w:val="005323AE"/>
    <w:rsid w:val="00543C63"/>
    <w:rsid w:val="00545684"/>
    <w:rsid w:val="00593DE7"/>
    <w:rsid w:val="00595730"/>
    <w:rsid w:val="005A462A"/>
    <w:rsid w:val="005A68B3"/>
    <w:rsid w:val="005C44E3"/>
    <w:rsid w:val="005F7FB6"/>
    <w:rsid w:val="00604F86"/>
    <w:rsid w:val="0061260B"/>
    <w:rsid w:val="00623C4B"/>
    <w:rsid w:val="0062691C"/>
    <w:rsid w:val="00630917"/>
    <w:rsid w:val="00635FC8"/>
    <w:rsid w:val="006474FC"/>
    <w:rsid w:val="0068069B"/>
    <w:rsid w:val="006909A4"/>
    <w:rsid w:val="006D304C"/>
    <w:rsid w:val="00707235"/>
    <w:rsid w:val="0071347E"/>
    <w:rsid w:val="00715990"/>
    <w:rsid w:val="00733DB2"/>
    <w:rsid w:val="00741C0B"/>
    <w:rsid w:val="007452B7"/>
    <w:rsid w:val="00751D4E"/>
    <w:rsid w:val="00761E55"/>
    <w:rsid w:val="00766E9D"/>
    <w:rsid w:val="007714E8"/>
    <w:rsid w:val="00784670"/>
    <w:rsid w:val="00797CC8"/>
    <w:rsid w:val="007B31A8"/>
    <w:rsid w:val="007C0A6E"/>
    <w:rsid w:val="007F3B66"/>
    <w:rsid w:val="00813CCC"/>
    <w:rsid w:val="0081552E"/>
    <w:rsid w:val="008168A3"/>
    <w:rsid w:val="008179EF"/>
    <w:rsid w:val="00840CC0"/>
    <w:rsid w:val="00851C0D"/>
    <w:rsid w:val="00853198"/>
    <w:rsid w:val="00856379"/>
    <w:rsid w:val="00864104"/>
    <w:rsid w:val="00866B7B"/>
    <w:rsid w:val="00881223"/>
    <w:rsid w:val="008A3639"/>
    <w:rsid w:val="008A698F"/>
    <w:rsid w:val="008B38D8"/>
    <w:rsid w:val="008E37B3"/>
    <w:rsid w:val="008E5015"/>
    <w:rsid w:val="00916341"/>
    <w:rsid w:val="00927C88"/>
    <w:rsid w:val="0095549D"/>
    <w:rsid w:val="00965710"/>
    <w:rsid w:val="009842C6"/>
    <w:rsid w:val="00993C0D"/>
    <w:rsid w:val="009C0425"/>
    <w:rsid w:val="009C0BBE"/>
    <w:rsid w:val="009C33C6"/>
    <w:rsid w:val="009D0F0D"/>
    <w:rsid w:val="009D1D1E"/>
    <w:rsid w:val="00A035FD"/>
    <w:rsid w:val="00A33C19"/>
    <w:rsid w:val="00A648B5"/>
    <w:rsid w:val="00AA1DDC"/>
    <w:rsid w:val="00AB7FC7"/>
    <w:rsid w:val="00AE780D"/>
    <w:rsid w:val="00B0507C"/>
    <w:rsid w:val="00B31982"/>
    <w:rsid w:val="00B500FB"/>
    <w:rsid w:val="00B75CB3"/>
    <w:rsid w:val="00B86BEA"/>
    <w:rsid w:val="00BB61B3"/>
    <w:rsid w:val="00BE736D"/>
    <w:rsid w:val="00C3249A"/>
    <w:rsid w:val="00C45D66"/>
    <w:rsid w:val="00C51109"/>
    <w:rsid w:val="00C572C4"/>
    <w:rsid w:val="00C645E8"/>
    <w:rsid w:val="00C67A91"/>
    <w:rsid w:val="00C73264"/>
    <w:rsid w:val="00C75D53"/>
    <w:rsid w:val="00C85D5A"/>
    <w:rsid w:val="00C87081"/>
    <w:rsid w:val="00CB4EF1"/>
    <w:rsid w:val="00CB69CE"/>
    <w:rsid w:val="00CC627C"/>
    <w:rsid w:val="00CC740B"/>
    <w:rsid w:val="00CD78E9"/>
    <w:rsid w:val="00CE2A18"/>
    <w:rsid w:val="00CF6106"/>
    <w:rsid w:val="00D15A9C"/>
    <w:rsid w:val="00D3159A"/>
    <w:rsid w:val="00D31E17"/>
    <w:rsid w:val="00D33143"/>
    <w:rsid w:val="00D40425"/>
    <w:rsid w:val="00D450D2"/>
    <w:rsid w:val="00D769F0"/>
    <w:rsid w:val="00D85257"/>
    <w:rsid w:val="00D9090C"/>
    <w:rsid w:val="00DB2940"/>
    <w:rsid w:val="00DC3835"/>
    <w:rsid w:val="00DC567D"/>
    <w:rsid w:val="00DC63F2"/>
    <w:rsid w:val="00DD0269"/>
    <w:rsid w:val="00DD1610"/>
    <w:rsid w:val="00DF23E3"/>
    <w:rsid w:val="00E0615E"/>
    <w:rsid w:val="00E560F3"/>
    <w:rsid w:val="00E614D4"/>
    <w:rsid w:val="00E61D84"/>
    <w:rsid w:val="00E755E1"/>
    <w:rsid w:val="00EA7B80"/>
    <w:rsid w:val="00EC68DA"/>
    <w:rsid w:val="00ED3CFE"/>
    <w:rsid w:val="00EE219E"/>
    <w:rsid w:val="00EF59B2"/>
    <w:rsid w:val="00F14230"/>
    <w:rsid w:val="00F23755"/>
    <w:rsid w:val="00F278D4"/>
    <w:rsid w:val="00F41F47"/>
    <w:rsid w:val="00F47A5E"/>
    <w:rsid w:val="00F64126"/>
    <w:rsid w:val="00FB4301"/>
    <w:rsid w:val="00FB72DE"/>
    <w:rsid w:val="00FE457E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2230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320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20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111/hsc.1243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S2215-0366(20)30383-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5</Pages>
  <Words>698</Words>
  <Characters>3985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Amber Zubair Rana</cp:lastModifiedBy>
  <cp:revision>156</cp:revision>
  <dcterms:created xsi:type="dcterms:W3CDTF">2026-10-12T08:34:00Z</dcterms:created>
  <dcterms:modified xsi:type="dcterms:W3CDTF">2026-10-26T23:17:00Z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019e8816-9a73-42d8-b7e0-30ad34e5efe4</vt:lpwstr>
  </property>
</Properties>
</file>