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CB8967" w14:textId="534AD5B7" w:rsidR="00B85E54" w:rsidRDefault="00B85E54">
      <w:r>
        <w:rPr>
          <w:rFonts w:ascii="Arial" w:hAnsi="Arial" w:cs="Arial"/>
          <w:b/>
          <w:bCs/>
          <w:noProof/>
          <w:sz w:val="72"/>
          <w:szCs w:val="72"/>
        </w:rPr>
        <w:drawing>
          <wp:anchor distT="0" distB="0" distL="114300" distR="114300" simplePos="0" relativeHeight="251659264" behindDoc="0" locked="0" layoutInCell="1" allowOverlap="1" wp14:anchorId="5A62D620" wp14:editId="78F5B0D5">
            <wp:simplePos x="0" y="0"/>
            <wp:positionH relativeFrom="margin">
              <wp:align>center</wp:align>
            </wp:positionH>
            <wp:positionV relativeFrom="margin">
              <wp:posOffset>-285750</wp:posOffset>
            </wp:positionV>
            <wp:extent cx="843280" cy="1064895"/>
            <wp:effectExtent l="0" t="0" r="0" b="1905"/>
            <wp:wrapSquare wrapText="bothSides"/>
            <wp:docPr id="4" name="Picture 4"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uwtsd-logo.jpg"/>
                    <pic:cNvPicPr/>
                  </pic:nvPicPr>
                  <pic:blipFill rotWithShape="1">
                    <a:blip r:embed="rId8" cstate="print">
                      <a:clrChange>
                        <a:clrFrom>
                          <a:srgbClr val="FFFFFF"/>
                        </a:clrFrom>
                        <a:clrTo>
                          <a:srgbClr val="FFFFFF">
                            <a:alpha val="0"/>
                          </a:srgbClr>
                        </a:clrTo>
                      </a:clrChange>
                      <a:extLst>
                        <a:ext uri="{28A0092B-C50C-407E-A947-70E740481C1C}">
                          <a14:useLocalDpi xmlns:a14="http://schemas.microsoft.com/office/drawing/2010/main" val="0"/>
                        </a:ext>
                      </a:extLst>
                    </a:blip>
                    <a:srcRect l="22351" t="25355" r="30507" b="15098"/>
                    <a:stretch/>
                  </pic:blipFill>
                  <pic:spPr bwMode="auto">
                    <a:xfrm>
                      <a:off x="0" y="0"/>
                      <a:ext cx="843280" cy="10648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87C853D" w14:textId="77777777" w:rsidR="00B85E54" w:rsidRDefault="00B85E54"/>
    <w:p w14:paraId="392F1F1D" w14:textId="77777777" w:rsidR="00B85E54" w:rsidRDefault="00B85E54"/>
    <w:p w14:paraId="4B083F52" w14:textId="77777777" w:rsidR="00B85E54" w:rsidRDefault="00B85E54"/>
    <w:p w14:paraId="2DA654FC" w14:textId="77777777" w:rsidR="00B85E54" w:rsidRDefault="00B85E54"/>
    <w:p w14:paraId="6EF96FDD" w14:textId="77777777" w:rsidR="00B85E54" w:rsidRPr="00DC715C" w:rsidRDefault="00B85E54" w:rsidP="00B85E54">
      <w:pPr>
        <w:jc w:val="center"/>
        <w:rPr>
          <w:rFonts w:ascii="Arial" w:hAnsi="Arial" w:cs="Arial"/>
          <w:b/>
          <w:bCs/>
          <w:sz w:val="56"/>
          <w:szCs w:val="56"/>
        </w:rPr>
      </w:pPr>
      <w:r w:rsidRPr="00DC715C">
        <w:rPr>
          <w:rFonts w:ascii="Arial" w:hAnsi="Arial" w:cs="Arial"/>
          <w:b/>
          <w:bCs/>
          <w:sz w:val="56"/>
          <w:szCs w:val="56"/>
        </w:rPr>
        <w:t>UNIVERSITY OF WALES TRINITY SAINT DAVID</w:t>
      </w:r>
    </w:p>
    <w:p w14:paraId="72455D1B" w14:textId="77777777" w:rsidR="00B85E54" w:rsidRPr="00DC715C" w:rsidRDefault="00B85E54" w:rsidP="00B85E54">
      <w:pPr>
        <w:jc w:val="center"/>
        <w:rPr>
          <w:rFonts w:ascii="Arial" w:hAnsi="Arial" w:cs="Arial"/>
          <w:b/>
          <w:bCs/>
          <w:sz w:val="56"/>
          <w:szCs w:val="56"/>
        </w:rPr>
      </w:pPr>
    </w:p>
    <w:p w14:paraId="6A11BD55" w14:textId="77777777" w:rsidR="00B85E54" w:rsidRPr="00DC715C" w:rsidRDefault="00B85E54" w:rsidP="00B85E54">
      <w:pPr>
        <w:jc w:val="center"/>
        <w:rPr>
          <w:rFonts w:ascii="Arial" w:hAnsi="Arial" w:cs="Arial"/>
          <w:b/>
          <w:bCs/>
          <w:sz w:val="56"/>
          <w:szCs w:val="56"/>
        </w:rPr>
      </w:pPr>
    </w:p>
    <w:p w14:paraId="2439E2C0" w14:textId="782A08CC" w:rsidR="00B85E54" w:rsidRPr="00DC715C" w:rsidRDefault="00B85E54" w:rsidP="00B85E54">
      <w:pPr>
        <w:jc w:val="center"/>
        <w:rPr>
          <w:rFonts w:ascii="Arial" w:hAnsi="Arial" w:cs="Arial"/>
          <w:b/>
          <w:bCs/>
          <w:sz w:val="56"/>
          <w:szCs w:val="56"/>
        </w:rPr>
      </w:pPr>
      <w:r w:rsidRPr="00DC715C">
        <w:rPr>
          <w:rFonts w:ascii="Arial" w:hAnsi="Arial" w:cs="Arial"/>
          <w:b/>
          <w:bCs/>
          <w:sz w:val="56"/>
          <w:szCs w:val="56"/>
        </w:rPr>
        <w:t xml:space="preserve">BA </w:t>
      </w:r>
      <w:r w:rsidR="00ED73F1">
        <w:rPr>
          <w:rFonts w:ascii="Arial" w:hAnsi="Arial" w:cs="Arial"/>
          <w:b/>
          <w:bCs/>
          <w:sz w:val="56"/>
          <w:szCs w:val="56"/>
        </w:rPr>
        <w:t>(Honours</w:t>
      </w:r>
      <w:r w:rsidR="002D3E3A">
        <w:rPr>
          <w:rFonts w:ascii="Arial" w:hAnsi="Arial" w:cs="Arial"/>
          <w:b/>
          <w:bCs/>
          <w:sz w:val="56"/>
          <w:szCs w:val="56"/>
        </w:rPr>
        <w:t xml:space="preserve">) </w:t>
      </w:r>
      <w:r w:rsidRPr="00DC715C">
        <w:rPr>
          <w:rFonts w:ascii="Arial" w:hAnsi="Arial" w:cs="Arial"/>
          <w:b/>
          <w:bCs/>
          <w:sz w:val="56"/>
          <w:szCs w:val="56"/>
        </w:rPr>
        <w:t>Law and Criminology</w:t>
      </w:r>
    </w:p>
    <w:p w14:paraId="47B7E320" w14:textId="77777777" w:rsidR="00B85E54" w:rsidRPr="00DC715C" w:rsidRDefault="00B85E54" w:rsidP="00B85E54">
      <w:pPr>
        <w:jc w:val="center"/>
        <w:rPr>
          <w:rFonts w:ascii="Arial" w:hAnsi="Arial" w:cs="Arial"/>
          <w:b/>
          <w:bCs/>
          <w:sz w:val="56"/>
          <w:szCs w:val="56"/>
        </w:rPr>
      </w:pPr>
    </w:p>
    <w:p w14:paraId="5BBC9DB7" w14:textId="7A6EEB4A" w:rsidR="00B85E54" w:rsidRPr="00DC715C" w:rsidRDefault="00B85E54" w:rsidP="00B85E54">
      <w:pPr>
        <w:jc w:val="center"/>
        <w:rPr>
          <w:rFonts w:ascii="Arial" w:hAnsi="Arial" w:cs="Arial"/>
          <w:b/>
          <w:bCs/>
          <w:sz w:val="56"/>
          <w:szCs w:val="56"/>
        </w:rPr>
      </w:pPr>
      <w:r w:rsidRPr="00DC715C">
        <w:rPr>
          <w:rFonts w:ascii="Arial" w:hAnsi="Arial" w:cs="Arial"/>
          <w:b/>
          <w:bCs/>
          <w:sz w:val="56"/>
          <w:szCs w:val="56"/>
        </w:rPr>
        <w:t>2020-2021</w:t>
      </w:r>
    </w:p>
    <w:p w14:paraId="6DFB57A2" w14:textId="77777777" w:rsidR="00B85E54" w:rsidRPr="00DC715C" w:rsidRDefault="00B85E54" w:rsidP="00B85E54">
      <w:pPr>
        <w:rPr>
          <w:rFonts w:ascii="Arial" w:hAnsi="Arial" w:cs="Arial"/>
          <w:b/>
          <w:bCs/>
          <w:i/>
          <w:iCs/>
          <w:sz w:val="56"/>
          <w:szCs w:val="56"/>
        </w:rPr>
      </w:pPr>
    </w:p>
    <w:p w14:paraId="5E5DE01B" w14:textId="77777777" w:rsidR="00B85E54" w:rsidRPr="00DC715C" w:rsidRDefault="00B85E54" w:rsidP="00B85E54">
      <w:pPr>
        <w:rPr>
          <w:rFonts w:ascii="Arial" w:hAnsi="Arial" w:cs="Arial"/>
          <w:b/>
          <w:bCs/>
          <w:i/>
          <w:iCs/>
          <w:sz w:val="56"/>
          <w:szCs w:val="56"/>
        </w:rPr>
      </w:pPr>
    </w:p>
    <w:p w14:paraId="60A3EECF" w14:textId="5FDBDE76" w:rsidR="00B85E54" w:rsidRPr="00DC715C" w:rsidRDefault="00B85E54" w:rsidP="00B85E54">
      <w:pPr>
        <w:jc w:val="center"/>
        <w:rPr>
          <w:rFonts w:ascii="Arial" w:hAnsi="Arial" w:cs="Arial"/>
          <w:b/>
          <w:bCs/>
          <w:i/>
          <w:iCs/>
          <w:color w:val="000000" w:themeColor="text1"/>
          <w:sz w:val="56"/>
          <w:szCs w:val="56"/>
        </w:rPr>
      </w:pPr>
      <w:r w:rsidRPr="00DC715C">
        <w:rPr>
          <w:rFonts w:ascii="Arial" w:hAnsi="Arial" w:cs="Arial"/>
          <w:b/>
          <w:bCs/>
          <w:i/>
          <w:iCs/>
          <w:color w:val="000000" w:themeColor="text1"/>
          <w:sz w:val="56"/>
          <w:szCs w:val="56"/>
        </w:rPr>
        <w:t>Domestic Violence and the Effects it has on Child Arrangement Orders?</w:t>
      </w:r>
    </w:p>
    <w:p w14:paraId="49288BB9" w14:textId="33852108" w:rsidR="00B85E54" w:rsidRPr="00DC715C" w:rsidRDefault="00B85E54" w:rsidP="00B85E54">
      <w:pPr>
        <w:jc w:val="center"/>
        <w:rPr>
          <w:rFonts w:ascii="Arial" w:hAnsi="Arial" w:cs="Arial"/>
          <w:b/>
          <w:bCs/>
          <w:i/>
          <w:iCs/>
          <w:color w:val="000000" w:themeColor="text1"/>
          <w:sz w:val="56"/>
          <w:szCs w:val="56"/>
        </w:rPr>
      </w:pPr>
    </w:p>
    <w:p w14:paraId="15510E2B" w14:textId="1DA14C44" w:rsidR="00B85E54" w:rsidRPr="00DC715C" w:rsidRDefault="00B85E54" w:rsidP="00B85E54">
      <w:pPr>
        <w:jc w:val="center"/>
        <w:rPr>
          <w:rFonts w:ascii="Arial" w:hAnsi="Arial" w:cs="Arial"/>
          <w:b/>
          <w:bCs/>
          <w:color w:val="000000" w:themeColor="text1"/>
          <w:sz w:val="56"/>
          <w:szCs w:val="56"/>
        </w:rPr>
      </w:pPr>
      <w:r w:rsidRPr="00DC715C">
        <w:rPr>
          <w:rFonts w:ascii="Arial" w:hAnsi="Arial" w:cs="Arial"/>
          <w:b/>
          <w:bCs/>
          <w:color w:val="000000" w:themeColor="text1"/>
          <w:sz w:val="56"/>
          <w:szCs w:val="56"/>
        </w:rPr>
        <w:t xml:space="preserve">Cassie </w:t>
      </w:r>
      <w:r w:rsidR="000E0B4F" w:rsidRPr="00DC715C">
        <w:rPr>
          <w:rFonts w:ascii="Arial" w:hAnsi="Arial" w:cs="Arial"/>
          <w:b/>
          <w:bCs/>
          <w:color w:val="000000" w:themeColor="text1"/>
          <w:sz w:val="56"/>
          <w:szCs w:val="56"/>
        </w:rPr>
        <w:t xml:space="preserve">Olivia </w:t>
      </w:r>
      <w:r w:rsidRPr="00DC715C">
        <w:rPr>
          <w:rFonts w:ascii="Arial" w:hAnsi="Arial" w:cs="Arial"/>
          <w:b/>
          <w:bCs/>
          <w:color w:val="000000" w:themeColor="text1"/>
          <w:sz w:val="56"/>
          <w:szCs w:val="56"/>
        </w:rPr>
        <w:t>Johns</w:t>
      </w:r>
    </w:p>
    <w:p w14:paraId="0C0D6FA4" w14:textId="77777777" w:rsidR="00B85E54" w:rsidRPr="00DC715C" w:rsidRDefault="00B85E54" w:rsidP="00B85E54">
      <w:pPr>
        <w:jc w:val="center"/>
        <w:rPr>
          <w:rFonts w:ascii="Arial" w:hAnsi="Arial" w:cs="Arial"/>
          <w:b/>
          <w:bCs/>
          <w:sz w:val="56"/>
          <w:szCs w:val="56"/>
        </w:rPr>
      </w:pPr>
    </w:p>
    <w:p w14:paraId="7A80A464" w14:textId="06F5E562" w:rsidR="00B85E54" w:rsidRPr="00DC715C" w:rsidRDefault="00B85E54" w:rsidP="00B85E54">
      <w:pPr>
        <w:jc w:val="center"/>
        <w:rPr>
          <w:rFonts w:ascii="Arial" w:hAnsi="Arial" w:cs="Arial"/>
          <w:b/>
          <w:bCs/>
          <w:sz w:val="56"/>
          <w:szCs w:val="56"/>
        </w:rPr>
      </w:pPr>
      <w:r w:rsidRPr="00DC715C">
        <w:rPr>
          <w:rFonts w:ascii="Arial" w:hAnsi="Arial" w:cs="Arial"/>
          <w:b/>
          <w:bCs/>
          <w:sz w:val="56"/>
          <w:szCs w:val="56"/>
        </w:rPr>
        <w:t>1500616</w:t>
      </w:r>
    </w:p>
    <w:p w14:paraId="79AD3562" w14:textId="74766916" w:rsidR="00607D19" w:rsidRPr="00DC715C" w:rsidRDefault="00607D19">
      <w:pPr>
        <w:spacing w:after="160" w:line="259" w:lineRule="auto"/>
        <w:rPr>
          <w:sz w:val="56"/>
          <w:szCs w:val="56"/>
        </w:rPr>
      </w:pPr>
      <w:r w:rsidRPr="00DC715C">
        <w:rPr>
          <w:sz w:val="56"/>
          <w:szCs w:val="56"/>
        </w:rPr>
        <w:br w:type="page"/>
      </w:r>
    </w:p>
    <w:p w14:paraId="60FDB4C2" w14:textId="77777777" w:rsidR="00607D19" w:rsidRDefault="00607D19" w:rsidP="00607D19">
      <w:pPr>
        <w:jc w:val="center"/>
        <w:rPr>
          <w:rFonts w:ascii="Arial" w:hAnsi="Arial" w:cs="Arial"/>
          <w:b/>
          <w:bCs/>
          <w:i/>
          <w:iCs/>
          <w:color w:val="000000" w:themeColor="text1"/>
          <w:sz w:val="52"/>
          <w:szCs w:val="52"/>
        </w:rPr>
      </w:pPr>
    </w:p>
    <w:p w14:paraId="3D9A91AD" w14:textId="1B692823" w:rsidR="00650E4B" w:rsidRPr="00DC715C" w:rsidRDefault="00650E4B" w:rsidP="006A1857">
      <w:pPr>
        <w:pStyle w:val="Heading1"/>
        <w:jc w:val="center"/>
        <w:rPr>
          <w:rFonts w:ascii="Arial" w:hAnsi="Arial" w:cs="Arial"/>
          <w:sz w:val="72"/>
          <w:szCs w:val="72"/>
        </w:rPr>
      </w:pPr>
      <w:bookmarkStart w:id="0" w:name="_Toc70629877"/>
      <w:r w:rsidRPr="00DC715C">
        <w:rPr>
          <w:rFonts w:ascii="Arial" w:hAnsi="Arial" w:cs="Arial"/>
          <w:sz w:val="72"/>
          <w:szCs w:val="72"/>
        </w:rPr>
        <w:t>COVID-19</w:t>
      </w:r>
      <w:bookmarkEnd w:id="0"/>
    </w:p>
    <w:p w14:paraId="4CD515ED" w14:textId="77777777" w:rsidR="00607D19" w:rsidRPr="00565013" w:rsidRDefault="00607D19" w:rsidP="00607D19">
      <w:pPr>
        <w:jc w:val="center"/>
        <w:rPr>
          <w:rFonts w:ascii="Arial" w:hAnsi="Arial" w:cs="Arial"/>
          <w:b/>
          <w:bCs/>
          <w:i/>
          <w:iCs/>
          <w:color w:val="000000" w:themeColor="text1"/>
          <w:sz w:val="28"/>
          <w:szCs w:val="28"/>
        </w:rPr>
      </w:pPr>
    </w:p>
    <w:p w14:paraId="777ED8F2" w14:textId="77777777" w:rsidR="00607D19" w:rsidRPr="00565013" w:rsidRDefault="00607D19" w:rsidP="00607D19">
      <w:pPr>
        <w:jc w:val="center"/>
        <w:rPr>
          <w:rFonts w:ascii="Arial" w:hAnsi="Arial" w:cs="Arial"/>
          <w:b/>
          <w:bCs/>
          <w:i/>
          <w:iCs/>
          <w:color w:val="000000" w:themeColor="text1"/>
          <w:sz w:val="28"/>
          <w:szCs w:val="28"/>
        </w:rPr>
      </w:pPr>
    </w:p>
    <w:p w14:paraId="1516D925" w14:textId="2981D928" w:rsidR="00650E4B" w:rsidRPr="006A1857" w:rsidRDefault="00650E4B" w:rsidP="006A1857">
      <w:pPr>
        <w:pStyle w:val="NormalWeb"/>
        <w:shd w:val="clear" w:color="auto" w:fill="FFFFFF"/>
        <w:jc w:val="both"/>
        <w:rPr>
          <w:rFonts w:ascii="Arial" w:hAnsi="Arial" w:cs="Arial"/>
          <w:sz w:val="28"/>
          <w:szCs w:val="28"/>
        </w:rPr>
      </w:pPr>
      <w:r w:rsidRPr="006A1857">
        <w:rPr>
          <w:rFonts w:ascii="Arial" w:hAnsi="Arial" w:cs="Arial"/>
          <w:sz w:val="28"/>
          <w:szCs w:val="28"/>
        </w:rPr>
        <w:t xml:space="preserve">In light of the continuing impact of the global pandemic, it is important to include a statement at the start of my dissertation which outlines the effects that COVID-19 has had on the research that I have undertaken towards </w:t>
      </w:r>
      <w:r w:rsidR="00AD6A15" w:rsidRPr="006A1857">
        <w:rPr>
          <w:rFonts w:ascii="Arial" w:hAnsi="Arial" w:cs="Arial"/>
          <w:sz w:val="28"/>
          <w:szCs w:val="28"/>
        </w:rPr>
        <w:t>a</w:t>
      </w:r>
      <w:r w:rsidR="00E04D57" w:rsidRPr="006A1857">
        <w:rPr>
          <w:rFonts w:ascii="Arial" w:hAnsi="Arial" w:cs="Arial"/>
          <w:sz w:val="28"/>
          <w:szCs w:val="28"/>
        </w:rPr>
        <w:t>n</w:t>
      </w:r>
      <w:r w:rsidRPr="006A1857">
        <w:rPr>
          <w:rFonts w:ascii="Arial" w:hAnsi="Arial" w:cs="Arial"/>
          <w:sz w:val="28"/>
          <w:szCs w:val="28"/>
        </w:rPr>
        <w:t xml:space="preserve"> undergraduate degree.</w:t>
      </w:r>
    </w:p>
    <w:p w14:paraId="7E3D6118" w14:textId="3446907B" w:rsidR="00650E4B" w:rsidRPr="006A1857" w:rsidRDefault="00650E4B" w:rsidP="006A1857">
      <w:pPr>
        <w:shd w:val="clear" w:color="auto" w:fill="FFFFFF"/>
        <w:spacing w:before="100" w:beforeAutospacing="1" w:after="100" w:afterAutospacing="1"/>
        <w:jc w:val="both"/>
        <w:rPr>
          <w:rFonts w:ascii="Arial" w:eastAsia="Times New Roman" w:hAnsi="Arial" w:cs="Arial"/>
          <w:sz w:val="28"/>
          <w:szCs w:val="28"/>
          <w:lang w:eastAsia="en-GB"/>
        </w:rPr>
      </w:pPr>
      <w:r w:rsidRPr="006A1857">
        <w:rPr>
          <w:rFonts w:ascii="Arial" w:eastAsia="Times New Roman" w:hAnsi="Arial" w:cs="Arial"/>
          <w:sz w:val="28"/>
          <w:szCs w:val="28"/>
          <w:lang w:eastAsia="en-GB"/>
        </w:rPr>
        <w:t>The University of Wales Trinity Saint David recognises that the COVID-19 pandemic, and consequent closures of our campus (18th March 2020) and national and international lockdowns, has directly or indirectly impacted the work of many of our undergraduate researchers. Although the campus had periods of re-opening in 2020 and 2021, some research will have been disrupted and some personal circumstances difficult to manage. Teaching was arranged via suitable meeting</w:t>
      </w:r>
      <w:r w:rsidR="00E04D57" w:rsidRPr="006A1857">
        <w:rPr>
          <w:rFonts w:ascii="Arial" w:eastAsia="Times New Roman" w:hAnsi="Arial" w:cs="Arial"/>
          <w:sz w:val="28"/>
          <w:szCs w:val="28"/>
          <w:lang w:eastAsia="en-GB"/>
        </w:rPr>
        <w:t>s,</w:t>
      </w:r>
      <w:r w:rsidRPr="006A1857">
        <w:rPr>
          <w:rFonts w:ascii="Arial" w:eastAsia="Times New Roman" w:hAnsi="Arial" w:cs="Arial"/>
          <w:sz w:val="28"/>
          <w:szCs w:val="28"/>
          <w:lang w:eastAsia="en-GB"/>
        </w:rPr>
        <w:t xml:space="preserve"> software and documents </w:t>
      </w:r>
      <w:r w:rsidR="00E04D57" w:rsidRPr="006A1857">
        <w:rPr>
          <w:rFonts w:ascii="Arial" w:eastAsia="Times New Roman" w:hAnsi="Arial" w:cs="Arial"/>
          <w:sz w:val="28"/>
          <w:szCs w:val="28"/>
          <w:lang w:eastAsia="en-GB"/>
        </w:rPr>
        <w:t xml:space="preserve">were </w:t>
      </w:r>
      <w:r w:rsidRPr="006A1857">
        <w:rPr>
          <w:rFonts w:ascii="Arial" w:eastAsia="Times New Roman" w:hAnsi="Arial" w:cs="Arial"/>
          <w:sz w:val="28"/>
          <w:szCs w:val="28"/>
          <w:lang w:eastAsia="en-GB"/>
        </w:rPr>
        <w:t>shared electronically.  All research data collection was designed to utilise digital data collection.</w:t>
      </w:r>
    </w:p>
    <w:p w14:paraId="348CF0CC" w14:textId="15D798B2" w:rsidR="00650E4B" w:rsidRPr="006A1857" w:rsidRDefault="00650E4B" w:rsidP="006A1857">
      <w:pPr>
        <w:shd w:val="clear" w:color="auto" w:fill="FFFFFF"/>
        <w:spacing w:before="100" w:beforeAutospacing="1" w:after="100" w:afterAutospacing="1"/>
        <w:jc w:val="both"/>
        <w:rPr>
          <w:rFonts w:ascii="Arial" w:eastAsia="Times New Roman" w:hAnsi="Arial" w:cs="Arial"/>
          <w:sz w:val="28"/>
          <w:szCs w:val="28"/>
          <w:lang w:eastAsia="en-GB"/>
        </w:rPr>
      </w:pPr>
      <w:r w:rsidRPr="006A1857">
        <w:rPr>
          <w:rFonts w:ascii="Arial" w:eastAsia="Times New Roman" w:hAnsi="Arial" w:cs="Arial"/>
          <w:sz w:val="28"/>
          <w:szCs w:val="28"/>
          <w:lang w:eastAsia="en-GB"/>
        </w:rPr>
        <w:t>The inclusion of this statement is to facilitate the reader’s awareness, both now and in the future, that the pandemic may have had an effect on the scope, direction, and presentation of the research.</w:t>
      </w:r>
    </w:p>
    <w:p w14:paraId="1DFE8180" w14:textId="06B40CE2" w:rsidR="00650E4B" w:rsidRPr="006A1857" w:rsidRDefault="00650E4B" w:rsidP="006A1857">
      <w:pPr>
        <w:shd w:val="clear" w:color="auto" w:fill="FFFFFF"/>
        <w:spacing w:before="100" w:beforeAutospacing="1" w:after="100" w:afterAutospacing="1"/>
        <w:jc w:val="both"/>
        <w:rPr>
          <w:rFonts w:ascii="Arial" w:eastAsia="Times New Roman" w:hAnsi="Arial" w:cs="Arial"/>
          <w:sz w:val="28"/>
          <w:szCs w:val="28"/>
          <w:lang w:eastAsia="en-GB"/>
        </w:rPr>
      </w:pPr>
      <w:r w:rsidRPr="006A1857">
        <w:rPr>
          <w:rFonts w:ascii="Arial" w:eastAsia="Times New Roman" w:hAnsi="Arial" w:cs="Arial"/>
          <w:sz w:val="28"/>
          <w:szCs w:val="28"/>
          <w:lang w:eastAsia="en-GB"/>
        </w:rPr>
        <w:t xml:space="preserve">The academic standards and quality threshold for the award remains unchanged. </w:t>
      </w:r>
      <w:r w:rsidR="00E04D57" w:rsidRPr="006A1857">
        <w:rPr>
          <w:rFonts w:ascii="Arial" w:eastAsia="Times New Roman" w:hAnsi="Arial" w:cs="Arial"/>
          <w:sz w:val="28"/>
          <w:szCs w:val="28"/>
          <w:lang w:eastAsia="en-GB"/>
        </w:rPr>
        <w:t>The intention is</w:t>
      </w:r>
      <w:r w:rsidRPr="006A1857">
        <w:rPr>
          <w:rFonts w:ascii="Arial" w:eastAsia="Times New Roman" w:hAnsi="Arial" w:cs="Arial"/>
          <w:sz w:val="28"/>
          <w:szCs w:val="28"/>
          <w:lang w:eastAsia="en-GB"/>
        </w:rPr>
        <w:t xml:space="preserve"> to reassure readers that this statement is not evidencing a lack of original research or quality.</w:t>
      </w:r>
    </w:p>
    <w:p w14:paraId="49AAFCBC" w14:textId="47BAD89A" w:rsidR="00650E4B" w:rsidRDefault="00650E4B" w:rsidP="006A1857">
      <w:pPr>
        <w:spacing w:after="160" w:line="259" w:lineRule="auto"/>
        <w:jc w:val="both"/>
        <w:rPr>
          <w:rFonts w:ascii="Arial" w:hAnsi="Arial" w:cs="Arial"/>
          <w:b/>
          <w:sz w:val="40"/>
          <w:szCs w:val="40"/>
        </w:rPr>
      </w:pPr>
    </w:p>
    <w:p w14:paraId="25828D66" w14:textId="77777777" w:rsidR="00650E4B" w:rsidRDefault="00650E4B" w:rsidP="0074592D">
      <w:pPr>
        <w:jc w:val="center"/>
        <w:rPr>
          <w:rFonts w:ascii="Arial" w:hAnsi="Arial" w:cs="Arial"/>
          <w:b/>
          <w:sz w:val="40"/>
          <w:szCs w:val="40"/>
        </w:rPr>
      </w:pPr>
    </w:p>
    <w:p w14:paraId="28C8607B" w14:textId="77777777" w:rsidR="00650E4B" w:rsidRDefault="00650E4B" w:rsidP="0074592D">
      <w:pPr>
        <w:jc w:val="center"/>
        <w:rPr>
          <w:rFonts w:ascii="Arial" w:hAnsi="Arial" w:cs="Arial"/>
          <w:b/>
          <w:sz w:val="40"/>
          <w:szCs w:val="40"/>
        </w:rPr>
      </w:pPr>
    </w:p>
    <w:p w14:paraId="295C8829" w14:textId="77777777" w:rsidR="00650E4B" w:rsidRDefault="00650E4B" w:rsidP="0074592D">
      <w:pPr>
        <w:jc w:val="center"/>
        <w:rPr>
          <w:rFonts w:ascii="Arial" w:hAnsi="Arial" w:cs="Arial"/>
          <w:b/>
          <w:sz w:val="40"/>
          <w:szCs w:val="40"/>
        </w:rPr>
      </w:pPr>
    </w:p>
    <w:p w14:paraId="04DAAB96" w14:textId="77777777" w:rsidR="00650E4B" w:rsidRDefault="00650E4B" w:rsidP="0074592D">
      <w:pPr>
        <w:jc w:val="center"/>
        <w:rPr>
          <w:rFonts w:ascii="Arial" w:hAnsi="Arial" w:cs="Arial"/>
          <w:b/>
          <w:sz w:val="40"/>
          <w:szCs w:val="40"/>
        </w:rPr>
      </w:pPr>
    </w:p>
    <w:p w14:paraId="02AB0DE2" w14:textId="77777777" w:rsidR="00650E4B" w:rsidRDefault="00650E4B" w:rsidP="0074592D">
      <w:pPr>
        <w:jc w:val="center"/>
        <w:rPr>
          <w:rFonts w:ascii="Arial" w:hAnsi="Arial" w:cs="Arial"/>
          <w:b/>
          <w:sz w:val="40"/>
          <w:szCs w:val="40"/>
        </w:rPr>
      </w:pPr>
    </w:p>
    <w:p w14:paraId="7A87E9C5" w14:textId="77777777" w:rsidR="00650E4B" w:rsidRDefault="00650E4B" w:rsidP="0074592D">
      <w:pPr>
        <w:jc w:val="center"/>
        <w:rPr>
          <w:rFonts w:ascii="Arial" w:hAnsi="Arial" w:cs="Arial"/>
          <w:b/>
          <w:sz w:val="40"/>
          <w:szCs w:val="40"/>
        </w:rPr>
      </w:pPr>
    </w:p>
    <w:p w14:paraId="24BF483C" w14:textId="77777777" w:rsidR="00650E4B" w:rsidRDefault="00650E4B" w:rsidP="0074592D">
      <w:pPr>
        <w:jc w:val="center"/>
        <w:rPr>
          <w:rFonts w:ascii="Arial" w:hAnsi="Arial" w:cs="Arial"/>
          <w:b/>
          <w:sz w:val="40"/>
          <w:szCs w:val="40"/>
        </w:rPr>
      </w:pPr>
    </w:p>
    <w:p w14:paraId="74DE00DE" w14:textId="77777777" w:rsidR="00650E4B" w:rsidRDefault="00650E4B" w:rsidP="0074592D">
      <w:pPr>
        <w:jc w:val="center"/>
        <w:rPr>
          <w:rFonts w:ascii="Arial" w:hAnsi="Arial" w:cs="Arial"/>
          <w:b/>
          <w:sz w:val="40"/>
          <w:szCs w:val="40"/>
        </w:rPr>
      </w:pPr>
    </w:p>
    <w:p w14:paraId="7D5FFF2F" w14:textId="77777777" w:rsidR="00650E4B" w:rsidRDefault="00650E4B" w:rsidP="0074592D">
      <w:pPr>
        <w:jc w:val="center"/>
        <w:rPr>
          <w:rFonts w:ascii="Arial" w:hAnsi="Arial" w:cs="Arial"/>
          <w:b/>
          <w:sz w:val="40"/>
          <w:szCs w:val="40"/>
        </w:rPr>
      </w:pPr>
    </w:p>
    <w:p w14:paraId="7A420107" w14:textId="77777777" w:rsidR="00297617" w:rsidRDefault="00297617" w:rsidP="0074592D">
      <w:pPr>
        <w:jc w:val="center"/>
        <w:rPr>
          <w:rFonts w:ascii="Arial" w:hAnsi="Arial" w:cs="Arial"/>
          <w:b/>
          <w:sz w:val="40"/>
          <w:szCs w:val="40"/>
        </w:rPr>
      </w:pPr>
    </w:p>
    <w:p w14:paraId="7BE0BE9C" w14:textId="77777777" w:rsidR="00297617" w:rsidRDefault="00297617" w:rsidP="0074592D">
      <w:pPr>
        <w:jc w:val="center"/>
        <w:rPr>
          <w:rFonts w:ascii="Arial" w:hAnsi="Arial" w:cs="Arial"/>
          <w:b/>
          <w:sz w:val="40"/>
          <w:szCs w:val="40"/>
        </w:rPr>
      </w:pPr>
    </w:p>
    <w:p w14:paraId="514BFB15" w14:textId="77777777" w:rsidR="00297617" w:rsidRDefault="00297617" w:rsidP="0074592D">
      <w:pPr>
        <w:jc w:val="center"/>
        <w:rPr>
          <w:rFonts w:ascii="Arial" w:hAnsi="Arial" w:cs="Arial"/>
          <w:b/>
          <w:sz w:val="40"/>
          <w:szCs w:val="40"/>
        </w:rPr>
      </w:pPr>
    </w:p>
    <w:p w14:paraId="01A8844E" w14:textId="77777777" w:rsidR="00297617" w:rsidRDefault="00297617" w:rsidP="0074592D">
      <w:pPr>
        <w:jc w:val="center"/>
        <w:rPr>
          <w:rFonts w:ascii="Arial" w:hAnsi="Arial" w:cs="Arial"/>
          <w:b/>
          <w:sz w:val="40"/>
          <w:szCs w:val="40"/>
        </w:rPr>
      </w:pPr>
    </w:p>
    <w:p w14:paraId="43A32210" w14:textId="77777777" w:rsidR="00297617" w:rsidRDefault="00297617" w:rsidP="0074592D">
      <w:pPr>
        <w:jc w:val="center"/>
        <w:rPr>
          <w:rFonts w:ascii="Arial" w:hAnsi="Arial" w:cs="Arial"/>
          <w:b/>
          <w:sz w:val="40"/>
          <w:szCs w:val="40"/>
        </w:rPr>
      </w:pPr>
    </w:p>
    <w:p w14:paraId="1ED16F78" w14:textId="77777777" w:rsidR="00297617" w:rsidRDefault="00297617" w:rsidP="0074592D">
      <w:pPr>
        <w:jc w:val="center"/>
        <w:rPr>
          <w:rFonts w:ascii="Arial" w:hAnsi="Arial" w:cs="Arial"/>
          <w:b/>
          <w:sz w:val="40"/>
          <w:szCs w:val="40"/>
        </w:rPr>
      </w:pPr>
    </w:p>
    <w:p w14:paraId="269212B4" w14:textId="77777777" w:rsidR="00297617" w:rsidRDefault="00297617" w:rsidP="0074592D">
      <w:pPr>
        <w:jc w:val="center"/>
        <w:rPr>
          <w:rFonts w:ascii="Arial" w:hAnsi="Arial" w:cs="Arial"/>
          <w:b/>
          <w:sz w:val="40"/>
          <w:szCs w:val="40"/>
        </w:rPr>
      </w:pPr>
    </w:p>
    <w:p w14:paraId="0D9E9526" w14:textId="77777777" w:rsidR="001509B3" w:rsidRDefault="001509B3" w:rsidP="0074592D">
      <w:pPr>
        <w:jc w:val="center"/>
        <w:rPr>
          <w:rFonts w:ascii="Arial" w:hAnsi="Arial" w:cs="Arial"/>
          <w:b/>
          <w:sz w:val="40"/>
          <w:szCs w:val="40"/>
        </w:rPr>
      </w:pPr>
    </w:p>
    <w:p w14:paraId="1CA445B1" w14:textId="77777777" w:rsidR="001509B3" w:rsidRDefault="001509B3" w:rsidP="0074592D">
      <w:pPr>
        <w:jc w:val="center"/>
        <w:rPr>
          <w:rFonts w:ascii="Arial" w:hAnsi="Arial" w:cs="Arial"/>
          <w:b/>
          <w:sz w:val="40"/>
          <w:szCs w:val="40"/>
        </w:rPr>
      </w:pPr>
    </w:p>
    <w:p w14:paraId="0CF62180" w14:textId="77777777" w:rsidR="001509B3" w:rsidRDefault="001509B3" w:rsidP="0074592D">
      <w:pPr>
        <w:jc w:val="center"/>
        <w:rPr>
          <w:rFonts w:ascii="Arial" w:hAnsi="Arial" w:cs="Arial"/>
          <w:b/>
          <w:sz w:val="40"/>
          <w:szCs w:val="40"/>
        </w:rPr>
      </w:pPr>
    </w:p>
    <w:p w14:paraId="0EB27A61" w14:textId="65125FE8" w:rsidR="0074592D" w:rsidRPr="00DC715C" w:rsidRDefault="0074592D" w:rsidP="00DC715C">
      <w:pPr>
        <w:pStyle w:val="Heading1"/>
        <w:jc w:val="center"/>
        <w:rPr>
          <w:rFonts w:ascii="Arial" w:hAnsi="Arial" w:cs="Arial"/>
          <w:sz w:val="52"/>
          <w:szCs w:val="52"/>
        </w:rPr>
      </w:pPr>
      <w:bookmarkStart w:id="1" w:name="_Toc70629878"/>
      <w:r w:rsidRPr="00DC715C">
        <w:rPr>
          <w:rFonts w:ascii="Arial" w:hAnsi="Arial" w:cs="Arial"/>
          <w:sz w:val="52"/>
          <w:szCs w:val="52"/>
        </w:rPr>
        <w:t>Statement of Originality</w:t>
      </w:r>
      <w:bookmarkEnd w:id="1"/>
    </w:p>
    <w:p w14:paraId="700D868B" w14:textId="77777777" w:rsidR="0074592D" w:rsidRPr="00DC715C" w:rsidRDefault="0074592D" w:rsidP="0074592D">
      <w:pPr>
        <w:jc w:val="center"/>
        <w:rPr>
          <w:rFonts w:ascii="Arial" w:hAnsi="Arial" w:cs="Arial"/>
          <w:b/>
          <w:sz w:val="52"/>
          <w:szCs w:val="52"/>
        </w:rPr>
      </w:pPr>
    </w:p>
    <w:p w14:paraId="51EF8240" w14:textId="29383E1E" w:rsidR="0074592D" w:rsidRPr="00DC715C" w:rsidRDefault="0074592D" w:rsidP="0074592D">
      <w:pPr>
        <w:jc w:val="center"/>
        <w:rPr>
          <w:rFonts w:ascii="Arial" w:hAnsi="Arial" w:cs="Arial"/>
          <w:sz w:val="52"/>
          <w:szCs w:val="52"/>
        </w:rPr>
      </w:pPr>
      <w:r w:rsidRPr="00DC715C">
        <w:rPr>
          <w:rFonts w:ascii="Arial" w:hAnsi="Arial" w:cs="Arial"/>
          <w:sz w:val="52"/>
          <w:szCs w:val="52"/>
        </w:rPr>
        <w:t>Except where acknowledged the contents of this dissertation is entirely my own work</w:t>
      </w:r>
      <w:r w:rsidR="006C2A89" w:rsidRPr="00DC715C">
        <w:rPr>
          <w:rFonts w:ascii="Arial" w:hAnsi="Arial" w:cs="Arial"/>
          <w:sz w:val="52"/>
          <w:szCs w:val="52"/>
        </w:rPr>
        <w:t>.</w:t>
      </w:r>
    </w:p>
    <w:p w14:paraId="6C649F8C" w14:textId="77777777" w:rsidR="0074592D" w:rsidRPr="00DC715C" w:rsidRDefault="0074592D" w:rsidP="0074592D">
      <w:pPr>
        <w:jc w:val="center"/>
        <w:rPr>
          <w:rFonts w:ascii="Arial" w:hAnsi="Arial" w:cs="Arial"/>
          <w:sz w:val="52"/>
          <w:szCs w:val="52"/>
        </w:rPr>
      </w:pPr>
    </w:p>
    <w:p w14:paraId="6B49B6F1" w14:textId="331D2D7C" w:rsidR="0074592D" w:rsidRPr="00DC715C" w:rsidRDefault="0074592D" w:rsidP="0074592D">
      <w:pPr>
        <w:jc w:val="center"/>
        <w:rPr>
          <w:rFonts w:ascii="Arial" w:hAnsi="Arial" w:cs="Arial"/>
          <w:sz w:val="52"/>
          <w:szCs w:val="52"/>
        </w:rPr>
      </w:pPr>
      <w:r w:rsidRPr="00DC715C">
        <w:rPr>
          <w:rFonts w:ascii="Arial" w:hAnsi="Arial" w:cs="Arial"/>
          <w:noProof/>
          <w:sz w:val="52"/>
          <w:szCs w:val="52"/>
          <w:lang w:eastAsia="en-GB"/>
        </w:rPr>
        <mc:AlternateContent>
          <mc:Choice Requires="wps">
            <w:drawing>
              <wp:anchor distT="0" distB="0" distL="114300" distR="114300" simplePos="0" relativeHeight="251661312" behindDoc="0" locked="0" layoutInCell="1" allowOverlap="1" wp14:anchorId="2C81E81D" wp14:editId="1D286E53">
                <wp:simplePos x="0" y="0"/>
                <wp:positionH relativeFrom="column">
                  <wp:posOffset>-542290</wp:posOffset>
                </wp:positionH>
                <wp:positionV relativeFrom="paragraph">
                  <wp:posOffset>71755</wp:posOffset>
                </wp:positionV>
                <wp:extent cx="6751955" cy="0"/>
                <wp:effectExtent l="10160" t="5080" r="10160" b="13970"/>
                <wp:wrapNone/>
                <wp:docPr id="1" name="Straight Arrow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75195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3BC3C9AF" id="_x0000_t32" coordsize="21600,21600" o:spt="32" o:oned="t" path="m,l21600,21600e" filled="f">
                <v:path arrowok="t" fillok="f" o:connecttype="none"/>
                <o:lock v:ext="edit" shapetype="t"/>
              </v:shapetype>
              <v:shape id="Straight Arrow Connector 1" o:spid="_x0000_s1026" type="#_x0000_t32" style="position:absolute;margin-left:-42.7pt;margin-top:5.65pt;width:531.65pt;height:0;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"/>
            </w:pict>
          </mc:Fallback>
        </mc:AlternateContent>
      </w:r>
    </w:p>
    <w:p w14:paraId="05FC29C6" w14:textId="44E363BE" w:rsidR="0074592D" w:rsidRPr="00DC715C" w:rsidRDefault="0074592D" w:rsidP="0074592D">
      <w:pPr>
        <w:jc w:val="center"/>
        <w:rPr>
          <w:rFonts w:ascii="Arial" w:hAnsi="Arial" w:cs="Arial"/>
          <w:sz w:val="52"/>
          <w:szCs w:val="52"/>
        </w:rPr>
      </w:pPr>
      <w:r w:rsidRPr="00DC715C">
        <w:rPr>
          <w:rFonts w:ascii="Arial" w:hAnsi="Arial" w:cs="Arial"/>
          <w:sz w:val="52"/>
          <w:szCs w:val="52"/>
        </w:rPr>
        <w:t>Cassie Olivia Johns</w:t>
      </w:r>
    </w:p>
    <w:p w14:paraId="35DB4BE6" w14:textId="5C5AD3EF" w:rsidR="0074592D" w:rsidRPr="00DC715C" w:rsidRDefault="0074592D" w:rsidP="0074592D">
      <w:pPr>
        <w:jc w:val="center"/>
        <w:rPr>
          <w:rFonts w:ascii="Arial" w:hAnsi="Arial" w:cs="Arial"/>
          <w:sz w:val="52"/>
          <w:szCs w:val="52"/>
        </w:rPr>
      </w:pPr>
      <w:r w:rsidRPr="00DC715C">
        <w:rPr>
          <w:rFonts w:ascii="Arial" w:hAnsi="Arial" w:cs="Arial"/>
          <w:sz w:val="52"/>
          <w:szCs w:val="52"/>
        </w:rPr>
        <w:t>2021</w:t>
      </w:r>
    </w:p>
    <w:p w14:paraId="78BAACBE" w14:textId="38FB8E85" w:rsidR="0074592D" w:rsidRDefault="0074592D">
      <w:pPr>
        <w:spacing w:after="160" w:line="259" w:lineRule="auto"/>
        <w:rPr>
          <w:rFonts w:ascii="Arial" w:hAnsi="Arial" w:cs="Arial"/>
          <w:b/>
          <w:bCs/>
          <w:i/>
          <w:iCs/>
          <w:color w:val="000000" w:themeColor="text1"/>
          <w:sz w:val="52"/>
          <w:szCs w:val="52"/>
        </w:rPr>
      </w:pPr>
    </w:p>
    <w:p w14:paraId="32748073" w14:textId="77777777" w:rsidR="0074592D" w:rsidRDefault="0074592D">
      <w:pPr>
        <w:spacing w:after="160" w:line="259" w:lineRule="auto"/>
        <w:rPr>
          <w:rFonts w:ascii="Arial" w:hAnsi="Arial" w:cs="Arial"/>
          <w:b/>
          <w:bCs/>
          <w:i/>
          <w:iCs/>
          <w:color w:val="000000" w:themeColor="text1"/>
          <w:sz w:val="52"/>
          <w:szCs w:val="52"/>
        </w:rPr>
      </w:pPr>
      <w:r>
        <w:rPr>
          <w:rFonts w:ascii="Arial" w:hAnsi="Arial" w:cs="Arial"/>
          <w:b/>
          <w:bCs/>
          <w:i/>
          <w:iCs/>
          <w:color w:val="000000" w:themeColor="text1"/>
          <w:sz w:val="52"/>
          <w:szCs w:val="52"/>
        </w:rPr>
        <w:br w:type="page"/>
      </w:r>
    </w:p>
    <w:p w14:paraId="2CD9F5B1" w14:textId="77777777" w:rsidR="0071342F" w:rsidRDefault="0071342F" w:rsidP="00607D19">
      <w:pPr>
        <w:jc w:val="center"/>
        <w:rPr>
          <w:rFonts w:ascii="Arial" w:hAnsi="Arial" w:cs="Arial"/>
          <w:b/>
          <w:bCs/>
          <w:i/>
          <w:iCs/>
          <w:color w:val="000000" w:themeColor="text1"/>
          <w:sz w:val="52"/>
          <w:szCs w:val="52"/>
        </w:rPr>
      </w:pPr>
    </w:p>
    <w:p w14:paraId="3AB6E9DE" w14:textId="77777777" w:rsidR="0071342F" w:rsidRDefault="0071342F" w:rsidP="00607D19">
      <w:pPr>
        <w:jc w:val="center"/>
        <w:rPr>
          <w:rFonts w:ascii="Arial" w:hAnsi="Arial" w:cs="Arial"/>
          <w:b/>
          <w:bCs/>
          <w:i/>
          <w:iCs/>
          <w:color w:val="000000" w:themeColor="text1"/>
          <w:sz w:val="52"/>
          <w:szCs w:val="52"/>
        </w:rPr>
      </w:pPr>
    </w:p>
    <w:p w14:paraId="4A44AEA1" w14:textId="77777777" w:rsidR="0071342F" w:rsidRDefault="0071342F" w:rsidP="00607D19">
      <w:pPr>
        <w:jc w:val="center"/>
        <w:rPr>
          <w:rFonts w:ascii="Arial" w:hAnsi="Arial" w:cs="Arial"/>
          <w:b/>
          <w:bCs/>
          <w:i/>
          <w:iCs/>
          <w:color w:val="000000" w:themeColor="text1"/>
          <w:sz w:val="52"/>
          <w:szCs w:val="52"/>
        </w:rPr>
      </w:pPr>
    </w:p>
    <w:p w14:paraId="4CECA255" w14:textId="77777777" w:rsidR="0071342F" w:rsidRDefault="0071342F" w:rsidP="00607D19">
      <w:pPr>
        <w:jc w:val="center"/>
        <w:rPr>
          <w:rFonts w:ascii="Arial" w:hAnsi="Arial" w:cs="Arial"/>
          <w:b/>
          <w:bCs/>
          <w:i/>
          <w:iCs/>
          <w:color w:val="000000" w:themeColor="text1"/>
          <w:sz w:val="52"/>
          <w:szCs w:val="52"/>
        </w:rPr>
      </w:pPr>
    </w:p>
    <w:p w14:paraId="3628BF82" w14:textId="77777777" w:rsidR="0071342F" w:rsidRDefault="0071342F" w:rsidP="00607D19">
      <w:pPr>
        <w:jc w:val="center"/>
        <w:rPr>
          <w:rFonts w:ascii="Arial" w:hAnsi="Arial" w:cs="Arial"/>
          <w:b/>
          <w:bCs/>
          <w:i/>
          <w:iCs/>
          <w:color w:val="000000" w:themeColor="text1"/>
          <w:sz w:val="52"/>
          <w:szCs w:val="52"/>
        </w:rPr>
      </w:pPr>
    </w:p>
    <w:p w14:paraId="5F1C8DF5" w14:textId="77777777" w:rsidR="0071342F" w:rsidRDefault="0071342F" w:rsidP="00607D19">
      <w:pPr>
        <w:jc w:val="center"/>
        <w:rPr>
          <w:rFonts w:ascii="Arial" w:hAnsi="Arial" w:cs="Arial"/>
          <w:b/>
          <w:bCs/>
          <w:i/>
          <w:iCs/>
          <w:color w:val="000000" w:themeColor="text1"/>
          <w:sz w:val="52"/>
          <w:szCs w:val="52"/>
        </w:rPr>
      </w:pPr>
    </w:p>
    <w:p w14:paraId="4E93384D" w14:textId="77777777" w:rsidR="0071342F" w:rsidRDefault="0071342F" w:rsidP="00607D19">
      <w:pPr>
        <w:jc w:val="center"/>
        <w:rPr>
          <w:rFonts w:ascii="Arial" w:hAnsi="Arial" w:cs="Arial"/>
          <w:b/>
          <w:bCs/>
          <w:i/>
          <w:iCs/>
          <w:color w:val="000000" w:themeColor="text1"/>
          <w:sz w:val="52"/>
          <w:szCs w:val="52"/>
        </w:rPr>
      </w:pPr>
    </w:p>
    <w:p w14:paraId="720D0315" w14:textId="77777777" w:rsidR="001509B3" w:rsidRDefault="001509B3" w:rsidP="00607D19">
      <w:pPr>
        <w:jc w:val="center"/>
        <w:rPr>
          <w:rFonts w:ascii="Arial" w:hAnsi="Arial" w:cs="Arial"/>
          <w:b/>
          <w:bCs/>
          <w:i/>
          <w:iCs/>
          <w:color w:val="000000" w:themeColor="text1"/>
          <w:sz w:val="52"/>
          <w:szCs w:val="52"/>
        </w:rPr>
      </w:pPr>
    </w:p>
    <w:p w14:paraId="3810BF0F" w14:textId="77777777" w:rsidR="001509B3" w:rsidRDefault="001509B3" w:rsidP="00607D19">
      <w:pPr>
        <w:jc w:val="center"/>
        <w:rPr>
          <w:rFonts w:ascii="Arial" w:hAnsi="Arial" w:cs="Arial"/>
          <w:b/>
          <w:bCs/>
          <w:i/>
          <w:iCs/>
          <w:color w:val="000000" w:themeColor="text1"/>
          <w:sz w:val="52"/>
          <w:szCs w:val="52"/>
        </w:rPr>
      </w:pPr>
    </w:p>
    <w:p w14:paraId="15B60E8D" w14:textId="77777777" w:rsidR="00261B6D" w:rsidRDefault="00261B6D" w:rsidP="00607D19">
      <w:pPr>
        <w:jc w:val="center"/>
        <w:rPr>
          <w:rFonts w:ascii="Arial" w:hAnsi="Arial" w:cs="Arial"/>
          <w:b/>
          <w:bCs/>
          <w:i/>
          <w:iCs/>
          <w:color w:val="000000" w:themeColor="text1"/>
          <w:sz w:val="52"/>
          <w:szCs w:val="52"/>
        </w:rPr>
      </w:pPr>
    </w:p>
    <w:p w14:paraId="3ED58AE3" w14:textId="4CACA155" w:rsidR="00607D19" w:rsidRDefault="00607D19" w:rsidP="00607D19">
      <w:pPr>
        <w:jc w:val="center"/>
        <w:rPr>
          <w:rFonts w:ascii="Arial" w:hAnsi="Arial" w:cs="Arial"/>
          <w:b/>
          <w:bCs/>
          <w:i/>
          <w:iCs/>
          <w:color w:val="000000" w:themeColor="text1"/>
          <w:sz w:val="52"/>
          <w:szCs w:val="52"/>
        </w:rPr>
      </w:pPr>
      <w:r>
        <w:rPr>
          <w:rFonts w:ascii="Arial" w:hAnsi="Arial" w:cs="Arial"/>
          <w:b/>
          <w:bCs/>
          <w:i/>
          <w:iCs/>
          <w:color w:val="000000" w:themeColor="text1"/>
          <w:sz w:val="52"/>
          <w:szCs w:val="52"/>
        </w:rPr>
        <w:t>Domestic Violence and the Effects it has on Child Arrangement Orders</w:t>
      </w:r>
      <w:r w:rsidRPr="00355120">
        <w:rPr>
          <w:rFonts w:ascii="Arial" w:hAnsi="Arial" w:cs="Arial"/>
          <w:b/>
          <w:bCs/>
          <w:i/>
          <w:iCs/>
          <w:color w:val="000000" w:themeColor="text1"/>
          <w:sz w:val="52"/>
          <w:szCs w:val="52"/>
        </w:rPr>
        <w:t>?</w:t>
      </w:r>
    </w:p>
    <w:p w14:paraId="09DBC594" w14:textId="77777777" w:rsidR="0071342F" w:rsidRDefault="0071342F" w:rsidP="0071342F">
      <w:pPr>
        <w:spacing w:after="160" w:line="259" w:lineRule="auto"/>
      </w:pPr>
    </w:p>
    <w:p w14:paraId="50FDA3D4" w14:textId="06F68481" w:rsidR="00607D19" w:rsidRPr="00E879F2" w:rsidRDefault="0071342F" w:rsidP="00E879F2">
      <w:pPr>
        <w:pStyle w:val="Heading1"/>
        <w:jc w:val="center"/>
        <w:rPr>
          <w:rFonts w:ascii="Arial" w:hAnsi="Arial" w:cs="Arial"/>
          <w:sz w:val="72"/>
          <w:szCs w:val="72"/>
          <w:lang w:val="en-US"/>
        </w:rPr>
      </w:pPr>
      <w:r>
        <w:br w:type="page"/>
      </w:r>
      <w:bookmarkStart w:id="2" w:name="_Toc70629879"/>
      <w:r w:rsidR="00E879F2" w:rsidRPr="00E879F2">
        <w:rPr>
          <w:rFonts w:ascii="Arial" w:hAnsi="Arial" w:cs="Arial"/>
          <w:sz w:val="72"/>
          <w:szCs w:val="72"/>
        </w:rPr>
        <w:lastRenderedPageBreak/>
        <w:t>Acknowledgements</w:t>
      </w:r>
      <w:bookmarkEnd w:id="2"/>
    </w:p>
    <w:p w14:paraId="7BA63799" w14:textId="31D3C829" w:rsidR="00377E9A" w:rsidRPr="00565013" w:rsidRDefault="00607D19" w:rsidP="006A1857">
      <w:pPr>
        <w:spacing w:before="100" w:beforeAutospacing="1" w:after="100" w:afterAutospacing="1" w:line="360" w:lineRule="auto"/>
        <w:jc w:val="both"/>
        <w:rPr>
          <w:rFonts w:ascii="Arial" w:eastAsia="Times New Roman" w:hAnsi="Arial" w:cs="Arial"/>
          <w:sz w:val="28"/>
          <w:szCs w:val="28"/>
          <w:lang w:eastAsia="en-GB"/>
        </w:rPr>
      </w:pPr>
      <w:r w:rsidRPr="00565013">
        <w:rPr>
          <w:rFonts w:ascii="Arial" w:eastAsia="Times New Roman" w:hAnsi="Arial" w:cs="Arial"/>
          <w:sz w:val="28"/>
          <w:szCs w:val="28"/>
          <w:lang w:eastAsia="en-GB"/>
        </w:rPr>
        <w:t>Firstly, I would like to express my</w:t>
      </w:r>
      <w:r w:rsidR="00A300F0" w:rsidRPr="00565013">
        <w:rPr>
          <w:rFonts w:ascii="Arial" w:eastAsia="Times New Roman" w:hAnsi="Arial" w:cs="Arial"/>
          <w:sz w:val="28"/>
          <w:szCs w:val="28"/>
          <w:lang w:eastAsia="en-GB"/>
        </w:rPr>
        <w:t xml:space="preserve"> upmost</w:t>
      </w:r>
      <w:r w:rsidRPr="00565013">
        <w:rPr>
          <w:rFonts w:ascii="Arial" w:eastAsia="Times New Roman" w:hAnsi="Arial" w:cs="Arial"/>
          <w:sz w:val="28"/>
          <w:szCs w:val="28"/>
          <w:lang w:eastAsia="en-GB"/>
        </w:rPr>
        <w:t xml:space="preserve"> appreciation to my </w:t>
      </w:r>
      <w:r w:rsidR="00187DF3" w:rsidRPr="00565013">
        <w:rPr>
          <w:rFonts w:ascii="Arial" w:eastAsia="Times New Roman" w:hAnsi="Arial" w:cs="Arial"/>
          <w:sz w:val="28"/>
          <w:szCs w:val="28"/>
          <w:lang w:eastAsia="en-GB"/>
        </w:rPr>
        <w:t xml:space="preserve">parents who have supported me </w:t>
      </w:r>
      <w:r w:rsidR="000A003F">
        <w:rPr>
          <w:rFonts w:ascii="Arial" w:eastAsia="Times New Roman" w:hAnsi="Arial" w:cs="Arial"/>
          <w:sz w:val="28"/>
          <w:szCs w:val="28"/>
          <w:lang w:eastAsia="en-GB"/>
        </w:rPr>
        <w:t xml:space="preserve">both </w:t>
      </w:r>
      <w:r w:rsidR="00187DF3" w:rsidRPr="00565013">
        <w:rPr>
          <w:rFonts w:ascii="Arial" w:eastAsia="Times New Roman" w:hAnsi="Arial" w:cs="Arial"/>
          <w:sz w:val="28"/>
          <w:szCs w:val="28"/>
          <w:lang w:eastAsia="en-GB"/>
        </w:rPr>
        <w:t>throughout my time at university and</w:t>
      </w:r>
      <w:r w:rsidR="000A003F">
        <w:rPr>
          <w:rFonts w:ascii="Arial" w:eastAsia="Times New Roman" w:hAnsi="Arial" w:cs="Arial"/>
          <w:sz w:val="28"/>
          <w:szCs w:val="28"/>
          <w:lang w:eastAsia="en-GB"/>
        </w:rPr>
        <w:t xml:space="preserve"> </w:t>
      </w:r>
      <w:r w:rsidR="00187DF3" w:rsidRPr="00565013">
        <w:rPr>
          <w:rFonts w:ascii="Arial" w:eastAsia="Times New Roman" w:hAnsi="Arial" w:cs="Arial"/>
          <w:sz w:val="28"/>
          <w:szCs w:val="28"/>
          <w:lang w:eastAsia="en-GB"/>
        </w:rPr>
        <w:t>everything in-between</w:t>
      </w:r>
      <w:r w:rsidR="00A300F0" w:rsidRPr="00565013">
        <w:rPr>
          <w:rFonts w:ascii="Arial" w:eastAsia="Times New Roman" w:hAnsi="Arial" w:cs="Arial"/>
          <w:sz w:val="28"/>
          <w:szCs w:val="28"/>
          <w:lang w:eastAsia="en-GB"/>
        </w:rPr>
        <w:t xml:space="preserve">. </w:t>
      </w:r>
      <w:r w:rsidR="00187DF3" w:rsidRPr="00565013">
        <w:rPr>
          <w:rFonts w:ascii="Arial" w:eastAsia="Times New Roman" w:hAnsi="Arial" w:cs="Arial"/>
          <w:sz w:val="28"/>
          <w:szCs w:val="28"/>
          <w:lang w:eastAsia="en-GB"/>
        </w:rPr>
        <w:t>I would like to thank</w:t>
      </w:r>
      <w:r w:rsidRPr="00565013">
        <w:rPr>
          <w:rFonts w:ascii="Arial" w:eastAsia="Times New Roman" w:hAnsi="Arial" w:cs="Arial"/>
          <w:sz w:val="28"/>
          <w:szCs w:val="28"/>
          <w:lang w:eastAsia="en-GB"/>
        </w:rPr>
        <w:t xml:space="preserve"> Bronwen Williams</w:t>
      </w:r>
      <w:r w:rsidR="00187DF3" w:rsidRPr="00565013">
        <w:rPr>
          <w:rFonts w:ascii="Arial" w:eastAsia="Times New Roman" w:hAnsi="Arial" w:cs="Arial"/>
          <w:sz w:val="28"/>
          <w:szCs w:val="28"/>
          <w:lang w:eastAsia="en-GB"/>
        </w:rPr>
        <w:t xml:space="preserve"> and the </w:t>
      </w:r>
      <w:r w:rsidR="000A003F">
        <w:rPr>
          <w:rFonts w:ascii="Arial" w:eastAsia="Times New Roman" w:hAnsi="Arial" w:cs="Arial"/>
          <w:sz w:val="28"/>
          <w:szCs w:val="28"/>
          <w:lang w:eastAsia="en-GB"/>
        </w:rPr>
        <w:t>L</w:t>
      </w:r>
      <w:r w:rsidR="00187DF3" w:rsidRPr="00565013">
        <w:rPr>
          <w:rFonts w:ascii="Arial" w:eastAsia="Times New Roman" w:hAnsi="Arial" w:cs="Arial"/>
          <w:sz w:val="28"/>
          <w:szCs w:val="28"/>
          <w:lang w:eastAsia="en-GB"/>
        </w:rPr>
        <w:t>ectur</w:t>
      </w:r>
      <w:r w:rsidR="000A003F">
        <w:rPr>
          <w:rFonts w:ascii="Arial" w:eastAsia="Times New Roman" w:hAnsi="Arial" w:cs="Arial"/>
          <w:sz w:val="28"/>
          <w:szCs w:val="28"/>
          <w:lang w:eastAsia="en-GB"/>
        </w:rPr>
        <w:t>ing Team</w:t>
      </w:r>
      <w:r w:rsidR="00187DF3" w:rsidRPr="00565013">
        <w:rPr>
          <w:rFonts w:ascii="Arial" w:eastAsia="Times New Roman" w:hAnsi="Arial" w:cs="Arial"/>
          <w:sz w:val="28"/>
          <w:szCs w:val="28"/>
          <w:lang w:eastAsia="en-GB"/>
        </w:rPr>
        <w:t xml:space="preserve"> that </w:t>
      </w:r>
      <w:r w:rsidR="000A003F">
        <w:rPr>
          <w:rFonts w:ascii="Arial" w:eastAsia="Times New Roman" w:hAnsi="Arial" w:cs="Arial"/>
          <w:sz w:val="28"/>
          <w:szCs w:val="28"/>
          <w:lang w:eastAsia="en-GB"/>
        </w:rPr>
        <w:t>have delivered</w:t>
      </w:r>
      <w:r w:rsidR="00187DF3" w:rsidRPr="00565013">
        <w:rPr>
          <w:rFonts w:ascii="Arial" w:eastAsia="Times New Roman" w:hAnsi="Arial" w:cs="Arial"/>
          <w:sz w:val="28"/>
          <w:szCs w:val="28"/>
          <w:lang w:eastAsia="en-GB"/>
        </w:rPr>
        <w:t xml:space="preserve"> this </w:t>
      </w:r>
      <w:r w:rsidR="000A003F">
        <w:rPr>
          <w:rFonts w:ascii="Arial" w:eastAsia="Times New Roman" w:hAnsi="Arial" w:cs="Arial"/>
          <w:sz w:val="28"/>
          <w:szCs w:val="28"/>
          <w:lang w:eastAsia="en-GB"/>
        </w:rPr>
        <w:t>Degree,</w:t>
      </w:r>
      <w:r w:rsidR="00D362C4" w:rsidRPr="00565013">
        <w:rPr>
          <w:rFonts w:ascii="Arial" w:eastAsia="Times New Roman" w:hAnsi="Arial" w:cs="Arial"/>
          <w:sz w:val="28"/>
          <w:szCs w:val="28"/>
          <w:lang w:eastAsia="en-GB"/>
        </w:rPr>
        <w:t xml:space="preserve"> who have taught me and helped me achieve to my full potential</w:t>
      </w:r>
      <w:r w:rsidR="00187DF3" w:rsidRPr="00565013">
        <w:rPr>
          <w:rFonts w:ascii="Arial" w:eastAsia="Times New Roman" w:hAnsi="Arial" w:cs="Arial"/>
          <w:sz w:val="28"/>
          <w:szCs w:val="28"/>
          <w:lang w:eastAsia="en-GB"/>
        </w:rPr>
        <w:t xml:space="preserve">. </w:t>
      </w:r>
      <w:r w:rsidR="000A003F">
        <w:rPr>
          <w:rFonts w:ascii="Arial" w:eastAsia="Times New Roman" w:hAnsi="Arial" w:cs="Arial"/>
          <w:sz w:val="28"/>
          <w:szCs w:val="28"/>
          <w:lang w:eastAsia="en-GB"/>
        </w:rPr>
        <w:t>T</w:t>
      </w:r>
      <w:r w:rsidRPr="00565013">
        <w:rPr>
          <w:rFonts w:ascii="Arial" w:eastAsia="Times New Roman" w:hAnsi="Arial" w:cs="Arial"/>
          <w:sz w:val="28"/>
          <w:szCs w:val="28"/>
          <w:lang w:eastAsia="en-GB"/>
        </w:rPr>
        <w:t>hank</w:t>
      </w:r>
      <w:r w:rsidR="000A003F">
        <w:rPr>
          <w:rFonts w:ascii="Arial" w:eastAsia="Times New Roman" w:hAnsi="Arial" w:cs="Arial"/>
          <w:sz w:val="28"/>
          <w:szCs w:val="28"/>
          <w:lang w:eastAsia="en-GB"/>
        </w:rPr>
        <w:t>s also goes to those</w:t>
      </w:r>
      <w:r w:rsidRPr="00565013">
        <w:rPr>
          <w:rFonts w:ascii="Arial" w:eastAsia="Times New Roman" w:hAnsi="Arial" w:cs="Arial"/>
          <w:sz w:val="28"/>
          <w:szCs w:val="28"/>
          <w:lang w:eastAsia="en-GB"/>
        </w:rPr>
        <w:t xml:space="preserve"> who participated in th</w:t>
      </w:r>
      <w:r w:rsidR="00187DF3" w:rsidRPr="00565013">
        <w:rPr>
          <w:rFonts w:ascii="Arial" w:eastAsia="Times New Roman" w:hAnsi="Arial" w:cs="Arial"/>
          <w:sz w:val="28"/>
          <w:szCs w:val="28"/>
          <w:lang w:eastAsia="en-GB"/>
        </w:rPr>
        <w:t>is research</w:t>
      </w:r>
      <w:r w:rsidR="000A003F">
        <w:rPr>
          <w:rFonts w:ascii="Arial" w:eastAsia="Times New Roman" w:hAnsi="Arial" w:cs="Arial"/>
          <w:sz w:val="28"/>
          <w:szCs w:val="28"/>
          <w:lang w:eastAsia="en-GB"/>
        </w:rPr>
        <w:t>, as well as</w:t>
      </w:r>
      <w:r w:rsidR="00187DF3" w:rsidRPr="00565013">
        <w:rPr>
          <w:rFonts w:ascii="Arial" w:eastAsia="Times New Roman" w:hAnsi="Arial" w:cs="Arial"/>
          <w:sz w:val="28"/>
          <w:szCs w:val="28"/>
          <w:lang w:eastAsia="en-GB"/>
        </w:rPr>
        <w:t xml:space="preserve"> everyone close to me who ha</w:t>
      </w:r>
      <w:r w:rsidR="000A003F">
        <w:rPr>
          <w:rFonts w:ascii="Arial" w:eastAsia="Times New Roman" w:hAnsi="Arial" w:cs="Arial"/>
          <w:sz w:val="28"/>
          <w:szCs w:val="28"/>
          <w:lang w:eastAsia="en-GB"/>
        </w:rPr>
        <w:t>s</w:t>
      </w:r>
      <w:r w:rsidR="00187DF3" w:rsidRPr="00565013">
        <w:rPr>
          <w:rFonts w:ascii="Arial" w:eastAsia="Times New Roman" w:hAnsi="Arial" w:cs="Arial"/>
          <w:sz w:val="28"/>
          <w:szCs w:val="28"/>
          <w:lang w:eastAsia="en-GB"/>
        </w:rPr>
        <w:t xml:space="preserve"> supported me whilst studying during difficult </w:t>
      </w:r>
      <w:r w:rsidR="00404826" w:rsidRPr="00565013">
        <w:rPr>
          <w:rFonts w:ascii="Arial" w:eastAsia="Times New Roman" w:hAnsi="Arial" w:cs="Arial"/>
          <w:sz w:val="28"/>
          <w:szCs w:val="28"/>
          <w:lang w:eastAsia="en-GB"/>
        </w:rPr>
        <w:t>circumstances</w:t>
      </w:r>
      <w:r w:rsidR="00187DF3" w:rsidRPr="00565013">
        <w:rPr>
          <w:rFonts w:ascii="Arial" w:eastAsia="Times New Roman" w:hAnsi="Arial" w:cs="Arial"/>
          <w:sz w:val="28"/>
          <w:szCs w:val="28"/>
          <w:lang w:eastAsia="en-GB"/>
        </w:rPr>
        <w:t>.</w:t>
      </w:r>
    </w:p>
    <w:p w14:paraId="2B1DEC1B" w14:textId="77777777" w:rsidR="00377E9A" w:rsidRPr="00565013" w:rsidRDefault="00377E9A" w:rsidP="00607D19">
      <w:pPr>
        <w:jc w:val="center"/>
        <w:rPr>
          <w:rFonts w:ascii="Arial" w:hAnsi="Arial" w:cs="Arial"/>
          <w:b/>
          <w:bCs/>
          <w:sz w:val="28"/>
          <w:szCs w:val="28"/>
        </w:rPr>
      </w:pPr>
    </w:p>
    <w:p w14:paraId="77BF11F3" w14:textId="77777777" w:rsidR="00377E9A" w:rsidRPr="00565013" w:rsidRDefault="00377E9A" w:rsidP="00607D19">
      <w:pPr>
        <w:jc w:val="center"/>
        <w:rPr>
          <w:rFonts w:ascii="Arial" w:hAnsi="Arial" w:cs="Arial"/>
          <w:b/>
          <w:bCs/>
          <w:sz w:val="28"/>
          <w:szCs w:val="28"/>
        </w:rPr>
      </w:pPr>
    </w:p>
    <w:p w14:paraId="1243DF55" w14:textId="77777777" w:rsidR="00377E9A" w:rsidRPr="00565013" w:rsidRDefault="00377E9A" w:rsidP="00607D19">
      <w:pPr>
        <w:jc w:val="center"/>
        <w:rPr>
          <w:rFonts w:ascii="Arial" w:hAnsi="Arial" w:cs="Arial"/>
          <w:b/>
          <w:bCs/>
          <w:sz w:val="28"/>
          <w:szCs w:val="28"/>
        </w:rPr>
      </w:pPr>
    </w:p>
    <w:p w14:paraId="0E86347E" w14:textId="77777777" w:rsidR="00377E9A" w:rsidRPr="00565013" w:rsidRDefault="00377E9A" w:rsidP="00607D19">
      <w:pPr>
        <w:jc w:val="center"/>
        <w:rPr>
          <w:rFonts w:ascii="Arial" w:hAnsi="Arial" w:cs="Arial"/>
          <w:b/>
          <w:bCs/>
          <w:sz w:val="28"/>
          <w:szCs w:val="28"/>
        </w:rPr>
      </w:pPr>
    </w:p>
    <w:p w14:paraId="2435DE94" w14:textId="77777777" w:rsidR="00DD51E7" w:rsidRPr="00565013" w:rsidRDefault="00DD51E7" w:rsidP="00607D19">
      <w:pPr>
        <w:jc w:val="center"/>
        <w:rPr>
          <w:rFonts w:ascii="Arial" w:hAnsi="Arial" w:cs="Arial"/>
          <w:b/>
          <w:bCs/>
          <w:sz w:val="28"/>
          <w:szCs w:val="28"/>
        </w:rPr>
      </w:pPr>
    </w:p>
    <w:p w14:paraId="23652D9C" w14:textId="7B93753D" w:rsidR="001509B3" w:rsidRPr="00565013" w:rsidRDefault="00E879F2" w:rsidP="001509B3">
      <w:pPr>
        <w:spacing w:after="160" w:line="259" w:lineRule="auto"/>
        <w:rPr>
          <w:rFonts w:ascii="Arial" w:hAnsi="Arial" w:cs="Arial"/>
          <w:b/>
          <w:bCs/>
          <w:sz w:val="28"/>
          <w:szCs w:val="28"/>
        </w:rPr>
      </w:pPr>
      <w:r>
        <w:rPr>
          <w:rFonts w:ascii="Arial" w:hAnsi="Arial" w:cs="Arial"/>
          <w:b/>
          <w:bCs/>
          <w:sz w:val="28"/>
          <w:szCs w:val="28"/>
        </w:rPr>
        <w:br w:type="page"/>
      </w:r>
    </w:p>
    <w:p w14:paraId="41738C76" w14:textId="0EE63939" w:rsidR="008C5E7F" w:rsidRPr="00E879F2" w:rsidRDefault="0047519A" w:rsidP="00E879F2">
      <w:pPr>
        <w:pStyle w:val="Heading1"/>
        <w:jc w:val="center"/>
        <w:rPr>
          <w:rFonts w:ascii="Arial" w:hAnsi="Arial" w:cs="Arial"/>
          <w:sz w:val="72"/>
          <w:szCs w:val="72"/>
        </w:rPr>
      </w:pPr>
      <w:bookmarkStart w:id="3" w:name="_Toc70629880"/>
      <w:r w:rsidRPr="00E879F2">
        <w:rPr>
          <w:rFonts w:ascii="Arial" w:hAnsi="Arial" w:cs="Arial"/>
          <w:sz w:val="72"/>
          <w:szCs w:val="72"/>
        </w:rPr>
        <w:lastRenderedPageBreak/>
        <w:t>A</w:t>
      </w:r>
      <w:r w:rsidR="00E879F2" w:rsidRPr="00E879F2">
        <w:rPr>
          <w:rFonts w:ascii="Arial" w:hAnsi="Arial" w:cs="Arial"/>
          <w:sz w:val="72"/>
          <w:szCs w:val="72"/>
        </w:rPr>
        <w:t>bstract</w:t>
      </w:r>
      <w:bookmarkEnd w:id="3"/>
    </w:p>
    <w:p w14:paraId="0CD658B2" w14:textId="77777777" w:rsidR="003620A0" w:rsidRPr="00565013" w:rsidRDefault="003620A0" w:rsidP="003620A0">
      <w:pPr>
        <w:jc w:val="center"/>
        <w:rPr>
          <w:rFonts w:ascii="Arial" w:hAnsi="Arial" w:cs="Arial"/>
          <w:b/>
          <w:bCs/>
          <w:sz w:val="28"/>
          <w:szCs w:val="28"/>
        </w:rPr>
      </w:pPr>
    </w:p>
    <w:p w14:paraId="50A7B9D4" w14:textId="6C243BD2" w:rsidR="003620A0" w:rsidRPr="00565013" w:rsidRDefault="003620A0" w:rsidP="00E153AE">
      <w:pPr>
        <w:spacing w:line="480" w:lineRule="auto"/>
        <w:jc w:val="both"/>
        <w:rPr>
          <w:rFonts w:ascii="Arial" w:hAnsi="Arial" w:cs="Arial"/>
          <w:sz w:val="28"/>
          <w:szCs w:val="28"/>
        </w:rPr>
      </w:pPr>
      <w:r w:rsidRPr="00565013">
        <w:rPr>
          <w:rFonts w:ascii="Arial" w:hAnsi="Arial" w:cs="Arial"/>
          <w:sz w:val="28"/>
          <w:szCs w:val="28"/>
        </w:rPr>
        <w:t xml:space="preserve">This research was completed </w:t>
      </w:r>
      <w:r w:rsidR="004875F8">
        <w:rPr>
          <w:rFonts w:ascii="Arial" w:hAnsi="Arial" w:cs="Arial"/>
          <w:sz w:val="28"/>
          <w:szCs w:val="28"/>
        </w:rPr>
        <w:t>at</w:t>
      </w:r>
      <w:r w:rsidRPr="00565013">
        <w:rPr>
          <w:rFonts w:ascii="Arial" w:hAnsi="Arial" w:cs="Arial"/>
          <w:sz w:val="28"/>
          <w:szCs w:val="28"/>
        </w:rPr>
        <w:t xml:space="preserve"> a Welsh </w:t>
      </w:r>
      <w:r w:rsidR="004875F8">
        <w:rPr>
          <w:rFonts w:ascii="Arial" w:hAnsi="Arial" w:cs="Arial"/>
          <w:sz w:val="28"/>
          <w:szCs w:val="28"/>
        </w:rPr>
        <w:t>U</w:t>
      </w:r>
      <w:r w:rsidRPr="00565013">
        <w:rPr>
          <w:rFonts w:ascii="Arial" w:hAnsi="Arial" w:cs="Arial"/>
          <w:sz w:val="28"/>
          <w:szCs w:val="28"/>
        </w:rPr>
        <w:t xml:space="preserve">niversity, this therefore focuses on mainly the Child Arrangement Orders within England and Wales. This research enables a contribution to the Family Law and its performance when Domestic Violence is evident. This is important because </w:t>
      </w:r>
      <w:r w:rsidR="004875F8">
        <w:rPr>
          <w:rFonts w:ascii="Arial" w:hAnsi="Arial" w:cs="Arial"/>
          <w:sz w:val="28"/>
          <w:szCs w:val="28"/>
        </w:rPr>
        <w:t>by</w:t>
      </w:r>
      <w:r w:rsidRPr="00565013">
        <w:rPr>
          <w:rFonts w:ascii="Arial" w:hAnsi="Arial" w:cs="Arial"/>
          <w:sz w:val="28"/>
          <w:szCs w:val="28"/>
        </w:rPr>
        <w:t xml:space="preserve"> compar</w:t>
      </w:r>
      <w:r w:rsidR="004875F8">
        <w:rPr>
          <w:rFonts w:ascii="Arial" w:hAnsi="Arial" w:cs="Arial"/>
          <w:sz w:val="28"/>
          <w:szCs w:val="28"/>
        </w:rPr>
        <w:t>ing</w:t>
      </w:r>
      <w:r w:rsidRPr="00565013">
        <w:rPr>
          <w:rFonts w:ascii="Arial" w:hAnsi="Arial" w:cs="Arial"/>
          <w:sz w:val="28"/>
          <w:szCs w:val="28"/>
        </w:rPr>
        <w:t xml:space="preserve"> the effects Domestic Violence has on Child Arrangement Orders, it co</w:t>
      </w:r>
      <w:r w:rsidR="004875F8">
        <w:rPr>
          <w:rFonts w:ascii="Arial" w:hAnsi="Arial" w:cs="Arial"/>
          <w:sz w:val="28"/>
          <w:szCs w:val="28"/>
        </w:rPr>
        <w:t>nsiders</w:t>
      </w:r>
      <w:r w:rsidRPr="00565013">
        <w:rPr>
          <w:rFonts w:ascii="Arial" w:hAnsi="Arial" w:cs="Arial"/>
          <w:sz w:val="28"/>
          <w:szCs w:val="28"/>
        </w:rPr>
        <w:t xml:space="preserve"> the different </w:t>
      </w:r>
      <w:r w:rsidR="004875F8" w:rsidRPr="00565013">
        <w:rPr>
          <w:rFonts w:ascii="Arial" w:hAnsi="Arial" w:cs="Arial"/>
          <w:sz w:val="28"/>
          <w:szCs w:val="28"/>
        </w:rPr>
        <w:t>impacts</w:t>
      </w:r>
      <w:r w:rsidRPr="00565013">
        <w:rPr>
          <w:rFonts w:ascii="Arial" w:hAnsi="Arial" w:cs="Arial"/>
          <w:sz w:val="28"/>
          <w:szCs w:val="28"/>
        </w:rPr>
        <w:t xml:space="preserve"> and outcomes expected when the severity of abuse alters. Finally, this study was conducted by </w:t>
      </w:r>
      <w:r w:rsidR="004875F8" w:rsidRPr="00565013">
        <w:rPr>
          <w:rFonts w:ascii="Arial" w:hAnsi="Arial" w:cs="Arial"/>
          <w:sz w:val="28"/>
          <w:szCs w:val="28"/>
        </w:rPr>
        <w:t>m</w:t>
      </w:r>
      <w:r w:rsidR="004875F8">
        <w:rPr>
          <w:rFonts w:ascii="Arial" w:hAnsi="Arial" w:cs="Arial"/>
          <w:sz w:val="28"/>
          <w:szCs w:val="28"/>
        </w:rPr>
        <w:t>e</w:t>
      </w:r>
      <w:r w:rsidRPr="00565013">
        <w:rPr>
          <w:rFonts w:ascii="Arial" w:hAnsi="Arial" w:cs="Arial"/>
          <w:sz w:val="28"/>
          <w:szCs w:val="28"/>
        </w:rPr>
        <w:t xml:space="preserve">, a </w:t>
      </w:r>
      <w:r w:rsidR="004875F8">
        <w:rPr>
          <w:rFonts w:ascii="Arial" w:hAnsi="Arial" w:cs="Arial"/>
          <w:sz w:val="28"/>
          <w:szCs w:val="28"/>
        </w:rPr>
        <w:t>L</w:t>
      </w:r>
      <w:r w:rsidRPr="00565013">
        <w:rPr>
          <w:rFonts w:ascii="Arial" w:hAnsi="Arial" w:cs="Arial"/>
          <w:sz w:val="28"/>
          <w:szCs w:val="28"/>
        </w:rPr>
        <w:t xml:space="preserve">aw and </w:t>
      </w:r>
      <w:r w:rsidR="004875F8">
        <w:rPr>
          <w:rFonts w:ascii="Arial" w:hAnsi="Arial" w:cs="Arial"/>
          <w:sz w:val="28"/>
          <w:szCs w:val="28"/>
        </w:rPr>
        <w:t>C</w:t>
      </w:r>
      <w:r w:rsidRPr="00565013">
        <w:rPr>
          <w:rFonts w:ascii="Arial" w:hAnsi="Arial" w:cs="Arial"/>
          <w:sz w:val="28"/>
          <w:szCs w:val="28"/>
        </w:rPr>
        <w:t xml:space="preserve">riminology student. This study includes my own personal and professional observations and </w:t>
      </w:r>
      <w:r w:rsidR="004875F8">
        <w:rPr>
          <w:rFonts w:ascii="Arial" w:hAnsi="Arial" w:cs="Arial"/>
          <w:sz w:val="28"/>
          <w:szCs w:val="28"/>
        </w:rPr>
        <w:t xml:space="preserve">these </w:t>
      </w:r>
      <w:r w:rsidRPr="00565013">
        <w:rPr>
          <w:rFonts w:ascii="Arial" w:hAnsi="Arial" w:cs="Arial"/>
          <w:sz w:val="28"/>
          <w:szCs w:val="28"/>
        </w:rPr>
        <w:t>experiences have motivated this study.</w:t>
      </w:r>
    </w:p>
    <w:p w14:paraId="4D90D2A8" w14:textId="02E59980" w:rsidR="003620A0" w:rsidRPr="00565013" w:rsidRDefault="003620A0" w:rsidP="00E153AE">
      <w:pPr>
        <w:spacing w:line="480" w:lineRule="auto"/>
        <w:jc w:val="both"/>
        <w:rPr>
          <w:rFonts w:ascii="Arial" w:hAnsi="Arial" w:cs="Arial"/>
          <w:sz w:val="28"/>
          <w:szCs w:val="28"/>
        </w:rPr>
      </w:pPr>
      <w:r w:rsidRPr="00565013">
        <w:rPr>
          <w:rFonts w:ascii="Arial" w:hAnsi="Arial" w:cs="Arial"/>
          <w:sz w:val="28"/>
          <w:szCs w:val="28"/>
        </w:rPr>
        <w:t xml:space="preserve">Participants from different backgrounds were interviewed online to complete the research due to COVID-19. A selection of seven various participants took part in interviews. The participants were sourced from various places such as support groups, victims support, and solicitors. The motivation towards my research was to raise awareness that even though domestic violence is acknowledged it is not always accepted. This argument has been supported by: </w:t>
      </w:r>
    </w:p>
    <w:p w14:paraId="47EE4C4D" w14:textId="201EB65E" w:rsidR="003620A0" w:rsidRPr="00565013" w:rsidRDefault="003620A0" w:rsidP="00E153AE">
      <w:pPr>
        <w:pStyle w:val="ListParagraph"/>
        <w:numPr>
          <w:ilvl w:val="0"/>
          <w:numId w:val="2"/>
        </w:numPr>
        <w:spacing w:after="200" w:line="480" w:lineRule="auto"/>
        <w:jc w:val="both"/>
        <w:rPr>
          <w:rFonts w:ascii="Arial" w:hAnsi="Arial" w:cs="Arial"/>
          <w:sz w:val="28"/>
          <w:szCs w:val="28"/>
        </w:rPr>
      </w:pPr>
      <w:r w:rsidRPr="00565013">
        <w:rPr>
          <w:rFonts w:ascii="Arial" w:hAnsi="Arial" w:cs="Arial"/>
          <w:sz w:val="28"/>
          <w:szCs w:val="28"/>
        </w:rPr>
        <w:t xml:space="preserve">The noticeable waiting times for court arrangements to be </w:t>
      </w:r>
      <w:r w:rsidR="00321A34" w:rsidRPr="00565013">
        <w:rPr>
          <w:rFonts w:ascii="Arial" w:hAnsi="Arial" w:cs="Arial"/>
          <w:sz w:val="28"/>
          <w:szCs w:val="28"/>
        </w:rPr>
        <w:t>made.</w:t>
      </w:r>
    </w:p>
    <w:p w14:paraId="1BF1F493" w14:textId="77777777" w:rsidR="003620A0" w:rsidRPr="00565013" w:rsidRDefault="003620A0" w:rsidP="00E153AE">
      <w:pPr>
        <w:pStyle w:val="ListParagraph"/>
        <w:numPr>
          <w:ilvl w:val="0"/>
          <w:numId w:val="2"/>
        </w:numPr>
        <w:spacing w:after="200" w:line="480" w:lineRule="auto"/>
        <w:jc w:val="both"/>
        <w:rPr>
          <w:rFonts w:ascii="Arial" w:hAnsi="Arial" w:cs="Arial"/>
          <w:sz w:val="28"/>
          <w:szCs w:val="28"/>
        </w:rPr>
      </w:pPr>
      <w:r w:rsidRPr="00565013">
        <w:rPr>
          <w:rFonts w:ascii="Arial" w:hAnsi="Arial" w:cs="Arial"/>
          <w:sz w:val="28"/>
          <w:szCs w:val="28"/>
        </w:rPr>
        <w:t>The articles of literature that I have come across trying to highlight the issues with Domestic Violence and Child Arrangement Orders.</w:t>
      </w:r>
    </w:p>
    <w:p w14:paraId="2C4073A2" w14:textId="77777777" w:rsidR="003620A0" w:rsidRPr="00565013" w:rsidRDefault="003620A0" w:rsidP="00E153AE">
      <w:pPr>
        <w:pStyle w:val="ListParagraph"/>
        <w:numPr>
          <w:ilvl w:val="0"/>
          <w:numId w:val="2"/>
        </w:numPr>
        <w:spacing w:after="200" w:line="480" w:lineRule="auto"/>
        <w:jc w:val="both"/>
        <w:rPr>
          <w:rFonts w:ascii="Arial" w:hAnsi="Arial" w:cs="Arial"/>
          <w:sz w:val="28"/>
          <w:szCs w:val="28"/>
        </w:rPr>
      </w:pPr>
      <w:r w:rsidRPr="00565013">
        <w:rPr>
          <w:rFonts w:ascii="Arial" w:hAnsi="Arial" w:cs="Arial"/>
          <w:sz w:val="28"/>
          <w:szCs w:val="28"/>
        </w:rPr>
        <w:lastRenderedPageBreak/>
        <w:t>In my research I discovered that support from services like CAFCASS are restricted and limited.</w:t>
      </w:r>
    </w:p>
    <w:p w14:paraId="3FA0EB96" w14:textId="1910630A" w:rsidR="003620A0" w:rsidRPr="00565013" w:rsidRDefault="003620A0" w:rsidP="00E153AE">
      <w:pPr>
        <w:spacing w:line="480" w:lineRule="auto"/>
        <w:jc w:val="both"/>
        <w:rPr>
          <w:rFonts w:ascii="Arial" w:hAnsi="Arial" w:cs="Arial"/>
          <w:sz w:val="28"/>
          <w:szCs w:val="28"/>
        </w:rPr>
      </w:pPr>
      <w:r w:rsidRPr="00565013">
        <w:rPr>
          <w:rFonts w:ascii="Arial" w:hAnsi="Arial" w:cs="Arial"/>
          <w:sz w:val="28"/>
          <w:szCs w:val="28"/>
        </w:rPr>
        <w:t>My research findings i</w:t>
      </w:r>
      <w:r w:rsidR="00A00DE2">
        <w:rPr>
          <w:rFonts w:ascii="Arial" w:hAnsi="Arial" w:cs="Arial"/>
          <w:sz w:val="28"/>
          <w:szCs w:val="28"/>
        </w:rPr>
        <w:t>ndicate</w:t>
      </w:r>
      <w:r w:rsidRPr="00565013">
        <w:rPr>
          <w:rFonts w:ascii="Arial" w:hAnsi="Arial" w:cs="Arial"/>
          <w:sz w:val="28"/>
          <w:szCs w:val="28"/>
        </w:rPr>
        <w:t xml:space="preserve"> that there are many outcomes that can come from Domestic Violence and Child Arrangement Orders and highlights the impact of support when used correctly. </w:t>
      </w:r>
    </w:p>
    <w:p w14:paraId="43D4B8FB" w14:textId="3D3E685D" w:rsidR="004875F8" w:rsidRDefault="004875F8" w:rsidP="00E153AE">
      <w:pPr>
        <w:spacing w:after="160" w:line="259" w:lineRule="auto"/>
        <w:jc w:val="both"/>
        <w:rPr>
          <w:rFonts w:ascii="Arial" w:hAnsi="Arial" w:cs="Arial"/>
          <w:b/>
          <w:bCs/>
          <w:sz w:val="28"/>
          <w:szCs w:val="28"/>
        </w:rPr>
      </w:pPr>
      <w:r>
        <w:rPr>
          <w:rFonts w:ascii="Arial" w:hAnsi="Arial" w:cs="Arial"/>
          <w:b/>
          <w:bCs/>
          <w:sz w:val="28"/>
          <w:szCs w:val="28"/>
        </w:rPr>
        <w:br w:type="page"/>
      </w:r>
    </w:p>
    <w:p w14:paraId="1E369FB7" w14:textId="77777777" w:rsidR="00B71EAB" w:rsidRDefault="00B71EAB" w:rsidP="007A407B">
      <w:pPr>
        <w:spacing w:after="160" w:line="259" w:lineRule="auto"/>
        <w:rPr>
          <w:rFonts w:ascii="Arial" w:hAnsi="Arial" w:cs="Arial"/>
          <w:b/>
          <w:bCs/>
          <w:sz w:val="28"/>
          <w:szCs w:val="28"/>
        </w:rPr>
      </w:pPr>
    </w:p>
    <w:sdt>
      <w:sdtPr>
        <w:rPr>
          <w:rFonts w:asciiTheme="minorHAnsi" w:eastAsiaTheme="minorHAnsi" w:hAnsiTheme="minorHAnsi" w:cstheme="minorBidi"/>
          <w:color w:val="auto"/>
          <w:sz w:val="24"/>
          <w:szCs w:val="24"/>
          <w:lang w:val="en-GB"/>
        </w:rPr>
        <w:id w:val="1969001997"/>
        <w:docPartObj>
          <w:docPartGallery w:val="Table of Contents"/>
          <w:docPartUnique/>
        </w:docPartObj>
      </w:sdtPr>
      <w:sdtEndPr>
        <w:rPr>
          <w:b/>
          <w:bCs/>
          <w:noProof/>
        </w:rPr>
      </w:sdtEndPr>
      <w:sdtContent>
        <w:p w14:paraId="69C45CC5" w14:textId="4CB47842" w:rsidR="007A407B" w:rsidRDefault="007A407B">
          <w:pPr>
            <w:pStyle w:val="TOCHeading"/>
          </w:pPr>
          <w:r>
            <w:t>Contents</w:t>
          </w:r>
        </w:p>
        <w:p w14:paraId="42765A63" w14:textId="77777777" w:rsidR="00C70011" w:rsidRPr="00C70011" w:rsidRDefault="00C70011" w:rsidP="00C70011">
          <w:pPr>
            <w:rPr>
              <w:lang w:val="en-US"/>
            </w:rPr>
          </w:pPr>
        </w:p>
        <w:p w14:paraId="0E92FE3B" w14:textId="2F985CC1" w:rsidR="007A407B" w:rsidRDefault="007A407B">
          <w:pPr>
            <w:pStyle w:val="TOC1"/>
            <w:tabs>
              <w:tab w:val="right" w:leader="dot" w:pos="9016"/>
            </w:tabs>
            <w:rPr>
              <w:noProof/>
            </w:rPr>
          </w:pPr>
          <w:r>
            <w:fldChar w:fldCharType="begin"/>
          </w:r>
          <w:r>
            <w:instrText xml:space="preserve"> TOC \o "1-3" \h \z \u </w:instrText>
          </w:r>
          <w:r>
            <w:fldChar w:fldCharType="separate"/>
          </w:r>
          <w:hyperlink w:anchor="_Toc70629877" w:history="1">
            <w:r w:rsidRPr="00D10BA4">
              <w:rPr>
                <w:rStyle w:val="Hyperlink"/>
                <w:rFonts w:ascii="Arial" w:hAnsi="Arial" w:cs="Arial"/>
                <w:noProof/>
              </w:rPr>
              <w:t>COVID-19</w:t>
            </w:r>
            <w:r>
              <w:rPr>
                <w:noProof/>
                <w:webHidden/>
              </w:rPr>
              <w:tab/>
            </w:r>
            <w:r>
              <w:rPr>
                <w:noProof/>
                <w:webHidden/>
              </w:rPr>
              <w:fldChar w:fldCharType="begin"/>
            </w:r>
            <w:r>
              <w:rPr>
                <w:noProof/>
                <w:webHidden/>
              </w:rPr>
              <w:instrText xml:space="preserve"> PAGEREF _Toc70629877 \h </w:instrText>
            </w:r>
            <w:r>
              <w:rPr>
                <w:noProof/>
                <w:webHidden/>
              </w:rPr>
            </w:r>
            <w:r>
              <w:rPr>
                <w:noProof/>
                <w:webHidden/>
              </w:rPr>
              <w:fldChar w:fldCharType="separate"/>
            </w:r>
            <w:r w:rsidR="00F145F8">
              <w:rPr>
                <w:noProof/>
                <w:webHidden/>
              </w:rPr>
              <w:t>2</w:t>
            </w:r>
            <w:r>
              <w:rPr>
                <w:noProof/>
                <w:webHidden/>
              </w:rPr>
              <w:fldChar w:fldCharType="end"/>
            </w:r>
          </w:hyperlink>
        </w:p>
        <w:p w14:paraId="382FE4FE" w14:textId="41B1EAA0" w:rsidR="007A407B" w:rsidRDefault="00031BED">
          <w:pPr>
            <w:pStyle w:val="TOC1"/>
            <w:tabs>
              <w:tab w:val="right" w:leader="dot" w:pos="9016"/>
            </w:tabs>
            <w:rPr>
              <w:noProof/>
            </w:rPr>
          </w:pPr>
          <w:hyperlink w:anchor="_Toc70629878" w:history="1">
            <w:r w:rsidR="007A407B" w:rsidRPr="00D10BA4">
              <w:rPr>
                <w:rStyle w:val="Hyperlink"/>
                <w:rFonts w:ascii="Arial" w:hAnsi="Arial" w:cs="Arial"/>
                <w:noProof/>
              </w:rPr>
              <w:t>Statement of Originality</w:t>
            </w:r>
            <w:r w:rsidR="007A407B">
              <w:rPr>
                <w:noProof/>
                <w:webHidden/>
              </w:rPr>
              <w:tab/>
            </w:r>
            <w:r w:rsidR="007A407B">
              <w:rPr>
                <w:noProof/>
                <w:webHidden/>
              </w:rPr>
              <w:fldChar w:fldCharType="begin"/>
            </w:r>
            <w:r w:rsidR="007A407B">
              <w:rPr>
                <w:noProof/>
                <w:webHidden/>
              </w:rPr>
              <w:instrText xml:space="preserve"> PAGEREF _Toc70629878 \h </w:instrText>
            </w:r>
            <w:r w:rsidR="007A407B">
              <w:rPr>
                <w:noProof/>
                <w:webHidden/>
              </w:rPr>
            </w:r>
            <w:r w:rsidR="007A407B">
              <w:rPr>
                <w:noProof/>
                <w:webHidden/>
              </w:rPr>
              <w:fldChar w:fldCharType="separate"/>
            </w:r>
            <w:r w:rsidR="00F145F8">
              <w:rPr>
                <w:noProof/>
                <w:webHidden/>
              </w:rPr>
              <w:t>3</w:t>
            </w:r>
            <w:r w:rsidR="007A407B">
              <w:rPr>
                <w:noProof/>
                <w:webHidden/>
              </w:rPr>
              <w:fldChar w:fldCharType="end"/>
            </w:r>
          </w:hyperlink>
        </w:p>
        <w:p w14:paraId="2070A9A9" w14:textId="77BBCC0A" w:rsidR="007A407B" w:rsidRDefault="00031BED">
          <w:pPr>
            <w:pStyle w:val="TOC1"/>
            <w:tabs>
              <w:tab w:val="right" w:leader="dot" w:pos="9016"/>
            </w:tabs>
            <w:rPr>
              <w:noProof/>
            </w:rPr>
          </w:pPr>
          <w:hyperlink w:anchor="_Toc70629879" w:history="1">
            <w:r w:rsidR="007A407B" w:rsidRPr="00D10BA4">
              <w:rPr>
                <w:rStyle w:val="Hyperlink"/>
                <w:rFonts w:ascii="Arial" w:hAnsi="Arial" w:cs="Arial"/>
                <w:noProof/>
              </w:rPr>
              <w:t>Acknowledgements</w:t>
            </w:r>
            <w:r w:rsidR="007A407B">
              <w:rPr>
                <w:noProof/>
                <w:webHidden/>
              </w:rPr>
              <w:tab/>
            </w:r>
            <w:r w:rsidR="007A407B">
              <w:rPr>
                <w:noProof/>
                <w:webHidden/>
              </w:rPr>
              <w:fldChar w:fldCharType="begin"/>
            </w:r>
            <w:r w:rsidR="007A407B">
              <w:rPr>
                <w:noProof/>
                <w:webHidden/>
              </w:rPr>
              <w:instrText xml:space="preserve"> PAGEREF _Toc70629879 \h </w:instrText>
            </w:r>
            <w:r w:rsidR="007A407B">
              <w:rPr>
                <w:noProof/>
                <w:webHidden/>
              </w:rPr>
            </w:r>
            <w:r w:rsidR="007A407B">
              <w:rPr>
                <w:noProof/>
                <w:webHidden/>
              </w:rPr>
              <w:fldChar w:fldCharType="separate"/>
            </w:r>
            <w:r w:rsidR="00F145F8">
              <w:rPr>
                <w:noProof/>
                <w:webHidden/>
              </w:rPr>
              <w:t>5</w:t>
            </w:r>
            <w:r w:rsidR="007A407B">
              <w:rPr>
                <w:noProof/>
                <w:webHidden/>
              </w:rPr>
              <w:fldChar w:fldCharType="end"/>
            </w:r>
          </w:hyperlink>
        </w:p>
        <w:p w14:paraId="1D297384" w14:textId="584E22F6" w:rsidR="007A407B" w:rsidRDefault="00031BED">
          <w:pPr>
            <w:pStyle w:val="TOC1"/>
            <w:tabs>
              <w:tab w:val="right" w:leader="dot" w:pos="9016"/>
            </w:tabs>
            <w:rPr>
              <w:noProof/>
            </w:rPr>
          </w:pPr>
          <w:hyperlink w:anchor="_Toc70629880" w:history="1">
            <w:r w:rsidR="007A407B" w:rsidRPr="00D10BA4">
              <w:rPr>
                <w:rStyle w:val="Hyperlink"/>
                <w:rFonts w:ascii="Arial" w:hAnsi="Arial" w:cs="Arial"/>
                <w:noProof/>
              </w:rPr>
              <w:t>Abstract</w:t>
            </w:r>
            <w:r w:rsidR="007A407B">
              <w:rPr>
                <w:noProof/>
                <w:webHidden/>
              </w:rPr>
              <w:tab/>
            </w:r>
            <w:r w:rsidR="007A407B">
              <w:rPr>
                <w:noProof/>
                <w:webHidden/>
              </w:rPr>
              <w:fldChar w:fldCharType="begin"/>
            </w:r>
            <w:r w:rsidR="007A407B">
              <w:rPr>
                <w:noProof/>
                <w:webHidden/>
              </w:rPr>
              <w:instrText xml:space="preserve"> PAGEREF _Toc70629880 \h </w:instrText>
            </w:r>
            <w:r w:rsidR="007A407B">
              <w:rPr>
                <w:noProof/>
                <w:webHidden/>
              </w:rPr>
            </w:r>
            <w:r w:rsidR="007A407B">
              <w:rPr>
                <w:noProof/>
                <w:webHidden/>
              </w:rPr>
              <w:fldChar w:fldCharType="separate"/>
            </w:r>
            <w:r w:rsidR="00F145F8">
              <w:rPr>
                <w:noProof/>
                <w:webHidden/>
              </w:rPr>
              <w:t>6</w:t>
            </w:r>
            <w:r w:rsidR="007A407B">
              <w:rPr>
                <w:noProof/>
                <w:webHidden/>
              </w:rPr>
              <w:fldChar w:fldCharType="end"/>
            </w:r>
          </w:hyperlink>
        </w:p>
        <w:p w14:paraId="5A414E7E" w14:textId="147896D0" w:rsidR="007A407B" w:rsidRDefault="00031BED">
          <w:pPr>
            <w:pStyle w:val="TOC1"/>
            <w:tabs>
              <w:tab w:val="right" w:leader="dot" w:pos="9016"/>
            </w:tabs>
            <w:rPr>
              <w:noProof/>
            </w:rPr>
          </w:pPr>
          <w:hyperlink w:anchor="_Toc70629881" w:history="1">
            <w:r w:rsidR="007A407B" w:rsidRPr="00D10BA4">
              <w:rPr>
                <w:rStyle w:val="Hyperlink"/>
                <w:rFonts w:ascii="Arial" w:hAnsi="Arial" w:cs="Arial"/>
                <w:noProof/>
              </w:rPr>
              <w:t>CHAPTER 1</w:t>
            </w:r>
            <w:r w:rsidR="007A407B">
              <w:rPr>
                <w:noProof/>
                <w:webHidden/>
              </w:rPr>
              <w:tab/>
            </w:r>
            <w:r w:rsidR="007A407B">
              <w:rPr>
                <w:noProof/>
                <w:webHidden/>
              </w:rPr>
              <w:fldChar w:fldCharType="begin"/>
            </w:r>
            <w:r w:rsidR="007A407B">
              <w:rPr>
                <w:noProof/>
                <w:webHidden/>
              </w:rPr>
              <w:instrText xml:space="preserve"> PAGEREF _Toc70629881 \h </w:instrText>
            </w:r>
            <w:r w:rsidR="007A407B">
              <w:rPr>
                <w:noProof/>
                <w:webHidden/>
              </w:rPr>
            </w:r>
            <w:r w:rsidR="007A407B">
              <w:rPr>
                <w:noProof/>
                <w:webHidden/>
              </w:rPr>
              <w:fldChar w:fldCharType="separate"/>
            </w:r>
            <w:r w:rsidR="00F145F8">
              <w:rPr>
                <w:noProof/>
                <w:webHidden/>
              </w:rPr>
              <w:t>10</w:t>
            </w:r>
            <w:r w:rsidR="007A407B">
              <w:rPr>
                <w:noProof/>
                <w:webHidden/>
              </w:rPr>
              <w:fldChar w:fldCharType="end"/>
            </w:r>
          </w:hyperlink>
        </w:p>
        <w:p w14:paraId="166D12D0" w14:textId="683D4E54" w:rsidR="007A407B" w:rsidRDefault="00031BED">
          <w:pPr>
            <w:pStyle w:val="TOC1"/>
            <w:tabs>
              <w:tab w:val="right" w:leader="dot" w:pos="9016"/>
            </w:tabs>
            <w:rPr>
              <w:noProof/>
            </w:rPr>
          </w:pPr>
          <w:hyperlink w:anchor="_Toc70629882" w:history="1">
            <w:r w:rsidR="007A407B" w:rsidRPr="00D10BA4">
              <w:rPr>
                <w:rStyle w:val="Hyperlink"/>
                <w:rFonts w:ascii="Arial" w:hAnsi="Arial" w:cs="Arial"/>
                <w:noProof/>
              </w:rPr>
              <w:t>INTRODUCTION</w:t>
            </w:r>
            <w:r w:rsidR="007A407B">
              <w:rPr>
                <w:noProof/>
                <w:webHidden/>
              </w:rPr>
              <w:tab/>
            </w:r>
            <w:r w:rsidR="007A407B">
              <w:rPr>
                <w:noProof/>
                <w:webHidden/>
              </w:rPr>
              <w:fldChar w:fldCharType="begin"/>
            </w:r>
            <w:r w:rsidR="007A407B">
              <w:rPr>
                <w:noProof/>
                <w:webHidden/>
              </w:rPr>
              <w:instrText xml:space="preserve"> PAGEREF _Toc70629882 \h </w:instrText>
            </w:r>
            <w:r w:rsidR="007A407B">
              <w:rPr>
                <w:noProof/>
                <w:webHidden/>
              </w:rPr>
            </w:r>
            <w:r w:rsidR="007A407B">
              <w:rPr>
                <w:noProof/>
                <w:webHidden/>
              </w:rPr>
              <w:fldChar w:fldCharType="separate"/>
            </w:r>
            <w:r w:rsidR="00F145F8">
              <w:rPr>
                <w:noProof/>
                <w:webHidden/>
              </w:rPr>
              <w:t>10</w:t>
            </w:r>
            <w:r w:rsidR="007A407B">
              <w:rPr>
                <w:noProof/>
                <w:webHidden/>
              </w:rPr>
              <w:fldChar w:fldCharType="end"/>
            </w:r>
          </w:hyperlink>
        </w:p>
        <w:p w14:paraId="717783A3" w14:textId="62B818B0" w:rsidR="007A407B" w:rsidRDefault="00031BED">
          <w:pPr>
            <w:pStyle w:val="TOC2"/>
            <w:tabs>
              <w:tab w:val="left" w:pos="660"/>
              <w:tab w:val="right" w:leader="dot" w:pos="9016"/>
            </w:tabs>
            <w:rPr>
              <w:noProof/>
            </w:rPr>
          </w:pPr>
          <w:hyperlink w:anchor="_Toc70629883" w:history="1">
            <w:r w:rsidR="007A407B" w:rsidRPr="00D10BA4">
              <w:rPr>
                <w:rStyle w:val="Hyperlink"/>
                <w:rFonts w:ascii="Arial" w:hAnsi="Arial" w:cs="Arial"/>
                <w:noProof/>
              </w:rPr>
              <w:t>1.</w:t>
            </w:r>
            <w:r w:rsidR="007A407B">
              <w:rPr>
                <w:noProof/>
              </w:rPr>
              <w:tab/>
            </w:r>
            <w:r w:rsidR="007A407B" w:rsidRPr="00D10BA4">
              <w:rPr>
                <w:rStyle w:val="Hyperlink"/>
                <w:rFonts w:ascii="Arial" w:hAnsi="Arial" w:cs="Arial"/>
                <w:noProof/>
              </w:rPr>
              <w:t>Introduction</w:t>
            </w:r>
            <w:r w:rsidR="007A407B">
              <w:rPr>
                <w:noProof/>
                <w:webHidden/>
              </w:rPr>
              <w:tab/>
            </w:r>
            <w:r w:rsidR="007A407B">
              <w:rPr>
                <w:noProof/>
                <w:webHidden/>
              </w:rPr>
              <w:fldChar w:fldCharType="begin"/>
            </w:r>
            <w:r w:rsidR="007A407B">
              <w:rPr>
                <w:noProof/>
                <w:webHidden/>
              </w:rPr>
              <w:instrText xml:space="preserve"> PAGEREF _Toc70629883 \h </w:instrText>
            </w:r>
            <w:r w:rsidR="007A407B">
              <w:rPr>
                <w:noProof/>
                <w:webHidden/>
              </w:rPr>
            </w:r>
            <w:r w:rsidR="007A407B">
              <w:rPr>
                <w:noProof/>
                <w:webHidden/>
              </w:rPr>
              <w:fldChar w:fldCharType="separate"/>
            </w:r>
            <w:r w:rsidR="00F145F8">
              <w:rPr>
                <w:noProof/>
                <w:webHidden/>
              </w:rPr>
              <w:t>11</w:t>
            </w:r>
            <w:r w:rsidR="007A407B">
              <w:rPr>
                <w:noProof/>
                <w:webHidden/>
              </w:rPr>
              <w:fldChar w:fldCharType="end"/>
            </w:r>
          </w:hyperlink>
        </w:p>
        <w:p w14:paraId="1101E866" w14:textId="295284E3" w:rsidR="007A407B" w:rsidRDefault="00031BED">
          <w:pPr>
            <w:pStyle w:val="TOC2"/>
            <w:tabs>
              <w:tab w:val="right" w:leader="dot" w:pos="9016"/>
            </w:tabs>
            <w:rPr>
              <w:noProof/>
            </w:rPr>
          </w:pPr>
          <w:hyperlink w:anchor="_Toc70629884" w:history="1">
            <w:r w:rsidR="007A407B" w:rsidRPr="00D10BA4">
              <w:rPr>
                <w:rStyle w:val="Hyperlink"/>
                <w:rFonts w:ascii="Arial" w:hAnsi="Arial" w:cs="Arial"/>
                <w:noProof/>
              </w:rPr>
              <w:t>Definition of Terms</w:t>
            </w:r>
            <w:r w:rsidR="007A407B">
              <w:rPr>
                <w:noProof/>
                <w:webHidden/>
              </w:rPr>
              <w:tab/>
            </w:r>
            <w:r w:rsidR="007A407B">
              <w:rPr>
                <w:noProof/>
                <w:webHidden/>
              </w:rPr>
              <w:fldChar w:fldCharType="begin"/>
            </w:r>
            <w:r w:rsidR="007A407B">
              <w:rPr>
                <w:noProof/>
                <w:webHidden/>
              </w:rPr>
              <w:instrText xml:space="preserve"> PAGEREF _Toc70629884 \h </w:instrText>
            </w:r>
            <w:r w:rsidR="007A407B">
              <w:rPr>
                <w:noProof/>
                <w:webHidden/>
              </w:rPr>
            </w:r>
            <w:r w:rsidR="007A407B">
              <w:rPr>
                <w:noProof/>
                <w:webHidden/>
              </w:rPr>
              <w:fldChar w:fldCharType="separate"/>
            </w:r>
            <w:r w:rsidR="00F145F8">
              <w:rPr>
                <w:noProof/>
                <w:webHidden/>
              </w:rPr>
              <w:t>11</w:t>
            </w:r>
            <w:r w:rsidR="007A407B">
              <w:rPr>
                <w:noProof/>
                <w:webHidden/>
              </w:rPr>
              <w:fldChar w:fldCharType="end"/>
            </w:r>
          </w:hyperlink>
        </w:p>
        <w:p w14:paraId="113D3EFD" w14:textId="5DD71BCE" w:rsidR="007A407B" w:rsidRDefault="00031BED">
          <w:pPr>
            <w:pStyle w:val="TOC2"/>
            <w:tabs>
              <w:tab w:val="right" w:leader="dot" w:pos="9016"/>
            </w:tabs>
            <w:rPr>
              <w:noProof/>
            </w:rPr>
          </w:pPr>
          <w:hyperlink w:anchor="_Toc70629885" w:history="1">
            <w:r w:rsidR="007A407B" w:rsidRPr="00D10BA4">
              <w:rPr>
                <w:rStyle w:val="Hyperlink"/>
                <w:rFonts w:ascii="Arial" w:hAnsi="Arial" w:cs="Arial"/>
                <w:noProof/>
              </w:rPr>
              <w:t>Background to the Research</w:t>
            </w:r>
            <w:r w:rsidR="007A407B">
              <w:rPr>
                <w:noProof/>
                <w:webHidden/>
              </w:rPr>
              <w:tab/>
            </w:r>
            <w:r w:rsidR="007A407B">
              <w:rPr>
                <w:noProof/>
                <w:webHidden/>
              </w:rPr>
              <w:fldChar w:fldCharType="begin"/>
            </w:r>
            <w:r w:rsidR="007A407B">
              <w:rPr>
                <w:noProof/>
                <w:webHidden/>
              </w:rPr>
              <w:instrText xml:space="preserve"> PAGEREF _Toc70629885 \h </w:instrText>
            </w:r>
            <w:r w:rsidR="007A407B">
              <w:rPr>
                <w:noProof/>
                <w:webHidden/>
              </w:rPr>
            </w:r>
            <w:r w:rsidR="007A407B">
              <w:rPr>
                <w:noProof/>
                <w:webHidden/>
              </w:rPr>
              <w:fldChar w:fldCharType="separate"/>
            </w:r>
            <w:r w:rsidR="00F145F8">
              <w:rPr>
                <w:noProof/>
                <w:webHidden/>
              </w:rPr>
              <w:t>11</w:t>
            </w:r>
            <w:r w:rsidR="007A407B">
              <w:rPr>
                <w:noProof/>
                <w:webHidden/>
              </w:rPr>
              <w:fldChar w:fldCharType="end"/>
            </w:r>
          </w:hyperlink>
        </w:p>
        <w:p w14:paraId="75A630A5" w14:textId="5953102D" w:rsidR="007A407B" w:rsidRDefault="00031BED">
          <w:pPr>
            <w:pStyle w:val="TOC2"/>
            <w:tabs>
              <w:tab w:val="right" w:leader="dot" w:pos="9016"/>
            </w:tabs>
            <w:rPr>
              <w:noProof/>
            </w:rPr>
          </w:pPr>
          <w:hyperlink w:anchor="_Toc70629886" w:history="1">
            <w:r w:rsidR="007A407B" w:rsidRPr="00D10BA4">
              <w:rPr>
                <w:rStyle w:val="Hyperlink"/>
                <w:rFonts w:ascii="Arial" w:hAnsi="Arial" w:cs="Arial"/>
                <w:noProof/>
              </w:rPr>
              <w:t>Methodology</w:t>
            </w:r>
            <w:r w:rsidR="007A407B">
              <w:rPr>
                <w:noProof/>
                <w:webHidden/>
              </w:rPr>
              <w:tab/>
            </w:r>
            <w:r w:rsidR="007A407B">
              <w:rPr>
                <w:noProof/>
                <w:webHidden/>
              </w:rPr>
              <w:fldChar w:fldCharType="begin"/>
            </w:r>
            <w:r w:rsidR="007A407B">
              <w:rPr>
                <w:noProof/>
                <w:webHidden/>
              </w:rPr>
              <w:instrText xml:space="preserve"> PAGEREF _Toc70629886 \h </w:instrText>
            </w:r>
            <w:r w:rsidR="007A407B">
              <w:rPr>
                <w:noProof/>
                <w:webHidden/>
              </w:rPr>
            </w:r>
            <w:r w:rsidR="007A407B">
              <w:rPr>
                <w:noProof/>
                <w:webHidden/>
              </w:rPr>
              <w:fldChar w:fldCharType="separate"/>
            </w:r>
            <w:r w:rsidR="00F145F8">
              <w:rPr>
                <w:noProof/>
                <w:webHidden/>
              </w:rPr>
              <w:t>12</w:t>
            </w:r>
            <w:r w:rsidR="007A407B">
              <w:rPr>
                <w:noProof/>
                <w:webHidden/>
              </w:rPr>
              <w:fldChar w:fldCharType="end"/>
            </w:r>
          </w:hyperlink>
        </w:p>
        <w:p w14:paraId="03A527C0" w14:textId="1924FEDF" w:rsidR="007A407B" w:rsidRDefault="00031BED">
          <w:pPr>
            <w:pStyle w:val="TOC2"/>
            <w:tabs>
              <w:tab w:val="right" w:leader="dot" w:pos="9016"/>
            </w:tabs>
            <w:rPr>
              <w:noProof/>
            </w:rPr>
          </w:pPr>
          <w:hyperlink w:anchor="_Toc70629887" w:history="1">
            <w:r w:rsidR="007A407B" w:rsidRPr="00D10BA4">
              <w:rPr>
                <w:rStyle w:val="Hyperlink"/>
                <w:rFonts w:ascii="Arial" w:hAnsi="Arial" w:cs="Arial"/>
                <w:noProof/>
              </w:rPr>
              <w:t>Aim</w:t>
            </w:r>
            <w:r w:rsidR="007A407B">
              <w:rPr>
                <w:noProof/>
                <w:webHidden/>
              </w:rPr>
              <w:tab/>
            </w:r>
            <w:r w:rsidR="007A407B">
              <w:rPr>
                <w:noProof/>
                <w:webHidden/>
              </w:rPr>
              <w:fldChar w:fldCharType="begin"/>
            </w:r>
            <w:r w:rsidR="007A407B">
              <w:rPr>
                <w:noProof/>
                <w:webHidden/>
              </w:rPr>
              <w:instrText xml:space="preserve"> PAGEREF _Toc70629887 \h </w:instrText>
            </w:r>
            <w:r w:rsidR="007A407B">
              <w:rPr>
                <w:noProof/>
                <w:webHidden/>
              </w:rPr>
            </w:r>
            <w:r w:rsidR="007A407B">
              <w:rPr>
                <w:noProof/>
                <w:webHidden/>
              </w:rPr>
              <w:fldChar w:fldCharType="separate"/>
            </w:r>
            <w:r w:rsidR="00F145F8">
              <w:rPr>
                <w:noProof/>
                <w:webHidden/>
              </w:rPr>
              <w:t>13</w:t>
            </w:r>
            <w:r w:rsidR="007A407B">
              <w:rPr>
                <w:noProof/>
                <w:webHidden/>
              </w:rPr>
              <w:fldChar w:fldCharType="end"/>
            </w:r>
          </w:hyperlink>
        </w:p>
        <w:p w14:paraId="71F2A353" w14:textId="6EDF1474" w:rsidR="007A407B" w:rsidRDefault="00031BED">
          <w:pPr>
            <w:pStyle w:val="TOC2"/>
            <w:tabs>
              <w:tab w:val="right" w:leader="dot" w:pos="9016"/>
            </w:tabs>
            <w:rPr>
              <w:noProof/>
            </w:rPr>
          </w:pPr>
          <w:hyperlink w:anchor="_Toc70629888" w:history="1">
            <w:r w:rsidR="007A407B" w:rsidRPr="00D10BA4">
              <w:rPr>
                <w:rStyle w:val="Hyperlink"/>
                <w:rFonts w:ascii="Arial" w:hAnsi="Arial" w:cs="Arial"/>
                <w:noProof/>
              </w:rPr>
              <w:t>Objectives</w:t>
            </w:r>
            <w:r w:rsidR="007A407B">
              <w:rPr>
                <w:noProof/>
                <w:webHidden/>
              </w:rPr>
              <w:tab/>
            </w:r>
            <w:r w:rsidR="007A407B">
              <w:rPr>
                <w:noProof/>
                <w:webHidden/>
              </w:rPr>
              <w:fldChar w:fldCharType="begin"/>
            </w:r>
            <w:r w:rsidR="007A407B">
              <w:rPr>
                <w:noProof/>
                <w:webHidden/>
              </w:rPr>
              <w:instrText xml:space="preserve"> PAGEREF _Toc70629888 \h </w:instrText>
            </w:r>
            <w:r w:rsidR="007A407B">
              <w:rPr>
                <w:noProof/>
                <w:webHidden/>
              </w:rPr>
            </w:r>
            <w:r w:rsidR="007A407B">
              <w:rPr>
                <w:noProof/>
                <w:webHidden/>
              </w:rPr>
              <w:fldChar w:fldCharType="separate"/>
            </w:r>
            <w:r w:rsidR="00F145F8">
              <w:rPr>
                <w:noProof/>
                <w:webHidden/>
              </w:rPr>
              <w:t>14</w:t>
            </w:r>
            <w:r w:rsidR="007A407B">
              <w:rPr>
                <w:noProof/>
                <w:webHidden/>
              </w:rPr>
              <w:fldChar w:fldCharType="end"/>
            </w:r>
          </w:hyperlink>
        </w:p>
        <w:p w14:paraId="0470984C" w14:textId="32CBBD2D" w:rsidR="007A407B" w:rsidRDefault="00031BED">
          <w:pPr>
            <w:pStyle w:val="TOC1"/>
            <w:tabs>
              <w:tab w:val="right" w:leader="dot" w:pos="9016"/>
            </w:tabs>
            <w:rPr>
              <w:noProof/>
            </w:rPr>
          </w:pPr>
          <w:hyperlink w:anchor="_Toc70629889" w:history="1">
            <w:r w:rsidR="007A407B" w:rsidRPr="00D10BA4">
              <w:rPr>
                <w:rStyle w:val="Hyperlink"/>
                <w:rFonts w:ascii="Arial" w:hAnsi="Arial" w:cs="Arial"/>
                <w:noProof/>
              </w:rPr>
              <w:t>CHAPTER 2</w:t>
            </w:r>
            <w:r w:rsidR="007A407B">
              <w:rPr>
                <w:noProof/>
                <w:webHidden/>
              </w:rPr>
              <w:tab/>
            </w:r>
            <w:r w:rsidR="007A407B">
              <w:rPr>
                <w:noProof/>
                <w:webHidden/>
              </w:rPr>
              <w:fldChar w:fldCharType="begin"/>
            </w:r>
            <w:r w:rsidR="007A407B">
              <w:rPr>
                <w:noProof/>
                <w:webHidden/>
              </w:rPr>
              <w:instrText xml:space="preserve"> PAGEREF _Toc70629889 \h </w:instrText>
            </w:r>
            <w:r w:rsidR="007A407B">
              <w:rPr>
                <w:noProof/>
                <w:webHidden/>
              </w:rPr>
            </w:r>
            <w:r w:rsidR="007A407B">
              <w:rPr>
                <w:noProof/>
                <w:webHidden/>
              </w:rPr>
              <w:fldChar w:fldCharType="separate"/>
            </w:r>
            <w:r w:rsidR="00F145F8">
              <w:rPr>
                <w:noProof/>
                <w:webHidden/>
              </w:rPr>
              <w:t>15</w:t>
            </w:r>
            <w:r w:rsidR="007A407B">
              <w:rPr>
                <w:noProof/>
                <w:webHidden/>
              </w:rPr>
              <w:fldChar w:fldCharType="end"/>
            </w:r>
          </w:hyperlink>
        </w:p>
        <w:p w14:paraId="6E8F59DF" w14:textId="75F3280C" w:rsidR="007A407B" w:rsidRDefault="00031BED">
          <w:pPr>
            <w:pStyle w:val="TOC1"/>
            <w:tabs>
              <w:tab w:val="right" w:leader="dot" w:pos="9016"/>
            </w:tabs>
            <w:rPr>
              <w:noProof/>
            </w:rPr>
          </w:pPr>
          <w:hyperlink w:anchor="_Toc70629890" w:history="1">
            <w:r w:rsidR="007A407B" w:rsidRPr="00D10BA4">
              <w:rPr>
                <w:rStyle w:val="Hyperlink"/>
                <w:rFonts w:ascii="Arial" w:hAnsi="Arial" w:cs="Arial"/>
                <w:noProof/>
              </w:rPr>
              <w:t>LITERATURE REVIEW</w:t>
            </w:r>
            <w:r w:rsidR="007A407B">
              <w:rPr>
                <w:noProof/>
                <w:webHidden/>
              </w:rPr>
              <w:tab/>
            </w:r>
            <w:r w:rsidR="007A407B">
              <w:rPr>
                <w:noProof/>
                <w:webHidden/>
              </w:rPr>
              <w:fldChar w:fldCharType="begin"/>
            </w:r>
            <w:r w:rsidR="007A407B">
              <w:rPr>
                <w:noProof/>
                <w:webHidden/>
              </w:rPr>
              <w:instrText xml:space="preserve"> PAGEREF _Toc70629890 \h </w:instrText>
            </w:r>
            <w:r w:rsidR="007A407B">
              <w:rPr>
                <w:noProof/>
                <w:webHidden/>
              </w:rPr>
            </w:r>
            <w:r w:rsidR="007A407B">
              <w:rPr>
                <w:noProof/>
                <w:webHidden/>
              </w:rPr>
              <w:fldChar w:fldCharType="separate"/>
            </w:r>
            <w:r w:rsidR="00F145F8">
              <w:rPr>
                <w:noProof/>
                <w:webHidden/>
              </w:rPr>
              <w:t>15</w:t>
            </w:r>
            <w:r w:rsidR="007A407B">
              <w:rPr>
                <w:noProof/>
                <w:webHidden/>
              </w:rPr>
              <w:fldChar w:fldCharType="end"/>
            </w:r>
          </w:hyperlink>
        </w:p>
        <w:p w14:paraId="0C77BE0B" w14:textId="3E1C2B2C" w:rsidR="007A407B" w:rsidRDefault="00031BED">
          <w:pPr>
            <w:pStyle w:val="TOC2"/>
            <w:tabs>
              <w:tab w:val="left" w:pos="660"/>
              <w:tab w:val="right" w:leader="dot" w:pos="9016"/>
            </w:tabs>
            <w:rPr>
              <w:noProof/>
            </w:rPr>
          </w:pPr>
          <w:hyperlink w:anchor="_Toc70629891" w:history="1">
            <w:r w:rsidR="007A407B" w:rsidRPr="00D10BA4">
              <w:rPr>
                <w:rStyle w:val="Hyperlink"/>
                <w:rFonts w:ascii="Arial" w:hAnsi="Arial" w:cs="Arial"/>
                <w:noProof/>
              </w:rPr>
              <w:t>2.</w:t>
            </w:r>
            <w:r w:rsidR="007A407B">
              <w:rPr>
                <w:noProof/>
              </w:rPr>
              <w:tab/>
            </w:r>
            <w:r w:rsidR="007A407B" w:rsidRPr="00D10BA4">
              <w:rPr>
                <w:rStyle w:val="Hyperlink"/>
                <w:rFonts w:ascii="Arial" w:hAnsi="Arial" w:cs="Arial"/>
                <w:noProof/>
              </w:rPr>
              <w:t>Literature Review</w:t>
            </w:r>
            <w:r w:rsidR="007A407B">
              <w:rPr>
                <w:noProof/>
                <w:webHidden/>
              </w:rPr>
              <w:tab/>
            </w:r>
            <w:r w:rsidR="007A407B">
              <w:rPr>
                <w:noProof/>
                <w:webHidden/>
              </w:rPr>
              <w:fldChar w:fldCharType="begin"/>
            </w:r>
            <w:r w:rsidR="007A407B">
              <w:rPr>
                <w:noProof/>
                <w:webHidden/>
              </w:rPr>
              <w:instrText xml:space="preserve"> PAGEREF _Toc70629891 \h </w:instrText>
            </w:r>
            <w:r w:rsidR="007A407B">
              <w:rPr>
                <w:noProof/>
                <w:webHidden/>
              </w:rPr>
            </w:r>
            <w:r w:rsidR="007A407B">
              <w:rPr>
                <w:noProof/>
                <w:webHidden/>
              </w:rPr>
              <w:fldChar w:fldCharType="separate"/>
            </w:r>
            <w:r w:rsidR="00F145F8">
              <w:rPr>
                <w:noProof/>
                <w:webHidden/>
              </w:rPr>
              <w:t>16</w:t>
            </w:r>
            <w:r w:rsidR="007A407B">
              <w:rPr>
                <w:noProof/>
                <w:webHidden/>
              </w:rPr>
              <w:fldChar w:fldCharType="end"/>
            </w:r>
          </w:hyperlink>
        </w:p>
        <w:p w14:paraId="68C2738D" w14:textId="295C3365" w:rsidR="007A407B" w:rsidRDefault="00031BED">
          <w:pPr>
            <w:pStyle w:val="TOC2"/>
            <w:tabs>
              <w:tab w:val="right" w:leader="dot" w:pos="9016"/>
            </w:tabs>
            <w:rPr>
              <w:noProof/>
            </w:rPr>
          </w:pPr>
          <w:hyperlink w:anchor="_Toc70629892" w:history="1">
            <w:r w:rsidR="007A407B" w:rsidRPr="00D10BA4">
              <w:rPr>
                <w:rStyle w:val="Hyperlink"/>
                <w:rFonts w:ascii="Arial" w:hAnsi="Arial" w:cs="Arial"/>
                <w:noProof/>
              </w:rPr>
              <w:t>2.1 Perceptions of domestic violence and child custody</w:t>
            </w:r>
            <w:r w:rsidR="007A407B">
              <w:rPr>
                <w:noProof/>
                <w:webHidden/>
              </w:rPr>
              <w:tab/>
            </w:r>
            <w:r w:rsidR="007A407B">
              <w:rPr>
                <w:noProof/>
                <w:webHidden/>
              </w:rPr>
              <w:fldChar w:fldCharType="begin"/>
            </w:r>
            <w:r w:rsidR="007A407B">
              <w:rPr>
                <w:noProof/>
                <w:webHidden/>
              </w:rPr>
              <w:instrText xml:space="preserve"> PAGEREF _Toc70629892 \h </w:instrText>
            </w:r>
            <w:r w:rsidR="007A407B">
              <w:rPr>
                <w:noProof/>
                <w:webHidden/>
              </w:rPr>
            </w:r>
            <w:r w:rsidR="007A407B">
              <w:rPr>
                <w:noProof/>
                <w:webHidden/>
              </w:rPr>
              <w:fldChar w:fldCharType="separate"/>
            </w:r>
            <w:r w:rsidR="00F145F8">
              <w:rPr>
                <w:noProof/>
                <w:webHidden/>
              </w:rPr>
              <w:t>16</w:t>
            </w:r>
            <w:r w:rsidR="007A407B">
              <w:rPr>
                <w:noProof/>
                <w:webHidden/>
              </w:rPr>
              <w:fldChar w:fldCharType="end"/>
            </w:r>
          </w:hyperlink>
        </w:p>
        <w:p w14:paraId="06D7D3F9" w14:textId="51A348B4" w:rsidR="007A407B" w:rsidRDefault="00031BED">
          <w:pPr>
            <w:pStyle w:val="TOC2"/>
            <w:tabs>
              <w:tab w:val="right" w:leader="dot" w:pos="9016"/>
            </w:tabs>
            <w:rPr>
              <w:noProof/>
            </w:rPr>
          </w:pPr>
          <w:hyperlink w:anchor="_Toc70629893" w:history="1">
            <w:r w:rsidR="007A407B" w:rsidRPr="00D10BA4">
              <w:rPr>
                <w:rStyle w:val="Hyperlink"/>
                <w:rFonts w:ascii="Arial" w:hAnsi="Arial" w:cs="Arial"/>
                <w:noProof/>
              </w:rPr>
              <w:t>2.2 Domestic Violence and Child Arrangements</w:t>
            </w:r>
            <w:r w:rsidR="007A407B">
              <w:rPr>
                <w:noProof/>
                <w:webHidden/>
              </w:rPr>
              <w:tab/>
            </w:r>
            <w:r w:rsidR="007A407B">
              <w:rPr>
                <w:noProof/>
                <w:webHidden/>
              </w:rPr>
              <w:fldChar w:fldCharType="begin"/>
            </w:r>
            <w:r w:rsidR="007A407B">
              <w:rPr>
                <w:noProof/>
                <w:webHidden/>
              </w:rPr>
              <w:instrText xml:space="preserve"> PAGEREF _Toc70629893 \h </w:instrText>
            </w:r>
            <w:r w:rsidR="007A407B">
              <w:rPr>
                <w:noProof/>
                <w:webHidden/>
              </w:rPr>
            </w:r>
            <w:r w:rsidR="007A407B">
              <w:rPr>
                <w:noProof/>
                <w:webHidden/>
              </w:rPr>
              <w:fldChar w:fldCharType="separate"/>
            </w:r>
            <w:r w:rsidR="00F145F8">
              <w:rPr>
                <w:noProof/>
                <w:webHidden/>
              </w:rPr>
              <w:t>23</w:t>
            </w:r>
            <w:r w:rsidR="007A407B">
              <w:rPr>
                <w:noProof/>
                <w:webHidden/>
              </w:rPr>
              <w:fldChar w:fldCharType="end"/>
            </w:r>
          </w:hyperlink>
        </w:p>
        <w:p w14:paraId="20EBB294" w14:textId="3796A679" w:rsidR="007A407B" w:rsidRDefault="00031BED">
          <w:pPr>
            <w:pStyle w:val="TOC2"/>
            <w:tabs>
              <w:tab w:val="right" w:leader="dot" w:pos="9016"/>
            </w:tabs>
            <w:rPr>
              <w:noProof/>
            </w:rPr>
          </w:pPr>
          <w:hyperlink w:anchor="_Toc70629894" w:history="1">
            <w:r w:rsidR="007A407B" w:rsidRPr="00D10BA4">
              <w:rPr>
                <w:rStyle w:val="Hyperlink"/>
                <w:rFonts w:ascii="Arial" w:hAnsi="Arial" w:cs="Arial"/>
                <w:noProof/>
              </w:rPr>
              <w:t>2.3 Domestic Violence and the Changing Response in Child Arrangements</w:t>
            </w:r>
            <w:r w:rsidR="007A407B">
              <w:rPr>
                <w:noProof/>
                <w:webHidden/>
              </w:rPr>
              <w:tab/>
            </w:r>
            <w:r w:rsidR="007A407B">
              <w:rPr>
                <w:noProof/>
                <w:webHidden/>
              </w:rPr>
              <w:fldChar w:fldCharType="begin"/>
            </w:r>
            <w:r w:rsidR="007A407B">
              <w:rPr>
                <w:noProof/>
                <w:webHidden/>
              </w:rPr>
              <w:instrText xml:space="preserve"> PAGEREF _Toc70629894 \h </w:instrText>
            </w:r>
            <w:r w:rsidR="007A407B">
              <w:rPr>
                <w:noProof/>
                <w:webHidden/>
              </w:rPr>
            </w:r>
            <w:r w:rsidR="007A407B">
              <w:rPr>
                <w:noProof/>
                <w:webHidden/>
              </w:rPr>
              <w:fldChar w:fldCharType="separate"/>
            </w:r>
            <w:r w:rsidR="00F145F8">
              <w:rPr>
                <w:noProof/>
                <w:webHidden/>
              </w:rPr>
              <w:t>26</w:t>
            </w:r>
            <w:r w:rsidR="007A407B">
              <w:rPr>
                <w:noProof/>
                <w:webHidden/>
              </w:rPr>
              <w:fldChar w:fldCharType="end"/>
            </w:r>
          </w:hyperlink>
        </w:p>
        <w:p w14:paraId="0D2E974F" w14:textId="52D34651" w:rsidR="007A407B" w:rsidRDefault="00031BED">
          <w:pPr>
            <w:pStyle w:val="TOC1"/>
            <w:tabs>
              <w:tab w:val="right" w:leader="dot" w:pos="9016"/>
            </w:tabs>
            <w:rPr>
              <w:noProof/>
            </w:rPr>
          </w:pPr>
          <w:hyperlink w:anchor="_Toc70629895" w:history="1">
            <w:r w:rsidR="007A407B" w:rsidRPr="00D10BA4">
              <w:rPr>
                <w:rStyle w:val="Hyperlink"/>
                <w:rFonts w:ascii="Arial" w:hAnsi="Arial" w:cs="Arial"/>
                <w:noProof/>
              </w:rPr>
              <w:t>CHAPTER 3</w:t>
            </w:r>
            <w:r w:rsidR="007A407B">
              <w:rPr>
                <w:noProof/>
                <w:webHidden/>
              </w:rPr>
              <w:tab/>
            </w:r>
            <w:r w:rsidR="007A407B">
              <w:rPr>
                <w:noProof/>
                <w:webHidden/>
              </w:rPr>
              <w:fldChar w:fldCharType="begin"/>
            </w:r>
            <w:r w:rsidR="007A407B">
              <w:rPr>
                <w:noProof/>
                <w:webHidden/>
              </w:rPr>
              <w:instrText xml:space="preserve"> PAGEREF _Toc70629895 \h </w:instrText>
            </w:r>
            <w:r w:rsidR="007A407B">
              <w:rPr>
                <w:noProof/>
                <w:webHidden/>
              </w:rPr>
            </w:r>
            <w:r w:rsidR="007A407B">
              <w:rPr>
                <w:noProof/>
                <w:webHidden/>
              </w:rPr>
              <w:fldChar w:fldCharType="separate"/>
            </w:r>
            <w:r w:rsidR="00F145F8">
              <w:rPr>
                <w:noProof/>
                <w:webHidden/>
              </w:rPr>
              <w:t>31</w:t>
            </w:r>
            <w:r w:rsidR="007A407B">
              <w:rPr>
                <w:noProof/>
                <w:webHidden/>
              </w:rPr>
              <w:fldChar w:fldCharType="end"/>
            </w:r>
          </w:hyperlink>
        </w:p>
        <w:p w14:paraId="4F6F6660" w14:textId="748511A2" w:rsidR="007A407B" w:rsidRDefault="00031BED">
          <w:pPr>
            <w:pStyle w:val="TOC1"/>
            <w:tabs>
              <w:tab w:val="right" w:leader="dot" w:pos="9016"/>
            </w:tabs>
            <w:rPr>
              <w:noProof/>
            </w:rPr>
          </w:pPr>
          <w:hyperlink w:anchor="_Toc70629896" w:history="1">
            <w:r w:rsidR="007A407B" w:rsidRPr="00D10BA4">
              <w:rPr>
                <w:rStyle w:val="Hyperlink"/>
                <w:rFonts w:ascii="Arial" w:hAnsi="Arial" w:cs="Arial"/>
                <w:noProof/>
              </w:rPr>
              <w:t>METHODOLOGY</w:t>
            </w:r>
            <w:r w:rsidR="007A407B">
              <w:rPr>
                <w:noProof/>
                <w:webHidden/>
              </w:rPr>
              <w:tab/>
            </w:r>
            <w:r w:rsidR="007A407B">
              <w:rPr>
                <w:noProof/>
                <w:webHidden/>
              </w:rPr>
              <w:fldChar w:fldCharType="begin"/>
            </w:r>
            <w:r w:rsidR="007A407B">
              <w:rPr>
                <w:noProof/>
                <w:webHidden/>
              </w:rPr>
              <w:instrText xml:space="preserve"> PAGEREF _Toc70629896 \h </w:instrText>
            </w:r>
            <w:r w:rsidR="007A407B">
              <w:rPr>
                <w:noProof/>
                <w:webHidden/>
              </w:rPr>
            </w:r>
            <w:r w:rsidR="007A407B">
              <w:rPr>
                <w:noProof/>
                <w:webHidden/>
              </w:rPr>
              <w:fldChar w:fldCharType="separate"/>
            </w:r>
            <w:r w:rsidR="00F145F8">
              <w:rPr>
                <w:noProof/>
                <w:webHidden/>
              </w:rPr>
              <w:t>31</w:t>
            </w:r>
            <w:r w:rsidR="007A407B">
              <w:rPr>
                <w:noProof/>
                <w:webHidden/>
              </w:rPr>
              <w:fldChar w:fldCharType="end"/>
            </w:r>
          </w:hyperlink>
        </w:p>
        <w:p w14:paraId="7FB73EF2" w14:textId="7779E679" w:rsidR="007A407B" w:rsidRDefault="00031BED">
          <w:pPr>
            <w:pStyle w:val="TOC2"/>
            <w:tabs>
              <w:tab w:val="right" w:leader="dot" w:pos="9016"/>
            </w:tabs>
            <w:rPr>
              <w:noProof/>
            </w:rPr>
          </w:pPr>
          <w:hyperlink w:anchor="_Toc70629897" w:history="1">
            <w:r w:rsidR="007A407B" w:rsidRPr="00D10BA4">
              <w:rPr>
                <w:rStyle w:val="Hyperlink"/>
                <w:rFonts w:ascii="Arial" w:hAnsi="Arial" w:cs="Arial"/>
                <w:noProof/>
              </w:rPr>
              <w:t>3. Methodology</w:t>
            </w:r>
            <w:r w:rsidR="007A407B">
              <w:rPr>
                <w:noProof/>
                <w:webHidden/>
              </w:rPr>
              <w:tab/>
            </w:r>
            <w:r w:rsidR="007A407B">
              <w:rPr>
                <w:noProof/>
                <w:webHidden/>
              </w:rPr>
              <w:fldChar w:fldCharType="begin"/>
            </w:r>
            <w:r w:rsidR="007A407B">
              <w:rPr>
                <w:noProof/>
                <w:webHidden/>
              </w:rPr>
              <w:instrText xml:space="preserve"> PAGEREF _Toc70629897 \h </w:instrText>
            </w:r>
            <w:r w:rsidR="007A407B">
              <w:rPr>
                <w:noProof/>
                <w:webHidden/>
              </w:rPr>
            </w:r>
            <w:r w:rsidR="007A407B">
              <w:rPr>
                <w:noProof/>
                <w:webHidden/>
              </w:rPr>
              <w:fldChar w:fldCharType="separate"/>
            </w:r>
            <w:r w:rsidR="00F145F8">
              <w:rPr>
                <w:noProof/>
                <w:webHidden/>
              </w:rPr>
              <w:t>32</w:t>
            </w:r>
            <w:r w:rsidR="007A407B">
              <w:rPr>
                <w:noProof/>
                <w:webHidden/>
              </w:rPr>
              <w:fldChar w:fldCharType="end"/>
            </w:r>
          </w:hyperlink>
        </w:p>
        <w:p w14:paraId="33F6D475" w14:textId="0CCB94A5" w:rsidR="007A407B" w:rsidRDefault="00031BED">
          <w:pPr>
            <w:pStyle w:val="TOC2"/>
            <w:tabs>
              <w:tab w:val="left" w:pos="880"/>
              <w:tab w:val="right" w:leader="dot" w:pos="9016"/>
            </w:tabs>
            <w:rPr>
              <w:noProof/>
            </w:rPr>
          </w:pPr>
          <w:hyperlink w:anchor="_Toc70629898" w:history="1">
            <w:r w:rsidR="007A407B" w:rsidRPr="00D10BA4">
              <w:rPr>
                <w:rStyle w:val="Hyperlink"/>
                <w:rFonts w:ascii="Arial" w:hAnsi="Arial" w:cs="Arial"/>
                <w:noProof/>
              </w:rPr>
              <w:t>3.1</w:t>
            </w:r>
            <w:r w:rsidR="007A407B">
              <w:rPr>
                <w:noProof/>
              </w:rPr>
              <w:tab/>
            </w:r>
            <w:r w:rsidR="007A407B" w:rsidRPr="00D10BA4">
              <w:rPr>
                <w:rStyle w:val="Hyperlink"/>
                <w:rFonts w:ascii="Arial" w:hAnsi="Arial" w:cs="Arial"/>
                <w:noProof/>
              </w:rPr>
              <w:t>Philosophy and Approach</w:t>
            </w:r>
            <w:r w:rsidR="007A407B">
              <w:rPr>
                <w:noProof/>
                <w:webHidden/>
              </w:rPr>
              <w:tab/>
            </w:r>
            <w:r w:rsidR="007A407B">
              <w:rPr>
                <w:noProof/>
                <w:webHidden/>
              </w:rPr>
              <w:fldChar w:fldCharType="begin"/>
            </w:r>
            <w:r w:rsidR="007A407B">
              <w:rPr>
                <w:noProof/>
                <w:webHidden/>
              </w:rPr>
              <w:instrText xml:space="preserve"> PAGEREF _Toc70629898 \h </w:instrText>
            </w:r>
            <w:r w:rsidR="007A407B">
              <w:rPr>
                <w:noProof/>
                <w:webHidden/>
              </w:rPr>
            </w:r>
            <w:r w:rsidR="007A407B">
              <w:rPr>
                <w:noProof/>
                <w:webHidden/>
              </w:rPr>
              <w:fldChar w:fldCharType="separate"/>
            </w:r>
            <w:r w:rsidR="00F145F8">
              <w:rPr>
                <w:noProof/>
                <w:webHidden/>
              </w:rPr>
              <w:t>32</w:t>
            </w:r>
            <w:r w:rsidR="007A407B">
              <w:rPr>
                <w:noProof/>
                <w:webHidden/>
              </w:rPr>
              <w:fldChar w:fldCharType="end"/>
            </w:r>
          </w:hyperlink>
        </w:p>
        <w:p w14:paraId="1F4160CD" w14:textId="1422799A" w:rsidR="007A407B" w:rsidRDefault="00031BED">
          <w:pPr>
            <w:pStyle w:val="TOC2"/>
            <w:tabs>
              <w:tab w:val="left" w:pos="880"/>
              <w:tab w:val="right" w:leader="dot" w:pos="9016"/>
            </w:tabs>
            <w:rPr>
              <w:noProof/>
            </w:rPr>
          </w:pPr>
          <w:hyperlink w:anchor="_Toc70629899" w:history="1">
            <w:r w:rsidR="007A407B" w:rsidRPr="00D10BA4">
              <w:rPr>
                <w:rStyle w:val="Hyperlink"/>
                <w:rFonts w:ascii="Arial" w:hAnsi="Arial" w:cs="Arial"/>
                <w:noProof/>
              </w:rPr>
              <w:t>3.2</w:t>
            </w:r>
            <w:r w:rsidR="007A407B">
              <w:rPr>
                <w:noProof/>
              </w:rPr>
              <w:tab/>
            </w:r>
            <w:r w:rsidR="007A407B" w:rsidRPr="00D10BA4">
              <w:rPr>
                <w:rStyle w:val="Hyperlink"/>
                <w:rFonts w:ascii="Arial" w:hAnsi="Arial" w:cs="Arial"/>
                <w:noProof/>
              </w:rPr>
              <w:t>Designs of the Research</w:t>
            </w:r>
            <w:r w:rsidR="007A407B">
              <w:rPr>
                <w:noProof/>
                <w:webHidden/>
              </w:rPr>
              <w:tab/>
            </w:r>
            <w:r w:rsidR="007A407B">
              <w:rPr>
                <w:noProof/>
                <w:webHidden/>
              </w:rPr>
              <w:fldChar w:fldCharType="begin"/>
            </w:r>
            <w:r w:rsidR="007A407B">
              <w:rPr>
                <w:noProof/>
                <w:webHidden/>
              </w:rPr>
              <w:instrText xml:space="preserve"> PAGEREF _Toc70629899 \h </w:instrText>
            </w:r>
            <w:r w:rsidR="007A407B">
              <w:rPr>
                <w:noProof/>
                <w:webHidden/>
              </w:rPr>
            </w:r>
            <w:r w:rsidR="007A407B">
              <w:rPr>
                <w:noProof/>
                <w:webHidden/>
              </w:rPr>
              <w:fldChar w:fldCharType="separate"/>
            </w:r>
            <w:r w:rsidR="00F145F8">
              <w:rPr>
                <w:noProof/>
                <w:webHidden/>
              </w:rPr>
              <w:t>35</w:t>
            </w:r>
            <w:r w:rsidR="007A407B">
              <w:rPr>
                <w:noProof/>
                <w:webHidden/>
              </w:rPr>
              <w:fldChar w:fldCharType="end"/>
            </w:r>
          </w:hyperlink>
        </w:p>
        <w:p w14:paraId="2A2B5936" w14:textId="52FAAF1B" w:rsidR="007A407B" w:rsidRDefault="00031BED">
          <w:pPr>
            <w:pStyle w:val="TOC2"/>
            <w:tabs>
              <w:tab w:val="left" w:pos="880"/>
              <w:tab w:val="right" w:leader="dot" w:pos="9016"/>
            </w:tabs>
            <w:rPr>
              <w:noProof/>
            </w:rPr>
          </w:pPr>
          <w:hyperlink w:anchor="_Toc70629900" w:history="1">
            <w:r w:rsidR="007A407B" w:rsidRPr="00D10BA4">
              <w:rPr>
                <w:rStyle w:val="Hyperlink"/>
                <w:rFonts w:ascii="Arial" w:hAnsi="Arial" w:cs="Arial"/>
                <w:noProof/>
              </w:rPr>
              <w:t>3.3</w:t>
            </w:r>
            <w:r w:rsidR="007A407B">
              <w:rPr>
                <w:noProof/>
              </w:rPr>
              <w:tab/>
            </w:r>
            <w:r w:rsidR="007A407B" w:rsidRPr="00D10BA4">
              <w:rPr>
                <w:rStyle w:val="Hyperlink"/>
                <w:rFonts w:ascii="Arial" w:hAnsi="Arial" w:cs="Arial"/>
                <w:noProof/>
              </w:rPr>
              <w:t>Data Collection</w:t>
            </w:r>
            <w:r w:rsidR="007A407B">
              <w:rPr>
                <w:noProof/>
                <w:webHidden/>
              </w:rPr>
              <w:tab/>
            </w:r>
            <w:r w:rsidR="007A407B">
              <w:rPr>
                <w:noProof/>
                <w:webHidden/>
              </w:rPr>
              <w:fldChar w:fldCharType="begin"/>
            </w:r>
            <w:r w:rsidR="007A407B">
              <w:rPr>
                <w:noProof/>
                <w:webHidden/>
              </w:rPr>
              <w:instrText xml:space="preserve"> PAGEREF _Toc70629900 \h </w:instrText>
            </w:r>
            <w:r w:rsidR="007A407B">
              <w:rPr>
                <w:noProof/>
                <w:webHidden/>
              </w:rPr>
            </w:r>
            <w:r w:rsidR="007A407B">
              <w:rPr>
                <w:noProof/>
                <w:webHidden/>
              </w:rPr>
              <w:fldChar w:fldCharType="separate"/>
            </w:r>
            <w:r w:rsidR="00F145F8">
              <w:rPr>
                <w:noProof/>
                <w:webHidden/>
              </w:rPr>
              <w:t>36</w:t>
            </w:r>
            <w:r w:rsidR="007A407B">
              <w:rPr>
                <w:noProof/>
                <w:webHidden/>
              </w:rPr>
              <w:fldChar w:fldCharType="end"/>
            </w:r>
          </w:hyperlink>
        </w:p>
        <w:p w14:paraId="5C0A440F" w14:textId="7E37AB6D" w:rsidR="007A407B" w:rsidRDefault="00031BED">
          <w:pPr>
            <w:pStyle w:val="TOC2"/>
            <w:tabs>
              <w:tab w:val="right" w:leader="dot" w:pos="9016"/>
            </w:tabs>
            <w:rPr>
              <w:noProof/>
            </w:rPr>
          </w:pPr>
          <w:hyperlink w:anchor="_Toc70629901" w:history="1">
            <w:r w:rsidR="007A407B" w:rsidRPr="00D10BA4">
              <w:rPr>
                <w:rStyle w:val="Hyperlink"/>
                <w:rFonts w:ascii="Arial" w:hAnsi="Arial" w:cs="Arial"/>
                <w:noProof/>
              </w:rPr>
              <w:t>3.4 Participants and Ethical Considerations</w:t>
            </w:r>
            <w:r w:rsidR="007A407B">
              <w:rPr>
                <w:noProof/>
                <w:webHidden/>
              </w:rPr>
              <w:tab/>
            </w:r>
            <w:r w:rsidR="007A407B">
              <w:rPr>
                <w:noProof/>
                <w:webHidden/>
              </w:rPr>
              <w:fldChar w:fldCharType="begin"/>
            </w:r>
            <w:r w:rsidR="007A407B">
              <w:rPr>
                <w:noProof/>
                <w:webHidden/>
              </w:rPr>
              <w:instrText xml:space="preserve"> PAGEREF _Toc70629901 \h </w:instrText>
            </w:r>
            <w:r w:rsidR="007A407B">
              <w:rPr>
                <w:noProof/>
                <w:webHidden/>
              </w:rPr>
            </w:r>
            <w:r w:rsidR="007A407B">
              <w:rPr>
                <w:noProof/>
                <w:webHidden/>
              </w:rPr>
              <w:fldChar w:fldCharType="separate"/>
            </w:r>
            <w:r w:rsidR="00F145F8">
              <w:rPr>
                <w:noProof/>
                <w:webHidden/>
              </w:rPr>
              <w:t>37</w:t>
            </w:r>
            <w:r w:rsidR="007A407B">
              <w:rPr>
                <w:noProof/>
                <w:webHidden/>
              </w:rPr>
              <w:fldChar w:fldCharType="end"/>
            </w:r>
          </w:hyperlink>
        </w:p>
        <w:p w14:paraId="10E1CC51" w14:textId="2D46CB7D" w:rsidR="007A407B" w:rsidRDefault="00031BED">
          <w:pPr>
            <w:pStyle w:val="TOC2"/>
            <w:tabs>
              <w:tab w:val="left" w:pos="880"/>
              <w:tab w:val="right" w:leader="dot" w:pos="9016"/>
            </w:tabs>
            <w:rPr>
              <w:noProof/>
            </w:rPr>
          </w:pPr>
          <w:hyperlink w:anchor="_Toc70629902" w:history="1">
            <w:r w:rsidR="007A407B" w:rsidRPr="00D10BA4">
              <w:rPr>
                <w:rStyle w:val="Hyperlink"/>
                <w:rFonts w:ascii="Arial" w:hAnsi="Arial" w:cs="Arial"/>
                <w:noProof/>
              </w:rPr>
              <w:t>3.4</w:t>
            </w:r>
            <w:r w:rsidR="007A407B">
              <w:rPr>
                <w:noProof/>
              </w:rPr>
              <w:tab/>
            </w:r>
            <w:r w:rsidR="007A407B" w:rsidRPr="00D10BA4">
              <w:rPr>
                <w:rStyle w:val="Hyperlink"/>
                <w:rFonts w:ascii="Arial" w:hAnsi="Arial" w:cs="Arial"/>
                <w:noProof/>
              </w:rPr>
              <w:t>Interviews</w:t>
            </w:r>
            <w:r w:rsidR="007A407B">
              <w:rPr>
                <w:noProof/>
                <w:webHidden/>
              </w:rPr>
              <w:tab/>
            </w:r>
            <w:r w:rsidR="007A407B">
              <w:rPr>
                <w:noProof/>
                <w:webHidden/>
              </w:rPr>
              <w:fldChar w:fldCharType="begin"/>
            </w:r>
            <w:r w:rsidR="007A407B">
              <w:rPr>
                <w:noProof/>
                <w:webHidden/>
              </w:rPr>
              <w:instrText xml:space="preserve"> PAGEREF _Toc70629902 \h </w:instrText>
            </w:r>
            <w:r w:rsidR="007A407B">
              <w:rPr>
                <w:noProof/>
                <w:webHidden/>
              </w:rPr>
            </w:r>
            <w:r w:rsidR="007A407B">
              <w:rPr>
                <w:noProof/>
                <w:webHidden/>
              </w:rPr>
              <w:fldChar w:fldCharType="separate"/>
            </w:r>
            <w:r w:rsidR="00F145F8">
              <w:rPr>
                <w:noProof/>
                <w:webHidden/>
              </w:rPr>
              <w:t>38</w:t>
            </w:r>
            <w:r w:rsidR="007A407B">
              <w:rPr>
                <w:noProof/>
                <w:webHidden/>
              </w:rPr>
              <w:fldChar w:fldCharType="end"/>
            </w:r>
          </w:hyperlink>
        </w:p>
        <w:p w14:paraId="4168033C" w14:textId="66631AB6" w:rsidR="007A407B" w:rsidRDefault="00031BED">
          <w:pPr>
            <w:pStyle w:val="TOC2"/>
            <w:tabs>
              <w:tab w:val="left" w:pos="880"/>
              <w:tab w:val="right" w:leader="dot" w:pos="9016"/>
            </w:tabs>
            <w:rPr>
              <w:noProof/>
            </w:rPr>
          </w:pPr>
          <w:hyperlink w:anchor="_Toc70629903" w:history="1">
            <w:r w:rsidR="007A407B" w:rsidRPr="00D10BA4">
              <w:rPr>
                <w:rStyle w:val="Hyperlink"/>
                <w:rFonts w:ascii="Arial" w:hAnsi="Arial" w:cs="Arial"/>
                <w:noProof/>
              </w:rPr>
              <w:t>3.5</w:t>
            </w:r>
            <w:r w:rsidR="007A407B">
              <w:rPr>
                <w:noProof/>
              </w:rPr>
              <w:tab/>
            </w:r>
            <w:r w:rsidR="007A407B" w:rsidRPr="00D10BA4">
              <w:rPr>
                <w:rStyle w:val="Hyperlink"/>
                <w:rFonts w:ascii="Arial" w:hAnsi="Arial" w:cs="Arial"/>
                <w:noProof/>
              </w:rPr>
              <w:t>Reliability and Validity</w:t>
            </w:r>
            <w:r w:rsidR="007A407B">
              <w:rPr>
                <w:noProof/>
                <w:webHidden/>
              </w:rPr>
              <w:tab/>
            </w:r>
            <w:r w:rsidR="007A407B">
              <w:rPr>
                <w:noProof/>
                <w:webHidden/>
              </w:rPr>
              <w:fldChar w:fldCharType="begin"/>
            </w:r>
            <w:r w:rsidR="007A407B">
              <w:rPr>
                <w:noProof/>
                <w:webHidden/>
              </w:rPr>
              <w:instrText xml:space="preserve"> PAGEREF _Toc70629903 \h </w:instrText>
            </w:r>
            <w:r w:rsidR="007A407B">
              <w:rPr>
                <w:noProof/>
                <w:webHidden/>
              </w:rPr>
            </w:r>
            <w:r w:rsidR="007A407B">
              <w:rPr>
                <w:noProof/>
                <w:webHidden/>
              </w:rPr>
              <w:fldChar w:fldCharType="separate"/>
            </w:r>
            <w:r w:rsidR="00F145F8">
              <w:rPr>
                <w:noProof/>
                <w:webHidden/>
              </w:rPr>
              <w:t>39</w:t>
            </w:r>
            <w:r w:rsidR="007A407B">
              <w:rPr>
                <w:noProof/>
                <w:webHidden/>
              </w:rPr>
              <w:fldChar w:fldCharType="end"/>
            </w:r>
          </w:hyperlink>
        </w:p>
        <w:p w14:paraId="4E50FD65" w14:textId="4A36402D" w:rsidR="007A407B" w:rsidRDefault="00031BED">
          <w:pPr>
            <w:pStyle w:val="TOC2"/>
            <w:tabs>
              <w:tab w:val="left" w:pos="880"/>
              <w:tab w:val="right" w:leader="dot" w:pos="9016"/>
            </w:tabs>
            <w:rPr>
              <w:noProof/>
            </w:rPr>
          </w:pPr>
          <w:hyperlink w:anchor="_Toc70629904" w:history="1">
            <w:r w:rsidR="007A407B" w:rsidRPr="00D10BA4">
              <w:rPr>
                <w:rStyle w:val="Hyperlink"/>
                <w:rFonts w:ascii="Arial" w:hAnsi="Arial" w:cs="Arial"/>
                <w:noProof/>
              </w:rPr>
              <w:t>3.6</w:t>
            </w:r>
            <w:r w:rsidR="007A407B">
              <w:rPr>
                <w:noProof/>
              </w:rPr>
              <w:tab/>
            </w:r>
            <w:r w:rsidR="007A407B" w:rsidRPr="00D10BA4">
              <w:rPr>
                <w:rStyle w:val="Hyperlink"/>
                <w:rFonts w:ascii="Arial" w:hAnsi="Arial" w:cs="Arial"/>
                <w:noProof/>
              </w:rPr>
              <w:t>Analysis of Data</w:t>
            </w:r>
            <w:r w:rsidR="007A407B">
              <w:rPr>
                <w:noProof/>
                <w:webHidden/>
              </w:rPr>
              <w:tab/>
            </w:r>
            <w:r w:rsidR="007A407B">
              <w:rPr>
                <w:noProof/>
                <w:webHidden/>
              </w:rPr>
              <w:fldChar w:fldCharType="begin"/>
            </w:r>
            <w:r w:rsidR="007A407B">
              <w:rPr>
                <w:noProof/>
                <w:webHidden/>
              </w:rPr>
              <w:instrText xml:space="preserve"> PAGEREF _Toc70629904 \h </w:instrText>
            </w:r>
            <w:r w:rsidR="007A407B">
              <w:rPr>
                <w:noProof/>
                <w:webHidden/>
              </w:rPr>
            </w:r>
            <w:r w:rsidR="007A407B">
              <w:rPr>
                <w:noProof/>
                <w:webHidden/>
              </w:rPr>
              <w:fldChar w:fldCharType="separate"/>
            </w:r>
            <w:r w:rsidR="00F145F8">
              <w:rPr>
                <w:noProof/>
                <w:webHidden/>
              </w:rPr>
              <w:t>39</w:t>
            </w:r>
            <w:r w:rsidR="007A407B">
              <w:rPr>
                <w:noProof/>
                <w:webHidden/>
              </w:rPr>
              <w:fldChar w:fldCharType="end"/>
            </w:r>
          </w:hyperlink>
        </w:p>
        <w:p w14:paraId="1415FB6A" w14:textId="0B28968B" w:rsidR="007A407B" w:rsidRDefault="00031BED">
          <w:pPr>
            <w:pStyle w:val="TOC2"/>
            <w:tabs>
              <w:tab w:val="left" w:pos="880"/>
              <w:tab w:val="right" w:leader="dot" w:pos="9016"/>
            </w:tabs>
            <w:rPr>
              <w:noProof/>
            </w:rPr>
          </w:pPr>
          <w:hyperlink w:anchor="_Toc70629905" w:history="1">
            <w:r w:rsidR="007A407B" w:rsidRPr="00D10BA4">
              <w:rPr>
                <w:rStyle w:val="Hyperlink"/>
                <w:rFonts w:ascii="Arial" w:hAnsi="Arial" w:cs="Arial"/>
                <w:noProof/>
              </w:rPr>
              <w:t>3.7</w:t>
            </w:r>
            <w:r w:rsidR="007A407B">
              <w:rPr>
                <w:noProof/>
              </w:rPr>
              <w:tab/>
            </w:r>
            <w:r w:rsidR="007A407B" w:rsidRPr="00D10BA4">
              <w:rPr>
                <w:rStyle w:val="Hyperlink"/>
                <w:rFonts w:ascii="Arial" w:hAnsi="Arial" w:cs="Arial"/>
                <w:noProof/>
              </w:rPr>
              <w:t>Method Limitations</w:t>
            </w:r>
            <w:r w:rsidR="007A407B">
              <w:rPr>
                <w:noProof/>
                <w:webHidden/>
              </w:rPr>
              <w:tab/>
            </w:r>
            <w:r w:rsidR="007A407B">
              <w:rPr>
                <w:noProof/>
                <w:webHidden/>
              </w:rPr>
              <w:fldChar w:fldCharType="begin"/>
            </w:r>
            <w:r w:rsidR="007A407B">
              <w:rPr>
                <w:noProof/>
                <w:webHidden/>
              </w:rPr>
              <w:instrText xml:space="preserve"> PAGEREF _Toc70629905 \h </w:instrText>
            </w:r>
            <w:r w:rsidR="007A407B">
              <w:rPr>
                <w:noProof/>
                <w:webHidden/>
              </w:rPr>
            </w:r>
            <w:r w:rsidR="007A407B">
              <w:rPr>
                <w:noProof/>
                <w:webHidden/>
              </w:rPr>
              <w:fldChar w:fldCharType="separate"/>
            </w:r>
            <w:r w:rsidR="00F145F8">
              <w:rPr>
                <w:noProof/>
                <w:webHidden/>
              </w:rPr>
              <w:t>40</w:t>
            </w:r>
            <w:r w:rsidR="007A407B">
              <w:rPr>
                <w:noProof/>
                <w:webHidden/>
              </w:rPr>
              <w:fldChar w:fldCharType="end"/>
            </w:r>
          </w:hyperlink>
        </w:p>
        <w:p w14:paraId="2A5ABE51" w14:textId="2DE4D140" w:rsidR="007A407B" w:rsidRDefault="00031BED">
          <w:pPr>
            <w:pStyle w:val="TOC1"/>
            <w:tabs>
              <w:tab w:val="right" w:leader="dot" w:pos="9016"/>
            </w:tabs>
            <w:rPr>
              <w:noProof/>
            </w:rPr>
          </w:pPr>
          <w:hyperlink w:anchor="_Toc70629906" w:history="1">
            <w:r w:rsidR="007A407B" w:rsidRPr="00D10BA4">
              <w:rPr>
                <w:rStyle w:val="Hyperlink"/>
                <w:rFonts w:ascii="Arial" w:hAnsi="Arial" w:cs="Arial"/>
                <w:noProof/>
              </w:rPr>
              <w:t>CHAPTER 4</w:t>
            </w:r>
            <w:r w:rsidR="007A407B">
              <w:rPr>
                <w:noProof/>
                <w:webHidden/>
              </w:rPr>
              <w:tab/>
            </w:r>
            <w:r w:rsidR="007A407B">
              <w:rPr>
                <w:noProof/>
                <w:webHidden/>
              </w:rPr>
              <w:fldChar w:fldCharType="begin"/>
            </w:r>
            <w:r w:rsidR="007A407B">
              <w:rPr>
                <w:noProof/>
                <w:webHidden/>
              </w:rPr>
              <w:instrText xml:space="preserve"> PAGEREF _Toc70629906 \h </w:instrText>
            </w:r>
            <w:r w:rsidR="007A407B">
              <w:rPr>
                <w:noProof/>
                <w:webHidden/>
              </w:rPr>
            </w:r>
            <w:r w:rsidR="007A407B">
              <w:rPr>
                <w:noProof/>
                <w:webHidden/>
              </w:rPr>
              <w:fldChar w:fldCharType="separate"/>
            </w:r>
            <w:r w:rsidR="00F145F8">
              <w:rPr>
                <w:noProof/>
                <w:webHidden/>
              </w:rPr>
              <w:t>43</w:t>
            </w:r>
            <w:r w:rsidR="007A407B">
              <w:rPr>
                <w:noProof/>
                <w:webHidden/>
              </w:rPr>
              <w:fldChar w:fldCharType="end"/>
            </w:r>
          </w:hyperlink>
        </w:p>
        <w:p w14:paraId="7643F4BA" w14:textId="4802CD40" w:rsidR="007A407B" w:rsidRDefault="00031BED">
          <w:pPr>
            <w:pStyle w:val="TOC1"/>
            <w:tabs>
              <w:tab w:val="right" w:leader="dot" w:pos="9016"/>
            </w:tabs>
            <w:rPr>
              <w:noProof/>
            </w:rPr>
          </w:pPr>
          <w:hyperlink w:anchor="_Toc70629907" w:history="1">
            <w:r w:rsidR="007A407B" w:rsidRPr="00D10BA4">
              <w:rPr>
                <w:rStyle w:val="Hyperlink"/>
                <w:rFonts w:ascii="Arial" w:hAnsi="Arial" w:cs="Arial"/>
                <w:noProof/>
              </w:rPr>
              <w:t>FINDINGS AND DISCUSSION</w:t>
            </w:r>
            <w:r w:rsidR="007A407B">
              <w:rPr>
                <w:noProof/>
                <w:webHidden/>
              </w:rPr>
              <w:tab/>
            </w:r>
            <w:r w:rsidR="007A407B">
              <w:rPr>
                <w:noProof/>
                <w:webHidden/>
              </w:rPr>
              <w:fldChar w:fldCharType="begin"/>
            </w:r>
            <w:r w:rsidR="007A407B">
              <w:rPr>
                <w:noProof/>
                <w:webHidden/>
              </w:rPr>
              <w:instrText xml:space="preserve"> PAGEREF _Toc70629907 \h </w:instrText>
            </w:r>
            <w:r w:rsidR="007A407B">
              <w:rPr>
                <w:noProof/>
                <w:webHidden/>
              </w:rPr>
            </w:r>
            <w:r w:rsidR="007A407B">
              <w:rPr>
                <w:noProof/>
                <w:webHidden/>
              </w:rPr>
              <w:fldChar w:fldCharType="separate"/>
            </w:r>
            <w:r w:rsidR="00F145F8">
              <w:rPr>
                <w:noProof/>
                <w:webHidden/>
              </w:rPr>
              <w:t>43</w:t>
            </w:r>
            <w:r w:rsidR="007A407B">
              <w:rPr>
                <w:noProof/>
                <w:webHidden/>
              </w:rPr>
              <w:fldChar w:fldCharType="end"/>
            </w:r>
          </w:hyperlink>
        </w:p>
        <w:p w14:paraId="28107277" w14:textId="41F38984" w:rsidR="007A407B" w:rsidRDefault="00031BED">
          <w:pPr>
            <w:pStyle w:val="TOC2"/>
            <w:tabs>
              <w:tab w:val="left" w:pos="660"/>
              <w:tab w:val="right" w:leader="dot" w:pos="9016"/>
            </w:tabs>
            <w:rPr>
              <w:noProof/>
            </w:rPr>
          </w:pPr>
          <w:hyperlink w:anchor="_Toc70629908" w:history="1">
            <w:r w:rsidR="007A407B" w:rsidRPr="00D10BA4">
              <w:rPr>
                <w:rStyle w:val="Hyperlink"/>
                <w:rFonts w:ascii="Arial" w:hAnsi="Arial" w:cs="Arial"/>
                <w:noProof/>
              </w:rPr>
              <w:t>4.</w:t>
            </w:r>
            <w:r w:rsidR="007A407B">
              <w:rPr>
                <w:noProof/>
              </w:rPr>
              <w:tab/>
            </w:r>
            <w:r w:rsidR="007A407B" w:rsidRPr="00D10BA4">
              <w:rPr>
                <w:rStyle w:val="Hyperlink"/>
                <w:rFonts w:ascii="Arial" w:hAnsi="Arial" w:cs="Arial"/>
                <w:noProof/>
              </w:rPr>
              <w:t>Findings and Discussion</w:t>
            </w:r>
            <w:r w:rsidR="007A407B">
              <w:rPr>
                <w:noProof/>
                <w:webHidden/>
              </w:rPr>
              <w:tab/>
            </w:r>
            <w:r w:rsidR="007A407B">
              <w:rPr>
                <w:noProof/>
                <w:webHidden/>
              </w:rPr>
              <w:fldChar w:fldCharType="begin"/>
            </w:r>
            <w:r w:rsidR="007A407B">
              <w:rPr>
                <w:noProof/>
                <w:webHidden/>
              </w:rPr>
              <w:instrText xml:space="preserve"> PAGEREF _Toc70629908 \h </w:instrText>
            </w:r>
            <w:r w:rsidR="007A407B">
              <w:rPr>
                <w:noProof/>
                <w:webHidden/>
              </w:rPr>
            </w:r>
            <w:r w:rsidR="007A407B">
              <w:rPr>
                <w:noProof/>
                <w:webHidden/>
              </w:rPr>
              <w:fldChar w:fldCharType="separate"/>
            </w:r>
            <w:r w:rsidR="00F145F8">
              <w:rPr>
                <w:noProof/>
                <w:webHidden/>
              </w:rPr>
              <w:t>44</w:t>
            </w:r>
            <w:r w:rsidR="007A407B">
              <w:rPr>
                <w:noProof/>
                <w:webHidden/>
              </w:rPr>
              <w:fldChar w:fldCharType="end"/>
            </w:r>
          </w:hyperlink>
        </w:p>
        <w:p w14:paraId="1A04127A" w14:textId="432E6831" w:rsidR="007A407B" w:rsidRDefault="00031BED">
          <w:pPr>
            <w:pStyle w:val="TOC2"/>
            <w:tabs>
              <w:tab w:val="left" w:pos="880"/>
              <w:tab w:val="right" w:leader="dot" w:pos="9016"/>
            </w:tabs>
            <w:rPr>
              <w:noProof/>
            </w:rPr>
          </w:pPr>
          <w:hyperlink w:anchor="_Toc70629909" w:history="1">
            <w:r w:rsidR="007A407B" w:rsidRPr="00D10BA4">
              <w:rPr>
                <w:rStyle w:val="Hyperlink"/>
                <w:rFonts w:ascii="Arial" w:hAnsi="Arial" w:cs="Arial"/>
                <w:noProof/>
              </w:rPr>
              <w:t>4.1</w:t>
            </w:r>
            <w:r w:rsidR="007A407B">
              <w:rPr>
                <w:noProof/>
              </w:rPr>
              <w:tab/>
            </w:r>
            <w:r w:rsidR="007A407B" w:rsidRPr="00D10BA4">
              <w:rPr>
                <w:rStyle w:val="Hyperlink"/>
                <w:rFonts w:ascii="Arial" w:hAnsi="Arial" w:cs="Arial"/>
                <w:noProof/>
              </w:rPr>
              <w:t>Overview</w:t>
            </w:r>
            <w:r w:rsidR="007A407B">
              <w:rPr>
                <w:noProof/>
                <w:webHidden/>
              </w:rPr>
              <w:tab/>
            </w:r>
            <w:r w:rsidR="007A407B">
              <w:rPr>
                <w:noProof/>
                <w:webHidden/>
              </w:rPr>
              <w:fldChar w:fldCharType="begin"/>
            </w:r>
            <w:r w:rsidR="007A407B">
              <w:rPr>
                <w:noProof/>
                <w:webHidden/>
              </w:rPr>
              <w:instrText xml:space="preserve"> PAGEREF _Toc70629909 \h </w:instrText>
            </w:r>
            <w:r w:rsidR="007A407B">
              <w:rPr>
                <w:noProof/>
                <w:webHidden/>
              </w:rPr>
            </w:r>
            <w:r w:rsidR="007A407B">
              <w:rPr>
                <w:noProof/>
                <w:webHidden/>
              </w:rPr>
              <w:fldChar w:fldCharType="separate"/>
            </w:r>
            <w:r w:rsidR="00F145F8">
              <w:rPr>
                <w:noProof/>
                <w:webHidden/>
              </w:rPr>
              <w:t>44</w:t>
            </w:r>
            <w:r w:rsidR="007A407B">
              <w:rPr>
                <w:noProof/>
                <w:webHidden/>
              </w:rPr>
              <w:fldChar w:fldCharType="end"/>
            </w:r>
          </w:hyperlink>
        </w:p>
        <w:p w14:paraId="2945A498" w14:textId="1DBE5833" w:rsidR="007A407B" w:rsidRDefault="00031BED">
          <w:pPr>
            <w:pStyle w:val="TOC2"/>
            <w:tabs>
              <w:tab w:val="right" w:leader="dot" w:pos="9016"/>
            </w:tabs>
            <w:rPr>
              <w:noProof/>
            </w:rPr>
          </w:pPr>
          <w:hyperlink w:anchor="_Toc70629910" w:history="1">
            <w:r w:rsidR="007A407B" w:rsidRPr="00D10BA4">
              <w:rPr>
                <w:rStyle w:val="Hyperlink"/>
                <w:rFonts w:ascii="Arial" w:hAnsi="Arial" w:cs="Arial"/>
                <w:noProof/>
              </w:rPr>
              <w:t>4.2 Ethical Considerations</w:t>
            </w:r>
            <w:r w:rsidR="007A407B">
              <w:rPr>
                <w:noProof/>
                <w:webHidden/>
              </w:rPr>
              <w:tab/>
            </w:r>
            <w:r w:rsidR="007A407B">
              <w:rPr>
                <w:noProof/>
                <w:webHidden/>
              </w:rPr>
              <w:fldChar w:fldCharType="begin"/>
            </w:r>
            <w:r w:rsidR="007A407B">
              <w:rPr>
                <w:noProof/>
                <w:webHidden/>
              </w:rPr>
              <w:instrText xml:space="preserve"> PAGEREF _Toc70629910 \h </w:instrText>
            </w:r>
            <w:r w:rsidR="007A407B">
              <w:rPr>
                <w:noProof/>
                <w:webHidden/>
              </w:rPr>
            </w:r>
            <w:r w:rsidR="007A407B">
              <w:rPr>
                <w:noProof/>
                <w:webHidden/>
              </w:rPr>
              <w:fldChar w:fldCharType="separate"/>
            </w:r>
            <w:r w:rsidR="00F145F8">
              <w:rPr>
                <w:noProof/>
                <w:webHidden/>
              </w:rPr>
              <w:t>45</w:t>
            </w:r>
            <w:r w:rsidR="007A407B">
              <w:rPr>
                <w:noProof/>
                <w:webHidden/>
              </w:rPr>
              <w:fldChar w:fldCharType="end"/>
            </w:r>
          </w:hyperlink>
        </w:p>
        <w:p w14:paraId="6FC81FA0" w14:textId="5F7A196F" w:rsidR="007A407B" w:rsidRDefault="00031BED">
          <w:pPr>
            <w:pStyle w:val="TOC2"/>
            <w:tabs>
              <w:tab w:val="left" w:pos="880"/>
              <w:tab w:val="right" w:leader="dot" w:pos="9016"/>
            </w:tabs>
            <w:rPr>
              <w:noProof/>
            </w:rPr>
          </w:pPr>
          <w:hyperlink w:anchor="_Toc70629911" w:history="1">
            <w:r w:rsidR="007A407B" w:rsidRPr="00D10BA4">
              <w:rPr>
                <w:rStyle w:val="Hyperlink"/>
                <w:rFonts w:ascii="Arial" w:hAnsi="Arial" w:cs="Arial"/>
                <w:noProof/>
              </w:rPr>
              <w:t>4.2</w:t>
            </w:r>
            <w:r w:rsidR="007A407B">
              <w:rPr>
                <w:noProof/>
              </w:rPr>
              <w:tab/>
            </w:r>
            <w:r w:rsidR="007A407B" w:rsidRPr="00D10BA4">
              <w:rPr>
                <w:rStyle w:val="Hyperlink"/>
                <w:rFonts w:ascii="Arial" w:hAnsi="Arial" w:cs="Arial"/>
                <w:noProof/>
              </w:rPr>
              <w:t>Coding Methods</w:t>
            </w:r>
            <w:r w:rsidR="007A407B">
              <w:rPr>
                <w:noProof/>
                <w:webHidden/>
              </w:rPr>
              <w:tab/>
            </w:r>
            <w:r w:rsidR="007A407B">
              <w:rPr>
                <w:noProof/>
                <w:webHidden/>
              </w:rPr>
              <w:fldChar w:fldCharType="begin"/>
            </w:r>
            <w:r w:rsidR="007A407B">
              <w:rPr>
                <w:noProof/>
                <w:webHidden/>
              </w:rPr>
              <w:instrText xml:space="preserve"> PAGEREF _Toc70629911 \h </w:instrText>
            </w:r>
            <w:r w:rsidR="007A407B">
              <w:rPr>
                <w:noProof/>
                <w:webHidden/>
              </w:rPr>
            </w:r>
            <w:r w:rsidR="007A407B">
              <w:rPr>
                <w:noProof/>
                <w:webHidden/>
              </w:rPr>
              <w:fldChar w:fldCharType="separate"/>
            </w:r>
            <w:r w:rsidR="00F145F8">
              <w:rPr>
                <w:noProof/>
                <w:webHidden/>
              </w:rPr>
              <w:t>46</w:t>
            </w:r>
            <w:r w:rsidR="007A407B">
              <w:rPr>
                <w:noProof/>
                <w:webHidden/>
              </w:rPr>
              <w:fldChar w:fldCharType="end"/>
            </w:r>
          </w:hyperlink>
        </w:p>
        <w:p w14:paraId="6B72371B" w14:textId="27804DEF" w:rsidR="007A407B" w:rsidRDefault="00031BED">
          <w:pPr>
            <w:pStyle w:val="TOC2"/>
            <w:tabs>
              <w:tab w:val="left" w:pos="880"/>
              <w:tab w:val="right" w:leader="dot" w:pos="9016"/>
            </w:tabs>
            <w:rPr>
              <w:noProof/>
            </w:rPr>
          </w:pPr>
          <w:hyperlink w:anchor="_Toc70629912" w:history="1">
            <w:r w:rsidR="007A407B" w:rsidRPr="00D10BA4">
              <w:rPr>
                <w:rStyle w:val="Hyperlink"/>
                <w:rFonts w:ascii="Arial" w:hAnsi="Arial" w:cs="Arial"/>
                <w:noProof/>
              </w:rPr>
              <w:t>4.3</w:t>
            </w:r>
            <w:r w:rsidR="007A407B">
              <w:rPr>
                <w:noProof/>
              </w:rPr>
              <w:tab/>
            </w:r>
            <w:r w:rsidR="007A407B" w:rsidRPr="00D10BA4">
              <w:rPr>
                <w:rStyle w:val="Hyperlink"/>
                <w:rFonts w:ascii="Arial" w:hAnsi="Arial" w:cs="Arial"/>
                <w:noProof/>
              </w:rPr>
              <w:t>Research</w:t>
            </w:r>
            <w:r w:rsidR="007A407B">
              <w:rPr>
                <w:noProof/>
                <w:webHidden/>
              </w:rPr>
              <w:tab/>
            </w:r>
            <w:r w:rsidR="007A407B">
              <w:rPr>
                <w:noProof/>
                <w:webHidden/>
              </w:rPr>
              <w:fldChar w:fldCharType="begin"/>
            </w:r>
            <w:r w:rsidR="007A407B">
              <w:rPr>
                <w:noProof/>
                <w:webHidden/>
              </w:rPr>
              <w:instrText xml:space="preserve"> PAGEREF _Toc70629912 \h </w:instrText>
            </w:r>
            <w:r w:rsidR="007A407B">
              <w:rPr>
                <w:noProof/>
                <w:webHidden/>
              </w:rPr>
            </w:r>
            <w:r w:rsidR="007A407B">
              <w:rPr>
                <w:noProof/>
                <w:webHidden/>
              </w:rPr>
              <w:fldChar w:fldCharType="separate"/>
            </w:r>
            <w:r w:rsidR="00F145F8">
              <w:rPr>
                <w:noProof/>
                <w:webHidden/>
              </w:rPr>
              <w:t>47</w:t>
            </w:r>
            <w:r w:rsidR="007A407B">
              <w:rPr>
                <w:noProof/>
                <w:webHidden/>
              </w:rPr>
              <w:fldChar w:fldCharType="end"/>
            </w:r>
          </w:hyperlink>
        </w:p>
        <w:p w14:paraId="17B8FBED" w14:textId="4EDEB6FF" w:rsidR="007A407B" w:rsidRDefault="00031BED">
          <w:pPr>
            <w:pStyle w:val="TOC2"/>
            <w:tabs>
              <w:tab w:val="left" w:pos="880"/>
              <w:tab w:val="right" w:leader="dot" w:pos="9016"/>
            </w:tabs>
            <w:rPr>
              <w:noProof/>
            </w:rPr>
          </w:pPr>
          <w:hyperlink w:anchor="_Toc70629913" w:history="1">
            <w:r w:rsidR="007A407B" w:rsidRPr="00D10BA4">
              <w:rPr>
                <w:rStyle w:val="Hyperlink"/>
                <w:rFonts w:ascii="Arial" w:hAnsi="Arial" w:cs="Arial"/>
                <w:noProof/>
              </w:rPr>
              <w:t>4.4</w:t>
            </w:r>
            <w:r w:rsidR="007A407B">
              <w:rPr>
                <w:noProof/>
              </w:rPr>
              <w:tab/>
            </w:r>
            <w:r w:rsidR="007A407B" w:rsidRPr="00D10BA4">
              <w:rPr>
                <w:rStyle w:val="Hyperlink"/>
                <w:rFonts w:ascii="Arial" w:hAnsi="Arial" w:cs="Arial"/>
                <w:noProof/>
              </w:rPr>
              <w:t>Discussion</w:t>
            </w:r>
            <w:r w:rsidR="007A407B">
              <w:rPr>
                <w:noProof/>
                <w:webHidden/>
              </w:rPr>
              <w:tab/>
            </w:r>
            <w:r w:rsidR="007A407B">
              <w:rPr>
                <w:noProof/>
                <w:webHidden/>
              </w:rPr>
              <w:fldChar w:fldCharType="begin"/>
            </w:r>
            <w:r w:rsidR="007A407B">
              <w:rPr>
                <w:noProof/>
                <w:webHidden/>
              </w:rPr>
              <w:instrText xml:space="preserve"> PAGEREF _Toc70629913 \h </w:instrText>
            </w:r>
            <w:r w:rsidR="007A407B">
              <w:rPr>
                <w:noProof/>
                <w:webHidden/>
              </w:rPr>
            </w:r>
            <w:r w:rsidR="007A407B">
              <w:rPr>
                <w:noProof/>
                <w:webHidden/>
              </w:rPr>
              <w:fldChar w:fldCharType="separate"/>
            </w:r>
            <w:r w:rsidR="00F145F8">
              <w:rPr>
                <w:noProof/>
                <w:webHidden/>
              </w:rPr>
              <w:t>51</w:t>
            </w:r>
            <w:r w:rsidR="007A407B">
              <w:rPr>
                <w:noProof/>
                <w:webHidden/>
              </w:rPr>
              <w:fldChar w:fldCharType="end"/>
            </w:r>
          </w:hyperlink>
        </w:p>
        <w:p w14:paraId="2EA562FA" w14:textId="0DF888E6" w:rsidR="007A407B" w:rsidRDefault="00031BED">
          <w:pPr>
            <w:pStyle w:val="TOC1"/>
            <w:tabs>
              <w:tab w:val="right" w:leader="dot" w:pos="9016"/>
            </w:tabs>
            <w:rPr>
              <w:noProof/>
            </w:rPr>
          </w:pPr>
          <w:hyperlink w:anchor="_Toc70629914" w:history="1">
            <w:r w:rsidR="007A407B" w:rsidRPr="00D10BA4">
              <w:rPr>
                <w:rStyle w:val="Hyperlink"/>
                <w:rFonts w:ascii="Arial" w:hAnsi="Arial" w:cs="Arial"/>
                <w:noProof/>
              </w:rPr>
              <w:t>CHAPTER 5</w:t>
            </w:r>
            <w:r w:rsidR="007A407B">
              <w:rPr>
                <w:noProof/>
                <w:webHidden/>
              </w:rPr>
              <w:tab/>
            </w:r>
            <w:r w:rsidR="007A407B">
              <w:rPr>
                <w:noProof/>
                <w:webHidden/>
              </w:rPr>
              <w:fldChar w:fldCharType="begin"/>
            </w:r>
            <w:r w:rsidR="007A407B">
              <w:rPr>
                <w:noProof/>
                <w:webHidden/>
              </w:rPr>
              <w:instrText xml:space="preserve"> PAGEREF _Toc70629914 \h </w:instrText>
            </w:r>
            <w:r w:rsidR="007A407B">
              <w:rPr>
                <w:noProof/>
                <w:webHidden/>
              </w:rPr>
            </w:r>
            <w:r w:rsidR="007A407B">
              <w:rPr>
                <w:noProof/>
                <w:webHidden/>
              </w:rPr>
              <w:fldChar w:fldCharType="separate"/>
            </w:r>
            <w:r w:rsidR="00F145F8">
              <w:rPr>
                <w:noProof/>
                <w:webHidden/>
              </w:rPr>
              <w:t>54</w:t>
            </w:r>
            <w:r w:rsidR="007A407B">
              <w:rPr>
                <w:noProof/>
                <w:webHidden/>
              </w:rPr>
              <w:fldChar w:fldCharType="end"/>
            </w:r>
          </w:hyperlink>
        </w:p>
        <w:p w14:paraId="19D2ED49" w14:textId="4F82AE48" w:rsidR="007A407B" w:rsidRDefault="00031BED">
          <w:pPr>
            <w:pStyle w:val="TOC1"/>
            <w:tabs>
              <w:tab w:val="right" w:leader="dot" w:pos="9016"/>
            </w:tabs>
            <w:rPr>
              <w:noProof/>
            </w:rPr>
          </w:pPr>
          <w:hyperlink w:anchor="_Toc70629915" w:history="1">
            <w:r w:rsidR="007A407B" w:rsidRPr="00D10BA4">
              <w:rPr>
                <w:rStyle w:val="Hyperlink"/>
                <w:rFonts w:ascii="Arial" w:hAnsi="Arial" w:cs="Arial"/>
                <w:noProof/>
              </w:rPr>
              <w:t>CONCLUSION</w:t>
            </w:r>
            <w:r w:rsidR="007A407B">
              <w:rPr>
                <w:noProof/>
                <w:webHidden/>
              </w:rPr>
              <w:tab/>
            </w:r>
            <w:r w:rsidR="007A407B">
              <w:rPr>
                <w:noProof/>
                <w:webHidden/>
              </w:rPr>
              <w:fldChar w:fldCharType="begin"/>
            </w:r>
            <w:r w:rsidR="007A407B">
              <w:rPr>
                <w:noProof/>
                <w:webHidden/>
              </w:rPr>
              <w:instrText xml:space="preserve"> PAGEREF _Toc70629915 \h </w:instrText>
            </w:r>
            <w:r w:rsidR="007A407B">
              <w:rPr>
                <w:noProof/>
                <w:webHidden/>
              </w:rPr>
            </w:r>
            <w:r w:rsidR="007A407B">
              <w:rPr>
                <w:noProof/>
                <w:webHidden/>
              </w:rPr>
              <w:fldChar w:fldCharType="separate"/>
            </w:r>
            <w:r w:rsidR="00F145F8">
              <w:rPr>
                <w:noProof/>
                <w:webHidden/>
              </w:rPr>
              <w:t>54</w:t>
            </w:r>
            <w:r w:rsidR="007A407B">
              <w:rPr>
                <w:noProof/>
                <w:webHidden/>
              </w:rPr>
              <w:fldChar w:fldCharType="end"/>
            </w:r>
          </w:hyperlink>
        </w:p>
        <w:p w14:paraId="4BE5C28A" w14:textId="4398C4AD" w:rsidR="007A407B" w:rsidRDefault="00031BED">
          <w:pPr>
            <w:pStyle w:val="TOC2"/>
            <w:tabs>
              <w:tab w:val="right" w:leader="dot" w:pos="9016"/>
            </w:tabs>
            <w:rPr>
              <w:noProof/>
            </w:rPr>
          </w:pPr>
          <w:hyperlink w:anchor="_Toc70629916" w:history="1">
            <w:r w:rsidR="007A407B" w:rsidRPr="00D10BA4">
              <w:rPr>
                <w:rStyle w:val="Hyperlink"/>
                <w:rFonts w:ascii="Arial" w:hAnsi="Arial" w:cs="Arial"/>
                <w:noProof/>
              </w:rPr>
              <w:t>5.1.1 Summary</w:t>
            </w:r>
            <w:r w:rsidR="007A407B">
              <w:rPr>
                <w:noProof/>
                <w:webHidden/>
              </w:rPr>
              <w:tab/>
            </w:r>
            <w:r w:rsidR="007A407B">
              <w:rPr>
                <w:noProof/>
                <w:webHidden/>
              </w:rPr>
              <w:fldChar w:fldCharType="begin"/>
            </w:r>
            <w:r w:rsidR="007A407B">
              <w:rPr>
                <w:noProof/>
                <w:webHidden/>
              </w:rPr>
              <w:instrText xml:space="preserve"> PAGEREF _Toc70629916 \h </w:instrText>
            </w:r>
            <w:r w:rsidR="007A407B">
              <w:rPr>
                <w:noProof/>
                <w:webHidden/>
              </w:rPr>
            </w:r>
            <w:r w:rsidR="007A407B">
              <w:rPr>
                <w:noProof/>
                <w:webHidden/>
              </w:rPr>
              <w:fldChar w:fldCharType="separate"/>
            </w:r>
            <w:r w:rsidR="00F145F8">
              <w:rPr>
                <w:noProof/>
                <w:webHidden/>
              </w:rPr>
              <w:t>55</w:t>
            </w:r>
            <w:r w:rsidR="007A407B">
              <w:rPr>
                <w:noProof/>
                <w:webHidden/>
              </w:rPr>
              <w:fldChar w:fldCharType="end"/>
            </w:r>
          </w:hyperlink>
        </w:p>
        <w:p w14:paraId="48650ABD" w14:textId="56069DE6" w:rsidR="007A407B" w:rsidRDefault="00031BED">
          <w:pPr>
            <w:pStyle w:val="TOC2"/>
            <w:tabs>
              <w:tab w:val="right" w:leader="dot" w:pos="9016"/>
            </w:tabs>
            <w:rPr>
              <w:noProof/>
            </w:rPr>
          </w:pPr>
          <w:hyperlink w:anchor="_Toc70629917" w:history="1">
            <w:r w:rsidR="007A407B" w:rsidRPr="00D10BA4">
              <w:rPr>
                <w:rStyle w:val="Hyperlink"/>
                <w:rFonts w:ascii="Arial" w:hAnsi="Arial" w:cs="Arial"/>
                <w:noProof/>
              </w:rPr>
              <w:t>5.1.2 Interviews of Participants</w:t>
            </w:r>
            <w:r w:rsidR="007A407B">
              <w:rPr>
                <w:noProof/>
                <w:webHidden/>
              </w:rPr>
              <w:tab/>
            </w:r>
            <w:r w:rsidR="007A407B">
              <w:rPr>
                <w:noProof/>
                <w:webHidden/>
              </w:rPr>
              <w:fldChar w:fldCharType="begin"/>
            </w:r>
            <w:r w:rsidR="007A407B">
              <w:rPr>
                <w:noProof/>
                <w:webHidden/>
              </w:rPr>
              <w:instrText xml:space="preserve"> PAGEREF _Toc70629917 \h </w:instrText>
            </w:r>
            <w:r w:rsidR="007A407B">
              <w:rPr>
                <w:noProof/>
                <w:webHidden/>
              </w:rPr>
            </w:r>
            <w:r w:rsidR="007A407B">
              <w:rPr>
                <w:noProof/>
                <w:webHidden/>
              </w:rPr>
              <w:fldChar w:fldCharType="separate"/>
            </w:r>
            <w:r w:rsidR="00F145F8">
              <w:rPr>
                <w:noProof/>
                <w:webHidden/>
              </w:rPr>
              <w:t>55</w:t>
            </w:r>
            <w:r w:rsidR="007A407B">
              <w:rPr>
                <w:noProof/>
                <w:webHidden/>
              </w:rPr>
              <w:fldChar w:fldCharType="end"/>
            </w:r>
          </w:hyperlink>
        </w:p>
        <w:p w14:paraId="6759CFFF" w14:textId="35720A5A" w:rsidR="007A407B" w:rsidRDefault="00031BED">
          <w:pPr>
            <w:pStyle w:val="TOC2"/>
            <w:tabs>
              <w:tab w:val="right" w:leader="dot" w:pos="9016"/>
            </w:tabs>
            <w:rPr>
              <w:noProof/>
            </w:rPr>
          </w:pPr>
          <w:hyperlink w:anchor="_Toc70629918" w:history="1">
            <w:r w:rsidR="007A407B" w:rsidRPr="00D10BA4">
              <w:rPr>
                <w:rStyle w:val="Hyperlink"/>
                <w:rFonts w:ascii="Arial" w:hAnsi="Arial" w:cs="Arial"/>
                <w:noProof/>
              </w:rPr>
              <w:t>5.2 Evaluation</w:t>
            </w:r>
            <w:r w:rsidR="007A407B">
              <w:rPr>
                <w:noProof/>
                <w:webHidden/>
              </w:rPr>
              <w:tab/>
            </w:r>
            <w:r w:rsidR="007A407B">
              <w:rPr>
                <w:noProof/>
                <w:webHidden/>
              </w:rPr>
              <w:fldChar w:fldCharType="begin"/>
            </w:r>
            <w:r w:rsidR="007A407B">
              <w:rPr>
                <w:noProof/>
                <w:webHidden/>
              </w:rPr>
              <w:instrText xml:space="preserve"> PAGEREF _Toc70629918 \h </w:instrText>
            </w:r>
            <w:r w:rsidR="007A407B">
              <w:rPr>
                <w:noProof/>
                <w:webHidden/>
              </w:rPr>
            </w:r>
            <w:r w:rsidR="007A407B">
              <w:rPr>
                <w:noProof/>
                <w:webHidden/>
              </w:rPr>
              <w:fldChar w:fldCharType="separate"/>
            </w:r>
            <w:r w:rsidR="00F145F8">
              <w:rPr>
                <w:noProof/>
                <w:webHidden/>
              </w:rPr>
              <w:t>56</w:t>
            </w:r>
            <w:r w:rsidR="007A407B">
              <w:rPr>
                <w:noProof/>
                <w:webHidden/>
              </w:rPr>
              <w:fldChar w:fldCharType="end"/>
            </w:r>
          </w:hyperlink>
        </w:p>
        <w:p w14:paraId="7B8D5395" w14:textId="1657B066" w:rsidR="007A407B" w:rsidRDefault="00031BED">
          <w:pPr>
            <w:pStyle w:val="TOC1"/>
            <w:tabs>
              <w:tab w:val="right" w:leader="dot" w:pos="9016"/>
            </w:tabs>
            <w:rPr>
              <w:noProof/>
            </w:rPr>
          </w:pPr>
          <w:hyperlink w:anchor="_Toc70629919" w:history="1">
            <w:r w:rsidR="007A407B" w:rsidRPr="00D10BA4">
              <w:rPr>
                <w:rStyle w:val="Hyperlink"/>
                <w:rFonts w:ascii="Arial" w:hAnsi="Arial" w:cs="Arial"/>
                <w:noProof/>
              </w:rPr>
              <w:t>CHAPTER 6</w:t>
            </w:r>
            <w:r w:rsidR="007A407B">
              <w:rPr>
                <w:noProof/>
                <w:webHidden/>
              </w:rPr>
              <w:tab/>
            </w:r>
            <w:r w:rsidR="007A407B">
              <w:rPr>
                <w:noProof/>
                <w:webHidden/>
              </w:rPr>
              <w:fldChar w:fldCharType="begin"/>
            </w:r>
            <w:r w:rsidR="007A407B">
              <w:rPr>
                <w:noProof/>
                <w:webHidden/>
              </w:rPr>
              <w:instrText xml:space="preserve"> PAGEREF _Toc70629919 \h </w:instrText>
            </w:r>
            <w:r w:rsidR="007A407B">
              <w:rPr>
                <w:noProof/>
                <w:webHidden/>
              </w:rPr>
            </w:r>
            <w:r w:rsidR="007A407B">
              <w:rPr>
                <w:noProof/>
                <w:webHidden/>
              </w:rPr>
              <w:fldChar w:fldCharType="separate"/>
            </w:r>
            <w:r w:rsidR="00F145F8">
              <w:rPr>
                <w:noProof/>
                <w:webHidden/>
              </w:rPr>
              <w:t>58</w:t>
            </w:r>
            <w:r w:rsidR="007A407B">
              <w:rPr>
                <w:noProof/>
                <w:webHidden/>
              </w:rPr>
              <w:fldChar w:fldCharType="end"/>
            </w:r>
          </w:hyperlink>
        </w:p>
        <w:p w14:paraId="77CC752F" w14:textId="48D5BE3A" w:rsidR="007A407B" w:rsidRDefault="00031BED">
          <w:pPr>
            <w:pStyle w:val="TOC1"/>
            <w:tabs>
              <w:tab w:val="right" w:leader="dot" w:pos="9016"/>
            </w:tabs>
            <w:rPr>
              <w:noProof/>
            </w:rPr>
          </w:pPr>
          <w:hyperlink w:anchor="_Toc70629920" w:history="1">
            <w:r w:rsidR="007A407B" w:rsidRPr="00D10BA4">
              <w:rPr>
                <w:rStyle w:val="Hyperlink"/>
                <w:rFonts w:ascii="Arial" w:hAnsi="Arial" w:cs="Arial"/>
                <w:noProof/>
              </w:rPr>
              <w:t>RECOMMENDATIONS</w:t>
            </w:r>
            <w:r w:rsidR="007A407B">
              <w:rPr>
                <w:noProof/>
                <w:webHidden/>
              </w:rPr>
              <w:tab/>
            </w:r>
            <w:r w:rsidR="007A407B">
              <w:rPr>
                <w:noProof/>
                <w:webHidden/>
              </w:rPr>
              <w:fldChar w:fldCharType="begin"/>
            </w:r>
            <w:r w:rsidR="007A407B">
              <w:rPr>
                <w:noProof/>
                <w:webHidden/>
              </w:rPr>
              <w:instrText xml:space="preserve"> PAGEREF _Toc70629920 \h </w:instrText>
            </w:r>
            <w:r w:rsidR="007A407B">
              <w:rPr>
                <w:noProof/>
                <w:webHidden/>
              </w:rPr>
            </w:r>
            <w:r w:rsidR="007A407B">
              <w:rPr>
                <w:noProof/>
                <w:webHidden/>
              </w:rPr>
              <w:fldChar w:fldCharType="separate"/>
            </w:r>
            <w:r w:rsidR="00F145F8">
              <w:rPr>
                <w:noProof/>
                <w:webHidden/>
              </w:rPr>
              <w:t>58</w:t>
            </w:r>
            <w:r w:rsidR="007A407B">
              <w:rPr>
                <w:noProof/>
                <w:webHidden/>
              </w:rPr>
              <w:fldChar w:fldCharType="end"/>
            </w:r>
          </w:hyperlink>
        </w:p>
        <w:p w14:paraId="79B8883A" w14:textId="7C040892" w:rsidR="007A407B" w:rsidRDefault="00031BED">
          <w:pPr>
            <w:pStyle w:val="TOC1"/>
            <w:tabs>
              <w:tab w:val="right" w:leader="dot" w:pos="9016"/>
            </w:tabs>
            <w:rPr>
              <w:noProof/>
            </w:rPr>
          </w:pPr>
          <w:hyperlink w:anchor="_Toc70629921" w:history="1">
            <w:r w:rsidR="007A407B" w:rsidRPr="00D10BA4">
              <w:rPr>
                <w:rStyle w:val="Hyperlink"/>
                <w:rFonts w:ascii="Arial" w:hAnsi="Arial" w:cs="Arial"/>
                <w:noProof/>
              </w:rPr>
              <w:t>APPENDICES</w:t>
            </w:r>
            <w:r w:rsidR="007A407B">
              <w:rPr>
                <w:noProof/>
                <w:webHidden/>
              </w:rPr>
              <w:tab/>
            </w:r>
            <w:r w:rsidR="007A407B">
              <w:rPr>
                <w:noProof/>
                <w:webHidden/>
              </w:rPr>
              <w:fldChar w:fldCharType="begin"/>
            </w:r>
            <w:r w:rsidR="007A407B">
              <w:rPr>
                <w:noProof/>
                <w:webHidden/>
              </w:rPr>
              <w:instrText xml:space="preserve"> PAGEREF _Toc70629921 \h </w:instrText>
            </w:r>
            <w:r w:rsidR="007A407B">
              <w:rPr>
                <w:noProof/>
                <w:webHidden/>
              </w:rPr>
            </w:r>
            <w:r w:rsidR="007A407B">
              <w:rPr>
                <w:noProof/>
                <w:webHidden/>
              </w:rPr>
              <w:fldChar w:fldCharType="separate"/>
            </w:r>
            <w:r w:rsidR="00F145F8">
              <w:rPr>
                <w:noProof/>
                <w:webHidden/>
              </w:rPr>
              <w:t>60</w:t>
            </w:r>
            <w:r w:rsidR="007A407B">
              <w:rPr>
                <w:noProof/>
                <w:webHidden/>
              </w:rPr>
              <w:fldChar w:fldCharType="end"/>
            </w:r>
          </w:hyperlink>
        </w:p>
        <w:p w14:paraId="374F1886" w14:textId="0B731634" w:rsidR="007A407B" w:rsidRDefault="00031BED">
          <w:pPr>
            <w:pStyle w:val="TOC1"/>
            <w:tabs>
              <w:tab w:val="right" w:leader="dot" w:pos="9016"/>
            </w:tabs>
            <w:rPr>
              <w:noProof/>
            </w:rPr>
          </w:pPr>
          <w:hyperlink w:anchor="_Toc70629922" w:history="1">
            <w:r w:rsidR="007A407B" w:rsidRPr="00D10BA4">
              <w:rPr>
                <w:rStyle w:val="Hyperlink"/>
                <w:rFonts w:ascii="Arial" w:hAnsi="Arial" w:cs="Arial"/>
                <w:noProof/>
              </w:rPr>
              <w:t>REFERENCE LIST</w:t>
            </w:r>
            <w:r w:rsidR="007A407B">
              <w:rPr>
                <w:noProof/>
                <w:webHidden/>
              </w:rPr>
              <w:tab/>
            </w:r>
            <w:r w:rsidR="007A407B">
              <w:rPr>
                <w:noProof/>
                <w:webHidden/>
              </w:rPr>
              <w:fldChar w:fldCharType="begin"/>
            </w:r>
            <w:r w:rsidR="007A407B">
              <w:rPr>
                <w:noProof/>
                <w:webHidden/>
              </w:rPr>
              <w:instrText xml:space="preserve"> PAGEREF _Toc70629922 \h </w:instrText>
            </w:r>
            <w:r w:rsidR="007A407B">
              <w:rPr>
                <w:noProof/>
                <w:webHidden/>
              </w:rPr>
            </w:r>
            <w:r w:rsidR="007A407B">
              <w:rPr>
                <w:noProof/>
                <w:webHidden/>
              </w:rPr>
              <w:fldChar w:fldCharType="separate"/>
            </w:r>
            <w:r w:rsidR="00F145F8">
              <w:rPr>
                <w:noProof/>
                <w:webHidden/>
              </w:rPr>
              <w:t>105</w:t>
            </w:r>
            <w:r w:rsidR="007A407B">
              <w:rPr>
                <w:noProof/>
                <w:webHidden/>
              </w:rPr>
              <w:fldChar w:fldCharType="end"/>
            </w:r>
          </w:hyperlink>
        </w:p>
        <w:p w14:paraId="2D27E196" w14:textId="7C698BB5" w:rsidR="007A407B" w:rsidRDefault="007A407B">
          <w:r>
            <w:rPr>
              <w:b/>
              <w:bCs/>
              <w:noProof/>
            </w:rPr>
            <w:fldChar w:fldCharType="end"/>
          </w:r>
        </w:p>
      </w:sdtContent>
    </w:sdt>
    <w:p w14:paraId="681E8C93" w14:textId="77777777" w:rsidR="007A407B" w:rsidRPr="00565013" w:rsidRDefault="007A407B" w:rsidP="007A407B">
      <w:pPr>
        <w:spacing w:after="160" w:line="259" w:lineRule="auto"/>
        <w:rPr>
          <w:rFonts w:ascii="Arial" w:hAnsi="Arial" w:cs="Arial"/>
          <w:b/>
          <w:bCs/>
          <w:sz w:val="28"/>
          <w:szCs w:val="28"/>
        </w:rPr>
      </w:pPr>
    </w:p>
    <w:p w14:paraId="0FE3AB1D" w14:textId="77777777" w:rsidR="00B71EAB" w:rsidRPr="00565013" w:rsidRDefault="00B71EAB" w:rsidP="00B71EAB">
      <w:pPr>
        <w:spacing w:after="160" w:line="259" w:lineRule="auto"/>
        <w:jc w:val="center"/>
        <w:rPr>
          <w:rFonts w:ascii="Arial" w:hAnsi="Arial" w:cs="Arial"/>
          <w:b/>
          <w:bCs/>
          <w:sz w:val="28"/>
          <w:szCs w:val="28"/>
        </w:rPr>
      </w:pPr>
    </w:p>
    <w:p w14:paraId="1D31D650" w14:textId="77777777" w:rsidR="00B71EAB" w:rsidRPr="00565013" w:rsidRDefault="00B71EAB" w:rsidP="00B71EAB">
      <w:pPr>
        <w:spacing w:after="160" w:line="259" w:lineRule="auto"/>
        <w:jc w:val="center"/>
        <w:rPr>
          <w:rFonts w:ascii="Arial" w:hAnsi="Arial" w:cs="Arial"/>
          <w:b/>
          <w:bCs/>
          <w:sz w:val="28"/>
          <w:szCs w:val="28"/>
        </w:rPr>
      </w:pPr>
    </w:p>
    <w:p w14:paraId="2F61B3AE" w14:textId="77777777" w:rsidR="00D91D4D" w:rsidRDefault="00D91D4D">
      <w:pPr>
        <w:spacing w:after="160" w:line="259" w:lineRule="auto"/>
        <w:rPr>
          <w:rFonts w:ascii="Arial" w:eastAsiaTheme="majorEastAsia" w:hAnsi="Arial" w:cs="Arial"/>
          <w:color w:val="2F5496" w:themeColor="accent1" w:themeShade="BF"/>
          <w:sz w:val="72"/>
          <w:szCs w:val="72"/>
        </w:rPr>
      </w:pPr>
      <w:r>
        <w:rPr>
          <w:rFonts w:ascii="Arial" w:hAnsi="Arial" w:cs="Arial"/>
          <w:sz w:val="72"/>
          <w:szCs w:val="72"/>
        </w:rPr>
        <w:br w:type="page"/>
      </w:r>
    </w:p>
    <w:p w14:paraId="1D6374C1" w14:textId="77777777" w:rsidR="00D91D4D" w:rsidRDefault="00D91D4D" w:rsidP="00E879F2">
      <w:pPr>
        <w:pStyle w:val="Heading1"/>
        <w:jc w:val="center"/>
        <w:rPr>
          <w:rFonts w:ascii="Arial" w:hAnsi="Arial" w:cs="Arial"/>
          <w:sz w:val="72"/>
          <w:szCs w:val="72"/>
        </w:rPr>
      </w:pPr>
    </w:p>
    <w:p w14:paraId="3761B24E" w14:textId="77777777" w:rsidR="00D91D4D" w:rsidRDefault="00D91D4D" w:rsidP="00E879F2">
      <w:pPr>
        <w:pStyle w:val="Heading1"/>
        <w:jc w:val="center"/>
        <w:rPr>
          <w:rFonts w:ascii="Arial" w:hAnsi="Arial" w:cs="Arial"/>
          <w:sz w:val="72"/>
          <w:szCs w:val="72"/>
        </w:rPr>
      </w:pPr>
    </w:p>
    <w:p w14:paraId="0247CC22" w14:textId="77777777" w:rsidR="00D91D4D" w:rsidRDefault="00D91D4D" w:rsidP="00E879F2">
      <w:pPr>
        <w:pStyle w:val="Heading1"/>
        <w:jc w:val="center"/>
        <w:rPr>
          <w:rFonts w:ascii="Arial" w:hAnsi="Arial" w:cs="Arial"/>
          <w:sz w:val="72"/>
          <w:szCs w:val="72"/>
        </w:rPr>
      </w:pPr>
    </w:p>
    <w:p w14:paraId="78697F5F" w14:textId="3A0238BF" w:rsidR="00607D19" w:rsidRPr="00E879F2" w:rsidRDefault="00607D19" w:rsidP="00E879F2">
      <w:pPr>
        <w:pStyle w:val="Heading1"/>
        <w:jc w:val="center"/>
        <w:rPr>
          <w:rFonts w:ascii="Arial" w:hAnsi="Arial" w:cs="Arial"/>
          <w:sz w:val="72"/>
          <w:szCs w:val="72"/>
        </w:rPr>
      </w:pPr>
      <w:bookmarkStart w:id="4" w:name="_Toc70629881"/>
      <w:r w:rsidRPr="00E879F2">
        <w:rPr>
          <w:rFonts w:ascii="Arial" w:hAnsi="Arial" w:cs="Arial"/>
          <w:sz w:val="72"/>
          <w:szCs w:val="72"/>
        </w:rPr>
        <w:t>CHAPTER 1</w:t>
      </w:r>
      <w:bookmarkEnd w:id="4"/>
    </w:p>
    <w:p w14:paraId="02484E8F" w14:textId="77777777" w:rsidR="00607D19" w:rsidRPr="00E879F2" w:rsidRDefault="00607D19" w:rsidP="00E879F2">
      <w:pPr>
        <w:pStyle w:val="Heading1"/>
        <w:jc w:val="center"/>
        <w:rPr>
          <w:rFonts w:ascii="Arial" w:hAnsi="Arial" w:cs="Arial"/>
          <w:sz w:val="72"/>
          <w:szCs w:val="72"/>
        </w:rPr>
      </w:pPr>
    </w:p>
    <w:p w14:paraId="2AFA7EEB" w14:textId="77777777" w:rsidR="00607D19" w:rsidRPr="00E879F2" w:rsidRDefault="00607D19" w:rsidP="00E879F2">
      <w:pPr>
        <w:pStyle w:val="Heading1"/>
        <w:jc w:val="center"/>
        <w:rPr>
          <w:rFonts w:ascii="Arial" w:hAnsi="Arial" w:cs="Arial"/>
          <w:sz w:val="72"/>
          <w:szCs w:val="72"/>
        </w:rPr>
      </w:pPr>
    </w:p>
    <w:p w14:paraId="66E3D556" w14:textId="77777777" w:rsidR="00607D19" w:rsidRPr="00E879F2" w:rsidRDefault="00607D19" w:rsidP="00E879F2">
      <w:pPr>
        <w:pStyle w:val="Heading1"/>
        <w:jc w:val="center"/>
        <w:rPr>
          <w:rFonts w:ascii="Arial" w:hAnsi="Arial" w:cs="Arial"/>
          <w:sz w:val="72"/>
          <w:szCs w:val="72"/>
        </w:rPr>
      </w:pPr>
      <w:bookmarkStart w:id="5" w:name="_Toc70629882"/>
      <w:r w:rsidRPr="00E879F2">
        <w:rPr>
          <w:rFonts w:ascii="Arial" w:hAnsi="Arial" w:cs="Arial"/>
          <w:sz w:val="72"/>
          <w:szCs w:val="72"/>
        </w:rPr>
        <w:t>INTRODUCTION</w:t>
      </w:r>
      <w:bookmarkEnd w:id="5"/>
    </w:p>
    <w:p w14:paraId="41532399" w14:textId="4D7C3E86" w:rsidR="00607D19" w:rsidRPr="00565013" w:rsidRDefault="00607D19" w:rsidP="00B71EAB">
      <w:pPr>
        <w:spacing w:after="160" w:line="259" w:lineRule="auto"/>
        <w:jc w:val="center"/>
        <w:rPr>
          <w:rFonts w:ascii="Arial" w:hAnsi="Arial" w:cs="Arial"/>
          <w:sz w:val="28"/>
          <w:szCs w:val="28"/>
        </w:rPr>
      </w:pPr>
      <w:r w:rsidRPr="00565013">
        <w:rPr>
          <w:rFonts w:ascii="Arial" w:hAnsi="Arial" w:cs="Arial"/>
          <w:sz w:val="28"/>
          <w:szCs w:val="28"/>
        </w:rPr>
        <w:br w:type="page"/>
      </w:r>
    </w:p>
    <w:p w14:paraId="15AFA720" w14:textId="47926AF3" w:rsidR="00DA2BE1" w:rsidRDefault="00DA2BE1" w:rsidP="00E879F2">
      <w:pPr>
        <w:pStyle w:val="Heading2"/>
        <w:numPr>
          <w:ilvl w:val="0"/>
          <w:numId w:val="7"/>
        </w:numPr>
        <w:rPr>
          <w:rFonts w:ascii="Arial" w:hAnsi="Arial" w:cs="Arial"/>
          <w:sz w:val="48"/>
          <w:szCs w:val="48"/>
        </w:rPr>
      </w:pPr>
      <w:bookmarkStart w:id="6" w:name="_Toc70629883"/>
      <w:r w:rsidRPr="00E879F2">
        <w:rPr>
          <w:rFonts w:ascii="Arial" w:hAnsi="Arial" w:cs="Arial"/>
          <w:sz w:val="48"/>
          <w:szCs w:val="48"/>
        </w:rPr>
        <w:lastRenderedPageBreak/>
        <w:t>Introduction</w:t>
      </w:r>
      <w:bookmarkEnd w:id="6"/>
      <w:r w:rsidRPr="00E879F2">
        <w:rPr>
          <w:rFonts w:ascii="Arial" w:hAnsi="Arial" w:cs="Arial"/>
          <w:sz w:val="48"/>
          <w:szCs w:val="48"/>
        </w:rPr>
        <w:t xml:space="preserve"> </w:t>
      </w:r>
    </w:p>
    <w:p w14:paraId="571DB841" w14:textId="77777777" w:rsidR="00D91D4D" w:rsidRPr="00D91D4D" w:rsidRDefault="00D91D4D" w:rsidP="00D91D4D"/>
    <w:p w14:paraId="3D242A22" w14:textId="2A32767F" w:rsidR="00DA2BE1" w:rsidRDefault="00DA2BE1" w:rsidP="00565013">
      <w:pPr>
        <w:pStyle w:val="Heading2"/>
        <w:rPr>
          <w:rFonts w:ascii="Arial" w:hAnsi="Arial" w:cs="Arial"/>
          <w:sz w:val="48"/>
          <w:szCs w:val="48"/>
        </w:rPr>
      </w:pPr>
      <w:bookmarkStart w:id="7" w:name="_Toc70629884"/>
      <w:r w:rsidRPr="00E879F2">
        <w:rPr>
          <w:rFonts w:ascii="Arial" w:hAnsi="Arial" w:cs="Arial"/>
          <w:sz w:val="48"/>
          <w:szCs w:val="48"/>
        </w:rPr>
        <w:t>Definition of Terms</w:t>
      </w:r>
      <w:bookmarkEnd w:id="7"/>
      <w:r w:rsidRPr="00E879F2">
        <w:rPr>
          <w:rFonts w:ascii="Arial" w:hAnsi="Arial" w:cs="Arial"/>
          <w:sz w:val="48"/>
          <w:szCs w:val="48"/>
        </w:rPr>
        <w:t xml:space="preserve"> </w:t>
      </w:r>
    </w:p>
    <w:p w14:paraId="471AA280" w14:textId="77777777" w:rsidR="005B2921" w:rsidRDefault="005B2921" w:rsidP="00D91D4D">
      <w:pPr>
        <w:rPr>
          <w:rFonts w:ascii="Arial" w:hAnsi="Arial" w:cs="Arial"/>
          <w:sz w:val="28"/>
          <w:szCs w:val="28"/>
        </w:rPr>
      </w:pPr>
    </w:p>
    <w:p w14:paraId="49A79845" w14:textId="5561F09D" w:rsidR="00220EA8" w:rsidRPr="0055268B" w:rsidRDefault="00220EA8" w:rsidP="00F44AE9">
      <w:pPr>
        <w:jc w:val="both"/>
        <w:rPr>
          <w:rFonts w:ascii="Arial" w:hAnsi="Arial" w:cs="Arial"/>
          <w:sz w:val="28"/>
          <w:szCs w:val="28"/>
        </w:rPr>
      </w:pPr>
      <w:r w:rsidRPr="00691057">
        <w:rPr>
          <w:rFonts w:ascii="Arial" w:hAnsi="Arial" w:cs="Arial"/>
          <w:b/>
          <w:bCs/>
          <w:sz w:val="28"/>
          <w:szCs w:val="28"/>
        </w:rPr>
        <w:t>Domestic Violence:</w:t>
      </w:r>
      <w:r w:rsidR="005B2921" w:rsidRPr="0055268B">
        <w:rPr>
          <w:rFonts w:ascii="Arial" w:hAnsi="Arial" w:cs="Arial"/>
          <w:sz w:val="28"/>
          <w:szCs w:val="28"/>
        </w:rPr>
        <w:t xml:space="preserve"> Violent or Aggressive behaviour </w:t>
      </w:r>
      <w:r w:rsidR="00A00DE2">
        <w:rPr>
          <w:rFonts w:ascii="Arial" w:hAnsi="Arial" w:cs="Arial"/>
          <w:sz w:val="28"/>
          <w:szCs w:val="28"/>
        </w:rPr>
        <w:t xml:space="preserve">which takes place </w:t>
      </w:r>
      <w:r w:rsidR="005B2921" w:rsidRPr="0055268B">
        <w:rPr>
          <w:rFonts w:ascii="Arial" w:hAnsi="Arial" w:cs="Arial"/>
          <w:sz w:val="28"/>
          <w:szCs w:val="28"/>
        </w:rPr>
        <w:t>within the home</w:t>
      </w:r>
      <w:r w:rsidR="00A00DE2">
        <w:rPr>
          <w:rFonts w:ascii="Arial" w:hAnsi="Arial" w:cs="Arial"/>
          <w:sz w:val="28"/>
          <w:szCs w:val="28"/>
        </w:rPr>
        <w:t xml:space="preserve"> environment</w:t>
      </w:r>
      <w:r w:rsidR="005B2921" w:rsidRPr="0055268B">
        <w:rPr>
          <w:rFonts w:ascii="Arial" w:hAnsi="Arial" w:cs="Arial"/>
          <w:sz w:val="28"/>
          <w:szCs w:val="28"/>
        </w:rPr>
        <w:t>, typically against partners.</w:t>
      </w:r>
    </w:p>
    <w:p w14:paraId="64DD3C8C" w14:textId="77777777" w:rsidR="005B2921" w:rsidRPr="0055268B" w:rsidRDefault="005B2921" w:rsidP="00F44AE9">
      <w:pPr>
        <w:jc w:val="both"/>
        <w:rPr>
          <w:rFonts w:ascii="Arial" w:hAnsi="Arial" w:cs="Arial"/>
          <w:sz w:val="28"/>
          <w:szCs w:val="28"/>
        </w:rPr>
      </w:pPr>
    </w:p>
    <w:p w14:paraId="787F39A7" w14:textId="12AFBFDA" w:rsidR="00220EA8" w:rsidRPr="0055268B" w:rsidRDefault="00220EA8" w:rsidP="00F44AE9">
      <w:pPr>
        <w:jc w:val="both"/>
        <w:rPr>
          <w:rFonts w:ascii="Arial" w:hAnsi="Arial" w:cs="Arial"/>
          <w:sz w:val="28"/>
          <w:szCs w:val="28"/>
        </w:rPr>
      </w:pPr>
      <w:r w:rsidRPr="00691057">
        <w:rPr>
          <w:rFonts w:ascii="Arial" w:hAnsi="Arial" w:cs="Arial"/>
          <w:b/>
          <w:bCs/>
          <w:sz w:val="28"/>
          <w:szCs w:val="28"/>
        </w:rPr>
        <w:t>Emotional Violence:</w:t>
      </w:r>
      <w:r w:rsidR="005B2921" w:rsidRPr="0055268B">
        <w:rPr>
          <w:rFonts w:ascii="Arial" w:hAnsi="Arial" w:cs="Arial"/>
          <w:sz w:val="28"/>
          <w:szCs w:val="28"/>
        </w:rPr>
        <w:t xml:space="preserve"> A type of domestic abuse that </w:t>
      </w:r>
      <w:r w:rsidR="00A00DE2">
        <w:rPr>
          <w:rFonts w:ascii="Arial" w:hAnsi="Arial" w:cs="Arial"/>
          <w:sz w:val="28"/>
          <w:szCs w:val="28"/>
        </w:rPr>
        <w:t>causes</w:t>
      </w:r>
      <w:r w:rsidR="005B2921" w:rsidRPr="0055268B">
        <w:rPr>
          <w:rFonts w:ascii="Arial" w:hAnsi="Arial" w:cs="Arial"/>
          <w:sz w:val="28"/>
          <w:szCs w:val="28"/>
        </w:rPr>
        <w:t xml:space="preserve"> the victim</w:t>
      </w:r>
      <w:r w:rsidR="00A00DE2">
        <w:rPr>
          <w:rFonts w:ascii="Arial" w:hAnsi="Arial" w:cs="Arial"/>
          <w:sz w:val="28"/>
          <w:szCs w:val="28"/>
        </w:rPr>
        <w:t xml:space="preserve"> to</w:t>
      </w:r>
      <w:r w:rsidR="005B2921" w:rsidRPr="0055268B">
        <w:rPr>
          <w:rFonts w:ascii="Arial" w:hAnsi="Arial" w:cs="Arial"/>
          <w:sz w:val="28"/>
          <w:szCs w:val="28"/>
        </w:rPr>
        <w:t xml:space="preserve"> lose confidence.</w:t>
      </w:r>
    </w:p>
    <w:p w14:paraId="250044A9" w14:textId="340C6256" w:rsidR="00220EA8" w:rsidRPr="0055268B" w:rsidRDefault="00220EA8" w:rsidP="00F44AE9">
      <w:pPr>
        <w:jc w:val="both"/>
        <w:rPr>
          <w:rFonts w:ascii="Arial" w:hAnsi="Arial" w:cs="Arial"/>
          <w:sz w:val="28"/>
          <w:szCs w:val="28"/>
        </w:rPr>
      </w:pPr>
    </w:p>
    <w:p w14:paraId="7DDBFDA8" w14:textId="22DF38E6" w:rsidR="00220EA8" w:rsidRPr="0055268B" w:rsidRDefault="00220EA8" w:rsidP="00F44AE9">
      <w:pPr>
        <w:jc w:val="both"/>
        <w:rPr>
          <w:rFonts w:ascii="Arial" w:hAnsi="Arial" w:cs="Arial"/>
          <w:sz w:val="28"/>
          <w:szCs w:val="28"/>
        </w:rPr>
      </w:pPr>
      <w:r w:rsidRPr="00691057">
        <w:rPr>
          <w:rFonts w:ascii="Arial" w:hAnsi="Arial" w:cs="Arial"/>
          <w:b/>
          <w:bCs/>
          <w:sz w:val="28"/>
          <w:szCs w:val="28"/>
        </w:rPr>
        <w:t>CAFFCASS:</w:t>
      </w:r>
      <w:r w:rsidR="005B2921" w:rsidRPr="0055268B">
        <w:rPr>
          <w:rFonts w:ascii="Arial" w:hAnsi="Arial" w:cs="Arial"/>
          <w:sz w:val="28"/>
          <w:szCs w:val="28"/>
        </w:rPr>
        <w:t xml:space="preserve"> </w:t>
      </w:r>
      <w:r w:rsidR="005B2921" w:rsidRPr="0055268B">
        <w:rPr>
          <w:rFonts w:ascii="Arial" w:hAnsi="Arial" w:cs="Arial"/>
          <w:color w:val="111111"/>
          <w:sz w:val="28"/>
          <w:szCs w:val="28"/>
          <w:shd w:val="clear" w:color="auto" w:fill="FFFFFF"/>
        </w:rPr>
        <w:t>The </w:t>
      </w:r>
      <w:r w:rsidR="005B2921" w:rsidRPr="0055268B">
        <w:rPr>
          <w:rStyle w:val="Strong"/>
          <w:rFonts w:ascii="Arial" w:hAnsi="Arial" w:cs="Arial"/>
          <w:b w:val="0"/>
          <w:bCs w:val="0"/>
          <w:color w:val="111111"/>
          <w:sz w:val="28"/>
          <w:szCs w:val="28"/>
          <w:shd w:val="clear" w:color="auto" w:fill="FFFFFF"/>
        </w:rPr>
        <w:t>Children and Family Court Advisory and Support Service</w:t>
      </w:r>
      <w:r w:rsidR="005B2921" w:rsidRPr="0055268B">
        <w:rPr>
          <w:rFonts w:ascii="Arial" w:hAnsi="Arial" w:cs="Arial"/>
          <w:color w:val="111111"/>
          <w:sz w:val="28"/>
          <w:szCs w:val="28"/>
          <w:shd w:val="clear" w:color="auto" w:fill="FFFFFF"/>
        </w:rPr>
        <w:t xml:space="preserve"> is funded publicly and was establish</w:t>
      </w:r>
      <w:r w:rsidR="00A00DE2">
        <w:rPr>
          <w:rFonts w:ascii="Arial" w:hAnsi="Arial" w:cs="Arial"/>
          <w:color w:val="111111"/>
          <w:sz w:val="28"/>
          <w:szCs w:val="28"/>
          <w:shd w:val="clear" w:color="auto" w:fill="FFFFFF"/>
        </w:rPr>
        <w:t>ed to support</w:t>
      </w:r>
      <w:r w:rsidR="005B2921" w:rsidRPr="0055268B">
        <w:rPr>
          <w:rFonts w:ascii="Arial" w:hAnsi="Arial" w:cs="Arial"/>
          <w:color w:val="111111"/>
          <w:sz w:val="28"/>
          <w:szCs w:val="28"/>
          <w:shd w:val="clear" w:color="auto" w:fill="FFFFFF"/>
        </w:rPr>
        <w:t xml:space="preserve"> the welfare of children and families that are involved in family court</w:t>
      </w:r>
      <w:r w:rsidR="00A00DE2">
        <w:rPr>
          <w:rFonts w:ascii="Arial" w:hAnsi="Arial" w:cs="Arial"/>
          <w:color w:val="111111"/>
          <w:sz w:val="28"/>
          <w:szCs w:val="28"/>
          <w:shd w:val="clear" w:color="auto" w:fill="FFFFFF"/>
        </w:rPr>
        <w:t xml:space="preserve"> processes</w:t>
      </w:r>
      <w:r w:rsidR="005B2921" w:rsidRPr="0055268B">
        <w:rPr>
          <w:rFonts w:ascii="Arial" w:hAnsi="Arial" w:cs="Arial"/>
          <w:color w:val="111111"/>
          <w:sz w:val="28"/>
          <w:szCs w:val="28"/>
          <w:shd w:val="clear" w:color="auto" w:fill="FFFFFF"/>
        </w:rPr>
        <w:t>.</w:t>
      </w:r>
    </w:p>
    <w:p w14:paraId="42D57D60" w14:textId="77777777" w:rsidR="005B2921" w:rsidRPr="00691057" w:rsidRDefault="005B2921" w:rsidP="00F44AE9">
      <w:pPr>
        <w:jc w:val="both"/>
        <w:rPr>
          <w:rFonts w:ascii="Arial" w:hAnsi="Arial" w:cs="Arial"/>
          <w:b/>
          <w:bCs/>
          <w:sz w:val="28"/>
          <w:szCs w:val="28"/>
        </w:rPr>
      </w:pPr>
    </w:p>
    <w:p w14:paraId="5C859F73" w14:textId="737167A1" w:rsidR="005B2921" w:rsidRPr="0055268B" w:rsidRDefault="005B2921" w:rsidP="00F44AE9">
      <w:pPr>
        <w:jc w:val="both"/>
        <w:rPr>
          <w:rFonts w:ascii="Arial" w:hAnsi="Arial" w:cs="Arial"/>
          <w:sz w:val="28"/>
          <w:szCs w:val="28"/>
        </w:rPr>
      </w:pPr>
      <w:r w:rsidRPr="00691057">
        <w:rPr>
          <w:rFonts w:ascii="Arial" w:hAnsi="Arial" w:cs="Arial"/>
          <w:b/>
          <w:bCs/>
          <w:sz w:val="28"/>
          <w:szCs w:val="28"/>
        </w:rPr>
        <w:t>Child Custody:</w:t>
      </w:r>
      <w:r w:rsidR="0055268B" w:rsidRPr="0055268B">
        <w:rPr>
          <w:rFonts w:ascii="Arial" w:hAnsi="Arial" w:cs="Arial"/>
          <w:sz w:val="28"/>
          <w:szCs w:val="28"/>
        </w:rPr>
        <w:t xml:space="preserve"> This defines the legal relationship between child and parent</w:t>
      </w:r>
      <w:r w:rsidR="0055268B">
        <w:rPr>
          <w:rFonts w:ascii="Arial" w:hAnsi="Arial" w:cs="Arial"/>
          <w:sz w:val="28"/>
          <w:szCs w:val="28"/>
        </w:rPr>
        <w:t>.</w:t>
      </w:r>
    </w:p>
    <w:p w14:paraId="769BC6BE" w14:textId="77777777" w:rsidR="005B2921" w:rsidRDefault="005B2921" w:rsidP="00D91D4D"/>
    <w:p w14:paraId="295D33E8" w14:textId="2079DB3A" w:rsidR="00220EA8" w:rsidRPr="00D91D4D" w:rsidRDefault="00220EA8" w:rsidP="00D91D4D">
      <w:r>
        <w:t xml:space="preserve"> </w:t>
      </w:r>
    </w:p>
    <w:p w14:paraId="375B4FF8" w14:textId="176EF88A" w:rsidR="00DA2BE1" w:rsidRDefault="00DA2BE1" w:rsidP="00565013">
      <w:pPr>
        <w:pStyle w:val="Heading2"/>
        <w:rPr>
          <w:rFonts w:ascii="Arial" w:hAnsi="Arial" w:cs="Arial"/>
          <w:sz w:val="48"/>
          <w:szCs w:val="48"/>
        </w:rPr>
      </w:pPr>
      <w:bookmarkStart w:id="8" w:name="_Toc70629885"/>
      <w:r w:rsidRPr="00E879F2">
        <w:rPr>
          <w:rFonts w:ascii="Arial" w:hAnsi="Arial" w:cs="Arial"/>
          <w:sz w:val="48"/>
          <w:szCs w:val="48"/>
        </w:rPr>
        <w:t>Background to the Research</w:t>
      </w:r>
      <w:bookmarkEnd w:id="8"/>
    </w:p>
    <w:p w14:paraId="174184DA" w14:textId="77777777" w:rsidR="00D91D4D" w:rsidRPr="00D91D4D" w:rsidRDefault="00D91D4D" w:rsidP="00D91D4D"/>
    <w:p w14:paraId="73C603B7" w14:textId="6F6531D8" w:rsidR="00EC01F1" w:rsidRPr="00220EA8" w:rsidRDefault="00384874" w:rsidP="00F44AE9">
      <w:pPr>
        <w:spacing w:line="480" w:lineRule="auto"/>
        <w:jc w:val="both"/>
        <w:rPr>
          <w:rFonts w:ascii="Arial" w:hAnsi="Arial" w:cs="Arial"/>
          <w:sz w:val="28"/>
          <w:szCs w:val="28"/>
        </w:rPr>
      </w:pPr>
      <w:r w:rsidRPr="00565013">
        <w:rPr>
          <w:rFonts w:ascii="Arial" w:hAnsi="Arial" w:cs="Arial"/>
          <w:sz w:val="28"/>
          <w:szCs w:val="28"/>
        </w:rPr>
        <w:t xml:space="preserve">Domestic Violence within the United Kingdom </w:t>
      </w:r>
      <w:r w:rsidR="00A00DE2">
        <w:rPr>
          <w:rFonts w:ascii="Arial" w:hAnsi="Arial" w:cs="Arial"/>
          <w:sz w:val="28"/>
          <w:szCs w:val="28"/>
        </w:rPr>
        <w:t>falls</w:t>
      </w:r>
      <w:r w:rsidRPr="00565013">
        <w:rPr>
          <w:rFonts w:ascii="Arial" w:hAnsi="Arial" w:cs="Arial"/>
          <w:sz w:val="28"/>
          <w:szCs w:val="28"/>
        </w:rPr>
        <w:t xml:space="preserve"> in between two areas of mainstream and public policy issues. </w:t>
      </w:r>
      <w:r w:rsidR="00A00DE2">
        <w:rPr>
          <w:rFonts w:ascii="Arial" w:hAnsi="Arial" w:cs="Arial"/>
          <w:sz w:val="28"/>
          <w:szCs w:val="28"/>
        </w:rPr>
        <w:t>This research looks at how</w:t>
      </w:r>
      <w:r w:rsidRPr="00565013">
        <w:rPr>
          <w:rFonts w:ascii="Arial" w:hAnsi="Arial" w:cs="Arial"/>
          <w:sz w:val="28"/>
          <w:szCs w:val="28"/>
        </w:rPr>
        <w:t xml:space="preserve"> Domestic Violence is structured </w:t>
      </w:r>
      <w:r w:rsidR="00A00DE2">
        <w:rPr>
          <w:rFonts w:ascii="Arial" w:hAnsi="Arial" w:cs="Arial"/>
          <w:sz w:val="28"/>
          <w:szCs w:val="28"/>
        </w:rPr>
        <w:t>with</w:t>
      </w:r>
      <w:r w:rsidRPr="00565013">
        <w:rPr>
          <w:rFonts w:ascii="Arial" w:hAnsi="Arial" w:cs="Arial"/>
          <w:sz w:val="28"/>
          <w:szCs w:val="28"/>
        </w:rPr>
        <w:t>in public policy</w:t>
      </w:r>
      <w:r w:rsidR="00A00DE2">
        <w:rPr>
          <w:rFonts w:ascii="Arial" w:hAnsi="Arial" w:cs="Arial"/>
          <w:sz w:val="28"/>
          <w:szCs w:val="28"/>
        </w:rPr>
        <w:t xml:space="preserve"> in more depth,</w:t>
      </w:r>
      <w:r w:rsidRPr="00565013">
        <w:rPr>
          <w:rFonts w:ascii="Arial" w:hAnsi="Arial" w:cs="Arial"/>
          <w:sz w:val="28"/>
          <w:szCs w:val="28"/>
        </w:rPr>
        <w:t xml:space="preserve"> in particular</w:t>
      </w:r>
      <w:r w:rsidR="00A00DE2">
        <w:rPr>
          <w:rFonts w:ascii="Arial" w:hAnsi="Arial" w:cs="Arial"/>
          <w:sz w:val="28"/>
          <w:szCs w:val="28"/>
        </w:rPr>
        <w:t>,</w:t>
      </w:r>
      <w:r w:rsidRPr="00565013">
        <w:rPr>
          <w:rFonts w:ascii="Arial" w:hAnsi="Arial" w:cs="Arial"/>
          <w:sz w:val="28"/>
          <w:szCs w:val="28"/>
        </w:rPr>
        <w:t xml:space="preserve"> the areas of child safeguarding and general health. These issues are examined thoroughly, </w:t>
      </w:r>
      <w:r w:rsidR="000E29CF">
        <w:rPr>
          <w:rFonts w:ascii="Arial" w:hAnsi="Arial" w:cs="Arial"/>
          <w:sz w:val="28"/>
          <w:szCs w:val="28"/>
        </w:rPr>
        <w:t>evidencing</w:t>
      </w:r>
      <w:r w:rsidRPr="00565013">
        <w:rPr>
          <w:rFonts w:ascii="Arial" w:hAnsi="Arial" w:cs="Arial"/>
          <w:sz w:val="28"/>
          <w:szCs w:val="28"/>
        </w:rPr>
        <w:t xml:space="preserve"> social problems and how the</w:t>
      </w:r>
      <w:r w:rsidR="000E29CF">
        <w:rPr>
          <w:rFonts w:ascii="Arial" w:hAnsi="Arial" w:cs="Arial"/>
          <w:sz w:val="28"/>
          <w:szCs w:val="28"/>
        </w:rPr>
        <w:t>se</w:t>
      </w:r>
      <w:r w:rsidRPr="00565013">
        <w:rPr>
          <w:rFonts w:ascii="Arial" w:hAnsi="Arial" w:cs="Arial"/>
          <w:sz w:val="28"/>
          <w:szCs w:val="28"/>
        </w:rPr>
        <w:t xml:space="preserve"> are managed by the </w:t>
      </w:r>
      <w:r w:rsidR="000E29CF">
        <w:rPr>
          <w:rFonts w:ascii="Arial" w:hAnsi="Arial" w:cs="Arial"/>
          <w:sz w:val="28"/>
          <w:szCs w:val="28"/>
        </w:rPr>
        <w:t>G</w:t>
      </w:r>
      <w:r w:rsidRPr="00565013">
        <w:rPr>
          <w:rFonts w:ascii="Arial" w:hAnsi="Arial" w:cs="Arial"/>
          <w:sz w:val="28"/>
          <w:szCs w:val="28"/>
        </w:rPr>
        <w:t xml:space="preserve">overnment. This </w:t>
      </w:r>
      <w:r w:rsidR="000E29CF">
        <w:rPr>
          <w:rFonts w:ascii="Arial" w:hAnsi="Arial" w:cs="Arial"/>
          <w:sz w:val="28"/>
          <w:szCs w:val="28"/>
        </w:rPr>
        <w:t>highlights</w:t>
      </w:r>
      <w:r w:rsidRPr="00565013">
        <w:rPr>
          <w:rFonts w:ascii="Arial" w:hAnsi="Arial" w:cs="Arial"/>
          <w:sz w:val="28"/>
          <w:szCs w:val="28"/>
        </w:rPr>
        <w:t xml:space="preserve"> a</w:t>
      </w:r>
      <w:r w:rsidR="000E29CF">
        <w:rPr>
          <w:rFonts w:ascii="Arial" w:hAnsi="Arial" w:cs="Arial"/>
          <w:sz w:val="28"/>
          <w:szCs w:val="28"/>
        </w:rPr>
        <w:t xml:space="preserve"> level</w:t>
      </w:r>
      <w:r w:rsidRPr="00565013">
        <w:rPr>
          <w:rFonts w:ascii="Arial" w:hAnsi="Arial" w:cs="Arial"/>
          <w:sz w:val="28"/>
          <w:szCs w:val="28"/>
        </w:rPr>
        <w:t xml:space="preserve"> of </w:t>
      </w:r>
      <w:r w:rsidR="000E29CF">
        <w:rPr>
          <w:rFonts w:ascii="Arial" w:hAnsi="Arial" w:cs="Arial"/>
          <w:sz w:val="28"/>
          <w:szCs w:val="28"/>
        </w:rPr>
        <w:t>understanding</w:t>
      </w:r>
      <w:r w:rsidRPr="00565013">
        <w:rPr>
          <w:rFonts w:ascii="Arial" w:hAnsi="Arial" w:cs="Arial"/>
          <w:sz w:val="28"/>
          <w:szCs w:val="28"/>
        </w:rPr>
        <w:t xml:space="preserve"> that is not routinely applied to Domestic Violence </w:t>
      </w:r>
      <w:sdt>
        <w:sdtPr>
          <w:rPr>
            <w:rFonts w:ascii="Arial" w:hAnsi="Arial" w:cs="Arial"/>
            <w:sz w:val="28"/>
            <w:szCs w:val="28"/>
          </w:rPr>
          <w:id w:val="1418289121"/>
          <w:citation/>
        </w:sdtPr>
        <w:sdtEndPr/>
        <w:sdtContent>
          <w:r w:rsidRPr="00565013">
            <w:rPr>
              <w:rFonts w:ascii="Arial" w:hAnsi="Arial" w:cs="Arial"/>
              <w:sz w:val="28"/>
              <w:szCs w:val="28"/>
            </w:rPr>
            <w:fldChar w:fldCharType="begin"/>
          </w:r>
          <w:r w:rsidRPr="00565013">
            <w:rPr>
              <w:rFonts w:ascii="Arial" w:hAnsi="Arial" w:cs="Arial"/>
              <w:sz w:val="28"/>
              <w:szCs w:val="28"/>
            </w:rPr>
            <w:instrText xml:space="preserve"> CITATION Pec14 \l 2057 </w:instrText>
          </w:r>
          <w:r w:rsidRPr="00565013">
            <w:rPr>
              <w:rFonts w:ascii="Arial" w:hAnsi="Arial" w:cs="Arial"/>
              <w:sz w:val="28"/>
              <w:szCs w:val="28"/>
            </w:rPr>
            <w:fldChar w:fldCharType="separate"/>
          </w:r>
          <w:r w:rsidR="004F5445" w:rsidRPr="004F5445">
            <w:rPr>
              <w:rFonts w:ascii="Arial" w:hAnsi="Arial" w:cs="Arial"/>
              <w:noProof/>
              <w:sz w:val="28"/>
              <w:szCs w:val="28"/>
            </w:rPr>
            <w:t>(Peckover, 2014)</w:t>
          </w:r>
          <w:r w:rsidRPr="00565013">
            <w:rPr>
              <w:rFonts w:ascii="Arial" w:hAnsi="Arial" w:cs="Arial"/>
              <w:sz w:val="28"/>
              <w:szCs w:val="28"/>
            </w:rPr>
            <w:fldChar w:fldCharType="end"/>
          </w:r>
        </w:sdtContent>
      </w:sdt>
      <w:r w:rsidRPr="00565013">
        <w:rPr>
          <w:rFonts w:ascii="Arial" w:hAnsi="Arial" w:cs="Arial"/>
          <w:sz w:val="28"/>
          <w:szCs w:val="28"/>
        </w:rPr>
        <w:t>. There is previous</w:t>
      </w:r>
      <w:r w:rsidR="000E29CF">
        <w:rPr>
          <w:rFonts w:ascii="Arial" w:hAnsi="Arial" w:cs="Arial"/>
          <w:sz w:val="28"/>
          <w:szCs w:val="28"/>
        </w:rPr>
        <w:t xml:space="preserve"> literature that</w:t>
      </w:r>
      <w:r w:rsidRPr="00565013">
        <w:rPr>
          <w:rFonts w:ascii="Arial" w:hAnsi="Arial" w:cs="Arial"/>
          <w:sz w:val="28"/>
          <w:szCs w:val="28"/>
        </w:rPr>
        <w:t xml:space="preserve"> illustrat</w:t>
      </w:r>
      <w:r w:rsidR="000E29CF">
        <w:rPr>
          <w:rFonts w:ascii="Arial" w:hAnsi="Arial" w:cs="Arial"/>
          <w:sz w:val="28"/>
          <w:szCs w:val="28"/>
        </w:rPr>
        <w:t>es</w:t>
      </w:r>
      <w:r w:rsidRPr="00565013">
        <w:rPr>
          <w:rFonts w:ascii="Arial" w:hAnsi="Arial" w:cs="Arial"/>
          <w:sz w:val="28"/>
          <w:szCs w:val="28"/>
        </w:rPr>
        <w:t xml:space="preserve"> </w:t>
      </w:r>
      <w:r w:rsidR="000E29CF">
        <w:rPr>
          <w:rFonts w:ascii="Arial" w:hAnsi="Arial" w:cs="Arial"/>
          <w:sz w:val="28"/>
          <w:szCs w:val="28"/>
        </w:rPr>
        <w:t>the understanding that H</w:t>
      </w:r>
      <w:r w:rsidRPr="00565013">
        <w:rPr>
          <w:rFonts w:ascii="Arial" w:hAnsi="Arial" w:cs="Arial"/>
          <w:sz w:val="28"/>
          <w:szCs w:val="28"/>
        </w:rPr>
        <w:t xml:space="preserve">ealth </w:t>
      </w:r>
      <w:r w:rsidR="000E29CF">
        <w:rPr>
          <w:rFonts w:ascii="Arial" w:hAnsi="Arial" w:cs="Arial"/>
          <w:sz w:val="28"/>
          <w:szCs w:val="28"/>
        </w:rPr>
        <w:t>C</w:t>
      </w:r>
      <w:r w:rsidRPr="00565013">
        <w:rPr>
          <w:rFonts w:ascii="Arial" w:hAnsi="Arial" w:cs="Arial"/>
          <w:sz w:val="28"/>
          <w:szCs w:val="28"/>
        </w:rPr>
        <w:t xml:space="preserve">are </w:t>
      </w:r>
      <w:r w:rsidR="000E29CF">
        <w:rPr>
          <w:rFonts w:ascii="Arial" w:hAnsi="Arial" w:cs="Arial"/>
          <w:sz w:val="28"/>
          <w:szCs w:val="28"/>
        </w:rPr>
        <w:t>P</w:t>
      </w:r>
      <w:r w:rsidRPr="00565013">
        <w:rPr>
          <w:rFonts w:ascii="Arial" w:hAnsi="Arial" w:cs="Arial"/>
          <w:sz w:val="28"/>
          <w:szCs w:val="28"/>
        </w:rPr>
        <w:t xml:space="preserve">rofessionals </w:t>
      </w:r>
      <w:r w:rsidR="000E29CF">
        <w:rPr>
          <w:rFonts w:ascii="Arial" w:hAnsi="Arial" w:cs="Arial"/>
          <w:sz w:val="28"/>
          <w:szCs w:val="28"/>
        </w:rPr>
        <w:t>have in relation to</w:t>
      </w:r>
      <w:r w:rsidRPr="00565013">
        <w:rPr>
          <w:rFonts w:ascii="Arial" w:hAnsi="Arial" w:cs="Arial"/>
          <w:sz w:val="28"/>
          <w:szCs w:val="28"/>
        </w:rPr>
        <w:t xml:space="preserve"> Domestic Violence and how it affects women and children, this is </w:t>
      </w:r>
      <w:r w:rsidR="000E29CF">
        <w:rPr>
          <w:rFonts w:ascii="Arial" w:hAnsi="Arial" w:cs="Arial"/>
          <w:sz w:val="28"/>
          <w:szCs w:val="28"/>
        </w:rPr>
        <w:t>achieved</w:t>
      </w:r>
      <w:r w:rsidRPr="00565013">
        <w:rPr>
          <w:rFonts w:ascii="Arial" w:hAnsi="Arial" w:cs="Arial"/>
          <w:sz w:val="28"/>
          <w:szCs w:val="28"/>
        </w:rPr>
        <w:t xml:space="preserve"> through observation. The importance of acknowledg</w:t>
      </w:r>
      <w:r w:rsidR="000E29CF">
        <w:rPr>
          <w:rFonts w:ascii="Arial" w:hAnsi="Arial" w:cs="Arial"/>
          <w:sz w:val="28"/>
          <w:szCs w:val="28"/>
        </w:rPr>
        <w:t>ing</w:t>
      </w:r>
      <w:r w:rsidRPr="00565013">
        <w:rPr>
          <w:rFonts w:ascii="Arial" w:hAnsi="Arial" w:cs="Arial"/>
          <w:sz w:val="28"/>
          <w:szCs w:val="28"/>
        </w:rPr>
        <w:t xml:space="preserve"> Domestic Violence has </w:t>
      </w:r>
      <w:r w:rsidRPr="00565013">
        <w:rPr>
          <w:rFonts w:ascii="Arial" w:hAnsi="Arial" w:cs="Arial"/>
          <w:sz w:val="28"/>
          <w:szCs w:val="28"/>
        </w:rPr>
        <w:lastRenderedPageBreak/>
        <w:t xml:space="preserve">increased more recently, however, there </w:t>
      </w:r>
      <w:r w:rsidR="000E29CF">
        <w:rPr>
          <w:rFonts w:ascii="Arial" w:hAnsi="Arial" w:cs="Arial"/>
          <w:sz w:val="28"/>
          <w:szCs w:val="28"/>
        </w:rPr>
        <w:t>is still</w:t>
      </w:r>
      <w:r w:rsidRPr="00565013">
        <w:rPr>
          <w:rFonts w:ascii="Arial" w:hAnsi="Arial" w:cs="Arial"/>
          <w:sz w:val="28"/>
          <w:szCs w:val="28"/>
        </w:rPr>
        <w:t xml:space="preserve"> uncertainty whether the safety and support </w:t>
      </w:r>
      <w:r w:rsidR="000E29CF">
        <w:rPr>
          <w:rFonts w:ascii="Arial" w:hAnsi="Arial" w:cs="Arial"/>
          <w:sz w:val="28"/>
          <w:szCs w:val="28"/>
        </w:rPr>
        <w:t>available for</w:t>
      </w:r>
      <w:r w:rsidRPr="00565013">
        <w:rPr>
          <w:rFonts w:ascii="Arial" w:hAnsi="Arial" w:cs="Arial"/>
          <w:sz w:val="28"/>
          <w:szCs w:val="28"/>
        </w:rPr>
        <w:t xml:space="preserve"> victims of Domestic Violence </w:t>
      </w:r>
      <w:r w:rsidR="000E29CF">
        <w:rPr>
          <w:rFonts w:ascii="Arial" w:hAnsi="Arial" w:cs="Arial"/>
          <w:sz w:val="28"/>
          <w:szCs w:val="28"/>
        </w:rPr>
        <w:t>is sufficient, and the need to improve access to this remains an ongoing issue</w:t>
      </w:r>
      <w:r w:rsidRPr="00565013">
        <w:rPr>
          <w:rFonts w:ascii="Arial" w:hAnsi="Arial" w:cs="Arial"/>
          <w:sz w:val="28"/>
          <w:szCs w:val="28"/>
        </w:rPr>
        <w:t xml:space="preserve">. This </w:t>
      </w:r>
      <w:r w:rsidR="000E29CF">
        <w:rPr>
          <w:rFonts w:ascii="Arial" w:hAnsi="Arial" w:cs="Arial"/>
          <w:sz w:val="28"/>
          <w:szCs w:val="28"/>
        </w:rPr>
        <w:t>presents</w:t>
      </w:r>
      <w:r w:rsidRPr="00565013">
        <w:rPr>
          <w:rFonts w:ascii="Arial" w:hAnsi="Arial" w:cs="Arial"/>
          <w:sz w:val="28"/>
          <w:szCs w:val="28"/>
        </w:rPr>
        <w:t xml:space="preserve"> the question on </w:t>
      </w:r>
      <w:r w:rsidR="000E29CF">
        <w:rPr>
          <w:rFonts w:ascii="Arial" w:hAnsi="Arial" w:cs="Arial"/>
          <w:sz w:val="28"/>
          <w:szCs w:val="28"/>
        </w:rPr>
        <w:t>the impact of</w:t>
      </w:r>
      <w:r w:rsidRPr="00565013">
        <w:rPr>
          <w:rFonts w:ascii="Arial" w:hAnsi="Arial" w:cs="Arial"/>
          <w:sz w:val="28"/>
          <w:szCs w:val="28"/>
        </w:rPr>
        <w:t xml:space="preserve"> Domestic Violence </w:t>
      </w:r>
      <w:r w:rsidR="000E29CF">
        <w:rPr>
          <w:rFonts w:ascii="Arial" w:hAnsi="Arial" w:cs="Arial"/>
          <w:sz w:val="28"/>
          <w:szCs w:val="28"/>
        </w:rPr>
        <w:t>and</w:t>
      </w:r>
      <w:r w:rsidRPr="00565013">
        <w:rPr>
          <w:rFonts w:ascii="Arial" w:hAnsi="Arial" w:cs="Arial"/>
          <w:sz w:val="28"/>
          <w:szCs w:val="28"/>
        </w:rPr>
        <w:t xml:space="preserve"> </w:t>
      </w:r>
      <w:r w:rsidR="000E29CF">
        <w:rPr>
          <w:rFonts w:ascii="Arial" w:hAnsi="Arial" w:cs="Arial"/>
          <w:sz w:val="28"/>
          <w:szCs w:val="28"/>
        </w:rPr>
        <w:t>C</w:t>
      </w:r>
      <w:r w:rsidRPr="00565013">
        <w:rPr>
          <w:rFonts w:ascii="Arial" w:hAnsi="Arial" w:cs="Arial"/>
          <w:sz w:val="28"/>
          <w:szCs w:val="28"/>
        </w:rPr>
        <w:t xml:space="preserve">hild </w:t>
      </w:r>
      <w:r w:rsidR="000E29CF">
        <w:rPr>
          <w:rFonts w:ascii="Arial" w:hAnsi="Arial" w:cs="Arial"/>
          <w:sz w:val="28"/>
          <w:szCs w:val="28"/>
        </w:rPr>
        <w:t>A</w:t>
      </w:r>
      <w:r w:rsidRPr="00565013">
        <w:rPr>
          <w:rFonts w:ascii="Arial" w:hAnsi="Arial" w:cs="Arial"/>
          <w:sz w:val="28"/>
          <w:szCs w:val="28"/>
        </w:rPr>
        <w:t xml:space="preserve">rrangement </w:t>
      </w:r>
      <w:r w:rsidR="000E29CF">
        <w:rPr>
          <w:rFonts w:ascii="Arial" w:hAnsi="Arial" w:cs="Arial"/>
          <w:sz w:val="28"/>
          <w:szCs w:val="28"/>
        </w:rPr>
        <w:t>O</w:t>
      </w:r>
      <w:r w:rsidRPr="00565013">
        <w:rPr>
          <w:rFonts w:ascii="Arial" w:hAnsi="Arial" w:cs="Arial"/>
          <w:sz w:val="28"/>
          <w:szCs w:val="28"/>
        </w:rPr>
        <w:t xml:space="preserve">rders and </w:t>
      </w:r>
      <w:r w:rsidR="000E29CF">
        <w:rPr>
          <w:rFonts w:ascii="Arial" w:hAnsi="Arial" w:cs="Arial"/>
          <w:sz w:val="28"/>
          <w:szCs w:val="28"/>
        </w:rPr>
        <w:t>the</w:t>
      </w:r>
      <w:r w:rsidRPr="00565013">
        <w:rPr>
          <w:rFonts w:ascii="Arial" w:hAnsi="Arial" w:cs="Arial"/>
          <w:sz w:val="28"/>
          <w:szCs w:val="28"/>
        </w:rPr>
        <w:t xml:space="preserve"> </w:t>
      </w:r>
      <w:r w:rsidR="000E29CF">
        <w:rPr>
          <w:rFonts w:ascii="Arial" w:hAnsi="Arial" w:cs="Arial"/>
          <w:sz w:val="28"/>
          <w:szCs w:val="28"/>
        </w:rPr>
        <w:t xml:space="preserve">effects these have </w:t>
      </w:r>
      <w:r w:rsidRPr="00565013">
        <w:rPr>
          <w:rFonts w:ascii="Arial" w:hAnsi="Arial" w:cs="Arial"/>
          <w:sz w:val="28"/>
          <w:szCs w:val="28"/>
        </w:rPr>
        <w:t xml:space="preserve">on its victims </w:t>
      </w:r>
      <w:sdt>
        <w:sdtPr>
          <w:rPr>
            <w:rFonts w:ascii="Arial" w:hAnsi="Arial" w:cs="Arial"/>
            <w:sz w:val="28"/>
            <w:szCs w:val="28"/>
          </w:rPr>
          <w:id w:val="932480318"/>
          <w:citation/>
        </w:sdtPr>
        <w:sdtEndPr/>
        <w:sdtContent>
          <w:r w:rsidRPr="00565013">
            <w:rPr>
              <w:rFonts w:ascii="Arial" w:hAnsi="Arial" w:cs="Arial"/>
              <w:sz w:val="28"/>
              <w:szCs w:val="28"/>
            </w:rPr>
            <w:fldChar w:fldCharType="begin"/>
          </w:r>
          <w:r w:rsidRPr="00565013">
            <w:rPr>
              <w:rFonts w:ascii="Arial" w:hAnsi="Arial" w:cs="Arial"/>
              <w:sz w:val="28"/>
              <w:szCs w:val="28"/>
            </w:rPr>
            <w:instrText xml:space="preserve"> CITATION Rei19 \l 2057 </w:instrText>
          </w:r>
          <w:r w:rsidRPr="00565013">
            <w:rPr>
              <w:rFonts w:ascii="Arial" w:hAnsi="Arial" w:cs="Arial"/>
              <w:sz w:val="28"/>
              <w:szCs w:val="28"/>
            </w:rPr>
            <w:fldChar w:fldCharType="separate"/>
          </w:r>
          <w:r w:rsidR="004F5445" w:rsidRPr="004F5445">
            <w:rPr>
              <w:rFonts w:ascii="Arial" w:hAnsi="Arial" w:cs="Arial"/>
              <w:noProof/>
              <w:sz w:val="28"/>
              <w:szCs w:val="28"/>
            </w:rPr>
            <w:t>(Reif &amp; Jaffe, 2019)</w:t>
          </w:r>
          <w:r w:rsidRPr="00565013">
            <w:rPr>
              <w:rFonts w:ascii="Arial" w:hAnsi="Arial" w:cs="Arial"/>
              <w:sz w:val="28"/>
              <w:szCs w:val="28"/>
            </w:rPr>
            <w:fldChar w:fldCharType="end"/>
          </w:r>
        </w:sdtContent>
      </w:sdt>
      <w:r w:rsidRPr="00565013">
        <w:rPr>
          <w:rFonts w:ascii="Arial" w:hAnsi="Arial" w:cs="Arial"/>
          <w:sz w:val="28"/>
          <w:szCs w:val="28"/>
        </w:rPr>
        <w:t>.</w:t>
      </w:r>
      <w:bookmarkStart w:id="9" w:name="_Toc70629886"/>
    </w:p>
    <w:p w14:paraId="12DD7C01" w14:textId="616DB011" w:rsidR="00D91D4D" w:rsidRDefault="00DA2BE1" w:rsidP="00220EA8">
      <w:pPr>
        <w:pStyle w:val="Heading2"/>
        <w:rPr>
          <w:rFonts w:ascii="Arial" w:hAnsi="Arial" w:cs="Arial"/>
          <w:sz w:val="48"/>
          <w:szCs w:val="48"/>
        </w:rPr>
      </w:pPr>
      <w:r w:rsidRPr="00E879F2">
        <w:rPr>
          <w:rFonts w:ascii="Arial" w:hAnsi="Arial" w:cs="Arial"/>
          <w:sz w:val="48"/>
          <w:szCs w:val="48"/>
        </w:rPr>
        <w:t>Methodology</w:t>
      </w:r>
      <w:bookmarkEnd w:id="9"/>
    </w:p>
    <w:p w14:paraId="4808569D" w14:textId="77777777" w:rsidR="00220EA8" w:rsidRPr="00220EA8" w:rsidRDefault="00220EA8" w:rsidP="00220EA8"/>
    <w:p w14:paraId="0D9FB27C" w14:textId="69ECBFDE" w:rsidR="00384874" w:rsidRPr="00565013" w:rsidRDefault="00384874" w:rsidP="00F44AE9">
      <w:pPr>
        <w:spacing w:line="480" w:lineRule="auto"/>
        <w:jc w:val="both"/>
        <w:rPr>
          <w:rFonts w:ascii="Arial" w:hAnsi="Arial" w:cs="Arial"/>
          <w:sz w:val="28"/>
          <w:szCs w:val="28"/>
        </w:rPr>
      </w:pPr>
      <w:r w:rsidRPr="00565013">
        <w:rPr>
          <w:rFonts w:ascii="Arial" w:hAnsi="Arial" w:cs="Arial"/>
          <w:sz w:val="28"/>
          <w:szCs w:val="28"/>
        </w:rPr>
        <w:t>The research process is suggested by Saunders et al as being like layers of an onion. This process is sometimes referred to as a “research onion”. When deciding which method works best with your individual research you must begin in the middle of the “research onion” and work your way out</w:t>
      </w:r>
      <w:r w:rsidR="00CB5262">
        <w:rPr>
          <w:rFonts w:ascii="Arial" w:hAnsi="Arial" w:cs="Arial"/>
          <w:sz w:val="28"/>
          <w:szCs w:val="28"/>
        </w:rPr>
        <w:t xml:space="preserve"> </w:t>
      </w:r>
      <w:sdt>
        <w:sdtPr>
          <w:rPr>
            <w:rFonts w:ascii="Arial" w:hAnsi="Arial" w:cs="Arial"/>
            <w:sz w:val="28"/>
            <w:szCs w:val="28"/>
          </w:rPr>
          <w:id w:val="441347051"/>
          <w:citation/>
        </w:sdtPr>
        <w:sdtEndPr/>
        <w:sdtContent>
          <w:r w:rsidRPr="00565013">
            <w:rPr>
              <w:rFonts w:ascii="Arial" w:hAnsi="Arial" w:cs="Arial"/>
              <w:sz w:val="28"/>
              <w:szCs w:val="28"/>
            </w:rPr>
            <w:fldChar w:fldCharType="begin"/>
          </w:r>
          <w:r w:rsidRPr="00565013">
            <w:rPr>
              <w:rFonts w:ascii="Arial" w:hAnsi="Arial" w:cs="Arial"/>
              <w:sz w:val="28"/>
              <w:szCs w:val="28"/>
            </w:rPr>
            <w:instrText xml:space="preserve"> CITATION Sau07 \l 2057 </w:instrText>
          </w:r>
          <w:r w:rsidRPr="00565013">
            <w:rPr>
              <w:rFonts w:ascii="Arial" w:hAnsi="Arial" w:cs="Arial"/>
              <w:sz w:val="28"/>
              <w:szCs w:val="28"/>
            </w:rPr>
            <w:fldChar w:fldCharType="separate"/>
          </w:r>
          <w:r w:rsidR="004F5445" w:rsidRPr="004F5445">
            <w:rPr>
              <w:rFonts w:ascii="Arial" w:hAnsi="Arial" w:cs="Arial"/>
              <w:noProof/>
              <w:sz w:val="28"/>
              <w:szCs w:val="28"/>
            </w:rPr>
            <w:t>(Saunders, et al., 2007)</w:t>
          </w:r>
          <w:r w:rsidRPr="00565013">
            <w:rPr>
              <w:rFonts w:ascii="Arial" w:hAnsi="Arial" w:cs="Arial"/>
              <w:sz w:val="28"/>
              <w:szCs w:val="28"/>
            </w:rPr>
            <w:fldChar w:fldCharType="end"/>
          </w:r>
        </w:sdtContent>
      </w:sdt>
      <w:r w:rsidRPr="00565013">
        <w:rPr>
          <w:rFonts w:ascii="Arial" w:hAnsi="Arial" w:cs="Arial"/>
          <w:sz w:val="28"/>
          <w:szCs w:val="28"/>
        </w:rPr>
        <w:t xml:space="preserve">. </w:t>
      </w:r>
    </w:p>
    <w:p w14:paraId="32C08FF0" w14:textId="355DF6AF" w:rsidR="00384874" w:rsidRPr="00565013" w:rsidRDefault="00384874" w:rsidP="00F44AE9">
      <w:pPr>
        <w:spacing w:line="480" w:lineRule="auto"/>
        <w:jc w:val="both"/>
        <w:rPr>
          <w:rFonts w:ascii="Arial" w:hAnsi="Arial" w:cs="Arial"/>
          <w:sz w:val="28"/>
          <w:szCs w:val="28"/>
        </w:rPr>
      </w:pPr>
      <w:r w:rsidRPr="00565013">
        <w:rPr>
          <w:rFonts w:ascii="Arial" w:hAnsi="Arial" w:cs="Arial"/>
          <w:sz w:val="28"/>
          <w:szCs w:val="28"/>
        </w:rPr>
        <w:t xml:space="preserve">The researcher will gather data, and this will take a cross-sectional approach as the information gathered will be at a single moment in time and not over the variation of a substantial period </w:t>
      </w:r>
      <w:sdt>
        <w:sdtPr>
          <w:rPr>
            <w:rFonts w:ascii="Arial" w:hAnsi="Arial" w:cs="Arial"/>
            <w:sz w:val="28"/>
            <w:szCs w:val="28"/>
          </w:rPr>
          <w:id w:val="310676352"/>
          <w:citation/>
        </w:sdtPr>
        <w:sdtEndPr/>
        <w:sdtContent>
          <w:r w:rsidRPr="00565013">
            <w:rPr>
              <w:rFonts w:ascii="Arial" w:hAnsi="Arial" w:cs="Arial"/>
              <w:sz w:val="28"/>
              <w:szCs w:val="28"/>
            </w:rPr>
            <w:fldChar w:fldCharType="begin"/>
          </w:r>
          <w:r w:rsidRPr="00565013">
            <w:rPr>
              <w:rFonts w:ascii="Arial" w:hAnsi="Arial" w:cs="Arial"/>
              <w:sz w:val="28"/>
              <w:szCs w:val="28"/>
            </w:rPr>
            <w:instrText xml:space="preserve"> CITATION Kot12 \l 2057 </w:instrText>
          </w:r>
          <w:r w:rsidRPr="00565013">
            <w:rPr>
              <w:rFonts w:ascii="Arial" w:hAnsi="Arial" w:cs="Arial"/>
              <w:sz w:val="28"/>
              <w:szCs w:val="28"/>
            </w:rPr>
            <w:fldChar w:fldCharType="separate"/>
          </w:r>
          <w:r w:rsidR="004F5445" w:rsidRPr="004F5445">
            <w:rPr>
              <w:rFonts w:ascii="Arial" w:hAnsi="Arial" w:cs="Arial"/>
              <w:noProof/>
              <w:sz w:val="28"/>
              <w:szCs w:val="28"/>
            </w:rPr>
            <w:t>(Kothari, 2012)</w:t>
          </w:r>
          <w:r w:rsidRPr="00565013">
            <w:rPr>
              <w:rFonts w:ascii="Arial" w:hAnsi="Arial" w:cs="Arial"/>
              <w:sz w:val="28"/>
              <w:szCs w:val="28"/>
            </w:rPr>
            <w:fldChar w:fldCharType="end"/>
          </w:r>
        </w:sdtContent>
      </w:sdt>
      <w:r w:rsidRPr="00565013">
        <w:rPr>
          <w:rFonts w:ascii="Arial" w:hAnsi="Arial" w:cs="Arial"/>
          <w:sz w:val="28"/>
          <w:szCs w:val="28"/>
        </w:rPr>
        <w:t xml:space="preserve">. As a result, the information that is collected by the researcher </w:t>
      </w:r>
      <w:r w:rsidR="00CB5262">
        <w:rPr>
          <w:rFonts w:ascii="Arial" w:hAnsi="Arial" w:cs="Arial"/>
          <w:sz w:val="28"/>
          <w:szCs w:val="28"/>
        </w:rPr>
        <w:t>is</w:t>
      </w:r>
      <w:r w:rsidRPr="00565013">
        <w:rPr>
          <w:rFonts w:ascii="Arial" w:hAnsi="Arial" w:cs="Arial"/>
          <w:sz w:val="28"/>
          <w:szCs w:val="28"/>
        </w:rPr>
        <w:t xml:space="preserve"> qualitive </w:t>
      </w:r>
      <w:r w:rsidR="00CB5262">
        <w:rPr>
          <w:rFonts w:ascii="Arial" w:hAnsi="Arial" w:cs="Arial"/>
          <w:sz w:val="28"/>
          <w:szCs w:val="28"/>
        </w:rPr>
        <w:t xml:space="preserve">utilising a ‘mono’ method </w:t>
      </w:r>
      <w:r w:rsidRPr="00565013">
        <w:rPr>
          <w:rFonts w:ascii="Arial" w:hAnsi="Arial" w:cs="Arial"/>
          <w:sz w:val="28"/>
          <w:szCs w:val="28"/>
        </w:rPr>
        <w:t xml:space="preserve">to generate the outcome on how individuals feel about </w:t>
      </w:r>
      <w:r w:rsidR="00CB5262">
        <w:rPr>
          <w:rFonts w:ascii="Arial" w:hAnsi="Arial" w:cs="Arial"/>
          <w:sz w:val="28"/>
          <w:szCs w:val="28"/>
        </w:rPr>
        <w:t>D</w:t>
      </w:r>
      <w:r w:rsidRPr="00565013">
        <w:rPr>
          <w:rFonts w:ascii="Arial" w:hAnsi="Arial" w:cs="Arial"/>
          <w:sz w:val="28"/>
          <w:szCs w:val="28"/>
        </w:rPr>
        <w:t xml:space="preserve">omestic </w:t>
      </w:r>
      <w:r w:rsidR="00CB5262">
        <w:rPr>
          <w:rFonts w:ascii="Arial" w:hAnsi="Arial" w:cs="Arial"/>
          <w:sz w:val="28"/>
          <w:szCs w:val="28"/>
        </w:rPr>
        <w:t>V</w:t>
      </w:r>
      <w:r w:rsidRPr="00565013">
        <w:rPr>
          <w:rFonts w:ascii="Arial" w:hAnsi="Arial" w:cs="Arial"/>
          <w:sz w:val="28"/>
          <w:szCs w:val="28"/>
        </w:rPr>
        <w:t>iolence and how it impacts on a Child Arrangement Order.</w:t>
      </w:r>
    </w:p>
    <w:p w14:paraId="205EA9E2" w14:textId="5ACAFB50" w:rsidR="00384874" w:rsidRPr="00565013" w:rsidRDefault="00384874" w:rsidP="00F44AE9">
      <w:pPr>
        <w:spacing w:line="480" w:lineRule="auto"/>
        <w:jc w:val="both"/>
        <w:rPr>
          <w:rFonts w:ascii="Arial" w:hAnsi="Arial" w:cs="Arial"/>
          <w:sz w:val="28"/>
          <w:szCs w:val="28"/>
        </w:rPr>
      </w:pPr>
      <w:r w:rsidRPr="00565013">
        <w:rPr>
          <w:rFonts w:ascii="Arial" w:hAnsi="Arial" w:cs="Arial"/>
          <w:sz w:val="28"/>
          <w:szCs w:val="28"/>
        </w:rPr>
        <w:t xml:space="preserve">To be able to support the research, the researcher will attempt to </w:t>
      </w:r>
      <w:r w:rsidR="007E74C3">
        <w:rPr>
          <w:rFonts w:ascii="Arial" w:hAnsi="Arial" w:cs="Arial"/>
          <w:sz w:val="28"/>
          <w:szCs w:val="28"/>
        </w:rPr>
        <w:t>gather</w:t>
      </w:r>
      <w:r w:rsidRPr="00565013">
        <w:rPr>
          <w:rFonts w:ascii="Arial" w:hAnsi="Arial" w:cs="Arial"/>
          <w:sz w:val="28"/>
          <w:szCs w:val="28"/>
        </w:rPr>
        <w:t xml:space="preserve"> this information via individuals who have </w:t>
      </w:r>
      <w:r w:rsidR="007E74C3">
        <w:rPr>
          <w:rFonts w:ascii="Arial" w:hAnsi="Arial" w:cs="Arial"/>
          <w:sz w:val="28"/>
          <w:szCs w:val="28"/>
        </w:rPr>
        <w:t>dealt with</w:t>
      </w:r>
      <w:r w:rsidRPr="00565013">
        <w:rPr>
          <w:rFonts w:ascii="Arial" w:hAnsi="Arial" w:cs="Arial"/>
          <w:sz w:val="28"/>
          <w:szCs w:val="28"/>
        </w:rPr>
        <w:t xml:space="preserve"> Domestic Violence </w:t>
      </w:r>
      <w:r w:rsidR="007E74C3">
        <w:rPr>
          <w:rFonts w:ascii="Arial" w:hAnsi="Arial" w:cs="Arial"/>
          <w:sz w:val="28"/>
          <w:szCs w:val="28"/>
        </w:rPr>
        <w:lastRenderedPageBreak/>
        <w:t xml:space="preserve">cases </w:t>
      </w:r>
      <w:r w:rsidR="00CB7B77">
        <w:rPr>
          <w:rFonts w:ascii="Arial" w:hAnsi="Arial" w:cs="Arial"/>
          <w:sz w:val="28"/>
          <w:szCs w:val="28"/>
        </w:rPr>
        <w:t>within their professional roles</w:t>
      </w:r>
      <w:r w:rsidRPr="00565013">
        <w:rPr>
          <w:rFonts w:ascii="Arial" w:hAnsi="Arial" w:cs="Arial"/>
          <w:sz w:val="28"/>
          <w:szCs w:val="28"/>
        </w:rPr>
        <w:t xml:space="preserve">. It would be important for the researcher to consider a safe space for this information to be disclosed. This </w:t>
      </w:r>
      <w:r w:rsidR="007E74C3">
        <w:rPr>
          <w:rFonts w:ascii="Arial" w:hAnsi="Arial" w:cs="Arial"/>
          <w:sz w:val="28"/>
          <w:szCs w:val="28"/>
        </w:rPr>
        <w:t>research is attempting to determine</w:t>
      </w:r>
      <w:r w:rsidRPr="00565013">
        <w:rPr>
          <w:rFonts w:ascii="Arial" w:hAnsi="Arial" w:cs="Arial"/>
          <w:sz w:val="28"/>
          <w:szCs w:val="28"/>
        </w:rPr>
        <w:t xml:space="preserve"> </w:t>
      </w:r>
      <w:r w:rsidR="00CB7B77">
        <w:rPr>
          <w:rFonts w:ascii="Arial" w:hAnsi="Arial" w:cs="Arial"/>
          <w:sz w:val="28"/>
          <w:szCs w:val="28"/>
        </w:rPr>
        <w:t>how</w:t>
      </w:r>
      <w:r w:rsidRPr="00565013">
        <w:rPr>
          <w:rFonts w:ascii="Arial" w:hAnsi="Arial" w:cs="Arial"/>
          <w:sz w:val="28"/>
          <w:szCs w:val="28"/>
        </w:rPr>
        <w:t xml:space="preserve"> individuals think </w:t>
      </w:r>
      <w:r w:rsidR="007E74C3">
        <w:rPr>
          <w:rFonts w:ascii="Arial" w:hAnsi="Arial" w:cs="Arial"/>
          <w:sz w:val="28"/>
          <w:szCs w:val="28"/>
        </w:rPr>
        <w:t>D</w:t>
      </w:r>
      <w:r w:rsidRPr="00565013">
        <w:rPr>
          <w:rFonts w:ascii="Arial" w:hAnsi="Arial" w:cs="Arial"/>
          <w:sz w:val="28"/>
          <w:szCs w:val="28"/>
        </w:rPr>
        <w:t xml:space="preserve">omestic </w:t>
      </w:r>
      <w:r w:rsidR="007E74C3">
        <w:rPr>
          <w:rFonts w:ascii="Arial" w:hAnsi="Arial" w:cs="Arial"/>
          <w:sz w:val="28"/>
          <w:szCs w:val="28"/>
        </w:rPr>
        <w:t>A</w:t>
      </w:r>
      <w:r w:rsidRPr="00565013">
        <w:rPr>
          <w:rFonts w:ascii="Arial" w:hAnsi="Arial" w:cs="Arial"/>
          <w:sz w:val="28"/>
          <w:szCs w:val="28"/>
        </w:rPr>
        <w:t xml:space="preserve">buse within Child Arrangement </w:t>
      </w:r>
      <w:r w:rsidR="007E74C3" w:rsidRPr="00565013">
        <w:rPr>
          <w:rFonts w:ascii="Arial" w:hAnsi="Arial" w:cs="Arial"/>
          <w:sz w:val="28"/>
          <w:szCs w:val="28"/>
        </w:rPr>
        <w:t>Order</w:t>
      </w:r>
      <w:r w:rsidR="007E74C3">
        <w:rPr>
          <w:rFonts w:ascii="Arial" w:hAnsi="Arial" w:cs="Arial"/>
          <w:sz w:val="28"/>
          <w:szCs w:val="28"/>
        </w:rPr>
        <w:t>s is</w:t>
      </w:r>
      <w:r w:rsidR="00CB7B77">
        <w:rPr>
          <w:rFonts w:ascii="Arial" w:hAnsi="Arial" w:cs="Arial"/>
          <w:sz w:val="28"/>
          <w:szCs w:val="28"/>
        </w:rPr>
        <w:t xml:space="preserve"> </w:t>
      </w:r>
      <w:r w:rsidR="007E74C3">
        <w:rPr>
          <w:rFonts w:ascii="Arial" w:hAnsi="Arial" w:cs="Arial"/>
          <w:sz w:val="28"/>
          <w:szCs w:val="28"/>
        </w:rPr>
        <w:t xml:space="preserve">currently </w:t>
      </w:r>
      <w:r w:rsidR="00CB7B77">
        <w:rPr>
          <w:rFonts w:ascii="Arial" w:hAnsi="Arial" w:cs="Arial"/>
          <w:sz w:val="28"/>
          <w:szCs w:val="28"/>
        </w:rPr>
        <w:t>dealt with</w:t>
      </w:r>
      <w:r w:rsidRPr="00565013">
        <w:rPr>
          <w:rFonts w:ascii="Arial" w:hAnsi="Arial" w:cs="Arial"/>
          <w:sz w:val="28"/>
          <w:szCs w:val="28"/>
        </w:rPr>
        <w:t xml:space="preserve">, </w:t>
      </w:r>
      <w:r w:rsidR="007E74C3">
        <w:rPr>
          <w:rFonts w:ascii="Arial" w:hAnsi="Arial" w:cs="Arial"/>
          <w:sz w:val="28"/>
          <w:szCs w:val="28"/>
        </w:rPr>
        <w:t>and whether they consider that Courts in the main apply a</w:t>
      </w:r>
      <w:r w:rsidRPr="00565013">
        <w:rPr>
          <w:rFonts w:ascii="Arial" w:hAnsi="Arial" w:cs="Arial"/>
          <w:sz w:val="28"/>
          <w:szCs w:val="28"/>
        </w:rPr>
        <w:t xml:space="preserve"> one </w:t>
      </w:r>
      <w:r w:rsidR="007E74C3">
        <w:rPr>
          <w:rFonts w:ascii="Arial" w:hAnsi="Arial" w:cs="Arial"/>
          <w:sz w:val="28"/>
          <w:szCs w:val="28"/>
        </w:rPr>
        <w:t>size</w:t>
      </w:r>
      <w:r w:rsidRPr="00565013">
        <w:rPr>
          <w:rFonts w:ascii="Arial" w:hAnsi="Arial" w:cs="Arial"/>
          <w:sz w:val="28"/>
          <w:szCs w:val="28"/>
        </w:rPr>
        <w:t xml:space="preserve"> fits all approach. To be able to get a better understanding of </w:t>
      </w:r>
      <w:r w:rsidR="00F816AC">
        <w:rPr>
          <w:rFonts w:ascii="Arial" w:hAnsi="Arial" w:cs="Arial"/>
          <w:sz w:val="28"/>
          <w:szCs w:val="28"/>
        </w:rPr>
        <w:t>a variety of professional opinions, the</w:t>
      </w:r>
      <w:r w:rsidRPr="00565013">
        <w:rPr>
          <w:rFonts w:ascii="Arial" w:hAnsi="Arial" w:cs="Arial"/>
          <w:sz w:val="28"/>
          <w:szCs w:val="28"/>
        </w:rPr>
        <w:t xml:space="preserve"> researcher will ask </w:t>
      </w:r>
      <w:r w:rsidR="00F816AC">
        <w:rPr>
          <w:rFonts w:ascii="Arial" w:hAnsi="Arial" w:cs="Arial"/>
          <w:sz w:val="28"/>
          <w:szCs w:val="28"/>
        </w:rPr>
        <w:t>several</w:t>
      </w:r>
      <w:r w:rsidRPr="00565013">
        <w:rPr>
          <w:rFonts w:ascii="Arial" w:hAnsi="Arial" w:cs="Arial"/>
          <w:sz w:val="28"/>
          <w:szCs w:val="28"/>
        </w:rPr>
        <w:t xml:space="preserve"> </w:t>
      </w:r>
      <w:r w:rsidR="00F816AC">
        <w:rPr>
          <w:rFonts w:ascii="Arial" w:hAnsi="Arial" w:cs="Arial"/>
          <w:sz w:val="28"/>
          <w:szCs w:val="28"/>
        </w:rPr>
        <w:t>occupations</w:t>
      </w:r>
      <w:r w:rsidRPr="00565013">
        <w:rPr>
          <w:rFonts w:ascii="Arial" w:hAnsi="Arial" w:cs="Arial"/>
          <w:sz w:val="28"/>
          <w:szCs w:val="28"/>
        </w:rPr>
        <w:t xml:space="preserve"> to participate. In addition to this the researcher also </w:t>
      </w:r>
      <w:r w:rsidR="00F816AC">
        <w:rPr>
          <w:rFonts w:ascii="Arial" w:hAnsi="Arial" w:cs="Arial"/>
          <w:sz w:val="28"/>
          <w:szCs w:val="28"/>
        </w:rPr>
        <w:t>intends</w:t>
      </w:r>
      <w:r w:rsidRPr="00565013">
        <w:rPr>
          <w:rFonts w:ascii="Arial" w:hAnsi="Arial" w:cs="Arial"/>
          <w:sz w:val="28"/>
          <w:szCs w:val="28"/>
        </w:rPr>
        <w:t xml:space="preserve"> to interview individual domestic abuse organisation volunteers and </w:t>
      </w:r>
      <w:r w:rsidR="00F816AC">
        <w:rPr>
          <w:rFonts w:ascii="Arial" w:hAnsi="Arial" w:cs="Arial"/>
          <w:sz w:val="28"/>
          <w:szCs w:val="28"/>
        </w:rPr>
        <w:t>M</w:t>
      </w:r>
      <w:r w:rsidRPr="00565013">
        <w:rPr>
          <w:rFonts w:ascii="Arial" w:hAnsi="Arial" w:cs="Arial"/>
          <w:sz w:val="28"/>
          <w:szCs w:val="28"/>
        </w:rPr>
        <w:t>agistrates within the family law division.</w:t>
      </w:r>
    </w:p>
    <w:p w14:paraId="0E97F45E" w14:textId="28975A53" w:rsidR="00384874" w:rsidRPr="00565013" w:rsidRDefault="00384874" w:rsidP="00F44AE9">
      <w:pPr>
        <w:spacing w:line="480" w:lineRule="auto"/>
        <w:jc w:val="both"/>
        <w:rPr>
          <w:rFonts w:ascii="Arial" w:hAnsi="Arial" w:cs="Arial"/>
          <w:sz w:val="28"/>
          <w:szCs w:val="28"/>
        </w:rPr>
      </w:pPr>
      <w:r w:rsidRPr="00565013">
        <w:rPr>
          <w:rFonts w:ascii="Arial" w:hAnsi="Arial" w:cs="Arial"/>
          <w:sz w:val="28"/>
          <w:szCs w:val="28"/>
        </w:rPr>
        <w:t xml:space="preserve">When processing the results of individuals interviews, the researcher will use a mix of case studies and action research to approach and identify similarities in the data, looking at the outcomes for different individuals depending on their experiences </w:t>
      </w:r>
      <w:sdt>
        <w:sdtPr>
          <w:rPr>
            <w:rFonts w:ascii="Arial" w:hAnsi="Arial" w:cs="Arial"/>
            <w:sz w:val="28"/>
            <w:szCs w:val="28"/>
          </w:rPr>
          <w:id w:val="-27880383"/>
          <w:citation/>
        </w:sdtPr>
        <w:sdtEndPr/>
        <w:sdtContent>
          <w:r w:rsidRPr="00565013">
            <w:rPr>
              <w:rFonts w:ascii="Arial" w:hAnsi="Arial" w:cs="Arial"/>
              <w:sz w:val="28"/>
              <w:szCs w:val="28"/>
            </w:rPr>
            <w:fldChar w:fldCharType="begin"/>
          </w:r>
          <w:r w:rsidRPr="00565013">
            <w:rPr>
              <w:rFonts w:ascii="Arial" w:hAnsi="Arial" w:cs="Arial"/>
              <w:sz w:val="28"/>
              <w:szCs w:val="28"/>
            </w:rPr>
            <w:instrText xml:space="preserve"> CITATION Hai11 \l 2057 </w:instrText>
          </w:r>
          <w:r w:rsidRPr="00565013">
            <w:rPr>
              <w:rFonts w:ascii="Arial" w:hAnsi="Arial" w:cs="Arial"/>
              <w:sz w:val="28"/>
              <w:szCs w:val="28"/>
            </w:rPr>
            <w:fldChar w:fldCharType="separate"/>
          </w:r>
          <w:r w:rsidR="004F5445" w:rsidRPr="004F5445">
            <w:rPr>
              <w:rFonts w:ascii="Arial" w:hAnsi="Arial" w:cs="Arial"/>
              <w:noProof/>
              <w:sz w:val="28"/>
              <w:szCs w:val="28"/>
            </w:rPr>
            <w:t>(Hair, et al., 2011)</w:t>
          </w:r>
          <w:r w:rsidRPr="00565013">
            <w:rPr>
              <w:rFonts w:ascii="Arial" w:hAnsi="Arial" w:cs="Arial"/>
              <w:sz w:val="28"/>
              <w:szCs w:val="28"/>
            </w:rPr>
            <w:fldChar w:fldCharType="end"/>
          </w:r>
        </w:sdtContent>
      </w:sdt>
      <w:r w:rsidRPr="00565013">
        <w:rPr>
          <w:rFonts w:ascii="Arial" w:hAnsi="Arial" w:cs="Arial"/>
          <w:sz w:val="28"/>
          <w:szCs w:val="28"/>
        </w:rPr>
        <w:t xml:space="preserve">. In conclusion to this the research will have a mono method approach, as it will use a process to provide analysis </w:t>
      </w:r>
      <w:sdt>
        <w:sdtPr>
          <w:rPr>
            <w:rFonts w:ascii="Arial" w:hAnsi="Arial" w:cs="Arial"/>
            <w:sz w:val="28"/>
            <w:szCs w:val="28"/>
          </w:rPr>
          <w:id w:val="17356035"/>
          <w:citation/>
        </w:sdtPr>
        <w:sdtEndPr/>
        <w:sdtContent>
          <w:r w:rsidRPr="00565013">
            <w:rPr>
              <w:rFonts w:ascii="Arial" w:hAnsi="Arial" w:cs="Arial"/>
              <w:sz w:val="28"/>
              <w:szCs w:val="28"/>
            </w:rPr>
            <w:fldChar w:fldCharType="begin"/>
          </w:r>
          <w:r w:rsidRPr="00565013">
            <w:rPr>
              <w:rFonts w:ascii="Arial" w:hAnsi="Arial" w:cs="Arial"/>
              <w:sz w:val="28"/>
              <w:szCs w:val="28"/>
            </w:rPr>
            <w:instrText xml:space="preserve"> CITATION Sau07 \l 2057 </w:instrText>
          </w:r>
          <w:r w:rsidRPr="00565013">
            <w:rPr>
              <w:rFonts w:ascii="Arial" w:hAnsi="Arial" w:cs="Arial"/>
              <w:sz w:val="28"/>
              <w:szCs w:val="28"/>
            </w:rPr>
            <w:fldChar w:fldCharType="separate"/>
          </w:r>
          <w:r w:rsidR="004F5445" w:rsidRPr="004F5445">
            <w:rPr>
              <w:rFonts w:ascii="Arial" w:hAnsi="Arial" w:cs="Arial"/>
              <w:noProof/>
              <w:sz w:val="28"/>
              <w:szCs w:val="28"/>
            </w:rPr>
            <w:t>(Saunders, et al., 2007)</w:t>
          </w:r>
          <w:r w:rsidRPr="00565013">
            <w:rPr>
              <w:rFonts w:ascii="Arial" w:hAnsi="Arial" w:cs="Arial"/>
              <w:sz w:val="28"/>
              <w:szCs w:val="28"/>
            </w:rPr>
            <w:fldChar w:fldCharType="end"/>
          </w:r>
        </w:sdtContent>
      </w:sdt>
      <w:r w:rsidRPr="00565013">
        <w:rPr>
          <w:rFonts w:ascii="Arial" w:hAnsi="Arial" w:cs="Arial"/>
          <w:sz w:val="28"/>
          <w:szCs w:val="28"/>
        </w:rPr>
        <w:t xml:space="preserve">. </w:t>
      </w:r>
    </w:p>
    <w:p w14:paraId="23B40247" w14:textId="55EAECF5" w:rsidR="00384874" w:rsidRDefault="00DA2BE1" w:rsidP="00565013">
      <w:pPr>
        <w:pStyle w:val="Heading2"/>
        <w:rPr>
          <w:rFonts w:ascii="Arial" w:hAnsi="Arial" w:cs="Arial"/>
          <w:sz w:val="48"/>
          <w:szCs w:val="48"/>
        </w:rPr>
      </w:pPr>
      <w:bookmarkStart w:id="10" w:name="_Toc70629887"/>
      <w:r w:rsidRPr="00E879F2">
        <w:rPr>
          <w:rFonts w:ascii="Arial" w:hAnsi="Arial" w:cs="Arial"/>
          <w:sz w:val="48"/>
          <w:szCs w:val="48"/>
        </w:rPr>
        <w:t>Aim</w:t>
      </w:r>
      <w:bookmarkEnd w:id="10"/>
    </w:p>
    <w:p w14:paraId="30914E7E" w14:textId="77777777" w:rsidR="00D91D4D" w:rsidRPr="00D91D4D" w:rsidRDefault="00D91D4D" w:rsidP="00D91D4D"/>
    <w:p w14:paraId="72E9CC55" w14:textId="16C3EE5D" w:rsidR="00384874" w:rsidRPr="00565013" w:rsidRDefault="00384874" w:rsidP="00F44AE9">
      <w:pPr>
        <w:spacing w:line="480" w:lineRule="auto"/>
        <w:jc w:val="both"/>
        <w:rPr>
          <w:rFonts w:ascii="Arial" w:hAnsi="Arial" w:cs="Arial"/>
          <w:sz w:val="28"/>
          <w:szCs w:val="28"/>
        </w:rPr>
      </w:pPr>
      <w:r w:rsidRPr="00565013">
        <w:rPr>
          <w:rFonts w:ascii="Arial" w:hAnsi="Arial" w:cs="Arial"/>
          <w:sz w:val="28"/>
          <w:szCs w:val="28"/>
        </w:rPr>
        <w:t xml:space="preserve">The overall aim of this research is to be able to understand </w:t>
      </w:r>
      <w:r w:rsidR="009717C1">
        <w:rPr>
          <w:rFonts w:ascii="Arial" w:hAnsi="Arial" w:cs="Arial"/>
          <w:sz w:val="28"/>
          <w:szCs w:val="28"/>
        </w:rPr>
        <w:t>D</w:t>
      </w:r>
      <w:r w:rsidRPr="00565013">
        <w:rPr>
          <w:rFonts w:ascii="Arial" w:hAnsi="Arial" w:cs="Arial"/>
          <w:sz w:val="28"/>
          <w:szCs w:val="28"/>
        </w:rPr>
        <w:t xml:space="preserve">omestic </w:t>
      </w:r>
      <w:r w:rsidR="009717C1">
        <w:rPr>
          <w:rFonts w:ascii="Arial" w:hAnsi="Arial" w:cs="Arial"/>
          <w:sz w:val="28"/>
          <w:szCs w:val="28"/>
        </w:rPr>
        <w:t>A</w:t>
      </w:r>
      <w:r w:rsidRPr="00565013">
        <w:rPr>
          <w:rFonts w:ascii="Arial" w:hAnsi="Arial" w:cs="Arial"/>
          <w:sz w:val="28"/>
          <w:szCs w:val="28"/>
        </w:rPr>
        <w:t xml:space="preserve">buse regardless of stereotyping and to show an understanding of how this affects Child Arrangement Orders. </w:t>
      </w:r>
    </w:p>
    <w:p w14:paraId="1C77F391" w14:textId="517D094B" w:rsidR="00384874" w:rsidRDefault="00384874" w:rsidP="00565013">
      <w:pPr>
        <w:pStyle w:val="Heading2"/>
        <w:rPr>
          <w:rFonts w:ascii="Arial" w:hAnsi="Arial" w:cs="Arial"/>
          <w:sz w:val="48"/>
          <w:szCs w:val="48"/>
        </w:rPr>
      </w:pPr>
      <w:bookmarkStart w:id="11" w:name="_Toc70629888"/>
      <w:r w:rsidRPr="00E879F2">
        <w:rPr>
          <w:rFonts w:ascii="Arial" w:hAnsi="Arial" w:cs="Arial"/>
          <w:sz w:val="48"/>
          <w:szCs w:val="48"/>
        </w:rPr>
        <w:lastRenderedPageBreak/>
        <w:t>Objectives</w:t>
      </w:r>
      <w:bookmarkEnd w:id="11"/>
    </w:p>
    <w:p w14:paraId="44DA7410" w14:textId="77777777" w:rsidR="00D91D4D" w:rsidRPr="00D91D4D" w:rsidRDefault="00D91D4D" w:rsidP="00F44AE9">
      <w:pPr>
        <w:jc w:val="both"/>
      </w:pPr>
    </w:p>
    <w:p w14:paraId="790A8CA6" w14:textId="0A98D5D8" w:rsidR="00384874" w:rsidRPr="00565013" w:rsidRDefault="00384874" w:rsidP="00F44AE9">
      <w:pPr>
        <w:pStyle w:val="commentcontentpara"/>
        <w:spacing w:before="0" w:beforeAutospacing="0" w:after="0" w:afterAutospacing="0" w:line="480" w:lineRule="auto"/>
        <w:jc w:val="both"/>
        <w:rPr>
          <w:rFonts w:ascii="Arial" w:hAnsi="Arial" w:cs="Arial"/>
          <w:sz w:val="28"/>
          <w:szCs w:val="28"/>
        </w:rPr>
      </w:pPr>
      <w:r w:rsidRPr="00565013">
        <w:rPr>
          <w:rFonts w:ascii="Arial" w:hAnsi="Arial" w:cs="Arial"/>
          <w:sz w:val="28"/>
          <w:szCs w:val="28"/>
        </w:rPr>
        <w:t xml:space="preserve">The first objective </w:t>
      </w:r>
      <w:r w:rsidR="006E2BFD">
        <w:rPr>
          <w:rFonts w:ascii="Arial" w:hAnsi="Arial" w:cs="Arial"/>
          <w:sz w:val="28"/>
          <w:szCs w:val="28"/>
        </w:rPr>
        <w:t xml:space="preserve">will </w:t>
      </w:r>
      <w:r w:rsidRPr="00565013">
        <w:rPr>
          <w:rFonts w:ascii="Arial" w:hAnsi="Arial" w:cs="Arial"/>
          <w:sz w:val="28"/>
          <w:szCs w:val="28"/>
        </w:rPr>
        <w:t xml:space="preserve">be a review of the pertinent concepts </w:t>
      </w:r>
      <w:r w:rsidR="006E2BFD">
        <w:rPr>
          <w:rFonts w:ascii="Arial" w:hAnsi="Arial" w:cs="Arial"/>
          <w:sz w:val="28"/>
          <w:szCs w:val="28"/>
        </w:rPr>
        <w:t>and</w:t>
      </w:r>
      <w:r w:rsidRPr="00565013">
        <w:rPr>
          <w:rFonts w:ascii="Arial" w:hAnsi="Arial" w:cs="Arial"/>
          <w:sz w:val="28"/>
          <w:szCs w:val="28"/>
        </w:rPr>
        <w:t xml:space="preserve"> regulations </w:t>
      </w:r>
      <w:r w:rsidR="006E2BFD">
        <w:rPr>
          <w:rFonts w:ascii="Arial" w:hAnsi="Arial" w:cs="Arial"/>
          <w:sz w:val="28"/>
          <w:szCs w:val="28"/>
        </w:rPr>
        <w:t>and</w:t>
      </w:r>
      <w:r w:rsidRPr="00565013">
        <w:rPr>
          <w:rFonts w:ascii="Arial" w:hAnsi="Arial" w:cs="Arial"/>
          <w:sz w:val="28"/>
          <w:szCs w:val="28"/>
        </w:rPr>
        <w:t xml:space="preserve"> laws that cover this area </w:t>
      </w:r>
      <w:r w:rsidR="006E2BFD">
        <w:rPr>
          <w:rFonts w:ascii="Arial" w:hAnsi="Arial" w:cs="Arial"/>
          <w:sz w:val="28"/>
          <w:szCs w:val="28"/>
        </w:rPr>
        <w:t>as well as a</w:t>
      </w:r>
      <w:r w:rsidRPr="00565013">
        <w:rPr>
          <w:rFonts w:ascii="Arial" w:hAnsi="Arial" w:cs="Arial"/>
          <w:sz w:val="28"/>
          <w:szCs w:val="28"/>
        </w:rPr>
        <w:t xml:space="preserve"> review of literature relating to morality.</w:t>
      </w:r>
    </w:p>
    <w:p w14:paraId="3B72AC52" w14:textId="24507C63" w:rsidR="00384874" w:rsidRPr="00565013" w:rsidRDefault="00384874" w:rsidP="00F44AE9">
      <w:pPr>
        <w:spacing w:line="480" w:lineRule="auto"/>
        <w:jc w:val="both"/>
        <w:rPr>
          <w:rFonts w:ascii="Arial" w:hAnsi="Arial" w:cs="Arial"/>
          <w:sz w:val="28"/>
          <w:szCs w:val="28"/>
        </w:rPr>
      </w:pPr>
      <w:r w:rsidRPr="00565013">
        <w:rPr>
          <w:rFonts w:ascii="Arial" w:hAnsi="Arial" w:cs="Arial"/>
          <w:sz w:val="28"/>
          <w:szCs w:val="28"/>
        </w:rPr>
        <w:t xml:space="preserve">The second objective </w:t>
      </w:r>
      <w:r w:rsidR="006E2BFD">
        <w:rPr>
          <w:rFonts w:ascii="Arial" w:hAnsi="Arial" w:cs="Arial"/>
          <w:sz w:val="28"/>
          <w:szCs w:val="28"/>
        </w:rPr>
        <w:t>is</w:t>
      </w:r>
      <w:r w:rsidRPr="00565013">
        <w:rPr>
          <w:rFonts w:ascii="Arial" w:hAnsi="Arial" w:cs="Arial"/>
          <w:sz w:val="28"/>
          <w:szCs w:val="28"/>
        </w:rPr>
        <w:t xml:space="preserve"> to understand the seriousness of Domestic Violence and the impact </w:t>
      </w:r>
      <w:r w:rsidR="006E2BFD">
        <w:rPr>
          <w:rFonts w:ascii="Arial" w:hAnsi="Arial" w:cs="Arial"/>
          <w:sz w:val="28"/>
          <w:szCs w:val="28"/>
        </w:rPr>
        <w:t>this</w:t>
      </w:r>
      <w:r w:rsidRPr="00565013">
        <w:rPr>
          <w:rFonts w:ascii="Arial" w:hAnsi="Arial" w:cs="Arial"/>
          <w:sz w:val="28"/>
          <w:szCs w:val="28"/>
        </w:rPr>
        <w:t xml:space="preserve"> has on the victims and their children.</w:t>
      </w:r>
    </w:p>
    <w:p w14:paraId="5C6508CE" w14:textId="3B5A1F7A" w:rsidR="00384874" w:rsidRPr="00565013" w:rsidRDefault="006E2BFD" w:rsidP="00F44AE9">
      <w:pPr>
        <w:spacing w:line="480" w:lineRule="auto"/>
        <w:jc w:val="both"/>
        <w:rPr>
          <w:rFonts w:ascii="Arial" w:hAnsi="Arial" w:cs="Arial"/>
          <w:sz w:val="28"/>
          <w:szCs w:val="28"/>
        </w:rPr>
      </w:pPr>
      <w:r>
        <w:rPr>
          <w:rFonts w:ascii="Arial" w:hAnsi="Arial" w:cs="Arial"/>
          <w:sz w:val="28"/>
          <w:szCs w:val="28"/>
        </w:rPr>
        <w:t>The final objective is h</w:t>
      </w:r>
      <w:r w:rsidR="00384874" w:rsidRPr="00565013">
        <w:rPr>
          <w:rFonts w:ascii="Arial" w:hAnsi="Arial" w:cs="Arial"/>
          <w:sz w:val="28"/>
          <w:szCs w:val="28"/>
        </w:rPr>
        <w:t>ow the Criminal Justice System can support victims of Domestic Violence</w:t>
      </w:r>
      <w:r>
        <w:rPr>
          <w:rFonts w:ascii="Arial" w:hAnsi="Arial" w:cs="Arial"/>
          <w:sz w:val="28"/>
          <w:szCs w:val="28"/>
        </w:rPr>
        <w:t xml:space="preserve">, including </w:t>
      </w:r>
      <w:r w:rsidR="00384874" w:rsidRPr="00565013">
        <w:rPr>
          <w:rFonts w:ascii="Arial" w:hAnsi="Arial" w:cs="Arial"/>
          <w:sz w:val="28"/>
          <w:szCs w:val="28"/>
        </w:rPr>
        <w:t>support</w:t>
      </w:r>
      <w:r>
        <w:rPr>
          <w:rFonts w:ascii="Arial" w:hAnsi="Arial" w:cs="Arial"/>
          <w:sz w:val="28"/>
          <w:szCs w:val="28"/>
        </w:rPr>
        <w:t>ing</w:t>
      </w:r>
      <w:r w:rsidR="00384874" w:rsidRPr="00565013">
        <w:rPr>
          <w:rFonts w:ascii="Arial" w:hAnsi="Arial" w:cs="Arial"/>
          <w:sz w:val="28"/>
          <w:szCs w:val="28"/>
        </w:rPr>
        <w:t xml:space="preserve"> their safety and</w:t>
      </w:r>
      <w:r>
        <w:rPr>
          <w:rFonts w:ascii="Arial" w:hAnsi="Arial" w:cs="Arial"/>
          <w:sz w:val="28"/>
          <w:szCs w:val="28"/>
        </w:rPr>
        <w:t xml:space="preserve"> ensure </w:t>
      </w:r>
      <w:r w:rsidR="00384874" w:rsidRPr="00565013">
        <w:rPr>
          <w:rFonts w:ascii="Arial" w:hAnsi="Arial" w:cs="Arial"/>
          <w:sz w:val="28"/>
          <w:szCs w:val="28"/>
        </w:rPr>
        <w:t>a reflection of this</w:t>
      </w:r>
      <w:r>
        <w:rPr>
          <w:rFonts w:ascii="Arial" w:hAnsi="Arial" w:cs="Arial"/>
          <w:sz w:val="28"/>
          <w:szCs w:val="28"/>
        </w:rPr>
        <w:t xml:space="preserve"> is included</w:t>
      </w:r>
      <w:r w:rsidR="00384874" w:rsidRPr="00565013">
        <w:rPr>
          <w:rFonts w:ascii="Arial" w:hAnsi="Arial" w:cs="Arial"/>
          <w:sz w:val="28"/>
          <w:szCs w:val="28"/>
        </w:rPr>
        <w:t xml:space="preserve"> </w:t>
      </w:r>
      <w:r>
        <w:rPr>
          <w:rFonts w:ascii="Arial" w:hAnsi="Arial" w:cs="Arial"/>
          <w:sz w:val="28"/>
          <w:szCs w:val="28"/>
        </w:rPr>
        <w:t>with</w:t>
      </w:r>
      <w:r w:rsidR="00384874" w:rsidRPr="00565013">
        <w:rPr>
          <w:rFonts w:ascii="Arial" w:hAnsi="Arial" w:cs="Arial"/>
          <w:sz w:val="28"/>
          <w:szCs w:val="28"/>
        </w:rPr>
        <w:t>in a Child’s Arrangement Order.</w:t>
      </w:r>
    </w:p>
    <w:p w14:paraId="663CDE6B" w14:textId="77777777" w:rsidR="00384874" w:rsidRPr="00565013" w:rsidRDefault="00384874" w:rsidP="00F44AE9">
      <w:pPr>
        <w:spacing w:line="480" w:lineRule="auto"/>
        <w:jc w:val="both"/>
        <w:rPr>
          <w:rFonts w:ascii="Arial" w:hAnsi="Arial" w:cs="Arial"/>
          <w:b/>
          <w:i/>
          <w:sz w:val="28"/>
          <w:szCs w:val="28"/>
        </w:rPr>
      </w:pPr>
    </w:p>
    <w:p w14:paraId="780CD51B" w14:textId="77777777" w:rsidR="00384874" w:rsidRPr="00565013" w:rsidRDefault="00384874" w:rsidP="00F44AE9">
      <w:pPr>
        <w:spacing w:line="480" w:lineRule="auto"/>
        <w:jc w:val="both"/>
        <w:rPr>
          <w:rFonts w:ascii="Arial" w:hAnsi="Arial" w:cs="Arial"/>
          <w:b/>
          <w:i/>
          <w:sz w:val="28"/>
          <w:szCs w:val="28"/>
        </w:rPr>
      </w:pPr>
    </w:p>
    <w:p w14:paraId="4E8BA485" w14:textId="77777777" w:rsidR="00E879F2" w:rsidRDefault="00E879F2" w:rsidP="00F44AE9">
      <w:pPr>
        <w:spacing w:after="160" w:line="259" w:lineRule="auto"/>
        <w:jc w:val="both"/>
        <w:rPr>
          <w:rFonts w:ascii="Arial" w:hAnsi="Arial" w:cs="Arial"/>
          <w:b/>
          <w:i/>
          <w:sz w:val="28"/>
          <w:szCs w:val="28"/>
        </w:rPr>
      </w:pPr>
    </w:p>
    <w:p w14:paraId="732A976F" w14:textId="77777777" w:rsidR="00E879F2" w:rsidRDefault="00E879F2" w:rsidP="00F44AE9">
      <w:pPr>
        <w:pStyle w:val="Heading1"/>
        <w:jc w:val="both"/>
        <w:rPr>
          <w:rFonts w:ascii="Arial" w:hAnsi="Arial" w:cs="Arial"/>
          <w:sz w:val="72"/>
          <w:szCs w:val="72"/>
        </w:rPr>
      </w:pPr>
    </w:p>
    <w:p w14:paraId="62C54B3D" w14:textId="77777777" w:rsidR="00E879F2" w:rsidRDefault="00E879F2" w:rsidP="00F44AE9">
      <w:pPr>
        <w:pStyle w:val="Heading1"/>
        <w:jc w:val="both"/>
        <w:rPr>
          <w:rFonts w:ascii="Arial" w:hAnsi="Arial" w:cs="Arial"/>
          <w:sz w:val="72"/>
          <w:szCs w:val="72"/>
        </w:rPr>
      </w:pPr>
    </w:p>
    <w:p w14:paraId="61AB87A9" w14:textId="77777777" w:rsidR="00E879F2" w:rsidRDefault="00E879F2" w:rsidP="00E879F2">
      <w:pPr>
        <w:pStyle w:val="Heading1"/>
        <w:jc w:val="center"/>
        <w:rPr>
          <w:rFonts w:ascii="Arial" w:hAnsi="Arial" w:cs="Arial"/>
          <w:sz w:val="72"/>
          <w:szCs w:val="72"/>
        </w:rPr>
      </w:pPr>
    </w:p>
    <w:p w14:paraId="284880C1" w14:textId="77777777" w:rsidR="006401C3" w:rsidRDefault="006401C3">
      <w:pPr>
        <w:spacing w:after="160" w:line="259" w:lineRule="auto"/>
        <w:rPr>
          <w:rFonts w:ascii="Arial" w:eastAsiaTheme="majorEastAsia" w:hAnsi="Arial" w:cs="Arial"/>
          <w:color w:val="2F5496" w:themeColor="accent1" w:themeShade="BF"/>
          <w:sz w:val="72"/>
          <w:szCs w:val="72"/>
        </w:rPr>
      </w:pPr>
      <w:bookmarkStart w:id="12" w:name="_Toc70629889"/>
      <w:r>
        <w:rPr>
          <w:rFonts w:ascii="Arial" w:hAnsi="Arial" w:cs="Arial"/>
          <w:sz w:val="72"/>
          <w:szCs w:val="72"/>
        </w:rPr>
        <w:br w:type="page"/>
      </w:r>
    </w:p>
    <w:p w14:paraId="53701A2A" w14:textId="77777777" w:rsidR="006401C3" w:rsidRDefault="006401C3" w:rsidP="00E879F2">
      <w:pPr>
        <w:pStyle w:val="Heading1"/>
        <w:jc w:val="center"/>
        <w:rPr>
          <w:rFonts w:ascii="Arial" w:hAnsi="Arial" w:cs="Arial"/>
          <w:sz w:val="72"/>
          <w:szCs w:val="72"/>
        </w:rPr>
      </w:pPr>
    </w:p>
    <w:p w14:paraId="78A4AA14" w14:textId="77777777" w:rsidR="006401C3" w:rsidRDefault="006401C3" w:rsidP="00E879F2">
      <w:pPr>
        <w:pStyle w:val="Heading1"/>
        <w:jc w:val="center"/>
        <w:rPr>
          <w:rFonts w:ascii="Arial" w:hAnsi="Arial" w:cs="Arial"/>
          <w:sz w:val="72"/>
          <w:szCs w:val="72"/>
        </w:rPr>
      </w:pPr>
    </w:p>
    <w:p w14:paraId="723D5733" w14:textId="77777777" w:rsidR="006401C3" w:rsidRDefault="006401C3" w:rsidP="00E879F2">
      <w:pPr>
        <w:pStyle w:val="Heading1"/>
        <w:jc w:val="center"/>
        <w:rPr>
          <w:rFonts w:ascii="Arial" w:hAnsi="Arial" w:cs="Arial"/>
          <w:sz w:val="72"/>
          <w:szCs w:val="72"/>
        </w:rPr>
      </w:pPr>
    </w:p>
    <w:p w14:paraId="408E2A90" w14:textId="601DCC8E" w:rsidR="00607D19" w:rsidRPr="00E879F2" w:rsidRDefault="00607D19" w:rsidP="00E879F2">
      <w:pPr>
        <w:pStyle w:val="Heading1"/>
        <w:jc w:val="center"/>
        <w:rPr>
          <w:rFonts w:ascii="Arial" w:hAnsi="Arial" w:cs="Arial"/>
          <w:b/>
          <w:i/>
          <w:sz w:val="72"/>
          <w:szCs w:val="72"/>
        </w:rPr>
      </w:pPr>
      <w:r w:rsidRPr="00E879F2">
        <w:rPr>
          <w:rFonts w:ascii="Arial" w:hAnsi="Arial" w:cs="Arial"/>
          <w:sz w:val="72"/>
          <w:szCs w:val="72"/>
        </w:rPr>
        <w:t>C</w:t>
      </w:r>
      <w:r w:rsidR="00D77B75">
        <w:rPr>
          <w:rFonts w:ascii="Arial" w:hAnsi="Arial" w:cs="Arial"/>
          <w:sz w:val="72"/>
          <w:szCs w:val="72"/>
        </w:rPr>
        <w:t>HAPTER</w:t>
      </w:r>
      <w:r w:rsidRPr="00E879F2">
        <w:rPr>
          <w:rFonts w:ascii="Arial" w:hAnsi="Arial" w:cs="Arial"/>
          <w:sz w:val="72"/>
          <w:szCs w:val="72"/>
        </w:rPr>
        <w:t xml:space="preserve"> 2</w:t>
      </w:r>
      <w:bookmarkEnd w:id="12"/>
    </w:p>
    <w:p w14:paraId="2903BC84" w14:textId="05FEB7C6" w:rsidR="00607D19" w:rsidRDefault="00607D19" w:rsidP="00E879F2">
      <w:pPr>
        <w:pStyle w:val="Heading1"/>
        <w:jc w:val="center"/>
        <w:rPr>
          <w:rFonts w:ascii="Arial" w:hAnsi="Arial" w:cs="Arial"/>
          <w:sz w:val="72"/>
          <w:szCs w:val="72"/>
        </w:rPr>
      </w:pPr>
    </w:p>
    <w:p w14:paraId="17DCE86B" w14:textId="77777777" w:rsidR="00E879F2" w:rsidRPr="00E879F2" w:rsidRDefault="00E879F2" w:rsidP="00E879F2"/>
    <w:p w14:paraId="0F63E481" w14:textId="77777777" w:rsidR="00607D19" w:rsidRPr="00E879F2" w:rsidRDefault="00607D19" w:rsidP="00E879F2">
      <w:pPr>
        <w:pStyle w:val="Heading1"/>
        <w:jc w:val="center"/>
        <w:rPr>
          <w:rFonts w:ascii="Arial" w:hAnsi="Arial" w:cs="Arial"/>
          <w:sz w:val="72"/>
          <w:szCs w:val="72"/>
        </w:rPr>
      </w:pPr>
      <w:bookmarkStart w:id="13" w:name="_Toc70629890"/>
      <w:r w:rsidRPr="00E879F2">
        <w:rPr>
          <w:rFonts w:ascii="Arial" w:hAnsi="Arial" w:cs="Arial"/>
          <w:sz w:val="72"/>
          <w:szCs w:val="72"/>
        </w:rPr>
        <w:t>LITERATURE REVIEW</w:t>
      </w:r>
      <w:bookmarkEnd w:id="13"/>
    </w:p>
    <w:p w14:paraId="2932D5D2" w14:textId="52DAED04" w:rsidR="00607D19" w:rsidRPr="00565013" w:rsidRDefault="00607D19">
      <w:pPr>
        <w:spacing w:after="160" w:line="259" w:lineRule="auto"/>
        <w:rPr>
          <w:rFonts w:ascii="Arial" w:hAnsi="Arial" w:cs="Arial"/>
          <w:sz w:val="28"/>
          <w:szCs w:val="28"/>
        </w:rPr>
      </w:pPr>
      <w:r w:rsidRPr="00565013">
        <w:rPr>
          <w:rFonts w:ascii="Arial" w:hAnsi="Arial" w:cs="Arial"/>
          <w:sz w:val="28"/>
          <w:szCs w:val="28"/>
        </w:rPr>
        <w:br w:type="page"/>
      </w:r>
    </w:p>
    <w:p w14:paraId="5C7EAB1C" w14:textId="53E878EA" w:rsidR="00DD3C30" w:rsidRDefault="00DD3C30" w:rsidP="00D91D4D">
      <w:pPr>
        <w:pStyle w:val="Heading2"/>
        <w:numPr>
          <w:ilvl w:val="0"/>
          <w:numId w:val="7"/>
        </w:numPr>
        <w:rPr>
          <w:rFonts w:ascii="Arial" w:hAnsi="Arial" w:cs="Arial"/>
          <w:sz w:val="48"/>
          <w:szCs w:val="48"/>
        </w:rPr>
      </w:pPr>
      <w:bookmarkStart w:id="14" w:name="_Toc70629891"/>
      <w:r w:rsidRPr="00E879F2">
        <w:rPr>
          <w:rFonts w:ascii="Arial" w:hAnsi="Arial" w:cs="Arial"/>
          <w:sz w:val="48"/>
          <w:szCs w:val="48"/>
        </w:rPr>
        <w:lastRenderedPageBreak/>
        <w:t>Literature Review</w:t>
      </w:r>
      <w:bookmarkEnd w:id="14"/>
    </w:p>
    <w:p w14:paraId="15B1752A" w14:textId="77777777" w:rsidR="00D91D4D" w:rsidRPr="00D91D4D" w:rsidRDefault="00D91D4D" w:rsidP="00092CE5">
      <w:pPr>
        <w:pStyle w:val="ListParagraph"/>
        <w:ind w:left="1080"/>
      </w:pPr>
    </w:p>
    <w:p w14:paraId="73B57F34" w14:textId="3220783D" w:rsidR="00FE2EDE" w:rsidRPr="00565013" w:rsidRDefault="00436B44" w:rsidP="00F44AE9">
      <w:pPr>
        <w:spacing w:line="480" w:lineRule="auto"/>
        <w:jc w:val="both"/>
        <w:rPr>
          <w:rFonts w:ascii="Arial" w:hAnsi="Arial" w:cs="Arial"/>
          <w:sz w:val="28"/>
          <w:szCs w:val="28"/>
        </w:rPr>
      </w:pPr>
      <w:r>
        <w:rPr>
          <w:rFonts w:ascii="Arial" w:hAnsi="Arial" w:cs="Arial"/>
          <w:sz w:val="28"/>
          <w:szCs w:val="28"/>
        </w:rPr>
        <w:t>T</w:t>
      </w:r>
      <w:r w:rsidR="00FE2EDE" w:rsidRPr="00565013">
        <w:rPr>
          <w:rFonts w:ascii="Arial" w:hAnsi="Arial" w:cs="Arial"/>
          <w:sz w:val="28"/>
          <w:szCs w:val="28"/>
        </w:rPr>
        <w:t xml:space="preserve">his chapter will </w:t>
      </w:r>
      <w:r>
        <w:rPr>
          <w:rFonts w:ascii="Arial" w:hAnsi="Arial" w:cs="Arial"/>
          <w:sz w:val="28"/>
          <w:szCs w:val="28"/>
        </w:rPr>
        <w:t>include</w:t>
      </w:r>
      <w:r w:rsidR="00FE2EDE" w:rsidRPr="00565013">
        <w:rPr>
          <w:rFonts w:ascii="Arial" w:hAnsi="Arial" w:cs="Arial"/>
          <w:sz w:val="28"/>
          <w:szCs w:val="28"/>
        </w:rPr>
        <w:t xml:space="preserve"> a discussion </w:t>
      </w:r>
      <w:r>
        <w:rPr>
          <w:rFonts w:ascii="Arial" w:hAnsi="Arial" w:cs="Arial"/>
          <w:sz w:val="28"/>
          <w:szCs w:val="28"/>
        </w:rPr>
        <w:t xml:space="preserve">around the key literature </w:t>
      </w:r>
      <w:r w:rsidR="00FE2EDE" w:rsidRPr="00565013">
        <w:rPr>
          <w:rFonts w:ascii="Arial" w:hAnsi="Arial" w:cs="Arial"/>
          <w:sz w:val="28"/>
          <w:szCs w:val="28"/>
        </w:rPr>
        <w:t xml:space="preserve">and </w:t>
      </w:r>
      <w:r>
        <w:rPr>
          <w:rFonts w:ascii="Arial" w:hAnsi="Arial" w:cs="Arial"/>
          <w:sz w:val="28"/>
          <w:szCs w:val="28"/>
        </w:rPr>
        <w:t>r</w:t>
      </w:r>
      <w:r w:rsidR="00FE2EDE" w:rsidRPr="00565013">
        <w:rPr>
          <w:rFonts w:ascii="Arial" w:hAnsi="Arial" w:cs="Arial"/>
          <w:sz w:val="28"/>
          <w:szCs w:val="28"/>
        </w:rPr>
        <w:t xml:space="preserve">esources </w:t>
      </w:r>
      <w:r>
        <w:rPr>
          <w:rFonts w:ascii="Arial" w:hAnsi="Arial" w:cs="Arial"/>
          <w:sz w:val="28"/>
          <w:szCs w:val="28"/>
        </w:rPr>
        <w:t>discovered when</w:t>
      </w:r>
      <w:r w:rsidR="00FE2EDE" w:rsidRPr="00565013">
        <w:rPr>
          <w:rFonts w:ascii="Arial" w:hAnsi="Arial" w:cs="Arial"/>
          <w:sz w:val="28"/>
          <w:szCs w:val="28"/>
        </w:rPr>
        <w:t xml:space="preserve"> researching </w:t>
      </w:r>
      <w:r>
        <w:rPr>
          <w:rFonts w:ascii="Arial" w:hAnsi="Arial" w:cs="Arial"/>
          <w:sz w:val="28"/>
          <w:szCs w:val="28"/>
        </w:rPr>
        <w:t>D</w:t>
      </w:r>
      <w:r w:rsidR="00FE2EDE" w:rsidRPr="00565013">
        <w:rPr>
          <w:rFonts w:ascii="Arial" w:hAnsi="Arial" w:cs="Arial"/>
          <w:sz w:val="28"/>
          <w:szCs w:val="28"/>
        </w:rPr>
        <w:t xml:space="preserve">omestic </w:t>
      </w:r>
      <w:r>
        <w:rPr>
          <w:rFonts w:ascii="Arial" w:hAnsi="Arial" w:cs="Arial"/>
          <w:sz w:val="28"/>
          <w:szCs w:val="28"/>
        </w:rPr>
        <w:t>V</w:t>
      </w:r>
      <w:r w:rsidR="00FE2EDE" w:rsidRPr="00565013">
        <w:rPr>
          <w:rFonts w:ascii="Arial" w:hAnsi="Arial" w:cs="Arial"/>
          <w:sz w:val="28"/>
          <w:szCs w:val="28"/>
        </w:rPr>
        <w:t xml:space="preserve">iolence and </w:t>
      </w:r>
      <w:r>
        <w:rPr>
          <w:rFonts w:ascii="Arial" w:hAnsi="Arial" w:cs="Arial"/>
          <w:sz w:val="28"/>
          <w:szCs w:val="28"/>
        </w:rPr>
        <w:t>its impact upon C</w:t>
      </w:r>
      <w:r w:rsidR="00FE2EDE" w:rsidRPr="00565013">
        <w:rPr>
          <w:rFonts w:ascii="Arial" w:hAnsi="Arial" w:cs="Arial"/>
          <w:sz w:val="28"/>
          <w:szCs w:val="28"/>
        </w:rPr>
        <w:t xml:space="preserve">hild </w:t>
      </w:r>
      <w:r>
        <w:rPr>
          <w:rFonts w:ascii="Arial" w:hAnsi="Arial" w:cs="Arial"/>
          <w:sz w:val="28"/>
          <w:szCs w:val="28"/>
        </w:rPr>
        <w:t>A</w:t>
      </w:r>
      <w:r w:rsidR="00FE2EDE" w:rsidRPr="00565013">
        <w:rPr>
          <w:rFonts w:ascii="Arial" w:hAnsi="Arial" w:cs="Arial"/>
          <w:sz w:val="28"/>
          <w:szCs w:val="28"/>
        </w:rPr>
        <w:t xml:space="preserve">rrangement </w:t>
      </w:r>
      <w:r>
        <w:rPr>
          <w:rFonts w:ascii="Arial" w:hAnsi="Arial" w:cs="Arial"/>
          <w:sz w:val="28"/>
          <w:szCs w:val="28"/>
        </w:rPr>
        <w:t>O</w:t>
      </w:r>
      <w:r w:rsidR="00FE2EDE" w:rsidRPr="00565013">
        <w:rPr>
          <w:rFonts w:ascii="Arial" w:hAnsi="Arial" w:cs="Arial"/>
          <w:sz w:val="28"/>
          <w:szCs w:val="28"/>
        </w:rPr>
        <w:t xml:space="preserve">rders. </w:t>
      </w:r>
      <w:r w:rsidR="00864168">
        <w:rPr>
          <w:rFonts w:ascii="Arial" w:hAnsi="Arial" w:cs="Arial"/>
          <w:sz w:val="28"/>
          <w:szCs w:val="28"/>
        </w:rPr>
        <w:t xml:space="preserve">Literature which has a similarity </w:t>
      </w:r>
      <w:r w:rsidR="00FE2EDE" w:rsidRPr="00565013">
        <w:rPr>
          <w:rFonts w:ascii="Arial" w:hAnsi="Arial" w:cs="Arial"/>
          <w:sz w:val="28"/>
          <w:szCs w:val="28"/>
        </w:rPr>
        <w:t xml:space="preserve"> to </w:t>
      </w:r>
      <w:r w:rsidR="006E532C">
        <w:rPr>
          <w:rFonts w:ascii="Arial" w:hAnsi="Arial" w:cs="Arial"/>
          <w:sz w:val="28"/>
          <w:szCs w:val="28"/>
        </w:rPr>
        <w:t>this study</w:t>
      </w:r>
      <w:r w:rsidR="00FE2EDE" w:rsidRPr="00565013">
        <w:rPr>
          <w:rFonts w:ascii="Arial" w:hAnsi="Arial" w:cs="Arial"/>
          <w:sz w:val="28"/>
          <w:szCs w:val="28"/>
        </w:rPr>
        <w:t xml:space="preserve"> is </w:t>
      </w:r>
      <w:r w:rsidR="00864168">
        <w:rPr>
          <w:rFonts w:ascii="Arial" w:hAnsi="Arial" w:cs="Arial"/>
          <w:sz w:val="28"/>
          <w:szCs w:val="28"/>
        </w:rPr>
        <w:t>reviewed with</w:t>
      </w:r>
      <w:r w:rsidR="00FE2EDE" w:rsidRPr="00565013">
        <w:rPr>
          <w:rFonts w:ascii="Arial" w:hAnsi="Arial" w:cs="Arial"/>
          <w:sz w:val="28"/>
          <w:szCs w:val="28"/>
        </w:rPr>
        <w:t>in this chapter and</w:t>
      </w:r>
      <w:r w:rsidR="00864168">
        <w:rPr>
          <w:rFonts w:ascii="Arial" w:hAnsi="Arial" w:cs="Arial"/>
          <w:sz w:val="28"/>
          <w:szCs w:val="28"/>
        </w:rPr>
        <w:t xml:space="preserve"> is</w:t>
      </w:r>
      <w:r w:rsidR="00FE2EDE" w:rsidRPr="00565013">
        <w:rPr>
          <w:rFonts w:ascii="Arial" w:hAnsi="Arial" w:cs="Arial"/>
          <w:sz w:val="28"/>
          <w:szCs w:val="28"/>
        </w:rPr>
        <w:t xml:space="preserve"> </w:t>
      </w:r>
      <w:r w:rsidR="00864168">
        <w:rPr>
          <w:rFonts w:ascii="Arial" w:hAnsi="Arial" w:cs="Arial"/>
          <w:sz w:val="28"/>
          <w:szCs w:val="28"/>
        </w:rPr>
        <w:t>utilised to</w:t>
      </w:r>
      <w:r w:rsidR="00FE2EDE" w:rsidRPr="00565013">
        <w:rPr>
          <w:rFonts w:ascii="Arial" w:hAnsi="Arial" w:cs="Arial"/>
          <w:sz w:val="28"/>
          <w:szCs w:val="28"/>
        </w:rPr>
        <w:t xml:space="preserve"> evidence</w:t>
      </w:r>
      <w:r w:rsidR="00864168">
        <w:rPr>
          <w:rFonts w:ascii="Arial" w:hAnsi="Arial" w:cs="Arial"/>
          <w:sz w:val="28"/>
          <w:szCs w:val="28"/>
        </w:rPr>
        <w:t xml:space="preserve"> and support</w:t>
      </w:r>
      <w:r w:rsidR="00FE2EDE" w:rsidRPr="00565013">
        <w:rPr>
          <w:rFonts w:ascii="Arial" w:hAnsi="Arial" w:cs="Arial"/>
          <w:sz w:val="28"/>
          <w:szCs w:val="28"/>
        </w:rPr>
        <w:t xml:space="preserve"> the statement that </w:t>
      </w:r>
      <w:r w:rsidR="00864168">
        <w:rPr>
          <w:rFonts w:ascii="Arial" w:hAnsi="Arial" w:cs="Arial"/>
          <w:sz w:val="28"/>
          <w:szCs w:val="28"/>
        </w:rPr>
        <w:t>D</w:t>
      </w:r>
      <w:r w:rsidR="00FE2EDE" w:rsidRPr="00565013">
        <w:rPr>
          <w:rFonts w:ascii="Arial" w:hAnsi="Arial" w:cs="Arial"/>
          <w:sz w:val="28"/>
          <w:szCs w:val="28"/>
        </w:rPr>
        <w:t xml:space="preserve">omestic </w:t>
      </w:r>
      <w:r w:rsidR="00864168">
        <w:rPr>
          <w:rFonts w:ascii="Arial" w:hAnsi="Arial" w:cs="Arial"/>
          <w:sz w:val="28"/>
          <w:szCs w:val="28"/>
        </w:rPr>
        <w:t>V</w:t>
      </w:r>
      <w:r w:rsidR="00FE2EDE" w:rsidRPr="00565013">
        <w:rPr>
          <w:rFonts w:ascii="Arial" w:hAnsi="Arial" w:cs="Arial"/>
          <w:sz w:val="28"/>
          <w:szCs w:val="28"/>
        </w:rPr>
        <w:t>iolence</w:t>
      </w:r>
      <w:r w:rsidR="00864168">
        <w:rPr>
          <w:rFonts w:ascii="Arial" w:hAnsi="Arial" w:cs="Arial"/>
          <w:sz w:val="28"/>
          <w:szCs w:val="28"/>
        </w:rPr>
        <w:t xml:space="preserve"> does have an impact upon</w:t>
      </w:r>
      <w:r w:rsidR="00FE2EDE" w:rsidRPr="00565013">
        <w:rPr>
          <w:rFonts w:ascii="Arial" w:hAnsi="Arial" w:cs="Arial"/>
          <w:sz w:val="28"/>
          <w:szCs w:val="28"/>
        </w:rPr>
        <w:t xml:space="preserve"> </w:t>
      </w:r>
      <w:r w:rsidR="00864168">
        <w:rPr>
          <w:rFonts w:ascii="Arial" w:hAnsi="Arial" w:cs="Arial"/>
          <w:sz w:val="28"/>
          <w:szCs w:val="28"/>
        </w:rPr>
        <w:t>C</w:t>
      </w:r>
      <w:r w:rsidR="00FE2EDE" w:rsidRPr="00565013">
        <w:rPr>
          <w:rFonts w:ascii="Arial" w:hAnsi="Arial" w:cs="Arial"/>
          <w:sz w:val="28"/>
          <w:szCs w:val="28"/>
        </w:rPr>
        <w:t xml:space="preserve">hild </w:t>
      </w:r>
      <w:r w:rsidR="00864168">
        <w:rPr>
          <w:rFonts w:ascii="Arial" w:hAnsi="Arial" w:cs="Arial"/>
          <w:sz w:val="28"/>
          <w:szCs w:val="28"/>
        </w:rPr>
        <w:t>A</w:t>
      </w:r>
      <w:r w:rsidR="00FE2EDE" w:rsidRPr="00565013">
        <w:rPr>
          <w:rFonts w:ascii="Arial" w:hAnsi="Arial" w:cs="Arial"/>
          <w:sz w:val="28"/>
          <w:szCs w:val="28"/>
        </w:rPr>
        <w:t xml:space="preserve">rrangement </w:t>
      </w:r>
      <w:r w:rsidR="00864168">
        <w:rPr>
          <w:rFonts w:ascii="Arial" w:hAnsi="Arial" w:cs="Arial"/>
          <w:sz w:val="28"/>
          <w:szCs w:val="28"/>
        </w:rPr>
        <w:t>O</w:t>
      </w:r>
      <w:r w:rsidR="00FE2EDE" w:rsidRPr="00565013">
        <w:rPr>
          <w:rFonts w:ascii="Arial" w:hAnsi="Arial" w:cs="Arial"/>
          <w:sz w:val="28"/>
          <w:szCs w:val="28"/>
        </w:rPr>
        <w:t xml:space="preserve">rders. </w:t>
      </w:r>
    </w:p>
    <w:p w14:paraId="14DDE1CF" w14:textId="7B1F6949" w:rsidR="00FE2EDE" w:rsidRDefault="00FE2EDE" w:rsidP="00565013">
      <w:pPr>
        <w:pStyle w:val="Heading2"/>
        <w:rPr>
          <w:rFonts w:ascii="Arial" w:hAnsi="Arial" w:cs="Arial"/>
          <w:sz w:val="48"/>
          <w:szCs w:val="48"/>
        </w:rPr>
      </w:pPr>
      <w:bookmarkStart w:id="15" w:name="_Toc70629892"/>
      <w:bookmarkStart w:id="16" w:name="_Hlk69808513"/>
      <w:r w:rsidRPr="00E879F2">
        <w:rPr>
          <w:rFonts w:ascii="Arial" w:hAnsi="Arial" w:cs="Arial"/>
          <w:sz w:val="48"/>
          <w:szCs w:val="48"/>
        </w:rPr>
        <w:t xml:space="preserve">2.1 Perceptions of </w:t>
      </w:r>
      <w:r w:rsidR="00436B44">
        <w:rPr>
          <w:rFonts w:ascii="Arial" w:hAnsi="Arial" w:cs="Arial"/>
          <w:sz w:val="48"/>
          <w:szCs w:val="48"/>
        </w:rPr>
        <w:t>D</w:t>
      </w:r>
      <w:r w:rsidRPr="00E879F2">
        <w:rPr>
          <w:rFonts w:ascii="Arial" w:hAnsi="Arial" w:cs="Arial"/>
          <w:sz w:val="48"/>
          <w:szCs w:val="48"/>
        </w:rPr>
        <w:t xml:space="preserve">omestic </w:t>
      </w:r>
      <w:r w:rsidR="00436B44">
        <w:rPr>
          <w:rFonts w:ascii="Arial" w:hAnsi="Arial" w:cs="Arial"/>
          <w:sz w:val="48"/>
          <w:szCs w:val="48"/>
        </w:rPr>
        <w:t>V</w:t>
      </w:r>
      <w:r w:rsidRPr="00E879F2">
        <w:rPr>
          <w:rFonts w:ascii="Arial" w:hAnsi="Arial" w:cs="Arial"/>
          <w:sz w:val="48"/>
          <w:szCs w:val="48"/>
        </w:rPr>
        <w:t xml:space="preserve">iolence and </w:t>
      </w:r>
      <w:r w:rsidR="00436B44">
        <w:rPr>
          <w:rFonts w:ascii="Arial" w:hAnsi="Arial" w:cs="Arial"/>
          <w:sz w:val="48"/>
          <w:szCs w:val="48"/>
        </w:rPr>
        <w:t>C</w:t>
      </w:r>
      <w:r w:rsidRPr="00E879F2">
        <w:rPr>
          <w:rFonts w:ascii="Arial" w:hAnsi="Arial" w:cs="Arial"/>
          <w:sz w:val="48"/>
          <w:szCs w:val="48"/>
        </w:rPr>
        <w:t xml:space="preserve">hild </w:t>
      </w:r>
      <w:r w:rsidR="00436B44">
        <w:rPr>
          <w:rFonts w:ascii="Arial" w:hAnsi="Arial" w:cs="Arial"/>
          <w:sz w:val="48"/>
          <w:szCs w:val="48"/>
        </w:rPr>
        <w:t>C</w:t>
      </w:r>
      <w:r w:rsidRPr="00E879F2">
        <w:rPr>
          <w:rFonts w:ascii="Arial" w:hAnsi="Arial" w:cs="Arial"/>
          <w:sz w:val="48"/>
          <w:szCs w:val="48"/>
        </w:rPr>
        <w:t>ustody</w:t>
      </w:r>
      <w:bookmarkEnd w:id="15"/>
      <w:r w:rsidRPr="00E879F2">
        <w:rPr>
          <w:rFonts w:ascii="Arial" w:hAnsi="Arial" w:cs="Arial"/>
          <w:sz w:val="48"/>
          <w:szCs w:val="48"/>
        </w:rPr>
        <w:t xml:space="preserve"> </w:t>
      </w:r>
    </w:p>
    <w:p w14:paraId="46DB33D3" w14:textId="77777777" w:rsidR="00D91D4D" w:rsidRPr="00D91D4D" w:rsidRDefault="00D91D4D" w:rsidP="00D91D4D"/>
    <w:bookmarkEnd w:id="16"/>
    <w:p w14:paraId="62234E4D" w14:textId="612C41B1" w:rsidR="005363B0" w:rsidRDefault="00FE2EDE" w:rsidP="00F44AE9">
      <w:pPr>
        <w:pStyle w:val="NormalWeb"/>
        <w:shd w:val="clear" w:color="auto" w:fill="FFFFFF"/>
        <w:spacing w:before="0" w:beforeAutospacing="0" w:line="480" w:lineRule="auto"/>
        <w:jc w:val="both"/>
        <w:rPr>
          <w:rFonts w:ascii="Arial" w:hAnsi="Arial" w:cs="Arial"/>
          <w:sz w:val="28"/>
          <w:szCs w:val="28"/>
        </w:rPr>
      </w:pPr>
      <w:r w:rsidRPr="00565013">
        <w:rPr>
          <w:rFonts w:ascii="Arial" w:hAnsi="Arial" w:cs="Arial"/>
          <w:sz w:val="28"/>
          <w:szCs w:val="28"/>
        </w:rPr>
        <w:t xml:space="preserve">The most overlooked act of violence in our community is </w:t>
      </w:r>
      <w:r w:rsidR="00500D01">
        <w:rPr>
          <w:rFonts w:ascii="Arial" w:hAnsi="Arial" w:cs="Arial"/>
          <w:sz w:val="28"/>
          <w:szCs w:val="28"/>
        </w:rPr>
        <w:t>D</w:t>
      </w:r>
      <w:r w:rsidRPr="00565013">
        <w:rPr>
          <w:rFonts w:ascii="Arial" w:hAnsi="Arial" w:cs="Arial"/>
          <w:sz w:val="28"/>
          <w:szCs w:val="28"/>
        </w:rPr>
        <w:t xml:space="preserve">omestic </w:t>
      </w:r>
      <w:r w:rsidR="00500D01">
        <w:rPr>
          <w:rFonts w:ascii="Arial" w:hAnsi="Arial" w:cs="Arial"/>
          <w:sz w:val="28"/>
          <w:szCs w:val="28"/>
        </w:rPr>
        <w:t>V</w:t>
      </w:r>
      <w:r w:rsidRPr="00565013">
        <w:rPr>
          <w:rFonts w:ascii="Arial" w:hAnsi="Arial" w:cs="Arial"/>
          <w:sz w:val="28"/>
          <w:szCs w:val="28"/>
        </w:rPr>
        <w:t xml:space="preserve">iolence, </w:t>
      </w:r>
      <w:r w:rsidR="00500D01">
        <w:rPr>
          <w:rFonts w:ascii="Arial" w:hAnsi="Arial" w:cs="Arial"/>
          <w:sz w:val="28"/>
          <w:szCs w:val="28"/>
        </w:rPr>
        <w:t>D</w:t>
      </w:r>
      <w:r w:rsidRPr="00565013">
        <w:rPr>
          <w:rFonts w:ascii="Arial" w:hAnsi="Arial" w:cs="Arial"/>
          <w:sz w:val="28"/>
          <w:szCs w:val="28"/>
        </w:rPr>
        <w:t xml:space="preserve">omestic </w:t>
      </w:r>
      <w:r w:rsidR="00500D01">
        <w:rPr>
          <w:rFonts w:ascii="Arial" w:hAnsi="Arial" w:cs="Arial"/>
          <w:sz w:val="28"/>
          <w:szCs w:val="28"/>
        </w:rPr>
        <w:t>V</w:t>
      </w:r>
      <w:r w:rsidRPr="00565013">
        <w:rPr>
          <w:rFonts w:ascii="Arial" w:hAnsi="Arial" w:cs="Arial"/>
          <w:sz w:val="28"/>
          <w:szCs w:val="28"/>
        </w:rPr>
        <w:t xml:space="preserve">iolence is also one of the most visible forms of abuse </w:t>
      </w:r>
      <w:sdt>
        <w:sdtPr>
          <w:rPr>
            <w:rFonts w:ascii="Arial" w:hAnsi="Arial" w:cs="Arial"/>
            <w:sz w:val="28"/>
            <w:szCs w:val="28"/>
          </w:rPr>
          <w:id w:val="-745263589"/>
          <w:citation/>
        </w:sdtPr>
        <w:sdtEndPr/>
        <w:sdtContent>
          <w:r w:rsidRPr="00565013">
            <w:rPr>
              <w:rFonts w:ascii="Arial" w:hAnsi="Arial" w:cs="Arial"/>
              <w:sz w:val="28"/>
              <w:szCs w:val="28"/>
            </w:rPr>
            <w:fldChar w:fldCharType="begin"/>
          </w:r>
          <w:r w:rsidRPr="00565013">
            <w:rPr>
              <w:rFonts w:ascii="Arial" w:hAnsi="Arial" w:cs="Arial"/>
              <w:sz w:val="28"/>
              <w:szCs w:val="28"/>
            </w:rPr>
            <w:instrText xml:space="preserve"> CITATION Kha18 \l 2057 </w:instrText>
          </w:r>
          <w:r w:rsidRPr="00565013">
            <w:rPr>
              <w:rFonts w:ascii="Arial" w:hAnsi="Arial" w:cs="Arial"/>
              <w:sz w:val="28"/>
              <w:szCs w:val="28"/>
            </w:rPr>
            <w:fldChar w:fldCharType="separate"/>
          </w:r>
          <w:r w:rsidR="004F5445" w:rsidRPr="004F5445">
            <w:rPr>
              <w:rFonts w:ascii="Arial" w:hAnsi="Arial" w:cs="Arial"/>
              <w:noProof/>
              <w:sz w:val="28"/>
              <w:szCs w:val="28"/>
            </w:rPr>
            <w:t>(Khaw, et al., 2018)</w:t>
          </w:r>
          <w:r w:rsidRPr="00565013">
            <w:rPr>
              <w:rFonts w:ascii="Arial" w:hAnsi="Arial" w:cs="Arial"/>
              <w:sz w:val="28"/>
              <w:szCs w:val="28"/>
            </w:rPr>
            <w:fldChar w:fldCharType="end"/>
          </w:r>
        </w:sdtContent>
      </w:sdt>
      <w:r w:rsidRPr="00565013">
        <w:rPr>
          <w:rFonts w:ascii="Arial" w:hAnsi="Arial" w:cs="Arial"/>
          <w:sz w:val="28"/>
          <w:szCs w:val="28"/>
        </w:rPr>
        <w:t xml:space="preserve">. Domestic </w:t>
      </w:r>
      <w:r w:rsidR="00500D01">
        <w:rPr>
          <w:rFonts w:ascii="Arial" w:hAnsi="Arial" w:cs="Arial"/>
          <w:sz w:val="28"/>
          <w:szCs w:val="28"/>
        </w:rPr>
        <w:t>V</w:t>
      </w:r>
      <w:r w:rsidRPr="00565013">
        <w:rPr>
          <w:rFonts w:ascii="Arial" w:hAnsi="Arial" w:cs="Arial"/>
          <w:sz w:val="28"/>
          <w:szCs w:val="28"/>
        </w:rPr>
        <w:t xml:space="preserve">iolence within the home is believed to be </w:t>
      </w:r>
      <w:r w:rsidR="00500D01">
        <w:rPr>
          <w:rFonts w:ascii="Arial" w:hAnsi="Arial" w:cs="Arial"/>
          <w:sz w:val="28"/>
          <w:szCs w:val="28"/>
        </w:rPr>
        <w:t xml:space="preserve">one of </w:t>
      </w:r>
      <w:r w:rsidRPr="00565013">
        <w:rPr>
          <w:rFonts w:ascii="Arial" w:hAnsi="Arial" w:cs="Arial"/>
          <w:sz w:val="28"/>
          <w:szCs w:val="28"/>
        </w:rPr>
        <w:t xml:space="preserve">the most </w:t>
      </w:r>
      <w:r w:rsidR="00500D01" w:rsidRPr="00565013">
        <w:rPr>
          <w:rFonts w:ascii="Arial" w:hAnsi="Arial" w:cs="Arial"/>
          <w:sz w:val="28"/>
          <w:szCs w:val="28"/>
        </w:rPr>
        <w:t>constant</w:t>
      </w:r>
      <w:r w:rsidRPr="00565013">
        <w:rPr>
          <w:rFonts w:ascii="Arial" w:hAnsi="Arial" w:cs="Arial"/>
          <w:sz w:val="28"/>
          <w:szCs w:val="28"/>
        </w:rPr>
        <w:t xml:space="preserve"> issues under </w:t>
      </w:r>
      <w:r w:rsidR="00500D01">
        <w:rPr>
          <w:rFonts w:ascii="Arial" w:hAnsi="Arial" w:cs="Arial"/>
          <w:sz w:val="28"/>
          <w:szCs w:val="28"/>
        </w:rPr>
        <w:t>a person’s H</w:t>
      </w:r>
      <w:r w:rsidRPr="00565013">
        <w:rPr>
          <w:rFonts w:ascii="Arial" w:hAnsi="Arial" w:cs="Arial"/>
          <w:sz w:val="28"/>
          <w:szCs w:val="28"/>
        </w:rPr>
        <w:t xml:space="preserve">uman </w:t>
      </w:r>
      <w:r w:rsidR="00500D01">
        <w:rPr>
          <w:rFonts w:ascii="Arial" w:hAnsi="Arial" w:cs="Arial"/>
          <w:sz w:val="28"/>
          <w:szCs w:val="28"/>
        </w:rPr>
        <w:t>R</w:t>
      </w:r>
      <w:r w:rsidRPr="00565013">
        <w:rPr>
          <w:rFonts w:ascii="Arial" w:hAnsi="Arial" w:cs="Arial"/>
          <w:sz w:val="28"/>
          <w:szCs w:val="28"/>
        </w:rPr>
        <w:t>ights</w:t>
      </w:r>
      <w:r w:rsidR="00500D01">
        <w:rPr>
          <w:rFonts w:ascii="Arial" w:hAnsi="Arial" w:cs="Arial"/>
          <w:sz w:val="28"/>
          <w:szCs w:val="28"/>
        </w:rPr>
        <w:t>.</w:t>
      </w:r>
      <w:r w:rsidRPr="00565013">
        <w:rPr>
          <w:rFonts w:ascii="Arial" w:hAnsi="Arial" w:cs="Arial"/>
          <w:sz w:val="28"/>
          <w:szCs w:val="28"/>
        </w:rPr>
        <w:t xml:space="preserve"> Looking at the study in 2005 of the Hague and Malos, it is apparent that the main perpetrator of </w:t>
      </w:r>
      <w:r w:rsidR="00500D01">
        <w:rPr>
          <w:rFonts w:ascii="Arial" w:hAnsi="Arial" w:cs="Arial"/>
          <w:sz w:val="28"/>
          <w:szCs w:val="28"/>
        </w:rPr>
        <w:t>D</w:t>
      </w:r>
      <w:r w:rsidRPr="00565013">
        <w:rPr>
          <w:rFonts w:ascii="Arial" w:hAnsi="Arial" w:cs="Arial"/>
          <w:sz w:val="28"/>
          <w:szCs w:val="28"/>
        </w:rPr>
        <w:t xml:space="preserve">omestic </w:t>
      </w:r>
      <w:r w:rsidR="00500D01">
        <w:rPr>
          <w:rFonts w:ascii="Arial" w:hAnsi="Arial" w:cs="Arial"/>
          <w:sz w:val="28"/>
          <w:szCs w:val="28"/>
        </w:rPr>
        <w:t>V</w:t>
      </w:r>
      <w:r w:rsidRPr="00565013">
        <w:rPr>
          <w:rFonts w:ascii="Arial" w:hAnsi="Arial" w:cs="Arial"/>
          <w:sz w:val="28"/>
          <w:szCs w:val="28"/>
        </w:rPr>
        <w:t xml:space="preserve">iolence is known to be men </w:t>
      </w:r>
      <w:sdt>
        <w:sdtPr>
          <w:rPr>
            <w:rFonts w:ascii="Arial" w:hAnsi="Arial" w:cs="Arial"/>
            <w:sz w:val="28"/>
            <w:szCs w:val="28"/>
          </w:rPr>
          <w:id w:val="579639100"/>
          <w:citation/>
        </w:sdtPr>
        <w:sdtEndPr/>
        <w:sdtContent>
          <w:r w:rsidRPr="00565013">
            <w:rPr>
              <w:rFonts w:ascii="Arial" w:hAnsi="Arial" w:cs="Arial"/>
              <w:sz w:val="28"/>
              <w:szCs w:val="28"/>
            </w:rPr>
            <w:fldChar w:fldCharType="begin"/>
          </w:r>
          <w:r w:rsidRPr="00565013">
            <w:rPr>
              <w:rFonts w:ascii="Arial" w:hAnsi="Arial" w:cs="Arial"/>
              <w:sz w:val="28"/>
              <w:szCs w:val="28"/>
            </w:rPr>
            <w:instrText xml:space="preserve"> CITATION Hag05 \l 2057 </w:instrText>
          </w:r>
          <w:r w:rsidRPr="00565013">
            <w:rPr>
              <w:rFonts w:ascii="Arial" w:hAnsi="Arial" w:cs="Arial"/>
              <w:sz w:val="28"/>
              <w:szCs w:val="28"/>
            </w:rPr>
            <w:fldChar w:fldCharType="separate"/>
          </w:r>
          <w:r w:rsidR="004F5445" w:rsidRPr="004F5445">
            <w:rPr>
              <w:rFonts w:ascii="Arial" w:hAnsi="Arial" w:cs="Arial"/>
              <w:noProof/>
              <w:sz w:val="28"/>
              <w:szCs w:val="28"/>
            </w:rPr>
            <w:t>(Hague, et al., 2005)</w:t>
          </w:r>
          <w:r w:rsidRPr="00565013">
            <w:rPr>
              <w:rFonts w:ascii="Arial" w:hAnsi="Arial" w:cs="Arial"/>
              <w:sz w:val="28"/>
              <w:szCs w:val="28"/>
            </w:rPr>
            <w:fldChar w:fldCharType="end"/>
          </w:r>
        </w:sdtContent>
      </w:sdt>
      <w:r w:rsidRPr="00565013">
        <w:rPr>
          <w:rFonts w:ascii="Arial" w:hAnsi="Arial" w:cs="Arial"/>
          <w:sz w:val="28"/>
          <w:szCs w:val="28"/>
        </w:rPr>
        <w:t xml:space="preserve">. </w:t>
      </w:r>
      <w:r w:rsidR="00500D01">
        <w:rPr>
          <w:rFonts w:ascii="Arial" w:hAnsi="Arial" w:cs="Arial"/>
          <w:sz w:val="28"/>
          <w:szCs w:val="28"/>
        </w:rPr>
        <w:t xml:space="preserve">In </w:t>
      </w:r>
      <w:r w:rsidR="002A6D27">
        <w:rPr>
          <w:rFonts w:ascii="Arial" w:hAnsi="Arial" w:cs="Arial"/>
          <w:sz w:val="28"/>
          <w:szCs w:val="28"/>
        </w:rPr>
        <w:t>contrast to this</w:t>
      </w:r>
      <w:r w:rsidR="00500D01">
        <w:rPr>
          <w:rFonts w:ascii="Arial" w:hAnsi="Arial" w:cs="Arial"/>
          <w:sz w:val="28"/>
          <w:szCs w:val="28"/>
        </w:rPr>
        <w:t>,</w:t>
      </w:r>
      <w:r w:rsidRPr="00565013">
        <w:rPr>
          <w:rFonts w:ascii="Arial" w:hAnsi="Arial" w:cs="Arial"/>
          <w:sz w:val="28"/>
          <w:szCs w:val="28"/>
        </w:rPr>
        <w:t xml:space="preserve"> the 2010 study of Johnson demonstrates that </w:t>
      </w:r>
      <w:r w:rsidR="002A6D27">
        <w:rPr>
          <w:rFonts w:ascii="Arial" w:hAnsi="Arial" w:cs="Arial"/>
          <w:sz w:val="28"/>
          <w:szCs w:val="28"/>
        </w:rPr>
        <w:t>women are more commonly the victims.</w:t>
      </w:r>
      <w:r w:rsidRPr="00565013">
        <w:rPr>
          <w:rFonts w:ascii="Arial" w:hAnsi="Arial" w:cs="Arial"/>
          <w:sz w:val="28"/>
          <w:szCs w:val="28"/>
        </w:rPr>
        <w:t xml:space="preserve"> In Hague and Malos of 2005 </w:t>
      </w:r>
      <w:r w:rsidR="002A6D27">
        <w:rPr>
          <w:rFonts w:ascii="Arial" w:hAnsi="Arial" w:cs="Arial"/>
          <w:sz w:val="28"/>
          <w:szCs w:val="28"/>
        </w:rPr>
        <w:t>it reports</w:t>
      </w:r>
      <w:r w:rsidRPr="00565013">
        <w:rPr>
          <w:rFonts w:ascii="Arial" w:hAnsi="Arial" w:cs="Arial"/>
          <w:sz w:val="28"/>
          <w:szCs w:val="28"/>
        </w:rPr>
        <w:t xml:space="preserve"> that </w:t>
      </w:r>
      <w:r w:rsidR="002A6D27">
        <w:rPr>
          <w:rFonts w:ascii="Arial" w:hAnsi="Arial" w:cs="Arial"/>
          <w:sz w:val="28"/>
          <w:szCs w:val="28"/>
        </w:rPr>
        <w:t>D</w:t>
      </w:r>
      <w:r w:rsidRPr="00565013">
        <w:rPr>
          <w:rFonts w:ascii="Arial" w:hAnsi="Arial" w:cs="Arial"/>
          <w:sz w:val="28"/>
          <w:szCs w:val="28"/>
        </w:rPr>
        <w:t xml:space="preserve">omestic </w:t>
      </w:r>
      <w:r w:rsidR="002A6D27">
        <w:rPr>
          <w:rFonts w:ascii="Arial" w:hAnsi="Arial" w:cs="Arial"/>
          <w:sz w:val="28"/>
          <w:szCs w:val="28"/>
        </w:rPr>
        <w:t>V</w:t>
      </w:r>
      <w:r w:rsidRPr="00565013">
        <w:rPr>
          <w:rFonts w:ascii="Arial" w:hAnsi="Arial" w:cs="Arial"/>
          <w:sz w:val="28"/>
          <w:szCs w:val="28"/>
        </w:rPr>
        <w:t>iolence is experienced between one in three to one in five women and</w:t>
      </w:r>
      <w:r w:rsidR="002A6D27">
        <w:rPr>
          <w:rFonts w:ascii="Arial" w:hAnsi="Arial" w:cs="Arial"/>
          <w:sz w:val="28"/>
          <w:szCs w:val="28"/>
        </w:rPr>
        <w:t xml:space="preserve"> with</w:t>
      </w:r>
      <w:r w:rsidRPr="00565013">
        <w:rPr>
          <w:rFonts w:ascii="Arial" w:hAnsi="Arial" w:cs="Arial"/>
          <w:sz w:val="28"/>
          <w:szCs w:val="28"/>
        </w:rPr>
        <w:t xml:space="preserve">in </w:t>
      </w:r>
      <w:r w:rsidR="002A6D27">
        <w:rPr>
          <w:rFonts w:ascii="Arial" w:hAnsi="Arial" w:cs="Arial"/>
          <w:sz w:val="28"/>
          <w:szCs w:val="28"/>
        </w:rPr>
        <w:t>the</w:t>
      </w:r>
      <w:r w:rsidRPr="00565013">
        <w:rPr>
          <w:rFonts w:ascii="Arial" w:hAnsi="Arial" w:cs="Arial"/>
          <w:sz w:val="28"/>
          <w:szCs w:val="28"/>
        </w:rPr>
        <w:t xml:space="preserve"> study </w:t>
      </w:r>
      <w:r w:rsidR="002A6D27">
        <w:rPr>
          <w:rFonts w:ascii="Arial" w:hAnsi="Arial" w:cs="Arial"/>
          <w:sz w:val="28"/>
          <w:szCs w:val="28"/>
        </w:rPr>
        <w:t>the conclusion reached is</w:t>
      </w:r>
      <w:r w:rsidRPr="00565013">
        <w:rPr>
          <w:rFonts w:ascii="Arial" w:hAnsi="Arial" w:cs="Arial"/>
          <w:sz w:val="28"/>
          <w:szCs w:val="28"/>
        </w:rPr>
        <w:t xml:space="preserve"> the abuser </w:t>
      </w:r>
      <w:r w:rsidR="002A6D27">
        <w:rPr>
          <w:rFonts w:ascii="Arial" w:hAnsi="Arial" w:cs="Arial"/>
          <w:sz w:val="28"/>
          <w:szCs w:val="28"/>
        </w:rPr>
        <w:t>is usually found to be</w:t>
      </w:r>
      <w:r w:rsidRPr="00565013">
        <w:rPr>
          <w:rFonts w:ascii="Arial" w:hAnsi="Arial" w:cs="Arial"/>
          <w:sz w:val="28"/>
          <w:szCs w:val="28"/>
        </w:rPr>
        <w:t xml:space="preserve"> the romantic partner of the mother who is either the biological or the stepfather of the child </w:t>
      </w:r>
      <w:sdt>
        <w:sdtPr>
          <w:rPr>
            <w:rFonts w:ascii="Arial" w:hAnsi="Arial" w:cs="Arial"/>
            <w:sz w:val="28"/>
            <w:szCs w:val="28"/>
          </w:rPr>
          <w:id w:val="1979879001"/>
          <w:citation/>
        </w:sdtPr>
        <w:sdtEndPr/>
        <w:sdtContent>
          <w:r w:rsidRPr="00565013">
            <w:rPr>
              <w:rFonts w:ascii="Arial" w:hAnsi="Arial" w:cs="Arial"/>
              <w:sz w:val="28"/>
              <w:szCs w:val="28"/>
            </w:rPr>
            <w:fldChar w:fldCharType="begin"/>
          </w:r>
          <w:r w:rsidRPr="00565013">
            <w:rPr>
              <w:rFonts w:ascii="Arial" w:hAnsi="Arial" w:cs="Arial"/>
              <w:sz w:val="28"/>
              <w:szCs w:val="28"/>
            </w:rPr>
            <w:instrText xml:space="preserve"> CITATION Joh10 \l 2057 </w:instrText>
          </w:r>
          <w:r w:rsidRPr="00565013">
            <w:rPr>
              <w:rFonts w:ascii="Arial" w:hAnsi="Arial" w:cs="Arial"/>
              <w:sz w:val="28"/>
              <w:szCs w:val="28"/>
            </w:rPr>
            <w:fldChar w:fldCharType="separate"/>
          </w:r>
          <w:r w:rsidR="004F5445" w:rsidRPr="004F5445">
            <w:rPr>
              <w:rFonts w:ascii="Arial" w:hAnsi="Arial" w:cs="Arial"/>
              <w:noProof/>
              <w:sz w:val="28"/>
              <w:szCs w:val="28"/>
            </w:rPr>
            <w:t>(Johnson, 2010)</w:t>
          </w:r>
          <w:r w:rsidRPr="00565013">
            <w:rPr>
              <w:rFonts w:ascii="Arial" w:hAnsi="Arial" w:cs="Arial"/>
              <w:sz w:val="28"/>
              <w:szCs w:val="28"/>
            </w:rPr>
            <w:fldChar w:fldCharType="end"/>
          </w:r>
        </w:sdtContent>
      </w:sdt>
      <w:r w:rsidRPr="00565013">
        <w:rPr>
          <w:rFonts w:ascii="Arial" w:hAnsi="Arial" w:cs="Arial"/>
          <w:sz w:val="28"/>
          <w:szCs w:val="28"/>
        </w:rPr>
        <w:t xml:space="preserve">. </w:t>
      </w:r>
    </w:p>
    <w:p w14:paraId="1F2C75AD" w14:textId="2396356C" w:rsidR="00FE2EDE" w:rsidRPr="00565013" w:rsidRDefault="00FE2EDE" w:rsidP="00F44AE9">
      <w:pPr>
        <w:pStyle w:val="NormalWeb"/>
        <w:shd w:val="clear" w:color="auto" w:fill="FFFFFF"/>
        <w:spacing w:before="0" w:beforeAutospacing="0" w:line="480" w:lineRule="auto"/>
        <w:jc w:val="both"/>
        <w:rPr>
          <w:rFonts w:ascii="Arial" w:hAnsi="Arial" w:cs="Arial"/>
          <w:sz w:val="28"/>
          <w:szCs w:val="28"/>
        </w:rPr>
      </w:pPr>
      <w:r w:rsidRPr="00565013">
        <w:rPr>
          <w:rFonts w:ascii="Arial" w:hAnsi="Arial" w:cs="Arial"/>
          <w:sz w:val="28"/>
          <w:szCs w:val="28"/>
        </w:rPr>
        <w:lastRenderedPageBreak/>
        <w:t xml:space="preserve">Domestic </w:t>
      </w:r>
      <w:r w:rsidR="005E77D9">
        <w:rPr>
          <w:rFonts w:ascii="Arial" w:hAnsi="Arial" w:cs="Arial"/>
          <w:sz w:val="28"/>
          <w:szCs w:val="28"/>
        </w:rPr>
        <w:t>V</w:t>
      </w:r>
      <w:r w:rsidRPr="00565013">
        <w:rPr>
          <w:rFonts w:ascii="Arial" w:hAnsi="Arial" w:cs="Arial"/>
          <w:sz w:val="28"/>
          <w:szCs w:val="28"/>
        </w:rPr>
        <w:t xml:space="preserve">iolence is an abuse of power </w:t>
      </w:r>
      <w:r w:rsidR="005E77D9">
        <w:rPr>
          <w:rFonts w:ascii="Arial" w:hAnsi="Arial" w:cs="Arial"/>
          <w:sz w:val="28"/>
          <w:szCs w:val="28"/>
        </w:rPr>
        <w:t>inflicted upon the victim by the</w:t>
      </w:r>
      <w:r w:rsidRPr="00565013">
        <w:rPr>
          <w:rFonts w:ascii="Arial" w:hAnsi="Arial" w:cs="Arial"/>
          <w:sz w:val="28"/>
          <w:szCs w:val="28"/>
        </w:rPr>
        <w:t xml:space="preserve"> perpetrator. It occurs when one partner attempts to dominate and control the other both physically and psycholog</w:t>
      </w:r>
      <w:r w:rsidR="005E77D9">
        <w:rPr>
          <w:rFonts w:ascii="Arial" w:hAnsi="Arial" w:cs="Arial"/>
          <w:sz w:val="28"/>
          <w:szCs w:val="28"/>
        </w:rPr>
        <w:t>ically</w:t>
      </w:r>
      <w:r w:rsidRPr="00565013">
        <w:rPr>
          <w:rFonts w:ascii="Arial" w:hAnsi="Arial" w:cs="Arial"/>
          <w:sz w:val="28"/>
          <w:szCs w:val="28"/>
        </w:rPr>
        <w:t xml:space="preserve">. There are </w:t>
      </w:r>
      <w:r w:rsidR="005E77D9">
        <w:rPr>
          <w:rFonts w:ascii="Arial" w:hAnsi="Arial" w:cs="Arial"/>
          <w:sz w:val="28"/>
          <w:szCs w:val="28"/>
        </w:rPr>
        <w:t>many different types of</w:t>
      </w:r>
      <w:r w:rsidRPr="00565013">
        <w:rPr>
          <w:rFonts w:ascii="Arial" w:hAnsi="Arial" w:cs="Arial"/>
          <w:sz w:val="28"/>
          <w:szCs w:val="28"/>
        </w:rPr>
        <w:t xml:space="preserve"> </w:t>
      </w:r>
      <w:r w:rsidR="005E77D9">
        <w:rPr>
          <w:rFonts w:ascii="Arial" w:hAnsi="Arial" w:cs="Arial"/>
          <w:sz w:val="28"/>
          <w:szCs w:val="28"/>
        </w:rPr>
        <w:t>D</w:t>
      </w:r>
      <w:r w:rsidRPr="00565013">
        <w:rPr>
          <w:rFonts w:ascii="Arial" w:hAnsi="Arial" w:cs="Arial"/>
          <w:sz w:val="28"/>
          <w:szCs w:val="28"/>
        </w:rPr>
        <w:t xml:space="preserve">omestic </w:t>
      </w:r>
      <w:r w:rsidR="005E77D9">
        <w:rPr>
          <w:rFonts w:ascii="Arial" w:hAnsi="Arial" w:cs="Arial"/>
          <w:sz w:val="28"/>
          <w:szCs w:val="28"/>
        </w:rPr>
        <w:t>V</w:t>
      </w:r>
      <w:r w:rsidRPr="00565013">
        <w:rPr>
          <w:rFonts w:ascii="Arial" w:hAnsi="Arial" w:cs="Arial"/>
          <w:sz w:val="28"/>
          <w:szCs w:val="28"/>
        </w:rPr>
        <w:t>iolenc</w:t>
      </w:r>
      <w:r w:rsidR="005E77D9">
        <w:rPr>
          <w:rFonts w:ascii="Arial" w:hAnsi="Arial" w:cs="Arial"/>
          <w:sz w:val="28"/>
          <w:szCs w:val="28"/>
        </w:rPr>
        <w:t>e with wide reaching effects upon the victims</w:t>
      </w:r>
      <w:r w:rsidRPr="00565013">
        <w:rPr>
          <w:rFonts w:ascii="Arial" w:hAnsi="Arial" w:cs="Arial"/>
          <w:sz w:val="28"/>
          <w:szCs w:val="28"/>
        </w:rPr>
        <w:t>, this can</w:t>
      </w:r>
      <w:r w:rsidR="005E77D9">
        <w:rPr>
          <w:rFonts w:ascii="Arial" w:hAnsi="Arial" w:cs="Arial"/>
          <w:sz w:val="28"/>
          <w:szCs w:val="28"/>
        </w:rPr>
        <w:t xml:space="preserve"> further</w:t>
      </w:r>
      <w:r w:rsidRPr="00565013">
        <w:rPr>
          <w:rFonts w:ascii="Arial" w:hAnsi="Arial" w:cs="Arial"/>
          <w:sz w:val="28"/>
          <w:szCs w:val="28"/>
        </w:rPr>
        <w:t xml:space="preserve"> </w:t>
      </w:r>
      <w:r w:rsidR="005E77D9">
        <w:rPr>
          <w:rFonts w:ascii="Arial" w:hAnsi="Arial" w:cs="Arial"/>
          <w:sz w:val="28"/>
          <w:szCs w:val="28"/>
        </w:rPr>
        <w:t xml:space="preserve">impact upon </w:t>
      </w:r>
      <w:r w:rsidRPr="00565013">
        <w:rPr>
          <w:rFonts w:ascii="Arial" w:hAnsi="Arial" w:cs="Arial"/>
          <w:sz w:val="28"/>
          <w:szCs w:val="28"/>
        </w:rPr>
        <w:t xml:space="preserve">the separation of the relationship and </w:t>
      </w:r>
      <w:r w:rsidR="005E77D9">
        <w:rPr>
          <w:rFonts w:ascii="Arial" w:hAnsi="Arial" w:cs="Arial"/>
          <w:sz w:val="28"/>
          <w:szCs w:val="28"/>
        </w:rPr>
        <w:t xml:space="preserve">ultimately </w:t>
      </w:r>
      <w:r w:rsidRPr="00565013">
        <w:rPr>
          <w:rFonts w:ascii="Arial" w:hAnsi="Arial" w:cs="Arial"/>
          <w:sz w:val="28"/>
          <w:szCs w:val="28"/>
        </w:rPr>
        <w:t xml:space="preserve">the reaching of </w:t>
      </w:r>
      <w:r w:rsidR="005E77D9">
        <w:rPr>
          <w:rFonts w:ascii="Arial" w:hAnsi="Arial" w:cs="Arial"/>
          <w:sz w:val="28"/>
          <w:szCs w:val="28"/>
        </w:rPr>
        <w:t>an</w:t>
      </w:r>
      <w:r w:rsidRPr="00565013">
        <w:rPr>
          <w:rFonts w:ascii="Arial" w:hAnsi="Arial" w:cs="Arial"/>
          <w:sz w:val="28"/>
          <w:szCs w:val="28"/>
        </w:rPr>
        <w:t xml:space="preserve"> agreement </w:t>
      </w:r>
      <w:r w:rsidR="005E77D9">
        <w:rPr>
          <w:rFonts w:ascii="Arial" w:hAnsi="Arial" w:cs="Arial"/>
          <w:sz w:val="28"/>
          <w:szCs w:val="28"/>
        </w:rPr>
        <w:t>in relation to C</w:t>
      </w:r>
      <w:r w:rsidRPr="00565013">
        <w:rPr>
          <w:rFonts w:ascii="Arial" w:hAnsi="Arial" w:cs="Arial"/>
          <w:sz w:val="28"/>
          <w:szCs w:val="28"/>
        </w:rPr>
        <w:t xml:space="preserve">hild </w:t>
      </w:r>
      <w:r w:rsidR="005E77D9">
        <w:rPr>
          <w:rFonts w:ascii="Arial" w:hAnsi="Arial" w:cs="Arial"/>
          <w:sz w:val="28"/>
          <w:szCs w:val="28"/>
        </w:rPr>
        <w:t>A</w:t>
      </w:r>
      <w:r w:rsidRPr="00565013">
        <w:rPr>
          <w:rFonts w:ascii="Arial" w:hAnsi="Arial" w:cs="Arial"/>
          <w:sz w:val="28"/>
          <w:szCs w:val="28"/>
        </w:rPr>
        <w:t xml:space="preserve">rrangements </w:t>
      </w:r>
      <w:r w:rsidR="005E77D9">
        <w:rPr>
          <w:rFonts w:ascii="Arial" w:hAnsi="Arial" w:cs="Arial"/>
          <w:sz w:val="28"/>
          <w:szCs w:val="28"/>
        </w:rPr>
        <w:t xml:space="preserve">Orders </w:t>
      </w:r>
      <w:sdt>
        <w:sdtPr>
          <w:rPr>
            <w:rFonts w:ascii="Arial" w:hAnsi="Arial" w:cs="Arial"/>
            <w:sz w:val="28"/>
            <w:szCs w:val="28"/>
          </w:rPr>
          <w:id w:val="-1559546997"/>
          <w:citation/>
        </w:sdtPr>
        <w:sdtEndPr/>
        <w:sdtContent>
          <w:r w:rsidRPr="00565013">
            <w:rPr>
              <w:rFonts w:ascii="Arial" w:hAnsi="Arial" w:cs="Arial"/>
              <w:sz w:val="28"/>
              <w:szCs w:val="28"/>
            </w:rPr>
            <w:fldChar w:fldCharType="begin"/>
          </w:r>
          <w:r w:rsidRPr="00565013">
            <w:rPr>
              <w:rFonts w:ascii="Arial" w:hAnsi="Arial" w:cs="Arial"/>
              <w:sz w:val="28"/>
              <w:szCs w:val="28"/>
            </w:rPr>
            <w:instrText xml:space="preserve"> CITATION Ran20 \l 2057 </w:instrText>
          </w:r>
          <w:r w:rsidRPr="00565013">
            <w:rPr>
              <w:rFonts w:ascii="Arial" w:hAnsi="Arial" w:cs="Arial"/>
              <w:sz w:val="28"/>
              <w:szCs w:val="28"/>
            </w:rPr>
            <w:fldChar w:fldCharType="separate"/>
          </w:r>
          <w:r w:rsidR="004F5445" w:rsidRPr="004F5445">
            <w:rPr>
              <w:rFonts w:ascii="Arial" w:hAnsi="Arial" w:cs="Arial"/>
              <w:noProof/>
              <w:sz w:val="28"/>
              <w:szCs w:val="28"/>
            </w:rPr>
            <w:t>(Rani &amp; Xavier, 2020)</w:t>
          </w:r>
          <w:r w:rsidRPr="00565013">
            <w:rPr>
              <w:rFonts w:ascii="Arial" w:hAnsi="Arial" w:cs="Arial"/>
              <w:sz w:val="28"/>
              <w:szCs w:val="28"/>
            </w:rPr>
            <w:fldChar w:fldCharType="end"/>
          </w:r>
        </w:sdtContent>
      </w:sdt>
      <w:r w:rsidRPr="00565013">
        <w:rPr>
          <w:rFonts w:ascii="Arial" w:hAnsi="Arial" w:cs="Arial"/>
          <w:sz w:val="28"/>
          <w:szCs w:val="28"/>
        </w:rPr>
        <w:t>.</w:t>
      </w:r>
    </w:p>
    <w:p w14:paraId="77B28516" w14:textId="339E639D" w:rsidR="00134E35" w:rsidRDefault="00FE2EDE" w:rsidP="00F44AE9">
      <w:pPr>
        <w:pStyle w:val="NormalWeb"/>
        <w:shd w:val="clear" w:color="auto" w:fill="FFFFFF"/>
        <w:spacing w:before="0" w:beforeAutospacing="0" w:line="480" w:lineRule="auto"/>
        <w:jc w:val="both"/>
        <w:rPr>
          <w:rFonts w:ascii="Arial" w:hAnsi="Arial" w:cs="Arial"/>
          <w:sz w:val="28"/>
          <w:szCs w:val="28"/>
          <w:shd w:val="clear" w:color="auto" w:fill="FFFFFF"/>
        </w:rPr>
      </w:pPr>
      <w:r w:rsidRPr="00565013">
        <w:rPr>
          <w:rFonts w:ascii="Arial" w:hAnsi="Arial" w:cs="Arial"/>
          <w:sz w:val="28"/>
          <w:szCs w:val="28"/>
          <w:shd w:val="clear" w:color="auto" w:fill="FFFFFF"/>
        </w:rPr>
        <w:t xml:space="preserve">Domestic </w:t>
      </w:r>
      <w:r w:rsidR="00235953">
        <w:rPr>
          <w:rFonts w:ascii="Arial" w:hAnsi="Arial" w:cs="Arial"/>
          <w:sz w:val="28"/>
          <w:szCs w:val="28"/>
          <w:shd w:val="clear" w:color="auto" w:fill="FFFFFF"/>
        </w:rPr>
        <w:t>V</w:t>
      </w:r>
      <w:r w:rsidRPr="00565013">
        <w:rPr>
          <w:rFonts w:ascii="Arial" w:hAnsi="Arial" w:cs="Arial"/>
          <w:sz w:val="28"/>
          <w:szCs w:val="28"/>
          <w:shd w:val="clear" w:color="auto" w:fill="FFFFFF"/>
        </w:rPr>
        <w:t xml:space="preserve">iolence and child abuse are the two main forms of family violence with similar </w:t>
      </w:r>
      <w:r w:rsidR="00235953">
        <w:rPr>
          <w:rFonts w:ascii="Arial" w:hAnsi="Arial" w:cs="Arial"/>
          <w:sz w:val="28"/>
          <w:szCs w:val="28"/>
          <w:shd w:val="clear" w:color="auto" w:fill="FFFFFF"/>
        </w:rPr>
        <w:t>elements</w:t>
      </w:r>
      <w:r w:rsidRPr="00565013">
        <w:rPr>
          <w:rFonts w:ascii="Arial" w:hAnsi="Arial" w:cs="Arial"/>
          <w:sz w:val="28"/>
          <w:szCs w:val="28"/>
          <w:shd w:val="clear" w:color="auto" w:fill="FFFFFF"/>
        </w:rPr>
        <w:t xml:space="preserve"> and risk factors, these are the </w:t>
      </w:r>
      <w:r w:rsidR="00235953" w:rsidRPr="00565013">
        <w:rPr>
          <w:rFonts w:ascii="Arial" w:hAnsi="Arial" w:cs="Arial"/>
          <w:sz w:val="28"/>
          <w:szCs w:val="28"/>
          <w:shd w:val="clear" w:color="auto" w:fill="FFFFFF"/>
        </w:rPr>
        <w:t>key</w:t>
      </w:r>
      <w:r w:rsidRPr="00565013">
        <w:rPr>
          <w:rFonts w:ascii="Arial" w:hAnsi="Arial" w:cs="Arial"/>
          <w:sz w:val="28"/>
          <w:szCs w:val="28"/>
          <w:shd w:val="clear" w:color="auto" w:fill="FFFFFF"/>
        </w:rPr>
        <w:t xml:space="preserve"> </w:t>
      </w:r>
      <w:r w:rsidR="00235953" w:rsidRPr="00565013">
        <w:rPr>
          <w:rFonts w:ascii="Arial" w:hAnsi="Arial" w:cs="Arial"/>
          <w:sz w:val="28"/>
          <w:szCs w:val="28"/>
          <w:shd w:val="clear" w:color="auto" w:fill="FFFFFF"/>
        </w:rPr>
        <w:t>types</w:t>
      </w:r>
      <w:r w:rsidRPr="00565013">
        <w:rPr>
          <w:rFonts w:ascii="Arial" w:hAnsi="Arial" w:cs="Arial"/>
          <w:sz w:val="28"/>
          <w:szCs w:val="28"/>
          <w:shd w:val="clear" w:color="auto" w:fill="FFFFFF"/>
        </w:rPr>
        <w:t xml:space="preserve"> of violence that tend to </w:t>
      </w:r>
      <w:r w:rsidR="00235953">
        <w:rPr>
          <w:rFonts w:ascii="Arial" w:hAnsi="Arial" w:cs="Arial"/>
          <w:sz w:val="28"/>
          <w:szCs w:val="28"/>
          <w:shd w:val="clear" w:color="auto" w:fill="FFFFFF"/>
        </w:rPr>
        <w:t>interlink with one another</w:t>
      </w:r>
      <w:r w:rsidRPr="00565013">
        <w:rPr>
          <w:rFonts w:ascii="Arial" w:hAnsi="Arial" w:cs="Arial"/>
          <w:sz w:val="28"/>
          <w:szCs w:val="28"/>
          <w:shd w:val="clear" w:color="auto" w:fill="FFFFFF"/>
        </w:rPr>
        <w:t xml:space="preserve">. The acceptance of violent behaviour in relationships is a known risk factor in </w:t>
      </w:r>
      <w:r w:rsidR="00235953">
        <w:rPr>
          <w:rFonts w:ascii="Arial" w:hAnsi="Arial" w:cs="Arial"/>
          <w:sz w:val="28"/>
          <w:szCs w:val="28"/>
          <w:shd w:val="clear" w:color="auto" w:fill="FFFFFF"/>
        </w:rPr>
        <w:t>D</w:t>
      </w:r>
      <w:r w:rsidRPr="00565013">
        <w:rPr>
          <w:rFonts w:ascii="Arial" w:hAnsi="Arial" w:cs="Arial"/>
          <w:sz w:val="28"/>
          <w:szCs w:val="28"/>
          <w:shd w:val="clear" w:color="auto" w:fill="FFFFFF"/>
        </w:rPr>
        <w:t xml:space="preserve">omestic </w:t>
      </w:r>
      <w:r w:rsidR="00235953">
        <w:rPr>
          <w:rFonts w:ascii="Arial" w:hAnsi="Arial" w:cs="Arial"/>
          <w:sz w:val="28"/>
          <w:szCs w:val="28"/>
          <w:shd w:val="clear" w:color="auto" w:fill="FFFFFF"/>
        </w:rPr>
        <w:t>V</w:t>
      </w:r>
      <w:r w:rsidRPr="00565013">
        <w:rPr>
          <w:rFonts w:ascii="Arial" w:hAnsi="Arial" w:cs="Arial"/>
          <w:sz w:val="28"/>
          <w:szCs w:val="28"/>
          <w:shd w:val="clear" w:color="auto" w:fill="FFFFFF"/>
        </w:rPr>
        <w:t xml:space="preserve">iolence </w:t>
      </w:r>
      <w:sdt>
        <w:sdtPr>
          <w:rPr>
            <w:rFonts w:ascii="Arial" w:hAnsi="Arial" w:cs="Arial"/>
            <w:sz w:val="28"/>
            <w:szCs w:val="28"/>
            <w:shd w:val="clear" w:color="auto" w:fill="FFFFFF"/>
          </w:rPr>
          <w:id w:val="-1798673795"/>
          <w:citation/>
        </w:sdtPr>
        <w:sdtEndPr/>
        <w:sdtContent>
          <w:r w:rsidRPr="00565013">
            <w:rPr>
              <w:rFonts w:ascii="Arial" w:hAnsi="Arial" w:cs="Arial"/>
              <w:sz w:val="28"/>
              <w:szCs w:val="28"/>
              <w:shd w:val="clear" w:color="auto" w:fill="FFFFFF"/>
            </w:rPr>
            <w:fldChar w:fldCharType="begin"/>
          </w:r>
          <w:r w:rsidRPr="00565013">
            <w:rPr>
              <w:rFonts w:ascii="Arial" w:hAnsi="Arial" w:cs="Arial"/>
              <w:sz w:val="28"/>
              <w:szCs w:val="28"/>
            </w:rPr>
            <w:instrText xml:space="preserve"> CITATION Hum15 \l 2057 </w:instrText>
          </w:r>
          <w:r w:rsidRPr="00565013">
            <w:rPr>
              <w:rFonts w:ascii="Arial" w:hAnsi="Arial" w:cs="Arial"/>
              <w:sz w:val="28"/>
              <w:szCs w:val="28"/>
              <w:shd w:val="clear" w:color="auto" w:fill="FFFFFF"/>
            </w:rPr>
            <w:fldChar w:fldCharType="separate"/>
          </w:r>
          <w:r w:rsidR="004F5445" w:rsidRPr="004F5445">
            <w:rPr>
              <w:rFonts w:ascii="Arial" w:hAnsi="Arial" w:cs="Arial"/>
              <w:noProof/>
              <w:sz w:val="28"/>
              <w:szCs w:val="28"/>
            </w:rPr>
            <w:t>(Humphreys, 2015)</w:t>
          </w:r>
          <w:r w:rsidRPr="00565013">
            <w:rPr>
              <w:rFonts w:ascii="Arial" w:hAnsi="Arial" w:cs="Arial"/>
              <w:sz w:val="28"/>
              <w:szCs w:val="28"/>
              <w:shd w:val="clear" w:color="auto" w:fill="FFFFFF"/>
            </w:rPr>
            <w:fldChar w:fldCharType="end"/>
          </w:r>
        </w:sdtContent>
      </w:sdt>
      <w:r w:rsidRPr="00565013">
        <w:rPr>
          <w:rFonts w:ascii="Arial" w:hAnsi="Arial" w:cs="Arial"/>
          <w:sz w:val="28"/>
          <w:szCs w:val="28"/>
          <w:shd w:val="clear" w:color="auto" w:fill="FFFFFF"/>
        </w:rPr>
        <w:t xml:space="preserve"> The </w:t>
      </w:r>
      <w:r w:rsidR="00134E35">
        <w:rPr>
          <w:rFonts w:ascii="Arial" w:hAnsi="Arial" w:cs="Arial"/>
          <w:sz w:val="28"/>
          <w:szCs w:val="28"/>
          <w:shd w:val="clear" w:color="auto" w:fill="FFFFFF"/>
        </w:rPr>
        <w:t>theory</w:t>
      </w:r>
      <w:r w:rsidRPr="00565013">
        <w:rPr>
          <w:rFonts w:ascii="Arial" w:hAnsi="Arial" w:cs="Arial"/>
          <w:sz w:val="28"/>
          <w:szCs w:val="28"/>
          <w:shd w:val="clear" w:color="auto" w:fill="FFFFFF"/>
        </w:rPr>
        <w:t xml:space="preserve"> </w:t>
      </w:r>
      <w:r w:rsidR="00134E35">
        <w:rPr>
          <w:rFonts w:ascii="Arial" w:hAnsi="Arial" w:cs="Arial"/>
          <w:sz w:val="28"/>
          <w:szCs w:val="28"/>
          <w:shd w:val="clear" w:color="auto" w:fill="FFFFFF"/>
        </w:rPr>
        <w:t>with</w:t>
      </w:r>
      <w:r w:rsidRPr="00565013">
        <w:rPr>
          <w:rFonts w:ascii="Arial" w:hAnsi="Arial" w:cs="Arial"/>
          <w:sz w:val="28"/>
          <w:szCs w:val="28"/>
          <w:shd w:val="clear" w:color="auto" w:fill="FFFFFF"/>
        </w:rPr>
        <w:t xml:space="preserve">in this study was that these attitudes of </w:t>
      </w:r>
      <w:r w:rsidR="00134E35" w:rsidRPr="00565013">
        <w:rPr>
          <w:rFonts w:ascii="Arial" w:hAnsi="Arial" w:cs="Arial"/>
          <w:sz w:val="28"/>
          <w:szCs w:val="28"/>
          <w:shd w:val="clear" w:color="auto" w:fill="FFFFFF"/>
        </w:rPr>
        <w:t>tolerance</w:t>
      </w:r>
      <w:r w:rsidR="00134E35">
        <w:rPr>
          <w:rFonts w:ascii="Arial" w:hAnsi="Arial" w:cs="Arial"/>
          <w:sz w:val="28"/>
          <w:szCs w:val="28"/>
          <w:shd w:val="clear" w:color="auto" w:fill="FFFFFF"/>
        </w:rPr>
        <w:t xml:space="preserve"> towards Domestic Violence</w:t>
      </w:r>
      <w:r w:rsidRPr="00565013">
        <w:rPr>
          <w:rFonts w:ascii="Arial" w:hAnsi="Arial" w:cs="Arial"/>
          <w:sz w:val="28"/>
          <w:szCs w:val="28"/>
          <w:shd w:val="clear" w:color="auto" w:fill="FFFFFF"/>
        </w:rPr>
        <w:t xml:space="preserve"> may have contributed to </w:t>
      </w:r>
      <w:r w:rsidR="00134E35">
        <w:rPr>
          <w:rFonts w:ascii="Arial" w:hAnsi="Arial" w:cs="Arial"/>
          <w:sz w:val="28"/>
          <w:szCs w:val="28"/>
          <w:shd w:val="clear" w:color="auto" w:fill="FFFFFF"/>
        </w:rPr>
        <w:t xml:space="preserve">a </w:t>
      </w:r>
      <w:r w:rsidR="00134E35" w:rsidRPr="00565013">
        <w:rPr>
          <w:rFonts w:ascii="Arial" w:hAnsi="Arial" w:cs="Arial"/>
          <w:sz w:val="28"/>
          <w:szCs w:val="28"/>
          <w:shd w:val="clear" w:color="auto" w:fill="FFFFFF"/>
        </w:rPr>
        <w:t>manifestation</w:t>
      </w:r>
      <w:r w:rsidRPr="00565013">
        <w:rPr>
          <w:rFonts w:ascii="Arial" w:hAnsi="Arial" w:cs="Arial"/>
          <w:sz w:val="28"/>
          <w:szCs w:val="28"/>
          <w:shd w:val="clear" w:color="auto" w:fill="FFFFFF"/>
        </w:rPr>
        <w:t xml:space="preserve"> of violence within close family relationships</w:t>
      </w:r>
      <w:r w:rsidR="00134E35">
        <w:rPr>
          <w:rFonts w:ascii="Arial" w:hAnsi="Arial" w:cs="Arial"/>
          <w:sz w:val="28"/>
          <w:szCs w:val="28"/>
          <w:shd w:val="clear" w:color="auto" w:fill="FFFFFF"/>
        </w:rPr>
        <w:t xml:space="preserve"> being an acceptable type of behaviour</w:t>
      </w:r>
      <w:r w:rsidRPr="00565013">
        <w:rPr>
          <w:rFonts w:ascii="Arial" w:hAnsi="Arial" w:cs="Arial"/>
          <w:sz w:val="28"/>
          <w:szCs w:val="28"/>
          <w:shd w:val="clear" w:color="auto" w:fill="FFFFFF"/>
        </w:rPr>
        <w:t xml:space="preserve">. </w:t>
      </w:r>
    </w:p>
    <w:p w14:paraId="07AB3F86" w14:textId="4DA36BA4" w:rsidR="00FE2EDE" w:rsidRPr="00565013" w:rsidRDefault="00FE2EDE" w:rsidP="00F44AE9">
      <w:pPr>
        <w:pStyle w:val="NormalWeb"/>
        <w:shd w:val="clear" w:color="auto" w:fill="FFFFFF"/>
        <w:spacing w:before="0" w:beforeAutospacing="0" w:line="480" w:lineRule="auto"/>
        <w:jc w:val="both"/>
        <w:rPr>
          <w:rFonts w:ascii="Arial" w:hAnsi="Arial" w:cs="Arial"/>
          <w:color w:val="4472C4" w:themeColor="accent1"/>
          <w:sz w:val="28"/>
          <w:szCs w:val="28"/>
          <w:shd w:val="clear" w:color="auto" w:fill="FFFFFF"/>
        </w:rPr>
      </w:pPr>
      <w:r w:rsidRPr="00565013">
        <w:rPr>
          <w:rFonts w:ascii="Arial" w:hAnsi="Arial" w:cs="Arial"/>
          <w:sz w:val="28"/>
          <w:szCs w:val="28"/>
          <w:shd w:val="clear" w:color="auto" w:fill="FFFFFF"/>
        </w:rPr>
        <w:t xml:space="preserve">In the study </w:t>
      </w:r>
      <w:r w:rsidR="00134E35">
        <w:rPr>
          <w:rFonts w:ascii="Arial" w:hAnsi="Arial" w:cs="Arial"/>
          <w:sz w:val="28"/>
          <w:szCs w:val="28"/>
          <w:shd w:val="clear" w:color="auto" w:fill="FFFFFF"/>
        </w:rPr>
        <w:t xml:space="preserve">by Hague and Marlos (2005), </w:t>
      </w:r>
      <w:r w:rsidRPr="00565013">
        <w:rPr>
          <w:rFonts w:ascii="Arial" w:hAnsi="Arial" w:cs="Arial"/>
          <w:sz w:val="28"/>
          <w:szCs w:val="28"/>
          <w:shd w:val="clear" w:color="auto" w:fill="FFFFFF"/>
        </w:rPr>
        <w:t>a sample was taken which involved a hundred and sixty-four male domestically violent perpetrators who participated</w:t>
      </w:r>
      <w:r w:rsidR="00DB617C">
        <w:rPr>
          <w:rFonts w:ascii="Arial" w:hAnsi="Arial" w:cs="Arial"/>
          <w:sz w:val="28"/>
          <w:szCs w:val="28"/>
          <w:shd w:val="clear" w:color="auto" w:fill="FFFFFF"/>
        </w:rPr>
        <w:t xml:space="preserve"> by choice</w:t>
      </w:r>
      <w:r w:rsidRPr="00565013">
        <w:rPr>
          <w:rFonts w:ascii="Arial" w:hAnsi="Arial" w:cs="Arial"/>
          <w:sz w:val="28"/>
          <w:szCs w:val="28"/>
          <w:shd w:val="clear" w:color="auto" w:fill="FFFFFF"/>
        </w:rPr>
        <w:t xml:space="preserve"> in a </w:t>
      </w:r>
      <w:r w:rsidR="00FF6801">
        <w:rPr>
          <w:rFonts w:ascii="Arial" w:hAnsi="Arial" w:cs="Arial"/>
          <w:sz w:val="28"/>
          <w:szCs w:val="28"/>
          <w:shd w:val="clear" w:color="auto" w:fill="FFFFFF"/>
        </w:rPr>
        <w:t>‘</w:t>
      </w:r>
      <w:r w:rsidRPr="00565013">
        <w:rPr>
          <w:rFonts w:ascii="Arial" w:hAnsi="Arial" w:cs="Arial"/>
          <w:sz w:val="28"/>
          <w:szCs w:val="28"/>
          <w:shd w:val="clear" w:color="auto" w:fill="FFFFFF"/>
        </w:rPr>
        <w:t>batterer intervention program</w:t>
      </w:r>
      <w:r w:rsidR="00FF6801">
        <w:rPr>
          <w:rFonts w:ascii="Arial" w:hAnsi="Arial" w:cs="Arial"/>
          <w:sz w:val="28"/>
          <w:szCs w:val="28"/>
          <w:shd w:val="clear" w:color="auto" w:fill="FFFFFF"/>
        </w:rPr>
        <w:t>’</w:t>
      </w:r>
      <w:r w:rsidRPr="00565013">
        <w:rPr>
          <w:rFonts w:ascii="Arial" w:hAnsi="Arial" w:cs="Arial"/>
          <w:sz w:val="28"/>
          <w:szCs w:val="28"/>
          <w:shd w:val="clear" w:color="auto" w:fill="FFFFFF"/>
        </w:rPr>
        <w:t xml:space="preserve">. </w:t>
      </w:r>
      <w:sdt>
        <w:sdtPr>
          <w:rPr>
            <w:rFonts w:ascii="Arial" w:hAnsi="Arial" w:cs="Arial"/>
            <w:sz w:val="28"/>
            <w:szCs w:val="28"/>
            <w:shd w:val="clear" w:color="auto" w:fill="FFFFFF"/>
          </w:rPr>
          <w:id w:val="1750305701"/>
          <w:citation/>
        </w:sdtPr>
        <w:sdtEndPr/>
        <w:sdtContent>
          <w:r w:rsidRPr="00565013">
            <w:rPr>
              <w:rFonts w:ascii="Arial" w:hAnsi="Arial" w:cs="Arial"/>
              <w:sz w:val="28"/>
              <w:szCs w:val="28"/>
              <w:shd w:val="clear" w:color="auto" w:fill="FFFFFF"/>
            </w:rPr>
            <w:fldChar w:fldCharType="begin"/>
          </w:r>
          <w:r w:rsidRPr="00565013">
            <w:rPr>
              <w:rFonts w:ascii="Arial" w:hAnsi="Arial" w:cs="Arial"/>
              <w:sz w:val="28"/>
              <w:szCs w:val="28"/>
              <w:shd w:val="clear" w:color="auto" w:fill="FFFFFF"/>
            </w:rPr>
            <w:instrText xml:space="preserve"> CITATION Acc17 \l 2057 </w:instrText>
          </w:r>
          <w:r w:rsidRPr="00565013">
            <w:rPr>
              <w:rFonts w:ascii="Arial" w:hAnsi="Arial" w:cs="Arial"/>
              <w:sz w:val="28"/>
              <w:szCs w:val="28"/>
              <w:shd w:val="clear" w:color="auto" w:fill="FFFFFF"/>
            </w:rPr>
            <w:fldChar w:fldCharType="separate"/>
          </w:r>
          <w:r w:rsidR="004F5445" w:rsidRPr="004F5445">
            <w:rPr>
              <w:rFonts w:ascii="Arial" w:hAnsi="Arial" w:cs="Arial"/>
              <w:noProof/>
              <w:sz w:val="28"/>
              <w:szCs w:val="28"/>
              <w:shd w:val="clear" w:color="auto" w:fill="FFFFFF"/>
            </w:rPr>
            <w:t>(Gracia, et al., 2020)</w:t>
          </w:r>
          <w:r w:rsidRPr="00565013">
            <w:rPr>
              <w:rFonts w:ascii="Arial" w:hAnsi="Arial" w:cs="Arial"/>
              <w:sz w:val="28"/>
              <w:szCs w:val="28"/>
              <w:shd w:val="clear" w:color="auto" w:fill="FFFFFF"/>
            </w:rPr>
            <w:fldChar w:fldCharType="end"/>
          </w:r>
        </w:sdtContent>
      </w:sdt>
      <w:r w:rsidRPr="00565013">
        <w:rPr>
          <w:rFonts w:ascii="Arial" w:hAnsi="Arial" w:cs="Arial"/>
          <w:sz w:val="28"/>
          <w:szCs w:val="28"/>
          <w:shd w:val="clear" w:color="auto" w:fill="FFFFFF"/>
        </w:rPr>
        <w:t>. This demonstrates that domestic violence</w:t>
      </w:r>
      <w:r w:rsidR="00134E35">
        <w:rPr>
          <w:rFonts w:ascii="Arial" w:hAnsi="Arial" w:cs="Arial"/>
          <w:sz w:val="28"/>
          <w:szCs w:val="28"/>
          <w:shd w:val="clear" w:color="auto" w:fill="FFFFFF"/>
        </w:rPr>
        <w:t xml:space="preserve"> offenders can</w:t>
      </w:r>
      <w:r w:rsidRPr="00565013">
        <w:rPr>
          <w:rFonts w:ascii="Arial" w:hAnsi="Arial" w:cs="Arial"/>
          <w:sz w:val="28"/>
          <w:szCs w:val="28"/>
          <w:shd w:val="clear" w:color="auto" w:fill="FFFFFF"/>
        </w:rPr>
        <w:t xml:space="preserve"> impact </w:t>
      </w:r>
      <w:r w:rsidR="00FF6801">
        <w:rPr>
          <w:rFonts w:ascii="Arial" w:hAnsi="Arial" w:cs="Arial"/>
          <w:sz w:val="28"/>
          <w:szCs w:val="28"/>
          <w:shd w:val="clear" w:color="auto" w:fill="FFFFFF"/>
        </w:rPr>
        <w:t xml:space="preserve">upon </w:t>
      </w:r>
      <w:r w:rsidRPr="00565013">
        <w:rPr>
          <w:rFonts w:ascii="Arial" w:hAnsi="Arial" w:cs="Arial"/>
          <w:sz w:val="28"/>
          <w:szCs w:val="28"/>
          <w:shd w:val="clear" w:color="auto" w:fill="FFFFFF"/>
        </w:rPr>
        <w:t>the dynamics of the family</w:t>
      </w:r>
      <w:r w:rsidR="00134E35">
        <w:rPr>
          <w:rFonts w:ascii="Arial" w:hAnsi="Arial" w:cs="Arial"/>
          <w:sz w:val="28"/>
          <w:szCs w:val="28"/>
          <w:shd w:val="clear" w:color="auto" w:fill="FFFFFF"/>
        </w:rPr>
        <w:t xml:space="preserve"> </w:t>
      </w:r>
      <w:r w:rsidR="00DB617C">
        <w:rPr>
          <w:rFonts w:ascii="Arial" w:hAnsi="Arial" w:cs="Arial"/>
          <w:sz w:val="28"/>
          <w:szCs w:val="28"/>
          <w:shd w:val="clear" w:color="auto" w:fill="FFFFFF"/>
        </w:rPr>
        <w:t>with</w:t>
      </w:r>
      <w:r w:rsidR="00134E35">
        <w:rPr>
          <w:rFonts w:ascii="Arial" w:hAnsi="Arial" w:cs="Arial"/>
          <w:sz w:val="28"/>
          <w:szCs w:val="28"/>
          <w:shd w:val="clear" w:color="auto" w:fill="FFFFFF"/>
        </w:rPr>
        <w:t xml:space="preserve"> a willingness to change their </w:t>
      </w:r>
      <w:r w:rsidR="00DB617C">
        <w:rPr>
          <w:rFonts w:ascii="Arial" w:hAnsi="Arial" w:cs="Arial"/>
          <w:sz w:val="28"/>
          <w:szCs w:val="28"/>
          <w:shd w:val="clear" w:color="auto" w:fill="FFFFFF"/>
        </w:rPr>
        <w:lastRenderedPageBreak/>
        <w:t xml:space="preserve">behaviour </w:t>
      </w:r>
      <w:r w:rsidR="00DB617C" w:rsidRPr="00565013">
        <w:rPr>
          <w:rFonts w:ascii="Arial" w:hAnsi="Arial" w:cs="Arial"/>
          <w:sz w:val="28"/>
          <w:szCs w:val="28"/>
          <w:shd w:val="clear" w:color="auto" w:fill="FFFFFF"/>
        </w:rPr>
        <w:t>and</w:t>
      </w:r>
      <w:r w:rsidRPr="00565013">
        <w:rPr>
          <w:rFonts w:ascii="Arial" w:hAnsi="Arial" w:cs="Arial"/>
          <w:sz w:val="28"/>
          <w:szCs w:val="28"/>
          <w:shd w:val="clear" w:color="auto" w:fill="FFFFFF"/>
        </w:rPr>
        <w:t xml:space="preserve"> how </w:t>
      </w:r>
      <w:r w:rsidR="00DB617C">
        <w:rPr>
          <w:rFonts w:ascii="Arial" w:hAnsi="Arial" w:cs="Arial"/>
          <w:sz w:val="28"/>
          <w:szCs w:val="28"/>
          <w:shd w:val="clear" w:color="auto" w:fill="FFFFFF"/>
        </w:rPr>
        <w:t>this can have a positive effect upon C</w:t>
      </w:r>
      <w:r w:rsidRPr="00565013">
        <w:rPr>
          <w:rFonts w:ascii="Arial" w:hAnsi="Arial" w:cs="Arial"/>
          <w:sz w:val="28"/>
          <w:szCs w:val="28"/>
          <w:shd w:val="clear" w:color="auto" w:fill="FFFFFF"/>
        </w:rPr>
        <w:t xml:space="preserve">hild </w:t>
      </w:r>
      <w:r w:rsidR="00DB617C">
        <w:rPr>
          <w:rFonts w:ascii="Arial" w:hAnsi="Arial" w:cs="Arial"/>
          <w:sz w:val="28"/>
          <w:szCs w:val="28"/>
          <w:shd w:val="clear" w:color="auto" w:fill="FFFFFF"/>
        </w:rPr>
        <w:t>A</w:t>
      </w:r>
      <w:r w:rsidRPr="00565013">
        <w:rPr>
          <w:rFonts w:ascii="Arial" w:hAnsi="Arial" w:cs="Arial"/>
          <w:sz w:val="28"/>
          <w:szCs w:val="28"/>
          <w:shd w:val="clear" w:color="auto" w:fill="FFFFFF"/>
        </w:rPr>
        <w:t xml:space="preserve">rrangement </w:t>
      </w:r>
      <w:r w:rsidR="00DB617C">
        <w:rPr>
          <w:rFonts w:ascii="Arial" w:hAnsi="Arial" w:cs="Arial"/>
          <w:sz w:val="28"/>
          <w:szCs w:val="28"/>
          <w:shd w:val="clear" w:color="auto" w:fill="FFFFFF"/>
        </w:rPr>
        <w:t>O</w:t>
      </w:r>
      <w:r w:rsidRPr="00565013">
        <w:rPr>
          <w:rFonts w:ascii="Arial" w:hAnsi="Arial" w:cs="Arial"/>
          <w:sz w:val="28"/>
          <w:szCs w:val="28"/>
          <w:shd w:val="clear" w:color="auto" w:fill="FFFFFF"/>
        </w:rPr>
        <w:t>rders</w:t>
      </w:r>
      <w:r w:rsidR="00DB617C">
        <w:rPr>
          <w:rFonts w:ascii="Arial" w:hAnsi="Arial" w:cs="Arial"/>
          <w:sz w:val="28"/>
          <w:szCs w:val="28"/>
          <w:shd w:val="clear" w:color="auto" w:fill="FFFFFF"/>
        </w:rPr>
        <w:t>.</w:t>
      </w:r>
    </w:p>
    <w:p w14:paraId="6E9AAC4C" w14:textId="72812B37" w:rsidR="003A3949" w:rsidRDefault="00FE2EDE" w:rsidP="00F44AE9">
      <w:pPr>
        <w:pStyle w:val="NormalWeb"/>
        <w:shd w:val="clear" w:color="auto" w:fill="FFFFFF"/>
        <w:spacing w:before="0" w:beforeAutospacing="0" w:line="480" w:lineRule="auto"/>
        <w:jc w:val="both"/>
        <w:rPr>
          <w:rFonts w:ascii="Arial" w:hAnsi="Arial" w:cs="Arial"/>
          <w:bCs/>
          <w:iCs/>
          <w:sz w:val="28"/>
          <w:szCs w:val="28"/>
        </w:rPr>
      </w:pPr>
      <w:r w:rsidRPr="00565013">
        <w:rPr>
          <w:rFonts w:ascii="Arial" w:hAnsi="Arial" w:cs="Arial"/>
          <w:bCs/>
          <w:iCs/>
          <w:sz w:val="28"/>
          <w:szCs w:val="28"/>
        </w:rPr>
        <w:t xml:space="preserve">The topic of Domestic Violence and Child Arrangement Orders has not been considered for over 20 years. The last case was Re L [2000] EWCA Ciy 194. This case was </w:t>
      </w:r>
      <w:r w:rsidR="003A3949">
        <w:rPr>
          <w:rFonts w:ascii="Arial" w:hAnsi="Arial" w:cs="Arial"/>
          <w:bCs/>
          <w:iCs/>
          <w:sz w:val="28"/>
          <w:szCs w:val="28"/>
        </w:rPr>
        <w:t>heard during</w:t>
      </w:r>
      <w:r w:rsidRPr="00565013">
        <w:rPr>
          <w:rFonts w:ascii="Arial" w:hAnsi="Arial" w:cs="Arial"/>
          <w:bCs/>
          <w:iCs/>
          <w:sz w:val="28"/>
          <w:szCs w:val="28"/>
        </w:rPr>
        <w:t xml:space="preserve"> a time </w:t>
      </w:r>
      <w:r w:rsidR="003A3949">
        <w:rPr>
          <w:rFonts w:ascii="Arial" w:hAnsi="Arial" w:cs="Arial"/>
          <w:bCs/>
          <w:iCs/>
          <w:sz w:val="28"/>
          <w:szCs w:val="28"/>
        </w:rPr>
        <w:t>when</w:t>
      </w:r>
      <w:r w:rsidRPr="00565013">
        <w:rPr>
          <w:rFonts w:ascii="Arial" w:hAnsi="Arial" w:cs="Arial"/>
          <w:bCs/>
          <w:iCs/>
          <w:sz w:val="28"/>
          <w:szCs w:val="28"/>
        </w:rPr>
        <w:t xml:space="preserve"> opinions of </w:t>
      </w:r>
      <w:r w:rsidR="003A3949">
        <w:rPr>
          <w:rFonts w:ascii="Arial" w:hAnsi="Arial" w:cs="Arial"/>
          <w:bCs/>
          <w:iCs/>
          <w:sz w:val="28"/>
          <w:szCs w:val="28"/>
        </w:rPr>
        <w:t>D</w:t>
      </w:r>
      <w:r w:rsidRPr="00565013">
        <w:rPr>
          <w:rFonts w:ascii="Arial" w:hAnsi="Arial" w:cs="Arial"/>
          <w:bCs/>
          <w:iCs/>
          <w:sz w:val="28"/>
          <w:szCs w:val="28"/>
        </w:rPr>
        <w:t xml:space="preserve">omestic </w:t>
      </w:r>
      <w:r w:rsidR="003A3949">
        <w:rPr>
          <w:rFonts w:ascii="Arial" w:hAnsi="Arial" w:cs="Arial"/>
          <w:bCs/>
          <w:iCs/>
          <w:sz w:val="28"/>
          <w:szCs w:val="28"/>
        </w:rPr>
        <w:t>V</w:t>
      </w:r>
      <w:r w:rsidRPr="00565013">
        <w:rPr>
          <w:rFonts w:ascii="Arial" w:hAnsi="Arial" w:cs="Arial"/>
          <w:bCs/>
          <w:iCs/>
          <w:sz w:val="28"/>
          <w:szCs w:val="28"/>
        </w:rPr>
        <w:t xml:space="preserve">iolence were very different and there was </w:t>
      </w:r>
      <w:r w:rsidR="003A3949" w:rsidRPr="00565013">
        <w:rPr>
          <w:rFonts w:ascii="Arial" w:hAnsi="Arial" w:cs="Arial"/>
          <w:bCs/>
          <w:iCs/>
          <w:sz w:val="28"/>
          <w:szCs w:val="28"/>
        </w:rPr>
        <w:t>focus</w:t>
      </w:r>
      <w:r w:rsidRPr="00565013">
        <w:rPr>
          <w:rFonts w:ascii="Arial" w:hAnsi="Arial" w:cs="Arial"/>
          <w:bCs/>
          <w:iCs/>
          <w:sz w:val="28"/>
          <w:szCs w:val="28"/>
        </w:rPr>
        <w:t xml:space="preserve"> upon incidents where physical violence was present</w:t>
      </w:r>
      <w:r w:rsidR="003A3949">
        <w:rPr>
          <w:rFonts w:ascii="Arial" w:hAnsi="Arial" w:cs="Arial"/>
          <w:bCs/>
          <w:iCs/>
          <w:sz w:val="28"/>
          <w:szCs w:val="28"/>
        </w:rPr>
        <w:t>, as opposed to any consideration around any other factors</w:t>
      </w:r>
      <w:r w:rsidRPr="00565013">
        <w:rPr>
          <w:rFonts w:ascii="Arial" w:hAnsi="Arial" w:cs="Arial"/>
          <w:bCs/>
          <w:iCs/>
          <w:sz w:val="28"/>
          <w:szCs w:val="28"/>
        </w:rPr>
        <w:t xml:space="preserve"> </w:t>
      </w:r>
      <w:sdt>
        <w:sdtPr>
          <w:rPr>
            <w:rFonts w:ascii="Arial" w:hAnsi="Arial" w:cs="Arial"/>
            <w:bCs/>
            <w:iCs/>
            <w:sz w:val="28"/>
            <w:szCs w:val="28"/>
          </w:rPr>
          <w:id w:val="-880167256"/>
          <w:citation/>
        </w:sdtPr>
        <w:sdtEndPr/>
        <w:sdtContent>
          <w:r w:rsidRPr="00565013">
            <w:rPr>
              <w:rFonts w:ascii="Arial" w:hAnsi="Arial" w:cs="Arial"/>
              <w:bCs/>
              <w:iCs/>
              <w:sz w:val="28"/>
              <w:szCs w:val="28"/>
            </w:rPr>
            <w:fldChar w:fldCharType="begin"/>
          </w:r>
          <w:r w:rsidRPr="00565013">
            <w:rPr>
              <w:rFonts w:ascii="Arial" w:hAnsi="Arial" w:cs="Arial"/>
              <w:bCs/>
              <w:iCs/>
              <w:sz w:val="28"/>
              <w:szCs w:val="28"/>
            </w:rPr>
            <w:instrText xml:space="preserve"> CITATION Dou20 \l 2057 </w:instrText>
          </w:r>
          <w:r w:rsidRPr="00565013">
            <w:rPr>
              <w:rFonts w:ascii="Arial" w:hAnsi="Arial" w:cs="Arial"/>
              <w:bCs/>
              <w:iCs/>
              <w:sz w:val="28"/>
              <w:szCs w:val="28"/>
            </w:rPr>
            <w:fldChar w:fldCharType="separate"/>
          </w:r>
          <w:r w:rsidR="004F5445" w:rsidRPr="004F5445">
            <w:rPr>
              <w:rFonts w:ascii="Arial" w:hAnsi="Arial" w:cs="Arial"/>
              <w:noProof/>
              <w:sz w:val="28"/>
              <w:szCs w:val="28"/>
            </w:rPr>
            <w:t>(Doughty, et al., 2020)</w:t>
          </w:r>
          <w:r w:rsidRPr="00565013">
            <w:rPr>
              <w:rFonts w:ascii="Arial" w:hAnsi="Arial" w:cs="Arial"/>
              <w:bCs/>
              <w:iCs/>
              <w:sz w:val="28"/>
              <w:szCs w:val="28"/>
            </w:rPr>
            <w:fldChar w:fldCharType="end"/>
          </w:r>
        </w:sdtContent>
      </w:sdt>
      <w:r w:rsidRPr="00565013">
        <w:rPr>
          <w:rFonts w:ascii="Arial" w:hAnsi="Arial" w:cs="Arial"/>
          <w:bCs/>
          <w:iCs/>
          <w:sz w:val="28"/>
          <w:szCs w:val="28"/>
        </w:rPr>
        <w:t xml:space="preserve">. </w:t>
      </w:r>
    </w:p>
    <w:p w14:paraId="2883E439" w14:textId="7802BB09" w:rsidR="003A3949" w:rsidRDefault="003A3949" w:rsidP="00F44AE9">
      <w:pPr>
        <w:pStyle w:val="NormalWeb"/>
        <w:shd w:val="clear" w:color="auto" w:fill="FFFFFF"/>
        <w:spacing w:before="0" w:beforeAutospacing="0" w:line="480" w:lineRule="auto"/>
        <w:jc w:val="both"/>
        <w:rPr>
          <w:rFonts w:ascii="Arial" w:hAnsi="Arial" w:cs="Arial"/>
          <w:sz w:val="28"/>
          <w:szCs w:val="28"/>
        </w:rPr>
      </w:pPr>
      <w:r>
        <w:rPr>
          <w:rFonts w:ascii="Arial" w:hAnsi="Arial" w:cs="Arial"/>
          <w:bCs/>
          <w:iCs/>
          <w:sz w:val="28"/>
          <w:szCs w:val="28"/>
        </w:rPr>
        <w:t>Since this time t</w:t>
      </w:r>
      <w:r w:rsidR="00FE2EDE" w:rsidRPr="00565013">
        <w:rPr>
          <w:rFonts w:ascii="Arial" w:hAnsi="Arial" w:cs="Arial"/>
          <w:sz w:val="28"/>
          <w:szCs w:val="28"/>
        </w:rPr>
        <w:t xml:space="preserve">here has been a progressive acknowledgment and understanding of such </w:t>
      </w:r>
      <w:r>
        <w:rPr>
          <w:rFonts w:ascii="Arial" w:hAnsi="Arial" w:cs="Arial"/>
          <w:sz w:val="28"/>
          <w:szCs w:val="28"/>
        </w:rPr>
        <w:t xml:space="preserve">factors and this is evidenced by the introduction of the Domestic </w:t>
      </w:r>
      <w:r w:rsidR="002A75FC">
        <w:rPr>
          <w:rFonts w:ascii="Arial" w:hAnsi="Arial" w:cs="Arial"/>
          <w:sz w:val="28"/>
          <w:szCs w:val="28"/>
        </w:rPr>
        <w:t>A</w:t>
      </w:r>
      <w:r>
        <w:rPr>
          <w:rFonts w:ascii="Arial" w:hAnsi="Arial" w:cs="Arial"/>
          <w:sz w:val="28"/>
          <w:szCs w:val="28"/>
        </w:rPr>
        <w:t xml:space="preserve">buse Bill </w:t>
      </w:r>
      <w:r w:rsidR="002A75FC">
        <w:rPr>
          <w:rFonts w:ascii="Arial" w:hAnsi="Arial" w:cs="Arial"/>
          <w:sz w:val="28"/>
          <w:szCs w:val="28"/>
        </w:rPr>
        <w:t>2020.</w:t>
      </w:r>
    </w:p>
    <w:p w14:paraId="0E63CBA6" w14:textId="019869C1" w:rsidR="00FC1F2F" w:rsidRDefault="00FC1F2F" w:rsidP="00F44AE9">
      <w:pPr>
        <w:pStyle w:val="NormalWeb"/>
        <w:shd w:val="clear" w:color="auto" w:fill="FFFFFF"/>
        <w:spacing w:before="0" w:beforeAutospacing="0" w:line="480" w:lineRule="auto"/>
        <w:jc w:val="both"/>
        <w:rPr>
          <w:rFonts w:ascii="Arial" w:hAnsi="Arial" w:cs="Arial"/>
          <w:sz w:val="28"/>
          <w:szCs w:val="28"/>
        </w:rPr>
      </w:pPr>
      <w:r>
        <w:rPr>
          <w:rFonts w:ascii="Arial" w:hAnsi="Arial" w:cs="Arial"/>
          <w:sz w:val="28"/>
          <w:szCs w:val="28"/>
        </w:rPr>
        <w:t>V</w:t>
      </w:r>
      <w:r w:rsidR="00FE2EDE" w:rsidRPr="00565013">
        <w:rPr>
          <w:rFonts w:ascii="Arial" w:hAnsi="Arial" w:cs="Arial"/>
          <w:sz w:val="28"/>
          <w:szCs w:val="28"/>
        </w:rPr>
        <w:t xml:space="preserve">ictims have found it difficult to react due to fear, there is sometimes a significant passing of time before victims feel safe enough to report incidents, especially when incidents of behaviours cause emotional harm to both parent and child </w:t>
      </w:r>
      <w:sdt>
        <w:sdtPr>
          <w:rPr>
            <w:rFonts w:ascii="Arial" w:hAnsi="Arial" w:cs="Arial"/>
            <w:sz w:val="28"/>
            <w:szCs w:val="28"/>
          </w:rPr>
          <w:id w:val="-1745251881"/>
          <w:citation/>
        </w:sdtPr>
        <w:sdtEndPr/>
        <w:sdtContent>
          <w:r w:rsidR="00FE2EDE" w:rsidRPr="00565013">
            <w:rPr>
              <w:rFonts w:ascii="Arial" w:hAnsi="Arial" w:cs="Arial"/>
              <w:sz w:val="28"/>
              <w:szCs w:val="28"/>
            </w:rPr>
            <w:fldChar w:fldCharType="begin"/>
          </w:r>
          <w:r w:rsidR="00FE2EDE" w:rsidRPr="00565013">
            <w:rPr>
              <w:rFonts w:ascii="Arial" w:hAnsi="Arial" w:cs="Arial"/>
              <w:sz w:val="28"/>
              <w:szCs w:val="28"/>
            </w:rPr>
            <w:instrText xml:space="preserve"> CITATION Nau15 \l 2057 </w:instrText>
          </w:r>
          <w:r w:rsidR="00FE2EDE" w:rsidRPr="00565013">
            <w:rPr>
              <w:rFonts w:ascii="Arial" w:hAnsi="Arial" w:cs="Arial"/>
              <w:sz w:val="28"/>
              <w:szCs w:val="28"/>
            </w:rPr>
            <w:fldChar w:fldCharType="separate"/>
          </w:r>
          <w:r w:rsidR="004F5445" w:rsidRPr="004F5445">
            <w:rPr>
              <w:rFonts w:ascii="Arial" w:hAnsi="Arial" w:cs="Arial"/>
              <w:noProof/>
              <w:sz w:val="28"/>
              <w:szCs w:val="28"/>
            </w:rPr>
            <w:t>(Naughton, et al., 2015)</w:t>
          </w:r>
          <w:r w:rsidR="00FE2EDE" w:rsidRPr="00565013">
            <w:rPr>
              <w:rFonts w:ascii="Arial" w:hAnsi="Arial" w:cs="Arial"/>
              <w:sz w:val="28"/>
              <w:szCs w:val="28"/>
            </w:rPr>
            <w:fldChar w:fldCharType="end"/>
          </w:r>
        </w:sdtContent>
      </w:sdt>
      <w:r w:rsidR="00FE2EDE" w:rsidRPr="00565013">
        <w:rPr>
          <w:rFonts w:ascii="Arial" w:hAnsi="Arial" w:cs="Arial"/>
          <w:sz w:val="28"/>
          <w:szCs w:val="28"/>
        </w:rPr>
        <w:t>.</w:t>
      </w:r>
      <w:r w:rsidR="00FE2EDE" w:rsidRPr="00565013">
        <w:rPr>
          <w:rFonts w:ascii="Arial" w:hAnsi="Arial" w:cs="Arial"/>
          <w:bCs/>
          <w:iCs/>
          <w:sz w:val="28"/>
          <w:szCs w:val="28"/>
        </w:rPr>
        <w:t xml:space="preserve"> </w:t>
      </w:r>
      <w:r w:rsidR="00FE2EDE" w:rsidRPr="00565013">
        <w:rPr>
          <w:rFonts w:ascii="Arial" w:hAnsi="Arial" w:cs="Arial"/>
          <w:sz w:val="28"/>
          <w:szCs w:val="28"/>
          <w:shd w:val="clear" w:color="auto" w:fill="FFFFFF"/>
        </w:rPr>
        <w:t xml:space="preserve">The inclusion of incidents over a period of time </w:t>
      </w:r>
      <w:r>
        <w:rPr>
          <w:rFonts w:ascii="Arial" w:hAnsi="Arial" w:cs="Arial"/>
          <w:sz w:val="28"/>
          <w:szCs w:val="28"/>
          <w:shd w:val="clear" w:color="auto" w:fill="FFFFFF"/>
        </w:rPr>
        <w:t>can</w:t>
      </w:r>
      <w:r w:rsidR="00FE2EDE" w:rsidRPr="00565013">
        <w:rPr>
          <w:rFonts w:ascii="Arial" w:hAnsi="Arial" w:cs="Arial"/>
          <w:sz w:val="28"/>
          <w:szCs w:val="28"/>
          <w:shd w:val="clear" w:color="auto" w:fill="FFFFFF"/>
        </w:rPr>
        <w:t xml:space="preserve"> demonstrate a repetitive pattern of violen</w:t>
      </w:r>
      <w:r>
        <w:rPr>
          <w:rFonts w:ascii="Arial" w:hAnsi="Arial" w:cs="Arial"/>
          <w:sz w:val="28"/>
          <w:szCs w:val="28"/>
          <w:shd w:val="clear" w:color="auto" w:fill="FFFFFF"/>
        </w:rPr>
        <w:t>t behaviour</w:t>
      </w:r>
      <w:r w:rsidR="00FE2EDE" w:rsidRPr="00565013">
        <w:rPr>
          <w:rFonts w:ascii="Arial" w:hAnsi="Arial" w:cs="Arial"/>
          <w:sz w:val="28"/>
          <w:szCs w:val="28"/>
          <w:shd w:val="clear" w:color="auto" w:fill="FFFFFF"/>
        </w:rPr>
        <w:t>.</w:t>
      </w:r>
      <w:r w:rsidR="00FE2EDE" w:rsidRPr="00565013">
        <w:rPr>
          <w:rFonts w:ascii="Arial" w:hAnsi="Arial" w:cs="Arial"/>
          <w:sz w:val="28"/>
          <w:szCs w:val="28"/>
        </w:rPr>
        <w:t xml:space="preserve"> </w:t>
      </w:r>
    </w:p>
    <w:p w14:paraId="4FB0AAB5" w14:textId="4E5B0E69" w:rsidR="00FE2EDE" w:rsidRPr="00565013" w:rsidRDefault="00FE2EDE" w:rsidP="00F44AE9">
      <w:pPr>
        <w:pStyle w:val="NormalWeb"/>
        <w:shd w:val="clear" w:color="auto" w:fill="FFFFFF"/>
        <w:spacing w:before="0" w:beforeAutospacing="0" w:line="480" w:lineRule="auto"/>
        <w:jc w:val="both"/>
        <w:rPr>
          <w:rFonts w:ascii="Arial" w:hAnsi="Arial" w:cs="Arial"/>
          <w:color w:val="4472C4" w:themeColor="accent1"/>
          <w:sz w:val="28"/>
          <w:szCs w:val="28"/>
        </w:rPr>
      </w:pPr>
      <w:r w:rsidRPr="00565013">
        <w:rPr>
          <w:rFonts w:ascii="Arial" w:hAnsi="Arial" w:cs="Arial"/>
          <w:sz w:val="28"/>
          <w:szCs w:val="28"/>
          <w:shd w:val="clear" w:color="auto" w:fill="FFFFFF"/>
        </w:rPr>
        <w:t xml:space="preserve">The Court of Appeal considers how </w:t>
      </w:r>
      <w:r w:rsidR="00025835">
        <w:rPr>
          <w:rFonts w:ascii="Arial" w:hAnsi="Arial" w:cs="Arial"/>
          <w:sz w:val="28"/>
          <w:szCs w:val="28"/>
          <w:shd w:val="clear" w:color="auto" w:fill="FFFFFF"/>
        </w:rPr>
        <w:t>F</w:t>
      </w:r>
      <w:r w:rsidRPr="00565013">
        <w:rPr>
          <w:rFonts w:ascii="Arial" w:hAnsi="Arial" w:cs="Arial"/>
          <w:sz w:val="28"/>
          <w:szCs w:val="28"/>
          <w:shd w:val="clear" w:color="auto" w:fill="FFFFFF"/>
        </w:rPr>
        <w:t xml:space="preserve">amily </w:t>
      </w:r>
      <w:r w:rsidR="00025835">
        <w:rPr>
          <w:rFonts w:ascii="Arial" w:hAnsi="Arial" w:cs="Arial"/>
          <w:sz w:val="28"/>
          <w:szCs w:val="28"/>
          <w:shd w:val="clear" w:color="auto" w:fill="FFFFFF"/>
        </w:rPr>
        <w:t>C</w:t>
      </w:r>
      <w:r w:rsidRPr="00565013">
        <w:rPr>
          <w:rFonts w:ascii="Arial" w:hAnsi="Arial" w:cs="Arial"/>
          <w:sz w:val="28"/>
          <w:szCs w:val="28"/>
          <w:shd w:val="clear" w:color="auto" w:fill="FFFFFF"/>
        </w:rPr>
        <w:t xml:space="preserve">ourts deal with </w:t>
      </w:r>
      <w:r w:rsidR="00025835">
        <w:rPr>
          <w:rFonts w:ascii="Arial" w:hAnsi="Arial" w:cs="Arial"/>
          <w:sz w:val="28"/>
          <w:szCs w:val="28"/>
          <w:shd w:val="clear" w:color="auto" w:fill="FFFFFF"/>
        </w:rPr>
        <w:t>D</w:t>
      </w:r>
      <w:r w:rsidRPr="00565013">
        <w:rPr>
          <w:rFonts w:ascii="Arial" w:hAnsi="Arial" w:cs="Arial"/>
          <w:sz w:val="28"/>
          <w:szCs w:val="28"/>
          <w:shd w:val="clear" w:color="auto" w:fill="FFFFFF"/>
        </w:rPr>
        <w:t xml:space="preserve">omestic </w:t>
      </w:r>
      <w:r w:rsidR="00025835">
        <w:rPr>
          <w:rFonts w:ascii="Arial" w:hAnsi="Arial" w:cs="Arial"/>
          <w:sz w:val="28"/>
          <w:szCs w:val="28"/>
          <w:shd w:val="clear" w:color="auto" w:fill="FFFFFF"/>
        </w:rPr>
        <w:t>V</w:t>
      </w:r>
      <w:r w:rsidRPr="00565013">
        <w:rPr>
          <w:rFonts w:ascii="Arial" w:hAnsi="Arial" w:cs="Arial"/>
          <w:sz w:val="28"/>
          <w:szCs w:val="28"/>
          <w:shd w:val="clear" w:color="auto" w:fill="FFFFFF"/>
        </w:rPr>
        <w:t xml:space="preserve">iolence in private proceedings, </w:t>
      </w:r>
      <w:r w:rsidR="00025835">
        <w:rPr>
          <w:rFonts w:ascii="Arial" w:hAnsi="Arial" w:cs="Arial"/>
          <w:sz w:val="28"/>
          <w:szCs w:val="28"/>
          <w:shd w:val="clear" w:color="auto" w:fill="FFFFFF"/>
        </w:rPr>
        <w:t xml:space="preserve">if </w:t>
      </w:r>
      <w:r w:rsidRPr="00565013">
        <w:rPr>
          <w:rFonts w:ascii="Arial" w:hAnsi="Arial" w:cs="Arial"/>
          <w:sz w:val="28"/>
          <w:szCs w:val="28"/>
          <w:shd w:val="clear" w:color="auto" w:fill="FFFFFF"/>
        </w:rPr>
        <w:t xml:space="preserve">a Criminal Judge </w:t>
      </w:r>
      <w:r w:rsidR="00025835">
        <w:rPr>
          <w:rFonts w:ascii="Arial" w:hAnsi="Arial" w:cs="Arial"/>
          <w:sz w:val="28"/>
          <w:szCs w:val="28"/>
          <w:shd w:val="clear" w:color="auto" w:fill="FFFFFF"/>
        </w:rPr>
        <w:t xml:space="preserve">is </w:t>
      </w:r>
      <w:r w:rsidRPr="00565013">
        <w:rPr>
          <w:rFonts w:ascii="Arial" w:hAnsi="Arial" w:cs="Arial"/>
          <w:sz w:val="28"/>
          <w:szCs w:val="28"/>
          <w:shd w:val="clear" w:color="auto" w:fill="FFFFFF"/>
        </w:rPr>
        <w:t xml:space="preserve">assisting </w:t>
      </w:r>
      <w:r w:rsidR="00025835">
        <w:rPr>
          <w:rFonts w:ascii="Arial" w:hAnsi="Arial" w:cs="Arial"/>
          <w:sz w:val="28"/>
          <w:szCs w:val="28"/>
          <w:shd w:val="clear" w:color="auto" w:fill="FFFFFF"/>
        </w:rPr>
        <w:t xml:space="preserve">they </w:t>
      </w:r>
      <w:r w:rsidRPr="00565013">
        <w:rPr>
          <w:rFonts w:ascii="Arial" w:hAnsi="Arial" w:cs="Arial"/>
          <w:sz w:val="28"/>
          <w:szCs w:val="28"/>
          <w:shd w:val="clear" w:color="auto" w:fill="FFFFFF"/>
        </w:rPr>
        <w:t xml:space="preserve">can suggest the support that the Criminal Justice System can </w:t>
      </w:r>
      <w:r w:rsidR="00025835">
        <w:rPr>
          <w:rFonts w:ascii="Arial" w:hAnsi="Arial" w:cs="Arial"/>
          <w:sz w:val="28"/>
          <w:szCs w:val="28"/>
          <w:shd w:val="clear" w:color="auto" w:fill="FFFFFF"/>
        </w:rPr>
        <w:t>offer in relation</w:t>
      </w:r>
      <w:r w:rsidRPr="00565013">
        <w:rPr>
          <w:rFonts w:ascii="Arial" w:hAnsi="Arial" w:cs="Arial"/>
          <w:sz w:val="28"/>
          <w:szCs w:val="28"/>
          <w:shd w:val="clear" w:color="auto" w:fill="FFFFFF"/>
        </w:rPr>
        <w:t xml:space="preserve"> </w:t>
      </w:r>
      <w:r w:rsidRPr="00565013">
        <w:rPr>
          <w:rFonts w:ascii="Arial" w:hAnsi="Arial" w:cs="Arial"/>
          <w:sz w:val="28"/>
          <w:szCs w:val="28"/>
          <w:shd w:val="clear" w:color="auto" w:fill="FFFFFF"/>
        </w:rPr>
        <w:lastRenderedPageBreak/>
        <w:t xml:space="preserve">to the evidence, this includes its credibility, consistency, and the level of weight to be attached to evidence where there has been a delay in reporting incidents </w:t>
      </w:r>
      <w:sdt>
        <w:sdtPr>
          <w:rPr>
            <w:rFonts w:ascii="Arial" w:hAnsi="Arial" w:cs="Arial"/>
            <w:sz w:val="28"/>
            <w:szCs w:val="28"/>
            <w:shd w:val="clear" w:color="auto" w:fill="FFFFFF"/>
          </w:rPr>
          <w:id w:val="-1396427163"/>
          <w:citation/>
        </w:sdtPr>
        <w:sdtEndPr/>
        <w:sdtContent>
          <w:r w:rsidRPr="00565013">
            <w:rPr>
              <w:rFonts w:ascii="Arial" w:hAnsi="Arial" w:cs="Arial"/>
              <w:sz w:val="28"/>
              <w:szCs w:val="28"/>
              <w:shd w:val="clear" w:color="auto" w:fill="FFFFFF"/>
            </w:rPr>
            <w:fldChar w:fldCharType="begin"/>
          </w:r>
          <w:r w:rsidRPr="00565013">
            <w:rPr>
              <w:rFonts w:ascii="Arial" w:hAnsi="Arial" w:cs="Arial"/>
              <w:sz w:val="28"/>
              <w:szCs w:val="28"/>
              <w:shd w:val="clear" w:color="auto" w:fill="FFFFFF"/>
            </w:rPr>
            <w:instrText xml:space="preserve"> CITATION Eek17 \l 2057 </w:instrText>
          </w:r>
          <w:r w:rsidRPr="00565013">
            <w:rPr>
              <w:rFonts w:ascii="Arial" w:hAnsi="Arial" w:cs="Arial"/>
              <w:sz w:val="28"/>
              <w:szCs w:val="28"/>
              <w:shd w:val="clear" w:color="auto" w:fill="FFFFFF"/>
            </w:rPr>
            <w:fldChar w:fldCharType="separate"/>
          </w:r>
          <w:r w:rsidR="004F5445" w:rsidRPr="004F5445">
            <w:rPr>
              <w:rFonts w:ascii="Arial" w:hAnsi="Arial" w:cs="Arial"/>
              <w:noProof/>
              <w:sz w:val="28"/>
              <w:szCs w:val="28"/>
              <w:shd w:val="clear" w:color="auto" w:fill="FFFFFF"/>
            </w:rPr>
            <w:t>(Eekelaar, 2017)</w:t>
          </w:r>
          <w:r w:rsidRPr="00565013">
            <w:rPr>
              <w:rFonts w:ascii="Arial" w:hAnsi="Arial" w:cs="Arial"/>
              <w:sz w:val="28"/>
              <w:szCs w:val="28"/>
              <w:shd w:val="clear" w:color="auto" w:fill="FFFFFF"/>
            </w:rPr>
            <w:fldChar w:fldCharType="end"/>
          </w:r>
        </w:sdtContent>
      </w:sdt>
      <w:r w:rsidRPr="00565013">
        <w:rPr>
          <w:rFonts w:ascii="Arial" w:hAnsi="Arial" w:cs="Arial"/>
          <w:sz w:val="28"/>
          <w:szCs w:val="28"/>
          <w:shd w:val="clear" w:color="auto" w:fill="FFFFFF"/>
        </w:rPr>
        <w:t>.</w:t>
      </w:r>
    </w:p>
    <w:p w14:paraId="726087FC" w14:textId="11CEC897" w:rsidR="004A077E" w:rsidRDefault="00FE2EDE" w:rsidP="00F44AE9">
      <w:pPr>
        <w:spacing w:line="480" w:lineRule="auto"/>
        <w:jc w:val="both"/>
        <w:rPr>
          <w:rFonts w:ascii="Arial" w:hAnsi="Arial" w:cs="Arial"/>
          <w:sz w:val="28"/>
          <w:szCs w:val="28"/>
          <w:shd w:val="clear" w:color="auto" w:fill="FFFFFF"/>
        </w:rPr>
      </w:pPr>
      <w:r w:rsidRPr="00565013">
        <w:rPr>
          <w:rFonts w:ascii="Arial" w:hAnsi="Arial" w:cs="Arial"/>
          <w:sz w:val="28"/>
          <w:szCs w:val="28"/>
          <w:shd w:val="clear" w:color="auto" w:fill="FFFFFF"/>
        </w:rPr>
        <w:t xml:space="preserve">The Family Courts are being evaluated by the Court of Appeal in relation to how successfully it deals with allegations of </w:t>
      </w:r>
      <w:r w:rsidR="002A0AF9">
        <w:rPr>
          <w:rFonts w:ascii="Arial" w:hAnsi="Arial" w:cs="Arial"/>
          <w:sz w:val="28"/>
          <w:szCs w:val="28"/>
          <w:shd w:val="clear" w:color="auto" w:fill="FFFFFF"/>
        </w:rPr>
        <w:t>D</w:t>
      </w:r>
      <w:r w:rsidRPr="00565013">
        <w:rPr>
          <w:rFonts w:ascii="Arial" w:hAnsi="Arial" w:cs="Arial"/>
          <w:sz w:val="28"/>
          <w:szCs w:val="28"/>
          <w:shd w:val="clear" w:color="auto" w:fill="FFFFFF"/>
        </w:rPr>
        <w:t xml:space="preserve">omestic </w:t>
      </w:r>
      <w:r w:rsidR="002A0AF9">
        <w:rPr>
          <w:rFonts w:ascii="Arial" w:hAnsi="Arial" w:cs="Arial"/>
          <w:sz w:val="28"/>
          <w:szCs w:val="28"/>
          <w:shd w:val="clear" w:color="auto" w:fill="FFFFFF"/>
        </w:rPr>
        <w:t>V</w:t>
      </w:r>
      <w:r w:rsidRPr="00565013">
        <w:rPr>
          <w:rFonts w:ascii="Arial" w:hAnsi="Arial" w:cs="Arial"/>
          <w:sz w:val="28"/>
          <w:szCs w:val="28"/>
          <w:shd w:val="clear" w:color="auto" w:fill="FFFFFF"/>
        </w:rPr>
        <w:t>iolence as a whole, in cases where this is demonstrated well,</w:t>
      </w:r>
      <w:r w:rsidR="002A0AF9">
        <w:rPr>
          <w:rFonts w:ascii="Arial" w:hAnsi="Arial" w:cs="Arial"/>
          <w:sz w:val="28"/>
          <w:szCs w:val="28"/>
          <w:shd w:val="clear" w:color="auto" w:fill="FFFFFF"/>
        </w:rPr>
        <w:t xml:space="preserve"> guidance is being issued</w:t>
      </w:r>
      <w:r w:rsidRPr="00565013">
        <w:rPr>
          <w:rFonts w:ascii="Arial" w:hAnsi="Arial" w:cs="Arial"/>
          <w:sz w:val="28"/>
          <w:szCs w:val="28"/>
          <w:shd w:val="clear" w:color="auto" w:fill="FFFFFF"/>
        </w:rPr>
        <w:t xml:space="preserve"> to Judges in this sector. The app</w:t>
      </w:r>
      <w:r w:rsidR="005228B5">
        <w:rPr>
          <w:rFonts w:ascii="Arial" w:hAnsi="Arial" w:cs="Arial"/>
          <w:sz w:val="28"/>
          <w:szCs w:val="28"/>
          <w:shd w:val="clear" w:color="auto" w:fill="FFFFFF"/>
        </w:rPr>
        <w:t>ropriate guidance</w:t>
      </w:r>
      <w:r w:rsidRPr="00565013">
        <w:rPr>
          <w:rFonts w:ascii="Arial" w:hAnsi="Arial" w:cs="Arial"/>
          <w:sz w:val="28"/>
          <w:szCs w:val="28"/>
          <w:shd w:val="clear" w:color="auto" w:fill="FFFFFF"/>
        </w:rPr>
        <w:t xml:space="preserve"> has </w:t>
      </w:r>
      <w:r w:rsidR="005228B5">
        <w:rPr>
          <w:rFonts w:ascii="Arial" w:hAnsi="Arial" w:cs="Arial"/>
          <w:sz w:val="28"/>
          <w:szCs w:val="28"/>
          <w:shd w:val="clear" w:color="auto" w:fill="FFFFFF"/>
        </w:rPr>
        <w:t xml:space="preserve">also </w:t>
      </w:r>
      <w:r w:rsidRPr="00565013">
        <w:rPr>
          <w:rFonts w:ascii="Arial" w:hAnsi="Arial" w:cs="Arial"/>
          <w:sz w:val="28"/>
          <w:szCs w:val="28"/>
          <w:shd w:val="clear" w:color="auto" w:fill="FFFFFF"/>
        </w:rPr>
        <w:t xml:space="preserve">been issued between parties of the Family Division, Family and Criminal Law backgrounds </w:t>
      </w:r>
      <w:sdt>
        <w:sdtPr>
          <w:rPr>
            <w:rFonts w:ascii="Arial" w:hAnsi="Arial" w:cs="Arial"/>
            <w:sz w:val="28"/>
            <w:szCs w:val="28"/>
            <w:shd w:val="clear" w:color="auto" w:fill="FFFFFF"/>
          </w:rPr>
          <w:id w:val="-1451236838"/>
          <w:citation/>
        </w:sdtPr>
        <w:sdtEndPr/>
        <w:sdtContent>
          <w:r w:rsidRPr="00565013">
            <w:rPr>
              <w:rFonts w:ascii="Arial" w:hAnsi="Arial" w:cs="Arial"/>
              <w:sz w:val="28"/>
              <w:szCs w:val="28"/>
              <w:shd w:val="clear" w:color="auto" w:fill="FFFFFF"/>
            </w:rPr>
            <w:fldChar w:fldCharType="begin"/>
          </w:r>
          <w:r w:rsidRPr="00565013">
            <w:rPr>
              <w:rFonts w:ascii="Arial" w:hAnsi="Arial" w:cs="Arial"/>
              <w:sz w:val="28"/>
              <w:szCs w:val="28"/>
              <w:shd w:val="clear" w:color="auto" w:fill="FFFFFF"/>
            </w:rPr>
            <w:instrText xml:space="preserve"> CITATION Fea21 \l 2057 </w:instrText>
          </w:r>
          <w:r w:rsidRPr="00565013">
            <w:rPr>
              <w:rFonts w:ascii="Arial" w:hAnsi="Arial" w:cs="Arial"/>
              <w:sz w:val="28"/>
              <w:szCs w:val="28"/>
              <w:shd w:val="clear" w:color="auto" w:fill="FFFFFF"/>
            </w:rPr>
            <w:fldChar w:fldCharType="separate"/>
          </w:r>
          <w:r w:rsidR="004F5445" w:rsidRPr="004F5445">
            <w:rPr>
              <w:rFonts w:ascii="Arial" w:hAnsi="Arial" w:cs="Arial"/>
              <w:noProof/>
              <w:sz w:val="28"/>
              <w:szCs w:val="28"/>
              <w:shd w:val="clear" w:color="auto" w:fill="FFFFFF"/>
            </w:rPr>
            <w:t>(Fear, 2021)</w:t>
          </w:r>
          <w:r w:rsidRPr="00565013">
            <w:rPr>
              <w:rFonts w:ascii="Arial" w:hAnsi="Arial" w:cs="Arial"/>
              <w:sz w:val="28"/>
              <w:szCs w:val="28"/>
              <w:shd w:val="clear" w:color="auto" w:fill="FFFFFF"/>
            </w:rPr>
            <w:fldChar w:fldCharType="end"/>
          </w:r>
        </w:sdtContent>
      </w:sdt>
      <w:r w:rsidRPr="00565013">
        <w:rPr>
          <w:rFonts w:ascii="Arial" w:hAnsi="Arial" w:cs="Arial"/>
          <w:sz w:val="28"/>
          <w:szCs w:val="28"/>
          <w:shd w:val="clear" w:color="auto" w:fill="FFFFFF"/>
        </w:rPr>
        <w:t xml:space="preserve">. </w:t>
      </w:r>
      <w:r w:rsidR="005228B5">
        <w:rPr>
          <w:rFonts w:ascii="Arial" w:hAnsi="Arial" w:cs="Arial"/>
          <w:sz w:val="28"/>
          <w:szCs w:val="28"/>
          <w:shd w:val="clear" w:color="auto" w:fill="FFFFFF"/>
        </w:rPr>
        <w:t>I</w:t>
      </w:r>
      <w:r w:rsidRPr="00565013">
        <w:rPr>
          <w:rFonts w:ascii="Arial" w:hAnsi="Arial" w:cs="Arial"/>
          <w:sz w:val="28"/>
          <w:szCs w:val="28"/>
          <w:shd w:val="clear" w:color="auto" w:fill="FFFFFF"/>
        </w:rPr>
        <w:t>nitial</w:t>
      </w:r>
      <w:r w:rsidR="005228B5">
        <w:rPr>
          <w:rFonts w:ascii="Arial" w:hAnsi="Arial" w:cs="Arial"/>
          <w:sz w:val="28"/>
          <w:szCs w:val="28"/>
          <w:shd w:val="clear" w:color="auto" w:fill="FFFFFF"/>
        </w:rPr>
        <w:t xml:space="preserve">ly guidance was </w:t>
      </w:r>
      <w:r w:rsidRPr="00565013">
        <w:rPr>
          <w:rFonts w:ascii="Arial" w:hAnsi="Arial" w:cs="Arial"/>
          <w:sz w:val="28"/>
          <w:szCs w:val="28"/>
          <w:shd w:val="clear" w:color="auto" w:fill="FFFFFF"/>
        </w:rPr>
        <w:t xml:space="preserve">being issued separately but </w:t>
      </w:r>
      <w:r w:rsidR="005228B5">
        <w:rPr>
          <w:rFonts w:ascii="Arial" w:hAnsi="Arial" w:cs="Arial"/>
          <w:sz w:val="28"/>
          <w:szCs w:val="28"/>
          <w:shd w:val="clear" w:color="auto" w:fill="FFFFFF"/>
        </w:rPr>
        <w:t xml:space="preserve">similar </w:t>
      </w:r>
      <w:r w:rsidRPr="00565013">
        <w:rPr>
          <w:rFonts w:ascii="Arial" w:hAnsi="Arial" w:cs="Arial"/>
          <w:sz w:val="28"/>
          <w:szCs w:val="28"/>
          <w:shd w:val="clear" w:color="auto" w:fill="FFFFFF"/>
        </w:rPr>
        <w:t xml:space="preserve">situations </w:t>
      </w:r>
      <w:r w:rsidR="005228B5">
        <w:rPr>
          <w:rFonts w:ascii="Arial" w:hAnsi="Arial" w:cs="Arial"/>
          <w:sz w:val="28"/>
          <w:szCs w:val="28"/>
          <w:shd w:val="clear" w:color="auto" w:fill="FFFFFF"/>
        </w:rPr>
        <w:t>arose which required</w:t>
      </w:r>
      <w:r w:rsidRPr="00565013">
        <w:rPr>
          <w:rFonts w:ascii="Arial" w:hAnsi="Arial" w:cs="Arial"/>
          <w:sz w:val="28"/>
          <w:szCs w:val="28"/>
          <w:shd w:val="clear" w:color="auto" w:fill="FFFFFF"/>
        </w:rPr>
        <w:t xml:space="preserve"> the same significance and therefore </w:t>
      </w:r>
      <w:r w:rsidR="005228B5">
        <w:rPr>
          <w:rFonts w:ascii="Arial" w:hAnsi="Arial" w:cs="Arial"/>
          <w:sz w:val="28"/>
          <w:szCs w:val="28"/>
          <w:shd w:val="clear" w:color="auto" w:fill="FFFFFF"/>
        </w:rPr>
        <w:t xml:space="preserve">the guidance </w:t>
      </w:r>
      <w:r w:rsidRPr="00565013">
        <w:rPr>
          <w:rFonts w:ascii="Arial" w:hAnsi="Arial" w:cs="Arial"/>
          <w:sz w:val="28"/>
          <w:szCs w:val="28"/>
          <w:shd w:val="clear" w:color="auto" w:fill="FFFFFF"/>
        </w:rPr>
        <w:t xml:space="preserve">was merged into one approach when dealing with </w:t>
      </w:r>
      <w:r w:rsidR="005228B5">
        <w:rPr>
          <w:rFonts w:ascii="Arial" w:hAnsi="Arial" w:cs="Arial"/>
          <w:sz w:val="28"/>
          <w:szCs w:val="28"/>
          <w:shd w:val="clear" w:color="auto" w:fill="FFFFFF"/>
        </w:rPr>
        <w:t>D</w:t>
      </w:r>
      <w:r w:rsidRPr="00565013">
        <w:rPr>
          <w:rFonts w:ascii="Arial" w:hAnsi="Arial" w:cs="Arial"/>
          <w:sz w:val="28"/>
          <w:szCs w:val="28"/>
          <w:shd w:val="clear" w:color="auto" w:fill="FFFFFF"/>
        </w:rPr>
        <w:t xml:space="preserve">omestic </w:t>
      </w:r>
      <w:r w:rsidR="005228B5">
        <w:rPr>
          <w:rFonts w:ascii="Arial" w:hAnsi="Arial" w:cs="Arial"/>
          <w:sz w:val="28"/>
          <w:szCs w:val="28"/>
          <w:shd w:val="clear" w:color="auto" w:fill="FFFFFF"/>
        </w:rPr>
        <w:t>V</w:t>
      </w:r>
      <w:r w:rsidRPr="00565013">
        <w:rPr>
          <w:rFonts w:ascii="Arial" w:hAnsi="Arial" w:cs="Arial"/>
          <w:sz w:val="28"/>
          <w:szCs w:val="28"/>
          <w:shd w:val="clear" w:color="auto" w:fill="FFFFFF"/>
        </w:rPr>
        <w:t xml:space="preserve">iolence and its effects on the welfare of the child and Child Arrangement Orders. </w:t>
      </w:r>
    </w:p>
    <w:p w14:paraId="4B8C40EA" w14:textId="77777777" w:rsidR="004A077E" w:rsidRDefault="004A077E" w:rsidP="00F44AE9">
      <w:pPr>
        <w:spacing w:line="480" w:lineRule="auto"/>
        <w:jc w:val="both"/>
        <w:rPr>
          <w:rFonts w:ascii="Arial" w:hAnsi="Arial" w:cs="Arial"/>
          <w:sz w:val="28"/>
          <w:szCs w:val="28"/>
          <w:shd w:val="clear" w:color="auto" w:fill="FFFFFF"/>
        </w:rPr>
      </w:pPr>
    </w:p>
    <w:p w14:paraId="4791AFFB" w14:textId="3AA761EF" w:rsidR="00FE2EDE" w:rsidRPr="00565013" w:rsidRDefault="00FE2EDE" w:rsidP="00F44AE9">
      <w:pPr>
        <w:spacing w:line="480" w:lineRule="auto"/>
        <w:jc w:val="both"/>
        <w:rPr>
          <w:rFonts w:ascii="Arial" w:hAnsi="Arial" w:cs="Arial"/>
          <w:sz w:val="28"/>
          <w:szCs w:val="28"/>
          <w:shd w:val="clear" w:color="auto" w:fill="FFFFFF"/>
        </w:rPr>
      </w:pPr>
      <w:r w:rsidRPr="00565013">
        <w:rPr>
          <w:rFonts w:ascii="Arial" w:hAnsi="Arial" w:cs="Arial"/>
          <w:sz w:val="28"/>
          <w:szCs w:val="28"/>
          <w:shd w:val="clear" w:color="auto" w:fill="FFFFFF"/>
        </w:rPr>
        <w:t>As a result</w:t>
      </w:r>
      <w:r w:rsidR="004A077E">
        <w:rPr>
          <w:rFonts w:ascii="Arial" w:hAnsi="Arial" w:cs="Arial"/>
          <w:sz w:val="28"/>
          <w:szCs w:val="28"/>
          <w:shd w:val="clear" w:color="auto" w:fill="FFFFFF"/>
        </w:rPr>
        <w:t xml:space="preserve"> of this</w:t>
      </w:r>
      <w:r w:rsidRPr="00565013">
        <w:rPr>
          <w:rFonts w:ascii="Arial" w:hAnsi="Arial" w:cs="Arial"/>
          <w:sz w:val="28"/>
          <w:szCs w:val="28"/>
          <w:shd w:val="clear" w:color="auto" w:fill="FFFFFF"/>
        </w:rPr>
        <w:t xml:space="preserve"> the Court of Appeal encouraged various organisations to participate and to offer their views. In addition to the essential parties, </w:t>
      </w:r>
      <w:r w:rsidR="004A077E">
        <w:rPr>
          <w:rFonts w:ascii="Arial" w:hAnsi="Arial" w:cs="Arial"/>
          <w:sz w:val="28"/>
          <w:szCs w:val="28"/>
          <w:shd w:val="clear" w:color="auto" w:fill="FFFFFF"/>
        </w:rPr>
        <w:t>information and views were also received from</w:t>
      </w:r>
      <w:r w:rsidRPr="00565013">
        <w:rPr>
          <w:rFonts w:ascii="Arial" w:hAnsi="Arial" w:cs="Arial"/>
          <w:sz w:val="28"/>
          <w:szCs w:val="28"/>
          <w:shd w:val="clear" w:color="auto" w:fill="FFFFFF"/>
        </w:rPr>
        <w:t xml:space="preserve"> supporting parties such as Cafcass, the Association of Lawyers for Children, Families NEED Fathers and Women’s Aid, </w:t>
      </w:r>
      <w:r w:rsidR="004A077E">
        <w:rPr>
          <w:rFonts w:ascii="Arial" w:hAnsi="Arial" w:cs="Arial"/>
          <w:sz w:val="28"/>
          <w:szCs w:val="28"/>
          <w:shd w:val="clear" w:color="auto" w:fill="FFFFFF"/>
        </w:rPr>
        <w:t>to support</w:t>
      </w:r>
      <w:r w:rsidRPr="00565013">
        <w:rPr>
          <w:rFonts w:ascii="Arial" w:hAnsi="Arial" w:cs="Arial"/>
          <w:sz w:val="28"/>
          <w:szCs w:val="28"/>
          <w:shd w:val="clear" w:color="auto" w:fill="FFFFFF"/>
        </w:rPr>
        <w:t xml:space="preserve"> the anticipated scope of the guidance </w:t>
      </w:r>
      <w:sdt>
        <w:sdtPr>
          <w:rPr>
            <w:rFonts w:ascii="Arial" w:hAnsi="Arial" w:cs="Arial"/>
            <w:sz w:val="28"/>
            <w:szCs w:val="28"/>
            <w:shd w:val="clear" w:color="auto" w:fill="FFFFFF"/>
          </w:rPr>
          <w:id w:val="-1833672836"/>
          <w:citation/>
        </w:sdtPr>
        <w:sdtEndPr/>
        <w:sdtContent>
          <w:r w:rsidRPr="00565013">
            <w:rPr>
              <w:rFonts w:ascii="Arial" w:hAnsi="Arial" w:cs="Arial"/>
              <w:sz w:val="28"/>
              <w:szCs w:val="28"/>
              <w:shd w:val="clear" w:color="auto" w:fill="FFFFFF"/>
            </w:rPr>
            <w:fldChar w:fldCharType="begin"/>
          </w:r>
          <w:r w:rsidRPr="00565013">
            <w:rPr>
              <w:rFonts w:ascii="Arial" w:hAnsi="Arial" w:cs="Arial"/>
              <w:sz w:val="28"/>
              <w:szCs w:val="28"/>
              <w:shd w:val="clear" w:color="auto" w:fill="FFFFFF"/>
            </w:rPr>
            <w:instrText xml:space="preserve"> CITATION Law181 \l 2057 </w:instrText>
          </w:r>
          <w:r w:rsidRPr="00565013">
            <w:rPr>
              <w:rFonts w:ascii="Arial" w:hAnsi="Arial" w:cs="Arial"/>
              <w:sz w:val="28"/>
              <w:szCs w:val="28"/>
              <w:shd w:val="clear" w:color="auto" w:fill="FFFFFF"/>
            </w:rPr>
            <w:fldChar w:fldCharType="separate"/>
          </w:r>
          <w:r w:rsidR="004F5445" w:rsidRPr="004F5445">
            <w:rPr>
              <w:rFonts w:ascii="Arial" w:hAnsi="Arial" w:cs="Arial"/>
              <w:noProof/>
              <w:sz w:val="28"/>
              <w:szCs w:val="28"/>
              <w:shd w:val="clear" w:color="auto" w:fill="FFFFFF"/>
            </w:rPr>
            <w:t>(Law, 2018)</w:t>
          </w:r>
          <w:r w:rsidRPr="00565013">
            <w:rPr>
              <w:rFonts w:ascii="Arial" w:hAnsi="Arial" w:cs="Arial"/>
              <w:sz w:val="28"/>
              <w:szCs w:val="28"/>
              <w:shd w:val="clear" w:color="auto" w:fill="FFFFFF"/>
            </w:rPr>
            <w:fldChar w:fldCharType="end"/>
          </w:r>
        </w:sdtContent>
      </w:sdt>
      <w:r w:rsidRPr="00565013">
        <w:rPr>
          <w:rFonts w:ascii="Arial" w:hAnsi="Arial" w:cs="Arial"/>
          <w:sz w:val="28"/>
          <w:szCs w:val="28"/>
          <w:shd w:val="clear" w:color="auto" w:fill="FFFFFF"/>
        </w:rPr>
        <w:t>.</w:t>
      </w:r>
    </w:p>
    <w:p w14:paraId="6F9E1772" w14:textId="25614CAB" w:rsidR="004A077E" w:rsidRDefault="00FE2EDE" w:rsidP="00F44AE9">
      <w:pPr>
        <w:pStyle w:val="NormalWeb"/>
        <w:shd w:val="clear" w:color="auto" w:fill="FFFFFF"/>
        <w:spacing w:before="0" w:beforeAutospacing="0" w:line="480" w:lineRule="auto"/>
        <w:jc w:val="both"/>
        <w:rPr>
          <w:rFonts w:ascii="Arial" w:hAnsi="Arial" w:cs="Arial"/>
          <w:sz w:val="28"/>
          <w:szCs w:val="28"/>
        </w:rPr>
      </w:pPr>
      <w:r w:rsidRPr="00565013">
        <w:rPr>
          <w:rFonts w:ascii="Arial" w:hAnsi="Arial" w:cs="Arial"/>
          <w:sz w:val="28"/>
          <w:szCs w:val="28"/>
        </w:rPr>
        <w:lastRenderedPageBreak/>
        <w:t xml:space="preserve">The research from the courts following the individual examination of Children and Family Court Advisory and Support Service (Cafcass) </w:t>
      </w:r>
      <w:r w:rsidR="004A077E">
        <w:rPr>
          <w:rFonts w:ascii="Arial" w:hAnsi="Arial" w:cs="Arial"/>
          <w:sz w:val="28"/>
          <w:szCs w:val="28"/>
        </w:rPr>
        <w:t xml:space="preserve">which provides </w:t>
      </w:r>
      <w:r w:rsidRPr="00565013">
        <w:rPr>
          <w:rFonts w:ascii="Arial" w:hAnsi="Arial" w:cs="Arial"/>
          <w:sz w:val="28"/>
          <w:szCs w:val="28"/>
        </w:rPr>
        <w:t xml:space="preserve">reports prepared for private family court proceedings in domestic violence cases in England and Wales </w:t>
      </w:r>
      <w:sdt>
        <w:sdtPr>
          <w:rPr>
            <w:rFonts w:ascii="Arial" w:hAnsi="Arial" w:cs="Arial"/>
            <w:sz w:val="28"/>
            <w:szCs w:val="28"/>
          </w:rPr>
          <w:id w:val="-368149510"/>
          <w:citation/>
        </w:sdtPr>
        <w:sdtEndPr/>
        <w:sdtContent>
          <w:r w:rsidRPr="00565013">
            <w:rPr>
              <w:rFonts w:ascii="Arial" w:hAnsi="Arial" w:cs="Arial"/>
              <w:sz w:val="28"/>
              <w:szCs w:val="28"/>
            </w:rPr>
            <w:fldChar w:fldCharType="begin"/>
          </w:r>
          <w:r w:rsidRPr="00565013">
            <w:rPr>
              <w:rFonts w:ascii="Arial" w:hAnsi="Arial" w:cs="Arial"/>
              <w:sz w:val="28"/>
              <w:szCs w:val="28"/>
            </w:rPr>
            <w:instrText xml:space="preserve"> CITATION Wil15 \l 2057 </w:instrText>
          </w:r>
          <w:r w:rsidRPr="00565013">
            <w:rPr>
              <w:rFonts w:ascii="Arial" w:hAnsi="Arial" w:cs="Arial"/>
              <w:sz w:val="28"/>
              <w:szCs w:val="28"/>
            </w:rPr>
            <w:fldChar w:fldCharType="separate"/>
          </w:r>
          <w:r w:rsidR="004F5445" w:rsidRPr="004F5445">
            <w:rPr>
              <w:rFonts w:ascii="Arial" w:hAnsi="Arial" w:cs="Arial"/>
              <w:noProof/>
              <w:sz w:val="28"/>
              <w:szCs w:val="28"/>
            </w:rPr>
            <w:t>(Williams &amp; Gooch, 2015)</w:t>
          </w:r>
          <w:r w:rsidRPr="00565013">
            <w:rPr>
              <w:rFonts w:ascii="Arial" w:hAnsi="Arial" w:cs="Arial"/>
              <w:sz w:val="28"/>
              <w:szCs w:val="28"/>
            </w:rPr>
            <w:fldChar w:fldCharType="end"/>
          </w:r>
        </w:sdtContent>
      </w:sdt>
      <w:r w:rsidR="004A077E">
        <w:rPr>
          <w:rFonts w:ascii="Arial" w:hAnsi="Arial" w:cs="Arial"/>
          <w:sz w:val="28"/>
          <w:szCs w:val="28"/>
        </w:rPr>
        <w:t xml:space="preserve"> suggested this </w:t>
      </w:r>
      <w:r w:rsidR="002C4780">
        <w:rPr>
          <w:rFonts w:ascii="Arial" w:hAnsi="Arial" w:cs="Arial"/>
          <w:sz w:val="28"/>
          <w:szCs w:val="28"/>
        </w:rPr>
        <w:t>presented</w:t>
      </w:r>
      <w:r w:rsidR="004A077E">
        <w:rPr>
          <w:rFonts w:ascii="Arial" w:hAnsi="Arial" w:cs="Arial"/>
          <w:sz w:val="28"/>
          <w:szCs w:val="28"/>
        </w:rPr>
        <w:t xml:space="preserve"> a more robust and realistic approach.</w:t>
      </w:r>
      <w:r w:rsidRPr="00565013">
        <w:rPr>
          <w:rFonts w:ascii="Arial" w:hAnsi="Arial" w:cs="Arial"/>
          <w:sz w:val="28"/>
          <w:szCs w:val="28"/>
        </w:rPr>
        <w:t xml:space="preserve"> </w:t>
      </w:r>
    </w:p>
    <w:p w14:paraId="3B18FBF0" w14:textId="073F18D5" w:rsidR="00FE2EDE" w:rsidRPr="00565013" w:rsidRDefault="00FE2EDE" w:rsidP="00F44AE9">
      <w:pPr>
        <w:pStyle w:val="NormalWeb"/>
        <w:shd w:val="clear" w:color="auto" w:fill="FFFFFF"/>
        <w:spacing w:before="0" w:beforeAutospacing="0" w:line="480" w:lineRule="auto"/>
        <w:jc w:val="both"/>
        <w:rPr>
          <w:rFonts w:ascii="Arial" w:hAnsi="Arial" w:cs="Arial"/>
          <w:sz w:val="28"/>
          <w:szCs w:val="28"/>
        </w:rPr>
      </w:pPr>
      <w:r w:rsidRPr="00565013">
        <w:rPr>
          <w:rFonts w:ascii="Arial" w:hAnsi="Arial" w:cs="Arial"/>
          <w:sz w:val="28"/>
          <w:szCs w:val="28"/>
        </w:rPr>
        <w:t xml:space="preserve">Previously the courts had different arrangements </w:t>
      </w:r>
      <w:r w:rsidR="006D2287">
        <w:rPr>
          <w:rFonts w:ascii="Arial" w:hAnsi="Arial" w:cs="Arial"/>
          <w:sz w:val="28"/>
          <w:szCs w:val="28"/>
        </w:rPr>
        <w:t>for example,</w:t>
      </w:r>
      <w:r w:rsidRPr="00565013">
        <w:rPr>
          <w:rFonts w:ascii="Arial" w:hAnsi="Arial" w:cs="Arial"/>
          <w:sz w:val="28"/>
          <w:szCs w:val="28"/>
        </w:rPr>
        <w:t xml:space="preserve"> a contact order</w:t>
      </w:r>
      <w:r w:rsidR="006D2287">
        <w:rPr>
          <w:rFonts w:ascii="Arial" w:hAnsi="Arial" w:cs="Arial"/>
          <w:sz w:val="28"/>
          <w:szCs w:val="28"/>
        </w:rPr>
        <w:t>,</w:t>
      </w:r>
      <w:r w:rsidRPr="00565013">
        <w:rPr>
          <w:rFonts w:ascii="Arial" w:hAnsi="Arial" w:cs="Arial"/>
          <w:sz w:val="28"/>
          <w:szCs w:val="28"/>
        </w:rPr>
        <w:t xml:space="preserve"> which has </w:t>
      </w:r>
      <w:r w:rsidR="006D2287">
        <w:rPr>
          <w:rFonts w:ascii="Arial" w:hAnsi="Arial" w:cs="Arial"/>
          <w:sz w:val="28"/>
          <w:szCs w:val="28"/>
        </w:rPr>
        <w:t xml:space="preserve">now </w:t>
      </w:r>
      <w:r w:rsidRPr="00565013">
        <w:rPr>
          <w:rFonts w:ascii="Arial" w:hAnsi="Arial" w:cs="Arial"/>
          <w:sz w:val="28"/>
          <w:szCs w:val="28"/>
        </w:rPr>
        <w:t xml:space="preserve">been combined </w:t>
      </w:r>
      <w:r w:rsidR="006D2287">
        <w:rPr>
          <w:rFonts w:ascii="Arial" w:hAnsi="Arial" w:cs="Arial"/>
          <w:sz w:val="28"/>
          <w:szCs w:val="28"/>
        </w:rPr>
        <w:t xml:space="preserve">and included within </w:t>
      </w:r>
      <w:r w:rsidRPr="00565013">
        <w:rPr>
          <w:rFonts w:ascii="Arial" w:hAnsi="Arial" w:cs="Arial"/>
          <w:sz w:val="28"/>
          <w:szCs w:val="28"/>
        </w:rPr>
        <w:t xml:space="preserve">a </w:t>
      </w:r>
      <w:r w:rsidR="006D2287">
        <w:rPr>
          <w:rFonts w:ascii="Arial" w:hAnsi="Arial" w:cs="Arial"/>
          <w:sz w:val="28"/>
          <w:szCs w:val="28"/>
        </w:rPr>
        <w:t>C</w:t>
      </w:r>
      <w:r w:rsidRPr="00565013">
        <w:rPr>
          <w:rFonts w:ascii="Arial" w:hAnsi="Arial" w:cs="Arial"/>
          <w:sz w:val="28"/>
          <w:szCs w:val="28"/>
        </w:rPr>
        <w:t xml:space="preserve">hild </w:t>
      </w:r>
      <w:r w:rsidR="006D2287">
        <w:rPr>
          <w:rFonts w:ascii="Arial" w:hAnsi="Arial" w:cs="Arial"/>
          <w:sz w:val="28"/>
          <w:szCs w:val="28"/>
        </w:rPr>
        <w:t>A</w:t>
      </w:r>
      <w:r w:rsidR="006D2287" w:rsidRPr="00565013">
        <w:rPr>
          <w:rFonts w:ascii="Arial" w:hAnsi="Arial" w:cs="Arial"/>
          <w:sz w:val="28"/>
          <w:szCs w:val="28"/>
        </w:rPr>
        <w:t>rrangement</w:t>
      </w:r>
      <w:r w:rsidRPr="00565013">
        <w:rPr>
          <w:rFonts w:ascii="Arial" w:hAnsi="Arial" w:cs="Arial"/>
          <w:sz w:val="28"/>
          <w:szCs w:val="28"/>
        </w:rPr>
        <w:t xml:space="preserve"> </w:t>
      </w:r>
      <w:r w:rsidR="006D2287">
        <w:rPr>
          <w:rFonts w:ascii="Arial" w:hAnsi="Arial" w:cs="Arial"/>
          <w:sz w:val="28"/>
          <w:szCs w:val="28"/>
        </w:rPr>
        <w:t>O</w:t>
      </w:r>
      <w:r w:rsidRPr="00565013">
        <w:rPr>
          <w:rFonts w:ascii="Arial" w:hAnsi="Arial" w:cs="Arial"/>
          <w:sz w:val="28"/>
          <w:szCs w:val="28"/>
        </w:rPr>
        <w:t xml:space="preserve">rder. </w:t>
      </w:r>
      <w:r w:rsidR="006D2287">
        <w:rPr>
          <w:rFonts w:ascii="Arial" w:hAnsi="Arial" w:cs="Arial"/>
          <w:sz w:val="28"/>
          <w:szCs w:val="28"/>
        </w:rPr>
        <w:t>During the literature review it was determined that</w:t>
      </w:r>
      <w:r w:rsidRPr="00565013">
        <w:rPr>
          <w:rFonts w:ascii="Arial" w:hAnsi="Arial" w:cs="Arial"/>
          <w:sz w:val="28"/>
          <w:szCs w:val="28"/>
        </w:rPr>
        <w:t xml:space="preserve"> in family court cases where children have given an account </w:t>
      </w:r>
      <w:r w:rsidR="006D2287">
        <w:rPr>
          <w:rFonts w:ascii="Arial" w:hAnsi="Arial" w:cs="Arial"/>
          <w:sz w:val="28"/>
          <w:szCs w:val="28"/>
        </w:rPr>
        <w:t>of their experiences</w:t>
      </w:r>
      <w:r w:rsidRPr="00565013">
        <w:rPr>
          <w:rFonts w:ascii="Arial" w:hAnsi="Arial" w:cs="Arial"/>
          <w:sz w:val="28"/>
          <w:szCs w:val="28"/>
        </w:rPr>
        <w:t xml:space="preserve"> </w:t>
      </w:r>
      <w:r w:rsidR="006D2287">
        <w:rPr>
          <w:rFonts w:ascii="Arial" w:hAnsi="Arial" w:cs="Arial"/>
          <w:sz w:val="28"/>
          <w:szCs w:val="28"/>
        </w:rPr>
        <w:t>and were also</w:t>
      </w:r>
      <w:r w:rsidRPr="00565013">
        <w:rPr>
          <w:rFonts w:ascii="Arial" w:hAnsi="Arial" w:cs="Arial"/>
          <w:sz w:val="28"/>
          <w:szCs w:val="28"/>
        </w:rPr>
        <w:t xml:space="preserve"> classified as victims of violence, </w:t>
      </w:r>
      <w:r w:rsidR="006D2287">
        <w:rPr>
          <w:rFonts w:ascii="Arial" w:hAnsi="Arial" w:cs="Arial"/>
          <w:sz w:val="28"/>
          <w:szCs w:val="28"/>
        </w:rPr>
        <w:t>often their accounts were not reflected within the report of recommendations</w:t>
      </w:r>
      <w:r w:rsidR="00D63209">
        <w:rPr>
          <w:rFonts w:ascii="Arial" w:hAnsi="Arial" w:cs="Arial"/>
          <w:sz w:val="28"/>
          <w:szCs w:val="28"/>
        </w:rPr>
        <w:t xml:space="preserve"> </w:t>
      </w:r>
      <w:sdt>
        <w:sdtPr>
          <w:rPr>
            <w:rFonts w:ascii="Arial" w:hAnsi="Arial" w:cs="Arial"/>
            <w:sz w:val="28"/>
            <w:szCs w:val="28"/>
          </w:rPr>
          <w:id w:val="743370921"/>
          <w:citation/>
        </w:sdtPr>
        <w:sdtEndPr/>
        <w:sdtContent>
          <w:r w:rsidRPr="00565013">
            <w:rPr>
              <w:rFonts w:ascii="Arial" w:hAnsi="Arial" w:cs="Arial"/>
              <w:sz w:val="28"/>
              <w:szCs w:val="28"/>
            </w:rPr>
            <w:fldChar w:fldCharType="begin"/>
          </w:r>
          <w:r w:rsidRPr="00565013">
            <w:rPr>
              <w:rFonts w:ascii="Arial" w:hAnsi="Arial" w:cs="Arial"/>
              <w:sz w:val="28"/>
              <w:szCs w:val="28"/>
            </w:rPr>
            <w:instrText xml:space="preserve"> CITATION Pri21 \l 2057 </w:instrText>
          </w:r>
          <w:r w:rsidRPr="00565013">
            <w:rPr>
              <w:rFonts w:ascii="Arial" w:hAnsi="Arial" w:cs="Arial"/>
              <w:sz w:val="28"/>
              <w:szCs w:val="28"/>
            </w:rPr>
            <w:fldChar w:fldCharType="separate"/>
          </w:r>
          <w:r w:rsidR="004F5445" w:rsidRPr="004F5445">
            <w:rPr>
              <w:rFonts w:ascii="Arial" w:hAnsi="Arial" w:cs="Arial"/>
              <w:noProof/>
              <w:sz w:val="28"/>
              <w:szCs w:val="28"/>
            </w:rPr>
            <w:t>(Price, 2021)</w:t>
          </w:r>
          <w:r w:rsidRPr="00565013">
            <w:rPr>
              <w:rFonts w:ascii="Arial" w:hAnsi="Arial" w:cs="Arial"/>
              <w:sz w:val="28"/>
              <w:szCs w:val="28"/>
            </w:rPr>
            <w:fldChar w:fldCharType="end"/>
          </w:r>
        </w:sdtContent>
      </w:sdt>
      <w:r w:rsidRPr="00565013">
        <w:rPr>
          <w:rFonts w:ascii="Arial" w:hAnsi="Arial" w:cs="Arial"/>
          <w:sz w:val="28"/>
          <w:szCs w:val="28"/>
        </w:rPr>
        <w:t>. This evidence demonstrates that domestic violence has previously affected</w:t>
      </w:r>
      <w:r w:rsidR="00D63209">
        <w:rPr>
          <w:rFonts w:ascii="Arial" w:hAnsi="Arial" w:cs="Arial"/>
          <w:sz w:val="28"/>
          <w:szCs w:val="28"/>
        </w:rPr>
        <w:t xml:space="preserve"> and continues to impact upon the</w:t>
      </w:r>
      <w:r w:rsidRPr="00565013">
        <w:rPr>
          <w:rFonts w:ascii="Arial" w:hAnsi="Arial" w:cs="Arial"/>
          <w:sz w:val="28"/>
          <w:szCs w:val="28"/>
        </w:rPr>
        <w:t xml:space="preserve"> </w:t>
      </w:r>
      <w:r w:rsidR="00D63209">
        <w:rPr>
          <w:rFonts w:ascii="Arial" w:hAnsi="Arial" w:cs="Arial"/>
          <w:sz w:val="28"/>
          <w:szCs w:val="28"/>
        </w:rPr>
        <w:t>C</w:t>
      </w:r>
      <w:r w:rsidRPr="00565013">
        <w:rPr>
          <w:rFonts w:ascii="Arial" w:hAnsi="Arial" w:cs="Arial"/>
          <w:sz w:val="28"/>
          <w:szCs w:val="28"/>
        </w:rPr>
        <w:t xml:space="preserve">hild </w:t>
      </w:r>
      <w:r w:rsidR="00D63209">
        <w:rPr>
          <w:rFonts w:ascii="Arial" w:hAnsi="Arial" w:cs="Arial"/>
          <w:sz w:val="28"/>
          <w:szCs w:val="28"/>
        </w:rPr>
        <w:t>A</w:t>
      </w:r>
      <w:r w:rsidRPr="00565013">
        <w:rPr>
          <w:rFonts w:ascii="Arial" w:hAnsi="Arial" w:cs="Arial"/>
          <w:sz w:val="28"/>
          <w:szCs w:val="28"/>
        </w:rPr>
        <w:t xml:space="preserve">rrangement </w:t>
      </w:r>
      <w:r w:rsidR="00D63209">
        <w:rPr>
          <w:rFonts w:ascii="Arial" w:hAnsi="Arial" w:cs="Arial"/>
          <w:sz w:val="28"/>
          <w:szCs w:val="28"/>
        </w:rPr>
        <w:t>O</w:t>
      </w:r>
      <w:r w:rsidRPr="00565013">
        <w:rPr>
          <w:rFonts w:ascii="Arial" w:hAnsi="Arial" w:cs="Arial"/>
          <w:sz w:val="28"/>
          <w:szCs w:val="28"/>
        </w:rPr>
        <w:t xml:space="preserve">rders and these issues are still present today, which </w:t>
      </w:r>
      <w:r w:rsidR="00D63209">
        <w:rPr>
          <w:rFonts w:ascii="Arial" w:hAnsi="Arial" w:cs="Arial"/>
          <w:sz w:val="28"/>
          <w:szCs w:val="28"/>
        </w:rPr>
        <w:t xml:space="preserve">in turn </w:t>
      </w:r>
      <w:r w:rsidRPr="00565013">
        <w:rPr>
          <w:rFonts w:ascii="Arial" w:hAnsi="Arial" w:cs="Arial"/>
          <w:sz w:val="28"/>
          <w:szCs w:val="28"/>
        </w:rPr>
        <w:t xml:space="preserve">makes it difficult for </w:t>
      </w:r>
      <w:r w:rsidR="00D63209">
        <w:rPr>
          <w:rFonts w:ascii="Arial" w:hAnsi="Arial" w:cs="Arial"/>
          <w:sz w:val="28"/>
          <w:szCs w:val="28"/>
        </w:rPr>
        <w:t>an agreement to be reached when the violence is not given adequate consideration.</w:t>
      </w:r>
    </w:p>
    <w:p w14:paraId="01D0B141" w14:textId="533032D5" w:rsidR="007971FA" w:rsidRDefault="00FE2EDE" w:rsidP="00F44AE9">
      <w:pPr>
        <w:pStyle w:val="NormalWeb"/>
        <w:shd w:val="clear" w:color="auto" w:fill="FFFFFF"/>
        <w:spacing w:before="0" w:beforeAutospacing="0" w:line="480" w:lineRule="auto"/>
        <w:jc w:val="both"/>
        <w:rPr>
          <w:rFonts w:ascii="Arial" w:hAnsi="Arial" w:cs="Arial"/>
          <w:sz w:val="28"/>
          <w:szCs w:val="28"/>
        </w:rPr>
      </w:pPr>
      <w:r w:rsidRPr="00565013">
        <w:rPr>
          <w:rFonts w:ascii="Arial" w:hAnsi="Arial" w:cs="Arial"/>
          <w:sz w:val="28"/>
          <w:szCs w:val="28"/>
        </w:rPr>
        <w:t xml:space="preserve">There have been many legal modifications in recent findings regarding </w:t>
      </w:r>
      <w:r w:rsidR="00F51CAA">
        <w:rPr>
          <w:rFonts w:ascii="Arial" w:hAnsi="Arial" w:cs="Arial"/>
          <w:sz w:val="28"/>
          <w:szCs w:val="28"/>
        </w:rPr>
        <w:t>D</w:t>
      </w:r>
      <w:r w:rsidRPr="00565013">
        <w:rPr>
          <w:rFonts w:ascii="Arial" w:hAnsi="Arial" w:cs="Arial"/>
          <w:sz w:val="28"/>
          <w:szCs w:val="28"/>
        </w:rPr>
        <w:t xml:space="preserve">omestic </w:t>
      </w:r>
      <w:r w:rsidR="00F51CAA">
        <w:rPr>
          <w:rFonts w:ascii="Arial" w:hAnsi="Arial" w:cs="Arial"/>
          <w:sz w:val="28"/>
          <w:szCs w:val="28"/>
        </w:rPr>
        <w:t>V</w:t>
      </w:r>
      <w:r w:rsidRPr="00565013">
        <w:rPr>
          <w:rFonts w:ascii="Arial" w:hAnsi="Arial" w:cs="Arial"/>
          <w:sz w:val="28"/>
          <w:szCs w:val="28"/>
        </w:rPr>
        <w:t xml:space="preserve">iolence and the </w:t>
      </w:r>
      <w:r w:rsidR="00F51CAA">
        <w:rPr>
          <w:rFonts w:ascii="Arial" w:hAnsi="Arial" w:cs="Arial"/>
          <w:sz w:val="28"/>
          <w:szCs w:val="28"/>
        </w:rPr>
        <w:t>e</w:t>
      </w:r>
      <w:r w:rsidRPr="00565013">
        <w:rPr>
          <w:rFonts w:ascii="Arial" w:hAnsi="Arial" w:cs="Arial"/>
          <w:sz w:val="28"/>
          <w:szCs w:val="28"/>
        </w:rPr>
        <w:t xml:space="preserve">ffects in </w:t>
      </w:r>
      <w:r w:rsidR="00F51CAA">
        <w:rPr>
          <w:rFonts w:ascii="Arial" w:hAnsi="Arial" w:cs="Arial"/>
          <w:sz w:val="28"/>
          <w:szCs w:val="28"/>
        </w:rPr>
        <w:t>C</w:t>
      </w:r>
      <w:r w:rsidRPr="00565013">
        <w:rPr>
          <w:rFonts w:ascii="Arial" w:hAnsi="Arial" w:cs="Arial"/>
          <w:sz w:val="28"/>
          <w:szCs w:val="28"/>
        </w:rPr>
        <w:t xml:space="preserve">hild </w:t>
      </w:r>
      <w:r w:rsidR="00F51CAA">
        <w:rPr>
          <w:rFonts w:ascii="Arial" w:hAnsi="Arial" w:cs="Arial"/>
          <w:sz w:val="28"/>
          <w:szCs w:val="28"/>
        </w:rPr>
        <w:t>A</w:t>
      </w:r>
      <w:r w:rsidRPr="00565013">
        <w:rPr>
          <w:rFonts w:ascii="Arial" w:hAnsi="Arial" w:cs="Arial"/>
          <w:sz w:val="28"/>
          <w:szCs w:val="28"/>
        </w:rPr>
        <w:t xml:space="preserve">rrangement </w:t>
      </w:r>
      <w:r w:rsidR="00F51CAA">
        <w:rPr>
          <w:rFonts w:ascii="Arial" w:hAnsi="Arial" w:cs="Arial"/>
          <w:sz w:val="28"/>
          <w:szCs w:val="28"/>
        </w:rPr>
        <w:t>O</w:t>
      </w:r>
      <w:r w:rsidRPr="00565013">
        <w:rPr>
          <w:rFonts w:ascii="Arial" w:hAnsi="Arial" w:cs="Arial"/>
          <w:sz w:val="28"/>
          <w:szCs w:val="28"/>
        </w:rPr>
        <w:t xml:space="preserve">rders. When conducting further research, it was found that </w:t>
      </w:r>
      <w:r w:rsidR="00F51CAA">
        <w:rPr>
          <w:rFonts w:ascii="Arial" w:hAnsi="Arial" w:cs="Arial"/>
          <w:sz w:val="28"/>
          <w:szCs w:val="28"/>
        </w:rPr>
        <w:t>D</w:t>
      </w:r>
      <w:r w:rsidRPr="00565013">
        <w:rPr>
          <w:rFonts w:ascii="Arial" w:hAnsi="Arial" w:cs="Arial"/>
          <w:sz w:val="28"/>
          <w:szCs w:val="28"/>
        </w:rPr>
        <w:t xml:space="preserve">omestic </w:t>
      </w:r>
      <w:r w:rsidR="00F51CAA">
        <w:rPr>
          <w:rFonts w:ascii="Arial" w:hAnsi="Arial" w:cs="Arial"/>
          <w:sz w:val="28"/>
          <w:szCs w:val="28"/>
        </w:rPr>
        <w:t>V</w:t>
      </w:r>
      <w:r w:rsidRPr="00565013">
        <w:rPr>
          <w:rFonts w:ascii="Arial" w:hAnsi="Arial" w:cs="Arial"/>
          <w:sz w:val="28"/>
          <w:szCs w:val="28"/>
        </w:rPr>
        <w:t xml:space="preserve">iolence is </w:t>
      </w:r>
      <w:r w:rsidR="00F51CAA">
        <w:rPr>
          <w:rFonts w:ascii="Arial" w:hAnsi="Arial" w:cs="Arial"/>
          <w:sz w:val="28"/>
          <w:szCs w:val="28"/>
        </w:rPr>
        <w:t>influenced</w:t>
      </w:r>
      <w:r w:rsidRPr="00565013">
        <w:rPr>
          <w:rFonts w:ascii="Arial" w:hAnsi="Arial" w:cs="Arial"/>
          <w:sz w:val="28"/>
          <w:szCs w:val="28"/>
        </w:rPr>
        <w:t xml:space="preserve"> </w:t>
      </w:r>
      <w:r w:rsidR="00F51CAA">
        <w:rPr>
          <w:rFonts w:ascii="Arial" w:hAnsi="Arial" w:cs="Arial"/>
          <w:sz w:val="28"/>
          <w:szCs w:val="28"/>
        </w:rPr>
        <w:t xml:space="preserve">by </w:t>
      </w:r>
      <w:r w:rsidRPr="00565013">
        <w:rPr>
          <w:rFonts w:ascii="Arial" w:hAnsi="Arial" w:cs="Arial"/>
          <w:sz w:val="28"/>
          <w:szCs w:val="28"/>
        </w:rPr>
        <w:t xml:space="preserve">a range of </w:t>
      </w:r>
      <w:r w:rsidR="00F51CAA">
        <w:rPr>
          <w:rFonts w:ascii="Arial" w:hAnsi="Arial" w:cs="Arial"/>
          <w:sz w:val="28"/>
          <w:szCs w:val="28"/>
        </w:rPr>
        <w:t xml:space="preserve">varying </w:t>
      </w:r>
      <w:r w:rsidRPr="00565013">
        <w:rPr>
          <w:rFonts w:ascii="Arial" w:hAnsi="Arial" w:cs="Arial"/>
          <w:sz w:val="28"/>
          <w:szCs w:val="28"/>
        </w:rPr>
        <w:t xml:space="preserve">perspectives </w:t>
      </w:r>
      <w:r w:rsidR="00F51CAA">
        <w:rPr>
          <w:rFonts w:ascii="Arial" w:hAnsi="Arial" w:cs="Arial"/>
          <w:sz w:val="28"/>
          <w:szCs w:val="28"/>
        </w:rPr>
        <w:t xml:space="preserve">within </w:t>
      </w:r>
      <w:r w:rsidRPr="00565013">
        <w:rPr>
          <w:rFonts w:ascii="Arial" w:hAnsi="Arial" w:cs="Arial"/>
          <w:sz w:val="28"/>
          <w:szCs w:val="28"/>
        </w:rPr>
        <w:t xml:space="preserve">the legal system </w:t>
      </w:r>
      <w:sdt>
        <w:sdtPr>
          <w:rPr>
            <w:rFonts w:ascii="Arial" w:hAnsi="Arial" w:cs="Arial"/>
            <w:sz w:val="28"/>
            <w:szCs w:val="28"/>
          </w:rPr>
          <w:id w:val="-1096099199"/>
          <w:citation/>
        </w:sdtPr>
        <w:sdtEndPr/>
        <w:sdtContent>
          <w:r w:rsidRPr="00565013">
            <w:rPr>
              <w:rFonts w:ascii="Arial" w:hAnsi="Arial" w:cs="Arial"/>
              <w:sz w:val="28"/>
              <w:szCs w:val="28"/>
            </w:rPr>
            <w:fldChar w:fldCharType="begin"/>
          </w:r>
          <w:r w:rsidRPr="00565013">
            <w:rPr>
              <w:rFonts w:ascii="Arial" w:hAnsi="Arial" w:cs="Arial"/>
              <w:sz w:val="28"/>
              <w:szCs w:val="28"/>
            </w:rPr>
            <w:instrText xml:space="preserve"> CITATION Cal19 \l 2057 </w:instrText>
          </w:r>
          <w:r w:rsidRPr="00565013">
            <w:rPr>
              <w:rFonts w:ascii="Arial" w:hAnsi="Arial" w:cs="Arial"/>
              <w:sz w:val="28"/>
              <w:szCs w:val="28"/>
            </w:rPr>
            <w:fldChar w:fldCharType="separate"/>
          </w:r>
          <w:r w:rsidR="004F5445" w:rsidRPr="004F5445">
            <w:rPr>
              <w:rFonts w:ascii="Arial" w:hAnsi="Arial" w:cs="Arial"/>
              <w:noProof/>
              <w:sz w:val="28"/>
              <w:szCs w:val="28"/>
            </w:rPr>
            <w:t>(Callaghan, et al., 2019)</w:t>
          </w:r>
          <w:r w:rsidRPr="00565013">
            <w:rPr>
              <w:rFonts w:ascii="Arial" w:hAnsi="Arial" w:cs="Arial"/>
              <w:sz w:val="28"/>
              <w:szCs w:val="28"/>
            </w:rPr>
            <w:fldChar w:fldCharType="end"/>
          </w:r>
        </w:sdtContent>
      </w:sdt>
      <w:r w:rsidRPr="00565013">
        <w:rPr>
          <w:rFonts w:ascii="Arial" w:hAnsi="Arial" w:cs="Arial"/>
          <w:sz w:val="28"/>
          <w:szCs w:val="28"/>
        </w:rPr>
        <w:t xml:space="preserve">. </w:t>
      </w:r>
    </w:p>
    <w:p w14:paraId="4885F22A" w14:textId="003A7282" w:rsidR="00FE2EDE" w:rsidRPr="00565013" w:rsidRDefault="00FE2EDE" w:rsidP="00F44AE9">
      <w:pPr>
        <w:pStyle w:val="NormalWeb"/>
        <w:shd w:val="clear" w:color="auto" w:fill="FFFFFF"/>
        <w:spacing w:before="0" w:beforeAutospacing="0" w:line="480" w:lineRule="auto"/>
        <w:jc w:val="both"/>
        <w:rPr>
          <w:rFonts w:ascii="Arial" w:hAnsi="Arial" w:cs="Arial"/>
          <w:sz w:val="28"/>
          <w:szCs w:val="28"/>
        </w:rPr>
      </w:pPr>
      <w:r w:rsidRPr="00565013">
        <w:rPr>
          <w:rFonts w:ascii="Arial" w:hAnsi="Arial" w:cs="Arial"/>
          <w:sz w:val="28"/>
          <w:szCs w:val="28"/>
          <w:shd w:val="clear" w:color="auto" w:fill="FCFCFC"/>
        </w:rPr>
        <w:lastRenderedPageBreak/>
        <w:t xml:space="preserve">Looking at the study conducted by </w:t>
      </w:r>
      <w:hyperlink r:id="rId9" w:history="1">
        <w:r w:rsidRPr="00565013">
          <w:rPr>
            <w:rStyle w:val="Hyperlink"/>
            <w:rFonts w:ascii="Arial" w:hAnsi="Arial" w:cs="Arial"/>
            <w:color w:val="auto"/>
            <w:sz w:val="28"/>
            <w:szCs w:val="28"/>
            <w:u w:val="none"/>
          </w:rPr>
          <w:t>Gutowski</w:t>
        </w:r>
      </w:hyperlink>
      <w:r w:rsidRPr="00565013">
        <w:rPr>
          <w:rFonts w:ascii="Arial" w:hAnsi="Arial" w:cs="Arial"/>
          <w:sz w:val="28"/>
          <w:szCs w:val="28"/>
        </w:rPr>
        <w:t> and</w:t>
      </w:r>
      <w:hyperlink r:id="rId10" w:history="1">
        <w:r w:rsidRPr="00565013">
          <w:rPr>
            <w:rStyle w:val="Hyperlink"/>
            <w:rFonts w:ascii="Arial" w:hAnsi="Arial" w:cs="Arial"/>
            <w:color w:val="auto"/>
            <w:sz w:val="28"/>
            <w:szCs w:val="28"/>
            <w:u w:val="none"/>
          </w:rPr>
          <w:t xml:space="preserve"> Goodman</w:t>
        </w:r>
      </w:hyperlink>
      <w:r w:rsidRPr="00565013">
        <w:rPr>
          <w:rFonts w:ascii="Arial" w:hAnsi="Arial" w:cs="Arial"/>
          <w:sz w:val="28"/>
          <w:szCs w:val="28"/>
        </w:rPr>
        <w:t xml:space="preserve">, </w:t>
      </w:r>
      <w:r w:rsidR="007971FA">
        <w:rPr>
          <w:rFonts w:ascii="Arial" w:hAnsi="Arial" w:cs="Arial"/>
          <w:sz w:val="28"/>
          <w:szCs w:val="28"/>
        </w:rPr>
        <w:t xml:space="preserve">this </w:t>
      </w:r>
      <w:r w:rsidRPr="00565013">
        <w:rPr>
          <w:rFonts w:ascii="Arial" w:hAnsi="Arial" w:cs="Arial"/>
          <w:sz w:val="28"/>
          <w:szCs w:val="28"/>
          <w:shd w:val="clear" w:color="auto" w:fill="FCFCFC"/>
        </w:rPr>
        <w:t xml:space="preserve">examines the perspectives of a collection of mothers who survived </w:t>
      </w:r>
      <w:r w:rsidR="007971FA">
        <w:rPr>
          <w:rFonts w:ascii="Arial" w:hAnsi="Arial" w:cs="Arial"/>
          <w:sz w:val="28"/>
          <w:szCs w:val="28"/>
          <w:shd w:val="clear" w:color="auto" w:fill="FCFCFC"/>
        </w:rPr>
        <w:t>D</w:t>
      </w:r>
      <w:r w:rsidRPr="00565013">
        <w:rPr>
          <w:rFonts w:ascii="Arial" w:hAnsi="Arial" w:cs="Arial"/>
          <w:sz w:val="28"/>
          <w:szCs w:val="28"/>
          <w:shd w:val="clear" w:color="auto" w:fill="FCFCFC"/>
        </w:rPr>
        <w:t xml:space="preserve">omestic </w:t>
      </w:r>
      <w:r w:rsidR="007971FA">
        <w:rPr>
          <w:rFonts w:ascii="Arial" w:hAnsi="Arial" w:cs="Arial"/>
          <w:sz w:val="28"/>
          <w:szCs w:val="28"/>
          <w:shd w:val="clear" w:color="auto" w:fill="FCFCFC"/>
        </w:rPr>
        <w:t>V</w:t>
      </w:r>
      <w:r w:rsidRPr="00565013">
        <w:rPr>
          <w:rFonts w:ascii="Arial" w:hAnsi="Arial" w:cs="Arial"/>
          <w:sz w:val="28"/>
          <w:szCs w:val="28"/>
          <w:shd w:val="clear" w:color="auto" w:fill="FCFCFC"/>
        </w:rPr>
        <w:t xml:space="preserve">iolence and then began </w:t>
      </w:r>
      <w:r w:rsidR="007971FA">
        <w:rPr>
          <w:rFonts w:ascii="Arial" w:hAnsi="Arial" w:cs="Arial"/>
          <w:sz w:val="28"/>
          <w:szCs w:val="28"/>
          <w:shd w:val="clear" w:color="auto" w:fill="FCFCFC"/>
        </w:rPr>
        <w:t xml:space="preserve">proceedings to gain </w:t>
      </w:r>
      <w:r w:rsidRPr="00565013">
        <w:rPr>
          <w:rFonts w:ascii="Arial" w:hAnsi="Arial" w:cs="Arial"/>
          <w:sz w:val="28"/>
          <w:szCs w:val="28"/>
          <w:shd w:val="clear" w:color="auto" w:fill="FCFCFC"/>
        </w:rPr>
        <w:t xml:space="preserve">custody of the children </w:t>
      </w:r>
      <w:r w:rsidR="007971FA">
        <w:rPr>
          <w:rFonts w:ascii="Arial" w:hAnsi="Arial" w:cs="Arial"/>
          <w:sz w:val="28"/>
          <w:szCs w:val="28"/>
          <w:shd w:val="clear" w:color="auto" w:fill="FCFCFC"/>
        </w:rPr>
        <w:t>via</w:t>
      </w:r>
      <w:r w:rsidRPr="00565013">
        <w:rPr>
          <w:rFonts w:ascii="Arial" w:hAnsi="Arial" w:cs="Arial"/>
          <w:sz w:val="28"/>
          <w:szCs w:val="28"/>
          <w:shd w:val="clear" w:color="auto" w:fill="FCFCFC"/>
        </w:rPr>
        <w:t xml:space="preserve"> the family court system. This study evaluated the mother’s experience with the court processes, </w:t>
      </w:r>
      <w:r w:rsidR="007971FA" w:rsidRPr="00565013">
        <w:rPr>
          <w:rFonts w:ascii="Arial" w:hAnsi="Arial" w:cs="Arial"/>
          <w:sz w:val="28"/>
          <w:szCs w:val="28"/>
          <w:shd w:val="clear" w:color="auto" w:fill="FCFCFC"/>
        </w:rPr>
        <w:t>assessing</w:t>
      </w:r>
      <w:r w:rsidRPr="00565013">
        <w:rPr>
          <w:rFonts w:ascii="Arial" w:hAnsi="Arial" w:cs="Arial"/>
          <w:sz w:val="28"/>
          <w:szCs w:val="28"/>
          <w:shd w:val="clear" w:color="auto" w:fill="FCFCFC"/>
        </w:rPr>
        <w:t xml:space="preserve"> the mother’s understanding of the different processes and the impact </w:t>
      </w:r>
      <w:r w:rsidR="007971FA">
        <w:rPr>
          <w:rFonts w:ascii="Arial" w:hAnsi="Arial" w:cs="Arial"/>
          <w:sz w:val="28"/>
          <w:szCs w:val="28"/>
          <w:shd w:val="clear" w:color="auto" w:fill="FCFCFC"/>
        </w:rPr>
        <w:t xml:space="preserve">this had </w:t>
      </w:r>
      <w:r w:rsidRPr="00565013">
        <w:rPr>
          <w:rFonts w:ascii="Arial" w:hAnsi="Arial" w:cs="Arial"/>
          <w:sz w:val="28"/>
          <w:szCs w:val="28"/>
          <w:shd w:val="clear" w:color="auto" w:fill="FCFCFC"/>
        </w:rPr>
        <w:t xml:space="preserve">on their wellbeing </w:t>
      </w:r>
      <w:r w:rsidR="007971FA">
        <w:rPr>
          <w:rFonts w:ascii="Arial" w:hAnsi="Arial" w:cs="Arial"/>
          <w:sz w:val="28"/>
          <w:szCs w:val="28"/>
          <w:shd w:val="clear" w:color="auto" w:fill="FCFCFC"/>
        </w:rPr>
        <w:t>overall</w:t>
      </w:r>
      <w:r w:rsidRPr="00565013">
        <w:rPr>
          <w:rFonts w:ascii="Arial" w:hAnsi="Arial" w:cs="Arial"/>
          <w:sz w:val="28"/>
          <w:szCs w:val="28"/>
          <w:shd w:val="clear" w:color="auto" w:fill="FCFCFC"/>
        </w:rPr>
        <w:t xml:space="preserve"> </w:t>
      </w:r>
      <w:sdt>
        <w:sdtPr>
          <w:rPr>
            <w:rFonts w:ascii="Arial" w:hAnsi="Arial" w:cs="Arial"/>
            <w:sz w:val="28"/>
            <w:szCs w:val="28"/>
            <w:shd w:val="clear" w:color="auto" w:fill="FCFCFC"/>
          </w:rPr>
          <w:id w:val="1760089183"/>
          <w:citation/>
        </w:sdtPr>
        <w:sdtEndPr/>
        <w:sdtContent>
          <w:r w:rsidRPr="00565013">
            <w:rPr>
              <w:rFonts w:ascii="Arial" w:hAnsi="Arial" w:cs="Arial"/>
              <w:sz w:val="28"/>
              <w:szCs w:val="28"/>
              <w:shd w:val="clear" w:color="auto" w:fill="FCFCFC"/>
            </w:rPr>
            <w:fldChar w:fldCharType="begin"/>
          </w:r>
          <w:r w:rsidRPr="00565013">
            <w:rPr>
              <w:rFonts w:ascii="Arial" w:hAnsi="Arial" w:cs="Arial"/>
              <w:sz w:val="28"/>
              <w:szCs w:val="28"/>
            </w:rPr>
            <w:instrText xml:space="preserve"> CITATION Gut20 \l 2057 </w:instrText>
          </w:r>
          <w:r w:rsidRPr="00565013">
            <w:rPr>
              <w:rFonts w:ascii="Arial" w:hAnsi="Arial" w:cs="Arial"/>
              <w:sz w:val="28"/>
              <w:szCs w:val="28"/>
              <w:shd w:val="clear" w:color="auto" w:fill="FCFCFC"/>
            </w:rPr>
            <w:fldChar w:fldCharType="separate"/>
          </w:r>
          <w:r w:rsidR="004F5445" w:rsidRPr="004F5445">
            <w:rPr>
              <w:rFonts w:ascii="Arial" w:hAnsi="Arial" w:cs="Arial"/>
              <w:noProof/>
              <w:sz w:val="28"/>
              <w:szCs w:val="28"/>
            </w:rPr>
            <w:t>(Gutowski &amp; Goodman, 2020)</w:t>
          </w:r>
          <w:r w:rsidRPr="00565013">
            <w:rPr>
              <w:rFonts w:ascii="Arial" w:hAnsi="Arial" w:cs="Arial"/>
              <w:sz w:val="28"/>
              <w:szCs w:val="28"/>
              <w:shd w:val="clear" w:color="auto" w:fill="FCFCFC"/>
            </w:rPr>
            <w:fldChar w:fldCharType="end"/>
          </w:r>
        </w:sdtContent>
      </w:sdt>
      <w:r w:rsidRPr="00565013">
        <w:rPr>
          <w:rFonts w:ascii="Arial" w:hAnsi="Arial" w:cs="Arial"/>
          <w:sz w:val="28"/>
          <w:szCs w:val="28"/>
          <w:shd w:val="clear" w:color="auto" w:fill="FCFCFC"/>
        </w:rPr>
        <w:t xml:space="preserve">. </w:t>
      </w:r>
    </w:p>
    <w:p w14:paraId="55A81624" w14:textId="7FCD722B" w:rsidR="00FE2EDE" w:rsidRPr="00565013" w:rsidRDefault="00FE2EDE" w:rsidP="00F44AE9">
      <w:pPr>
        <w:pStyle w:val="c-author-listitem"/>
        <w:shd w:val="clear" w:color="auto" w:fill="FCFCFC"/>
        <w:spacing w:line="480" w:lineRule="auto"/>
        <w:jc w:val="both"/>
        <w:rPr>
          <w:rFonts w:ascii="Arial" w:hAnsi="Arial" w:cs="Arial"/>
          <w:sz w:val="28"/>
          <w:szCs w:val="28"/>
        </w:rPr>
      </w:pPr>
      <w:r w:rsidRPr="00565013">
        <w:rPr>
          <w:rFonts w:ascii="Arial" w:hAnsi="Arial" w:cs="Arial"/>
          <w:sz w:val="28"/>
          <w:szCs w:val="28"/>
          <w:shd w:val="clear" w:color="auto" w:fill="FCFCFC"/>
        </w:rPr>
        <w:t xml:space="preserve">The mothers that </w:t>
      </w:r>
      <w:r w:rsidR="009A3844">
        <w:rPr>
          <w:rFonts w:ascii="Arial" w:hAnsi="Arial" w:cs="Arial"/>
          <w:sz w:val="28"/>
          <w:szCs w:val="28"/>
          <w:shd w:val="clear" w:color="auto" w:fill="FCFCFC"/>
        </w:rPr>
        <w:t>participated</w:t>
      </w:r>
      <w:r w:rsidRPr="00565013">
        <w:rPr>
          <w:rFonts w:ascii="Arial" w:hAnsi="Arial" w:cs="Arial"/>
          <w:sz w:val="28"/>
          <w:szCs w:val="28"/>
          <w:shd w:val="clear" w:color="auto" w:fill="FCFCFC"/>
        </w:rPr>
        <w:t xml:space="preserve"> in this study </w:t>
      </w:r>
      <w:r w:rsidR="009A3844" w:rsidRPr="00565013">
        <w:rPr>
          <w:rFonts w:ascii="Arial" w:hAnsi="Arial" w:cs="Arial"/>
          <w:sz w:val="28"/>
          <w:szCs w:val="28"/>
          <w:shd w:val="clear" w:color="auto" w:fill="FCFCFC"/>
        </w:rPr>
        <w:t>described</w:t>
      </w:r>
      <w:r w:rsidRPr="00565013">
        <w:rPr>
          <w:rFonts w:ascii="Arial" w:hAnsi="Arial" w:cs="Arial"/>
          <w:sz w:val="28"/>
          <w:szCs w:val="28"/>
          <w:shd w:val="clear" w:color="auto" w:fill="FCFCFC"/>
        </w:rPr>
        <w:t xml:space="preserve"> the entire court process </w:t>
      </w:r>
      <w:r w:rsidR="009A3844">
        <w:rPr>
          <w:rFonts w:ascii="Arial" w:hAnsi="Arial" w:cs="Arial"/>
          <w:sz w:val="28"/>
          <w:szCs w:val="28"/>
          <w:shd w:val="clear" w:color="auto" w:fill="FCFCFC"/>
        </w:rPr>
        <w:t>as</w:t>
      </w:r>
      <w:r w:rsidRPr="00565013">
        <w:rPr>
          <w:rFonts w:ascii="Arial" w:hAnsi="Arial" w:cs="Arial"/>
          <w:sz w:val="28"/>
          <w:szCs w:val="28"/>
          <w:shd w:val="clear" w:color="auto" w:fill="FCFCFC"/>
        </w:rPr>
        <w:t xml:space="preserve"> mainly undermining</w:t>
      </w:r>
      <w:r w:rsidR="009A3844">
        <w:rPr>
          <w:rFonts w:ascii="Arial" w:hAnsi="Arial" w:cs="Arial"/>
          <w:sz w:val="28"/>
          <w:szCs w:val="28"/>
          <w:shd w:val="clear" w:color="auto" w:fill="FCFCFC"/>
        </w:rPr>
        <w:t>, intimidating</w:t>
      </w:r>
      <w:r w:rsidRPr="00565013">
        <w:rPr>
          <w:rFonts w:ascii="Arial" w:hAnsi="Arial" w:cs="Arial"/>
          <w:sz w:val="28"/>
          <w:szCs w:val="28"/>
          <w:shd w:val="clear" w:color="auto" w:fill="FCFCFC"/>
        </w:rPr>
        <w:t xml:space="preserve"> and worrying, </w:t>
      </w:r>
      <w:r w:rsidR="009A3844">
        <w:rPr>
          <w:rFonts w:ascii="Arial" w:hAnsi="Arial" w:cs="Arial"/>
          <w:sz w:val="28"/>
          <w:szCs w:val="28"/>
          <w:shd w:val="clear" w:color="auto" w:fill="FCFCFC"/>
        </w:rPr>
        <w:t>this in conjunction with</w:t>
      </w:r>
      <w:r w:rsidRPr="00565013">
        <w:rPr>
          <w:rFonts w:ascii="Arial" w:hAnsi="Arial" w:cs="Arial"/>
          <w:sz w:val="28"/>
          <w:szCs w:val="28"/>
          <w:shd w:val="clear" w:color="auto" w:fill="FCFCFC"/>
        </w:rPr>
        <w:t xml:space="preserve"> the combined stress of </w:t>
      </w:r>
      <w:r w:rsidR="009A3844">
        <w:rPr>
          <w:rFonts w:ascii="Arial" w:hAnsi="Arial" w:cs="Arial"/>
          <w:sz w:val="28"/>
          <w:szCs w:val="28"/>
          <w:shd w:val="clear" w:color="auto" w:fill="FCFCFC"/>
        </w:rPr>
        <w:t xml:space="preserve">the </w:t>
      </w:r>
      <w:r w:rsidRPr="00565013">
        <w:rPr>
          <w:rFonts w:ascii="Arial" w:hAnsi="Arial" w:cs="Arial"/>
          <w:sz w:val="28"/>
          <w:szCs w:val="28"/>
          <w:shd w:val="clear" w:color="auto" w:fill="FCFCFC"/>
        </w:rPr>
        <w:t xml:space="preserve">effects of </w:t>
      </w:r>
      <w:r w:rsidR="009A3844">
        <w:rPr>
          <w:rFonts w:ascii="Arial" w:hAnsi="Arial" w:cs="Arial"/>
          <w:sz w:val="28"/>
          <w:szCs w:val="28"/>
          <w:shd w:val="clear" w:color="auto" w:fill="FCFCFC"/>
        </w:rPr>
        <w:t>D</w:t>
      </w:r>
      <w:r w:rsidRPr="00565013">
        <w:rPr>
          <w:rFonts w:ascii="Arial" w:hAnsi="Arial" w:cs="Arial"/>
          <w:sz w:val="28"/>
          <w:szCs w:val="28"/>
          <w:shd w:val="clear" w:color="auto" w:fill="FCFCFC"/>
        </w:rPr>
        <w:t xml:space="preserve">omestic </w:t>
      </w:r>
      <w:r w:rsidR="009A3844">
        <w:rPr>
          <w:rFonts w:ascii="Arial" w:hAnsi="Arial" w:cs="Arial"/>
          <w:sz w:val="28"/>
          <w:szCs w:val="28"/>
          <w:shd w:val="clear" w:color="auto" w:fill="FCFCFC"/>
        </w:rPr>
        <w:t>V</w:t>
      </w:r>
      <w:r w:rsidRPr="00565013">
        <w:rPr>
          <w:rFonts w:ascii="Arial" w:hAnsi="Arial" w:cs="Arial"/>
          <w:sz w:val="28"/>
          <w:szCs w:val="28"/>
          <w:shd w:val="clear" w:color="auto" w:fill="FCFCFC"/>
        </w:rPr>
        <w:t xml:space="preserve">iolence </w:t>
      </w:r>
      <w:r w:rsidR="009A3844">
        <w:rPr>
          <w:rFonts w:ascii="Arial" w:hAnsi="Arial" w:cs="Arial"/>
          <w:sz w:val="28"/>
          <w:szCs w:val="28"/>
          <w:shd w:val="clear" w:color="auto" w:fill="FCFCFC"/>
        </w:rPr>
        <w:t>had a detrimental effect upon</w:t>
      </w:r>
      <w:r w:rsidRPr="00565013">
        <w:rPr>
          <w:rFonts w:ascii="Arial" w:hAnsi="Arial" w:cs="Arial"/>
          <w:sz w:val="28"/>
          <w:szCs w:val="28"/>
          <w:shd w:val="clear" w:color="auto" w:fill="FCFCFC"/>
        </w:rPr>
        <w:t xml:space="preserve"> well-being</w:t>
      </w:r>
      <w:r w:rsidRPr="00565013">
        <w:rPr>
          <w:rFonts w:ascii="Arial" w:hAnsi="Arial" w:cs="Arial"/>
          <w:sz w:val="28"/>
          <w:szCs w:val="28"/>
        </w:rPr>
        <w:t xml:space="preserve"> </w:t>
      </w:r>
      <w:sdt>
        <w:sdtPr>
          <w:rPr>
            <w:rFonts w:ascii="Arial" w:hAnsi="Arial" w:cs="Arial"/>
            <w:sz w:val="28"/>
            <w:szCs w:val="28"/>
          </w:rPr>
          <w:id w:val="1108551229"/>
          <w:citation/>
        </w:sdtPr>
        <w:sdtEndPr/>
        <w:sdtContent>
          <w:r w:rsidRPr="00565013">
            <w:rPr>
              <w:rFonts w:ascii="Arial" w:hAnsi="Arial" w:cs="Arial"/>
              <w:sz w:val="28"/>
              <w:szCs w:val="28"/>
            </w:rPr>
            <w:fldChar w:fldCharType="begin"/>
          </w:r>
          <w:r w:rsidRPr="00565013">
            <w:rPr>
              <w:rFonts w:ascii="Arial" w:hAnsi="Arial" w:cs="Arial"/>
              <w:sz w:val="28"/>
              <w:szCs w:val="28"/>
            </w:rPr>
            <w:instrText xml:space="preserve"> CITATION Wal171 \l 2057 </w:instrText>
          </w:r>
          <w:r w:rsidRPr="00565013">
            <w:rPr>
              <w:rFonts w:ascii="Arial" w:hAnsi="Arial" w:cs="Arial"/>
              <w:sz w:val="28"/>
              <w:szCs w:val="28"/>
            </w:rPr>
            <w:fldChar w:fldCharType="separate"/>
          </w:r>
          <w:r w:rsidR="004F5445" w:rsidRPr="004F5445">
            <w:rPr>
              <w:rFonts w:ascii="Arial" w:hAnsi="Arial" w:cs="Arial"/>
              <w:noProof/>
              <w:sz w:val="28"/>
              <w:szCs w:val="28"/>
            </w:rPr>
            <w:t>(Walter, et al., 2017)</w:t>
          </w:r>
          <w:r w:rsidRPr="00565013">
            <w:rPr>
              <w:rFonts w:ascii="Arial" w:hAnsi="Arial" w:cs="Arial"/>
              <w:sz w:val="28"/>
              <w:szCs w:val="28"/>
            </w:rPr>
            <w:fldChar w:fldCharType="end"/>
          </w:r>
        </w:sdtContent>
      </w:sdt>
      <w:r w:rsidRPr="00565013">
        <w:rPr>
          <w:rFonts w:ascii="Arial" w:hAnsi="Arial" w:cs="Arial"/>
          <w:sz w:val="28"/>
          <w:szCs w:val="28"/>
          <w:shd w:val="clear" w:color="auto" w:fill="FCFCFC"/>
        </w:rPr>
        <w:t xml:space="preserve">. The qualitative study analysis were categorised into six different clusters these </w:t>
      </w:r>
      <w:r w:rsidR="00E85271">
        <w:rPr>
          <w:rFonts w:ascii="Arial" w:hAnsi="Arial" w:cs="Arial"/>
          <w:sz w:val="28"/>
          <w:szCs w:val="28"/>
          <w:shd w:val="clear" w:color="auto" w:fill="FCFCFC"/>
        </w:rPr>
        <w:t>include the following;</w:t>
      </w:r>
      <w:r w:rsidRPr="00565013">
        <w:rPr>
          <w:rFonts w:ascii="Arial" w:hAnsi="Arial" w:cs="Arial"/>
          <w:sz w:val="28"/>
          <w:szCs w:val="28"/>
          <w:shd w:val="clear" w:color="auto" w:fill="FCFCFC"/>
        </w:rPr>
        <w:t xml:space="preserve"> the women must enter into a court environment that indirectly believes the non-existence of trauma, these women then had to face difficulties of getting the abuse recorded and documented within the court proceedings </w:t>
      </w:r>
      <w:sdt>
        <w:sdtPr>
          <w:rPr>
            <w:rFonts w:ascii="Arial" w:hAnsi="Arial" w:cs="Arial"/>
            <w:sz w:val="28"/>
            <w:szCs w:val="28"/>
            <w:shd w:val="clear" w:color="auto" w:fill="FCFCFC"/>
          </w:rPr>
          <w:id w:val="769434437"/>
          <w:citation/>
        </w:sdtPr>
        <w:sdtEndPr/>
        <w:sdtContent>
          <w:r w:rsidRPr="00565013">
            <w:rPr>
              <w:rFonts w:ascii="Arial" w:hAnsi="Arial" w:cs="Arial"/>
              <w:sz w:val="28"/>
              <w:szCs w:val="28"/>
              <w:shd w:val="clear" w:color="auto" w:fill="FCFCFC"/>
            </w:rPr>
            <w:fldChar w:fldCharType="begin"/>
          </w:r>
          <w:r w:rsidRPr="00565013">
            <w:rPr>
              <w:rFonts w:ascii="Arial" w:hAnsi="Arial" w:cs="Arial"/>
              <w:sz w:val="28"/>
              <w:szCs w:val="28"/>
              <w:shd w:val="clear" w:color="auto" w:fill="FCFCFC"/>
            </w:rPr>
            <w:instrText xml:space="preserve"> CITATION Dou18 \l 2057 </w:instrText>
          </w:r>
          <w:r w:rsidRPr="00565013">
            <w:rPr>
              <w:rFonts w:ascii="Arial" w:hAnsi="Arial" w:cs="Arial"/>
              <w:sz w:val="28"/>
              <w:szCs w:val="28"/>
              <w:shd w:val="clear" w:color="auto" w:fill="FCFCFC"/>
            </w:rPr>
            <w:fldChar w:fldCharType="separate"/>
          </w:r>
          <w:r w:rsidR="004F5445" w:rsidRPr="004F5445">
            <w:rPr>
              <w:rFonts w:ascii="Arial" w:hAnsi="Arial" w:cs="Arial"/>
              <w:noProof/>
              <w:sz w:val="28"/>
              <w:szCs w:val="28"/>
              <w:shd w:val="clear" w:color="auto" w:fill="FCFCFC"/>
            </w:rPr>
            <w:t>(Douglas, 2018)</w:t>
          </w:r>
          <w:r w:rsidRPr="00565013">
            <w:rPr>
              <w:rFonts w:ascii="Arial" w:hAnsi="Arial" w:cs="Arial"/>
              <w:sz w:val="28"/>
              <w:szCs w:val="28"/>
              <w:shd w:val="clear" w:color="auto" w:fill="FCFCFC"/>
            </w:rPr>
            <w:fldChar w:fldCharType="end"/>
          </w:r>
        </w:sdtContent>
      </w:sdt>
      <w:r w:rsidRPr="00565013">
        <w:rPr>
          <w:rFonts w:ascii="Arial" w:hAnsi="Arial" w:cs="Arial"/>
          <w:sz w:val="28"/>
          <w:szCs w:val="28"/>
          <w:shd w:val="clear" w:color="auto" w:fill="FCFCFC"/>
        </w:rPr>
        <w:t xml:space="preserve"> The women had endured both positive and negative experiences with court professionals, the women in this study had endured upset when within the courtroom, these upsets can also cause suffering </w:t>
      </w:r>
      <w:r w:rsidR="00E85271">
        <w:rPr>
          <w:rFonts w:ascii="Arial" w:hAnsi="Arial" w:cs="Arial"/>
          <w:sz w:val="28"/>
          <w:szCs w:val="28"/>
          <w:shd w:val="clear" w:color="auto" w:fill="FCFCFC"/>
        </w:rPr>
        <w:t xml:space="preserve">with </w:t>
      </w:r>
      <w:r w:rsidRPr="00565013">
        <w:rPr>
          <w:rFonts w:ascii="Arial" w:hAnsi="Arial" w:cs="Arial"/>
          <w:sz w:val="28"/>
          <w:szCs w:val="28"/>
          <w:shd w:val="clear" w:color="auto" w:fill="FCFCFC"/>
        </w:rPr>
        <w:t xml:space="preserve">psychosocial consequences outside of the courtroom </w:t>
      </w:r>
      <w:sdt>
        <w:sdtPr>
          <w:rPr>
            <w:rFonts w:ascii="Arial" w:hAnsi="Arial" w:cs="Arial"/>
            <w:sz w:val="28"/>
            <w:szCs w:val="28"/>
            <w:shd w:val="clear" w:color="auto" w:fill="FCFCFC"/>
          </w:rPr>
          <w:id w:val="1603229128"/>
          <w:citation/>
        </w:sdtPr>
        <w:sdtEndPr/>
        <w:sdtContent>
          <w:r w:rsidRPr="00565013">
            <w:rPr>
              <w:rFonts w:ascii="Arial" w:hAnsi="Arial" w:cs="Arial"/>
              <w:sz w:val="28"/>
              <w:szCs w:val="28"/>
              <w:shd w:val="clear" w:color="auto" w:fill="FCFCFC"/>
            </w:rPr>
            <w:fldChar w:fldCharType="begin"/>
          </w:r>
          <w:r w:rsidRPr="00565013">
            <w:rPr>
              <w:rFonts w:ascii="Arial" w:hAnsi="Arial" w:cs="Arial"/>
              <w:sz w:val="28"/>
              <w:szCs w:val="28"/>
              <w:shd w:val="clear" w:color="auto" w:fill="FCFCFC"/>
            </w:rPr>
            <w:instrText xml:space="preserve"> CITATION Har18 \l 2057 </w:instrText>
          </w:r>
          <w:r w:rsidRPr="00565013">
            <w:rPr>
              <w:rFonts w:ascii="Arial" w:hAnsi="Arial" w:cs="Arial"/>
              <w:sz w:val="28"/>
              <w:szCs w:val="28"/>
              <w:shd w:val="clear" w:color="auto" w:fill="FCFCFC"/>
            </w:rPr>
            <w:fldChar w:fldCharType="separate"/>
          </w:r>
          <w:r w:rsidR="004F5445" w:rsidRPr="004F5445">
            <w:rPr>
              <w:rFonts w:ascii="Arial" w:hAnsi="Arial" w:cs="Arial"/>
              <w:noProof/>
              <w:sz w:val="28"/>
              <w:szCs w:val="28"/>
              <w:shd w:val="clear" w:color="auto" w:fill="FCFCFC"/>
            </w:rPr>
            <w:t>(Harman, et al., 2018)</w:t>
          </w:r>
          <w:r w:rsidRPr="00565013">
            <w:rPr>
              <w:rFonts w:ascii="Arial" w:hAnsi="Arial" w:cs="Arial"/>
              <w:sz w:val="28"/>
              <w:szCs w:val="28"/>
              <w:shd w:val="clear" w:color="auto" w:fill="FCFCFC"/>
            </w:rPr>
            <w:fldChar w:fldCharType="end"/>
          </w:r>
        </w:sdtContent>
      </w:sdt>
      <w:r w:rsidRPr="00565013">
        <w:rPr>
          <w:rFonts w:ascii="Arial" w:hAnsi="Arial" w:cs="Arial"/>
          <w:sz w:val="28"/>
          <w:szCs w:val="28"/>
          <w:shd w:val="clear" w:color="auto" w:fill="FCFCFC"/>
        </w:rPr>
        <w:t xml:space="preserve">. The </w:t>
      </w:r>
      <w:r w:rsidR="005021B0" w:rsidRPr="00565013">
        <w:rPr>
          <w:rFonts w:ascii="Arial" w:hAnsi="Arial" w:cs="Arial"/>
          <w:sz w:val="28"/>
          <w:szCs w:val="28"/>
          <w:shd w:val="clear" w:color="auto" w:fill="FCFCFC"/>
        </w:rPr>
        <w:t>result</w:t>
      </w:r>
      <w:r w:rsidRPr="00565013">
        <w:rPr>
          <w:rFonts w:ascii="Arial" w:hAnsi="Arial" w:cs="Arial"/>
          <w:sz w:val="28"/>
          <w:szCs w:val="28"/>
          <w:shd w:val="clear" w:color="auto" w:fill="FCFCFC"/>
        </w:rPr>
        <w:t xml:space="preserve"> of the </w:t>
      </w:r>
      <w:r w:rsidR="00E85271">
        <w:rPr>
          <w:rFonts w:ascii="Arial" w:hAnsi="Arial" w:cs="Arial"/>
          <w:sz w:val="28"/>
          <w:szCs w:val="28"/>
          <w:shd w:val="clear" w:color="auto" w:fill="FCFCFC"/>
        </w:rPr>
        <w:t>study</w:t>
      </w:r>
      <w:r w:rsidRPr="00565013">
        <w:rPr>
          <w:rFonts w:ascii="Arial" w:hAnsi="Arial" w:cs="Arial"/>
          <w:sz w:val="28"/>
          <w:szCs w:val="28"/>
          <w:shd w:val="clear" w:color="auto" w:fill="FCFCFC"/>
        </w:rPr>
        <w:t xml:space="preserve"> demonstrates the family court system had potential to reconstruct grief and pain that </w:t>
      </w:r>
      <w:r w:rsidRPr="00565013">
        <w:rPr>
          <w:rFonts w:ascii="Arial" w:hAnsi="Arial" w:cs="Arial"/>
          <w:sz w:val="28"/>
          <w:szCs w:val="28"/>
          <w:shd w:val="clear" w:color="auto" w:fill="FCFCFC"/>
        </w:rPr>
        <w:lastRenderedPageBreak/>
        <w:t xml:space="preserve">surviving mothers have endured whilst separating from their partners who subjected them to </w:t>
      </w:r>
      <w:r w:rsidR="00E85271">
        <w:rPr>
          <w:rFonts w:ascii="Arial" w:hAnsi="Arial" w:cs="Arial"/>
          <w:sz w:val="28"/>
          <w:szCs w:val="28"/>
          <w:shd w:val="clear" w:color="auto" w:fill="FCFCFC"/>
        </w:rPr>
        <w:t>D</w:t>
      </w:r>
      <w:r w:rsidRPr="00565013">
        <w:rPr>
          <w:rFonts w:ascii="Arial" w:hAnsi="Arial" w:cs="Arial"/>
          <w:sz w:val="28"/>
          <w:szCs w:val="28"/>
          <w:shd w:val="clear" w:color="auto" w:fill="FCFCFC"/>
        </w:rPr>
        <w:t xml:space="preserve">omestic </w:t>
      </w:r>
      <w:r w:rsidR="00E85271">
        <w:rPr>
          <w:rFonts w:ascii="Arial" w:hAnsi="Arial" w:cs="Arial"/>
          <w:sz w:val="28"/>
          <w:szCs w:val="28"/>
          <w:shd w:val="clear" w:color="auto" w:fill="FCFCFC"/>
        </w:rPr>
        <w:t>V</w:t>
      </w:r>
      <w:r w:rsidRPr="00565013">
        <w:rPr>
          <w:rFonts w:ascii="Arial" w:hAnsi="Arial" w:cs="Arial"/>
          <w:sz w:val="28"/>
          <w:szCs w:val="28"/>
          <w:shd w:val="clear" w:color="auto" w:fill="FCFCFC"/>
        </w:rPr>
        <w:t xml:space="preserve">iolence. </w:t>
      </w:r>
    </w:p>
    <w:p w14:paraId="2C663799" w14:textId="1DCF0D3B" w:rsidR="00FE2EDE" w:rsidRPr="00565013" w:rsidRDefault="00FE2EDE" w:rsidP="00F44AE9">
      <w:pPr>
        <w:pStyle w:val="NormalWeb"/>
        <w:shd w:val="clear" w:color="auto" w:fill="FFFFFF"/>
        <w:spacing w:before="0" w:beforeAutospacing="0" w:line="480" w:lineRule="auto"/>
        <w:jc w:val="both"/>
        <w:rPr>
          <w:rFonts w:ascii="Arial" w:hAnsi="Arial" w:cs="Arial"/>
          <w:sz w:val="28"/>
          <w:szCs w:val="28"/>
          <w:shd w:val="clear" w:color="auto" w:fill="FCFCFC"/>
        </w:rPr>
      </w:pPr>
      <w:r w:rsidRPr="00565013">
        <w:rPr>
          <w:rFonts w:ascii="Arial" w:hAnsi="Arial" w:cs="Arial"/>
          <w:sz w:val="28"/>
          <w:szCs w:val="28"/>
          <w:shd w:val="clear" w:color="auto" w:fill="FCFCFC"/>
        </w:rPr>
        <w:t xml:space="preserve">In Olivia Paul’s study in 2019, there was an examination of the connection between the exposure to </w:t>
      </w:r>
      <w:r w:rsidR="00D5498F">
        <w:rPr>
          <w:rFonts w:ascii="Arial" w:hAnsi="Arial" w:cs="Arial"/>
          <w:sz w:val="28"/>
          <w:szCs w:val="28"/>
          <w:shd w:val="clear" w:color="auto" w:fill="FCFCFC"/>
        </w:rPr>
        <w:t>D</w:t>
      </w:r>
      <w:r w:rsidRPr="00565013">
        <w:rPr>
          <w:rFonts w:ascii="Arial" w:hAnsi="Arial" w:cs="Arial"/>
          <w:sz w:val="28"/>
          <w:szCs w:val="28"/>
          <w:shd w:val="clear" w:color="auto" w:fill="FCFCFC"/>
        </w:rPr>
        <w:t xml:space="preserve">omestic </w:t>
      </w:r>
      <w:r w:rsidR="00D5498F">
        <w:rPr>
          <w:rFonts w:ascii="Arial" w:hAnsi="Arial" w:cs="Arial"/>
          <w:sz w:val="28"/>
          <w:szCs w:val="28"/>
          <w:shd w:val="clear" w:color="auto" w:fill="FCFCFC"/>
        </w:rPr>
        <w:t>V</w:t>
      </w:r>
      <w:r w:rsidRPr="00565013">
        <w:rPr>
          <w:rFonts w:ascii="Arial" w:hAnsi="Arial" w:cs="Arial"/>
          <w:sz w:val="28"/>
          <w:szCs w:val="28"/>
          <w:shd w:val="clear" w:color="auto" w:fill="FCFCFC"/>
        </w:rPr>
        <w:t xml:space="preserve">iolence and the children’s perceptions of family relationships, which can lead to symptoms of post-traumatic stress disorder </w:t>
      </w:r>
      <w:sdt>
        <w:sdtPr>
          <w:rPr>
            <w:rFonts w:ascii="Arial" w:hAnsi="Arial" w:cs="Arial"/>
            <w:sz w:val="28"/>
            <w:szCs w:val="28"/>
            <w:shd w:val="clear" w:color="auto" w:fill="FCFCFC"/>
          </w:rPr>
          <w:id w:val="590440967"/>
          <w:citation/>
        </w:sdtPr>
        <w:sdtEndPr/>
        <w:sdtContent>
          <w:r w:rsidRPr="00565013">
            <w:rPr>
              <w:rFonts w:ascii="Arial" w:hAnsi="Arial" w:cs="Arial"/>
              <w:sz w:val="28"/>
              <w:szCs w:val="28"/>
              <w:shd w:val="clear" w:color="auto" w:fill="FCFCFC"/>
            </w:rPr>
            <w:fldChar w:fldCharType="begin"/>
          </w:r>
          <w:r w:rsidRPr="00565013">
            <w:rPr>
              <w:rFonts w:ascii="Arial" w:hAnsi="Arial" w:cs="Arial"/>
              <w:sz w:val="28"/>
              <w:szCs w:val="28"/>
            </w:rPr>
            <w:instrText xml:space="preserve"> CITATION Pau191 \l 2057 </w:instrText>
          </w:r>
          <w:r w:rsidRPr="00565013">
            <w:rPr>
              <w:rFonts w:ascii="Arial" w:hAnsi="Arial" w:cs="Arial"/>
              <w:sz w:val="28"/>
              <w:szCs w:val="28"/>
              <w:shd w:val="clear" w:color="auto" w:fill="FCFCFC"/>
            </w:rPr>
            <w:fldChar w:fldCharType="separate"/>
          </w:r>
          <w:r w:rsidR="004F5445" w:rsidRPr="004F5445">
            <w:rPr>
              <w:rFonts w:ascii="Arial" w:hAnsi="Arial" w:cs="Arial"/>
              <w:noProof/>
              <w:sz w:val="28"/>
              <w:szCs w:val="28"/>
            </w:rPr>
            <w:t>(Paul, 2019)</w:t>
          </w:r>
          <w:r w:rsidRPr="00565013">
            <w:rPr>
              <w:rFonts w:ascii="Arial" w:hAnsi="Arial" w:cs="Arial"/>
              <w:sz w:val="28"/>
              <w:szCs w:val="28"/>
              <w:shd w:val="clear" w:color="auto" w:fill="FCFCFC"/>
            </w:rPr>
            <w:fldChar w:fldCharType="end"/>
          </w:r>
        </w:sdtContent>
      </w:sdt>
      <w:r w:rsidRPr="00565013">
        <w:rPr>
          <w:rFonts w:ascii="Arial" w:hAnsi="Arial" w:cs="Arial"/>
          <w:sz w:val="28"/>
          <w:szCs w:val="28"/>
          <w:shd w:val="clear" w:color="auto" w:fill="FCFCFC"/>
        </w:rPr>
        <w:t xml:space="preserve">. The study explores the diminishing perceptions of children’s idea of family relationships. There is a sample of children in the study that were exposed to </w:t>
      </w:r>
      <w:r w:rsidR="005021B0">
        <w:rPr>
          <w:rFonts w:ascii="Arial" w:hAnsi="Arial" w:cs="Arial"/>
          <w:sz w:val="28"/>
          <w:szCs w:val="28"/>
          <w:shd w:val="clear" w:color="auto" w:fill="FCFCFC"/>
        </w:rPr>
        <w:t>D</w:t>
      </w:r>
      <w:r w:rsidRPr="00565013">
        <w:rPr>
          <w:rFonts w:ascii="Arial" w:hAnsi="Arial" w:cs="Arial"/>
          <w:sz w:val="28"/>
          <w:szCs w:val="28"/>
          <w:shd w:val="clear" w:color="auto" w:fill="FCFCFC"/>
        </w:rPr>
        <w:t xml:space="preserve">omestic </w:t>
      </w:r>
      <w:r w:rsidR="005021B0">
        <w:rPr>
          <w:rFonts w:ascii="Arial" w:hAnsi="Arial" w:cs="Arial"/>
          <w:sz w:val="28"/>
          <w:szCs w:val="28"/>
          <w:shd w:val="clear" w:color="auto" w:fill="FCFCFC"/>
        </w:rPr>
        <w:t>V</w:t>
      </w:r>
      <w:r w:rsidRPr="00565013">
        <w:rPr>
          <w:rFonts w:ascii="Arial" w:hAnsi="Arial" w:cs="Arial"/>
          <w:sz w:val="28"/>
          <w:szCs w:val="28"/>
          <w:shd w:val="clear" w:color="auto" w:fill="FCFCFC"/>
        </w:rPr>
        <w:t xml:space="preserve">iolence. The children who participated in the study were staying at housing shelters for victims of </w:t>
      </w:r>
      <w:r w:rsidR="005021B0">
        <w:rPr>
          <w:rFonts w:ascii="Arial" w:hAnsi="Arial" w:cs="Arial"/>
          <w:sz w:val="28"/>
          <w:szCs w:val="28"/>
          <w:shd w:val="clear" w:color="auto" w:fill="FCFCFC"/>
        </w:rPr>
        <w:t>D</w:t>
      </w:r>
      <w:r w:rsidRPr="00565013">
        <w:rPr>
          <w:rFonts w:ascii="Arial" w:hAnsi="Arial" w:cs="Arial"/>
          <w:sz w:val="28"/>
          <w:szCs w:val="28"/>
          <w:shd w:val="clear" w:color="auto" w:fill="FCFCFC"/>
        </w:rPr>
        <w:t xml:space="preserve">omestic </w:t>
      </w:r>
      <w:r w:rsidR="005021B0">
        <w:rPr>
          <w:rFonts w:ascii="Arial" w:hAnsi="Arial" w:cs="Arial"/>
          <w:sz w:val="28"/>
          <w:szCs w:val="28"/>
          <w:shd w:val="clear" w:color="auto" w:fill="FCFCFC"/>
        </w:rPr>
        <w:t>V</w:t>
      </w:r>
      <w:r w:rsidRPr="00565013">
        <w:rPr>
          <w:rFonts w:ascii="Arial" w:hAnsi="Arial" w:cs="Arial"/>
          <w:sz w:val="28"/>
          <w:szCs w:val="28"/>
          <w:shd w:val="clear" w:color="auto" w:fill="FCFCFC"/>
        </w:rPr>
        <w:t xml:space="preserve">iolence, the children were asked to complete surveys to examine their perceptions and family relationships as a result of </w:t>
      </w:r>
      <w:r w:rsidR="005021B0">
        <w:rPr>
          <w:rFonts w:ascii="Arial" w:hAnsi="Arial" w:cs="Arial"/>
          <w:sz w:val="28"/>
          <w:szCs w:val="28"/>
          <w:shd w:val="clear" w:color="auto" w:fill="FCFCFC"/>
        </w:rPr>
        <w:t>D</w:t>
      </w:r>
      <w:r w:rsidRPr="00565013">
        <w:rPr>
          <w:rFonts w:ascii="Arial" w:hAnsi="Arial" w:cs="Arial"/>
          <w:sz w:val="28"/>
          <w:szCs w:val="28"/>
          <w:shd w:val="clear" w:color="auto" w:fill="FCFCFC"/>
        </w:rPr>
        <w:t xml:space="preserve">omestic </w:t>
      </w:r>
      <w:r w:rsidR="005021B0">
        <w:rPr>
          <w:rFonts w:ascii="Arial" w:hAnsi="Arial" w:cs="Arial"/>
          <w:sz w:val="28"/>
          <w:szCs w:val="28"/>
          <w:shd w:val="clear" w:color="auto" w:fill="FCFCFC"/>
        </w:rPr>
        <w:t>V</w:t>
      </w:r>
      <w:r w:rsidRPr="00565013">
        <w:rPr>
          <w:rFonts w:ascii="Arial" w:hAnsi="Arial" w:cs="Arial"/>
          <w:sz w:val="28"/>
          <w:szCs w:val="28"/>
          <w:shd w:val="clear" w:color="auto" w:fill="FCFCFC"/>
        </w:rPr>
        <w:t xml:space="preserve">iolence </w:t>
      </w:r>
      <w:sdt>
        <w:sdtPr>
          <w:rPr>
            <w:rFonts w:ascii="Arial" w:hAnsi="Arial" w:cs="Arial"/>
            <w:sz w:val="28"/>
            <w:szCs w:val="28"/>
            <w:shd w:val="clear" w:color="auto" w:fill="FCFCFC"/>
          </w:rPr>
          <w:id w:val="2087874548"/>
          <w:citation/>
        </w:sdtPr>
        <w:sdtEndPr/>
        <w:sdtContent>
          <w:r w:rsidRPr="00565013">
            <w:rPr>
              <w:rFonts w:ascii="Arial" w:hAnsi="Arial" w:cs="Arial"/>
              <w:sz w:val="28"/>
              <w:szCs w:val="28"/>
              <w:shd w:val="clear" w:color="auto" w:fill="FCFCFC"/>
            </w:rPr>
            <w:fldChar w:fldCharType="begin"/>
          </w:r>
          <w:r w:rsidRPr="00565013">
            <w:rPr>
              <w:rFonts w:ascii="Arial" w:hAnsi="Arial" w:cs="Arial"/>
              <w:sz w:val="28"/>
              <w:szCs w:val="28"/>
            </w:rPr>
            <w:instrText xml:space="preserve"> CITATION Pau17 \l 2057 </w:instrText>
          </w:r>
          <w:r w:rsidRPr="00565013">
            <w:rPr>
              <w:rFonts w:ascii="Arial" w:hAnsi="Arial" w:cs="Arial"/>
              <w:sz w:val="28"/>
              <w:szCs w:val="28"/>
              <w:shd w:val="clear" w:color="auto" w:fill="FCFCFC"/>
            </w:rPr>
            <w:fldChar w:fldCharType="separate"/>
          </w:r>
          <w:r w:rsidR="004F5445" w:rsidRPr="004F5445">
            <w:rPr>
              <w:rFonts w:ascii="Arial" w:hAnsi="Arial" w:cs="Arial"/>
              <w:noProof/>
              <w:sz w:val="28"/>
              <w:szCs w:val="28"/>
            </w:rPr>
            <w:t>(Paul &amp; Zaouche, 2017)</w:t>
          </w:r>
          <w:r w:rsidRPr="00565013">
            <w:rPr>
              <w:rFonts w:ascii="Arial" w:hAnsi="Arial" w:cs="Arial"/>
              <w:sz w:val="28"/>
              <w:szCs w:val="28"/>
              <w:shd w:val="clear" w:color="auto" w:fill="FCFCFC"/>
            </w:rPr>
            <w:fldChar w:fldCharType="end"/>
          </w:r>
        </w:sdtContent>
      </w:sdt>
      <w:r w:rsidRPr="00565013">
        <w:rPr>
          <w:rFonts w:ascii="Arial" w:hAnsi="Arial" w:cs="Arial"/>
          <w:sz w:val="28"/>
          <w:szCs w:val="28"/>
          <w:shd w:val="clear" w:color="auto" w:fill="FCFCFC"/>
        </w:rPr>
        <w:t xml:space="preserve">. </w:t>
      </w:r>
    </w:p>
    <w:p w14:paraId="686FBE39" w14:textId="26F5AD73" w:rsidR="00FE2EDE" w:rsidRPr="00565013" w:rsidRDefault="00FE2EDE" w:rsidP="00F44AE9">
      <w:pPr>
        <w:pStyle w:val="NormalWeb"/>
        <w:shd w:val="clear" w:color="auto" w:fill="FFFFFF"/>
        <w:spacing w:before="0" w:beforeAutospacing="0" w:line="480" w:lineRule="auto"/>
        <w:jc w:val="both"/>
        <w:rPr>
          <w:rFonts w:ascii="Arial" w:hAnsi="Arial" w:cs="Arial"/>
          <w:sz w:val="28"/>
          <w:szCs w:val="28"/>
          <w:shd w:val="clear" w:color="auto" w:fill="FCFCFC"/>
        </w:rPr>
      </w:pPr>
      <w:r w:rsidRPr="00565013">
        <w:rPr>
          <w:rFonts w:ascii="Arial" w:hAnsi="Arial" w:cs="Arial"/>
          <w:sz w:val="28"/>
          <w:szCs w:val="28"/>
          <w:shd w:val="clear" w:color="auto" w:fill="FCFCFC"/>
        </w:rPr>
        <w:t xml:space="preserve">The results of these surveys indicated that experiences of </w:t>
      </w:r>
      <w:r w:rsidR="00E54C63">
        <w:rPr>
          <w:rFonts w:ascii="Arial" w:hAnsi="Arial" w:cs="Arial"/>
          <w:sz w:val="28"/>
          <w:szCs w:val="28"/>
          <w:shd w:val="clear" w:color="auto" w:fill="FCFCFC"/>
        </w:rPr>
        <w:t>D</w:t>
      </w:r>
      <w:r w:rsidRPr="00565013">
        <w:rPr>
          <w:rFonts w:ascii="Arial" w:hAnsi="Arial" w:cs="Arial"/>
          <w:sz w:val="28"/>
          <w:szCs w:val="28"/>
          <w:shd w:val="clear" w:color="auto" w:fill="FCFCFC"/>
        </w:rPr>
        <w:t xml:space="preserve">omestic </w:t>
      </w:r>
      <w:r w:rsidR="00E54C63">
        <w:rPr>
          <w:rFonts w:ascii="Arial" w:hAnsi="Arial" w:cs="Arial"/>
          <w:sz w:val="28"/>
          <w:szCs w:val="28"/>
          <w:shd w:val="clear" w:color="auto" w:fill="FCFCFC"/>
        </w:rPr>
        <w:t>V</w:t>
      </w:r>
      <w:r w:rsidRPr="00565013">
        <w:rPr>
          <w:rFonts w:ascii="Arial" w:hAnsi="Arial" w:cs="Arial"/>
          <w:sz w:val="28"/>
          <w:szCs w:val="28"/>
          <w:shd w:val="clear" w:color="auto" w:fill="FCFCFC"/>
        </w:rPr>
        <w:t>iolence have been related to symptoms of anxiety and depression and to the child’s perception</w:t>
      </w:r>
      <w:r w:rsidR="00D5498F">
        <w:rPr>
          <w:rFonts w:ascii="Arial" w:hAnsi="Arial" w:cs="Arial"/>
          <w:sz w:val="28"/>
          <w:szCs w:val="28"/>
          <w:shd w:val="clear" w:color="auto" w:fill="FCFCFC"/>
        </w:rPr>
        <w:t xml:space="preserve"> of</w:t>
      </w:r>
      <w:r w:rsidRPr="00565013">
        <w:rPr>
          <w:rFonts w:ascii="Arial" w:hAnsi="Arial" w:cs="Arial"/>
          <w:sz w:val="28"/>
          <w:szCs w:val="28"/>
          <w:shd w:val="clear" w:color="auto" w:fill="FCFCFC"/>
        </w:rPr>
        <w:t xml:space="preserve"> relationships with both parents in various s</w:t>
      </w:r>
      <w:r w:rsidR="00D5498F">
        <w:rPr>
          <w:rFonts w:ascii="Arial" w:hAnsi="Arial" w:cs="Arial"/>
          <w:sz w:val="28"/>
          <w:szCs w:val="28"/>
          <w:shd w:val="clear" w:color="auto" w:fill="FCFCFC"/>
        </w:rPr>
        <w:t>ettings</w:t>
      </w:r>
      <w:r w:rsidRPr="00565013">
        <w:rPr>
          <w:rFonts w:ascii="Arial" w:hAnsi="Arial" w:cs="Arial"/>
          <w:sz w:val="28"/>
          <w:szCs w:val="28"/>
          <w:shd w:val="clear" w:color="auto" w:fill="FCFCFC"/>
        </w:rPr>
        <w:t>. Perceptions of abusive fathers, relationships with the mother and child in typical situations are both correlated with anxiety and post-traumatic stress symptoms</w:t>
      </w:r>
      <w:r w:rsidRPr="00565013">
        <w:rPr>
          <w:rFonts w:ascii="Arial" w:hAnsi="Arial" w:cs="Arial"/>
          <w:sz w:val="28"/>
          <w:szCs w:val="28"/>
        </w:rPr>
        <w:t xml:space="preserve"> </w:t>
      </w:r>
      <w:sdt>
        <w:sdtPr>
          <w:rPr>
            <w:rFonts w:ascii="Arial" w:hAnsi="Arial" w:cs="Arial"/>
            <w:sz w:val="28"/>
            <w:szCs w:val="28"/>
          </w:rPr>
          <w:id w:val="-898905092"/>
          <w:citation/>
        </w:sdtPr>
        <w:sdtEndPr/>
        <w:sdtContent>
          <w:r w:rsidRPr="00565013">
            <w:rPr>
              <w:rFonts w:ascii="Arial" w:hAnsi="Arial" w:cs="Arial"/>
              <w:sz w:val="28"/>
              <w:szCs w:val="28"/>
            </w:rPr>
            <w:fldChar w:fldCharType="begin"/>
          </w:r>
          <w:r w:rsidRPr="00565013">
            <w:rPr>
              <w:rFonts w:ascii="Arial" w:hAnsi="Arial" w:cs="Arial"/>
              <w:sz w:val="28"/>
              <w:szCs w:val="28"/>
            </w:rPr>
            <w:instrText xml:space="preserve"> CITATION Pau18 \l 2057 </w:instrText>
          </w:r>
          <w:r w:rsidRPr="00565013">
            <w:rPr>
              <w:rFonts w:ascii="Arial" w:hAnsi="Arial" w:cs="Arial"/>
              <w:sz w:val="28"/>
              <w:szCs w:val="28"/>
            </w:rPr>
            <w:fldChar w:fldCharType="separate"/>
          </w:r>
          <w:r w:rsidR="004F5445" w:rsidRPr="004F5445">
            <w:rPr>
              <w:rFonts w:ascii="Arial" w:hAnsi="Arial" w:cs="Arial"/>
              <w:noProof/>
              <w:sz w:val="28"/>
              <w:szCs w:val="28"/>
            </w:rPr>
            <w:t>(Paul &amp; Gaudron, 2018)</w:t>
          </w:r>
          <w:r w:rsidRPr="00565013">
            <w:rPr>
              <w:rFonts w:ascii="Arial" w:hAnsi="Arial" w:cs="Arial"/>
              <w:sz w:val="28"/>
              <w:szCs w:val="28"/>
            </w:rPr>
            <w:fldChar w:fldCharType="end"/>
          </w:r>
        </w:sdtContent>
      </w:sdt>
      <w:r w:rsidRPr="00565013">
        <w:rPr>
          <w:rFonts w:ascii="Arial" w:hAnsi="Arial" w:cs="Arial"/>
          <w:sz w:val="28"/>
          <w:szCs w:val="28"/>
          <w:shd w:val="clear" w:color="auto" w:fill="FCFCFC"/>
        </w:rPr>
        <w:t xml:space="preserve">. In contrast, the mother-child relationship was found to have a moderating role </w:t>
      </w:r>
      <w:r w:rsidR="00D5498F">
        <w:rPr>
          <w:rFonts w:ascii="Arial" w:hAnsi="Arial" w:cs="Arial"/>
          <w:sz w:val="28"/>
          <w:szCs w:val="28"/>
          <w:shd w:val="clear" w:color="auto" w:fill="FCFCFC"/>
        </w:rPr>
        <w:t>when considering</w:t>
      </w:r>
      <w:r w:rsidRPr="00565013">
        <w:rPr>
          <w:rFonts w:ascii="Arial" w:hAnsi="Arial" w:cs="Arial"/>
          <w:sz w:val="28"/>
          <w:szCs w:val="28"/>
          <w:shd w:val="clear" w:color="auto" w:fill="FCFCFC"/>
        </w:rPr>
        <w:t xml:space="preserve"> the duration of </w:t>
      </w:r>
      <w:r w:rsidR="00E54C63">
        <w:rPr>
          <w:rFonts w:ascii="Arial" w:hAnsi="Arial" w:cs="Arial"/>
          <w:sz w:val="28"/>
          <w:szCs w:val="28"/>
          <w:shd w:val="clear" w:color="auto" w:fill="FCFCFC"/>
        </w:rPr>
        <w:t>D</w:t>
      </w:r>
      <w:r w:rsidRPr="00565013">
        <w:rPr>
          <w:rFonts w:ascii="Arial" w:hAnsi="Arial" w:cs="Arial"/>
          <w:sz w:val="28"/>
          <w:szCs w:val="28"/>
          <w:shd w:val="clear" w:color="auto" w:fill="FCFCFC"/>
        </w:rPr>
        <w:t xml:space="preserve">omestic </w:t>
      </w:r>
      <w:r w:rsidR="00E54C63">
        <w:rPr>
          <w:rFonts w:ascii="Arial" w:hAnsi="Arial" w:cs="Arial"/>
          <w:sz w:val="28"/>
          <w:szCs w:val="28"/>
          <w:shd w:val="clear" w:color="auto" w:fill="FCFCFC"/>
        </w:rPr>
        <w:t>V</w:t>
      </w:r>
      <w:r w:rsidRPr="00565013">
        <w:rPr>
          <w:rFonts w:ascii="Arial" w:hAnsi="Arial" w:cs="Arial"/>
          <w:sz w:val="28"/>
          <w:szCs w:val="28"/>
          <w:shd w:val="clear" w:color="auto" w:fill="FCFCFC"/>
        </w:rPr>
        <w:t>iolence exposure and the symptom</w:t>
      </w:r>
      <w:r w:rsidR="00D5498F">
        <w:rPr>
          <w:rFonts w:ascii="Arial" w:hAnsi="Arial" w:cs="Arial"/>
          <w:sz w:val="28"/>
          <w:szCs w:val="28"/>
          <w:shd w:val="clear" w:color="auto" w:fill="FCFCFC"/>
        </w:rPr>
        <w:t>s</w:t>
      </w:r>
      <w:r w:rsidRPr="00565013">
        <w:rPr>
          <w:rFonts w:ascii="Arial" w:hAnsi="Arial" w:cs="Arial"/>
          <w:sz w:val="28"/>
          <w:szCs w:val="28"/>
          <w:shd w:val="clear" w:color="auto" w:fill="FCFCFC"/>
        </w:rPr>
        <w:t xml:space="preserve"> of anger</w:t>
      </w:r>
      <w:r w:rsidR="00D5498F">
        <w:rPr>
          <w:rFonts w:ascii="Arial" w:hAnsi="Arial" w:cs="Arial"/>
          <w:sz w:val="28"/>
          <w:szCs w:val="28"/>
          <w:shd w:val="clear" w:color="auto" w:fill="FCFCFC"/>
        </w:rPr>
        <w:t xml:space="preserve"> expressed</w:t>
      </w:r>
      <w:r w:rsidRPr="00565013">
        <w:rPr>
          <w:rFonts w:ascii="Arial" w:hAnsi="Arial" w:cs="Arial"/>
          <w:sz w:val="28"/>
          <w:szCs w:val="28"/>
          <w:shd w:val="clear" w:color="auto" w:fill="FCFCFC"/>
        </w:rPr>
        <w:t xml:space="preserve">. Olivia Paul’s study demonstrates the value </w:t>
      </w:r>
      <w:r w:rsidRPr="00565013">
        <w:rPr>
          <w:rFonts w:ascii="Arial" w:hAnsi="Arial" w:cs="Arial"/>
          <w:sz w:val="28"/>
          <w:szCs w:val="28"/>
          <w:shd w:val="clear" w:color="auto" w:fill="FCFCFC"/>
        </w:rPr>
        <w:lastRenderedPageBreak/>
        <w:t xml:space="preserve">of continuing research on the role of the child’s perception of family relationships. This includes the regulation of rights for fathers who perpetrate </w:t>
      </w:r>
      <w:r w:rsidR="00E54C63">
        <w:rPr>
          <w:rFonts w:ascii="Arial" w:hAnsi="Arial" w:cs="Arial"/>
          <w:sz w:val="28"/>
          <w:szCs w:val="28"/>
          <w:shd w:val="clear" w:color="auto" w:fill="FCFCFC"/>
        </w:rPr>
        <w:t>D</w:t>
      </w:r>
      <w:r w:rsidRPr="00565013">
        <w:rPr>
          <w:rFonts w:ascii="Arial" w:hAnsi="Arial" w:cs="Arial"/>
          <w:sz w:val="28"/>
          <w:szCs w:val="28"/>
          <w:shd w:val="clear" w:color="auto" w:fill="FCFCFC"/>
        </w:rPr>
        <w:t xml:space="preserve">omestic </w:t>
      </w:r>
      <w:r w:rsidR="00E54C63">
        <w:rPr>
          <w:rFonts w:ascii="Arial" w:hAnsi="Arial" w:cs="Arial"/>
          <w:sz w:val="28"/>
          <w:szCs w:val="28"/>
          <w:shd w:val="clear" w:color="auto" w:fill="FCFCFC"/>
        </w:rPr>
        <w:t>V</w:t>
      </w:r>
      <w:r w:rsidRPr="00565013">
        <w:rPr>
          <w:rFonts w:ascii="Arial" w:hAnsi="Arial" w:cs="Arial"/>
          <w:sz w:val="28"/>
          <w:szCs w:val="28"/>
          <w:shd w:val="clear" w:color="auto" w:fill="FCFCFC"/>
        </w:rPr>
        <w:t>iolence in order to protect the children, especially when they show symptoms of post-traumatic stress This study shows that the child arrangement order is necessary to build relationships between parents and children regardless of the relationship between both parents.</w:t>
      </w:r>
    </w:p>
    <w:p w14:paraId="196EA437" w14:textId="77777777" w:rsidR="00D91D4D" w:rsidRDefault="00FE2EDE" w:rsidP="00565013">
      <w:pPr>
        <w:pStyle w:val="Heading2"/>
        <w:rPr>
          <w:rFonts w:ascii="Arial" w:hAnsi="Arial" w:cs="Arial"/>
          <w:sz w:val="48"/>
          <w:szCs w:val="48"/>
        </w:rPr>
      </w:pPr>
      <w:bookmarkStart w:id="17" w:name="_Toc70629893"/>
      <w:bookmarkStart w:id="18" w:name="_Hlk69808544"/>
      <w:r w:rsidRPr="00E879F2">
        <w:rPr>
          <w:rFonts w:ascii="Arial" w:hAnsi="Arial" w:cs="Arial"/>
          <w:sz w:val="48"/>
          <w:szCs w:val="48"/>
        </w:rPr>
        <w:t>2.2 Domestic Violence and Child Arrangements</w:t>
      </w:r>
      <w:bookmarkEnd w:id="17"/>
    </w:p>
    <w:p w14:paraId="21E18227" w14:textId="62600A0E" w:rsidR="00FE2EDE" w:rsidRPr="00E879F2" w:rsidRDefault="00FE2EDE" w:rsidP="00565013">
      <w:pPr>
        <w:pStyle w:val="Heading2"/>
        <w:rPr>
          <w:rFonts w:ascii="Arial" w:hAnsi="Arial" w:cs="Arial"/>
          <w:sz w:val="48"/>
          <w:szCs w:val="48"/>
        </w:rPr>
      </w:pPr>
      <w:r w:rsidRPr="00E879F2">
        <w:rPr>
          <w:rFonts w:ascii="Arial" w:hAnsi="Arial" w:cs="Arial"/>
          <w:sz w:val="48"/>
          <w:szCs w:val="48"/>
        </w:rPr>
        <w:t xml:space="preserve"> </w:t>
      </w:r>
    </w:p>
    <w:bookmarkEnd w:id="18"/>
    <w:p w14:paraId="634AC5CB" w14:textId="11A13D37" w:rsidR="00FE2EDE" w:rsidRPr="00565013" w:rsidRDefault="00FE2EDE" w:rsidP="00F44AE9">
      <w:pPr>
        <w:spacing w:line="480" w:lineRule="auto"/>
        <w:jc w:val="both"/>
        <w:rPr>
          <w:rFonts w:ascii="Arial" w:hAnsi="Arial" w:cs="Arial"/>
          <w:bCs/>
          <w:iCs/>
          <w:sz w:val="28"/>
          <w:szCs w:val="28"/>
        </w:rPr>
      </w:pPr>
      <w:r w:rsidRPr="00565013">
        <w:rPr>
          <w:rFonts w:ascii="Arial" w:hAnsi="Arial" w:cs="Arial"/>
          <w:bCs/>
          <w:iCs/>
          <w:sz w:val="28"/>
          <w:szCs w:val="28"/>
        </w:rPr>
        <w:t xml:space="preserve">A Residence Order defined in the Children Act 1989, is now formally known as a Child Arrangements Order, which </w:t>
      </w:r>
      <w:r w:rsidR="00A46322">
        <w:rPr>
          <w:rFonts w:ascii="Arial" w:hAnsi="Arial" w:cs="Arial"/>
          <w:bCs/>
          <w:iCs/>
          <w:sz w:val="28"/>
          <w:szCs w:val="28"/>
        </w:rPr>
        <w:t>falls</w:t>
      </w:r>
      <w:r w:rsidRPr="00565013">
        <w:rPr>
          <w:rFonts w:ascii="Arial" w:hAnsi="Arial" w:cs="Arial"/>
          <w:bCs/>
          <w:iCs/>
          <w:sz w:val="28"/>
          <w:szCs w:val="28"/>
        </w:rPr>
        <w:t xml:space="preserve"> under the Child and Families Act 2014. This is the process needed to set out the living arrangements for children and which parent they would reside with </w:t>
      </w:r>
      <w:r w:rsidR="00A46322">
        <w:rPr>
          <w:rFonts w:ascii="Arial" w:hAnsi="Arial" w:cs="Arial"/>
          <w:bCs/>
          <w:iCs/>
          <w:sz w:val="28"/>
          <w:szCs w:val="28"/>
        </w:rPr>
        <w:t xml:space="preserve">for the </w:t>
      </w:r>
      <w:r w:rsidRPr="00565013">
        <w:rPr>
          <w:rFonts w:ascii="Arial" w:hAnsi="Arial" w:cs="Arial"/>
          <w:bCs/>
          <w:iCs/>
          <w:sz w:val="28"/>
          <w:szCs w:val="28"/>
        </w:rPr>
        <w:t xml:space="preserve">majority of the time </w:t>
      </w:r>
      <w:sdt>
        <w:sdtPr>
          <w:rPr>
            <w:rFonts w:ascii="Arial" w:hAnsi="Arial" w:cs="Arial"/>
            <w:bCs/>
            <w:iCs/>
            <w:sz w:val="28"/>
            <w:szCs w:val="28"/>
          </w:rPr>
          <w:id w:val="547416394"/>
          <w:citation/>
        </w:sdtPr>
        <w:sdtEndPr/>
        <w:sdtContent>
          <w:r w:rsidRPr="00565013">
            <w:rPr>
              <w:rFonts w:ascii="Arial" w:hAnsi="Arial" w:cs="Arial"/>
              <w:bCs/>
              <w:iCs/>
              <w:sz w:val="28"/>
              <w:szCs w:val="28"/>
            </w:rPr>
            <w:fldChar w:fldCharType="begin"/>
          </w:r>
          <w:r w:rsidRPr="00565013">
            <w:rPr>
              <w:rFonts w:ascii="Arial" w:hAnsi="Arial" w:cs="Arial"/>
              <w:sz w:val="28"/>
              <w:szCs w:val="28"/>
            </w:rPr>
            <w:instrText xml:space="preserve"> CITATION Hau17 \l 2057 </w:instrText>
          </w:r>
          <w:r w:rsidRPr="00565013">
            <w:rPr>
              <w:rFonts w:ascii="Arial" w:hAnsi="Arial" w:cs="Arial"/>
              <w:bCs/>
              <w:iCs/>
              <w:sz w:val="28"/>
              <w:szCs w:val="28"/>
            </w:rPr>
            <w:fldChar w:fldCharType="separate"/>
          </w:r>
          <w:r w:rsidR="004F5445" w:rsidRPr="004F5445">
            <w:rPr>
              <w:rFonts w:ascii="Arial" w:hAnsi="Arial" w:cs="Arial"/>
              <w:noProof/>
              <w:sz w:val="28"/>
              <w:szCs w:val="28"/>
            </w:rPr>
            <w:t>(Haux, et al., 2017)</w:t>
          </w:r>
          <w:r w:rsidRPr="00565013">
            <w:rPr>
              <w:rFonts w:ascii="Arial" w:hAnsi="Arial" w:cs="Arial"/>
              <w:bCs/>
              <w:iCs/>
              <w:sz w:val="28"/>
              <w:szCs w:val="28"/>
            </w:rPr>
            <w:fldChar w:fldCharType="end"/>
          </w:r>
        </w:sdtContent>
      </w:sdt>
      <w:r w:rsidRPr="00565013">
        <w:rPr>
          <w:rFonts w:ascii="Arial" w:hAnsi="Arial" w:cs="Arial"/>
          <w:sz w:val="28"/>
          <w:szCs w:val="28"/>
        </w:rPr>
        <w:t xml:space="preserve">. </w:t>
      </w:r>
      <w:r w:rsidRPr="00565013">
        <w:rPr>
          <w:rFonts w:ascii="Arial" w:hAnsi="Arial" w:cs="Arial"/>
          <w:bCs/>
          <w:iCs/>
          <w:sz w:val="28"/>
          <w:szCs w:val="28"/>
        </w:rPr>
        <w:t xml:space="preserve">A </w:t>
      </w:r>
      <w:r w:rsidR="00580160">
        <w:rPr>
          <w:rFonts w:ascii="Arial" w:hAnsi="Arial" w:cs="Arial"/>
          <w:bCs/>
          <w:iCs/>
          <w:sz w:val="28"/>
          <w:szCs w:val="28"/>
        </w:rPr>
        <w:t>C</w:t>
      </w:r>
      <w:r w:rsidRPr="00565013">
        <w:rPr>
          <w:rFonts w:ascii="Arial" w:hAnsi="Arial" w:cs="Arial"/>
          <w:bCs/>
          <w:iCs/>
          <w:sz w:val="28"/>
          <w:szCs w:val="28"/>
        </w:rPr>
        <w:t xml:space="preserve">hild </w:t>
      </w:r>
      <w:r w:rsidR="00580160">
        <w:rPr>
          <w:rFonts w:ascii="Arial" w:hAnsi="Arial" w:cs="Arial"/>
          <w:bCs/>
          <w:iCs/>
          <w:sz w:val="28"/>
          <w:szCs w:val="28"/>
        </w:rPr>
        <w:t>A</w:t>
      </w:r>
      <w:r w:rsidRPr="00565013">
        <w:rPr>
          <w:rFonts w:ascii="Arial" w:hAnsi="Arial" w:cs="Arial"/>
          <w:bCs/>
          <w:iCs/>
          <w:sz w:val="28"/>
          <w:szCs w:val="28"/>
        </w:rPr>
        <w:t xml:space="preserve">rrangements </w:t>
      </w:r>
      <w:r w:rsidR="00580160">
        <w:rPr>
          <w:rFonts w:ascii="Arial" w:hAnsi="Arial" w:cs="Arial"/>
          <w:bCs/>
          <w:iCs/>
          <w:sz w:val="28"/>
          <w:szCs w:val="28"/>
        </w:rPr>
        <w:t>O</w:t>
      </w:r>
      <w:r w:rsidRPr="00565013">
        <w:rPr>
          <w:rFonts w:ascii="Arial" w:hAnsi="Arial" w:cs="Arial"/>
          <w:bCs/>
          <w:iCs/>
          <w:sz w:val="28"/>
          <w:szCs w:val="28"/>
        </w:rPr>
        <w:t xml:space="preserve">rder is the protocol used if parents cannot agree between themselves. In these cases, the courts will decide based on the child’s best interests </w:t>
      </w:r>
      <w:sdt>
        <w:sdtPr>
          <w:rPr>
            <w:rFonts w:ascii="Arial" w:hAnsi="Arial" w:cs="Arial"/>
            <w:bCs/>
            <w:iCs/>
            <w:sz w:val="28"/>
            <w:szCs w:val="28"/>
          </w:rPr>
          <w:id w:val="1881438241"/>
          <w:citation/>
        </w:sdtPr>
        <w:sdtEndPr/>
        <w:sdtContent>
          <w:r w:rsidRPr="00565013">
            <w:rPr>
              <w:rFonts w:ascii="Arial" w:hAnsi="Arial" w:cs="Arial"/>
              <w:bCs/>
              <w:iCs/>
              <w:sz w:val="28"/>
              <w:szCs w:val="28"/>
            </w:rPr>
            <w:fldChar w:fldCharType="begin"/>
          </w:r>
          <w:r w:rsidRPr="00565013">
            <w:rPr>
              <w:rFonts w:ascii="Arial" w:hAnsi="Arial" w:cs="Arial"/>
              <w:bCs/>
              <w:iCs/>
              <w:sz w:val="28"/>
              <w:szCs w:val="28"/>
            </w:rPr>
            <w:instrText xml:space="preserve"> CITATION Mac17 \l 2057 </w:instrText>
          </w:r>
          <w:r w:rsidRPr="00565013">
            <w:rPr>
              <w:rFonts w:ascii="Arial" w:hAnsi="Arial" w:cs="Arial"/>
              <w:bCs/>
              <w:iCs/>
              <w:sz w:val="28"/>
              <w:szCs w:val="28"/>
            </w:rPr>
            <w:fldChar w:fldCharType="separate"/>
          </w:r>
          <w:r w:rsidR="004F5445" w:rsidRPr="004F5445">
            <w:rPr>
              <w:rFonts w:ascii="Arial" w:hAnsi="Arial" w:cs="Arial"/>
              <w:noProof/>
              <w:sz w:val="28"/>
              <w:szCs w:val="28"/>
            </w:rPr>
            <w:t>(Macdonald, 2017)</w:t>
          </w:r>
          <w:r w:rsidRPr="00565013">
            <w:rPr>
              <w:rFonts w:ascii="Arial" w:hAnsi="Arial" w:cs="Arial"/>
              <w:bCs/>
              <w:iCs/>
              <w:sz w:val="28"/>
              <w:szCs w:val="28"/>
            </w:rPr>
            <w:fldChar w:fldCharType="end"/>
          </w:r>
        </w:sdtContent>
      </w:sdt>
      <w:r w:rsidRPr="00565013">
        <w:rPr>
          <w:rFonts w:ascii="Arial" w:hAnsi="Arial" w:cs="Arial"/>
          <w:bCs/>
          <w:iCs/>
          <w:sz w:val="28"/>
          <w:szCs w:val="28"/>
        </w:rPr>
        <w:t xml:space="preserve">. This is particularly important when there is evidence of </w:t>
      </w:r>
      <w:r w:rsidR="00580160">
        <w:rPr>
          <w:rFonts w:ascii="Arial" w:hAnsi="Arial" w:cs="Arial"/>
          <w:bCs/>
          <w:iCs/>
          <w:sz w:val="28"/>
          <w:szCs w:val="28"/>
        </w:rPr>
        <w:t>D</w:t>
      </w:r>
      <w:r w:rsidRPr="00565013">
        <w:rPr>
          <w:rFonts w:ascii="Arial" w:hAnsi="Arial" w:cs="Arial"/>
          <w:bCs/>
          <w:iCs/>
          <w:sz w:val="28"/>
          <w:szCs w:val="28"/>
        </w:rPr>
        <w:t xml:space="preserve">omestic </w:t>
      </w:r>
      <w:r w:rsidR="00580160">
        <w:rPr>
          <w:rFonts w:ascii="Arial" w:hAnsi="Arial" w:cs="Arial"/>
          <w:bCs/>
          <w:iCs/>
          <w:sz w:val="28"/>
          <w:szCs w:val="28"/>
        </w:rPr>
        <w:t>V</w:t>
      </w:r>
      <w:r w:rsidRPr="00565013">
        <w:rPr>
          <w:rFonts w:ascii="Arial" w:hAnsi="Arial" w:cs="Arial"/>
          <w:bCs/>
          <w:iCs/>
          <w:sz w:val="28"/>
          <w:szCs w:val="28"/>
        </w:rPr>
        <w:t>iolence.</w:t>
      </w:r>
    </w:p>
    <w:p w14:paraId="595B4B1D" w14:textId="52EF27BF" w:rsidR="00570CD4" w:rsidRDefault="004E3419" w:rsidP="00F44AE9">
      <w:pPr>
        <w:spacing w:line="480" w:lineRule="auto"/>
        <w:jc w:val="both"/>
        <w:rPr>
          <w:rFonts w:ascii="Arial" w:hAnsi="Arial" w:cs="Arial"/>
          <w:sz w:val="28"/>
          <w:szCs w:val="28"/>
        </w:rPr>
      </w:pPr>
      <w:r>
        <w:rPr>
          <w:rFonts w:ascii="Arial" w:hAnsi="Arial" w:cs="Arial"/>
          <w:bCs/>
          <w:iCs/>
          <w:sz w:val="28"/>
          <w:szCs w:val="28"/>
        </w:rPr>
        <w:t>During</w:t>
      </w:r>
      <w:r w:rsidR="00FE2EDE" w:rsidRPr="00565013">
        <w:rPr>
          <w:rFonts w:ascii="Arial" w:hAnsi="Arial" w:cs="Arial"/>
          <w:bCs/>
          <w:iCs/>
          <w:sz w:val="28"/>
          <w:szCs w:val="28"/>
        </w:rPr>
        <w:t xml:space="preserve"> </w:t>
      </w:r>
      <w:r>
        <w:rPr>
          <w:rFonts w:ascii="Arial" w:hAnsi="Arial" w:cs="Arial"/>
          <w:bCs/>
          <w:iCs/>
          <w:sz w:val="28"/>
          <w:szCs w:val="28"/>
        </w:rPr>
        <w:t>C</w:t>
      </w:r>
      <w:r w:rsidR="00FE2EDE" w:rsidRPr="00565013">
        <w:rPr>
          <w:rFonts w:ascii="Arial" w:hAnsi="Arial" w:cs="Arial"/>
          <w:bCs/>
          <w:iCs/>
          <w:sz w:val="28"/>
          <w:szCs w:val="28"/>
        </w:rPr>
        <w:t xml:space="preserve">hild </w:t>
      </w:r>
      <w:r>
        <w:rPr>
          <w:rFonts w:ascii="Arial" w:hAnsi="Arial" w:cs="Arial"/>
          <w:bCs/>
          <w:iCs/>
          <w:sz w:val="28"/>
          <w:szCs w:val="28"/>
        </w:rPr>
        <w:t>A</w:t>
      </w:r>
      <w:r w:rsidR="00FE2EDE" w:rsidRPr="00565013">
        <w:rPr>
          <w:rFonts w:ascii="Arial" w:hAnsi="Arial" w:cs="Arial"/>
          <w:bCs/>
          <w:iCs/>
          <w:sz w:val="28"/>
          <w:szCs w:val="28"/>
        </w:rPr>
        <w:t xml:space="preserve">rrangement cases in England and Wales, this process takes place </w:t>
      </w:r>
      <w:r w:rsidR="00D92345">
        <w:rPr>
          <w:rFonts w:ascii="Arial" w:hAnsi="Arial" w:cs="Arial"/>
          <w:bCs/>
          <w:iCs/>
          <w:sz w:val="28"/>
          <w:szCs w:val="28"/>
        </w:rPr>
        <w:t xml:space="preserve">in </w:t>
      </w:r>
      <w:r w:rsidR="00FE2EDE" w:rsidRPr="00565013">
        <w:rPr>
          <w:rFonts w:ascii="Arial" w:hAnsi="Arial" w:cs="Arial"/>
          <w:bCs/>
          <w:iCs/>
          <w:sz w:val="28"/>
          <w:szCs w:val="28"/>
        </w:rPr>
        <w:t xml:space="preserve">family courts </w:t>
      </w:r>
      <w:sdt>
        <w:sdtPr>
          <w:rPr>
            <w:rFonts w:ascii="Arial" w:hAnsi="Arial" w:cs="Arial"/>
            <w:bCs/>
            <w:iCs/>
            <w:sz w:val="28"/>
            <w:szCs w:val="28"/>
          </w:rPr>
          <w:id w:val="1497379503"/>
          <w:citation/>
        </w:sdtPr>
        <w:sdtEndPr/>
        <w:sdtContent>
          <w:r w:rsidR="00FE2EDE" w:rsidRPr="00565013">
            <w:rPr>
              <w:rFonts w:ascii="Arial" w:hAnsi="Arial" w:cs="Arial"/>
              <w:bCs/>
              <w:iCs/>
              <w:sz w:val="28"/>
              <w:szCs w:val="28"/>
            </w:rPr>
            <w:fldChar w:fldCharType="begin"/>
          </w:r>
          <w:r w:rsidR="00FE2EDE" w:rsidRPr="00565013">
            <w:rPr>
              <w:rFonts w:ascii="Arial" w:hAnsi="Arial" w:cs="Arial"/>
              <w:sz w:val="28"/>
              <w:szCs w:val="28"/>
            </w:rPr>
            <w:instrText xml:space="preserve"> CITATION Mei17 \l 2057 </w:instrText>
          </w:r>
          <w:r w:rsidR="00FE2EDE" w:rsidRPr="00565013">
            <w:rPr>
              <w:rFonts w:ascii="Arial" w:hAnsi="Arial" w:cs="Arial"/>
              <w:bCs/>
              <w:iCs/>
              <w:sz w:val="28"/>
              <w:szCs w:val="28"/>
            </w:rPr>
            <w:fldChar w:fldCharType="separate"/>
          </w:r>
          <w:r w:rsidR="004F5445" w:rsidRPr="004F5445">
            <w:rPr>
              <w:rFonts w:ascii="Arial" w:hAnsi="Arial" w:cs="Arial"/>
              <w:noProof/>
              <w:sz w:val="28"/>
              <w:szCs w:val="28"/>
            </w:rPr>
            <w:t>(Meier &amp; Dickson, 2017)</w:t>
          </w:r>
          <w:r w:rsidR="00FE2EDE" w:rsidRPr="00565013">
            <w:rPr>
              <w:rFonts w:ascii="Arial" w:hAnsi="Arial" w:cs="Arial"/>
              <w:bCs/>
              <w:iCs/>
              <w:sz w:val="28"/>
              <w:szCs w:val="28"/>
            </w:rPr>
            <w:fldChar w:fldCharType="end"/>
          </w:r>
        </w:sdtContent>
      </w:sdt>
      <w:r w:rsidR="00FE2EDE" w:rsidRPr="00565013">
        <w:rPr>
          <w:rFonts w:ascii="Arial" w:hAnsi="Arial" w:cs="Arial"/>
          <w:sz w:val="28"/>
          <w:szCs w:val="28"/>
        </w:rPr>
        <w:t xml:space="preserve">. </w:t>
      </w:r>
      <w:r w:rsidR="00FE2EDE" w:rsidRPr="00565013">
        <w:rPr>
          <w:rFonts w:ascii="Arial" w:hAnsi="Arial" w:cs="Arial"/>
          <w:bCs/>
          <w:iCs/>
          <w:sz w:val="28"/>
          <w:szCs w:val="28"/>
        </w:rPr>
        <w:t xml:space="preserve"> There are spe</w:t>
      </w:r>
      <w:r w:rsidR="00D92345">
        <w:rPr>
          <w:rFonts w:ascii="Arial" w:hAnsi="Arial" w:cs="Arial"/>
          <w:bCs/>
          <w:iCs/>
          <w:sz w:val="28"/>
          <w:szCs w:val="28"/>
        </w:rPr>
        <w:t>cific</w:t>
      </w:r>
      <w:r w:rsidR="00FE2EDE" w:rsidRPr="00565013">
        <w:rPr>
          <w:rFonts w:ascii="Arial" w:hAnsi="Arial" w:cs="Arial"/>
          <w:bCs/>
          <w:iCs/>
          <w:sz w:val="28"/>
          <w:szCs w:val="28"/>
        </w:rPr>
        <w:t xml:space="preserve"> practices in place to assist </w:t>
      </w:r>
      <w:r w:rsidR="00D92345">
        <w:rPr>
          <w:rFonts w:ascii="Arial" w:hAnsi="Arial" w:cs="Arial"/>
          <w:bCs/>
          <w:iCs/>
          <w:sz w:val="28"/>
          <w:szCs w:val="28"/>
        </w:rPr>
        <w:t xml:space="preserve">and protect </w:t>
      </w:r>
      <w:r w:rsidR="00FE2EDE" w:rsidRPr="00565013">
        <w:rPr>
          <w:rFonts w:ascii="Arial" w:hAnsi="Arial" w:cs="Arial"/>
          <w:bCs/>
          <w:iCs/>
          <w:sz w:val="28"/>
          <w:szCs w:val="28"/>
        </w:rPr>
        <w:t xml:space="preserve">victims of </w:t>
      </w:r>
      <w:r>
        <w:rPr>
          <w:rFonts w:ascii="Arial" w:hAnsi="Arial" w:cs="Arial"/>
          <w:bCs/>
          <w:iCs/>
          <w:sz w:val="28"/>
          <w:szCs w:val="28"/>
        </w:rPr>
        <w:t>D</w:t>
      </w:r>
      <w:r w:rsidR="00FE2EDE" w:rsidRPr="00565013">
        <w:rPr>
          <w:rFonts w:ascii="Arial" w:hAnsi="Arial" w:cs="Arial"/>
          <w:bCs/>
          <w:iCs/>
          <w:sz w:val="28"/>
          <w:szCs w:val="28"/>
        </w:rPr>
        <w:t xml:space="preserve">omestic </w:t>
      </w:r>
      <w:r>
        <w:rPr>
          <w:rFonts w:ascii="Arial" w:hAnsi="Arial" w:cs="Arial"/>
          <w:bCs/>
          <w:iCs/>
          <w:sz w:val="28"/>
          <w:szCs w:val="28"/>
        </w:rPr>
        <w:t>V</w:t>
      </w:r>
      <w:r w:rsidR="00FE2EDE" w:rsidRPr="00565013">
        <w:rPr>
          <w:rFonts w:ascii="Arial" w:hAnsi="Arial" w:cs="Arial"/>
          <w:bCs/>
          <w:iCs/>
          <w:sz w:val="28"/>
          <w:szCs w:val="28"/>
        </w:rPr>
        <w:t xml:space="preserve">iolence if </w:t>
      </w:r>
      <w:r w:rsidR="00FE2EDE" w:rsidRPr="00565013">
        <w:rPr>
          <w:rFonts w:ascii="Arial" w:hAnsi="Arial" w:cs="Arial"/>
          <w:bCs/>
          <w:iCs/>
          <w:sz w:val="28"/>
          <w:szCs w:val="28"/>
        </w:rPr>
        <w:lastRenderedPageBreak/>
        <w:t xml:space="preserve">allegations have been made, however, there </w:t>
      </w:r>
      <w:r w:rsidR="00D92345">
        <w:rPr>
          <w:rFonts w:ascii="Arial" w:hAnsi="Arial" w:cs="Arial"/>
          <w:bCs/>
          <w:iCs/>
          <w:sz w:val="28"/>
          <w:szCs w:val="28"/>
        </w:rPr>
        <w:t>are no</w:t>
      </w:r>
      <w:r w:rsidR="00FE2EDE" w:rsidRPr="00565013">
        <w:rPr>
          <w:rFonts w:ascii="Arial" w:hAnsi="Arial" w:cs="Arial"/>
          <w:bCs/>
          <w:iCs/>
          <w:sz w:val="28"/>
          <w:szCs w:val="28"/>
        </w:rPr>
        <w:t xml:space="preserve"> courts</w:t>
      </w:r>
      <w:r w:rsidR="00D92345">
        <w:rPr>
          <w:rFonts w:ascii="Arial" w:hAnsi="Arial" w:cs="Arial"/>
          <w:bCs/>
          <w:iCs/>
          <w:sz w:val="28"/>
          <w:szCs w:val="28"/>
        </w:rPr>
        <w:t xml:space="preserve"> dedicated to</w:t>
      </w:r>
      <w:r w:rsidR="00FE2EDE" w:rsidRPr="00565013">
        <w:rPr>
          <w:rFonts w:ascii="Arial" w:hAnsi="Arial" w:cs="Arial"/>
          <w:bCs/>
          <w:iCs/>
          <w:sz w:val="28"/>
          <w:szCs w:val="28"/>
        </w:rPr>
        <w:t xml:space="preserve"> </w:t>
      </w:r>
      <w:r w:rsidR="00D92345">
        <w:rPr>
          <w:rFonts w:ascii="Arial" w:hAnsi="Arial" w:cs="Arial"/>
          <w:bCs/>
          <w:iCs/>
          <w:sz w:val="28"/>
          <w:szCs w:val="28"/>
        </w:rPr>
        <w:t xml:space="preserve">issues </w:t>
      </w:r>
      <w:r w:rsidR="00570CD4">
        <w:rPr>
          <w:rFonts w:ascii="Arial" w:hAnsi="Arial" w:cs="Arial"/>
          <w:bCs/>
          <w:iCs/>
          <w:sz w:val="28"/>
          <w:szCs w:val="28"/>
        </w:rPr>
        <w:t xml:space="preserve">surrounding </w:t>
      </w:r>
      <w:r w:rsidR="00570CD4" w:rsidRPr="00565013">
        <w:rPr>
          <w:rFonts w:ascii="Arial" w:hAnsi="Arial" w:cs="Arial"/>
          <w:bCs/>
          <w:iCs/>
          <w:sz w:val="28"/>
          <w:szCs w:val="28"/>
        </w:rPr>
        <w:t>Domestic</w:t>
      </w:r>
      <w:r w:rsidR="00FE2EDE" w:rsidRPr="00565013">
        <w:rPr>
          <w:rFonts w:ascii="Arial" w:hAnsi="Arial" w:cs="Arial"/>
          <w:bCs/>
          <w:iCs/>
          <w:sz w:val="28"/>
          <w:szCs w:val="28"/>
        </w:rPr>
        <w:t xml:space="preserve"> </w:t>
      </w:r>
      <w:r>
        <w:rPr>
          <w:rFonts w:ascii="Arial" w:hAnsi="Arial" w:cs="Arial"/>
          <w:bCs/>
          <w:iCs/>
          <w:sz w:val="28"/>
          <w:szCs w:val="28"/>
        </w:rPr>
        <w:t>V</w:t>
      </w:r>
      <w:r w:rsidR="00FE2EDE" w:rsidRPr="00565013">
        <w:rPr>
          <w:rFonts w:ascii="Arial" w:hAnsi="Arial" w:cs="Arial"/>
          <w:bCs/>
          <w:iCs/>
          <w:sz w:val="28"/>
          <w:szCs w:val="28"/>
        </w:rPr>
        <w:t>iolence in</w:t>
      </w:r>
      <w:r w:rsidR="00D92345">
        <w:rPr>
          <w:rFonts w:ascii="Arial" w:hAnsi="Arial" w:cs="Arial"/>
          <w:bCs/>
          <w:iCs/>
          <w:sz w:val="28"/>
          <w:szCs w:val="28"/>
        </w:rPr>
        <w:t xml:space="preserve"> the</w:t>
      </w:r>
      <w:r w:rsidR="00FE2EDE" w:rsidRPr="00565013">
        <w:rPr>
          <w:rFonts w:ascii="Arial" w:hAnsi="Arial" w:cs="Arial"/>
          <w:bCs/>
          <w:iCs/>
          <w:sz w:val="28"/>
          <w:szCs w:val="28"/>
        </w:rPr>
        <w:t xml:space="preserve"> family justice setting. </w:t>
      </w:r>
    </w:p>
    <w:p w14:paraId="4692DC5B" w14:textId="03499A91" w:rsidR="00FE2EDE" w:rsidRPr="00565013" w:rsidRDefault="00570CD4" w:rsidP="00F44AE9">
      <w:pPr>
        <w:spacing w:line="480" w:lineRule="auto"/>
        <w:jc w:val="both"/>
        <w:rPr>
          <w:rFonts w:ascii="Arial" w:hAnsi="Arial" w:cs="Arial"/>
          <w:sz w:val="28"/>
          <w:szCs w:val="28"/>
        </w:rPr>
      </w:pPr>
      <w:r>
        <w:rPr>
          <w:rFonts w:ascii="Arial" w:hAnsi="Arial" w:cs="Arial"/>
          <w:sz w:val="28"/>
          <w:szCs w:val="28"/>
        </w:rPr>
        <w:t xml:space="preserve">The process in place to protect and assist victims of Domestic Violence within the </w:t>
      </w:r>
      <w:r w:rsidR="004E3419">
        <w:rPr>
          <w:rFonts w:ascii="Arial" w:hAnsi="Arial" w:cs="Arial"/>
          <w:sz w:val="28"/>
          <w:szCs w:val="28"/>
        </w:rPr>
        <w:t>C</w:t>
      </w:r>
      <w:r w:rsidR="00FE2EDE" w:rsidRPr="00565013">
        <w:rPr>
          <w:rFonts w:ascii="Arial" w:hAnsi="Arial" w:cs="Arial"/>
          <w:sz w:val="28"/>
          <w:szCs w:val="28"/>
        </w:rPr>
        <w:t xml:space="preserve">riminal </w:t>
      </w:r>
      <w:r w:rsidR="004E3419">
        <w:rPr>
          <w:rFonts w:ascii="Arial" w:hAnsi="Arial" w:cs="Arial"/>
          <w:sz w:val="28"/>
          <w:szCs w:val="28"/>
        </w:rPr>
        <w:t>J</w:t>
      </w:r>
      <w:r w:rsidR="00FE2EDE" w:rsidRPr="00565013">
        <w:rPr>
          <w:rFonts w:ascii="Arial" w:hAnsi="Arial" w:cs="Arial"/>
          <w:sz w:val="28"/>
          <w:szCs w:val="28"/>
        </w:rPr>
        <w:t xml:space="preserve">ustice </w:t>
      </w:r>
      <w:r w:rsidR="004E3419">
        <w:rPr>
          <w:rFonts w:ascii="Arial" w:hAnsi="Arial" w:cs="Arial"/>
          <w:sz w:val="28"/>
          <w:szCs w:val="28"/>
        </w:rPr>
        <w:t>S</w:t>
      </w:r>
      <w:r w:rsidR="00FE2EDE" w:rsidRPr="00565013">
        <w:rPr>
          <w:rFonts w:ascii="Arial" w:hAnsi="Arial" w:cs="Arial"/>
          <w:sz w:val="28"/>
          <w:szCs w:val="28"/>
        </w:rPr>
        <w:t>ystem</w:t>
      </w:r>
      <w:r>
        <w:rPr>
          <w:rFonts w:ascii="Arial" w:hAnsi="Arial" w:cs="Arial"/>
          <w:sz w:val="28"/>
          <w:szCs w:val="28"/>
        </w:rPr>
        <w:t>,</w:t>
      </w:r>
      <w:r w:rsidR="00FE2EDE" w:rsidRPr="00565013">
        <w:rPr>
          <w:rFonts w:ascii="Arial" w:hAnsi="Arial" w:cs="Arial"/>
          <w:sz w:val="28"/>
          <w:szCs w:val="28"/>
        </w:rPr>
        <w:t xml:space="preserve"> </w:t>
      </w:r>
      <w:r>
        <w:rPr>
          <w:rFonts w:ascii="Arial" w:hAnsi="Arial" w:cs="Arial"/>
          <w:sz w:val="28"/>
          <w:szCs w:val="28"/>
        </w:rPr>
        <w:t>this</w:t>
      </w:r>
      <w:r w:rsidR="00FE2EDE" w:rsidRPr="00565013">
        <w:rPr>
          <w:rFonts w:ascii="Arial" w:hAnsi="Arial" w:cs="Arial"/>
          <w:sz w:val="28"/>
          <w:szCs w:val="28"/>
        </w:rPr>
        <w:t xml:space="preserve"> has been shown to have successful outcomes in </w:t>
      </w:r>
      <w:r w:rsidR="004E3419">
        <w:rPr>
          <w:rFonts w:ascii="Arial" w:hAnsi="Arial" w:cs="Arial"/>
          <w:sz w:val="28"/>
          <w:szCs w:val="28"/>
        </w:rPr>
        <w:t>D</w:t>
      </w:r>
      <w:r w:rsidR="00FE2EDE" w:rsidRPr="00565013">
        <w:rPr>
          <w:rFonts w:ascii="Arial" w:hAnsi="Arial" w:cs="Arial"/>
          <w:sz w:val="28"/>
          <w:szCs w:val="28"/>
        </w:rPr>
        <w:t xml:space="preserve">omestic </w:t>
      </w:r>
      <w:r w:rsidR="004E3419">
        <w:rPr>
          <w:rFonts w:ascii="Arial" w:hAnsi="Arial" w:cs="Arial"/>
          <w:sz w:val="28"/>
          <w:szCs w:val="28"/>
        </w:rPr>
        <w:t>V</w:t>
      </w:r>
      <w:r w:rsidR="00FE2EDE" w:rsidRPr="00565013">
        <w:rPr>
          <w:rFonts w:ascii="Arial" w:hAnsi="Arial" w:cs="Arial"/>
          <w:sz w:val="28"/>
          <w:szCs w:val="28"/>
        </w:rPr>
        <w:t xml:space="preserve">iolence cases </w:t>
      </w:r>
      <w:sdt>
        <w:sdtPr>
          <w:rPr>
            <w:rFonts w:ascii="Arial" w:hAnsi="Arial" w:cs="Arial"/>
            <w:sz w:val="28"/>
            <w:szCs w:val="28"/>
          </w:rPr>
          <w:id w:val="-2125063878"/>
          <w:citation/>
        </w:sdtPr>
        <w:sdtEndPr/>
        <w:sdtContent>
          <w:r w:rsidR="00FE2EDE" w:rsidRPr="00565013">
            <w:rPr>
              <w:rFonts w:ascii="Arial" w:hAnsi="Arial" w:cs="Arial"/>
              <w:sz w:val="28"/>
              <w:szCs w:val="28"/>
            </w:rPr>
            <w:fldChar w:fldCharType="begin"/>
          </w:r>
          <w:r w:rsidR="00FE2EDE" w:rsidRPr="00565013">
            <w:rPr>
              <w:rFonts w:ascii="Arial" w:hAnsi="Arial" w:cs="Arial"/>
              <w:sz w:val="28"/>
              <w:szCs w:val="28"/>
            </w:rPr>
            <w:instrText xml:space="preserve"> CITATION Mil18 \l 2057 </w:instrText>
          </w:r>
          <w:r w:rsidR="00FE2EDE" w:rsidRPr="00565013">
            <w:rPr>
              <w:rFonts w:ascii="Arial" w:hAnsi="Arial" w:cs="Arial"/>
              <w:sz w:val="28"/>
              <w:szCs w:val="28"/>
            </w:rPr>
            <w:fldChar w:fldCharType="separate"/>
          </w:r>
          <w:r w:rsidR="004F5445" w:rsidRPr="004F5445">
            <w:rPr>
              <w:rFonts w:ascii="Arial" w:hAnsi="Arial" w:cs="Arial"/>
              <w:noProof/>
              <w:sz w:val="28"/>
              <w:szCs w:val="28"/>
            </w:rPr>
            <w:t>(Miller &amp; Manzer, 2018)</w:t>
          </w:r>
          <w:r w:rsidR="00FE2EDE" w:rsidRPr="00565013">
            <w:rPr>
              <w:rFonts w:ascii="Arial" w:hAnsi="Arial" w:cs="Arial"/>
              <w:sz w:val="28"/>
              <w:szCs w:val="28"/>
            </w:rPr>
            <w:fldChar w:fldCharType="end"/>
          </w:r>
        </w:sdtContent>
      </w:sdt>
      <w:r w:rsidR="00FE2EDE" w:rsidRPr="00565013">
        <w:rPr>
          <w:rFonts w:ascii="Arial" w:hAnsi="Arial" w:cs="Arial"/>
          <w:sz w:val="28"/>
          <w:szCs w:val="28"/>
        </w:rPr>
        <w:t xml:space="preserve">. There are many benefits </w:t>
      </w:r>
      <w:r>
        <w:rPr>
          <w:rFonts w:ascii="Arial" w:hAnsi="Arial" w:cs="Arial"/>
          <w:sz w:val="28"/>
          <w:szCs w:val="28"/>
        </w:rPr>
        <w:t>demonstrated by the</w:t>
      </w:r>
      <w:r w:rsidR="00FE2EDE" w:rsidRPr="00565013">
        <w:rPr>
          <w:rFonts w:ascii="Arial" w:hAnsi="Arial" w:cs="Arial"/>
          <w:sz w:val="28"/>
          <w:szCs w:val="28"/>
        </w:rPr>
        <w:t xml:space="preserve"> specialist court </w:t>
      </w:r>
      <w:r>
        <w:rPr>
          <w:rFonts w:ascii="Arial" w:hAnsi="Arial" w:cs="Arial"/>
          <w:sz w:val="28"/>
          <w:szCs w:val="28"/>
        </w:rPr>
        <w:t>measures put in place</w:t>
      </w:r>
      <w:r w:rsidR="00FE2EDE" w:rsidRPr="00565013">
        <w:rPr>
          <w:rFonts w:ascii="Arial" w:hAnsi="Arial" w:cs="Arial"/>
          <w:sz w:val="28"/>
          <w:szCs w:val="28"/>
        </w:rPr>
        <w:t xml:space="preserve">, such as the courts provide safer courtrooms to victims in </w:t>
      </w:r>
      <w:r w:rsidR="00FC37BD">
        <w:rPr>
          <w:rFonts w:ascii="Arial" w:hAnsi="Arial" w:cs="Arial"/>
          <w:sz w:val="28"/>
          <w:szCs w:val="28"/>
        </w:rPr>
        <w:t>C</w:t>
      </w:r>
      <w:r w:rsidR="00FE2EDE" w:rsidRPr="00565013">
        <w:rPr>
          <w:rFonts w:ascii="Arial" w:hAnsi="Arial" w:cs="Arial"/>
          <w:sz w:val="28"/>
          <w:szCs w:val="28"/>
        </w:rPr>
        <w:t xml:space="preserve">riminal </w:t>
      </w:r>
      <w:r w:rsidR="00FC37BD">
        <w:rPr>
          <w:rFonts w:ascii="Arial" w:hAnsi="Arial" w:cs="Arial"/>
          <w:sz w:val="28"/>
          <w:szCs w:val="28"/>
        </w:rPr>
        <w:t>L</w:t>
      </w:r>
      <w:r w:rsidR="00FE2EDE" w:rsidRPr="00565013">
        <w:rPr>
          <w:rFonts w:ascii="Arial" w:hAnsi="Arial" w:cs="Arial"/>
          <w:sz w:val="28"/>
          <w:szCs w:val="28"/>
        </w:rPr>
        <w:t xml:space="preserve">aw, this might also be transmissible between the </w:t>
      </w:r>
      <w:r w:rsidR="00FC37BD">
        <w:rPr>
          <w:rFonts w:ascii="Arial" w:hAnsi="Arial" w:cs="Arial"/>
          <w:sz w:val="28"/>
          <w:szCs w:val="28"/>
        </w:rPr>
        <w:t>C</w:t>
      </w:r>
      <w:r w:rsidR="00FE2EDE" w:rsidRPr="00565013">
        <w:rPr>
          <w:rFonts w:ascii="Arial" w:hAnsi="Arial" w:cs="Arial"/>
          <w:sz w:val="28"/>
          <w:szCs w:val="28"/>
        </w:rPr>
        <w:t xml:space="preserve">riminal </w:t>
      </w:r>
      <w:r w:rsidR="00FC37BD">
        <w:rPr>
          <w:rFonts w:ascii="Arial" w:hAnsi="Arial" w:cs="Arial"/>
          <w:sz w:val="28"/>
          <w:szCs w:val="28"/>
        </w:rPr>
        <w:t>L</w:t>
      </w:r>
      <w:r w:rsidR="00FE2EDE" w:rsidRPr="00565013">
        <w:rPr>
          <w:rFonts w:ascii="Arial" w:hAnsi="Arial" w:cs="Arial"/>
          <w:sz w:val="28"/>
          <w:szCs w:val="28"/>
        </w:rPr>
        <w:t xml:space="preserve">aw and the </w:t>
      </w:r>
      <w:r w:rsidR="00FC37BD">
        <w:rPr>
          <w:rFonts w:ascii="Arial" w:hAnsi="Arial" w:cs="Arial"/>
          <w:sz w:val="28"/>
          <w:szCs w:val="28"/>
        </w:rPr>
        <w:t>F</w:t>
      </w:r>
      <w:r w:rsidR="00FE2EDE" w:rsidRPr="00565013">
        <w:rPr>
          <w:rFonts w:ascii="Arial" w:hAnsi="Arial" w:cs="Arial"/>
          <w:sz w:val="28"/>
          <w:szCs w:val="28"/>
        </w:rPr>
        <w:t xml:space="preserve">amily </w:t>
      </w:r>
      <w:r w:rsidR="00FC37BD">
        <w:rPr>
          <w:rFonts w:ascii="Arial" w:hAnsi="Arial" w:cs="Arial"/>
          <w:sz w:val="28"/>
          <w:szCs w:val="28"/>
        </w:rPr>
        <w:t>J</w:t>
      </w:r>
      <w:r w:rsidR="00FE2EDE" w:rsidRPr="00565013">
        <w:rPr>
          <w:rFonts w:ascii="Arial" w:hAnsi="Arial" w:cs="Arial"/>
          <w:sz w:val="28"/>
          <w:szCs w:val="28"/>
        </w:rPr>
        <w:t xml:space="preserve">ustice setting </w:t>
      </w:r>
      <w:sdt>
        <w:sdtPr>
          <w:rPr>
            <w:rFonts w:ascii="Arial" w:hAnsi="Arial" w:cs="Arial"/>
            <w:sz w:val="28"/>
            <w:szCs w:val="28"/>
          </w:rPr>
          <w:id w:val="445057238"/>
          <w:citation/>
        </w:sdtPr>
        <w:sdtEndPr/>
        <w:sdtContent>
          <w:r w:rsidR="00FE2EDE" w:rsidRPr="00565013">
            <w:rPr>
              <w:rFonts w:ascii="Arial" w:hAnsi="Arial" w:cs="Arial"/>
              <w:sz w:val="28"/>
              <w:szCs w:val="28"/>
            </w:rPr>
            <w:fldChar w:fldCharType="begin"/>
          </w:r>
          <w:r w:rsidR="00FE2EDE" w:rsidRPr="00565013">
            <w:rPr>
              <w:rFonts w:ascii="Arial" w:hAnsi="Arial" w:cs="Arial"/>
              <w:sz w:val="28"/>
              <w:szCs w:val="28"/>
            </w:rPr>
            <w:instrText xml:space="preserve"> CITATION Bur18 \l 2057 </w:instrText>
          </w:r>
          <w:r w:rsidR="00FE2EDE" w:rsidRPr="00565013">
            <w:rPr>
              <w:rFonts w:ascii="Arial" w:hAnsi="Arial" w:cs="Arial"/>
              <w:sz w:val="28"/>
              <w:szCs w:val="28"/>
            </w:rPr>
            <w:fldChar w:fldCharType="separate"/>
          </w:r>
          <w:r w:rsidR="004F5445" w:rsidRPr="004F5445">
            <w:rPr>
              <w:rFonts w:ascii="Arial" w:hAnsi="Arial" w:cs="Arial"/>
              <w:noProof/>
              <w:sz w:val="28"/>
              <w:szCs w:val="28"/>
            </w:rPr>
            <w:t>(Burton, 2018)</w:t>
          </w:r>
          <w:r w:rsidR="00FE2EDE" w:rsidRPr="00565013">
            <w:rPr>
              <w:rFonts w:ascii="Arial" w:hAnsi="Arial" w:cs="Arial"/>
              <w:sz w:val="28"/>
              <w:szCs w:val="28"/>
            </w:rPr>
            <w:fldChar w:fldCharType="end"/>
          </w:r>
        </w:sdtContent>
      </w:sdt>
      <w:r w:rsidR="00FE2EDE" w:rsidRPr="00565013">
        <w:rPr>
          <w:rFonts w:ascii="Arial" w:hAnsi="Arial" w:cs="Arial"/>
          <w:sz w:val="28"/>
          <w:szCs w:val="28"/>
        </w:rPr>
        <w:t xml:space="preserve">. This demonstrates that the </w:t>
      </w:r>
      <w:r w:rsidR="00F01CF9">
        <w:rPr>
          <w:rFonts w:ascii="Arial" w:hAnsi="Arial" w:cs="Arial"/>
          <w:sz w:val="28"/>
          <w:szCs w:val="28"/>
        </w:rPr>
        <w:t>importance</w:t>
      </w:r>
      <w:r w:rsidR="00FE2EDE" w:rsidRPr="00565013">
        <w:rPr>
          <w:rFonts w:ascii="Arial" w:hAnsi="Arial" w:cs="Arial"/>
          <w:sz w:val="28"/>
          <w:szCs w:val="28"/>
        </w:rPr>
        <w:t xml:space="preserve"> of the right of the child is paramount, </w:t>
      </w:r>
      <w:r w:rsidR="00F01CF9">
        <w:rPr>
          <w:rFonts w:ascii="Arial" w:hAnsi="Arial" w:cs="Arial"/>
          <w:sz w:val="28"/>
          <w:szCs w:val="28"/>
        </w:rPr>
        <w:t>as this</w:t>
      </w:r>
      <w:r w:rsidR="00FE2EDE" w:rsidRPr="00565013">
        <w:rPr>
          <w:rFonts w:ascii="Arial" w:hAnsi="Arial" w:cs="Arial"/>
          <w:sz w:val="28"/>
          <w:szCs w:val="28"/>
        </w:rPr>
        <w:t xml:space="preserve"> is sometimes undermined within </w:t>
      </w:r>
      <w:r w:rsidR="00FC37BD">
        <w:rPr>
          <w:rFonts w:ascii="Arial" w:hAnsi="Arial" w:cs="Arial"/>
          <w:sz w:val="28"/>
          <w:szCs w:val="28"/>
        </w:rPr>
        <w:t>D</w:t>
      </w:r>
      <w:r w:rsidR="00FE2EDE" w:rsidRPr="00565013">
        <w:rPr>
          <w:rFonts w:ascii="Arial" w:hAnsi="Arial" w:cs="Arial"/>
          <w:sz w:val="28"/>
          <w:szCs w:val="28"/>
        </w:rPr>
        <w:t xml:space="preserve">omestic </w:t>
      </w:r>
      <w:r w:rsidR="00FC37BD">
        <w:rPr>
          <w:rFonts w:ascii="Arial" w:hAnsi="Arial" w:cs="Arial"/>
          <w:sz w:val="28"/>
          <w:szCs w:val="28"/>
        </w:rPr>
        <w:t>V</w:t>
      </w:r>
      <w:r w:rsidR="00FE2EDE" w:rsidRPr="00565013">
        <w:rPr>
          <w:rFonts w:ascii="Arial" w:hAnsi="Arial" w:cs="Arial"/>
          <w:sz w:val="28"/>
          <w:szCs w:val="28"/>
        </w:rPr>
        <w:t>iolence cases.</w:t>
      </w:r>
    </w:p>
    <w:p w14:paraId="0B1C6036" w14:textId="4F5457BE" w:rsidR="00FE2EDE" w:rsidRPr="00565013" w:rsidRDefault="00FE2EDE" w:rsidP="00F44AE9">
      <w:pPr>
        <w:spacing w:line="480" w:lineRule="auto"/>
        <w:jc w:val="both"/>
        <w:rPr>
          <w:rFonts w:ascii="Arial" w:hAnsi="Arial" w:cs="Arial"/>
          <w:sz w:val="28"/>
          <w:szCs w:val="28"/>
        </w:rPr>
      </w:pPr>
      <w:r w:rsidRPr="00565013">
        <w:rPr>
          <w:rFonts w:ascii="Arial" w:hAnsi="Arial" w:cs="Arial"/>
          <w:sz w:val="28"/>
          <w:szCs w:val="28"/>
        </w:rPr>
        <w:t xml:space="preserve">Within </w:t>
      </w:r>
      <w:r w:rsidRPr="00565013">
        <w:rPr>
          <w:rFonts w:ascii="Arial" w:hAnsi="Arial" w:cs="Arial"/>
          <w:sz w:val="28"/>
          <w:szCs w:val="28"/>
          <w:shd w:val="clear" w:color="auto" w:fill="FFFFFF"/>
        </w:rPr>
        <w:t>Morrison and Waburton’s research</w:t>
      </w:r>
      <w:r w:rsidR="00D5001B">
        <w:rPr>
          <w:rFonts w:ascii="Arial" w:hAnsi="Arial" w:cs="Arial"/>
          <w:sz w:val="28"/>
          <w:szCs w:val="28"/>
          <w:shd w:val="clear" w:color="auto" w:fill="FFFFFF"/>
        </w:rPr>
        <w:t>, it</w:t>
      </w:r>
      <w:r w:rsidRPr="00565013">
        <w:rPr>
          <w:rFonts w:ascii="Arial" w:hAnsi="Arial" w:cs="Arial"/>
          <w:sz w:val="28"/>
          <w:szCs w:val="28"/>
        </w:rPr>
        <w:t xml:space="preserve"> </w:t>
      </w:r>
      <w:r w:rsidR="00182552">
        <w:rPr>
          <w:rFonts w:ascii="Arial" w:hAnsi="Arial" w:cs="Arial"/>
          <w:sz w:val="28"/>
          <w:szCs w:val="28"/>
        </w:rPr>
        <w:t>suggests</w:t>
      </w:r>
      <w:r w:rsidR="00D5001B">
        <w:rPr>
          <w:rFonts w:ascii="Arial" w:hAnsi="Arial" w:cs="Arial"/>
          <w:sz w:val="28"/>
          <w:szCs w:val="28"/>
        </w:rPr>
        <w:t xml:space="preserve"> </w:t>
      </w:r>
      <w:r w:rsidR="00250F14">
        <w:rPr>
          <w:rFonts w:ascii="Arial" w:hAnsi="Arial" w:cs="Arial"/>
          <w:sz w:val="28"/>
          <w:szCs w:val="28"/>
        </w:rPr>
        <w:t>introducing contact</w:t>
      </w:r>
      <w:r w:rsidR="00182552">
        <w:rPr>
          <w:rFonts w:ascii="Arial" w:hAnsi="Arial" w:cs="Arial"/>
          <w:sz w:val="28"/>
          <w:szCs w:val="28"/>
        </w:rPr>
        <w:t xml:space="preserve"> between</w:t>
      </w:r>
      <w:r w:rsidRPr="00565013">
        <w:rPr>
          <w:rFonts w:ascii="Arial" w:hAnsi="Arial" w:cs="Arial"/>
          <w:sz w:val="28"/>
          <w:szCs w:val="28"/>
        </w:rPr>
        <w:t xml:space="preserve"> children</w:t>
      </w:r>
      <w:r w:rsidR="00182552">
        <w:rPr>
          <w:rFonts w:ascii="Arial" w:hAnsi="Arial" w:cs="Arial"/>
          <w:sz w:val="28"/>
          <w:szCs w:val="28"/>
        </w:rPr>
        <w:t xml:space="preserve"> and parents</w:t>
      </w:r>
      <w:r w:rsidRPr="00565013">
        <w:rPr>
          <w:rFonts w:ascii="Arial" w:hAnsi="Arial" w:cs="Arial"/>
          <w:sz w:val="28"/>
          <w:szCs w:val="28"/>
        </w:rPr>
        <w:t xml:space="preserve"> </w:t>
      </w:r>
      <w:r w:rsidR="00357416">
        <w:rPr>
          <w:rFonts w:ascii="Arial" w:hAnsi="Arial" w:cs="Arial"/>
          <w:sz w:val="28"/>
          <w:szCs w:val="28"/>
        </w:rPr>
        <w:t xml:space="preserve">regardless of </w:t>
      </w:r>
      <w:r w:rsidRPr="00565013">
        <w:rPr>
          <w:rFonts w:ascii="Arial" w:hAnsi="Arial" w:cs="Arial"/>
          <w:sz w:val="28"/>
          <w:szCs w:val="28"/>
        </w:rPr>
        <w:t>whe</w:t>
      </w:r>
      <w:r w:rsidR="00182552">
        <w:rPr>
          <w:rFonts w:ascii="Arial" w:hAnsi="Arial" w:cs="Arial"/>
          <w:sz w:val="28"/>
          <w:szCs w:val="28"/>
        </w:rPr>
        <w:t>ther</w:t>
      </w:r>
      <w:r w:rsidRPr="00565013">
        <w:rPr>
          <w:rFonts w:ascii="Arial" w:hAnsi="Arial" w:cs="Arial"/>
          <w:sz w:val="28"/>
          <w:szCs w:val="28"/>
        </w:rPr>
        <w:t xml:space="preserve"> the</w:t>
      </w:r>
      <w:r w:rsidR="00182552">
        <w:rPr>
          <w:rFonts w:ascii="Arial" w:hAnsi="Arial" w:cs="Arial"/>
          <w:sz w:val="28"/>
          <w:szCs w:val="28"/>
        </w:rPr>
        <w:t>y have been subject to</w:t>
      </w:r>
      <w:r w:rsidRPr="00565013">
        <w:rPr>
          <w:rFonts w:ascii="Arial" w:hAnsi="Arial" w:cs="Arial"/>
          <w:sz w:val="28"/>
          <w:szCs w:val="28"/>
        </w:rPr>
        <w:t xml:space="preserve"> </w:t>
      </w:r>
      <w:r w:rsidR="00357416">
        <w:rPr>
          <w:rFonts w:ascii="Arial" w:hAnsi="Arial" w:cs="Arial"/>
          <w:sz w:val="28"/>
          <w:szCs w:val="28"/>
        </w:rPr>
        <w:t>D</w:t>
      </w:r>
      <w:r w:rsidRPr="00565013">
        <w:rPr>
          <w:rFonts w:ascii="Arial" w:hAnsi="Arial" w:cs="Arial"/>
          <w:sz w:val="28"/>
          <w:szCs w:val="28"/>
        </w:rPr>
        <w:t xml:space="preserve">omestic </w:t>
      </w:r>
      <w:r w:rsidR="00357416">
        <w:rPr>
          <w:rFonts w:ascii="Arial" w:hAnsi="Arial" w:cs="Arial"/>
          <w:sz w:val="28"/>
          <w:szCs w:val="28"/>
        </w:rPr>
        <w:t>V</w:t>
      </w:r>
      <w:r w:rsidRPr="00565013">
        <w:rPr>
          <w:rFonts w:ascii="Arial" w:hAnsi="Arial" w:cs="Arial"/>
          <w:sz w:val="28"/>
          <w:szCs w:val="28"/>
        </w:rPr>
        <w:t>iolence</w:t>
      </w:r>
      <w:r w:rsidR="00D5001B">
        <w:rPr>
          <w:rFonts w:ascii="Arial" w:hAnsi="Arial" w:cs="Arial"/>
          <w:sz w:val="28"/>
          <w:szCs w:val="28"/>
        </w:rPr>
        <w:t xml:space="preserve"> may be beneficial</w:t>
      </w:r>
      <w:r w:rsidRPr="00565013">
        <w:rPr>
          <w:rFonts w:ascii="Arial" w:hAnsi="Arial" w:cs="Arial"/>
          <w:sz w:val="28"/>
          <w:szCs w:val="28"/>
        </w:rPr>
        <w:t xml:space="preserve"> </w:t>
      </w:r>
      <w:sdt>
        <w:sdtPr>
          <w:rPr>
            <w:rFonts w:ascii="Arial" w:hAnsi="Arial" w:cs="Arial"/>
            <w:sz w:val="28"/>
            <w:szCs w:val="28"/>
          </w:rPr>
          <w:id w:val="-99189592"/>
          <w:citation/>
        </w:sdtPr>
        <w:sdtEndPr/>
        <w:sdtContent>
          <w:r w:rsidRPr="00565013">
            <w:rPr>
              <w:rFonts w:ascii="Arial" w:hAnsi="Arial" w:cs="Arial"/>
              <w:sz w:val="28"/>
              <w:szCs w:val="28"/>
            </w:rPr>
            <w:fldChar w:fldCharType="begin"/>
          </w:r>
          <w:r w:rsidRPr="00565013">
            <w:rPr>
              <w:rFonts w:ascii="Arial" w:hAnsi="Arial" w:cs="Arial"/>
              <w:sz w:val="28"/>
              <w:szCs w:val="28"/>
            </w:rPr>
            <w:instrText xml:space="preserve"> CITATION Tis21 \l 2057 </w:instrText>
          </w:r>
          <w:r w:rsidRPr="00565013">
            <w:rPr>
              <w:rFonts w:ascii="Arial" w:hAnsi="Arial" w:cs="Arial"/>
              <w:sz w:val="28"/>
              <w:szCs w:val="28"/>
            </w:rPr>
            <w:fldChar w:fldCharType="separate"/>
          </w:r>
          <w:r w:rsidR="004F5445" w:rsidRPr="004F5445">
            <w:rPr>
              <w:rFonts w:ascii="Arial" w:hAnsi="Arial" w:cs="Arial"/>
              <w:noProof/>
              <w:sz w:val="28"/>
              <w:szCs w:val="28"/>
            </w:rPr>
            <w:t>(Tisdell, et al., 2021)</w:t>
          </w:r>
          <w:r w:rsidRPr="00565013">
            <w:rPr>
              <w:rFonts w:ascii="Arial" w:hAnsi="Arial" w:cs="Arial"/>
              <w:sz w:val="28"/>
              <w:szCs w:val="28"/>
            </w:rPr>
            <w:fldChar w:fldCharType="end"/>
          </w:r>
        </w:sdtContent>
      </w:sdt>
      <w:r w:rsidRPr="00565013">
        <w:rPr>
          <w:rFonts w:ascii="Arial" w:hAnsi="Arial" w:cs="Arial"/>
          <w:sz w:val="28"/>
          <w:szCs w:val="28"/>
        </w:rPr>
        <w:t>. The article first explains the outcomes of the findings of the International Symposium on Contact Disputes and Allegations of Domestic Violence, this include</w:t>
      </w:r>
      <w:r w:rsidR="00250F14">
        <w:rPr>
          <w:rFonts w:ascii="Arial" w:hAnsi="Arial" w:cs="Arial"/>
          <w:sz w:val="28"/>
          <w:szCs w:val="28"/>
        </w:rPr>
        <w:t>s</w:t>
      </w:r>
      <w:r w:rsidRPr="00565013">
        <w:rPr>
          <w:rFonts w:ascii="Arial" w:hAnsi="Arial" w:cs="Arial"/>
          <w:sz w:val="28"/>
          <w:szCs w:val="28"/>
        </w:rPr>
        <w:t xml:space="preserve"> </w:t>
      </w:r>
      <w:r w:rsidR="00250F14">
        <w:rPr>
          <w:rFonts w:ascii="Arial" w:hAnsi="Arial" w:cs="Arial"/>
          <w:sz w:val="28"/>
          <w:szCs w:val="28"/>
        </w:rPr>
        <w:t>highlighting the</w:t>
      </w:r>
      <w:r w:rsidRPr="00565013">
        <w:rPr>
          <w:rFonts w:ascii="Arial" w:hAnsi="Arial" w:cs="Arial"/>
          <w:sz w:val="28"/>
          <w:szCs w:val="28"/>
        </w:rPr>
        <w:t xml:space="preserve"> best practices which </w:t>
      </w:r>
      <w:r w:rsidR="00250F14">
        <w:rPr>
          <w:rFonts w:ascii="Arial" w:hAnsi="Arial" w:cs="Arial"/>
          <w:sz w:val="28"/>
          <w:szCs w:val="28"/>
        </w:rPr>
        <w:t>were in place</w:t>
      </w:r>
      <w:r w:rsidRPr="00565013">
        <w:rPr>
          <w:rFonts w:ascii="Arial" w:hAnsi="Arial" w:cs="Arial"/>
          <w:sz w:val="28"/>
          <w:szCs w:val="28"/>
        </w:rPr>
        <w:t xml:space="preserve">. The article also demonstrates the </w:t>
      </w:r>
      <w:r w:rsidR="00A77451">
        <w:rPr>
          <w:rFonts w:ascii="Arial" w:hAnsi="Arial" w:cs="Arial"/>
          <w:sz w:val="28"/>
          <w:szCs w:val="28"/>
        </w:rPr>
        <w:t xml:space="preserve">opinions in </w:t>
      </w:r>
      <w:r w:rsidRPr="00565013">
        <w:rPr>
          <w:rFonts w:ascii="Arial" w:hAnsi="Arial" w:cs="Arial"/>
          <w:sz w:val="28"/>
          <w:szCs w:val="28"/>
        </w:rPr>
        <w:t xml:space="preserve">England and Wales in relation to </w:t>
      </w:r>
      <w:r w:rsidR="00901770">
        <w:rPr>
          <w:rFonts w:ascii="Arial" w:hAnsi="Arial" w:cs="Arial"/>
          <w:sz w:val="28"/>
          <w:szCs w:val="28"/>
        </w:rPr>
        <w:t>D</w:t>
      </w:r>
      <w:r w:rsidRPr="00565013">
        <w:rPr>
          <w:rFonts w:ascii="Arial" w:hAnsi="Arial" w:cs="Arial"/>
          <w:sz w:val="28"/>
          <w:szCs w:val="28"/>
        </w:rPr>
        <w:t xml:space="preserve">omestic </w:t>
      </w:r>
      <w:r w:rsidR="00901770">
        <w:rPr>
          <w:rFonts w:ascii="Arial" w:hAnsi="Arial" w:cs="Arial"/>
          <w:sz w:val="28"/>
          <w:szCs w:val="28"/>
        </w:rPr>
        <w:t>V</w:t>
      </w:r>
      <w:r w:rsidRPr="00565013">
        <w:rPr>
          <w:rFonts w:ascii="Arial" w:hAnsi="Arial" w:cs="Arial"/>
          <w:sz w:val="28"/>
          <w:szCs w:val="28"/>
        </w:rPr>
        <w:t xml:space="preserve">iolence </w:t>
      </w:r>
      <w:r w:rsidR="00A77451">
        <w:rPr>
          <w:rFonts w:ascii="Arial" w:hAnsi="Arial" w:cs="Arial"/>
          <w:sz w:val="28"/>
          <w:szCs w:val="28"/>
        </w:rPr>
        <w:t>around</w:t>
      </w:r>
      <w:r w:rsidRPr="00565013">
        <w:rPr>
          <w:rFonts w:ascii="Arial" w:hAnsi="Arial" w:cs="Arial"/>
          <w:sz w:val="28"/>
          <w:szCs w:val="28"/>
        </w:rPr>
        <w:t xml:space="preserve"> </w:t>
      </w:r>
      <w:r w:rsidR="00901770">
        <w:rPr>
          <w:rFonts w:ascii="Arial" w:hAnsi="Arial" w:cs="Arial"/>
          <w:sz w:val="28"/>
          <w:szCs w:val="28"/>
        </w:rPr>
        <w:t>C</w:t>
      </w:r>
      <w:r w:rsidRPr="00565013">
        <w:rPr>
          <w:rFonts w:ascii="Arial" w:hAnsi="Arial" w:cs="Arial"/>
          <w:sz w:val="28"/>
          <w:szCs w:val="28"/>
        </w:rPr>
        <w:t xml:space="preserve">hild </w:t>
      </w:r>
      <w:r w:rsidR="00901770">
        <w:rPr>
          <w:rFonts w:ascii="Arial" w:hAnsi="Arial" w:cs="Arial"/>
          <w:sz w:val="28"/>
          <w:szCs w:val="28"/>
        </w:rPr>
        <w:t>A</w:t>
      </w:r>
      <w:r w:rsidRPr="00565013">
        <w:rPr>
          <w:rFonts w:ascii="Arial" w:hAnsi="Arial" w:cs="Arial"/>
          <w:sz w:val="28"/>
          <w:szCs w:val="28"/>
        </w:rPr>
        <w:t>rrangement cases, these underlin</w:t>
      </w:r>
      <w:r w:rsidR="00A77451">
        <w:rPr>
          <w:rFonts w:ascii="Arial" w:hAnsi="Arial" w:cs="Arial"/>
          <w:sz w:val="28"/>
          <w:szCs w:val="28"/>
        </w:rPr>
        <w:t>e</w:t>
      </w:r>
      <w:r w:rsidRPr="00565013">
        <w:rPr>
          <w:rFonts w:ascii="Arial" w:hAnsi="Arial" w:cs="Arial"/>
          <w:sz w:val="28"/>
          <w:szCs w:val="28"/>
        </w:rPr>
        <w:t xml:space="preserve"> and differentiates between laws in theory to the law in actual practice </w:t>
      </w:r>
      <w:sdt>
        <w:sdtPr>
          <w:rPr>
            <w:rFonts w:ascii="Arial" w:hAnsi="Arial" w:cs="Arial"/>
            <w:sz w:val="28"/>
            <w:szCs w:val="28"/>
          </w:rPr>
          <w:id w:val="-639342386"/>
          <w:citation/>
        </w:sdtPr>
        <w:sdtEndPr/>
        <w:sdtContent>
          <w:r w:rsidRPr="00565013">
            <w:rPr>
              <w:rFonts w:ascii="Arial" w:hAnsi="Arial" w:cs="Arial"/>
              <w:sz w:val="28"/>
              <w:szCs w:val="28"/>
            </w:rPr>
            <w:fldChar w:fldCharType="begin"/>
          </w:r>
          <w:r w:rsidRPr="00565013">
            <w:rPr>
              <w:rFonts w:ascii="Arial" w:hAnsi="Arial" w:cs="Arial"/>
              <w:sz w:val="28"/>
              <w:szCs w:val="28"/>
            </w:rPr>
            <w:instrText xml:space="preserve"> CITATION Wil201 \l 2057 </w:instrText>
          </w:r>
          <w:r w:rsidRPr="00565013">
            <w:rPr>
              <w:rFonts w:ascii="Arial" w:hAnsi="Arial" w:cs="Arial"/>
              <w:sz w:val="28"/>
              <w:szCs w:val="28"/>
            </w:rPr>
            <w:fldChar w:fldCharType="separate"/>
          </w:r>
          <w:r w:rsidR="004F5445" w:rsidRPr="004F5445">
            <w:rPr>
              <w:rFonts w:ascii="Arial" w:hAnsi="Arial" w:cs="Arial"/>
              <w:noProof/>
              <w:sz w:val="28"/>
              <w:szCs w:val="28"/>
            </w:rPr>
            <w:t>(Wilson, et al., 2020)</w:t>
          </w:r>
          <w:r w:rsidRPr="00565013">
            <w:rPr>
              <w:rFonts w:ascii="Arial" w:hAnsi="Arial" w:cs="Arial"/>
              <w:sz w:val="28"/>
              <w:szCs w:val="28"/>
            </w:rPr>
            <w:fldChar w:fldCharType="end"/>
          </w:r>
        </w:sdtContent>
      </w:sdt>
      <w:r w:rsidRPr="00565013">
        <w:rPr>
          <w:rFonts w:ascii="Arial" w:hAnsi="Arial" w:cs="Arial"/>
          <w:sz w:val="28"/>
          <w:szCs w:val="28"/>
        </w:rPr>
        <w:t xml:space="preserve">. The article also distinguishes the leading approach to how </w:t>
      </w:r>
      <w:r w:rsidR="002B393A">
        <w:rPr>
          <w:rFonts w:ascii="Arial" w:hAnsi="Arial" w:cs="Arial"/>
          <w:sz w:val="28"/>
          <w:szCs w:val="28"/>
        </w:rPr>
        <w:t>D</w:t>
      </w:r>
      <w:r w:rsidRPr="00565013">
        <w:rPr>
          <w:rFonts w:ascii="Arial" w:hAnsi="Arial" w:cs="Arial"/>
          <w:sz w:val="28"/>
          <w:szCs w:val="28"/>
        </w:rPr>
        <w:t xml:space="preserve">omestic </w:t>
      </w:r>
      <w:r w:rsidR="002B393A">
        <w:rPr>
          <w:rFonts w:ascii="Arial" w:hAnsi="Arial" w:cs="Arial"/>
          <w:sz w:val="28"/>
          <w:szCs w:val="28"/>
        </w:rPr>
        <w:t>V</w:t>
      </w:r>
      <w:r w:rsidRPr="00565013">
        <w:rPr>
          <w:rFonts w:ascii="Arial" w:hAnsi="Arial" w:cs="Arial"/>
          <w:sz w:val="28"/>
          <w:szCs w:val="28"/>
        </w:rPr>
        <w:t xml:space="preserve">iolence allegations are handled. An example of this would-be </w:t>
      </w:r>
      <w:r w:rsidRPr="00565013">
        <w:rPr>
          <w:rFonts w:ascii="Arial" w:hAnsi="Arial" w:cs="Arial"/>
          <w:sz w:val="28"/>
          <w:szCs w:val="28"/>
        </w:rPr>
        <w:lastRenderedPageBreak/>
        <w:t xml:space="preserve">legislative opinions regarding custody or contact without supervision for abusive parents. Looking at the </w:t>
      </w:r>
      <w:r w:rsidR="002576CF">
        <w:rPr>
          <w:rFonts w:ascii="Arial" w:hAnsi="Arial" w:cs="Arial"/>
          <w:sz w:val="28"/>
          <w:szCs w:val="28"/>
        </w:rPr>
        <w:t xml:space="preserve">case law </w:t>
      </w:r>
      <w:r w:rsidRPr="00565013">
        <w:rPr>
          <w:rFonts w:ascii="Arial" w:hAnsi="Arial" w:cs="Arial"/>
          <w:sz w:val="28"/>
          <w:szCs w:val="28"/>
        </w:rPr>
        <w:t>in the United States of America and New Zealand</w:t>
      </w:r>
      <w:r w:rsidR="002576CF">
        <w:rPr>
          <w:rFonts w:ascii="Arial" w:hAnsi="Arial" w:cs="Arial"/>
          <w:sz w:val="28"/>
          <w:szCs w:val="28"/>
        </w:rPr>
        <w:t>, this</w:t>
      </w:r>
      <w:r w:rsidRPr="00565013">
        <w:rPr>
          <w:rFonts w:ascii="Arial" w:hAnsi="Arial" w:cs="Arial"/>
          <w:sz w:val="28"/>
          <w:szCs w:val="28"/>
        </w:rPr>
        <w:t xml:space="preserve"> implies that the laws that exist are similar </w:t>
      </w:r>
      <w:sdt>
        <w:sdtPr>
          <w:rPr>
            <w:rFonts w:ascii="Arial" w:hAnsi="Arial" w:cs="Arial"/>
            <w:sz w:val="28"/>
            <w:szCs w:val="28"/>
          </w:rPr>
          <w:id w:val="1786391486"/>
          <w:citation/>
        </w:sdtPr>
        <w:sdtEndPr/>
        <w:sdtContent>
          <w:r w:rsidRPr="00565013">
            <w:rPr>
              <w:rFonts w:ascii="Arial" w:hAnsi="Arial" w:cs="Arial"/>
              <w:sz w:val="28"/>
              <w:szCs w:val="28"/>
            </w:rPr>
            <w:fldChar w:fldCharType="begin"/>
          </w:r>
          <w:r w:rsidRPr="00565013">
            <w:rPr>
              <w:rFonts w:ascii="Arial" w:hAnsi="Arial" w:cs="Arial"/>
              <w:sz w:val="28"/>
              <w:szCs w:val="28"/>
            </w:rPr>
            <w:instrText xml:space="preserve"> CITATION Hun18 \l 2057 </w:instrText>
          </w:r>
          <w:r w:rsidRPr="00565013">
            <w:rPr>
              <w:rFonts w:ascii="Arial" w:hAnsi="Arial" w:cs="Arial"/>
              <w:sz w:val="28"/>
              <w:szCs w:val="28"/>
            </w:rPr>
            <w:fldChar w:fldCharType="separate"/>
          </w:r>
          <w:r w:rsidR="004F5445" w:rsidRPr="004F5445">
            <w:rPr>
              <w:rFonts w:ascii="Arial" w:hAnsi="Arial" w:cs="Arial"/>
              <w:noProof/>
              <w:sz w:val="28"/>
              <w:szCs w:val="28"/>
            </w:rPr>
            <w:t>(Hunter, et al., 2018)</w:t>
          </w:r>
          <w:r w:rsidRPr="00565013">
            <w:rPr>
              <w:rFonts w:ascii="Arial" w:hAnsi="Arial" w:cs="Arial"/>
              <w:sz w:val="28"/>
              <w:szCs w:val="28"/>
            </w:rPr>
            <w:fldChar w:fldCharType="end"/>
          </w:r>
        </w:sdtContent>
      </w:sdt>
      <w:r w:rsidRPr="00565013">
        <w:rPr>
          <w:rFonts w:ascii="Arial" w:hAnsi="Arial" w:cs="Arial"/>
          <w:sz w:val="28"/>
          <w:szCs w:val="28"/>
        </w:rPr>
        <w:t xml:space="preserve">.  However, possible issues of legislative drafting can arise. This demonstrates an understanding of global methods to ensure children and resident parents are safe from </w:t>
      </w:r>
      <w:r w:rsidR="00661EF5">
        <w:rPr>
          <w:rFonts w:ascii="Arial" w:hAnsi="Arial" w:cs="Arial"/>
          <w:sz w:val="28"/>
          <w:szCs w:val="28"/>
        </w:rPr>
        <w:t>D</w:t>
      </w:r>
      <w:r w:rsidRPr="00565013">
        <w:rPr>
          <w:rFonts w:ascii="Arial" w:hAnsi="Arial" w:cs="Arial"/>
          <w:sz w:val="28"/>
          <w:szCs w:val="28"/>
        </w:rPr>
        <w:t xml:space="preserve">omestic </w:t>
      </w:r>
      <w:r w:rsidR="00661EF5">
        <w:rPr>
          <w:rFonts w:ascii="Arial" w:hAnsi="Arial" w:cs="Arial"/>
          <w:sz w:val="28"/>
          <w:szCs w:val="28"/>
        </w:rPr>
        <w:t>V</w:t>
      </w:r>
      <w:r w:rsidRPr="00565013">
        <w:rPr>
          <w:rFonts w:ascii="Arial" w:hAnsi="Arial" w:cs="Arial"/>
          <w:sz w:val="28"/>
          <w:szCs w:val="28"/>
        </w:rPr>
        <w:t>iolence when family proceedings are needed due to relationships breaking down.</w:t>
      </w:r>
    </w:p>
    <w:p w14:paraId="5AA3A03A" w14:textId="72620F6D" w:rsidR="00FE2EDE" w:rsidRPr="00565013" w:rsidRDefault="00FE2EDE" w:rsidP="00F44AE9">
      <w:pPr>
        <w:spacing w:line="480" w:lineRule="auto"/>
        <w:jc w:val="both"/>
        <w:rPr>
          <w:rFonts w:ascii="Arial" w:hAnsi="Arial" w:cs="Arial"/>
          <w:sz w:val="28"/>
          <w:szCs w:val="28"/>
        </w:rPr>
      </w:pPr>
      <w:r w:rsidRPr="00565013">
        <w:rPr>
          <w:rFonts w:ascii="Arial" w:hAnsi="Arial" w:cs="Arial"/>
          <w:sz w:val="28"/>
          <w:szCs w:val="28"/>
        </w:rPr>
        <w:t>Looking further into other countries approach</w:t>
      </w:r>
      <w:r w:rsidR="005C7618">
        <w:rPr>
          <w:rFonts w:ascii="Arial" w:hAnsi="Arial" w:cs="Arial"/>
          <w:sz w:val="28"/>
          <w:szCs w:val="28"/>
        </w:rPr>
        <w:t>es</w:t>
      </w:r>
      <w:r w:rsidRPr="00565013">
        <w:rPr>
          <w:rFonts w:ascii="Arial" w:hAnsi="Arial" w:cs="Arial"/>
          <w:sz w:val="28"/>
          <w:szCs w:val="28"/>
        </w:rPr>
        <w:t>, Australia has legal systems that address safety of children who have experience</w:t>
      </w:r>
      <w:r w:rsidR="005C7618">
        <w:rPr>
          <w:rFonts w:ascii="Arial" w:hAnsi="Arial" w:cs="Arial"/>
          <w:sz w:val="28"/>
          <w:szCs w:val="28"/>
        </w:rPr>
        <w:t>d</w:t>
      </w:r>
      <w:r w:rsidRPr="00565013">
        <w:rPr>
          <w:rFonts w:ascii="Arial" w:hAnsi="Arial" w:cs="Arial"/>
          <w:sz w:val="28"/>
          <w:szCs w:val="28"/>
        </w:rPr>
        <w:t xml:space="preserve"> </w:t>
      </w:r>
      <w:r w:rsidR="00DF5781">
        <w:rPr>
          <w:rFonts w:ascii="Arial" w:hAnsi="Arial" w:cs="Arial"/>
          <w:sz w:val="28"/>
          <w:szCs w:val="28"/>
        </w:rPr>
        <w:t>D</w:t>
      </w:r>
      <w:r w:rsidRPr="00565013">
        <w:rPr>
          <w:rFonts w:ascii="Arial" w:hAnsi="Arial" w:cs="Arial"/>
          <w:sz w:val="28"/>
          <w:szCs w:val="28"/>
        </w:rPr>
        <w:t xml:space="preserve">omestic </w:t>
      </w:r>
      <w:r w:rsidR="00DF5781">
        <w:rPr>
          <w:rFonts w:ascii="Arial" w:hAnsi="Arial" w:cs="Arial"/>
          <w:sz w:val="28"/>
          <w:szCs w:val="28"/>
        </w:rPr>
        <w:t>V</w:t>
      </w:r>
      <w:r w:rsidRPr="00565013">
        <w:rPr>
          <w:rFonts w:ascii="Arial" w:hAnsi="Arial" w:cs="Arial"/>
          <w:sz w:val="28"/>
          <w:szCs w:val="28"/>
        </w:rPr>
        <w:t xml:space="preserve">iolence </w:t>
      </w:r>
      <w:sdt>
        <w:sdtPr>
          <w:rPr>
            <w:rFonts w:ascii="Arial" w:hAnsi="Arial" w:cs="Arial"/>
            <w:sz w:val="28"/>
            <w:szCs w:val="28"/>
          </w:rPr>
          <w:id w:val="-1770912701"/>
          <w:citation/>
        </w:sdtPr>
        <w:sdtEndPr/>
        <w:sdtContent>
          <w:r w:rsidRPr="00565013">
            <w:rPr>
              <w:rFonts w:ascii="Arial" w:hAnsi="Arial" w:cs="Arial"/>
              <w:sz w:val="28"/>
              <w:szCs w:val="28"/>
            </w:rPr>
            <w:fldChar w:fldCharType="begin"/>
          </w:r>
          <w:r w:rsidRPr="00565013">
            <w:rPr>
              <w:rFonts w:ascii="Arial" w:hAnsi="Arial" w:cs="Arial"/>
              <w:sz w:val="28"/>
              <w:szCs w:val="28"/>
            </w:rPr>
            <w:instrText xml:space="preserve"> CITATION Cam15 \l 2057 </w:instrText>
          </w:r>
          <w:r w:rsidRPr="00565013">
            <w:rPr>
              <w:rFonts w:ascii="Arial" w:hAnsi="Arial" w:cs="Arial"/>
              <w:sz w:val="28"/>
              <w:szCs w:val="28"/>
            </w:rPr>
            <w:fldChar w:fldCharType="separate"/>
          </w:r>
          <w:r w:rsidR="004F5445" w:rsidRPr="004F5445">
            <w:rPr>
              <w:rFonts w:ascii="Arial" w:hAnsi="Arial" w:cs="Arial"/>
              <w:noProof/>
              <w:sz w:val="28"/>
              <w:szCs w:val="28"/>
            </w:rPr>
            <w:t>(Campo, 2015)</w:t>
          </w:r>
          <w:r w:rsidRPr="00565013">
            <w:rPr>
              <w:rFonts w:ascii="Arial" w:hAnsi="Arial" w:cs="Arial"/>
              <w:sz w:val="28"/>
              <w:szCs w:val="28"/>
            </w:rPr>
            <w:fldChar w:fldCharType="end"/>
          </w:r>
        </w:sdtContent>
      </w:sdt>
      <w:r w:rsidRPr="00565013">
        <w:rPr>
          <w:rFonts w:ascii="Arial" w:hAnsi="Arial" w:cs="Arial"/>
          <w:sz w:val="28"/>
          <w:szCs w:val="28"/>
        </w:rPr>
        <w:t xml:space="preserve">.  The state </w:t>
      </w:r>
      <w:r w:rsidR="00DF5781">
        <w:rPr>
          <w:rFonts w:ascii="Arial" w:hAnsi="Arial" w:cs="Arial"/>
          <w:sz w:val="28"/>
          <w:szCs w:val="28"/>
        </w:rPr>
        <w:t>C</w:t>
      </w:r>
      <w:r w:rsidRPr="00565013">
        <w:rPr>
          <w:rFonts w:ascii="Arial" w:hAnsi="Arial" w:cs="Arial"/>
          <w:sz w:val="28"/>
          <w:szCs w:val="28"/>
        </w:rPr>
        <w:t xml:space="preserve">hild </w:t>
      </w:r>
      <w:r w:rsidR="00DF5781">
        <w:rPr>
          <w:rFonts w:ascii="Arial" w:hAnsi="Arial" w:cs="Arial"/>
          <w:sz w:val="28"/>
          <w:szCs w:val="28"/>
        </w:rPr>
        <w:t>P</w:t>
      </w:r>
      <w:r w:rsidRPr="00565013">
        <w:rPr>
          <w:rFonts w:ascii="Arial" w:hAnsi="Arial" w:cs="Arial"/>
          <w:sz w:val="28"/>
          <w:szCs w:val="28"/>
        </w:rPr>
        <w:t xml:space="preserve">rotection </w:t>
      </w:r>
      <w:r w:rsidR="00DF5781">
        <w:rPr>
          <w:rFonts w:ascii="Arial" w:hAnsi="Arial" w:cs="Arial"/>
          <w:sz w:val="28"/>
          <w:szCs w:val="28"/>
        </w:rPr>
        <w:t>S</w:t>
      </w:r>
      <w:r w:rsidRPr="00565013">
        <w:rPr>
          <w:rFonts w:ascii="Arial" w:hAnsi="Arial" w:cs="Arial"/>
          <w:sz w:val="28"/>
          <w:szCs w:val="28"/>
        </w:rPr>
        <w:t xml:space="preserve">ystems and </w:t>
      </w:r>
      <w:r w:rsidR="00DF5781">
        <w:rPr>
          <w:rFonts w:ascii="Arial" w:hAnsi="Arial" w:cs="Arial"/>
          <w:sz w:val="28"/>
          <w:szCs w:val="28"/>
        </w:rPr>
        <w:t>F</w:t>
      </w:r>
      <w:r w:rsidRPr="00565013">
        <w:rPr>
          <w:rFonts w:ascii="Arial" w:hAnsi="Arial" w:cs="Arial"/>
          <w:sz w:val="28"/>
          <w:szCs w:val="28"/>
        </w:rPr>
        <w:t xml:space="preserve">amily </w:t>
      </w:r>
      <w:r w:rsidR="00DF5781">
        <w:rPr>
          <w:rFonts w:ascii="Arial" w:hAnsi="Arial" w:cs="Arial"/>
          <w:sz w:val="28"/>
          <w:szCs w:val="28"/>
        </w:rPr>
        <w:t>L</w:t>
      </w:r>
      <w:r w:rsidRPr="00565013">
        <w:rPr>
          <w:rFonts w:ascii="Arial" w:hAnsi="Arial" w:cs="Arial"/>
          <w:sz w:val="28"/>
          <w:szCs w:val="28"/>
        </w:rPr>
        <w:t xml:space="preserve">aw </w:t>
      </w:r>
      <w:r w:rsidR="00DF5781">
        <w:rPr>
          <w:rFonts w:ascii="Arial" w:hAnsi="Arial" w:cs="Arial"/>
          <w:sz w:val="28"/>
          <w:szCs w:val="28"/>
        </w:rPr>
        <w:t>S</w:t>
      </w:r>
      <w:r w:rsidRPr="00565013">
        <w:rPr>
          <w:rFonts w:ascii="Arial" w:hAnsi="Arial" w:cs="Arial"/>
          <w:sz w:val="28"/>
          <w:szCs w:val="28"/>
        </w:rPr>
        <w:t>ystems</w:t>
      </w:r>
      <w:r w:rsidR="005C7618">
        <w:rPr>
          <w:rFonts w:ascii="Arial" w:hAnsi="Arial" w:cs="Arial"/>
          <w:sz w:val="28"/>
          <w:szCs w:val="28"/>
        </w:rPr>
        <w:t xml:space="preserve"> have </w:t>
      </w:r>
      <w:r w:rsidRPr="00565013">
        <w:rPr>
          <w:rFonts w:ascii="Arial" w:hAnsi="Arial" w:cs="Arial"/>
          <w:sz w:val="28"/>
          <w:szCs w:val="28"/>
        </w:rPr>
        <w:t xml:space="preserve"> numerous reports</w:t>
      </w:r>
      <w:r w:rsidR="00DF5781">
        <w:rPr>
          <w:rFonts w:ascii="Arial" w:hAnsi="Arial" w:cs="Arial"/>
          <w:sz w:val="28"/>
          <w:szCs w:val="28"/>
        </w:rPr>
        <w:t xml:space="preserve"> which</w:t>
      </w:r>
      <w:r w:rsidRPr="00565013">
        <w:rPr>
          <w:rFonts w:ascii="Arial" w:hAnsi="Arial" w:cs="Arial"/>
          <w:sz w:val="28"/>
          <w:szCs w:val="28"/>
        </w:rPr>
        <w:t xml:space="preserve"> have attempted to tackle the gap between the public and private laws that result in different methods, which </w:t>
      </w:r>
      <w:r w:rsidR="00DF5781">
        <w:rPr>
          <w:rFonts w:ascii="Arial" w:hAnsi="Arial" w:cs="Arial"/>
          <w:sz w:val="28"/>
          <w:szCs w:val="28"/>
        </w:rPr>
        <w:t xml:space="preserve">also </w:t>
      </w:r>
      <w:r w:rsidRPr="00565013">
        <w:rPr>
          <w:rFonts w:ascii="Arial" w:hAnsi="Arial" w:cs="Arial"/>
          <w:sz w:val="28"/>
          <w:szCs w:val="28"/>
        </w:rPr>
        <w:t xml:space="preserve">have repercussions for </w:t>
      </w:r>
      <w:r w:rsidR="00DF5781">
        <w:rPr>
          <w:rFonts w:ascii="Arial" w:hAnsi="Arial" w:cs="Arial"/>
          <w:sz w:val="28"/>
          <w:szCs w:val="28"/>
        </w:rPr>
        <w:t>D</w:t>
      </w:r>
      <w:r w:rsidRPr="00565013">
        <w:rPr>
          <w:rFonts w:ascii="Arial" w:hAnsi="Arial" w:cs="Arial"/>
          <w:sz w:val="28"/>
          <w:szCs w:val="28"/>
        </w:rPr>
        <w:t xml:space="preserve">omestic </w:t>
      </w:r>
      <w:r w:rsidR="00DF5781">
        <w:rPr>
          <w:rFonts w:ascii="Arial" w:hAnsi="Arial" w:cs="Arial"/>
          <w:sz w:val="28"/>
          <w:szCs w:val="28"/>
        </w:rPr>
        <w:t>V</w:t>
      </w:r>
      <w:r w:rsidRPr="00565013">
        <w:rPr>
          <w:rFonts w:ascii="Arial" w:hAnsi="Arial" w:cs="Arial"/>
          <w:sz w:val="28"/>
          <w:szCs w:val="28"/>
        </w:rPr>
        <w:t xml:space="preserve">iolence victims struggling to determine safe, post-separation arrangements for children. This is an example of the issues described in England and Wales being made apparent across the world, it also shows that this problem is reoccurring in the current day and it has not been addressed by changing elements within </w:t>
      </w:r>
      <w:r w:rsidR="00521D5B">
        <w:rPr>
          <w:rFonts w:ascii="Arial" w:hAnsi="Arial" w:cs="Arial"/>
          <w:sz w:val="28"/>
          <w:szCs w:val="28"/>
        </w:rPr>
        <w:t>C</w:t>
      </w:r>
      <w:r w:rsidRPr="00565013">
        <w:rPr>
          <w:rFonts w:ascii="Arial" w:hAnsi="Arial" w:cs="Arial"/>
          <w:sz w:val="28"/>
          <w:szCs w:val="28"/>
        </w:rPr>
        <w:t xml:space="preserve">hild </w:t>
      </w:r>
      <w:r w:rsidR="00521D5B">
        <w:rPr>
          <w:rFonts w:ascii="Arial" w:hAnsi="Arial" w:cs="Arial"/>
          <w:sz w:val="28"/>
          <w:szCs w:val="28"/>
        </w:rPr>
        <w:t>A</w:t>
      </w:r>
      <w:r w:rsidRPr="00565013">
        <w:rPr>
          <w:rFonts w:ascii="Arial" w:hAnsi="Arial" w:cs="Arial"/>
          <w:sz w:val="28"/>
          <w:szCs w:val="28"/>
        </w:rPr>
        <w:t>rrangements</w:t>
      </w:r>
      <w:r w:rsidR="00521D5B">
        <w:rPr>
          <w:rFonts w:ascii="Arial" w:hAnsi="Arial" w:cs="Arial"/>
          <w:sz w:val="28"/>
          <w:szCs w:val="28"/>
        </w:rPr>
        <w:t xml:space="preserve"> Orders</w:t>
      </w:r>
      <w:r w:rsidRPr="00565013">
        <w:rPr>
          <w:rFonts w:ascii="Arial" w:hAnsi="Arial" w:cs="Arial"/>
          <w:sz w:val="28"/>
          <w:szCs w:val="28"/>
        </w:rPr>
        <w:t xml:space="preserve"> </w:t>
      </w:r>
      <w:sdt>
        <w:sdtPr>
          <w:rPr>
            <w:rFonts w:ascii="Arial" w:hAnsi="Arial" w:cs="Arial"/>
            <w:sz w:val="28"/>
            <w:szCs w:val="28"/>
          </w:rPr>
          <w:id w:val="-485705381"/>
          <w:citation/>
        </w:sdtPr>
        <w:sdtEndPr/>
        <w:sdtContent>
          <w:r w:rsidRPr="00565013">
            <w:rPr>
              <w:rFonts w:ascii="Arial" w:hAnsi="Arial" w:cs="Arial"/>
              <w:sz w:val="28"/>
              <w:szCs w:val="28"/>
            </w:rPr>
            <w:fldChar w:fldCharType="begin"/>
          </w:r>
          <w:r w:rsidRPr="00565013">
            <w:rPr>
              <w:rFonts w:ascii="Arial" w:hAnsi="Arial" w:cs="Arial"/>
              <w:sz w:val="28"/>
              <w:szCs w:val="28"/>
            </w:rPr>
            <w:instrText xml:space="preserve"> CITATION Lai18 \l 2057 </w:instrText>
          </w:r>
          <w:r w:rsidRPr="00565013">
            <w:rPr>
              <w:rFonts w:ascii="Arial" w:hAnsi="Arial" w:cs="Arial"/>
              <w:sz w:val="28"/>
              <w:szCs w:val="28"/>
            </w:rPr>
            <w:fldChar w:fldCharType="separate"/>
          </w:r>
          <w:r w:rsidR="004F5445" w:rsidRPr="004F5445">
            <w:rPr>
              <w:rFonts w:ascii="Arial" w:hAnsi="Arial" w:cs="Arial"/>
              <w:noProof/>
              <w:sz w:val="28"/>
              <w:szCs w:val="28"/>
            </w:rPr>
            <w:t>(Laing, et al., 2018)</w:t>
          </w:r>
          <w:r w:rsidRPr="00565013">
            <w:rPr>
              <w:rFonts w:ascii="Arial" w:hAnsi="Arial" w:cs="Arial"/>
              <w:sz w:val="28"/>
              <w:szCs w:val="28"/>
            </w:rPr>
            <w:fldChar w:fldCharType="end"/>
          </w:r>
        </w:sdtContent>
      </w:sdt>
      <w:r w:rsidRPr="00565013">
        <w:rPr>
          <w:rFonts w:ascii="Arial" w:hAnsi="Arial" w:cs="Arial"/>
          <w:sz w:val="28"/>
          <w:szCs w:val="28"/>
        </w:rPr>
        <w:t>.</w:t>
      </w:r>
    </w:p>
    <w:p w14:paraId="647EFE73" w14:textId="77777777" w:rsidR="00F44AE9" w:rsidRDefault="00F44AE9" w:rsidP="00565013">
      <w:pPr>
        <w:pStyle w:val="Heading2"/>
        <w:rPr>
          <w:rFonts w:ascii="Arial" w:hAnsi="Arial" w:cs="Arial"/>
          <w:sz w:val="48"/>
          <w:szCs w:val="48"/>
        </w:rPr>
      </w:pPr>
      <w:bookmarkStart w:id="19" w:name="_Toc70629894"/>
      <w:bookmarkStart w:id="20" w:name="_Hlk69808563"/>
    </w:p>
    <w:p w14:paraId="6EDBDB53" w14:textId="77777777" w:rsidR="00F44AE9" w:rsidRDefault="00F44AE9" w:rsidP="00565013">
      <w:pPr>
        <w:pStyle w:val="Heading2"/>
        <w:rPr>
          <w:rFonts w:ascii="Arial" w:hAnsi="Arial" w:cs="Arial"/>
          <w:sz w:val="48"/>
          <w:szCs w:val="48"/>
        </w:rPr>
      </w:pPr>
    </w:p>
    <w:p w14:paraId="5246BC24" w14:textId="4A8F19C1" w:rsidR="00FE2EDE" w:rsidRDefault="00FE2EDE" w:rsidP="00565013">
      <w:pPr>
        <w:pStyle w:val="Heading2"/>
        <w:rPr>
          <w:rFonts w:ascii="Arial" w:hAnsi="Arial" w:cs="Arial"/>
          <w:sz w:val="48"/>
          <w:szCs w:val="48"/>
        </w:rPr>
      </w:pPr>
      <w:r w:rsidRPr="00E879F2">
        <w:rPr>
          <w:rFonts w:ascii="Arial" w:hAnsi="Arial" w:cs="Arial"/>
          <w:sz w:val="48"/>
          <w:szCs w:val="48"/>
        </w:rPr>
        <w:t>2.3 Domestic Violence and the Changing Response in Child Arrangements</w:t>
      </w:r>
      <w:bookmarkEnd w:id="19"/>
      <w:r w:rsidRPr="00E879F2">
        <w:rPr>
          <w:rFonts w:ascii="Arial" w:hAnsi="Arial" w:cs="Arial"/>
          <w:sz w:val="48"/>
          <w:szCs w:val="48"/>
        </w:rPr>
        <w:t xml:space="preserve"> </w:t>
      </w:r>
    </w:p>
    <w:p w14:paraId="0F89D5A8" w14:textId="77777777" w:rsidR="00D91D4D" w:rsidRPr="00D91D4D" w:rsidRDefault="00D91D4D" w:rsidP="00D91D4D"/>
    <w:bookmarkEnd w:id="20"/>
    <w:p w14:paraId="7EACA091" w14:textId="6D40252C" w:rsidR="00FE2EDE" w:rsidRDefault="00FE2EDE" w:rsidP="00F44AE9">
      <w:pPr>
        <w:spacing w:line="480" w:lineRule="auto"/>
        <w:jc w:val="both"/>
        <w:rPr>
          <w:rFonts w:ascii="Arial" w:hAnsi="Arial" w:cs="Arial"/>
          <w:sz w:val="28"/>
          <w:szCs w:val="28"/>
          <w:shd w:val="clear" w:color="auto" w:fill="FFFFFF"/>
        </w:rPr>
      </w:pPr>
      <w:r w:rsidRPr="00565013">
        <w:rPr>
          <w:rFonts w:ascii="Arial" w:hAnsi="Arial" w:cs="Arial"/>
          <w:sz w:val="28"/>
          <w:szCs w:val="28"/>
          <w:shd w:val="clear" w:color="auto" w:fill="FFFFFF"/>
        </w:rPr>
        <w:t xml:space="preserve">Looking at the literature demonstrated previously, </w:t>
      </w:r>
      <w:r w:rsidR="000D227C">
        <w:rPr>
          <w:rFonts w:ascii="Arial" w:hAnsi="Arial" w:cs="Arial"/>
          <w:sz w:val="28"/>
          <w:szCs w:val="28"/>
          <w:shd w:val="clear" w:color="auto" w:fill="FFFFFF"/>
        </w:rPr>
        <w:t xml:space="preserve">it is clear that there is an </w:t>
      </w:r>
      <w:r w:rsidRPr="00565013">
        <w:rPr>
          <w:rFonts w:ascii="Arial" w:hAnsi="Arial" w:cs="Arial"/>
          <w:sz w:val="28"/>
          <w:szCs w:val="28"/>
          <w:shd w:val="clear" w:color="auto" w:fill="FFFFFF"/>
        </w:rPr>
        <w:t xml:space="preserve">urgency for </w:t>
      </w:r>
      <w:r w:rsidR="007501B9" w:rsidRPr="00565013">
        <w:rPr>
          <w:rFonts w:ascii="Arial" w:hAnsi="Arial" w:cs="Arial"/>
          <w:sz w:val="28"/>
          <w:szCs w:val="28"/>
          <w:shd w:val="clear" w:color="auto" w:fill="FFFFFF"/>
        </w:rPr>
        <w:t>heightened</w:t>
      </w:r>
      <w:r w:rsidRPr="00565013">
        <w:rPr>
          <w:rFonts w:ascii="Arial" w:hAnsi="Arial" w:cs="Arial"/>
          <w:sz w:val="28"/>
          <w:szCs w:val="28"/>
          <w:shd w:val="clear" w:color="auto" w:fill="FFFFFF"/>
        </w:rPr>
        <w:t xml:space="preserve"> awareness </w:t>
      </w:r>
      <w:r w:rsidR="000D227C">
        <w:rPr>
          <w:rFonts w:ascii="Arial" w:hAnsi="Arial" w:cs="Arial"/>
          <w:sz w:val="28"/>
          <w:szCs w:val="28"/>
          <w:shd w:val="clear" w:color="auto" w:fill="FFFFFF"/>
        </w:rPr>
        <w:t>around</w:t>
      </w:r>
      <w:r w:rsidRPr="00565013">
        <w:rPr>
          <w:rFonts w:ascii="Arial" w:hAnsi="Arial" w:cs="Arial"/>
          <w:sz w:val="28"/>
          <w:szCs w:val="28"/>
          <w:shd w:val="clear" w:color="auto" w:fill="FFFFFF"/>
        </w:rPr>
        <w:t xml:space="preserve"> </w:t>
      </w:r>
      <w:r w:rsidR="007501B9">
        <w:rPr>
          <w:rFonts w:ascii="Arial" w:hAnsi="Arial" w:cs="Arial"/>
          <w:sz w:val="28"/>
          <w:szCs w:val="28"/>
          <w:shd w:val="clear" w:color="auto" w:fill="FFFFFF"/>
        </w:rPr>
        <w:t>D</w:t>
      </w:r>
      <w:r w:rsidRPr="00565013">
        <w:rPr>
          <w:rFonts w:ascii="Arial" w:hAnsi="Arial" w:cs="Arial"/>
          <w:sz w:val="28"/>
          <w:szCs w:val="28"/>
          <w:shd w:val="clear" w:color="auto" w:fill="FFFFFF"/>
        </w:rPr>
        <w:t xml:space="preserve">omestic </w:t>
      </w:r>
      <w:r w:rsidR="007501B9">
        <w:rPr>
          <w:rFonts w:ascii="Arial" w:hAnsi="Arial" w:cs="Arial"/>
          <w:sz w:val="28"/>
          <w:szCs w:val="28"/>
          <w:shd w:val="clear" w:color="auto" w:fill="FFFFFF"/>
        </w:rPr>
        <w:t>V</w:t>
      </w:r>
      <w:r w:rsidRPr="00565013">
        <w:rPr>
          <w:rFonts w:ascii="Arial" w:hAnsi="Arial" w:cs="Arial"/>
          <w:sz w:val="28"/>
          <w:szCs w:val="28"/>
          <w:shd w:val="clear" w:color="auto" w:fill="FFFFFF"/>
        </w:rPr>
        <w:t xml:space="preserve">iolence </w:t>
      </w:r>
      <w:r w:rsidR="00E82904">
        <w:rPr>
          <w:rFonts w:ascii="Arial" w:hAnsi="Arial" w:cs="Arial"/>
          <w:sz w:val="28"/>
          <w:szCs w:val="28"/>
          <w:shd w:val="clear" w:color="auto" w:fill="FFFFFF"/>
        </w:rPr>
        <w:t xml:space="preserve">within </w:t>
      </w:r>
      <w:r w:rsidRPr="00565013">
        <w:rPr>
          <w:rFonts w:ascii="Arial" w:hAnsi="Arial" w:cs="Arial"/>
          <w:sz w:val="28"/>
          <w:szCs w:val="28"/>
          <w:shd w:val="clear" w:color="auto" w:fill="FFFFFF"/>
        </w:rPr>
        <w:t xml:space="preserve">today’s society. The objectives </w:t>
      </w:r>
      <w:r w:rsidR="00325942">
        <w:rPr>
          <w:rFonts w:ascii="Arial" w:hAnsi="Arial" w:cs="Arial"/>
          <w:sz w:val="28"/>
          <w:szCs w:val="28"/>
          <w:shd w:val="clear" w:color="auto" w:fill="FFFFFF"/>
        </w:rPr>
        <w:t xml:space="preserve">of this study </w:t>
      </w:r>
      <w:r w:rsidRPr="00565013">
        <w:rPr>
          <w:rFonts w:ascii="Arial" w:hAnsi="Arial" w:cs="Arial"/>
          <w:sz w:val="28"/>
          <w:szCs w:val="28"/>
          <w:shd w:val="clear" w:color="auto" w:fill="FFFFFF"/>
        </w:rPr>
        <w:t xml:space="preserve">were to discover whether both physical and psychological </w:t>
      </w:r>
      <w:r w:rsidR="007501B9">
        <w:rPr>
          <w:rFonts w:ascii="Arial" w:hAnsi="Arial" w:cs="Arial"/>
          <w:sz w:val="28"/>
          <w:szCs w:val="28"/>
          <w:shd w:val="clear" w:color="auto" w:fill="FFFFFF"/>
        </w:rPr>
        <w:t>D</w:t>
      </w:r>
      <w:r w:rsidRPr="00565013">
        <w:rPr>
          <w:rFonts w:ascii="Arial" w:hAnsi="Arial" w:cs="Arial"/>
          <w:sz w:val="28"/>
          <w:szCs w:val="28"/>
          <w:shd w:val="clear" w:color="auto" w:fill="FFFFFF"/>
        </w:rPr>
        <w:t xml:space="preserve">omestic </w:t>
      </w:r>
      <w:r w:rsidR="007501B9">
        <w:rPr>
          <w:rFonts w:ascii="Arial" w:hAnsi="Arial" w:cs="Arial"/>
          <w:sz w:val="28"/>
          <w:szCs w:val="28"/>
          <w:shd w:val="clear" w:color="auto" w:fill="FFFFFF"/>
        </w:rPr>
        <w:t>V</w:t>
      </w:r>
      <w:r w:rsidRPr="00565013">
        <w:rPr>
          <w:rFonts w:ascii="Arial" w:hAnsi="Arial" w:cs="Arial"/>
          <w:sz w:val="28"/>
          <w:szCs w:val="28"/>
          <w:shd w:val="clear" w:color="auto" w:fill="FFFFFF"/>
        </w:rPr>
        <w:t xml:space="preserve">iolence were obvious in individuals’ reports of their </w:t>
      </w:r>
      <w:r w:rsidR="00325942">
        <w:rPr>
          <w:rFonts w:ascii="Arial" w:hAnsi="Arial" w:cs="Arial"/>
          <w:sz w:val="28"/>
          <w:szCs w:val="28"/>
          <w:shd w:val="clear" w:color="auto" w:fill="FFFFFF"/>
        </w:rPr>
        <w:t>experience with</w:t>
      </w:r>
      <w:r w:rsidR="00FF2D3C">
        <w:rPr>
          <w:rFonts w:ascii="Arial" w:hAnsi="Arial" w:cs="Arial"/>
          <w:sz w:val="28"/>
          <w:szCs w:val="28"/>
          <w:shd w:val="clear" w:color="auto" w:fill="FFFFFF"/>
        </w:rPr>
        <w:t xml:space="preserve"> D</w:t>
      </w:r>
      <w:r w:rsidRPr="00565013">
        <w:rPr>
          <w:rFonts w:ascii="Arial" w:hAnsi="Arial" w:cs="Arial"/>
          <w:sz w:val="28"/>
          <w:szCs w:val="28"/>
          <w:shd w:val="clear" w:color="auto" w:fill="FFFFFF"/>
        </w:rPr>
        <w:t xml:space="preserve">omestic </w:t>
      </w:r>
      <w:r w:rsidR="007501B9">
        <w:rPr>
          <w:rFonts w:ascii="Arial" w:hAnsi="Arial" w:cs="Arial"/>
          <w:sz w:val="28"/>
          <w:szCs w:val="28"/>
          <w:shd w:val="clear" w:color="auto" w:fill="FFFFFF"/>
        </w:rPr>
        <w:t>V</w:t>
      </w:r>
      <w:r w:rsidRPr="00565013">
        <w:rPr>
          <w:rFonts w:ascii="Arial" w:hAnsi="Arial" w:cs="Arial"/>
          <w:sz w:val="28"/>
          <w:szCs w:val="28"/>
          <w:shd w:val="clear" w:color="auto" w:fill="FFFFFF"/>
        </w:rPr>
        <w:t xml:space="preserve">iolence, </w:t>
      </w:r>
      <w:r w:rsidR="00325942">
        <w:rPr>
          <w:rFonts w:ascii="Arial" w:hAnsi="Arial" w:cs="Arial"/>
          <w:sz w:val="28"/>
          <w:szCs w:val="28"/>
          <w:shd w:val="clear" w:color="auto" w:fill="FFFFFF"/>
        </w:rPr>
        <w:t>and this</w:t>
      </w:r>
      <w:r w:rsidRPr="00565013">
        <w:rPr>
          <w:rFonts w:ascii="Arial" w:hAnsi="Arial" w:cs="Arial"/>
          <w:sz w:val="28"/>
          <w:szCs w:val="28"/>
          <w:shd w:val="clear" w:color="auto" w:fill="FFFFFF"/>
        </w:rPr>
        <w:t xml:space="preserve"> affected the</w:t>
      </w:r>
      <w:r w:rsidR="00210A71">
        <w:rPr>
          <w:rFonts w:ascii="Arial" w:hAnsi="Arial" w:cs="Arial"/>
          <w:sz w:val="28"/>
          <w:szCs w:val="28"/>
          <w:shd w:val="clear" w:color="auto" w:fill="FFFFFF"/>
        </w:rPr>
        <w:t>ir</w:t>
      </w:r>
      <w:r w:rsidRPr="00565013">
        <w:rPr>
          <w:rFonts w:ascii="Arial" w:hAnsi="Arial" w:cs="Arial"/>
          <w:sz w:val="28"/>
          <w:szCs w:val="28"/>
          <w:shd w:val="clear" w:color="auto" w:fill="FFFFFF"/>
        </w:rPr>
        <w:t xml:space="preserve"> psychological well-being</w:t>
      </w:r>
      <w:r w:rsidR="00325942">
        <w:rPr>
          <w:rFonts w:ascii="Arial" w:hAnsi="Arial" w:cs="Arial"/>
          <w:sz w:val="28"/>
          <w:szCs w:val="28"/>
          <w:shd w:val="clear" w:color="auto" w:fill="FFFFFF"/>
        </w:rPr>
        <w:t xml:space="preserve"> in the longer</w:t>
      </w:r>
      <w:r w:rsidR="00210A71">
        <w:rPr>
          <w:rFonts w:ascii="Arial" w:hAnsi="Arial" w:cs="Arial"/>
          <w:sz w:val="28"/>
          <w:szCs w:val="28"/>
          <w:shd w:val="clear" w:color="auto" w:fill="FFFFFF"/>
        </w:rPr>
        <w:t xml:space="preserve"> term</w:t>
      </w:r>
      <w:r w:rsidR="00325942">
        <w:rPr>
          <w:rFonts w:ascii="Arial" w:hAnsi="Arial" w:cs="Arial"/>
          <w:sz w:val="28"/>
          <w:szCs w:val="28"/>
          <w:shd w:val="clear" w:color="auto" w:fill="FFFFFF"/>
        </w:rPr>
        <w:t xml:space="preserve"> </w:t>
      </w:r>
      <w:sdt>
        <w:sdtPr>
          <w:rPr>
            <w:rFonts w:ascii="Arial" w:hAnsi="Arial" w:cs="Arial"/>
            <w:sz w:val="28"/>
            <w:szCs w:val="28"/>
          </w:rPr>
          <w:id w:val="715778668"/>
          <w:citation/>
        </w:sdtPr>
        <w:sdtEndPr/>
        <w:sdtContent>
          <w:r w:rsidRPr="00565013">
            <w:rPr>
              <w:rFonts w:ascii="Arial" w:hAnsi="Arial" w:cs="Arial"/>
              <w:sz w:val="28"/>
              <w:szCs w:val="28"/>
            </w:rPr>
            <w:fldChar w:fldCharType="begin"/>
          </w:r>
          <w:r w:rsidRPr="00565013">
            <w:rPr>
              <w:rFonts w:ascii="Arial" w:hAnsi="Arial" w:cs="Arial"/>
              <w:sz w:val="28"/>
              <w:szCs w:val="28"/>
            </w:rPr>
            <w:instrText xml:space="preserve"> CITATION Chi10 \l 2057 </w:instrText>
          </w:r>
          <w:r w:rsidRPr="00565013">
            <w:rPr>
              <w:rFonts w:ascii="Arial" w:hAnsi="Arial" w:cs="Arial"/>
              <w:sz w:val="28"/>
              <w:szCs w:val="28"/>
            </w:rPr>
            <w:fldChar w:fldCharType="separate"/>
          </w:r>
          <w:r w:rsidR="004F5445" w:rsidRPr="004F5445">
            <w:rPr>
              <w:rFonts w:ascii="Arial" w:hAnsi="Arial" w:cs="Arial"/>
              <w:noProof/>
              <w:sz w:val="28"/>
              <w:szCs w:val="28"/>
            </w:rPr>
            <w:t>(Overlien, 2010)</w:t>
          </w:r>
          <w:r w:rsidRPr="00565013">
            <w:rPr>
              <w:rFonts w:ascii="Arial" w:hAnsi="Arial" w:cs="Arial"/>
              <w:sz w:val="28"/>
              <w:szCs w:val="28"/>
            </w:rPr>
            <w:fldChar w:fldCharType="end"/>
          </w:r>
        </w:sdtContent>
      </w:sdt>
      <w:r w:rsidRPr="00565013">
        <w:rPr>
          <w:rFonts w:ascii="Arial" w:hAnsi="Arial" w:cs="Arial"/>
          <w:sz w:val="28"/>
          <w:szCs w:val="28"/>
        </w:rPr>
        <w:t xml:space="preserve">. </w:t>
      </w:r>
      <w:r w:rsidRPr="00565013">
        <w:rPr>
          <w:rFonts w:ascii="Arial" w:hAnsi="Arial" w:cs="Arial"/>
          <w:sz w:val="28"/>
          <w:szCs w:val="28"/>
          <w:shd w:val="clear" w:color="auto" w:fill="FFFFFF"/>
        </w:rPr>
        <w:t xml:space="preserve"> </w:t>
      </w:r>
    </w:p>
    <w:p w14:paraId="02A30BB7" w14:textId="77777777" w:rsidR="00325942" w:rsidRPr="00565013" w:rsidRDefault="00325942" w:rsidP="00F44AE9">
      <w:pPr>
        <w:spacing w:line="480" w:lineRule="auto"/>
        <w:jc w:val="both"/>
        <w:rPr>
          <w:rFonts w:ascii="Arial" w:hAnsi="Arial" w:cs="Arial"/>
          <w:sz w:val="28"/>
          <w:szCs w:val="28"/>
          <w:shd w:val="clear" w:color="auto" w:fill="FFFFFF"/>
        </w:rPr>
      </w:pPr>
    </w:p>
    <w:p w14:paraId="3F98E5AB" w14:textId="161ED4F6" w:rsidR="00FE2EDE" w:rsidRPr="00565013" w:rsidRDefault="00FE2EDE" w:rsidP="00F44AE9">
      <w:pPr>
        <w:spacing w:line="480" w:lineRule="auto"/>
        <w:jc w:val="both"/>
        <w:rPr>
          <w:rFonts w:ascii="Arial" w:hAnsi="Arial" w:cs="Arial"/>
          <w:sz w:val="28"/>
          <w:szCs w:val="28"/>
        </w:rPr>
      </w:pPr>
      <w:r w:rsidRPr="00565013">
        <w:rPr>
          <w:rFonts w:ascii="Arial" w:hAnsi="Arial" w:cs="Arial"/>
          <w:sz w:val="28"/>
          <w:szCs w:val="28"/>
          <w:shd w:val="clear" w:color="auto" w:fill="FFFFFF"/>
        </w:rPr>
        <w:t xml:space="preserve">The Family Procedure Rules 2010 was introduced following the Working Group report that was implemented by the President of the Family Divisions, Sir James Munby. </w:t>
      </w:r>
      <w:r w:rsidRPr="00565013">
        <w:rPr>
          <w:rFonts w:ascii="Arial" w:hAnsi="Arial" w:cs="Arial"/>
          <w:sz w:val="28"/>
          <w:szCs w:val="28"/>
        </w:rPr>
        <w:t xml:space="preserve">In addition to the recommendations of the 2016 All-Party Parliamentary Group (the APPG, 2016) on Domestic Violence in the Parliamentary Briefing </w:t>
      </w:r>
      <w:sdt>
        <w:sdtPr>
          <w:rPr>
            <w:rFonts w:ascii="Arial" w:hAnsi="Arial" w:cs="Arial"/>
            <w:sz w:val="28"/>
            <w:szCs w:val="28"/>
          </w:rPr>
          <w:id w:val="1496841412"/>
          <w:citation/>
        </w:sdtPr>
        <w:sdtEndPr/>
        <w:sdtContent>
          <w:r w:rsidRPr="00565013">
            <w:rPr>
              <w:rFonts w:ascii="Arial" w:hAnsi="Arial" w:cs="Arial"/>
              <w:sz w:val="28"/>
              <w:szCs w:val="28"/>
            </w:rPr>
            <w:fldChar w:fldCharType="begin"/>
          </w:r>
          <w:r w:rsidRPr="00565013">
            <w:rPr>
              <w:rFonts w:ascii="Arial" w:hAnsi="Arial" w:cs="Arial"/>
              <w:sz w:val="28"/>
              <w:szCs w:val="28"/>
            </w:rPr>
            <w:instrText xml:space="preserve"> CITATION Eau20 \l 2057 </w:instrText>
          </w:r>
          <w:r w:rsidRPr="00565013">
            <w:rPr>
              <w:rFonts w:ascii="Arial" w:hAnsi="Arial" w:cs="Arial"/>
              <w:sz w:val="28"/>
              <w:szCs w:val="28"/>
            </w:rPr>
            <w:fldChar w:fldCharType="separate"/>
          </w:r>
          <w:r w:rsidR="004F5445" w:rsidRPr="004F5445">
            <w:rPr>
              <w:rFonts w:ascii="Arial" w:hAnsi="Arial" w:cs="Arial"/>
              <w:noProof/>
              <w:sz w:val="28"/>
              <w:szCs w:val="28"/>
            </w:rPr>
            <w:t>(Eau, 2020)</w:t>
          </w:r>
          <w:r w:rsidRPr="00565013">
            <w:rPr>
              <w:rFonts w:ascii="Arial" w:hAnsi="Arial" w:cs="Arial"/>
              <w:sz w:val="28"/>
              <w:szCs w:val="28"/>
            </w:rPr>
            <w:fldChar w:fldCharType="end"/>
          </w:r>
        </w:sdtContent>
      </w:sdt>
      <w:r w:rsidRPr="00565013">
        <w:rPr>
          <w:rFonts w:ascii="Arial" w:hAnsi="Arial" w:cs="Arial"/>
          <w:sz w:val="28"/>
          <w:szCs w:val="28"/>
        </w:rPr>
        <w:t xml:space="preserve">. Family courts highlighted the attention that the Family Procedure Rules 2010 (FPR [2010] gave in relation to Domestic Violence and Child Contact. There was a discussion in relation to the reform of Family Procedure Rules 2010 (FPR [2010]) this also allowed examination as to whether further amendments to the procedure was necessary </w:t>
      </w:r>
      <w:sdt>
        <w:sdtPr>
          <w:rPr>
            <w:rFonts w:ascii="Arial" w:hAnsi="Arial" w:cs="Arial"/>
            <w:sz w:val="28"/>
            <w:szCs w:val="28"/>
          </w:rPr>
          <w:id w:val="-2040502893"/>
          <w:citation/>
        </w:sdtPr>
        <w:sdtEndPr/>
        <w:sdtContent>
          <w:r w:rsidRPr="00565013">
            <w:rPr>
              <w:rFonts w:ascii="Arial" w:hAnsi="Arial" w:cs="Arial"/>
              <w:sz w:val="28"/>
              <w:szCs w:val="28"/>
            </w:rPr>
            <w:fldChar w:fldCharType="begin"/>
          </w:r>
          <w:r w:rsidRPr="00565013">
            <w:rPr>
              <w:rFonts w:ascii="Arial" w:hAnsi="Arial" w:cs="Arial"/>
              <w:sz w:val="28"/>
              <w:szCs w:val="28"/>
            </w:rPr>
            <w:instrText xml:space="preserve"> CITATION Lia17 \l 2057 </w:instrText>
          </w:r>
          <w:r w:rsidRPr="00565013">
            <w:rPr>
              <w:rFonts w:ascii="Arial" w:hAnsi="Arial" w:cs="Arial"/>
              <w:sz w:val="28"/>
              <w:szCs w:val="28"/>
            </w:rPr>
            <w:fldChar w:fldCharType="separate"/>
          </w:r>
          <w:r w:rsidR="004F5445" w:rsidRPr="004F5445">
            <w:rPr>
              <w:rFonts w:ascii="Arial" w:hAnsi="Arial" w:cs="Arial"/>
              <w:noProof/>
              <w:sz w:val="28"/>
              <w:szCs w:val="28"/>
            </w:rPr>
            <w:t>(Liang, 2017)</w:t>
          </w:r>
          <w:r w:rsidRPr="00565013">
            <w:rPr>
              <w:rFonts w:ascii="Arial" w:hAnsi="Arial" w:cs="Arial"/>
              <w:sz w:val="28"/>
              <w:szCs w:val="28"/>
            </w:rPr>
            <w:fldChar w:fldCharType="end"/>
          </w:r>
        </w:sdtContent>
      </w:sdt>
      <w:r w:rsidRPr="00565013">
        <w:rPr>
          <w:rFonts w:ascii="Arial" w:hAnsi="Arial" w:cs="Arial"/>
          <w:sz w:val="28"/>
          <w:szCs w:val="28"/>
        </w:rPr>
        <w:t>.</w:t>
      </w:r>
    </w:p>
    <w:p w14:paraId="67AFA8DC" w14:textId="0C458CEB" w:rsidR="00FE2EDE" w:rsidRPr="00565013" w:rsidRDefault="00FE2EDE" w:rsidP="00F44AE9">
      <w:pPr>
        <w:spacing w:line="480" w:lineRule="auto"/>
        <w:jc w:val="both"/>
        <w:rPr>
          <w:rFonts w:ascii="Arial" w:hAnsi="Arial" w:cs="Arial"/>
          <w:sz w:val="28"/>
          <w:szCs w:val="28"/>
        </w:rPr>
      </w:pPr>
      <w:r w:rsidRPr="00565013">
        <w:rPr>
          <w:rFonts w:ascii="Arial" w:hAnsi="Arial" w:cs="Arial"/>
          <w:sz w:val="28"/>
          <w:szCs w:val="28"/>
        </w:rPr>
        <w:lastRenderedPageBreak/>
        <w:t xml:space="preserve">The review of Violence and Harm, linked with a draft reform of Family Procedure Rules 2010 (FPR [2010], was documented on the 18 November 2016. The difficulties remained in relation to the issue of victims being cross-examined by the alleged abuser </w:t>
      </w:r>
      <w:r w:rsidR="000B07BE">
        <w:rPr>
          <w:rFonts w:ascii="Arial" w:hAnsi="Arial" w:cs="Arial"/>
          <w:sz w:val="28"/>
          <w:szCs w:val="28"/>
        </w:rPr>
        <w:t>whilst</w:t>
      </w:r>
      <w:r w:rsidRPr="00565013">
        <w:rPr>
          <w:rFonts w:ascii="Arial" w:hAnsi="Arial" w:cs="Arial"/>
          <w:sz w:val="28"/>
          <w:szCs w:val="28"/>
        </w:rPr>
        <w:t xml:space="preserve"> the court undertook exercises to enable fact-finding. This is in respect of the residing parents’ concerns regarding the child and the welfare in the future. Due to the nature of allegations the suggested perpetrator who is without representation was offered</w:t>
      </w:r>
      <w:r w:rsidR="000B07BE">
        <w:rPr>
          <w:rFonts w:ascii="Arial" w:hAnsi="Arial" w:cs="Arial"/>
          <w:sz w:val="28"/>
          <w:szCs w:val="28"/>
        </w:rPr>
        <w:t xml:space="preserve"> the</w:t>
      </w:r>
      <w:r w:rsidRPr="00565013">
        <w:rPr>
          <w:rFonts w:ascii="Arial" w:hAnsi="Arial" w:cs="Arial"/>
          <w:sz w:val="28"/>
          <w:szCs w:val="28"/>
        </w:rPr>
        <w:t xml:space="preserve"> opportunity to cross-examine the residing parent through safety measures like video links in order for both parties to engage </w:t>
      </w:r>
      <w:sdt>
        <w:sdtPr>
          <w:rPr>
            <w:rFonts w:ascii="Arial" w:hAnsi="Arial" w:cs="Arial"/>
            <w:sz w:val="28"/>
            <w:szCs w:val="28"/>
          </w:rPr>
          <w:id w:val="2029527377"/>
          <w:citation/>
        </w:sdtPr>
        <w:sdtEndPr/>
        <w:sdtContent>
          <w:r w:rsidRPr="00565013">
            <w:rPr>
              <w:rFonts w:ascii="Arial" w:hAnsi="Arial" w:cs="Arial"/>
              <w:sz w:val="28"/>
              <w:szCs w:val="28"/>
            </w:rPr>
            <w:fldChar w:fldCharType="begin"/>
          </w:r>
          <w:r w:rsidRPr="00565013">
            <w:rPr>
              <w:rFonts w:ascii="Arial" w:hAnsi="Arial" w:cs="Arial"/>
              <w:sz w:val="28"/>
              <w:szCs w:val="28"/>
            </w:rPr>
            <w:instrText xml:space="preserve"> CITATION Pit20 \l 2057 </w:instrText>
          </w:r>
          <w:r w:rsidRPr="00565013">
            <w:rPr>
              <w:rFonts w:ascii="Arial" w:hAnsi="Arial" w:cs="Arial"/>
              <w:sz w:val="28"/>
              <w:szCs w:val="28"/>
            </w:rPr>
            <w:fldChar w:fldCharType="separate"/>
          </w:r>
          <w:r w:rsidR="004F5445" w:rsidRPr="004F5445">
            <w:rPr>
              <w:rFonts w:ascii="Arial" w:hAnsi="Arial" w:cs="Arial"/>
              <w:noProof/>
              <w:sz w:val="28"/>
              <w:szCs w:val="28"/>
            </w:rPr>
            <w:t>(Pitt, et al., 2020)</w:t>
          </w:r>
          <w:r w:rsidRPr="00565013">
            <w:rPr>
              <w:rFonts w:ascii="Arial" w:hAnsi="Arial" w:cs="Arial"/>
              <w:sz w:val="28"/>
              <w:szCs w:val="28"/>
            </w:rPr>
            <w:fldChar w:fldCharType="end"/>
          </w:r>
        </w:sdtContent>
      </w:sdt>
      <w:r w:rsidRPr="00565013">
        <w:rPr>
          <w:rFonts w:ascii="Arial" w:hAnsi="Arial" w:cs="Arial"/>
          <w:sz w:val="28"/>
          <w:szCs w:val="28"/>
        </w:rPr>
        <w:t xml:space="preserve">. </w:t>
      </w:r>
    </w:p>
    <w:p w14:paraId="1FF17B1C" w14:textId="4111D3AD" w:rsidR="00693CDB" w:rsidRPr="00693CDB" w:rsidRDefault="00FE2EDE" w:rsidP="00F44AE9">
      <w:pPr>
        <w:spacing w:line="480" w:lineRule="auto"/>
        <w:jc w:val="both"/>
        <w:rPr>
          <w:rFonts w:ascii="Arial" w:hAnsi="Arial" w:cs="Arial"/>
          <w:color w:val="FF0000"/>
          <w:sz w:val="28"/>
          <w:szCs w:val="28"/>
          <w:shd w:val="clear" w:color="auto" w:fill="FFFFFF"/>
        </w:rPr>
      </w:pPr>
      <w:r w:rsidRPr="00565013">
        <w:rPr>
          <w:rFonts w:ascii="Arial" w:hAnsi="Arial" w:cs="Arial"/>
          <w:sz w:val="28"/>
          <w:szCs w:val="28"/>
          <w:shd w:val="clear" w:color="auto" w:fill="FFFFFF"/>
        </w:rPr>
        <w:t xml:space="preserve">Following this, in a survey, referred to as a social support satisfaction, seventy percent </w:t>
      </w:r>
      <w:r w:rsidR="00665586">
        <w:rPr>
          <w:rFonts w:ascii="Arial" w:hAnsi="Arial" w:cs="Arial"/>
          <w:sz w:val="28"/>
          <w:szCs w:val="28"/>
          <w:shd w:val="clear" w:color="auto" w:fill="FFFFFF"/>
        </w:rPr>
        <w:t xml:space="preserve">of child participants </w:t>
      </w:r>
      <w:r w:rsidRPr="00565013">
        <w:rPr>
          <w:rFonts w:ascii="Arial" w:hAnsi="Arial" w:cs="Arial"/>
          <w:sz w:val="28"/>
          <w:szCs w:val="28"/>
          <w:shd w:val="clear" w:color="auto" w:fill="FFFFFF"/>
        </w:rPr>
        <w:t xml:space="preserve">disclosed their encounters of </w:t>
      </w:r>
      <w:r w:rsidR="00C171A3">
        <w:rPr>
          <w:rFonts w:ascii="Arial" w:hAnsi="Arial" w:cs="Arial"/>
          <w:sz w:val="28"/>
          <w:szCs w:val="28"/>
          <w:shd w:val="clear" w:color="auto" w:fill="FFFFFF"/>
        </w:rPr>
        <w:t>D</w:t>
      </w:r>
      <w:r w:rsidRPr="00565013">
        <w:rPr>
          <w:rFonts w:ascii="Arial" w:hAnsi="Arial" w:cs="Arial"/>
          <w:sz w:val="28"/>
          <w:szCs w:val="28"/>
          <w:shd w:val="clear" w:color="auto" w:fill="FFFFFF"/>
        </w:rPr>
        <w:t xml:space="preserve">omestic </w:t>
      </w:r>
      <w:r w:rsidR="00C171A3">
        <w:rPr>
          <w:rFonts w:ascii="Arial" w:hAnsi="Arial" w:cs="Arial"/>
          <w:sz w:val="28"/>
          <w:szCs w:val="28"/>
          <w:shd w:val="clear" w:color="auto" w:fill="FFFFFF"/>
        </w:rPr>
        <w:t>V</w:t>
      </w:r>
      <w:r w:rsidRPr="00565013">
        <w:rPr>
          <w:rFonts w:ascii="Arial" w:hAnsi="Arial" w:cs="Arial"/>
          <w:sz w:val="28"/>
          <w:szCs w:val="28"/>
          <w:shd w:val="clear" w:color="auto" w:fill="FFFFFF"/>
        </w:rPr>
        <w:t>iolence as</w:t>
      </w:r>
      <w:r w:rsidR="00665586">
        <w:rPr>
          <w:rFonts w:ascii="Arial" w:hAnsi="Arial" w:cs="Arial"/>
          <w:sz w:val="28"/>
          <w:szCs w:val="28"/>
          <w:shd w:val="clear" w:color="auto" w:fill="FFFFFF"/>
        </w:rPr>
        <w:t xml:space="preserve"> being</w:t>
      </w:r>
      <w:r w:rsidRPr="00565013">
        <w:rPr>
          <w:rFonts w:ascii="Arial" w:hAnsi="Arial" w:cs="Arial"/>
          <w:sz w:val="28"/>
          <w:szCs w:val="28"/>
          <w:shd w:val="clear" w:color="auto" w:fill="FFFFFF"/>
        </w:rPr>
        <w:t xml:space="preserve"> perpetrated by their parents, a</w:t>
      </w:r>
      <w:r w:rsidR="00665586">
        <w:rPr>
          <w:rFonts w:ascii="Arial" w:hAnsi="Arial" w:cs="Arial"/>
          <w:sz w:val="28"/>
          <w:szCs w:val="28"/>
          <w:shd w:val="clear" w:color="auto" w:fill="FFFFFF"/>
        </w:rPr>
        <w:t>nd this impacted upon their</w:t>
      </w:r>
      <w:r w:rsidRPr="00565013">
        <w:rPr>
          <w:rFonts w:ascii="Arial" w:hAnsi="Arial" w:cs="Arial"/>
          <w:sz w:val="28"/>
          <w:szCs w:val="28"/>
          <w:shd w:val="clear" w:color="auto" w:fill="FFFFFF"/>
        </w:rPr>
        <w:t xml:space="preserve"> emotional and mental well-being. Using</w:t>
      </w:r>
      <w:r w:rsidR="00665586">
        <w:rPr>
          <w:rFonts w:ascii="Arial" w:hAnsi="Arial" w:cs="Arial"/>
          <w:sz w:val="28"/>
          <w:szCs w:val="28"/>
          <w:shd w:val="clear" w:color="auto" w:fill="FFFFFF"/>
        </w:rPr>
        <w:t xml:space="preserve"> </w:t>
      </w:r>
      <w:r w:rsidRPr="00565013">
        <w:rPr>
          <w:rFonts w:ascii="Arial" w:hAnsi="Arial" w:cs="Arial"/>
          <w:sz w:val="28"/>
          <w:szCs w:val="28"/>
          <w:shd w:val="clear" w:color="auto" w:fill="FFFFFF"/>
        </w:rPr>
        <w:t xml:space="preserve">factor analysis, there was a verification of the presence of both aspect models </w:t>
      </w:r>
      <w:r w:rsidR="00665586">
        <w:rPr>
          <w:rFonts w:ascii="Arial" w:hAnsi="Arial" w:cs="Arial"/>
          <w:sz w:val="28"/>
          <w:szCs w:val="28"/>
          <w:shd w:val="clear" w:color="auto" w:fill="FFFFFF"/>
        </w:rPr>
        <w:t>(</w:t>
      </w:r>
      <w:r w:rsidR="00665586" w:rsidRPr="00565013">
        <w:rPr>
          <w:rFonts w:ascii="Arial" w:hAnsi="Arial" w:cs="Arial"/>
          <w:sz w:val="28"/>
          <w:szCs w:val="28"/>
          <w:shd w:val="clear" w:color="auto" w:fill="FFFFFF"/>
        </w:rPr>
        <w:t>emotional and mental well-being</w:t>
      </w:r>
      <w:r w:rsidR="00665586">
        <w:rPr>
          <w:rFonts w:ascii="Arial" w:hAnsi="Arial" w:cs="Arial"/>
          <w:sz w:val="28"/>
          <w:szCs w:val="28"/>
          <w:shd w:val="clear" w:color="auto" w:fill="FFFFFF"/>
        </w:rPr>
        <w:t xml:space="preserve">) </w:t>
      </w:r>
      <w:r w:rsidRPr="00565013">
        <w:rPr>
          <w:rFonts w:ascii="Arial" w:hAnsi="Arial" w:cs="Arial"/>
          <w:sz w:val="28"/>
          <w:szCs w:val="28"/>
          <w:shd w:val="clear" w:color="auto" w:fill="FFFFFF"/>
        </w:rPr>
        <w:t xml:space="preserve">in </w:t>
      </w:r>
      <w:r w:rsidR="00665586">
        <w:rPr>
          <w:rFonts w:ascii="Arial" w:hAnsi="Arial" w:cs="Arial"/>
          <w:sz w:val="28"/>
          <w:szCs w:val="28"/>
          <w:shd w:val="clear" w:color="auto" w:fill="FFFFFF"/>
        </w:rPr>
        <w:t>D</w:t>
      </w:r>
      <w:r w:rsidRPr="00565013">
        <w:rPr>
          <w:rFonts w:ascii="Arial" w:hAnsi="Arial" w:cs="Arial"/>
          <w:sz w:val="28"/>
          <w:szCs w:val="28"/>
          <w:shd w:val="clear" w:color="auto" w:fill="FFFFFF"/>
        </w:rPr>
        <w:t xml:space="preserve">omestic </w:t>
      </w:r>
      <w:r w:rsidR="00665586">
        <w:rPr>
          <w:rFonts w:ascii="Arial" w:hAnsi="Arial" w:cs="Arial"/>
          <w:sz w:val="28"/>
          <w:szCs w:val="28"/>
          <w:shd w:val="clear" w:color="auto" w:fill="FFFFFF"/>
        </w:rPr>
        <w:t>V</w:t>
      </w:r>
      <w:r w:rsidRPr="00565013">
        <w:rPr>
          <w:rFonts w:ascii="Arial" w:hAnsi="Arial" w:cs="Arial"/>
          <w:sz w:val="28"/>
          <w:szCs w:val="28"/>
          <w:shd w:val="clear" w:color="auto" w:fill="FFFFFF"/>
        </w:rPr>
        <w:t>iolence</w:t>
      </w:r>
      <w:r w:rsidR="00665586">
        <w:rPr>
          <w:rFonts w:ascii="Arial" w:hAnsi="Arial" w:cs="Arial"/>
          <w:sz w:val="28"/>
          <w:szCs w:val="28"/>
          <w:shd w:val="clear" w:color="auto" w:fill="FFFFFF"/>
        </w:rPr>
        <w:t xml:space="preserve"> situations</w:t>
      </w:r>
      <w:r w:rsidRPr="00565013">
        <w:rPr>
          <w:rFonts w:ascii="Arial" w:hAnsi="Arial" w:cs="Arial"/>
          <w:sz w:val="28"/>
          <w:szCs w:val="28"/>
          <w:shd w:val="clear" w:color="auto" w:fill="FFFFFF"/>
        </w:rPr>
        <w:t>.</w:t>
      </w:r>
      <w:r w:rsidR="00693CDB">
        <w:rPr>
          <w:rFonts w:ascii="Arial" w:hAnsi="Arial" w:cs="Arial"/>
          <w:color w:val="FF0000"/>
          <w:sz w:val="28"/>
          <w:szCs w:val="28"/>
          <w:shd w:val="clear" w:color="auto" w:fill="FFFFFF"/>
        </w:rPr>
        <w:br/>
      </w:r>
      <w:r w:rsidR="00693CDB" w:rsidRPr="00693CDB">
        <w:rPr>
          <w:rFonts w:ascii="Arial" w:hAnsi="Arial" w:cs="Arial"/>
          <w:sz w:val="28"/>
          <w:szCs w:val="28"/>
          <w:shd w:val="clear" w:color="auto" w:fill="FFFFFF"/>
        </w:rPr>
        <w:t>In the arena of Family and Domestic Violence, the negative effect experience by many children remains a considerable issue, particularly in relation to wellbeing overall health and growth. Nevertheless, whilst this remains concerning it is now becoming clear that there is a urgency to ensure these experiences are encompassed in the research and the impact considered appropriately</w:t>
      </w:r>
      <w:r w:rsidR="00693CDB">
        <w:rPr>
          <w:rFonts w:ascii="Arial" w:hAnsi="Arial" w:cs="Arial"/>
          <w:sz w:val="28"/>
          <w:szCs w:val="28"/>
          <w:shd w:val="clear" w:color="auto" w:fill="FFFFFF"/>
        </w:rPr>
        <w:t xml:space="preserve"> </w:t>
      </w:r>
      <w:sdt>
        <w:sdtPr>
          <w:rPr>
            <w:rFonts w:ascii="Arial" w:hAnsi="Arial" w:cs="Arial"/>
            <w:sz w:val="28"/>
            <w:szCs w:val="28"/>
            <w:shd w:val="clear" w:color="auto" w:fill="FFFFFF"/>
          </w:rPr>
          <w:id w:val="212476225"/>
          <w:citation/>
        </w:sdtPr>
        <w:sdtEndPr/>
        <w:sdtContent>
          <w:r w:rsidR="00693CDB">
            <w:rPr>
              <w:rFonts w:ascii="Arial" w:hAnsi="Arial" w:cs="Arial"/>
              <w:sz w:val="28"/>
              <w:szCs w:val="28"/>
              <w:shd w:val="clear" w:color="auto" w:fill="FFFFFF"/>
            </w:rPr>
            <w:fldChar w:fldCharType="begin"/>
          </w:r>
          <w:r w:rsidR="00693CDB">
            <w:rPr>
              <w:rFonts w:ascii="Arial" w:hAnsi="Arial" w:cs="Arial"/>
              <w:sz w:val="28"/>
              <w:szCs w:val="28"/>
              <w:shd w:val="clear" w:color="auto" w:fill="FFFFFF"/>
            </w:rPr>
            <w:instrText xml:space="preserve"> CITATION Nob19 \l 2057 </w:instrText>
          </w:r>
          <w:r w:rsidR="00693CDB">
            <w:rPr>
              <w:rFonts w:ascii="Arial" w:hAnsi="Arial" w:cs="Arial"/>
              <w:sz w:val="28"/>
              <w:szCs w:val="28"/>
              <w:shd w:val="clear" w:color="auto" w:fill="FFFFFF"/>
            </w:rPr>
            <w:fldChar w:fldCharType="separate"/>
          </w:r>
          <w:r w:rsidR="004F5445" w:rsidRPr="004F5445">
            <w:rPr>
              <w:rFonts w:ascii="Arial" w:hAnsi="Arial" w:cs="Arial"/>
              <w:noProof/>
              <w:sz w:val="28"/>
              <w:szCs w:val="28"/>
              <w:shd w:val="clear" w:color="auto" w:fill="FFFFFF"/>
            </w:rPr>
            <w:t>(Noble-Carr, et al., 2019)</w:t>
          </w:r>
          <w:r w:rsidR="00693CDB">
            <w:rPr>
              <w:rFonts w:ascii="Arial" w:hAnsi="Arial" w:cs="Arial"/>
              <w:sz w:val="28"/>
              <w:szCs w:val="28"/>
              <w:shd w:val="clear" w:color="auto" w:fill="FFFFFF"/>
            </w:rPr>
            <w:fldChar w:fldCharType="end"/>
          </w:r>
        </w:sdtContent>
      </w:sdt>
      <w:r w:rsidR="00693CDB" w:rsidRPr="00693CDB">
        <w:rPr>
          <w:rFonts w:ascii="Arial" w:hAnsi="Arial" w:cs="Arial"/>
          <w:sz w:val="28"/>
          <w:szCs w:val="28"/>
          <w:shd w:val="clear" w:color="auto" w:fill="FFFFFF"/>
        </w:rPr>
        <w:t>.</w:t>
      </w:r>
    </w:p>
    <w:p w14:paraId="58EDF4A9" w14:textId="10F9E3F8" w:rsidR="00FE2EDE" w:rsidRDefault="00FE2EDE" w:rsidP="00F44AE9">
      <w:pPr>
        <w:spacing w:line="480" w:lineRule="auto"/>
        <w:jc w:val="both"/>
        <w:rPr>
          <w:rFonts w:ascii="Arial" w:hAnsi="Arial" w:cs="Arial"/>
          <w:sz w:val="28"/>
          <w:szCs w:val="28"/>
          <w:shd w:val="clear" w:color="auto" w:fill="FFFFFF"/>
        </w:rPr>
      </w:pPr>
      <w:r w:rsidRPr="004C2993">
        <w:rPr>
          <w:rFonts w:ascii="Arial" w:hAnsi="Arial" w:cs="Arial"/>
          <w:sz w:val="28"/>
          <w:szCs w:val="28"/>
          <w:shd w:val="clear" w:color="auto" w:fill="FFFFFF"/>
        </w:rPr>
        <w:lastRenderedPageBreak/>
        <w:t xml:space="preserve"> In the mediation analysis of this study there was an i</w:t>
      </w:r>
      <w:r w:rsidR="00B00B93">
        <w:rPr>
          <w:rFonts w:ascii="Arial" w:hAnsi="Arial" w:cs="Arial"/>
          <w:sz w:val="28"/>
          <w:szCs w:val="28"/>
          <w:shd w:val="clear" w:color="auto" w:fill="FFFFFF"/>
        </w:rPr>
        <w:t>ndication</w:t>
      </w:r>
      <w:r w:rsidRPr="004C2993">
        <w:rPr>
          <w:rFonts w:ascii="Arial" w:hAnsi="Arial" w:cs="Arial"/>
          <w:sz w:val="28"/>
          <w:szCs w:val="28"/>
          <w:shd w:val="clear" w:color="auto" w:fill="FFFFFF"/>
        </w:rPr>
        <w:t xml:space="preserve"> of </w:t>
      </w:r>
      <w:r w:rsidR="00B00B93">
        <w:rPr>
          <w:rFonts w:ascii="Arial" w:hAnsi="Arial" w:cs="Arial"/>
          <w:sz w:val="28"/>
          <w:szCs w:val="28"/>
          <w:shd w:val="clear" w:color="auto" w:fill="FFFFFF"/>
        </w:rPr>
        <w:t xml:space="preserve">an </w:t>
      </w:r>
      <w:r w:rsidRPr="004C2993">
        <w:rPr>
          <w:rFonts w:ascii="Arial" w:hAnsi="Arial" w:cs="Arial"/>
          <w:sz w:val="28"/>
          <w:szCs w:val="28"/>
          <w:shd w:val="clear" w:color="auto" w:fill="FFFFFF"/>
        </w:rPr>
        <w:t xml:space="preserve">adverse connection between experiences of psychological </w:t>
      </w:r>
      <w:r w:rsidR="00310D3F" w:rsidRPr="004C2993">
        <w:rPr>
          <w:rFonts w:ascii="Arial" w:hAnsi="Arial" w:cs="Arial"/>
          <w:sz w:val="28"/>
          <w:szCs w:val="28"/>
          <w:shd w:val="clear" w:color="auto" w:fill="FFFFFF"/>
        </w:rPr>
        <w:t>D</w:t>
      </w:r>
      <w:r w:rsidRPr="004C2993">
        <w:rPr>
          <w:rFonts w:ascii="Arial" w:hAnsi="Arial" w:cs="Arial"/>
          <w:sz w:val="28"/>
          <w:szCs w:val="28"/>
          <w:shd w:val="clear" w:color="auto" w:fill="FFFFFF"/>
        </w:rPr>
        <w:t xml:space="preserve">omestic </w:t>
      </w:r>
      <w:r w:rsidR="00310D3F" w:rsidRPr="004C2993">
        <w:rPr>
          <w:rFonts w:ascii="Arial" w:hAnsi="Arial" w:cs="Arial"/>
          <w:sz w:val="28"/>
          <w:szCs w:val="28"/>
          <w:shd w:val="clear" w:color="auto" w:fill="FFFFFF"/>
        </w:rPr>
        <w:t>V</w:t>
      </w:r>
      <w:r w:rsidRPr="004C2993">
        <w:rPr>
          <w:rFonts w:ascii="Arial" w:hAnsi="Arial" w:cs="Arial"/>
          <w:sz w:val="28"/>
          <w:szCs w:val="28"/>
          <w:shd w:val="clear" w:color="auto" w:fill="FFFFFF"/>
        </w:rPr>
        <w:t xml:space="preserve">iolence and support on a social satisfaction when experiencing physical </w:t>
      </w:r>
      <w:r w:rsidR="00B00B93">
        <w:rPr>
          <w:rFonts w:ascii="Arial" w:hAnsi="Arial" w:cs="Arial"/>
          <w:sz w:val="28"/>
          <w:szCs w:val="28"/>
          <w:shd w:val="clear" w:color="auto" w:fill="FFFFFF"/>
        </w:rPr>
        <w:t>D</w:t>
      </w:r>
      <w:r w:rsidRPr="004C2993">
        <w:rPr>
          <w:rFonts w:ascii="Arial" w:hAnsi="Arial" w:cs="Arial"/>
          <w:sz w:val="28"/>
          <w:szCs w:val="28"/>
          <w:shd w:val="clear" w:color="auto" w:fill="FFFFFF"/>
        </w:rPr>
        <w:t xml:space="preserve">omestic </w:t>
      </w:r>
      <w:r w:rsidR="00B00B93">
        <w:rPr>
          <w:rFonts w:ascii="Arial" w:hAnsi="Arial" w:cs="Arial"/>
          <w:sz w:val="28"/>
          <w:szCs w:val="28"/>
          <w:shd w:val="clear" w:color="auto" w:fill="FFFFFF"/>
        </w:rPr>
        <w:t>V</w:t>
      </w:r>
      <w:r w:rsidRPr="004C2993">
        <w:rPr>
          <w:rFonts w:ascii="Arial" w:hAnsi="Arial" w:cs="Arial"/>
          <w:sz w:val="28"/>
          <w:szCs w:val="28"/>
          <w:shd w:val="clear" w:color="auto" w:fill="FFFFFF"/>
        </w:rPr>
        <w:t xml:space="preserve">iolence </w:t>
      </w:r>
      <w:sdt>
        <w:sdtPr>
          <w:rPr>
            <w:rFonts w:ascii="Arial" w:hAnsi="Arial" w:cs="Arial"/>
            <w:sz w:val="28"/>
            <w:szCs w:val="28"/>
            <w:shd w:val="clear" w:color="auto" w:fill="FFFFFF"/>
          </w:rPr>
          <w:id w:val="600534694"/>
          <w:citation/>
        </w:sdtPr>
        <w:sdtEndPr/>
        <w:sdtContent>
          <w:r w:rsidRPr="004C2993">
            <w:rPr>
              <w:rFonts w:ascii="Arial" w:hAnsi="Arial" w:cs="Arial"/>
              <w:sz w:val="28"/>
              <w:szCs w:val="28"/>
              <w:shd w:val="clear" w:color="auto" w:fill="FFFFFF"/>
            </w:rPr>
            <w:fldChar w:fldCharType="begin"/>
          </w:r>
          <w:r w:rsidRPr="004C2993">
            <w:rPr>
              <w:rFonts w:ascii="Arial" w:hAnsi="Arial" w:cs="Arial"/>
              <w:sz w:val="28"/>
              <w:szCs w:val="28"/>
              <w:shd w:val="clear" w:color="auto" w:fill="FFFFFF"/>
            </w:rPr>
            <w:instrText xml:space="preserve"> CITATION Mey21 \l 2057 </w:instrText>
          </w:r>
          <w:r w:rsidRPr="004C2993">
            <w:rPr>
              <w:rFonts w:ascii="Arial" w:hAnsi="Arial" w:cs="Arial"/>
              <w:sz w:val="28"/>
              <w:szCs w:val="28"/>
              <w:shd w:val="clear" w:color="auto" w:fill="FFFFFF"/>
            </w:rPr>
            <w:fldChar w:fldCharType="separate"/>
          </w:r>
          <w:r w:rsidR="004F5445" w:rsidRPr="004F5445">
            <w:rPr>
              <w:rFonts w:ascii="Arial" w:hAnsi="Arial" w:cs="Arial"/>
              <w:noProof/>
              <w:sz w:val="28"/>
              <w:szCs w:val="28"/>
              <w:shd w:val="clear" w:color="auto" w:fill="FFFFFF"/>
            </w:rPr>
            <w:t>(Meyer, et al., 2021)</w:t>
          </w:r>
          <w:r w:rsidRPr="004C2993">
            <w:rPr>
              <w:rFonts w:ascii="Arial" w:hAnsi="Arial" w:cs="Arial"/>
              <w:sz w:val="28"/>
              <w:szCs w:val="28"/>
              <w:shd w:val="clear" w:color="auto" w:fill="FFFFFF"/>
            </w:rPr>
            <w:fldChar w:fldCharType="end"/>
          </w:r>
        </w:sdtContent>
      </w:sdt>
      <w:r w:rsidRPr="004C2993">
        <w:rPr>
          <w:rFonts w:ascii="Arial" w:hAnsi="Arial" w:cs="Arial"/>
          <w:sz w:val="28"/>
          <w:szCs w:val="28"/>
          <w:shd w:val="clear" w:color="auto" w:fill="FFFFFF"/>
        </w:rPr>
        <w:t xml:space="preserve">.  </w:t>
      </w:r>
      <w:r w:rsidR="00310D3F" w:rsidRPr="004C2993">
        <w:rPr>
          <w:rFonts w:ascii="Arial" w:hAnsi="Arial" w:cs="Arial"/>
          <w:sz w:val="28"/>
          <w:szCs w:val="28"/>
          <w:shd w:val="clear" w:color="auto" w:fill="FFFFFF"/>
        </w:rPr>
        <w:t xml:space="preserve">This demonstrates that overall society </w:t>
      </w:r>
      <w:r w:rsidR="005539F5">
        <w:rPr>
          <w:rFonts w:ascii="Arial" w:hAnsi="Arial" w:cs="Arial"/>
          <w:sz w:val="28"/>
          <w:szCs w:val="28"/>
          <w:shd w:val="clear" w:color="auto" w:fill="FFFFFF"/>
        </w:rPr>
        <w:t>recognises</w:t>
      </w:r>
      <w:r w:rsidR="00310D3F" w:rsidRPr="004C2993">
        <w:rPr>
          <w:rFonts w:ascii="Arial" w:hAnsi="Arial" w:cs="Arial"/>
          <w:sz w:val="28"/>
          <w:szCs w:val="28"/>
          <w:shd w:val="clear" w:color="auto" w:fill="FFFFFF"/>
        </w:rPr>
        <w:t xml:space="preserve"> physical attacks</w:t>
      </w:r>
      <w:r w:rsidR="005539F5">
        <w:rPr>
          <w:rFonts w:ascii="Arial" w:hAnsi="Arial" w:cs="Arial"/>
          <w:sz w:val="28"/>
          <w:szCs w:val="28"/>
          <w:shd w:val="clear" w:color="auto" w:fill="FFFFFF"/>
        </w:rPr>
        <w:t xml:space="preserve"> and associates them with Domestic Violence</w:t>
      </w:r>
      <w:r w:rsidR="00310D3F" w:rsidRPr="004C2993">
        <w:rPr>
          <w:rFonts w:ascii="Arial" w:hAnsi="Arial" w:cs="Arial"/>
          <w:sz w:val="28"/>
          <w:szCs w:val="28"/>
          <w:shd w:val="clear" w:color="auto" w:fill="FFFFFF"/>
        </w:rPr>
        <w:t xml:space="preserve"> as </w:t>
      </w:r>
      <w:r w:rsidR="004C2993">
        <w:rPr>
          <w:rFonts w:ascii="Arial" w:hAnsi="Arial" w:cs="Arial"/>
          <w:sz w:val="28"/>
          <w:szCs w:val="28"/>
          <w:shd w:val="clear" w:color="auto" w:fill="FFFFFF"/>
        </w:rPr>
        <w:t>opposed to</w:t>
      </w:r>
      <w:r w:rsidR="00310D3F" w:rsidRPr="004C2993">
        <w:rPr>
          <w:rFonts w:ascii="Arial" w:hAnsi="Arial" w:cs="Arial"/>
          <w:sz w:val="28"/>
          <w:szCs w:val="28"/>
          <w:shd w:val="clear" w:color="auto" w:fill="FFFFFF"/>
        </w:rPr>
        <w:t xml:space="preserve"> </w:t>
      </w:r>
      <w:r w:rsidR="005539F5">
        <w:rPr>
          <w:rFonts w:ascii="Arial" w:hAnsi="Arial" w:cs="Arial"/>
          <w:sz w:val="28"/>
          <w:szCs w:val="28"/>
          <w:shd w:val="clear" w:color="auto" w:fill="FFFFFF"/>
        </w:rPr>
        <w:t>acknowledging</w:t>
      </w:r>
      <w:r w:rsidR="00310D3F" w:rsidRPr="004C2993">
        <w:rPr>
          <w:rFonts w:ascii="Arial" w:hAnsi="Arial" w:cs="Arial"/>
          <w:sz w:val="28"/>
          <w:szCs w:val="28"/>
          <w:shd w:val="clear" w:color="auto" w:fill="FFFFFF"/>
        </w:rPr>
        <w:t xml:space="preserve"> emotional abuse.</w:t>
      </w:r>
    </w:p>
    <w:p w14:paraId="399C91E2" w14:textId="77777777" w:rsidR="005539F5" w:rsidRPr="004C2993" w:rsidRDefault="005539F5" w:rsidP="00F44AE9">
      <w:pPr>
        <w:spacing w:line="480" w:lineRule="auto"/>
        <w:jc w:val="both"/>
        <w:rPr>
          <w:rFonts w:ascii="Arial" w:hAnsi="Arial" w:cs="Arial"/>
          <w:sz w:val="28"/>
          <w:szCs w:val="28"/>
          <w:shd w:val="clear" w:color="auto" w:fill="FFFFFF"/>
        </w:rPr>
      </w:pPr>
    </w:p>
    <w:p w14:paraId="791B675B" w14:textId="6128EEC8" w:rsidR="00006A3A" w:rsidRPr="00006A3A" w:rsidRDefault="00FE2EDE" w:rsidP="00F44AE9">
      <w:pPr>
        <w:spacing w:line="480" w:lineRule="auto"/>
        <w:jc w:val="both"/>
        <w:rPr>
          <w:rFonts w:ascii="Arial" w:hAnsi="Arial" w:cs="Arial"/>
          <w:sz w:val="28"/>
          <w:szCs w:val="28"/>
          <w:shd w:val="clear" w:color="auto" w:fill="FFFFFF"/>
        </w:rPr>
      </w:pPr>
      <w:r w:rsidRPr="00006A3A">
        <w:rPr>
          <w:rFonts w:ascii="Arial" w:hAnsi="Arial" w:cs="Arial"/>
          <w:sz w:val="28"/>
          <w:szCs w:val="28"/>
          <w:shd w:val="clear" w:color="auto" w:fill="FFFFFF"/>
        </w:rPr>
        <w:t xml:space="preserve">In the study </w:t>
      </w:r>
      <w:r w:rsidR="0089368B" w:rsidRPr="00006A3A">
        <w:rPr>
          <w:rFonts w:ascii="Arial" w:hAnsi="Arial" w:cs="Arial"/>
          <w:sz w:val="28"/>
          <w:szCs w:val="28"/>
          <w:shd w:val="clear" w:color="auto" w:fill="FFFFFF"/>
        </w:rPr>
        <w:t xml:space="preserve">of Naughton, O’Donnell and Muldoon [2020], </w:t>
      </w:r>
      <w:r w:rsidRPr="00006A3A">
        <w:rPr>
          <w:rFonts w:ascii="Arial" w:hAnsi="Arial" w:cs="Arial"/>
          <w:sz w:val="28"/>
          <w:szCs w:val="28"/>
          <w:shd w:val="clear" w:color="auto" w:fill="FFFFFF"/>
        </w:rPr>
        <w:t xml:space="preserve">the outcomes are </w:t>
      </w:r>
      <w:r w:rsidR="00B9150C" w:rsidRPr="00006A3A">
        <w:rPr>
          <w:rFonts w:ascii="Arial" w:hAnsi="Arial" w:cs="Arial"/>
          <w:sz w:val="28"/>
          <w:szCs w:val="28"/>
          <w:shd w:val="clear" w:color="auto" w:fill="FFFFFF"/>
        </w:rPr>
        <w:t>clear</w:t>
      </w:r>
      <w:r w:rsidRPr="00006A3A">
        <w:rPr>
          <w:rFonts w:ascii="Arial" w:hAnsi="Arial" w:cs="Arial"/>
          <w:sz w:val="28"/>
          <w:szCs w:val="28"/>
          <w:shd w:val="clear" w:color="auto" w:fill="FFFFFF"/>
        </w:rPr>
        <w:t xml:space="preserve">, they offer </w:t>
      </w:r>
      <w:r w:rsidR="0089368B" w:rsidRPr="00006A3A">
        <w:rPr>
          <w:rFonts w:ascii="Arial" w:hAnsi="Arial" w:cs="Arial"/>
          <w:sz w:val="28"/>
          <w:szCs w:val="28"/>
          <w:shd w:val="clear" w:color="auto" w:fill="FFFFFF"/>
        </w:rPr>
        <w:t>eviden</w:t>
      </w:r>
      <w:r w:rsidR="00006A3A" w:rsidRPr="00006A3A">
        <w:rPr>
          <w:rFonts w:ascii="Arial" w:hAnsi="Arial" w:cs="Arial"/>
          <w:sz w:val="28"/>
          <w:szCs w:val="28"/>
          <w:shd w:val="clear" w:color="auto" w:fill="FFFFFF"/>
        </w:rPr>
        <w:t xml:space="preserve">ce acknowledging that different types of </w:t>
      </w:r>
      <w:r w:rsidR="005539F5" w:rsidRPr="00006A3A">
        <w:rPr>
          <w:rFonts w:ascii="Arial" w:hAnsi="Arial" w:cs="Arial"/>
          <w:sz w:val="28"/>
          <w:szCs w:val="28"/>
          <w:shd w:val="clear" w:color="auto" w:fill="FFFFFF"/>
        </w:rPr>
        <w:t>Domestic Violence</w:t>
      </w:r>
      <w:r w:rsidR="00006A3A" w:rsidRPr="00006A3A">
        <w:rPr>
          <w:rFonts w:ascii="Arial" w:hAnsi="Arial" w:cs="Arial"/>
          <w:sz w:val="28"/>
          <w:szCs w:val="28"/>
          <w:shd w:val="clear" w:color="auto" w:fill="FFFFFF"/>
        </w:rPr>
        <w:t xml:space="preserve"> have varying impacts on the victims</w:t>
      </w:r>
      <w:r w:rsidRPr="00006A3A">
        <w:rPr>
          <w:rFonts w:ascii="Arial" w:hAnsi="Arial" w:cs="Arial"/>
          <w:sz w:val="28"/>
          <w:szCs w:val="28"/>
          <w:shd w:val="clear" w:color="auto" w:fill="FFFFFF"/>
        </w:rPr>
        <w:t xml:space="preserve"> </w:t>
      </w:r>
      <w:r w:rsidR="00006A3A" w:rsidRPr="00006A3A">
        <w:rPr>
          <w:rFonts w:ascii="Arial" w:hAnsi="Arial" w:cs="Arial"/>
          <w:sz w:val="28"/>
          <w:szCs w:val="28"/>
          <w:shd w:val="clear" w:color="auto" w:fill="FFFFFF"/>
        </w:rPr>
        <w:t>and</w:t>
      </w:r>
      <w:r w:rsidR="0089368B" w:rsidRPr="00006A3A">
        <w:rPr>
          <w:rFonts w:ascii="Arial" w:hAnsi="Arial" w:cs="Arial"/>
          <w:sz w:val="28"/>
          <w:szCs w:val="28"/>
          <w:shd w:val="clear" w:color="auto" w:fill="FFFFFF"/>
        </w:rPr>
        <w:t xml:space="preserve"> in turn </w:t>
      </w:r>
      <w:r w:rsidR="00006A3A" w:rsidRPr="00006A3A">
        <w:rPr>
          <w:rFonts w:ascii="Arial" w:hAnsi="Arial" w:cs="Arial"/>
          <w:sz w:val="28"/>
          <w:szCs w:val="28"/>
          <w:shd w:val="clear" w:color="auto" w:fill="FFFFFF"/>
        </w:rPr>
        <w:t xml:space="preserve">this needs to be recognised when signposting victims of Domestic Abuse </w:t>
      </w:r>
      <w:r w:rsidR="0089368B" w:rsidRPr="00006A3A">
        <w:rPr>
          <w:rFonts w:ascii="Arial" w:hAnsi="Arial" w:cs="Arial"/>
          <w:sz w:val="28"/>
          <w:szCs w:val="28"/>
          <w:shd w:val="clear" w:color="auto" w:fill="FFFFFF"/>
        </w:rPr>
        <w:t>to the appropriate support and safety</w:t>
      </w:r>
      <w:r w:rsidRPr="00006A3A">
        <w:rPr>
          <w:rFonts w:ascii="Arial" w:hAnsi="Arial" w:cs="Arial"/>
          <w:sz w:val="28"/>
          <w:szCs w:val="28"/>
          <w:shd w:val="clear" w:color="auto" w:fill="FFFFFF"/>
        </w:rPr>
        <w:t xml:space="preserve">. </w:t>
      </w:r>
    </w:p>
    <w:p w14:paraId="3BCFD116" w14:textId="78D93E98" w:rsidR="00FE2EDE" w:rsidRPr="005539F5" w:rsidRDefault="00FE2EDE" w:rsidP="00F44AE9">
      <w:pPr>
        <w:spacing w:line="480" w:lineRule="auto"/>
        <w:jc w:val="both"/>
        <w:rPr>
          <w:rFonts w:ascii="Arial" w:hAnsi="Arial" w:cs="Arial"/>
          <w:color w:val="FF0000"/>
          <w:sz w:val="28"/>
          <w:szCs w:val="28"/>
          <w:shd w:val="clear" w:color="auto" w:fill="FFFFFF"/>
        </w:rPr>
      </w:pPr>
      <w:r w:rsidRPr="00006A3A">
        <w:rPr>
          <w:rFonts w:ascii="Arial" w:hAnsi="Arial" w:cs="Arial"/>
          <w:sz w:val="28"/>
          <w:szCs w:val="28"/>
          <w:shd w:val="clear" w:color="auto" w:fill="FFFFFF"/>
        </w:rPr>
        <w:t xml:space="preserve">The conclusions drawn from this study also emphasise the importance to improve services and their response to provide effective </w:t>
      </w:r>
      <w:r w:rsidR="009E20E4" w:rsidRPr="00006A3A">
        <w:rPr>
          <w:rFonts w:ascii="Arial" w:hAnsi="Arial" w:cs="Arial"/>
          <w:sz w:val="28"/>
          <w:szCs w:val="28"/>
          <w:shd w:val="clear" w:color="auto" w:fill="FFFFFF"/>
        </w:rPr>
        <w:t>interventions and enhancing safety for victims.</w:t>
      </w:r>
      <w:r w:rsidRPr="00006A3A">
        <w:rPr>
          <w:rFonts w:ascii="Arial" w:hAnsi="Arial" w:cs="Arial"/>
          <w:sz w:val="28"/>
          <w:szCs w:val="28"/>
          <w:shd w:val="clear" w:color="auto" w:fill="FFFFFF"/>
        </w:rPr>
        <w:t xml:space="preserve"> </w:t>
      </w:r>
      <w:r w:rsidR="009E20E4" w:rsidRPr="00006A3A">
        <w:rPr>
          <w:rFonts w:ascii="Arial" w:hAnsi="Arial" w:cs="Arial"/>
          <w:sz w:val="28"/>
          <w:szCs w:val="28"/>
          <w:shd w:val="clear" w:color="auto" w:fill="FFFFFF"/>
        </w:rPr>
        <w:t>I</w:t>
      </w:r>
      <w:r w:rsidRPr="00006A3A">
        <w:rPr>
          <w:rFonts w:ascii="Arial" w:hAnsi="Arial" w:cs="Arial"/>
          <w:sz w:val="28"/>
          <w:szCs w:val="28"/>
          <w:shd w:val="clear" w:color="auto" w:fill="FFFFFF"/>
        </w:rPr>
        <w:t xml:space="preserve">t is necessary to include experiences of psychological </w:t>
      </w:r>
      <w:r w:rsidR="009E20E4" w:rsidRPr="00006A3A">
        <w:rPr>
          <w:rFonts w:ascii="Arial" w:hAnsi="Arial" w:cs="Arial"/>
          <w:sz w:val="28"/>
          <w:szCs w:val="28"/>
          <w:shd w:val="clear" w:color="auto" w:fill="FFFFFF"/>
        </w:rPr>
        <w:t>D</w:t>
      </w:r>
      <w:r w:rsidRPr="00006A3A">
        <w:rPr>
          <w:rFonts w:ascii="Arial" w:hAnsi="Arial" w:cs="Arial"/>
          <w:sz w:val="28"/>
          <w:szCs w:val="28"/>
          <w:shd w:val="clear" w:color="auto" w:fill="FFFFFF"/>
        </w:rPr>
        <w:t xml:space="preserve">omestic </w:t>
      </w:r>
      <w:r w:rsidR="009E20E4" w:rsidRPr="00006A3A">
        <w:rPr>
          <w:rFonts w:ascii="Arial" w:hAnsi="Arial" w:cs="Arial"/>
          <w:sz w:val="28"/>
          <w:szCs w:val="28"/>
          <w:shd w:val="clear" w:color="auto" w:fill="FFFFFF"/>
        </w:rPr>
        <w:t>V</w:t>
      </w:r>
      <w:r w:rsidRPr="00006A3A">
        <w:rPr>
          <w:rFonts w:ascii="Arial" w:hAnsi="Arial" w:cs="Arial"/>
          <w:sz w:val="28"/>
          <w:szCs w:val="28"/>
          <w:shd w:val="clear" w:color="auto" w:fill="FFFFFF"/>
        </w:rPr>
        <w:t>iolence in risk assessments of young adults involved</w:t>
      </w:r>
      <w:r w:rsidR="009E20E4" w:rsidRPr="00006A3A">
        <w:rPr>
          <w:rFonts w:ascii="Arial" w:hAnsi="Arial" w:cs="Arial"/>
          <w:sz w:val="28"/>
          <w:szCs w:val="28"/>
          <w:shd w:val="clear" w:color="auto" w:fill="FFFFFF"/>
        </w:rPr>
        <w:t xml:space="preserve"> to try and break the circle</w:t>
      </w:r>
      <w:r w:rsidRPr="00006A3A">
        <w:rPr>
          <w:rFonts w:ascii="Arial" w:hAnsi="Arial" w:cs="Arial"/>
          <w:sz w:val="28"/>
          <w:szCs w:val="28"/>
          <w:shd w:val="clear" w:color="auto" w:fill="FFFFFF"/>
        </w:rPr>
        <w:t xml:space="preserve"> </w:t>
      </w:r>
      <w:sdt>
        <w:sdtPr>
          <w:rPr>
            <w:rFonts w:ascii="Arial" w:hAnsi="Arial" w:cs="Arial"/>
            <w:sz w:val="28"/>
            <w:szCs w:val="28"/>
            <w:shd w:val="clear" w:color="auto" w:fill="FFFFFF"/>
          </w:rPr>
          <w:id w:val="1860009021"/>
          <w:citation/>
        </w:sdtPr>
        <w:sdtEndPr/>
        <w:sdtContent>
          <w:r w:rsidRPr="00006A3A">
            <w:rPr>
              <w:rFonts w:ascii="Arial" w:hAnsi="Arial" w:cs="Arial"/>
              <w:sz w:val="28"/>
              <w:szCs w:val="28"/>
              <w:shd w:val="clear" w:color="auto" w:fill="FFFFFF"/>
            </w:rPr>
            <w:fldChar w:fldCharType="begin"/>
          </w:r>
          <w:r w:rsidRPr="00006A3A">
            <w:rPr>
              <w:rFonts w:ascii="Arial" w:hAnsi="Arial" w:cs="Arial"/>
              <w:sz w:val="28"/>
              <w:szCs w:val="28"/>
              <w:shd w:val="clear" w:color="auto" w:fill="FFFFFF"/>
            </w:rPr>
            <w:instrText xml:space="preserve"> CITATION Nau20 \l 2057 </w:instrText>
          </w:r>
          <w:r w:rsidRPr="00006A3A">
            <w:rPr>
              <w:rFonts w:ascii="Arial" w:hAnsi="Arial" w:cs="Arial"/>
              <w:sz w:val="28"/>
              <w:szCs w:val="28"/>
              <w:shd w:val="clear" w:color="auto" w:fill="FFFFFF"/>
            </w:rPr>
            <w:fldChar w:fldCharType="separate"/>
          </w:r>
          <w:r w:rsidR="004F5445" w:rsidRPr="004F5445">
            <w:rPr>
              <w:rFonts w:ascii="Arial" w:hAnsi="Arial" w:cs="Arial"/>
              <w:noProof/>
              <w:sz w:val="28"/>
              <w:szCs w:val="28"/>
              <w:shd w:val="clear" w:color="auto" w:fill="FFFFFF"/>
            </w:rPr>
            <w:t>(Naughton, et al., 2020)</w:t>
          </w:r>
          <w:r w:rsidRPr="00006A3A">
            <w:rPr>
              <w:rFonts w:ascii="Arial" w:hAnsi="Arial" w:cs="Arial"/>
              <w:sz w:val="28"/>
              <w:szCs w:val="28"/>
              <w:shd w:val="clear" w:color="auto" w:fill="FFFFFF"/>
            </w:rPr>
            <w:fldChar w:fldCharType="end"/>
          </w:r>
        </w:sdtContent>
      </w:sdt>
      <w:r w:rsidRPr="00006A3A">
        <w:rPr>
          <w:rFonts w:ascii="Arial" w:hAnsi="Arial" w:cs="Arial"/>
          <w:sz w:val="28"/>
          <w:szCs w:val="28"/>
          <w:shd w:val="clear" w:color="auto" w:fill="FFFFFF"/>
        </w:rPr>
        <w:t xml:space="preserve">. This study </w:t>
      </w:r>
      <w:r w:rsidRPr="003B0BDA">
        <w:rPr>
          <w:rFonts w:ascii="Arial" w:hAnsi="Arial" w:cs="Arial"/>
          <w:sz w:val="28"/>
          <w:szCs w:val="28"/>
          <w:shd w:val="clear" w:color="auto" w:fill="FFFFFF"/>
        </w:rPr>
        <w:t xml:space="preserve">demonstrates that there is a negative outcome from individuals being involved in </w:t>
      </w:r>
      <w:r w:rsidR="003B0BDA" w:rsidRPr="003B0BDA">
        <w:rPr>
          <w:rFonts w:ascii="Arial" w:hAnsi="Arial" w:cs="Arial"/>
          <w:sz w:val="28"/>
          <w:szCs w:val="28"/>
          <w:shd w:val="clear" w:color="auto" w:fill="FFFFFF"/>
        </w:rPr>
        <w:t>D</w:t>
      </w:r>
      <w:r w:rsidRPr="003B0BDA">
        <w:rPr>
          <w:rFonts w:ascii="Arial" w:hAnsi="Arial" w:cs="Arial"/>
          <w:sz w:val="28"/>
          <w:szCs w:val="28"/>
          <w:shd w:val="clear" w:color="auto" w:fill="FFFFFF"/>
        </w:rPr>
        <w:t xml:space="preserve">omestic </w:t>
      </w:r>
      <w:r w:rsidR="003B0BDA" w:rsidRPr="003B0BDA">
        <w:rPr>
          <w:rFonts w:ascii="Arial" w:hAnsi="Arial" w:cs="Arial"/>
          <w:sz w:val="28"/>
          <w:szCs w:val="28"/>
          <w:shd w:val="clear" w:color="auto" w:fill="FFFFFF"/>
        </w:rPr>
        <w:t>V</w:t>
      </w:r>
      <w:r w:rsidRPr="003B0BDA">
        <w:rPr>
          <w:rFonts w:ascii="Arial" w:hAnsi="Arial" w:cs="Arial"/>
          <w:sz w:val="28"/>
          <w:szCs w:val="28"/>
          <w:shd w:val="clear" w:color="auto" w:fill="FFFFFF"/>
        </w:rPr>
        <w:t>iolence and having to mediate with the perpetrator as a result of a child arrangement order.</w:t>
      </w:r>
    </w:p>
    <w:p w14:paraId="2E94FCBB" w14:textId="33AAD17E" w:rsidR="00FE2EDE" w:rsidRPr="00565013" w:rsidRDefault="00FE2EDE" w:rsidP="00F44AE9">
      <w:pPr>
        <w:spacing w:line="480" w:lineRule="auto"/>
        <w:jc w:val="both"/>
        <w:rPr>
          <w:rFonts w:ascii="Arial" w:hAnsi="Arial" w:cs="Arial"/>
          <w:sz w:val="28"/>
          <w:szCs w:val="28"/>
          <w:shd w:val="clear" w:color="auto" w:fill="FFFFFF"/>
        </w:rPr>
      </w:pPr>
      <w:r w:rsidRPr="00565013">
        <w:rPr>
          <w:rFonts w:ascii="Arial" w:hAnsi="Arial" w:cs="Arial"/>
          <w:sz w:val="28"/>
          <w:szCs w:val="28"/>
          <w:shd w:val="clear" w:color="auto" w:fill="FFFFFF"/>
        </w:rPr>
        <w:t>The United Nations first established the rights of the child</w:t>
      </w:r>
      <w:r w:rsidR="00B64713">
        <w:rPr>
          <w:rFonts w:ascii="Arial" w:hAnsi="Arial" w:cs="Arial"/>
          <w:sz w:val="28"/>
          <w:szCs w:val="28"/>
          <w:shd w:val="clear" w:color="auto" w:fill="FFFFFF"/>
        </w:rPr>
        <w:t xml:space="preserve"> in 1990,</w:t>
      </w:r>
      <w:r w:rsidRPr="00565013">
        <w:rPr>
          <w:rFonts w:ascii="Arial" w:hAnsi="Arial" w:cs="Arial"/>
          <w:sz w:val="28"/>
          <w:szCs w:val="28"/>
          <w:shd w:val="clear" w:color="auto" w:fill="FFFFFF"/>
        </w:rPr>
        <w:t xml:space="preserve"> and this has </w:t>
      </w:r>
      <w:r w:rsidR="00A8494B">
        <w:rPr>
          <w:rFonts w:ascii="Arial" w:hAnsi="Arial" w:cs="Arial"/>
          <w:sz w:val="28"/>
          <w:szCs w:val="28"/>
          <w:shd w:val="clear" w:color="auto" w:fill="FFFFFF"/>
        </w:rPr>
        <w:t>led to</w:t>
      </w:r>
      <w:r w:rsidRPr="00565013">
        <w:rPr>
          <w:rFonts w:ascii="Arial" w:hAnsi="Arial" w:cs="Arial"/>
          <w:sz w:val="28"/>
          <w:szCs w:val="28"/>
          <w:shd w:val="clear" w:color="auto" w:fill="FFFFFF"/>
        </w:rPr>
        <w:t xml:space="preserve"> a variety of jurisdictions to propose the participation rights </w:t>
      </w:r>
      <w:r w:rsidRPr="00565013">
        <w:rPr>
          <w:rFonts w:ascii="Arial" w:hAnsi="Arial" w:cs="Arial"/>
          <w:sz w:val="28"/>
          <w:szCs w:val="28"/>
          <w:shd w:val="clear" w:color="auto" w:fill="FFFFFF"/>
        </w:rPr>
        <w:lastRenderedPageBreak/>
        <w:t xml:space="preserve">of the children when there is a dispute in child contact </w:t>
      </w:r>
      <w:r w:rsidR="00A8494B">
        <w:rPr>
          <w:rFonts w:ascii="Arial" w:hAnsi="Arial" w:cs="Arial"/>
          <w:sz w:val="28"/>
          <w:szCs w:val="28"/>
          <w:shd w:val="clear" w:color="auto" w:fill="FFFFFF"/>
        </w:rPr>
        <w:t xml:space="preserve">and this is now more widely recognised </w:t>
      </w:r>
      <w:sdt>
        <w:sdtPr>
          <w:rPr>
            <w:rFonts w:ascii="Arial" w:hAnsi="Arial" w:cs="Arial"/>
            <w:sz w:val="28"/>
            <w:szCs w:val="28"/>
            <w:shd w:val="clear" w:color="auto" w:fill="FFFFFF"/>
          </w:rPr>
          <w:id w:val="-991568905"/>
          <w:citation/>
        </w:sdtPr>
        <w:sdtEndPr/>
        <w:sdtContent>
          <w:r w:rsidRPr="00565013">
            <w:rPr>
              <w:rFonts w:ascii="Arial" w:hAnsi="Arial" w:cs="Arial"/>
              <w:sz w:val="28"/>
              <w:szCs w:val="28"/>
              <w:shd w:val="clear" w:color="auto" w:fill="FFFFFF"/>
            </w:rPr>
            <w:fldChar w:fldCharType="begin"/>
          </w:r>
          <w:r w:rsidRPr="00565013">
            <w:rPr>
              <w:rFonts w:ascii="Arial" w:hAnsi="Arial" w:cs="Arial"/>
              <w:sz w:val="28"/>
              <w:szCs w:val="28"/>
            </w:rPr>
            <w:instrText xml:space="preserve"> CITATION Lin20 \l 2057 </w:instrText>
          </w:r>
          <w:r w:rsidRPr="00565013">
            <w:rPr>
              <w:rFonts w:ascii="Arial" w:hAnsi="Arial" w:cs="Arial"/>
              <w:sz w:val="28"/>
              <w:szCs w:val="28"/>
              <w:shd w:val="clear" w:color="auto" w:fill="FFFFFF"/>
            </w:rPr>
            <w:fldChar w:fldCharType="separate"/>
          </w:r>
          <w:r w:rsidR="004F5445" w:rsidRPr="004F5445">
            <w:rPr>
              <w:rFonts w:ascii="Arial" w:hAnsi="Arial" w:cs="Arial"/>
              <w:noProof/>
              <w:sz w:val="28"/>
              <w:szCs w:val="28"/>
            </w:rPr>
            <w:t>(Lingass, 2020)</w:t>
          </w:r>
          <w:r w:rsidRPr="00565013">
            <w:rPr>
              <w:rFonts w:ascii="Arial" w:hAnsi="Arial" w:cs="Arial"/>
              <w:sz w:val="28"/>
              <w:szCs w:val="28"/>
              <w:shd w:val="clear" w:color="auto" w:fill="FFFFFF"/>
            </w:rPr>
            <w:fldChar w:fldCharType="end"/>
          </w:r>
        </w:sdtContent>
      </w:sdt>
      <w:r w:rsidRPr="00565013">
        <w:rPr>
          <w:rFonts w:ascii="Arial" w:hAnsi="Arial" w:cs="Arial"/>
          <w:sz w:val="28"/>
          <w:szCs w:val="28"/>
        </w:rPr>
        <w:t xml:space="preserve">. </w:t>
      </w:r>
      <w:r w:rsidRPr="00565013">
        <w:rPr>
          <w:rFonts w:ascii="Arial" w:hAnsi="Arial" w:cs="Arial"/>
          <w:sz w:val="28"/>
          <w:szCs w:val="28"/>
          <w:shd w:val="clear" w:color="auto" w:fill="FFFFFF"/>
        </w:rPr>
        <w:t xml:space="preserve">Even though children are encouraged to participate, their </w:t>
      </w:r>
      <w:r w:rsidR="00BB7D99">
        <w:rPr>
          <w:rFonts w:ascii="Arial" w:hAnsi="Arial" w:cs="Arial"/>
          <w:sz w:val="28"/>
          <w:szCs w:val="28"/>
          <w:shd w:val="clear" w:color="auto" w:fill="FFFFFF"/>
        </w:rPr>
        <w:t>involvement</w:t>
      </w:r>
      <w:r w:rsidRPr="00565013">
        <w:rPr>
          <w:rFonts w:ascii="Arial" w:hAnsi="Arial" w:cs="Arial"/>
          <w:sz w:val="28"/>
          <w:szCs w:val="28"/>
          <w:shd w:val="clear" w:color="auto" w:fill="FFFFFF"/>
        </w:rPr>
        <w:t xml:space="preserve"> is limited especially</w:t>
      </w:r>
      <w:r w:rsidR="00BD4620">
        <w:rPr>
          <w:rFonts w:ascii="Arial" w:hAnsi="Arial" w:cs="Arial"/>
          <w:sz w:val="28"/>
          <w:szCs w:val="28"/>
          <w:shd w:val="clear" w:color="auto" w:fill="FFFFFF"/>
        </w:rPr>
        <w:t xml:space="preserve"> in</w:t>
      </w:r>
      <w:r w:rsidRPr="00565013">
        <w:rPr>
          <w:rFonts w:ascii="Arial" w:hAnsi="Arial" w:cs="Arial"/>
          <w:sz w:val="28"/>
          <w:szCs w:val="28"/>
          <w:shd w:val="clear" w:color="auto" w:fill="FFFFFF"/>
        </w:rPr>
        <w:t xml:space="preserve"> the case whe</w:t>
      </w:r>
      <w:r w:rsidR="005D01F1">
        <w:rPr>
          <w:rFonts w:ascii="Arial" w:hAnsi="Arial" w:cs="Arial"/>
          <w:sz w:val="28"/>
          <w:szCs w:val="28"/>
          <w:shd w:val="clear" w:color="auto" w:fill="FFFFFF"/>
        </w:rPr>
        <w:t>re</w:t>
      </w:r>
      <w:r w:rsidRPr="00565013">
        <w:rPr>
          <w:rFonts w:ascii="Arial" w:hAnsi="Arial" w:cs="Arial"/>
          <w:sz w:val="28"/>
          <w:szCs w:val="28"/>
          <w:shd w:val="clear" w:color="auto" w:fill="FFFFFF"/>
        </w:rPr>
        <w:t xml:space="preserve"> there are allegations of </w:t>
      </w:r>
      <w:r w:rsidR="00BF084D">
        <w:rPr>
          <w:rFonts w:ascii="Arial" w:hAnsi="Arial" w:cs="Arial"/>
          <w:sz w:val="28"/>
          <w:szCs w:val="28"/>
          <w:shd w:val="clear" w:color="auto" w:fill="FFFFFF"/>
        </w:rPr>
        <w:t>D</w:t>
      </w:r>
      <w:r w:rsidRPr="00565013">
        <w:rPr>
          <w:rFonts w:ascii="Arial" w:hAnsi="Arial" w:cs="Arial"/>
          <w:sz w:val="28"/>
          <w:szCs w:val="28"/>
          <w:shd w:val="clear" w:color="auto" w:fill="FFFFFF"/>
        </w:rPr>
        <w:t xml:space="preserve">omestic </w:t>
      </w:r>
      <w:r w:rsidR="00BF084D">
        <w:rPr>
          <w:rFonts w:ascii="Arial" w:hAnsi="Arial" w:cs="Arial"/>
          <w:sz w:val="28"/>
          <w:szCs w:val="28"/>
          <w:shd w:val="clear" w:color="auto" w:fill="FFFFFF"/>
        </w:rPr>
        <w:t>V</w:t>
      </w:r>
      <w:r w:rsidRPr="00565013">
        <w:rPr>
          <w:rFonts w:ascii="Arial" w:hAnsi="Arial" w:cs="Arial"/>
          <w:sz w:val="28"/>
          <w:szCs w:val="28"/>
          <w:shd w:val="clear" w:color="auto" w:fill="FFFFFF"/>
        </w:rPr>
        <w:t xml:space="preserve">iolence. </w:t>
      </w:r>
      <w:r w:rsidRPr="00565013">
        <w:rPr>
          <w:rFonts w:ascii="Arial" w:hAnsi="Arial" w:cs="Arial"/>
          <w:sz w:val="28"/>
          <w:szCs w:val="28"/>
        </w:rPr>
        <w:t xml:space="preserve">Looking at various child protection cases, the European Court of Human Rights has concluded, that the child in question should be kept </w:t>
      </w:r>
      <w:r w:rsidR="00BF084D">
        <w:rPr>
          <w:rFonts w:ascii="Arial" w:hAnsi="Arial" w:cs="Arial"/>
          <w:sz w:val="28"/>
          <w:szCs w:val="28"/>
        </w:rPr>
        <w:t xml:space="preserve">from </w:t>
      </w:r>
      <w:r w:rsidR="001325DF">
        <w:rPr>
          <w:rFonts w:ascii="Arial" w:hAnsi="Arial" w:cs="Arial"/>
          <w:sz w:val="28"/>
          <w:szCs w:val="28"/>
        </w:rPr>
        <w:t>both</w:t>
      </w:r>
      <w:r w:rsidR="00BF084D">
        <w:rPr>
          <w:rFonts w:ascii="Arial" w:hAnsi="Arial" w:cs="Arial"/>
          <w:sz w:val="28"/>
          <w:szCs w:val="28"/>
        </w:rPr>
        <w:t xml:space="preserve"> </w:t>
      </w:r>
      <w:r w:rsidRPr="00565013">
        <w:rPr>
          <w:rFonts w:ascii="Arial" w:hAnsi="Arial" w:cs="Arial"/>
          <w:sz w:val="28"/>
          <w:szCs w:val="28"/>
        </w:rPr>
        <w:t>parent</w:t>
      </w:r>
      <w:r w:rsidR="001325DF">
        <w:rPr>
          <w:rFonts w:ascii="Arial" w:hAnsi="Arial" w:cs="Arial"/>
          <w:sz w:val="28"/>
          <w:szCs w:val="28"/>
        </w:rPr>
        <w:t>s</w:t>
      </w:r>
      <w:r w:rsidRPr="00565013">
        <w:rPr>
          <w:rFonts w:ascii="Arial" w:hAnsi="Arial" w:cs="Arial"/>
          <w:sz w:val="28"/>
          <w:szCs w:val="28"/>
        </w:rPr>
        <w:t xml:space="preserve"> as a result of the history of </w:t>
      </w:r>
      <w:r w:rsidR="00BF084D">
        <w:rPr>
          <w:rFonts w:ascii="Arial" w:hAnsi="Arial" w:cs="Arial"/>
          <w:sz w:val="28"/>
          <w:szCs w:val="28"/>
        </w:rPr>
        <w:t>D</w:t>
      </w:r>
      <w:r w:rsidRPr="00565013">
        <w:rPr>
          <w:rFonts w:ascii="Arial" w:hAnsi="Arial" w:cs="Arial"/>
          <w:sz w:val="28"/>
          <w:szCs w:val="28"/>
        </w:rPr>
        <w:t xml:space="preserve">omestic </w:t>
      </w:r>
      <w:r w:rsidR="00BF084D">
        <w:rPr>
          <w:rFonts w:ascii="Arial" w:hAnsi="Arial" w:cs="Arial"/>
          <w:sz w:val="28"/>
          <w:szCs w:val="28"/>
        </w:rPr>
        <w:t>V</w:t>
      </w:r>
      <w:r w:rsidRPr="00565013">
        <w:rPr>
          <w:rFonts w:ascii="Arial" w:hAnsi="Arial" w:cs="Arial"/>
          <w:sz w:val="28"/>
          <w:szCs w:val="28"/>
        </w:rPr>
        <w:t xml:space="preserve">iolence between the parents </w:t>
      </w:r>
      <w:sdt>
        <w:sdtPr>
          <w:rPr>
            <w:rFonts w:ascii="Arial" w:hAnsi="Arial" w:cs="Arial"/>
            <w:sz w:val="28"/>
            <w:szCs w:val="28"/>
          </w:rPr>
          <w:id w:val="-1454011776"/>
          <w:citation/>
        </w:sdtPr>
        <w:sdtEndPr/>
        <w:sdtContent>
          <w:r w:rsidRPr="00565013">
            <w:rPr>
              <w:rFonts w:ascii="Arial" w:hAnsi="Arial" w:cs="Arial"/>
              <w:sz w:val="28"/>
              <w:szCs w:val="28"/>
            </w:rPr>
            <w:fldChar w:fldCharType="begin"/>
          </w:r>
          <w:r w:rsidRPr="00565013">
            <w:rPr>
              <w:rFonts w:ascii="Arial" w:hAnsi="Arial" w:cs="Arial"/>
              <w:sz w:val="28"/>
              <w:szCs w:val="28"/>
            </w:rPr>
            <w:instrText xml:space="preserve"> CITATION McC21 \l 2057 </w:instrText>
          </w:r>
          <w:r w:rsidRPr="00565013">
            <w:rPr>
              <w:rFonts w:ascii="Arial" w:hAnsi="Arial" w:cs="Arial"/>
              <w:sz w:val="28"/>
              <w:szCs w:val="28"/>
            </w:rPr>
            <w:fldChar w:fldCharType="separate"/>
          </w:r>
          <w:r w:rsidR="004F5445" w:rsidRPr="004F5445">
            <w:rPr>
              <w:rFonts w:ascii="Arial" w:hAnsi="Arial" w:cs="Arial"/>
              <w:noProof/>
              <w:sz w:val="28"/>
              <w:szCs w:val="28"/>
            </w:rPr>
            <w:t>(McCarry, et al., 2021)</w:t>
          </w:r>
          <w:r w:rsidRPr="00565013">
            <w:rPr>
              <w:rFonts w:ascii="Arial" w:hAnsi="Arial" w:cs="Arial"/>
              <w:sz w:val="28"/>
              <w:szCs w:val="28"/>
            </w:rPr>
            <w:fldChar w:fldCharType="end"/>
          </w:r>
        </w:sdtContent>
      </w:sdt>
      <w:r w:rsidRPr="00565013">
        <w:rPr>
          <w:rFonts w:ascii="Arial" w:hAnsi="Arial" w:cs="Arial"/>
          <w:sz w:val="28"/>
          <w:szCs w:val="28"/>
        </w:rPr>
        <w:t xml:space="preserve">.  </w:t>
      </w:r>
    </w:p>
    <w:p w14:paraId="24B04D34" w14:textId="78AFDDDE" w:rsidR="00FE2EDE" w:rsidRPr="00565013" w:rsidRDefault="00FE2EDE" w:rsidP="00F44AE9">
      <w:pPr>
        <w:spacing w:line="480" w:lineRule="auto"/>
        <w:jc w:val="both"/>
        <w:rPr>
          <w:rFonts w:ascii="Arial" w:hAnsi="Arial" w:cs="Arial"/>
          <w:sz w:val="28"/>
          <w:szCs w:val="28"/>
          <w:shd w:val="clear" w:color="auto" w:fill="FFFFFF"/>
        </w:rPr>
      </w:pPr>
      <w:r w:rsidRPr="00565013">
        <w:rPr>
          <w:rFonts w:ascii="Arial" w:hAnsi="Arial" w:cs="Arial"/>
          <w:sz w:val="28"/>
          <w:szCs w:val="28"/>
        </w:rPr>
        <w:t xml:space="preserve">The argument for this lack of consideration was due to the </w:t>
      </w:r>
      <w:r w:rsidR="00427C05">
        <w:rPr>
          <w:rFonts w:ascii="Arial" w:hAnsi="Arial" w:cs="Arial"/>
          <w:sz w:val="28"/>
          <w:szCs w:val="28"/>
        </w:rPr>
        <w:t xml:space="preserve">victims </w:t>
      </w:r>
      <w:r w:rsidRPr="00565013">
        <w:rPr>
          <w:rFonts w:ascii="Arial" w:hAnsi="Arial" w:cs="Arial"/>
          <w:sz w:val="28"/>
          <w:szCs w:val="28"/>
        </w:rPr>
        <w:t xml:space="preserve">inability to leave the abusive relationship in the first instance, this does not consider the fear of the victims. This is used as an argument against reuniting the child and parent. This protocol includes questions if the best interest of the child has gone too far </w:t>
      </w:r>
      <w:sdt>
        <w:sdtPr>
          <w:rPr>
            <w:rFonts w:ascii="Arial" w:hAnsi="Arial" w:cs="Arial"/>
            <w:sz w:val="28"/>
            <w:szCs w:val="28"/>
          </w:rPr>
          <w:id w:val="498010252"/>
          <w:citation/>
        </w:sdtPr>
        <w:sdtEndPr/>
        <w:sdtContent>
          <w:r w:rsidRPr="00565013">
            <w:rPr>
              <w:rFonts w:ascii="Arial" w:hAnsi="Arial" w:cs="Arial"/>
              <w:sz w:val="28"/>
              <w:szCs w:val="28"/>
            </w:rPr>
            <w:fldChar w:fldCharType="begin"/>
          </w:r>
          <w:r w:rsidRPr="00565013">
            <w:rPr>
              <w:rFonts w:ascii="Arial" w:hAnsi="Arial" w:cs="Arial"/>
              <w:sz w:val="28"/>
              <w:szCs w:val="28"/>
            </w:rPr>
            <w:instrText xml:space="preserve"> CITATION Dev20 \l 2057 </w:instrText>
          </w:r>
          <w:r w:rsidRPr="00565013">
            <w:rPr>
              <w:rFonts w:ascii="Arial" w:hAnsi="Arial" w:cs="Arial"/>
              <w:sz w:val="28"/>
              <w:szCs w:val="28"/>
            </w:rPr>
            <w:fldChar w:fldCharType="separate"/>
          </w:r>
          <w:r w:rsidR="004F5445" w:rsidRPr="004F5445">
            <w:rPr>
              <w:rFonts w:ascii="Arial" w:hAnsi="Arial" w:cs="Arial"/>
              <w:noProof/>
              <w:sz w:val="28"/>
              <w:szCs w:val="28"/>
            </w:rPr>
            <w:t>(Devaney, et al., 2020)</w:t>
          </w:r>
          <w:r w:rsidRPr="00565013">
            <w:rPr>
              <w:rFonts w:ascii="Arial" w:hAnsi="Arial" w:cs="Arial"/>
              <w:sz w:val="28"/>
              <w:szCs w:val="28"/>
            </w:rPr>
            <w:fldChar w:fldCharType="end"/>
          </w:r>
        </w:sdtContent>
      </w:sdt>
      <w:r w:rsidRPr="00565013">
        <w:rPr>
          <w:rFonts w:ascii="Arial" w:hAnsi="Arial" w:cs="Arial"/>
          <w:sz w:val="28"/>
          <w:szCs w:val="28"/>
        </w:rPr>
        <w:t xml:space="preserve">. This does come at the disadvantage of the right to family life of the abused parent which enables the parent to suffer double victimisation. The parent is not only a victim of </w:t>
      </w:r>
      <w:r w:rsidR="00834B71">
        <w:rPr>
          <w:rFonts w:ascii="Arial" w:hAnsi="Arial" w:cs="Arial"/>
          <w:sz w:val="28"/>
          <w:szCs w:val="28"/>
        </w:rPr>
        <w:t>D</w:t>
      </w:r>
      <w:r w:rsidRPr="00565013">
        <w:rPr>
          <w:rFonts w:ascii="Arial" w:hAnsi="Arial" w:cs="Arial"/>
          <w:sz w:val="28"/>
          <w:szCs w:val="28"/>
        </w:rPr>
        <w:t xml:space="preserve">omestic </w:t>
      </w:r>
      <w:r w:rsidR="00834B71">
        <w:rPr>
          <w:rFonts w:ascii="Arial" w:hAnsi="Arial" w:cs="Arial"/>
          <w:sz w:val="28"/>
          <w:szCs w:val="28"/>
        </w:rPr>
        <w:t>V</w:t>
      </w:r>
      <w:r w:rsidRPr="00565013">
        <w:rPr>
          <w:rFonts w:ascii="Arial" w:hAnsi="Arial" w:cs="Arial"/>
          <w:sz w:val="28"/>
          <w:szCs w:val="28"/>
        </w:rPr>
        <w:t>iolence but also a victim of the Court’s that accepts the separation of families. The problems faced by courts is how to establish the best interest of the child as there are many advantages and disadvantages in every instance.</w:t>
      </w:r>
    </w:p>
    <w:p w14:paraId="1A8E915E" w14:textId="714F74AD" w:rsidR="00FE2EDE" w:rsidRPr="00565013" w:rsidRDefault="006B2992" w:rsidP="00F44AE9">
      <w:pPr>
        <w:spacing w:line="480" w:lineRule="auto"/>
        <w:jc w:val="both"/>
        <w:rPr>
          <w:rFonts w:ascii="Arial" w:hAnsi="Arial" w:cs="Arial"/>
          <w:sz w:val="28"/>
          <w:szCs w:val="28"/>
          <w:shd w:val="clear" w:color="auto" w:fill="FFFFFF"/>
        </w:rPr>
      </w:pPr>
      <w:r>
        <w:rPr>
          <w:rFonts w:ascii="Arial" w:hAnsi="Arial" w:cs="Arial"/>
          <w:sz w:val="28"/>
          <w:szCs w:val="28"/>
          <w:shd w:val="clear" w:color="auto" w:fill="FFFFFF"/>
        </w:rPr>
        <w:t>When considering Scottish Family</w:t>
      </w:r>
      <w:r w:rsidR="00FE2EDE" w:rsidRPr="00565013">
        <w:rPr>
          <w:rFonts w:ascii="Arial" w:hAnsi="Arial" w:cs="Arial"/>
          <w:sz w:val="28"/>
          <w:szCs w:val="28"/>
          <w:shd w:val="clear" w:color="auto" w:fill="FFFFFF"/>
        </w:rPr>
        <w:t xml:space="preserve"> laws</w:t>
      </w:r>
      <w:r>
        <w:rPr>
          <w:rFonts w:ascii="Arial" w:hAnsi="Arial" w:cs="Arial"/>
          <w:sz w:val="28"/>
          <w:szCs w:val="28"/>
          <w:shd w:val="clear" w:color="auto" w:fill="FFFFFF"/>
        </w:rPr>
        <w:t>, things</w:t>
      </w:r>
      <w:r w:rsidR="00FE2EDE" w:rsidRPr="00565013">
        <w:rPr>
          <w:rFonts w:ascii="Arial" w:hAnsi="Arial" w:cs="Arial"/>
          <w:sz w:val="28"/>
          <w:szCs w:val="28"/>
          <w:shd w:val="clear" w:color="auto" w:fill="FFFFFF"/>
        </w:rPr>
        <w:t xml:space="preserve"> have yet to change to become</w:t>
      </w:r>
      <w:r>
        <w:rPr>
          <w:rFonts w:ascii="Arial" w:hAnsi="Arial" w:cs="Arial"/>
          <w:sz w:val="28"/>
          <w:szCs w:val="28"/>
          <w:shd w:val="clear" w:color="auto" w:fill="FFFFFF"/>
        </w:rPr>
        <w:t xml:space="preserve"> more</w:t>
      </w:r>
      <w:r w:rsidR="00FE2EDE" w:rsidRPr="00565013">
        <w:rPr>
          <w:rFonts w:ascii="Arial" w:hAnsi="Arial" w:cs="Arial"/>
          <w:sz w:val="28"/>
          <w:szCs w:val="28"/>
          <w:shd w:val="clear" w:color="auto" w:fill="FFFFFF"/>
        </w:rPr>
        <w:t xml:space="preserve"> mainstream, “The most common concern and the reason that individuals are denied contact </w:t>
      </w:r>
      <w:r>
        <w:rPr>
          <w:rFonts w:ascii="Arial" w:hAnsi="Arial" w:cs="Arial"/>
          <w:sz w:val="28"/>
          <w:szCs w:val="28"/>
          <w:shd w:val="clear" w:color="auto" w:fill="FFFFFF"/>
        </w:rPr>
        <w:t>is because of the concerns of</w:t>
      </w:r>
      <w:r w:rsidR="00FE2EDE" w:rsidRPr="00565013">
        <w:rPr>
          <w:rFonts w:ascii="Arial" w:hAnsi="Arial" w:cs="Arial"/>
          <w:sz w:val="28"/>
          <w:szCs w:val="28"/>
          <w:shd w:val="clear" w:color="auto" w:fill="FFFFFF"/>
        </w:rPr>
        <w:t xml:space="preserve"> </w:t>
      </w:r>
      <w:r w:rsidR="00FE2EDE" w:rsidRPr="00565013">
        <w:rPr>
          <w:rFonts w:ascii="Arial" w:hAnsi="Arial" w:cs="Arial"/>
          <w:sz w:val="28"/>
          <w:szCs w:val="28"/>
          <w:shd w:val="clear" w:color="auto" w:fill="FFFFFF"/>
        </w:rPr>
        <w:lastRenderedPageBreak/>
        <w:t>manipulation</w:t>
      </w:r>
      <w:r w:rsidR="00FE2EDE" w:rsidRPr="00565013">
        <w:rPr>
          <w:rFonts w:ascii="Arial" w:hAnsi="Arial" w:cs="Arial"/>
          <w:sz w:val="28"/>
          <w:szCs w:val="28"/>
        </w:rPr>
        <w:t xml:space="preserve"> </w:t>
      </w:r>
      <w:sdt>
        <w:sdtPr>
          <w:rPr>
            <w:rFonts w:ascii="Arial" w:hAnsi="Arial" w:cs="Arial"/>
            <w:sz w:val="28"/>
            <w:szCs w:val="28"/>
          </w:rPr>
          <w:id w:val="999311499"/>
          <w:citation/>
        </w:sdtPr>
        <w:sdtEndPr/>
        <w:sdtContent>
          <w:r w:rsidR="00FE2EDE" w:rsidRPr="00565013">
            <w:rPr>
              <w:rFonts w:ascii="Arial" w:hAnsi="Arial" w:cs="Arial"/>
              <w:sz w:val="28"/>
              <w:szCs w:val="28"/>
            </w:rPr>
            <w:fldChar w:fldCharType="begin"/>
          </w:r>
          <w:r w:rsidR="00FE2EDE" w:rsidRPr="00565013">
            <w:rPr>
              <w:rFonts w:ascii="Arial" w:hAnsi="Arial" w:cs="Arial"/>
              <w:sz w:val="28"/>
              <w:szCs w:val="28"/>
            </w:rPr>
            <w:instrText xml:space="preserve"> CITATION Nor16 \l 2057 </w:instrText>
          </w:r>
          <w:r w:rsidR="00FE2EDE" w:rsidRPr="00565013">
            <w:rPr>
              <w:rFonts w:ascii="Arial" w:hAnsi="Arial" w:cs="Arial"/>
              <w:sz w:val="28"/>
              <w:szCs w:val="28"/>
            </w:rPr>
            <w:fldChar w:fldCharType="separate"/>
          </w:r>
          <w:r w:rsidR="004F5445" w:rsidRPr="004F5445">
            <w:rPr>
              <w:rFonts w:ascii="Arial" w:hAnsi="Arial" w:cs="Arial"/>
              <w:noProof/>
              <w:sz w:val="28"/>
              <w:szCs w:val="28"/>
            </w:rPr>
            <w:t>(Norrie, 2016)</w:t>
          </w:r>
          <w:r w:rsidR="00FE2EDE" w:rsidRPr="00565013">
            <w:rPr>
              <w:rFonts w:ascii="Arial" w:hAnsi="Arial" w:cs="Arial"/>
              <w:sz w:val="28"/>
              <w:szCs w:val="28"/>
            </w:rPr>
            <w:fldChar w:fldCharType="end"/>
          </w:r>
        </w:sdtContent>
      </w:sdt>
      <w:r w:rsidR="00FE2EDE" w:rsidRPr="00565013">
        <w:rPr>
          <w:rFonts w:ascii="Arial" w:hAnsi="Arial" w:cs="Arial"/>
          <w:sz w:val="28"/>
          <w:szCs w:val="28"/>
        </w:rPr>
        <w:t xml:space="preserve">. </w:t>
      </w:r>
      <w:r w:rsidR="00FE2EDE" w:rsidRPr="00565013">
        <w:rPr>
          <w:rFonts w:ascii="Arial" w:hAnsi="Arial" w:cs="Arial"/>
          <w:sz w:val="28"/>
          <w:szCs w:val="28"/>
          <w:shd w:val="clear" w:color="auto" w:fill="FFFFFF"/>
        </w:rPr>
        <w:t xml:space="preserve"> </w:t>
      </w:r>
      <w:r w:rsidR="001D6547">
        <w:rPr>
          <w:rFonts w:ascii="Arial" w:hAnsi="Arial" w:cs="Arial"/>
          <w:sz w:val="28"/>
          <w:szCs w:val="28"/>
          <w:shd w:val="clear" w:color="auto" w:fill="FFFFFF"/>
        </w:rPr>
        <w:t xml:space="preserve">This </w:t>
      </w:r>
      <w:r w:rsidR="00FE2EDE" w:rsidRPr="00565013">
        <w:rPr>
          <w:rFonts w:ascii="Arial" w:hAnsi="Arial" w:cs="Arial"/>
          <w:sz w:val="28"/>
          <w:szCs w:val="28"/>
          <w:shd w:val="clear" w:color="auto" w:fill="FFFFFF"/>
        </w:rPr>
        <w:t xml:space="preserve">Scottish study </w:t>
      </w:r>
      <w:r w:rsidR="001700CD">
        <w:rPr>
          <w:rFonts w:ascii="Arial" w:hAnsi="Arial" w:cs="Arial"/>
          <w:sz w:val="28"/>
          <w:szCs w:val="28"/>
          <w:shd w:val="clear" w:color="auto" w:fill="FFFFFF"/>
        </w:rPr>
        <w:t>has</w:t>
      </w:r>
      <w:r w:rsidR="00FE2EDE" w:rsidRPr="00565013">
        <w:rPr>
          <w:rFonts w:ascii="Arial" w:hAnsi="Arial" w:cs="Arial"/>
          <w:sz w:val="28"/>
          <w:szCs w:val="28"/>
          <w:shd w:val="clear" w:color="auto" w:fill="FFFFFF"/>
        </w:rPr>
        <w:t xml:space="preserve"> contested child contact</w:t>
      </w:r>
      <w:r w:rsidR="001700CD">
        <w:rPr>
          <w:rFonts w:ascii="Arial" w:hAnsi="Arial" w:cs="Arial"/>
          <w:sz w:val="28"/>
          <w:szCs w:val="28"/>
          <w:shd w:val="clear" w:color="auto" w:fill="FFFFFF"/>
        </w:rPr>
        <w:t xml:space="preserve"> as a result</w:t>
      </w:r>
      <w:r w:rsidR="00FE2EDE" w:rsidRPr="00565013">
        <w:rPr>
          <w:rFonts w:ascii="Arial" w:hAnsi="Arial" w:cs="Arial"/>
          <w:sz w:val="28"/>
          <w:szCs w:val="28"/>
          <w:shd w:val="clear" w:color="auto" w:fill="FFFFFF"/>
        </w:rPr>
        <w:t xml:space="preserve"> of </w:t>
      </w:r>
      <w:r w:rsidR="001700CD">
        <w:rPr>
          <w:rFonts w:ascii="Arial" w:hAnsi="Arial" w:cs="Arial"/>
          <w:sz w:val="28"/>
          <w:szCs w:val="28"/>
          <w:shd w:val="clear" w:color="auto" w:fill="FFFFFF"/>
        </w:rPr>
        <w:t>D</w:t>
      </w:r>
      <w:r w:rsidR="00FE2EDE" w:rsidRPr="00565013">
        <w:rPr>
          <w:rFonts w:ascii="Arial" w:hAnsi="Arial" w:cs="Arial"/>
          <w:sz w:val="28"/>
          <w:szCs w:val="28"/>
          <w:shd w:val="clear" w:color="auto" w:fill="FFFFFF"/>
        </w:rPr>
        <w:t xml:space="preserve">omestic </w:t>
      </w:r>
      <w:r w:rsidR="001700CD">
        <w:rPr>
          <w:rFonts w:ascii="Arial" w:hAnsi="Arial" w:cs="Arial"/>
          <w:sz w:val="28"/>
          <w:szCs w:val="28"/>
          <w:shd w:val="clear" w:color="auto" w:fill="FFFFFF"/>
        </w:rPr>
        <w:t>V</w:t>
      </w:r>
      <w:r w:rsidR="00FE2EDE" w:rsidRPr="00565013">
        <w:rPr>
          <w:rFonts w:ascii="Arial" w:hAnsi="Arial" w:cs="Arial"/>
          <w:sz w:val="28"/>
          <w:szCs w:val="28"/>
          <w:shd w:val="clear" w:color="auto" w:fill="FFFFFF"/>
        </w:rPr>
        <w:t>iolence,</w:t>
      </w:r>
      <w:r w:rsidR="001700CD">
        <w:rPr>
          <w:rFonts w:ascii="Arial" w:hAnsi="Arial" w:cs="Arial"/>
          <w:sz w:val="28"/>
          <w:szCs w:val="28"/>
          <w:shd w:val="clear" w:color="auto" w:fill="FFFFFF"/>
        </w:rPr>
        <w:t xml:space="preserve"> where</w:t>
      </w:r>
      <w:r w:rsidR="00FE2EDE" w:rsidRPr="00565013">
        <w:rPr>
          <w:rFonts w:ascii="Arial" w:hAnsi="Arial" w:cs="Arial"/>
          <w:sz w:val="28"/>
          <w:szCs w:val="28"/>
          <w:shd w:val="clear" w:color="auto" w:fill="FFFFFF"/>
        </w:rPr>
        <w:t xml:space="preserve"> the </w:t>
      </w:r>
      <w:r w:rsidR="001D6547" w:rsidRPr="00565013">
        <w:rPr>
          <w:rFonts w:ascii="Arial" w:hAnsi="Arial" w:cs="Arial"/>
          <w:sz w:val="28"/>
          <w:szCs w:val="28"/>
          <w:shd w:val="clear" w:color="auto" w:fill="FFFFFF"/>
        </w:rPr>
        <w:t>consequence</w:t>
      </w:r>
      <w:r w:rsidR="001700CD">
        <w:rPr>
          <w:rFonts w:ascii="Arial" w:hAnsi="Arial" w:cs="Arial"/>
          <w:sz w:val="28"/>
          <w:szCs w:val="28"/>
          <w:shd w:val="clear" w:color="auto" w:fill="FFFFFF"/>
        </w:rPr>
        <w:t xml:space="preserve"> of</w:t>
      </w:r>
      <w:r w:rsidR="00FE2EDE" w:rsidRPr="00565013">
        <w:rPr>
          <w:rFonts w:ascii="Arial" w:hAnsi="Arial" w:cs="Arial"/>
          <w:sz w:val="28"/>
          <w:szCs w:val="28"/>
          <w:shd w:val="clear" w:color="auto" w:fill="FFFFFF"/>
        </w:rPr>
        <w:t xml:space="preserve"> manipulation has</w:t>
      </w:r>
      <w:r w:rsidR="001700CD">
        <w:rPr>
          <w:rFonts w:ascii="Arial" w:hAnsi="Arial" w:cs="Arial"/>
          <w:sz w:val="28"/>
          <w:szCs w:val="28"/>
          <w:shd w:val="clear" w:color="auto" w:fill="FFFFFF"/>
        </w:rPr>
        <w:t xml:space="preserve"> an impact</w:t>
      </w:r>
      <w:r w:rsidR="00FE2EDE" w:rsidRPr="00565013">
        <w:rPr>
          <w:rFonts w:ascii="Arial" w:hAnsi="Arial" w:cs="Arial"/>
          <w:sz w:val="28"/>
          <w:szCs w:val="28"/>
          <w:shd w:val="clear" w:color="auto" w:fill="FFFFFF"/>
        </w:rPr>
        <w:t xml:space="preserve"> </w:t>
      </w:r>
      <w:r w:rsidR="001700CD">
        <w:rPr>
          <w:rFonts w:ascii="Arial" w:hAnsi="Arial" w:cs="Arial"/>
          <w:sz w:val="28"/>
          <w:szCs w:val="28"/>
          <w:shd w:val="clear" w:color="auto" w:fill="FFFFFF"/>
        </w:rPr>
        <w:t>on the</w:t>
      </w:r>
      <w:r w:rsidR="00FE2EDE" w:rsidRPr="00565013">
        <w:rPr>
          <w:rFonts w:ascii="Arial" w:hAnsi="Arial" w:cs="Arial"/>
          <w:sz w:val="28"/>
          <w:szCs w:val="28"/>
          <w:shd w:val="clear" w:color="auto" w:fill="FFFFFF"/>
        </w:rPr>
        <w:t xml:space="preserve"> children's participation rights. The main outcomes of the Scottish study were apprehensions about whether upholding children's participation rights is appropriate, this was demonstrated in cases where children were described as being influenced by either parent known commonly a</w:t>
      </w:r>
      <w:r w:rsidR="001D6547">
        <w:rPr>
          <w:rFonts w:ascii="Arial" w:hAnsi="Arial" w:cs="Arial"/>
          <w:sz w:val="28"/>
          <w:szCs w:val="28"/>
          <w:shd w:val="clear" w:color="auto" w:fill="FFFFFF"/>
        </w:rPr>
        <w:t>s</w:t>
      </w:r>
      <w:r w:rsidR="00FE2EDE" w:rsidRPr="00565013">
        <w:rPr>
          <w:rFonts w:ascii="Arial" w:hAnsi="Arial" w:cs="Arial"/>
          <w:sz w:val="28"/>
          <w:szCs w:val="28"/>
          <w:shd w:val="clear" w:color="auto" w:fill="FFFFFF"/>
        </w:rPr>
        <w:t xml:space="preserve"> parental alienation</w:t>
      </w:r>
      <w:r w:rsidR="00FE2EDE" w:rsidRPr="00565013">
        <w:rPr>
          <w:rFonts w:ascii="Arial" w:hAnsi="Arial" w:cs="Arial"/>
          <w:sz w:val="28"/>
          <w:szCs w:val="28"/>
        </w:rPr>
        <w:t xml:space="preserve"> </w:t>
      </w:r>
      <w:sdt>
        <w:sdtPr>
          <w:rPr>
            <w:rFonts w:ascii="Arial" w:hAnsi="Arial" w:cs="Arial"/>
            <w:sz w:val="28"/>
            <w:szCs w:val="28"/>
          </w:rPr>
          <w:id w:val="-872534193"/>
          <w:citation/>
        </w:sdtPr>
        <w:sdtEndPr/>
        <w:sdtContent>
          <w:r w:rsidR="00FE2EDE" w:rsidRPr="00565013">
            <w:rPr>
              <w:rFonts w:ascii="Arial" w:hAnsi="Arial" w:cs="Arial"/>
              <w:sz w:val="28"/>
              <w:szCs w:val="28"/>
            </w:rPr>
            <w:fldChar w:fldCharType="begin"/>
          </w:r>
          <w:r w:rsidR="00FE2EDE" w:rsidRPr="00565013">
            <w:rPr>
              <w:rFonts w:ascii="Arial" w:hAnsi="Arial" w:cs="Arial"/>
              <w:sz w:val="28"/>
              <w:szCs w:val="28"/>
            </w:rPr>
            <w:instrText xml:space="preserve"> CITATION Joh20 \l 2057 </w:instrText>
          </w:r>
          <w:r w:rsidR="00FE2EDE" w:rsidRPr="00565013">
            <w:rPr>
              <w:rFonts w:ascii="Arial" w:hAnsi="Arial" w:cs="Arial"/>
              <w:sz w:val="28"/>
              <w:szCs w:val="28"/>
            </w:rPr>
            <w:fldChar w:fldCharType="separate"/>
          </w:r>
          <w:r w:rsidR="004F5445" w:rsidRPr="004F5445">
            <w:rPr>
              <w:rFonts w:ascii="Arial" w:hAnsi="Arial" w:cs="Arial"/>
              <w:noProof/>
              <w:sz w:val="28"/>
              <w:szCs w:val="28"/>
            </w:rPr>
            <w:t>(Johnson &amp; Stylianou, 2020)</w:t>
          </w:r>
          <w:r w:rsidR="00FE2EDE" w:rsidRPr="00565013">
            <w:rPr>
              <w:rFonts w:ascii="Arial" w:hAnsi="Arial" w:cs="Arial"/>
              <w:sz w:val="28"/>
              <w:szCs w:val="28"/>
            </w:rPr>
            <w:fldChar w:fldCharType="end"/>
          </w:r>
        </w:sdtContent>
      </w:sdt>
      <w:r w:rsidR="00FE2EDE" w:rsidRPr="00565013">
        <w:rPr>
          <w:rFonts w:ascii="Arial" w:hAnsi="Arial" w:cs="Arial"/>
          <w:sz w:val="28"/>
          <w:szCs w:val="28"/>
          <w:shd w:val="clear" w:color="auto" w:fill="FFFFFF"/>
        </w:rPr>
        <w:t xml:space="preserve">. </w:t>
      </w:r>
    </w:p>
    <w:p w14:paraId="6A6B95F1" w14:textId="6F1D26D7" w:rsidR="00FE2EDE" w:rsidRPr="00565013" w:rsidRDefault="00FE2EDE" w:rsidP="00F44AE9">
      <w:pPr>
        <w:spacing w:line="480" w:lineRule="auto"/>
        <w:jc w:val="both"/>
        <w:rPr>
          <w:rFonts w:ascii="Arial" w:hAnsi="Arial" w:cs="Arial"/>
          <w:sz w:val="28"/>
          <w:szCs w:val="28"/>
          <w:shd w:val="clear" w:color="auto" w:fill="FFFFFF"/>
        </w:rPr>
      </w:pPr>
      <w:r w:rsidRPr="00565013">
        <w:rPr>
          <w:rFonts w:ascii="Arial" w:hAnsi="Arial" w:cs="Arial"/>
          <w:sz w:val="28"/>
          <w:szCs w:val="28"/>
          <w:shd w:val="clear" w:color="auto" w:fill="FFFFFF"/>
        </w:rPr>
        <w:t xml:space="preserve">Analysing this study, we uncover the issues professionals have when worries about </w:t>
      </w:r>
      <w:r w:rsidR="003E2C8A">
        <w:rPr>
          <w:rFonts w:ascii="Arial" w:hAnsi="Arial" w:cs="Arial"/>
          <w:sz w:val="28"/>
          <w:szCs w:val="28"/>
          <w:shd w:val="clear" w:color="auto" w:fill="FFFFFF"/>
        </w:rPr>
        <w:t>D</w:t>
      </w:r>
      <w:r w:rsidRPr="00565013">
        <w:rPr>
          <w:rFonts w:ascii="Arial" w:hAnsi="Arial" w:cs="Arial"/>
          <w:sz w:val="28"/>
          <w:szCs w:val="28"/>
          <w:shd w:val="clear" w:color="auto" w:fill="FFFFFF"/>
        </w:rPr>
        <w:t xml:space="preserve">omestic </w:t>
      </w:r>
      <w:r w:rsidR="003E2C8A">
        <w:rPr>
          <w:rFonts w:ascii="Arial" w:hAnsi="Arial" w:cs="Arial"/>
          <w:sz w:val="28"/>
          <w:szCs w:val="28"/>
          <w:shd w:val="clear" w:color="auto" w:fill="FFFFFF"/>
        </w:rPr>
        <w:t>V</w:t>
      </w:r>
      <w:r w:rsidRPr="00565013">
        <w:rPr>
          <w:rFonts w:ascii="Arial" w:hAnsi="Arial" w:cs="Arial"/>
          <w:sz w:val="28"/>
          <w:szCs w:val="28"/>
          <w:shd w:val="clear" w:color="auto" w:fill="FFFFFF"/>
        </w:rPr>
        <w:t xml:space="preserve">iolence and the evidence of when it is present. There is a dispute that, when there is a suggestion of manipulation and </w:t>
      </w:r>
      <w:r w:rsidR="003E2C8A">
        <w:rPr>
          <w:rFonts w:ascii="Arial" w:hAnsi="Arial" w:cs="Arial"/>
          <w:sz w:val="28"/>
          <w:szCs w:val="28"/>
          <w:shd w:val="clear" w:color="auto" w:fill="FFFFFF"/>
        </w:rPr>
        <w:t>D</w:t>
      </w:r>
      <w:r w:rsidRPr="00565013">
        <w:rPr>
          <w:rFonts w:ascii="Arial" w:hAnsi="Arial" w:cs="Arial"/>
          <w:sz w:val="28"/>
          <w:szCs w:val="28"/>
          <w:shd w:val="clear" w:color="auto" w:fill="FFFFFF"/>
        </w:rPr>
        <w:t xml:space="preserve">omestic </w:t>
      </w:r>
      <w:r w:rsidR="003E2C8A">
        <w:rPr>
          <w:rFonts w:ascii="Arial" w:hAnsi="Arial" w:cs="Arial"/>
          <w:sz w:val="28"/>
          <w:szCs w:val="28"/>
          <w:shd w:val="clear" w:color="auto" w:fill="FFFFFF"/>
        </w:rPr>
        <w:t>V</w:t>
      </w:r>
      <w:r w:rsidRPr="00565013">
        <w:rPr>
          <w:rFonts w:ascii="Arial" w:hAnsi="Arial" w:cs="Arial"/>
          <w:sz w:val="28"/>
          <w:szCs w:val="28"/>
          <w:shd w:val="clear" w:color="auto" w:fill="FFFFFF"/>
        </w:rPr>
        <w:t xml:space="preserve">iolence children are at substantial and genuine risk to children's participation rights in the residing decision due to parental influential factors </w:t>
      </w:r>
      <w:sdt>
        <w:sdtPr>
          <w:rPr>
            <w:rFonts w:ascii="Arial" w:hAnsi="Arial" w:cs="Arial"/>
            <w:sz w:val="28"/>
            <w:szCs w:val="28"/>
            <w:shd w:val="clear" w:color="auto" w:fill="FFFFFF"/>
          </w:rPr>
          <w:id w:val="2092659591"/>
          <w:citation/>
        </w:sdtPr>
        <w:sdtEndPr/>
        <w:sdtContent>
          <w:r w:rsidRPr="00565013">
            <w:rPr>
              <w:rFonts w:ascii="Arial" w:hAnsi="Arial" w:cs="Arial"/>
              <w:sz w:val="28"/>
              <w:szCs w:val="28"/>
              <w:shd w:val="clear" w:color="auto" w:fill="FFFFFF"/>
            </w:rPr>
            <w:fldChar w:fldCharType="begin"/>
          </w:r>
          <w:r w:rsidRPr="00565013">
            <w:rPr>
              <w:rFonts w:ascii="Arial" w:hAnsi="Arial" w:cs="Arial"/>
              <w:sz w:val="28"/>
              <w:szCs w:val="28"/>
              <w:shd w:val="clear" w:color="auto" w:fill="FFFFFF"/>
            </w:rPr>
            <w:instrText xml:space="preserve"> CITATION Ald20 \l 2057 </w:instrText>
          </w:r>
          <w:r w:rsidRPr="00565013">
            <w:rPr>
              <w:rFonts w:ascii="Arial" w:hAnsi="Arial" w:cs="Arial"/>
              <w:sz w:val="28"/>
              <w:szCs w:val="28"/>
              <w:shd w:val="clear" w:color="auto" w:fill="FFFFFF"/>
            </w:rPr>
            <w:fldChar w:fldCharType="separate"/>
          </w:r>
          <w:r w:rsidR="004F5445" w:rsidRPr="004F5445">
            <w:rPr>
              <w:rFonts w:ascii="Arial" w:hAnsi="Arial" w:cs="Arial"/>
              <w:noProof/>
              <w:sz w:val="28"/>
              <w:szCs w:val="28"/>
              <w:shd w:val="clear" w:color="auto" w:fill="FFFFFF"/>
            </w:rPr>
            <w:t>(Aldridge, 2020)</w:t>
          </w:r>
          <w:r w:rsidRPr="00565013">
            <w:rPr>
              <w:rFonts w:ascii="Arial" w:hAnsi="Arial" w:cs="Arial"/>
              <w:sz w:val="28"/>
              <w:szCs w:val="28"/>
              <w:shd w:val="clear" w:color="auto" w:fill="FFFFFF"/>
            </w:rPr>
            <w:fldChar w:fldCharType="end"/>
          </w:r>
        </w:sdtContent>
      </w:sdt>
      <w:r w:rsidRPr="00565013">
        <w:rPr>
          <w:rFonts w:ascii="Arial" w:hAnsi="Arial" w:cs="Arial"/>
          <w:sz w:val="28"/>
          <w:szCs w:val="28"/>
        </w:rPr>
        <w:t xml:space="preserve">. </w:t>
      </w:r>
      <w:r w:rsidRPr="00565013">
        <w:rPr>
          <w:rFonts w:ascii="Arial" w:hAnsi="Arial" w:cs="Arial"/>
          <w:sz w:val="28"/>
          <w:szCs w:val="28"/>
          <w:shd w:val="clear" w:color="auto" w:fill="FFFFFF"/>
        </w:rPr>
        <w:t xml:space="preserve">There were findings that the legal interpretation of the child's perspective is different from the parental dispute. This </w:t>
      </w:r>
      <w:r w:rsidR="003E2C8A">
        <w:rPr>
          <w:rFonts w:ascii="Arial" w:hAnsi="Arial" w:cs="Arial"/>
          <w:sz w:val="28"/>
          <w:szCs w:val="28"/>
          <w:shd w:val="clear" w:color="auto" w:fill="FFFFFF"/>
        </w:rPr>
        <w:t>can be shown</w:t>
      </w:r>
      <w:r w:rsidRPr="00565013">
        <w:rPr>
          <w:rFonts w:ascii="Arial" w:hAnsi="Arial" w:cs="Arial"/>
          <w:sz w:val="28"/>
          <w:szCs w:val="28"/>
          <w:shd w:val="clear" w:color="auto" w:fill="FFFFFF"/>
        </w:rPr>
        <w:t xml:space="preserve"> to have unintentional and impactful consequences for children's participation rights </w:t>
      </w:r>
      <w:sdt>
        <w:sdtPr>
          <w:rPr>
            <w:rFonts w:ascii="Arial" w:hAnsi="Arial" w:cs="Arial"/>
            <w:sz w:val="28"/>
            <w:szCs w:val="28"/>
            <w:shd w:val="clear" w:color="auto" w:fill="FFFFFF"/>
          </w:rPr>
          <w:id w:val="-2056999373"/>
          <w:citation/>
        </w:sdtPr>
        <w:sdtEndPr/>
        <w:sdtContent>
          <w:r w:rsidRPr="00565013">
            <w:rPr>
              <w:rFonts w:ascii="Arial" w:hAnsi="Arial" w:cs="Arial"/>
              <w:sz w:val="28"/>
              <w:szCs w:val="28"/>
              <w:shd w:val="clear" w:color="auto" w:fill="FFFFFF"/>
            </w:rPr>
            <w:fldChar w:fldCharType="begin"/>
          </w:r>
          <w:r w:rsidRPr="00565013">
            <w:rPr>
              <w:rFonts w:ascii="Arial" w:hAnsi="Arial" w:cs="Arial"/>
              <w:sz w:val="28"/>
              <w:szCs w:val="28"/>
              <w:shd w:val="clear" w:color="auto" w:fill="FFFFFF"/>
            </w:rPr>
            <w:instrText xml:space="preserve"> CITATION Mor20 \l 2057 </w:instrText>
          </w:r>
          <w:r w:rsidRPr="00565013">
            <w:rPr>
              <w:rFonts w:ascii="Arial" w:hAnsi="Arial" w:cs="Arial"/>
              <w:sz w:val="28"/>
              <w:szCs w:val="28"/>
              <w:shd w:val="clear" w:color="auto" w:fill="FFFFFF"/>
            </w:rPr>
            <w:fldChar w:fldCharType="separate"/>
          </w:r>
          <w:r w:rsidR="004F5445" w:rsidRPr="004F5445">
            <w:rPr>
              <w:rFonts w:ascii="Arial" w:hAnsi="Arial" w:cs="Arial"/>
              <w:noProof/>
              <w:sz w:val="28"/>
              <w:szCs w:val="28"/>
              <w:shd w:val="clear" w:color="auto" w:fill="FFFFFF"/>
            </w:rPr>
            <w:t>(Morrison, et al., 2020)</w:t>
          </w:r>
          <w:r w:rsidRPr="00565013">
            <w:rPr>
              <w:rFonts w:ascii="Arial" w:hAnsi="Arial" w:cs="Arial"/>
              <w:sz w:val="28"/>
              <w:szCs w:val="28"/>
              <w:shd w:val="clear" w:color="auto" w:fill="FFFFFF"/>
            </w:rPr>
            <w:fldChar w:fldCharType="end"/>
          </w:r>
        </w:sdtContent>
      </w:sdt>
      <w:r w:rsidRPr="00565013">
        <w:rPr>
          <w:rFonts w:ascii="Arial" w:hAnsi="Arial" w:cs="Arial"/>
          <w:sz w:val="28"/>
          <w:szCs w:val="28"/>
          <w:shd w:val="clear" w:color="auto" w:fill="FFFFFF"/>
        </w:rPr>
        <w:t xml:space="preserve">. This dissertation looks at law and practice and how it may evolve to ensure children's participation rights in these contexts are both implemented and </w:t>
      </w:r>
      <w:r w:rsidR="003E795F">
        <w:rPr>
          <w:rFonts w:ascii="Arial" w:hAnsi="Arial" w:cs="Arial"/>
          <w:sz w:val="28"/>
          <w:szCs w:val="28"/>
          <w:shd w:val="clear" w:color="auto" w:fill="FFFFFF"/>
        </w:rPr>
        <w:t>protected</w:t>
      </w:r>
      <w:r w:rsidRPr="00565013">
        <w:rPr>
          <w:rFonts w:ascii="Arial" w:hAnsi="Arial" w:cs="Arial"/>
          <w:sz w:val="28"/>
          <w:szCs w:val="28"/>
          <w:shd w:val="clear" w:color="auto" w:fill="FFFFFF"/>
        </w:rPr>
        <w:t xml:space="preserve">, </w:t>
      </w:r>
      <w:r w:rsidR="003E795F">
        <w:rPr>
          <w:rFonts w:ascii="Arial" w:hAnsi="Arial" w:cs="Arial"/>
          <w:sz w:val="28"/>
          <w:szCs w:val="28"/>
          <w:shd w:val="clear" w:color="auto" w:fill="FFFFFF"/>
        </w:rPr>
        <w:t>and in addition some consideration around</w:t>
      </w:r>
      <w:r w:rsidRPr="00565013">
        <w:rPr>
          <w:rFonts w:ascii="Arial" w:hAnsi="Arial" w:cs="Arial"/>
          <w:sz w:val="28"/>
          <w:szCs w:val="28"/>
          <w:shd w:val="clear" w:color="auto" w:fill="FFFFFF"/>
        </w:rPr>
        <w:t xml:space="preserve"> how the </w:t>
      </w:r>
      <w:r w:rsidR="008D16A7">
        <w:rPr>
          <w:rFonts w:ascii="Arial" w:hAnsi="Arial" w:cs="Arial"/>
          <w:sz w:val="28"/>
          <w:szCs w:val="28"/>
          <w:shd w:val="clear" w:color="auto" w:fill="FFFFFF"/>
        </w:rPr>
        <w:t>D</w:t>
      </w:r>
      <w:r w:rsidRPr="00565013">
        <w:rPr>
          <w:rFonts w:ascii="Arial" w:hAnsi="Arial" w:cs="Arial"/>
          <w:sz w:val="28"/>
          <w:szCs w:val="28"/>
          <w:shd w:val="clear" w:color="auto" w:fill="FFFFFF"/>
        </w:rPr>
        <w:t xml:space="preserve">omestic </w:t>
      </w:r>
      <w:r w:rsidR="008D16A7">
        <w:rPr>
          <w:rFonts w:ascii="Arial" w:hAnsi="Arial" w:cs="Arial"/>
          <w:sz w:val="28"/>
          <w:szCs w:val="28"/>
          <w:shd w:val="clear" w:color="auto" w:fill="FFFFFF"/>
        </w:rPr>
        <w:t>V</w:t>
      </w:r>
      <w:r w:rsidRPr="00565013">
        <w:rPr>
          <w:rFonts w:ascii="Arial" w:hAnsi="Arial" w:cs="Arial"/>
          <w:sz w:val="28"/>
          <w:szCs w:val="28"/>
          <w:shd w:val="clear" w:color="auto" w:fill="FFFFFF"/>
        </w:rPr>
        <w:t xml:space="preserve">iolence aspect has affected </w:t>
      </w:r>
      <w:r w:rsidR="008D16A7">
        <w:rPr>
          <w:rFonts w:ascii="Arial" w:hAnsi="Arial" w:cs="Arial"/>
          <w:sz w:val="28"/>
          <w:szCs w:val="28"/>
          <w:shd w:val="clear" w:color="auto" w:fill="FFFFFF"/>
        </w:rPr>
        <w:t>C</w:t>
      </w:r>
      <w:r w:rsidRPr="00565013">
        <w:rPr>
          <w:rFonts w:ascii="Arial" w:hAnsi="Arial" w:cs="Arial"/>
          <w:sz w:val="28"/>
          <w:szCs w:val="28"/>
          <w:shd w:val="clear" w:color="auto" w:fill="FFFFFF"/>
        </w:rPr>
        <w:t xml:space="preserve">hild </w:t>
      </w:r>
      <w:r w:rsidR="008D16A7">
        <w:rPr>
          <w:rFonts w:ascii="Arial" w:hAnsi="Arial" w:cs="Arial"/>
          <w:sz w:val="28"/>
          <w:szCs w:val="28"/>
          <w:shd w:val="clear" w:color="auto" w:fill="FFFFFF"/>
        </w:rPr>
        <w:t>A</w:t>
      </w:r>
      <w:r w:rsidRPr="00565013">
        <w:rPr>
          <w:rFonts w:ascii="Arial" w:hAnsi="Arial" w:cs="Arial"/>
          <w:sz w:val="28"/>
          <w:szCs w:val="28"/>
          <w:shd w:val="clear" w:color="auto" w:fill="FFFFFF"/>
        </w:rPr>
        <w:t xml:space="preserve">rrangements </w:t>
      </w:r>
      <w:r w:rsidR="003E795F">
        <w:rPr>
          <w:rFonts w:ascii="Arial" w:hAnsi="Arial" w:cs="Arial"/>
          <w:sz w:val="28"/>
          <w:szCs w:val="28"/>
          <w:shd w:val="clear" w:color="auto" w:fill="FFFFFF"/>
        </w:rPr>
        <w:t xml:space="preserve">Orders </w:t>
      </w:r>
      <w:sdt>
        <w:sdtPr>
          <w:rPr>
            <w:rFonts w:ascii="Arial" w:hAnsi="Arial" w:cs="Arial"/>
            <w:sz w:val="28"/>
            <w:szCs w:val="28"/>
            <w:shd w:val="clear" w:color="auto" w:fill="FFFFFF"/>
          </w:rPr>
          <w:id w:val="1452511799"/>
          <w:citation/>
        </w:sdtPr>
        <w:sdtEndPr/>
        <w:sdtContent>
          <w:r w:rsidRPr="00565013">
            <w:rPr>
              <w:rFonts w:ascii="Arial" w:hAnsi="Arial" w:cs="Arial"/>
              <w:sz w:val="28"/>
              <w:szCs w:val="28"/>
              <w:shd w:val="clear" w:color="auto" w:fill="FFFFFF"/>
            </w:rPr>
            <w:fldChar w:fldCharType="begin"/>
          </w:r>
          <w:r w:rsidRPr="00565013">
            <w:rPr>
              <w:rFonts w:ascii="Arial" w:hAnsi="Arial" w:cs="Arial"/>
              <w:sz w:val="28"/>
              <w:szCs w:val="28"/>
            </w:rPr>
            <w:instrText xml:space="preserve"> CITATION Bat18 \l 2057 </w:instrText>
          </w:r>
          <w:r w:rsidRPr="00565013">
            <w:rPr>
              <w:rFonts w:ascii="Arial" w:hAnsi="Arial" w:cs="Arial"/>
              <w:sz w:val="28"/>
              <w:szCs w:val="28"/>
              <w:shd w:val="clear" w:color="auto" w:fill="FFFFFF"/>
            </w:rPr>
            <w:fldChar w:fldCharType="separate"/>
          </w:r>
          <w:r w:rsidR="004F5445" w:rsidRPr="004F5445">
            <w:rPr>
              <w:rFonts w:ascii="Arial" w:hAnsi="Arial" w:cs="Arial"/>
              <w:noProof/>
              <w:sz w:val="28"/>
              <w:szCs w:val="28"/>
            </w:rPr>
            <w:t>(Bates &amp; Douglas, 2018)</w:t>
          </w:r>
          <w:r w:rsidRPr="00565013">
            <w:rPr>
              <w:rFonts w:ascii="Arial" w:hAnsi="Arial" w:cs="Arial"/>
              <w:sz w:val="28"/>
              <w:szCs w:val="28"/>
              <w:shd w:val="clear" w:color="auto" w:fill="FFFFFF"/>
            </w:rPr>
            <w:fldChar w:fldCharType="end"/>
          </w:r>
        </w:sdtContent>
      </w:sdt>
      <w:r w:rsidRPr="00565013">
        <w:rPr>
          <w:rFonts w:ascii="Arial" w:hAnsi="Arial" w:cs="Arial"/>
          <w:sz w:val="28"/>
          <w:szCs w:val="28"/>
          <w:shd w:val="clear" w:color="auto" w:fill="FFFFFF"/>
        </w:rPr>
        <w:t>.</w:t>
      </w:r>
    </w:p>
    <w:p w14:paraId="3B790E9C" w14:textId="76E768FB" w:rsidR="007C5627" w:rsidRDefault="007C5627" w:rsidP="00277D1A">
      <w:pPr>
        <w:spacing w:line="480" w:lineRule="auto"/>
        <w:rPr>
          <w:rFonts w:ascii="Arial" w:hAnsi="Arial" w:cs="Arial"/>
          <w:sz w:val="28"/>
          <w:szCs w:val="28"/>
          <w:shd w:val="clear" w:color="auto" w:fill="FFFFFF"/>
        </w:rPr>
      </w:pPr>
      <w:bookmarkStart w:id="21" w:name="_Toc70629895"/>
    </w:p>
    <w:p w14:paraId="26B35E0B" w14:textId="1E8C448E" w:rsidR="00277D1A" w:rsidRDefault="00277D1A" w:rsidP="00277D1A">
      <w:pPr>
        <w:spacing w:line="480" w:lineRule="auto"/>
        <w:rPr>
          <w:rFonts w:ascii="Arial" w:hAnsi="Arial" w:cs="Arial"/>
          <w:sz w:val="28"/>
          <w:szCs w:val="28"/>
          <w:shd w:val="clear" w:color="auto" w:fill="FFFFFF"/>
        </w:rPr>
      </w:pPr>
    </w:p>
    <w:p w14:paraId="062EC791" w14:textId="4BAAC032" w:rsidR="00277D1A" w:rsidRDefault="00277D1A" w:rsidP="00277D1A">
      <w:pPr>
        <w:spacing w:line="480" w:lineRule="auto"/>
        <w:rPr>
          <w:rFonts w:ascii="Arial" w:hAnsi="Arial" w:cs="Arial"/>
          <w:sz w:val="28"/>
          <w:szCs w:val="28"/>
          <w:shd w:val="clear" w:color="auto" w:fill="FFFFFF"/>
        </w:rPr>
      </w:pPr>
    </w:p>
    <w:p w14:paraId="709C12AE" w14:textId="2E859938" w:rsidR="00277D1A" w:rsidRDefault="00277D1A" w:rsidP="00277D1A">
      <w:pPr>
        <w:spacing w:line="480" w:lineRule="auto"/>
        <w:rPr>
          <w:rFonts w:ascii="Arial" w:hAnsi="Arial" w:cs="Arial"/>
          <w:sz w:val="28"/>
          <w:szCs w:val="28"/>
          <w:shd w:val="clear" w:color="auto" w:fill="FFFFFF"/>
        </w:rPr>
      </w:pPr>
    </w:p>
    <w:p w14:paraId="5653C47F" w14:textId="77777777" w:rsidR="00277D1A" w:rsidRPr="00277D1A" w:rsidRDefault="00277D1A" w:rsidP="00277D1A">
      <w:pPr>
        <w:spacing w:line="480" w:lineRule="auto"/>
        <w:rPr>
          <w:rFonts w:ascii="Arial" w:hAnsi="Arial" w:cs="Arial"/>
          <w:sz w:val="28"/>
          <w:szCs w:val="28"/>
          <w:shd w:val="clear" w:color="auto" w:fill="FFFFFF"/>
        </w:rPr>
      </w:pPr>
    </w:p>
    <w:p w14:paraId="4207EAA6" w14:textId="029C2661" w:rsidR="00FE2EDE" w:rsidRPr="00E879F2" w:rsidRDefault="00FE2EDE" w:rsidP="00E879F2">
      <w:pPr>
        <w:pStyle w:val="Heading1"/>
        <w:jc w:val="center"/>
        <w:rPr>
          <w:rFonts w:ascii="Arial" w:hAnsi="Arial" w:cs="Arial"/>
          <w:sz w:val="72"/>
          <w:szCs w:val="72"/>
        </w:rPr>
      </w:pPr>
      <w:r w:rsidRPr="00E879F2">
        <w:rPr>
          <w:rFonts w:ascii="Arial" w:hAnsi="Arial" w:cs="Arial"/>
          <w:sz w:val="72"/>
          <w:szCs w:val="72"/>
        </w:rPr>
        <w:t>CHAPTER 3</w:t>
      </w:r>
      <w:bookmarkEnd w:id="21"/>
    </w:p>
    <w:p w14:paraId="44C1C8A8" w14:textId="77777777" w:rsidR="00FE2EDE" w:rsidRPr="00E879F2" w:rsidRDefault="00FE2EDE" w:rsidP="00E879F2">
      <w:pPr>
        <w:pStyle w:val="Heading1"/>
        <w:jc w:val="center"/>
        <w:rPr>
          <w:rFonts w:ascii="Arial" w:hAnsi="Arial" w:cs="Arial"/>
          <w:sz w:val="72"/>
          <w:szCs w:val="72"/>
        </w:rPr>
      </w:pPr>
    </w:p>
    <w:p w14:paraId="593BB384" w14:textId="77777777" w:rsidR="00FE2EDE" w:rsidRPr="00E879F2" w:rsidRDefault="00FE2EDE" w:rsidP="00E879F2">
      <w:pPr>
        <w:pStyle w:val="Heading1"/>
        <w:jc w:val="center"/>
        <w:rPr>
          <w:rFonts w:ascii="Arial" w:hAnsi="Arial" w:cs="Arial"/>
          <w:sz w:val="72"/>
          <w:szCs w:val="72"/>
        </w:rPr>
      </w:pPr>
    </w:p>
    <w:p w14:paraId="6262AAAA" w14:textId="77777777" w:rsidR="00FE2EDE" w:rsidRPr="00E879F2" w:rsidRDefault="00FE2EDE" w:rsidP="00E879F2">
      <w:pPr>
        <w:pStyle w:val="Heading1"/>
        <w:jc w:val="center"/>
        <w:rPr>
          <w:rFonts w:ascii="Arial" w:hAnsi="Arial" w:cs="Arial"/>
          <w:sz w:val="72"/>
          <w:szCs w:val="72"/>
        </w:rPr>
      </w:pPr>
      <w:bookmarkStart w:id="22" w:name="_Toc70629896"/>
      <w:r w:rsidRPr="00E879F2">
        <w:rPr>
          <w:rFonts w:ascii="Arial" w:hAnsi="Arial" w:cs="Arial"/>
          <w:sz w:val="72"/>
          <w:szCs w:val="72"/>
        </w:rPr>
        <w:t>METHODOLOGY</w:t>
      </w:r>
      <w:bookmarkEnd w:id="22"/>
    </w:p>
    <w:p w14:paraId="33C3A59E" w14:textId="7E3A222E" w:rsidR="00FE2EDE" w:rsidRPr="00E879F2" w:rsidRDefault="00FE2EDE" w:rsidP="00E879F2">
      <w:pPr>
        <w:spacing w:after="160" w:line="259" w:lineRule="auto"/>
        <w:jc w:val="center"/>
        <w:rPr>
          <w:rFonts w:ascii="Arial" w:hAnsi="Arial" w:cs="Arial"/>
          <w:sz w:val="72"/>
          <w:szCs w:val="72"/>
        </w:rPr>
      </w:pPr>
      <w:r w:rsidRPr="00E879F2">
        <w:rPr>
          <w:rFonts w:ascii="Arial" w:hAnsi="Arial" w:cs="Arial"/>
          <w:sz w:val="72"/>
          <w:szCs w:val="72"/>
        </w:rPr>
        <w:br w:type="page"/>
      </w:r>
    </w:p>
    <w:p w14:paraId="51490AE8" w14:textId="0636063F" w:rsidR="00FE2EDE" w:rsidRDefault="00FE2EDE" w:rsidP="00565013">
      <w:pPr>
        <w:pStyle w:val="Heading2"/>
        <w:rPr>
          <w:rFonts w:ascii="Arial" w:hAnsi="Arial" w:cs="Arial"/>
          <w:sz w:val="48"/>
          <w:szCs w:val="48"/>
        </w:rPr>
      </w:pPr>
      <w:bookmarkStart w:id="23" w:name="_Toc70629897"/>
      <w:bookmarkStart w:id="24" w:name="_Hlk69808591"/>
      <w:r w:rsidRPr="00E879F2">
        <w:rPr>
          <w:rFonts w:ascii="Arial" w:hAnsi="Arial" w:cs="Arial"/>
          <w:sz w:val="48"/>
          <w:szCs w:val="48"/>
        </w:rPr>
        <w:lastRenderedPageBreak/>
        <w:t>3. Methodology</w:t>
      </w:r>
      <w:bookmarkEnd w:id="23"/>
      <w:r w:rsidRPr="00E879F2">
        <w:rPr>
          <w:rFonts w:ascii="Arial" w:hAnsi="Arial" w:cs="Arial"/>
          <w:sz w:val="48"/>
          <w:szCs w:val="48"/>
        </w:rPr>
        <w:t xml:space="preserve"> </w:t>
      </w:r>
    </w:p>
    <w:p w14:paraId="619A42A0" w14:textId="77777777" w:rsidR="00D91D4D" w:rsidRPr="00D91D4D" w:rsidRDefault="00D91D4D" w:rsidP="00D91D4D"/>
    <w:p w14:paraId="75D2DE75" w14:textId="77777777" w:rsidR="00D91D4D" w:rsidRPr="00D91D4D" w:rsidRDefault="00D91D4D" w:rsidP="00D91D4D"/>
    <w:bookmarkEnd w:id="24"/>
    <w:p w14:paraId="7A344117" w14:textId="5AEE6340" w:rsidR="00FE2EDE" w:rsidRPr="00565013" w:rsidRDefault="00FE2EDE" w:rsidP="00277D1A">
      <w:pPr>
        <w:spacing w:line="480" w:lineRule="auto"/>
        <w:jc w:val="both"/>
        <w:rPr>
          <w:rFonts w:ascii="Arial" w:hAnsi="Arial" w:cs="Arial"/>
          <w:sz w:val="28"/>
          <w:szCs w:val="28"/>
        </w:rPr>
      </w:pPr>
      <w:r w:rsidRPr="00565013">
        <w:rPr>
          <w:rFonts w:ascii="Arial" w:hAnsi="Arial" w:cs="Arial"/>
          <w:sz w:val="28"/>
          <w:szCs w:val="28"/>
        </w:rPr>
        <w:t xml:space="preserve">The overall aim of this research is directed towards Domestic Violence and the effects it has on Child Arrangement Orders regardless of stereotyping and to show </w:t>
      </w:r>
      <w:r w:rsidR="007E2F23">
        <w:rPr>
          <w:rFonts w:ascii="Arial" w:hAnsi="Arial" w:cs="Arial"/>
          <w:sz w:val="28"/>
          <w:szCs w:val="28"/>
        </w:rPr>
        <w:t>the impact of</w:t>
      </w:r>
      <w:r w:rsidRPr="00565013">
        <w:rPr>
          <w:rFonts w:ascii="Arial" w:hAnsi="Arial" w:cs="Arial"/>
          <w:sz w:val="28"/>
          <w:szCs w:val="28"/>
        </w:rPr>
        <w:t xml:space="preserve"> this Child Arrangement Orders</w:t>
      </w:r>
      <w:r w:rsidRPr="00565013">
        <w:rPr>
          <w:rFonts w:ascii="Arial" w:hAnsi="Arial" w:cs="Arial"/>
          <w:color w:val="FF0000"/>
          <w:sz w:val="28"/>
          <w:szCs w:val="28"/>
        </w:rPr>
        <w:t xml:space="preserve">. </w:t>
      </w:r>
      <w:r w:rsidRPr="00565013">
        <w:rPr>
          <w:rFonts w:ascii="Arial" w:hAnsi="Arial" w:cs="Arial"/>
          <w:sz w:val="28"/>
          <w:szCs w:val="28"/>
        </w:rPr>
        <w:t xml:space="preserve">Methodologies used within this research are interviews with support workers within </w:t>
      </w:r>
      <w:r w:rsidR="007E2F23">
        <w:rPr>
          <w:rFonts w:ascii="Arial" w:hAnsi="Arial" w:cs="Arial"/>
          <w:sz w:val="28"/>
          <w:szCs w:val="28"/>
        </w:rPr>
        <w:t>D</w:t>
      </w:r>
      <w:r w:rsidRPr="00565013">
        <w:rPr>
          <w:rFonts w:ascii="Arial" w:hAnsi="Arial" w:cs="Arial"/>
          <w:sz w:val="28"/>
          <w:szCs w:val="28"/>
        </w:rPr>
        <w:t xml:space="preserve">omestic </w:t>
      </w:r>
      <w:r w:rsidR="007E2F23">
        <w:rPr>
          <w:rFonts w:ascii="Arial" w:hAnsi="Arial" w:cs="Arial"/>
          <w:sz w:val="28"/>
          <w:szCs w:val="28"/>
        </w:rPr>
        <w:t>V</w:t>
      </w:r>
      <w:r w:rsidRPr="00565013">
        <w:rPr>
          <w:rFonts w:ascii="Arial" w:hAnsi="Arial" w:cs="Arial"/>
          <w:sz w:val="28"/>
          <w:szCs w:val="28"/>
        </w:rPr>
        <w:t xml:space="preserve">iolence support organisations and solicitors dealing with proceedings within a </w:t>
      </w:r>
      <w:r w:rsidR="00AF5D30">
        <w:rPr>
          <w:rFonts w:ascii="Arial" w:hAnsi="Arial" w:cs="Arial"/>
          <w:sz w:val="28"/>
          <w:szCs w:val="28"/>
        </w:rPr>
        <w:t>C</w:t>
      </w:r>
      <w:r w:rsidRPr="00565013">
        <w:rPr>
          <w:rFonts w:ascii="Arial" w:hAnsi="Arial" w:cs="Arial"/>
          <w:sz w:val="28"/>
          <w:szCs w:val="28"/>
        </w:rPr>
        <w:t xml:space="preserve">hild </w:t>
      </w:r>
      <w:r w:rsidR="00AF5D30">
        <w:rPr>
          <w:rFonts w:ascii="Arial" w:hAnsi="Arial" w:cs="Arial"/>
          <w:sz w:val="28"/>
          <w:szCs w:val="28"/>
        </w:rPr>
        <w:t>A</w:t>
      </w:r>
      <w:r w:rsidRPr="00565013">
        <w:rPr>
          <w:rFonts w:ascii="Arial" w:hAnsi="Arial" w:cs="Arial"/>
          <w:sz w:val="28"/>
          <w:szCs w:val="28"/>
        </w:rPr>
        <w:t>rrangement dispute.</w:t>
      </w:r>
    </w:p>
    <w:p w14:paraId="41B21541" w14:textId="57B9FDE4" w:rsidR="00FE2EDE" w:rsidRPr="00565013" w:rsidRDefault="00FE2EDE" w:rsidP="00277D1A">
      <w:pPr>
        <w:spacing w:line="480" w:lineRule="auto"/>
        <w:jc w:val="both"/>
        <w:rPr>
          <w:rFonts w:ascii="Arial" w:hAnsi="Arial" w:cs="Arial"/>
          <w:sz w:val="28"/>
          <w:szCs w:val="28"/>
        </w:rPr>
      </w:pPr>
      <w:r w:rsidRPr="00565013">
        <w:rPr>
          <w:rFonts w:ascii="Arial" w:hAnsi="Arial" w:cs="Arial"/>
          <w:sz w:val="28"/>
          <w:szCs w:val="28"/>
        </w:rPr>
        <w:t xml:space="preserve">To achieve this objective within this chapter there is a process called the research onion, this was developed by Saunders et al. (2016), </w:t>
      </w:r>
      <w:r w:rsidR="00F96CCE">
        <w:rPr>
          <w:rFonts w:ascii="Arial" w:hAnsi="Arial" w:cs="Arial"/>
          <w:sz w:val="28"/>
          <w:szCs w:val="28"/>
        </w:rPr>
        <w:t xml:space="preserve">and </w:t>
      </w:r>
      <w:r w:rsidRPr="00565013">
        <w:rPr>
          <w:rFonts w:ascii="Arial" w:hAnsi="Arial" w:cs="Arial"/>
          <w:sz w:val="28"/>
          <w:szCs w:val="28"/>
        </w:rPr>
        <w:t xml:space="preserve">will assist in the process of decision making. Including the research onion there will also be consideration in relation to reliability, validity, limitations, and ethical issues. The research onion by Saunders et al.’s (2016) will support this chapter’s methods of research to gain an understanding of the research and its value, this will establish how it should be presented </w:t>
      </w:r>
      <w:sdt>
        <w:sdtPr>
          <w:rPr>
            <w:rFonts w:ascii="Arial" w:hAnsi="Arial" w:cs="Arial"/>
            <w:sz w:val="28"/>
            <w:szCs w:val="28"/>
          </w:rPr>
          <w:id w:val="-560950516"/>
          <w:citation/>
        </w:sdtPr>
        <w:sdtEndPr/>
        <w:sdtContent>
          <w:r w:rsidRPr="00565013">
            <w:rPr>
              <w:rFonts w:ascii="Arial" w:hAnsi="Arial" w:cs="Arial"/>
              <w:sz w:val="28"/>
              <w:szCs w:val="28"/>
            </w:rPr>
            <w:fldChar w:fldCharType="begin"/>
          </w:r>
          <w:r w:rsidRPr="00565013">
            <w:rPr>
              <w:rFonts w:ascii="Arial" w:hAnsi="Arial" w:cs="Arial"/>
              <w:sz w:val="28"/>
              <w:szCs w:val="28"/>
            </w:rPr>
            <w:instrText xml:space="preserve"> CITATION Sah16 \l 2057 </w:instrText>
          </w:r>
          <w:r w:rsidRPr="00565013">
            <w:rPr>
              <w:rFonts w:ascii="Arial" w:hAnsi="Arial" w:cs="Arial"/>
              <w:sz w:val="28"/>
              <w:szCs w:val="28"/>
            </w:rPr>
            <w:fldChar w:fldCharType="separate"/>
          </w:r>
          <w:r w:rsidR="004F5445" w:rsidRPr="004F5445">
            <w:rPr>
              <w:rFonts w:ascii="Arial" w:hAnsi="Arial" w:cs="Arial"/>
              <w:noProof/>
              <w:sz w:val="28"/>
              <w:szCs w:val="28"/>
            </w:rPr>
            <w:t>(Sahay, 2016)</w:t>
          </w:r>
          <w:r w:rsidRPr="00565013">
            <w:rPr>
              <w:rFonts w:ascii="Arial" w:hAnsi="Arial" w:cs="Arial"/>
              <w:sz w:val="28"/>
              <w:szCs w:val="28"/>
            </w:rPr>
            <w:fldChar w:fldCharType="end"/>
          </w:r>
        </w:sdtContent>
      </w:sdt>
      <w:r w:rsidRPr="00565013">
        <w:rPr>
          <w:rFonts w:ascii="Arial" w:hAnsi="Arial" w:cs="Arial"/>
          <w:sz w:val="28"/>
          <w:szCs w:val="28"/>
        </w:rPr>
        <w:t xml:space="preserve">. </w:t>
      </w:r>
    </w:p>
    <w:p w14:paraId="67E628DD" w14:textId="5896B4E9" w:rsidR="00FE2EDE" w:rsidRDefault="00FE2EDE" w:rsidP="00D91D4D">
      <w:pPr>
        <w:pStyle w:val="Heading2"/>
        <w:numPr>
          <w:ilvl w:val="1"/>
          <w:numId w:val="7"/>
        </w:numPr>
        <w:rPr>
          <w:rFonts w:ascii="Arial" w:hAnsi="Arial" w:cs="Arial"/>
          <w:sz w:val="48"/>
          <w:szCs w:val="48"/>
        </w:rPr>
      </w:pPr>
      <w:bookmarkStart w:id="25" w:name="_Toc70629898"/>
      <w:bookmarkStart w:id="26" w:name="_Hlk69808604"/>
      <w:r w:rsidRPr="00E879F2">
        <w:rPr>
          <w:rFonts w:ascii="Arial" w:hAnsi="Arial" w:cs="Arial"/>
          <w:sz w:val="48"/>
          <w:szCs w:val="48"/>
        </w:rPr>
        <w:t>Philosophy and Approach</w:t>
      </w:r>
      <w:bookmarkEnd w:id="25"/>
      <w:r w:rsidRPr="00E879F2">
        <w:rPr>
          <w:rFonts w:ascii="Arial" w:hAnsi="Arial" w:cs="Arial"/>
          <w:sz w:val="48"/>
          <w:szCs w:val="48"/>
        </w:rPr>
        <w:t xml:space="preserve"> </w:t>
      </w:r>
    </w:p>
    <w:p w14:paraId="356E03DB" w14:textId="77777777" w:rsidR="00D91D4D" w:rsidRPr="00D91D4D" w:rsidRDefault="00D91D4D" w:rsidP="009042A4">
      <w:pPr>
        <w:pStyle w:val="ListParagraph"/>
        <w:ind w:left="1155"/>
      </w:pPr>
    </w:p>
    <w:bookmarkEnd w:id="26"/>
    <w:p w14:paraId="03BAA6B7" w14:textId="760ED274" w:rsidR="00FE2EDE" w:rsidRPr="00565013" w:rsidRDefault="00FE2EDE" w:rsidP="00277D1A">
      <w:pPr>
        <w:pStyle w:val="NormalWeb"/>
        <w:shd w:val="clear" w:color="auto" w:fill="FFFFFF"/>
        <w:spacing w:before="0" w:beforeAutospacing="0" w:line="480" w:lineRule="auto"/>
        <w:jc w:val="both"/>
        <w:rPr>
          <w:rFonts w:ascii="Arial" w:hAnsi="Arial" w:cs="Arial"/>
          <w:sz w:val="28"/>
          <w:szCs w:val="28"/>
        </w:rPr>
      </w:pPr>
      <w:r w:rsidRPr="00565013">
        <w:rPr>
          <w:rFonts w:ascii="Arial" w:hAnsi="Arial" w:cs="Arial"/>
          <w:sz w:val="28"/>
          <w:szCs w:val="28"/>
        </w:rPr>
        <w:t xml:space="preserve">The philosophy will be in line with an interpretivism style approach. Interpretivism includes researchers to understand areas of the study. </w:t>
      </w:r>
      <w:r w:rsidR="00C71CFA" w:rsidRPr="00565013">
        <w:rPr>
          <w:rFonts w:ascii="Arial" w:hAnsi="Arial" w:cs="Arial"/>
          <w:sz w:val="28"/>
          <w:szCs w:val="28"/>
        </w:rPr>
        <w:t>I</w:t>
      </w:r>
      <w:r w:rsidRPr="00565013">
        <w:rPr>
          <w:rFonts w:ascii="Arial" w:hAnsi="Arial" w:cs="Arial"/>
          <w:sz w:val="28"/>
          <w:szCs w:val="28"/>
        </w:rPr>
        <w:t>nterpretivism</w:t>
      </w:r>
      <w:r w:rsidR="00C71CFA">
        <w:rPr>
          <w:rFonts w:ascii="Arial" w:hAnsi="Arial" w:cs="Arial"/>
          <w:sz w:val="28"/>
          <w:szCs w:val="28"/>
        </w:rPr>
        <w:t xml:space="preserve"> </w:t>
      </w:r>
      <w:r w:rsidRPr="00565013">
        <w:rPr>
          <w:rFonts w:ascii="Arial" w:hAnsi="Arial" w:cs="Arial"/>
          <w:sz w:val="28"/>
          <w:szCs w:val="28"/>
        </w:rPr>
        <w:t xml:space="preserve">combines humanistic interest into a study. The development is based on interpretivist philosophy and the evaluation </w:t>
      </w:r>
      <w:r w:rsidRPr="00565013">
        <w:rPr>
          <w:rFonts w:ascii="Arial" w:hAnsi="Arial" w:cs="Arial"/>
          <w:sz w:val="28"/>
          <w:szCs w:val="28"/>
        </w:rPr>
        <w:lastRenderedPageBreak/>
        <w:t>of </w:t>
      </w:r>
      <w:hyperlink r:id="rId11" w:history="1">
        <w:r w:rsidRPr="00565013">
          <w:rPr>
            <w:rFonts w:ascii="Arial" w:hAnsi="Arial" w:cs="Arial"/>
            <w:sz w:val="28"/>
            <w:szCs w:val="28"/>
          </w:rPr>
          <w:t>positivism</w:t>
        </w:r>
      </w:hyperlink>
      <w:r w:rsidRPr="00565013">
        <w:rPr>
          <w:rFonts w:ascii="Arial" w:hAnsi="Arial" w:cs="Arial"/>
          <w:sz w:val="28"/>
          <w:szCs w:val="28"/>
        </w:rPr>
        <w:t xml:space="preserve"> in social sciences. Consequently, this philosophy highlights qualitative analysis over quantitative analysis </w:t>
      </w:r>
      <w:sdt>
        <w:sdtPr>
          <w:rPr>
            <w:rFonts w:ascii="Arial" w:hAnsi="Arial" w:cs="Arial"/>
            <w:sz w:val="28"/>
            <w:szCs w:val="28"/>
          </w:rPr>
          <w:id w:val="1254628744"/>
          <w:citation/>
        </w:sdtPr>
        <w:sdtEndPr/>
        <w:sdtContent>
          <w:r w:rsidRPr="00565013">
            <w:rPr>
              <w:rFonts w:ascii="Arial" w:hAnsi="Arial" w:cs="Arial"/>
              <w:sz w:val="28"/>
              <w:szCs w:val="28"/>
            </w:rPr>
            <w:fldChar w:fldCharType="begin"/>
          </w:r>
          <w:r w:rsidRPr="00565013">
            <w:rPr>
              <w:rFonts w:ascii="Arial" w:hAnsi="Arial" w:cs="Arial"/>
              <w:sz w:val="28"/>
              <w:szCs w:val="28"/>
            </w:rPr>
            <w:instrText xml:space="preserve"> CITATION Piu20 \l 2057 </w:instrText>
          </w:r>
          <w:r w:rsidRPr="00565013">
            <w:rPr>
              <w:rFonts w:ascii="Arial" w:hAnsi="Arial" w:cs="Arial"/>
              <w:sz w:val="28"/>
              <w:szCs w:val="28"/>
            </w:rPr>
            <w:fldChar w:fldCharType="separate"/>
          </w:r>
          <w:r w:rsidR="004F5445" w:rsidRPr="004F5445">
            <w:rPr>
              <w:rFonts w:ascii="Arial" w:hAnsi="Arial" w:cs="Arial"/>
              <w:noProof/>
              <w:sz w:val="28"/>
              <w:szCs w:val="28"/>
            </w:rPr>
            <w:t>(Pius &amp; Alharahsheh, 2020)</w:t>
          </w:r>
          <w:r w:rsidRPr="00565013">
            <w:rPr>
              <w:rFonts w:ascii="Arial" w:hAnsi="Arial" w:cs="Arial"/>
              <w:sz w:val="28"/>
              <w:szCs w:val="28"/>
            </w:rPr>
            <w:fldChar w:fldCharType="end"/>
          </w:r>
        </w:sdtContent>
      </w:sdt>
      <w:r w:rsidRPr="00565013">
        <w:rPr>
          <w:rFonts w:ascii="Arial" w:hAnsi="Arial" w:cs="Arial"/>
          <w:sz w:val="28"/>
          <w:szCs w:val="28"/>
        </w:rPr>
        <w:t>.</w:t>
      </w:r>
    </w:p>
    <w:p w14:paraId="2A9A7AB2" w14:textId="6624B3DF" w:rsidR="00FE2EDE" w:rsidRPr="00565013" w:rsidRDefault="00FE2EDE" w:rsidP="00277D1A">
      <w:pPr>
        <w:shd w:val="clear" w:color="auto" w:fill="FFFFFF"/>
        <w:spacing w:after="100" w:afterAutospacing="1" w:line="480" w:lineRule="auto"/>
        <w:jc w:val="both"/>
        <w:rPr>
          <w:rFonts w:ascii="Arial" w:eastAsia="Times New Roman" w:hAnsi="Arial" w:cs="Arial"/>
          <w:color w:val="FF0000"/>
          <w:sz w:val="28"/>
          <w:szCs w:val="28"/>
          <w:lang w:eastAsia="en-GB"/>
        </w:rPr>
      </w:pPr>
      <w:r w:rsidRPr="00565013">
        <w:rPr>
          <w:rFonts w:ascii="Arial" w:eastAsia="Times New Roman" w:hAnsi="Arial" w:cs="Arial"/>
          <w:sz w:val="28"/>
          <w:szCs w:val="28"/>
          <w:lang w:eastAsia="en-GB"/>
        </w:rPr>
        <w:t>The philosophical position of idealism is linked to interpretivism, this approach is used to combine different methodologies. This includes social </w:t>
      </w:r>
      <w:hyperlink r:id="rId12" w:history="1">
        <w:r w:rsidRPr="00565013">
          <w:rPr>
            <w:rFonts w:ascii="Arial" w:eastAsia="Times New Roman" w:hAnsi="Arial" w:cs="Arial"/>
            <w:sz w:val="28"/>
            <w:szCs w:val="28"/>
            <w:lang w:eastAsia="en-GB"/>
          </w:rPr>
          <w:t>constructivism</w:t>
        </w:r>
      </w:hyperlink>
      <w:r w:rsidRPr="00565013">
        <w:rPr>
          <w:rFonts w:ascii="Arial" w:eastAsia="Times New Roman" w:hAnsi="Arial" w:cs="Arial"/>
          <w:sz w:val="28"/>
          <w:szCs w:val="28"/>
          <w:lang w:eastAsia="en-GB"/>
        </w:rPr>
        <w:t xml:space="preserve">, phenomenology and hermeneutics, approaches. These approaches deny the objectivist view that implication dwells within the world independently of consciousness. It is important for the researcher to understand discrepancies amongst individuals. Interpretivism styles usually concentrate on value and are able to accommodate multiple methods </w:t>
      </w:r>
      <w:r w:rsidR="00C71CFA">
        <w:rPr>
          <w:rFonts w:ascii="Arial" w:eastAsia="Times New Roman" w:hAnsi="Arial" w:cs="Arial"/>
          <w:sz w:val="28"/>
          <w:szCs w:val="28"/>
          <w:lang w:eastAsia="en-GB"/>
        </w:rPr>
        <w:t>whilst being aware</w:t>
      </w:r>
      <w:r w:rsidRPr="00565013">
        <w:rPr>
          <w:rFonts w:ascii="Arial" w:eastAsia="Times New Roman" w:hAnsi="Arial" w:cs="Arial"/>
          <w:sz w:val="28"/>
          <w:szCs w:val="28"/>
          <w:lang w:eastAsia="en-GB"/>
        </w:rPr>
        <w:t xml:space="preserve"> this will reflect different aspects of the issue </w:t>
      </w:r>
      <w:sdt>
        <w:sdtPr>
          <w:rPr>
            <w:rFonts w:ascii="Arial" w:eastAsia="Times New Roman" w:hAnsi="Arial" w:cs="Arial"/>
            <w:sz w:val="28"/>
            <w:szCs w:val="28"/>
            <w:lang w:eastAsia="en-GB"/>
          </w:rPr>
          <w:id w:val="-910226430"/>
          <w:citation/>
        </w:sdtPr>
        <w:sdtEndPr/>
        <w:sdtContent>
          <w:r w:rsidRPr="00565013">
            <w:rPr>
              <w:rFonts w:ascii="Arial" w:eastAsia="Times New Roman" w:hAnsi="Arial" w:cs="Arial"/>
              <w:sz w:val="28"/>
              <w:szCs w:val="28"/>
              <w:lang w:eastAsia="en-GB"/>
            </w:rPr>
            <w:fldChar w:fldCharType="begin"/>
          </w:r>
          <w:r w:rsidRPr="00565013">
            <w:rPr>
              <w:rFonts w:ascii="Arial" w:eastAsia="Times New Roman" w:hAnsi="Arial" w:cs="Arial"/>
              <w:sz w:val="28"/>
              <w:szCs w:val="28"/>
              <w:lang w:eastAsia="en-GB"/>
            </w:rPr>
            <w:instrText xml:space="preserve"> CITATION Sch16 \l 2057 </w:instrText>
          </w:r>
          <w:r w:rsidRPr="00565013">
            <w:rPr>
              <w:rFonts w:ascii="Arial" w:eastAsia="Times New Roman" w:hAnsi="Arial" w:cs="Arial"/>
              <w:sz w:val="28"/>
              <w:szCs w:val="28"/>
              <w:lang w:eastAsia="en-GB"/>
            </w:rPr>
            <w:fldChar w:fldCharType="separate"/>
          </w:r>
          <w:r w:rsidR="004F5445" w:rsidRPr="004F5445">
            <w:rPr>
              <w:rFonts w:ascii="Arial" w:eastAsia="Times New Roman" w:hAnsi="Arial" w:cs="Arial"/>
              <w:noProof/>
              <w:sz w:val="28"/>
              <w:szCs w:val="28"/>
              <w:lang w:eastAsia="en-GB"/>
            </w:rPr>
            <w:t>(Schaffer, 2016)</w:t>
          </w:r>
          <w:r w:rsidRPr="00565013">
            <w:rPr>
              <w:rFonts w:ascii="Arial" w:eastAsia="Times New Roman" w:hAnsi="Arial" w:cs="Arial"/>
              <w:sz w:val="28"/>
              <w:szCs w:val="28"/>
              <w:lang w:eastAsia="en-GB"/>
            </w:rPr>
            <w:fldChar w:fldCharType="end"/>
          </w:r>
        </w:sdtContent>
      </w:sdt>
      <w:r w:rsidRPr="00565013">
        <w:rPr>
          <w:rFonts w:ascii="Arial" w:eastAsia="Times New Roman" w:hAnsi="Arial" w:cs="Arial"/>
          <w:sz w:val="28"/>
          <w:szCs w:val="28"/>
          <w:lang w:eastAsia="en-GB"/>
        </w:rPr>
        <w:t>.</w:t>
      </w:r>
    </w:p>
    <w:p w14:paraId="0361CBB2" w14:textId="242A82FC" w:rsidR="00FE2EDE" w:rsidRPr="00565013" w:rsidRDefault="00FE2EDE" w:rsidP="00277D1A">
      <w:pPr>
        <w:spacing w:line="480" w:lineRule="auto"/>
        <w:jc w:val="both"/>
        <w:rPr>
          <w:rFonts w:ascii="Arial" w:hAnsi="Arial" w:cs="Arial"/>
          <w:sz w:val="28"/>
          <w:szCs w:val="28"/>
        </w:rPr>
      </w:pPr>
      <w:r w:rsidRPr="00565013">
        <w:rPr>
          <w:rFonts w:ascii="Arial" w:hAnsi="Arial" w:cs="Arial"/>
          <w:sz w:val="28"/>
          <w:szCs w:val="28"/>
        </w:rPr>
        <w:t xml:space="preserve">This will make the research centre around more humanistic and qualitative methods. This method is the more efficient way to uncover opinions regarding domestic violence and the affects it has on </w:t>
      </w:r>
      <w:r w:rsidR="006E18D9">
        <w:rPr>
          <w:rFonts w:ascii="Arial" w:hAnsi="Arial" w:cs="Arial"/>
          <w:sz w:val="28"/>
          <w:szCs w:val="28"/>
        </w:rPr>
        <w:t>C</w:t>
      </w:r>
      <w:r w:rsidRPr="00565013">
        <w:rPr>
          <w:rFonts w:ascii="Arial" w:hAnsi="Arial" w:cs="Arial"/>
          <w:sz w:val="28"/>
          <w:szCs w:val="28"/>
        </w:rPr>
        <w:t xml:space="preserve">hild </w:t>
      </w:r>
      <w:r w:rsidR="006E18D9">
        <w:rPr>
          <w:rFonts w:ascii="Arial" w:hAnsi="Arial" w:cs="Arial"/>
          <w:sz w:val="28"/>
          <w:szCs w:val="28"/>
        </w:rPr>
        <w:t>A</w:t>
      </w:r>
      <w:r w:rsidRPr="00565013">
        <w:rPr>
          <w:rFonts w:ascii="Arial" w:hAnsi="Arial" w:cs="Arial"/>
          <w:sz w:val="28"/>
          <w:szCs w:val="28"/>
        </w:rPr>
        <w:t xml:space="preserve">rrangement </w:t>
      </w:r>
      <w:r w:rsidR="006E18D9">
        <w:rPr>
          <w:rFonts w:ascii="Arial" w:hAnsi="Arial" w:cs="Arial"/>
          <w:sz w:val="28"/>
          <w:szCs w:val="28"/>
        </w:rPr>
        <w:t>O</w:t>
      </w:r>
      <w:r w:rsidRPr="00565013">
        <w:rPr>
          <w:rFonts w:ascii="Arial" w:hAnsi="Arial" w:cs="Arial"/>
          <w:sz w:val="28"/>
          <w:szCs w:val="28"/>
        </w:rPr>
        <w:t xml:space="preserve">rders </w:t>
      </w:r>
      <w:sdt>
        <w:sdtPr>
          <w:rPr>
            <w:rFonts w:ascii="Arial" w:hAnsi="Arial" w:cs="Arial"/>
            <w:sz w:val="28"/>
            <w:szCs w:val="28"/>
          </w:rPr>
          <w:id w:val="-320045647"/>
          <w:citation/>
        </w:sdtPr>
        <w:sdtEndPr/>
        <w:sdtContent>
          <w:r w:rsidRPr="00565013">
            <w:rPr>
              <w:rFonts w:ascii="Arial" w:hAnsi="Arial" w:cs="Arial"/>
              <w:sz w:val="28"/>
              <w:szCs w:val="28"/>
            </w:rPr>
            <w:fldChar w:fldCharType="begin"/>
          </w:r>
          <w:r w:rsidRPr="00565013">
            <w:rPr>
              <w:rFonts w:ascii="Arial" w:hAnsi="Arial" w:cs="Arial"/>
              <w:sz w:val="28"/>
              <w:szCs w:val="28"/>
            </w:rPr>
            <w:instrText xml:space="preserve"> CITATION Sin15 \l 2057 </w:instrText>
          </w:r>
          <w:r w:rsidRPr="00565013">
            <w:rPr>
              <w:rFonts w:ascii="Arial" w:hAnsi="Arial" w:cs="Arial"/>
              <w:sz w:val="28"/>
              <w:szCs w:val="28"/>
            </w:rPr>
            <w:fldChar w:fldCharType="separate"/>
          </w:r>
          <w:r w:rsidR="004F5445" w:rsidRPr="004F5445">
            <w:rPr>
              <w:rFonts w:ascii="Arial" w:hAnsi="Arial" w:cs="Arial"/>
              <w:noProof/>
              <w:sz w:val="28"/>
              <w:szCs w:val="28"/>
            </w:rPr>
            <w:t>(Singh, 2015)</w:t>
          </w:r>
          <w:r w:rsidRPr="00565013">
            <w:rPr>
              <w:rFonts w:ascii="Arial" w:hAnsi="Arial" w:cs="Arial"/>
              <w:sz w:val="28"/>
              <w:szCs w:val="28"/>
            </w:rPr>
            <w:fldChar w:fldCharType="end"/>
          </w:r>
        </w:sdtContent>
      </w:sdt>
      <w:r w:rsidRPr="00565013">
        <w:rPr>
          <w:rFonts w:ascii="Arial" w:hAnsi="Arial" w:cs="Arial"/>
          <w:sz w:val="28"/>
          <w:szCs w:val="28"/>
        </w:rPr>
        <w:t xml:space="preserve">. If the researcher were to use an alternative method of research there would be more prominent focuses which disbalance original theories rather than the opinions that are present at this </w:t>
      </w:r>
      <w:r w:rsidR="006E18D9">
        <w:rPr>
          <w:rFonts w:ascii="Arial" w:hAnsi="Arial" w:cs="Arial"/>
          <w:sz w:val="28"/>
          <w:szCs w:val="28"/>
        </w:rPr>
        <w:t xml:space="preserve">time </w:t>
      </w:r>
      <w:sdt>
        <w:sdtPr>
          <w:rPr>
            <w:rFonts w:ascii="Arial" w:hAnsi="Arial" w:cs="Arial"/>
            <w:sz w:val="28"/>
            <w:szCs w:val="28"/>
          </w:rPr>
          <w:id w:val="-1369676331"/>
          <w:citation/>
        </w:sdtPr>
        <w:sdtEndPr/>
        <w:sdtContent>
          <w:r w:rsidRPr="00565013">
            <w:rPr>
              <w:rFonts w:ascii="Arial" w:hAnsi="Arial" w:cs="Arial"/>
              <w:sz w:val="28"/>
              <w:szCs w:val="28"/>
            </w:rPr>
            <w:fldChar w:fldCharType="begin"/>
          </w:r>
          <w:r w:rsidRPr="00565013">
            <w:rPr>
              <w:rFonts w:ascii="Arial" w:hAnsi="Arial" w:cs="Arial"/>
              <w:sz w:val="28"/>
              <w:szCs w:val="28"/>
            </w:rPr>
            <w:instrText xml:space="preserve"> CITATION How13 \l 2057 </w:instrText>
          </w:r>
          <w:r w:rsidRPr="00565013">
            <w:rPr>
              <w:rFonts w:ascii="Arial" w:hAnsi="Arial" w:cs="Arial"/>
              <w:sz w:val="28"/>
              <w:szCs w:val="28"/>
            </w:rPr>
            <w:fldChar w:fldCharType="separate"/>
          </w:r>
          <w:r w:rsidR="004F5445" w:rsidRPr="004F5445">
            <w:rPr>
              <w:rFonts w:ascii="Arial" w:hAnsi="Arial" w:cs="Arial"/>
              <w:noProof/>
              <w:sz w:val="28"/>
              <w:szCs w:val="28"/>
            </w:rPr>
            <w:t>(Howell, 2013)</w:t>
          </w:r>
          <w:r w:rsidRPr="00565013">
            <w:rPr>
              <w:rFonts w:ascii="Arial" w:hAnsi="Arial" w:cs="Arial"/>
              <w:sz w:val="28"/>
              <w:szCs w:val="28"/>
            </w:rPr>
            <w:fldChar w:fldCharType="end"/>
          </w:r>
        </w:sdtContent>
      </w:sdt>
      <w:r w:rsidRPr="00565013">
        <w:rPr>
          <w:rFonts w:ascii="Arial" w:hAnsi="Arial" w:cs="Arial"/>
          <w:sz w:val="28"/>
          <w:szCs w:val="28"/>
        </w:rPr>
        <w:t>.</w:t>
      </w:r>
    </w:p>
    <w:p w14:paraId="59D014A6" w14:textId="0535E2A6" w:rsidR="00FE2EDE" w:rsidRPr="00565013" w:rsidRDefault="00FE2EDE" w:rsidP="00277D1A">
      <w:pPr>
        <w:spacing w:line="480" w:lineRule="auto"/>
        <w:jc w:val="both"/>
        <w:rPr>
          <w:rFonts w:ascii="Arial" w:hAnsi="Arial" w:cs="Arial"/>
          <w:sz w:val="28"/>
          <w:szCs w:val="28"/>
        </w:rPr>
      </w:pPr>
      <w:r w:rsidRPr="00565013">
        <w:rPr>
          <w:rFonts w:ascii="Arial" w:hAnsi="Arial" w:cs="Arial"/>
          <w:sz w:val="28"/>
          <w:szCs w:val="28"/>
        </w:rPr>
        <w:t xml:space="preserve">The decision of a philosophy choice is essential to the research as </w:t>
      </w:r>
      <w:r w:rsidR="002C7584">
        <w:rPr>
          <w:rFonts w:ascii="Arial" w:hAnsi="Arial" w:cs="Arial"/>
          <w:sz w:val="28"/>
          <w:szCs w:val="28"/>
        </w:rPr>
        <w:t xml:space="preserve">is </w:t>
      </w:r>
      <w:r w:rsidRPr="00565013">
        <w:rPr>
          <w:rFonts w:ascii="Arial" w:hAnsi="Arial" w:cs="Arial"/>
          <w:sz w:val="28"/>
          <w:szCs w:val="28"/>
        </w:rPr>
        <w:t xml:space="preserve">reflection and justification of the data analysis </w:t>
      </w:r>
      <w:r w:rsidR="002C7584">
        <w:rPr>
          <w:rFonts w:ascii="Arial" w:hAnsi="Arial" w:cs="Arial"/>
          <w:sz w:val="28"/>
          <w:szCs w:val="28"/>
        </w:rPr>
        <w:t>are</w:t>
      </w:r>
      <w:r w:rsidRPr="00565013">
        <w:rPr>
          <w:rFonts w:ascii="Arial" w:hAnsi="Arial" w:cs="Arial"/>
          <w:sz w:val="28"/>
          <w:szCs w:val="28"/>
        </w:rPr>
        <w:t xml:space="preserve"> paramount. This research style is indicated as interpretivism as there are many ways to </w:t>
      </w:r>
      <w:r w:rsidRPr="00565013">
        <w:rPr>
          <w:rFonts w:ascii="Arial" w:hAnsi="Arial" w:cs="Arial"/>
          <w:sz w:val="28"/>
          <w:szCs w:val="28"/>
        </w:rPr>
        <w:lastRenderedPageBreak/>
        <w:t xml:space="preserve">answer open ended questions, the participants have an influence on the research based on their views and understanding of the topic </w:t>
      </w:r>
      <w:sdt>
        <w:sdtPr>
          <w:rPr>
            <w:rFonts w:ascii="Arial" w:hAnsi="Arial" w:cs="Arial"/>
            <w:sz w:val="28"/>
            <w:szCs w:val="28"/>
          </w:rPr>
          <w:id w:val="1607531050"/>
          <w:citation/>
        </w:sdtPr>
        <w:sdtEndPr/>
        <w:sdtContent>
          <w:r w:rsidRPr="00565013">
            <w:rPr>
              <w:rFonts w:ascii="Arial" w:hAnsi="Arial" w:cs="Arial"/>
              <w:sz w:val="28"/>
              <w:szCs w:val="28"/>
            </w:rPr>
            <w:fldChar w:fldCharType="begin"/>
          </w:r>
          <w:r w:rsidRPr="00565013">
            <w:rPr>
              <w:rFonts w:ascii="Arial" w:hAnsi="Arial" w:cs="Arial"/>
              <w:sz w:val="28"/>
              <w:szCs w:val="28"/>
            </w:rPr>
            <w:instrText xml:space="preserve"> CITATION Sch19 \l 2057 </w:instrText>
          </w:r>
          <w:r w:rsidRPr="00565013">
            <w:rPr>
              <w:rFonts w:ascii="Arial" w:hAnsi="Arial" w:cs="Arial"/>
              <w:sz w:val="28"/>
              <w:szCs w:val="28"/>
            </w:rPr>
            <w:fldChar w:fldCharType="separate"/>
          </w:r>
          <w:r w:rsidR="004F5445" w:rsidRPr="004F5445">
            <w:rPr>
              <w:rFonts w:ascii="Arial" w:hAnsi="Arial" w:cs="Arial"/>
              <w:noProof/>
              <w:sz w:val="28"/>
              <w:szCs w:val="28"/>
            </w:rPr>
            <w:t>(Schonher, 2019)</w:t>
          </w:r>
          <w:r w:rsidRPr="00565013">
            <w:rPr>
              <w:rFonts w:ascii="Arial" w:hAnsi="Arial" w:cs="Arial"/>
              <w:sz w:val="28"/>
              <w:szCs w:val="28"/>
            </w:rPr>
            <w:fldChar w:fldCharType="end"/>
          </w:r>
        </w:sdtContent>
      </w:sdt>
      <w:r w:rsidRPr="00565013">
        <w:rPr>
          <w:rFonts w:ascii="Arial" w:hAnsi="Arial" w:cs="Arial"/>
          <w:sz w:val="28"/>
          <w:szCs w:val="28"/>
        </w:rPr>
        <w:t xml:space="preserve">. </w:t>
      </w:r>
    </w:p>
    <w:p w14:paraId="1EB50BDC" w14:textId="6FCFFB35" w:rsidR="00FE2EDE" w:rsidRPr="00565013" w:rsidRDefault="00FE2EDE" w:rsidP="00277D1A">
      <w:pPr>
        <w:spacing w:line="480" w:lineRule="auto"/>
        <w:jc w:val="both"/>
        <w:rPr>
          <w:rFonts w:ascii="Arial" w:hAnsi="Arial" w:cs="Arial"/>
          <w:sz w:val="28"/>
          <w:szCs w:val="28"/>
        </w:rPr>
      </w:pPr>
      <w:r w:rsidRPr="00565013">
        <w:rPr>
          <w:rFonts w:ascii="Arial" w:hAnsi="Arial" w:cs="Arial"/>
          <w:sz w:val="28"/>
          <w:szCs w:val="28"/>
          <w:shd w:val="clear" w:color="auto" w:fill="FFFFFF"/>
        </w:rPr>
        <w:t xml:space="preserve">Although interpretivist method for research usually gathers qualitative data, there can also be quantitative data collected and this can improve efficiency and provide clearer research conclusions. </w:t>
      </w:r>
      <w:r w:rsidRPr="00565013">
        <w:rPr>
          <w:rFonts w:ascii="Arial" w:hAnsi="Arial" w:cs="Arial"/>
          <w:sz w:val="28"/>
          <w:szCs w:val="28"/>
        </w:rPr>
        <w:t xml:space="preserve">There are benefits under every philosophy method; to obtain a suitable choice depends on the type of research </w:t>
      </w:r>
      <w:r w:rsidR="0011162F">
        <w:rPr>
          <w:rFonts w:ascii="Arial" w:hAnsi="Arial" w:cs="Arial"/>
          <w:sz w:val="28"/>
          <w:szCs w:val="28"/>
        </w:rPr>
        <w:t xml:space="preserve">which </w:t>
      </w:r>
      <w:r w:rsidRPr="00565013">
        <w:rPr>
          <w:rFonts w:ascii="Arial" w:hAnsi="Arial" w:cs="Arial"/>
          <w:sz w:val="28"/>
          <w:szCs w:val="28"/>
        </w:rPr>
        <w:t xml:space="preserve">is being conducted. Philosophy assists the understanding of research design and highlights important similarities </w:t>
      </w:r>
      <w:sdt>
        <w:sdtPr>
          <w:rPr>
            <w:rFonts w:ascii="Arial" w:hAnsi="Arial" w:cs="Arial"/>
            <w:sz w:val="28"/>
            <w:szCs w:val="28"/>
          </w:rPr>
          <w:id w:val="1814757470"/>
          <w:citation/>
        </w:sdtPr>
        <w:sdtEndPr/>
        <w:sdtContent>
          <w:r w:rsidRPr="00565013">
            <w:rPr>
              <w:rFonts w:ascii="Arial" w:hAnsi="Arial" w:cs="Arial"/>
              <w:sz w:val="28"/>
              <w:szCs w:val="28"/>
            </w:rPr>
            <w:fldChar w:fldCharType="begin"/>
          </w:r>
          <w:r w:rsidRPr="00565013">
            <w:rPr>
              <w:rFonts w:ascii="Arial" w:hAnsi="Arial" w:cs="Arial"/>
              <w:sz w:val="28"/>
              <w:szCs w:val="28"/>
            </w:rPr>
            <w:instrText xml:space="preserve"> CITATION Gem18 \l 2057 </w:instrText>
          </w:r>
          <w:r w:rsidRPr="00565013">
            <w:rPr>
              <w:rFonts w:ascii="Arial" w:hAnsi="Arial" w:cs="Arial"/>
              <w:sz w:val="28"/>
              <w:szCs w:val="28"/>
            </w:rPr>
            <w:fldChar w:fldCharType="separate"/>
          </w:r>
          <w:r w:rsidR="004F5445" w:rsidRPr="004F5445">
            <w:rPr>
              <w:rFonts w:ascii="Arial" w:hAnsi="Arial" w:cs="Arial"/>
              <w:noProof/>
              <w:sz w:val="28"/>
              <w:szCs w:val="28"/>
            </w:rPr>
            <w:t>(Gemma, 2018)</w:t>
          </w:r>
          <w:r w:rsidRPr="00565013">
            <w:rPr>
              <w:rFonts w:ascii="Arial" w:hAnsi="Arial" w:cs="Arial"/>
              <w:sz w:val="28"/>
              <w:szCs w:val="28"/>
            </w:rPr>
            <w:fldChar w:fldCharType="end"/>
          </w:r>
        </w:sdtContent>
      </w:sdt>
      <w:r w:rsidRPr="00565013">
        <w:rPr>
          <w:rFonts w:ascii="Arial" w:hAnsi="Arial" w:cs="Arial"/>
          <w:sz w:val="28"/>
          <w:szCs w:val="28"/>
        </w:rPr>
        <w:t>.</w:t>
      </w:r>
    </w:p>
    <w:p w14:paraId="2294AB73" w14:textId="12A0F525" w:rsidR="00FE2EDE" w:rsidRPr="00565013" w:rsidRDefault="00FE2EDE" w:rsidP="00277D1A">
      <w:pPr>
        <w:spacing w:line="480" w:lineRule="auto"/>
        <w:jc w:val="both"/>
        <w:rPr>
          <w:rFonts w:ascii="Arial" w:hAnsi="Arial" w:cs="Arial"/>
          <w:sz w:val="28"/>
          <w:szCs w:val="28"/>
        </w:rPr>
      </w:pPr>
      <w:r w:rsidRPr="00565013">
        <w:rPr>
          <w:rFonts w:ascii="Arial" w:hAnsi="Arial" w:cs="Arial"/>
          <w:sz w:val="28"/>
          <w:szCs w:val="28"/>
        </w:rPr>
        <w:t xml:space="preserve">To be able to support the research, the researcher will attempt to </w:t>
      </w:r>
      <w:r w:rsidR="001A1967">
        <w:rPr>
          <w:rFonts w:ascii="Arial" w:hAnsi="Arial" w:cs="Arial"/>
          <w:sz w:val="28"/>
          <w:szCs w:val="28"/>
        </w:rPr>
        <w:t xml:space="preserve">gather </w:t>
      </w:r>
      <w:r w:rsidRPr="00565013">
        <w:rPr>
          <w:rFonts w:ascii="Arial" w:hAnsi="Arial" w:cs="Arial"/>
          <w:sz w:val="28"/>
          <w:szCs w:val="28"/>
        </w:rPr>
        <w:t xml:space="preserve">information via organisations who have supported individuals who have experienced Domestic Violence either first-hand or through family members. It would be imperative for the researcher to consider a safe space for this sensitive information to be disclosed. This research is to see if individuals think of domestic abuse within each Child Arrangement Order, or if they think of a one </w:t>
      </w:r>
      <w:r w:rsidR="00060A50">
        <w:rPr>
          <w:rFonts w:ascii="Arial" w:hAnsi="Arial" w:cs="Arial"/>
          <w:sz w:val="28"/>
          <w:szCs w:val="28"/>
        </w:rPr>
        <w:t>siz</w:t>
      </w:r>
      <w:r w:rsidRPr="00565013">
        <w:rPr>
          <w:rFonts w:ascii="Arial" w:hAnsi="Arial" w:cs="Arial"/>
          <w:sz w:val="28"/>
          <w:szCs w:val="28"/>
        </w:rPr>
        <w:t>e fits all approach.</w:t>
      </w:r>
    </w:p>
    <w:p w14:paraId="3C821AEB" w14:textId="6C3DFEB3" w:rsidR="00FE2EDE" w:rsidRPr="00565013" w:rsidRDefault="00FE2EDE" w:rsidP="00277D1A">
      <w:pPr>
        <w:spacing w:line="480" w:lineRule="auto"/>
        <w:jc w:val="both"/>
        <w:rPr>
          <w:rFonts w:ascii="Arial" w:hAnsi="Arial" w:cs="Arial"/>
          <w:color w:val="FF0000"/>
          <w:sz w:val="28"/>
          <w:szCs w:val="28"/>
        </w:rPr>
      </w:pPr>
      <w:r w:rsidRPr="00565013">
        <w:rPr>
          <w:rFonts w:ascii="Arial" w:hAnsi="Arial" w:cs="Arial"/>
          <w:sz w:val="28"/>
          <w:szCs w:val="28"/>
        </w:rPr>
        <w:t>In order for the researcher to be able to get a better understanding of a variety of opinions various individuals from different backgrounds</w:t>
      </w:r>
      <w:r w:rsidR="0034635B">
        <w:rPr>
          <w:rFonts w:ascii="Arial" w:hAnsi="Arial" w:cs="Arial"/>
          <w:sz w:val="28"/>
          <w:szCs w:val="28"/>
        </w:rPr>
        <w:t xml:space="preserve"> have been invited</w:t>
      </w:r>
      <w:r w:rsidRPr="00565013">
        <w:rPr>
          <w:rFonts w:ascii="Arial" w:hAnsi="Arial" w:cs="Arial"/>
          <w:sz w:val="28"/>
          <w:szCs w:val="28"/>
        </w:rPr>
        <w:t xml:space="preserve"> to participate. Furthermore, the researcher also wishes to interview professional individuals</w:t>
      </w:r>
      <w:r w:rsidR="00B5296E">
        <w:rPr>
          <w:rFonts w:ascii="Arial" w:hAnsi="Arial" w:cs="Arial"/>
          <w:sz w:val="28"/>
          <w:szCs w:val="28"/>
        </w:rPr>
        <w:t>,</w:t>
      </w:r>
      <w:r w:rsidRPr="00565013">
        <w:rPr>
          <w:rFonts w:ascii="Arial" w:hAnsi="Arial" w:cs="Arial"/>
          <w:sz w:val="28"/>
          <w:szCs w:val="28"/>
        </w:rPr>
        <w:t xml:space="preserve"> </w:t>
      </w:r>
      <w:r w:rsidR="00B5296E">
        <w:rPr>
          <w:rFonts w:ascii="Arial" w:hAnsi="Arial" w:cs="Arial"/>
          <w:sz w:val="28"/>
          <w:szCs w:val="28"/>
        </w:rPr>
        <w:t>D</w:t>
      </w:r>
      <w:r w:rsidRPr="00565013">
        <w:rPr>
          <w:rFonts w:ascii="Arial" w:hAnsi="Arial" w:cs="Arial"/>
          <w:sz w:val="28"/>
          <w:szCs w:val="28"/>
        </w:rPr>
        <w:t xml:space="preserve">omestic </w:t>
      </w:r>
      <w:r w:rsidR="00B5296E">
        <w:rPr>
          <w:rFonts w:ascii="Arial" w:hAnsi="Arial" w:cs="Arial"/>
          <w:sz w:val="28"/>
          <w:szCs w:val="28"/>
        </w:rPr>
        <w:t>A</w:t>
      </w:r>
      <w:r w:rsidRPr="00565013">
        <w:rPr>
          <w:rFonts w:ascii="Arial" w:hAnsi="Arial" w:cs="Arial"/>
          <w:sz w:val="28"/>
          <w:szCs w:val="28"/>
        </w:rPr>
        <w:t xml:space="preserve">buse organisation volunteers and </w:t>
      </w:r>
      <w:r w:rsidR="00B5296E">
        <w:rPr>
          <w:rFonts w:ascii="Arial" w:hAnsi="Arial" w:cs="Arial"/>
          <w:sz w:val="28"/>
          <w:szCs w:val="28"/>
        </w:rPr>
        <w:t>M</w:t>
      </w:r>
      <w:r w:rsidRPr="00565013">
        <w:rPr>
          <w:rFonts w:ascii="Arial" w:hAnsi="Arial" w:cs="Arial"/>
          <w:sz w:val="28"/>
          <w:szCs w:val="28"/>
        </w:rPr>
        <w:t xml:space="preserve">agistrates within the </w:t>
      </w:r>
      <w:r w:rsidR="00B5296E">
        <w:rPr>
          <w:rFonts w:ascii="Arial" w:hAnsi="Arial" w:cs="Arial"/>
          <w:sz w:val="28"/>
          <w:szCs w:val="28"/>
        </w:rPr>
        <w:t>F</w:t>
      </w:r>
      <w:r w:rsidRPr="00565013">
        <w:rPr>
          <w:rFonts w:ascii="Arial" w:hAnsi="Arial" w:cs="Arial"/>
          <w:sz w:val="28"/>
          <w:szCs w:val="28"/>
        </w:rPr>
        <w:t xml:space="preserve">amily </w:t>
      </w:r>
      <w:r w:rsidR="00B5296E">
        <w:rPr>
          <w:rFonts w:ascii="Arial" w:hAnsi="Arial" w:cs="Arial"/>
          <w:sz w:val="28"/>
          <w:szCs w:val="28"/>
        </w:rPr>
        <w:t>L</w:t>
      </w:r>
      <w:r w:rsidR="0034635B" w:rsidRPr="00565013">
        <w:rPr>
          <w:rFonts w:ascii="Arial" w:hAnsi="Arial" w:cs="Arial"/>
          <w:sz w:val="28"/>
          <w:szCs w:val="28"/>
        </w:rPr>
        <w:t>aw.</w:t>
      </w:r>
      <w:r w:rsidRPr="00565013">
        <w:rPr>
          <w:rFonts w:ascii="Arial" w:hAnsi="Arial" w:cs="Arial"/>
          <w:sz w:val="28"/>
          <w:szCs w:val="28"/>
        </w:rPr>
        <w:t xml:space="preserve"> </w:t>
      </w:r>
    </w:p>
    <w:p w14:paraId="664F6F6D" w14:textId="737B9C55" w:rsidR="00FE2EDE" w:rsidRDefault="00FE2EDE" w:rsidP="00277D1A">
      <w:pPr>
        <w:pStyle w:val="Heading2"/>
        <w:numPr>
          <w:ilvl w:val="1"/>
          <w:numId w:val="17"/>
        </w:numPr>
        <w:rPr>
          <w:rFonts w:ascii="Arial" w:hAnsi="Arial" w:cs="Arial"/>
          <w:sz w:val="48"/>
          <w:szCs w:val="48"/>
        </w:rPr>
      </w:pPr>
      <w:bookmarkStart w:id="27" w:name="_Toc70629899"/>
      <w:bookmarkStart w:id="28" w:name="_Hlk69808673"/>
      <w:r w:rsidRPr="00E879F2">
        <w:rPr>
          <w:rFonts w:ascii="Arial" w:hAnsi="Arial" w:cs="Arial"/>
          <w:sz w:val="48"/>
          <w:szCs w:val="48"/>
        </w:rPr>
        <w:lastRenderedPageBreak/>
        <w:t>Designs of the Research</w:t>
      </w:r>
      <w:bookmarkEnd w:id="27"/>
    </w:p>
    <w:p w14:paraId="5FED335F" w14:textId="77777777" w:rsidR="009042A4" w:rsidRPr="009042A4" w:rsidRDefault="009042A4" w:rsidP="009042A4">
      <w:pPr>
        <w:pStyle w:val="ListParagraph"/>
        <w:ind w:left="1155"/>
      </w:pPr>
    </w:p>
    <w:bookmarkEnd w:id="28"/>
    <w:p w14:paraId="1072A26F" w14:textId="3B557671" w:rsidR="00FE2EDE" w:rsidRPr="00565013" w:rsidRDefault="00FE2EDE" w:rsidP="00277D1A">
      <w:pPr>
        <w:spacing w:line="480" w:lineRule="auto"/>
        <w:jc w:val="both"/>
        <w:rPr>
          <w:rFonts w:ascii="Arial" w:hAnsi="Arial" w:cs="Arial"/>
          <w:color w:val="FF0000"/>
          <w:sz w:val="28"/>
          <w:szCs w:val="28"/>
        </w:rPr>
      </w:pPr>
      <w:r w:rsidRPr="00565013">
        <w:rPr>
          <w:rFonts w:ascii="Arial" w:hAnsi="Arial" w:cs="Arial"/>
          <w:sz w:val="28"/>
          <w:szCs w:val="28"/>
        </w:rPr>
        <w:t xml:space="preserve">Research in the scientific field implements qualitative and quantitative methodologies in the overall analysis of numerous outcomes. The understanding of the complex reality of actions in a given context is intended by the qualitive methodology. This is however different from the quantitative methodology that aims to obtain accurate and reliable answers which enables statistical analysis. Both of these methodologies provide efforts of potential outcomes and this should be known by researchers. The researcher must also be able to explore these methods in detail </w:t>
      </w:r>
      <w:sdt>
        <w:sdtPr>
          <w:rPr>
            <w:rFonts w:ascii="Arial" w:hAnsi="Arial" w:cs="Arial"/>
            <w:sz w:val="28"/>
            <w:szCs w:val="28"/>
          </w:rPr>
          <w:id w:val="-716041043"/>
          <w:citation/>
        </w:sdtPr>
        <w:sdtEndPr/>
        <w:sdtContent>
          <w:r w:rsidRPr="00565013">
            <w:rPr>
              <w:rFonts w:ascii="Arial" w:hAnsi="Arial" w:cs="Arial"/>
              <w:sz w:val="28"/>
              <w:szCs w:val="28"/>
            </w:rPr>
            <w:fldChar w:fldCharType="begin"/>
          </w:r>
          <w:r w:rsidRPr="00565013">
            <w:rPr>
              <w:rFonts w:ascii="Arial" w:hAnsi="Arial" w:cs="Arial"/>
              <w:sz w:val="28"/>
              <w:szCs w:val="28"/>
            </w:rPr>
            <w:instrText xml:space="preserve"> CITATION Cam16 \l 2057 </w:instrText>
          </w:r>
          <w:r w:rsidRPr="00565013">
            <w:rPr>
              <w:rFonts w:ascii="Arial" w:hAnsi="Arial" w:cs="Arial"/>
              <w:sz w:val="28"/>
              <w:szCs w:val="28"/>
            </w:rPr>
            <w:fldChar w:fldCharType="separate"/>
          </w:r>
          <w:r w:rsidR="004F5445" w:rsidRPr="004F5445">
            <w:rPr>
              <w:rFonts w:ascii="Arial" w:hAnsi="Arial" w:cs="Arial"/>
              <w:noProof/>
              <w:sz w:val="28"/>
              <w:szCs w:val="28"/>
            </w:rPr>
            <w:t>(Campbell, et al., 2016)</w:t>
          </w:r>
          <w:r w:rsidRPr="00565013">
            <w:rPr>
              <w:rFonts w:ascii="Arial" w:hAnsi="Arial" w:cs="Arial"/>
              <w:sz w:val="28"/>
              <w:szCs w:val="28"/>
            </w:rPr>
            <w:fldChar w:fldCharType="end"/>
          </w:r>
        </w:sdtContent>
      </w:sdt>
      <w:r w:rsidRPr="00565013">
        <w:rPr>
          <w:rFonts w:ascii="Arial" w:hAnsi="Arial" w:cs="Arial"/>
          <w:sz w:val="28"/>
          <w:szCs w:val="28"/>
        </w:rPr>
        <w:t>.</w:t>
      </w:r>
    </w:p>
    <w:p w14:paraId="18CE3D24" w14:textId="478A9AA7" w:rsidR="00FE2EDE" w:rsidRPr="00565013" w:rsidRDefault="00FE2EDE" w:rsidP="00277D1A">
      <w:pPr>
        <w:spacing w:line="480" w:lineRule="auto"/>
        <w:jc w:val="both"/>
        <w:rPr>
          <w:rFonts w:ascii="Arial" w:hAnsi="Arial" w:cs="Arial"/>
          <w:sz w:val="28"/>
          <w:szCs w:val="28"/>
        </w:rPr>
      </w:pPr>
      <w:r w:rsidRPr="00565013">
        <w:rPr>
          <w:rFonts w:ascii="Arial" w:hAnsi="Arial" w:cs="Arial"/>
          <w:sz w:val="28"/>
          <w:szCs w:val="28"/>
        </w:rPr>
        <w:t>The most relevant methods are used to understand the strength and limitations of the analysis and the comparative similarities they possess. Under the analysis there will be advantages and disadvantages of each method, this enable</w:t>
      </w:r>
      <w:r w:rsidR="000B16D5">
        <w:rPr>
          <w:rFonts w:ascii="Arial" w:hAnsi="Arial" w:cs="Arial"/>
          <w:sz w:val="28"/>
          <w:szCs w:val="28"/>
        </w:rPr>
        <w:t>s</w:t>
      </w:r>
      <w:r w:rsidRPr="00565013">
        <w:rPr>
          <w:rFonts w:ascii="Arial" w:hAnsi="Arial" w:cs="Arial"/>
          <w:sz w:val="28"/>
          <w:szCs w:val="28"/>
        </w:rPr>
        <w:t xml:space="preserve"> the research to disclose which method is best to formulate an accurate and complete choice and its relevance to the research outcomes </w:t>
      </w:r>
      <w:sdt>
        <w:sdtPr>
          <w:rPr>
            <w:rFonts w:ascii="Arial" w:hAnsi="Arial" w:cs="Arial"/>
            <w:sz w:val="28"/>
            <w:szCs w:val="28"/>
          </w:rPr>
          <w:id w:val="-2123985685"/>
          <w:citation/>
        </w:sdtPr>
        <w:sdtEndPr/>
        <w:sdtContent>
          <w:r w:rsidRPr="00565013">
            <w:rPr>
              <w:rFonts w:ascii="Arial" w:hAnsi="Arial" w:cs="Arial"/>
              <w:sz w:val="28"/>
              <w:szCs w:val="28"/>
            </w:rPr>
            <w:fldChar w:fldCharType="begin"/>
          </w:r>
          <w:r w:rsidRPr="00565013">
            <w:rPr>
              <w:rFonts w:ascii="Arial" w:hAnsi="Arial" w:cs="Arial"/>
              <w:sz w:val="28"/>
              <w:szCs w:val="28"/>
            </w:rPr>
            <w:instrText xml:space="preserve"> CITATION Mor161 \l 2057 </w:instrText>
          </w:r>
          <w:r w:rsidRPr="00565013">
            <w:rPr>
              <w:rFonts w:ascii="Arial" w:hAnsi="Arial" w:cs="Arial"/>
              <w:sz w:val="28"/>
              <w:szCs w:val="28"/>
            </w:rPr>
            <w:fldChar w:fldCharType="separate"/>
          </w:r>
          <w:r w:rsidR="004F5445" w:rsidRPr="004F5445">
            <w:rPr>
              <w:rFonts w:ascii="Arial" w:hAnsi="Arial" w:cs="Arial"/>
              <w:noProof/>
              <w:sz w:val="28"/>
              <w:szCs w:val="28"/>
            </w:rPr>
            <w:t>(Morgan, 2016)</w:t>
          </w:r>
          <w:r w:rsidRPr="00565013">
            <w:rPr>
              <w:rFonts w:ascii="Arial" w:hAnsi="Arial" w:cs="Arial"/>
              <w:sz w:val="28"/>
              <w:szCs w:val="28"/>
            </w:rPr>
            <w:fldChar w:fldCharType="end"/>
          </w:r>
        </w:sdtContent>
      </w:sdt>
      <w:r w:rsidRPr="00565013">
        <w:rPr>
          <w:rFonts w:ascii="Arial" w:hAnsi="Arial" w:cs="Arial"/>
          <w:sz w:val="28"/>
          <w:szCs w:val="28"/>
        </w:rPr>
        <w:t>.</w:t>
      </w:r>
    </w:p>
    <w:p w14:paraId="3B0C4620" w14:textId="6B8DC215" w:rsidR="00FE2EDE" w:rsidRPr="00565013" w:rsidRDefault="00FE2EDE" w:rsidP="00277D1A">
      <w:pPr>
        <w:spacing w:line="480" w:lineRule="auto"/>
        <w:jc w:val="both"/>
        <w:rPr>
          <w:rFonts w:ascii="Arial" w:hAnsi="Arial" w:cs="Arial"/>
          <w:sz w:val="28"/>
          <w:szCs w:val="28"/>
        </w:rPr>
      </w:pPr>
      <w:r w:rsidRPr="00565013">
        <w:rPr>
          <w:rFonts w:ascii="Arial" w:hAnsi="Arial" w:cs="Arial"/>
          <w:sz w:val="28"/>
          <w:szCs w:val="28"/>
        </w:rPr>
        <w:t>This research study has chosen a m</w:t>
      </w:r>
      <w:r w:rsidR="004C7865">
        <w:rPr>
          <w:rFonts w:ascii="Arial" w:hAnsi="Arial" w:cs="Arial"/>
          <w:sz w:val="28"/>
          <w:szCs w:val="28"/>
        </w:rPr>
        <w:t>ono</w:t>
      </w:r>
      <w:r w:rsidRPr="00565013">
        <w:rPr>
          <w:rFonts w:ascii="Arial" w:hAnsi="Arial" w:cs="Arial"/>
          <w:sz w:val="28"/>
          <w:szCs w:val="28"/>
        </w:rPr>
        <w:t xml:space="preserve"> method. The m</w:t>
      </w:r>
      <w:r w:rsidR="00224CA5">
        <w:rPr>
          <w:rFonts w:ascii="Arial" w:hAnsi="Arial" w:cs="Arial"/>
          <w:sz w:val="28"/>
          <w:szCs w:val="28"/>
        </w:rPr>
        <w:t>ono</w:t>
      </w:r>
      <w:r w:rsidRPr="00565013">
        <w:rPr>
          <w:rFonts w:ascii="Arial" w:hAnsi="Arial" w:cs="Arial"/>
          <w:sz w:val="28"/>
          <w:szCs w:val="28"/>
        </w:rPr>
        <w:t xml:space="preserve"> method complex is use of quantitative data. However, due to COVID-19 the research has been limited. This </w:t>
      </w:r>
      <w:r w:rsidR="00224CA5">
        <w:rPr>
          <w:rFonts w:ascii="Arial" w:hAnsi="Arial" w:cs="Arial"/>
          <w:sz w:val="28"/>
          <w:szCs w:val="28"/>
        </w:rPr>
        <w:t>mono</w:t>
      </w:r>
      <w:r w:rsidRPr="00565013">
        <w:rPr>
          <w:rFonts w:ascii="Arial" w:hAnsi="Arial" w:cs="Arial"/>
          <w:sz w:val="28"/>
          <w:szCs w:val="28"/>
        </w:rPr>
        <w:t xml:space="preserve"> method allows the use of factual data to be provided and to support the research into </w:t>
      </w:r>
      <w:r w:rsidR="00224CA5">
        <w:rPr>
          <w:rFonts w:ascii="Arial" w:hAnsi="Arial" w:cs="Arial"/>
          <w:sz w:val="28"/>
          <w:szCs w:val="28"/>
        </w:rPr>
        <w:t>D</w:t>
      </w:r>
      <w:r w:rsidRPr="00565013">
        <w:rPr>
          <w:rFonts w:ascii="Arial" w:hAnsi="Arial" w:cs="Arial"/>
          <w:sz w:val="28"/>
          <w:szCs w:val="28"/>
        </w:rPr>
        <w:t xml:space="preserve">omestic </w:t>
      </w:r>
      <w:r w:rsidR="00224CA5">
        <w:rPr>
          <w:rFonts w:ascii="Arial" w:hAnsi="Arial" w:cs="Arial"/>
          <w:sz w:val="28"/>
          <w:szCs w:val="28"/>
        </w:rPr>
        <w:t>V</w:t>
      </w:r>
      <w:r w:rsidRPr="00565013">
        <w:rPr>
          <w:rFonts w:ascii="Arial" w:hAnsi="Arial" w:cs="Arial"/>
          <w:sz w:val="28"/>
          <w:szCs w:val="28"/>
        </w:rPr>
        <w:t xml:space="preserve">iolence and the affects it has on </w:t>
      </w:r>
      <w:r w:rsidR="00224CA5">
        <w:rPr>
          <w:rFonts w:ascii="Arial" w:hAnsi="Arial" w:cs="Arial"/>
          <w:sz w:val="28"/>
          <w:szCs w:val="28"/>
        </w:rPr>
        <w:t>C</w:t>
      </w:r>
      <w:r w:rsidRPr="00565013">
        <w:rPr>
          <w:rFonts w:ascii="Arial" w:hAnsi="Arial" w:cs="Arial"/>
          <w:sz w:val="28"/>
          <w:szCs w:val="28"/>
        </w:rPr>
        <w:t xml:space="preserve">hild </w:t>
      </w:r>
      <w:r w:rsidR="00224CA5">
        <w:rPr>
          <w:rFonts w:ascii="Arial" w:hAnsi="Arial" w:cs="Arial"/>
          <w:sz w:val="28"/>
          <w:szCs w:val="28"/>
        </w:rPr>
        <w:t>A</w:t>
      </w:r>
      <w:r w:rsidRPr="00565013">
        <w:rPr>
          <w:rFonts w:ascii="Arial" w:hAnsi="Arial" w:cs="Arial"/>
          <w:sz w:val="28"/>
          <w:szCs w:val="28"/>
        </w:rPr>
        <w:t xml:space="preserve">rrangement </w:t>
      </w:r>
      <w:r w:rsidR="00224CA5">
        <w:rPr>
          <w:rFonts w:ascii="Arial" w:hAnsi="Arial" w:cs="Arial"/>
          <w:sz w:val="28"/>
          <w:szCs w:val="28"/>
        </w:rPr>
        <w:t>O</w:t>
      </w:r>
      <w:r w:rsidRPr="00565013">
        <w:rPr>
          <w:rFonts w:ascii="Arial" w:hAnsi="Arial" w:cs="Arial"/>
          <w:sz w:val="28"/>
          <w:szCs w:val="28"/>
        </w:rPr>
        <w:t>rders. This m</w:t>
      </w:r>
      <w:r w:rsidR="00224CA5">
        <w:rPr>
          <w:rFonts w:ascii="Arial" w:hAnsi="Arial" w:cs="Arial"/>
          <w:sz w:val="28"/>
          <w:szCs w:val="28"/>
        </w:rPr>
        <w:t>ono</w:t>
      </w:r>
      <w:r w:rsidRPr="00565013">
        <w:rPr>
          <w:rFonts w:ascii="Arial" w:hAnsi="Arial" w:cs="Arial"/>
          <w:sz w:val="28"/>
          <w:szCs w:val="28"/>
        </w:rPr>
        <w:t xml:space="preserve"> method </w:t>
      </w:r>
      <w:r w:rsidRPr="00565013">
        <w:rPr>
          <w:rFonts w:ascii="Arial" w:hAnsi="Arial" w:cs="Arial"/>
          <w:sz w:val="28"/>
          <w:szCs w:val="28"/>
        </w:rPr>
        <w:lastRenderedPageBreak/>
        <w:t xml:space="preserve">complex also gives the researcher an opportunity to </w:t>
      </w:r>
      <w:r w:rsidR="005919F5">
        <w:rPr>
          <w:rFonts w:ascii="Arial" w:hAnsi="Arial" w:cs="Arial"/>
          <w:sz w:val="28"/>
          <w:szCs w:val="28"/>
        </w:rPr>
        <w:t xml:space="preserve">probe </w:t>
      </w:r>
      <w:r w:rsidRPr="00565013">
        <w:rPr>
          <w:rFonts w:ascii="Arial" w:hAnsi="Arial" w:cs="Arial"/>
          <w:sz w:val="28"/>
          <w:szCs w:val="28"/>
        </w:rPr>
        <w:t>in depth</w:t>
      </w:r>
      <w:r w:rsidR="005919F5">
        <w:rPr>
          <w:rFonts w:ascii="Arial" w:hAnsi="Arial" w:cs="Arial"/>
          <w:sz w:val="28"/>
          <w:szCs w:val="28"/>
        </w:rPr>
        <w:t xml:space="preserve"> </w:t>
      </w:r>
      <w:r w:rsidR="00DF08A4">
        <w:rPr>
          <w:rFonts w:ascii="Arial" w:hAnsi="Arial" w:cs="Arial"/>
          <w:sz w:val="28"/>
          <w:szCs w:val="28"/>
        </w:rPr>
        <w:t>in</w:t>
      </w:r>
      <w:r w:rsidR="00DF08A4" w:rsidRPr="00565013">
        <w:rPr>
          <w:rFonts w:ascii="Arial" w:hAnsi="Arial" w:cs="Arial"/>
          <w:sz w:val="28"/>
          <w:szCs w:val="28"/>
        </w:rPr>
        <w:t>to</w:t>
      </w:r>
      <w:r w:rsidRPr="00565013">
        <w:rPr>
          <w:rFonts w:ascii="Arial" w:hAnsi="Arial" w:cs="Arial"/>
          <w:sz w:val="28"/>
          <w:szCs w:val="28"/>
        </w:rPr>
        <w:t xml:space="preserve"> the subject that is being researched</w:t>
      </w:r>
      <w:r w:rsidR="00224CA5">
        <w:rPr>
          <w:rFonts w:ascii="Arial" w:hAnsi="Arial" w:cs="Arial"/>
          <w:sz w:val="28"/>
          <w:szCs w:val="28"/>
        </w:rPr>
        <w:t xml:space="preserve"> via </w:t>
      </w:r>
      <w:r w:rsidR="005919F5">
        <w:rPr>
          <w:rFonts w:ascii="Arial" w:hAnsi="Arial" w:cs="Arial"/>
          <w:sz w:val="28"/>
          <w:szCs w:val="28"/>
        </w:rPr>
        <w:t>interviews</w:t>
      </w:r>
      <w:r w:rsidRPr="00565013">
        <w:rPr>
          <w:rFonts w:ascii="Arial" w:hAnsi="Arial" w:cs="Arial"/>
          <w:sz w:val="28"/>
          <w:szCs w:val="28"/>
        </w:rPr>
        <w:t xml:space="preserve"> </w:t>
      </w:r>
      <w:sdt>
        <w:sdtPr>
          <w:rPr>
            <w:rFonts w:ascii="Arial" w:hAnsi="Arial" w:cs="Arial"/>
            <w:sz w:val="28"/>
            <w:szCs w:val="28"/>
          </w:rPr>
          <w:id w:val="-297155367"/>
          <w:citation/>
        </w:sdtPr>
        <w:sdtEndPr/>
        <w:sdtContent>
          <w:r w:rsidRPr="00565013">
            <w:rPr>
              <w:rFonts w:ascii="Arial" w:hAnsi="Arial" w:cs="Arial"/>
              <w:sz w:val="28"/>
              <w:szCs w:val="28"/>
            </w:rPr>
            <w:fldChar w:fldCharType="begin"/>
          </w:r>
          <w:r w:rsidRPr="00565013">
            <w:rPr>
              <w:rFonts w:ascii="Arial" w:hAnsi="Arial" w:cs="Arial"/>
              <w:sz w:val="28"/>
              <w:szCs w:val="28"/>
            </w:rPr>
            <w:instrText xml:space="preserve"> CITATION Mor13 \l 2057 </w:instrText>
          </w:r>
          <w:r w:rsidRPr="00565013">
            <w:rPr>
              <w:rFonts w:ascii="Arial" w:hAnsi="Arial" w:cs="Arial"/>
              <w:sz w:val="28"/>
              <w:szCs w:val="28"/>
            </w:rPr>
            <w:fldChar w:fldCharType="separate"/>
          </w:r>
          <w:r w:rsidR="004F5445" w:rsidRPr="004F5445">
            <w:rPr>
              <w:rFonts w:ascii="Arial" w:hAnsi="Arial" w:cs="Arial"/>
              <w:noProof/>
              <w:sz w:val="28"/>
              <w:szCs w:val="28"/>
            </w:rPr>
            <w:t>(Morse &amp; Niehaus, 2013)</w:t>
          </w:r>
          <w:r w:rsidRPr="00565013">
            <w:rPr>
              <w:rFonts w:ascii="Arial" w:hAnsi="Arial" w:cs="Arial"/>
              <w:sz w:val="28"/>
              <w:szCs w:val="28"/>
            </w:rPr>
            <w:fldChar w:fldCharType="end"/>
          </w:r>
        </w:sdtContent>
      </w:sdt>
      <w:r w:rsidRPr="00565013">
        <w:rPr>
          <w:rFonts w:ascii="Arial" w:hAnsi="Arial" w:cs="Arial"/>
          <w:sz w:val="28"/>
          <w:szCs w:val="28"/>
        </w:rPr>
        <w:t xml:space="preserve">. Across the collected </w:t>
      </w:r>
      <w:r w:rsidR="005919F5" w:rsidRPr="00565013">
        <w:rPr>
          <w:rFonts w:ascii="Arial" w:hAnsi="Arial" w:cs="Arial"/>
          <w:sz w:val="28"/>
          <w:szCs w:val="28"/>
        </w:rPr>
        <w:t>qua</w:t>
      </w:r>
      <w:r w:rsidR="005919F5">
        <w:rPr>
          <w:rFonts w:ascii="Arial" w:hAnsi="Arial" w:cs="Arial"/>
          <w:sz w:val="28"/>
          <w:szCs w:val="28"/>
        </w:rPr>
        <w:t>l</w:t>
      </w:r>
      <w:r w:rsidR="005919F5" w:rsidRPr="00565013">
        <w:rPr>
          <w:rFonts w:ascii="Arial" w:hAnsi="Arial" w:cs="Arial"/>
          <w:sz w:val="28"/>
          <w:szCs w:val="28"/>
        </w:rPr>
        <w:t>itative</w:t>
      </w:r>
      <w:r w:rsidRPr="00565013">
        <w:rPr>
          <w:rFonts w:ascii="Arial" w:hAnsi="Arial" w:cs="Arial"/>
          <w:sz w:val="28"/>
          <w:szCs w:val="28"/>
        </w:rPr>
        <w:t xml:space="preserve"> data, the emotional input and opinions from individuals who have experienced the affects </w:t>
      </w:r>
      <w:r w:rsidR="005919F5">
        <w:rPr>
          <w:rFonts w:ascii="Arial" w:hAnsi="Arial" w:cs="Arial"/>
          <w:sz w:val="28"/>
          <w:szCs w:val="28"/>
        </w:rPr>
        <w:t>D</w:t>
      </w:r>
      <w:r w:rsidRPr="00565013">
        <w:rPr>
          <w:rFonts w:ascii="Arial" w:hAnsi="Arial" w:cs="Arial"/>
          <w:sz w:val="28"/>
          <w:szCs w:val="28"/>
        </w:rPr>
        <w:t xml:space="preserve">omestic </w:t>
      </w:r>
      <w:r w:rsidR="005919F5">
        <w:rPr>
          <w:rFonts w:ascii="Arial" w:hAnsi="Arial" w:cs="Arial"/>
          <w:sz w:val="28"/>
          <w:szCs w:val="28"/>
        </w:rPr>
        <w:t>V</w:t>
      </w:r>
      <w:r w:rsidRPr="00565013">
        <w:rPr>
          <w:rFonts w:ascii="Arial" w:hAnsi="Arial" w:cs="Arial"/>
          <w:sz w:val="28"/>
          <w:szCs w:val="28"/>
        </w:rPr>
        <w:t xml:space="preserve">iolence has </w:t>
      </w:r>
      <w:r w:rsidR="005919F5">
        <w:rPr>
          <w:rFonts w:ascii="Arial" w:hAnsi="Arial" w:cs="Arial"/>
          <w:sz w:val="28"/>
          <w:szCs w:val="28"/>
        </w:rPr>
        <w:t>o</w:t>
      </w:r>
      <w:r w:rsidRPr="00565013">
        <w:rPr>
          <w:rFonts w:ascii="Arial" w:hAnsi="Arial" w:cs="Arial"/>
          <w:sz w:val="28"/>
          <w:szCs w:val="28"/>
        </w:rPr>
        <w:t xml:space="preserve">n a </w:t>
      </w:r>
      <w:r w:rsidR="005919F5">
        <w:rPr>
          <w:rFonts w:ascii="Arial" w:hAnsi="Arial" w:cs="Arial"/>
          <w:sz w:val="28"/>
          <w:szCs w:val="28"/>
        </w:rPr>
        <w:t>C</w:t>
      </w:r>
      <w:r w:rsidRPr="00565013">
        <w:rPr>
          <w:rFonts w:ascii="Arial" w:hAnsi="Arial" w:cs="Arial"/>
          <w:sz w:val="28"/>
          <w:szCs w:val="28"/>
        </w:rPr>
        <w:t xml:space="preserve">hild </w:t>
      </w:r>
      <w:r w:rsidR="005919F5">
        <w:rPr>
          <w:rFonts w:ascii="Arial" w:hAnsi="Arial" w:cs="Arial"/>
          <w:sz w:val="28"/>
          <w:szCs w:val="28"/>
        </w:rPr>
        <w:t>A</w:t>
      </w:r>
      <w:r w:rsidRPr="00565013">
        <w:rPr>
          <w:rFonts w:ascii="Arial" w:hAnsi="Arial" w:cs="Arial"/>
          <w:sz w:val="28"/>
          <w:szCs w:val="28"/>
        </w:rPr>
        <w:t>rrangement disputes</w:t>
      </w:r>
      <w:r w:rsidR="005919F5">
        <w:rPr>
          <w:rFonts w:ascii="Arial" w:hAnsi="Arial" w:cs="Arial"/>
          <w:sz w:val="28"/>
          <w:szCs w:val="28"/>
        </w:rPr>
        <w:t>, this</w:t>
      </w:r>
      <w:r w:rsidRPr="00565013">
        <w:rPr>
          <w:rFonts w:ascii="Arial" w:hAnsi="Arial" w:cs="Arial"/>
          <w:sz w:val="28"/>
          <w:szCs w:val="28"/>
        </w:rPr>
        <w:t xml:space="preserve"> can be incorporated within the results, this data will then show how opinions are being interpreted into the system.</w:t>
      </w:r>
    </w:p>
    <w:p w14:paraId="60EB0E5E" w14:textId="587E5E52" w:rsidR="00FE2EDE" w:rsidRDefault="007D67F8" w:rsidP="007D67F8">
      <w:pPr>
        <w:pStyle w:val="Heading2"/>
        <w:ind w:left="360"/>
        <w:rPr>
          <w:rFonts w:ascii="Arial" w:hAnsi="Arial" w:cs="Arial"/>
          <w:sz w:val="48"/>
          <w:szCs w:val="48"/>
        </w:rPr>
      </w:pPr>
      <w:bookmarkStart w:id="29" w:name="_Toc70629900"/>
      <w:bookmarkStart w:id="30" w:name="_Hlk69808695"/>
      <w:r>
        <w:rPr>
          <w:rFonts w:ascii="Arial" w:hAnsi="Arial" w:cs="Arial"/>
          <w:sz w:val="48"/>
          <w:szCs w:val="48"/>
        </w:rPr>
        <w:t xml:space="preserve">3.3 </w:t>
      </w:r>
      <w:r w:rsidR="00FE2EDE" w:rsidRPr="00E879F2">
        <w:rPr>
          <w:rFonts w:ascii="Arial" w:hAnsi="Arial" w:cs="Arial"/>
          <w:sz w:val="48"/>
          <w:szCs w:val="48"/>
        </w:rPr>
        <w:t>Data Collection</w:t>
      </w:r>
      <w:bookmarkEnd w:id="29"/>
      <w:r w:rsidR="00FE2EDE" w:rsidRPr="00E879F2">
        <w:rPr>
          <w:rFonts w:ascii="Arial" w:hAnsi="Arial" w:cs="Arial"/>
          <w:sz w:val="48"/>
          <w:szCs w:val="48"/>
        </w:rPr>
        <w:t xml:space="preserve"> </w:t>
      </w:r>
    </w:p>
    <w:p w14:paraId="271F5C14" w14:textId="77777777" w:rsidR="009042A4" w:rsidRPr="009042A4" w:rsidRDefault="009042A4" w:rsidP="009042A4">
      <w:pPr>
        <w:pStyle w:val="ListParagraph"/>
        <w:ind w:left="1155"/>
      </w:pPr>
    </w:p>
    <w:bookmarkEnd w:id="30"/>
    <w:p w14:paraId="349316B3" w14:textId="3CDCADAD" w:rsidR="00FE2EDE" w:rsidRPr="00565013" w:rsidRDefault="00FE2EDE" w:rsidP="006D5DF9">
      <w:pPr>
        <w:spacing w:line="480" w:lineRule="auto"/>
        <w:jc w:val="both"/>
        <w:rPr>
          <w:rFonts w:ascii="Arial" w:hAnsi="Arial" w:cs="Arial"/>
          <w:sz w:val="28"/>
          <w:szCs w:val="28"/>
        </w:rPr>
      </w:pPr>
      <w:r w:rsidRPr="00565013">
        <w:rPr>
          <w:rFonts w:ascii="Arial" w:hAnsi="Arial" w:cs="Arial"/>
          <w:sz w:val="28"/>
          <w:szCs w:val="28"/>
        </w:rPr>
        <w:t xml:space="preserve">The approach for this research will take a cross-sectional approach as the information collected will be at a single point in time and not over the duration of a substantial period </w:t>
      </w:r>
      <w:sdt>
        <w:sdtPr>
          <w:rPr>
            <w:rFonts w:ascii="Arial" w:hAnsi="Arial" w:cs="Arial"/>
            <w:sz w:val="28"/>
            <w:szCs w:val="28"/>
          </w:rPr>
          <w:id w:val="-1350179892"/>
          <w:citation/>
        </w:sdtPr>
        <w:sdtEndPr/>
        <w:sdtContent>
          <w:r w:rsidRPr="00565013">
            <w:rPr>
              <w:rFonts w:ascii="Arial" w:hAnsi="Arial" w:cs="Arial"/>
              <w:sz w:val="28"/>
              <w:szCs w:val="28"/>
            </w:rPr>
            <w:fldChar w:fldCharType="begin"/>
          </w:r>
          <w:r w:rsidRPr="00565013">
            <w:rPr>
              <w:rFonts w:ascii="Arial" w:hAnsi="Arial" w:cs="Arial"/>
              <w:sz w:val="28"/>
              <w:szCs w:val="28"/>
            </w:rPr>
            <w:instrText xml:space="preserve"> CITATION Kot12 \l 2057 </w:instrText>
          </w:r>
          <w:r w:rsidRPr="00565013">
            <w:rPr>
              <w:rFonts w:ascii="Arial" w:hAnsi="Arial" w:cs="Arial"/>
              <w:sz w:val="28"/>
              <w:szCs w:val="28"/>
            </w:rPr>
            <w:fldChar w:fldCharType="separate"/>
          </w:r>
          <w:r w:rsidR="004F5445" w:rsidRPr="004F5445">
            <w:rPr>
              <w:rFonts w:ascii="Arial" w:hAnsi="Arial" w:cs="Arial"/>
              <w:noProof/>
              <w:sz w:val="28"/>
              <w:szCs w:val="28"/>
            </w:rPr>
            <w:t>(Kothari, 2012)</w:t>
          </w:r>
          <w:r w:rsidRPr="00565013">
            <w:rPr>
              <w:rFonts w:ascii="Arial" w:hAnsi="Arial" w:cs="Arial"/>
              <w:sz w:val="28"/>
              <w:szCs w:val="28"/>
            </w:rPr>
            <w:fldChar w:fldCharType="end"/>
          </w:r>
        </w:sdtContent>
      </w:sdt>
      <w:r w:rsidRPr="00565013">
        <w:rPr>
          <w:rFonts w:ascii="Arial" w:hAnsi="Arial" w:cs="Arial"/>
          <w:sz w:val="28"/>
          <w:szCs w:val="28"/>
        </w:rPr>
        <w:t>. Consequently, the data that is accumulated by the research will be m</w:t>
      </w:r>
      <w:r w:rsidR="00C57ADC">
        <w:rPr>
          <w:rFonts w:ascii="Arial" w:hAnsi="Arial" w:cs="Arial"/>
          <w:sz w:val="28"/>
          <w:szCs w:val="28"/>
        </w:rPr>
        <w:t>ono</w:t>
      </w:r>
      <w:r w:rsidRPr="00565013">
        <w:rPr>
          <w:rFonts w:ascii="Arial" w:hAnsi="Arial" w:cs="Arial"/>
          <w:sz w:val="28"/>
          <w:szCs w:val="28"/>
        </w:rPr>
        <w:t xml:space="preserve"> methods as quantitative methods will be used to produce the outcome on how individuals feel about domestic violence and how it impacts on a Child Arrangement Order.</w:t>
      </w:r>
    </w:p>
    <w:p w14:paraId="6EB150BA" w14:textId="099AECCF" w:rsidR="00E879F2" w:rsidRDefault="00FE2EDE" w:rsidP="006D5DF9">
      <w:pPr>
        <w:spacing w:line="480" w:lineRule="auto"/>
        <w:jc w:val="both"/>
        <w:rPr>
          <w:rFonts w:ascii="Arial" w:hAnsi="Arial" w:cs="Arial"/>
          <w:sz w:val="28"/>
          <w:szCs w:val="28"/>
        </w:rPr>
      </w:pPr>
      <w:r w:rsidRPr="00565013">
        <w:rPr>
          <w:rFonts w:ascii="Arial" w:hAnsi="Arial" w:cs="Arial"/>
          <w:sz w:val="28"/>
          <w:szCs w:val="28"/>
        </w:rPr>
        <w:t xml:space="preserve">To ensure the research is effective and correct there is intention to be involved with a </w:t>
      </w:r>
      <w:r w:rsidR="00B4123E">
        <w:rPr>
          <w:rFonts w:ascii="Arial" w:hAnsi="Arial" w:cs="Arial"/>
          <w:sz w:val="28"/>
          <w:szCs w:val="28"/>
        </w:rPr>
        <w:t>D</w:t>
      </w:r>
      <w:r w:rsidRPr="00565013">
        <w:rPr>
          <w:rFonts w:ascii="Arial" w:hAnsi="Arial" w:cs="Arial"/>
          <w:sz w:val="28"/>
          <w:szCs w:val="28"/>
        </w:rPr>
        <w:t xml:space="preserve">omestic </w:t>
      </w:r>
      <w:r w:rsidR="00B4123E">
        <w:rPr>
          <w:rFonts w:ascii="Arial" w:hAnsi="Arial" w:cs="Arial"/>
          <w:sz w:val="28"/>
          <w:szCs w:val="28"/>
        </w:rPr>
        <w:t>V</w:t>
      </w:r>
      <w:r w:rsidRPr="00565013">
        <w:rPr>
          <w:rFonts w:ascii="Arial" w:hAnsi="Arial" w:cs="Arial"/>
          <w:sz w:val="28"/>
          <w:szCs w:val="28"/>
        </w:rPr>
        <w:t xml:space="preserve">iolence organisation and a </w:t>
      </w:r>
      <w:r w:rsidR="00B4123E">
        <w:rPr>
          <w:rFonts w:ascii="Arial" w:hAnsi="Arial" w:cs="Arial"/>
          <w:sz w:val="28"/>
          <w:szCs w:val="28"/>
        </w:rPr>
        <w:t>L</w:t>
      </w:r>
      <w:r w:rsidRPr="00565013">
        <w:rPr>
          <w:rFonts w:ascii="Arial" w:hAnsi="Arial" w:cs="Arial"/>
          <w:sz w:val="28"/>
          <w:szCs w:val="28"/>
        </w:rPr>
        <w:t xml:space="preserve">aw </w:t>
      </w:r>
      <w:r w:rsidR="00B4123E">
        <w:rPr>
          <w:rFonts w:ascii="Arial" w:hAnsi="Arial" w:cs="Arial"/>
          <w:sz w:val="28"/>
          <w:szCs w:val="28"/>
        </w:rPr>
        <w:t>F</w:t>
      </w:r>
      <w:r w:rsidRPr="00565013">
        <w:rPr>
          <w:rFonts w:ascii="Arial" w:hAnsi="Arial" w:cs="Arial"/>
          <w:sz w:val="28"/>
          <w:szCs w:val="28"/>
        </w:rPr>
        <w:t xml:space="preserve">irm that specialises in </w:t>
      </w:r>
      <w:r w:rsidR="00B4123E">
        <w:rPr>
          <w:rFonts w:ascii="Arial" w:hAnsi="Arial" w:cs="Arial"/>
          <w:sz w:val="28"/>
          <w:szCs w:val="28"/>
        </w:rPr>
        <w:t>D</w:t>
      </w:r>
      <w:r w:rsidRPr="00565013">
        <w:rPr>
          <w:rFonts w:ascii="Arial" w:hAnsi="Arial" w:cs="Arial"/>
          <w:sz w:val="28"/>
          <w:szCs w:val="28"/>
        </w:rPr>
        <w:t xml:space="preserve">omestic </w:t>
      </w:r>
      <w:r w:rsidR="00B4123E">
        <w:rPr>
          <w:rFonts w:ascii="Arial" w:hAnsi="Arial" w:cs="Arial"/>
          <w:sz w:val="28"/>
          <w:szCs w:val="28"/>
        </w:rPr>
        <w:t>V</w:t>
      </w:r>
      <w:r w:rsidRPr="00565013">
        <w:rPr>
          <w:rFonts w:ascii="Arial" w:hAnsi="Arial" w:cs="Arial"/>
          <w:sz w:val="28"/>
          <w:szCs w:val="28"/>
        </w:rPr>
        <w:t xml:space="preserve">iolence within </w:t>
      </w:r>
      <w:r w:rsidR="00B4123E">
        <w:rPr>
          <w:rFonts w:ascii="Arial" w:hAnsi="Arial" w:cs="Arial"/>
          <w:sz w:val="28"/>
          <w:szCs w:val="28"/>
        </w:rPr>
        <w:t>C</w:t>
      </w:r>
      <w:r w:rsidRPr="00565013">
        <w:rPr>
          <w:rFonts w:ascii="Arial" w:hAnsi="Arial" w:cs="Arial"/>
          <w:sz w:val="28"/>
          <w:szCs w:val="28"/>
        </w:rPr>
        <w:t xml:space="preserve">hild </w:t>
      </w:r>
      <w:r w:rsidR="00B4123E">
        <w:rPr>
          <w:rFonts w:ascii="Arial" w:hAnsi="Arial" w:cs="Arial"/>
          <w:sz w:val="28"/>
          <w:szCs w:val="28"/>
        </w:rPr>
        <w:t>A</w:t>
      </w:r>
      <w:r w:rsidRPr="00565013">
        <w:rPr>
          <w:rFonts w:ascii="Arial" w:hAnsi="Arial" w:cs="Arial"/>
          <w:sz w:val="28"/>
          <w:szCs w:val="28"/>
        </w:rPr>
        <w:t xml:space="preserve">rrangement disputes. The data collection will ensure there is adequate contrast of opinion via the set structure. The research will ensure that individuals from various fields can participate. Although a </w:t>
      </w:r>
      <w:r w:rsidR="005B7095">
        <w:rPr>
          <w:rFonts w:ascii="Arial" w:hAnsi="Arial" w:cs="Arial"/>
          <w:sz w:val="28"/>
          <w:szCs w:val="28"/>
        </w:rPr>
        <w:t>D</w:t>
      </w:r>
      <w:r w:rsidRPr="00565013">
        <w:rPr>
          <w:rFonts w:ascii="Arial" w:hAnsi="Arial" w:cs="Arial"/>
          <w:sz w:val="28"/>
          <w:szCs w:val="28"/>
        </w:rPr>
        <w:t xml:space="preserve">omestic </w:t>
      </w:r>
      <w:r w:rsidR="005B7095">
        <w:rPr>
          <w:rFonts w:ascii="Arial" w:hAnsi="Arial" w:cs="Arial"/>
          <w:sz w:val="28"/>
          <w:szCs w:val="28"/>
        </w:rPr>
        <w:t>V</w:t>
      </w:r>
      <w:r w:rsidRPr="00565013">
        <w:rPr>
          <w:rFonts w:ascii="Arial" w:hAnsi="Arial" w:cs="Arial"/>
          <w:sz w:val="28"/>
          <w:szCs w:val="28"/>
        </w:rPr>
        <w:t xml:space="preserve">iolence support organisation and law </w:t>
      </w:r>
      <w:r w:rsidRPr="00565013">
        <w:rPr>
          <w:rFonts w:ascii="Arial" w:hAnsi="Arial" w:cs="Arial"/>
          <w:sz w:val="28"/>
          <w:szCs w:val="28"/>
        </w:rPr>
        <w:lastRenderedPageBreak/>
        <w:t xml:space="preserve">firms associate with similar situations their overall </w:t>
      </w:r>
      <w:r w:rsidR="005B7095">
        <w:rPr>
          <w:rFonts w:ascii="Arial" w:hAnsi="Arial" w:cs="Arial"/>
          <w:sz w:val="28"/>
          <w:szCs w:val="28"/>
        </w:rPr>
        <w:t>experiences</w:t>
      </w:r>
      <w:r w:rsidRPr="00565013">
        <w:rPr>
          <w:rFonts w:ascii="Arial" w:hAnsi="Arial" w:cs="Arial"/>
          <w:sz w:val="28"/>
          <w:szCs w:val="28"/>
        </w:rPr>
        <w:t xml:space="preserve"> </w:t>
      </w:r>
      <w:r w:rsidR="005B7095">
        <w:rPr>
          <w:rFonts w:ascii="Arial" w:hAnsi="Arial" w:cs="Arial"/>
          <w:sz w:val="28"/>
          <w:szCs w:val="28"/>
        </w:rPr>
        <w:t>vary considerably</w:t>
      </w:r>
      <w:r w:rsidRPr="00565013">
        <w:rPr>
          <w:rFonts w:ascii="Arial" w:hAnsi="Arial" w:cs="Arial"/>
          <w:sz w:val="28"/>
          <w:szCs w:val="28"/>
        </w:rPr>
        <w:t xml:space="preserve">. The data has been collected evaluating and comparing the value in terms. </w:t>
      </w:r>
      <w:bookmarkStart w:id="31" w:name="_Hlk69808711"/>
    </w:p>
    <w:p w14:paraId="09DA8FBF" w14:textId="779EF50B" w:rsidR="00FE2EDE" w:rsidRPr="00E879F2" w:rsidRDefault="00FE2EDE" w:rsidP="00FE2EDE">
      <w:pPr>
        <w:spacing w:line="480" w:lineRule="auto"/>
        <w:rPr>
          <w:rFonts w:ascii="Arial" w:hAnsi="Arial" w:cs="Arial"/>
          <w:b/>
          <w:bCs/>
          <w:sz w:val="48"/>
          <w:szCs w:val="48"/>
        </w:rPr>
      </w:pPr>
      <w:bookmarkStart w:id="32" w:name="_Toc70629901"/>
      <w:r w:rsidRPr="00E879F2">
        <w:rPr>
          <w:rStyle w:val="Heading2Char"/>
          <w:rFonts w:ascii="Arial" w:hAnsi="Arial" w:cs="Arial"/>
          <w:sz w:val="48"/>
          <w:szCs w:val="48"/>
        </w:rPr>
        <w:t>3.4 Participants and Ethical</w:t>
      </w:r>
      <w:r w:rsidR="00E879F2">
        <w:rPr>
          <w:rStyle w:val="Heading2Char"/>
          <w:rFonts w:ascii="Arial" w:hAnsi="Arial" w:cs="Arial"/>
          <w:sz w:val="48"/>
          <w:szCs w:val="48"/>
        </w:rPr>
        <w:t xml:space="preserve"> </w:t>
      </w:r>
      <w:r w:rsidRPr="00E879F2">
        <w:rPr>
          <w:rStyle w:val="Heading2Char"/>
          <w:rFonts w:ascii="Arial" w:hAnsi="Arial" w:cs="Arial"/>
          <w:sz w:val="48"/>
          <w:szCs w:val="48"/>
        </w:rPr>
        <w:t>Considerations</w:t>
      </w:r>
      <w:bookmarkEnd w:id="31"/>
      <w:bookmarkEnd w:id="32"/>
    </w:p>
    <w:p w14:paraId="20C94723" w14:textId="71501211" w:rsidR="00FE2EDE" w:rsidRPr="00565013" w:rsidRDefault="00FE2EDE" w:rsidP="006D5DF9">
      <w:pPr>
        <w:spacing w:line="480" w:lineRule="auto"/>
        <w:jc w:val="both"/>
        <w:rPr>
          <w:rFonts w:ascii="Arial" w:hAnsi="Arial" w:cs="Arial"/>
          <w:sz w:val="28"/>
          <w:szCs w:val="28"/>
        </w:rPr>
      </w:pPr>
      <w:r w:rsidRPr="00565013">
        <w:rPr>
          <w:rFonts w:ascii="Arial" w:hAnsi="Arial" w:cs="Arial"/>
          <w:sz w:val="28"/>
          <w:szCs w:val="28"/>
        </w:rPr>
        <w:t xml:space="preserve">Participation in the project will not restrict the participants in terms of ethical grouped aspects but, the participants for the research will be a mixture of </w:t>
      </w:r>
      <w:r w:rsidR="006C4B69">
        <w:rPr>
          <w:rFonts w:ascii="Arial" w:hAnsi="Arial" w:cs="Arial"/>
          <w:sz w:val="28"/>
          <w:szCs w:val="28"/>
        </w:rPr>
        <w:t>D</w:t>
      </w:r>
      <w:r w:rsidRPr="00565013">
        <w:rPr>
          <w:rFonts w:ascii="Arial" w:hAnsi="Arial" w:cs="Arial"/>
          <w:sz w:val="28"/>
          <w:szCs w:val="28"/>
        </w:rPr>
        <w:t xml:space="preserve">omestic </w:t>
      </w:r>
      <w:r w:rsidR="006C4B69">
        <w:rPr>
          <w:rFonts w:ascii="Arial" w:hAnsi="Arial" w:cs="Arial"/>
          <w:sz w:val="28"/>
          <w:szCs w:val="28"/>
        </w:rPr>
        <w:t>V</w:t>
      </w:r>
      <w:r w:rsidRPr="00565013">
        <w:rPr>
          <w:rFonts w:ascii="Arial" w:hAnsi="Arial" w:cs="Arial"/>
          <w:sz w:val="28"/>
          <w:szCs w:val="28"/>
        </w:rPr>
        <w:t xml:space="preserve">iolence support organisations, </w:t>
      </w:r>
      <w:r w:rsidR="006C4B69">
        <w:rPr>
          <w:rFonts w:ascii="Arial" w:hAnsi="Arial" w:cs="Arial"/>
          <w:sz w:val="28"/>
          <w:szCs w:val="28"/>
        </w:rPr>
        <w:t>L</w:t>
      </w:r>
      <w:r w:rsidRPr="00565013">
        <w:rPr>
          <w:rFonts w:ascii="Arial" w:hAnsi="Arial" w:cs="Arial"/>
          <w:sz w:val="28"/>
          <w:szCs w:val="28"/>
        </w:rPr>
        <w:t xml:space="preserve">aw </w:t>
      </w:r>
      <w:r w:rsidR="006C4B69">
        <w:rPr>
          <w:rFonts w:ascii="Arial" w:hAnsi="Arial" w:cs="Arial"/>
          <w:sz w:val="28"/>
          <w:szCs w:val="28"/>
        </w:rPr>
        <w:t>F</w:t>
      </w:r>
      <w:r w:rsidRPr="00565013">
        <w:rPr>
          <w:rFonts w:ascii="Arial" w:hAnsi="Arial" w:cs="Arial"/>
          <w:sz w:val="28"/>
          <w:szCs w:val="28"/>
        </w:rPr>
        <w:t xml:space="preserve">irms and people of the general public that are willing to participate via interviews </w:t>
      </w:r>
      <w:r w:rsidR="006C4B69">
        <w:rPr>
          <w:rFonts w:ascii="Arial" w:hAnsi="Arial" w:cs="Arial"/>
          <w:sz w:val="28"/>
          <w:szCs w:val="28"/>
        </w:rPr>
        <w:t>and consent is gained</w:t>
      </w:r>
      <w:r w:rsidRPr="00565013">
        <w:rPr>
          <w:rFonts w:ascii="Arial" w:hAnsi="Arial" w:cs="Arial"/>
          <w:sz w:val="28"/>
          <w:szCs w:val="28"/>
        </w:rPr>
        <w:t xml:space="preserve"> prior to commencing. Additionally, the research topic is classed as sensitive by many, the data collection will not include personal information and confidentiality will be honoured throughout the process as the aim is to understand and acknowledge the opinions and views p</w:t>
      </w:r>
      <w:r w:rsidR="003364EB">
        <w:rPr>
          <w:rFonts w:ascii="Arial" w:hAnsi="Arial" w:cs="Arial"/>
          <w:sz w:val="28"/>
          <w:szCs w:val="28"/>
        </w:rPr>
        <w:t>rofessionals</w:t>
      </w:r>
      <w:r w:rsidRPr="00565013">
        <w:rPr>
          <w:rFonts w:ascii="Arial" w:hAnsi="Arial" w:cs="Arial"/>
          <w:sz w:val="28"/>
          <w:szCs w:val="28"/>
        </w:rPr>
        <w:t xml:space="preserve"> have around </w:t>
      </w:r>
      <w:r w:rsidR="003364EB">
        <w:rPr>
          <w:rFonts w:ascii="Arial" w:hAnsi="Arial" w:cs="Arial"/>
          <w:sz w:val="28"/>
          <w:szCs w:val="28"/>
        </w:rPr>
        <w:t>D</w:t>
      </w:r>
      <w:r w:rsidRPr="00565013">
        <w:rPr>
          <w:rFonts w:ascii="Arial" w:hAnsi="Arial" w:cs="Arial"/>
          <w:sz w:val="28"/>
          <w:szCs w:val="28"/>
        </w:rPr>
        <w:t xml:space="preserve">omestic </w:t>
      </w:r>
      <w:r w:rsidR="003364EB">
        <w:rPr>
          <w:rFonts w:ascii="Arial" w:hAnsi="Arial" w:cs="Arial"/>
          <w:sz w:val="28"/>
          <w:szCs w:val="28"/>
        </w:rPr>
        <w:t>V</w:t>
      </w:r>
      <w:r w:rsidRPr="00565013">
        <w:rPr>
          <w:rFonts w:ascii="Arial" w:hAnsi="Arial" w:cs="Arial"/>
          <w:sz w:val="28"/>
          <w:szCs w:val="28"/>
        </w:rPr>
        <w:t xml:space="preserve">iolence and </w:t>
      </w:r>
      <w:r w:rsidR="003364EB">
        <w:rPr>
          <w:rFonts w:ascii="Arial" w:hAnsi="Arial" w:cs="Arial"/>
          <w:sz w:val="28"/>
          <w:szCs w:val="28"/>
        </w:rPr>
        <w:t>C</w:t>
      </w:r>
      <w:r w:rsidRPr="00565013">
        <w:rPr>
          <w:rFonts w:ascii="Arial" w:hAnsi="Arial" w:cs="Arial"/>
          <w:sz w:val="28"/>
          <w:szCs w:val="28"/>
        </w:rPr>
        <w:t xml:space="preserve">hild </w:t>
      </w:r>
      <w:r w:rsidR="003364EB">
        <w:rPr>
          <w:rFonts w:ascii="Arial" w:hAnsi="Arial" w:cs="Arial"/>
          <w:sz w:val="28"/>
          <w:szCs w:val="28"/>
        </w:rPr>
        <w:t>A</w:t>
      </w:r>
      <w:r w:rsidRPr="00565013">
        <w:rPr>
          <w:rFonts w:ascii="Arial" w:hAnsi="Arial" w:cs="Arial"/>
          <w:sz w:val="28"/>
          <w:szCs w:val="28"/>
        </w:rPr>
        <w:t xml:space="preserve">rrangement </w:t>
      </w:r>
      <w:r w:rsidR="003364EB">
        <w:rPr>
          <w:rFonts w:ascii="Arial" w:hAnsi="Arial" w:cs="Arial"/>
          <w:sz w:val="28"/>
          <w:szCs w:val="28"/>
        </w:rPr>
        <w:t>O</w:t>
      </w:r>
      <w:r w:rsidRPr="00565013">
        <w:rPr>
          <w:rFonts w:ascii="Arial" w:hAnsi="Arial" w:cs="Arial"/>
          <w:sz w:val="28"/>
          <w:szCs w:val="28"/>
        </w:rPr>
        <w:t xml:space="preserve">rders. This is to make certain that the research of </w:t>
      </w:r>
      <w:r w:rsidR="003364EB">
        <w:rPr>
          <w:rFonts w:ascii="Arial" w:hAnsi="Arial" w:cs="Arial"/>
          <w:sz w:val="28"/>
          <w:szCs w:val="28"/>
        </w:rPr>
        <w:t>D</w:t>
      </w:r>
      <w:r w:rsidRPr="00565013">
        <w:rPr>
          <w:rFonts w:ascii="Arial" w:hAnsi="Arial" w:cs="Arial"/>
          <w:sz w:val="28"/>
          <w:szCs w:val="28"/>
        </w:rPr>
        <w:t xml:space="preserve">omestic </w:t>
      </w:r>
      <w:r w:rsidR="003364EB">
        <w:rPr>
          <w:rFonts w:ascii="Arial" w:hAnsi="Arial" w:cs="Arial"/>
          <w:sz w:val="28"/>
          <w:szCs w:val="28"/>
        </w:rPr>
        <w:t>V</w:t>
      </w:r>
      <w:r w:rsidRPr="00565013">
        <w:rPr>
          <w:rFonts w:ascii="Arial" w:hAnsi="Arial" w:cs="Arial"/>
          <w:sz w:val="28"/>
          <w:szCs w:val="28"/>
        </w:rPr>
        <w:t xml:space="preserve">iolence and its </w:t>
      </w:r>
      <w:r w:rsidR="003364EB">
        <w:rPr>
          <w:rFonts w:ascii="Arial" w:hAnsi="Arial" w:cs="Arial"/>
          <w:sz w:val="28"/>
          <w:szCs w:val="28"/>
        </w:rPr>
        <w:t>e</w:t>
      </w:r>
      <w:r w:rsidRPr="00565013">
        <w:rPr>
          <w:rFonts w:ascii="Arial" w:hAnsi="Arial" w:cs="Arial"/>
          <w:sz w:val="28"/>
          <w:szCs w:val="28"/>
        </w:rPr>
        <w:t xml:space="preserve">ffects on child arrangement orders is ethically correct and will not contain issues in regard to research ethics for anyone participating in the research </w:t>
      </w:r>
      <w:sdt>
        <w:sdtPr>
          <w:rPr>
            <w:rFonts w:ascii="Arial" w:hAnsi="Arial" w:cs="Arial"/>
            <w:sz w:val="28"/>
            <w:szCs w:val="28"/>
          </w:rPr>
          <w:id w:val="-775250409"/>
          <w:citation/>
        </w:sdtPr>
        <w:sdtEndPr/>
        <w:sdtContent>
          <w:r w:rsidRPr="00565013">
            <w:rPr>
              <w:rFonts w:ascii="Arial" w:hAnsi="Arial" w:cs="Arial"/>
              <w:sz w:val="28"/>
              <w:szCs w:val="28"/>
            </w:rPr>
            <w:fldChar w:fldCharType="begin"/>
          </w:r>
          <w:r w:rsidRPr="00565013">
            <w:rPr>
              <w:rFonts w:ascii="Arial" w:hAnsi="Arial" w:cs="Arial"/>
              <w:sz w:val="28"/>
              <w:szCs w:val="28"/>
            </w:rPr>
            <w:instrText xml:space="preserve"> CITATION Fli11 \l 2057 </w:instrText>
          </w:r>
          <w:r w:rsidRPr="00565013">
            <w:rPr>
              <w:rFonts w:ascii="Arial" w:hAnsi="Arial" w:cs="Arial"/>
              <w:sz w:val="28"/>
              <w:szCs w:val="28"/>
            </w:rPr>
            <w:fldChar w:fldCharType="separate"/>
          </w:r>
          <w:r w:rsidR="004F5445" w:rsidRPr="004F5445">
            <w:rPr>
              <w:rFonts w:ascii="Arial" w:hAnsi="Arial" w:cs="Arial"/>
              <w:noProof/>
              <w:sz w:val="28"/>
              <w:szCs w:val="28"/>
            </w:rPr>
            <w:t>(Flick, 2011)</w:t>
          </w:r>
          <w:r w:rsidRPr="00565013">
            <w:rPr>
              <w:rFonts w:ascii="Arial" w:hAnsi="Arial" w:cs="Arial"/>
              <w:sz w:val="28"/>
              <w:szCs w:val="28"/>
            </w:rPr>
            <w:fldChar w:fldCharType="end"/>
          </w:r>
        </w:sdtContent>
      </w:sdt>
    </w:p>
    <w:p w14:paraId="265DF0B0" w14:textId="77777777" w:rsidR="002B6607" w:rsidRDefault="002B6607">
      <w:pPr>
        <w:spacing w:after="160" w:line="259" w:lineRule="auto"/>
        <w:rPr>
          <w:rFonts w:ascii="Arial" w:eastAsiaTheme="majorEastAsia" w:hAnsi="Arial" w:cs="Arial"/>
          <w:color w:val="2F5496" w:themeColor="accent1" w:themeShade="BF"/>
          <w:sz w:val="48"/>
          <w:szCs w:val="48"/>
        </w:rPr>
      </w:pPr>
      <w:bookmarkStart w:id="33" w:name="_Toc70629902"/>
      <w:bookmarkStart w:id="34" w:name="_Hlk69808734"/>
      <w:r>
        <w:rPr>
          <w:rFonts w:ascii="Arial" w:hAnsi="Arial" w:cs="Arial"/>
          <w:sz w:val="48"/>
          <w:szCs w:val="48"/>
        </w:rPr>
        <w:br w:type="page"/>
      </w:r>
    </w:p>
    <w:p w14:paraId="64BADEC2" w14:textId="38656EF1" w:rsidR="00FE2EDE" w:rsidRPr="002B6607" w:rsidRDefault="00FE2EDE" w:rsidP="00277D1A">
      <w:pPr>
        <w:pStyle w:val="Heading2"/>
        <w:numPr>
          <w:ilvl w:val="1"/>
          <w:numId w:val="17"/>
        </w:numPr>
        <w:rPr>
          <w:rFonts w:ascii="Arial" w:hAnsi="Arial" w:cs="Arial"/>
          <w:sz w:val="48"/>
          <w:szCs w:val="48"/>
        </w:rPr>
      </w:pPr>
      <w:r w:rsidRPr="002B6607">
        <w:rPr>
          <w:rFonts w:ascii="Arial" w:hAnsi="Arial" w:cs="Arial"/>
          <w:sz w:val="48"/>
          <w:szCs w:val="48"/>
        </w:rPr>
        <w:lastRenderedPageBreak/>
        <w:t>Interviews</w:t>
      </w:r>
      <w:bookmarkEnd w:id="33"/>
    </w:p>
    <w:p w14:paraId="773E44D5" w14:textId="77777777" w:rsidR="009042A4" w:rsidRPr="009042A4" w:rsidRDefault="009042A4" w:rsidP="004800FB">
      <w:pPr>
        <w:pStyle w:val="ListParagraph"/>
        <w:ind w:left="1155"/>
        <w:jc w:val="both"/>
      </w:pPr>
    </w:p>
    <w:bookmarkEnd w:id="34"/>
    <w:p w14:paraId="70009888" w14:textId="547B54BE" w:rsidR="00FE2EDE" w:rsidRPr="00565013" w:rsidRDefault="00FE2EDE" w:rsidP="004800FB">
      <w:pPr>
        <w:spacing w:line="480" w:lineRule="auto"/>
        <w:jc w:val="both"/>
        <w:rPr>
          <w:rFonts w:ascii="Arial" w:hAnsi="Arial" w:cs="Arial"/>
          <w:b/>
          <w:bCs/>
          <w:sz w:val="28"/>
          <w:szCs w:val="28"/>
        </w:rPr>
      </w:pPr>
      <w:r w:rsidRPr="00565013">
        <w:rPr>
          <w:rFonts w:ascii="Arial" w:hAnsi="Arial" w:cs="Arial"/>
          <w:sz w:val="28"/>
          <w:szCs w:val="28"/>
        </w:rPr>
        <w:t>When concluding the research of individual interviews, the researcher will be using a</w:t>
      </w:r>
      <w:r w:rsidR="00830AAA">
        <w:rPr>
          <w:rFonts w:ascii="Arial" w:hAnsi="Arial" w:cs="Arial"/>
          <w:sz w:val="28"/>
          <w:szCs w:val="28"/>
        </w:rPr>
        <w:t>n</w:t>
      </w:r>
      <w:r w:rsidRPr="00565013">
        <w:rPr>
          <w:rFonts w:ascii="Arial" w:hAnsi="Arial" w:cs="Arial"/>
          <w:sz w:val="28"/>
          <w:szCs w:val="28"/>
        </w:rPr>
        <w:t xml:space="preserve"> interview to identify similarities in the data, concluding the outcome for each individual dependant on </w:t>
      </w:r>
      <w:r w:rsidR="00830AAA" w:rsidRPr="00565013">
        <w:rPr>
          <w:rFonts w:ascii="Arial" w:hAnsi="Arial" w:cs="Arial"/>
          <w:sz w:val="28"/>
          <w:szCs w:val="28"/>
        </w:rPr>
        <w:t>their</w:t>
      </w:r>
      <w:r w:rsidRPr="00565013">
        <w:rPr>
          <w:rFonts w:ascii="Arial" w:hAnsi="Arial" w:cs="Arial"/>
          <w:sz w:val="28"/>
          <w:szCs w:val="28"/>
        </w:rPr>
        <w:t xml:space="preserve"> views and experiences </w:t>
      </w:r>
      <w:sdt>
        <w:sdtPr>
          <w:rPr>
            <w:rFonts w:ascii="Arial" w:hAnsi="Arial" w:cs="Arial"/>
            <w:sz w:val="28"/>
            <w:szCs w:val="28"/>
          </w:rPr>
          <w:id w:val="-2013755141"/>
          <w:citation/>
        </w:sdtPr>
        <w:sdtEndPr/>
        <w:sdtContent>
          <w:r w:rsidRPr="00565013">
            <w:rPr>
              <w:rFonts w:ascii="Arial" w:hAnsi="Arial" w:cs="Arial"/>
              <w:sz w:val="28"/>
              <w:szCs w:val="28"/>
            </w:rPr>
            <w:fldChar w:fldCharType="begin"/>
          </w:r>
          <w:r w:rsidRPr="00565013">
            <w:rPr>
              <w:rFonts w:ascii="Arial" w:hAnsi="Arial" w:cs="Arial"/>
              <w:sz w:val="28"/>
              <w:szCs w:val="28"/>
            </w:rPr>
            <w:instrText xml:space="preserve"> CITATION Hai11 \l 2057 </w:instrText>
          </w:r>
          <w:r w:rsidRPr="00565013">
            <w:rPr>
              <w:rFonts w:ascii="Arial" w:hAnsi="Arial" w:cs="Arial"/>
              <w:sz w:val="28"/>
              <w:szCs w:val="28"/>
            </w:rPr>
            <w:fldChar w:fldCharType="separate"/>
          </w:r>
          <w:r w:rsidR="004F5445" w:rsidRPr="004F5445">
            <w:rPr>
              <w:rFonts w:ascii="Arial" w:hAnsi="Arial" w:cs="Arial"/>
              <w:noProof/>
              <w:sz w:val="28"/>
              <w:szCs w:val="28"/>
            </w:rPr>
            <w:t>(Hair, et al., 2011)</w:t>
          </w:r>
          <w:r w:rsidRPr="00565013">
            <w:rPr>
              <w:rFonts w:ascii="Arial" w:hAnsi="Arial" w:cs="Arial"/>
              <w:sz w:val="28"/>
              <w:szCs w:val="28"/>
            </w:rPr>
            <w:fldChar w:fldCharType="end"/>
          </w:r>
        </w:sdtContent>
      </w:sdt>
      <w:r w:rsidRPr="00565013">
        <w:rPr>
          <w:rFonts w:ascii="Arial" w:hAnsi="Arial" w:cs="Arial"/>
          <w:sz w:val="28"/>
          <w:szCs w:val="28"/>
        </w:rPr>
        <w:t>. This research will have a m</w:t>
      </w:r>
      <w:r w:rsidR="004D2F2B">
        <w:rPr>
          <w:rFonts w:ascii="Arial" w:hAnsi="Arial" w:cs="Arial"/>
          <w:sz w:val="28"/>
          <w:szCs w:val="28"/>
        </w:rPr>
        <w:t>ono</w:t>
      </w:r>
      <w:r w:rsidRPr="00565013">
        <w:rPr>
          <w:rFonts w:ascii="Arial" w:hAnsi="Arial" w:cs="Arial"/>
          <w:sz w:val="28"/>
          <w:szCs w:val="28"/>
        </w:rPr>
        <w:t xml:space="preserve"> method approach, as it will use a process to provide analysis. The researcher can give specific questions that </w:t>
      </w:r>
      <w:r w:rsidR="00F11A90">
        <w:rPr>
          <w:rFonts w:ascii="Arial" w:hAnsi="Arial" w:cs="Arial"/>
          <w:sz w:val="28"/>
          <w:szCs w:val="28"/>
        </w:rPr>
        <w:t>provide</w:t>
      </w:r>
      <w:r w:rsidRPr="00565013">
        <w:rPr>
          <w:rFonts w:ascii="Arial" w:hAnsi="Arial" w:cs="Arial"/>
          <w:sz w:val="28"/>
          <w:szCs w:val="28"/>
        </w:rPr>
        <w:t xml:space="preserve"> the participants involved</w:t>
      </w:r>
      <w:r w:rsidR="00F11A90">
        <w:rPr>
          <w:rFonts w:ascii="Arial" w:hAnsi="Arial" w:cs="Arial"/>
          <w:sz w:val="28"/>
          <w:szCs w:val="28"/>
        </w:rPr>
        <w:t xml:space="preserve"> with</w:t>
      </w:r>
      <w:r w:rsidRPr="00565013">
        <w:rPr>
          <w:rFonts w:ascii="Arial" w:hAnsi="Arial" w:cs="Arial"/>
          <w:sz w:val="28"/>
          <w:szCs w:val="28"/>
        </w:rPr>
        <w:t xml:space="preserve"> a general knowledge of the topic and </w:t>
      </w:r>
      <w:r w:rsidR="000F13F5">
        <w:rPr>
          <w:rFonts w:ascii="Arial" w:hAnsi="Arial" w:cs="Arial"/>
          <w:sz w:val="28"/>
          <w:szCs w:val="28"/>
        </w:rPr>
        <w:t xml:space="preserve">the research is overall goal </w:t>
      </w:r>
      <w:r w:rsidRPr="00565013">
        <w:rPr>
          <w:rFonts w:ascii="Arial" w:hAnsi="Arial" w:cs="Arial"/>
          <w:sz w:val="28"/>
          <w:szCs w:val="28"/>
        </w:rPr>
        <w:t>throughout the process. This then al</w:t>
      </w:r>
      <w:r w:rsidR="002755A1">
        <w:rPr>
          <w:rFonts w:ascii="Arial" w:hAnsi="Arial" w:cs="Arial"/>
          <w:sz w:val="28"/>
          <w:szCs w:val="28"/>
        </w:rPr>
        <w:t>lows</w:t>
      </w:r>
      <w:r w:rsidRPr="00565013">
        <w:rPr>
          <w:rFonts w:ascii="Arial" w:hAnsi="Arial" w:cs="Arial"/>
          <w:sz w:val="28"/>
          <w:szCs w:val="28"/>
        </w:rPr>
        <w:t xml:space="preserve"> the participants to answer freely </w:t>
      </w:r>
      <w:r w:rsidR="002755A1">
        <w:rPr>
          <w:rFonts w:ascii="Arial" w:hAnsi="Arial" w:cs="Arial"/>
          <w:sz w:val="28"/>
          <w:szCs w:val="28"/>
        </w:rPr>
        <w:t>reflecting on</w:t>
      </w:r>
      <w:r w:rsidRPr="00565013">
        <w:rPr>
          <w:rFonts w:ascii="Arial" w:hAnsi="Arial" w:cs="Arial"/>
          <w:sz w:val="28"/>
          <w:szCs w:val="28"/>
        </w:rPr>
        <w:t xml:space="preserve"> their own personal issues and experiences, these research techniques should lead to more reliable results that explains that the findings are unlikely to be too similar and can be evaluated in greater detail </w:t>
      </w:r>
      <w:sdt>
        <w:sdtPr>
          <w:rPr>
            <w:rFonts w:ascii="Arial" w:hAnsi="Arial" w:cs="Arial"/>
            <w:sz w:val="28"/>
            <w:szCs w:val="28"/>
          </w:rPr>
          <w:id w:val="1831395709"/>
          <w:citation/>
        </w:sdtPr>
        <w:sdtEndPr/>
        <w:sdtContent>
          <w:r w:rsidRPr="00565013">
            <w:rPr>
              <w:rFonts w:ascii="Arial" w:hAnsi="Arial" w:cs="Arial"/>
              <w:sz w:val="28"/>
              <w:szCs w:val="28"/>
            </w:rPr>
            <w:fldChar w:fldCharType="begin"/>
          </w:r>
          <w:r w:rsidRPr="00565013">
            <w:rPr>
              <w:rFonts w:ascii="Arial" w:hAnsi="Arial" w:cs="Arial"/>
              <w:sz w:val="28"/>
              <w:szCs w:val="28"/>
            </w:rPr>
            <w:instrText xml:space="preserve"> CITATION Sau07 \l 2057 </w:instrText>
          </w:r>
          <w:r w:rsidRPr="00565013">
            <w:rPr>
              <w:rFonts w:ascii="Arial" w:hAnsi="Arial" w:cs="Arial"/>
              <w:sz w:val="28"/>
              <w:szCs w:val="28"/>
            </w:rPr>
            <w:fldChar w:fldCharType="separate"/>
          </w:r>
          <w:r w:rsidR="004F5445" w:rsidRPr="004F5445">
            <w:rPr>
              <w:rFonts w:ascii="Arial" w:hAnsi="Arial" w:cs="Arial"/>
              <w:noProof/>
              <w:sz w:val="28"/>
              <w:szCs w:val="28"/>
            </w:rPr>
            <w:t>(Saunders, et al., 2007)</w:t>
          </w:r>
          <w:r w:rsidRPr="00565013">
            <w:rPr>
              <w:rFonts w:ascii="Arial" w:hAnsi="Arial" w:cs="Arial"/>
              <w:sz w:val="28"/>
              <w:szCs w:val="28"/>
            </w:rPr>
            <w:fldChar w:fldCharType="end"/>
          </w:r>
        </w:sdtContent>
      </w:sdt>
      <w:r w:rsidRPr="00565013">
        <w:rPr>
          <w:rFonts w:ascii="Arial" w:hAnsi="Arial" w:cs="Arial"/>
          <w:sz w:val="28"/>
          <w:szCs w:val="28"/>
        </w:rPr>
        <w:t xml:space="preserve">. </w:t>
      </w:r>
    </w:p>
    <w:p w14:paraId="61E8945D" w14:textId="1644A366" w:rsidR="00FE2EDE" w:rsidRPr="00565013" w:rsidRDefault="00FE2EDE" w:rsidP="004800FB">
      <w:pPr>
        <w:spacing w:line="480" w:lineRule="auto"/>
        <w:jc w:val="both"/>
        <w:rPr>
          <w:rFonts w:ascii="Arial" w:hAnsi="Arial" w:cs="Arial"/>
          <w:sz w:val="28"/>
          <w:szCs w:val="28"/>
        </w:rPr>
      </w:pPr>
      <w:r w:rsidRPr="00565013">
        <w:rPr>
          <w:rFonts w:ascii="Arial" w:hAnsi="Arial" w:cs="Arial"/>
          <w:sz w:val="28"/>
          <w:szCs w:val="28"/>
        </w:rPr>
        <w:t xml:space="preserve">There will be anonymity within recording my research findings following the interviews. Each individual will be asked which group the participant </w:t>
      </w:r>
      <w:r w:rsidR="00F00FF1" w:rsidRPr="00565013">
        <w:rPr>
          <w:rFonts w:ascii="Arial" w:hAnsi="Arial" w:cs="Arial"/>
          <w:sz w:val="28"/>
          <w:szCs w:val="28"/>
        </w:rPr>
        <w:t>is</w:t>
      </w:r>
      <w:r w:rsidRPr="00565013">
        <w:rPr>
          <w:rFonts w:ascii="Arial" w:hAnsi="Arial" w:cs="Arial"/>
          <w:sz w:val="28"/>
          <w:szCs w:val="28"/>
        </w:rPr>
        <w:t xml:space="preserve"> representing when answering. This will make the conclusions of the findings easier to analyse </w:t>
      </w:r>
      <w:sdt>
        <w:sdtPr>
          <w:rPr>
            <w:rFonts w:ascii="Arial" w:hAnsi="Arial" w:cs="Arial"/>
            <w:sz w:val="28"/>
            <w:szCs w:val="28"/>
          </w:rPr>
          <w:id w:val="1877741855"/>
          <w:citation/>
        </w:sdtPr>
        <w:sdtEndPr/>
        <w:sdtContent>
          <w:r w:rsidRPr="00565013">
            <w:rPr>
              <w:rFonts w:ascii="Arial" w:hAnsi="Arial" w:cs="Arial"/>
              <w:sz w:val="28"/>
              <w:szCs w:val="28"/>
            </w:rPr>
            <w:fldChar w:fldCharType="begin"/>
          </w:r>
          <w:r w:rsidRPr="00565013">
            <w:rPr>
              <w:rFonts w:ascii="Arial" w:hAnsi="Arial" w:cs="Arial"/>
              <w:sz w:val="28"/>
              <w:szCs w:val="28"/>
            </w:rPr>
            <w:instrText xml:space="preserve"> CITATION Kum14 \l 2057 </w:instrText>
          </w:r>
          <w:r w:rsidRPr="00565013">
            <w:rPr>
              <w:rFonts w:ascii="Arial" w:hAnsi="Arial" w:cs="Arial"/>
              <w:sz w:val="28"/>
              <w:szCs w:val="28"/>
            </w:rPr>
            <w:fldChar w:fldCharType="separate"/>
          </w:r>
          <w:r w:rsidR="004F5445" w:rsidRPr="004F5445">
            <w:rPr>
              <w:rFonts w:ascii="Arial" w:hAnsi="Arial" w:cs="Arial"/>
              <w:noProof/>
              <w:sz w:val="28"/>
              <w:szCs w:val="28"/>
            </w:rPr>
            <w:t>(Kumar, 2014)</w:t>
          </w:r>
          <w:r w:rsidRPr="00565013">
            <w:rPr>
              <w:rFonts w:ascii="Arial" w:hAnsi="Arial" w:cs="Arial"/>
              <w:sz w:val="28"/>
              <w:szCs w:val="28"/>
            </w:rPr>
            <w:fldChar w:fldCharType="end"/>
          </w:r>
        </w:sdtContent>
      </w:sdt>
      <w:r w:rsidRPr="00565013">
        <w:rPr>
          <w:rFonts w:ascii="Arial" w:hAnsi="Arial" w:cs="Arial"/>
          <w:sz w:val="28"/>
          <w:szCs w:val="28"/>
        </w:rPr>
        <w:t>.</w:t>
      </w:r>
    </w:p>
    <w:p w14:paraId="32909079" w14:textId="0C51A876" w:rsidR="00FE2EDE" w:rsidRPr="00565013" w:rsidRDefault="00FE2EDE" w:rsidP="004800FB">
      <w:pPr>
        <w:spacing w:line="480" w:lineRule="auto"/>
        <w:jc w:val="both"/>
        <w:rPr>
          <w:rFonts w:ascii="Arial" w:hAnsi="Arial" w:cs="Arial"/>
          <w:sz w:val="28"/>
          <w:szCs w:val="28"/>
        </w:rPr>
      </w:pPr>
      <w:r w:rsidRPr="00565013">
        <w:rPr>
          <w:rFonts w:ascii="Arial" w:hAnsi="Arial" w:cs="Arial"/>
          <w:sz w:val="28"/>
          <w:szCs w:val="28"/>
        </w:rPr>
        <w:t xml:space="preserve">Unfortunately, the research will be unable to be carried out in paper format due to COVID-19, the research collection has been adapted to honour this. the interviews may be done via an online session. The researcher aims to have ten to fifteen responses overall. This would be a suitable size of research to evaluate </w:t>
      </w:r>
      <w:sdt>
        <w:sdtPr>
          <w:rPr>
            <w:rFonts w:ascii="Arial" w:hAnsi="Arial" w:cs="Arial"/>
            <w:sz w:val="28"/>
            <w:szCs w:val="28"/>
          </w:rPr>
          <w:id w:val="628445275"/>
          <w:citation/>
        </w:sdtPr>
        <w:sdtEndPr/>
        <w:sdtContent>
          <w:r w:rsidRPr="00565013">
            <w:rPr>
              <w:rFonts w:ascii="Arial" w:hAnsi="Arial" w:cs="Arial"/>
              <w:sz w:val="28"/>
              <w:szCs w:val="28"/>
            </w:rPr>
            <w:fldChar w:fldCharType="begin"/>
          </w:r>
          <w:r w:rsidRPr="00565013">
            <w:rPr>
              <w:rFonts w:ascii="Arial" w:hAnsi="Arial" w:cs="Arial"/>
              <w:sz w:val="28"/>
              <w:szCs w:val="28"/>
            </w:rPr>
            <w:instrText xml:space="preserve"> CITATION Row14 \l 2057 </w:instrText>
          </w:r>
          <w:r w:rsidRPr="00565013">
            <w:rPr>
              <w:rFonts w:ascii="Arial" w:hAnsi="Arial" w:cs="Arial"/>
              <w:sz w:val="28"/>
              <w:szCs w:val="28"/>
            </w:rPr>
            <w:fldChar w:fldCharType="separate"/>
          </w:r>
          <w:r w:rsidR="004F5445" w:rsidRPr="004F5445">
            <w:rPr>
              <w:rFonts w:ascii="Arial" w:hAnsi="Arial" w:cs="Arial"/>
              <w:noProof/>
              <w:sz w:val="28"/>
              <w:szCs w:val="28"/>
            </w:rPr>
            <w:t>(Rowley, 2014)</w:t>
          </w:r>
          <w:r w:rsidRPr="00565013">
            <w:rPr>
              <w:rFonts w:ascii="Arial" w:hAnsi="Arial" w:cs="Arial"/>
              <w:sz w:val="28"/>
              <w:szCs w:val="28"/>
            </w:rPr>
            <w:fldChar w:fldCharType="end"/>
          </w:r>
        </w:sdtContent>
      </w:sdt>
      <w:r w:rsidRPr="00565013">
        <w:rPr>
          <w:rFonts w:ascii="Arial" w:hAnsi="Arial" w:cs="Arial"/>
          <w:sz w:val="28"/>
          <w:szCs w:val="28"/>
        </w:rPr>
        <w:t>.</w:t>
      </w:r>
    </w:p>
    <w:p w14:paraId="6F033FE1" w14:textId="06A7BABB" w:rsidR="00FE2EDE" w:rsidRDefault="00FE2EDE" w:rsidP="004800FB">
      <w:pPr>
        <w:pStyle w:val="Heading2"/>
        <w:numPr>
          <w:ilvl w:val="1"/>
          <w:numId w:val="17"/>
        </w:numPr>
        <w:rPr>
          <w:rFonts w:ascii="Arial" w:hAnsi="Arial" w:cs="Arial"/>
          <w:sz w:val="48"/>
          <w:szCs w:val="48"/>
        </w:rPr>
      </w:pPr>
      <w:bookmarkStart w:id="35" w:name="_Toc70629903"/>
      <w:bookmarkStart w:id="36" w:name="_Hlk69808749"/>
      <w:r w:rsidRPr="00E879F2">
        <w:rPr>
          <w:rFonts w:ascii="Arial" w:hAnsi="Arial" w:cs="Arial"/>
          <w:sz w:val="48"/>
          <w:szCs w:val="48"/>
        </w:rPr>
        <w:lastRenderedPageBreak/>
        <w:t>Reliability and Validity</w:t>
      </w:r>
      <w:bookmarkEnd w:id="35"/>
    </w:p>
    <w:p w14:paraId="6FB17A24" w14:textId="77777777" w:rsidR="009042A4" w:rsidRPr="009042A4" w:rsidRDefault="009042A4" w:rsidP="009042A4">
      <w:pPr>
        <w:pStyle w:val="ListParagraph"/>
        <w:ind w:left="1155"/>
      </w:pPr>
    </w:p>
    <w:bookmarkEnd w:id="36"/>
    <w:p w14:paraId="6AB69757" w14:textId="12C230C3" w:rsidR="00FE2EDE" w:rsidRPr="00565013" w:rsidRDefault="00FE2EDE" w:rsidP="004800FB">
      <w:pPr>
        <w:spacing w:line="480" w:lineRule="auto"/>
        <w:jc w:val="both"/>
        <w:rPr>
          <w:rFonts w:ascii="Arial" w:hAnsi="Arial" w:cs="Arial"/>
          <w:sz w:val="28"/>
          <w:szCs w:val="28"/>
        </w:rPr>
      </w:pPr>
      <w:r w:rsidRPr="00565013">
        <w:rPr>
          <w:rFonts w:ascii="Arial" w:hAnsi="Arial" w:cs="Arial"/>
          <w:sz w:val="28"/>
          <w:szCs w:val="28"/>
        </w:rPr>
        <w:t xml:space="preserve">Considering the reliability of the research topic in relation to the interviews, the reliability can be deemed as efficient, and the questions will remain the same across all participants. The interview questions will be the same but more open ended for a more distinct response. These consistent values enable the research to be evaluated more in depth. On the other hand, the validity cannot be assessed at this moment, but it is presumed that the participants included will provide information in relation to </w:t>
      </w:r>
      <w:r w:rsidR="00BD6F99">
        <w:rPr>
          <w:rFonts w:ascii="Arial" w:hAnsi="Arial" w:cs="Arial"/>
          <w:sz w:val="28"/>
          <w:szCs w:val="28"/>
        </w:rPr>
        <w:t>D</w:t>
      </w:r>
      <w:r w:rsidRPr="00565013">
        <w:rPr>
          <w:rFonts w:ascii="Arial" w:hAnsi="Arial" w:cs="Arial"/>
          <w:sz w:val="28"/>
          <w:szCs w:val="28"/>
        </w:rPr>
        <w:t xml:space="preserve">omestic </w:t>
      </w:r>
      <w:r w:rsidR="00BD6F99">
        <w:rPr>
          <w:rFonts w:ascii="Arial" w:hAnsi="Arial" w:cs="Arial"/>
          <w:sz w:val="28"/>
          <w:szCs w:val="28"/>
        </w:rPr>
        <w:t>Vi</w:t>
      </w:r>
      <w:r w:rsidRPr="00565013">
        <w:rPr>
          <w:rFonts w:ascii="Arial" w:hAnsi="Arial" w:cs="Arial"/>
          <w:sz w:val="28"/>
          <w:szCs w:val="28"/>
        </w:rPr>
        <w:t xml:space="preserve">olence and its effects on </w:t>
      </w:r>
      <w:r w:rsidR="00BD6F99">
        <w:rPr>
          <w:rFonts w:ascii="Arial" w:hAnsi="Arial" w:cs="Arial"/>
          <w:sz w:val="28"/>
          <w:szCs w:val="28"/>
        </w:rPr>
        <w:t>C</w:t>
      </w:r>
      <w:r w:rsidRPr="00565013">
        <w:rPr>
          <w:rFonts w:ascii="Arial" w:hAnsi="Arial" w:cs="Arial"/>
          <w:sz w:val="28"/>
          <w:szCs w:val="28"/>
        </w:rPr>
        <w:t xml:space="preserve">hild </w:t>
      </w:r>
      <w:r w:rsidR="00BD6F99">
        <w:rPr>
          <w:rFonts w:ascii="Arial" w:hAnsi="Arial" w:cs="Arial"/>
          <w:sz w:val="28"/>
          <w:szCs w:val="28"/>
        </w:rPr>
        <w:t>A</w:t>
      </w:r>
      <w:r w:rsidRPr="00565013">
        <w:rPr>
          <w:rFonts w:ascii="Arial" w:hAnsi="Arial" w:cs="Arial"/>
          <w:sz w:val="28"/>
          <w:szCs w:val="28"/>
        </w:rPr>
        <w:t xml:space="preserve">rrangements </w:t>
      </w:r>
      <w:r w:rsidR="00BD6F99">
        <w:rPr>
          <w:rFonts w:ascii="Arial" w:hAnsi="Arial" w:cs="Arial"/>
          <w:sz w:val="28"/>
          <w:szCs w:val="28"/>
        </w:rPr>
        <w:t>O</w:t>
      </w:r>
      <w:r w:rsidRPr="00565013">
        <w:rPr>
          <w:rFonts w:ascii="Arial" w:hAnsi="Arial" w:cs="Arial"/>
          <w:sz w:val="28"/>
          <w:szCs w:val="28"/>
        </w:rPr>
        <w:t xml:space="preserve">rders </w:t>
      </w:r>
      <w:sdt>
        <w:sdtPr>
          <w:rPr>
            <w:rFonts w:ascii="Arial" w:hAnsi="Arial" w:cs="Arial"/>
            <w:sz w:val="28"/>
            <w:szCs w:val="28"/>
          </w:rPr>
          <w:id w:val="640151975"/>
          <w:citation/>
        </w:sdtPr>
        <w:sdtEndPr/>
        <w:sdtContent>
          <w:r w:rsidRPr="00565013">
            <w:rPr>
              <w:rFonts w:ascii="Arial" w:hAnsi="Arial" w:cs="Arial"/>
              <w:sz w:val="28"/>
              <w:szCs w:val="28"/>
            </w:rPr>
            <w:fldChar w:fldCharType="begin"/>
          </w:r>
          <w:r w:rsidRPr="00565013">
            <w:rPr>
              <w:rFonts w:ascii="Arial" w:hAnsi="Arial" w:cs="Arial"/>
              <w:sz w:val="28"/>
              <w:szCs w:val="28"/>
            </w:rPr>
            <w:instrText xml:space="preserve"> CITATION Tah16 \l 2057 </w:instrText>
          </w:r>
          <w:r w:rsidRPr="00565013">
            <w:rPr>
              <w:rFonts w:ascii="Arial" w:hAnsi="Arial" w:cs="Arial"/>
              <w:sz w:val="28"/>
              <w:szCs w:val="28"/>
            </w:rPr>
            <w:fldChar w:fldCharType="separate"/>
          </w:r>
          <w:r w:rsidR="004F5445" w:rsidRPr="004F5445">
            <w:rPr>
              <w:rFonts w:ascii="Arial" w:hAnsi="Arial" w:cs="Arial"/>
              <w:noProof/>
              <w:sz w:val="28"/>
              <w:szCs w:val="28"/>
            </w:rPr>
            <w:t>(Taherdoost, 2016)</w:t>
          </w:r>
          <w:r w:rsidRPr="00565013">
            <w:rPr>
              <w:rFonts w:ascii="Arial" w:hAnsi="Arial" w:cs="Arial"/>
              <w:sz w:val="28"/>
              <w:szCs w:val="28"/>
            </w:rPr>
            <w:fldChar w:fldCharType="end"/>
          </w:r>
        </w:sdtContent>
      </w:sdt>
      <w:r w:rsidRPr="00565013">
        <w:rPr>
          <w:rFonts w:ascii="Arial" w:hAnsi="Arial" w:cs="Arial"/>
          <w:sz w:val="28"/>
          <w:szCs w:val="28"/>
        </w:rPr>
        <w:t>.</w:t>
      </w:r>
    </w:p>
    <w:p w14:paraId="79D8E781" w14:textId="55091FF0" w:rsidR="00FE2EDE" w:rsidRDefault="00FE2EDE" w:rsidP="00277D1A">
      <w:pPr>
        <w:pStyle w:val="Heading2"/>
        <w:numPr>
          <w:ilvl w:val="1"/>
          <w:numId w:val="17"/>
        </w:numPr>
        <w:rPr>
          <w:rFonts w:ascii="Arial" w:hAnsi="Arial" w:cs="Arial"/>
          <w:sz w:val="48"/>
          <w:szCs w:val="48"/>
        </w:rPr>
      </w:pPr>
      <w:bookmarkStart w:id="37" w:name="_Toc70629904"/>
      <w:bookmarkStart w:id="38" w:name="_Hlk69808765"/>
      <w:r w:rsidRPr="00E879F2">
        <w:rPr>
          <w:rFonts w:ascii="Arial" w:hAnsi="Arial" w:cs="Arial"/>
          <w:sz w:val="48"/>
          <w:szCs w:val="48"/>
        </w:rPr>
        <w:t>Analysis of Data</w:t>
      </w:r>
      <w:bookmarkEnd w:id="37"/>
    </w:p>
    <w:p w14:paraId="780AE53C" w14:textId="77777777" w:rsidR="009042A4" w:rsidRPr="009042A4" w:rsidRDefault="009042A4" w:rsidP="009042A4">
      <w:pPr>
        <w:pStyle w:val="ListParagraph"/>
        <w:ind w:left="1155"/>
      </w:pPr>
    </w:p>
    <w:bookmarkEnd w:id="38"/>
    <w:p w14:paraId="11362638" w14:textId="095364BA" w:rsidR="00FE2EDE" w:rsidRPr="00565013" w:rsidRDefault="00FE2EDE" w:rsidP="004800FB">
      <w:pPr>
        <w:spacing w:line="480" w:lineRule="auto"/>
        <w:jc w:val="both"/>
        <w:rPr>
          <w:rFonts w:ascii="Arial" w:hAnsi="Arial" w:cs="Arial"/>
          <w:sz w:val="28"/>
          <w:szCs w:val="28"/>
          <w:shd w:val="clear" w:color="auto" w:fill="FFFFFF"/>
        </w:rPr>
      </w:pPr>
      <w:r w:rsidRPr="00565013">
        <w:rPr>
          <w:rFonts w:ascii="Arial" w:hAnsi="Arial" w:cs="Arial"/>
          <w:sz w:val="28"/>
          <w:szCs w:val="28"/>
          <w:shd w:val="clear" w:color="auto" w:fill="FFFFFF"/>
        </w:rPr>
        <w:t xml:space="preserve">A secondary research method contains literature from previous researchers’ conclusions, but primary research is collecting data in relation to the specific research question which is Domestic Violence and the Effects it has on Child Arrangements Order. The distribution of the interviews will be issued to professionals due to the sensitive nature of the question </w:t>
      </w:r>
      <w:sdt>
        <w:sdtPr>
          <w:rPr>
            <w:rFonts w:ascii="Arial" w:hAnsi="Arial" w:cs="Arial"/>
            <w:sz w:val="28"/>
            <w:szCs w:val="28"/>
            <w:shd w:val="clear" w:color="auto" w:fill="FFFFFF"/>
          </w:rPr>
          <w:id w:val="-1249953955"/>
          <w:citation/>
        </w:sdtPr>
        <w:sdtEndPr/>
        <w:sdtContent>
          <w:r w:rsidRPr="00565013">
            <w:rPr>
              <w:rFonts w:ascii="Arial" w:hAnsi="Arial" w:cs="Arial"/>
              <w:sz w:val="28"/>
              <w:szCs w:val="28"/>
              <w:shd w:val="clear" w:color="auto" w:fill="FFFFFF"/>
            </w:rPr>
            <w:fldChar w:fldCharType="begin"/>
          </w:r>
          <w:r w:rsidRPr="00565013">
            <w:rPr>
              <w:rFonts w:ascii="Arial" w:hAnsi="Arial" w:cs="Arial"/>
              <w:sz w:val="28"/>
              <w:szCs w:val="28"/>
              <w:shd w:val="clear" w:color="auto" w:fill="FFFFFF"/>
            </w:rPr>
            <w:instrText xml:space="preserve"> CITATION Per19 \l 2057 </w:instrText>
          </w:r>
          <w:r w:rsidRPr="00565013">
            <w:rPr>
              <w:rFonts w:ascii="Arial" w:hAnsi="Arial" w:cs="Arial"/>
              <w:sz w:val="28"/>
              <w:szCs w:val="28"/>
              <w:shd w:val="clear" w:color="auto" w:fill="FFFFFF"/>
            </w:rPr>
            <w:fldChar w:fldCharType="separate"/>
          </w:r>
          <w:r w:rsidR="004F5445" w:rsidRPr="004F5445">
            <w:rPr>
              <w:rFonts w:ascii="Arial" w:hAnsi="Arial" w:cs="Arial"/>
              <w:noProof/>
              <w:sz w:val="28"/>
              <w:szCs w:val="28"/>
              <w:shd w:val="clear" w:color="auto" w:fill="FFFFFF"/>
            </w:rPr>
            <w:t>(Perry &amp; Ruggiano, 2019)</w:t>
          </w:r>
          <w:r w:rsidRPr="00565013">
            <w:rPr>
              <w:rFonts w:ascii="Arial" w:hAnsi="Arial" w:cs="Arial"/>
              <w:sz w:val="28"/>
              <w:szCs w:val="28"/>
              <w:shd w:val="clear" w:color="auto" w:fill="FFFFFF"/>
            </w:rPr>
            <w:fldChar w:fldCharType="end"/>
          </w:r>
        </w:sdtContent>
      </w:sdt>
      <w:r w:rsidRPr="00565013">
        <w:rPr>
          <w:rFonts w:ascii="Arial" w:hAnsi="Arial" w:cs="Arial"/>
          <w:sz w:val="28"/>
          <w:szCs w:val="28"/>
          <w:shd w:val="clear" w:color="auto" w:fill="FFFFFF"/>
        </w:rPr>
        <w:t xml:space="preserve">. </w:t>
      </w:r>
      <w:r w:rsidRPr="00565013">
        <w:rPr>
          <w:rFonts w:ascii="Arial" w:hAnsi="Arial" w:cs="Arial"/>
          <w:sz w:val="28"/>
          <w:szCs w:val="28"/>
        </w:rPr>
        <w:t>The data collected by the researcher will be evaluated using Microsoft Office programmes to ensure the information is recorded accurately. The actual research will be documented as follows:</w:t>
      </w:r>
    </w:p>
    <w:p w14:paraId="6564EA9D" w14:textId="18EEF358" w:rsidR="00FE2EDE" w:rsidRPr="00565013" w:rsidRDefault="00FE2EDE" w:rsidP="004800FB">
      <w:pPr>
        <w:spacing w:line="480" w:lineRule="auto"/>
        <w:jc w:val="both"/>
        <w:rPr>
          <w:rFonts w:ascii="Arial" w:hAnsi="Arial" w:cs="Arial"/>
          <w:sz w:val="28"/>
          <w:szCs w:val="28"/>
        </w:rPr>
      </w:pPr>
      <w:r w:rsidRPr="00565013">
        <w:rPr>
          <w:rFonts w:ascii="Arial" w:hAnsi="Arial" w:cs="Arial"/>
          <w:sz w:val="28"/>
          <w:szCs w:val="28"/>
        </w:rPr>
        <w:lastRenderedPageBreak/>
        <w:t xml:space="preserve">Recording primarily feedback with various answers with not much personal detail on experiences so individuals’ </w:t>
      </w:r>
      <w:r w:rsidR="002A677C">
        <w:rPr>
          <w:rFonts w:ascii="Arial" w:hAnsi="Arial" w:cs="Arial"/>
          <w:sz w:val="28"/>
          <w:szCs w:val="28"/>
        </w:rPr>
        <w:t>identity</w:t>
      </w:r>
      <w:r w:rsidRPr="00565013">
        <w:rPr>
          <w:rFonts w:ascii="Arial" w:hAnsi="Arial" w:cs="Arial"/>
          <w:sz w:val="28"/>
          <w:szCs w:val="28"/>
        </w:rPr>
        <w:t xml:space="preserve"> </w:t>
      </w:r>
      <w:r w:rsidR="002A677C">
        <w:rPr>
          <w:rFonts w:ascii="Arial" w:hAnsi="Arial" w:cs="Arial"/>
          <w:sz w:val="28"/>
          <w:szCs w:val="28"/>
        </w:rPr>
        <w:t>remains anonymous</w:t>
      </w:r>
      <w:r w:rsidRPr="00565013">
        <w:rPr>
          <w:rFonts w:ascii="Arial" w:hAnsi="Arial" w:cs="Arial"/>
          <w:sz w:val="28"/>
          <w:szCs w:val="28"/>
        </w:rPr>
        <w:t xml:space="preserve">, and the analysis can be done straightforwardly just by grouping the answers to each question and doing this throughout. This will be </w:t>
      </w:r>
      <w:r w:rsidR="00A06F4D">
        <w:rPr>
          <w:rFonts w:ascii="Arial" w:hAnsi="Arial" w:cs="Arial"/>
          <w:sz w:val="28"/>
          <w:szCs w:val="28"/>
        </w:rPr>
        <w:t>conducted via</w:t>
      </w:r>
      <w:r w:rsidRPr="00565013">
        <w:rPr>
          <w:rFonts w:ascii="Arial" w:hAnsi="Arial" w:cs="Arial"/>
          <w:sz w:val="28"/>
          <w:szCs w:val="28"/>
        </w:rPr>
        <w:t xml:space="preserve"> Microsoft Teams meeting in response to COVID-19. This will then be formatted and used for this research as it will be crucial to compare notes taken during each of the chosen research collections into a document </w:t>
      </w:r>
      <w:r w:rsidR="009A3136">
        <w:rPr>
          <w:rFonts w:ascii="Arial" w:hAnsi="Arial" w:cs="Arial"/>
          <w:sz w:val="28"/>
          <w:szCs w:val="28"/>
        </w:rPr>
        <w:t xml:space="preserve">to have a </w:t>
      </w:r>
      <w:r w:rsidRPr="00565013">
        <w:rPr>
          <w:rFonts w:ascii="Arial" w:hAnsi="Arial" w:cs="Arial"/>
          <w:sz w:val="28"/>
          <w:szCs w:val="28"/>
        </w:rPr>
        <w:t xml:space="preserve">better structure for analysis </w:t>
      </w:r>
      <w:sdt>
        <w:sdtPr>
          <w:rPr>
            <w:rFonts w:ascii="Arial" w:hAnsi="Arial" w:cs="Arial"/>
            <w:sz w:val="28"/>
            <w:szCs w:val="28"/>
          </w:rPr>
          <w:id w:val="-2008809192"/>
          <w:citation/>
        </w:sdtPr>
        <w:sdtEndPr/>
        <w:sdtContent>
          <w:r w:rsidRPr="00565013">
            <w:rPr>
              <w:rFonts w:ascii="Arial" w:hAnsi="Arial" w:cs="Arial"/>
              <w:sz w:val="28"/>
              <w:szCs w:val="28"/>
            </w:rPr>
            <w:fldChar w:fldCharType="begin"/>
          </w:r>
          <w:r w:rsidRPr="00565013">
            <w:rPr>
              <w:rFonts w:ascii="Arial" w:hAnsi="Arial" w:cs="Arial"/>
              <w:sz w:val="28"/>
              <w:szCs w:val="28"/>
            </w:rPr>
            <w:instrText xml:space="preserve"> CITATION Les20 \l 2057 </w:instrText>
          </w:r>
          <w:r w:rsidRPr="00565013">
            <w:rPr>
              <w:rFonts w:ascii="Arial" w:hAnsi="Arial" w:cs="Arial"/>
              <w:sz w:val="28"/>
              <w:szCs w:val="28"/>
            </w:rPr>
            <w:fldChar w:fldCharType="separate"/>
          </w:r>
          <w:r w:rsidR="004F5445" w:rsidRPr="004F5445">
            <w:rPr>
              <w:rFonts w:ascii="Arial" w:hAnsi="Arial" w:cs="Arial"/>
              <w:noProof/>
              <w:sz w:val="28"/>
              <w:szCs w:val="28"/>
            </w:rPr>
            <w:t>(Lester, et al., 2020)</w:t>
          </w:r>
          <w:r w:rsidRPr="00565013">
            <w:rPr>
              <w:rFonts w:ascii="Arial" w:hAnsi="Arial" w:cs="Arial"/>
              <w:sz w:val="28"/>
              <w:szCs w:val="28"/>
            </w:rPr>
            <w:fldChar w:fldCharType="end"/>
          </w:r>
        </w:sdtContent>
      </w:sdt>
      <w:r w:rsidRPr="00565013">
        <w:rPr>
          <w:rFonts w:ascii="Arial" w:hAnsi="Arial" w:cs="Arial"/>
          <w:sz w:val="28"/>
          <w:szCs w:val="28"/>
        </w:rPr>
        <w:t>.</w:t>
      </w:r>
    </w:p>
    <w:p w14:paraId="6B8972AF" w14:textId="6758701F" w:rsidR="00FE2EDE" w:rsidRDefault="00FE2EDE" w:rsidP="00277D1A">
      <w:pPr>
        <w:pStyle w:val="Heading2"/>
        <w:numPr>
          <w:ilvl w:val="1"/>
          <w:numId w:val="17"/>
        </w:numPr>
        <w:rPr>
          <w:rFonts w:ascii="Arial" w:hAnsi="Arial" w:cs="Arial"/>
          <w:sz w:val="48"/>
          <w:szCs w:val="48"/>
        </w:rPr>
      </w:pPr>
      <w:bookmarkStart w:id="39" w:name="_Toc70629905"/>
      <w:bookmarkStart w:id="40" w:name="_Hlk69808779"/>
      <w:r w:rsidRPr="00E879F2">
        <w:rPr>
          <w:rFonts w:ascii="Arial" w:hAnsi="Arial" w:cs="Arial"/>
          <w:sz w:val="48"/>
          <w:szCs w:val="48"/>
        </w:rPr>
        <w:t>Method Limitations</w:t>
      </w:r>
      <w:bookmarkEnd w:id="39"/>
    </w:p>
    <w:p w14:paraId="673B41CE" w14:textId="77777777" w:rsidR="009042A4" w:rsidRPr="009042A4" w:rsidRDefault="009042A4" w:rsidP="009042A4">
      <w:pPr>
        <w:pStyle w:val="ListParagraph"/>
        <w:ind w:left="1155"/>
      </w:pPr>
    </w:p>
    <w:bookmarkEnd w:id="40"/>
    <w:p w14:paraId="130181C3" w14:textId="1DFAEF10" w:rsidR="00FE2EDE" w:rsidRPr="00565013" w:rsidRDefault="00FE2EDE" w:rsidP="004800FB">
      <w:pPr>
        <w:spacing w:line="480" w:lineRule="auto"/>
        <w:jc w:val="both"/>
        <w:rPr>
          <w:rFonts w:ascii="Arial" w:hAnsi="Arial" w:cs="Arial"/>
          <w:sz w:val="28"/>
          <w:szCs w:val="28"/>
        </w:rPr>
      </w:pPr>
      <w:r w:rsidRPr="00565013">
        <w:rPr>
          <w:rFonts w:ascii="Arial" w:hAnsi="Arial" w:cs="Arial"/>
          <w:sz w:val="28"/>
          <w:szCs w:val="28"/>
        </w:rPr>
        <w:t xml:space="preserve">Looking at alternative methods of research, there are two separate categories, primary and secondary research. Primary research is a method where information is collated through self-conducted research methods, whereas secondary research is completed by analysing previous studies. Commonly, research begins with secondary research as this will provide the research to be supported by other theorists </w:t>
      </w:r>
      <w:sdt>
        <w:sdtPr>
          <w:rPr>
            <w:rFonts w:ascii="Arial" w:hAnsi="Arial" w:cs="Arial"/>
            <w:sz w:val="28"/>
            <w:szCs w:val="28"/>
          </w:rPr>
          <w:id w:val="-1255361067"/>
          <w:citation/>
        </w:sdtPr>
        <w:sdtEndPr/>
        <w:sdtContent>
          <w:r w:rsidRPr="00565013">
            <w:rPr>
              <w:rFonts w:ascii="Arial" w:hAnsi="Arial" w:cs="Arial"/>
              <w:sz w:val="28"/>
              <w:szCs w:val="28"/>
            </w:rPr>
            <w:fldChar w:fldCharType="begin"/>
          </w:r>
          <w:r w:rsidRPr="00565013">
            <w:rPr>
              <w:rFonts w:ascii="Arial" w:hAnsi="Arial" w:cs="Arial"/>
              <w:sz w:val="28"/>
              <w:szCs w:val="28"/>
            </w:rPr>
            <w:instrText xml:space="preserve"> CITATION Lar19 \l 2057 </w:instrText>
          </w:r>
          <w:r w:rsidRPr="00565013">
            <w:rPr>
              <w:rFonts w:ascii="Arial" w:hAnsi="Arial" w:cs="Arial"/>
              <w:sz w:val="28"/>
              <w:szCs w:val="28"/>
            </w:rPr>
            <w:fldChar w:fldCharType="separate"/>
          </w:r>
          <w:r w:rsidR="004F5445" w:rsidRPr="004F5445">
            <w:rPr>
              <w:rFonts w:ascii="Arial" w:hAnsi="Arial" w:cs="Arial"/>
              <w:noProof/>
              <w:sz w:val="28"/>
              <w:szCs w:val="28"/>
            </w:rPr>
            <w:t>(Largan &amp; Morris, 2019)</w:t>
          </w:r>
          <w:r w:rsidRPr="00565013">
            <w:rPr>
              <w:rFonts w:ascii="Arial" w:hAnsi="Arial" w:cs="Arial"/>
              <w:sz w:val="28"/>
              <w:szCs w:val="28"/>
            </w:rPr>
            <w:fldChar w:fldCharType="end"/>
          </w:r>
        </w:sdtContent>
      </w:sdt>
      <w:r w:rsidRPr="00565013">
        <w:rPr>
          <w:rFonts w:ascii="Arial" w:hAnsi="Arial" w:cs="Arial"/>
          <w:sz w:val="28"/>
          <w:szCs w:val="28"/>
        </w:rPr>
        <w:t xml:space="preserve">. </w:t>
      </w:r>
    </w:p>
    <w:p w14:paraId="3BDBD5C1" w14:textId="4D4F6EAB" w:rsidR="00FE2EDE" w:rsidRPr="00565013" w:rsidRDefault="00FE2EDE" w:rsidP="004800FB">
      <w:pPr>
        <w:spacing w:line="480" w:lineRule="auto"/>
        <w:jc w:val="both"/>
        <w:rPr>
          <w:rFonts w:ascii="Arial" w:hAnsi="Arial" w:cs="Arial"/>
          <w:sz w:val="28"/>
          <w:szCs w:val="28"/>
        </w:rPr>
      </w:pPr>
      <w:r w:rsidRPr="00565013">
        <w:rPr>
          <w:rFonts w:ascii="Arial" w:hAnsi="Arial" w:cs="Arial"/>
          <w:sz w:val="28"/>
          <w:szCs w:val="28"/>
        </w:rPr>
        <w:t xml:space="preserve">The research will be collated within the primary research method, the individual taking part in the research will need to consent for their answers to be used, to assist this there will be disclosure forms attached to these </w:t>
      </w:r>
      <w:r w:rsidR="00BA6E88">
        <w:rPr>
          <w:rFonts w:ascii="Arial" w:hAnsi="Arial" w:cs="Arial"/>
          <w:sz w:val="28"/>
          <w:szCs w:val="28"/>
        </w:rPr>
        <w:t>interviews.</w:t>
      </w:r>
      <w:r w:rsidRPr="00565013">
        <w:rPr>
          <w:rFonts w:ascii="Arial" w:hAnsi="Arial" w:cs="Arial"/>
          <w:sz w:val="28"/>
          <w:szCs w:val="28"/>
        </w:rPr>
        <w:t xml:space="preserve"> The participant must be made aware that the contribution they </w:t>
      </w:r>
      <w:r w:rsidRPr="00565013">
        <w:rPr>
          <w:rFonts w:ascii="Arial" w:hAnsi="Arial" w:cs="Arial"/>
          <w:sz w:val="28"/>
          <w:szCs w:val="28"/>
        </w:rPr>
        <w:lastRenderedPageBreak/>
        <w:t>are making is voluntary, confidential, and handled with sensitiv</w:t>
      </w:r>
      <w:r w:rsidR="00FB25F0">
        <w:rPr>
          <w:rFonts w:ascii="Arial" w:hAnsi="Arial" w:cs="Arial"/>
          <w:sz w:val="28"/>
          <w:szCs w:val="28"/>
        </w:rPr>
        <w:t>ity</w:t>
      </w:r>
      <w:r w:rsidRPr="00565013">
        <w:rPr>
          <w:rFonts w:ascii="Arial" w:hAnsi="Arial" w:cs="Arial"/>
          <w:sz w:val="28"/>
          <w:szCs w:val="28"/>
        </w:rPr>
        <w:t xml:space="preserve"> and all personal information will be destroyed once research has been completed </w:t>
      </w:r>
      <w:sdt>
        <w:sdtPr>
          <w:rPr>
            <w:rFonts w:ascii="Arial" w:hAnsi="Arial" w:cs="Arial"/>
            <w:sz w:val="28"/>
            <w:szCs w:val="28"/>
          </w:rPr>
          <w:id w:val="570239901"/>
          <w:citation/>
        </w:sdtPr>
        <w:sdtEndPr/>
        <w:sdtContent>
          <w:r w:rsidRPr="00565013">
            <w:rPr>
              <w:rFonts w:ascii="Arial" w:hAnsi="Arial" w:cs="Arial"/>
              <w:sz w:val="28"/>
              <w:szCs w:val="28"/>
            </w:rPr>
            <w:fldChar w:fldCharType="begin"/>
          </w:r>
          <w:r w:rsidRPr="00565013">
            <w:rPr>
              <w:rFonts w:ascii="Arial" w:hAnsi="Arial" w:cs="Arial"/>
              <w:sz w:val="28"/>
              <w:szCs w:val="28"/>
            </w:rPr>
            <w:instrText xml:space="preserve"> CITATION Mit04 \l 2057 </w:instrText>
          </w:r>
          <w:r w:rsidRPr="00565013">
            <w:rPr>
              <w:rFonts w:ascii="Arial" w:hAnsi="Arial" w:cs="Arial"/>
              <w:sz w:val="28"/>
              <w:szCs w:val="28"/>
            </w:rPr>
            <w:fldChar w:fldCharType="separate"/>
          </w:r>
          <w:r w:rsidR="004F5445" w:rsidRPr="004F5445">
            <w:rPr>
              <w:rFonts w:ascii="Arial" w:hAnsi="Arial" w:cs="Arial"/>
              <w:noProof/>
              <w:sz w:val="28"/>
              <w:szCs w:val="28"/>
            </w:rPr>
            <w:t>(Mitchell &amp; Jolley, 2004)</w:t>
          </w:r>
          <w:r w:rsidRPr="00565013">
            <w:rPr>
              <w:rFonts w:ascii="Arial" w:hAnsi="Arial" w:cs="Arial"/>
              <w:sz w:val="28"/>
              <w:szCs w:val="28"/>
            </w:rPr>
            <w:fldChar w:fldCharType="end"/>
          </w:r>
        </w:sdtContent>
      </w:sdt>
      <w:r w:rsidRPr="00565013">
        <w:rPr>
          <w:rFonts w:ascii="Arial" w:hAnsi="Arial" w:cs="Arial"/>
          <w:sz w:val="28"/>
          <w:szCs w:val="28"/>
        </w:rPr>
        <w:t>. Within the disclosure participants will be asked of their age in addition to consent to confirm there are no children participating in the surveys due to the seriousness and sensitivity of the research.</w:t>
      </w:r>
    </w:p>
    <w:p w14:paraId="7BA424A0" w14:textId="54025A91" w:rsidR="00FE2EDE" w:rsidRPr="00565013" w:rsidRDefault="00FE2EDE" w:rsidP="004800FB">
      <w:pPr>
        <w:spacing w:line="480" w:lineRule="auto"/>
        <w:jc w:val="both"/>
        <w:rPr>
          <w:rFonts w:ascii="Arial" w:hAnsi="Arial" w:cs="Arial"/>
          <w:sz w:val="28"/>
          <w:szCs w:val="28"/>
        </w:rPr>
      </w:pPr>
      <w:r w:rsidRPr="00565013">
        <w:rPr>
          <w:rFonts w:ascii="Arial" w:hAnsi="Arial" w:cs="Arial"/>
          <w:sz w:val="28"/>
          <w:szCs w:val="28"/>
        </w:rPr>
        <w:t xml:space="preserve">In addition to the limitations discussed when completing the interview other limitations may include </w:t>
      </w:r>
      <w:r w:rsidR="005F0B14">
        <w:rPr>
          <w:rFonts w:ascii="Arial" w:hAnsi="Arial" w:cs="Arial"/>
          <w:sz w:val="28"/>
          <w:szCs w:val="28"/>
        </w:rPr>
        <w:t>D</w:t>
      </w:r>
      <w:r w:rsidRPr="00565013">
        <w:rPr>
          <w:rFonts w:ascii="Arial" w:hAnsi="Arial" w:cs="Arial"/>
          <w:sz w:val="28"/>
          <w:szCs w:val="28"/>
        </w:rPr>
        <w:t xml:space="preserve">omestic </w:t>
      </w:r>
      <w:r w:rsidR="005F0B14">
        <w:rPr>
          <w:rFonts w:ascii="Arial" w:hAnsi="Arial" w:cs="Arial"/>
          <w:sz w:val="28"/>
          <w:szCs w:val="28"/>
        </w:rPr>
        <w:t>V</w:t>
      </w:r>
      <w:r w:rsidRPr="00565013">
        <w:rPr>
          <w:rFonts w:ascii="Arial" w:hAnsi="Arial" w:cs="Arial"/>
          <w:sz w:val="28"/>
          <w:szCs w:val="28"/>
        </w:rPr>
        <w:t xml:space="preserve">iolence support services and other professional fields to co-operate and participate in interviews, this is because it would be most likely as it is their job roles and responsibilities make then unable to be able to give the researcher time. To achieve full participation the researcher may make interviews shorter and basic to ensure full </w:t>
      </w:r>
      <w:r w:rsidR="00491A92">
        <w:rPr>
          <w:rFonts w:ascii="Arial" w:hAnsi="Arial" w:cs="Arial"/>
          <w:sz w:val="28"/>
          <w:szCs w:val="28"/>
        </w:rPr>
        <w:t>engagement</w:t>
      </w:r>
      <w:r w:rsidRPr="00565013">
        <w:rPr>
          <w:rFonts w:ascii="Arial" w:hAnsi="Arial" w:cs="Arial"/>
          <w:sz w:val="28"/>
          <w:szCs w:val="28"/>
        </w:rPr>
        <w:t xml:space="preserve"> </w:t>
      </w:r>
      <w:sdt>
        <w:sdtPr>
          <w:rPr>
            <w:rFonts w:ascii="Arial" w:hAnsi="Arial" w:cs="Arial"/>
            <w:sz w:val="28"/>
            <w:szCs w:val="28"/>
          </w:rPr>
          <w:id w:val="831728616"/>
          <w:citation/>
        </w:sdtPr>
        <w:sdtEndPr/>
        <w:sdtContent>
          <w:r w:rsidRPr="00565013">
            <w:rPr>
              <w:rFonts w:ascii="Arial" w:hAnsi="Arial" w:cs="Arial"/>
              <w:sz w:val="28"/>
              <w:szCs w:val="28"/>
            </w:rPr>
            <w:fldChar w:fldCharType="begin"/>
          </w:r>
          <w:r w:rsidRPr="00565013">
            <w:rPr>
              <w:rFonts w:ascii="Arial" w:hAnsi="Arial" w:cs="Arial"/>
              <w:sz w:val="28"/>
              <w:szCs w:val="28"/>
            </w:rPr>
            <w:instrText xml:space="preserve"> CITATION Flo09 \l 2057 </w:instrText>
          </w:r>
          <w:r w:rsidRPr="00565013">
            <w:rPr>
              <w:rFonts w:ascii="Arial" w:hAnsi="Arial" w:cs="Arial"/>
              <w:sz w:val="28"/>
              <w:szCs w:val="28"/>
            </w:rPr>
            <w:fldChar w:fldCharType="separate"/>
          </w:r>
          <w:r w:rsidR="004F5445" w:rsidRPr="004F5445">
            <w:rPr>
              <w:rFonts w:ascii="Arial" w:hAnsi="Arial" w:cs="Arial"/>
              <w:noProof/>
              <w:sz w:val="28"/>
              <w:szCs w:val="28"/>
            </w:rPr>
            <w:t>(Floyd &amp; Fowler, 2009)</w:t>
          </w:r>
          <w:r w:rsidRPr="00565013">
            <w:rPr>
              <w:rFonts w:ascii="Arial" w:hAnsi="Arial" w:cs="Arial"/>
              <w:sz w:val="28"/>
              <w:szCs w:val="28"/>
            </w:rPr>
            <w:fldChar w:fldCharType="end"/>
          </w:r>
        </w:sdtContent>
      </w:sdt>
      <w:r w:rsidRPr="00565013">
        <w:rPr>
          <w:rFonts w:ascii="Arial" w:hAnsi="Arial" w:cs="Arial"/>
          <w:sz w:val="28"/>
          <w:szCs w:val="28"/>
        </w:rPr>
        <w:t xml:space="preserve">. Due to COVID-19 the research is primarily sourced via online through interviews which will be scheduled in advance, the limitation to this would be the target audience as with interviews and sensitive subject it is best to research through professionals in the </w:t>
      </w:r>
      <w:r w:rsidR="009B5097">
        <w:rPr>
          <w:rFonts w:ascii="Arial" w:hAnsi="Arial" w:cs="Arial"/>
          <w:sz w:val="28"/>
          <w:szCs w:val="28"/>
        </w:rPr>
        <w:t>D</w:t>
      </w:r>
      <w:r w:rsidRPr="00565013">
        <w:rPr>
          <w:rFonts w:ascii="Arial" w:hAnsi="Arial" w:cs="Arial"/>
          <w:sz w:val="28"/>
          <w:szCs w:val="28"/>
        </w:rPr>
        <w:t xml:space="preserve">omestic </w:t>
      </w:r>
      <w:r w:rsidR="009B5097">
        <w:rPr>
          <w:rFonts w:ascii="Arial" w:hAnsi="Arial" w:cs="Arial"/>
          <w:sz w:val="28"/>
          <w:szCs w:val="28"/>
        </w:rPr>
        <w:t>V</w:t>
      </w:r>
      <w:r w:rsidRPr="00565013">
        <w:rPr>
          <w:rFonts w:ascii="Arial" w:hAnsi="Arial" w:cs="Arial"/>
          <w:sz w:val="28"/>
          <w:szCs w:val="28"/>
        </w:rPr>
        <w:t>iolence and family law communities. There will be a limitation on how many people from mixed age groups participate in the survey.</w:t>
      </w:r>
    </w:p>
    <w:p w14:paraId="631E1452" w14:textId="0F8AC70E" w:rsidR="00FE2EDE" w:rsidRPr="00565013" w:rsidRDefault="00FE2EDE" w:rsidP="004800FB">
      <w:pPr>
        <w:spacing w:line="480" w:lineRule="auto"/>
        <w:jc w:val="both"/>
        <w:rPr>
          <w:rFonts w:ascii="Arial" w:hAnsi="Arial" w:cs="Arial"/>
          <w:sz w:val="28"/>
          <w:szCs w:val="28"/>
        </w:rPr>
      </w:pPr>
      <w:r w:rsidRPr="00565013">
        <w:rPr>
          <w:rFonts w:ascii="Arial" w:hAnsi="Arial" w:cs="Arial"/>
          <w:sz w:val="28"/>
          <w:szCs w:val="28"/>
        </w:rPr>
        <w:t xml:space="preserve">It is </w:t>
      </w:r>
      <w:r w:rsidR="00D25701">
        <w:rPr>
          <w:rFonts w:ascii="Arial" w:hAnsi="Arial" w:cs="Arial"/>
          <w:sz w:val="28"/>
          <w:szCs w:val="28"/>
        </w:rPr>
        <w:t>appreciated</w:t>
      </w:r>
      <w:r w:rsidRPr="00565013">
        <w:rPr>
          <w:rFonts w:ascii="Arial" w:hAnsi="Arial" w:cs="Arial"/>
          <w:sz w:val="28"/>
          <w:szCs w:val="28"/>
        </w:rPr>
        <w:t xml:space="preserve"> that the methods </w:t>
      </w:r>
      <w:r w:rsidR="00D25701">
        <w:rPr>
          <w:rFonts w:ascii="Arial" w:hAnsi="Arial" w:cs="Arial"/>
          <w:sz w:val="28"/>
          <w:szCs w:val="28"/>
        </w:rPr>
        <w:t xml:space="preserve">used </w:t>
      </w:r>
      <w:r w:rsidR="00E37BB0">
        <w:rPr>
          <w:rFonts w:ascii="Arial" w:hAnsi="Arial" w:cs="Arial"/>
          <w:sz w:val="28"/>
          <w:szCs w:val="28"/>
        </w:rPr>
        <w:t xml:space="preserve">whilst valid </w:t>
      </w:r>
      <w:r w:rsidRPr="00565013">
        <w:rPr>
          <w:rFonts w:ascii="Arial" w:hAnsi="Arial" w:cs="Arial"/>
          <w:sz w:val="28"/>
          <w:szCs w:val="28"/>
        </w:rPr>
        <w:t xml:space="preserve">cannot be </w:t>
      </w:r>
      <w:r w:rsidR="00E37BB0">
        <w:rPr>
          <w:rFonts w:ascii="Arial" w:hAnsi="Arial" w:cs="Arial"/>
          <w:sz w:val="28"/>
          <w:szCs w:val="28"/>
        </w:rPr>
        <w:t xml:space="preserve">absolutely </w:t>
      </w:r>
      <w:r w:rsidRPr="00565013">
        <w:rPr>
          <w:rFonts w:ascii="Arial" w:hAnsi="Arial" w:cs="Arial"/>
          <w:sz w:val="28"/>
          <w:szCs w:val="28"/>
        </w:rPr>
        <w:t>certain</w:t>
      </w:r>
      <w:r w:rsidR="00E37BB0">
        <w:rPr>
          <w:rFonts w:ascii="Arial" w:hAnsi="Arial" w:cs="Arial"/>
          <w:sz w:val="28"/>
          <w:szCs w:val="28"/>
        </w:rPr>
        <w:t xml:space="preserve"> to </w:t>
      </w:r>
      <w:r w:rsidR="00D25701">
        <w:rPr>
          <w:rFonts w:ascii="Arial" w:hAnsi="Arial" w:cs="Arial"/>
          <w:sz w:val="28"/>
          <w:szCs w:val="28"/>
        </w:rPr>
        <w:t>capture</w:t>
      </w:r>
      <w:r w:rsidR="00E37BB0">
        <w:rPr>
          <w:rFonts w:ascii="Arial" w:hAnsi="Arial" w:cs="Arial"/>
          <w:sz w:val="28"/>
          <w:szCs w:val="28"/>
        </w:rPr>
        <w:t xml:space="preserve"> a</w:t>
      </w:r>
      <w:r w:rsidR="00D25701">
        <w:rPr>
          <w:rFonts w:ascii="Arial" w:hAnsi="Arial" w:cs="Arial"/>
          <w:sz w:val="28"/>
          <w:szCs w:val="28"/>
        </w:rPr>
        <w:t xml:space="preserve"> true</w:t>
      </w:r>
      <w:r w:rsidR="00E37BB0">
        <w:rPr>
          <w:rFonts w:ascii="Arial" w:hAnsi="Arial" w:cs="Arial"/>
          <w:sz w:val="28"/>
          <w:szCs w:val="28"/>
        </w:rPr>
        <w:t xml:space="preserve"> reflection</w:t>
      </w:r>
      <w:r w:rsidRPr="00565013">
        <w:rPr>
          <w:rFonts w:ascii="Arial" w:hAnsi="Arial" w:cs="Arial"/>
          <w:sz w:val="28"/>
          <w:szCs w:val="28"/>
        </w:rPr>
        <w:t xml:space="preserve"> o</w:t>
      </w:r>
      <w:r w:rsidR="00D25701">
        <w:rPr>
          <w:rFonts w:ascii="Arial" w:hAnsi="Arial" w:cs="Arial"/>
          <w:sz w:val="28"/>
          <w:szCs w:val="28"/>
        </w:rPr>
        <w:t xml:space="preserve">f every individuals view. </w:t>
      </w:r>
      <w:r w:rsidRPr="00565013">
        <w:rPr>
          <w:rFonts w:ascii="Arial" w:hAnsi="Arial" w:cs="Arial"/>
          <w:sz w:val="28"/>
          <w:szCs w:val="28"/>
        </w:rPr>
        <w:t xml:space="preserve"> </w:t>
      </w:r>
      <w:r w:rsidR="00D25701">
        <w:rPr>
          <w:rFonts w:ascii="Arial" w:hAnsi="Arial" w:cs="Arial"/>
          <w:sz w:val="28"/>
          <w:szCs w:val="28"/>
        </w:rPr>
        <w:t xml:space="preserve">However, it is hopeful that </w:t>
      </w:r>
      <w:r w:rsidRPr="00565013">
        <w:rPr>
          <w:rFonts w:ascii="Arial" w:hAnsi="Arial" w:cs="Arial"/>
          <w:sz w:val="28"/>
          <w:szCs w:val="28"/>
        </w:rPr>
        <w:t xml:space="preserve">it will show </w:t>
      </w:r>
      <w:r w:rsidRPr="00D25701">
        <w:rPr>
          <w:rFonts w:ascii="Arial" w:hAnsi="Arial" w:cs="Arial"/>
          <w:sz w:val="28"/>
          <w:szCs w:val="28"/>
        </w:rPr>
        <w:t xml:space="preserve">enough </w:t>
      </w:r>
      <w:r w:rsidR="00D25701" w:rsidRPr="00D25701">
        <w:rPr>
          <w:rFonts w:ascii="Arial" w:hAnsi="Arial" w:cs="Arial"/>
          <w:sz w:val="28"/>
          <w:szCs w:val="28"/>
        </w:rPr>
        <w:t>differences of opinion</w:t>
      </w:r>
      <w:r w:rsidRPr="00D25701">
        <w:rPr>
          <w:rFonts w:ascii="Arial" w:hAnsi="Arial" w:cs="Arial"/>
          <w:sz w:val="28"/>
          <w:szCs w:val="28"/>
        </w:rPr>
        <w:t xml:space="preserve"> </w:t>
      </w:r>
      <w:r w:rsidR="00D25701" w:rsidRPr="00D25701">
        <w:rPr>
          <w:rFonts w:ascii="Arial" w:hAnsi="Arial" w:cs="Arial"/>
          <w:sz w:val="28"/>
          <w:szCs w:val="28"/>
        </w:rPr>
        <w:t>with</w:t>
      </w:r>
      <w:r w:rsidRPr="00D25701">
        <w:rPr>
          <w:rFonts w:ascii="Arial" w:hAnsi="Arial" w:cs="Arial"/>
          <w:sz w:val="28"/>
          <w:szCs w:val="28"/>
        </w:rPr>
        <w:t xml:space="preserve">in the </w:t>
      </w:r>
      <w:r w:rsidRPr="00D25701">
        <w:rPr>
          <w:rFonts w:ascii="Arial" w:hAnsi="Arial" w:cs="Arial"/>
          <w:sz w:val="28"/>
          <w:szCs w:val="28"/>
        </w:rPr>
        <w:lastRenderedPageBreak/>
        <w:t>research to</w:t>
      </w:r>
      <w:r w:rsidR="00D25701" w:rsidRPr="00D25701">
        <w:rPr>
          <w:rFonts w:ascii="Arial" w:hAnsi="Arial" w:cs="Arial"/>
          <w:sz w:val="28"/>
          <w:szCs w:val="28"/>
        </w:rPr>
        <w:t xml:space="preserve"> provide a</w:t>
      </w:r>
      <w:r w:rsidRPr="00D25701">
        <w:rPr>
          <w:rFonts w:ascii="Arial" w:hAnsi="Arial" w:cs="Arial"/>
          <w:sz w:val="28"/>
          <w:szCs w:val="28"/>
        </w:rPr>
        <w:t xml:space="preserve"> critical analys</w:t>
      </w:r>
      <w:r w:rsidR="00D25701" w:rsidRPr="00D25701">
        <w:rPr>
          <w:rFonts w:ascii="Arial" w:hAnsi="Arial" w:cs="Arial"/>
          <w:sz w:val="28"/>
          <w:szCs w:val="28"/>
        </w:rPr>
        <w:t>is</w:t>
      </w:r>
      <w:r w:rsidRPr="00D25701">
        <w:rPr>
          <w:rFonts w:ascii="Arial" w:hAnsi="Arial" w:cs="Arial"/>
          <w:sz w:val="28"/>
          <w:szCs w:val="28"/>
        </w:rPr>
        <w:t xml:space="preserve">. This is why the research is targeted at different groups of people to ensure there is a variation </w:t>
      </w:r>
      <w:r w:rsidRPr="00565013">
        <w:rPr>
          <w:rFonts w:ascii="Arial" w:hAnsi="Arial" w:cs="Arial"/>
          <w:sz w:val="28"/>
          <w:szCs w:val="28"/>
        </w:rPr>
        <w:t>of opinions. Although this tactic can assist reducing</w:t>
      </w:r>
      <w:r w:rsidR="00001FCF">
        <w:rPr>
          <w:rFonts w:ascii="Arial" w:hAnsi="Arial" w:cs="Arial"/>
          <w:sz w:val="28"/>
          <w:szCs w:val="28"/>
        </w:rPr>
        <w:t xml:space="preserve"> in</w:t>
      </w:r>
      <w:r w:rsidRPr="00565013">
        <w:rPr>
          <w:rFonts w:ascii="Arial" w:hAnsi="Arial" w:cs="Arial"/>
          <w:sz w:val="28"/>
          <w:szCs w:val="28"/>
        </w:rPr>
        <w:t xml:space="preserve"> the similarity of </w:t>
      </w:r>
      <w:r w:rsidR="00C159DA" w:rsidRPr="00565013">
        <w:rPr>
          <w:rFonts w:ascii="Arial" w:hAnsi="Arial" w:cs="Arial"/>
          <w:sz w:val="28"/>
          <w:szCs w:val="28"/>
        </w:rPr>
        <w:t>thoughts</w:t>
      </w:r>
      <w:r w:rsidRPr="00565013">
        <w:rPr>
          <w:rFonts w:ascii="Arial" w:hAnsi="Arial" w:cs="Arial"/>
          <w:sz w:val="28"/>
          <w:szCs w:val="28"/>
        </w:rPr>
        <w:t xml:space="preserve"> it is not impossible to assume participants views on </w:t>
      </w:r>
      <w:r w:rsidR="00C159DA">
        <w:rPr>
          <w:rFonts w:ascii="Arial" w:hAnsi="Arial" w:cs="Arial"/>
          <w:sz w:val="28"/>
          <w:szCs w:val="28"/>
        </w:rPr>
        <w:t>D</w:t>
      </w:r>
      <w:r w:rsidRPr="00565013">
        <w:rPr>
          <w:rFonts w:ascii="Arial" w:hAnsi="Arial" w:cs="Arial"/>
          <w:sz w:val="28"/>
          <w:szCs w:val="28"/>
        </w:rPr>
        <w:t xml:space="preserve">omestic </w:t>
      </w:r>
      <w:r w:rsidR="00C159DA">
        <w:rPr>
          <w:rFonts w:ascii="Arial" w:hAnsi="Arial" w:cs="Arial"/>
          <w:sz w:val="28"/>
          <w:szCs w:val="28"/>
        </w:rPr>
        <w:t>Vi</w:t>
      </w:r>
      <w:r w:rsidRPr="00565013">
        <w:rPr>
          <w:rFonts w:ascii="Arial" w:hAnsi="Arial" w:cs="Arial"/>
          <w:sz w:val="28"/>
          <w:szCs w:val="28"/>
        </w:rPr>
        <w:t xml:space="preserve">olence and the effects it has on </w:t>
      </w:r>
      <w:r w:rsidR="00C159DA">
        <w:rPr>
          <w:rFonts w:ascii="Arial" w:hAnsi="Arial" w:cs="Arial"/>
          <w:sz w:val="28"/>
          <w:szCs w:val="28"/>
        </w:rPr>
        <w:t>C</w:t>
      </w:r>
      <w:r w:rsidRPr="00565013">
        <w:rPr>
          <w:rFonts w:ascii="Arial" w:hAnsi="Arial" w:cs="Arial"/>
          <w:sz w:val="28"/>
          <w:szCs w:val="28"/>
        </w:rPr>
        <w:t xml:space="preserve">hild </w:t>
      </w:r>
      <w:r w:rsidR="00C159DA">
        <w:rPr>
          <w:rFonts w:ascii="Arial" w:hAnsi="Arial" w:cs="Arial"/>
          <w:sz w:val="28"/>
          <w:szCs w:val="28"/>
        </w:rPr>
        <w:t>A</w:t>
      </w:r>
      <w:r w:rsidRPr="00565013">
        <w:rPr>
          <w:rFonts w:ascii="Arial" w:hAnsi="Arial" w:cs="Arial"/>
          <w:sz w:val="28"/>
          <w:szCs w:val="28"/>
        </w:rPr>
        <w:t xml:space="preserve">rrangement </w:t>
      </w:r>
      <w:r w:rsidR="00C159DA">
        <w:rPr>
          <w:rFonts w:ascii="Arial" w:hAnsi="Arial" w:cs="Arial"/>
          <w:sz w:val="28"/>
          <w:szCs w:val="28"/>
        </w:rPr>
        <w:t>O</w:t>
      </w:r>
      <w:r w:rsidRPr="00565013">
        <w:rPr>
          <w:rFonts w:ascii="Arial" w:hAnsi="Arial" w:cs="Arial"/>
          <w:sz w:val="28"/>
          <w:szCs w:val="28"/>
        </w:rPr>
        <w:t xml:space="preserve">rders. There is no determining </w:t>
      </w:r>
      <w:r w:rsidR="000B0FB8">
        <w:rPr>
          <w:rFonts w:ascii="Arial" w:hAnsi="Arial" w:cs="Arial"/>
          <w:sz w:val="28"/>
          <w:szCs w:val="28"/>
        </w:rPr>
        <w:t xml:space="preserve">on </w:t>
      </w:r>
      <w:r w:rsidRPr="00565013">
        <w:rPr>
          <w:rFonts w:ascii="Arial" w:hAnsi="Arial" w:cs="Arial"/>
          <w:sz w:val="28"/>
          <w:szCs w:val="28"/>
        </w:rPr>
        <w:t xml:space="preserve">how well the interviews will go, the questions are simply written with a natural structure to ensure the flow of discussion </w:t>
      </w:r>
      <w:sdt>
        <w:sdtPr>
          <w:rPr>
            <w:rFonts w:ascii="Arial" w:hAnsi="Arial" w:cs="Arial"/>
            <w:sz w:val="28"/>
            <w:szCs w:val="28"/>
          </w:rPr>
          <w:id w:val="1607622524"/>
          <w:citation/>
        </w:sdtPr>
        <w:sdtEndPr/>
        <w:sdtContent>
          <w:r w:rsidRPr="00565013">
            <w:rPr>
              <w:rFonts w:ascii="Arial" w:hAnsi="Arial" w:cs="Arial"/>
              <w:sz w:val="28"/>
              <w:szCs w:val="28"/>
            </w:rPr>
            <w:fldChar w:fldCharType="begin"/>
          </w:r>
          <w:r w:rsidRPr="00565013">
            <w:rPr>
              <w:rFonts w:ascii="Arial" w:hAnsi="Arial" w:cs="Arial"/>
              <w:sz w:val="28"/>
              <w:szCs w:val="28"/>
            </w:rPr>
            <w:instrText xml:space="preserve"> CITATION Shi14 \l 2057 </w:instrText>
          </w:r>
          <w:r w:rsidRPr="00565013">
            <w:rPr>
              <w:rFonts w:ascii="Arial" w:hAnsi="Arial" w:cs="Arial"/>
              <w:sz w:val="28"/>
              <w:szCs w:val="28"/>
            </w:rPr>
            <w:fldChar w:fldCharType="separate"/>
          </w:r>
          <w:r w:rsidR="004F5445" w:rsidRPr="004F5445">
            <w:rPr>
              <w:rFonts w:ascii="Arial" w:hAnsi="Arial" w:cs="Arial"/>
              <w:noProof/>
              <w:sz w:val="28"/>
              <w:szCs w:val="28"/>
            </w:rPr>
            <w:t>(Shipman, 2014)</w:t>
          </w:r>
          <w:r w:rsidRPr="00565013">
            <w:rPr>
              <w:rFonts w:ascii="Arial" w:hAnsi="Arial" w:cs="Arial"/>
              <w:sz w:val="28"/>
              <w:szCs w:val="28"/>
            </w:rPr>
            <w:fldChar w:fldCharType="end"/>
          </w:r>
        </w:sdtContent>
      </w:sdt>
      <w:r w:rsidRPr="00565013">
        <w:rPr>
          <w:rFonts w:ascii="Arial" w:hAnsi="Arial" w:cs="Arial"/>
          <w:sz w:val="28"/>
          <w:szCs w:val="28"/>
        </w:rPr>
        <w:t>. This</w:t>
      </w:r>
      <w:r w:rsidR="00001FCF">
        <w:rPr>
          <w:rFonts w:ascii="Arial" w:hAnsi="Arial" w:cs="Arial"/>
          <w:sz w:val="28"/>
          <w:szCs w:val="28"/>
        </w:rPr>
        <w:t xml:space="preserve"> methodology</w:t>
      </w:r>
      <w:r w:rsidRPr="00565013">
        <w:rPr>
          <w:rFonts w:ascii="Arial" w:hAnsi="Arial" w:cs="Arial"/>
          <w:sz w:val="28"/>
          <w:szCs w:val="28"/>
        </w:rPr>
        <w:t xml:space="preserve"> has successfully demonstrated the relevant research methods for this research. It justified the researcher’s choice of using interview tactics to be able to obtain answers to the research topic. The following chapter will analyse and discuss the data collected.</w:t>
      </w:r>
    </w:p>
    <w:p w14:paraId="13FE73EB" w14:textId="77777777" w:rsidR="00FE2EDE" w:rsidRPr="00565013" w:rsidRDefault="00FE2EDE" w:rsidP="004800FB">
      <w:pPr>
        <w:spacing w:line="480" w:lineRule="auto"/>
        <w:jc w:val="both"/>
        <w:rPr>
          <w:rFonts w:ascii="Arial" w:hAnsi="Arial" w:cs="Arial"/>
          <w:sz w:val="28"/>
          <w:szCs w:val="28"/>
        </w:rPr>
      </w:pPr>
    </w:p>
    <w:p w14:paraId="173E4A88" w14:textId="77777777" w:rsidR="00FE2EDE" w:rsidRPr="00565013" w:rsidRDefault="00FE2EDE" w:rsidP="004800FB">
      <w:pPr>
        <w:spacing w:after="160" w:line="259" w:lineRule="auto"/>
        <w:jc w:val="both"/>
        <w:rPr>
          <w:rFonts w:ascii="Arial" w:hAnsi="Arial" w:cs="Arial"/>
          <w:sz w:val="28"/>
          <w:szCs w:val="28"/>
        </w:rPr>
      </w:pPr>
    </w:p>
    <w:p w14:paraId="568DCCAC" w14:textId="33F769BD" w:rsidR="00FE2EDE" w:rsidRPr="00565013" w:rsidRDefault="00FE2EDE" w:rsidP="004800FB">
      <w:pPr>
        <w:spacing w:after="160" w:line="259" w:lineRule="auto"/>
        <w:jc w:val="both"/>
        <w:rPr>
          <w:rFonts w:ascii="Arial" w:hAnsi="Arial" w:cs="Arial"/>
          <w:sz w:val="28"/>
          <w:szCs w:val="28"/>
        </w:rPr>
      </w:pPr>
      <w:r w:rsidRPr="00565013">
        <w:rPr>
          <w:rFonts w:ascii="Arial" w:hAnsi="Arial" w:cs="Arial"/>
          <w:sz w:val="28"/>
          <w:szCs w:val="28"/>
        </w:rPr>
        <w:br w:type="page"/>
      </w:r>
    </w:p>
    <w:p w14:paraId="65A9AE26" w14:textId="77777777" w:rsidR="000470CF" w:rsidRPr="00565013" w:rsidRDefault="000470CF" w:rsidP="00BA763A">
      <w:pPr>
        <w:jc w:val="center"/>
        <w:rPr>
          <w:rFonts w:ascii="Arial" w:hAnsi="Arial" w:cs="Arial"/>
          <w:b/>
          <w:bCs/>
          <w:sz w:val="28"/>
          <w:szCs w:val="28"/>
        </w:rPr>
      </w:pPr>
    </w:p>
    <w:p w14:paraId="1D3BF135" w14:textId="77777777" w:rsidR="000470CF" w:rsidRPr="00565013" w:rsidRDefault="000470CF" w:rsidP="00BA763A">
      <w:pPr>
        <w:jc w:val="center"/>
        <w:rPr>
          <w:rFonts w:ascii="Arial" w:hAnsi="Arial" w:cs="Arial"/>
          <w:b/>
          <w:bCs/>
          <w:sz w:val="28"/>
          <w:szCs w:val="28"/>
        </w:rPr>
      </w:pPr>
    </w:p>
    <w:p w14:paraId="091FA087" w14:textId="77777777" w:rsidR="000470CF" w:rsidRPr="00565013" w:rsidRDefault="000470CF" w:rsidP="00BA763A">
      <w:pPr>
        <w:jc w:val="center"/>
        <w:rPr>
          <w:rFonts w:ascii="Arial" w:hAnsi="Arial" w:cs="Arial"/>
          <w:b/>
          <w:bCs/>
          <w:sz w:val="28"/>
          <w:szCs w:val="28"/>
        </w:rPr>
      </w:pPr>
    </w:p>
    <w:p w14:paraId="3C79B4D3" w14:textId="77777777" w:rsidR="000470CF" w:rsidRPr="00565013" w:rsidRDefault="000470CF" w:rsidP="00BA763A">
      <w:pPr>
        <w:jc w:val="center"/>
        <w:rPr>
          <w:rFonts w:ascii="Arial" w:hAnsi="Arial" w:cs="Arial"/>
          <w:b/>
          <w:bCs/>
          <w:sz w:val="28"/>
          <w:szCs w:val="28"/>
        </w:rPr>
      </w:pPr>
    </w:p>
    <w:p w14:paraId="35A93E06" w14:textId="77777777" w:rsidR="000470CF" w:rsidRPr="00565013" w:rsidRDefault="000470CF" w:rsidP="00565013">
      <w:pPr>
        <w:pStyle w:val="Heading1"/>
        <w:rPr>
          <w:rFonts w:ascii="Arial" w:hAnsi="Arial" w:cs="Arial"/>
          <w:sz w:val="28"/>
          <w:szCs w:val="28"/>
        </w:rPr>
      </w:pPr>
    </w:p>
    <w:p w14:paraId="5C9DAAE0" w14:textId="77777777" w:rsidR="007C5627" w:rsidRDefault="007C5627" w:rsidP="007C5627">
      <w:pPr>
        <w:pStyle w:val="Heading1"/>
        <w:jc w:val="center"/>
        <w:rPr>
          <w:rFonts w:ascii="Arial" w:hAnsi="Arial" w:cs="Arial"/>
          <w:sz w:val="72"/>
          <w:szCs w:val="72"/>
        </w:rPr>
      </w:pPr>
      <w:bookmarkStart w:id="41" w:name="_Toc70629906"/>
    </w:p>
    <w:p w14:paraId="52F26AB8" w14:textId="77777777" w:rsidR="007C5627" w:rsidRDefault="007C5627" w:rsidP="007C5627">
      <w:pPr>
        <w:pStyle w:val="Heading1"/>
        <w:jc w:val="center"/>
        <w:rPr>
          <w:rFonts w:ascii="Arial" w:hAnsi="Arial" w:cs="Arial"/>
          <w:sz w:val="72"/>
          <w:szCs w:val="72"/>
        </w:rPr>
      </w:pPr>
    </w:p>
    <w:p w14:paraId="0AE453D9" w14:textId="27B12C04" w:rsidR="00BA763A" w:rsidRPr="00E879F2" w:rsidRDefault="00BA763A" w:rsidP="007C5627">
      <w:pPr>
        <w:pStyle w:val="Heading1"/>
        <w:jc w:val="center"/>
        <w:rPr>
          <w:rFonts w:ascii="Arial" w:hAnsi="Arial" w:cs="Arial"/>
          <w:sz w:val="72"/>
          <w:szCs w:val="72"/>
        </w:rPr>
      </w:pPr>
      <w:r w:rsidRPr="00E879F2">
        <w:rPr>
          <w:rFonts w:ascii="Arial" w:hAnsi="Arial" w:cs="Arial"/>
          <w:sz w:val="72"/>
          <w:szCs w:val="72"/>
        </w:rPr>
        <w:t>CHAPTER 4</w:t>
      </w:r>
      <w:bookmarkEnd w:id="41"/>
    </w:p>
    <w:p w14:paraId="747155B7" w14:textId="77777777" w:rsidR="00BA763A" w:rsidRPr="00E879F2" w:rsidRDefault="00BA763A" w:rsidP="00E879F2">
      <w:pPr>
        <w:pStyle w:val="Heading1"/>
        <w:jc w:val="center"/>
        <w:rPr>
          <w:rFonts w:ascii="Arial" w:hAnsi="Arial" w:cs="Arial"/>
          <w:sz w:val="72"/>
          <w:szCs w:val="72"/>
        </w:rPr>
      </w:pPr>
    </w:p>
    <w:p w14:paraId="3AF23BED" w14:textId="77777777" w:rsidR="00BA763A" w:rsidRPr="00E879F2" w:rsidRDefault="00BA763A" w:rsidP="00E879F2">
      <w:pPr>
        <w:pStyle w:val="Heading1"/>
        <w:jc w:val="center"/>
        <w:rPr>
          <w:rFonts w:ascii="Arial" w:hAnsi="Arial" w:cs="Arial"/>
          <w:sz w:val="72"/>
          <w:szCs w:val="72"/>
        </w:rPr>
      </w:pPr>
    </w:p>
    <w:p w14:paraId="79F1C30B" w14:textId="05C93F71" w:rsidR="00BA763A" w:rsidRPr="00E879F2" w:rsidRDefault="00BA763A" w:rsidP="00E879F2">
      <w:pPr>
        <w:pStyle w:val="Heading1"/>
        <w:jc w:val="center"/>
        <w:rPr>
          <w:rFonts w:ascii="Arial" w:hAnsi="Arial" w:cs="Arial"/>
          <w:sz w:val="72"/>
          <w:szCs w:val="72"/>
        </w:rPr>
      </w:pPr>
      <w:bookmarkStart w:id="42" w:name="_Toc70629907"/>
      <w:r w:rsidRPr="00E879F2">
        <w:rPr>
          <w:rFonts w:ascii="Arial" w:hAnsi="Arial" w:cs="Arial"/>
          <w:sz w:val="72"/>
          <w:szCs w:val="72"/>
        </w:rPr>
        <w:t>FINDINGS</w:t>
      </w:r>
      <w:r w:rsidR="008C5E7F" w:rsidRPr="00E879F2">
        <w:rPr>
          <w:rFonts w:ascii="Arial" w:hAnsi="Arial" w:cs="Arial"/>
          <w:sz w:val="72"/>
          <w:szCs w:val="72"/>
        </w:rPr>
        <w:t xml:space="preserve"> AND DISCUSSION</w:t>
      </w:r>
      <w:bookmarkEnd w:id="42"/>
    </w:p>
    <w:p w14:paraId="53BD0BE5" w14:textId="77777777" w:rsidR="00BA763A" w:rsidRPr="00565013" w:rsidRDefault="00BA763A">
      <w:pPr>
        <w:spacing w:after="160" w:line="259" w:lineRule="auto"/>
        <w:rPr>
          <w:rFonts w:ascii="Arial" w:hAnsi="Arial" w:cs="Arial"/>
          <w:sz w:val="28"/>
          <w:szCs w:val="28"/>
        </w:rPr>
      </w:pPr>
      <w:r w:rsidRPr="00565013">
        <w:rPr>
          <w:rFonts w:ascii="Arial" w:hAnsi="Arial" w:cs="Arial"/>
          <w:sz w:val="28"/>
          <w:szCs w:val="28"/>
        </w:rPr>
        <w:br w:type="page"/>
      </w:r>
    </w:p>
    <w:p w14:paraId="1D861E1A" w14:textId="37583855" w:rsidR="006C2A89" w:rsidRDefault="006C2A89" w:rsidP="00277D1A">
      <w:pPr>
        <w:pStyle w:val="Heading2"/>
        <w:numPr>
          <w:ilvl w:val="0"/>
          <w:numId w:val="17"/>
        </w:numPr>
        <w:rPr>
          <w:rFonts w:ascii="Arial" w:hAnsi="Arial" w:cs="Arial"/>
          <w:sz w:val="48"/>
          <w:szCs w:val="48"/>
        </w:rPr>
      </w:pPr>
      <w:bookmarkStart w:id="43" w:name="_Toc70629908"/>
      <w:r w:rsidRPr="00E879F2">
        <w:rPr>
          <w:rFonts w:ascii="Arial" w:hAnsi="Arial" w:cs="Arial"/>
          <w:sz w:val="48"/>
          <w:szCs w:val="48"/>
        </w:rPr>
        <w:lastRenderedPageBreak/>
        <w:t>Findings and Discussion</w:t>
      </w:r>
      <w:bookmarkEnd w:id="43"/>
    </w:p>
    <w:p w14:paraId="01AF262D" w14:textId="77777777" w:rsidR="009042A4" w:rsidRPr="009042A4" w:rsidRDefault="009042A4" w:rsidP="009042A4">
      <w:pPr>
        <w:pStyle w:val="ListParagraph"/>
        <w:ind w:left="1080"/>
      </w:pPr>
    </w:p>
    <w:p w14:paraId="3D3D8331" w14:textId="0D0C861A" w:rsidR="006C2A89" w:rsidRPr="00565013" w:rsidRDefault="006C2A89" w:rsidP="004800FB">
      <w:pPr>
        <w:spacing w:line="480" w:lineRule="auto"/>
        <w:jc w:val="both"/>
        <w:rPr>
          <w:rFonts w:ascii="Arial" w:hAnsi="Arial" w:cs="Arial"/>
          <w:sz w:val="28"/>
          <w:szCs w:val="28"/>
        </w:rPr>
      </w:pPr>
      <w:r w:rsidRPr="00565013">
        <w:rPr>
          <w:rFonts w:ascii="Arial" w:hAnsi="Arial" w:cs="Arial"/>
          <w:sz w:val="28"/>
          <w:szCs w:val="28"/>
        </w:rPr>
        <w:t xml:space="preserve">The overall aim of this research is to be able to understand </w:t>
      </w:r>
      <w:r w:rsidR="00B064DB">
        <w:rPr>
          <w:rFonts w:ascii="Arial" w:hAnsi="Arial" w:cs="Arial"/>
          <w:sz w:val="28"/>
          <w:szCs w:val="28"/>
        </w:rPr>
        <w:t>D</w:t>
      </w:r>
      <w:r w:rsidRPr="00565013">
        <w:rPr>
          <w:rFonts w:ascii="Arial" w:hAnsi="Arial" w:cs="Arial"/>
          <w:sz w:val="28"/>
          <w:szCs w:val="28"/>
        </w:rPr>
        <w:t xml:space="preserve">omestic </w:t>
      </w:r>
      <w:r w:rsidR="00B064DB">
        <w:rPr>
          <w:rFonts w:ascii="Arial" w:hAnsi="Arial" w:cs="Arial"/>
          <w:sz w:val="28"/>
          <w:szCs w:val="28"/>
        </w:rPr>
        <w:t>A</w:t>
      </w:r>
      <w:r w:rsidRPr="00565013">
        <w:rPr>
          <w:rFonts w:ascii="Arial" w:hAnsi="Arial" w:cs="Arial"/>
          <w:sz w:val="28"/>
          <w:szCs w:val="28"/>
        </w:rPr>
        <w:t>buse regardless of stereotyping and to show an understanding of how this affects Child Arrangement Orders. In this chapter there will be an analysation of objectives as follows: The first objective is to be a review of the pertinent concepts or regulations or laws that cover this area or a review of literature relating to morality. The second objective would be to understand the seriousness of Domestic Violence and the impacts it has on the victims and their children</w:t>
      </w:r>
      <w:r w:rsidR="00B064DB">
        <w:rPr>
          <w:rFonts w:ascii="Arial" w:hAnsi="Arial" w:cs="Arial"/>
          <w:sz w:val="28"/>
          <w:szCs w:val="28"/>
        </w:rPr>
        <w:t xml:space="preserve"> and finally h</w:t>
      </w:r>
      <w:r w:rsidRPr="00565013">
        <w:rPr>
          <w:rFonts w:ascii="Arial" w:hAnsi="Arial" w:cs="Arial"/>
          <w:sz w:val="28"/>
          <w:szCs w:val="28"/>
        </w:rPr>
        <w:t>ow the Criminal Justice System can support victims of Domestic Violence and</w:t>
      </w:r>
      <w:r w:rsidR="00446631">
        <w:rPr>
          <w:rFonts w:ascii="Arial" w:hAnsi="Arial" w:cs="Arial"/>
          <w:sz w:val="28"/>
          <w:szCs w:val="28"/>
        </w:rPr>
        <w:t xml:space="preserve"> ensure</w:t>
      </w:r>
      <w:r w:rsidRPr="00565013">
        <w:rPr>
          <w:rFonts w:ascii="Arial" w:hAnsi="Arial" w:cs="Arial"/>
          <w:sz w:val="28"/>
          <w:szCs w:val="28"/>
        </w:rPr>
        <w:t xml:space="preserve"> their safety </w:t>
      </w:r>
      <w:r w:rsidR="00701AAC">
        <w:rPr>
          <w:rFonts w:ascii="Arial" w:hAnsi="Arial" w:cs="Arial"/>
          <w:sz w:val="28"/>
          <w:szCs w:val="28"/>
        </w:rPr>
        <w:t>in relation to</w:t>
      </w:r>
      <w:r w:rsidRPr="00565013">
        <w:rPr>
          <w:rFonts w:ascii="Arial" w:hAnsi="Arial" w:cs="Arial"/>
          <w:sz w:val="28"/>
          <w:szCs w:val="28"/>
        </w:rPr>
        <w:t xml:space="preserve"> a Child’s Arrangement Order.</w:t>
      </w:r>
    </w:p>
    <w:p w14:paraId="7BDECE08" w14:textId="7FC2C714" w:rsidR="006C2A89" w:rsidRDefault="006C2A89" w:rsidP="00277D1A">
      <w:pPr>
        <w:pStyle w:val="Heading2"/>
        <w:numPr>
          <w:ilvl w:val="1"/>
          <w:numId w:val="17"/>
        </w:numPr>
        <w:rPr>
          <w:rFonts w:ascii="Arial" w:hAnsi="Arial" w:cs="Arial"/>
          <w:sz w:val="48"/>
          <w:szCs w:val="48"/>
        </w:rPr>
      </w:pPr>
      <w:bookmarkStart w:id="44" w:name="_Toc70629909"/>
      <w:r w:rsidRPr="00E879F2">
        <w:rPr>
          <w:rFonts w:ascii="Arial" w:hAnsi="Arial" w:cs="Arial"/>
          <w:sz w:val="48"/>
          <w:szCs w:val="48"/>
        </w:rPr>
        <w:t>Overview</w:t>
      </w:r>
      <w:bookmarkEnd w:id="44"/>
    </w:p>
    <w:p w14:paraId="0A6C81F8" w14:textId="77777777" w:rsidR="009042A4" w:rsidRPr="009042A4" w:rsidRDefault="009042A4" w:rsidP="009042A4">
      <w:pPr>
        <w:pStyle w:val="ListParagraph"/>
        <w:ind w:left="1155"/>
      </w:pPr>
    </w:p>
    <w:p w14:paraId="2D9303F1" w14:textId="67C53664" w:rsidR="006C2A89" w:rsidRPr="00565013" w:rsidRDefault="006C2A89" w:rsidP="004800FB">
      <w:pPr>
        <w:spacing w:line="480" w:lineRule="auto"/>
        <w:jc w:val="both"/>
        <w:rPr>
          <w:rFonts w:ascii="Arial" w:hAnsi="Arial" w:cs="Arial"/>
          <w:b/>
          <w:iCs/>
          <w:sz w:val="28"/>
          <w:szCs w:val="28"/>
        </w:rPr>
      </w:pPr>
      <w:r w:rsidRPr="00565013">
        <w:rPr>
          <w:rFonts w:ascii="Arial" w:hAnsi="Arial" w:cs="Arial"/>
          <w:bCs/>
          <w:iCs/>
          <w:sz w:val="28"/>
          <w:szCs w:val="28"/>
        </w:rPr>
        <w:t xml:space="preserve">Within the research process a specific research methodology was used and this was in the form of interviews. Originally, the intention was to use </w:t>
      </w:r>
      <w:r w:rsidR="00690406">
        <w:rPr>
          <w:rFonts w:ascii="Arial" w:hAnsi="Arial" w:cs="Arial"/>
          <w:bCs/>
          <w:iCs/>
          <w:sz w:val="28"/>
          <w:szCs w:val="28"/>
        </w:rPr>
        <w:t>several</w:t>
      </w:r>
      <w:r w:rsidRPr="00565013">
        <w:rPr>
          <w:rFonts w:ascii="Arial" w:hAnsi="Arial" w:cs="Arial"/>
          <w:bCs/>
          <w:iCs/>
          <w:sz w:val="28"/>
          <w:szCs w:val="28"/>
        </w:rPr>
        <w:t xml:space="preserve"> methodologies but due to the COVID-19 pandemic alterations</w:t>
      </w:r>
      <w:r w:rsidR="003540D6">
        <w:rPr>
          <w:rFonts w:ascii="Arial" w:hAnsi="Arial" w:cs="Arial"/>
          <w:bCs/>
          <w:iCs/>
          <w:sz w:val="28"/>
          <w:szCs w:val="28"/>
        </w:rPr>
        <w:t xml:space="preserve"> were required</w:t>
      </w:r>
      <w:r w:rsidRPr="00565013">
        <w:rPr>
          <w:rFonts w:ascii="Arial" w:hAnsi="Arial" w:cs="Arial"/>
          <w:bCs/>
          <w:iCs/>
          <w:sz w:val="28"/>
          <w:szCs w:val="28"/>
        </w:rPr>
        <w:t xml:space="preserve"> a</w:t>
      </w:r>
      <w:r w:rsidR="003540D6">
        <w:rPr>
          <w:rFonts w:ascii="Arial" w:hAnsi="Arial" w:cs="Arial"/>
          <w:bCs/>
          <w:iCs/>
          <w:sz w:val="28"/>
          <w:szCs w:val="28"/>
        </w:rPr>
        <w:t>nd</w:t>
      </w:r>
      <w:r w:rsidRPr="00565013">
        <w:rPr>
          <w:rFonts w:ascii="Arial" w:hAnsi="Arial" w:cs="Arial"/>
          <w:bCs/>
          <w:iCs/>
          <w:sz w:val="28"/>
          <w:szCs w:val="28"/>
        </w:rPr>
        <w:t xml:space="preserve"> the study was unable to accommodate this during this unprecedented time </w:t>
      </w:r>
      <w:sdt>
        <w:sdtPr>
          <w:rPr>
            <w:rFonts w:ascii="Arial" w:hAnsi="Arial" w:cs="Arial"/>
            <w:bCs/>
            <w:iCs/>
            <w:sz w:val="28"/>
            <w:szCs w:val="28"/>
          </w:rPr>
          <w:id w:val="1957909581"/>
          <w:citation/>
        </w:sdtPr>
        <w:sdtEndPr/>
        <w:sdtContent>
          <w:r w:rsidRPr="00565013">
            <w:rPr>
              <w:rFonts w:ascii="Arial" w:hAnsi="Arial" w:cs="Arial"/>
              <w:bCs/>
              <w:iCs/>
              <w:sz w:val="28"/>
              <w:szCs w:val="28"/>
            </w:rPr>
            <w:fldChar w:fldCharType="begin"/>
          </w:r>
          <w:r w:rsidRPr="00565013">
            <w:rPr>
              <w:rFonts w:ascii="Arial" w:hAnsi="Arial" w:cs="Arial"/>
              <w:bCs/>
              <w:iCs/>
              <w:sz w:val="28"/>
              <w:szCs w:val="28"/>
            </w:rPr>
            <w:instrText xml:space="preserve"> CITATION Nau15 \l 2057 </w:instrText>
          </w:r>
          <w:r w:rsidRPr="00565013">
            <w:rPr>
              <w:rFonts w:ascii="Arial" w:hAnsi="Arial" w:cs="Arial"/>
              <w:bCs/>
              <w:iCs/>
              <w:sz w:val="28"/>
              <w:szCs w:val="28"/>
            </w:rPr>
            <w:fldChar w:fldCharType="separate"/>
          </w:r>
          <w:r w:rsidR="004F5445" w:rsidRPr="004F5445">
            <w:rPr>
              <w:rFonts w:ascii="Arial" w:hAnsi="Arial" w:cs="Arial"/>
              <w:noProof/>
              <w:sz w:val="28"/>
              <w:szCs w:val="28"/>
            </w:rPr>
            <w:t>(Naughton, et al., 2015)</w:t>
          </w:r>
          <w:r w:rsidRPr="00565013">
            <w:rPr>
              <w:rFonts w:ascii="Arial" w:hAnsi="Arial" w:cs="Arial"/>
              <w:bCs/>
              <w:iCs/>
              <w:sz w:val="28"/>
              <w:szCs w:val="28"/>
            </w:rPr>
            <w:fldChar w:fldCharType="end"/>
          </w:r>
        </w:sdtContent>
      </w:sdt>
      <w:r w:rsidRPr="00565013">
        <w:rPr>
          <w:rFonts w:ascii="Arial" w:hAnsi="Arial" w:cs="Arial"/>
          <w:bCs/>
          <w:iCs/>
          <w:sz w:val="28"/>
          <w:szCs w:val="28"/>
        </w:rPr>
        <w:t xml:space="preserve">. The focal point of the research were interviews completed by several individuals. The interviews that were conducted consisted of discussions </w:t>
      </w:r>
      <w:r w:rsidR="008C64E0">
        <w:rPr>
          <w:rFonts w:ascii="Arial" w:hAnsi="Arial" w:cs="Arial"/>
          <w:bCs/>
          <w:iCs/>
          <w:sz w:val="28"/>
          <w:szCs w:val="28"/>
        </w:rPr>
        <w:t xml:space="preserve">which took place via </w:t>
      </w:r>
      <w:r w:rsidRPr="00565013">
        <w:rPr>
          <w:rFonts w:ascii="Arial" w:hAnsi="Arial" w:cs="Arial"/>
          <w:bCs/>
          <w:iCs/>
          <w:sz w:val="28"/>
          <w:szCs w:val="28"/>
        </w:rPr>
        <w:t xml:space="preserve">Microsoft Teams with a range of professionals who specialise in </w:t>
      </w:r>
      <w:r w:rsidR="001404D9">
        <w:rPr>
          <w:rFonts w:ascii="Arial" w:hAnsi="Arial" w:cs="Arial"/>
          <w:bCs/>
          <w:iCs/>
          <w:sz w:val="28"/>
          <w:szCs w:val="28"/>
        </w:rPr>
        <w:t>L</w:t>
      </w:r>
      <w:r w:rsidRPr="00565013">
        <w:rPr>
          <w:rFonts w:ascii="Arial" w:hAnsi="Arial" w:cs="Arial"/>
          <w:bCs/>
          <w:iCs/>
          <w:sz w:val="28"/>
          <w:szCs w:val="28"/>
        </w:rPr>
        <w:t xml:space="preserve">aw and </w:t>
      </w:r>
      <w:r w:rsidR="001404D9">
        <w:rPr>
          <w:rFonts w:ascii="Arial" w:hAnsi="Arial" w:cs="Arial"/>
          <w:bCs/>
          <w:iCs/>
          <w:sz w:val="28"/>
          <w:szCs w:val="28"/>
        </w:rPr>
        <w:t>D</w:t>
      </w:r>
      <w:r w:rsidRPr="00565013">
        <w:rPr>
          <w:rFonts w:ascii="Arial" w:hAnsi="Arial" w:cs="Arial"/>
          <w:bCs/>
          <w:iCs/>
          <w:sz w:val="28"/>
          <w:szCs w:val="28"/>
        </w:rPr>
        <w:t xml:space="preserve">omestic </w:t>
      </w:r>
      <w:r w:rsidR="001404D9">
        <w:rPr>
          <w:rFonts w:ascii="Arial" w:hAnsi="Arial" w:cs="Arial"/>
          <w:bCs/>
          <w:iCs/>
          <w:sz w:val="28"/>
          <w:szCs w:val="28"/>
        </w:rPr>
        <w:t>V</w:t>
      </w:r>
      <w:r w:rsidRPr="00565013">
        <w:rPr>
          <w:rFonts w:ascii="Arial" w:hAnsi="Arial" w:cs="Arial"/>
          <w:bCs/>
          <w:iCs/>
          <w:sz w:val="28"/>
          <w:szCs w:val="28"/>
        </w:rPr>
        <w:t xml:space="preserve">iolence. Each individual gave verbal consent before the </w:t>
      </w:r>
      <w:r w:rsidRPr="00565013">
        <w:rPr>
          <w:rFonts w:ascii="Arial" w:hAnsi="Arial" w:cs="Arial"/>
          <w:bCs/>
          <w:iCs/>
          <w:sz w:val="28"/>
          <w:szCs w:val="28"/>
        </w:rPr>
        <w:lastRenderedPageBreak/>
        <w:t xml:space="preserve">interview was conducted to participate and have their answers documented during this research </w:t>
      </w:r>
      <w:r w:rsidR="004800FB" w:rsidRPr="00565013">
        <w:rPr>
          <w:rFonts w:ascii="Arial" w:hAnsi="Arial" w:cs="Arial"/>
          <w:bCs/>
          <w:iCs/>
          <w:sz w:val="28"/>
          <w:szCs w:val="28"/>
        </w:rPr>
        <w:t>period</w:t>
      </w:r>
      <w:r w:rsidR="004800FB">
        <w:rPr>
          <w:rFonts w:ascii="Arial" w:hAnsi="Arial" w:cs="Arial"/>
          <w:bCs/>
          <w:iCs/>
          <w:sz w:val="28"/>
          <w:szCs w:val="28"/>
        </w:rPr>
        <w:t xml:space="preserve"> and</w:t>
      </w:r>
      <w:r w:rsidRPr="00565013">
        <w:rPr>
          <w:rFonts w:ascii="Arial" w:hAnsi="Arial" w:cs="Arial"/>
          <w:bCs/>
          <w:iCs/>
          <w:sz w:val="28"/>
          <w:szCs w:val="28"/>
        </w:rPr>
        <w:t xml:space="preserve"> </w:t>
      </w:r>
      <w:r w:rsidR="00452FA1">
        <w:rPr>
          <w:rFonts w:ascii="Arial" w:hAnsi="Arial" w:cs="Arial"/>
          <w:bCs/>
          <w:iCs/>
          <w:sz w:val="28"/>
          <w:szCs w:val="28"/>
        </w:rPr>
        <w:t>consented to</w:t>
      </w:r>
      <w:r w:rsidRPr="00565013">
        <w:rPr>
          <w:rFonts w:ascii="Arial" w:hAnsi="Arial" w:cs="Arial"/>
          <w:bCs/>
          <w:iCs/>
          <w:sz w:val="28"/>
          <w:szCs w:val="28"/>
        </w:rPr>
        <w:t xml:space="preserve"> this research is able to be used to compare and contrast findings within this study</w:t>
      </w:r>
      <w:r w:rsidRPr="00565013">
        <w:rPr>
          <w:rFonts w:ascii="Arial" w:hAnsi="Arial" w:cs="Arial"/>
          <w:iCs/>
          <w:sz w:val="28"/>
          <w:szCs w:val="28"/>
        </w:rPr>
        <w:t xml:space="preserve"> (See appendix for a copy of the interview structure).</w:t>
      </w:r>
    </w:p>
    <w:p w14:paraId="54E236AE" w14:textId="335F266D" w:rsidR="009042A4" w:rsidRDefault="006C2A89" w:rsidP="009042A4">
      <w:pPr>
        <w:pStyle w:val="Heading2"/>
        <w:rPr>
          <w:rFonts w:ascii="Arial" w:hAnsi="Arial" w:cs="Arial"/>
          <w:sz w:val="48"/>
          <w:szCs w:val="48"/>
        </w:rPr>
      </w:pPr>
      <w:bookmarkStart w:id="45" w:name="_Toc70629910"/>
      <w:r w:rsidRPr="00E879F2">
        <w:rPr>
          <w:rFonts w:ascii="Arial" w:hAnsi="Arial" w:cs="Arial"/>
          <w:sz w:val="48"/>
          <w:szCs w:val="48"/>
        </w:rPr>
        <w:t>4.2 Ethical Considerations</w:t>
      </w:r>
      <w:bookmarkEnd w:id="45"/>
    </w:p>
    <w:p w14:paraId="6451FA96" w14:textId="77777777" w:rsidR="009042A4" w:rsidRPr="009042A4" w:rsidRDefault="009042A4" w:rsidP="009042A4"/>
    <w:p w14:paraId="4AEF9525" w14:textId="77A18737" w:rsidR="006C2A89" w:rsidRPr="00565013" w:rsidRDefault="006C2A89" w:rsidP="004800FB">
      <w:pPr>
        <w:spacing w:line="480" w:lineRule="auto"/>
        <w:jc w:val="both"/>
        <w:rPr>
          <w:rFonts w:ascii="Arial" w:hAnsi="Arial" w:cs="Arial"/>
          <w:sz w:val="28"/>
          <w:szCs w:val="28"/>
        </w:rPr>
      </w:pPr>
      <w:r w:rsidRPr="00565013">
        <w:rPr>
          <w:rFonts w:ascii="Arial" w:hAnsi="Arial" w:cs="Arial"/>
          <w:sz w:val="28"/>
          <w:szCs w:val="28"/>
        </w:rPr>
        <w:t xml:space="preserve">When performing a research project, it is always essential to consider the ethical problems that may occur from it. It was certified that an ethics form was finalised which was evaluated before an ethics committee prior to completing this research (See appendix for example of ethics form) </w:t>
      </w:r>
      <w:sdt>
        <w:sdtPr>
          <w:rPr>
            <w:rFonts w:ascii="Arial" w:hAnsi="Arial" w:cs="Arial"/>
            <w:sz w:val="28"/>
            <w:szCs w:val="28"/>
          </w:rPr>
          <w:id w:val="-1100711438"/>
          <w:citation/>
        </w:sdtPr>
        <w:sdtEndPr/>
        <w:sdtContent>
          <w:r w:rsidRPr="00565013">
            <w:rPr>
              <w:rFonts w:ascii="Arial" w:hAnsi="Arial" w:cs="Arial"/>
              <w:sz w:val="28"/>
              <w:szCs w:val="28"/>
            </w:rPr>
            <w:fldChar w:fldCharType="begin"/>
          </w:r>
          <w:r w:rsidRPr="00565013">
            <w:rPr>
              <w:rFonts w:ascii="Arial" w:hAnsi="Arial" w:cs="Arial"/>
              <w:sz w:val="28"/>
              <w:szCs w:val="28"/>
            </w:rPr>
            <w:instrText xml:space="preserve"> CITATION Pie19 \l 2057 </w:instrText>
          </w:r>
          <w:r w:rsidRPr="00565013">
            <w:rPr>
              <w:rFonts w:ascii="Arial" w:hAnsi="Arial" w:cs="Arial"/>
              <w:sz w:val="28"/>
              <w:szCs w:val="28"/>
            </w:rPr>
            <w:fldChar w:fldCharType="separate"/>
          </w:r>
          <w:r w:rsidR="004F5445" w:rsidRPr="004F5445">
            <w:rPr>
              <w:rFonts w:ascii="Arial" w:hAnsi="Arial" w:cs="Arial"/>
              <w:noProof/>
              <w:sz w:val="28"/>
              <w:szCs w:val="28"/>
            </w:rPr>
            <w:t>(Pietila, et al., 2019)</w:t>
          </w:r>
          <w:r w:rsidRPr="00565013">
            <w:rPr>
              <w:rFonts w:ascii="Arial" w:hAnsi="Arial" w:cs="Arial"/>
              <w:sz w:val="28"/>
              <w:szCs w:val="28"/>
            </w:rPr>
            <w:fldChar w:fldCharType="end"/>
          </w:r>
        </w:sdtContent>
      </w:sdt>
      <w:r w:rsidRPr="00565013">
        <w:rPr>
          <w:rFonts w:ascii="Arial" w:hAnsi="Arial" w:cs="Arial"/>
          <w:sz w:val="28"/>
          <w:szCs w:val="28"/>
        </w:rPr>
        <w:t xml:space="preserve">. In addition to the ethics form, there was also a check made to ensure the validity of verbal consent and confirmation of participation emails for all participants before entering into the study </w:t>
      </w:r>
      <w:sdt>
        <w:sdtPr>
          <w:rPr>
            <w:rFonts w:ascii="Arial" w:hAnsi="Arial" w:cs="Arial"/>
            <w:sz w:val="28"/>
            <w:szCs w:val="28"/>
          </w:rPr>
          <w:id w:val="-52780782"/>
          <w:citation/>
        </w:sdtPr>
        <w:sdtEndPr/>
        <w:sdtContent>
          <w:r w:rsidRPr="00565013">
            <w:rPr>
              <w:rFonts w:ascii="Arial" w:hAnsi="Arial" w:cs="Arial"/>
              <w:sz w:val="28"/>
              <w:szCs w:val="28"/>
            </w:rPr>
            <w:fldChar w:fldCharType="begin"/>
          </w:r>
          <w:r w:rsidRPr="00565013">
            <w:rPr>
              <w:rFonts w:ascii="Arial" w:hAnsi="Arial" w:cs="Arial"/>
              <w:sz w:val="28"/>
              <w:szCs w:val="28"/>
            </w:rPr>
            <w:instrText xml:space="preserve"> CITATION Nas19 \l 2057 </w:instrText>
          </w:r>
          <w:r w:rsidRPr="00565013">
            <w:rPr>
              <w:rFonts w:ascii="Arial" w:hAnsi="Arial" w:cs="Arial"/>
              <w:sz w:val="28"/>
              <w:szCs w:val="28"/>
            </w:rPr>
            <w:fldChar w:fldCharType="separate"/>
          </w:r>
          <w:r w:rsidR="004F5445" w:rsidRPr="004F5445">
            <w:rPr>
              <w:rFonts w:ascii="Arial" w:hAnsi="Arial" w:cs="Arial"/>
              <w:noProof/>
              <w:sz w:val="28"/>
              <w:szCs w:val="28"/>
            </w:rPr>
            <w:t>(Nasution, 2019)</w:t>
          </w:r>
          <w:r w:rsidRPr="00565013">
            <w:rPr>
              <w:rFonts w:ascii="Arial" w:hAnsi="Arial" w:cs="Arial"/>
              <w:sz w:val="28"/>
              <w:szCs w:val="28"/>
            </w:rPr>
            <w:fldChar w:fldCharType="end"/>
          </w:r>
        </w:sdtContent>
      </w:sdt>
      <w:r w:rsidRPr="00565013">
        <w:rPr>
          <w:rFonts w:ascii="Arial" w:hAnsi="Arial" w:cs="Arial"/>
          <w:sz w:val="28"/>
          <w:szCs w:val="28"/>
        </w:rPr>
        <w:t xml:space="preserve">. </w:t>
      </w:r>
    </w:p>
    <w:p w14:paraId="64397F16" w14:textId="1BE790C6" w:rsidR="006C2A89" w:rsidRPr="00565013" w:rsidRDefault="006C2A89" w:rsidP="004800FB">
      <w:pPr>
        <w:spacing w:line="480" w:lineRule="auto"/>
        <w:jc w:val="both"/>
        <w:rPr>
          <w:rFonts w:ascii="Arial" w:hAnsi="Arial" w:cs="Arial"/>
          <w:sz w:val="28"/>
          <w:szCs w:val="28"/>
        </w:rPr>
      </w:pPr>
      <w:r w:rsidRPr="00565013">
        <w:rPr>
          <w:rFonts w:ascii="Arial" w:hAnsi="Arial" w:cs="Arial"/>
          <w:sz w:val="28"/>
          <w:szCs w:val="28"/>
        </w:rPr>
        <w:t xml:space="preserve">During the research confidentiality was key due to the information within the topic deemed as sensitive to </w:t>
      </w:r>
      <w:r w:rsidR="00114468">
        <w:rPr>
          <w:rFonts w:ascii="Arial" w:hAnsi="Arial" w:cs="Arial"/>
          <w:sz w:val="28"/>
          <w:szCs w:val="28"/>
        </w:rPr>
        <w:t>all parties</w:t>
      </w:r>
      <w:r w:rsidRPr="00565013">
        <w:rPr>
          <w:rFonts w:ascii="Arial" w:hAnsi="Arial" w:cs="Arial"/>
          <w:sz w:val="28"/>
          <w:szCs w:val="28"/>
        </w:rPr>
        <w:t xml:space="preserve">. This is one of the reasons the researcher opted to interviewing professionals’, so they were aware prior to the </w:t>
      </w:r>
      <w:r w:rsidR="005A3182">
        <w:rPr>
          <w:rFonts w:ascii="Arial" w:hAnsi="Arial" w:cs="Arial"/>
          <w:sz w:val="28"/>
          <w:szCs w:val="28"/>
        </w:rPr>
        <w:t xml:space="preserve">interview regarding the </w:t>
      </w:r>
      <w:r w:rsidRPr="00565013">
        <w:rPr>
          <w:rFonts w:ascii="Arial" w:hAnsi="Arial" w:cs="Arial"/>
          <w:sz w:val="28"/>
          <w:szCs w:val="28"/>
        </w:rPr>
        <w:t>sensitivity of the research.</w:t>
      </w:r>
    </w:p>
    <w:p w14:paraId="0CCD563F" w14:textId="5CF8F145" w:rsidR="006C2A89" w:rsidRPr="00565013" w:rsidRDefault="006C2A89" w:rsidP="004800FB">
      <w:pPr>
        <w:spacing w:line="480" w:lineRule="auto"/>
        <w:jc w:val="both"/>
        <w:rPr>
          <w:rFonts w:ascii="Arial" w:hAnsi="Arial" w:cs="Arial"/>
          <w:sz w:val="28"/>
          <w:szCs w:val="28"/>
        </w:rPr>
      </w:pPr>
      <w:r w:rsidRPr="00565013">
        <w:rPr>
          <w:rFonts w:ascii="Arial" w:hAnsi="Arial" w:cs="Arial"/>
          <w:sz w:val="28"/>
          <w:szCs w:val="28"/>
        </w:rPr>
        <w:t xml:space="preserve">Before the results of the interviews were conducted or analysed, it is essential to include the precautions that were predicted before conducting the research </w:t>
      </w:r>
      <w:sdt>
        <w:sdtPr>
          <w:rPr>
            <w:rFonts w:ascii="Arial" w:hAnsi="Arial" w:cs="Arial"/>
            <w:sz w:val="28"/>
            <w:szCs w:val="28"/>
          </w:rPr>
          <w:id w:val="182263319"/>
          <w:citation/>
        </w:sdtPr>
        <w:sdtEndPr/>
        <w:sdtContent>
          <w:r w:rsidRPr="00565013">
            <w:rPr>
              <w:rFonts w:ascii="Arial" w:hAnsi="Arial" w:cs="Arial"/>
              <w:sz w:val="28"/>
              <w:szCs w:val="28"/>
            </w:rPr>
            <w:fldChar w:fldCharType="begin"/>
          </w:r>
          <w:r w:rsidRPr="00565013">
            <w:rPr>
              <w:rFonts w:ascii="Arial" w:hAnsi="Arial" w:cs="Arial"/>
              <w:sz w:val="28"/>
              <w:szCs w:val="28"/>
            </w:rPr>
            <w:instrText xml:space="preserve"> CITATION Car20 \l 2057 </w:instrText>
          </w:r>
          <w:r w:rsidRPr="00565013">
            <w:rPr>
              <w:rFonts w:ascii="Arial" w:hAnsi="Arial" w:cs="Arial"/>
              <w:sz w:val="28"/>
              <w:szCs w:val="28"/>
            </w:rPr>
            <w:fldChar w:fldCharType="separate"/>
          </w:r>
          <w:r w:rsidR="004F5445" w:rsidRPr="004F5445">
            <w:rPr>
              <w:rFonts w:ascii="Arial" w:hAnsi="Arial" w:cs="Arial"/>
              <w:noProof/>
              <w:sz w:val="28"/>
              <w:szCs w:val="28"/>
            </w:rPr>
            <w:t>(Jowett, 2020)</w:t>
          </w:r>
          <w:r w:rsidRPr="00565013">
            <w:rPr>
              <w:rFonts w:ascii="Arial" w:hAnsi="Arial" w:cs="Arial"/>
              <w:sz w:val="28"/>
              <w:szCs w:val="28"/>
            </w:rPr>
            <w:fldChar w:fldCharType="end"/>
          </w:r>
        </w:sdtContent>
      </w:sdt>
      <w:r w:rsidRPr="00565013">
        <w:rPr>
          <w:rFonts w:ascii="Arial" w:hAnsi="Arial" w:cs="Arial"/>
          <w:sz w:val="28"/>
          <w:szCs w:val="28"/>
        </w:rPr>
        <w:t xml:space="preserve">. </w:t>
      </w:r>
    </w:p>
    <w:p w14:paraId="3C726DE7" w14:textId="77777777" w:rsidR="006C2A89" w:rsidRPr="00565013" w:rsidRDefault="006C2A89" w:rsidP="004800FB">
      <w:pPr>
        <w:pStyle w:val="ListParagraph"/>
        <w:numPr>
          <w:ilvl w:val="0"/>
          <w:numId w:val="1"/>
        </w:numPr>
        <w:spacing w:after="200" w:line="480" w:lineRule="auto"/>
        <w:jc w:val="both"/>
        <w:rPr>
          <w:rFonts w:ascii="Arial" w:hAnsi="Arial" w:cs="Arial"/>
          <w:sz w:val="28"/>
          <w:szCs w:val="28"/>
        </w:rPr>
      </w:pPr>
      <w:r w:rsidRPr="00565013">
        <w:rPr>
          <w:rFonts w:ascii="Arial" w:hAnsi="Arial" w:cs="Arial"/>
          <w:sz w:val="28"/>
          <w:szCs w:val="28"/>
        </w:rPr>
        <w:lastRenderedPageBreak/>
        <w:t>All participants gave verbal consent to take part in the research before proceeding with the interviews.</w:t>
      </w:r>
    </w:p>
    <w:p w14:paraId="0CEF078B" w14:textId="042054BF" w:rsidR="006C2A89" w:rsidRPr="00565013" w:rsidRDefault="006C2A89" w:rsidP="004800FB">
      <w:pPr>
        <w:pStyle w:val="ListParagraph"/>
        <w:numPr>
          <w:ilvl w:val="0"/>
          <w:numId w:val="1"/>
        </w:numPr>
        <w:spacing w:after="200" w:line="480" w:lineRule="auto"/>
        <w:jc w:val="both"/>
        <w:rPr>
          <w:rFonts w:ascii="Arial" w:hAnsi="Arial" w:cs="Arial"/>
          <w:sz w:val="28"/>
          <w:szCs w:val="28"/>
        </w:rPr>
      </w:pPr>
      <w:r w:rsidRPr="00565013">
        <w:rPr>
          <w:rFonts w:ascii="Arial" w:hAnsi="Arial" w:cs="Arial"/>
          <w:sz w:val="28"/>
          <w:szCs w:val="28"/>
        </w:rPr>
        <w:t>All the information shared is completely confidential and ha</w:t>
      </w:r>
      <w:r w:rsidR="0042177E">
        <w:rPr>
          <w:rFonts w:ascii="Arial" w:hAnsi="Arial" w:cs="Arial"/>
          <w:sz w:val="28"/>
          <w:szCs w:val="28"/>
        </w:rPr>
        <w:t>s</w:t>
      </w:r>
      <w:r w:rsidRPr="00565013">
        <w:rPr>
          <w:rFonts w:ascii="Arial" w:hAnsi="Arial" w:cs="Arial"/>
          <w:sz w:val="28"/>
          <w:szCs w:val="28"/>
        </w:rPr>
        <w:t xml:space="preserve"> been anonymised for the benefit of this research.</w:t>
      </w:r>
    </w:p>
    <w:p w14:paraId="4901240E" w14:textId="77777777" w:rsidR="006C2A89" w:rsidRPr="00565013" w:rsidRDefault="006C2A89" w:rsidP="004800FB">
      <w:pPr>
        <w:pStyle w:val="ListParagraph"/>
        <w:numPr>
          <w:ilvl w:val="0"/>
          <w:numId w:val="1"/>
        </w:numPr>
        <w:spacing w:after="200" w:line="480" w:lineRule="auto"/>
        <w:jc w:val="both"/>
        <w:rPr>
          <w:rFonts w:ascii="Arial" w:hAnsi="Arial" w:cs="Arial"/>
          <w:sz w:val="28"/>
          <w:szCs w:val="28"/>
        </w:rPr>
      </w:pPr>
      <w:r w:rsidRPr="00565013">
        <w:rPr>
          <w:rFonts w:ascii="Arial" w:hAnsi="Arial" w:cs="Arial"/>
          <w:sz w:val="28"/>
          <w:szCs w:val="28"/>
        </w:rPr>
        <w:t>The information shared would solely be used for the purpose of my dissertation, this has been explained to each person before participating.</w:t>
      </w:r>
    </w:p>
    <w:p w14:paraId="4BD10EA4" w14:textId="24FFFE8F" w:rsidR="006C2A89" w:rsidRDefault="006C2A89" w:rsidP="00A9676D">
      <w:pPr>
        <w:pStyle w:val="Heading2"/>
        <w:numPr>
          <w:ilvl w:val="1"/>
          <w:numId w:val="16"/>
        </w:numPr>
        <w:rPr>
          <w:rFonts w:ascii="Arial" w:hAnsi="Arial" w:cs="Arial"/>
          <w:sz w:val="48"/>
          <w:szCs w:val="48"/>
        </w:rPr>
      </w:pPr>
      <w:bookmarkStart w:id="46" w:name="_Toc70629911"/>
      <w:r w:rsidRPr="00E879F2">
        <w:rPr>
          <w:rFonts w:ascii="Arial" w:hAnsi="Arial" w:cs="Arial"/>
          <w:sz w:val="48"/>
          <w:szCs w:val="48"/>
        </w:rPr>
        <w:t>Coding Methods</w:t>
      </w:r>
      <w:bookmarkEnd w:id="46"/>
    </w:p>
    <w:p w14:paraId="5DBD71D1" w14:textId="77777777" w:rsidR="009042A4" w:rsidRPr="009042A4" w:rsidRDefault="009042A4" w:rsidP="009042A4">
      <w:pPr>
        <w:pStyle w:val="ListParagraph"/>
        <w:ind w:left="1155"/>
      </w:pPr>
    </w:p>
    <w:p w14:paraId="2E2B9673" w14:textId="6B3FAA67" w:rsidR="006C2A89" w:rsidRPr="00565013" w:rsidRDefault="006C2A89" w:rsidP="004800FB">
      <w:pPr>
        <w:spacing w:line="480" w:lineRule="auto"/>
        <w:jc w:val="both"/>
        <w:rPr>
          <w:rFonts w:ascii="Arial" w:hAnsi="Arial" w:cs="Arial"/>
          <w:sz w:val="28"/>
          <w:szCs w:val="28"/>
        </w:rPr>
      </w:pPr>
      <w:r w:rsidRPr="00565013">
        <w:rPr>
          <w:rFonts w:ascii="Arial" w:hAnsi="Arial" w:cs="Arial"/>
          <w:sz w:val="28"/>
          <w:szCs w:val="28"/>
        </w:rPr>
        <w:t xml:space="preserve">There are specific purposes and goals of the coding methods for qualitive researchers. This enables definitions and examples of codes and categories to establish roles in qualitative data analysis. Essential methods of coding have influences on crucial researcher aspects and the role in method </w:t>
      </w:r>
      <w:r w:rsidR="00AC7B31">
        <w:rPr>
          <w:rFonts w:ascii="Arial" w:hAnsi="Arial" w:cs="Arial"/>
          <w:sz w:val="28"/>
          <w:szCs w:val="28"/>
        </w:rPr>
        <w:t>of</w:t>
      </w:r>
      <w:r w:rsidRPr="00565013">
        <w:rPr>
          <w:rFonts w:ascii="Arial" w:hAnsi="Arial" w:cs="Arial"/>
          <w:sz w:val="28"/>
          <w:szCs w:val="28"/>
        </w:rPr>
        <w:t xml:space="preserve"> coding </w:t>
      </w:r>
      <w:sdt>
        <w:sdtPr>
          <w:rPr>
            <w:rFonts w:ascii="Arial" w:hAnsi="Arial" w:cs="Arial"/>
            <w:sz w:val="28"/>
            <w:szCs w:val="28"/>
          </w:rPr>
          <w:id w:val="825329154"/>
          <w:citation/>
        </w:sdtPr>
        <w:sdtEndPr/>
        <w:sdtContent>
          <w:r w:rsidRPr="00565013">
            <w:rPr>
              <w:rFonts w:ascii="Arial" w:hAnsi="Arial" w:cs="Arial"/>
              <w:sz w:val="28"/>
              <w:szCs w:val="28"/>
            </w:rPr>
            <w:fldChar w:fldCharType="begin"/>
          </w:r>
          <w:r w:rsidRPr="00565013">
            <w:rPr>
              <w:rFonts w:ascii="Arial" w:hAnsi="Arial" w:cs="Arial"/>
              <w:sz w:val="28"/>
              <w:szCs w:val="28"/>
            </w:rPr>
            <w:instrText xml:space="preserve"> CITATION Sal21 \l 2057 </w:instrText>
          </w:r>
          <w:r w:rsidRPr="00565013">
            <w:rPr>
              <w:rFonts w:ascii="Arial" w:hAnsi="Arial" w:cs="Arial"/>
              <w:sz w:val="28"/>
              <w:szCs w:val="28"/>
            </w:rPr>
            <w:fldChar w:fldCharType="separate"/>
          </w:r>
          <w:r w:rsidR="004F5445" w:rsidRPr="004F5445">
            <w:rPr>
              <w:rFonts w:ascii="Arial" w:hAnsi="Arial" w:cs="Arial"/>
              <w:noProof/>
              <w:sz w:val="28"/>
              <w:szCs w:val="28"/>
            </w:rPr>
            <w:t>(Saldana, 2021)</w:t>
          </w:r>
          <w:r w:rsidRPr="00565013">
            <w:rPr>
              <w:rFonts w:ascii="Arial" w:hAnsi="Arial" w:cs="Arial"/>
              <w:sz w:val="28"/>
              <w:szCs w:val="28"/>
            </w:rPr>
            <w:fldChar w:fldCharType="end"/>
          </w:r>
        </w:sdtContent>
      </w:sdt>
      <w:r w:rsidRPr="00565013">
        <w:rPr>
          <w:rFonts w:ascii="Arial" w:hAnsi="Arial" w:cs="Arial"/>
          <w:sz w:val="28"/>
          <w:szCs w:val="28"/>
        </w:rPr>
        <w:t>.</w:t>
      </w:r>
    </w:p>
    <w:p w14:paraId="593790B1" w14:textId="2EBC589F" w:rsidR="006C2A89" w:rsidRPr="00565013" w:rsidRDefault="006C2A89" w:rsidP="004800FB">
      <w:pPr>
        <w:spacing w:line="480" w:lineRule="auto"/>
        <w:jc w:val="both"/>
        <w:rPr>
          <w:rFonts w:ascii="Arial" w:hAnsi="Arial" w:cs="Arial"/>
          <w:sz w:val="28"/>
          <w:szCs w:val="28"/>
        </w:rPr>
      </w:pPr>
      <w:r w:rsidRPr="00565013">
        <w:rPr>
          <w:rFonts w:ascii="Arial" w:hAnsi="Arial" w:cs="Arial"/>
          <w:sz w:val="28"/>
          <w:szCs w:val="28"/>
        </w:rPr>
        <w:t xml:space="preserve">A qualitative analysis code is typically a word or small slogan that representatively allocates a cumulative, relevant, and suggestive element for a language based on visual data. The data that is relevant can consist of various interview, transcripts, and documentation to categorise data coding </w:t>
      </w:r>
      <w:sdt>
        <w:sdtPr>
          <w:rPr>
            <w:rFonts w:ascii="Arial" w:hAnsi="Arial" w:cs="Arial"/>
            <w:sz w:val="28"/>
            <w:szCs w:val="28"/>
          </w:rPr>
          <w:id w:val="-783191775"/>
          <w:citation/>
        </w:sdtPr>
        <w:sdtEndPr/>
        <w:sdtContent>
          <w:r w:rsidRPr="00565013">
            <w:rPr>
              <w:rFonts w:ascii="Arial" w:hAnsi="Arial" w:cs="Arial"/>
              <w:sz w:val="28"/>
              <w:szCs w:val="28"/>
            </w:rPr>
            <w:fldChar w:fldCharType="begin"/>
          </w:r>
          <w:r w:rsidRPr="00565013">
            <w:rPr>
              <w:rFonts w:ascii="Arial" w:hAnsi="Arial" w:cs="Arial"/>
              <w:sz w:val="28"/>
              <w:szCs w:val="28"/>
            </w:rPr>
            <w:instrText xml:space="preserve"> CITATION Kan21 \l 2057 </w:instrText>
          </w:r>
          <w:r w:rsidRPr="00565013">
            <w:rPr>
              <w:rFonts w:ascii="Arial" w:hAnsi="Arial" w:cs="Arial"/>
              <w:sz w:val="28"/>
              <w:szCs w:val="28"/>
            </w:rPr>
            <w:fldChar w:fldCharType="separate"/>
          </w:r>
          <w:r w:rsidR="004F5445" w:rsidRPr="004F5445">
            <w:rPr>
              <w:rFonts w:ascii="Arial" w:hAnsi="Arial" w:cs="Arial"/>
              <w:noProof/>
              <w:sz w:val="28"/>
              <w:szCs w:val="28"/>
            </w:rPr>
            <w:t>(Kanygin &amp; Koretckaia, 2021)</w:t>
          </w:r>
          <w:r w:rsidRPr="00565013">
            <w:rPr>
              <w:rFonts w:ascii="Arial" w:hAnsi="Arial" w:cs="Arial"/>
              <w:sz w:val="28"/>
              <w:szCs w:val="28"/>
            </w:rPr>
            <w:fldChar w:fldCharType="end"/>
          </w:r>
        </w:sdtContent>
      </w:sdt>
      <w:r w:rsidRPr="00565013">
        <w:rPr>
          <w:rFonts w:ascii="Arial" w:hAnsi="Arial" w:cs="Arial"/>
          <w:sz w:val="28"/>
          <w:szCs w:val="28"/>
        </w:rPr>
        <w:t>. During the first process the selection of data coding can vary between single words and a full paragraph. Coding methods are not precisely accurate science, it is mainly</w:t>
      </w:r>
      <w:r w:rsidR="00300054">
        <w:rPr>
          <w:rFonts w:ascii="Arial" w:hAnsi="Arial" w:cs="Arial"/>
          <w:sz w:val="28"/>
          <w:szCs w:val="28"/>
        </w:rPr>
        <w:t xml:space="preserve"> an</w:t>
      </w:r>
      <w:r w:rsidRPr="00565013">
        <w:rPr>
          <w:rFonts w:ascii="Arial" w:hAnsi="Arial" w:cs="Arial"/>
          <w:sz w:val="28"/>
          <w:szCs w:val="28"/>
        </w:rPr>
        <w:t xml:space="preserve"> imperative act. A coding method can give a summary of data or </w:t>
      </w:r>
      <w:r w:rsidRPr="00565013">
        <w:rPr>
          <w:rFonts w:ascii="Arial" w:hAnsi="Arial" w:cs="Arial"/>
          <w:sz w:val="28"/>
          <w:szCs w:val="28"/>
        </w:rPr>
        <w:lastRenderedPageBreak/>
        <w:t xml:space="preserve">condense data down, this is not a reduction of data as this suggests data is lost in this way </w:t>
      </w:r>
      <w:sdt>
        <w:sdtPr>
          <w:rPr>
            <w:rFonts w:ascii="Arial" w:hAnsi="Arial" w:cs="Arial"/>
            <w:sz w:val="28"/>
            <w:szCs w:val="28"/>
          </w:rPr>
          <w:id w:val="-1601091386"/>
          <w:citation/>
        </w:sdtPr>
        <w:sdtEndPr/>
        <w:sdtContent>
          <w:r w:rsidRPr="00565013">
            <w:rPr>
              <w:rFonts w:ascii="Arial" w:hAnsi="Arial" w:cs="Arial"/>
              <w:sz w:val="28"/>
              <w:szCs w:val="28"/>
            </w:rPr>
            <w:fldChar w:fldCharType="begin"/>
          </w:r>
          <w:r w:rsidRPr="00565013">
            <w:rPr>
              <w:rFonts w:ascii="Arial" w:hAnsi="Arial" w:cs="Arial"/>
              <w:sz w:val="28"/>
              <w:szCs w:val="28"/>
            </w:rPr>
            <w:instrText xml:space="preserve"> CITATION Buu20 \l 2057 </w:instrText>
          </w:r>
          <w:r w:rsidRPr="00565013">
            <w:rPr>
              <w:rFonts w:ascii="Arial" w:hAnsi="Arial" w:cs="Arial"/>
              <w:sz w:val="28"/>
              <w:szCs w:val="28"/>
            </w:rPr>
            <w:fldChar w:fldCharType="separate"/>
          </w:r>
          <w:r w:rsidR="004F5445" w:rsidRPr="004F5445">
            <w:rPr>
              <w:rFonts w:ascii="Arial" w:hAnsi="Arial" w:cs="Arial"/>
              <w:noProof/>
              <w:sz w:val="28"/>
              <w:szCs w:val="28"/>
            </w:rPr>
            <w:t>(Buus &amp; Perron, 2020)</w:t>
          </w:r>
          <w:r w:rsidRPr="00565013">
            <w:rPr>
              <w:rFonts w:ascii="Arial" w:hAnsi="Arial" w:cs="Arial"/>
              <w:sz w:val="28"/>
              <w:szCs w:val="28"/>
            </w:rPr>
            <w:fldChar w:fldCharType="end"/>
          </w:r>
        </w:sdtContent>
      </w:sdt>
      <w:r w:rsidRPr="00565013">
        <w:rPr>
          <w:rFonts w:ascii="Arial" w:hAnsi="Arial" w:cs="Arial"/>
          <w:sz w:val="28"/>
          <w:szCs w:val="28"/>
        </w:rPr>
        <w:t xml:space="preserve">. </w:t>
      </w:r>
    </w:p>
    <w:p w14:paraId="43B6CB1D" w14:textId="0AD0DE47" w:rsidR="006C2A89" w:rsidRDefault="006C2A89" w:rsidP="00A9676D">
      <w:pPr>
        <w:pStyle w:val="Heading2"/>
        <w:numPr>
          <w:ilvl w:val="1"/>
          <w:numId w:val="16"/>
        </w:numPr>
        <w:rPr>
          <w:rFonts w:ascii="Arial" w:hAnsi="Arial" w:cs="Arial"/>
          <w:sz w:val="48"/>
          <w:szCs w:val="48"/>
        </w:rPr>
      </w:pPr>
      <w:bookmarkStart w:id="47" w:name="_Toc70629912"/>
      <w:r w:rsidRPr="00E879F2">
        <w:rPr>
          <w:rFonts w:ascii="Arial" w:hAnsi="Arial" w:cs="Arial"/>
          <w:sz w:val="48"/>
          <w:szCs w:val="48"/>
        </w:rPr>
        <w:t>Research</w:t>
      </w:r>
      <w:bookmarkEnd w:id="47"/>
    </w:p>
    <w:p w14:paraId="2E443C7A" w14:textId="77777777" w:rsidR="009042A4" w:rsidRPr="009042A4" w:rsidRDefault="009042A4" w:rsidP="009042A4">
      <w:pPr>
        <w:pStyle w:val="ListParagraph"/>
        <w:ind w:left="1155"/>
      </w:pPr>
    </w:p>
    <w:p w14:paraId="569AF831" w14:textId="034E9736" w:rsidR="006C2A89" w:rsidRPr="00565013" w:rsidRDefault="006C2A89" w:rsidP="004800FB">
      <w:pPr>
        <w:spacing w:line="480" w:lineRule="auto"/>
        <w:jc w:val="both"/>
        <w:rPr>
          <w:rFonts w:ascii="Arial" w:hAnsi="Arial" w:cs="Arial"/>
          <w:sz w:val="28"/>
          <w:szCs w:val="28"/>
        </w:rPr>
      </w:pPr>
      <w:r w:rsidRPr="00565013">
        <w:rPr>
          <w:rFonts w:ascii="Arial" w:hAnsi="Arial" w:cs="Arial"/>
          <w:sz w:val="28"/>
          <w:szCs w:val="28"/>
        </w:rPr>
        <w:t>The researcher first emailed various individuals from various professions during March 2021 to enquire if they were interested in participating in the study. The email enquiry provided background information regarding the research and the degree the study was linked to, this was to ensure each participant had a full understanding</w:t>
      </w:r>
      <w:r w:rsidR="0049015B">
        <w:rPr>
          <w:rFonts w:ascii="Arial" w:hAnsi="Arial" w:cs="Arial"/>
          <w:sz w:val="28"/>
          <w:szCs w:val="28"/>
        </w:rPr>
        <w:t xml:space="preserve"> of</w:t>
      </w:r>
      <w:r w:rsidRPr="00565013">
        <w:rPr>
          <w:rFonts w:ascii="Arial" w:hAnsi="Arial" w:cs="Arial"/>
          <w:sz w:val="28"/>
          <w:szCs w:val="28"/>
        </w:rPr>
        <w:t xml:space="preserve"> what the overall dissertation research topic would be, should they agree to participate. (See appendix for copy of email;) The interviews were </w:t>
      </w:r>
      <w:r w:rsidR="00310D22">
        <w:rPr>
          <w:rFonts w:ascii="Arial" w:hAnsi="Arial" w:cs="Arial"/>
          <w:sz w:val="28"/>
          <w:szCs w:val="28"/>
        </w:rPr>
        <w:t>arranged</w:t>
      </w:r>
      <w:r w:rsidRPr="00565013">
        <w:rPr>
          <w:rFonts w:ascii="Arial" w:hAnsi="Arial" w:cs="Arial"/>
          <w:sz w:val="28"/>
          <w:szCs w:val="28"/>
        </w:rPr>
        <w:t xml:space="preserve"> and time</w:t>
      </w:r>
      <w:r w:rsidR="00310D22">
        <w:rPr>
          <w:rFonts w:ascii="Arial" w:hAnsi="Arial" w:cs="Arial"/>
          <w:sz w:val="28"/>
          <w:szCs w:val="28"/>
        </w:rPr>
        <w:t>-bound</w:t>
      </w:r>
      <w:r w:rsidRPr="00565013">
        <w:rPr>
          <w:rFonts w:ascii="Arial" w:hAnsi="Arial" w:cs="Arial"/>
          <w:sz w:val="28"/>
          <w:szCs w:val="28"/>
        </w:rPr>
        <w:t xml:space="preserve"> to enable </w:t>
      </w:r>
      <w:r w:rsidR="00CD48A2">
        <w:rPr>
          <w:rFonts w:ascii="Arial" w:hAnsi="Arial" w:cs="Arial"/>
          <w:sz w:val="28"/>
          <w:szCs w:val="28"/>
        </w:rPr>
        <w:t xml:space="preserve">accuracy of </w:t>
      </w:r>
      <w:r w:rsidRPr="00565013">
        <w:rPr>
          <w:rFonts w:ascii="Arial" w:hAnsi="Arial" w:cs="Arial"/>
          <w:sz w:val="28"/>
          <w:szCs w:val="28"/>
        </w:rPr>
        <w:t xml:space="preserve">note taking to ensure this process was </w:t>
      </w:r>
      <w:r w:rsidR="00CD48A2">
        <w:rPr>
          <w:rFonts w:ascii="Arial" w:hAnsi="Arial" w:cs="Arial"/>
          <w:sz w:val="28"/>
          <w:szCs w:val="28"/>
        </w:rPr>
        <w:t>able</w:t>
      </w:r>
      <w:r w:rsidRPr="00565013">
        <w:rPr>
          <w:rFonts w:ascii="Arial" w:hAnsi="Arial" w:cs="Arial"/>
          <w:sz w:val="28"/>
          <w:szCs w:val="28"/>
        </w:rPr>
        <w:t xml:space="preserve"> to capture any key points the participants’ made. Following this, the responses were documented in order to fully analyse the data. The information collected during the interview process was analysed to compare between different interviews depending on the participants professions and the experiences they have encountered (All interview transcripts are within the appendix). Participants will be labelled anonymously between R1 to R7.</w:t>
      </w:r>
    </w:p>
    <w:p w14:paraId="123055C8" w14:textId="6310CDFE" w:rsidR="006C2A89" w:rsidRPr="00565013" w:rsidRDefault="006C2A89" w:rsidP="004800FB">
      <w:pPr>
        <w:spacing w:line="480" w:lineRule="auto"/>
        <w:jc w:val="both"/>
        <w:rPr>
          <w:rFonts w:ascii="Arial" w:hAnsi="Arial" w:cs="Arial"/>
          <w:sz w:val="28"/>
          <w:szCs w:val="28"/>
        </w:rPr>
      </w:pPr>
      <w:r w:rsidRPr="00565013">
        <w:rPr>
          <w:rFonts w:ascii="Arial" w:hAnsi="Arial" w:cs="Arial"/>
          <w:sz w:val="28"/>
          <w:szCs w:val="28"/>
        </w:rPr>
        <w:t xml:space="preserve">Across the interviews, participants were asked around twenty questions which were open ended and had no influence on the researchers’ beliefs. The overall response regarding the first question were that many of the court proceedings have not been very supportive due to the lack of </w:t>
      </w:r>
      <w:r w:rsidRPr="00565013">
        <w:rPr>
          <w:rFonts w:ascii="Arial" w:hAnsi="Arial" w:cs="Arial"/>
          <w:sz w:val="28"/>
          <w:szCs w:val="28"/>
        </w:rPr>
        <w:lastRenderedPageBreak/>
        <w:t xml:space="preserve">knowledge based around issues regarding </w:t>
      </w:r>
      <w:r w:rsidR="007F56E4">
        <w:rPr>
          <w:rFonts w:ascii="Arial" w:hAnsi="Arial" w:cs="Arial"/>
          <w:sz w:val="28"/>
          <w:szCs w:val="28"/>
        </w:rPr>
        <w:t>D</w:t>
      </w:r>
      <w:r w:rsidRPr="00565013">
        <w:rPr>
          <w:rFonts w:ascii="Arial" w:hAnsi="Arial" w:cs="Arial"/>
          <w:sz w:val="28"/>
          <w:szCs w:val="28"/>
        </w:rPr>
        <w:t xml:space="preserve">omestic </w:t>
      </w:r>
      <w:r w:rsidR="007F56E4">
        <w:rPr>
          <w:rFonts w:ascii="Arial" w:hAnsi="Arial" w:cs="Arial"/>
          <w:sz w:val="28"/>
          <w:szCs w:val="28"/>
        </w:rPr>
        <w:t>V</w:t>
      </w:r>
      <w:r w:rsidRPr="00565013">
        <w:rPr>
          <w:rFonts w:ascii="Arial" w:hAnsi="Arial" w:cs="Arial"/>
          <w:sz w:val="28"/>
          <w:szCs w:val="28"/>
        </w:rPr>
        <w:t xml:space="preserve">iolence. There is a lack of communication to resolve this matter before proceedings have taken place, </w:t>
      </w:r>
      <w:r w:rsidR="007F56E4">
        <w:rPr>
          <w:rFonts w:ascii="Arial" w:hAnsi="Arial" w:cs="Arial"/>
          <w:sz w:val="28"/>
          <w:szCs w:val="28"/>
        </w:rPr>
        <w:t xml:space="preserve">and </w:t>
      </w:r>
      <w:r w:rsidRPr="00565013">
        <w:rPr>
          <w:rFonts w:ascii="Arial" w:hAnsi="Arial" w:cs="Arial"/>
          <w:sz w:val="28"/>
          <w:szCs w:val="28"/>
        </w:rPr>
        <w:t xml:space="preserve">there is a general </w:t>
      </w:r>
      <w:r w:rsidR="00065DAA">
        <w:rPr>
          <w:rFonts w:ascii="Arial" w:hAnsi="Arial" w:cs="Arial"/>
          <w:sz w:val="28"/>
          <w:szCs w:val="28"/>
        </w:rPr>
        <w:t>acceptance</w:t>
      </w:r>
      <w:r w:rsidRPr="00565013">
        <w:rPr>
          <w:rFonts w:ascii="Arial" w:hAnsi="Arial" w:cs="Arial"/>
          <w:sz w:val="28"/>
          <w:szCs w:val="28"/>
        </w:rPr>
        <w:t xml:space="preserve"> for perpetrators to still be given access to children and this also shows the inconsistency of the courts. In chapter two there was discussion on how there is a general perception of Domestic Violence and following conducting my research it is evident that this is an ongoing issue </w:t>
      </w:r>
      <w:sdt>
        <w:sdtPr>
          <w:rPr>
            <w:rFonts w:ascii="Arial" w:hAnsi="Arial" w:cs="Arial"/>
            <w:sz w:val="28"/>
            <w:szCs w:val="28"/>
          </w:rPr>
          <w:id w:val="-1605575370"/>
          <w:citation/>
        </w:sdtPr>
        <w:sdtEndPr/>
        <w:sdtContent>
          <w:r w:rsidRPr="00565013">
            <w:rPr>
              <w:rFonts w:ascii="Arial" w:hAnsi="Arial" w:cs="Arial"/>
              <w:sz w:val="28"/>
              <w:szCs w:val="28"/>
            </w:rPr>
            <w:fldChar w:fldCharType="begin"/>
          </w:r>
          <w:r w:rsidRPr="00565013">
            <w:rPr>
              <w:rFonts w:ascii="Arial" w:hAnsi="Arial" w:cs="Arial"/>
              <w:sz w:val="28"/>
              <w:szCs w:val="28"/>
            </w:rPr>
            <w:instrText xml:space="preserve"> CITATION Kha18 \l 2057 </w:instrText>
          </w:r>
          <w:r w:rsidRPr="00565013">
            <w:rPr>
              <w:rFonts w:ascii="Arial" w:hAnsi="Arial" w:cs="Arial"/>
              <w:sz w:val="28"/>
              <w:szCs w:val="28"/>
            </w:rPr>
            <w:fldChar w:fldCharType="separate"/>
          </w:r>
          <w:r w:rsidR="004F5445" w:rsidRPr="004F5445">
            <w:rPr>
              <w:rFonts w:ascii="Arial" w:hAnsi="Arial" w:cs="Arial"/>
              <w:noProof/>
              <w:sz w:val="28"/>
              <w:szCs w:val="28"/>
            </w:rPr>
            <w:t>(Khaw, et al., 2018)</w:t>
          </w:r>
          <w:r w:rsidRPr="00565013">
            <w:rPr>
              <w:rFonts w:ascii="Arial" w:hAnsi="Arial" w:cs="Arial"/>
              <w:sz w:val="28"/>
              <w:szCs w:val="28"/>
            </w:rPr>
            <w:fldChar w:fldCharType="end"/>
          </w:r>
        </w:sdtContent>
      </w:sdt>
      <w:r w:rsidRPr="00565013">
        <w:rPr>
          <w:rFonts w:ascii="Arial" w:hAnsi="Arial" w:cs="Arial"/>
          <w:sz w:val="28"/>
          <w:szCs w:val="28"/>
        </w:rPr>
        <w:t xml:space="preserve">. The common theme mentioned in each individual interview was the overall </w:t>
      </w:r>
      <w:r w:rsidR="00795B25">
        <w:rPr>
          <w:rFonts w:ascii="Arial" w:hAnsi="Arial" w:cs="Arial"/>
          <w:sz w:val="28"/>
          <w:szCs w:val="28"/>
        </w:rPr>
        <w:t xml:space="preserve">lack of </w:t>
      </w:r>
      <w:r w:rsidRPr="00565013">
        <w:rPr>
          <w:rFonts w:ascii="Arial" w:hAnsi="Arial" w:cs="Arial"/>
          <w:sz w:val="28"/>
          <w:szCs w:val="28"/>
        </w:rPr>
        <w:t xml:space="preserve">consistency </w:t>
      </w:r>
      <w:r w:rsidR="008D0B09">
        <w:rPr>
          <w:rFonts w:ascii="Arial" w:hAnsi="Arial" w:cs="Arial"/>
          <w:sz w:val="28"/>
          <w:szCs w:val="28"/>
        </w:rPr>
        <w:t>in</w:t>
      </w:r>
      <w:r w:rsidRPr="00565013">
        <w:rPr>
          <w:rFonts w:ascii="Arial" w:hAnsi="Arial" w:cs="Arial"/>
          <w:sz w:val="28"/>
          <w:szCs w:val="28"/>
        </w:rPr>
        <w:t xml:space="preserve"> the legal system.</w:t>
      </w:r>
    </w:p>
    <w:p w14:paraId="6357954C" w14:textId="35706E28" w:rsidR="006C2A89" w:rsidRPr="00565013" w:rsidRDefault="006C2A89" w:rsidP="004800FB">
      <w:pPr>
        <w:pStyle w:val="NormalWeb"/>
        <w:shd w:val="clear" w:color="auto" w:fill="FFFFFF"/>
        <w:spacing w:before="0" w:beforeAutospacing="0" w:line="480" w:lineRule="auto"/>
        <w:jc w:val="both"/>
        <w:rPr>
          <w:rFonts w:ascii="Arial" w:hAnsi="Arial" w:cs="Arial"/>
          <w:sz w:val="28"/>
          <w:szCs w:val="28"/>
        </w:rPr>
      </w:pPr>
      <w:r w:rsidRPr="00565013">
        <w:rPr>
          <w:rFonts w:ascii="Arial" w:hAnsi="Arial" w:cs="Arial"/>
          <w:sz w:val="28"/>
          <w:szCs w:val="28"/>
        </w:rPr>
        <w:t xml:space="preserve">About fifty-six percent of the participants agreed that contact centres should be avoided, and third-party members would be more appropriate for the children to feel more relaxed. R4 and R6 argued that if </w:t>
      </w:r>
      <w:r w:rsidR="009C2EF6">
        <w:rPr>
          <w:rFonts w:ascii="Arial" w:hAnsi="Arial" w:cs="Arial"/>
          <w:sz w:val="28"/>
          <w:szCs w:val="28"/>
        </w:rPr>
        <w:t>D</w:t>
      </w:r>
      <w:r w:rsidRPr="00565013">
        <w:rPr>
          <w:rFonts w:ascii="Arial" w:hAnsi="Arial" w:cs="Arial"/>
          <w:sz w:val="28"/>
          <w:szCs w:val="28"/>
        </w:rPr>
        <w:t xml:space="preserve">omestic </w:t>
      </w:r>
      <w:r w:rsidR="009C2EF6">
        <w:rPr>
          <w:rFonts w:ascii="Arial" w:hAnsi="Arial" w:cs="Arial"/>
          <w:sz w:val="28"/>
          <w:szCs w:val="28"/>
        </w:rPr>
        <w:t>V</w:t>
      </w:r>
      <w:r w:rsidRPr="00565013">
        <w:rPr>
          <w:rFonts w:ascii="Arial" w:hAnsi="Arial" w:cs="Arial"/>
          <w:sz w:val="28"/>
          <w:szCs w:val="28"/>
        </w:rPr>
        <w:t xml:space="preserve">iolence is taken into consideration there should be appropriate plans to avoid further abuse such as emotional and financial. This supports the literature from chapter two which states, Domestic violence is an abuse of power this occurs when one partner tries to control the other in any form. There are variations that form </w:t>
      </w:r>
      <w:r w:rsidR="00F73FE3">
        <w:rPr>
          <w:rFonts w:ascii="Arial" w:hAnsi="Arial" w:cs="Arial"/>
          <w:sz w:val="28"/>
          <w:szCs w:val="28"/>
        </w:rPr>
        <w:t>D</w:t>
      </w:r>
      <w:r w:rsidRPr="00565013">
        <w:rPr>
          <w:rFonts w:ascii="Arial" w:hAnsi="Arial" w:cs="Arial"/>
          <w:sz w:val="28"/>
          <w:szCs w:val="28"/>
        </w:rPr>
        <w:t xml:space="preserve">omestic </w:t>
      </w:r>
      <w:r w:rsidR="00F73FE3">
        <w:rPr>
          <w:rFonts w:ascii="Arial" w:hAnsi="Arial" w:cs="Arial"/>
          <w:sz w:val="28"/>
          <w:szCs w:val="28"/>
        </w:rPr>
        <w:t>V</w:t>
      </w:r>
      <w:r w:rsidRPr="00565013">
        <w:rPr>
          <w:rFonts w:ascii="Arial" w:hAnsi="Arial" w:cs="Arial"/>
          <w:sz w:val="28"/>
          <w:szCs w:val="28"/>
        </w:rPr>
        <w:t xml:space="preserve">iolence, this can pose difficulty of the separation and reaching the outcome of </w:t>
      </w:r>
      <w:r w:rsidR="00F73FE3">
        <w:rPr>
          <w:rFonts w:ascii="Arial" w:hAnsi="Arial" w:cs="Arial"/>
          <w:sz w:val="28"/>
          <w:szCs w:val="28"/>
        </w:rPr>
        <w:t>C</w:t>
      </w:r>
      <w:r w:rsidRPr="00565013">
        <w:rPr>
          <w:rFonts w:ascii="Arial" w:hAnsi="Arial" w:cs="Arial"/>
          <w:sz w:val="28"/>
          <w:szCs w:val="28"/>
        </w:rPr>
        <w:t xml:space="preserve">hild </w:t>
      </w:r>
      <w:r w:rsidR="00F73FE3">
        <w:rPr>
          <w:rFonts w:ascii="Arial" w:hAnsi="Arial" w:cs="Arial"/>
          <w:sz w:val="28"/>
          <w:szCs w:val="28"/>
        </w:rPr>
        <w:t>A</w:t>
      </w:r>
      <w:r w:rsidRPr="00565013">
        <w:rPr>
          <w:rFonts w:ascii="Arial" w:hAnsi="Arial" w:cs="Arial"/>
          <w:sz w:val="28"/>
          <w:szCs w:val="28"/>
        </w:rPr>
        <w:t xml:space="preserve">rrangements </w:t>
      </w:r>
      <w:sdt>
        <w:sdtPr>
          <w:rPr>
            <w:rFonts w:ascii="Arial" w:hAnsi="Arial" w:cs="Arial"/>
            <w:sz w:val="28"/>
            <w:szCs w:val="28"/>
          </w:rPr>
          <w:id w:val="770053821"/>
          <w:citation/>
        </w:sdtPr>
        <w:sdtEndPr/>
        <w:sdtContent>
          <w:r w:rsidRPr="00565013">
            <w:rPr>
              <w:rFonts w:ascii="Arial" w:hAnsi="Arial" w:cs="Arial"/>
              <w:sz w:val="28"/>
              <w:szCs w:val="28"/>
            </w:rPr>
            <w:fldChar w:fldCharType="begin"/>
          </w:r>
          <w:r w:rsidRPr="00565013">
            <w:rPr>
              <w:rFonts w:ascii="Arial" w:hAnsi="Arial" w:cs="Arial"/>
              <w:sz w:val="28"/>
              <w:szCs w:val="28"/>
            </w:rPr>
            <w:instrText xml:space="preserve"> CITATION Ran20 \l 2057 </w:instrText>
          </w:r>
          <w:r w:rsidRPr="00565013">
            <w:rPr>
              <w:rFonts w:ascii="Arial" w:hAnsi="Arial" w:cs="Arial"/>
              <w:sz w:val="28"/>
              <w:szCs w:val="28"/>
            </w:rPr>
            <w:fldChar w:fldCharType="separate"/>
          </w:r>
          <w:r w:rsidR="004F5445" w:rsidRPr="004F5445">
            <w:rPr>
              <w:rFonts w:ascii="Arial" w:hAnsi="Arial" w:cs="Arial"/>
              <w:noProof/>
              <w:sz w:val="28"/>
              <w:szCs w:val="28"/>
            </w:rPr>
            <w:t>(Rani &amp; Xavier, 2020)</w:t>
          </w:r>
          <w:r w:rsidRPr="00565013">
            <w:rPr>
              <w:rFonts w:ascii="Arial" w:hAnsi="Arial" w:cs="Arial"/>
              <w:sz w:val="28"/>
              <w:szCs w:val="28"/>
            </w:rPr>
            <w:fldChar w:fldCharType="end"/>
          </w:r>
        </w:sdtContent>
      </w:sdt>
      <w:r w:rsidRPr="00565013">
        <w:rPr>
          <w:rFonts w:ascii="Arial" w:hAnsi="Arial" w:cs="Arial"/>
          <w:sz w:val="28"/>
          <w:szCs w:val="28"/>
        </w:rPr>
        <w:t>. However, the complication of further violence is not always applicable as the child may not experience this type of behaviours with third-party supervisors.</w:t>
      </w:r>
    </w:p>
    <w:p w14:paraId="320774EE" w14:textId="23EC9114" w:rsidR="006C2A89" w:rsidRPr="00565013" w:rsidRDefault="006C2A89" w:rsidP="004800FB">
      <w:pPr>
        <w:pStyle w:val="NormalWeb"/>
        <w:shd w:val="clear" w:color="auto" w:fill="FFFFFF"/>
        <w:spacing w:before="0" w:beforeAutospacing="0" w:line="480" w:lineRule="auto"/>
        <w:jc w:val="both"/>
        <w:rPr>
          <w:rFonts w:ascii="Arial" w:hAnsi="Arial" w:cs="Arial"/>
          <w:sz w:val="28"/>
          <w:szCs w:val="28"/>
        </w:rPr>
      </w:pPr>
      <w:r w:rsidRPr="00565013">
        <w:rPr>
          <w:rFonts w:ascii="Arial" w:hAnsi="Arial" w:cs="Arial"/>
          <w:sz w:val="28"/>
          <w:szCs w:val="28"/>
        </w:rPr>
        <w:lastRenderedPageBreak/>
        <w:t xml:space="preserve">During the interview it was broadly agreed by a hundred percent of the participants that </w:t>
      </w:r>
      <w:r w:rsidR="004C3DA7">
        <w:rPr>
          <w:rFonts w:ascii="Arial" w:hAnsi="Arial" w:cs="Arial"/>
          <w:sz w:val="28"/>
          <w:szCs w:val="28"/>
        </w:rPr>
        <w:t>F</w:t>
      </w:r>
      <w:r w:rsidRPr="00565013">
        <w:rPr>
          <w:rFonts w:ascii="Arial" w:hAnsi="Arial" w:cs="Arial"/>
          <w:sz w:val="28"/>
          <w:szCs w:val="28"/>
        </w:rPr>
        <w:t xml:space="preserve">amily </w:t>
      </w:r>
      <w:r w:rsidR="004C3DA7">
        <w:rPr>
          <w:rFonts w:ascii="Arial" w:hAnsi="Arial" w:cs="Arial"/>
          <w:sz w:val="28"/>
          <w:szCs w:val="28"/>
        </w:rPr>
        <w:t>A</w:t>
      </w:r>
      <w:r w:rsidRPr="00565013">
        <w:rPr>
          <w:rFonts w:ascii="Arial" w:hAnsi="Arial" w:cs="Arial"/>
          <w:sz w:val="28"/>
          <w:szCs w:val="28"/>
        </w:rPr>
        <w:t xml:space="preserve">ssistance should be offered more </w:t>
      </w:r>
      <w:r w:rsidR="004C3DA7">
        <w:rPr>
          <w:rFonts w:ascii="Arial" w:hAnsi="Arial" w:cs="Arial"/>
          <w:sz w:val="28"/>
          <w:szCs w:val="28"/>
        </w:rPr>
        <w:t xml:space="preserve">readily </w:t>
      </w:r>
      <w:r w:rsidRPr="00565013">
        <w:rPr>
          <w:rFonts w:ascii="Arial" w:hAnsi="Arial" w:cs="Arial"/>
          <w:sz w:val="28"/>
          <w:szCs w:val="28"/>
        </w:rPr>
        <w:t xml:space="preserve">during hearings in order to handle the trauma and deal with triggers that may be set off from having contact with an ex-partner. There is tendency for violence to continue following a break-up </w:t>
      </w:r>
      <w:r w:rsidR="004C3DA7">
        <w:rPr>
          <w:rFonts w:ascii="Arial" w:hAnsi="Arial" w:cs="Arial"/>
          <w:sz w:val="28"/>
          <w:szCs w:val="28"/>
        </w:rPr>
        <w:t>therefore,</w:t>
      </w:r>
      <w:r w:rsidRPr="00565013">
        <w:rPr>
          <w:rFonts w:ascii="Arial" w:hAnsi="Arial" w:cs="Arial"/>
          <w:sz w:val="28"/>
          <w:szCs w:val="28"/>
        </w:rPr>
        <w:t xml:space="preserve"> support will assist in the family moving forward in a more positive </w:t>
      </w:r>
      <w:r w:rsidR="00B63F44">
        <w:rPr>
          <w:rFonts w:ascii="Arial" w:hAnsi="Arial" w:cs="Arial"/>
          <w:sz w:val="28"/>
          <w:szCs w:val="28"/>
        </w:rPr>
        <w:t>way</w:t>
      </w:r>
      <w:r w:rsidRPr="00565013">
        <w:rPr>
          <w:rFonts w:ascii="Arial" w:hAnsi="Arial" w:cs="Arial"/>
          <w:sz w:val="28"/>
          <w:szCs w:val="28"/>
        </w:rPr>
        <w:t xml:space="preserve">. Victims have found court proceedings more difficult due to fear, sometimes a significant amount of time passes before victims feel safe enough to report incidents, especially when incidents of behaviours cause emotional harm to both parent and child </w:t>
      </w:r>
      <w:sdt>
        <w:sdtPr>
          <w:rPr>
            <w:rFonts w:ascii="Arial" w:hAnsi="Arial" w:cs="Arial"/>
            <w:sz w:val="28"/>
            <w:szCs w:val="28"/>
          </w:rPr>
          <w:id w:val="-1970115037"/>
          <w:citation/>
        </w:sdtPr>
        <w:sdtEndPr/>
        <w:sdtContent>
          <w:r w:rsidRPr="00565013">
            <w:rPr>
              <w:rFonts w:ascii="Arial" w:hAnsi="Arial" w:cs="Arial"/>
              <w:sz w:val="28"/>
              <w:szCs w:val="28"/>
            </w:rPr>
            <w:fldChar w:fldCharType="begin"/>
          </w:r>
          <w:r w:rsidRPr="00565013">
            <w:rPr>
              <w:rFonts w:ascii="Arial" w:hAnsi="Arial" w:cs="Arial"/>
              <w:sz w:val="28"/>
              <w:szCs w:val="28"/>
            </w:rPr>
            <w:instrText xml:space="preserve"> CITATION Nau15 \l 2057 </w:instrText>
          </w:r>
          <w:r w:rsidRPr="00565013">
            <w:rPr>
              <w:rFonts w:ascii="Arial" w:hAnsi="Arial" w:cs="Arial"/>
              <w:sz w:val="28"/>
              <w:szCs w:val="28"/>
            </w:rPr>
            <w:fldChar w:fldCharType="separate"/>
          </w:r>
          <w:r w:rsidR="004F5445" w:rsidRPr="004F5445">
            <w:rPr>
              <w:rFonts w:ascii="Arial" w:hAnsi="Arial" w:cs="Arial"/>
              <w:noProof/>
              <w:sz w:val="28"/>
              <w:szCs w:val="28"/>
            </w:rPr>
            <w:t>(Naughton, et al., 2015)</w:t>
          </w:r>
          <w:r w:rsidRPr="00565013">
            <w:rPr>
              <w:rFonts w:ascii="Arial" w:hAnsi="Arial" w:cs="Arial"/>
              <w:sz w:val="28"/>
              <w:szCs w:val="28"/>
            </w:rPr>
            <w:fldChar w:fldCharType="end"/>
          </w:r>
        </w:sdtContent>
      </w:sdt>
      <w:r w:rsidRPr="00565013">
        <w:rPr>
          <w:rFonts w:ascii="Arial" w:hAnsi="Arial" w:cs="Arial"/>
          <w:sz w:val="28"/>
          <w:szCs w:val="28"/>
        </w:rPr>
        <w:t>.</w:t>
      </w:r>
      <w:r w:rsidRPr="00565013">
        <w:rPr>
          <w:rFonts w:ascii="Arial" w:hAnsi="Arial" w:cs="Arial"/>
          <w:bCs/>
          <w:iCs/>
          <w:sz w:val="28"/>
          <w:szCs w:val="28"/>
        </w:rPr>
        <w:t xml:space="preserve"> </w:t>
      </w:r>
      <w:r w:rsidRPr="00565013">
        <w:rPr>
          <w:rFonts w:ascii="Arial" w:hAnsi="Arial" w:cs="Arial"/>
          <w:sz w:val="28"/>
          <w:szCs w:val="28"/>
        </w:rPr>
        <w:t xml:space="preserve">  R2 and R5 highlighted the significance of the possible disadvantages of being given extra support as this may be a tool to make false allegations about an individual and also mis</w:t>
      </w:r>
      <w:r w:rsidR="00D6564B">
        <w:rPr>
          <w:rFonts w:ascii="Arial" w:hAnsi="Arial" w:cs="Arial"/>
          <w:sz w:val="28"/>
          <w:szCs w:val="28"/>
        </w:rPr>
        <w:t>lead</w:t>
      </w:r>
      <w:r w:rsidRPr="00565013">
        <w:rPr>
          <w:rFonts w:ascii="Arial" w:hAnsi="Arial" w:cs="Arial"/>
          <w:sz w:val="28"/>
          <w:szCs w:val="28"/>
        </w:rPr>
        <w:t xml:space="preserve"> in order to achieve financial funding. Twenty-eight percent of participants feel that support should be given from acknowledgement of </w:t>
      </w:r>
      <w:r w:rsidR="00F56DEA">
        <w:rPr>
          <w:rFonts w:ascii="Arial" w:hAnsi="Arial" w:cs="Arial"/>
          <w:sz w:val="28"/>
          <w:szCs w:val="28"/>
        </w:rPr>
        <w:t>D</w:t>
      </w:r>
      <w:r w:rsidRPr="00565013">
        <w:rPr>
          <w:rFonts w:ascii="Arial" w:hAnsi="Arial" w:cs="Arial"/>
          <w:sz w:val="28"/>
          <w:szCs w:val="28"/>
        </w:rPr>
        <w:t xml:space="preserve">omestic </w:t>
      </w:r>
      <w:r w:rsidR="00F56DEA">
        <w:rPr>
          <w:rFonts w:ascii="Arial" w:hAnsi="Arial" w:cs="Arial"/>
          <w:sz w:val="28"/>
          <w:szCs w:val="28"/>
        </w:rPr>
        <w:t>V</w:t>
      </w:r>
      <w:r w:rsidRPr="00565013">
        <w:rPr>
          <w:rFonts w:ascii="Arial" w:hAnsi="Arial" w:cs="Arial"/>
          <w:sz w:val="28"/>
          <w:szCs w:val="28"/>
        </w:rPr>
        <w:t>iolence until the family dynamics have changed and safe contact can be established.</w:t>
      </w:r>
    </w:p>
    <w:p w14:paraId="631D8CA6" w14:textId="17B9F268" w:rsidR="006C2A89" w:rsidRPr="00565013" w:rsidRDefault="006C2A89" w:rsidP="004800FB">
      <w:pPr>
        <w:pStyle w:val="NormalWeb"/>
        <w:shd w:val="clear" w:color="auto" w:fill="FFFFFF"/>
        <w:spacing w:before="0" w:beforeAutospacing="0" w:line="480" w:lineRule="auto"/>
        <w:jc w:val="both"/>
        <w:rPr>
          <w:rFonts w:ascii="Arial" w:hAnsi="Arial" w:cs="Arial"/>
          <w:sz w:val="28"/>
          <w:szCs w:val="28"/>
        </w:rPr>
      </w:pPr>
      <w:r w:rsidRPr="00565013">
        <w:rPr>
          <w:rFonts w:ascii="Arial" w:hAnsi="Arial" w:cs="Arial"/>
          <w:sz w:val="28"/>
          <w:szCs w:val="28"/>
        </w:rPr>
        <w:t>There are forty-two percent of participants believe that the courts are able to decide what action is appropriate based on the evidence and level o</w:t>
      </w:r>
      <w:r w:rsidR="00E33D9A">
        <w:rPr>
          <w:rFonts w:ascii="Arial" w:hAnsi="Arial" w:cs="Arial"/>
          <w:sz w:val="28"/>
          <w:szCs w:val="28"/>
        </w:rPr>
        <w:t>f</w:t>
      </w:r>
      <w:r w:rsidRPr="00565013">
        <w:rPr>
          <w:rFonts w:ascii="Arial" w:hAnsi="Arial" w:cs="Arial"/>
          <w:sz w:val="28"/>
          <w:szCs w:val="28"/>
        </w:rPr>
        <w:t xml:space="preserve"> </w:t>
      </w:r>
      <w:r w:rsidR="00E33D9A">
        <w:rPr>
          <w:rFonts w:ascii="Arial" w:hAnsi="Arial" w:cs="Arial"/>
          <w:sz w:val="28"/>
          <w:szCs w:val="28"/>
        </w:rPr>
        <w:t>D</w:t>
      </w:r>
      <w:r w:rsidRPr="00565013">
        <w:rPr>
          <w:rFonts w:ascii="Arial" w:hAnsi="Arial" w:cs="Arial"/>
          <w:sz w:val="28"/>
          <w:szCs w:val="28"/>
        </w:rPr>
        <w:t xml:space="preserve">omestic </w:t>
      </w:r>
      <w:r w:rsidR="00E33D9A">
        <w:rPr>
          <w:rFonts w:ascii="Arial" w:hAnsi="Arial" w:cs="Arial"/>
          <w:sz w:val="28"/>
          <w:szCs w:val="28"/>
        </w:rPr>
        <w:t>V</w:t>
      </w:r>
      <w:r w:rsidRPr="00565013">
        <w:rPr>
          <w:rFonts w:ascii="Arial" w:hAnsi="Arial" w:cs="Arial"/>
          <w:sz w:val="28"/>
          <w:szCs w:val="28"/>
        </w:rPr>
        <w:t>iolence is demonstrated. R7 has not seen this during their experiences and has expressed more needs to be done. R4 believes it is not very consistent</w:t>
      </w:r>
      <w:r w:rsidR="00CA4173">
        <w:rPr>
          <w:rFonts w:ascii="Arial" w:hAnsi="Arial" w:cs="Arial"/>
          <w:sz w:val="28"/>
          <w:szCs w:val="28"/>
        </w:rPr>
        <w:t xml:space="preserve"> and</w:t>
      </w:r>
      <w:r w:rsidRPr="00565013">
        <w:rPr>
          <w:rFonts w:ascii="Arial" w:hAnsi="Arial" w:cs="Arial"/>
          <w:sz w:val="28"/>
          <w:szCs w:val="28"/>
        </w:rPr>
        <w:t xml:space="preserve"> this</w:t>
      </w:r>
      <w:r w:rsidR="00CA4173">
        <w:rPr>
          <w:rFonts w:ascii="Arial" w:hAnsi="Arial" w:cs="Arial"/>
          <w:sz w:val="28"/>
          <w:szCs w:val="28"/>
        </w:rPr>
        <w:t xml:space="preserve"> may be</w:t>
      </w:r>
      <w:r w:rsidRPr="00565013">
        <w:rPr>
          <w:rFonts w:ascii="Arial" w:hAnsi="Arial" w:cs="Arial"/>
          <w:sz w:val="28"/>
          <w:szCs w:val="28"/>
        </w:rPr>
        <w:t xml:space="preserve"> due to the lack of evidence</w:t>
      </w:r>
      <w:r w:rsidR="00CA4173">
        <w:rPr>
          <w:rFonts w:ascii="Arial" w:hAnsi="Arial" w:cs="Arial"/>
          <w:sz w:val="28"/>
          <w:szCs w:val="28"/>
        </w:rPr>
        <w:t xml:space="preserve"> </w:t>
      </w:r>
      <w:r w:rsidRPr="00565013">
        <w:rPr>
          <w:rFonts w:ascii="Arial" w:hAnsi="Arial" w:cs="Arial"/>
          <w:sz w:val="28"/>
          <w:szCs w:val="28"/>
        </w:rPr>
        <w:t xml:space="preserve">victims of </w:t>
      </w:r>
      <w:r w:rsidR="00CA4173">
        <w:rPr>
          <w:rFonts w:ascii="Arial" w:hAnsi="Arial" w:cs="Arial"/>
          <w:sz w:val="28"/>
          <w:szCs w:val="28"/>
        </w:rPr>
        <w:lastRenderedPageBreak/>
        <w:t>D</w:t>
      </w:r>
      <w:r w:rsidRPr="00565013">
        <w:rPr>
          <w:rFonts w:ascii="Arial" w:hAnsi="Arial" w:cs="Arial"/>
          <w:sz w:val="28"/>
          <w:szCs w:val="28"/>
        </w:rPr>
        <w:t xml:space="preserve">omestic </w:t>
      </w:r>
      <w:r w:rsidR="00CA4173">
        <w:rPr>
          <w:rFonts w:ascii="Arial" w:hAnsi="Arial" w:cs="Arial"/>
          <w:sz w:val="28"/>
          <w:szCs w:val="28"/>
        </w:rPr>
        <w:t>V</w:t>
      </w:r>
      <w:r w:rsidRPr="00565013">
        <w:rPr>
          <w:rFonts w:ascii="Arial" w:hAnsi="Arial" w:cs="Arial"/>
          <w:sz w:val="28"/>
          <w:szCs w:val="28"/>
        </w:rPr>
        <w:t>iolence may have</w:t>
      </w:r>
      <w:r w:rsidR="00CA4173">
        <w:rPr>
          <w:rFonts w:ascii="Arial" w:hAnsi="Arial" w:cs="Arial"/>
          <w:sz w:val="28"/>
          <w:szCs w:val="28"/>
        </w:rPr>
        <w:t>. This may impact the</w:t>
      </w:r>
      <w:r w:rsidRPr="00565013">
        <w:rPr>
          <w:rFonts w:ascii="Arial" w:hAnsi="Arial" w:cs="Arial"/>
          <w:sz w:val="28"/>
          <w:szCs w:val="28"/>
        </w:rPr>
        <w:t xml:space="preserve"> consistency of rulings, </w:t>
      </w:r>
      <w:r w:rsidR="00CA4173">
        <w:rPr>
          <w:rFonts w:ascii="Arial" w:hAnsi="Arial" w:cs="Arial"/>
          <w:sz w:val="28"/>
          <w:szCs w:val="28"/>
        </w:rPr>
        <w:t>which in turn, may be detrimental to their recovery.</w:t>
      </w:r>
      <w:r w:rsidRPr="00565013">
        <w:rPr>
          <w:rFonts w:ascii="Arial" w:hAnsi="Arial" w:cs="Arial"/>
          <w:sz w:val="28"/>
          <w:szCs w:val="28"/>
        </w:rPr>
        <w:t xml:space="preserve"> Th</w:t>
      </w:r>
      <w:r w:rsidR="003A6F0E">
        <w:rPr>
          <w:rFonts w:ascii="Arial" w:hAnsi="Arial" w:cs="Arial"/>
          <w:sz w:val="28"/>
          <w:szCs w:val="28"/>
        </w:rPr>
        <w:t>e interview then</w:t>
      </w:r>
      <w:r w:rsidRPr="00565013">
        <w:rPr>
          <w:rFonts w:ascii="Arial" w:hAnsi="Arial" w:cs="Arial"/>
          <w:sz w:val="28"/>
          <w:szCs w:val="28"/>
        </w:rPr>
        <w:t xml:space="preserve"> continues into the next question and all participants seem to be aware about the special measures that are available and charities who are supporting victims, however, expressed how difficult it can be to receive support for various reasons. </w:t>
      </w:r>
    </w:p>
    <w:p w14:paraId="7FA9B35D" w14:textId="3B7F88E3" w:rsidR="006C2A89" w:rsidRDefault="006C2A89" w:rsidP="004800FB">
      <w:pPr>
        <w:pStyle w:val="NormalWeb"/>
        <w:shd w:val="clear" w:color="auto" w:fill="FFFFFF"/>
        <w:spacing w:before="0" w:beforeAutospacing="0" w:line="480" w:lineRule="auto"/>
        <w:jc w:val="both"/>
        <w:rPr>
          <w:rFonts w:ascii="Arial" w:hAnsi="Arial" w:cs="Arial"/>
          <w:sz w:val="28"/>
          <w:szCs w:val="28"/>
        </w:rPr>
      </w:pPr>
      <w:r w:rsidRPr="00565013">
        <w:rPr>
          <w:rFonts w:ascii="Arial" w:hAnsi="Arial" w:cs="Arial"/>
          <w:sz w:val="28"/>
          <w:szCs w:val="28"/>
        </w:rPr>
        <w:t xml:space="preserve">During the study that was conducted by Hague and Malos 2005, it was determined that men are also victims of domestic violence. The participants </w:t>
      </w:r>
      <w:r w:rsidR="00D125E5">
        <w:rPr>
          <w:rFonts w:ascii="Arial" w:hAnsi="Arial" w:cs="Arial"/>
          <w:sz w:val="28"/>
          <w:szCs w:val="28"/>
        </w:rPr>
        <w:t>have</w:t>
      </w:r>
      <w:r w:rsidRPr="00565013">
        <w:rPr>
          <w:rFonts w:ascii="Arial" w:hAnsi="Arial" w:cs="Arial"/>
          <w:sz w:val="28"/>
          <w:szCs w:val="28"/>
        </w:rPr>
        <w:t xml:space="preserve"> mixed</w:t>
      </w:r>
      <w:r w:rsidR="00D125E5">
        <w:rPr>
          <w:rFonts w:ascii="Arial" w:hAnsi="Arial" w:cs="Arial"/>
          <w:sz w:val="28"/>
          <w:szCs w:val="28"/>
        </w:rPr>
        <w:t xml:space="preserve"> views</w:t>
      </w:r>
      <w:r w:rsidRPr="00565013">
        <w:rPr>
          <w:rFonts w:ascii="Arial" w:hAnsi="Arial" w:cs="Arial"/>
          <w:sz w:val="28"/>
          <w:szCs w:val="28"/>
        </w:rPr>
        <w:t xml:space="preserve"> regarding this matter,</w:t>
      </w:r>
      <w:r w:rsidR="00D125E5">
        <w:rPr>
          <w:rFonts w:ascii="Arial" w:hAnsi="Arial" w:cs="Arial"/>
          <w:sz w:val="28"/>
          <w:szCs w:val="28"/>
        </w:rPr>
        <w:t xml:space="preserve"> that may be due to a lack of experience with male victims.</w:t>
      </w:r>
      <w:r w:rsidR="00974253">
        <w:rPr>
          <w:rFonts w:ascii="Arial" w:hAnsi="Arial" w:cs="Arial"/>
          <w:sz w:val="28"/>
          <w:szCs w:val="28"/>
        </w:rPr>
        <w:t xml:space="preserve"> </w:t>
      </w:r>
      <w:r w:rsidR="00974253" w:rsidRPr="00565013">
        <w:rPr>
          <w:rFonts w:ascii="Arial" w:hAnsi="Arial" w:cs="Arial"/>
          <w:sz w:val="28"/>
          <w:szCs w:val="28"/>
        </w:rPr>
        <w:t>Twenty-eight percent of participants were unable to answer this question due to having no experience with assisting males in this way.</w:t>
      </w:r>
      <w:r w:rsidRPr="00565013">
        <w:rPr>
          <w:rFonts w:ascii="Arial" w:hAnsi="Arial" w:cs="Arial"/>
          <w:sz w:val="28"/>
          <w:szCs w:val="28"/>
        </w:rPr>
        <w:t xml:space="preserve"> </w:t>
      </w:r>
      <w:r w:rsidR="00D125E5">
        <w:rPr>
          <w:rFonts w:ascii="Arial" w:hAnsi="Arial" w:cs="Arial"/>
          <w:sz w:val="28"/>
          <w:szCs w:val="28"/>
        </w:rPr>
        <w:t>However,</w:t>
      </w:r>
      <w:r w:rsidRPr="00565013">
        <w:rPr>
          <w:rFonts w:ascii="Arial" w:hAnsi="Arial" w:cs="Arial"/>
          <w:sz w:val="28"/>
          <w:szCs w:val="28"/>
        </w:rPr>
        <w:t xml:space="preserve"> women have a higher victim percentage rate as opposed to men. This demonstrates</w:t>
      </w:r>
      <w:r w:rsidR="00F66CDD">
        <w:rPr>
          <w:rFonts w:ascii="Arial" w:hAnsi="Arial" w:cs="Arial"/>
          <w:sz w:val="28"/>
          <w:szCs w:val="28"/>
        </w:rPr>
        <w:t xml:space="preserve"> recognition of equality for men to be seen as victims</w:t>
      </w:r>
      <w:r w:rsidRPr="00565013">
        <w:rPr>
          <w:rFonts w:ascii="Arial" w:hAnsi="Arial" w:cs="Arial"/>
          <w:sz w:val="28"/>
          <w:szCs w:val="28"/>
        </w:rPr>
        <w:t xml:space="preserve"> </w:t>
      </w:r>
      <w:r w:rsidR="00F66CDD">
        <w:rPr>
          <w:rFonts w:ascii="Arial" w:hAnsi="Arial" w:cs="Arial"/>
          <w:sz w:val="28"/>
          <w:szCs w:val="28"/>
        </w:rPr>
        <w:t xml:space="preserve">is </w:t>
      </w:r>
      <w:r w:rsidRPr="00565013">
        <w:rPr>
          <w:rFonts w:ascii="Arial" w:hAnsi="Arial" w:cs="Arial"/>
          <w:sz w:val="28"/>
          <w:szCs w:val="28"/>
        </w:rPr>
        <w:t xml:space="preserve">moving within the right direction, but it is rigid and slow paced </w:t>
      </w:r>
      <w:sdt>
        <w:sdtPr>
          <w:rPr>
            <w:rFonts w:ascii="Arial" w:hAnsi="Arial" w:cs="Arial"/>
            <w:sz w:val="28"/>
            <w:szCs w:val="28"/>
          </w:rPr>
          <w:id w:val="2111302648"/>
          <w:citation/>
        </w:sdtPr>
        <w:sdtEndPr/>
        <w:sdtContent>
          <w:r w:rsidRPr="00565013">
            <w:rPr>
              <w:rFonts w:ascii="Arial" w:hAnsi="Arial" w:cs="Arial"/>
              <w:sz w:val="28"/>
              <w:szCs w:val="28"/>
            </w:rPr>
            <w:fldChar w:fldCharType="begin"/>
          </w:r>
          <w:r w:rsidRPr="00565013">
            <w:rPr>
              <w:rFonts w:ascii="Arial" w:hAnsi="Arial" w:cs="Arial"/>
              <w:sz w:val="28"/>
              <w:szCs w:val="28"/>
            </w:rPr>
            <w:instrText xml:space="preserve"> CITATION Hag05 \l 2057 </w:instrText>
          </w:r>
          <w:r w:rsidRPr="00565013">
            <w:rPr>
              <w:rFonts w:ascii="Arial" w:hAnsi="Arial" w:cs="Arial"/>
              <w:sz w:val="28"/>
              <w:szCs w:val="28"/>
            </w:rPr>
            <w:fldChar w:fldCharType="separate"/>
          </w:r>
          <w:r w:rsidR="004F5445" w:rsidRPr="004F5445">
            <w:rPr>
              <w:rFonts w:ascii="Arial" w:hAnsi="Arial" w:cs="Arial"/>
              <w:noProof/>
              <w:sz w:val="28"/>
              <w:szCs w:val="28"/>
            </w:rPr>
            <w:t>(Hague, et al., 2005)</w:t>
          </w:r>
          <w:r w:rsidRPr="00565013">
            <w:rPr>
              <w:rFonts w:ascii="Arial" w:hAnsi="Arial" w:cs="Arial"/>
              <w:sz w:val="28"/>
              <w:szCs w:val="28"/>
            </w:rPr>
            <w:fldChar w:fldCharType="end"/>
          </w:r>
        </w:sdtContent>
      </w:sdt>
      <w:r w:rsidRPr="00565013">
        <w:rPr>
          <w:rFonts w:ascii="Arial" w:hAnsi="Arial" w:cs="Arial"/>
          <w:sz w:val="28"/>
          <w:szCs w:val="28"/>
        </w:rPr>
        <w:t xml:space="preserve">. During the interview process </w:t>
      </w:r>
      <w:r w:rsidR="0029481D" w:rsidRPr="00565013">
        <w:rPr>
          <w:rFonts w:ascii="Arial" w:hAnsi="Arial" w:cs="Arial"/>
          <w:sz w:val="28"/>
          <w:szCs w:val="28"/>
        </w:rPr>
        <w:t>forty</w:t>
      </w:r>
      <w:r w:rsidRPr="00565013">
        <w:rPr>
          <w:rFonts w:ascii="Arial" w:hAnsi="Arial" w:cs="Arial"/>
          <w:sz w:val="28"/>
          <w:szCs w:val="28"/>
        </w:rPr>
        <w:t xml:space="preserve">-two percent of participants agreed that the courts are not sympathetic to either parent and the courts focus mainly on the welfare of the child, this response is interesting as Domestic Violence is not a positive experience for the child and </w:t>
      </w:r>
      <w:r w:rsidR="006F3F4A">
        <w:rPr>
          <w:rFonts w:ascii="Arial" w:hAnsi="Arial" w:cs="Arial"/>
          <w:sz w:val="28"/>
          <w:szCs w:val="28"/>
        </w:rPr>
        <w:t>D</w:t>
      </w:r>
      <w:r w:rsidRPr="00565013">
        <w:rPr>
          <w:rFonts w:ascii="Arial" w:hAnsi="Arial" w:cs="Arial"/>
          <w:sz w:val="28"/>
          <w:szCs w:val="28"/>
        </w:rPr>
        <w:t xml:space="preserve">omestic </w:t>
      </w:r>
      <w:r w:rsidR="006F3F4A">
        <w:rPr>
          <w:rFonts w:ascii="Arial" w:hAnsi="Arial" w:cs="Arial"/>
          <w:sz w:val="28"/>
          <w:szCs w:val="28"/>
        </w:rPr>
        <w:t>V</w:t>
      </w:r>
      <w:r w:rsidRPr="00565013">
        <w:rPr>
          <w:rFonts w:ascii="Arial" w:hAnsi="Arial" w:cs="Arial"/>
          <w:sz w:val="28"/>
          <w:szCs w:val="28"/>
        </w:rPr>
        <w:t xml:space="preserve">iolence could influence the child and impact their relationship with each parent. </w:t>
      </w:r>
    </w:p>
    <w:p w14:paraId="21F0675C" w14:textId="77777777" w:rsidR="00F10E70" w:rsidRPr="00565013" w:rsidRDefault="00F10E70" w:rsidP="004800FB">
      <w:pPr>
        <w:pStyle w:val="NormalWeb"/>
        <w:shd w:val="clear" w:color="auto" w:fill="FFFFFF"/>
        <w:spacing w:before="0" w:beforeAutospacing="0" w:line="480" w:lineRule="auto"/>
        <w:jc w:val="both"/>
        <w:rPr>
          <w:rFonts w:ascii="Arial" w:hAnsi="Arial" w:cs="Arial"/>
          <w:sz w:val="28"/>
          <w:szCs w:val="28"/>
        </w:rPr>
      </w:pPr>
    </w:p>
    <w:p w14:paraId="2C52E8AD" w14:textId="1AB5D713" w:rsidR="006C2A89" w:rsidRDefault="006C2A89" w:rsidP="00A9676D">
      <w:pPr>
        <w:pStyle w:val="Heading2"/>
        <w:numPr>
          <w:ilvl w:val="1"/>
          <w:numId w:val="16"/>
        </w:numPr>
        <w:rPr>
          <w:rFonts w:ascii="Arial" w:hAnsi="Arial" w:cs="Arial"/>
          <w:sz w:val="48"/>
          <w:szCs w:val="48"/>
        </w:rPr>
      </w:pPr>
      <w:bookmarkStart w:id="48" w:name="_Toc70629913"/>
      <w:r w:rsidRPr="00E879F2">
        <w:rPr>
          <w:rFonts w:ascii="Arial" w:hAnsi="Arial" w:cs="Arial"/>
          <w:sz w:val="48"/>
          <w:szCs w:val="48"/>
        </w:rPr>
        <w:lastRenderedPageBreak/>
        <w:t>Discussion</w:t>
      </w:r>
      <w:bookmarkEnd w:id="48"/>
    </w:p>
    <w:p w14:paraId="33172A13" w14:textId="77777777" w:rsidR="009042A4" w:rsidRPr="009042A4" w:rsidRDefault="009042A4" w:rsidP="009042A4">
      <w:pPr>
        <w:pStyle w:val="ListParagraph"/>
        <w:ind w:left="1155"/>
      </w:pPr>
    </w:p>
    <w:p w14:paraId="03B5124A" w14:textId="14E60239" w:rsidR="006C2A89" w:rsidRPr="00565013" w:rsidRDefault="006C2A89" w:rsidP="004800FB">
      <w:pPr>
        <w:spacing w:line="480" w:lineRule="auto"/>
        <w:jc w:val="both"/>
        <w:rPr>
          <w:rFonts w:ascii="Arial" w:hAnsi="Arial" w:cs="Arial"/>
          <w:sz w:val="28"/>
          <w:szCs w:val="28"/>
        </w:rPr>
      </w:pPr>
      <w:r w:rsidRPr="00565013">
        <w:rPr>
          <w:rFonts w:ascii="Arial" w:hAnsi="Arial" w:cs="Arial"/>
          <w:sz w:val="28"/>
          <w:szCs w:val="28"/>
        </w:rPr>
        <w:t>The outcome of the interviews revealed that although the courts are more aware of the various elements</w:t>
      </w:r>
      <w:r w:rsidR="009A6493">
        <w:rPr>
          <w:rFonts w:ascii="Arial" w:hAnsi="Arial" w:cs="Arial"/>
          <w:sz w:val="28"/>
          <w:szCs w:val="28"/>
        </w:rPr>
        <w:t xml:space="preserve"> in relation</w:t>
      </w:r>
      <w:r w:rsidRPr="00565013">
        <w:rPr>
          <w:rFonts w:ascii="Arial" w:hAnsi="Arial" w:cs="Arial"/>
          <w:sz w:val="28"/>
          <w:szCs w:val="28"/>
        </w:rPr>
        <w:t xml:space="preserve"> to </w:t>
      </w:r>
      <w:r w:rsidR="009A6493">
        <w:rPr>
          <w:rFonts w:ascii="Arial" w:hAnsi="Arial" w:cs="Arial"/>
          <w:sz w:val="28"/>
          <w:szCs w:val="28"/>
        </w:rPr>
        <w:t>D</w:t>
      </w:r>
      <w:r w:rsidRPr="00565013">
        <w:rPr>
          <w:rFonts w:ascii="Arial" w:hAnsi="Arial" w:cs="Arial"/>
          <w:sz w:val="28"/>
          <w:szCs w:val="28"/>
        </w:rPr>
        <w:t xml:space="preserve">omestic </w:t>
      </w:r>
      <w:r w:rsidR="009A6493">
        <w:rPr>
          <w:rFonts w:ascii="Arial" w:hAnsi="Arial" w:cs="Arial"/>
          <w:sz w:val="28"/>
          <w:szCs w:val="28"/>
        </w:rPr>
        <w:t>V</w:t>
      </w:r>
      <w:r w:rsidRPr="00565013">
        <w:rPr>
          <w:rFonts w:ascii="Arial" w:hAnsi="Arial" w:cs="Arial"/>
          <w:sz w:val="28"/>
          <w:szCs w:val="28"/>
        </w:rPr>
        <w:t xml:space="preserve">iolence and the trauma that </w:t>
      </w:r>
      <w:r w:rsidR="00487407">
        <w:rPr>
          <w:rFonts w:ascii="Arial" w:hAnsi="Arial" w:cs="Arial"/>
          <w:sz w:val="28"/>
          <w:szCs w:val="28"/>
        </w:rPr>
        <w:t xml:space="preserve">it </w:t>
      </w:r>
      <w:r w:rsidRPr="00565013">
        <w:rPr>
          <w:rFonts w:ascii="Arial" w:hAnsi="Arial" w:cs="Arial"/>
          <w:sz w:val="28"/>
          <w:szCs w:val="28"/>
        </w:rPr>
        <w:t>causes, they are still very rigid and dated in their approach as this is demonstrated throughout the interviews of every participant in the study. Even when Domestic Violence is absent from a case any transition between breakups is difficult and this will also affect the children. Child Arrangement Orders are set up to enable children to have time with both parents in a neutral setting, participants of this study acknowledge this as a problem occasionally as children have seen acts of violence which also makes them victims to the abuser. R6 makes a very clear point of the perpetrators being able to continue the violence and control through children should they be granted visitation. Overall, many of the participants have suggested that support services should be involved through the process to ensure the risk is eliminated.</w:t>
      </w:r>
    </w:p>
    <w:p w14:paraId="548B4167" w14:textId="4E883123" w:rsidR="006C2A89" w:rsidRPr="00565013" w:rsidRDefault="006C2A89" w:rsidP="004800FB">
      <w:pPr>
        <w:spacing w:line="480" w:lineRule="auto"/>
        <w:jc w:val="both"/>
        <w:rPr>
          <w:rFonts w:ascii="Arial" w:hAnsi="Arial" w:cs="Arial"/>
          <w:sz w:val="28"/>
          <w:szCs w:val="28"/>
        </w:rPr>
      </w:pPr>
      <w:r w:rsidRPr="00565013">
        <w:rPr>
          <w:rFonts w:ascii="Arial" w:hAnsi="Arial" w:cs="Arial"/>
          <w:sz w:val="28"/>
          <w:szCs w:val="28"/>
        </w:rPr>
        <w:t>This links back to the literature that there are many benefits from the potential</w:t>
      </w:r>
      <w:r w:rsidR="005C2D78">
        <w:rPr>
          <w:rFonts w:ascii="Arial" w:hAnsi="Arial" w:cs="Arial"/>
          <w:sz w:val="28"/>
          <w:szCs w:val="28"/>
        </w:rPr>
        <w:t xml:space="preserve"> of</w:t>
      </w:r>
      <w:r w:rsidRPr="00565013">
        <w:rPr>
          <w:rFonts w:ascii="Arial" w:hAnsi="Arial" w:cs="Arial"/>
          <w:sz w:val="28"/>
          <w:szCs w:val="28"/>
        </w:rPr>
        <w:t xml:space="preserve"> specialist court proceedings, such as the courts provid</w:t>
      </w:r>
      <w:r w:rsidR="006579FB">
        <w:rPr>
          <w:rFonts w:ascii="Arial" w:hAnsi="Arial" w:cs="Arial"/>
          <w:sz w:val="28"/>
          <w:szCs w:val="28"/>
        </w:rPr>
        <w:t xml:space="preserve">ing </w:t>
      </w:r>
      <w:r w:rsidRPr="00565013">
        <w:rPr>
          <w:rFonts w:ascii="Arial" w:hAnsi="Arial" w:cs="Arial"/>
          <w:sz w:val="28"/>
          <w:szCs w:val="28"/>
        </w:rPr>
        <w:t xml:space="preserve">safer courtrooms to victims in criminal law, this might also be transmissible between the criminal law and the family justice setting </w:t>
      </w:r>
      <w:sdt>
        <w:sdtPr>
          <w:rPr>
            <w:rFonts w:ascii="Arial" w:hAnsi="Arial" w:cs="Arial"/>
            <w:sz w:val="28"/>
            <w:szCs w:val="28"/>
          </w:rPr>
          <w:id w:val="3180939"/>
          <w:citation/>
        </w:sdtPr>
        <w:sdtEndPr/>
        <w:sdtContent>
          <w:r w:rsidRPr="00565013">
            <w:rPr>
              <w:rFonts w:ascii="Arial" w:hAnsi="Arial" w:cs="Arial"/>
              <w:sz w:val="28"/>
              <w:szCs w:val="28"/>
            </w:rPr>
            <w:fldChar w:fldCharType="begin"/>
          </w:r>
          <w:r w:rsidRPr="00565013">
            <w:rPr>
              <w:rFonts w:ascii="Arial" w:hAnsi="Arial" w:cs="Arial"/>
              <w:sz w:val="28"/>
              <w:szCs w:val="28"/>
            </w:rPr>
            <w:instrText xml:space="preserve"> CITATION Bur18 \l 2057 </w:instrText>
          </w:r>
          <w:r w:rsidRPr="00565013">
            <w:rPr>
              <w:rFonts w:ascii="Arial" w:hAnsi="Arial" w:cs="Arial"/>
              <w:sz w:val="28"/>
              <w:szCs w:val="28"/>
            </w:rPr>
            <w:fldChar w:fldCharType="separate"/>
          </w:r>
          <w:r w:rsidR="004F5445" w:rsidRPr="004F5445">
            <w:rPr>
              <w:rFonts w:ascii="Arial" w:hAnsi="Arial" w:cs="Arial"/>
              <w:noProof/>
              <w:sz w:val="28"/>
              <w:szCs w:val="28"/>
            </w:rPr>
            <w:t>(Burton, 2018)</w:t>
          </w:r>
          <w:r w:rsidRPr="00565013">
            <w:rPr>
              <w:rFonts w:ascii="Arial" w:hAnsi="Arial" w:cs="Arial"/>
              <w:sz w:val="28"/>
              <w:szCs w:val="28"/>
            </w:rPr>
            <w:fldChar w:fldCharType="end"/>
          </w:r>
        </w:sdtContent>
      </w:sdt>
      <w:r w:rsidRPr="00565013">
        <w:rPr>
          <w:rFonts w:ascii="Arial" w:hAnsi="Arial" w:cs="Arial"/>
          <w:sz w:val="28"/>
          <w:szCs w:val="28"/>
        </w:rPr>
        <w:t xml:space="preserve">. </w:t>
      </w:r>
    </w:p>
    <w:p w14:paraId="7D58DFCF" w14:textId="55CEDA83" w:rsidR="006C2A89" w:rsidRPr="00565013" w:rsidRDefault="006C2A89" w:rsidP="004800FB">
      <w:pPr>
        <w:spacing w:line="480" w:lineRule="auto"/>
        <w:jc w:val="both"/>
        <w:rPr>
          <w:rFonts w:ascii="Arial" w:hAnsi="Arial" w:cs="Arial"/>
          <w:sz w:val="28"/>
          <w:szCs w:val="28"/>
        </w:rPr>
      </w:pPr>
      <w:r w:rsidRPr="00565013">
        <w:rPr>
          <w:rFonts w:ascii="Arial" w:hAnsi="Arial" w:cs="Arial"/>
          <w:sz w:val="28"/>
          <w:szCs w:val="28"/>
        </w:rPr>
        <w:t xml:space="preserve">The satisfaction of the right of the child is paramount, which is sometimes undermined within </w:t>
      </w:r>
      <w:r w:rsidR="00222CA3">
        <w:rPr>
          <w:rFonts w:ascii="Arial" w:hAnsi="Arial" w:cs="Arial"/>
          <w:sz w:val="28"/>
          <w:szCs w:val="28"/>
        </w:rPr>
        <w:t>D</w:t>
      </w:r>
      <w:r w:rsidRPr="00565013">
        <w:rPr>
          <w:rFonts w:ascii="Arial" w:hAnsi="Arial" w:cs="Arial"/>
          <w:sz w:val="28"/>
          <w:szCs w:val="28"/>
        </w:rPr>
        <w:t xml:space="preserve">omestic </w:t>
      </w:r>
      <w:r w:rsidR="00222CA3">
        <w:rPr>
          <w:rFonts w:ascii="Arial" w:hAnsi="Arial" w:cs="Arial"/>
          <w:sz w:val="28"/>
          <w:szCs w:val="28"/>
        </w:rPr>
        <w:t>V</w:t>
      </w:r>
      <w:r w:rsidRPr="00565013">
        <w:rPr>
          <w:rFonts w:ascii="Arial" w:hAnsi="Arial" w:cs="Arial"/>
          <w:sz w:val="28"/>
          <w:szCs w:val="28"/>
        </w:rPr>
        <w:t xml:space="preserve">iolence cases. During my study, the </w:t>
      </w:r>
      <w:r w:rsidRPr="00565013">
        <w:rPr>
          <w:rFonts w:ascii="Arial" w:hAnsi="Arial" w:cs="Arial"/>
          <w:sz w:val="28"/>
          <w:szCs w:val="28"/>
        </w:rPr>
        <w:lastRenderedPageBreak/>
        <w:t>respondents were posed with a question of how children are perceived in the courts and this was a mixed response from every participant. R2 stated that children should not have to participate in the proceedings where a</w:t>
      </w:r>
      <w:r w:rsidR="00B47777">
        <w:rPr>
          <w:rFonts w:ascii="Arial" w:hAnsi="Arial" w:cs="Arial"/>
          <w:sz w:val="28"/>
          <w:szCs w:val="28"/>
        </w:rPr>
        <w:t>s</w:t>
      </w:r>
      <w:r w:rsidRPr="00565013">
        <w:rPr>
          <w:rFonts w:ascii="Arial" w:hAnsi="Arial" w:cs="Arial"/>
          <w:sz w:val="28"/>
          <w:szCs w:val="28"/>
        </w:rPr>
        <w:t xml:space="preserve"> R1 and R3 explained that if the input of the child were done sensitively then it would be beneficial to the arrangements made within the order.</w:t>
      </w:r>
    </w:p>
    <w:p w14:paraId="558F0EC5" w14:textId="75DFCCFD" w:rsidR="006C2A89" w:rsidRPr="00565013" w:rsidRDefault="006C2A89" w:rsidP="004800FB">
      <w:pPr>
        <w:spacing w:line="480" w:lineRule="auto"/>
        <w:jc w:val="both"/>
        <w:rPr>
          <w:rFonts w:ascii="Arial" w:hAnsi="Arial" w:cs="Arial"/>
          <w:sz w:val="28"/>
          <w:szCs w:val="28"/>
        </w:rPr>
      </w:pPr>
      <w:r w:rsidRPr="00565013">
        <w:rPr>
          <w:rFonts w:ascii="Arial" w:hAnsi="Arial" w:cs="Arial"/>
          <w:sz w:val="28"/>
          <w:szCs w:val="28"/>
        </w:rPr>
        <w:t xml:space="preserve">Within the findings of this study, many participants have expressed their concerns for how little CAFCASS co-operate and present their investigations. R4 stated that is depends on how experienced the representative is in </w:t>
      </w:r>
      <w:r w:rsidR="001A65E5">
        <w:rPr>
          <w:rFonts w:ascii="Arial" w:hAnsi="Arial" w:cs="Arial"/>
          <w:sz w:val="28"/>
          <w:szCs w:val="28"/>
        </w:rPr>
        <w:t>D</w:t>
      </w:r>
      <w:r w:rsidRPr="00565013">
        <w:rPr>
          <w:rFonts w:ascii="Arial" w:hAnsi="Arial" w:cs="Arial"/>
          <w:sz w:val="28"/>
          <w:szCs w:val="28"/>
        </w:rPr>
        <w:t xml:space="preserve">omestic </w:t>
      </w:r>
      <w:r w:rsidR="001A65E5">
        <w:rPr>
          <w:rFonts w:ascii="Arial" w:hAnsi="Arial" w:cs="Arial"/>
          <w:sz w:val="28"/>
          <w:szCs w:val="28"/>
        </w:rPr>
        <w:t>V</w:t>
      </w:r>
      <w:r w:rsidRPr="00565013">
        <w:rPr>
          <w:rFonts w:ascii="Arial" w:hAnsi="Arial" w:cs="Arial"/>
          <w:sz w:val="28"/>
          <w:szCs w:val="28"/>
        </w:rPr>
        <w:t xml:space="preserve">iolence in general, R1 explains that if the methods are used correctly then the process of having a CAFCASS support team is much more effective. In the recorded response of R3, the participant described that CAFCASS are on the children’s side of things and do not like to accuse, this an interesting outlook as the general purpose of CAFCASS is to assist and flag up any concerns regarding the child. Overall, all of the participants feel that CAFCASS do not cover the background knowledge of the situation especially with </w:t>
      </w:r>
      <w:r w:rsidR="00C97F71">
        <w:rPr>
          <w:rFonts w:ascii="Arial" w:hAnsi="Arial" w:cs="Arial"/>
          <w:sz w:val="28"/>
          <w:szCs w:val="28"/>
        </w:rPr>
        <w:t>D</w:t>
      </w:r>
      <w:r w:rsidRPr="00565013">
        <w:rPr>
          <w:rFonts w:ascii="Arial" w:hAnsi="Arial" w:cs="Arial"/>
          <w:sz w:val="28"/>
          <w:szCs w:val="28"/>
        </w:rPr>
        <w:t xml:space="preserve">omestic </w:t>
      </w:r>
      <w:r w:rsidR="00C97F71">
        <w:rPr>
          <w:rFonts w:ascii="Arial" w:hAnsi="Arial" w:cs="Arial"/>
          <w:sz w:val="28"/>
          <w:szCs w:val="28"/>
        </w:rPr>
        <w:t>V</w:t>
      </w:r>
      <w:r w:rsidRPr="00565013">
        <w:rPr>
          <w:rFonts w:ascii="Arial" w:hAnsi="Arial" w:cs="Arial"/>
          <w:sz w:val="28"/>
          <w:szCs w:val="28"/>
        </w:rPr>
        <w:t>iolence present and can be very demeaning for victims to have to revisit this trauma only to be doubted.</w:t>
      </w:r>
    </w:p>
    <w:p w14:paraId="6C367E18" w14:textId="34E28E58" w:rsidR="006C2A89" w:rsidRPr="00565013" w:rsidRDefault="006C2A89" w:rsidP="004800FB">
      <w:pPr>
        <w:spacing w:line="480" w:lineRule="auto"/>
        <w:jc w:val="both"/>
        <w:rPr>
          <w:rFonts w:ascii="Arial" w:hAnsi="Arial" w:cs="Arial"/>
          <w:sz w:val="28"/>
          <w:szCs w:val="28"/>
        </w:rPr>
      </w:pPr>
      <w:r w:rsidRPr="00565013">
        <w:rPr>
          <w:rFonts w:ascii="Arial" w:hAnsi="Arial" w:cs="Arial"/>
          <w:sz w:val="28"/>
          <w:szCs w:val="28"/>
        </w:rPr>
        <w:t>In further questions the participants of the study expressed concerns regarding the emotional impact of victims, the trauma that is face</w:t>
      </w:r>
      <w:r w:rsidR="00BE23C4">
        <w:rPr>
          <w:rFonts w:ascii="Arial" w:hAnsi="Arial" w:cs="Arial"/>
          <w:sz w:val="28"/>
          <w:szCs w:val="28"/>
        </w:rPr>
        <w:t>d</w:t>
      </w:r>
      <w:r w:rsidRPr="00565013">
        <w:rPr>
          <w:rFonts w:ascii="Arial" w:hAnsi="Arial" w:cs="Arial"/>
          <w:sz w:val="28"/>
          <w:szCs w:val="28"/>
        </w:rPr>
        <w:t xml:space="preserve"> during court proceedings and the uncertainty of how the court may rule in regard </w:t>
      </w:r>
      <w:r w:rsidRPr="00565013">
        <w:rPr>
          <w:rFonts w:ascii="Arial" w:hAnsi="Arial" w:cs="Arial"/>
          <w:sz w:val="28"/>
          <w:szCs w:val="28"/>
        </w:rPr>
        <w:lastRenderedPageBreak/>
        <w:t xml:space="preserve">to Child Arrangement Orders and Domestic Violence. The key word which has been brought into a lot of participants answers was consistency and more importantly how they highlighted the lack of consistency. This demonstrates that participants from solicitors right through to support workers feel the </w:t>
      </w:r>
      <w:r w:rsidR="00BD4F4A">
        <w:rPr>
          <w:rFonts w:ascii="Arial" w:hAnsi="Arial" w:cs="Arial"/>
          <w:sz w:val="28"/>
          <w:szCs w:val="28"/>
        </w:rPr>
        <w:t>D</w:t>
      </w:r>
      <w:r w:rsidRPr="00565013">
        <w:rPr>
          <w:rFonts w:ascii="Arial" w:hAnsi="Arial" w:cs="Arial"/>
          <w:sz w:val="28"/>
          <w:szCs w:val="28"/>
        </w:rPr>
        <w:t xml:space="preserve">omestic </w:t>
      </w:r>
      <w:r w:rsidR="00BD4F4A">
        <w:rPr>
          <w:rFonts w:ascii="Arial" w:hAnsi="Arial" w:cs="Arial"/>
          <w:sz w:val="28"/>
          <w:szCs w:val="28"/>
        </w:rPr>
        <w:t>V</w:t>
      </w:r>
      <w:r w:rsidRPr="00565013">
        <w:rPr>
          <w:rFonts w:ascii="Arial" w:hAnsi="Arial" w:cs="Arial"/>
          <w:sz w:val="28"/>
          <w:szCs w:val="28"/>
        </w:rPr>
        <w:t xml:space="preserve">iolence is a very sensitive topic which needs to be </w:t>
      </w:r>
      <w:r w:rsidR="006860B0">
        <w:rPr>
          <w:rFonts w:ascii="Arial" w:hAnsi="Arial" w:cs="Arial"/>
          <w:sz w:val="28"/>
          <w:szCs w:val="28"/>
        </w:rPr>
        <w:t>approached in a more structured way</w:t>
      </w:r>
      <w:r w:rsidRPr="00565013">
        <w:rPr>
          <w:rFonts w:ascii="Arial" w:hAnsi="Arial" w:cs="Arial"/>
          <w:sz w:val="28"/>
          <w:szCs w:val="28"/>
        </w:rPr>
        <w:t xml:space="preserve">. It is apparent that on occasion the </w:t>
      </w:r>
      <w:r w:rsidR="00AD6EC6">
        <w:rPr>
          <w:rFonts w:ascii="Arial" w:hAnsi="Arial" w:cs="Arial"/>
          <w:sz w:val="28"/>
          <w:szCs w:val="28"/>
        </w:rPr>
        <w:t>in</w:t>
      </w:r>
      <w:r w:rsidR="00772543">
        <w:rPr>
          <w:rFonts w:ascii="Arial" w:hAnsi="Arial" w:cs="Arial"/>
          <w:sz w:val="28"/>
          <w:szCs w:val="28"/>
        </w:rPr>
        <w:t>fluence</w:t>
      </w:r>
      <w:r w:rsidRPr="00565013">
        <w:rPr>
          <w:rFonts w:ascii="Arial" w:hAnsi="Arial" w:cs="Arial"/>
          <w:sz w:val="28"/>
          <w:szCs w:val="28"/>
        </w:rPr>
        <w:t xml:space="preserve"> o</w:t>
      </w:r>
      <w:r w:rsidR="00772543">
        <w:rPr>
          <w:rFonts w:ascii="Arial" w:hAnsi="Arial" w:cs="Arial"/>
          <w:sz w:val="28"/>
          <w:szCs w:val="28"/>
        </w:rPr>
        <w:t>n a</w:t>
      </w:r>
      <w:r w:rsidRPr="00565013">
        <w:rPr>
          <w:rFonts w:ascii="Arial" w:hAnsi="Arial" w:cs="Arial"/>
          <w:sz w:val="28"/>
          <w:szCs w:val="28"/>
        </w:rPr>
        <w:t xml:space="preserve"> child gives</w:t>
      </w:r>
      <w:r w:rsidR="00772543">
        <w:rPr>
          <w:rFonts w:ascii="Arial" w:hAnsi="Arial" w:cs="Arial"/>
          <w:sz w:val="28"/>
          <w:szCs w:val="28"/>
        </w:rPr>
        <w:t xml:space="preserve"> the</w:t>
      </w:r>
      <w:r w:rsidRPr="00565013">
        <w:rPr>
          <w:rFonts w:ascii="Arial" w:hAnsi="Arial" w:cs="Arial"/>
          <w:sz w:val="28"/>
          <w:szCs w:val="28"/>
        </w:rPr>
        <w:t xml:space="preserve"> perpetrators </w:t>
      </w:r>
      <w:r w:rsidR="00772543">
        <w:rPr>
          <w:rFonts w:ascii="Arial" w:hAnsi="Arial" w:cs="Arial"/>
          <w:sz w:val="28"/>
          <w:szCs w:val="28"/>
        </w:rPr>
        <w:t xml:space="preserve">some continued </w:t>
      </w:r>
      <w:r w:rsidRPr="00565013">
        <w:rPr>
          <w:rFonts w:ascii="Arial" w:hAnsi="Arial" w:cs="Arial"/>
          <w:sz w:val="28"/>
          <w:szCs w:val="28"/>
        </w:rPr>
        <w:t>control over the victim. The view of the courts has been encouraged as the right of the child and this gives abusers leverage against the victim.</w:t>
      </w:r>
    </w:p>
    <w:p w14:paraId="01905975" w14:textId="77777777" w:rsidR="006C2A89" w:rsidRPr="00565013" w:rsidRDefault="006C2A89" w:rsidP="004800FB">
      <w:pPr>
        <w:jc w:val="both"/>
        <w:rPr>
          <w:rFonts w:ascii="Arial" w:hAnsi="Arial" w:cs="Arial"/>
          <w:sz w:val="28"/>
          <w:szCs w:val="28"/>
        </w:rPr>
      </w:pPr>
      <w:r w:rsidRPr="00565013">
        <w:rPr>
          <w:rFonts w:ascii="Arial" w:hAnsi="Arial" w:cs="Arial"/>
          <w:sz w:val="28"/>
          <w:szCs w:val="28"/>
        </w:rPr>
        <w:t xml:space="preserve"> </w:t>
      </w:r>
    </w:p>
    <w:p w14:paraId="3429CEB9" w14:textId="77777777" w:rsidR="007A0F06" w:rsidRPr="00565013" w:rsidRDefault="007A0F06" w:rsidP="004800FB">
      <w:pPr>
        <w:spacing w:line="480" w:lineRule="auto"/>
        <w:jc w:val="both"/>
        <w:rPr>
          <w:rFonts w:ascii="Arial" w:hAnsi="Arial" w:cs="Arial"/>
          <w:sz w:val="28"/>
          <w:szCs w:val="28"/>
        </w:rPr>
      </w:pPr>
      <w:r w:rsidRPr="00565013">
        <w:rPr>
          <w:rFonts w:ascii="Arial" w:hAnsi="Arial" w:cs="Arial"/>
          <w:sz w:val="28"/>
          <w:szCs w:val="28"/>
        </w:rPr>
        <w:br w:type="page"/>
      </w:r>
    </w:p>
    <w:p w14:paraId="4F176C4A" w14:textId="4E08181B" w:rsidR="000470CF" w:rsidRPr="00565013" w:rsidRDefault="000470CF" w:rsidP="007A0F06">
      <w:pPr>
        <w:rPr>
          <w:rFonts w:ascii="Arial" w:hAnsi="Arial" w:cs="Arial"/>
          <w:sz w:val="28"/>
          <w:szCs w:val="28"/>
        </w:rPr>
      </w:pPr>
    </w:p>
    <w:p w14:paraId="2791A78A" w14:textId="4A5A5A9B" w:rsidR="007A0F06" w:rsidRPr="00565013" w:rsidRDefault="007A0F06" w:rsidP="007A0F06">
      <w:pPr>
        <w:rPr>
          <w:rFonts w:ascii="Arial" w:hAnsi="Arial" w:cs="Arial"/>
          <w:sz w:val="28"/>
          <w:szCs w:val="28"/>
        </w:rPr>
      </w:pPr>
    </w:p>
    <w:p w14:paraId="0752D9EF" w14:textId="107F4F56" w:rsidR="007A0F06" w:rsidRPr="00565013" w:rsidRDefault="007A0F06" w:rsidP="007A0F06">
      <w:pPr>
        <w:rPr>
          <w:rFonts w:ascii="Arial" w:hAnsi="Arial" w:cs="Arial"/>
          <w:sz w:val="28"/>
          <w:szCs w:val="28"/>
        </w:rPr>
      </w:pPr>
    </w:p>
    <w:p w14:paraId="7F1361D7" w14:textId="77777777" w:rsidR="007A0F06" w:rsidRPr="00565013" w:rsidRDefault="007A0F06" w:rsidP="007A0F06">
      <w:pPr>
        <w:rPr>
          <w:rFonts w:ascii="Arial" w:hAnsi="Arial" w:cs="Arial"/>
          <w:sz w:val="28"/>
          <w:szCs w:val="28"/>
        </w:rPr>
      </w:pPr>
    </w:p>
    <w:p w14:paraId="7C2F7D9F" w14:textId="77777777" w:rsidR="000470CF" w:rsidRPr="00565013" w:rsidRDefault="000470CF" w:rsidP="00BA763A">
      <w:pPr>
        <w:jc w:val="center"/>
        <w:rPr>
          <w:rFonts w:ascii="Arial" w:hAnsi="Arial" w:cs="Arial"/>
          <w:b/>
          <w:bCs/>
          <w:sz w:val="28"/>
          <w:szCs w:val="28"/>
        </w:rPr>
      </w:pPr>
    </w:p>
    <w:p w14:paraId="40DB93E5" w14:textId="77777777" w:rsidR="000470CF" w:rsidRPr="00565013" w:rsidRDefault="000470CF" w:rsidP="00BA763A">
      <w:pPr>
        <w:jc w:val="center"/>
        <w:rPr>
          <w:rFonts w:ascii="Arial" w:hAnsi="Arial" w:cs="Arial"/>
          <w:b/>
          <w:bCs/>
          <w:sz w:val="28"/>
          <w:szCs w:val="28"/>
        </w:rPr>
      </w:pPr>
    </w:p>
    <w:p w14:paraId="3282976E" w14:textId="77777777" w:rsidR="000470CF" w:rsidRPr="00565013" w:rsidRDefault="000470CF" w:rsidP="00BA763A">
      <w:pPr>
        <w:jc w:val="center"/>
        <w:rPr>
          <w:rFonts w:ascii="Arial" w:hAnsi="Arial" w:cs="Arial"/>
          <w:b/>
          <w:bCs/>
          <w:sz w:val="28"/>
          <w:szCs w:val="28"/>
        </w:rPr>
      </w:pPr>
    </w:p>
    <w:p w14:paraId="09136A0E" w14:textId="77777777" w:rsidR="000470CF" w:rsidRPr="00E879F2" w:rsidRDefault="000470CF" w:rsidP="00E879F2">
      <w:pPr>
        <w:jc w:val="center"/>
        <w:rPr>
          <w:rFonts w:ascii="Arial" w:hAnsi="Arial" w:cs="Arial"/>
          <w:b/>
          <w:bCs/>
          <w:sz w:val="72"/>
          <w:szCs w:val="72"/>
        </w:rPr>
      </w:pPr>
    </w:p>
    <w:p w14:paraId="792CED1B" w14:textId="56F82795" w:rsidR="00BA763A" w:rsidRPr="00E879F2" w:rsidRDefault="00BA763A" w:rsidP="00E879F2">
      <w:pPr>
        <w:pStyle w:val="Heading1"/>
        <w:jc w:val="center"/>
        <w:rPr>
          <w:rFonts w:ascii="Arial" w:hAnsi="Arial" w:cs="Arial"/>
          <w:sz w:val="72"/>
          <w:szCs w:val="72"/>
        </w:rPr>
      </w:pPr>
      <w:bookmarkStart w:id="49" w:name="_Toc70629914"/>
      <w:r w:rsidRPr="00E879F2">
        <w:rPr>
          <w:rFonts w:ascii="Arial" w:hAnsi="Arial" w:cs="Arial"/>
          <w:sz w:val="72"/>
          <w:szCs w:val="72"/>
        </w:rPr>
        <w:t>CHAPTER 5</w:t>
      </w:r>
      <w:bookmarkEnd w:id="49"/>
    </w:p>
    <w:p w14:paraId="4B9126F5" w14:textId="77777777" w:rsidR="00BA763A" w:rsidRPr="00E879F2" w:rsidRDefault="00BA763A" w:rsidP="00E879F2">
      <w:pPr>
        <w:pStyle w:val="Heading1"/>
        <w:jc w:val="center"/>
        <w:rPr>
          <w:rFonts w:ascii="Arial" w:hAnsi="Arial" w:cs="Arial"/>
          <w:sz w:val="72"/>
          <w:szCs w:val="72"/>
        </w:rPr>
      </w:pPr>
    </w:p>
    <w:p w14:paraId="1A90727A" w14:textId="77777777" w:rsidR="00BA763A" w:rsidRPr="00E879F2" w:rsidRDefault="00BA763A" w:rsidP="00E879F2">
      <w:pPr>
        <w:pStyle w:val="Heading1"/>
        <w:jc w:val="center"/>
        <w:rPr>
          <w:rFonts w:ascii="Arial" w:hAnsi="Arial" w:cs="Arial"/>
          <w:sz w:val="72"/>
          <w:szCs w:val="72"/>
        </w:rPr>
      </w:pPr>
    </w:p>
    <w:p w14:paraId="32847442" w14:textId="77777777" w:rsidR="00BA763A" w:rsidRPr="00E879F2" w:rsidRDefault="00BA763A" w:rsidP="00E879F2">
      <w:pPr>
        <w:pStyle w:val="Heading1"/>
        <w:jc w:val="center"/>
        <w:rPr>
          <w:rFonts w:ascii="Arial" w:hAnsi="Arial" w:cs="Arial"/>
          <w:sz w:val="72"/>
          <w:szCs w:val="72"/>
        </w:rPr>
      </w:pPr>
      <w:bookmarkStart w:id="50" w:name="_Toc70629915"/>
      <w:r w:rsidRPr="00E879F2">
        <w:rPr>
          <w:rFonts w:ascii="Arial" w:hAnsi="Arial" w:cs="Arial"/>
          <w:sz w:val="72"/>
          <w:szCs w:val="72"/>
        </w:rPr>
        <w:t>CONCLUSION</w:t>
      </w:r>
      <w:bookmarkEnd w:id="50"/>
    </w:p>
    <w:p w14:paraId="5139EAF1" w14:textId="77777777" w:rsidR="00BA763A" w:rsidRPr="00565013" w:rsidRDefault="00BA763A">
      <w:pPr>
        <w:spacing w:after="160" w:line="259" w:lineRule="auto"/>
        <w:rPr>
          <w:rFonts w:ascii="Arial" w:hAnsi="Arial" w:cs="Arial"/>
          <w:sz w:val="28"/>
          <w:szCs w:val="28"/>
        </w:rPr>
      </w:pPr>
      <w:r w:rsidRPr="00565013">
        <w:rPr>
          <w:rFonts w:ascii="Arial" w:hAnsi="Arial" w:cs="Arial"/>
          <w:sz w:val="28"/>
          <w:szCs w:val="28"/>
        </w:rPr>
        <w:br w:type="page"/>
      </w:r>
    </w:p>
    <w:p w14:paraId="62246571" w14:textId="2AF15930" w:rsidR="009042A4" w:rsidRDefault="00C51A4A" w:rsidP="009042A4">
      <w:pPr>
        <w:pStyle w:val="Heading2"/>
        <w:rPr>
          <w:rFonts w:ascii="Arial" w:hAnsi="Arial" w:cs="Arial"/>
          <w:sz w:val="48"/>
          <w:szCs w:val="48"/>
        </w:rPr>
      </w:pPr>
      <w:bookmarkStart w:id="51" w:name="_Toc70629916"/>
      <w:r w:rsidRPr="00E879F2">
        <w:rPr>
          <w:rFonts w:ascii="Arial" w:hAnsi="Arial" w:cs="Arial"/>
          <w:sz w:val="48"/>
          <w:szCs w:val="48"/>
        </w:rPr>
        <w:lastRenderedPageBreak/>
        <w:t>5.1.1 Summary</w:t>
      </w:r>
      <w:bookmarkEnd w:id="51"/>
    </w:p>
    <w:p w14:paraId="07F75856" w14:textId="77777777" w:rsidR="009042A4" w:rsidRPr="009042A4" w:rsidRDefault="009042A4" w:rsidP="009042A4"/>
    <w:p w14:paraId="520507D8" w14:textId="77777777" w:rsidR="00C51A4A" w:rsidRPr="00565013" w:rsidRDefault="00C51A4A" w:rsidP="00522D85">
      <w:pPr>
        <w:spacing w:line="480" w:lineRule="auto"/>
        <w:jc w:val="both"/>
        <w:rPr>
          <w:rFonts w:ascii="Arial" w:hAnsi="Arial" w:cs="Arial"/>
          <w:sz w:val="28"/>
          <w:szCs w:val="28"/>
        </w:rPr>
      </w:pPr>
      <w:r w:rsidRPr="00565013">
        <w:rPr>
          <w:rFonts w:ascii="Arial" w:hAnsi="Arial" w:cs="Arial"/>
          <w:sz w:val="28"/>
          <w:szCs w:val="28"/>
        </w:rPr>
        <w:t xml:space="preserve">    Following this study, I believe the research aims and objectives were achieved. The overall aim of this research is to be able to understand domestic abuse regardless of stereotyping and to show an understanding of how this affects Child Arrangement Orders. The objectives were to:</w:t>
      </w:r>
    </w:p>
    <w:p w14:paraId="260AC51C" w14:textId="77777777" w:rsidR="00C51A4A" w:rsidRPr="00565013" w:rsidRDefault="00C51A4A" w:rsidP="00522D85">
      <w:pPr>
        <w:pStyle w:val="commentcontentpara"/>
        <w:numPr>
          <w:ilvl w:val="0"/>
          <w:numId w:val="4"/>
        </w:numPr>
        <w:spacing w:before="0" w:beforeAutospacing="0" w:after="0" w:afterAutospacing="0" w:line="480" w:lineRule="auto"/>
        <w:jc w:val="both"/>
        <w:rPr>
          <w:rFonts w:ascii="Arial" w:hAnsi="Arial" w:cs="Arial"/>
          <w:sz w:val="28"/>
          <w:szCs w:val="28"/>
        </w:rPr>
      </w:pPr>
      <w:r w:rsidRPr="00565013">
        <w:rPr>
          <w:rFonts w:ascii="Arial" w:hAnsi="Arial" w:cs="Arial"/>
          <w:sz w:val="28"/>
          <w:szCs w:val="28"/>
        </w:rPr>
        <w:t>The first objective is to be a review of the pertinent concepts or regulations or laws that cover this area or a review of literature relating to morality.</w:t>
      </w:r>
    </w:p>
    <w:p w14:paraId="06387C45" w14:textId="77777777" w:rsidR="00C51A4A" w:rsidRPr="00565013" w:rsidRDefault="00C51A4A" w:rsidP="00522D85">
      <w:pPr>
        <w:pStyle w:val="ListParagraph"/>
        <w:numPr>
          <w:ilvl w:val="0"/>
          <w:numId w:val="4"/>
        </w:numPr>
        <w:spacing w:line="480" w:lineRule="auto"/>
        <w:jc w:val="both"/>
        <w:rPr>
          <w:rFonts w:ascii="Arial" w:hAnsi="Arial" w:cs="Arial"/>
          <w:sz w:val="28"/>
          <w:szCs w:val="28"/>
        </w:rPr>
      </w:pPr>
      <w:r w:rsidRPr="00565013">
        <w:rPr>
          <w:rFonts w:ascii="Arial" w:hAnsi="Arial" w:cs="Arial"/>
          <w:sz w:val="28"/>
          <w:szCs w:val="28"/>
        </w:rPr>
        <w:t>The second objective would be to understand the seriousness of Domestic Violence and the impacts it has on the victims and their children.</w:t>
      </w:r>
    </w:p>
    <w:p w14:paraId="40042647" w14:textId="77777777" w:rsidR="00C51A4A" w:rsidRPr="00565013" w:rsidRDefault="00C51A4A" w:rsidP="00522D85">
      <w:pPr>
        <w:pStyle w:val="ListParagraph"/>
        <w:numPr>
          <w:ilvl w:val="0"/>
          <w:numId w:val="4"/>
        </w:numPr>
        <w:spacing w:line="480" w:lineRule="auto"/>
        <w:jc w:val="both"/>
        <w:rPr>
          <w:rFonts w:ascii="Arial" w:hAnsi="Arial" w:cs="Arial"/>
          <w:sz w:val="28"/>
          <w:szCs w:val="28"/>
        </w:rPr>
      </w:pPr>
      <w:r w:rsidRPr="00565013">
        <w:rPr>
          <w:rFonts w:ascii="Arial" w:hAnsi="Arial" w:cs="Arial"/>
          <w:sz w:val="28"/>
          <w:szCs w:val="28"/>
        </w:rPr>
        <w:t>How the Criminal Justice System can support victims of Domestic Violence and support their safety and having a reflection of this in a Child’s Arrangement Order.</w:t>
      </w:r>
    </w:p>
    <w:p w14:paraId="7A3D4902" w14:textId="7AAA7B47" w:rsidR="00C51A4A" w:rsidRPr="00565013" w:rsidRDefault="00C51A4A" w:rsidP="00522D85">
      <w:pPr>
        <w:spacing w:line="480" w:lineRule="auto"/>
        <w:jc w:val="both"/>
        <w:rPr>
          <w:rFonts w:ascii="Arial" w:hAnsi="Arial" w:cs="Arial"/>
          <w:sz w:val="28"/>
          <w:szCs w:val="28"/>
        </w:rPr>
      </w:pPr>
      <w:r w:rsidRPr="00565013">
        <w:rPr>
          <w:rFonts w:ascii="Arial" w:hAnsi="Arial" w:cs="Arial"/>
          <w:sz w:val="28"/>
          <w:szCs w:val="28"/>
        </w:rPr>
        <w:t xml:space="preserve">    From this individual study and the research conducted within the primary, secondary research, we have a</w:t>
      </w:r>
      <w:r w:rsidR="003E47F1">
        <w:rPr>
          <w:rFonts w:ascii="Arial" w:hAnsi="Arial" w:cs="Arial"/>
          <w:sz w:val="28"/>
          <w:szCs w:val="28"/>
        </w:rPr>
        <w:t>ttempted</w:t>
      </w:r>
      <w:r w:rsidRPr="00565013">
        <w:rPr>
          <w:rFonts w:ascii="Arial" w:hAnsi="Arial" w:cs="Arial"/>
          <w:sz w:val="28"/>
          <w:szCs w:val="28"/>
        </w:rPr>
        <w:t xml:space="preserve"> to </w:t>
      </w:r>
      <w:r w:rsidR="003E47F1">
        <w:rPr>
          <w:rFonts w:ascii="Arial" w:hAnsi="Arial" w:cs="Arial"/>
          <w:sz w:val="28"/>
          <w:szCs w:val="28"/>
        </w:rPr>
        <w:t>achieve</w:t>
      </w:r>
      <w:r w:rsidRPr="00565013">
        <w:rPr>
          <w:rFonts w:ascii="Arial" w:hAnsi="Arial" w:cs="Arial"/>
          <w:sz w:val="28"/>
          <w:szCs w:val="28"/>
        </w:rPr>
        <w:t xml:space="preserve"> these aims and objectives along with the participants of the research. </w:t>
      </w:r>
    </w:p>
    <w:p w14:paraId="1C26BC0D" w14:textId="3704A32D" w:rsidR="00C51A4A" w:rsidRDefault="00C51A4A" w:rsidP="00565013">
      <w:pPr>
        <w:pStyle w:val="Heading2"/>
        <w:rPr>
          <w:rFonts w:ascii="Arial" w:hAnsi="Arial" w:cs="Arial"/>
          <w:sz w:val="48"/>
          <w:szCs w:val="48"/>
        </w:rPr>
      </w:pPr>
      <w:bookmarkStart w:id="52" w:name="_Toc70629917"/>
      <w:r w:rsidRPr="00E879F2">
        <w:rPr>
          <w:rFonts w:ascii="Arial" w:hAnsi="Arial" w:cs="Arial"/>
          <w:sz w:val="48"/>
          <w:szCs w:val="48"/>
        </w:rPr>
        <w:t>5.1.2 Interviews of Participants</w:t>
      </w:r>
      <w:bookmarkEnd w:id="52"/>
    </w:p>
    <w:p w14:paraId="47F4B736" w14:textId="77777777" w:rsidR="009042A4" w:rsidRPr="009042A4" w:rsidRDefault="009042A4" w:rsidP="009042A4"/>
    <w:p w14:paraId="15090EF9" w14:textId="07003E66" w:rsidR="00C51A4A" w:rsidRPr="00565013" w:rsidRDefault="00C51A4A" w:rsidP="00522D85">
      <w:pPr>
        <w:spacing w:line="480" w:lineRule="auto"/>
        <w:jc w:val="both"/>
        <w:rPr>
          <w:rFonts w:ascii="Arial" w:hAnsi="Arial" w:cs="Arial"/>
          <w:sz w:val="28"/>
          <w:szCs w:val="28"/>
        </w:rPr>
      </w:pPr>
      <w:r w:rsidRPr="00565013">
        <w:rPr>
          <w:rFonts w:ascii="Arial" w:hAnsi="Arial" w:cs="Arial"/>
          <w:sz w:val="28"/>
          <w:szCs w:val="28"/>
        </w:rPr>
        <w:t>As a result of the interviews of participants</w:t>
      </w:r>
      <w:r w:rsidR="00F83BE2">
        <w:rPr>
          <w:rFonts w:ascii="Arial" w:hAnsi="Arial" w:cs="Arial"/>
          <w:sz w:val="28"/>
          <w:szCs w:val="28"/>
        </w:rPr>
        <w:t>, they</w:t>
      </w:r>
      <w:r w:rsidRPr="00565013">
        <w:rPr>
          <w:rFonts w:ascii="Arial" w:hAnsi="Arial" w:cs="Arial"/>
          <w:sz w:val="28"/>
          <w:szCs w:val="28"/>
        </w:rPr>
        <w:t xml:space="preserve"> highlighted the importance of education regarding </w:t>
      </w:r>
      <w:r w:rsidR="00F83BE2">
        <w:rPr>
          <w:rFonts w:ascii="Arial" w:hAnsi="Arial" w:cs="Arial"/>
          <w:sz w:val="28"/>
          <w:szCs w:val="28"/>
        </w:rPr>
        <w:t>D</w:t>
      </w:r>
      <w:r w:rsidRPr="00565013">
        <w:rPr>
          <w:rFonts w:ascii="Arial" w:hAnsi="Arial" w:cs="Arial"/>
          <w:sz w:val="28"/>
          <w:szCs w:val="28"/>
        </w:rPr>
        <w:t xml:space="preserve">omestic </w:t>
      </w:r>
      <w:r w:rsidR="00F83BE2">
        <w:rPr>
          <w:rFonts w:ascii="Arial" w:hAnsi="Arial" w:cs="Arial"/>
          <w:sz w:val="28"/>
          <w:szCs w:val="28"/>
        </w:rPr>
        <w:t>V</w:t>
      </w:r>
      <w:r w:rsidRPr="00565013">
        <w:rPr>
          <w:rFonts w:ascii="Arial" w:hAnsi="Arial" w:cs="Arial"/>
          <w:sz w:val="28"/>
          <w:szCs w:val="28"/>
        </w:rPr>
        <w:t xml:space="preserve">iolence, and also supported our claim that </w:t>
      </w:r>
      <w:r w:rsidR="00F55D88">
        <w:rPr>
          <w:rFonts w:ascii="Arial" w:hAnsi="Arial" w:cs="Arial"/>
          <w:sz w:val="28"/>
          <w:szCs w:val="28"/>
        </w:rPr>
        <w:t>D</w:t>
      </w:r>
      <w:r w:rsidRPr="00565013">
        <w:rPr>
          <w:rFonts w:ascii="Arial" w:hAnsi="Arial" w:cs="Arial"/>
          <w:sz w:val="28"/>
          <w:szCs w:val="28"/>
        </w:rPr>
        <w:t xml:space="preserve">omestic </w:t>
      </w:r>
      <w:r w:rsidR="00F55D88">
        <w:rPr>
          <w:rFonts w:ascii="Arial" w:hAnsi="Arial" w:cs="Arial"/>
          <w:sz w:val="28"/>
          <w:szCs w:val="28"/>
        </w:rPr>
        <w:t>Vi</w:t>
      </w:r>
      <w:r w:rsidRPr="00565013">
        <w:rPr>
          <w:rFonts w:ascii="Arial" w:hAnsi="Arial" w:cs="Arial"/>
          <w:sz w:val="28"/>
          <w:szCs w:val="28"/>
        </w:rPr>
        <w:t xml:space="preserve">olence does indeed affect Child </w:t>
      </w:r>
      <w:r w:rsidRPr="00565013">
        <w:rPr>
          <w:rFonts w:ascii="Arial" w:hAnsi="Arial" w:cs="Arial"/>
          <w:sz w:val="28"/>
          <w:szCs w:val="28"/>
        </w:rPr>
        <w:lastRenderedPageBreak/>
        <w:t xml:space="preserve">Arrangement Orders. The interviews also support the literature review in chapter two which states that </w:t>
      </w:r>
      <w:r w:rsidR="00F55D88">
        <w:rPr>
          <w:rFonts w:ascii="Arial" w:hAnsi="Arial" w:cs="Arial"/>
          <w:sz w:val="28"/>
          <w:szCs w:val="28"/>
        </w:rPr>
        <w:t>D</w:t>
      </w:r>
      <w:r w:rsidRPr="00565013">
        <w:rPr>
          <w:rFonts w:ascii="Arial" w:hAnsi="Arial" w:cs="Arial"/>
          <w:sz w:val="28"/>
          <w:szCs w:val="28"/>
        </w:rPr>
        <w:t xml:space="preserve">omestic </w:t>
      </w:r>
      <w:r w:rsidR="00F55D88">
        <w:rPr>
          <w:rFonts w:ascii="Arial" w:hAnsi="Arial" w:cs="Arial"/>
          <w:sz w:val="28"/>
          <w:szCs w:val="28"/>
        </w:rPr>
        <w:t>V</w:t>
      </w:r>
      <w:r w:rsidRPr="00565013">
        <w:rPr>
          <w:rFonts w:ascii="Arial" w:hAnsi="Arial" w:cs="Arial"/>
          <w:sz w:val="28"/>
          <w:szCs w:val="28"/>
        </w:rPr>
        <w:t xml:space="preserve">iolence is a very taboo situation and is becoming increasingly definable in the modern day. </w:t>
      </w:r>
      <w:r w:rsidR="00F55D88" w:rsidRPr="00565013">
        <w:rPr>
          <w:rFonts w:ascii="Arial" w:hAnsi="Arial" w:cs="Arial"/>
          <w:sz w:val="28"/>
          <w:szCs w:val="28"/>
        </w:rPr>
        <w:t>The in-depth analysis of the interviews</w:t>
      </w:r>
      <w:r w:rsidRPr="00565013">
        <w:rPr>
          <w:rFonts w:ascii="Arial" w:hAnsi="Arial" w:cs="Arial"/>
          <w:sz w:val="28"/>
          <w:szCs w:val="28"/>
        </w:rPr>
        <w:t xml:space="preserve"> </w:t>
      </w:r>
      <w:r w:rsidR="00F55D88">
        <w:rPr>
          <w:rFonts w:ascii="Arial" w:hAnsi="Arial" w:cs="Arial"/>
          <w:sz w:val="28"/>
          <w:szCs w:val="28"/>
        </w:rPr>
        <w:t>demonstrates how</w:t>
      </w:r>
      <w:r w:rsidRPr="00565013">
        <w:rPr>
          <w:rFonts w:ascii="Arial" w:hAnsi="Arial" w:cs="Arial"/>
          <w:sz w:val="28"/>
          <w:szCs w:val="28"/>
        </w:rPr>
        <w:t xml:space="preserve"> the Child Arrangement Orders</w:t>
      </w:r>
      <w:r w:rsidR="00F55D88">
        <w:rPr>
          <w:rFonts w:ascii="Arial" w:hAnsi="Arial" w:cs="Arial"/>
          <w:sz w:val="28"/>
          <w:szCs w:val="28"/>
        </w:rPr>
        <w:t xml:space="preserve"> are</w:t>
      </w:r>
      <w:r w:rsidRPr="00565013">
        <w:rPr>
          <w:rFonts w:ascii="Arial" w:hAnsi="Arial" w:cs="Arial"/>
          <w:sz w:val="28"/>
          <w:szCs w:val="28"/>
        </w:rPr>
        <w:t xml:space="preserve"> evolving a</w:t>
      </w:r>
      <w:r w:rsidR="00F55D88">
        <w:rPr>
          <w:rFonts w:ascii="Arial" w:hAnsi="Arial" w:cs="Arial"/>
          <w:sz w:val="28"/>
          <w:szCs w:val="28"/>
        </w:rPr>
        <w:t>nd suggests a</w:t>
      </w:r>
      <w:r w:rsidRPr="00565013">
        <w:rPr>
          <w:rFonts w:ascii="Arial" w:hAnsi="Arial" w:cs="Arial"/>
          <w:sz w:val="28"/>
          <w:szCs w:val="28"/>
        </w:rPr>
        <w:t xml:space="preserve"> more systematic approach based upon facts and evidence. </w:t>
      </w:r>
    </w:p>
    <w:p w14:paraId="17902E8A" w14:textId="5183894E" w:rsidR="00C51A4A" w:rsidRDefault="00C51A4A" w:rsidP="00522D85">
      <w:pPr>
        <w:spacing w:line="480" w:lineRule="auto"/>
        <w:jc w:val="both"/>
        <w:rPr>
          <w:rFonts w:ascii="Arial" w:hAnsi="Arial" w:cs="Arial"/>
          <w:sz w:val="28"/>
          <w:szCs w:val="28"/>
        </w:rPr>
      </w:pPr>
      <w:r w:rsidRPr="00565013">
        <w:rPr>
          <w:rFonts w:ascii="Arial" w:hAnsi="Arial" w:cs="Arial"/>
          <w:sz w:val="28"/>
          <w:szCs w:val="28"/>
        </w:rPr>
        <w:t xml:space="preserve">    Additionally, from the interviews we found a dispute of consistency throughout England and Wales Family Courts, especially when domestic violence was present. This emphasises into the </w:t>
      </w:r>
      <w:r w:rsidR="00FD6330">
        <w:rPr>
          <w:rFonts w:ascii="Arial" w:hAnsi="Arial" w:cs="Arial"/>
          <w:sz w:val="28"/>
          <w:szCs w:val="28"/>
        </w:rPr>
        <w:t>importance and the need</w:t>
      </w:r>
      <w:r w:rsidRPr="00565013">
        <w:rPr>
          <w:rFonts w:ascii="Arial" w:hAnsi="Arial" w:cs="Arial"/>
          <w:sz w:val="28"/>
          <w:szCs w:val="28"/>
        </w:rPr>
        <w:t xml:space="preserve"> for change.</w:t>
      </w:r>
    </w:p>
    <w:p w14:paraId="05A13903" w14:textId="77777777" w:rsidR="00E13619" w:rsidRPr="00565013" w:rsidRDefault="00E13619" w:rsidP="00565013">
      <w:pPr>
        <w:rPr>
          <w:rFonts w:ascii="Arial" w:hAnsi="Arial" w:cs="Arial"/>
          <w:sz w:val="28"/>
          <w:szCs w:val="28"/>
        </w:rPr>
      </w:pPr>
    </w:p>
    <w:p w14:paraId="115633EF" w14:textId="12255F7F" w:rsidR="00C51A4A" w:rsidRDefault="00C51A4A" w:rsidP="00565013">
      <w:pPr>
        <w:pStyle w:val="Heading2"/>
        <w:rPr>
          <w:rFonts w:ascii="Arial" w:hAnsi="Arial" w:cs="Arial"/>
          <w:sz w:val="48"/>
          <w:szCs w:val="48"/>
        </w:rPr>
      </w:pPr>
      <w:bookmarkStart w:id="53" w:name="_Toc70629918"/>
      <w:r w:rsidRPr="00E879F2">
        <w:rPr>
          <w:rFonts w:ascii="Arial" w:hAnsi="Arial" w:cs="Arial"/>
          <w:sz w:val="48"/>
          <w:szCs w:val="48"/>
        </w:rPr>
        <w:t>5.2 Evaluation</w:t>
      </w:r>
      <w:bookmarkEnd w:id="53"/>
    </w:p>
    <w:p w14:paraId="3ECD4C8D" w14:textId="77777777" w:rsidR="009042A4" w:rsidRPr="009042A4" w:rsidRDefault="009042A4" w:rsidP="009042A4"/>
    <w:p w14:paraId="33131C76" w14:textId="360CB807" w:rsidR="00C51A4A" w:rsidRPr="00565013" w:rsidRDefault="00C51A4A" w:rsidP="00522D85">
      <w:pPr>
        <w:spacing w:line="480" w:lineRule="auto"/>
        <w:jc w:val="both"/>
        <w:rPr>
          <w:rFonts w:ascii="Arial" w:hAnsi="Arial" w:cs="Arial"/>
          <w:sz w:val="28"/>
          <w:szCs w:val="28"/>
        </w:rPr>
      </w:pPr>
      <w:r w:rsidRPr="00565013">
        <w:rPr>
          <w:rFonts w:ascii="Arial" w:hAnsi="Arial" w:cs="Arial"/>
          <w:sz w:val="28"/>
          <w:szCs w:val="28"/>
        </w:rPr>
        <w:t xml:space="preserve">Overall, it is understood that this research project was successful and achieved all the aims and objectives it set out to at the </w:t>
      </w:r>
      <w:r w:rsidR="00193D8F">
        <w:rPr>
          <w:rFonts w:ascii="Arial" w:hAnsi="Arial" w:cs="Arial"/>
          <w:sz w:val="28"/>
          <w:szCs w:val="28"/>
        </w:rPr>
        <w:t>beginning</w:t>
      </w:r>
      <w:r w:rsidRPr="00565013">
        <w:rPr>
          <w:rFonts w:ascii="Arial" w:hAnsi="Arial" w:cs="Arial"/>
          <w:sz w:val="28"/>
          <w:szCs w:val="28"/>
        </w:rPr>
        <w:t xml:space="preserve"> </w:t>
      </w:r>
      <w:r w:rsidR="00193D8F">
        <w:rPr>
          <w:rFonts w:ascii="Arial" w:hAnsi="Arial" w:cs="Arial"/>
          <w:sz w:val="28"/>
          <w:szCs w:val="28"/>
        </w:rPr>
        <w:t>of the</w:t>
      </w:r>
      <w:r w:rsidRPr="00565013">
        <w:rPr>
          <w:rFonts w:ascii="Arial" w:hAnsi="Arial" w:cs="Arial"/>
          <w:sz w:val="28"/>
          <w:szCs w:val="28"/>
        </w:rPr>
        <w:t xml:space="preserve"> study. The researcher a</w:t>
      </w:r>
      <w:r w:rsidR="00FE50B9">
        <w:rPr>
          <w:rFonts w:ascii="Arial" w:hAnsi="Arial" w:cs="Arial"/>
          <w:sz w:val="28"/>
          <w:szCs w:val="28"/>
        </w:rPr>
        <w:t>ppreciates</w:t>
      </w:r>
      <w:r w:rsidRPr="00565013">
        <w:rPr>
          <w:rFonts w:ascii="Arial" w:hAnsi="Arial" w:cs="Arial"/>
          <w:sz w:val="28"/>
          <w:szCs w:val="28"/>
        </w:rPr>
        <w:t xml:space="preserve"> that if the research could be </w:t>
      </w:r>
      <w:r w:rsidR="00FE50B9">
        <w:rPr>
          <w:rFonts w:ascii="Arial" w:hAnsi="Arial" w:cs="Arial"/>
          <w:sz w:val="28"/>
          <w:szCs w:val="28"/>
        </w:rPr>
        <w:t>repeated</w:t>
      </w:r>
      <w:r w:rsidR="00DC074B">
        <w:rPr>
          <w:rFonts w:ascii="Arial" w:hAnsi="Arial" w:cs="Arial"/>
          <w:sz w:val="28"/>
          <w:szCs w:val="28"/>
        </w:rPr>
        <w:t>,</w:t>
      </w:r>
      <w:r w:rsidR="00FE50B9">
        <w:rPr>
          <w:rFonts w:ascii="Arial" w:hAnsi="Arial" w:cs="Arial"/>
          <w:sz w:val="28"/>
          <w:szCs w:val="28"/>
        </w:rPr>
        <w:t xml:space="preserve"> then some adaptation to the questions may have achieved</w:t>
      </w:r>
      <w:r w:rsidRPr="00565013">
        <w:rPr>
          <w:rFonts w:ascii="Arial" w:hAnsi="Arial" w:cs="Arial"/>
          <w:sz w:val="28"/>
          <w:szCs w:val="28"/>
        </w:rPr>
        <w:t xml:space="preserve"> </w:t>
      </w:r>
      <w:r w:rsidR="00FE50B9">
        <w:rPr>
          <w:rFonts w:ascii="Arial" w:hAnsi="Arial" w:cs="Arial"/>
          <w:sz w:val="28"/>
          <w:szCs w:val="28"/>
        </w:rPr>
        <w:t xml:space="preserve">a more in-depth analysis. </w:t>
      </w:r>
      <w:r w:rsidRPr="00565013">
        <w:rPr>
          <w:rFonts w:ascii="Arial" w:hAnsi="Arial" w:cs="Arial"/>
          <w:sz w:val="28"/>
          <w:szCs w:val="28"/>
        </w:rPr>
        <w:t>Unfortunately given the time scale within COVID-19, this was not possible as ethical issues may have arisen and resulting in the ethics committee tak</w:t>
      </w:r>
      <w:r w:rsidR="00372AC0">
        <w:rPr>
          <w:rFonts w:ascii="Arial" w:hAnsi="Arial" w:cs="Arial"/>
          <w:sz w:val="28"/>
          <w:szCs w:val="28"/>
        </w:rPr>
        <w:t>ing</w:t>
      </w:r>
      <w:r w:rsidRPr="00565013">
        <w:rPr>
          <w:rFonts w:ascii="Arial" w:hAnsi="Arial" w:cs="Arial"/>
          <w:sz w:val="28"/>
          <w:szCs w:val="28"/>
        </w:rPr>
        <w:t xml:space="preserve"> longer to approve </w:t>
      </w:r>
      <w:r w:rsidR="00372AC0">
        <w:rPr>
          <w:rFonts w:ascii="Arial" w:hAnsi="Arial" w:cs="Arial"/>
          <w:sz w:val="28"/>
          <w:szCs w:val="28"/>
        </w:rPr>
        <w:t>the</w:t>
      </w:r>
      <w:r w:rsidRPr="00565013">
        <w:rPr>
          <w:rFonts w:ascii="Arial" w:hAnsi="Arial" w:cs="Arial"/>
          <w:sz w:val="28"/>
          <w:szCs w:val="28"/>
        </w:rPr>
        <w:t xml:space="preserve"> research</w:t>
      </w:r>
      <w:r w:rsidR="00372AC0">
        <w:rPr>
          <w:rFonts w:ascii="Arial" w:hAnsi="Arial" w:cs="Arial"/>
          <w:sz w:val="28"/>
          <w:szCs w:val="28"/>
        </w:rPr>
        <w:t xml:space="preserve"> proposal</w:t>
      </w:r>
      <w:r w:rsidRPr="00565013">
        <w:rPr>
          <w:rFonts w:ascii="Arial" w:hAnsi="Arial" w:cs="Arial"/>
          <w:sz w:val="28"/>
          <w:szCs w:val="28"/>
        </w:rPr>
        <w:t>. If the research had been of a bigger study with more time the researche</w:t>
      </w:r>
      <w:r w:rsidR="00C030D0">
        <w:rPr>
          <w:rFonts w:ascii="Arial" w:hAnsi="Arial" w:cs="Arial"/>
          <w:sz w:val="28"/>
          <w:szCs w:val="28"/>
        </w:rPr>
        <w:t>r</w:t>
      </w:r>
      <w:r w:rsidRPr="00565013">
        <w:rPr>
          <w:rFonts w:ascii="Arial" w:hAnsi="Arial" w:cs="Arial"/>
          <w:sz w:val="28"/>
          <w:szCs w:val="28"/>
        </w:rPr>
        <w:t xml:space="preserve"> would have observed a case study in order to </w:t>
      </w:r>
      <w:r w:rsidR="005D1A44">
        <w:rPr>
          <w:rFonts w:ascii="Arial" w:hAnsi="Arial" w:cs="Arial"/>
          <w:sz w:val="28"/>
          <w:szCs w:val="28"/>
        </w:rPr>
        <w:t>investigate</w:t>
      </w:r>
      <w:r w:rsidRPr="00565013">
        <w:rPr>
          <w:rFonts w:ascii="Arial" w:hAnsi="Arial" w:cs="Arial"/>
          <w:sz w:val="28"/>
          <w:szCs w:val="28"/>
        </w:rPr>
        <w:t xml:space="preserve"> a </w:t>
      </w:r>
      <w:r w:rsidR="005D1A44">
        <w:rPr>
          <w:rFonts w:ascii="Arial" w:hAnsi="Arial" w:cs="Arial"/>
          <w:sz w:val="28"/>
          <w:szCs w:val="28"/>
        </w:rPr>
        <w:t>more robust</w:t>
      </w:r>
      <w:r w:rsidRPr="00565013">
        <w:rPr>
          <w:rFonts w:ascii="Arial" w:hAnsi="Arial" w:cs="Arial"/>
          <w:sz w:val="28"/>
          <w:szCs w:val="28"/>
        </w:rPr>
        <w:t xml:space="preserve"> case </w:t>
      </w:r>
      <w:r w:rsidRPr="00565013">
        <w:rPr>
          <w:rFonts w:ascii="Arial" w:hAnsi="Arial" w:cs="Arial"/>
          <w:sz w:val="28"/>
          <w:szCs w:val="28"/>
        </w:rPr>
        <w:lastRenderedPageBreak/>
        <w:t>study with exceptional validity and findings this was not possible during this research due to the time scale and COVID-19.</w:t>
      </w:r>
    </w:p>
    <w:p w14:paraId="7F379D06" w14:textId="76396524" w:rsidR="00C51A4A" w:rsidRPr="00565013" w:rsidRDefault="00C51A4A" w:rsidP="00522D85">
      <w:pPr>
        <w:spacing w:line="480" w:lineRule="auto"/>
        <w:jc w:val="both"/>
        <w:rPr>
          <w:rFonts w:ascii="Arial" w:hAnsi="Arial" w:cs="Arial"/>
          <w:sz w:val="28"/>
          <w:szCs w:val="28"/>
        </w:rPr>
      </w:pPr>
      <w:r w:rsidRPr="00565013">
        <w:rPr>
          <w:rFonts w:ascii="Arial" w:hAnsi="Arial" w:cs="Arial"/>
          <w:sz w:val="28"/>
          <w:szCs w:val="28"/>
        </w:rPr>
        <w:t xml:space="preserve">To conclude, this research study supported the question of how </w:t>
      </w:r>
      <w:r w:rsidR="00B92EE6">
        <w:rPr>
          <w:rFonts w:ascii="Arial" w:hAnsi="Arial" w:cs="Arial"/>
          <w:sz w:val="28"/>
          <w:szCs w:val="28"/>
        </w:rPr>
        <w:t>D</w:t>
      </w:r>
      <w:r w:rsidRPr="00565013">
        <w:rPr>
          <w:rFonts w:ascii="Arial" w:hAnsi="Arial" w:cs="Arial"/>
          <w:sz w:val="28"/>
          <w:szCs w:val="28"/>
        </w:rPr>
        <w:t xml:space="preserve">omestic </w:t>
      </w:r>
      <w:r w:rsidR="00B92EE6">
        <w:rPr>
          <w:rFonts w:ascii="Arial" w:hAnsi="Arial" w:cs="Arial"/>
          <w:sz w:val="28"/>
          <w:szCs w:val="28"/>
        </w:rPr>
        <w:t>V</w:t>
      </w:r>
      <w:r w:rsidRPr="00565013">
        <w:rPr>
          <w:rFonts w:ascii="Arial" w:hAnsi="Arial" w:cs="Arial"/>
          <w:sz w:val="28"/>
          <w:szCs w:val="28"/>
        </w:rPr>
        <w:t>iolence effects Child Arrangement Orders and criticised how the courts currently handle such a difficult task which does not only come from Domestic Violence but also extends into gender equality.</w:t>
      </w:r>
    </w:p>
    <w:p w14:paraId="5F2DE884" w14:textId="138FFE4C" w:rsidR="00BA763A" w:rsidRPr="00565013" w:rsidRDefault="00BA763A" w:rsidP="00522D85">
      <w:pPr>
        <w:spacing w:after="160" w:line="259" w:lineRule="auto"/>
        <w:jc w:val="both"/>
        <w:rPr>
          <w:rFonts w:ascii="Arial" w:hAnsi="Arial" w:cs="Arial"/>
          <w:sz w:val="28"/>
          <w:szCs w:val="28"/>
        </w:rPr>
      </w:pPr>
    </w:p>
    <w:p w14:paraId="2E72CEAA" w14:textId="77777777" w:rsidR="000470CF" w:rsidRPr="00565013" w:rsidRDefault="000470CF" w:rsidP="00522D85">
      <w:pPr>
        <w:jc w:val="both"/>
        <w:rPr>
          <w:rFonts w:ascii="Arial" w:hAnsi="Arial" w:cs="Arial"/>
          <w:b/>
          <w:bCs/>
          <w:sz w:val="28"/>
          <w:szCs w:val="28"/>
        </w:rPr>
      </w:pPr>
    </w:p>
    <w:p w14:paraId="142B894D" w14:textId="77777777" w:rsidR="000470CF" w:rsidRPr="00565013" w:rsidRDefault="000470CF" w:rsidP="00522D85">
      <w:pPr>
        <w:jc w:val="both"/>
        <w:rPr>
          <w:rFonts w:ascii="Arial" w:hAnsi="Arial" w:cs="Arial"/>
          <w:b/>
          <w:bCs/>
          <w:sz w:val="28"/>
          <w:szCs w:val="28"/>
        </w:rPr>
      </w:pPr>
    </w:p>
    <w:p w14:paraId="780175F4" w14:textId="517DE3B2" w:rsidR="00195BA0" w:rsidRPr="00565013" w:rsidRDefault="00195BA0" w:rsidP="00522D85">
      <w:pPr>
        <w:spacing w:after="160" w:line="259" w:lineRule="auto"/>
        <w:jc w:val="both"/>
        <w:rPr>
          <w:rFonts w:ascii="Arial" w:hAnsi="Arial" w:cs="Arial"/>
          <w:b/>
          <w:bCs/>
          <w:sz w:val="28"/>
          <w:szCs w:val="28"/>
        </w:rPr>
      </w:pPr>
    </w:p>
    <w:p w14:paraId="3CBEF186" w14:textId="0444753B" w:rsidR="000470CF" w:rsidRPr="00565013" w:rsidRDefault="000470CF" w:rsidP="00522D85">
      <w:pPr>
        <w:jc w:val="both"/>
        <w:rPr>
          <w:rFonts w:ascii="Arial" w:hAnsi="Arial" w:cs="Arial"/>
          <w:b/>
          <w:bCs/>
          <w:sz w:val="28"/>
          <w:szCs w:val="28"/>
        </w:rPr>
      </w:pPr>
    </w:p>
    <w:p w14:paraId="5151F9DA" w14:textId="50EAFA7C" w:rsidR="00195BA0" w:rsidRPr="00565013" w:rsidRDefault="00195BA0" w:rsidP="00522D85">
      <w:pPr>
        <w:jc w:val="both"/>
        <w:rPr>
          <w:rFonts w:ascii="Arial" w:hAnsi="Arial" w:cs="Arial"/>
          <w:b/>
          <w:bCs/>
          <w:sz w:val="28"/>
          <w:szCs w:val="28"/>
        </w:rPr>
      </w:pPr>
    </w:p>
    <w:p w14:paraId="61983C2A" w14:textId="2848FE49" w:rsidR="00195BA0" w:rsidRPr="00565013" w:rsidRDefault="00195BA0" w:rsidP="00522D85">
      <w:pPr>
        <w:jc w:val="both"/>
        <w:rPr>
          <w:rFonts w:ascii="Arial" w:hAnsi="Arial" w:cs="Arial"/>
          <w:b/>
          <w:bCs/>
          <w:sz w:val="28"/>
          <w:szCs w:val="28"/>
        </w:rPr>
      </w:pPr>
    </w:p>
    <w:p w14:paraId="135006FF" w14:textId="00291B43" w:rsidR="00195BA0" w:rsidRPr="00565013" w:rsidRDefault="00195BA0" w:rsidP="00522D85">
      <w:pPr>
        <w:jc w:val="both"/>
        <w:rPr>
          <w:rFonts w:ascii="Arial" w:hAnsi="Arial" w:cs="Arial"/>
          <w:b/>
          <w:bCs/>
          <w:sz w:val="28"/>
          <w:szCs w:val="28"/>
        </w:rPr>
      </w:pPr>
    </w:p>
    <w:p w14:paraId="52CB715F" w14:textId="77777777" w:rsidR="009E4115" w:rsidRDefault="009E4115" w:rsidP="00522D85">
      <w:pPr>
        <w:spacing w:after="160" w:line="259" w:lineRule="auto"/>
        <w:jc w:val="both"/>
        <w:rPr>
          <w:rFonts w:ascii="Arial" w:eastAsiaTheme="majorEastAsia" w:hAnsi="Arial" w:cs="Arial"/>
          <w:color w:val="2F5496" w:themeColor="accent1" w:themeShade="BF"/>
          <w:sz w:val="28"/>
          <w:szCs w:val="28"/>
        </w:rPr>
      </w:pPr>
      <w:bookmarkStart w:id="54" w:name="_Toc70629919"/>
      <w:r>
        <w:rPr>
          <w:rFonts w:ascii="Arial" w:hAnsi="Arial" w:cs="Arial"/>
          <w:sz w:val="28"/>
          <w:szCs w:val="28"/>
        </w:rPr>
        <w:br w:type="page"/>
      </w:r>
    </w:p>
    <w:p w14:paraId="23EC78B4" w14:textId="77777777" w:rsidR="00522D85" w:rsidRDefault="00522D85" w:rsidP="009E4115">
      <w:pPr>
        <w:pStyle w:val="Heading1"/>
        <w:rPr>
          <w:rFonts w:ascii="Arial" w:hAnsi="Arial" w:cs="Arial"/>
          <w:sz w:val="72"/>
          <w:szCs w:val="72"/>
        </w:rPr>
      </w:pPr>
    </w:p>
    <w:p w14:paraId="2DAC86F6" w14:textId="77777777" w:rsidR="00522D85" w:rsidRDefault="00522D85" w:rsidP="009E4115">
      <w:pPr>
        <w:pStyle w:val="Heading1"/>
        <w:rPr>
          <w:rFonts w:ascii="Arial" w:hAnsi="Arial" w:cs="Arial"/>
          <w:sz w:val="72"/>
          <w:szCs w:val="72"/>
        </w:rPr>
      </w:pPr>
    </w:p>
    <w:p w14:paraId="0E112936" w14:textId="77777777" w:rsidR="00522D85" w:rsidRDefault="00522D85" w:rsidP="009E4115">
      <w:pPr>
        <w:pStyle w:val="Heading1"/>
        <w:rPr>
          <w:rFonts w:ascii="Arial" w:hAnsi="Arial" w:cs="Arial"/>
          <w:sz w:val="72"/>
          <w:szCs w:val="72"/>
        </w:rPr>
      </w:pPr>
    </w:p>
    <w:p w14:paraId="00B1F34F" w14:textId="17638970" w:rsidR="00BA763A" w:rsidRDefault="00BA763A" w:rsidP="00522D85">
      <w:pPr>
        <w:pStyle w:val="Heading1"/>
        <w:jc w:val="center"/>
        <w:rPr>
          <w:rFonts w:ascii="Arial" w:hAnsi="Arial" w:cs="Arial"/>
          <w:sz w:val="72"/>
          <w:szCs w:val="72"/>
        </w:rPr>
      </w:pPr>
      <w:r w:rsidRPr="00E879F2">
        <w:rPr>
          <w:rFonts w:ascii="Arial" w:hAnsi="Arial" w:cs="Arial"/>
          <w:sz w:val="72"/>
          <w:szCs w:val="72"/>
        </w:rPr>
        <w:t>CHAPTER 6</w:t>
      </w:r>
      <w:bookmarkEnd w:id="54"/>
    </w:p>
    <w:p w14:paraId="609C4E0D" w14:textId="272014CC" w:rsidR="00522D85" w:rsidRDefault="00522D85" w:rsidP="00522D85"/>
    <w:p w14:paraId="14CAA011" w14:textId="45AF185C" w:rsidR="00522D85" w:rsidRDefault="00522D85" w:rsidP="00522D85"/>
    <w:p w14:paraId="69465EDB" w14:textId="566165A4" w:rsidR="00522D85" w:rsidRDefault="00522D85" w:rsidP="00522D85"/>
    <w:p w14:paraId="7185271C" w14:textId="77777777" w:rsidR="00522D85" w:rsidRPr="00522D85" w:rsidRDefault="00522D85" w:rsidP="00522D85"/>
    <w:p w14:paraId="45CFD9CB" w14:textId="77777777" w:rsidR="00BA763A" w:rsidRPr="00E879F2" w:rsidRDefault="00BA763A" w:rsidP="009414FA">
      <w:pPr>
        <w:pStyle w:val="Heading1"/>
        <w:jc w:val="center"/>
        <w:rPr>
          <w:rFonts w:ascii="Arial" w:hAnsi="Arial" w:cs="Arial"/>
          <w:sz w:val="72"/>
          <w:szCs w:val="72"/>
        </w:rPr>
      </w:pPr>
      <w:bookmarkStart w:id="55" w:name="_Toc70629920"/>
      <w:r w:rsidRPr="00E879F2">
        <w:rPr>
          <w:rFonts w:ascii="Arial" w:hAnsi="Arial" w:cs="Arial"/>
          <w:sz w:val="72"/>
          <w:szCs w:val="72"/>
        </w:rPr>
        <w:t>RECOMMENDATIONS</w:t>
      </w:r>
      <w:bookmarkEnd w:id="55"/>
    </w:p>
    <w:p w14:paraId="4C82BCCF" w14:textId="77777777" w:rsidR="00565013" w:rsidRPr="00E879F2" w:rsidRDefault="00565013" w:rsidP="00E879F2">
      <w:pPr>
        <w:spacing w:after="160" w:line="259" w:lineRule="auto"/>
        <w:jc w:val="center"/>
        <w:rPr>
          <w:rFonts w:ascii="Arial" w:hAnsi="Arial" w:cs="Arial"/>
          <w:sz w:val="72"/>
          <w:szCs w:val="72"/>
        </w:rPr>
      </w:pPr>
      <w:r w:rsidRPr="00E879F2">
        <w:rPr>
          <w:rFonts w:ascii="Arial" w:hAnsi="Arial" w:cs="Arial"/>
          <w:sz w:val="72"/>
          <w:szCs w:val="72"/>
        </w:rPr>
        <w:br w:type="page"/>
      </w:r>
    </w:p>
    <w:p w14:paraId="4EA2F43B" w14:textId="7655DBB6" w:rsidR="002637FA" w:rsidRPr="00565013" w:rsidRDefault="002637FA" w:rsidP="00522D85">
      <w:pPr>
        <w:spacing w:after="160" w:line="480" w:lineRule="auto"/>
        <w:jc w:val="both"/>
        <w:rPr>
          <w:rFonts w:ascii="Arial" w:hAnsi="Arial" w:cs="Arial"/>
          <w:sz w:val="28"/>
          <w:szCs w:val="28"/>
        </w:rPr>
      </w:pPr>
      <w:r w:rsidRPr="00565013">
        <w:rPr>
          <w:rFonts w:ascii="Arial" w:hAnsi="Arial" w:cs="Arial"/>
          <w:sz w:val="28"/>
          <w:szCs w:val="28"/>
        </w:rPr>
        <w:lastRenderedPageBreak/>
        <w:t xml:space="preserve">Firstly, it is apparent that there is a lack of awareness amongst the </w:t>
      </w:r>
      <w:r w:rsidR="00243BB2">
        <w:rPr>
          <w:rFonts w:ascii="Arial" w:hAnsi="Arial" w:cs="Arial"/>
          <w:sz w:val="28"/>
          <w:szCs w:val="28"/>
        </w:rPr>
        <w:t>F</w:t>
      </w:r>
      <w:r w:rsidRPr="00565013">
        <w:rPr>
          <w:rFonts w:ascii="Arial" w:hAnsi="Arial" w:cs="Arial"/>
          <w:sz w:val="28"/>
          <w:szCs w:val="28"/>
        </w:rPr>
        <w:t xml:space="preserve">amily </w:t>
      </w:r>
      <w:r w:rsidR="00243BB2">
        <w:rPr>
          <w:rFonts w:ascii="Arial" w:hAnsi="Arial" w:cs="Arial"/>
          <w:sz w:val="28"/>
          <w:szCs w:val="28"/>
        </w:rPr>
        <w:t>C</w:t>
      </w:r>
      <w:r w:rsidRPr="00565013">
        <w:rPr>
          <w:rFonts w:ascii="Arial" w:hAnsi="Arial" w:cs="Arial"/>
          <w:sz w:val="28"/>
          <w:szCs w:val="28"/>
        </w:rPr>
        <w:t xml:space="preserve">ourts regarding the effects </w:t>
      </w:r>
      <w:r w:rsidR="00243BB2">
        <w:rPr>
          <w:rFonts w:ascii="Arial" w:hAnsi="Arial" w:cs="Arial"/>
          <w:sz w:val="28"/>
          <w:szCs w:val="28"/>
        </w:rPr>
        <w:t>D</w:t>
      </w:r>
      <w:r w:rsidRPr="00565013">
        <w:rPr>
          <w:rFonts w:ascii="Arial" w:hAnsi="Arial" w:cs="Arial"/>
          <w:sz w:val="28"/>
          <w:szCs w:val="28"/>
        </w:rPr>
        <w:t xml:space="preserve">omestic </w:t>
      </w:r>
      <w:r w:rsidR="00243BB2">
        <w:rPr>
          <w:rFonts w:ascii="Arial" w:hAnsi="Arial" w:cs="Arial"/>
          <w:sz w:val="28"/>
          <w:szCs w:val="28"/>
        </w:rPr>
        <w:t>V</w:t>
      </w:r>
      <w:r w:rsidRPr="00565013">
        <w:rPr>
          <w:rFonts w:ascii="Arial" w:hAnsi="Arial" w:cs="Arial"/>
          <w:sz w:val="28"/>
          <w:szCs w:val="28"/>
        </w:rPr>
        <w:t xml:space="preserve">iolence has on Child Arrangement Orders. It is vital that awareness of </w:t>
      </w:r>
      <w:r w:rsidR="00243BB2">
        <w:rPr>
          <w:rFonts w:ascii="Arial" w:hAnsi="Arial" w:cs="Arial"/>
          <w:sz w:val="28"/>
          <w:szCs w:val="28"/>
        </w:rPr>
        <w:t>D</w:t>
      </w:r>
      <w:r w:rsidRPr="00565013">
        <w:rPr>
          <w:rFonts w:ascii="Arial" w:hAnsi="Arial" w:cs="Arial"/>
          <w:sz w:val="28"/>
          <w:szCs w:val="28"/>
        </w:rPr>
        <w:t xml:space="preserve">omestic </w:t>
      </w:r>
      <w:r w:rsidR="00243BB2">
        <w:rPr>
          <w:rFonts w:ascii="Arial" w:hAnsi="Arial" w:cs="Arial"/>
          <w:sz w:val="28"/>
          <w:szCs w:val="28"/>
        </w:rPr>
        <w:t>V</w:t>
      </w:r>
      <w:r w:rsidRPr="00565013">
        <w:rPr>
          <w:rFonts w:ascii="Arial" w:hAnsi="Arial" w:cs="Arial"/>
          <w:sz w:val="28"/>
          <w:szCs w:val="28"/>
        </w:rPr>
        <w:t xml:space="preserve">iolence when arranging child contact is improved. This could massively assist victims distinguish between </w:t>
      </w:r>
      <w:r w:rsidR="00243BB2">
        <w:rPr>
          <w:rFonts w:ascii="Arial" w:hAnsi="Arial" w:cs="Arial"/>
          <w:sz w:val="28"/>
          <w:szCs w:val="28"/>
        </w:rPr>
        <w:t>D</w:t>
      </w:r>
      <w:r w:rsidRPr="00565013">
        <w:rPr>
          <w:rFonts w:ascii="Arial" w:hAnsi="Arial" w:cs="Arial"/>
          <w:sz w:val="28"/>
          <w:szCs w:val="28"/>
        </w:rPr>
        <w:t xml:space="preserve">omestic </w:t>
      </w:r>
      <w:r w:rsidR="00243BB2">
        <w:rPr>
          <w:rFonts w:ascii="Arial" w:hAnsi="Arial" w:cs="Arial"/>
          <w:sz w:val="28"/>
          <w:szCs w:val="28"/>
        </w:rPr>
        <w:t>V</w:t>
      </w:r>
      <w:r w:rsidRPr="00565013">
        <w:rPr>
          <w:rFonts w:ascii="Arial" w:hAnsi="Arial" w:cs="Arial"/>
          <w:sz w:val="28"/>
          <w:szCs w:val="28"/>
        </w:rPr>
        <w:t>iolence and encourage safety in the family post-separation.</w:t>
      </w:r>
    </w:p>
    <w:p w14:paraId="5C805E90" w14:textId="77777777" w:rsidR="002637FA" w:rsidRPr="00565013" w:rsidRDefault="002637FA" w:rsidP="00522D85">
      <w:pPr>
        <w:spacing w:line="480" w:lineRule="auto"/>
        <w:jc w:val="both"/>
        <w:rPr>
          <w:rFonts w:ascii="Arial" w:hAnsi="Arial" w:cs="Arial"/>
          <w:sz w:val="28"/>
          <w:szCs w:val="28"/>
        </w:rPr>
      </w:pPr>
    </w:p>
    <w:p w14:paraId="43B8A011" w14:textId="3AB0BF2E" w:rsidR="002637FA" w:rsidRPr="00565013" w:rsidRDefault="002637FA" w:rsidP="00522D85">
      <w:pPr>
        <w:pStyle w:val="ListParagraph"/>
        <w:numPr>
          <w:ilvl w:val="0"/>
          <w:numId w:val="5"/>
        </w:numPr>
        <w:spacing w:after="0" w:line="480" w:lineRule="auto"/>
        <w:jc w:val="both"/>
        <w:rPr>
          <w:rFonts w:ascii="Arial" w:hAnsi="Arial" w:cs="Arial"/>
          <w:sz w:val="28"/>
          <w:szCs w:val="28"/>
        </w:rPr>
      </w:pPr>
      <w:r w:rsidRPr="00565013">
        <w:rPr>
          <w:rFonts w:ascii="Arial" w:hAnsi="Arial" w:cs="Arial"/>
          <w:sz w:val="28"/>
          <w:szCs w:val="28"/>
        </w:rPr>
        <w:t xml:space="preserve">The family courts must aim to work towards improving their response </w:t>
      </w:r>
      <w:r w:rsidR="00BE11B1">
        <w:rPr>
          <w:rFonts w:ascii="Arial" w:hAnsi="Arial" w:cs="Arial"/>
          <w:sz w:val="28"/>
          <w:szCs w:val="28"/>
        </w:rPr>
        <w:t>and</w:t>
      </w:r>
      <w:r w:rsidR="00243BB2">
        <w:rPr>
          <w:rFonts w:ascii="Arial" w:hAnsi="Arial" w:cs="Arial"/>
          <w:sz w:val="28"/>
          <w:szCs w:val="28"/>
        </w:rPr>
        <w:t xml:space="preserve"> acknowledg</w:t>
      </w:r>
      <w:r w:rsidR="00BE11B1">
        <w:rPr>
          <w:rFonts w:ascii="Arial" w:hAnsi="Arial" w:cs="Arial"/>
          <w:sz w:val="28"/>
          <w:szCs w:val="28"/>
        </w:rPr>
        <w:t>ing the impact</w:t>
      </w:r>
      <w:r w:rsidRPr="00565013">
        <w:rPr>
          <w:rFonts w:ascii="Arial" w:hAnsi="Arial" w:cs="Arial"/>
          <w:sz w:val="28"/>
          <w:szCs w:val="28"/>
        </w:rPr>
        <w:t xml:space="preserve"> contact orders </w:t>
      </w:r>
      <w:r w:rsidR="00BE11B1">
        <w:rPr>
          <w:rFonts w:ascii="Arial" w:hAnsi="Arial" w:cs="Arial"/>
          <w:sz w:val="28"/>
          <w:szCs w:val="28"/>
        </w:rPr>
        <w:t xml:space="preserve">have </w:t>
      </w:r>
      <w:r w:rsidRPr="00565013">
        <w:rPr>
          <w:rFonts w:ascii="Arial" w:hAnsi="Arial" w:cs="Arial"/>
          <w:sz w:val="28"/>
          <w:szCs w:val="28"/>
        </w:rPr>
        <w:t xml:space="preserve">following </w:t>
      </w:r>
      <w:r w:rsidR="00243BB2">
        <w:rPr>
          <w:rFonts w:ascii="Arial" w:hAnsi="Arial" w:cs="Arial"/>
          <w:sz w:val="28"/>
          <w:szCs w:val="28"/>
        </w:rPr>
        <w:t>D</w:t>
      </w:r>
      <w:r w:rsidRPr="00565013">
        <w:rPr>
          <w:rFonts w:ascii="Arial" w:hAnsi="Arial" w:cs="Arial"/>
          <w:sz w:val="28"/>
          <w:szCs w:val="28"/>
        </w:rPr>
        <w:t xml:space="preserve">omestic </w:t>
      </w:r>
      <w:r w:rsidR="00243BB2">
        <w:rPr>
          <w:rFonts w:ascii="Arial" w:hAnsi="Arial" w:cs="Arial"/>
          <w:sz w:val="28"/>
          <w:szCs w:val="28"/>
        </w:rPr>
        <w:t>A</w:t>
      </w:r>
      <w:r w:rsidRPr="00565013">
        <w:rPr>
          <w:rFonts w:ascii="Arial" w:hAnsi="Arial" w:cs="Arial"/>
          <w:sz w:val="28"/>
          <w:szCs w:val="28"/>
        </w:rPr>
        <w:t>buse cases</w:t>
      </w:r>
      <w:r w:rsidR="00BE11B1">
        <w:rPr>
          <w:rFonts w:ascii="Arial" w:hAnsi="Arial" w:cs="Arial"/>
          <w:sz w:val="28"/>
          <w:szCs w:val="28"/>
        </w:rPr>
        <w:t>.</w:t>
      </w:r>
      <w:r w:rsidRPr="00565013">
        <w:rPr>
          <w:rFonts w:ascii="Arial" w:hAnsi="Arial" w:cs="Arial"/>
          <w:sz w:val="28"/>
          <w:szCs w:val="28"/>
        </w:rPr>
        <w:t xml:space="preserve"> </w:t>
      </w:r>
      <w:r w:rsidR="00BE11B1">
        <w:rPr>
          <w:rFonts w:ascii="Arial" w:hAnsi="Arial" w:cs="Arial"/>
          <w:sz w:val="28"/>
          <w:szCs w:val="28"/>
        </w:rPr>
        <w:t>T</w:t>
      </w:r>
      <w:r w:rsidRPr="00565013">
        <w:rPr>
          <w:rFonts w:ascii="Arial" w:hAnsi="Arial" w:cs="Arial"/>
          <w:sz w:val="28"/>
          <w:szCs w:val="28"/>
        </w:rPr>
        <w:t xml:space="preserve">his </w:t>
      </w:r>
      <w:r w:rsidR="00BE11B1">
        <w:rPr>
          <w:rFonts w:ascii="Arial" w:hAnsi="Arial" w:cs="Arial"/>
          <w:sz w:val="28"/>
          <w:szCs w:val="28"/>
        </w:rPr>
        <w:t>needs to be addressed</w:t>
      </w:r>
      <w:r w:rsidRPr="00565013">
        <w:rPr>
          <w:rFonts w:ascii="Arial" w:hAnsi="Arial" w:cs="Arial"/>
          <w:sz w:val="28"/>
          <w:szCs w:val="28"/>
        </w:rPr>
        <w:t xml:space="preserve"> when</w:t>
      </w:r>
      <w:r w:rsidR="00BE11B1">
        <w:rPr>
          <w:rFonts w:ascii="Arial" w:hAnsi="Arial" w:cs="Arial"/>
          <w:sz w:val="28"/>
          <w:szCs w:val="28"/>
        </w:rPr>
        <w:t xml:space="preserve"> evidence of Domestic Violence is referred to</w:t>
      </w:r>
      <w:r w:rsidRPr="00565013">
        <w:rPr>
          <w:rFonts w:ascii="Arial" w:hAnsi="Arial" w:cs="Arial"/>
          <w:sz w:val="28"/>
          <w:szCs w:val="28"/>
        </w:rPr>
        <w:t xml:space="preserve"> </w:t>
      </w:r>
      <w:r w:rsidR="00243BB2">
        <w:rPr>
          <w:rFonts w:ascii="Arial" w:hAnsi="Arial" w:cs="Arial"/>
          <w:sz w:val="28"/>
          <w:szCs w:val="28"/>
        </w:rPr>
        <w:t>during the proceedings</w:t>
      </w:r>
      <w:r w:rsidRPr="00565013">
        <w:rPr>
          <w:rFonts w:ascii="Arial" w:hAnsi="Arial" w:cs="Arial"/>
          <w:sz w:val="28"/>
          <w:szCs w:val="28"/>
        </w:rPr>
        <w:t>. Through this, confidence</w:t>
      </w:r>
      <w:r w:rsidR="00306F13">
        <w:rPr>
          <w:rFonts w:ascii="Arial" w:hAnsi="Arial" w:cs="Arial"/>
          <w:sz w:val="28"/>
          <w:szCs w:val="28"/>
        </w:rPr>
        <w:t xml:space="preserve"> will be restored with</w:t>
      </w:r>
      <w:r w:rsidRPr="00565013">
        <w:rPr>
          <w:rFonts w:ascii="Arial" w:hAnsi="Arial" w:cs="Arial"/>
          <w:sz w:val="28"/>
          <w:szCs w:val="28"/>
        </w:rPr>
        <w:t>in the system to protect victims and children from further violence, which leads to provide reassurance to victims that their allegations would be taken seriously and documented in the event of seeking help from the courts</w:t>
      </w:r>
      <w:r w:rsidR="00BE11B1">
        <w:rPr>
          <w:rFonts w:ascii="Arial" w:hAnsi="Arial" w:cs="Arial"/>
          <w:sz w:val="28"/>
          <w:szCs w:val="28"/>
        </w:rPr>
        <w:t xml:space="preserve"> in the future</w:t>
      </w:r>
      <w:r w:rsidRPr="00565013">
        <w:rPr>
          <w:rFonts w:ascii="Arial" w:hAnsi="Arial" w:cs="Arial"/>
          <w:sz w:val="28"/>
          <w:szCs w:val="28"/>
        </w:rPr>
        <w:t xml:space="preserve">. </w:t>
      </w:r>
    </w:p>
    <w:p w14:paraId="1CE17948" w14:textId="77777777" w:rsidR="002637FA" w:rsidRPr="00565013" w:rsidRDefault="002637FA" w:rsidP="00522D85">
      <w:pPr>
        <w:spacing w:line="480" w:lineRule="auto"/>
        <w:jc w:val="both"/>
        <w:rPr>
          <w:rFonts w:ascii="Arial" w:hAnsi="Arial" w:cs="Arial"/>
          <w:sz w:val="28"/>
          <w:szCs w:val="28"/>
        </w:rPr>
      </w:pPr>
    </w:p>
    <w:p w14:paraId="10F66F1D" w14:textId="6A10F408" w:rsidR="002637FA" w:rsidRPr="00565013" w:rsidRDefault="002637FA" w:rsidP="00522D85">
      <w:pPr>
        <w:pStyle w:val="ListParagraph"/>
        <w:numPr>
          <w:ilvl w:val="0"/>
          <w:numId w:val="5"/>
        </w:numPr>
        <w:spacing w:after="0" w:line="480" w:lineRule="auto"/>
        <w:jc w:val="both"/>
        <w:rPr>
          <w:rFonts w:ascii="Arial" w:hAnsi="Arial" w:cs="Arial"/>
          <w:sz w:val="28"/>
          <w:szCs w:val="28"/>
        </w:rPr>
      </w:pPr>
      <w:r w:rsidRPr="00565013">
        <w:rPr>
          <w:rFonts w:ascii="Arial" w:hAnsi="Arial" w:cs="Arial"/>
          <w:sz w:val="28"/>
          <w:szCs w:val="28"/>
        </w:rPr>
        <w:t xml:space="preserve">At present, it is believed that courts are facing the contact orders with the rights of the child </w:t>
      </w:r>
      <w:r w:rsidR="00A03816">
        <w:rPr>
          <w:rFonts w:ascii="Arial" w:hAnsi="Arial" w:cs="Arial"/>
          <w:sz w:val="28"/>
          <w:szCs w:val="28"/>
        </w:rPr>
        <w:t>in mind</w:t>
      </w:r>
      <w:r w:rsidR="00F66101">
        <w:rPr>
          <w:rFonts w:ascii="Arial" w:hAnsi="Arial" w:cs="Arial"/>
          <w:sz w:val="28"/>
          <w:szCs w:val="28"/>
        </w:rPr>
        <w:t>,</w:t>
      </w:r>
      <w:r w:rsidR="00A03816">
        <w:rPr>
          <w:rFonts w:ascii="Arial" w:hAnsi="Arial" w:cs="Arial"/>
          <w:sz w:val="28"/>
          <w:szCs w:val="28"/>
        </w:rPr>
        <w:t xml:space="preserve"> </w:t>
      </w:r>
      <w:r w:rsidRPr="00565013">
        <w:rPr>
          <w:rFonts w:ascii="Arial" w:hAnsi="Arial" w:cs="Arial"/>
          <w:sz w:val="28"/>
          <w:szCs w:val="28"/>
        </w:rPr>
        <w:t xml:space="preserve">and this does not always </w:t>
      </w:r>
      <w:r w:rsidR="00F66101" w:rsidRPr="00565013">
        <w:rPr>
          <w:rFonts w:ascii="Arial" w:hAnsi="Arial" w:cs="Arial"/>
          <w:sz w:val="28"/>
          <w:szCs w:val="28"/>
        </w:rPr>
        <w:t>consider</w:t>
      </w:r>
      <w:r w:rsidRPr="00565013">
        <w:rPr>
          <w:rFonts w:ascii="Arial" w:hAnsi="Arial" w:cs="Arial"/>
          <w:sz w:val="28"/>
          <w:szCs w:val="28"/>
        </w:rPr>
        <w:t xml:space="preserve"> what violence the child has been subject too during the process. </w:t>
      </w:r>
    </w:p>
    <w:p w14:paraId="47C60182" w14:textId="70569CF6" w:rsidR="006C2A89" w:rsidRPr="009E4115" w:rsidRDefault="002637FA" w:rsidP="009E4115">
      <w:pPr>
        <w:pStyle w:val="Heading1"/>
        <w:rPr>
          <w:rFonts w:ascii="Arial" w:hAnsi="Arial" w:cs="Arial"/>
          <w:b/>
          <w:bCs/>
          <w:sz w:val="72"/>
          <w:szCs w:val="72"/>
        </w:rPr>
      </w:pPr>
      <w:r w:rsidRPr="00565013">
        <w:rPr>
          <w:b/>
          <w:bCs/>
          <w:sz w:val="28"/>
          <w:szCs w:val="28"/>
        </w:rPr>
        <w:br w:type="page"/>
      </w:r>
      <w:bookmarkStart w:id="56" w:name="_Toc70629921"/>
      <w:r w:rsidR="006C2A89" w:rsidRPr="009E4115">
        <w:rPr>
          <w:rFonts w:ascii="Arial" w:hAnsi="Arial" w:cs="Arial"/>
          <w:sz w:val="72"/>
          <w:szCs w:val="72"/>
        </w:rPr>
        <w:lastRenderedPageBreak/>
        <w:t>APPENDICES</w:t>
      </w:r>
      <w:bookmarkEnd w:id="56"/>
    </w:p>
    <w:p w14:paraId="3738AB82" w14:textId="663A276E" w:rsidR="009560EF" w:rsidRPr="009560EF" w:rsidRDefault="009560EF" w:rsidP="009560EF">
      <w:pPr>
        <w:pStyle w:val="Heading2"/>
      </w:pPr>
      <w:r w:rsidRPr="009560EF">
        <w:t xml:space="preserve">Appendix 1: Template of Interview Questions </w:t>
      </w:r>
    </w:p>
    <w:p w14:paraId="7A080BE5" w14:textId="77777777" w:rsidR="009560EF" w:rsidRDefault="009560EF" w:rsidP="009560EF"/>
    <w:p w14:paraId="7A49891B" w14:textId="77777777" w:rsidR="009560EF" w:rsidRPr="00AD0CDA" w:rsidRDefault="009560EF" w:rsidP="009560EF">
      <w:pPr>
        <w:rPr>
          <w:rFonts w:ascii="Arial" w:hAnsi="Arial" w:cs="Arial"/>
        </w:rPr>
      </w:pPr>
      <w:r w:rsidRPr="00AD0CDA">
        <w:rPr>
          <w:rFonts w:ascii="Arial" w:hAnsi="Arial" w:cs="Arial"/>
        </w:rPr>
        <w:t xml:space="preserve">My name is Cassie Johns and my email to contact me is </w:t>
      </w:r>
      <w:hyperlink r:id="rId13" w:history="1">
        <w:r w:rsidRPr="00AD0CDA">
          <w:rPr>
            <w:rStyle w:val="Hyperlink"/>
            <w:rFonts w:ascii="Arial" w:hAnsi="Arial" w:cs="Arial"/>
          </w:rPr>
          <w:t>1500616@student.uwtsd.ac.uk</w:t>
        </w:r>
      </w:hyperlink>
      <w:r w:rsidRPr="00AD0CDA">
        <w:rPr>
          <w:rFonts w:ascii="Arial" w:hAnsi="Arial" w:cs="Arial"/>
        </w:rPr>
        <w:t xml:space="preserve">. If you have any issues or questions, please do not hesitate to contact me. I am currently studying BA Law and Criminology at University of Wales Trinity Saint David. I have recently begun a research project as part of my final dissertation. This research is based around Domestic Violence and the effects it has on Child Arrangement Orders. The data collected from this questionnaire will be confidential and anonymised. All information presented is on a voluntary basis and there is no obligation to complete this. Please state whether you give your consent for your results to be used as part of my BA research project. </w:t>
      </w:r>
    </w:p>
    <w:p w14:paraId="721DD3B5" w14:textId="77777777" w:rsidR="009560EF" w:rsidRPr="00AD0CDA" w:rsidRDefault="009560EF" w:rsidP="009560EF">
      <w:pPr>
        <w:rPr>
          <w:rFonts w:ascii="Arial" w:hAnsi="Arial" w:cs="Arial"/>
          <w:b/>
          <w:bCs/>
        </w:rPr>
      </w:pPr>
      <w:r w:rsidRPr="00AD0CDA">
        <w:rPr>
          <w:rFonts w:ascii="Arial" w:hAnsi="Arial" w:cs="Arial"/>
          <w:b/>
          <w:bCs/>
        </w:rPr>
        <w:t>Section A -</w:t>
      </w:r>
    </w:p>
    <w:p w14:paraId="7D4FAD2D" w14:textId="77777777" w:rsidR="009560EF" w:rsidRPr="00AD0CDA" w:rsidRDefault="009560EF" w:rsidP="009560EF">
      <w:pPr>
        <w:rPr>
          <w:rFonts w:ascii="Arial" w:hAnsi="Arial" w:cs="Arial"/>
        </w:rPr>
      </w:pPr>
      <w:r w:rsidRPr="00AD0CDA">
        <w:rPr>
          <w:rFonts w:ascii="Arial" w:hAnsi="Arial" w:cs="Arial"/>
        </w:rPr>
        <w:t>Section A are demographic questions to provide background information and consent for participation in the research.</w:t>
      </w:r>
    </w:p>
    <w:p w14:paraId="74B3A33C" w14:textId="77777777" w:rsidR="009560EF" w:rsidRPr="00AD0CDA" w:rsidRDefault="009560EF" w:rsidP="009560EF">
      <w:pPr>
        <w:pStyle w:val="ListParagraph"/>
        <w:numPr>
          <w:ilvl w:val="0"/>
          <w:numId w:val="8"/>
        </w:numPr>
        <w:rPr>
          <w:rFonts w:ascii="Arial" w:hAnsi="Arial" w:cs="Arial"/>
          <w:sz w:val="24"/>
          <w:szCs w:val="24"/>
        </w:rPr>
      </w:pPr>
      <w:r w:rsidRPr="00AD0CDA">
        <w:rPr>
          <w:rFonts w:ascii="Arial" w:hAnsi="Arial" w:cs="Arial"/>
          <w:sz w:val="24"/>
          <w:szCs w:val="24"/>
        </w:rPr>
        <w:t>Do you give consent for your data to be used as part of the research project?</w:t>
      </w:r>
    </w:p>
    <w:p w14:paraId="2A8A39CC" w14:textId="77777777" w:rsidR="009560EF" w:rsidRPr="00AD0CDA" w:rsidRDefault="009560EF" w:rsidP="009560EF">
      <w:pPr>
        <w:ind w:left="360"/>
        <w:rPr>
          <w:rFonts w:ascii="Arial" w:hAnsi="Arial" w:cs="Arial"/>
        </w:rPr>
      </w:pPr>
      <w:r w:rsidRPr="00AD0CDA">
        <w:rPr>
          <w:rFonts w:ascii="Arial" w:hAnsi="Arial" w:cs="Arial"/>
        </w:rPr>
        <w:t>I give/do not give consent for my data to be documented within the research</w:t>
      </w:r>
    </w:p>
    <w:p w14:paraId="13D80A79" w14:textId="77777777" w:rsidR="009560EF" w:rsidRPr="00AD0CDA" w:rsidRDefault="009560EF" w:rsidP="009560EF">
      <w:pPr>
        <w:pStyle w:val="ListParagraph"/>
        <w:numPr>
          <w:ilvl w:val="0"/>
          <w:numId w:val="8"/>
        </w:numPr>
        <w:rPr>
          <w:rFonts w:ascii="Arial" w:hAnsi="Arial" w:cs="Arial"/>
          <w:sz w:val="24"/>
          <w:szCs w:val="24"/>
        </w:rPr>
      </w:pPr>
      <w:r w:rsidRPr="00AD0CDA">
        <w:rPr>
          <w:rFonts w:ascii="Arial" w:hAnsi="Arial" w:cs="Arial"/>
          <w:sz w:val="24"/>
          <w:szCs w:val="24"/>
        </w:rPr>
        <w:t>-What is your age range?</w:t>
      </w:r>
    </w:p>
    <w:p w14:paraId="621682BF" w14:textId="77777777" w:rsidR="009560EF" w:rsidRPr="00AD0CDA" w:rsidRDefault="009560EF" w:rsidP="009560EF">
      <w:pPr>
        <w:rPr>
          <w:rFonts w:ascii="Arial" w:hAnsi="Arial" w:cs="Arial"/>
        </w:rPr>
      </w:pPr>
      <w:r w:rsidRPr="00AD0CDA">
        <w:rPr>
          <w:rFonts w:ascii="Arial" w:hAnsi="Arial" w:cs="Arial"/>
        </w:rPr>
        <w:t>18-20     21-30     31-40     41-50     50+</w:t>
      </w:r>
    </w:p>
    <w:p w14:paraId="14A2BB79" w14:textId="77777777" w:rsidR="009560EF" w:rsidRPr="00AD0CDA" w:rsidRDefault="009560EF" w:rsidP="009560EF">
      <w:pPr>
        <w:pStyle w:val="ListParagraph"/>
        <w:numPr>
          <w:ilvl w:val="0"/>
          <w:numId w:val="8"/>
        </w:numPr>
        <w:rPr>
          <w:rFonts w:ascii="Arial" w:hAnsi="Arial" w:cs="Arial"/>
          <w:sz w:val="24"/>
          <w:szCs w:val="24"/>
        </w:rPr>
      </w:pPr>
      <w:r w:rsidRPr="00AD0CDA">
        <w:rPr>
          <w:rFonts w:ascii="Arial" w:hAnsi="Arial" w:cs="Arial"/>
          <w:sz w:val="24"/>
          <w:szCs w:val="24"/>
        </w:rPr>
        <w:t>What do you identify as?</w:t>
      </w:r>
    </w:p>
    <w:p w14:paraId="41FEBB84" w14:textId="77777777" w:rsidR="009560EF" w:rsidRPr="00AD0CDA" w:rsidRDefault="009560EF" w:rsidP="009560EF">
      <w:pPr>
        <w:rPr>
          <w:rFonts w:ascii="Arial" w:hAnsi="Arial" w:cs="Arial"/>
        </w:rPr>
      </w:pPr>
      <w:r w:rsidRPr="00AD0CDA">
        <w:rPr>
          <w:rFonts w:ascii="Arial" w:hAnsi="Arial" w:cs="Arial"/>
        </w:rPr>
        <w:t>Female     Male     Prefer to Self-Describe (Please Specify) ______</w:t>
      </w:r>
    </w:p>
    <w:p w14:paraId="646C9762" w14:textId="77777777" w:rsidR="009560EF" w:rsidRPr="00AD0CDA" w:rsidRDefault="009560EF" w:rsidP="009560EF">
      <w:pPr>
        <w:pStyle w:val="ListParagraph"/>
        <w:numPr>
          <w:ilvl w:val="0"/>
          <w:numId w:val="8"/>
        </w:numPr>
        <w:rPr>
          <w:rFonts w:ascii="Arial" w:hAnsi="Arial" w:cs="Arial"/>
          <w:sz w:val="24"/>
          <w:szCs w:val="24"/>
        </w:rPr>
      </w:pPr>
      <w:r w:rsidRPr="00AD0CDA">
        <w:rPr>
          <w:rFonts w:ascii="Arial" w:hAnsi="Arial" w:cs="Arial"/>
          <w:sz w:val="24"/>
          <w:szCs w:val="24"/>
        </w:rPr>
        <w:t>What is your profession?</w:t>
      </w:r>
    </w:p>
    <w:p w14:paraId="34F8820A" w14:textId="77777777" w:rsidR="009560EF" w:rsidRPr="00AD0CDA" w:rsidRDefault="009560EF" w:rsidP="009560EF">
      <w:pPr>
        <w:ind w:left="360"/>
        <w:rPr>
          <w:rFonts w:ascii="Arial" w:hAnsi="Arial" w:cs="Arial"/>
        </w:rPr>
      </w:pPr>
      <w:r w:rsidRPr="00AD0CDA">
        <w:rPr>
          <w:rFonts w:ascii="Arial" w:hAnsi="Arial" w:cs="Arial"/>
        </w:rPr>
        <w:t xml:space="preserve">   Lawyer         Domestic Violence Charity     Other (Please Specify) _____</w:t>
      </w:r>
    </w:p>
    <w:p w14:paraId="3CA181A4" w14:textId="77777777" w:rsidR="009560EF" w:rsidRPr="00AD0CDA" w:rsidRDefault="009560EF" w:rsidP="009560EF">
      <w:pPr>
        <w:pStyle w:val="ListParagraph"/>
        <w:numPr>
          <w:ilvl w:val="0"/>
          <w:numId w:val="8"/>
        </w:numPr>
        <w:rPr>
          <w:rFonts w:ascii="Arial" w:hAnsi="Arial" w:cs="Arial"/>
          <w:sz w:val="24"/>
          <w:szCs w:val="24"/>
        </w:rPr>
      </w:pPr>
      <w:r w:rsidRPr="00AD0CDA">
        <w:rPr>
          <w:rFonts w:ascii="Arial" w:hAnsi="Arial" w:cs="Arial"/>
          <w:sz w:val="24"/>
          <w:szCs w:val="24"/>
        </w:rPr>
        <w:t>Do you consider yourself to have a disability?</w:t>
      </w:r>
    </w:p>
    <w:p w14:paraId="1AF73969" w14:textId="77777777" w:rsidR="009560EF" w:rsidRPr="00AD0CDA" w:rsidRDefault="009560EF" w:rsidP="009560EF">
      <w:pPr>
        <w:ind w:left="360"/>
        <w:rPr>
          <w:rFonts w:ascii="Arial" w:hAnsi="Arial" w:cs="Arial"/>
        </w:rPr>
      </w:pPr>
      <w:r w:rsidRPr="00AD0CDA">
        <w:rPr>
          <w:rFonts w:ascii="Arial" w:hAnsi="Arial" w:cs="Arial"/>
        </w:rPr>
        <w:t xml:space="preserve">Yes     No </w:t>
      </w:r>
    </w:p>
    <w:p w14:paraId="196239E7" w14:textId="77777777" w:rsidR="009560EF" w:rsidRPr="00AD0CDA" w:rsidRDefault="009560EF" w:rsidP="009560EF">
      <w:pPr>
        <w:rPr>
          <w:rFonts w:ascii="Arial" w:hAnsi="Arial" w:cs="Arial"/>
          <w:b/>
          <w:bCs/>
        </w:rPr>
      </w:pPr>
      <w:r w:rsidRPr="00AD0CDA">
        <w:rPr>
          <w:rFonts w:ascii="Arial" w:hAnsi="Arial" w:cs="Arial"/>
          <w:b/>
          <w:bCs/>
        </w:rPr>
        <w:t xml:space="preserve">Section B – </w:t>
      </w:r>
    </w:p>
    <w:p w14:paraId="685414B4" w14:textId="77777777" w:rsidR="009560EF" w:rsidRPr="00AD0CDA" w:rsidRDefault="009560EF" w:rsidP="009560EF">
      <w:pPr>
        <w:rPr>
          <w:rFonts w:ascii="Arial" w:hAnsi="Arial" w:cs="Arial"/>
        </w:rPr>
      </w:pPr>
      <w:r w:rsidRPr="00AD0CDA">
        <w:rPr>
          <w:rFonts w:ascii="Arial" w:hAnsi="Arial" w:cs="Arial"/>
        </w:rPr>
        <w:t>Section B are questions based on previous research in the format of an interview. Please answer on a voluntary basis which best describe your views. The same questions will be available for all participants to enable them to express their opinions based on experiences.</w:t>
      </w:r>
    </w:p>
    <w:p w14:paraId="7CAB29A9" w14:textId="77777777" w:rsidR="009560EF" w:rsidRPr="004922C0" w:rsidRDefault="009560EF" w:rsidP="009560EF">
      <w:pPr>
        <w:pStyle w:val="ListParagraph"/>
        <w:numPr>
          <w:ilvl w:val="0"/>
          <w:numId w:val="9"/>
        </w:numPr>
        <w:spacing w:after="200" w:line="276" w:lineRule="auto"/>
        <w:rPr>
          <w:rFonts w:ascii="Arial" w:hAnsi="Arial" w:cs="Arial"/>
          <w:sz w:val="24"/>
          <w:szCs w:val="24"/>
        </w:rPr>
      </w:pPr>
      <w:r w:rsidRPr="004922C0">
        <w:rPr>
          <w:rFonts w:ascii="Arial" w:hAnsi="Arial" w:cs="Arial"/>
          <w:sz w:val="24"/>
          <w:szCs w:val="24"/>
        </w:rPr>
        <w:t>Is there anything you feel the courts are missing during child arrangement hearings?</w:t>
      </w:r>
    </w:p>
    <w:p w14:paraId="4D6A244A" w14:textId="77777777" w:rsidR="009560EF" w:rsidRPr="004922C0" w:rsidRDefault="009560EF" w:rsidP="009560EF">
      <w:pPr>
        <w:pStyle w:val="ListParagraph"/>
        <w:numPr>
          <w:ilvl w:val="0"/>
          <w:numId w:val="9"/>
        </w:numPr>
        <w:spacing w:after="200" w:line="276" w:lineRule="auto"/>
        <w:rPr>
          <w:rFonts w:ascii="Arial" w:hAnsi="Arial" w:cs="Arial"/>
          <w:sz w:val="24"/>
          <w:szCs w:val="24"/>
        </w:rPr>
      </w:pPr>
      <w:r w:rsidRPr="004922C0">
        <w:rPr>
          <w:rFonts w:ascii="Arial" w:hAnsi="Arial" w:cs="Arial"/>
          <w:sz w:val="24"/>
          <w:szCs w:val="24"/>
        </w:rPr>
        <w:t>Do you think a contact centre should be made mandatory for handovers and/or contact between the perpetrator and their children regardless of the severity?</w:t>
      </w:r>
    </w:p>
    <w:p w14:paraId="7BFF1A4C" w14:textId="77777777" w:rsidR="009560EF" w:rsidRPr="00AD0CDA" w:rsidRDefault="009560EF" w:rsidP="009560EF">
      <w:pPr>
        <w:pStyle w:val="ListParagraph"/>
        <w:rPr>
          <w:rFonts w:ascii="Arial" w:hAnsi="Arial" w:cs="Arial"/>
          <w:sz w:val="24"/>
          <w:szCs w:val="24"/>
        </w:rPr>
      </w:pPr>
    </w:p>
    <w:p w14:paraId="04A0D9A3" w14:textId="77777777" w:rsidR="009560EF" w:rsidRPr="00AD0CDA" w:rsidRDefault="009560EF" w:rsidP="009560EF">
      <w:pPr>
        <w:spacing w:after="200" w:line="276" w:lineRule="auto"/>
        <w:rPr>
          <w:rFonts w:ascii="Arial" w:hAnsi="Arial" w:cs="Arial"/>
        </w:rPr>
      </w:pPr>
    </w:p>
    <w:p w14:paraId="29C9F7CA" w14:textId="77777777" w:rsidR="009560EF" w:rsidRPr="00AD0CDA" w:rsidRDefault="009560EF" w:rsidP="009560EF">
      <w:pPr>
        <w:spacing w:after="200" w:line="276" w:lineRule="auto"/>
        <w:rPr>
          <w:rFonts w:ascii="Arial" w:hAnsi="Arial" w:cs="Arial"/>
        </w:rPr>
      </w:pPr>
    </w:p>
    <w:p w14:paraId="4433D55A" w14:textId="77777777" w:rsidR="009560EF" w:rsidRPr="004922C0" w:rsidRDefault="009560EF" w:rsidP="009560EF">
      <w:pPr>
        <w:pStyle w:val="ListParagraph"/>
        <w:numPr>
          <w:ilvl w:val="0"/>
          <w:numId w:val="9"/>
        </w:numPr>
        <w:spacing w:after="200" w:line="276" w:lineRule="auto"/>
        <w:rPr>
          <w:rFonts w:ascii="Arial" w:hAnsi="Arial" w:cs="Arial"/>
          <w:sz w:val="24"/>
          <w:szCs w:val="24"/>
        </w:rPr>
      </w:pPr>
      <w:r w:rsidRPr="004922C0">
        <w:rPr>
          <w:rFonts w:ascii="Arial" w:hAnsi="Arial" w:cs="Arial"/>
          <w:sz w:val="24"/>
          <w:szCs w:val="24"/>
        </w:rPr>
        <w:t xml:space="preserve">Do you think there should be support put into place for victims and their families by the courts to ensure the violence does not continue after child arrangements have been agreed? </w:t>
      </w:r>
    </w:p>
    <w:p w14:paraId="138CB6CA" w14:textId="77777777" w:rsidR="009560EF" w:rsidRPr="004922C0" w:rsidRDefault="009560EF" w:rsidP="009560EF">
      <w:pPr>
        <w:pStyle w:val="ListParagraph"/>
        <w:numPr>
          <w:ilvl w:val="0"/>
          <w:numId w:val="9"/>
        </w:numPr>
        <w:spacing w:after="200" w:line="276" w:lineRule="auto"/>
        <w:rPr>
          <w:rFonts w:ascii="Arial" w:hAnsi="Arial" w:cs="Arial"/>
          <w:sz w:val="24"/>
          <w:szCs w:val="24"/>
        </w:rPr>
      </w:pPr>
      <w:r w:rsidRPr="004922C0">
        <w:rPr>
          <w:rFonts w:ascii="Arial" w:hAnsi="Arial" w:cs="Arial"/>
          <w:sz w:val="24"/>
          <w:szCs w:val="24"/>
        </w:rPr>
        <w:lastRenderedPageBreak/>
        <w:t xml:space="preserve">Do you think family courts are taking the domestic violence into consideration based on making child arrangements order? </w:t>
      </w:r>
    </w:p>
    <w:p w14:paraId="184D15BD" w14:textId="77777777" w:rsidR="009560EF" w:rsidRPr="004922C0" w:rsidRDefault="009560EF" w:rsidP="009560EF">
      <w:pPr>
        <w:pStyle w:val="ListParagraph"/>
        <w:numPr>
          <w:ilvl w:val="0"/>
          <w:numId w:val="9"/>
        </w:numPr>
        <w:spacing w:after="200" w:line="276" w:lineRule="auto"/>
        <w:rPr>
          <w:rFonts w:ascii="Arial" w:hAnsi="Arial" w:cs="Arial"/>
          <w:sz w:val="24"/>
          <w:szCs w:val="24"/>
        </w:rPr>
      </w:pPr>
      <w:r w:rsidRPr="004922C0">
        <w:rPr>
          <w:rFonts w:ascii="Arial" w:hAnsi="Arial" w:cs="Arial"/>
          <w:sz w:val="24"/>
          <w:szCs w:val="24"/>
        </w:rPr>
        <w:t>Is there enough support for victims of domestic violence during the court proceedings?</w:t>
      </w:r>
    </w:p>
    <w:p w14:paraId="6047A988" w14:textId="77777777" w:rsidR="009560EF" w:rsidRPr="004922C0" w:rsidRDefault="009560EF" w:rsidP="009560EF">
      <w:pPr>
        <w:pStyle w:val="ListParagraph"/>
        <w:numPr>
          <w:ilvl w:val="0"/>
          <w:numId w:val="9"/>
        </w:numPr>
        <w:spacing w:after="200" w:line="276" w:lineRule="auto"/>
        <w:rPr>
          <w:rFonts w:ascii="Arial" w:hAnsi="Arial" w:cs="Arial"/>
          <w:sz w:val="24"/>
          <w:szCs w:val="24"/>
        </w:rPr>
      </w:pPr>
      <w:r w:rsidRPr="004922C0">
        <w:rPr>
          <w:rFonts w:ascii="Arial" w:hAnsi="Arial" w:cs="Arial"/>
          <w:sz w:val="24"/>
          <w:szCs w:val="24"/>
        </w:rPr>
        <w:t>Looking at the study in 2005 of the Hague and Malos, it is apparent that the main perpetrator of domestic violence is known to be men. However, studies also show men also being victims. Do courts recognise this within child arrangements order?</w:t>
      </w:r>
    </w:p>
    <w:p w14:paraId="383FB740" w14:textId="77777777" w:rsidR="009560EF" w:rsidRPr="004922C0" w:rsidRDefault="009560EF" w:rsidP="009560EF">
      <w:pPr>
        <w:pStyle w:val="ListParagraph"/>
        <w:numPr>
          <w:ilvl w:val="0"/>
          <w:numId w:val="9"/>
        </w:numPr>
        <w:spacing w:after="200" w:line="276" w:lineRule="auto"/>
        <w:rPr>
          <w:rFonts w:ascii="Arial" w:hAnsi="Arial" w:cs="Arial"/>
          <w:sz w:val="24"/>
          <w:szCs w:val="24"/>
        </w:rPr>
      </w:pPr>
      <w:r w:rsidRPr="004922C0">
        <w:rPr>
          <w:rFonts w:ascii="Arial" w:hAnsi="Arial" w:cs="Arial"/>
          <w:sz w:val="24"/>
          <w:szCs w:val="24"/>
        </w:rPr>
        <w:t>Do you feel child arrangement orders are more sympathetic to women as opposed to men?</w:t>
      </w:r>
    </w:p>
    <w:p w14:paraId="7F65DADA" w14:textId="77777777" w:rsidR="009560EF" w:rsidRPr="004922C0" w:rsidRDefault="009560EF" w:rsidP="009560EF">
      <w:pPr>
        <w:pStyle w:val="ListParagraph"/>
        <w:numPr>
          <w:ilvl w:val="0"/>
          <w:numId w:val="9"/>
        </w:numPr>
        <w:spacing w:after="200" w:line="276" w:lineRule="auto"/>
        <w:rPr>
          <w:rFonts w:ascii="Arial" w:hAnsi="Arial" w:cs="Arial"/>
          <w:sz w:val="24"/>
          <w:szCs w:val="24"/>
        </w:rPr>
      </w:pPr>
      <w:r w:rsidRPr="004922C0">
        <w:rPr>
          <w:rFonts w:ascii="Arial" w:hAnsi="Arial" w:cs="Arial"/>
          <w:sz w:val="24"/>
          <w:szCs w:val="24"/>
        </w:rPr>
        <w:t>How can we get perpetrators to actively participate in the families change of dynamics in a positive way?</w:t>
      </w:r>
    </w:p>
    <w:p w14:paraId="0189DDC7" w14:textId="77777777" w:rsidR="009560EF" w:rsidRPr="004922C0" w:rsidRDefault="009560EF" w:rsidP="009560EF">
      <w:pPr>
        <w:pStyle w:val="ListParagraph"/>
        <w:numPr>
          <w:ilvl w:val="0"/>
          <w:numId w:val="9"/>
        </w:numPr>
        <w:spacing w:after="200" w:line="276" w:lineRule="auto"/>
        <w:rPr>
          <w:rFonts w:ascii="Arial" w:hAnsi="Arial" w:cs="Arial"/>
          <w:sz w:val="24"/>
          <w:szCs w:val="24"/>
        </w:rPr>
      </w:pPr>
      <w:r w:rsidRPr="004922C0">
        <w:rPr>
          <w:rFonts w:ascii="Arial" w:hAnsi="Arial" w:cs="Arial"/>
          <w:sz w:val="24"/>
          <w:szCs w:val="24"/>
        </w:rPr>
        <w:t>Do you feel that children have support when transitioning from a domestically violent household and how do you feel we can improve?</w:t>
      </w:r>
    </w:p>
    <w:p w14:paraId="210DC315" w14:textId="77777777" w:rsidR="009560EF" w:rsidRPr="004922C0" w:rsidRDefault="009560EF" w:rsidP="009560EF">
      <w:pPr>
        <w:pStyle w:val="ListParagraph"/>
        <w:numPr>
          <w:ilvl w:val="0"/>
          <w:numId w:val="9"/>
        </w:numPr>
        <w:spacing w:after="200" w:line="276" w:lineRule="auto"/>
        <w:rPr>
          <w:rFonts w:ascii="Arial" w:hAnsi="Arial" w:cs="Arial"/>
          <w:sz w:val="24"/>
          <w:szCs w:val="24"/>
        </w:rPr>
      </w:pPr>
      <w:r w:rsidRPr="004922C0">
        <w:rPr>
          <w:rFonts w:ascii="Arial" w:hAnsi="Arial" w:cs="Arial"/>
          <w:sz w:val="24"/>
          <w:szCs w:val="24"/>
        </w:rPr>
        <w:t>How do you think children should be perceived when giving their account of what has happened in front of them?</w:t>
      </w:r>
    </w:p>
    <w:p w14:paraId="2801C16B" w14:textId="77777777" w:rsidR="009560EF" w:rsidRPr="004922C0" w:rsidRDefault="009560EF" w:rsidP="009560EF">
      <w:pPr>
        <w:pStyle w:val="ListParagraph"/>
        <w:numPr>
          <w:ilvl w:val="0"/>
          <w:numId w:val="9"/>
        </w:numPr>
        <w:spacing w:after="200" w:line="276" w:lineRule="auto"/>
        <w:rPr>
          <w:rFonts w:ascii="Arial" w:hAnsi="Arial" w:cs="Arial"/>
          <w:sz w:val="24"/>
          <w:szCs w:val="24"/>
        </w:rPr>
      </w:pPr>
      <w:r w:rsidRPr="004922C0">
        <w:rPr>
          <w:rFonts w:ascii="Arial" w:hAnsi="Arial" w:cs="Arial"/>
          <w:sz w:val="24"/>
          <w:szCs w:val="24"/>
        </w:rPr>
        <w:t>The age of liability in criminal proceedings for children is 10. Do you feel this age is appropriate in a family court to get children to participate in the arrangements made for them?</w:t>
      </w:r>
    </w:p>
    <w:p w14:paraId="6665DB1B" w14:textId="77777777" w:rsidR="009560EF" w:rsidRPr="004922C0" w:rsidRDefault="009560EF" w:rsidP="009560EF">
      <w:pPr>
        <w:pStyle w:val="ListParagraph"/>
        <w:numPr>
          <w:ilvl w:val="0"/>
          <w:numId w:val="9"/>
        </w:numPr>
        <w:spacing w:after="200" w:line="276" w:lineRule="auto"/>
        <w:rPr>
          <w:rFonts w:ascii="Arial" w:hAnsi="Arial" w:cs="Arial"/>
          <w:sz w:val="24"/>
          <w:szCs w:val="24"/>
        </w:rPr>
      </w:pPr>
      <w:r w:rsidRPr="004922C0">
        <w:rPr>
          <w:rFonts w:ascii="Arial" w:hAnsi="Arial" w:cs="Arial"/>
          <w:sz w:val="24"/>
          <w:szCs w:val="24"/>
        </w:rPr>
        <w:t>Do you think where there is a history of domestic violence that a child arrangement order could be tried within the criminal law system?</w:t>
      </w:r>
    </w:p>
    <w:p w14:paraId="6C9389F6" w14:textId="77777777" w:rsidR="009560EF" w:rsidRPr="004922C0" w:rsidRDefault="009560EF" w:rsidP="009560EF">
      <w:pPr>
        <w:pStyle w:val="ListParagraph"/>
        <w:numPr>
          <w:ilvl w:val="0"/>
          <w:numId w:val="9"/>
        </w:numPr>
        <w:spacing w:after="200" w:line="276" w:lineRule="auto"/>
        <w:rPr>
          <w:rFonts w:ascii="Arial" w:hAnsi="Arial" w:cs="Arial"/>
          <w:sz w:val="24"/>
          <w:szCs w:val="24"/>
        </w:rPr>
      </w:pPr>
      <w:r w:rsidRPr="004922C0">
        <w:rPr>
          <w:rFonts w:ascii="Arial" w:hAnsi="Arial" w:cs="Arial"/>
          <w:sz w:val="24"/>
          <w:szCs w:val="24"/>
        </w:rPr>
        <w:t>Do you feel that Caffcass give an accurate account when assisting cases where domestic violence is present?</w:t>
      </w:r>
    </w:p>
    <w:p w14:paraId="7320A125" w14:textId="77777777" w:rsidR="009560EF" w:rsidRPr="004922C0" w:rsidRDefault="009560EF" w:rsidP="009560EF">
      <w:pPr>
        <w:pStyle w:val="ListParagraph"/>
        <w:numPr>
          <w:ilvl w:val="0"/>
          <w:numId w:val="9"/>
        </w:numPr>
        <w:spacing w:after="200" w:line="276" w:lineRule="auto"/>
        <w:rPr>
          <w:rFonts w:ascii="Arial" w:hAnsi="Arial" w:cs="Arial"/>
          <w:sz w:val="24"/>
          <w:szCs w:val="24"/>
        </w:rPr>
      </w:pPr>
      <w:r w:rsidRPr="004922C0">
        <w:rPr>
          <w:rFonts w:ascii="Arial" w:hAnsi="Arial" w:cs="Arial"/>
          <w:sz w:val="24"/>
          <w:szCs w:val="24"/>
        </w:rPr>
        <w:t>There are repercussions for victims of domestic violence and how to establish safe contact for children after the relationship has broken down, how do you think the courts can assist making this transition smoother?</w:t>
      </w:r>
    </w:p>
    <w:p w14:paraId="45D2EF2B" w14:textId="77777777" w:rsidR="009560EF" w:rsidRPr="004922C0" w:rsidRDefault="009560EF" w:rsidP="009560EF">
      <w:pPr>
        <w:pStyle w:val="ListParagraph"/>
        <w:numPr>
          <w:ilvl w:val="0"/>
          <w:numId w:val="9"/>
        </w:numPr>
        <w:spacing w:after="200" w:line="276" w:lineRule="auto"/>
        <w:rPr>
          <w:rFonts w:ascii="Arial" w:hAnsi="Arial" w:cs="Arial"/>
          <w:sz w:val="24"/>
          <w:szCs w:val="24"/>
        </w:rPr>
      </w:pPr>
      <w:r w:rsidRPr="004922C0">
        <w:rPr>
          <w:rFonts w:ascii="Arial" w:hAnsi="Arial" w:cs="Arial"/>
          <w:sz w:val="24"/>
          <w:szCs w:val="24"/>
        </w:rPr>
        <w:t>Do the courts have an issue with acknowledging domestic violence within psychological form as opposed to physical evidence?</w:t>
      </w:r>
    </w:p>
    <w:p w14:paraId="482E1FA9" w14:textId="77777777" w:rsidR="009560EF" w:rsidRPr="004922C0" w:rsidRDefault="009560EF" w:rsidP="009560EF">
      <w:pPr>
        <w:pStyle w:val="ListParagraph"/>
        <w:numPr>
          <w:ilvl w:val="0"/>
          <w:numId w:val="9"/>
        </w:numPr>
        <w:spacing w:after="200" w:line="276" w:lineRule="auto"/>
        <w:rPr>
          <w:rFonts w:ascii="Arial" w:hAnsi="Arial" w:cs="Arial"/>
          <w:sz w:val="24"/>
          <w:szCs w:val="24"/>
        </w:rPr>
      </w:pPr>
      <w:r w:rsidRPr="004922C0">
        <w:rPr>
          <w:rFonts w:ascii="Arial" w:hAnsi="Arial" w:cs="Arial"/>
          <w:sz w:val="24"/>
          <w:szCs w:val="24"/>
        </w:rPr>
        <w:t>Do perpetrators gain more control when issuing steps to gain a child arrangement order post-separation, how do you think this is handled currently?</w:t>
      </w:r>
    </w:p>
    <w:p w14:paraId="2C816479" w14:textId="77777777" w:rsidR="009560EF" w:rsidRPr="004922C0" w:rsidRDefault="009560EF" w:rsidP="009560EF">
      <w:pPr>
        <w:pStyle w:val="ListParagraph"/>
        <w:numPr>
          <w:ilvl w:val="0"/>
          <w:numId w:val="9"/>
        </w:numPr>
        <w:spacing w:after="200" w:line="276" w:lineRule="auto"/>
        <w:rPr>
          <w:rFonts w:ascii="Arial" w:hAnsi="Arial" w:cs="Arial"/>
          <w:sz w:val="24"/>
          <w:szCs w:val="24"/>
        </w:rPr>
      </w:pPr>
      <w:r w:rsidRPr="004922C0">
        <w:rPr>
          <w:rFonts w:ascii="Arial" w:hAnsi="Arial" w:cs="Arial"/>
          <w:sz w:val="24"/>
          <w:szCs w:val="24"/>
        </w:rPr>
        <w:t>Are men able to claim equally to being victims of domestic violence and do you feel there is more of a push to get equal rights as women in regard to contact with a child?</w:t>
      </w:r>
    </w:p>
    <w:p w14:paraId="7AF833C5" w14:textId="77777777" w:rsidR="009560EF" w:rsidRPr="004922C0" w:rsidRDefault="009560EF" w:rsidP="009560EF">
      <w:pPr>
        <w:pStyle w:val="ListParagraph"/>
        <w:numPr>
          <w:ilvl w:val="0"/>
          <w:numId w:val="9"/>
        </w:numPr>
        <w:spacing w:after="200" w:line="276" w:lineRule="auto"/>
        <w:rPr>
          <w:rFonts w:ascii="Arial" w:hAnsi="Arial" w:cs="Arial"/>
          <w:sz w:val="24"/>
          <w:szCs w:val="24"/>
        </w:rPr>
      </w:pPr>
      <w:r w:rsidRPr="004922C0">
        <w:rPr>
          <w:rFonts w:ascii="Arial" w:hAnsi="Arial" w:cs="Arial"/>
          <w:sz w:val="24"/>
          <w:szCs w:val="24"/>
        </w:rPr>
        <w:t>Is the perpetrator enabled with control and manipulation by the courts as a result of child arrangement?</w:t>
      </w:r>
    </w:p>
    <w:p w14:paraId="1EE70727" w14:textId="77777777" w:rsidR="009560EF" w:rsidRPr="004922C0" w:rsidRDefault="009560EF" w:rsidP="009560EF">
      <w:pPr>
        <w:pStyle w:val="ListParagraph"/>
        <w:numPr>
          <w:ilvl w:val="0"/>
          <w:numId w:val="9"/>
        </w:numPr>
        <w:spacing w:after="200" w:line="276" w:lineRule="auto"/>
        <w:rPr>
          <w:rFonts w:ascii="Arial" w:hAnsi="Arial" w:cs="Arial"/>
          <w:sz w:val="24"/>
          <w:szCs w:val="24"/>
        </w:rPr>
      </w:pPr>
      <w:r w:rsidRPr="004922C0">
        <w:rPr>
          <w:rFonts w:ascii="Arial" w:hAnsi="Arial" w:cs="Arial"/>
          <w:sz w:val="24"/>
          <w:szCs w:val="24"/>
        </w:rPr>
        <w:t>Do you feel victims accounts of emotional distress impact the courts’ rulings in any way?</w:t>
      </w:r>
    </w:p>
    <w:p w14:paraId="200A1CF1" w14:textId="77777777" w:rsidR="009560EF" w:rsidRDefault="009560EF" w:rsidP="009560EF">
      <w:pPr>
        <w:pStyle w:val="ListParagraph"/>
        <w:numPr>
          <w:ilvl w:val="0"/>
          <w:numId w:val="9"/>
        </w:numPr>
        <w:spacing w:after="200" w:line="276" w:lineRule="auto"/>
        <w:rPr>
          <w:rFonts w:ascii="Arial" w:hAnsi="Arial" w:cs="Arial"/>
          <w:sz w:val="24"/>
          <w:szCs w:val="24"/>
        </w:rPr>
      </w:pPr>
      <w:r w:rsidRPr="004922C0">
        <w:rPr>
          <w:rFonts w:ascii="Arial" w:hAnsi="Arial" w:cs="Arial"/>
          <w:sz w:val="24"/>
          <w:szCs w:val="24"/>
        </w:rPr>
        <w:t>Do you feel victims of domestic violence are given enough resources and support to continue in a court agreement once agreed?</w:t>
      </w:r>
    </w:p>
    <w:p w14:paraId="3F04FEC0" w14:textId="77777777" w:rsidR="009560EF" w:rsidRPr="004922C0" w:rsidRDefault="009560EF" w:rsidP="009560EF">
      <w:pPr>
        <w:spacing w:after="200" w:line="276" w:lineRule="auto"/>
        <w:rPr>
          <w:rFonts w:ascii="Arial" w:hAnsi="Arial" w:cs="Arial"/>
        </w:rPr>
      </w:pPr>
      <w:r w:rsidRPr="004922C0">
        <w:rPr>
          <w:rFonts w:ascii="Arial" w:hAnsi="Arial" w:cs="Arial"/>
        </w:rPr>
        <w:t>I would like to take this opportunity to thank all participants for taking part in my research. The response has been wonderful and if anyone wishes to have a copy of my findings can do so upon request.</w:t>
      </w:r>
    </w:p>
    <w:p w14:paraId="53FCB980" w14:textId="19C70DD0" w:rsidR="009560EF" w:rsidRPr="009560EF" w:rsidRDefault="009560EF" w:rsidP="009560EF"/>
    <w:p w14:paraId="3F66DDBB" w14:textId="40185F84" w:rsidR="009560EF" w:rsidRDefault="009560EF" w:rsidP="009560EF">
      <w:pPr>
        <w:pStyle w:val="Caption"/>
      </w:pPr>
      <w:r>
        <w:t xml:space="preserve">Figure </w:t>
      </w:r>
      <w:fldSimple w:instr=" SEQ Figure \* ARABIC ">
        <w:r w:rsidR="00E04D57">
          <w:rPr>
            <w:noProof/>
          </w:rPr>
          <w:t>1</w:t>
        </w:r>
      </w:fldSimple>
    </w:p>
    <w:p w14:paraId="4C1516C5" w14:textId="4996783B" w:rsidR="009560EF" w:rsidRDefault="009560EF" w:rsidP="009560EF">
      <w:pPr>
        <w:pStyle w:val="Heading2"/>
      </w:pPr>
      <w:r>
        <w:t>Appendix 2: Ethics Form</w:t>
      </w:r>
    </w:p>
    <w:p w14:paraId="7D76F209" w14:textId="77777777" w:rsidR="000377FF" w:rsidRDefault="000377FF" w:rsidP="000377FF">
      <w:r>
        <w:t>APPLICATION FOR ETHICAL APPROVAL</w:t>
      </w:r>
    </w:p>
    <w:p w14:paraId="57304ABD" w14:textId="77777777" w:rsidR="000377FF" w:rsidRDefault="000377FF" w:rsidP="000377FF"/>
    <w:p w14:paraId="72B01E15" w14:textId="77777777" w:rsidR="000377FF" w:rsidRDefault="000377FF" w:rsidP="000377FF">
      <w:r>
        <w:t>In order for research to result in benefit and minimise risk of harm, it must be conducted ethically. A researcher may not be covered by the University’s insurance if ethical approval has not been obtained prior to commencement.</w:t>
      </w:r>
    </w:p>
    <w:p w14:paraId="697EFB45" w14:textId="77777777" w:rsidR="000377FF" w:rsidRDefault="000377FF" w:rsidP="000377FF"/>
    <w:p w14:paraId="477A78C8" w14:textId="77777777" w:rsidR="000377FF" w:rsidRDefault="000377FF" w:rsidP="000377FF">
      <w:r>
        <w:t>The University follows the OECD Frascati manual definition of research activity: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0786E04" w14:textId="77777777" w:rsidR="000377FF" w:rsidRDefault="000377FF" w:rsidP="000377FF"/>
    <w:p w14:paraId="672175BA" w14:textId="77777777" w:rsidR="000377FF" w:rsidRDefault="000377FF" w:rsidP="000377FF">
      <w:r>
        <w:t>The individual undertaking the research activity is known as the “principal researcher”.</w:t>
      </w:r>
    </w:p>
    <w:p w14:paraId="09AE5E74" w14:textId="77777777" w:rsidR="000377FF" w:rsidRDefault="000377FF" w:rsidP="000377FF"/>
    <w:p w14:paraId="016A419D" w14:textId="77777777" w:rsidR="000377FF" w:rsidRDefault="000377FF" w:rsidP="000377FF">
      <w:r>
        <w:t>Ethical approval is not required for routine audits, performance reviews, quality assurance studies, testing within normal educational requirements, and literary or artistic criticism.</w:t>
      </w:r>
    </w:p>
    <w:p w14:paraId="6463E3B9" w14:textId="77777777" w:rsidR="000377FF" w:rsidRDefault="000377FF" w:rsidP="000377FF"/>
    <w:p w14:paraId="6724192E" w14:textId="77777777" w:rsidR="000377FF" w:rsidRDefault="000377FF" w:rsidP="000377FF">
      <w:r>
        <w:t>Please read the notes for guidance before completing ALL sections of the form.</w:t>
      </w:r>
    </w:p>
    <w:p w14:paraId="6EE6F15E" w14:textId="77777777" w:rsidR="000377FF" w:rsidRDefault="000377FF" w:rsidP="000377FF"/>
    <w:p w14:paraId="2CC6A66D" w14:textId="77777777" w:rsidR="000377FF" w:rsidRDefault="000377FF" w:rsidP="000377FF">
      <w:r>
        <w:t xml:space="preserve">This form must be completed and approved prior to undertaking any research activity. Please see Checklist for details of process for different categories of application.  </w:t>
      </w:r>
    </w:p>
    <w:p w14:paraId="5BEB6010" w14:textId="77777777" w:rsidR="000377FF" w:rsidRDefault="000377FF" w:rsidP="000377FF"/>
    <w:p w14:paraId="6FD1360D" w14:textId="77777777" w:rsidR="000377FF" w:rsidRDefault="000377FF" w:rsidP="000377FF">
      <w:r>
        <w:t>Delete the Guidance Notes at the end of the form BEFORE submitting your application</w:t>
      </w:r>
    </w:p>
    <w:p w14:paraId="481394AC" w14:textId="77777777" w:rsidR="000377FF" w:rsidRDefault="000377FF" w:rsidP="000377FF"/>
    <w:p w14:paraId="323B5F61" w14:textId="77777777" w:rsidR="000377FF" w:rsidRDefault="000377FF" w:rsidP="000377FF">
      <w:r>
        <w:t>SECTION A: About You (Principal Researcher)</w:t>
      </w:r>
    </w:p>
    <w:p w14:paraId="2AC6DE5C" w14:textId="77777777" w:rsidR="000377FF" w:rsidRDefault="000377FF" w:rsidP="000377FF">
      <w:r>
        <w:t>1</w:t>
      </w:r>
      <w:r>
        <w:tab/>
        <w:t>Full Name:</w:t>
      </w:r>
      <w:r>
        <w:tab/>
        <w:t>Cassie Olivia Johns</w:t>
      </w:r>
    </w:p>
    <w:p w14:paraId="2A4D4C42" w14:textId="77777777" w:rsidR="000377FF" w:rsidRDefault="000377FF" w:rsidP="000377FF">
      <w:r>
        <w:t>2</w:t>
      </w:r>
      <w:r>
        <w:tab/>
        <w:t>Tick all boxes which apply:</w:t>
      </w:r>
    </w:p>
    <w:p w14:paraId="72735BD6" w14:textId="77777777" w:rsidR="000377FF" w:rsidRDefault="000377FF" w:rsidP="000377FF">
      <w:r>
        <w:tab/>
        <w:t>Member of staff:</w:t>
      </w:r>
      <w:r>
        <w:tab/>
      </w:r>
      <w:r>
        <w:rPr>
          <w:rFonts w:ascii="Segoe UI Symbol" w:hAnsi="Segoe UI Symbol" w:cs="Segoe UI Symbol"/>
        </w:rPr>
        <w:t>☐</w:t>
      </w:r>
      <w:r>
        <w:tab/>
        <w:t>Honorary research fellow:</w:t>
      </w:r>
      <w:r>
        <w:tab/>
      </w:r>
      <w:r>
        <w:rPr>
          <w:rFonts w:ascii="Segoe UI Symbol" w:hAnsi="Segoe UI Symbol" w:cs="Segoe UI Symbol"/>
        </w:rPr>
        <w:t>☐</w:t>
      </w:r>
    </w:p>
    <w:p w14:paraId="4E97151B" w14:textId="77777777" w:rsidR="000377FF" w:rsidRDefault="000377FF" w:rsidP="000377FF">
      <w:r>
        <w:t>3</w:t>
      </w:r>
      <w:r>
        <w:tab/>
        <w:t>Undergraduate Student</w:t>
      </w:r>
      <w:r>
        <w:tab/>
      </w:r>
      <w:r>
        <w:rPr>
          <w:rFonts w:ascii="Segoe UI Symbol" w:hAnsi="Segoe UI Symbol" w:cs="Segoe UI Symbol"/>
        </w:rPr>
        <w:t>☒</w:t>
      </w:r>
    </w:p>
    <w:p w14:paraId="15118A19" w14:textId="77777777" w:rsidR="000377FF" w:rsidRDefault="000377FF" w:rsidP="000377FF">
      <w:r>
        <w:t>Taught Postgraduate Student</w:t>
      </w:r>
      <w:r>
        <w:tab/>
      </w:r>
      <w:r>
        <w:rPr>
          <w:rFonts w:ascii="Segoe UI Symbol" w:hAnsi="Segoe UI Symbol" w:cs="Segoe UI Symbol"/>
        </w:rPr>
        <w:t>☐</w:t>
      </w:r>
    </w:p>
    <w:p w14:paraId="5CEB9A07" w14:textId="77777777" w:rsidR="000377FF" w:rsidRDefault="000377FF" w:rsidP="000377FF">
      <w:r>
        <w:t>Postgraduate Research Student</w:t>
      </w:r>
      <w:r>
        <w:tab/>
      </w:r>
      <w:r>
        <w:rPr>
          <w:rFonts w:ascii="Segoe UI Symbol" w:hAnsi="Segoe UI Symbol" w:cs="Segoe UI Symbol"/>
        </w:rPr>
        <w:t>☐</w:t>
      </w:r>
    </w:p>
    <w:p w14:paraId="5580DA2E" w14:textId="77777777" w:rsidR="000377FF" w:rsidRDefault="000377FF" w:rsidP="000377FF"/>
    <w:p w14:paraId="222A8404" w14:textId="77777777" w:rsidR="000377FF" w:rsidRDefault="000377FF" w:rsidP="000377FF"/>
    <w:p w14:paraId="4B3EF62B" w14:textId="77777777" w:rsidR="000377FF" w:rsidRDefault="000377FF" w:rsidP="000377FF">
      <w:r>
        <w:t>4</w:t>
      </w:r>
      <w:r>
        <w:tab/>
        <w:t>Institute/Academic Discipline/Centre:</w:t>
      </w:r>
      <w:r>
        <w:tab/>
        <w:t>University of Wales Trinity Saint David</w:t>
      </w:r>
    </w:p>
    <w:p w14:paraId="4976B932" w14:textId="77777777" w:rsidR="000377FF" w:rsidRDefault="000377FF" w:rsidP="000377FF"/>
    <w:p w14:paraId="6AAB8A61" w14:textId="77777777" w:rsidR="000377FF" w:rsidRDefault="000377FF" w:rsidP="000377FF">
      <w:r>
        <w:t>5</w:t>
      </w:r>
      <w:r>
        <w:tab/>
        <w:t>Campus:</w:t>
      </w:r>
      <w:r>
        <w:tab/>
        <w:t>Swansea Business School</w:t>
      </w:r>
    </w:p>
    <w:p w14:paraId="51E89590" w14:textId="77777777" w:rsidR="000377FF" w:rsidRDefault="000377FF" w:rsidP="000377FF"/>
    <w:p w14:paraId="62BE857C" w14:textId="77777777" w:rsidR="000377FF" w:rsidRDefault="000377FF" w:rsidP="000377FF">
      <w:r>
        <w:t>6</w:t>
      </w:r>
      <w:r>
        <w:tab/>
        <w:t>E-mail address:</w:t>
      </w:r>
      <w:r>
        <w:tab/>
        <w:t>1500616@student.uwtsd.ac.uk</w:t>
      </w:r>
    </w:p>
    <w:p w14:paraId="4213CD86" w14:textId="77777777" w:rsidR="000377FF" w:rsidRDefault="000377FF" w:rsidP="000377FF"/>
    <w:p w14:paraId="0CC0619A" w14:textId="77777777" w:rsidR="000377FF" w:rsidRDefault="000377FF" w:rsidP="000377FF">
      <w:r>
        <w:t>7</w:t>
      </w:r>
      <w:r>
        <w:tab/>
        <w:t>Contact Telephone Number:</w:t>
      </w:r>
      <w:r>
        <w:tab/>
        <w:t>07377680463</w:t>
      </w:r>
    </w:p>
    <w:p w14:paraId="4B6D1534" w14:textId="77777777" w:rsidR="000377FF" w:rsidRDefault="000377FF" w:rsidP="000377FF"/>
    <w:p w14:paraId="32D357F0" w14:textId="77777777" w:rsidR="000377FF" w:rsidRDefault="000377FF" w:rsidP="000377FF">
      <w:r>
        <w:tab/>
        <w:t>For students:</w:t>
      </w:r>
    </w:p>
    <w:p w14:paraId="70E1692D" w14:textId="77777777" w:rsidR="000377FF" w:rsidRDefault="000377FF" w:rsidP="000377FF">
      <w:r>
        <w:lastRenderedPageBreak/>
        <w:t>8</w:t>
      </w:r>
      <w:r>
        <w:tab/>
        <w:t>Student Number:</w:t>
      </w:r>
      <w:r>
        <w:tab/>
        <w:t>1500616</w:t>
      </w:r>
    </w:p>
    <w:p w14:paraId="128CDF22" w14:textId="77777777" w:rsidR="000377FF" w:rsidRDefault="000377FF" w:rsidP="000377FF">
      <w:r>
        <w:t>9</w:t>
      </w:r>
      <w:r>
        <w:tab/>
        <w:t>Programme of Study:</w:t>
      </w:r>
      <w:r>
        <w:tab/>
        <w:t>BA Law and Criminology</w:t>
      </w:r>
    </w:p>
    <w:p w14:paraId="4158D186" w14:textId="77777777" w:rsidR="000377FF" w:rsidRDefault="000377FF" w:rsidP="000377FF">
      <w:r>
        <w:t>10</w:t>
      </w:r>
      <w:r>
        <w:tab/>
        <w:t>Director of Studies/Supervisor:</w:t>
      </w:r>
      <w:r>
        <w:tab/>
        <w:t>Bronwen Williams</w:t>
      </w:r>
    </w:p>
    <w:p w14:paraId="076AE809" w14:textId="77777777" w:rsidR="000377FF" w:rsidRDefault="000377FF" w:rsidP="000377FF"/>
    <w:p w14:paraId="2B545964" w14:textId="77777777" w:rsidR="000377FF" w:rsidRDefault="000377FF" w:rsidP="000377FF"/>
    <w:p w14:paraId="5DF62D0A" w14:textId="77777777" w:rsidR="000377FF" w:rsidRDefault="000377FF" w:rsidP="000377FF">
      <w:r>
        <w:t> </w:t>
      </w:r>
    </w:p>
    <w:p w14:paraId="482ABF0F" w14:textId="77777777" w:rsidR="000377FF" w:rsidRDefault="000377FF" w:rsidP="000377FF">
      <w:r>
        <w:t>SECTION B: Approval for Research Activity</w:t>
      </w:r>
    </w:p>
    <w:p w14:paraId="2AF087E7" w14:textId="77777777" w:rsidR="000377FF" w:rsidRDefault="000377FF" w:rsidP="000377FF">
      <w:r>
        <w:t>1</w:t>
      </w:r>
      <w:r>
        <w:tab/>
        <w:t>Has the research activity received approval in principle?</w:t>
      </w:r>
    </w:p>
    <w:p w14:paraId="689A8082" w14:textId="77777777" w:rsidR="000377FF" w:rsidRDefault="000377FF" w:rsidP="000377FF">
      <w:r>
        <w:t>(please check the Guidance Notes as to the appropriate approval process for different levels of research by different categories of individual)</w:t>
      </w:r>
      <w:r>
        <w:tab/>
        <w:t>YES</w:t>
      </w:r>
      <w:r>
        <w:tab/>
      </w:r>
      <w:r>
        <w:rPr>
          <w:rFonts w:ascii="Segoe UI Symbol" w:hAnsi="Segoe UI Symbol" w:cs="Segoe UI Symbol"/>
        </w:rPr>
        <w:t>☒</w:t>
      </w:r>
    </w:p>
    <w:p w14:paraId="0A40E208" w14:textId="77777777" w:rsidR="000377FF" w:rsidRDefault="000377FF" w:rsidP="000377FF">
      <w:r>
        <w:t>NO</w:t>
      </w:r>
      <w:r>
        <w:tab/>
      </w:r>
      <w:r>
        <w:rPr>
          <w:rFonts w:ascii="Segoe UI Symbol" w:hAnsi="Segoe UI Symbol" w:cs="Segoe UI Symbol"/>
        </w:rPr>
        <w:t>☐</w:t>
      </w:r>
    </w:p>
    <w:p w14:paraId="762C0879" w14:textId="77777777" w:rsidR="000377FF" w:rsidRDefault="000377FF" w:rsidP="000377FF"/>
    <w:p w14:paraId="5417644B" w14:textId="77777777" w:rsidR="000377FF" w:rsidRDefault="000377FF" w:rsidP="000377FF">
      <w:r>
        <w:tab/>
      </w:r>
      <w:r>
        <w:tab/>
        <w:t>Date</w:t>
      </w:r>
    </w:p>
    <w:p w14:paraId="124DF34F" w14:textId="77777777" w:rsidR="000377FF" w:rsidRDefault="000377FF" w:rsidP="000377FF">
      <w:r>
        <w:t>2</w:t>
      </w:r>
      <w:r>
        <w:tab/>
        <w:t>If Yes, please indicate source of approval (and date where known): Approval in principle must be obtained from the relevant source prior to seeking ethical approval</w:t>
      </w:r>
      <w:r>
        <w:tab/>
        <w:t>Research Degrees Committee</w:t>
      </w:r>
      <w:r>
        <w:tab/>
      </w:r>
      <w:r>
        <w:rPr>
          <w:rFonts w:ascii="Segoe UI Symbol" w:hAnsi="Segoe UI Symbol" w:cs="Segoe UI Symbol"/>
        </w:rPr>
        <w:t>☐</w:t>
      </w:r>
    </w:p>
    <w:p w14:paraId="537BE029" w14:textId="77777777" w:rsidR="000377FF" w:rsidRDefault="000377FF" w:rsidP="000377FF"/>
    <w:p w14:paraId="52536327" w14:textId="77777777" w:rsidR="000377FF" w:rsidRDefault="000377FF" w:rsidP="000377FF">
      <w:r>
        <w:t>3</w:t>
      </w:r>
      <w:r>
        <w:tab/>
      </w:r>
      <w:r>
        <w:tab/>
        <w:t>Institute Research Committee</w:t>
      </w:r>
      <w:r>
        <w:tab/>
      </w:r>
      <w:r>
        <w:rPr>
          <w:rFonts w:ascii="Segoe UI Symbol" w:hAnsi="Segoe UI Symbol" w:cs="Segoe UI Symbol"/>
        </w:rPr>
        <w:t>☐</w:t>
      </w:r>
    </w:p>
    <w:p w14:paraId="640FBC56" w14:textId="77777777" w:rsidR="000377FF" w:rsidRDefault="000377FF" w:rsidP="000377FF"/>
    <w:p w14:paraId="4AB92208" w14:textId="77777777" w:rsidR="000377FF" w:rsidRDefault="000377FF" w:rsidP="000377FF">
      <w:r>
        <w:t>4</w:t>
      </w:r>
      <w:r>
        <w:tab/>
      </w:r>
      <w:r>
        <w:tab/>
        <w:t>Other (write in)</w:t>
      </w:r>
    </w:p>
    <w:p w14:paraId="3B5B713C" w14:textId="77777777" w:rsidR="000377FF" w:rsidRDefault="000377FF" w:rsidP="000377FF">
      <w:r>
        <w:tab/>
      </w:r>
      <w:r>
        <w:rPr>
          <w:rFonts w:ascii="Segoe UI Symbol" w:hAnsi="Segoe UI Symbol" w:cs="Segoe UI Symbol"/>
        </w:rPr>
        <w:t>☒</w:t>
      </w:r>
    </w:p>
    <w:p w14:paraId="3E13ECF4" w14:textId="77777777" w:rsidR="000377FF" w:rsidRDefault="000377FF" w:rsidP="000377FF">
      <w:r>
        <w:t xml:space="preserve">Staff </w:t>
      </w:r>
    </w:p>
    <w:p w14:paraId="1D762489" w14:textId="77777777" w:rsidR="000377FF" w:rsidRDefault="000377FF" w:rsidP="000377FF"/>
    <w:p w14:paraId="586451B7" w14:textId="77777777" w:rsidR="000377FF" w:rsidRDefault="000377FF" w:rsidP="000377FF">
      <w:r>
        <w:t>SECTION C:  Internal and External Ethical Guidance Materials</w:t>
      </w:r>
    </w:p>
    <w:p w14:paraId="1B9FD14B" w14:textId="77777777" w:rsidR="000377FF" w:rsidRDefault="000377FF" w:rsidP="000377FF">
      <w:r>
        <w:tab/>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p w14:paraId="5D2CEEBB" w14:textId="77777777" w:rsidR="000377FF" w:rsidRDefault="000377FF" w:rsidP="000377FF">
      <w:r>
        <w:t>1</w:t>
      </w:r>
      <w:r>
        <w:tab/>
        <w:t>UWTSD Research Ethics &amp; Integrity Code of Practice</w:t>
      </w:r>
    </w:p>
    <w:p w14:paraId="1FCF5686" w14:textId="77777777" w:rsidR="000377FF" w:rsidRDefault="000377FF" w:rsidP="000377FF">
      <w:r>
        <w:tab/>
      </w:r>
      <w:r>
        <w:rPr>
          <w:rFonts w:ascii="Segoe UI Symbol" w:hAnsi="Segoe UI Symbol" w:cs="Segoe UI Symbol"/>
        </w:rPr>
        <w:t>☒</w:t>
      </w:r>
    </w:p>
    <w:p w14:paraId="70371D4E" w14:textId="77777777" w:rsidR="000377FF" w:rsidRDefault="000377FF" w:rsidP="000377FF"/>
    <w:p w14:paraId="206F7F18" w14:textId="77777777" w:rsidR="000377FF" w:rsidRDefault="000377FF" w:rsidP="000377FF">
      <w:r>
        <w:t>2</w:t>
      </w:r>
      <w:r>
        <w:tab/>
      </w:r>
    </w:p>
    <w:p w14:paraId="0D6C363F" w14:textId="77777777" w:rsidR="000377FF" w:rsidRDefault="000377FF" w:rsidP="000377FF">
      <w:r>
        <w:t>UWTSD Research Data Management Policy</w:t>
      </w:r>
      <w:r>
        <w:tab/>
      </w:r>
      <w:r>
        <w:rPr>
          <w:rFonts w:ascii="Segoe UI Symbol" w:hAnsi="Segoe UI Symbol" w:cs="Segoe UI Symbol"/>
        </w:rPr>
        <w:t>☒</w:t>
      </w:r>
    </w:p>
    <w:p w14:paraId="0B69BA93" w14:textId="77777777" w:rsidR="000377FF" w:rsidRDefault="000377FF" w:rsidP="000377FF"/>
    <w:p w14:paraId="706B7A22" w14:textId="77777777" w:rsidR="000377FF" w:rsidRDefault="000377FF" w:rsidP="000377FF">
      <w:r>
        <w:t>3</w:t>
      </w:r>
      <w:r>
        <w:tab/>
      </w:r>
    </w:p>
    <w:p w14:paraId="722748E7" w14:textId="77777777" w:rsidR="000377FF" w:rsidRDefault="000377FF" w:rsidP="000377FF">
      <w:r>
        <w:tab/>
      </w:r>
      <w:r>
        <w:rPr>
          <w:rFonts w:ascii="Segoe UI Symbol" w:hAnsi="Segoe UI Symbol" w:cs="Segoe UI Symbol"/>
        </w:rPr>
        <w:t>☐</w:t>
      </w:r>
    </w:p>
    <w:p w14:paraId="6824CC43" w14:textId="77777777" w:rsidR="000377FF" w:rsidRDefault="000377FF" w:rsidP="000377FF"/>
    <w:p w14:paraId="66394FF4" w14:textId="77777777" w:rsidR="000377FF" w:rsidRDefault="000377FF" w:rsidP="000377FF"/>
    <w:p w14:paraId="66BD1A67" w14:textId="77777777" w:rsidR="000377FF" w:rsidRDefault="000377FF" w:rsidP="000377FF">
      <w:r>
        <w:t>SECTION D: External Collaborative Research Activity</w:t>
      </w:r>
    </w:p>
    <w:p w14:paraId="7FAAC91D" w14:textId="77777777" w:rsidR="000377FF" w:rsidRDefault="000377FF" w:rsidP="000377FF">
      <w:r>
        <w:t>1</w:t>
      </w:r>
      <w:r>
        <w:tab/>
        <w:t>Does the research activity involve collaborators outside of the University?</w:t>
      </w:r>
      <w:r>
        <w:tab/>
        <w:t>YES</w:t>
      </w:r>
      <w:r>
        <w:tab/>
      </w:r>
      <w:r>
        <w:rPr>
          <w:rFonts w:ascii="Segoe UI Symbol" w:hAnsi="Segoe UI Symbol" w:cs="Segoe UI Symbol"/>
        </w:rPr>
        <w:t>☐</w:t>
      </w:r>
    </w:p>
    <w:p w14:paraId="55F26CB9" w14:textId="77777777" w:rsidR="000377FF" w:rsidRDefault="000377FF" w:rsidP="000377FF">
      <w:r>
        <w:t>NO</w:t>
      </w:r>
      <w:r>
        <w:tab/>
      </w:r>
      <w:r>
        <w:rPr>
          <w:rFonts w:ascii="Segoe UI Symbol" w:hAnsi="Segoe UI Symbol" w:cs="Segoe UI Symbol"/>
        </w:rPr>
        <w:t>☒</w:t>
      </w:r>
    </w:p>
    <w:p w14:paraId="5041D38B" w14:textId="77777777" w:rsidR="000377FF" w:rsidRDefault="000377FF" w:rsidP="000377FF"/>
    <w:p w14:paraId="3FBD292B" w14:textId="77777777" w:rsidR="000377FF" w:rsidRDefault="000377FF" w:rsidP="000377FF">
      <w:r>
        <w:t>2</w:t>
      </w:r>
      <w:r>
        <w:tab/>
        <w:t>If Yes, please provide the name of the external organisation and name and contact details for the main contact person and confirmation this person has consented to their personal data being shared.as part of this collaboration. N/A</w:t>
      </w:r>
    </w:p>
    <w:p w14:paraId="085D4946" w14:textId="77777777" w:rsidR="000377FF" w:rsidRDefault="000377FF" w:rsidP="000377FF">
      <w:r>
        <w:t>3</w:t>
      </w:r>
      <w:r>
        <w:tab/>
        <w:t>Institution</w:t>
      </w:r>
      <w:r>
        <w:tab/>
        <w:t>N/A</w:t>
      </w:r>
    </w:p>
    <w:p w14:paraId="7DD0CABB" w14:textId="77777777" w:rsidR="000377FF" w:rsidRDefault="000377FF" w:rsidP="000377FF"/>
    <w:p w14:paraId="4DFE7300" w14:textId="77777777" w:rsidR="000377FF" w:rsidRDefault="000377FF" w:rsidP="000377FF">
      <w:r>
        <w:t>4</w:t>
      </w:r>
      <w:r>
        <w:tab/>
        <w:t>Contact person name</w:t>
      </w:r>
      <w:r>
        <w:tab/>
        <w:t>N/A</w:t>
      </w:r>
    </w:p>
    <w:p w14:paraId="358EA5A3" w14:textId="77777777" w:rsidR="000377FF" w:rsidRDefault="000377FF" w:rsidP="000377FF"/>
    <w:p w14:paraId="3C752180" w14:textId="77777777" w:rsidR="000377FF" w:rsidRDefault="000377FF" w:rsidP="000377FF">
      <w:r>
        <w:t>5</w:t>
      </w:r>
      <w:r>
        <w:tab/>
        <w:t>Contact person e-mail address</w:t>
      </w:r>
    </w:p>
    <w:p w14:paraId="749309AF" w14:textId="77777777" w:rsidR="000377FF" w:rsidRDefault="000377FF" w:rsidP="000377FF">
      <w:r>
        <w:tab/>
        <w:t>N/A</w:t>
      </w:r>
    </w:p>
    <w:p w14:paraId="47E764C7" w14:textId="77777777" w:rsidR="000377FF" w:rsidRDefault="000377FF" w:rsidP="000377FF">
      <w:r>
        <w:t>6</w:t>
      </w:r>
      <w:r>
        <w:tab/>
        <w:t>Has this individual consented to sharing their details on this form?</w:t>
      </w:r>
      <w:r>
        <w:tab/>
        <w:t>YES</w:t>
      </w:r>
      <w:r>
        <w:tab/>
      </w:r>
      <w:r>
        <w:rPr>
          <w:rFonts w:ascii="Segoe UI Symbol" w:hAnsi="Segoe UI Symbol" w:cs="Segoe UI Symbol"/>
        </w:rPr>
        <w:t>☐</w:t>
      </w:r>
    </w:p>
    <w:p w14:paraId="1311F6D8" w14:textId="77777777" w:rsidR="000377FF" w:rsidRDefault="000377FF" w:rsidP="000377FF">
      <w:r>
        <w:t>NO</w:t>
      </w:r>
      <w:r>
        <w:tab/>
      </w:r>
      <w:r>
        <w:rPr>
          <w:rFonts w:ascii="Segoe UI Symbol" w:hAnsi="Segoe UI Symbol" w:cs="Segoe UI Symbol"/>
        </w:rPr>
        <w:t>☒</w:t>
      </w:r>
    </w:p>
    <w:p w14:paraId="33377A10" w14:textId="77777777" w:rsidR="000377FF" w:rsidRDefault="000377FF" w:rsidP="000377FF"/>
    <w:p w14:paraId="56E1352E" w14:textId="77777777" w:rsidR="000377FF" w:rsidRDefault="000377FF" w:rsidP="000377FF">
      <w:r>
        <w:t>7</w:t>
      </w:r>
      <w:r>
        <w:tab/>
        <w:t>Are you in receipt of a KESS scholarship?</w:t>
      </w:r>
      <w:r>
        <w:tab/>
        <w:t>YES</w:t>
      </w:r>
      <w:r>
        <w:tab/>
      </w:r>
      <w:r>
        <w:rPr>
          <w:rFonts w:ascii="Segoe UI Symbol" w:hAnsi="Segoe UI Symbol" w:cs="Segoe UI Symbol"/>
        </w:rPr>
        <w:t>☐</w:t>
      </w:r>
    </w:p>
    <w:p w14:paraId="72527720" w14:textId="77777777" w:rsidR="000377FF" w:rsidRDefault="000377FF" w:rsidP="000377FF">
      <w:r>
        <w:t>NO</w:t>
      </w:r>
      <w:r>
        <w:tab/>
      </w:r>
      <w:r>
        <w:rPr>
          <w:rFonts w:ascii="Segoe UI Symbol" w:hAnsi="Segoe UI Symbol" w:cs="Segoe UI Symbol"/>
        </w:rPr>
        <w:t>☒</w:t>
      </w:r>
    </w:p>
    <w:p w14:paraId="60B0F31F" w14:textId="77777777" w:rsidR="000377FF" w:rsidRDefault="000377FF" w:rsidP="000377FF"/>
    <w:p w14:paraId="18C20865" w14:textId="77777777" w:rsidR="000377FF" w:rsidRDefault="000377FF" w:rsidP="000377FF">
      <w:r>
        <w:t>8</w:t>
      </w:r>
      <w:r>
        <w:tab/>
        <w:t>Is your research externally funded</w:t>
      </w:r>
      <w:r>
        <w:tab/>
        <w:t>YES</w:t>
      </w:r>
      <w:r>
        <w:tab/>
      </w:r>
      <w:r>
        <w:rPr>
          <w:rFonts w:ascii="Segoe UI Symbol" w:hAnsi="Segoe UI Symbol" w:cs="Segoe UI Symbol"/>
        </w:rPr>
        <w:t>☐</w:t>
      </w:r>
    </w:p>
    <w:p w14:paraId="7F6BC6B2" w14:textId="77777777" w:rsidR="000377FF" w:rsidRDefault="000377FF" w:rsidP="000377FF">
      <w:r>
        <w:t>NO</w:t>
      </w:r>
      <w:r>
        <w:tab/>
      </w:r>
      <w:r>
        <w:rPr>
          <w:rFonts w:ascii="Segoe UI Symbol" w:hAnsi="Segoe UI Symbol" w:cs="Segoe UI Symbol"/>
        </w:rPr>
        <w:t>☒</w:t>
      </w:r>
    </w:p>
    <w:p w14:paraId="64B2A415" w14:textId="77777777" w:rsidR="000377FF" w:rsidRDefault="000377FF" w:rsidP="000377FF"/>
    <w:p w14:paraId="66C8C6A2" w14:textId="77777777" w:rsidR="000377FF" w:rsidRDefault="000377FF" w:rsidP="000377FF">
      <w:r>
        <w:t>9</w:t>
      </w:r>
      <w:r>
        <w:tab/>
        <w:t>Are you specifically employed to undertake this research in either a paid or voluntary capacity?</w:t>
      </w:r>
      <w:r>
        <w:tab/>
        <w:t>Voluntary</w:t>
      </w:r>
      <w:r>
        <w:tab/>
        <w:t>YES</w:t>
      </w:r>
      <w:r>
        <w:tab/>
      </w:r>
      <w:r>
        <w:rPr>
          <w:rFonts w:ascii="Segoe UI Symbol" w:hAnsi="Segoe UI Symbol" w:cs="Segoe UI Symbol"/>
        </w:rPr>
        <w:t>☐</w:t>
      </w:r>
    </w:p>
    <w:p w14:paraId="344D9890" w14:textId="77777777" w:rsidR="000377FF" w:rsidRDefault="000377FF" w:rsidP="000377FF">
      <w:r>
        <w:t>NO</w:t>
      </w:r>
      <w:r>
        <w:tab/>
      </w:r>
      <w:r>
        <w:rPr>
          <w:rFonts w:ascii="Segoe UI Symbol" w:hAnsi="Segoe UI Symbol" w:cs="Segoe UI Symbol"/>
        </w:rPr>
        <w:t>☒</w:t>
      </w:r>
    </w:p>
    <w:p w14:paraId="1FE2AB79" w14:textId="77777777" w:rsidR="000377FF" w:rsidRDefault="000377FF" w:rsidP="000377FF"/>
    <w:p w14:paraId="3F791AAE" w14:textId="77777777" w:rsidR="000377FF" w:rsidRDefault="000377FF" w:rsidP="000377FF">
      <w:r>
        <w:t>10</w:t>
      </w:r>
      <w:r>
        <w:tab/>
      </w:r>
      <w:r>
        <w:tab/>
        <w:t>Employed</w:t>
      </w:r>
      <w:r>
        <w:tab/>
        <w:t>YES</w:t>
      </w:r>
      <w:r>
        <w:tab/>
      </w:r>
      <w:r>
        <w:rPr>
          <w:rFonts w:ascii="Segoe UI Symbol" w:hAnsi="Segoe UI Symbol" w:cs="Segoe UI Symbol"/>
        </w:rPr>
        <w:t>☐</w:t>
      </w:r>
    </w:p>
    <w:p w14:paraId="55D90EA8" w14:textId="77777777" w:rsidR="000377FF" w:rsidRDefault="000377FF" w:rsidP="000377FF">
      <w:r>
        <w:t>NO</w:t>
      </w:r>
      <w:r>
        <w:tab/>
      </w:r>
      <w:r>
        <w:rPr>
          <w:rFonts w:ascii="Segoe UI Symbol" w:hAnsi="Segoe UI Symbol" w:cs="Segoe UI Symbol"/>
        </w:rPr>
        <w:t>☒</w:t>
      </w:r>
    </w:p>
    <w:p w14:paraId="03142ABC" w14:textId="77777777" w:rsidR="000377FF" w:rsidRDefault="000377FF" w:rsidP="000377FF"/>
    <w:p w14:paraId="24015948" w14:textId="77777777" w:rsidR="000377FF" w:rsidRDefault="000377FF" w:rsidP="000377FF">
      <w:r>
        <w:t>11</w:t>
      </w:r>
      <w:r>
        <w:tab/>
        <w:t>Is the research being undertaken within an existing UWTSD Athrofa Professional Learning Partnership (APLP)</w:t>
      </w:r>
      <w:r>
        <w:tab/>
        <w:t>If YES then the permission question below does not need to be answered.</w:t>
      </w:r>
      <w:r>
        <w:tab/>
        <w:t>YES</w:t>
      </w:r>
      <w:r>
        <w:tab/>
      </w:r>
      <w:r>
        <w:rPr>
          <w:rFonts w:ascii="Segoe UI Symbol" w:hAnsi="Segoe UI Symbol" w:cs="Segoe UI Symbol"/>
        </w:rPr>
        <w:t>☐</w:t>
      </w:r>
    </w:p>
    <w:p w14:paraId="37B830C2" w14:textId="77777777" w:rsidR="000377FF" w:rsidRDefault="000377FF" w:rsidP="000377FF">
      <w:r>
        <w:t>NO</w:t>
      </w:r>
      <w:r>
        <w:tab/>
      </w:r>
      <w:r>
        <w:rPr>
          <w:rFonts w:ascii="Segoe UI Symbol" w:hAnsi="Segoe UI Symbol" w:cs="Segoe UI Symbol"/>
        </w:rPr>
        <w:t>☒</w:t>
      </w:r>
    </w:p>
    <w:p w14:paraId="303360BD" w14:textId="77777777" w:rsidR="000377FF" w:rsidRDefault="000377FF" w:rsidP="000377FF"/>
    <w:p w14:paraId="62CAF15A" w14:textId="77777777" w:rsidR="000377FF" w:rsidRDefault="000377FF" w:rsidP="000377FF">
      <w:r>
        <w:t>12</w:t>
      </w:r>
      <w:r>
        <w:tab/>
        <w:t>Permission to undertake the research has been provided by the partner organisation</w:t>
      </w:r>
      <w:r>
        <w:tab/>
        <w:t>(If YES attach copy)</w:t>
      </w:r>
    </w:p>
    <w:p w14:paraId="3E131079" w14:textId="77777777" w:rsidR="000377FF" w:rsidRDefault="000377FF" w:rsidP="000377FF">
      <w:r>
        <w:t>If NO the application cannot continue</w:t>
      </w:r>
      <w:r>
        <w:tab/>
        <w:t>YES</w:t>
      </w:r>
      <w:r>
        <w:tab/>
      </w:r>
      <w:r>
        <w:rPr>
          <w:rFonts w:ascii="Segoe UI Symbol" w:hAnsi="Segoe UI Symbol" w:cs="Segoe UI Symbol"/>
        </w:rPr>
        <w:t>☐</w:t>
      </w:r>
    </w:p>
    <w:p w14:paraId="7C6BB550" w14:textId="77777777" w:rsidR="000377FF" w:rsidRDefault="000377FF" w:rsidP="000377FF">
      <w:r>
        <w:t>NO</w:t>
      </w:r>
      <w:r>
        <w:tab/>
      </w:r>
      <w:r>
        <w:rPr>
          <w:rFonts w:ascii="Segoe UI Symbol" w:hAnsi="Segoe UI Symbol" w:cs="Segoe UI Symbol"/>
        </w:rPr>
        <w:t>☒</w:t>
      </w:r>
    </w:p>
    <w:p w14:paraId="4B17C994" w14:textId="77777777" w:rsidR="000377FF" w:rsidRDefault="000377FF" w:rsidP="000377FF"/>
    <w:p w14:paraId="1E99ED81" w14:textId="77777777" w:rsidR="000377FF" w:rsidRDefault="000377FF" w:rsidP="000377FF"/>
    <w:p w14:paraId="6A9D14FF" w14:textId="77777777" w:rsidR="000377FF" w:rsidRDefault="000377FF" w:rsidP="000377FF"/>
    <w:p w14:paraId="273B597F" w14:textId="77777777" w:rsidR="000377FF" w:rsidRDefault="000377FF" w:rsidP="000377FF">
      <w:r>
        <w:t>Where research activity is carried out in collaboration with an external organisation</w:t>
      </w:r>
    </w:p>
    <w:p w14:paraId="2AE53554" w14:textId="77777777" w:rsidR="000377FF" w:rsidRDefault="000377FF" w:rsidP="000377FF">
      <w:r>
        <w:t>13</w:t>
      </w:r>
      <w:r>
        <w:tab/>
        <w:t>Does this organisation have its own ethics approval system?</w:t>
      </w:r>
      <w:r>
        <w:tab/>
        <w:t>YES</w:t>
      </w:r>
      <w:r>
        <w:tab/>
      </w:r>
      <w:r>
        <w:rPr>
          <w:rFonts w:ascii="Segoe UI Symbol" w:hAnsi="Segoe UI Symbol" w:cs="Segoe UI Symbol"/>
        </w:rPr>
        <w:t>☐</w:t>
      </w:r>
    </w:p>
    <w:p w14:paraId="363BA957" w14:textId="77777777" w:rsidR="000377FF" w:rsidRDefault="000377FF" w:rsidP="000377FF">
      <w:r>
        <w:t>NO</w:t>
      </w:r>
      <w:r>
        <w:tab/>
      </w:r>
      <w:r>
        <w:rPr>
          <w:rFonts w:ascii="Segoe UI Symbol" w:hAnsi="Segoe UI Symbol" w:cs="Segoe UI Symbol"/>
        </w:rPr>
        <w:t>☒</w:t>
      </w:r>
    </w:p>
    <w:p w14:paraId="29DC2F92" w14:textId="77777777" w:rsidR="000377FF" w:rsidRDefault="000377FF" w:rsidP="000377FF"/>
    <w:p w14:paraId="12391F3F" w14:textId="77777777" w:rsidR="000377FF" w:rsidRDefault="000377FF" w:rsidP="000377FF">
      <w:r>
        <w:t>14</w:t>
      </w:r>
      <w:r>
        <w:tab/>
      </w:r>
    </w:p>
    <w:p w14:paraId="7F19BA05" w14:textId="77777777" w:rsidR="000377FF" w:rsidRDefault="000377FF" w:rsidP="000377FF">
      <w:r>
        <w:t>If Yes, please attach a copy of any final approval (or interim approval) from the organisation</w:t>
      </w:r>
    </w:p>
    <w:p w14:paraId="190244AF" w14:textId="77777777" w:rsidR="000377FF" w:rsidRDefault="000377FF" w:rsidP="000377FF">
      <w:r>
        <w:t>N/A</w:t>
      </w:r>
    </w:p>
    <w:p w14:paraId="0711B296" w14:textId="77777777" w:rsidR="000377FF" w:rsidRDefault="000377FF" w:rsidP="000377FF"/>
    <w:p w14:paraId="4CFCE322" w14:textId="77777777" w:rsidR="000377FF" w:rsidRDefault="000377FF" w:rsidP="000377FF">
      <w:r>
        <w:t>SECTION E: Details of Research Activity</w:t>
      </w:r>
    </w:p>
    <w:p w14:paraId="1CA26380" w14:textId="77777777" w:rsidR="000377FF" w:rsidRDefault="000377FF" w:rsidP="000377FF">
      <w:r>
        <w:t>1</w:t>
      </w:r>
      <w:r>
        <w:tab/>
        <w:t>Indicative title:</w:t>
      </w:r>
      <w:r>
        <w:tab/>
        <w:t>Domestic Violence and how it effects Child Arrangement Orders</w:t>
      </w:r>
    </w:p>
    <w:p w14:paraId="1CCFD84E" w14:textId="77777777" w:rsidR="000377FF" w:rsidRDefault="000377FF" w:rsidP="000377FF">
      <w:r>
        <w:t>2</w:t>
      </w:r>
      <w:r>
        <w:tab/>
        <w:t>Proposed start date:</w:t>
      </w:r>
      <w:r>
        <w:tab/>
        <w:t>October 2020</w:t>
      </w:r>
      <w:r>
        <w:tab/>
        <w:t>Proposed end date:</w:t>
      </w:r>
      <w:r>
        <w:tab/>
        <w:t>May 2021</w:t>
      </w:r>
    </w:p>
    <w:p w14:paraId="6CA9E1A7" w14:textId="77777777" w:rsidR="000377FF" w:rsidRDefault="000377FF" w:rsidP="000377FF">
      <w:r>
        <w:lastRenderedPageBreak/>
        <w:t>3</w:t>
      </w:r>
      <w:r>
        <w:tab/>
        <w:t>Introduction to the Research (maximum 300 words)</w:t>
      </w:r>
    </w:p>
    <w:p w14:paraId="4C42C226" w14:textId="77777777" w:rsidR="000377FF" w:rsidRDefault="000377FF" w:rsidP="000377FF">
      <w:r>
        <w:t>Ensure that you write for a Non-Specialist Audience when outlining your response to the three points below:</w:t>
      </w:r>
    </w:p>
    <w:p w14:paraId="381EF6A9" w14:textId="77777777" w:rsidR="000377FF" w:rsidRDefault="000377FF" w:rsidP="000377FF">
      <w:r>
        <w:t>•</w:t>
      </w:r>
      <w:r>
        <w:tab/>
        <w:t>Purpose of Research Activity</w:t>
      </w:r>
    </w:p>
    <w:p w14:paraId="16E9767B" w14:textId="77777777" w:rsidR="000377FF" w:rsidRDefault="000377FF" w:rsidP="000377FF">
      <w:r>
        <w:t>•</w:t>
      </w:r>
      <w:r>
        <w:tab/>
        <w:t>Proposed Research Question</w:t>
      </w:r>
    </w:p>
    <w:p w14:paraId="1573124B" w14:textId="77777777" w:rsidR="000377FF" w:rsidRDefault="000377FF" w:rsidP="000377FF">
      <w:r>
        <w:t>•</w:t>
      </w:r>
      <w:r>
        <w:tab/>
        <w:t>Aims of Research Activity</w:t>
      </w:r>
    </w:p>
    <w:p w14:paraId="7A919744" w14:textId="77777777" w:rsidR="000377FF" w:rsidRDefault="000377FF" w:rsidP="000377FF">
      <w:r>
        <w:t>•</w:t>
      </w:r>
      <w:r>
        <w:tab/>
        <w:t>Objectives of Research Activity</w:t>
      </w:r>
    </w:p>
    <w:p w14:paraId="3E650B9B" w14:textId="77777777" w:rsidR="000377FF" w:rsidRDefault="000377FF" w:rsidP="000377FF">
      <w:r>
        <w:t>Demonstrate, briefly, how Existing Research has informed the proposed activity and explain</w:t>
      </w:r>
    </w:p>
    <w:p w14:paraId="457B158C" w14:textId="77777777" w:rsidR="000377FF" w:rsidRDefault="000377FF" w:rsidP="000377FF">
      <w:r>
        <w:t>•</w:t>
      </w:r>
      <w:r>
        <w:tab/>
        <w:t xml:space="preserve">What the research activity will add to the body of knowledge </w:t>
      </w:r>
    </w:p>
    <w:p w14:paraId="1DF66657" w14:textId="77777777" w:rsidR="000377FF" w:rsidRDefault="000377FF" w:rsidP="000377FF">
      <w:r>
        <w:t>•</w:t>
      </w:r>
      <w:r>
        <w:tab/>
        <w:t xml:space="preserve">How it addresses an area of importance. </w:t>
      </w:r>
    </w:p>
    <w:p w14:paraId="10C0E037" w14:textId="77777777" w:rsidR="000377FF" w:rsidRDefault="000377FF" w:rsidP="000377FF">
      <w:r>
        <w:t>4</w:t>
      </w:r>
      <w:r>
        <w:tab/>
        <w:t>Purpose of Research Activity</w:t>
      </w:r>
    </w:p>
    <w:p w14:paraId="526651D4" w14:textId="77777777" w:rsidR="000377FF" w:rsidRDefault="000377FF" w:rsidP="000377FF"/>
    <w:p w14:paraId="3A5E2688" w14:textId="77777777" w:rsidR="000377FF" w:rsidRDefault="000377FF" w:rsidP="000377FF">
      <w:r>
        <w:t xml:space="preserve">The purpose of the research activity is to look at all the effects domestic violence has and how domestic violence is influenced within Child Arrangement Orders. </w:t>
      </w:r>
    </w:p>
    <w:p w14:paraId="48F8F431" w14:textId="77777777" w:rsidR="000377FF" w:rsidRDefault="000377FF" w:rsidP="000377FF"/>
    <w:p w14:paraId="11BCCBE7" w14:textId="77777777" w:rsidR="000377FF" w:rsidRDefault="000377FF" w:rsidP="000377FF">
      <w:r>
        <w:t>(this box should expand as you type)</w:t>
      </w:r>
    </w:p>
    <w:p w14:paraId="12E71711" w14:textId="77777777" w:rsidR="000377FF" w:rsidRDefault="000377FF" w:rsidP="000377FF">
      <w:r>
        <w:t>5</w:t>
      </w:r>
      <w:r>
        <w:tab/>
        <w:t>Research Question</w:t>
      </w:r>
    </w:p>
    <w:p w14:paraId="466C98DA" w14:textId="77777777" w:rsidR="000377FF" w:rsidRDefault="000377FF" w:rsidP="000377FF"/>
    <w:p w14:paraId="4F30CD71" w14:textId="77777777" w:rsidR="000377FF" w:rsidRDefault="000377FF" w:rsidP="000377FF">
      <w:r>
        <w:t>How does domestic violence effect Child Arrangement Orders?</w:t>
      </w:r>
    </w:p>
    <w:p w14:paraId="1E46579F" w14:textId="77777777" w:rsidR="000377FF" w:rsidRDefault="000377FF" w:rsidP="000377FF"/>
    <w:p w14:paraId="0B9C3400" w14:textId="77777777" w:rsidR="000377FF" w:rsidRDefault="000377FF" w:rsidP="000377FF">
      <w:r>
        <w:t>(this box should expand as you type)</w:t>
      </w:r>
    </w:p>
    <w:p w14:paraId="02839130" w14:textId="77777777" w:rsidR="000377FF" w:rsidRDefault="000377FF" w:rsidP="000377FF">
      <w:r>
        <w:t>6</w:t>
      </w:r>
      <w:r>
        <w:tab/>
        <w:t>Aims of Research Activity</w:t>
      </w:r>
    </w:p>
    <w:p w14:paraId="0C657FDC" w14:textId="77777777" w:rsidR="000377FF" w:rsidRDefault="000377FF" w:rsidP="000377FF"/>
    <w:p w14:paraId="2CE6CEDA" w14:textId="77777777" w:rsidR="000377FF" w:rsidRDefault="000377FF" w:rsidP="000377FF">
      <w:r>
        <w:t xml:space="preserve">To be able to understand domestic abuse regardless of stereotyping and to show an understanding of how this effects Child Arrangement Orders. </w:t>
      </w:r>
    </w:p>
    <w:p w14:paraId="2D9A46F2" w14:textId="77777777" w:rsidR="000377FF" w:rsidRDefault="000377FF" w:rsidP="000377FF"/>
    <w:p w14:paraId="12A080A1" w14:textId="77777777" w:rsidR="000377FF" w:rsidRDefault="000377FF" w:rsidP="000377FF">
      <w:r>
        <w:t>(this box should expand as you type)</w:t>
      </w:r>
    </w:p>
    <w:p w14:paraId="32735FFE" w14:textId="77777777" w:rsidR="000377FF" w:rsidRDefault="000377FF" w:rsidP="000377FF">
      <w:r>
        <w:t>7</w:t>
      </w:r>
      <w:r>
        <w:tab/>
        <w:t>Objectives of Research Activity</w:t>
      </w:r>
    </w:p>
    <w:p w14:paraId="0F3657A6" w14:textId="77777777" w:rsidR="000377FF" w:rsidRDefault="000377FF" w:rsidP="000377FF"/>
    <w:p w14:paraId="32CD3843" w14:textId="77777777" w:rsidR="000377FF" w:rsidRDefault="000377FF" w:rsidP="000377FF">
      <w:r>
        <w:t>To be able to acknowledge the sensitivity of the subject matter and be able to raise awareness of issues faced by domestic abuse victims with children. The second objective would be to understand the seriousness of domestic violence and the impacts it has on the victims and their children. How the criminal justice system can support victims of domestic violence and support their safety and having a reflection of this in a Child’s Arrangement Order.</w:t>
      </w:r>
    </w:p>
    <w:p w14:paraId="05F41FF9" w14:textId="77777777" w:rsidR="000377FF" w:rsidRDefault="000377FF" w:rsidP="000377FF"/>
    <w:p w14:paraId="017B4314" w14:textId="77777777" w:rsidR="000377FF" w:rsidRDefault="000377FF" w:rsidP="000377FF"/>
    <w:p w14:paraId="70C90727" w14:textId="77777777" w:rsidR="000377FF" w:rsidRDefault="000377FF" w:rsidP="000377FF">
      <w:r>
        <w:t>(this box should expand as you type)</w:t>
      </w:r>
    </w:p>
    <w:p w14:paraId="6B246428" w14:textId="77777777" w:rsidR="000377FF" w:rsidRDefault="000377FF" w:rsidP="000377FF">
      <w:r>
        <w:t>8</w:t>
      </w:r>
      <w:r>
        <w:tab/>
        <w:t>Proposed methods (maximum 600 words)</w:t>
      </w:r>
    </w:p>
    <w:p w14:paraId="6E233F66" w14:textId="77777777" w:rsidR="000377FF" w:rsidRDefault="000377FF" w:rsidP="000377FF">
      <w:r>
        <w:t>Provide a brief summary of all the methods that may be used in the research activity, making it clear what specific techniques may be used. If methods other than those listed in this section are deemed appropriate later, additional ethical approval for those methods will be needed.</w:t>
      </w:r>
    </w:p>
    <w:p w14:paraId="59442969" w14:textId="77777777" w:rsidR="000377FF" w:rsidRDefault="000377FF" w:rsidP="000377FF">
      <w:r>
        <w:t>9</w:t>
      </w:r>
      <w:r>
        <w:tab/>
        <w:t xml:space="preserve">The proposed methods used in collecting the primary research would mainly be a confidential survey and a list of questions. The proposed methods for secondary research would be looking at other individual organisations (e.g.) Threshold (formally known as </w:t>
      </w:r>
      <w:r>
        <w:lastRenderedPageBreak/>
        <w:t>Women’s Aid) this would provide statistical charts to enable to view the effects these rulings have on domestic abuse victims.</w:t>
      </w:r>
    </w:p>
    <w:p w14:paraId="26F576A4" w14:textId="77777777" w:rsidR="000377FF" w:rsidRDefault="000377FF" w:rsidP="000377FF"/>
    <w:p w14:paraId="31D52EB9" w14:textId="77777777" w:rsidR="000377FF" w:rsidRDefault="000377FF" w:rsidP="000377FF"/>
    <w:p w14:paraId="5A6E2B13" w14:textId="77777777" w:rsidR="000377FF" w:rsidRDefault="000377FF" w:rsidP="000377FF">
      <w:r>
        <w:t>(this box should expand as you type)</w:t>
      </w:r>
    </w:p>
    <w:p w14:paraId="4F7756C3" w14:textId="77777777" w:rsidR="000377FF" w:rsidRDefault="000377FF" w:rsidP="000377FF"/>
    <w:p w14:paraId="30484F08" w14:textId="77777777" w:rsidR="000377FF" w:rsidRDefault="000377FF" w:rsidP="000377FF">
      <w:r>
        <w:t>10</w:t>
      </w:r>
      <w:r>
        <w:tab/>
        <w:t>Location of research activity</w:t>
      </w:r>
    </w:p>
    <w:p w14:paraId="610CB7BA" w14:textId="77777777" w:rsidR="000377FF" w:rsidRDefault="000377FF" w:rsidP="000377FF">
      <w:r>
        <w:t>Identify all locations where research activity will take place.</w:t>
      </w:r>
    </w:p>
    <w:p w14:paraId="3FF141E6" w14:textId="77777777" w:rsidR="000377FF" w:rsidRDefault="000377FF" w:rsidP="000377FF">
      <w:r>
        <w:t>11</w:t>
      </w:r>
      <w:r>
        <w:tab/>
        <w:t>Research activity will take place within Llanelli town centre, online surveys and interviews with individuals confidentially.</w:t>
      </w:r>
    </w:p>
    <w:p w14:paraId="2579DA8A" w14:textId="77777777" w:rsidR="000377FF" w:rsidRDefault="000377FF" w:rsidP="000377FF">
      <w:r>
        <w:t>(this box should expand as you type)</w:t>
      </w:r>
    </w:p>
    <w:p w14:paraId="4EC1ACA2" w14:textId="77777777" w:rsidR="000377FF" w:rsidRDefault="000377FF" w:rsidP="000377FF">
      <w:r>
        <w:t>12</w:t>
      </w:r>
      <w:r>
        <w:tab/>
        <w:t>Research activity outside of the UK</w:t>
      </w:r>
    </w:p>
    <w:p w14:paraId="7708AE25" w14:textId="77777777" w:rsidR="000377FF" w:rsidRDefault="000377FF" w:rsidP="000377FF">
      <w: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p w14:paraId="230DC5D7" w14:textId="77777777" w:rsidR="000377FF" w:rsidRDefault="000377FF" w:rsidP="000377FF">
      <w:r>
        <w:t>13</w:t>
      </w:r>
      <w:r>
        <w:tab/>
      </w:r>
    </w:p>
    <w:p w14:paraId="626BA172" w14:textId="77777777" w:rsidR="000377FF" w:rsidRDefault="000377FF" w:rsidP="000377FF">
      <w:r>
        <w:t>N/A</w:t>
      </w:r>
    </w:p>
    <w:p w14:paraId="561D722C" w14:textId="77777777" w:rsidR="000377FF" w:rsidRDefault="000377FF" w:rsidP="000377FF"/>
    <w:p w14:paraId="42B1E112" w14:textId="77777777" w:rsidR="000377FF" w:rsidRDefault="000377FF" w:rsidP="000377FF">
      <w:r>
        <w:t>(this box should expand as you type)</w:t>
      </w:r>
    </w:p>
    <w:p w14:paraId="3D143646" w14:textId="77777777" w:rsidR="000377FF" w:rsidRDefault="000377FF" w:rsidP="000377FF"/>
    <w:p w14:paraId="4B72E0E3" w14:textId="77777777" w:rsidR="000377FF" w:rsidRDefault="000377FF" w:rsidP="000377FF">
      <w:r>
        <w:t>14</w:t>
      </w:r>
      <w:r>
        <w:tab/>
        <w:t xml:space="preserve">Use of documentation not in the public domain: Are any documents NOT publicly available?   </w:t>
      </w:r>
    </w:p>
    <w:p w14:paraId="112A4CEB" w14:textId="77777777" w:rsidR="000377FF" w:rsidRDefault="000377FF" w:rsidP="000377FF">
      <w:r>
        <w:tab/>
        <w:t>NO</w:t>
      </w:r>
      <w:r>
        <w:tab/>
      </w:r>
      <w:r>
        <w:rPr>
          <w:rFonts w:ascii="Segoe UI Symbol" w:hAnsi="Segoe UI Symbol" w:cs="Segoe UI Symbol"/>
        </w:rPr>
        <w:t>☐</w:t>
      </w:r>
    </w:p>
    <w:p w14:paraId="1ED58ECB" w14:textId="77777777" w:rsidR="000377FF" w:rsidRDefault="000377FF" w:rsidP="000377FF"/>
    <w:p w14:paraId="34705BE6" w14:textId="77777777" w:rsidR="000377FF" w:rsidRDefault="000377FF" w:rsidP="000377FF">
      <w:r>
        <w:tab/>
      </w:r>
      <w:r>
        <w:tab/>
        <w:t>YES</w:t>
      </w:r>
      <w:r>
        <w:tab/>
      </w:r>
      <w:r>
        <w:rPr>
          <w:rFonts w:ascii="Segoe UI Symbol" w:hAnsi="Segoe UI Symbol" w:cs="Segoe UI Symbol"/>
        </w:rPr>
        <w:t>☒</w:t>
      </w:r>
    </w:p>
    <w:p w14:paraId="01D3B6CD" w14:textId="77777777" w:rsidR="000377FF" w:rsidRDefault="000377FF" w:rsidP="000377FF"/>
    <w:p w14:paraId="5582603E" w14:textId="77777777" w:rsidR="000377FF" w:rsidRDefault="000377FF" w:rsidP="000377FF">
      <w:r>
        <w:t>15</w:t>
      </w:r>
      <w:r>
        <w:tab/>
        <w:t>If Yes, please provide details here of how you will gain access to specific documentation that is not in the public domain and that this is in accordance with prevailing data protection law of the country in question and England and Wales.</w:t>
      </w:r>
    </w:p>
    <w:p w14:paraId="32187AAA" w14:textId="77777777" w:rsidR="000377FF" w:rsidRDefault="000377FF" w:rsidP="000377FF"/>
    <w:p w14:paraId="70269B55" w14:textId="77777777" w:rsidR="000377FF" w:rsidRDefault="000377FF" w:rsidP="000377FF">
      <w:r>
        <w:t>I will obtain information confidentially, ensuring the participant has consented to given said information on a voluntary basis. The participant can refuse to answer uncomfortable questions and will be sensitive when conducting the interview.</w:t>
      </w:r>
    </w:p>
    <w:p w14:paraId="1421F8FA" w14:textId="77777777" w:rsidR="000377FF" w:rsidRDefault="000377FF" w:rsidP="000377FF"/>
    <w:p w14:paraId="76595447" w14:textId="77777777" w:rsidR="000377FF" w:rsidRDefault="000377FF" w:rsidP="000377FF">
      <w:r>
        <w:t>(this box should expand as you type)</w:t>
      </w:r>
    </w:p>
    <w:p w14:paraId="5C03103E" w14:textId="77777777" w:rsidR="000377FF" w:rsidRDefault="000377FF" w:rsidP="000377FF"/>
    <w:p w14:paraId="7C92FC74" w14:textId="77777777" w:rsidR="000377FF" w:rsidRDefault="000377FF" w:rsidP="000377FF">
      <w:r>
        <w:t>SECTION F: Scope of Research Activity</w:t>
      </w:r>
    </w:p>
    <w:p w14:paraId="2DEBD77E" w14:textId="77777777" w:rsidR="000377FF" w:rsidRDefault="000377FF" w:rsidP="000377FF">
      <w:r>
        <w:t>1</w:t>
      </w:r>
      <w:r>
        <w:tab/>
        <w:t>Will the research activity include:</w:t>
      </w:r>
      <w:r>
        <w:tab/>
      </w:r>
    </w:p>
    <w:p w14:paraId="4BB6BF3C" w14:textId="77777777" w:rsidR="000377FF" w:rsidRDefault="000377FF" w:rsidP="000377FF">
      <w:r>
        <w:t>YES</w:t>
      </w:r>
      <w:r>
        <w:tab/>
      </w:r>
    </w:p>
    <w:p w14:paraId="3CD33F0F" w14:textId="77777777" w:rsidR="000377FF" w:rsidRDefault="000377FF" w:rsidP="000377FF">
      <w:r>
        <w:t>NO</w:t>
      </w:r>
    </w:p>
    <w:p w14:paraId="0F26E942" w14:textId="77777777" w:rsidR="000377FF" w:rsidRDefault="000377FF" w:rsidP="000377FF">
      <w:r>
        <w:t>2</w:t>
      </w:r>
      <w:r>
        <w:tab/>
        <w:t>Use of a questionnaire or similar research instrument?</w:t>
      </w:r>
      <w:r>
        <w:tab/>
      </w:r>
      <w:r>
        <w:rPr>
          <w:rFonts w:ascii="Segoe UI Symbol" w:hAnsi="Segoe UI Symbol" w:cs="Segoe UI Symbol"/>
        </w:rPr>
        <w:t>☒</w:t>
      </w:r>
    </w:p>
    <w:p w14:paraId="62CF5567" w14:textId="77777777" w:rsidR="000377FF" w:rsidRDefault="000377FF" w:rsidP="000377FF">
      <w:r>
        <w:rPr>
          <w:rFonts w:ascii="Segoe UI Symbol" w:hAnsi="Segoe UI Symbol" w:cs="Segoe UI Symbol"/>
        </w:rPr>
        <w:t>☐</w:t>
      </w:r>
    </w:p>
    <w:p w14:paraId="470C34BF" w14:textId="77777777" w:rsidR="000377FF" w:rsidRDefault="000377FF" w:rsidP="000377FF"/>
    <w:p w14:paraId="05B314A0" w14:textId="77777777" w:rsidR="000377FF" w:rsidRDefault="000377FF" w:rsidP="000377FF">
      <w:r>
        <w:t>3</w:t>
      </w:r>
      <w:r>
        <w:tab/>
        <w:t>Use of interviews?</w:t>
      </w:r>
      <w:r>
        <w:tab/>
      </w:r>
      <w:r>
        <w:rPr>
          <w:rFonts w:ascii="Segoe UI Symbol" w:hAnsi="Segoe UI Symbol" w:cs="Segoe UI Symbol"/>
        </w:rPr>
        <w:t>☒</w:t>
      </w:r>
    </w:p>
    <w:p w14:paraId="3A50658B" w14:textId="77777777" w:rsidR="000377FF" w:rsidRDefault="000377FF" w:rsidP="000377FF">
      <w:r>
        <w:rPr>
          <w:rFonts w:ascii="Segoe UI Symbol" w:hAnsi="Segoe UI Symbol" w:cs="Segoe UI Symbol"/>
        </w:rPr>
        <w:t>☐</w:t>
      </w:r>
    </w:p>
    <w:p w14:paraId="39545D63" w14:textId="77777777" w:rsidR="000377FF" w:rsidRDefault="000377FF" w:rsidP="000377FF"/>
    <w:p w14:paraId="422AF965" w14:textId="77777777" w:rsidR="000377FF" w:rsidRDefault="000377FF" w:rsidP="000377FF">
      <w:r>
        <w:t>4</w:t>
      </w:r>
      <w:r>
        <w:tab/>
        <w:t>Use of diaries?</w:t>
      </w:r>
      <w:r>
        <w:tab/>
      </w:r>
      <w:r>
        <w:rPr>
          <w:rFonts w:ascii="Segoe UI Symbol" w:hAnsi="Segoe UI Symbol" w:cs="Segoe UI Symbol"/>
        </w:rPr>
        <w:t>☐</w:t>
      </w:r>
    </w:p>
    <w:p w14:paraId="748F7B46" w14:textId="77777777" w:rsidR="000377FF" w:rsidRDefault="000377FF" w:rsidP="000377FF">
      <w:r>
        <w:rPr>
          <w:rFonts w:ascii="Segoe UI Symbol" w:hAnsi="Segoe UI Symbol" w:cs="Segoe UI Symbol"/>
        </w:rPr>
        <w:t>☒</w:t>
      </w:r>
    </w:p>
    <w:p w14:paraId="3F79243E" w14:textId="77777777" w:rsidR="000377FF" w:rsidRDefault="000377FF" w:rsidP="000377FF"/>
    <w:p w14:paraId="05AE652C" w14:textId="77777777" w:rsidR="000377FF" w:rsidRDefault="000377FF" w:rsidP="000377FF">
      <w:r>
        <w:t>5</w:t>
      </w:r>
      <w:r>
        <w:tab/>
        <w:t>Participant observation with their knowledge?</w:t>
      </w:r>
      <w:r>
        <w:tab/>
      </w:r>
      <w:r>
        <w:rPr>
          <w:rFonts w:ascii="Segoe UI Symbol" w:hAnsi="Segoe UI Symbol" w:cs="Segoe UI Symbol"/>
        </w:rPr>
        <w:t>☒</w:t>
      </w:r>
    </w:p>
    <w:p w14:paraId="25702316" w14:textId="77777777" w:rsidR="000377FF" w:rsidRDefault="000377FF" w:rsidP="000377FF">
      <w:r>
        <w:rPr>
          <w:rFonts w:ascii="Segoe UI Symbol" w:hAnsi="Segoe UI Symbol" w:cs="Segoe UI Symbol"/>
        </w:rPr>
        <w:t>☐</w:t>
      </w:r>
    </w:p>
    <w:p w14:paraId="59FEBE2F" w14:textId="77777777" w:rsidR="000377FF" w:rsidRDefault="000377FF" w:rsidP="000377FF"/>
    <w:p w14:paraId="0E6BF56C" w14:textId="77777777" w:rsidR="000377FF" w:rsidRDefault="000377FF" w:rsidP="000377FF">
      <w:r>
        <w:t>6</w:t>
      </w:r>
      <w:r>
        <w:tab/>
        <w:t>Participant observation without their knowledge?</w:t>
      </w:r>
      <w:r>
        <w:tab/>
      </w:r>
      <w:r>
        <w:rPr>
          <w:rFonts w:ascii="Segoe UI Symbol" w:hAnsi="Segoe UI Symbol" w:cs="Segoe UI Symbol"/>
        </w:rPr>
        <w:t>☐</w:t>
      </w:r>
    </w:p>
    <w:p w14:paraId="1CD2FDF3" w14:textId="77777777" w:rsidR="000377FF" w:rsidRDefault="000377FF" w:rsidP="000377FF">
      <w:r>
        <w:rPr>
          <w:rFonts w:ascii="Segoe UI Symbol" w:hAnsi="Segoe UI Symbol" w:cs="Segoe UI Symbol"/>
        </w:rPr>
        <w:t>☒</w:t>
      </w:r>
    </w:p>
    <w:p w14:paraId="656503D4" w14:textId="77777777" w:rsidR="000377FF" w:rsidRDefault="000377FF" w:rsidP="000377FF"/>
    <w:p w14:paraId="5EB2D8B2" w14:textId="77777777" w:rsidR="000377FF" w:rsidRDefault="000377FF" w:rsidP="000377FF">
      <w:r>
        <w:t>7</w:t>
      </w:r>
      <w:r>
        <w:tab/>
        <w:t>Use of video or audio recording?</w:t>
      </w:r>
      <w:r>
        <w:tab/>
      </w:r>
      <w:r>
        <w:rPr>
          <w:rFonts w:ascii="Segoe UI Symbol" w:hAnsi="Segoe UI Symbol" w:cs="Segoe UI Symbol"/>
        </w:rPr>
        <w:t>☐</w:t>
      </w:r>
    </w:p>
    <w:p w14:paraId="6F50D0D4" w14:textId="77777777" w:rsidR="000377FF" w:rsidRDefault="000377FF" w:rsidP="000377FF">
      <w:r>
        <w:rPr>
          <w:rFonts w:ascii="Segoe UI Symbol" w:hAnsi="Segoe UI Symbol" w:cs="Segoe UI Symbol"/>
        </w:rPr>
        <w:t>☒</w:t>
      </w:r>
    </w:p>
    <w:p w14:paraId="0A6835AD" w14:textId="77777777" w:rsidR="000377FF" w:rsidRDefault="000377FF" w:rsidP="000377FF"/>
    <w:p w14:paraId="0E3001CE" w14:textId="77777777" w:rsidR="000377FF" w:rsidRDefault="000377FF" w:rsidP="000377FF">
      <w:r>
        <w:t>8</w:t>
      </w:r>
      <w:r>
        <w:tab/>
        <w:t>Access to personal or confidential information without the participants’ specific consent?</w:t>
      </w:r>
      <w:r>
        <w:tab/>
      </w:r>
      <w:r>
        <w:rPr>
          <w:rFonts w:ascii="Segoe UI Symbol" w:hAnsi="Segoe UI Symbol" w:cs="Segoe UI Symbol"/>
        </w:rPr>
        <w:t>☐</w:t>
      </w:r>
    </w:p>
    <w:p w14:paraId="5ADFED9C" w14:textId="77777777" w:rsidR="000377FF" w:rsidRDefault="000377FF" w:rsidP="000377FF">
      <w:r>
        <w:rPr>
          <w:rFonts w:ascii="Segoe UI Symbol" w:hAnsi="Segoe UI Symbol" w:cs="Segoe UI Symbol"/>
        </w:rPr>
        <w:t>☒</w:t>
      </w:r>
    </w:p>
    <w:p w14:paraId="5BAB699D" w14:textId="77777777" w:rsidR="000377FF" w:rsidRDefault="000377FF" w:rsidP="000377FF"/>
    <w:p w14:paraId="62C1E6D8" w14:textId="77777777" w:rsidR="000377FF" w:rsidRDefault="000377FF" w:rsidP="000377FF">
      <w:r>
        <w:t>9</w:t>
      </w:r>
      <w:r>
        <w:tab/>
        <w:t>Administration of any questions, test stimuli, presentation that may be experienced as physically, mentally or emotionally harmful / offensive?</w:t>
      </w:r>
      <w:r>
        <w:tab/>
      </w:r>
      <w:r>
        <w:rPr>
          <w:rFonts w:ascii="Segoe UI Symbol" w:hAnsi="Segoe UI Symbol" w:cs="Segoe UI Symbol"/>
        </w:rPr>
        <w:t>☐</w:t>
      </w:r>
    </w:p>
    <w:p w14:paraId="59FF941C" w14:textId="77777777" w:rsidR="000377FF" w:rsidRDefault="000377FF" w:rsidP="000377FF">
      <w:r>
        <w:rPr>
          <w:rFonts w:ascii="Segoe UI Symbol" w:hAnsi="Segoe UI Symbol" w:cs="Segoe UI Symbol"/>
        </w:rPr>
        <w:t>☒</w:t>
      </w:r>
    </w:p>
    <w:p w14:paraId="3CE1DB7A" w14:textId="77777777" w:rsidR="000377FF" w:rsidRDefault="000377FF" w:rsidP="000377FF"/>
    <w:p w14:paraId="43C1D059" w14:textId="77777777" w:rsidR="000377FF" w:rsidRDefault="000377FF" w:rsidP="000377FF">
      <w:r>
        <w:t>10</w:t>
      </w:r>
      <w:r>
        <w:tab/>
        <w:t>Performance of any acts which may cause embarrassment or affect self-esteem?</w:t>
      </w:r>
      <w:r>
        <w:tab/>
      </w:r>
      <w:r>
        <w:rPr>
          <w:rFonts w:ascii="Segoe UI Symbol" w:hAnsi="Segoe UI Symbol" w:cs="Segoe UI Symbol"/>
        </w:rPr>
        <w:t>☐</w:t>
      </w:r>
    </w:p>
    <w:p w14:paraId="3FADA0FA" w14:textId="77777777" w:rsidR="000377FF" w:rsidRDefault="000377FF" w:rsidP="000377FF">
      <w:r>
        <w:rPr>
          <w:rFonts w:ascii="Segoe UI Symbol" w:hAnsi="Segoe UI Symbol" w:cs="Segoe UI Symbol"/>
        </w:rPr>
        <w:t>☒</w:t>
      </w:r>
    </w:p>
    <w:p w14:paraId="03055F81" w14:textId="77777777" w:rsidR="000377FF" w:rsidRDefault="000377FF" w:rsidP="000377FF"/>
    <w:p w14:paraId="7D62C50A" w14:textId="77777777" w:rsidR="000377FF" w:rsidRDefault="000377FF" w:rsidP="000377FF">
      <w:r>
        <w:t>11</w:t>
      </w:r>
      <w:r>
        <w:tab/>
        <w:t>Investigation of participants involved in illegal activities?</w:t>
      </w:r>
      <w:r>
        <w:tab/>
      </w:r>
      <w:r>
        <w:rPr>
          <w:rFonts w:ascii="Segoe UI Symbol" w:hAnsi="Segoe UI Symbol" w:cs="Segoe UI Symbol"/>
        </w:rPr>
        <w:t>☐</w:t>
      </w:r>
    </w:p>
    <w:p w14:paraId="002D92B0" w14:textId="77777777" w:rsidR="000377FF" w:rsidRDefault="000377FF" w:rsidP="000377FF">
      <w:r>
        <w:rPr>
          <w:rFonts w:ascii="Segoe UI Symbol" w:hAnsi="Segoe UI Symbol" w:cs="Segoe UI Symbol"/>
        </w:rPr>
        <w:t>☒</w:t>
      </w:r>
    </w:p>
    <w:p w14:paraId="6F610D9A" w14:textId="77777777" w:rsidR="000377FF" w:rsidRDefault="000377FF" w:rsidP="000377FF"/>
    <w:p w14:paraId="512E0140" w14:textId="77777777" w:rsidR="000377FF" w:rsidRDefault="000377FF" w:rsidP="000377FF">
      <w:r>
        <w:t>12</w:t>
      </w:r>
      <w:r>
        <w:tab/>
        <w:t>Use of procedures that involve deception?</w:t>
      </w:r>
      <w:r>
        <w:tab/>
      </w:r>
      <w:r>
        <w:rPr>
          <w:rFonts w:ascii="Segoe UI Symbol" w:hAnsi="Segoe UI Symbol" w:cs="Segoe UI Symbol"/>
        </w:rPr>
        <w:t>☐</w:t>
      </w:r>
    </w:p>
    <w:p w14:paraId="7953CF76" w14:textId="77777777" w:rsidR="000377FF" w:rsidRDefault="000377FF" w:rsidP="000377FF">
      <w:r>
        <w:rPr>
          <w:rFonts w:ascii="Segoe UI Symbol" w:hAnsi="Segoe UI Symbol" w:cs="Segoe UI Symbol"/>
        </w:rPr>
        <w:t>☒</w:t>
      </w:r>
    </w:p>
    <w:p w14:paraId="1F4AE1EC" w14:textId="77777777" w:rsidR="000377FF" w:rsidRDefault="000377FF" w:rsidP="000377FF"/>
    <w:p w14:paraId="6CF2CE63" w14:textId="77777777" w:rsidR="000377FF" w:rsidRDefault="000377FF" w:rsidP="000377FF">
      <w:r>
        <w:t>13</w:t>
      </w:r>
      <w:r>
        <w:tab/>
        <w:t>Administration of any substance, agent or placebo?</w:t>
      </w:r>
      <w:r>
        <w:tab/>
      </w:r>
      <w:r>
        <w:rPr>
          <w:rFonts w:ascii="Segoe UI Symbol" w:hAnsi="Segoe UI Symbol" w:cs="Segoe UI Symbol"/>
        </w:rPr>
        <w:t>☐</w:t>
      </w:r>
    </w:p>
    <w:p w14:paraId="16C9DE8C" w14:textId="77777777" w:rsidR="000377FF" w:rsidRDefault="000377FF" w:rsidP="000377FF">
      <w:r>
        <w:rPr>
          <w:rFonts w:ascii="Segoe UI Symbol" w:hAnsi="Segoe UI Symbol" w:cs="Segoe UI Symbol"/>
        </w:rPr>
        <w:t>☒</w:t>
      </w:r>
    </w:p>
    <w:p w14:paraId="596B6318" w14:textId="77777777" w:rsidR="000377FF" w:rsidRDefault="000377FF" w:rsidP="000377FF"/>
    <w:p w14:paraId="39E49983" w14:textId="77777777" w:rsidR="000377FF" w:rsidRDefault="000377FF" w:rsidP="000377FF">
      <w:r>
        <w:t>14</w:t>
      </w:r>
      <w:r>
        <w:tab/>
        <w:t>Working with live vertebrate animals?</w:t>
      </w:r>
      <w:r>
        <w:tab/>
      </w:r>
      <w:r>
        <w:rPr>
          <w:rFonts w:ascii="Segoe UI Symbol" w:hAnsi="Segoe UI Symbol" w:cs="Segoe UI Symbol"/>
        </w:rPr>
        <w:t>☐</w:t>
      </w:r>
    </w:p>
    <w:p w14:paraId="07C57F71" w14:textId="77777777" w:rsidR="000377FF" w:rsidRDefault="000377FF" w:rsidP="000377FF">
      <w:r>
        <w:rPr>
          <w:rFonts w:ascii="Segoe UI Symbol" w:hAnsi="Segoe UI Symbol" w:cs="Segoe UI Symbol"/>
        </w:rPr>
        <w:t>☐</w:t>
      </w:r>
    </w:p>
    <w:p w14:paraId="3EB6BEDC" w14:textId="77777777" w:rsidR="000377FF" w:rsidRDefault="000377FF" w:rsidP="000377FF"/>
    <w:p w14:paraId="11E1FFA6" w14:textId="77777777" w:rsidR="000377FF" w:rsidRDefault="000377FF" w:rsidP="000377FF">
      <w:r>
        <w:t>15</w:t>
      </w:r>
      <w:r>
        <w:tab/>
        <w:t>Other primary data collection methods, please explain in this box</w:t>
      </w:r>
    </w:p>
    <w:p w14:paraId="03C4C93B" w14:textId="77777777" w:rsidR="000377FF" w:rsidRDefault="000377FF" w:rsidP="000377FF">
      <w:r>
        <w:t>For example, ‘focus groups’. Please indicate the type of data collection method(s) in this box and tick the accompany box.</w:t>
      </w:r>
      <w:r>
        <w:tab/>
      </w:r>
      <w:r>
        <w:rPr>
          <w:rFonts w:ascii="Segoe UI Symbol" w:hAnsi="Segoe UI Symbol" w:cs="Segoe UI Symbol"/>
        </w:rPr>
        <w:t>☐</w:t>
      </w:r>
    </w:p>
    <w:p w14:paraId="2F687E9A" w14:textId="77777777" w:rsidR="000377FF" w:rsidRDefault="000377FF" w:rsidP="000377FF">
      <w:r>
        <w:rPr>
          <w:rFonts w:ascii="Segoe UI Symbol" w:hAnsi="Segoe UI Symbol" w:cs="Segoe UI Symbol"/>
        </w:rPr>
        <w:t>☒</w:t>
      </w:r>
    </w:p>
    <w:p w14:paraId="56CDAD31" w14:textId="77777777" w:rsidR="000377FF" w:rsidRDefault="000377FF" w:rsidP="000377FF"/>
    <w:p w14:paraId="26193A9B" w14:textId="77777777" w:rsidR="000377FF" w:rsidRDefault="000377FF" w:rsidP="000377FF">
      <w:r>
        <w:t>16</w:t>
      </w:r>
      <w:r>
        <w:tab/>
        <w:t>Details of any other primary data collection method:</w:t>
      </w:r>
    </w:p>
    <w:p w14:paraId="2B7A0313" w14:textId="77777777" w:rsidR="000377FF" w:rsidRDefault="000377FF" w:rsidP="000377FF"/>
    <w:p w14:paraId="02D4B451" w14:textId="77777777" w:rsidR="000377FF" w:rsidRDefault="000377FF" w:rsidP="000377FF"/>
    <w:p w14:paraId="351634AF" w14:textId="77777777" w:rsidR="000377FF" w:rsidRDefault="000377FF" w:rsidP="000377FF"/>
    <w:p w14:paraId="2FEFEC54" w14:textId="77777777" w:rsidR="000377FF" w:rsidRDefault="000377FF" w:rsidP="000377FF">
      <w:r>
        <w:t>(this box should expand as you type)</w:t>
      </w:r>
      <w:r>
        <w:tab/>
      </w:r>
      <w:r>
        <w:tab/>
      </w:r>
    </w:p>
    <w:p w14:paraId="224A1953" w14:textId="77777777" w:rsidR="000377FF" w:rsidRDefault="000377FF" w:rsidP="000377FF">
      <w:r>
        <w:t>If NO to every question, then the research activity is (ethically) low risk and may be exempt from some of the following sections (please refer to Guidance Notes).</w:t>
      </w:r>
    </w:p>
    <w:p w14:paraId="0FBA5195" w14:textId="77777777" w:rsidR="000377FF" w:rsidRDefault="000377FF" w:rsidP="000377FF"/>
    <w:p w14:paraId="79D87F17" w14:textId="77777777" w:rsidR="000377FF" w:rsidRDefault="000377FF" w:rsidP="000377FF">
      <w:r>
        <w:t xml:space="preserve">If YES to any question, then no research activity should be undertaken until full ethical approval has been obtained. </w:t>
      </w:r>
    </w:p>
    <w:p w14:paraId="01909DE1" w14:textId="77777777" w:rsidR="000377FF" w:rsidRDefault="000377FF" w:rsidP="000377FF"/>
    <w:p w14:paraId="2405726B" w14:textId="77777777" w:rsidR="000377FF" w:rsidRDefault="000377FF" w:rsidP="000377FF">
      <w:r>
        <w:t>SECTION G: Intended Participants</w:t>
      </w:r>
    </w:p>
    <w:p w14:paraId="000336C3" w14:textId="77777777" w:rsidR="000377FF" w:rsidRDefault="000377FF" w:rsidP="000377FF">
      <w:r>
        <w:t>1</w:t>
      </w:r>
      <w:r>
        <w:tab/>
        <w:t>Who are the intended participants:</w:t>
      </w:r>
      <w:r>
        <w:tab/>
      </w:r>
    </w:p>
    <w:p w14:paraId="16588530" w14:textId="77777777" w:rsidR="000377FF" w:rsidRDefault="000377FF" w:rsidP="000377FF">
      <w:r>
        <w:t>YES</w:t>
      </w:r>
      <w:r>
        <w:tab/>
      </w:r>
    </w:p>
    <w:p w14:paraId="5CFA2FF5" w14:textId="77777777" w:rsidR="000377FF" w:rsidRDefault="000377FF" w:rsidP="000377FF">
      <w:r>
        <w:t>NO</w:t>
      </w:r>
    </w:p>
    <w:p w14:paraId="050EABCA" w14:textId="77777777" w:rsidR="000377FF" w:rsidRDefault="000377FF" w:rsidP="000377FF">
      <w:r>
        <w:t>2</w:t>
      </w:r>
      <w:r>
        <w:tab/>
        <w:t>Students or staff at the University?</w:t>
      </w:r>
      <w:r>
        <w:tab/>
      </w:r>
      <w:r>
        <w:rPr>
          <w:rFonts w:ascii="Segoe UI Symbol" w:hAnsi="Segoe UI Symbol" w:cs="Segoe UI Symbol"/>
        </w:rPr>
        <w:t>☒</w:t>
      </w:r>
    </w:p>
    <w:p w14:paraId="1EE1196F" w14:textId="77777777" w:rsidR="000377FF" w:rsidRDefault="000377FF" w:rsidP="000377FF">
      <w:r>
        <w:rPr>
          <w:rFonts w:ascii="Segoe UI Symbol" w:hAnsi="Segoe UI Symbol" w:cs="Segoe UI Symbol"/>
        </w:rPr>
        <w:t>☐</w:t>
      </w:r>
    </w:p>
    <w:p w14:paraId="3C9981E1" w14:textId="77777777" w:rsidR="000377FF" w:rsidRDefault="000377FF" w:rsidP="000377FF"/>
    <w:p w14:paraId="30EA01BC" w14:textId="77777777" w:rsidR="000377FF" w:rsidRDefault="000377FF" w:rsidP="000377FF">
      <w:r>
        <w:t>3</w:t>
      </w:r>
      <w:r>
        <w:tab/>
        <w:t>Adults (over the age of 18 and competent to give consent)?</w:t>
      </w:r>
      <w:r>
        <w:tab/>
      </w:r>
      <w:r>
        <w:rPr>
          <w:rFonts w:ascii="Segoe UI Symbol" w:hAnsi="Segoe UI Symbol" w:cs="Segoe UI Symbol"/>
        </w:rPr>
        <w:t>☒</w:t>
      </w:r>
    </w:p>
    <w:p w14:paraId="6818644F" w14:textId="77777777" w:rsidR="000377FF" w:rsidRDefault="000377FF" w:rsidP="000377FF">
      <w:r>
        <w:rPr>
          <w:rFonts w:ascii="Segoe UI Symbol" w:hAnsi="Segoe UI Symbol" w:cs="Segoe UI Symbol"/>
        </w:rPr>
        <w:t>☐</w:t>
      </w:r>
    </w:p>
    <w:p w14:paraId="0ACD2729" w14:textId="77777777" w:rsidR="000377FF" w:rsidRDefault="000377FF" w:rsidP="000377FF"/>
    <w:p w14:paraId="1C515055" w14:textId="77777777" w:rsidR="000377FF" w:rsidRDefault="000377FF" w:rsidP="000377FF">
      <w:r>
        <w:t>4</w:t>
      </w:r>
      <w:r>
        <w:tab/>
        <w:t>Vulnerable adults?</w:t>
      </w:r>
      <w:r>
        <w:tab/>
      </w:r>
      <w:r>
        <w:rPr>
          <w:rFonts w:ascii="Segoe UI Symbol" w:hAnsi="Segoe UI Symbol" w:cs="Segoe UI Symbol"/>
        </w:rPr>
        <w:t>☒</w:t>
      </w:r>
    </w:p>
    <w:p w14:paraId="7B63F80E" w14:textId="77777777" w:rsidR="000377FF" w:rsidRDefault="000377FF" w:rsidP="000377FF">
      <w:r>
        <w:rPr>
          <w:rFonts w:ascii="Segoe UI Symbol" w:hAnsi="Segoe UI Symbol" w:cs="Segoe UI Symbol"/>
        </w:rPr>
        <w:t>☐</w:t>
      </w:r>
    </w:p>
    <w:p w14:paraId="453018B6" w14:textId="77777777" w:rsidR="000377FF" w:rsidRDefault="000377FF" w:rsidP="000377FF"/>
    <w:p w14:paraId="768387D8" w14:textId="77777777" w:rsidR="000377FF" w:rsidRDefault="000377FF" w:rsidP="000377FF">
      <w:r>
        <w:t>5</w:t>
      </w:r>
      <w:r>
        <w:tab/>
        <w:t>Children and Young People under the age of 18? (Consent from Parent, Carer or Guardian will be required)</w:t>
      </w:r>
      <w:r>
        <w:tab/>
      </w:r>
      <w:r>
        <w:rPr>
          <w:rFonts w:ascii="Segoe UI Symbol" w:hAnsi="Segoe UI Symbol" w:cs="Segoe UI Symbol"/>
        </w:rPr>
        <w:t>☐</w:t>
      </w:r>
    </w:p>
    <w:p w14:paraId="6130E00C" w14:textId="77777777" w:rsidR="000377FF" w:rsidRDefault="000377FF" w:rsidP="000377FF">
      <w:r>
        <w:rPr>
          <w:rFonts w:ascii="Segoe UI Symbol" w:hAnsi="Segoe UI Symbol" w:cs="Segoe UI Symbol"/>
        </w:rPr>
        <w:t>☒</w:t>
      </w:r>
    </w:p>
    <w:p w14:paraId="2B1015B6" w14:textId="77777777" w:rsidR="000377FF" w:rsidRDefault="000377FF" w:rsidP="000377FF"/>
    <w:p w14:paraId="2EFF67CD" w14:textId="77777777" w:rsidR="000377FF" w:rsidRDefault="000377FF" w:rsidP="000377FF">
      <w:r>
        <w:t>6</w:t>
      </w:r>
      <w:r>
        <w:tab/>
        <w:t>Prisoners?</w:t>
      </w:r>
      <w:r>
        <w:tab/>
      </w:r>
      <w:r>
        <w:rPr>
          <w:rFonts w:ascii="Segoe UI Symbol" w:hAnsi="Segoe UI Symbol" w:cs="Segoe UI Symbol"/>
        </w:rPr>
        <w:t>☐</w:t>
      </w:r>
    </w:p>
    <w:p w14:paraId="231DA96E" w14:textId="77777777" w:rsidR="000377FF" w:rsidRDefault="000377FF" w:rsidP="000377FF">
      <w:r>
        <w:rPr>
          <w:rFonts w:ascii="Segoe UI Symbol" w:hAnsi="Segoe UI Symbol" w:cs="Segoe UI Symbol"/>
        </w:rPr>
        <w:t>☒</w:t>
      </w:r>
    </w:p>
    <w:p w14:paraId="43F9B149" w14:textId="77777777" w:rsidR="000377FF" w:rsidRDefault="000377FF" w:rsidP="000377FF"/>
    <w:p w14:paraId="173DE08B" w14:textId="77777777" w:rsidR="000377FF" w:rsidRDefault="000377FF" w:rsidP="000377FF">
      <w:r>
        <w:t>7</w:t>
      </w:r>
      <w:r>
        <w:tab/>
        <w:t>Young offenders?</w:t>
      </w:r>
      <w:r>
        <w:tab/>
      </w:r>
      <w:r>
        <w:rPr>
          <w:rFonts w:ascii="Segoe UI Symbol" w:hAnsi="Segoe UI Symbol" w:cs="Segoe UI Symbol"/>
        </w:rPr>
        <w:t>☐</w:t>
      </w:r>
    </w:p>
    <w:p w14:paraId="5D130C91" w14:textId="77777777" w:rsidR="000377FF" w:rsidRDefault="000377FF" w:rsidP="000377FF">
      <w:r>
        <w:rPr>
          <w:rFonts w:ascii="Segoe UI Symbol" w:hAnsi="Segoe UI Symbol" w:cs="Segoe UI Symbol"/>
        </w:rPr>
        <w:t>☒</w:t>
      </w:r>
    </w:p>
    <w:p w14:paraId="3ED608B8" w14:textId="77777777" w:rsidR="000377FF" w:rsidRDefault="000377FF" w:rsidP="000377FF"/>
    <w:p w14:paraId="3BDBE965" w14:textId="77777777" w:rsidR="000377FF" w:rsidRDefault="000377FF" w:rsidP="000377FF">
      <w:r>
        <w:t>8</w:t>
      </w:r>
      <w:r>
        <w:tab/>
        <w:t>Those who could be considered to have a particularly dependent relationship with the investigator or a gatekeeper?</w:t>
      </w:r>
      <w:r>
        <w:tab/>
      </w:r>
      <w:r>
        <w:rPr>
          <w:rFonts w:ascii="Segoe UI Symbol" w:hAnsi="Segoe UI Symbol" w:cs="Segoe UI Symbol"/>
        </w:rPr>
        <w:t>☐</w:t>
      </w:r>
    </w:p>
    <w:p w14:paraId="34193FDB" w14:textId="77777777" w:rsidR="000377FF" w:rsidRDefault="000377FF" w:rsidP="000377FF">
      <w:r>
        <w:rPr>
          <w:rFonts w:ascii="Segoe UI Symbol" w:hAnsi="Segoe UI Symbol" w:cs="Segoe UI Symbol"/>
        </w:rPr>
        <w:t>☒</w:t>
      </w:r>
    </w:p>
    <w:p w14:paraId="47B37333" w14:textId="77777777" w:rsidR="000377FF" w:rsidRDefault="000377FF" w:rsidP="000377FF"/>
    <w:p w14:paraId="7E95AAAB" w14:textId="77777777" w:rsidR="000377FF" w:rsidRDefault="000377FF" w:rsidP="000377FF">
      <w:r>
        <w:t>9</w:t>
      </w:r>
      <w:r>
        <w:tab/>
        <w:t>People engaged in illegal activities?</w:t>
      </w:r>
      <w:r>
        <w:tab/>
      </w:r>
      <w:r>
        <w:rPr>
          <w:rFonts w:ascii="Segoe UI Symbol" w:hAnsi="Segoe UI Symbol" w:cs="Segoe UI Symbol"/>
        </w:rPr>
        <w:t>☐</w:t>
      </w:r>
    </w:p>
    <w:p w14:paraId="4A573FAC" w14:textId="77777777" w:rsidR="000377FF" w:rsidRDefault="000377FF" w:rsidP="000377FF">
      <w:r>
        <w:rPr>
          <w:rFonts w:ascii="Segoe UI Symbol" w:hAnsi="Segoe UI Symbol" w:cs="Segoe UI Symbol"/>
        </w:rPr>
        <w:t>☒</w:t>
      </w:r>
    </w:p>
    <w:p w14:paraId="103282A7" w14:textId="77777777" w:rsidR="000377FF" w:rsidRDefault="000377FF" w:rsidP="000377FF"/>
    <w:p w14:paraId="4EC1604D" w14:textId="77777777" w:rsidR="000377FF" w:rsidRDefault="000377FF" w:rsidP="000377FF">
      <w:r>
        <w:t>10</w:t>
      </w:r>
      <w:r>
        <w:tab/>
        <w:t>Others (please identify specifically any group who may be unable to give consent) please indicate here and tick the appropriate box.</w:t>
      </w:r>
    </w:p>
    <w:p w14:paraId="7CCAF9FC" w14:textId="77777777" w:rsidR="000377FF" w:rsidRDefault="000377FF" w:rsidP="000377FF">
      <w:r>
        <w:tab/>
      </w:r>
      <w:r>
        <w:rPr>
          <w:rFonts w:ascii="Segoe UI Symbol" w:hAnsi="Segoe UI Symbol" w:cs="Segoe UI Symbol"/>
        </w:rPr>
        <w:t>☐</w:t>
      </w:r>
    </w:p>
    <w:p w14:paraId="11E53707" w14:textId="77777777" w:rsidR="000377FF" w:rsidRDefault="000377FF" w:rsidP="000377FF">
      <w:r>
        <w:rPr>
          <w:rFonts w:ascii="Segoe UI Symbol" w:hAnsi="Segoe UI Symbol" w:cs="Segoe UI Symbol"/>
        </w:rPr>
        <w:t>☒</w:t>
      </w:r>
    </w:p>
    <w:p w14:paraId="217CD266" w14:textId="77777777" w:rsidR="000377FF" w:rsidRDefault="000377FF" w:rsidP="000377FF"/>
    <w:p w14:paraId="6B983F50" w14:textId="77777777" w:rsidR="000377FF" w:rsidRDefault="000377FF" w:rsidP="000377FF">
      <w:r>
        <w:lastRenderedPageBreak/>
        <w:t>11</w:t>
      </w:r>
      <w:r>
        <w:tab/>
        <w:t>Other – please indicate here:</w:t>
      </w:r>
    </w:p>
    <w:p w14:paraId="4CA05823" w14:textId="77777777" w:rsidR="000377FF" w:rsidRDefault="000377FF" w:rsidP="000377FF"/>
    <w:p w14:paraId="3E6222B0" w14:textId="77777777" w:rsidR="000377FF" w:rsidRDefault="000377FF" w:rsidP="000377FF"/>
    <w:p w14:paraId="55D989F6" w14:textId="77777777" w:rsidR="000377FF" w:rsidRDefault="000377FF" w:rsidP="000377FF"/>
    <w:p w14:paraId="158E7BE9" w14:textId="77777777" w:rsidR="000377FF" w:rsidRDefault="000377FF" w:rsidP="000377FF">
      <w:r>
        <w:t>(this box should expand as you type)</w:t>
      </w:r>
      <w:r>
        <w:tab/>
      </w:r>
      <w:r>
        <w:tab/>
      </w:r>
    </w:p>
    <w:p w14:paraId="16344F72" w14:textId="77777777" w:rsidR="000377FF" w:rsidRDefault="000377FF" w:rsidP="000377FF"/>
    <w:p w14:paraId="6FD88BEC" w14:textId="77777777" w:rsidR="000377FF" w:rsidRDefault="000377FF" w:rsidP="000377FF">
      <w:r>
        <w:t>12</w:t>
      </w:r>
      <w:r>
        <w:tab/>
        <w:t>Participant numbers and source</w:t>
      </w:r>
    </w:p>
    <w:p w14:paraId="617CCFD3" w14:textId="77777777" w:rsidR="000377FF" w:rsidRDefault="000377FF" w:rsidP="000377FF">
      <w:r>
        <w:t xml:space="preserve">Provide an estimate of the expected number of participants. How will you identify participants and how will they be recruited? </w:t>
      </w:r>
    </w:p>
    <w:p w14:paraId="0C3DAB7F" w14:textId="77777777" w:rsidR="000377FF" w:rsidRDefault="000377FF" w:rsidP="000377FF">
      <w:r>
        <w:t>13</w:t>
      </w:r>
      <w:r>
        <w:tab/>
        <w:t>How many participants are expected?</w:t>
      </w:r>
    </w:p>
    <w:p w14:paraId="34E8D272" w14:textId="77777777" w:rsidR="000377FF" w:rsidRDefault="000377FF" w:rsidP="000377FF">
      <w:r>
        <w:tab/>
      </w:r>
    </w:p>
    <w:p w14:paraId="62DE38CD" w14:textId="77777777" w:rsidR="000377FF" w:rsidRDefault="000377FF" w:rsidP="000377FF">
      <w:r>
        <w:t>75 Participants</w:t>
      </w:r>
    </w:p>
    <w:p w14:paraId="02360511" w14:textId="77777777" w:rsidR="000377FF" w:rsidRDefault="000377FF" w:rsidP="000377FF"/>
    <w:p w14:paraId="6D6D0290" w14:textId="77777777" w:rsidR="000377FF" w:rsidRDefault="000377FF" w:rsidP="000377FF">
      <w:r>
        <w:t>(this box should expand as you type)</w:t>
      </w:r>
    </w:p>
    <w:p w14:paraId="0A0840A9" w14:textId="77777777" w:rsidR="000377FF" w:rsidRDefault="000377FF" w:rsidP="000377FF">
      <w:r>
        <w:t>14</w:t>
      </w:r>
      <w:r>
        <w:tab/>
        <w:t>Who will the participants be?</w:t>
      </w:r>
    </w:p>
    <w:p w14:paraId="79A53EA0" w14:textId="77777777" w:rsidR="000377FF" w:rsidRDefault="000377FF" w:rsidP="000377FF">
      <w:r>
        <w:tab/>
      </w:r>
    </w:p>
    <w:p w14:paraId="536078E9" w14:textId="77777777" w:rsidR="000377FF" w:rsidRDefault="000377FF" w:rsidP="000377FF">
      <w:r>
        <w:t>Domestic Abuse Victims and the General Public</w:t>
      </w:r>
    </w:p>
    <w:p w14:paraId="370B54FE" w14:textId="77777777" w:rsidR="000377FF" w:rsidRDefault="000377FF" w:rsidP="000377FF"/>
    <w:p w14:paraId="48C85FA7" w14:textId="77777777" w:rsidR="000377FF" w:rsidRDefault="000377FF" w:rsidP="000377FF">
      <w:r>
        <w:t>(this box should expand as you type)</w:t>
      </w:r>
    </w:p>
    <w:p w14:paraId="4A0A592B" w14:textId="77777777" w:rsidR="000377FF" w:rsidRDefault="000377FF" w:rsidP="000377FF">
      <w:r>
        <w:t>15</w:t>
      </w:r>
      <w:r>
        <w:tab/>
        <w:t>How will you identify the participants?</w:t>
      </w:r>
      <w:r>
        <w:tab/>
      </w:r>
    </w:p>
    <w:p w14:paraId="0A0B95C0" w14:textId="77777777" w:rsidR="000377FF" w:rsidRDefault="000377FF" w:rsidP="000377FF">
      <w:r>
        <w:t>To identify each participant, they will have a unique participant number to remain confidential</w:t>
      </w:r>
    </w:p>
    <w:p w14:paraId="797C9308" w14:textId="77777777" w:rsidR="000377FF" w:rsidRDefault="000377FF" w:rsidP="000377FF"/>
    <w:p w14:paraId="3B218128" w14:textId="77777777" w:rsidR="000377FF" w:rsidRDefault="000377FF" w:rsidP="000377FF">
      <w:r>
        <w:t>(this box should expand as you type)</w:t>
      </w:r>
    </w:p>
    <w:p w14:paraId="0F64C110" w14:textId="77777777" w:rsidR="000377FF" w:rsidRDefault="000377FF" w:rsidP="000377FF"/>
    <w:p w14:paraId="274F3B03" w14:textId="77777777" w:rsidR="000377FF" w:rsidRDefault="000377FF" w:rsidP="000377FF"/>
    <w:p w14:paraId="25979E69" w14:textId="77777777" w:rsidR="000377FF" w:rsidRDefault="000377FF" w:rsidP="000377FF">
      <w:r>
        <w:t>16</w:t>
      </w:r>
      <w:r>
        <w:tab/>
        <w:t>Information for participants:</w:t>
      </w:r>
      <w:r>
        <w:tab/>
      </w:r>
    </w:p>
    <w:p w14:paraId="44A4DE16" w14:textId="77777777" w:rsidR="000377FF" w:rsidRDefault="000377FF" w:rsidP="000377FF">
      <w:r>
        <w:t>YES</w:t>
      </w:r>
      <w:r>
        <w:tab/>
        <w:t>NO</w:t>
      </w:r>
      <w:r>
        <w:tab/>
      </w:r>
    </w:p>
    <w:p w14:paraId="03E8D7D3" w14:textId="77777777" w:rsidR="000377FF" w:rsidRDefault="000377FF" w:rsidP="000377FF">
      <w:r>
        <w:t>N/A</w:t>
      </w:r>
    </w:p>
    <w:p w14:paraId="16AC675D" w14:textId="77777777" w:rsidR="000377FF" w:rsidRDefault="000377FF" w:rsidP="000377FF">
      <w:r>
        <w:t>17</w:t>
      </w:r>
      <w:r>
        <w:tab/>
        <w:t>Will you describe the main research procedures to participants in advance, so that they are informed about what to expect?</w:t>
      </w:r>
      <w:r>
        <w:tab/>
      </w:r>
      <w:r>
        <w:rPr>
          <w:rFonts w:ascii="Segoe UI Symbol" w:hAnsi="Segoe UI Symbol" w:cs="Segoe UI Symbol"/>
        </w:rPr>
        <w:t>☒</w:t>
      </w:r>
    </w:p>
    <w:p w14:paraId="6F06069E" w14:textId="77777777" w:rsidR="000377FF" w:rsidRDefault="000377FF" w:rsidP="000377FF">
      <w:r>
        <w:rPr>
          <w:rFonts w:ascii="Segoe UI Symbol" w:hAnsi="Segoe UI Symbol" w:cs="Segoe UI Symbol"/>
        </w:rPr>
        <w:t>☐</w:t>
      </w:r>
    </w:p>
    <w:p w14:paraId="5538BF34" w14:textId="77777777" w:rsidR="000377FF" w:rsidRDefault="000377FF" w:rsidP="000377FF">
      <w:r>
        <w:rPr>
          <w:rFonts w:ascii="Segoe UI Symbol" w:hAnsi="Segoe UI Symbol" w:cs="Segoe UI Symbol"/>
        </w:rPr>
        <w:t>☐</w:t>
      </w:r>
    </w:p>
    <w:p w14:paraId="7D0C05A1" w14:textId="77777777" w:rsidR="000377FF" w:rsidRDefault="000377FF" w:rsidP="000377FF"/>
    <w:p w14:paraId="4AC1DBFE" w14:textId="77777777" w:rsidR="000377FF" w:rsidRDefault="000377FF" w:rsidP="000377FF">
      <w:r>
        <w:t>18</w:t>
      </w:r>
      <w:r>
        <w:tab/>
        <w:t>Will you tell participants that their participation is voluntary?</w:t>
      </w:r>
      <w:r>
        <w:tab/>
      </w:r>
      <w:r>
        <w:rPr>
          <w:rFonts w:ascii="Segoe UI Symbol" w:hAnsi="Segoe UI Symbol" w:cs="Segoe UI Symbol"/>
        </w:rPr>
        <w:t>☒</w:t>
      </w:r>
    </w:p>
    <w:p w14:paraId="5140E63A" w14:textId="77777777" w:rsidR="000377FF" w:rsidRDefault="000377FF" w:rsidP="000377FF">
      <w:r>
        <w:rPr>
          <w:rFonts w:ascii="Segoe UI Symbol" w:hAnsi="Segoe UI Symbol" w:cs="Segoe UI Symbol"/>
        </w:rPr>
        <w:t>☐</w:t>
      </w:r>
    </w:p>
    <w:p w14:paraId="41CD18E9" w14:textId="77777777" w:rsidR="000377FF" w:rsidRDefault="000377FF" w:rsidP="000377FF">
      <w:r>
        <w:rPr>
          <w:rFonts w:ascii="Segoe UI Symbol" w:hAnsi="Segoe UI Symbol" w:cs="Segoe UI Symbol"/>
        </w:rPr>
        <w:t>☐</w:t>
      </w:r>
    </w:p>
    <w:p w14:paraId="74417450" w14:textId="77777777" w:rsidR="000377FF" w:rsidRDefault="000377FF" w:rsidP="000377FF"/>
    <w:p w14:paraId="0A2189E6" w14:textId="77777777" w:rsidR="000377FF" w:rsidRDefault="000377FF" w:rsidP="000377FF">
      <w:r>
        <w:t>19</w:t>
      </w:r>
      <w:r>
        <w:tab/>
        <w:t>Will you obtain written consent for participation?</w:t>
      </w:r>
      <w:r>
        <w:tab/>
      </w:r>
      <w:r>
        <w:rPr>
          <w:rFonts w:ascii="Segoe UI Symbol" w:hAnsi="Segoe UI Symbol" w:cs="Segoe UI Symbol"/>
        </w:rPr>
        <w:t>☒</w:t>
      </w:r>
    </w:p>
    <w:p w14:paraId="0E1820D2" w14:textId="77777777" w:rsidR="000377FF" w:rsidRDefault="000377FF" w:rsidP="000377FF">
      <w:r>
        <w:rPr>
          <w:rFonts w:ascii="Segoe UI Symbol" w:hAnsi="Segoe UI Symbol" w:cs="Segoe UI Symbol"/>
        </w:rPr>
        <w:t>☐</w:t>
      </w:r>
    </w:p>
    <w:p w14:paraId="4EAFC03A" w14:textId="77777777" w:rsidR="000377FF" w:rsidRDefault="000377FF" w:rsidP="000377FF">
      <w:r>
        <w:rPr>
          <w:rFonts w:ascii="Segoe UI Symbol" w:hAnsi="Segoe UI Symbol" w:cs="Segoe UI Symbol"/>
        </w:rPr>
        <w:t>☐</w:t>
      </w:r>
    </w:p>
    <w:p w14:paraId="476E43CB" w14:textId="77777777" w:rsidR="000377FF" w:rsidRDefault="000377FF" w:rsidP="000377FF"/>
    <w:p w14:paraId="43B4023D" w14:textId="77777777" w:rsidR="000377FF" w:rsidRDefault="000377FF" w:rsidP="000377FF">
      <w:r>
        <w:t>20</w:t>
      </w:r>
      <w:r>
        <w:tab/>
        <w:t>Will you explain to participants that refusal to participate in the research will not affect their treatment or education (if relevant)?</w:t>
      </w:r>
      <w:r>
        <w:tab/>
      </w:r>
      <w:r>
        <w:rPr>
          <w:rFonts w:ascii="Segoe UI Symbol" w:hAnsi="Segoe UI Symbol" w:cs="Segoe UI Symbol"/>
        </w:rPr>
        <w:t>☐</w:t>
      </w:r>
    </w:p>
    <w:p w14:paraId="6C2B8A9A" w14:textId="77777777" w:rsidR="000377FF" w:rsidRDefault="000377FF" w:rsidP="000377FF">
      <w:r>
        <w:rPr>
          <w:rFonts w:ascii="Segoe UI Symbol" w:hAnsi="Segoe UI Symbol" w:cs="Segoe UI Symbol"/>
        </w:rPr>
        <w:t>☐</w:t>
      </w:r>
    </w:p>
    <w:p w14:paraId="5D711733" w14:textId="77777777" w:rsidR="000377FF" w:rsidRDefault="000377FF" w:rsidP="000377FF">
      <w:r>
        <w:rPr>
          <w:rFonts w:ascii="Segoe UI Symbol" w:hAnsi="Segoe UI Symbol" w:cs="Segoe UI Symbol"/>
        </w:rPr>
        <w:t>☒</w:t>
      </w:r>
    </w:p>
    <w:p w14:paraId="5693F709" w14:textId="77777777" w:rsidR="000377FF" w:rsidRDefault="000377FF" w:rsidP="000377FF"/>
    <w:p w14:paraId="6BC6B526" w14:textId="77777777" w:rsidR="000377FF" w:rsidRDefault="000377FF" w:rsidP="000377FF">
      <w:r>
        <w:t>21</w:t>
      </w:r>
      <w:r>
        <w:tab/>
        <w:t>If the research is observational, will you ask participants for their consent to being observed?</w:t>
      </w:r>
      <w:r>
        <w:tab/>
      </w:r>
      <w:r>
        <w:rPr>
          <w:rFonts w:ascii="Segoe UI Symbol" w:hAnsi="Segoe UI Symbol" w:cs="Segoe UI Symbol"/>
        </w:rPr>
        <w:t>☐</w:t>
      </w:r>
    </w:p>
    <w:p w14:paraId="0579099C" w14:textId="77777777" w:rsidR="000377FF" w:rsidRDefault="000377FF" w:rsidP="000377FF">
      <w:r>
        <w:rPr>
          <w:rFonts w:ascii="Segoe UI Symbol" w:hAnsi="Segoe UI Symbol" w:cs="Segoe UI Symbol"/>
        </w:rPr>
        <w:t>☐</w:t>
      </w:r>
    </w:p>
    <w:p w14:paraId="0F726A62" w14:textId="77777777" w:rsidR="000377FF" w:rsidRDefault="000377FF" w:rsidP="000377FF">
      <w:r>
        <w:rPr>
          <w:rFonts w:ascii="Segoe UI Symbol" w:hAnsi="Segoe UI Symbol" w:cs="Segoe UI Symbol"/>
        </w:rPr>
        <w:t>☒</w:t>
      </w:r>
    </w:p>
    <w:p w14:paraId="3367FABC" w14:textId="77777777" w:rsidR="000377FF" w:rsidRDefault="000377FF" w:rsidP="000377FF"/>
    <w:p w14:paraId="41206E96" w14:textId="77777777" w:rsidR="000377FF" w:rsidRDefault="000377FF" w:rsidP="000377FF">
      <w:r>
        <w:t>22</w:t>
      </w:r>
      <w:r>
        <w:tab/>
        <w:t>Will you tell participants that they may withdraw from the research at any time and for any reason?</w:t>
      </w:r>
      <w:r>
        <w:tab/>
      </w:r>
      <w:r>
        <w:rPr>
          <w:rFonts w:ascii="Segoe UI Symbol" w:hAnsi="Segoe UI Symbol" w:cs="Segoe UI Symbol"/>
        </w:rPr>
        <w:t>☒</w:t>
      </w:r>
    </w:p>
    <w:p w14:paraId="370ABC90" w14:textId="77777777" w:rsidR="000377FF" w:rsidRDefault="000377FF" w:rsidP="000377FF">
      <w:r>
        <w:rPr>
          <w:rFonts w:ascii="Segoe UI Symbol" w:hAnsi="Segoe UI Symbol" w:cs="Segoe UI Symbol"/>
        </w:rPr>
        <w:t>☐</w:t>
      </w:r>
    </w:p>
    <w:p w14:paraId="31F0B7FB" w14:textId="77777777" w:rsidR="000377FF" w:rsidRDefault="000377FF" w:rsidP="000377FF">
      <w:r>
        <w:rPr>
          <w:rFonts w:ascii="Segoe UI Symbol" w:hAnsi="Segoe UI Symbol" w:cs="Segoe UI Symbol"/>
        </w:rPr>
        <w:t>☐</w:t>
      </w:r>
    </w:p>
    <w:p w14:paraId="7ACEDF96" w14:textId="77777777" w:rsidR="000377FF" w:rsidRDefault="000377FF" w:rsidP="000377FF"/>
    <w:p w14:paraId="143F4D08" w14:textId="77777777" w:rsidR="000377FF" w:rsidRDefault="000377FF" w:rsidP="000377FF">
      <w:r>
        <w:t>23</w:t>
      </w:r>
      <w:r>
        <w:tab/>
        <w:t>With questionnaires, will you give participants the option of omitting questions they do not want to answer?</w:t>
      </w:r>
      <w:r>
        <w:tab/>
      </w:r>
      <w:r>
        <w:rPr>
          <w:rFonts w:ascii="Segoe UI Symbol" w:hAnsi="Segoe UI Symbol" w:cs="Segoe UI Symbol"/>
        </w:rPr>
        <w:t>☒</w:t>
      </w:r>
    </w:p>
    <w:p w14:paraId="6D6481AA" w14:textId="77777777" w:rsidR="000377FF" w:rsidRDefault="000377FF" w:rsidP="000377FF">
      <w:r>
        <w:rPr>
          <w:rFonts w:ascii="Segoe UI Symbol" w:hAnsi="Segoe UI Symbol" w:cs="Segoe UI Symbol"/>
        </w:rPr>
        <w:t>☐</w:t>
      </w:r>
    </w:p>
    <w:p w14:paraId="43CF407B" w14:textId="77777777" w:rsidR="000377FF" w:rsidRDefault="000377FF" w:rsidP="000377FF">
      <w:r>
        <w:rPr>
          <w:rFonts w:ascii="Segoe UI Symbol" w:hAnsi="Segoe UI Symbol" w:cs="Segoe UI Symbol"/>
        </w:rPr>
        <w:t>☐</w:t>
      </w:r>
    </w:p>
    <w:p w14:paraId="00E993EA" w14:textId="77777777" w:rsidR="000377FF" w:rsidRDefault="000377FF" w:rsidP="000377FF"/>
    <w:p w14:paraId="5B7AEBE5" w14:textId="77777777" w:rsidR="000377FF" w:rsidRDefault="000377FF" w:rsidP="000377FF">
      <w:r>
        <w:t>24</w:t>
      </w:r>
      <w:r>
        <w:tab/>
        <w:t>Will you tell participants that their data will be treated with full confidentiality and that, if published, it will not be identifiable as theirs?</w:t>
      </w:r>
      <w:r>
        <w:tab/>
      </w:r>
      <w:r>
        <w:rPr>
          <w:rFonts w:ascii="Segoe UI Symbol" w:hAnsi="Segoe UI Symbol" w:cs="Segoe UI Symbol"/>
        </w:rPr>
        <w:t>☒</w:t>
      </w:r>
    </w:p>
    <w:p w14:paraId="1BDC3AB2" w14:textId="77777777" w:rsidR="000377FF" w:rsidRDefault="000377FF" w:rsidP="000377FF">
      <w:r>
        <w:rPr>
          <w:rFonts w:ascii="Segoe UI Symbol" w:hAnsi="Segoe UI Symbol" w:cs="Segoe UI Symbol"/>
        </w:rPr>
        <w:t>☐</w:t>
      </w:r>
    </w:p>
    <w:p w14:paraId="6AC48B77" w14:textId="77777777" w:rsidR="000377FF" w:rsidRDefault="000377FF" w:rsidP="000377FF">
      <w:r>
        <w:rPr>
          <w:rFonts w:ascii="Segoe UI Symbol" w:hAnsi="Segoe UI Symbol" w:cs="Segoe UI Symbol"/>
        </w:rPr>
        <w:t>☐</w:t>
      </w:r>
    </w:p>
    <w:p w14:paraId="1127408B" w14:textId="77777777" w:rsidR="000377FF" w:rsidRDefault="000377FF" w:rsidP="000377FF"/>
    <w:p w14:paraId="15B88EAE" w14:textId="77777777" w:rsidR="000377FF" w:rsidRDefault="000377FF" w:rsidP="000377FF">
      <w:r>
        <w:t>25</w:t>
      </w:r>
      <w:r>
        <w:tab/>
        <w:t>Will you debrief participants at the end of their participation, in a way appropriate to the type of research undertaken?</w:t>
      </w:r>
      <w:r>
        <w:tab/>
      </w:r>
      <w:r>
        <w:rPr>
          <w:rFonts w:ascii="Segoe UI Symbol" w:hAnsi="Segoe UI Symbol" w:cs="Segoe UI Symbol"/>
        </w:rPr>
        <w:t>☒</w:t>
      </w:r>
    </w:p>
    <w:p w14:paraId="29E3CA5F" w14:textId="77777777" w:rsidR="000377FF" w:rsidRDefault="000377FF" w:rsidP="000377FF">
      <w:r>
        <w:rPr>
          <w:rFonts w:ascii="Segoe UI Symbol" w:hAnsi="Segoe UI Symbol" w:cs="Segoe UI Symbol"/>
        </w:rPr>
        <w:t>☐</w:t>
      </w:r>
    </w:p>
    <w:p w14:paraId="22D768FE" w14:textId="77777777" w:rsidR="000377FF" w:rsidRDefault="000377FF" w:rsidP="000377FF">
      <w:r>
        <w:rPr>
          <w:rFonts w:ascii="Segoe UI Symbol" w:hAnsi="Segoe UI Symbol" w:cs="Segoe UI Symbol"/>
        </w:rPr>
        <w:t>☐</w:t>
      </w:r>
    </w:p>
    <w:p w14:paraId="3CE3A0E1" w14:textId="77777777" w:rsidR="000377FF" w:rsidRDefault="000377FF" w:rsidP="000377FF"/>
    <w:p w14:paraId="64465E8F" w14:textId="77777777" w:rsidR="000377FF" w:rsidRDefault="000377FF" w:rsidP="000377FF">
      <w:r>
        <w:t>26</w:t>
      </w:r>
      <w:r>
        <w:tab/>
        <w:t xml:space="preserve">If NO to any of above questions, please give an explanation </w:t>
      </w:r>
    </w:p>
    <w:p w14:paraId="039FB1F5" w14:textId="77777777" w:rsidR="000377FF" w:rsidRDefault="000377FF" w:rsidP="000377FF">
      <w:r>
        <w:t>27</w:t>
      </w:r>
      <w:r>
        <w:tab/>
      </w:r>
    </w:p>
    <w:p w14:paraId="207AABCB" w14:textId="77777777" w:rsidR="000377FF" w:rsidRDefault="000377FF" w:rsidP="000377FF">
      <w:r>
        <w:t>N/A</w:t>
      </w:r>
    </w:p>
    <w:p w14:paraId="1D1D4F88" w14:textId="77777777" w:rsidR="000377FF" w:rsidRDefault="000377FF" w:rsidP="000377FF"/>
    <w:p w14:paraId="0880E482" w14:textId="77777777" w:rsidR="000377FF" w:rsidRDefault="000377FF" w:rsidP="000377FF">
      <w:r>
        <w:t>(this box should expand as you type)</w:t>
      </w:r>
    </w:p>
    <w:p w14:paraId="53CB095F" w14:textId="77777777" w:rsidR="000377FF" w:rsidRDefault="000377FF" w:rsidP="000377FF"/>
    <w:p w14:paraId="2F33598E" w14:textId="77777777" w:rsidR="000377FF" w:rsidRDefault="000377FF" w:rsidP="000377FF">
      <w:r>
        <w:t>28</w:t>
      </w:r>
      <w:r>
        <w:tab/>
        <w:t>Information for participants:</w:t>
      </w:r>
      <w:r>
        <w:tab/>
      </w:r>
    </w:p>
    <w:p w14:paraId="5FFF6078" w14:textId="77777777" w:rsidR="000377FF" w:rsidRDefault="000377FF" w:rsidP="000377FF">
      <w:r>
        <w:t>YES</w:t>
      </w:r>
      <w:r>
        <w:tab/>
        <w:t>NO</w:t>
      </w:r>
      <w:r>
        <w:tab/>
      </w:r>
    </w:p>
    <w:p w14:paraId="6324CB29" w14:textId="77777777" w:rsidR="000377FF" w:rsidRDefault="000377FF" w:rsidP="000377FF">
      <w:r>
        <w:t>N/A</w:t>
      </w:r>
    </w:p>
    <w:p w14:paraId="1592CF7F" w14:textId="77777777" w:rsidR="000377FF" w:rsidRDefault="000377FF" w:rsidP="000377FF">
      <w:r>
        <w:t>29</w:t>
      </w:r>
      <w:r>
        <w:tab/>
        <w:t>Will participants be paid?</w:t>
      </w:r>
      <w:r>
        <w:tab/>
      </w:r>
      <w:r>
        <w:rPr>
          <w:rFonts w:ascii="Segoe UI Symbol" w:hAnsi="Segoe UI Symbol" w:cs="Segoe UI Symbol"/>
        </w:rPr>
        <w:t>☐</w:t>
      </w:r>
    </w:p>
    <w:p w14:paraId="3C2EE852" w14:textId="77777777" w:rsidR="000377FF" w:rsidRDefault="000377FF" w:rsidP="000377FF">
      <w:r>
        <w:rPr>
          <w:rFonts w:ascii="Segoe UI Symbol" w:hAnsi="Segoe UI Symbol" w:cs="Segoe UI Symbol"/>
        </w:rPr>
        <w:t>☒</w:t>
      </w:r>
    </w:p>
    <w:p w14:paraId="6E935991" w14:textId="77777777" w:rsidR="000377FF" w:rsidRDefault="000377FF" w:rsidP="000377FF">
      <w:r>
        <w:rPr>
          <w:rFonts w:ascii="Segoe UI Symbol" w:hAnsi="Segoe UI Symbol" w:cs="Segoe UI Symbol"/>
        </w:rPr>
        <w:t>☐</w:t>
      </w:r>
    </w:p>
    <w:p w14:paraId="25E01054" w14:textId="77777777" w:rsidR="000377FF" w:rsidRDefault="000377FF" w:rsidP="000377FF"/>
    <w:p w14:paraId="7AA67A5F" w14:textId="77777777" w:rsidR="000377FF" w:rsidRDefault="000377FF" w:rsidP="000377FF">
      <w:r>
        <w:t>30</w:t>
      </w:r>
      <w:r>
        <w:tab/>
        <w:t>Is specialist electrical or other equipment to be used with participants?</w:t>
      </w:r>
      <w:r>
        <w:tab/>
      </w:r>
      <w:r>
        <w:rPr>
          <w:rFonts w:ascii="Segoe UI Symbol" w:hAnsi="Segoe UI Symbol" w:cs="Segoe UI Symbol"/>
        </w:rPr>
        <w:t>☐</w:t>
      </w:r>
    </w:p>
    <w:p w14:paraId="1FDF3BB6" w14:textId="77777777" w:rsidR="000377FF" w:rsidRDefault="000377FF" w:rsidP="000377FF">
      <w:r>
        <w:rPr>
          <w:rFonts w:ascii="Segoe UI Symbol" w:hAnsi="Segoe UI Symbol" w:cs="Segoe UI Symbol"/>
        </w:rPr>
        <w:t>☐</w:t>
      </w:r>
    </w:p>
    <w:p w14:paraId="52027CBF" w14:textId="77777777" w:rsidR="000377FF" w:rsidRDefault="000377FF" w:rsidP="000377FF">
      <w:r>
        <w:rPr>
          <w:rFonts w:ascii="Segoe UI Symbol" w:hAnsi="Segoe UI Symbol" w:cs="Segoe UI Symbol"/>
        </w:rPr>
        <w:t>☒</w:t>
      </w:r>
    </w:p>
    <w:p w14:paraId="44789E1A" w14:textId="77777777" w:rsidR="000377FF" w:rsidRDefault="000377FF" w:rsidP="000377FF"/>
    <w:p w14:paraId="5FB19A54" w14:textId="77777777" w:rsidR="000377FF" w:rsidRDefault="000377FF" w:rsidP="000377FF">
      <w:r>
        <w:t>31</w:t>
      </w:r>
      <w:r>
        <w:tab/>
        <w:t>Are there any financial or other interests to the investigator or University arising from this study?</w:t>
      </w:r>
      <w:r>
        <w:tab/>
      </w:r>
      <w:r>
        <w:rPr>
          <w:rFonts w:ascii="Segoe UI Symbol" w:hAnsi="Segoe UI Symbol" w:cs="Segoe UI Symbol"/>
        </w:rPr>
        <w:t>☐</w:t>
      </w:r>
    </w:p>
    <w:p w14:paraId="625628CE" w14:textId="77777777" w:rsidR="000377FF" w:rsidRDefault="000377FF" w:rsidP="000377FF">
      <w:r>
        <w:rPr>
          <w:rFonts w:ascii="Segoe UI Symbol" w:hAnsi="Segoe UI Symbol" w:cs="Segoe UI Symbol"/>
        </w:rPr>
        <w:lastRenderedPageBreak/>
        <w:t>☒</w:t>
      </w:r>
    </w:p>
    <w:p w14:paraId="1E684D1E" w14:textId="77777777" w:rsidR="000377FF" w:rsidRDefault="000377FF" w:rsidP="000377FF">
      <w:r>
        <w:rPr>
          <w:rFonts w:ascii="Segoe UI Symbol" w:hAnsi="Segoe UI Symbol" w:cs="Segoe UI Symbol"/>
        </w:rPr>
        <w:t>☐</w:t>
      </w:r>
    </w:p>
    <w:p w14:paraId="2263290E" w14:textId="77777777" w:rsidR="000377FF" w:rsidRDefault="000377FF" w:rsidP="000377FF"/>
    <w:p w14:paraId="3B7A6042" w14:textId="77777777" w:rsidR="000377FF" w:rsidRDefault="000377FF" w:rsidP="000377FF">
      <w:r>
        <w:t>32</w:t>
      </w:r>
      <w:r>
        <w:tab/>
        <w:t>Will the research activity involve deliberately misleading participants in any way, or the partial or full concealment of the specific study aims?</w:t>
      </w:r>
      <w:r>
        <w:tab/>
      </w:r>
      <w:r>
        <w:rPr>
          <w:rFonts w:ascii="Segoe UI Symbol" w:hAnsi="Segoe UI Symbol" w:cs="Segoe UI Symbol"/>
        </w:rPr>
        <w:t>☐</w:t>
      </w:r>
    </w:p>
    <w:p w14:paraId="512AB78E" w14:textId="77777777" w:rsidR="000377FF" w:rsidRDefault="000377FF" w:rsidP="000377FF">
      <w:r>
        <w:rPr>
          <w:rFonts w:ascii="Segoe UI Symbol" w:hAnsi="Segoe UI Symbol" w:cs="Segoe UI Symbol"/>
        </w:rPr>
        <w:t>☒</w:t>
      </w:r>
    </w:p>
    <w:p w14:paraId="6ED0A8A3" w14:textId="77777777" w:rsidR="000377FF" w:rsidRDefault="000377FF" w:rsidP="000377FF">
      <w:r>
        <w:rPr>
          <w:rFonts w:ascii="Segoe UI Symbol" w:hAnsi="Segoe UI Symbol" w:cs="Segoe UI Symbol"/>
        </w:rPr>
        <w:t>☐</w:t>
      </w:r>
    </w:p>
    <w:p w14:paraId="55E25E30" w14:textId="77777777" w:rsidR="000377FF" w:rsidRDefault="000377FF" w:rsidP="000377FF"/>
    <w:p w14:paraId="60CB925A" w14:textId="77777777" w:rsidR="000377FF" w:rsidRDefault="000377FF" w:rsidP="000377FF">
      <w:r>
        <w:t>33</w:t>
      </w:r>
      <w:r>
        <w:tab/>
        <w:t xml:space="preserve">If YES to any question, please provide full details </w:t>
      </w:r>
    </w:p>
    <w:p w14:paraId="684443B5" w14:textId="77777777" w:rsidR="000377FF" w:rsidRDefault="000377FF" w:rsidP="000377FF">
      <w:r>
        <w:t>34</w:t>
      </w:r>
      <w:r>
        <w:tab/>
      </w:r>
    </w:p>
    <w:p w14:paraId="1DE662A7" w14:textId="77777777" w:rsidR="000377FF" w:rsidRDefault="000377FF" w:rsidP="000377FF">
      <w:r>
        <w:t>N/A</w:t>
      </w:r>
    </w:p>
    <w:p w14:paraId="2A6369BA" w14:textId="77777777" w:rsidR="000377FF" w:rsidRDefault="000377FF" w:rsidP="000377FF"/>
    <w:p w14:paraId="42DBBBDE" w14:textId="77777777" w:rsidR="000377FF" w:rsidRDefault="000377FF" w:rsidP="000377FF">
      <w:r>
        <w:t>(this box should expand as you type)</w:t>
      </w:r>
    </w:p>
    <w:p w14:paraId="02C30F71" w14:textId="77777777" w:rsidR="000377FF" w:rsidRDefault="000377FF" w:rsidP="000377FF"/>
    <w:p w14:paraId="103402B9" w14:textId="77777777" w:rsidR="000377FF" w:rsidRDefault="000377FF" w:rsidP="000377FF">
      <w:r>
        <w:t>SECTION H: Anticipated Risks</w:t>
      </w:r>
    </w:p>
    <w:p w14:paraId="36592E2E" w14:textId="77777777" w:rsidR="000377FF" w:rsidRDefault="000377FF" w:rsidP="000377FF">
      <w:r>
        <w:t>1</w:t>
      </w:r>
      <w:r>
        <w:tab/>
        <w:t xml:space="preserve">Outline any anticipated risks that may adversely affect any of the participants, the researchers and/or the University, and the steps that will be taken to address them. </w:t>
      </w:r>
    </w:p>
    <w:p w14:paraId="164D6352" w14:textId="77777777" w:rsidR="000377FF" w:rsidRDefault="000377FF" w:rsidP="000377FF"/>
    <w:p w14:paraId="31E7F4A4" w14:textId="77777777" w:rsidR="000377FF" w:rsidRDefault="000377FF" w:rsidP="000377FF">
      <w:r>
        <w:t xml:space="preserve">If you have completed a full risk assessment (for example as required by a laboratory, or external research collaborator) you may append that to this form.  </w:t>
      </w:r>
    </w:p>
    <w:p w14:paraId="2AA105BB" w14:textId="77777777" w:rsidR="000377FF" w:rsidRDefault="000377FF" w:rsidP="000377FF">
      <w:r>
        <w:t>2</w:t>
      </w:r>
      <w:r>
        <w:tab/>
        <w:t xml:space="preserve">Full risk assessment completed and appended? </w:t>
      </w:r>
    </w:p>
    <w:p w14:paraId="7E659BB7" w14:textId="77777777" w:rsidR="000377FF" w:rsidRDefault="000377FF" w:rsidP="000377FF">
      <w:r>
        <w:tab/>
        <w:t xml:space="preserve">Yes </w:t>
      </w:r>
      <w:r>
        <w:tab/>
      </w:r>
      <w:r>
        <w:rPr>
          <w:rFonts w:ascii="Segoe UI Symbol" w:hAnsi="Segoe UI Symbol" w:cs="Segoe UI Symbol"/>
        </w:rPr>
        <w:t>☐</w:t>
      </w:r>
    </w:p>
    <w:p w14:paraId="1B13B1F2" w14:textId="77777777" w:rsidR="000377FF" w:rsidRDefault="000377FF" w:rsidP="000377FF"/>
    <w:p w14:paraId="7CBA6062" w14:textId="77777777" w:rsidR="000377FF" w:rsidRDefault="000377FF" w:rsidP="000377FF">
      <w:r>
        <w:tab/>
      </w:r>
      <w:r>
        <w:tab/>
        <w:t>No</w:t>
      </w:r>
      <w:r>
        <w:tab/>
      </w:r>
      <w:r>
        <w:rPr>
          <w:rFonts w:ascii="Segoe UI Symbol" w:hAnsi="Segoe UI Symbol" w:cs="Segoe UI Symbol"/>
        </w:rPr>
        <w:t>☒</w:t>
      </w:r>
    </w:p>
    <w:p w14:paraId="5D9E4B22" w14:textId="77777777" w:rsidR="000377FF" w:rsidRDefault="000377FF" w:rsidP="000377FF"/>
    <w:p w14:paraId="151079B4" w14:textId="77777777" w:rsidR="000377FF" w:rsidRDefault="000377FF" w:rsidP="000377FF">
      <w:r>
        <w:t>3</w:t>
      </w:r>
      <w:r>
        <w:tab/>
        <w:t>Risks to participants</w:t>
      </w:r>
    </w:p>
    <w:p w14:paraId="1CB5365D" w14:textId="77777777" w:rsidR="000377FF" w:rsidRDefault="000377FF" w:rsidP="000377FF">
      <w:r>
        <w:t>For example: emotional distress, financial disclosure, physical harm, transfer of personal data, sensitive organisational information</w:t>
      </w:r>
    </w:p>
    <w:p w14:paraId="6EF34D8C" w14:textId="77777777" w:rsidR="000377FF" w:rsidRDefault="000377FF" w:rsidP="000377FF">
      <w:r>
        <w:t>4</w:t>
      </w:r>
      <w:r>
        <w:tab/>
        <w:t>Risk to Participant:</w:t>
      </w:r>
    </w:p>
    <w:p w14:paraId="06F2E3CE" w14:textId="77777777" w:rsidR="000377FF" w:rsidRDefault="000377FF" w:rsidP="000377FF">
      <w:r>
        <w:t>Risk of emotional distress, risk of psychological stress.</w:t>
      </w:r>
    </w:p>
    <w:p w14:paraId="2F1A17B3" w14:textId="77777777" w:rsidR="000377FF" w:rsidRDefault="000377FF" w:rsidP="000377FF"/>
    <w:p w14:paraId="170BFAE8" w14:textId="77777777" w:rsidR="000377FF" w:rsidRDefault="000377FF" w:rsidP="000377FF">
      <w:r>
        <w:t>(this box should expand as you type)</w:t>
      </w:r>
      <w:r>
        <w:tab/>
        <w:t>How will you mitigate the Risk to Participant</w:t>
      </w:r>
    </w:p>
    <w:p w14:paraId="41A557B2" w14:textId="77777777" w:rsidR="000377FF" w:rsidRDefault="000377FF" w:rsidP="000377FF">
      <w:r>
        <w:t xml:space="preserve">To mitigate the risk the questions to be addressed sensitively, with caution. </w:t>
      </w:r>
    </w:p>
    <w:p w14:paraId="7F221117" w14:textId="6E07FCFF" w:rsidR="000377FF" w:rsidRDefault="000377FF" w:rsidP="000377FF">
      <w:r>
        <w:t xml:space="preserve">Ensure participant has knowledge they are able to refuse questions and leave at any point, ensuring the participant is in a safe, confidential space to provide personal </w:t>
      </w:r>
      <w:r w:rsidR="004A2871">
        <w:t>information.</w:t>
      </w:r>
    </w:p>
    <w:p w14:paraId="58F69FDB" w14:textId="77777777" w:rsidR="000377FF" w:rsidRDefault="000377FF" w:rsidP="000377FF"/>
    <w:p w14:paraId="085F822F" w14:textId="77777777" w:rsidR="000377FF" w:rsidRDefault="000377FF" w:rsidP="000377FF"/>
    <w:p w14:paraId="5311EE95" w14:textId="77777777" w:rsidR="000377FF" w:rsidRDefault="000377FF" w:rsidP="000377FF">
      <w:r>
        <w:t>(this box should expand as you type)</w:t>
      </w:r>
    </w:p>
    <w:p w14:paraId="71FABC18" w14:textId="7480331B" w:rsidR="000377FF" w:rsidRDefault="000377FF" w:rsidP="000377FF">
      <w:r>
        <w:t>5</w:t>
      </w:r>
      <w:r>
        <w:tab/>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where applicable, consent procedures should make it clear that if something potentially or actually illegal is discovered in the course of a project, it may need to be disclosed to the proper </w:t>
      </w:r>
      <w:r w:rsidR="004A2871">
        <w:t>authorities.</w:t>
      </w:r>
    </w:p>
    <w:p w14:paraId="3B0EC920" w14:textId="77777777" w:rsidR="000377FF" w:rsidRDefault="000377FF" w:rsidP="000377FF">
      <w:r>
        <w:tab/>
      </w:r>
    </w:p>
    <w:p w14:paraId="41469363" w14:textId="3F39B189" w:rsidR="000377FF" w:rsidRDefault="000377FF" w:rsidP="000377FF">
      <w:r>
        <w:lastRenderedPageBreak/>
        <w:t xml:space="preserve">Being aware of the sensitive nature of the information used is important. Providing helplines and support services to a participant at the end would be sensitive to victims’ emotional state. A helpline would include National Domestic Abuse, this can be found online, and a helpline is open 24 hours a day, the telephone number is: 0808 2000 247. Another support services that can potentially be mentioned is Threshold Domestic Abuse Services. Threshold Domestic Abuse Services were formally known as Women’s Aid. </w:t>
      </w:r>
      <w:r w:rsidR="004A2871">
        <w:t>Thresholds</w:t>
      </w:r>
      <w:r>
        <w:t xml:space="preserve"> have a helpline and are able to help victims of domestic abuse in workshops and counselling. The helpline can be found on 01554 754 422.</w:t>
      </w:r>
    </w:p>
    <w:p w14:paraId="4B9110BC" w14:textId="77777777" w:rsidR="000377FF" w:rsidRDefault="000377FF" w:rsidP="000377FF"/>
    <w:p w14:paraId="173BD8FC" w14:textId="77777777" w:rsidR="000377FF" w:rsidRDefault="000377FF" w:rsidP="000377FF">
      <w:r>
        <w:t>(this box should expand as you type)</w:t>
      </w:r>
    </w:p>
    <w:p w14:paraId="6E000978" w14:textId="77777777" w:rsidR="000377FF" w:rsidRDefault="000377FF" w:rsidP="000377FF">
      <w:r>
        <w:t>6</w:t>
      </w:r>
      <w:r>
        <w:tab/>
        <w:t>Risks to investigator</w:t>
      </w:r>
    </w:p>
    <w:p w14:paraId="12783D34" w14:textId="77777777" w:rsidR="000377FF" w:rsidRDefault="000377FF" w:rsidP="000377FF">
      <w:r>
        <w:t>For example: personal safety, physical harm, emotional distress, risk of accusation of harm/impropriety, conflict of interest</w:t>
      </w:r>
    </w:p>
    <w:p w14:paraId="29D0AA11" w14:textId="77777777" w:rsidR="000377FF" w:rsidRDefault="000377FF" w:rsidP="000377FF">
      <w:r>
        <w:tab/>
        <w:t>Risk to Investigator:</w:t>
      </w:r>
    </w:p>
    <w:p w14:paraId="45190E2A" w14:textId="77C89390" w:rsidR="000377FF" w:rsidRDefault="000377FF" w:rsidP="000377FF">
      <w:r>
        <w:t xml:space="preserve">Not being alone with the victim and try to avoid emotional attachment to a </w:t>
      </w:r>
      <w:r w:rsidR="004A2871">
        <w:t>victim.</w:t>
      </w:r>
    </w:p>
    <w:p w14:paraId="6D413FBD" w14:textId="77777777" w:rsidR="000377FF" w:rsidRDefault="000377FF" w:rsidP="000377FF"/>
    <w:p w14:paraId="7B3737BB" w14:textId="77777777" w:rsidR="000377FF" w:rsidRDefault="000377FF" w:rsidP="000377FF"/>
    <w:p w14:paraId="10620DBA" w14:textId="77777777" w:rsidR="000377FF" w:rsidRDefault="000377FF" w:rsidP="000377FF">
      <w:r>
        <w:t>(this box should expand as you type)</w:t>
      </w:r>
      <w:r>
        <w:tab/>
        <w:t>How will you mitigate the Risk to Investigator:</w:t>
      </w:r>
    </w:p>
    <w:p w14:paraId="1CB557BD" w14:textId="7E987E61" w:rsidR="000377FF" w:rsidRDefault="000377FF" w:rsidP="000377FF">
      <w:r>
        <w:t xml:space="preserve">Ensure in a public space. Keep a neutral head </w:t>
      </w:r>
      <w:r w:rsidR="004A2871">
        <w:t>space.</w:t>
      </w:r>
    </w:p>
    <w:p w14:paraId="73F3A5DB" w14:textId="77777777" w:rsidR="000377FF" w:rsidRDefault="000377FF" w:rsidP="000377FF"/>
    <w:p w14:paraId="652EA53D" w14:textId="77777777" w:rsidR="000377FF" w:rsidRDefault="000377FF" w:rsidP="000377FF">
      <w:r>
        <w:t>(this box should expand as you type)</w:t>
      </w:r>
    </w:p>
    <w:p w14:paraId="4985F78A" w14:textId="77777777" w:rsidR="000377FF" w:rsidRDefault="000377FF" w:rsidP="000377FF">
      <w:r>
        <w:t>7</w:t>
      </w:r>
      <w:r>
        <w:tab/>
        <w:t>University/institutional risks</w:t>
      </w:r>
    </w:p>
    <w:p w14:paraId="337655EE" w14:textId="77777777" w:rsidR="000377FF" w:rsidRDefault="000377FF" w:rsidP="000377FF">
      <w:r>
        <w:t>For example: adverse publicity, financial loss, data protection</w:t>
      </w:r>
    </w:p>
    <w:p w14:paraId="5DCB5B68" w14:textId="77777777" w:rsidR="000377FF" w:rsidRDefault="000377FF" w:rsidP="000377FF">
      <w:r>
        <w:tab/>
        <w:t>Risk to University:</w:t>
      </w:r>
    </w:p>
    <w:p w14:paraId="5D7E9DB7" w14:textId="77777777" w:rsidR="000377FF" w:rsidRDefault="000377FF" w:rsidP="000377FF"/>
    <w:p w14:paraId="5D7555C3" w14:textId="77777777" w:rsidR="000377FF" w:rsidRDefault="000377FF" w:rsidP="000377FF">
      <w:r>
        <w:t>The researcher may not comply with ethical, legal and professional frameworks, obligations and standards as required by statutory and regulatory authorities, as well as the university’s Research Integrity and Ethics Code of Practice.  Research misconduct in this respect can take many forms.</w:t>
      </w:r>
    </w:p>
    <w:p w14:paraId="79680356" w14:textId="77777777" w:rsidR="000377FF" w:rsidRDefault="000377FF" w:rsidP="000377FF"/>
    <w:p w14:paraId="2654F0DB" w14:textId="77777777" w:rsidR="000377FF" w:rsidRDefault="000377FF" w:rsidP="000377FF">
      <w:r>
        <w:t>(this box should expand as you type)</w:t>
      </w:r>
      <w:r>
        <w:tab/>
        <w:t>How will you mitigate the Risk to University:</w:t>
      </w:r>
    </w:p>
    <w:p w14:paraId="23A8C9B7" w14:textId="77777777" w:rsidR="000377FF" w:rsidRDefault="000377FF" w:rsidP="000377FF"/>
    <w:p w14:paraId="1D4F4840" w14:textId="77777777" w:rsidR="000377FF" w:rsidRDefault="000377FF" w:rsidP="000377FF">
      <w:r>
        <w:t>Ensure the researcher has looked at the appropriate information to ensure legitimacy of their work and ensure that the researcher is using the appropriate support from the weekly sessions.</w:t>
      </w:r>
    </w:p>
    <w:p w14:paraId="05937FC4" w14:textId="77777777" w:rsidR="000377FF" w:rsidRDefault="000377FF" w:rsidP="000377FF"/>
    <w:p w14:paraId="069944BE" w14:textId="77777777" w:rsidR="000377FF" w:rsidRDefault="000377FF" w:rsidP="000377FF">
      <w:r>
        <w:t>(this box should expand as you type)</w:t>
      </w:r>
    </w:p>
    <w:p w14:paraId="40EEEBE3" w14:textId="77777777" w:rsidR="000377FF" w:rsidRDefault="000377FF" w:rsidP="000377FF"/>
    <w:p w14:paraId="28DC4C84" w14:textId="77777777" w:rsidR="000377FF" w:rsidRDefault="000377FF" w:rsidP="000377FF">
      <w:r>
        <w:t>8</w:t>
      </w:r>
      <w:r>
        <w:tab/>
        <w:t>Disclosure and Barring Service</w:t>
      </w:r>
    </w:p>
    <w:p w14:paraId="267030C2" w14:textId="77777777" w:rsidR="000377FF" w:rsidRDefault="000377FF" w:rsidP="000377FF">
      <w:r>
        <w:t>9</w:t>
      </w:r>
      <w:r>
        <w:tab/>
        <w:t>If the research activity involves children or vulnerable adults, a Disclosure and Barring Service (DBS) certificate must be obtained before any contact with such participants.</w:t>
      </w:r>
      <w:r>
        <w:tab/>
        <w:t>YES</w:t>
      </w:r>
    </w:p>
    <w:p w14:paraId="390B3CEC" w14:textId="77777777" w:rsidR="000377FF" w:rsidRDefault="000377FF" w:rsidP="000377FF">
      <w:r>
        <w:tab/>
        <w:t>NO</w:t>
      </w:r>
    </w:p>
    <w:p w14:paraId="7F2CF748" w14:textId="77777777" w:rsidR="000377FF" w:rsidRDefault="000377FF" w:rsidP="000377FF">
      <w:r>
        <w:tab/>
        <w:t>N/A</w:t>
      </w:r>
    </w:p>
    <w:p w14:paraId="7B178548" w14:textId="77777777" w:rsidR="000377FF" w:rsidRDefault="000377FF" w:rsidP="000377FF"/>
    <w:p w14:paraId="50610C5F" w14:textId="77777777" w:rsidR="000377FF" w:rsidRDefault="000377FF" w:rsidP="000377FF">
      <w:r>
        <w:t>10</w:t>
      </w:r>
      <w:r>
        <w:tab/>
        <w:t>Does your research require you to hold a current DBS Certificate?</w:t>
      </w:r>
      <w:r>
        <w:tab/>
      </w:r>
      <w:r>
        <w:rPr>
          <w:rFonts w:ascii="Segoe UI Symbol" w:hAnsi="Segoe UI Symbol" w:cs="Segoe UI Symbol"/>
        </w:rPr>
        <w:t>☐</w:t>
      </w:r>
    </w:p>
    <w:p w14:paraId="36248409" w14:textId="77777777" w:rsidR="000377FF" w:rsidRDefault="000377FF" w:rsidP="000377FF">
      <w:r>
        <w:rPr>
          <w:rFonts w:ascii="Segoe UI Symbol" w:hAnsi="Segoe UI Symbol" w:cs="Segoe UI Symbol"/>
        </w:rPr>
        <w:t>☐</w:t>
      </w:r>
    </w:p>
    <w:p w14:paraId="31EA19D9" w14:textId="77777777" w:rsidR="000377FF" w:rsidRDefault="000377FF" w:rsidP="000377FF">
      <w:r>
        <w:rPr>
          <w:rFonts w:ascii="Segoe UI Symbol" w:hAnsi="Segoe UI Symbol" w:cs="Segoe UI Symbol"/>
        </w:rPr>
        <w:lastRenderedPageBreak/>
        <w:t>☒</w:t>
      </w:r>
    </w:p>
    <w:p w14:paraId="7CEE65BB" w14:textId="77777777" w:rsidR="000377FF" w:rsidRDefault="000377FF" w:rsidP="000377FF"/>
    <w:p w14:paraId="3419A9A9" w14:textId="77777777" w:rsidR="000377FF" w:rsidRDefault="000377FF" w:rsidP="000377FF"/>
    <w:p w14:paraId="60C1B736" w14:textId="77777777" w:rsidR="000377FF" w:rsidRDefault="000377FF" w:rsidP="000377FF">
      <w:r>
        <w:t>SECTION I: Feedback, Consent and Confidentiality</w:t>
      </w:r>
    </w:p>
    <w:p w14:paraId="029E6B43" w14:textId="77777777" w:rsidR="000377FF" w:rsidRDefault="000377FF" w:rsidP="000377FF">
      <w:r>
        <w:t>1</w:t>
      </w:r>
      <w:r>
        <w:tab/>
        <w:t>Feedback</w:t>
      </w:r>
    </w:p>
    <w:p w14:paraId="12859840" w14:textId="77777777" w:rsidR="000377FF" w:rsidRDefault="000377FF" w:rsidP="000377FF">
      <w:r>
        <w:t xml:space="preserve">What de-briefing and feedback will be provided to participants, how will this be done and when? </w:t>
      </w:r>
    </w:p>
    <w:p w14:paraId="2A2E777E" w14:textId="77777777" w:rsidR="000377FF" w:rsidRDefault="000377FF" w:rsidP="000377FF">
      <w:r>
        <w:tab/>
      </w:r>
    </w:p>
    <w:p w14:paraId="53AAD5A5" w14:textId="77777777" w:rsidR="000377FF" w:rsidRDefault="000377FF" w:rsidP="000377FF">
      <w:r>
        <w:t>Each participant will have a feedback report of all the general findings between the overall participants, they will also be able to obtain a full copy of the Research Project if requested by them. They will be made aware of these arrangement prior to consenting to participate.</w:t>
      </w:r>
    </w:p>
    <w:p w14:paraId="5BD2EF9C" w14:textId="77777777" w:rsidR="000377FF" w:rsidRDefault="000377FF" w:rsidP="000377FF"/>
    <w:p w14:paraId="463F1740" w14:textId="77777777" w:rsidR="000377FF" w:rsidRDefault="000377FF" w:rsidP="000377FF">
      <w:r>
        <w:t>(this box should expand as you type)</w:t>
      </w:r>
    </w:p>
    <w:p w14:paraId="7D6BDB72" w14:textId="77777777" w:rsidR="000377FF" w:rsidRDefault="000377FF" w:rsidP="000377FF">
      <w:r>
        <w:t>2</w:t>
      </w:r>
      <w:r>
        <w:tab/>
        <w:t>Informed consent</w:t>
      </w:r>
    </w:p>
    <w:p w14:paraId="2DCEA584" w14:textId="77777777" w:rsidR="000377FF" w:rsidRDefault="000377FF" w:rsidP="000377FF">
      <w: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p w14:paraId="6BB09197" w14:textId="77777777" w:rsidR="000377FF" w:rsidRDefault="000377FF" w:rsidP="000377FF">
      <w:r>
        <w:tab/>
      </w:r>
    </w:p>
    <w:p w14:paraId="6FCE497C" w14:textId="77777777" w:rsidR="000377FF" w:rsidRDefault="000377FF" w:rsidP="000377FF">
      <w:r>
        <w:t>When getting informed consent, there will be a disclosure form setting out all risks and ending with written consent of each individual participant. The disclosure forms will be collected and put away in a secure location under GDPR the participants personal information will be discarded via shredder to ensure confidentiality is kept.</w:t>
      </w:r>
    </w:p>
    <w:p w14:paraId="57E60F29" w14:textId="77777777" w:rsidR="000377FF" w:rsidRDefault="000377FF" w:rsidP="000377FF"/>
    <w:p w14:paraId="2FE06E23" w14:textId="77777777" w:rsidR="000377FF" w:rsidRDefault="000377FF" w:rsidP="000377FF">
      <w:r>
        <w:t>(this box should expand as you type)</w:t>
      </w:r>
    </w:p>
    <w:p w14:paraId="4FEE112D" w14:textId="77777777" w:rsidR="000377FF" w:rsidRDefault="000377FF" w:rsidP="000377FF">
      <w:r>
        <w:t>3</w:t>
      </w:r>
      <w:r>
        <w:tab/>
        <w:t>Confidentiality / Anonymity</w:t>
      </w:r>
    </w:p>
    <w:p w14:paraId="7B15CABA" w14:textId="77777777" w:rsidR="000377FF" w:rsidRDefault="000377FF" w:rsidP="000377FF">
      <w:r>
        <w:t xml:space="preserve">Set out how anonymity of participants and confidentiality will be ensured in any outputs. If anonymity is not being offered, explain why this is the case. </w:t>
      </w:r>
    </w:p>
    <w:p w14:paraId="0E0F4A8B" w14:textId="77777777" w:rsidR="000377FF" w:rsidRDefault="000377FF" w:rsidP="000377FF">
      <w:r>
        <w:tab/>
      </w:r>
    </w:p>
    <w:p w14:paraId="7BAB6B78" w14:textId="77777777" w:rsidR="000377FF" w:rsidRDefault="000377FF" w:rsidP="000377FF">
      <w:r>
        <w:t>Each participant will have confidentiality and anonymity throughout the Research Project, the only information regarding each participant will be the disclosure forms. During the research I will provide a copy of the blank disclosure form to demonstrate what each participant signed but personal information will not be shared with anyone, only the participants unique number.</w:t>
      </w:r>
    </w:p>
    <w:p w14:paraId="7A46C48A" w14:textId="77777777" w:rsidR="000377FF" w:rsidRDefault="000377FF" w:rsidP="000377FF"/>
    <w:p w14:paraId="07EEDC58" w14:textId="77777777" w:rsidR="000377FF" w:rsidRDefault="000377FF" w:rsidP="000377FF">
      <w:r>
        <w:t>(this box should expand as you type)</w:t>
      </w:r>
    </w:p>
    <w:p w14:paraId="7187D955" w14:textId="77777777" w:rsidR="000377FF" w:rsidRDefault="000377FF" w:rsidP="000377FF"/>
    <w:p w14:paraId="03A98905" w14:textId="77777777" w:rsidR="000377FF" w:rsidRDefault="000377FF" w:rsidP="000377FF">
      <w:r>
        <w:t>SECTION J: Data Protection and Storage</w:t>
      </w:r>
    </w:p>
    <w:p w14:paraId="19FA311A" w14:textId="77777777" w:rsidR="000377FF" w:rsidRDefault="000377FF" w:rsidP="000377FF">
      <w:r>
        <w:t>In completing this section refer to the University’s Research Data Management Policy and the extensive resources on the University’s Research Data Management web pages (http://uwtsd.ac.uk/library/research-data-management/).</w:t>
      </w:r>
    </w:p>
    <w:p w14:paraId="2E3A7356" w14:textId="77777777" w:rsidR="000377FF" w:rsidRDefault="000377FF" w:rsidP="000377FF">
      <w:r>
        <w:t>1</w:t>
      </w:r>
      <w:r>
        <w:tab/>
        <w:t>Does the research activity involve personal data (as defined by the General Data Protection Regulation 2016 “GDPR” and the Data Protection Act 2018 “DPA”)?</w:t>
      </w:r>
      <w:r>
        <w:tab/>
        <w:t>YES</w:t>
      </w:r>
      <w:r>
        <w:tab/>
        <w:t>NO</w:t>
      </w:r>
    </w:p>
    <w:p w14:paraId="13676943" w14:textId="77777777" w:rsidR="000377FF" w:rsidRDefault="000377FF" w:rsidP="000377FF">
      <w:r>
        <w:tab/>
        <w:t xml:space="preserve">“Personal data” means any information relating to an identified or identifiable natural person (‘data subject’). An identifiable natural person is one who can be identified, directly or indirectly, in particular by reference to an identifier such as a name, an </w:t>
      </w:r>
      <w:r>
        <w:lastRenderedPageBreak/>
        <w:t>identification number, location data, an online identifier or to one or more factors specific to the physical, physiological, genetic, mental, economic, cultural or social identity of that natural person.</w:t>
      </w:r>
      <w:r>
        <w:tab/>
        <w:t>x</w:t>
      </w:r>
      <w:r>
        <w:tab/>
      </w:r>
      <w:r>
        <w:rPr>
          <w:rFonts w:ascii="Segoe UI Symbol" w:hAnsi="Segoe UI Symbol" w:cs="Segoe UI Symbol"/>
        </w:rPr>
        <w:t>☐</w:t>
      </w:r>
    </w:p>
    <w:p w14:paraId="013DD99B" w14:textId="77777777" w:rsidR="000377FF" w:rsidRDefault="000377FF" w:rsidP="000377FF">
      <w:r>
        <w:t>2</w:t>
      </w:r>
      <w:r>
        <w:tab/>
        <w:t>If YES, provide a description of the data and explain why this data needs to be collected:</w:t>
      </w:r>
    </w:p>
    <w:p w14:paraId="3CD1AD81" w14:textId="77777777" w:rsidR="000377FF" w:rsidRDefault="000377FF" w:rsidP="000377FF">
      <w:r>
        <w:tab/>
      </w:r>
    </w:p>
    <w:p w14:paraId="52FA0F6C" w14:textId="77777777" w:rsidR="000377FF" w:rsidRDefault="000377FF" w:rsidP="000377FF">
      <w:r>
        <w:t>For the disclosure form to consent participation only.</w:t>
      </w:r>
    </w:p>
    <w:p w14:paraId="5E2E7434" w14:textId="77777777" w:rsidR="000377FF" w:rsidRDefault="000377FF" w:rsidP="000377FF"/>
    <w:p w14:paraId="372CE427" w14:textId="77777777" w:rsidR="000377FF" w:rsidRDefault="000377FF" w:rsidP="000377FF">
      <w:r>
        <w:t>(this box should expand as you type)</w:t>
      </w:r>
    </w:p>
    <w:p w14:paraId="50399046" w14:textId="77777777" w:rsidR="000377FF" w:rsidRDefault="000377FF" w:rsidP="000377FF">
      <w:r>
        <w:t>3</w:t>
      </w:r>
      <w:r>
        <w:tab/>
        <w:t>Does it involve special category data (as defined by the GDPR)?</w:t>
      </w:r>
      <w:r>
        <w:tab/>
        <w:t>YES</w:t>
      </w:r>
      <w:r>
        <w:tab/>
        <w:t>NO</w:t>
      </w:r>
    </w:p>
    <w:p w14:paraId="4B609AAE" w14:textId="77777777" w:rsidR="000377FF" w:rsidRDefault="000377FF" w:rsidP="000377FF">
      <w:r>
        <w:tab/>
        <w:t>“Special category data” means sensitive personal data consisting of information as to the data subjects’ –</w:t>
      </w:r>
    </w:p>
    <w:p w14:paraId="541AE977" w14:textId="77777777" w:rsidR="000377FF" w:rsidRDefault="000377FF" w:rsidP="000377FF">
      <w:r>
        <w:t>(a) racial or ethnic origin,</w:t>
      </w:r>
    </w:p>
    <w:p w14:paraId="277B556C" w14:textId="77777777" w:rsidR="000377FF" w:rsidRDefault="000377FF" w:rsidP="000377FF">
      <w:r>
        <w:t>(b) political opinions,</w:t>
      </w:r>
    </w:p>
    <w:p w14:paraId="4188C5E2" w14:textId="77777777" w:rsidR="000377FF" w:rsidRDefault="000377FF" w:rsidP="000377FF">
      <w:r>
        <w:t>(c ) religious beliefs or other beliefs of a similar nature,</w:t>
      </w:r>
    </w:p>
    <w:p w14:paraId="371C4B0A" w14:textId="77777777" w:rsidR="000377FF" w:rsidRDefault="000377FF" w:rsidP="000377FF">
      <w:r>
        <w:t>(d) membership of a trade union (within the meaning of the Trade Union and Labour Relations (Consolidation) Act 1992),</w:t>
      </w:r>
    </w:p>
    <w:p w14:paraId="5377939A" w14:textId="77777777" w:rsidR="000377FF" w:rsidRDefault="000377FF" w:rsidP="000377FF">
      <w:r>
        <w:t>(e) physical or mental health or condition,</w:t>
      </w:r>
    </w:p>
    <w:p w14:paraId="2D665409" w14:textId="77777777" w:rsidR="000377FF" w:rsidRDefault="000377FF" w:rsidP="000377FF">
      <w:r>
        <w:t>(f) sexual life,</w:t>
      </w:r>
    </w:p>
    <w:p w14:paraId="49B2B5FC" w14:textId="77777777" w:rsidR="000377FF" w:rsidRDefault="000377FF" w:rsidP="000377FF">
      <w:r>
        <w:t>(g) genetics,</w:t>
      </w:r>
    </w:p>
    <w:p w14:paraId="67FC60C8" w14:textId="77777777" w:rsidR="000377FF" w:rsidRDefault="000377FF" w:rsidP="000377FF">
      <w:r>
        <w:t>(h) biometric data (as used for ID purposes),</w:t>
      </w:r>
      <w:r>
        <w:tab/>
      </w:r>
    </w:p>
    <w:p w14:paraId="5819C97F" w14:textId="77777777" w:rsidR="000377FF" w:rsidRDefault="000377FF" w:rsidP="000377FF">
      <w:r>
        <w:rPr>
          <w:rFonts w:ascii="Segoe UI Symbol" w:hAnsi="Segoe UI Symbol" w:cs="Segoe UI Symbol"/>
        </w:rPr>
        <w:t>☐</w:t>
      </w:r>
      <w:r>
        <w:tab/>
      </w:r>
    </w:p>
    <w:p w14:paraId="7053FC1A" w14:textId="77777777" w:rsidR="000377FF" w:rsidRDefault="000377FF" w:rsidP="000377FF">
      <w:r>
        <w:t>x</w:t>
      </w:r>
    </w:p>
    <w:p w14:paraId="60FB7205" w14:textId="77777777" w:rsidR="000377FF" w:rsidRDefault="000377FF" w:rsidP="000377FF">
      <w:r>
        <w:t>4</w:t>
      </w:r>
      <w:r>
        <w:tab/>
        <w:t>If YES, provide a description of the special category data and explain why this data needs to be collected:</w:t>
      </w:r>
    </w:p>
    <w:p w14:paraId="29521E55" w14:textId="77777777" w:rsidR="000377FF" w:rsidRDefault="000377FF" w:rsidP="000377FF">
      <w:r>
        <w:tab/>
      </w:r>
    </w:p>
    <w:p w14:paraId="4E6267AA" w14:textId="77777777" w:rsidR="000377FF" w:rsidRDefault="000377FF" w:rsidP="000377FF">
      <w:r>
        <w:t>N/A</w:t>
      </w:r>
    </w:p>
    <w:p w14:paraId="302FB4DC" w14:textId="77777777" w:rsidR="000377FF" w:rsidRDefault="000377FF" w:rsidP="000377FF">
      <w:r>
        <w:t>(this box should expand as you type)</w:t>
      </w:r>
    </w:p>
    <w:p w14:paraId="313A1611" w14:textId="77777777" w:rsidR="000377FF" w:rsidRDefault="000377FF" w:rsidP="000377FF"/>
    <w:p w14:paraId="1C6D6238" w14:textId="77777777" w:rsidR="000377FF" w:rsidRDefault="000377FF" w:rsidP="000377FF">
      <w:r>
        <w:t>5</w:t>
      </w:r>
      <w:r>
        <w:tab/>
        <w:t>Will the research activity involve storing personal data and/or special category data on one of the following:</w:t>
      </w:r>
      <w:r>
        <w:tab/>
        <w:t>YES</w:t>
      </w:r>
      <w:r>
        <w:tab/>
        <w:t>NO</w:t>
      </w:r>
    </w:p>
    <w:p w14:paraId="2B5DC23B" w14:textId="4B97FCCF" w:rsidR="000377FF" w:rsidRDefault="000377FF" w:rsidP="000377FF">
      <w:r>
        <w:t>6</w:t>
      </w:r>
      <w:r>
        <w:tab/>
        <w:t>Manual files (</w:t>
      </w:r>
      <w:r w:rsidR="004A2871">
        <w:t>i.e.,</w:t>
      </w:r>
      <w:r>
        <w:t xml:space="preserve"> in paper form)?</w:t>
      </w:r>
      <w:r>
        <w:tab/>
      </w:r>
      <w:r>
        <w:rPr>
          <w:rFonts w:ascii="Segoe UI Symbol" w:hAnsi="Segoe UI Symbol" w:cs="Segoe UI Symbol"/>
        </w:rPr>
        <w:t>☒</w:t>
      </w:r>
    </w:p>
    <w:p w14:paraId="46F11AA3" w14:textId="77777777" w:rsidR="000377FF" w:rsidRDefault="000377FF" w:rsidP="000377FF">
      <w:r>
        <w:rPr>
          <w:rFonts w:ascii="Segoe UI Symbol" w:hAnsi="Segoe UI Symbol" w:cs="Segoe UI Symbol"/>
        </w:rPr>
        <w:t>☐</w:t>
      </w:r>
    </w:p>
    <w:p w14:paraId="2A97CAD0" w14:textId="77777777" w:rsidR="000377FF" w:rsidRDefault="000377FF" w:rsidP="000377FF"/>
    <w:p w14:paraId="578E85DF" w14:textId="77777777" w:rsidR="000377FF" w:rsidRDefault="000377FF" w:rsidP="000377FF">
      <w:r>
        <w:t>7</w:t>
      </w:r>
      <w:r>
        <w:tab/>
        <w:t>University computers?</w:t>
      </w:r>
      <w:r>
        <w:tab/>
      </w:r>
      <w:r>
        <w:rPr>
          <w:rFonts w:ascii="Segoe UI Symbol" w:hAnsi="Segoe UI Symbol" w:cs="Segoe UI Symbol"/>
        </w:rPr>
        <w:t>☐</w:t>
      </w:r>
    </w:p>
    <w:p w14:paraId="1C4C611C" w14:textId="77777777" w:rsidR="000377FF" w:rsidRDefault="000377FF" w:rsidP="000377FF">
      <w:r>
        <w:rPr>
          <w:rFonts w:ascii="Segoe UI Symbol" w:hAnsi="Segoe UI Symbol" w:cs="Segoe UI Symbol"/>
        </w:rPr>
        <w:t>☒</w:t>
      </w:r>
    </w:p>
    <w:p w14:paraId="393636F4" w14:textId="77777777" w:rsidR="000377FF" w:rsidRDefault="000377FF" w:rsidP="000377FF"/>
    <w:p w14:paraId="11B28ED0" w14:textId="77777777" w:rsidR="000377FF" w:rsidRDefault="000377FF" w:rsidP="000377FF">
      <w:r>
        <w:t>8</w:t>
      </w:r>
      <w:r>
        <w:tab/>
        <w:t>Private company computers?</w:t>
      </w:r>
      <w:r>
        <w:tab/>
      </w:r>
      <w:r>
        <w:rPr>
          <w:rFonts w:ascii="Segoe UI Symbol" w:hAnsi="Segoe UI Symbol" w:cs="Segoe UI Symbol"/>
        </w:rPr>
        <w:t>☐</w:t>
      </w:r>
    </w:p>
    <w:p w14:paraId="6FE708ED" w14:textId="77777777" w:rsidR="000377FF" w:rsidRDefault="000377FF" w:rsidP="000377FF">
      <w:r>
        <w:rPr>
          <w:rFonts w:ascii="Segoe UI Symbol" w:hAnsi="Segoe UI Symbol" w:cs="Segoe UI Symbol"/>
        </w:rPr>
        <w:t>☒</w:t>
      </w:r>
    </w:p>
    <w:p w14:paraId="0D4E6795" w14:textId="77777777" w:rsidR="000377FF" w:rsidRDefault="000377FF" w:rsidP="000377FF"/>
    <w:p w14:paraId="0A1D6A07" w14:textId="77777777" w:rsidR="000377FF" w:rsidRDefault="000377FF" w:rsidP="000377FF">
      <w:r>
        <w:t>9</w:t>
      </w:r>
      <w:r>
        <w:tab/>
        <w:t>Home or other personal computers?</w:t>
      </w:r>
      <w:r>
        <w:tab/>
      </w:r>
      <w:r>
        <w:rPr>
          <w:rFonts w:ascii="Segoe UI Symbol" w:hAnsi="Segoe UI Symbol" w:cs="Segoe UI Symbol"/>
        </w:rPr>
        <w:t>☒</w:t>
      </w:r>
    </w:p>
    <w:p w14:paraId="13E87FCC" w14:textId="77777777" w:rsidR="000377FF" w:rsidRDefault="000377FF" w:rsidP="000377FF">
      <w:r>
        <w:rPr>
          <w:rFonts w:ascii="Segoe UI Symbol" w:hAnsi="Segoe UI Symbol" w:cs="Segoe UI Symbol"/>
        </w:rPr>
        <w:t>☐</w:t>
      </w:r>
    </w:p>
    <w:p w14:paraId="597B5F38" w14:textId="77777777" w:rsidR="000377FF" w:rsidRDefault="000377FF" w:rsidP="000377FF"/>
    <w:p w14:paraId="25794551" w14:textId="77777777" w:rsidR="000377FF" w:rsidRDefault="000377FF" w:rsidP="000377FF">
      <w:r>
        <w:t>10</w:t>
      </w:r>
      <w:r>
        <w:tab/>
        <w:t>Laptop computers/ CDs/ Portable disk-drives/ memory sticks?</w:t>
      </w:r>
      <w:r>
        <w:tab/>
      </w:r>
      <w:r>
        <w:rPr>
          <w:rFonts w:ascii="Segoe UI Symbol" w:hAnsi="Segoe UI Symbol" w:cs="Segoe UI Symbol"/>
        </w:rPr>
        <w:t>☐</w:t>
      </w:r>
    </w:p>
    <w:p w14:paraId="6D00C454" w14:textId="77777777" w:rsidR="000377FF" w:rsidRDefault="000377FF" w:rsidP="000377FF">
      <w:r>
        <w:rPr>
          <w:rFonts w:ascii="Segoe UI Symbol" w:hAnsi="Segoe UI Symbol" w:cs="Segoe UI Symbol"/>
        </w:rPr>
        <w:t>☒</w:t>
      </w:r>
    </w:p>
    <w:p w14:paraId="5178B450" w14:textId="77777777" w:rsidR="000377FF" w:rsidRDefault="000377FF" w:rsidP="000377FF"/>
    <w:p w14:paraId="386505CC" w14:textId="77777777" w:rsidR="000377FF" w:rsidRDefault="000377FF" w:rsidP="000377FF">
      <w:r>
        <w:lastRenderedPageBreak/>
        <w:t>11</w:t>
      </w:r>
      <w:r>
        <w:tab/>
        <w:t>“Cloud” storage or websites?</w:t>
      </w:r>
      <w:r>
        <w:tab/>
      </w:r>
      <w:r>
        <w:rPr>
          <w:rFonts w:ascii="Segoe UI Symbol" w:hAnsi="Segoe UI Symbol" w:cs="Segoe UI Symbol"/>
        </w:rPr>
        <w:t>☐</w:t>
      </w:r>
    </w:p>
    <w:p w14:paraId="1EAA4D30" w14:textId="77777777" w:rsidR="000377FF" w:rsidRDefault="000377FF" w:rsidP="000377FF">
      <w:r>
        <w:rPr>
          <w:rFonts w:ascii="Segoe UI Symbol" w:hAnsi="Segoe UI Symbol" w:cs="Segoe UI Symbol"/>
        </w:rPr>
        <w:t>☒</w:t>
      </w:r>
    </w:p>
    <w:p w14:paraId="065FE20A" w14:textId="77777777" w:rsidR="000377FF" w:rsidRDefault="000377FF" w:rsidP="000377FF"/>
    <w:p w14:paraId="169C46FE" w14:textId="77777777" w:rsidR="000377FF" w:rsidRDefault="000377FF" w:rsidP="000377FF">
      <w:r>
        <w:t>12</w:t>
      </w:r>
      <w:r>
        <w:tab/>
        <w:t>Other – specify:</w:t>
      </w:r>
    </w:p>
    <w:p w14:paraId="276F4492" w14:textId="77777777" w:rsidR="000377FF" w:rsidRDefault="000377FF" w:rsidP="000377FF">
      <w:r>
        <w:tab/>
      </w:r>
      <w:r>
        <w:rPr>
          <w:rFonts w:ascii="Segoe UI Symbol" w:hAnsi="Segoe UI Symbol" w:cs="Segoe UI Symbol"/>
        </w:rPr>
        <w:t>☐</w:t>
      </w:r>
    </w:p>
    <w:p w14:paraId="72A64B96" w14:textId="77777777" w:rsidR="000377FF" w:rsidRDefault="000377FF" w:rsidP="000377FF">
      <w:r>
        <w:rPr>
          <w:rFonts w:ascii="Segoe UI Symbol" w:hAnsi="Segoe UI Symbol" w:cs="Segoe UI Symbol"/>
        </w:rPr>
        <w:t>☒</w:t>
      </w:r>
    </w:p>
    <w:p w14:paraId="70AE9C52" w14:textId="77777777" w:rsidR="000377FF" w:rsidRDefault="000377FF" w:rsidP="000377FF"/>
    <w:p w14:paraId="045C36A0" w14:textId="77777777" w:rsidR="000377FF" w:rsidRDefault="000377FF" w:rsidP="000377FF">
      <w:r>
        <w:t>13</w:t>
      </w:r>
      <w:r>
        <w:tab/>
        <w:t>For all stored data, explain the measures in place to ensure the security of the data collected, data confidentiality, including details of password protection, encryption, anonymisation and pseudonymisation:</w:t>
      </w:r>
    </w:p>
    <w:p w14:paraId="75AFE61B" w14:textId="77777777" w:rsidR="000377FF" w:rsidRDefault="000377FF" w:rsidP="000377FF">
      <w:r>
        <w:tab/>
      </w:r>
    </w:p>
    <w:p w14:paraId="781B7E6F" w14:textId="77777777" w:rsidR="000377FF" w:rsidRDefault="000377FF" w:rsidP="000377FF">
      <w:r>
        <w:t>All paper formed personal data will be stored in a lockable filing cabinet until the end of the Research Project in May 2021, this will then be shredded. All data on the home computer is under a lockable password encrypted folder which can only be accessed by the researched these details again will be destroyed following completion of the Research Project.</w:t>
      </w:r>
    </w:p>
    <w:p w14:paraId="51CE666E" w14:textId="77777777" w:rsidR="000377FF" w:rsidRDefault="000377FF" w:rsidP="000377FF"/>
    <w:p w14:paraId="763C5868" w14:textId="77777777" w:rsidR="000377FF" w:rsidRDefault="000377FF" w:rsidP="000377FF">
      <w:r>
        <w:t>(this box should expand as you type)</w:t>
      </w:r>
    </w:p>
    <w:p w14:paraId="041894CE" w14:textId="77777777" w:rsidR="000377FF" w:rsidRDefault="000377FF" w:rsidP="000377FF">
      <w:r>
        <w:t>14</w:t>
      </w:r>
      <w:r>
        <w:tab/>
        <w:t>All Data Storage</w:t>
      </w:r>
    </w:p>
    <w:p w14:paraId="3E11629A" w14:textId="77777777" w:rsidR="000377FF" w:rsidRDefault="000377FF" w:rsidP="000377FF">
      <w:r>
        <w:t>15</w:t>
      </w:r>
      <w:r>
        <w:tab/>
        <w:t>Will the research activity involve any of the following activities:</w:t>
      </w:r>
      <w:r>
        <w:tab/>
        <w:t>YES</w:t>
      </w:r>
      <w:r>
        <w:tab/>
        <w:t>NO</w:t>
      </w:r>
    </w:p>
    <w:p w14:paraId="3C007787" w14:textId="77777777" w:rsidR="000377FF" w:rsidRDefault="000377FF" w:rsidP="000377FF">
      <w:r>
        <w:t>16</w:t>
      </w:r>
      <w:r>
        <w:tab/>
        <w:t>Electronic transfer of data in any form?</w:t>
      </w:r>
      <w:r>
        <w:tab/>
      </w:r>
      <w:r>
        <w:rPr>
          <w:rFonts w:ascii="Segoe UI Symbol" w:hAnsi="Segoe UI Symbol" w:cs="Segoe UI Symbol"/>
        </w:rPr>
        <w:t>☐</w:t>
      </w:r>
    </w:p>
    <w:p w14:paraId="78F637C0" w14:textId="77777777" w:rsidR="000377FF" w:rsidRDefault="000377FF" w:rsidP="000377FF">
      <w:r>
        <w:rPr>
          <w:rFonts w:ascii="Segoe UI Symbol" w:hAnsi="Segoe UI Symbol" w:cs="Segoe UI Symbol"/>
        </w:rPr>
        <w:t>☒</w:t>
      </w:r>
    </w:p>
    <w:p w14:paraId="18C5CC6B" w14:textId="77777777" w:rsidR="000377FF" w:rsidRDefault="000377FF" w:rsidP="000377FF"/>
    <w:p w14:paraId="60A83C04" w14:textId="77777777" w:rsidR="000377FF" w:rsidRDefault="000377FF" w:rsidP="000377FF">
      <w:r>
        <w:t>17</w:t>
      </w:r>
      <w:r>
        <w:tab/>
        <w:t>Sharing of data with others at the University?</w:t>
      </w:r>
      <w:r>
        <w:tab/>
      </w:r>
      <w:r>
        <w:rPr>
          <w:rFonts w:ascii="Segoe UI Symbol" w:hAnsi="Segoe UI Symbol" w:cs="Segoe UI Symbol"/>
        </w:rPr>
        <w:t>☐</w:t>
      </w:r>
    </w:p>
    <w:p w14:paraId="773FEE86" w14:textId="77777777" w:rsidR="000377FF" w:rsidRDefault="000377FF" w:rsidP="000377FF">
      <w:r>
        <w:rPr>
          <w:rFonts w:ascii="Segoe UI Symbol" w:hAnsi="Segoe UI Symbol" w:cs="Segoe UI Symbol"/>
        </w:rPr>
        <w:t>☒</w:t>
      </w:r>
    </w:p>
    <w:p w14:paraId="6AAE79B9" w14:textId="77777777" w:rsidR="000377FF" w:rsidRDefault="000377FF" w:rsidP="000377FF"/>
    <w:p w14:paraId="31133F85" w14:textId="77777777" w:rsidR="000377FF" w:rsidRDefault="000377FF" w:rsidP="000377FF">
      <w:r>
        <w:t>18</w:t>
      </w:r>
      <w:r>
        <w:tab/>
        <w:t>Sharing of data with other organisations?</w:t>
      </w:r>
      <w:r>
        <w:tab/>
      </w:r>
      <w:r>
        <w:rPr>
          <w:rFonts w:ascii="Segoe UI Symbol" w:hAnsi="Segoe UI Symbol" w:cs="Segoe UI Symbol"/>
        </w:rPr>
        <w:t>☐</w:t>
      </w:r>
    </w:p>
    <w:p w14:paraId="42808F8A" w14:textId="77777777" w:rsidR="000377FF" w:rsidRDefault="000377FF" w:rsidP="000377FF">
      <w:r>
        <w:rPr>
          <w:rFonts w:ascii="Segoe UI Symbol" w:hAnsi="Segoe UI Symbol" w:cs="Segoe UI Symbol"/>
        </w:rPr>
        <w:t>☒</w:t>
      </w:r>
    </w:p>
    <w:p w14:paraId="590F7919" w14:textId="77777777" w:rsidR="000377FF" w:rsidRDefault="000377FF" w:rsidP="000377FF"/>
    <w:p w14:paraId="4A789188" w14:textId="77777777" w:rsidR="000377FF" w:rsidRDefault="000377FF" w:rsidP="000377FF">
      <w:r>
        <w:t>19</w:t>
      </w:r>
      <w:r>
        <w:tab/>
        <w:t>Export of data outside the European Union or importing of data from outside the UK?</w:t>
      </w:r>
      <w:r>
        <w:tab/>
      </w:r>
      <w:r>
        <w:rPr>
          <w:rFonts w:ascii="Segoe UI Symbol" w:hAnsi="Segoe UI Symbol" w:cs="Segoe UI Symbol"/>
        </w:rPr>
        <w:t>☐</w:t>
      </w:r>
    </w:p>
    <w:p w14:paraId="41A5975D" w14:textId="77777777" w:rsidR="000377FF" w:rsidRDefault="000377FF" w:rsidP="000377FF">
      <w:r>
        <w:rPr>
          <w:rFonts w:ascii="Segoe UI Symbol" w:hAnsi="Segoe UI Symbol" w:cs="Segoe UI Symbol"/>
        </w:rPr>
        <w:t>☒</w:t>
      </w:r>
    </w:p>
    <w:p w14:paraId="08AC981D" w14:textId="77777777" w:rsidR="000377FF" w:rsidRDefault="000377FF" w:rsidP="000377FF"/>
    <w:p w14:paraId="0E73DB70" w14:textId="6429AC65" w:rsidR="000377FF" w:rsidRDefault="000377FF" w:rsidP="000377FF">
      <w:r>
        <w:t>20</w:t>
      </w:r>
      <w:r>
        <w:tab/>
        <w:t xml:space="preserve">Use of personal addresses, postcodes, faxes, </w:t>
      </w:r>
      <w:r w:rsidR="004A2871">
        <w:t>emails,</w:t>
      </w:r>
      <w:r>
        <w:t xml:space="preserve"> or telephone numbers?</w:t>
      </w:r>
      <w:r>
        <w:tab/>
      </w:r>
      <w:r>
        <w:rPr>
          <w:rFonts w:ascii="Segoe UI Symbol" w:hAnsi="Segoe UI Symbol" w:cs="Segoe UI Symbol"/>
        </w:rPr>
        <w:t>☐</w:t>
      </w:r>
    </w:p>
    <w:p w14:paraId="60545565" w14:textId="77777777" w:rsidR="000377FF" w:rsidRDefault="000377FF" w:rsidP="000377FF">
      <w:r>
        <w:rPr>
          <w:rFonts w:ascii="Segoe UI Symbol" w:hAnsi="Segoe UI Symbol" w:cs="Segoe UI Symbol"/>
        </w:rPr>
        <w:t>☒</w:t>
      </w:r>
    </w:p>
    <w:p w14:paraId="1E5CDAC3" w14:textId="77777777" w:rsidR="000377FF" w:rsidRDefault="000377FF" w:rsidP="000377FF"/>
    <w:p w14:paraId="0DB600AD" w14:textId="77777777" w:rsidR="000377FF" w:rsidRDefault="000377FF" w:rsidP="000377FF">
      <w:r>
        <w:t>21</w:t>
      </w:r>
      <w:r>
        <w:tab/>
        <w:t>Publication of data that might allow identification of individuals?</w:t>
      </w:r>
      <w:r>
        <w:tab/>
      </w:r>
      <w:r>
        <w:rPr>
          <w:rFonts w:ascii="Segoe UI Symbol" w:hAnsi="Segoe UI Symbol" w:cs="Segoe UI Symbol"/>
        </w:rPr>
        <w:t>☐</w:t>
      </w:r>
    </w:p>
    <w:p w14:paraId="6B4120DC" w14:textId="77777777" w:rsidR="000377FF" w:rsidRDefault="000377FF" w:rsidP="000377FF">
      <w:r>
        <w:rPr>
          <w:rFonts w:ascii="Segoe UI Symbol" w:hAnsi="Segoe UI Symbol" w:cs="Segoe UI Symbol"/>
        </w:rPr>
        <w:t>☒</w:t>
      </w:r>
    </w:p>
    <w:p w14:paraId="3C9696B3" w14:textId="77777777" w:rsidR="000377FF" w:rsidRDefault="000377FF" w:rsidP="000377FF"/>
    <w:p w14:paraId="1A44AE0A" w14:textId="77777777" w:rsidR="000377FF" w:rsidRDefault="000377FF" w:rsidP="000377FF">
      <w:r>
        <w:t>22</w:t>
      </w:r>
      <w:r>
        <w:tab/>
        <w:t>Use of data management system?</w:t>
      </w:r>
      <w:r>
        <w:tab/>
      </w:r>
      <w:r>
        <w:rPr>
          <w:rFonts w:ascii="Segoe UI Symbol" w:hAnsi="Segoe UI Symbol" w:cs="Segoe UI Symbol"/>
        </w:rPr>
        <w:t>☐</w:t>
      </w:r>
    </w:p>
    <w:p w14:paraId="782037C0" w14:textId="77777777" w:rsidR="000377FF" w:rsidRDefault="000377FF" w:rsidP="000377FF">
      <w:r>
        <w:rPr>
          <w:rFonts w:ascii="Segoe UI Symbol" w:hAnsi="Segoe UI Symbol" w:cs="Segoe UI Symbol"/>
        </w:rPr>
        <w:t>☒</w:t>
      </w:r>
    </w:p>
    <w:p w14:paraId="0707C214" w14:textId="77777777" w:rsidR="000377FF" w:rsidRDefault="000377FF" w:rsidP="000377FF"/>
    <w:p w14:paraId="57D56A28" w14:textId="77777777" w:rsidR="000377FF" w:rsidRDefault="000377FF" w:rsidP="000377FF">
      <w:r>
        <w:t>23</w:t>
      </w:r>
      <w:r>
        <w:tab/>
        <w:t>Data archiving?</w:t>
      </w:r>
      <w:r>
        <w:tab/>
      </w:r>
      <w:r>
        <w:rPr>
          <w:rFonts w:ascii="Segoe UI Symbol" w:hAnsi="Segoe UI Symbol" w:cs="Segoe UI Symbol"/>
        </w:rPr>
        <w:t>☒</w:t>
      </w:r>
    </w:p>
    <w:p w14:paraId="4FAD4086" w14:textId="77777777" w:rsidR="000377FF" w:rsidRDefault="000377FF" w:rsidP="000377FF">
      <w:r>
        <w:rPr>
          <w:rFonts w:ascii="Segoe UI Symbol" w:hAnsi="Segoe UI Symbol" w:cs="Segoe UI Symbol"/>
        </w:rPr>
        <w:t>☐</w:t>
      </w:r>
    </w:p>
    <w:p w14:paraId="4491248E" w14:textId="77777777" w:rsidR="000377FF" w:rsidRDefault="000377FF" w:rsidP="000377FF"/>
    <w:p w14:paraId="31566709" w14:textId="77777777" w:rsidR="000377FF" w:rsidRDefault="000377FF" w:rsidP="000377FF">
      <w:r>
        <w:lastRenderedPageBreak/>
        <w:t>24</w:t>
      </w:r>
      <w:r>
        <w:tab/>
        <w:t>If YES to any question, please provide full details, explaining how this will be conducted in accordance with the GDPR and DPA (and/or any international equivalent):</w:t>
      </w:r>
    </w:p>
    <w:p w14:paraId="0F342731" w14:textId="77777777" w:rsidR="000377FF" w:rsidRDefault="000377FF" w:rsidP="000377FF">
      <w:r>
        <w:tab/>
        <w:t>Under GDPR, information kept will only be to have consent and give participants disclosure knowledge, these documents will not be accessible to anyone other than the researcher and will be destroyed following the conclusion of the Research Project.</w:t>
      </w:r>
    </w:p>
    <w:p w14:paraId="5ED040D7" w14:textId="77777777" w:rsidR="000377FF" w:rsidRDefault="000377FF" w:rsidP="000377FF"/>
    <w:p w14:paraId="7654613A" w14:textId="77777777" w:rsidR="000377FF" w:rsidRDefault="000377FF" w:rsidP="000377FF"/>
    <w:p w14:paraId="1E22E835" w14:textId="77777777" w:rsidR="000377FF" w:rsidRDefault="000377FF" w:rsidP="000377FF">
      <w:r>
        <w:t>(this box should expand as you type)</w:t>
      </w:r>
    </w:p>
    <w:p w14:paraId="3C32EFBA" w14:textId="77777777" w:rsidR="000377FF" w:rsidRDefault="000377FF" w:rsidP="000377FF">
      <w:r>
        <w:t>25</w:t>
      </w:r>
      <w:r>
        <w:tab/>
        <w:t>List all who will have access to the data generated by the research activity:</w:t>
      </w:r>
    </w:p>
    <w:p w14:paraId="09238E70" w14:textId="77777777" w:rsidR="000377FF" w:rsidRDefault="000377FF" w:rsidP="000377FF">
      <w:r>
        <w:tab/>
      </w:r>
    </w:p>
    <w:p w14:paraId="341C0653" w14:textId="77777777" w:rsidR="000377FF" w:rsidRDefault="000377FF" w:rsidP="000377FF">
      <w:r>
        <w:t>The researcher and the support mentors will have access to the anonymous research activity.</w:t>
      </w:r>
    </w:p>
    <w:p w14:paraId="322B7B5D" w14:textId="77777777" w:rsidR="000377FF" w:rsidRDefault="000377FF" w:rsidP="000377FF"/>
    <w:p w14:paraId="49287720" w14:textId="77777777" w:rsidR="000377FF" w:rsidRDefault="000377FF" w:rsidP="000377FF">
      <w:r>
        <w:t>(this box should expand as you type)</w:t>
      </w:r>
    </w:p>
    <w:p w14:paraId="306EE662" w14:textId="77777777" w:rsidR="000377FF" w:rsidRDefault="000377FF" w:rsidP="000377FF">
      <w:r>
        <w:t>26</w:t>
      </w:r>
      <w:r>
        <w:tab/>
        <w:t>List who will have control of, and act as custodian(s) for, data generated by the research activity:</w:t>
      </w:r>
    </w:p>
    <w:p w14:paraId="29891CB0" w14:textId="77777777" w:rsidR="000377FF" w:rsidRDefault="000377FF" w:rsidP="000377FF">
      <w:r>
        <w:tab/>
      </w:r>
    </w:p>
    <w:p w14:paraId="0C1E52AC" w14:textId="77777777" w:rsidR="000377FF" w:rsidRDefault="000377FF" w:rsidP="000377FF">
      <w:r>
        <w:t>The Researcher.</w:t>
      </w:r>
    </w:p>
    <w:p w14:paraId="025655F2" w14:textId="77777777" w:rsidR="000377FF" w:rsidRDefault="000377FF" w:rsidP="000377FF"/>
    <w:p w14:paraId="452BE700" w14:textId="77777777" w:rsidR="000377FF" w:rsidRDefault="000377FF" w:rsidP="000377FF">
      <w:r>
        <w:t>(this box should expand as you type)</w:t>
      </w:r>
    </w:p>
    <w:p w14:paraId="4049CCC9" w14:textId="3CAC3BDC" w:rsidR="000377FF" w:rsidRDefault="000377FF" w:rsidP="000377FF">
      <w:r>
        <w:t>27</w:t>
      </w:r>
      <w:r>
        <w:tab/>
        <w:t xml:space="preserve">Give details of data storage arrangements, including security measures in place to protect the data, where data will be stored, how long for, and in what form. Will data be archived – if so how and if not </w:t>
      </w:r>
      <w:r w:rsidR="004A2871">
        <w:t>why</w:t>
      </w:r>
      <w:r>
        <w:t xml:space="preserve">.  </w:t>
      </w:r>
    </w:p>
    <w:p w14:paraId="6A420712" w14:textId="77777777" w:rsidR="000377FF" w:rsidRDefault="000377FF" w:rsidP="000377FF">
      <w:r>
        <w:tab/>
      </w:r>
    </w:p>
    <w:p w14:paraId="02162565" w14:textId="77777777" w:rsidR="000377FF" w:rsidRDefault="000377FF" w:rsidP="000377FF">
      <w:r>
        <w:t>The data will be stored for the duration of the Research Project, on conclusion the data will be destroyed this data will only be accessed by the Researched to keep confidentially and security of the information received. Once the data has been concluded within the Research topic it will be destroyed appropriately (e.g.) paper will be shredded.</w:t>
      </w:r>
    </w:p>
    <w:p w14:paraId="26A53DBA" w14:textId="77777777" w:rsidR="000377FF" w:rsidRDefault="000377FF" w:rsidP="000377FF"/>
    <w:p w14:paraId="2C3DDE98" w14:textId="77777777" w:rsidR="000377FF" w:rsidRDefault="000377FF" w:rsidP="000377FF">
      <w:r>
        <w:t>(this box should expand as you type)</w:t>
      </w:r>
    </w:p>
    <w:p w14:paraId="5C91256A" w14:textId="77777777" w:rsidR="000377FF" w:rsidRDefault="000377FF" w:rsidP="000377FF">
      <w:r>
        <w:t>28</w:t>
      </w:r>
      <w:r>
        <w:tab/>
        <w:t xml:space="preserve">Please indicate if your data will be stored in the UWTSD Research Data Repository (see https://researchdata.uwtsd.ac.uk/ ).   If so please explain. (Most relevant to academic staff) </w:t>
      </w:r>
    </w:p>
    <w:p w14:paraId="47553630" w14:textId="77777777" w:rsidR="000377FF" w:rsidRDefault="000377FF" w:rsidP="000377FF"/>
    <w:p w14:paraId="5ABB8A54" w14:textId="77777777" w:rsidR="000377FF" w:rsidRDefault="000377FF" w:rsidP="000377FF">
      <w:r>
        <w:tab/>
      </w:r>
    </w:p>
    <w:p w14:paraId="2B0CB1BF" w14:textId="77777777" w:rsidR="000377FF" w:rsidRDefault="000377FF" w:rsidP="000377FF"/>
    <w:p w14:paraId="210BABDA" w14:textId="77777777" w:rsidR="000377FF" w:rsidRDefault="000377FF" w:rsidP="000377FF"/>
    <w:p w14:paraId="57CC9E44" w14:textId="77777777" w:rsidR="000377FF" w:rsidRDefault="000377FF" w:rsidP="000377FF">
      <w:r>
        <w:t>(this box should expand as you type)</w:t>
      </w:r>
    </w:p>
    <w:p w14:paraId="5FE068E6" w14:textId="77777777" w:rsidR="000377FF" w:rsidRDefault="000377FF" w:rsidP="000377FF">
      <w:r>
        <w:t>29</w:t>
      </w:r>
      <w:r>
        <w:tab/>
        <w:t>Confirm that you have read the UWTSD guidance on data management (see https://www.uwtsd.ac.uk/library/research-data-management/)</w:t>
      </w:r>
    </w:p>
    <w:p w14:paraId="3F25235C" w14:textId="77777777" w:rsidR="000377FF" w:rsidRDefault="000377FF" w:rsidP="000377FF">
      <w:r>
        <w:tab/>
        <w:t>YES</w:t>
      </w:r>
      <w:r>
        <w:tab/>
      </w:r>
      <w:r>
        <w:rPr>
          <w:rFonts w:ascii="Segoe UI Symbol" w:hAnsi="Segoe UI Symbol" w:cs="Segoe UI Symbol"/>
        </w:rPr>
        <w:t>☒</w:t>
      </w:r>
    </w:p>
    <w:p w14:paraId="0ECA582B" w14:textId="77777777" w:rsidR="000377FF" w:rsidRDefault="000377FF" w:rsidP="000377FF"/>
    <w:p w14:paraId="67B68BFC" w14:textId="77777777" w:rsidR="000377FF" w:rsidRDefault="000377FF" w:rsidP="000377FF">
      <w:r>
        <w:tab/>
      </w:r>
      <w:r>
        <w:tab/>
        <w:t>NO</w:t>
      </w:r>
      <w:r>
        <w:tab/>
      </w:r>
      <w:r>
        <w:rPr>
          <w:rFonts w:ascii="Segoe UI Symbol" w:hAnsi="Segoe UI Symbol" w:cs="Segoe UI Symbol"/>
        </w:rPr>
        <w:t>☐</w:t>
      </w:r>
    </w:p>
    <w:p w14:paraId="03A511A3" w14:textId="77777777" w:rsidR="000377FF" w:rsidRDefault="000377FF" w:rsidP="000377FF"/>
    <w:p w14:paraId="612529B9" w14:textId="77777777" w:rsidR="000377FF" w:rsidRDefault="000377FF" w:rsidP="000377FF">
      <w:r>
        <w:t>30</w:t>
      </w:r>
      <w:r>
        <w:tab/>
        <w:t>Confirm that you are aware that you need to keep all data until after your research has completed or the end of your funding</w:t>
      </w:r>
      <w:r>
        <w:tab/>
        <w:t>YES</w:t>
      </w:r>
      <w:r>
        <w:tab/>
      </w:r>
      <w:r>
        <w:rPr>
          <w:rFonts w:ascii="Segoe UI Symbol" w:hAnsi="Segoe UI Symbol" w:cs="Segoe UI Symbol"/>
        </w:rPr>
        <w:t>☒</w:t>
      </w:r>
    </w:p>
    <w:p w14:paraId="6EA24D8A" w14:textId="77777777" w:rsidR="000377FF" w:rsidRDefault="000377FF" w:rsidP="000377FF"/>
    <w:p w14:paraId="69BE7C9D" w14:textId="77777777" w:rsidR="000377FF" w:rsidRDefault="000377FF" w:rsidP="000377FF">
      <w:r>
        <w:lastRenderedPageBreak/>
        <w:tab/>
      </w:r>
      <w:r>
        <w:tab/>
        <w:t>NO</w:t>
      </w:r>
      <w:r>
        <w:tab/>
      </w:r>
      <w:r>
        <w:rPr>
          <w:rFonts w:ascii="Segoe UI Symbol" w:hAnsi="Segoe UI Symbol" w:cs="Segoe UI Symbol"/>
        </w:rPr>
        <w:t>☐</w:t>
      </w:r>
    </w:p>
    <w:p w14:paraId="6385913B" w14:textId="77777777" w:rsidR="000377FF" w:rsidRDefault="000377FF" w:rsidP="000377FF"/>
    <w:p w14:paraId="4BBF8E24" w14:textId="77777777" w:rsidR="000377FF" w:rsidRDefault="000377FF" w:rsidP="000377FF"/>
    <w:p w14:paraId="16216611" w14:textId="77777777" w:rsidR="000377FF" w:rsidRDefault="000377FF" w:rsidP="000377FF">
      <w:r>
        <w:t> </w:t>
      </w:r>
    </w:p>
    <w:p w14:paraId="1A5567A7" w14:textId="77777777" w:rsidR="000377FF" w:rsidRDefault="000377FF" w:rsidP="000377FF">
      <w:r>
        <w:t>SECTION K: Declaration</w:t>
      </w:r>
    </w:p>
    <w:p w14:paraId="59764476" w14:textId="77777777" w:rsidR="000377FF" w:rsidRDefault="000377FF" w:rsidP="000377FF">
      <w:r>
        <w:t>31</w:t>
      </w:r>
      <w:r>
        <w:tab/>
        <w:t>The information which I have provided is correct and complete to the best of my knowledge. I have attempted to identify any risks and issues related to the research activity and acknowledge my obligations and the rights of the participants.</w:t>
      </w:r>
    </w:p>
    <w:p w14:paraId="292D580F" w14:textId="77777777" w:rsidR="000377FF" w:rsidRDefault="000377FF" w:rsidP="000377FF"/>
    <w:p w14:paraId="4B97EE39" w14:textId="52662EDB" w:rsidR="000377FF" w:rsidRDefault="000377FF" w:rsidP="000377FF">
      <w:r>
        <w:t xml:space="preserve">In submitting this </w:t>
      </w:r>
      <w:r w:rsidR="004A2871">
        <w:t>application,</w:t>
      </w:r>
      <w:r>
        <w:t xml:space="preserve"> I hereby confirm that I undertake to ensure that the above named research activity will meet the University’s Research Ethics and Integrity Code of Practice which is published on the website: https://www.uwtsd.ac.uk/research/research-ethics/ </w:t>
      </w:r>
    </w:p>
    <w:p w14:paraId="1E9AD215" w14:textId="77777777" w:rsidR="000377FF" w:rsidRDefault="000377FF" w:rsidP="000377FF"/>
    <w:p w14:paraId="0EBCE5A1" w14:textId="77777777" w:rsidR="000377FF" w:rsidRDefault="000377FF" w:rsidP="000377FF">
      <w:r>
        <w:tab/>
        <w:t>Signature of applicant:</w:t>
      </w:r>
      <w:r>
        <w:tab/>
        <w:t>Cassie Olivia Johns</w:t>
      </w:r>
      <w:r>
        <w:tab/>
        <w:t>Date: 10.11.2020</w:t>
      </w:r>
    </w:p>
    <w:p w14:paraId="347A2D25" w14:textId="77777777" w:rsidR="000377FF" w:rsidRDefault="000377FF" w:rsidP="000377FF"/>
    <w:p w14:paraId="4E22C326" w14:textId="77777777" w:rsidR="000377FF" w:rsidRDefault="000377FF" w:rsidP="000377FF">
      <w:r>
        <w:t>For STUDENT Submissions:</w:t>
      </w:r>
    </w:p>
    <w:p w14:paraId="26A5796C" w14:textId="77777777" w:rsidR="000377FF" w:rsidRDefault="000377FF" w:rsidP="000377FF">
      <w:r>
        <w:t>32</w:t>
      </w:r>
      <w:r>
        <w:tab/>
        <w:t>Director of Studies/Supervisor:</w:t>
      </w:r>
      <w:r>
        <w:tab/>
      </w:r>
      <w:r>
        <w:tab/>
        <w:t>Date:</w:t>
      </w:r>
    </w:p>
    <w:p w14:paraId="352FFE4D" w14:textId="77777777" w:rsidR="000377FF" w:rsidRDefault="000377FF" w:rsidP="000377FF">
      <w:r>
        <w:t>33</w:t>
      </w:r>
      <w:r>
        <w:tab/>
        <w:t>Signature:</w:t>
      </w:r>
      <w:r>
        <w:tab/>
      </w:r>
    </w:p>
    <w:p w14:paraId="0D3B9031" w14:textId="77777777" w:rsidR="000377FF" w:rsidRDefault="000377FF" w:rsidP="000377FF">
      <w:r>
        <w:tab/>
      </w:r>
    </w:p>
    <w:p w14:paraId="41174E77" w14:textId="77777777" w:rsidR="000377FF" w:rsidRDefault="000377FF" w:rsidP="000377FF"/>
    <w:p w14:paraId="3629FA95" w14:textId="77777777" w:rsidR="000377FF" w:rsidRDefault="000377FF" w:rsidP="000377FF">
      <w:r>
        <w:t>For STAFF Submissions:</w:t>
      </w:r>
    </w:p>
    <w:p w14:paraId="037EE752" w14:textId="77777777" w:rsidR="000377FF" w:rsidRDefault="000377FF" w:rsidP="000377FF">
      <w:r>
        <w:t>34</w:t>
      </w:r>
      <w:r>
        <w:tab/>
        <w:t>Academic Director/ Assistant Dean:</w:t>
      </w:r>
      <w:r>
        <w:tab/>
      </w:r>
      <w:r>
        <w:tab/>
        <w:t>Date:</w:t>
      </w:r>
    </w:p>
    <w:p w14:paraId="367CE951" w14:textId="77777777" w:rsidR="000377FF" w:rsidRDefault="000377FF" w:rsidP="000377FF">
      <w:r>
        <w:t>35</w:t>
      </w:r>
      <w:r>
        <w:tab/>
        <w:t>Signature:</w:t>
      </w:r>
      <w:r>
        <w:tab/>
      </w:r>
    </w:p>
    <w:p w14:paraId="710F8890" w14:textId="77777777" w:rsidR="000377FF" w:rsidRDefault="000377FF" w:rsidP="000377FF">
      <w:r>
        <w:tab/>
      </w:r>
    </w:p>
    <w:p w14:paraId="7BF6E8BB" w14:textId="77777777" w:rsidR="000377FF" w:rsidRDefault="000377FF" w:rsidP="000377FF"/>
    <w:p w14:paraId="4A4B47D7" w14:textId="77777777" w:rsidR="000377FF" w:rsidRDefault="000377FF" w:rsidP="000377FF">
      <w:r>
        <w:t>Checklist: Please complete the checklist below to ensure that you have completed the form according to the guidelines and attached any required documentation:</w:t>
      </w:r>
    </w:p>
    <w:p w14:paraId="450FF153" w14:textId="77777777" w:rsidR="000377FF" w:rsidRDefault="000377FF" w:rsidP="000377FF">
      <w:r>
        <w:rPr>
          <w:rFonts w:ascii="Segoe UI Symbol" w:hAnsi="Segoe UI Symbol" w:cs="Segoe UI Symbol"/>
        </w:rPr>
        <w:t>☒</w:t>
      </w:r>
    </w:p>
    <w:p w14:paraId="0FA9DE6A" w14:textId="77777777" w:rsidR="000377FF" w:rsidRDefault="000377FF" w:rsidP="000377FF">
      <w:r>
        <w:t>I have read the guidance notes supplied before completing the form.</w:t>
      </w:r>
    </w:p>
    <w:p w14:paraId="02C63325" w14:textId="77777777" w:rsidR="000377FF" w:rsidRDefault="000377FF" w:rsidP="000377FF">
      <w:r>
        <w:rPr>
          <w:rFonts w:ascii="Segoe UI Symbol" w:hAnsi="Segoe UI Symbol" w:cs="Segoe UI Symbol"/>
        </w:rPr>
        <w:t>☒</w:t>
      </w:r>
    </w:p>
    <w:p w14:paraId="08A4D37C" w14:textId="77777777" w:rsidR="000377FF" w:rsidRDefault="000377FF" w:rsidP="000377FF">
      <w:r>
        <w:t>I have completed ALL RELEVANT sections of the form in full.</w:t>
      </w:r>
    </w:p>
    <w:p w14:paraId="3651E2A3" w14:textId="77777777" w:rsidR="000377FF" w:rsidRDefault="000377FF" w:rsidP="000377FF">
      <w:r>
        <w:rPr>
          <w:rFonts w:ascii="Segoe UI Symbol" w:hAnsi="Segoe UI Symbol" w:cs="Segoe UI Symbol"/>
        </w:rPr>
        <w:t>☒</w:t>
      </w:r>
    </w:p>
    <w:p w14:paraId="7E706696" w14:textId="53D1C4F8" w:rsidR="000377FF" w:rsidRDefault="000377FF" w:rsidP="000377FF">
      <w:r>
        <w:t xml:space="preserve">I confirm that the research activity has received approval in </w:t>
      </w:r>
      <w:r w:rsidR="004A2871">
        <w:t>principle.</w:t>
      </w:r>
    </w:p>
    <w:p w14:paraId="391C822D" w14:textId="77777777" w:rsidR="000377FF" w:rsidRDefault="000377FF" w:rsidP="000377FF">
      <w:r>
        <w:rPr>
          <w:rFonts w:ascii="Segoe UI Symbol" w:hAnsi="Segoe UI Symbol" w:cs="Segoe UI Symbol"/>
        </w:rPr>
        <w:t>☐</w:t>
      </w:r>
    </w:p>
    <w:p w14:paraId="15BAD197" w14:textId="77777777" w:rsidR="000377FF" w:rsidRDefault="000377FF" w:rsidP="000377FF">
      <w:r>
        <w:t>I have attached a copy of final/interim approval from external organisation (where appropriate)</w:t>
      </w:r>
    </w:p>
    <w:p w14:paraId="3B074E25" w14:textId="77777777" w:rsidR="000377FF" w:rsidRDefault="000377FF" w:rsidP="000377FF">
      <w:r>
        <w:rPr>
          <w:rFonts w:ascii="Segoe UI Symbol" w:hAnsi="Segoe UI Symbol" w:cs="Segoe UI Symbol"/>
        </w:rPr>
        <w:t>☐</w:t>
      </w:r>
    </w:p>
    <w:p w14:paraId="224DB570" w14:textId="515A2753" w:rsidR="000377FF" w:rsidRDefault="000377FF" w:rsidP="000377FF">
      <w:r>
        <w:t xml:space="preserve">I have attached a full risk assessment (and have NOT completed Section H of this form) (where </w:t>
      </w:r>
      <w:r w:rsidR="004A2871">
        <w:t>appropriate) ONLY</w:t>
      </w:r>
      <w:r>
        <w:t xml:space="preserve"> TICK IF YOU HAVE ATTACHED A FULL RISK ASSESSMENT</w:t>
      </w:r>
    </w:p>
    <w:p w14:paraId="1A3654EB" w14:textId="77777777" w:rsidR="000377FF" w:rsidRDefault="000377FF" w:rsidP="000377FF">
      <w:r>
        <w:rPr>
          <w:rFonts w:ascii="Segoe UI Symbol" w:hAnsi="Segoe UI Symbol" w:cs="Segoe UI Symbol"/>
        </w:rPr>
        <w:t>☒</w:t>
      </w:r>
    </w:p>
    <w:p w14:paraId="31647CEF" w14:textId="77777777" w:rsidR="000377FF" w:rsidRDefault="000377FF" w:rsidP="000377FF">
      <w:r>
        <w:t>I understand that it is my responsibility to ensure that the above named research activity will meet the University’s Research Ethics and Integrity Code of Practice.</w:t>
      </w:r>
    </w:p>
    <w:p w14:paraId="7719B430" w14:textId="77777777" w:rsidR="000377FF" w:rsidRDefault="000377FF" w:rsidP="000377FF">
      <w:r>
        <w:rPr>
          <w:rFonts w:ascii="Segoe UI Symbol" w:hAnsi="Segoe UI Symbol" w:cs="Segoe UI Symbol"/>
        </w:rPr>
        <w:t>☒</w:t>
      </w:r>
    </w:p>
    <w:p w14:paraId="30228DB3" w14:textId="77777777" w:rsidR="000377FF" w:rsidRDefault="000377FF" w:rsidP="000377FF">
      <w:r>
        <w:lastRenderedPageBreak/>
        <w:t>I understand that before commencing data collection all documents aimed at respondents (including information sheets, consent forms, questionnaires, interview schedules etc.) must be confirmed by the DoS/Supervisor, module tutor or Academic Director.</w:t>
      </w:r>
    </w:p>
    <w:p w14:paraId="38A2D409" w14:textId="77777777" w:rsidR="000377FF" w:rsidRDefault="000377FF" w:rsidP="000377FF">
      <w:r>
        <w:rPr>
          <w:rFonts w:ascii="Segoe UI Symbol" w:hAnsi="Segoe UI Symbol" w:cs="Segoe UI Symbol"/>
        </w:rPr>
        <w:t>☒</w:t>
      </w:r>
    </w:p>
    <w:p w14:paraId="59AD2619" w14:textId="77777777" w:rsidR="000377FF" w:rsidRDefault="000377FF" w:rsidP="000377FF">
      <w:r>
        <w:tab/>
        <w:t>I have deleted the guidance notes before submitting the PG2 for consideration</w:t>
      </w:r>
    </w:p>
    <w:p w14:paraId="629B7C33" w14:textId="77777777" w:rsidR="000377FF" w:rsidRDefault="000377FF" w:rsidP="000377FF"/>
    <w:p w14:paraId="01F898AF" w14:textId="77777777" w:rsidR="000377FF" w:rsidRDefault="000377FF" w:rsidP="000377FF">
      <w:r>
        <w:t>RESEARCH STUDENTS AND STAFF ONLY</w:t>
      </w:r>
    </w:p>
    <w:p w14:paraId="3906111F" w14:textId="77777777" w:rsidR="000377FF" w:rsidRDefault="000377FF" w:rsidP="000377FF">
      <w:r>
        <w:t>All communications relating to this application during its processing must be in writing and emailed to pgresearch@uwtsd.ac.uk , with the title ‘Ethical Approval’ followed by your name.</w:t>
      </w:r>
    </w:p>
    <w:p w14:paraId="38CB97CC" w14:textId="77777777" w:rsidR="000377FF" w:rsidRDefault="000377FF" w:rsidP="000377FF">
      <w:r>
        <w:t>You will be informed of the outcome of your claim by email; therefore it is important that you check your University and personal email accounts regularly.</w:t>
      </w:r>
    </w:p>
    <w:p w14:paraId="758B4D2A" w14:textId="77777777" w:rsidR="000377FF" w:rsidRDefault="000377FF" w:rsidP="000377FF">
      <w:r>
        <w:t>STUDENTS ON UNDERGRADUATE OR TAUGHT MASTERS PROGRAMMES should submit  this form (and receive the outcome) via systems explained to you by the supervisor/module leader.</w:t>
      </w:r>
    </w:p>
    <w:p w14:paraId="7C1C3F36" w14:textId="77777777" w:rsidR="000377FF" w:rsidRDefault="000377FF" w:rsidP="000377FF"/>
    <w:p w14:paraId="2C8F47DA" w14:textId="615D571F" w:rsidR="000377FF" w:rsidRDefault="000377FF" w:rsidP="000377FF">
      <w:r>
        <w:t>tick all that are relevant to your research.</w:t>
      </w:r>
    </w:p>
    <w:p w14:paraId="41F8DA5E" w14:textId="188A6914" w:rsidR="000377FF" w:rsidRPr="000377FF" w:rsidRDefault="000377FF" w:rsidP="000377FF">
      <w:pPr>
        <w:pStyle w:val="Caption"/>
      </w:pPr>
      <w:r>
        <w:t xml:space="preserve">Figure </w:t>
      </w:r>
      <w:fldSimple w:instr=" SEQ Figure \* ARABIC ">
        <w:r w:rsidR="00E04D57">
          <w:rPr>
            <w:noProof/>
          </w:rPr>
          <w:t>2</w:t>
        </w:r>
      </w:fldSimple>
    </w:p>
    <w:p w14:paraId="512D89B2" w14:textId="13228577" w:rsidR="009560EF" w:rsidRDefault="009560EF" w:rsidP="009560EF">
      <w:pPr>
        <w:pStyle w:val="Heading2"/>
      </w:pPr>
      <w:r>
        <w:t>Appendix 3: Copy of Email</w:t>
      </w:r>
    </w:p>
    <w:p w14:paraId="2E66F3EF" w14:textId="77777777" w:rsidR="000377FF" w:rsidRPr="000377FF" w:rsidRDefault="000377FF" w:rsidP="000377FF"/>
    <w:p w14:paraId="7D769B2C" w14:textId="3EA8D929" w:rsidR="000377FF" w:rsidRDefault="000377FF" w:rsidP="000377FF">
      <w:r>
        <w:t>Dear Whom, It May Concern,</w:t>
      </w:r>
    </w:p>
    <w:p w14:paraId="6E9FE2B7" w14:textId="77777777" w:rsidR="000377FF" w:rsidRDefault="000377FF" w:rsidP="000377FF"/>
    <w:p w14:paraId="4A2BDE1F" w14:textId="06C98B1B" w:rsidR="000377FF" w:rsidRDefault="000377FF" w:rsidP="000377FF">
      <w:r>
        <w:t xml:space="preserve">My name is Cassie Johns, and I am in my third year studying BA Law and Criminology at University of Wales Trinity Saint David. </w:t>
      </w:r>
    </w:p>
    <w:p w14:paraId="7CEA51C3" w14:textId="77777777" w:rsidR="000377FF" w:rsidRDefault="000377FF" w:rsidP="000377FF"/>
    <w:p w14:paraId="0FF51DE9" w14:textId="444FA691" w:rsidR="000377FF" w:rsidRDefault="000377FF" w:rsidP="000377FF">
      <w:r>
        <w:t>I am currently doing a research project for my dissertation and have decided on the topic of Domestic Violence and the effects it has on Child Arrangements Orders.</w:t>
      </w:r>
    </w:p>
    <w:p w14:paraId="3EB5E4EA" w14:textId="77777777" w:rsidR="000377FF" w:rsidRDefault="000377FF" w:rsidP="000377FF"/>
    <w:p w14:paraId="49893488" w14:textId="77777777" w:rsidR="000377FF" w:rsidRDefault="000377FF" w:rsidP="000377FF">
      <w:r>
        <w:t xml:space="preserve"> I would be grateful if I could schedule an interview with you to discuss this topic further. The interview would be anonymised within my research and would be on a voluntary basis. </w:t>
      </w:r>
    </w:p>
    <w:p w14:paraId="2FB12AC9" w14:textId="631BAF7C" w:rsidR="000377FF" w:rsidRDefault="000377FF" w:rsidP="000377FF">
      <w:r>
        <w:t xml:space="preserve">My research will be available on request once concluded and would be extremely grateful if you would be willing to take part. </w:t>
      </w:r>
    </w:p>
    <w:p w14:paraId="38281704" w14:textId="77777777" w:rsidR="000377FF" w:rsidRDefault="000377FF" w:rsidP="000377FF"/>
    <w:p w14:paraId="3AC331A5" w14:textId="7507CEAA" w:rsidR="000377FF" w:rsidRDefault="000377FF" w:rsidP="000377FF">
      <w:r>
        <w:t>If you have any additional colleagues who are willing to participate, I would be extremely grateful for their participation.</w:t>
      </w:r>
    </w:p>
    <w:p w14:paraId="47904445" w14:textId="77777777" w:rsidR="000377FF" w:rsidRDefault="000377FF" w:rsidP="000377FF"/>
    <w:p w14:paraId="6D544B80" w14:textId="77777777" w:rsidR="000377FF" w:rsidRDefault="000377FF" w:rsidP="000377FF">
      <w:r>
        <w:t>Please get back to me at your earliest convenience, I look forward to hearing from you.</w:t>
      </w:r>
    </w:p>
    <w:p w14:paraId="55E14F0E" w14:textId="77777777" w:rsidR="000377FF" w:rsidRDefault="000377FF" w:rsidP="000377FF">
      <w:r>
        <w:t xml:space="preserve">Kind regards </w:t>
      </w:r>
    </w:p>
    <w:p w14:paraId="3FA2B91B" w14:textId="77777777" w:rsidR="000377FF" w:rsidRDefault="000377FF" w:rsidP="000377FF"/>
    <w:p w14:paraId="60A425A9" w14:textId="77777777" w:rsidR="000377FF" w:rsidRDefault="000377FF" w:rsidP="000377FF">
      <w:r>
        <w:t>Cassie Johns</w:t>
      </w:r>
    </w:p>
    <w:p w14:paraId="1445B0F8" w14:textId="77777777" w:rsidR="000377FF" w:rsidRDefault="000377FF" w:rsidP="000377FF">
      <w:r>
        <w:t>1500616@student.uwtsd.ac.uk</w:t>
      </w:r>
    </w:p>
    <w:p w14:paraId="191C451B" w14:textId="527C7B79" w:rsidR="000377FF" w:rsidRPr="000377FF" w:rsidRDefault="000377FF" w:rsidP="000377FF">
      <w:pPr>
        <w:pStyle w:val="Caption"/>
      </w:pPr>
      <w:r>
        <w:t xml:space="preserve">Figure </w:t>
      </w:r>
      <w:fldSimple w:instr=" SEQ Figure \* ARABIC ">
        <w:r w:rsidR="00E04D57">
          <w:rPr>
            <w:noProof/>
          </w:rPr>
          <w:t>3</w:t>
        </w:r>
      </w:fldSimple>
    </w:p>
    <w:p w14:paraId="316F9791" w14:textId="03D560B1" w:rsidR="009560EF" w:rsidRDefault="009560EF" w:rsidP="009560EF">
      <w:pPr>
        <w:pStyle w:val="Heading2"/>
      </w:pPr>
      <w:r>
        <w:t>Appendix 4: Interview Transcripts</w:t>
      </w:r>
    </w:p>
    <w:p w14:paraId="2BEB1D3A" w14:textId="77777777" w:rsidR="00F10E70" w:rsidRPr="00F10E70" w:rsidRDefault="00F10E70" w:rsidP="00F10E70"/>
    <w:p w14:paraId="7BB6F04D" w14:textId="77777777" w:rsidR="00DD0A7B" w:rsidRPr="00AD0CDA" w:rsidRDefault="00DD0A7B" w:rsidP="00DD0A7B">
      <w:pPr>
        <w:rPr>
          <w:rFonts w:ascii="Arial" w:hAnsi="Arial" w:cs="Arial"/>
        </w:rPr>
      </w:pPr>
      <w:r w:rsidRPr="00DD0A7B">
        <w:rPr>
          <w:b/>
          <w:bCs/>
        </w:rPr>
        <w:t>R1</w:t>
      </w:r>
      <w:r>
        <w:t xml:space="preserve">: </w:t>
      </w:r>
      <w:r w:rsidRPr="00AD0CDA">
        <w:rPr>
          <w:rFonts w:ascii="Arial" w:hAnsi="Arial" w:cs="Arial"/>
        </w:rPr>
        <w:t xml:space="preserve">My name is Cassie Johns and my email to contact me is </w:t>
      </w:r>
      <w:hyperlink r:id="rId14" w:history="1">
        <w:r w:rsidRPr="00AD0CDA">
          <w:rPr>
            <w:rStyle w:val="Hyperlink"/>
            <w:rFonts w:ascii="Arial" w:hAnsi="Arial" w:cs="Arial"/>
          </w:rPr>
          <w:t>1500616@student.uwtsd.ac.uk</w:t>
        </w:r>
      </w:hyperlink>
      <w:r w:rsidRPr="00AD0CDA">
        <w:rPr>
          <w:rFonts w:ascii="Arial" w:hAnsi="Arial" w:cs="Arial"/>
        </w:rPr>
        <w:t xml:space="preserve">. If you have any issues or questions, please do not </w:t>
      </w:r>
      <w:r w:rsidRPr="00AD0CDA">
        <w:rPr>
          <w:rFonts w:ascii="Arial" w:hAnsi="Arial" w:cs="Arial"/>
        </w:rPr>
        <w:lastRenderedPageBreak/>
        <w:t xml:space="preserve">hesitate to contact me. I am currently studying BA Law and Criminology at University of Wales Trinity Saint David. I have recently begun a research project as part of my final dissertation. This research is based around Domestic Violence and the effects it has on Child Arrangement Orders. The data collected from this questionnaire will be confidential and anonymised. All information presented is on a voluntary basis and there is no obligation to complete this. Please state whether you give your consent for your results to be used as part of my BA research project. </w:t>
      </w:r>
    </w:p>
    <w:p w14:paraId="342DA2CC" w14:textId="77777777" w:rsidR="00DD0A7B" w:rsidRPr="00AD0CDA" w:rsidRDefault="00DD0A7B" w:rsidP="00DD0A7B">
      <w:pPr>
        <w:rPr>
          <w:rFonts w:ascii="Arial" w:hAnsi="Arial" w:cs="Arial"/>
          <w:b/>
          <w:bCs/>
        </w:rPr>
      </w:pPr>
      <w:r w:rsidRPr="00AD0CDA">
        <w:rPr>
          <w:rFonts w:ascii="Arial" w:hAnsi="Arial" w:cs="Arial"/>
          <w:b/>
          <w:bCs/>
        </w:rPr>
        <w:t>Section A -</w:t>
      </w:r>
    </w:p>
    <w:p w14:paraId="55CB4A71" w14:textId="77777777" w:rsidR="00DD0A7B" w:rsidRPr="00AD0CDA" w:rsidRDefault="00DD0A7B" w:rsidP="00DD0A7B">
      <w:pPr>
        <w:rPr>
          <w:rFonts w:ascii="Arial" w:hAnsi="Arial" w:cs="Arial"/>
        </w:rPr>
      </w:pPr>
      <w:r w:rsidRPr="00AD0CDA">
        <w:rPr>
          <w:rFonts w:ascii="Arial" w:hAnsi="Arial" w:cs="Arial"/>
        </w:rPr>
        <w:t>Section A are demographic questions to provide background information and consent for participation in the research.</w:t>
      </w:r>
    </w:p>
    <w:p w14:paraId="72F3C530" w14:textId="77777777" w:rsidR="00DD0A7B" w:rsidRPr="00AD0CDA" w:rsidRDefault="00DD0A7B" w:rsidP="00DD0A7B">
      <w:pPr>
        <w:pStyle w:val="ListParagraph"/>
        <w:numPr>
          <w:ilvl w:val="0"/>
          <w:numId w:val="10"/>
        </w:numPr>
        <w:rPr>
          <w:rFonts w:ascii="Arial" w:hAnsi="Arial" w:cs="Arial"/>
          <w:sz w:val="24"/>
          <w:szCs w:val="24"/>
        </w:rPr>
      </w:pPr>
      <w:r w:rsidRPr="00AD0CDA">
        <w:rPr>
          <w:rFonts w:ascii="Arial" w:hAnsi="Arial" w:cs="Arial"/>
          <w:sz w:val="24"/>
          <w:szCs w:val="24"/>
        </w:rPr>
        <w:t>Do you give consent for your data to be used as part of the research project?</w:t>
      </w:r>
    </w:p>
    <w:p w14:paraId="0CE0B11C" w14:textId="77777777" w:rsidR="00DD0A7B" w:rsidRPr="00AD0CDA" w:rsidRDefault="00DD0A7B" w:rsidP="00DD0A7B">
      <w:pPr>
        <w:ind w:left="360"/>
        <w:rPr>
          <w:rFonts w:ascii="Arial" w:hAnsi="Arial" w:cs="Arial"/>
        </w:rPr>
      </w:pPr>
      <w:r w:rsidRPr="00AD0CDA">
        <w:rPr>
          <w:rFonts w:ascii="Arial" w:hAnsi="Arial" w:cs="Arial"/>
        </w:rPr>
        <w:t xml:space="preserve">I </w:t>
      </w:r>
      <w:r w:rsidRPr="008110BA">
        <w:rPr>
          <w:rFonts w:ascii="Arial" w:hAnsi="Arial" w:cs="Arial"/>
          <w:highlight w:val="yellow"/>
        </w:rPr>
        <w:t>give consent</w:t>
      </w:r>
      <w:r w:rsidRPr="00AD0CDA">
        <w:rPr>
          <w:rFonts w:ascii="Arial" w:hAnsi="Arial" w:cs="Arial"/>
        </w:rPr>
        <w:t xml:space="preserve"> for my data to be documented within the research</w:t>
      </w:r>
    </w:p>
    <w:p w14:paraId="22F73D97" w14:textId="77777777" w:rsidR="00DD0A7B" w:rsidRPr="00AD0CDA" w:rsidRDefault="00DD0A7B" w:rsidP="00DD0A7B">
      <w:pPr>
        <w:pStyle w:val="ListParagraph"/>
        <w:numPr>
          <w:ilvl w:val="0"/>
          <w:numId w:val="10"/>
        </w:numPr>
        <w:rPr>
          <w:rFonts w:ascii="Arial" w:hAnsi="Arial" w:cs="Arial"/>
          <w:sz w:val="24"/>
          <w:szCs w:val="24"/>
        </w:rPr>
      </w:pPr>
      <w:r w:rsidRPr="00AD0CDA">
        <w:rPr>
          <w:rFonts w:ascii="Arial" w:hAnsi="Arial" w:cs="Arial"/>
          <w:sz w:val="24"/>
          <w:szCs w:val="24"/>
        </w:rPr>
        <w:t>-What is your age range?</w:t>
      </w:r>
    </w:p>
    <w:p w14:paraId="02028919" w14:textId="77777777" w:rsidR="00DD0A7B" w:rsidRPr="00AD0CDA" w:rsidRDefault="00DD0A7B" w:rsidP="00DD0A7B">
      <w:pPr>
        <w:rPr>
          <w:rFonts w:ascii="Arial" w:hAnsi="Arial" w:cs="Arial"/>
        </w:rPr>
      </w:pPr>
      <w:r w:rsidRPr="00AD0CDA">
        <w:rPr>
          <w:rFonts w:ascii="Arial" w:hAnsi="Arial" w:cs="Arial"/>
        </w:rPr>
        <w:t xml:space="preserve">18-20     21-30     31-40     </w:t>
      </w:r>
      <w:r w:rsidRPr="008110BA">
        <w:rPr>
          <w:rFonts w:ascii="Arial" w:hAnsi="Arial" w:cs="Arial"/>
          <w:highlight w:val="yellow"/>
        </w:rPr>
        <w:t>41-50</w:t>
      </w:r>
      <w:r w:rsidRPr="00AD0CDA">
        <w:rPr>
          <w:rFonts w:ascii="Arial" w:hAnsi="Arial" w:cs="Arial"/>
        </w:rPr>
        <w:t xml:space="preserve">     50+</w:t>
      </w:r>
    </w:p>
    <w:p w14:paraId="3652433F" w14:textId="77777777" w:rsidR="00DD0A7B" w:rsidRPr="00AD0CDA" w:rsidRDefault="00DD0A7B" w:rsidP="00DD0A7B">
      <w:pPr>
        <w:pStyle w:val="ListParagraph"/>
        <w:numPr>
          <w:ilvl w:val="0"/>
          <w:numId w:val="10"/>
        </w:numPr>
        <w:rPr>
          <w:rFonts w:ascii="Arial" w:hAnsi="Arial" w:cs="Arial"/>
          <w:sz w:val="24"/>
          <w:szCs w:val="24"/>
        </w:rPr>
      </w:pPr>
      <w:r w:rsidRPr="00AD0CDA">
        <w:rPr>
          <w:rFonts w:ascii="Arial" w:hAnsi="Arial" w:cs="Arial"/>
          <w:sz w:val="24"/>
          <w:szCs w:val="24"/>
        </w:rPr>
        <w:t>What do you identify as?</w:t>
      </w:r>
    </w:p>
    <w:p w14:paraId="0CEAA674" w14:textId="77777777" w:rsidR="00DD0A7B" w:rsidRPr="00AD0CDA" w:rsidRDefault="00DD0A7B" w:rsidP="00DD0A7B">
      <w:pPr>
        <w:rPr>
          <w:rFonts w:ascii="Arial" w:hAnsi="Arial" w:cs="Arial"/>
        </w:rPr>
      </w:pPr>
      <w:r w:rsidRPr="008110BA">
        <w:rPr>
          <w:rFonts w:ascii="Arial" w:hAnsi="Arial" w:cs="Arial"/>
          <w:highlight w:val="yellow"/>
        </w:rPr>
        <w:t>Female</w:t>
      </w:r>
      <w:r w:rsidRPr="00AD0CDA">
        <w:rPr>
          <w:rFonts w:ascii="Arial" w:hAnsi="Arial" w:cs="Arial"/>
        </w:rPr>
        <w:t xml:space="preserve">     Male     Prefer to Self-Describe (Please Specify) ______</w:t>
      </w:r>
    </w:p>
    <w:p w14:paraId="21005D1A" w14:textId="77777777" w:rsidR="00DD0A7B" w:rsidRPr="00AD0CDA" w:rsidRDefault="00DD0A7B" w:rsidP="00DD0A7B">
      <w:pPr>
        <w:pStyle w:val="ListParagraph"/>
        <w:numPr>
          <w:ilvl w:val="0"/>
          <w:numId w:val="10"/>
        </w:numPr>
        <w:rPr>
          <w:rFonts w:ascii="Arial" w:hAnsi="Arial" w:cs="Arial"/>
          <w:sz w:val="24"/>
          <w:szCs w:val="24"/>
        </w:rPr>
      </w:pPr>
      <w:r w:rsidRPr="00AD0CDA">
        <w:rPr>
          <w:rFonts w:ascii="Arial" w:hAnsi="Arial" w:cs="Arial"/>
          <w:sz w:val="24"/>
          <w:szCs w:val="24"/>
        </w:rPr>
        <w:t>What is your profession?</w:t>
      </w:r>
    </w:p>
    <w:p w14:paraId="26006153" w14:textId="77777777" w:rsidR="00DD0A7B" w:rsidRPr="00AD0CDA" w:rsidRDefault="00DD0A7B" w:rsidP="00DD0A7B">
      <w:pPr>
        <w:ind w:left="360"/>
        <w:rPr>
          <w:rFonts w:ascii="Arial" w:hAnsi="Arial" w:cs="Arial"/>
        </w:rPr>
      </w:pPr>
      <w:r w:rsidRPr="00AD0CDA">
        <w:rPr>
          <w:rFonts w:ascii="Arial" w:hAnsi="Arial" w:cs="Arial"/>
        </w:rPr>
        <w:t xml:space="preserve">   Lawyer         </w:t>
      </w:r>
      <w:r w:rsidRPr="008110BA">
        <w:rPr>
          <w:rFonts w:ascii="Arial" w:hAnsi="Arial" w:cs="Arial"/>
          <w:highlight w:val="yellow"/>
        </w:rPr>
        <w:t>Domestic Violence Charity</w:t>
      </w:r>
      <w:r w:rsidRPr="00AD0CDA">
        <w:rPr>
          <w:rFonts w:ascii="Arial" w:hAnsi="Arial" w:cs="Arial"/>
        </w:rPr>
        <w:t xml:space="preserve">     Other (Please Specify) </w:t>
      </w:r>
      <w:r w:rsidRPr="008110BA">
        <w:rPr>
          <w:rFonts w:ascii="Arial" w:hAnsi="Arial" w:cs="Arial"/>
          <w:highlight w:val="yellow"/>
        </w:rPr>
        <w:t>LOCAL TEAM MANAGER</w:t>
      </w:r>
    </w:p>
    <w:p w14:paraId="77A26D70" w14:textId="77777777" w:rsidR="00DD0A7B" w:rsidRPr="00AD0CDA" w:rsidRDefault="00DD0A7B" w:rsidP="00DD0A7B">
      <w:pPr>
        <w:pStyle w:val="ListParagraph"/>
        <w:numPr>
          <w:ilvl w:val="0"/>
          <w:numId w:val="10"/>
        </w:numPr>
        <w:rPr>
          <w:rFonts w:ascii="Arial" w:hAnsi="Arial" w:cs="Arial"/>
          <w:sz w:val="24"/>
          <w:szCs w:val="24"/>
        </w:rPr>
      </w:pPr>
      <w:r w:rsidRPr="00AD0CDA">
        <w:rPr>
          <w:rFonts w:ascii="Arial" w:hAnsi="Arial" w:cs="Arial"/>
          <w:sz w:val="24"/>
          <w:szCs w:val="24"/>
        </w:rPr>
        <w:t>Do you consider yourself to have a disability?</w:t>
      </w:r>
    </w:p>
    <w:p w14:paraId="2D4D5C0C" w14:textId="77777777" w:rsidR="00DD0A7B" w:rsidRPr="00AD0CDA" w:rsidRDefault="00DD0A7B" w:rsidP="00DD0A7B">
      <w:pPr>
        <w:ind w:left="360"/>
        <w:rPr>
          <w:rFonts w:ascii="Arial" w:hAnsi="Arial" w:cs="Arial"/>
        </w:rPr>
      </w:pPr>
      <w:r w:rsidRPr="00AD0CDA">
        <w:rPr>
          <w:rFonts w:ascii="Arial" w:hAnsi="Arial" w:cs="Arial"/>
        </w:rPr>
        <w:t xml:space="preserve">Yes     </w:t>
      </w:r>
      <w:r w:rsidRPr="008110BA">
        <w:rPr>
          <w:rFonts w:ascii="Arial" w:hAnsi="Arial" w:cs="Arial"/>
          <w:highlight w:val="yellow"/>
        </w:rPr>
        <w:t>No</w:t>
      </w:r>
      <w:r w:rsidRPr="00AD0CDA">
        <w:rPr>
          <w:rFonts w:ascii="Arial" w:hAnsi="Arial" w:cs="Arial"/>
        </w:rPr>
        <w:t xml:space="preserve"> </w:t>
      </w:r>
    </w:p>
    <w:p w14:paraId="0BD103AA" w14:textId="77777777" w:rsidR="00DD0A7B" w:rsidRPr="00AD0CDA" w:rsidRDefault="00DD0A7B" w:rsidP="00DD0A7B">
      <w:pPr>
        <w:rPr>
          <w:rFonts w:ascii="Arial" w:hAnsi="Arial" w:cs="Arial"/>
          <w:b/>
          <w:bCs/>
        </w:rPr>
      </w:pPr>
      <w:r w:rsidRPr="00AD0CDA">
        <w:rPr>
          <w:rFonts w:ascii="Arial" w:hAnsi="Arial" w:cs="Arial"/>
          <w:b/>
          <w:bCs/>
        </w:rPr>
        <w:t xml:space="preserve">Section B – </w:t>
      </w:r>
    </w:p>
    <w:p w14:paraId="6C865949" w14:textId="77777777" w:rsidR="00DD0A7B" w:rsidRPr="00AD0CDA" w:rsidRDefault="00DD0A7B" w:rsidP="00DD0A7B">
      <w:pPr>
        <w:rPr>
          <w:rFonts w:ascii="Arial" w:hAnsi="Arial" w:cs="Arial"/>
        </w:rPr>
      </w:pPr>
      <w:r w:rsidRPr="00AD0CDA">
        <w:rPr>
          <w:rFonts w:ascii="Arial" w:hAnsi="Arial" w:cs="Arial"/>
        </w:rPr>
        <w:t>Section B are questions based on previous research in the format of an interview. Please answer on a voluntary basis which best describe your views. The same questions will be available for all participants to enable them to express their opinions based on experiences.</w:t>
      </w:r>
    </w:p>
    <w:p w14:paraId="791C3F20" w14:textId="77777777" w:rsidR="00DD0A7B" w:rsidRPr="00AD0CDA" w:rsidRDefault="00DD0A7B" w:rsidP="00DD0A7B">
      <w:pPr>
        <w:rPr>
          <w:rFonts w:ascii="Arial" w:hAnsi="Arial" w:cs="Arial"/>
        </w:rPr>
      </w:pPr>
    </w:p>
    <w:p w14:paraId="4BAEA756" w14:textId="77777777" w:rsidR="00DD0A7B" w:rsidRPr="003138C1" w:rsidRDefault="00DD0A7B" w:rsidP="00DD0A7B">
      <w:pPr>
        <w:spacing w:after="200" w:line="276" w:lineRule="auto"/>
        <w:ind w:left="720"/>
        <w:rPr>
          <w:rFonts w:ascii="Arial" w:hAnsi="Arial" w:cs="Arial"/>
        </w:rPr>
      </w:pPr>
      <w:r w:rsidRPr="003138C1">
        <w:rPr>
          <w:rFonts w:ascii="Arial" w:hAnsi="Arial" w:cs="Arial"/>
        </w:rPr>
        <w:t>Is there anything you feel the courts are missing during child arrangement hearings?</w:t>
      </w:r>
    </w:p>
    <w:p w14:paraId="065659B3" w14:textId="77777777" w:rsidR="00DD0A7B" w:rsidRPr="003138C1" w:rsidRDefault="00DD0A7B" w:rsidP="00DD0A7B">
      <w:pPr>
        <w:spacing w:after="200" w:line="276" w:lineRule="auto"/>
        <w:ind w:left="1080"/>
        <w:rPr>
          <w:rFonts w:ascii="Arial" w:hAnsi="Arial" w:cs="Arial"/>
          <w:color w:val="7030A0"/>
        </w:rPr>
      </w:pPr>
      <w:r w:rsidRPr="003138C1">
        <w:rPr>
          <w:rFonts w:ascii="Arial" w:hAnsi="Arial" w:cs="Arial"/>
          <w:color w:val="7030A0"/>
        </w:rPr>
        <w:t>There is an unfair history of how women are treated and perceived in courts, the general feeling of mothers is that they a ganged up on in the proceeding. Mum and Dad state two different perceptions of the case and it is frustrating when not being listened to seriously, this impacts victims’ mental health, the child’s precedence is often overlooked.</w:t>
      </w:r>
    </w:p>
    <w:p w14:paraId="39BBD822" w14:textId="77777777" w:rsidR="00DD0A7B" w:rsidRPr="003138C1" w:rsidRDefault="00DD0A7B" w:rsidP="00DD0A7B">
      <w:pPr>
        <w:spacing w:after="200" w:line="276" w:lineRule="auto"/>
        <w:ind w:left="720"/>
        <w:rPr>
          <w:rFonts w:ascii="Arial" w:hAnsi="Arial" w:cs="Arial"/>
        </w:rPr>
      </w:pPr>
      <w:r w:rsidRPr="003138C1">
        <w:rPr>
          <w:rFonts w:ascii="Arial" w:hAnsi="Arial" w:cs="Arial"/>
        </w:rPr>
        <w:t>Do you think a contact centre should be made mandatory for handovers and/or contact between the perpetrator and their children regardless of the severity?</w:t>
      </w:r>
    </w:p>
    <w:p w14:paraId="765F5B5A" w14:textId="77777777" w:rsidR="00DD0A7B" w:rsidRPr="003138C1" w:rsidRDefault="00DD0A7B" w:rsidP="00DD0A7B">
      <w:pPr>
        <w:spacing w:after="200" w:line="276" w:lineRule="auto"/>
        <w:ind w:left="720"/>
        <w:rPr>
          <w:rFonts w:ascii="Arial" w:hAnsi="Arial" w:cs="Arial"/>
          <w:color w:val="7030A0"/>
        </w:rPr>
      </w:pPr>
      <w:r w:rsidRPr="003138C1">
        <w:rPr>
          <w:rFonts w:ascii="Arial" w:hAnsi="Arial" w:cs="Arial"/>
          <w:color w:val="7030A0"/>
        </w:rPr>
        <w:t>If the parents agree to this arrangement and it works, it is best not to disturb. Sometimes better to use a third party where appropriate to keep the child comfortable. There is importance to protect the child, victim and perpetrator and complications to this is not necessary and not a good idea.</w:t>
      </w:r>
    </w:p>
    <w:p w14:paraId="43408514" w14:textId="77777777" w:rsidR="00DD0A7B" w:rsidRPr="003138C1" w:rsidRDefault="00DD0A7B" w:rsidP="00DD0A7B">
      <w:pPr>
        <w:spacing w:after="200" w:line="276" w:lineRule="auto"/>
        <w:ind w:left="720"/>
        <w:rPr>
          <w:rFonts w:ascii="Arial" w:hAnsi="Arial" w:cs="Arial"/>
        </w:rPr>
      </w:pPr>
      <w:r w:rsidRPr="003138C1">
        <w:rPr>
          <w:rFonts w:ascii="Arial" w:hAnsi="Arial" w:cs="Arial"/>
        </w:rPr>
        <w:lastRenderedPageBreak/>
        <w:t xml:space="preserve">Do you think there should be support put into place for victims and their families by the courts to ensure the violence does not continue after child arrangements have been agreed? </w:t>
      </w:r>
    </w:p>
    <w:p w14:paraId="1D3E33FF" w14:textId="77777777" w:rsidR="00DD0A7B" w:rsidRPr="003138C1" w:rsidRDefault="00DD0A7B" w:rsidP="00DD0A7B">
      <w:pPr>
        <w:spacing w:after="200" w:line="276" w:lineRule="auto"/>
        <w:ind w:left="720"/>
        <w:rPr>
          <w:rFonts w:ascii="Arial" w:hAnsi="Arial" w:cs="Arial"/>
          <w:color w:val="7030A0"/>
        </w:rPr>
      </w:pPr>
      <w:r w:rsidRPr="003138C1">
        <w:rPr>
          <w:rFonts w:ascii="Arial" w:hAnsi="Arial" w:cs="Arial"/>
          <w:color w:val="7030A0"/>
        </w:rPr>
        <w:t>There is need for support before, during and after violence for the child victim and perpetrator This support is not for child contact but addressing the abuse endured before the breakdown of the relationship. After the arrangements have been agreed there should be a period of support to be drip fed to the persons involved in how to move on and accept this.</w:t>
      </w:r>
    </w:p>
    <w:p w14:paraId="765D8E68" w14:textId="77777777" w:rsidR="00DD0A7B" w:rsidRPr="003138C1" w:rsidRDefault="00DD0A7B" w:rsidP="00DD0A7B">
      <w:pPr>
        <w:spacing w:after="200" w:line="276" w:lineRule="auto"/>
        <w:ind w:left="720"/>
        <w:rPr>
          <w:rFonts w:ascii="Arial" w:hAnsi="Arial" w:cs="Arial"/>
        </w:rPr>
      </w:pPr>
      <w:r w:rsidRPr="003138C1">
        <w:rPr>
          <w:rFonts w:ascii="Arial" w:hAnsi="Arial" w:cs="Arial"/>
        </w:rPr>
        <w:t xml:space="preserve">Do you think family courts are taking the domestic violence into consideration based on making child arrangements order? </w:t>
      </w:r>
    </w:p>
    <w:p w14:paraId="7E2D24A3" w14:textId="77777777" w:rsidR="00DD0A7B" w:rsidRPr="003138C1" w:rsidRDefault="00DD0A7B" w:rsidP="00DD0A7B">
      <w:pPr>
        <w:spacing w:after="200" w:line="276" w:lineRule="auto"/>
        <w:ind w:left="720"/>
        <w:rPr>
          <w:rFonts w:ascii="Arial" w:hAnsi="Arial" w:cs="Arial"/>
          <w:color w:val="7030A0"/>
        </w:rPr>
      </w:pPr>
      <w:r w:rsidRPr="003138C1">
        <w:rPr>
          <w:rFonts w:ascii="Arial" w:hAnsi="Arial" w:cs="Arial"/>
          <w:color w:val="7030A0"/>
        </w:rPr>
        <w:t>I would like to think courts are taking this into consideration and some families feel disheartened and let down by the courts. There is a lot of work involved in family law that the courts cannot cover completely.</w:t>
      </w:r>
    </w:p>
    <w:p w14:paraId="24E380F8" w14:textId="77777777" w:rsidR="00DD0A7B" w:rsidRPr="003138C1" w:rsidRDefault="00DD0A7B" w:rsidP="00DD0A7B">
      <w:pPr>
        <w:spacing w:after="200" w:line="276" w:lineRule="auto"/>
        <w:ind w:left="720"/>
        <w:rPr>
          <w:rFonts w:ascii="Arial" w:hAnsi="Arial" w:cs="Arial"/>
        </w:rPr>
      </w:pPr>
      <w:r w:rsidRPr="003138C1">
        <w:rPr>
          <w:rFonts w:ascii="Arial" w:hAnsi="Arial" w:cs="Arial"/>
        </w:rPr>
        <w:t>Is there enough support for victims of domestic violence during the court proceedings?</w:t>
      </w:r>
    </w:p>
    <w:p w14:paraId="46D77865" w14:textId="77777777" w:rsidR="00DD0A7B" w:rsidRPr="003138C1" w:rsidRDefault="00DD0A7B" w:rsidP="00DD0A7B">
      <w:pPr>
        <w:spacing w:after="200" w:line="276" w:lineRule="auto"/>
        <w:ind w:left="720"/>
        <w:rPr>
          <w:rFonts w:ascii="Arial" w:hAnsi="Arial" w:cs="Arial"/>
          <w:color w:val="7030A0"/>
        </w:rPr>
      </w:pPr>
      <w:r w:rsidRPr="003138C1">
        <w:rPr>
          <w:rFonts w:ascii="Arial" w:hAnsi="Arial" w:cs="Arial"/>
          <w:color w:val="7030A0"/>
        </w:rPr>
        <w:t>No, organisations and charities try to support the best they can but there is very limited information given to victims during proceedings especially during the pandemic.</w:t>
      </w:r>
    </w:p>
    <w:p w14:paraId="53328D69" w14:textId="77777777" w:rsidR="00DD0A7B" w:rsidRPr="003138C1" w:rsidRDefault="00DD0A7B" w:rsidP="00DD0A7B">
      <w:pPr>
        <w:spacing w:after="200" w:line="276" w:lineRule="auto"/>
        <w:ind w:left="720"/>
        <w:rPr>
          <w:rFonts w:ascii="Arial" w:hAnsi="Arial" w:cs="Arial"/>
        </w:rPr>
      </w:pPr>
      <w:r w:rsidRPr="003138C1">
        <w:rPr>
          <w:rFonts w:ascii="Arial" w:hAnsi="Arial" w:cs="Arial"/>
        </w:rPr>
        <w:t>Looking at the study in 2005 of the Hague and Malos, it is apparent that the main perpetrator of domestic violence is known to be men. However, studies also show men also being victims. Do courts recognise this within child arrangements order?</w:t>
      </w:r>
    </w:p>
    <w:p w14:paraId="5567E35D" w14:textId="77777777" w:rsidR="00DD0A7B" w:rsidRPr="003138C1" w:rsidRDefault="00DD0A7B" w:rsidP="00DD0A7B">
      <w:pPr>
        <w:spacing w:after="200" w:line="276" w:lineRule="auto"/>
        <w:ind w:left="720"/>
        <w:rPr>
          <w:rFonts w:ascii="Arial" w:hAnsi="Arial" w:cs="Arial"/>
          <w:color w:val="7030A0"/>
        </w:rPr>
      </w:pPr>
      <w:r w:rsidRPr="003138C1">
        <w:rPr>
          <w:rFonts w:ascii="Arial" w:hAnsi="Arial" w:cs="Arial"/>
          <w:color w:val="7030A0"/>
        </w:rPr>
        <w:t>This is recognised within the court proceedings, but the violence is relatively smaller compared to women. Men are at risk of the violence but more commonly in women.</w:t>
      </w:r>
    </w:p>
    <w:p w14:paraId="0D8A480C" w14:textId="77777777" w:rsidR="00DD0A7B" w:rsidRPr="003138C1" w:rsidRDefault="00DD0A7B" w:rsidP="00DD0A7B">
      <w:pPr>
        <w:spacing w:after="200" w:line="276" w:lineRule="auto"/>
        <w:ind w:left="720"/>
        <w:rPr>
          <w:rFonts w:ascii="Arial" w:hAnsi="Arial" w:cs="Arial"/>
        </w:rPr>
      </w:pPr>
      <w:r w:rsidRPr="003138C1">
        <w:rPr>
          <w:rFonts w:ascii="Arial" w:hAnsi="Arial" w:cs="Arial"/>
        </w:rPr>
        <w:t>Do you feel child arrangement orders are more sympathetic to women as opposed to men?</w:t>
      </w:r>
    </w:p>
    <w:p w14:paraId="0CFA9EFF" w14:textId="77777777" w:rsidR="00DD0A7B" w:rsidRPr="003138C1" w:rsidRDefault="00DD0A7B" w:rsidP="00DD0A7B">
      <w:pPr>
        <w:spacing w:after="200" w:line="276" w:lineRule="auto"/>
        <w:ind w:left="720"/>
        <w:rPr>
          <w:rFonts w:ascii="Arial" w:hAnsi="Arial" w:cs="Arial"/>
          <w:color w:val="7030A0"/>
        </w:rPr>
      </w:pPr>
      <w:r w:rsidRPr="003138C1">
        <w:rPr>
          <w:rFonts w:ascii="Arial" w:hAnsi="Arial" w:cs="Arial"/>
          <w:color w:val="7030A0"/>
        </w:rPr>
        <w:t>The mum is seen to be the main caregiver in majority of instances and dad receives visitation. The courts perspective is that no one deserves sympathy, but the child and the child should always win.</w:t>
      </w:r>
    </w:p>
    <w:p w14:paraId="05B25DAE" w14:textId="77777777" w:rsidR="00DD0A7B" w:rsidRPr="003138C1" w:rsidRDefault="00DD0A7B" w:rsidP="00DD0A7B">
      <w:pPr>
        <w:spacing w:after="200" w:line="276" w:lineRule="auto"/>
        <w:ind w:left="720"/>
        <w:rPr>
          <w:rFonts w:ascii="Arial" w:hAnsi="Arial" w:cs="Arial"/>
        </w:rPr>
      </w:pPr>
      <w:r w:rsidRPr="003138C1">
        <w:rPr>
          <w:rFonts w:ascii="Arial" w:hAnsi="Arial" w:cs="Arial"/>
        </w:rPr>
        <w:t>How can we get perpetrators to actively participate in the families change of dynamics in a positive way?</w:t>
      </w:r>
    </w:p>
    <w:p w14:paraId="26C082CD" w14:textId="77777777" w:rsidR="00DD0A7B" w:rsidRPr="003138C1" w:rsidRDefault="00DD0A7B" w:rsidP="00DD0A7B">
      <w:pPr>
        <w:spacing w:after="200" w:line="276" w:lineRule="auto"/>
        <w:ind w:left="720"/>
        <w:rPr>
          <w:rFonts w:ascii="Arial" w:hAnsi="Arial" w:cs="Arial"/>
          <w:color w:val="7030A0"/>
        </w:rPr>
      </w:pPr>
      <w:r w:rsidRPr="003138C1">
        <w:rPr>
          <w:rFonts w:ascii="Arial" w:hAnsi="Arial" w:cs="Arial"/>
          <w:color w:val="7030A0"/>
        </w:rPr>
        <w:t>The perpetrators need to seek support as sometimes there is learnt behaviour or characteristics they are missing. The first change to the family dynamics in a positive way is acknowledging what behaviour is acceptable.</w:t>
      </w:r>
    </w:p>
    <w:p w14:paraId="4266BADB" w14:textId="77777777" w:rsidR="00DD0A7B" w:rsidRPr="003138C1" w:rsidRDefault="00DD0A7B" w:rsidP="00DD0A7B">
      <w:pPr>
        <w:spacing w:after="200" w:line="276" w:lineRule="auto"/>
        <w:ind w:left="720"/>
        <w:rPr>
          <w:rFonts w:ascii="Arial" w:hAnsi="Arial" w:cs="Arial"/>
        </w:rPr>
      </w:pPr>
      <w:r w:rsidRPr="003138C1">
        <w:rPr>
          <w:rFonts w:ascii="Arial" w:hAnsi="Arial" w:cs="Arial"/>
        </w:rPr>
        <w:lastRenderedPageBreak/>
        <w:t>Do you feel that children have support when transitioning from a domestically violent household and how do you feel we can improve?</w:t>
      </w:r>
    </w:p>
    <w:p w14:paraId="7A1B28DD" w14:textId="77777777" w:rsidR="00DD0A7B" w:rsidRPr="003138C1" w:rsidRDefault="00DD0A7B" w:rsidP="00DD0A7B">
      <w:pPr>
        <w:spacing w:after="200" w:line="276" w:lineRule="auto"/>
        <w:ind w:left="720"/>
        <w:rPr>
          <w:rFonts w:ascii="Arial" w:hAnsi="Arial" w:cs="Arial"/>
          <w:color w:val="7030A0"/>
        </w:rPr>
      </w:pPr>
      <w:r w:rsidRPr="003138C1">
        <w:rPr>
          <w:rFonts w:ascii="Arial" w:hAnsi="Arial" w:cs="Arial"/>
          <w:color w:val="7030A0"/>
        </w:rPr>
        <w:t>There are resources to supporting children during this change such as counselling, therapy play. Children are sensitive to situations and there needs to be methods in explaining difficult situations with children. There also be a way to encourage new outcomes to situations.</w:t>
      </w:r>
    </w:p>
    <w:p w14:paraId="7EFBA729" w14:textId="5EEF0C33" w:rsidR="00DD0A7B" w:rsidRPr="003138C1" w:rsidRDefault="00DD0A7B" w:rsidP="00DD0A7B">
      <w:pPr>
        <w:spacing w:after="200" w:line="276" w:lineRule="auto"/>
        <w:ind w:left="1080"/>
        <w:rPr>
          <w:rFonts w:ascii="Arial" w:hAnsi="Arial" w:cs="Arial"/>
        </w:rPr>
      </w:pPr>
      <w:r w:rsidRPr="003138C1">
        <w:rPr>
          <w:rFonts w:ascii="Arial" w:hAnsi="Arial" w:cs="Arial"/>
        </w:rPr>
        <w:t xml:space="preserve"> How do you think children should be perceived when giving their account of what has happened in front of them?</w:t>
      </w:r>
    </w:p>
    <w:p w14:paraId="1748B9EC" w14:textId="77777777" w:rsidR="00DD0A7B" w:rsidRPr="003138C1" w:rsidRDefault="00DD0A7B" w:rsidP="00DD0A7B">
      <w:pPr>
        <w:spacing w:after="200" w:line="276" w:lineRule="auto"/>
        <w:ind w:left="720"/>
        <w:rPr>
          <w:rFonts w:ascii="Arial" w:hAnsi="Arial" w:cs="Arial"/>
          <w:color w:val="7030A0"/>
        </w:rPr>
      </w:pPr>
      <w:r w:rsidRPr="003138C1">
        <w:rPr>
          <w:rFonts w:ascii="Arial" w:hAnsi="Arial" w:cs="Arial"/>
          <w:color w:val="7030A0"/>
        </w:rPr>
        <w:t>There are definitely issues to this including the child’s age and ability. The children’s accounts should help with the proceedings and there should be professionals investing in these interactions with children. The children do not necessarily need to be in court, but a video of an impact statement should be necessary. Professional involvement must be taken seriously to be heard on behalf of the child. This could be a form of an informal chat where the child is most comfortable.</w:t>
      </w:r>
    </w:p>
    <w:p w14:paraId="5C11471C" w14:textId="77777777" w:rsidR="00DD0A7B" w:rsidRPr="003138C1" w:rsidRDefault="00DD0A7B" w:rsidP="00DD0A7B">
      <w:pPr>
        <w:spacing w:after="200" w:line="276" w:lineRule="auto"/>
        <w:ind w:left="720"/>
        <w:rPr>
          <w:rFonts w:ascii="Arial" w:hAnsi="Arial" w:cs="Arial"/>
        </w:rPr>
      </w:pPr>
      <w:r w:rsidRPr="003138C1">
        <w:rPr>
          <w:rFonts w:ascii="Arial" w:hAnsi="Arial" w:cs="Arial"/>
        </w:rPr>
        <w:t>The age of liability in criminal proceedings for children is 10. Do you feel this age is appropriate in a family court to get children to participate in the arrangements made for them?</w:t>
      </w:r>
    </w:p>
    <w:p w14:paraId="1DE1D5BD" w14:textId="77777777" w:rsidR="00DD0A7B" w:rsidRPr="003138C1" w:rsidRDefault="00DD0A7B" w:rsidP="00DD0A7B">
      <w:pPr>
        <w:spacing w:after="200" w:line="276" w:lineRule="auto"/>
        <w:ind w:left="720"/>
        <w:rPr>
          <w:rFonts w:ascii="Arial" w:hAnsi="Arial" w:cs="Arial"/>
          <w:color w:val="7030A0"/>
        </w:rPr>
      </w:pPr>
      <w:r w:rsidRPr="003138C1">
        <w:rPr>
          <w:rFonts w:ascii="Arial" w:hAnsi="Arial" w:cs="Arial"/>
          <w:color w:val="7030A0"/>
        </w:rPr>
        <w:t>Establishing an age is difficult, the ability can change from child by child and the courts would have to acknowledge that but generally a ten-year-old knows right from wrong.</w:t>
      </w:r>
    </w:p>
    <w:p w14:paraId="7BD181F5" w14:textId="77777777" w:rsidR="00DD0A7B" w:rsidRPr="003138C1" w:rsidRDefault="00DD0A7B" w:rsidP="00DD0A7B">
      <w:pPr>
        <w:spacing w:after="200" w:line="276" w:lineRule="auto"/>
        <w:ind w:left="720"/>
        <w:rPr>
          <w:rFonts w:ascii="Arial" w:hAnsi="Arial" w:cs="Arial"/>
        </w:rPr>
      </w:pPr>
      <w:r w:rsidRPr="003138C1">
        <w:rPr>
          <w:rFonts w:ascii="Arial" w:hAnsi="Arial" w:cs="Arial"/>
        </w:rPr>
        <w:t>Do you think where there is a history of domestic violence that a child arrangement order could be tried within the criminal law system?</w:t>
      </w:r>
    </w:p>
    <w:p w14:paraId="2F738D17" w14:textId="77777777" w:rsidR="00DD0A7B" w:rsidRPr="003138C1" w:rsidRDefault="00DD0A7B" w:rsidP="00DD0A7B">
      <w:pPr>
        <w:spacing w:after="200" w:line="276" w:lineRule="auto"/>
        <w:ind w:left="720"/>
        <w:rPr>
          <w:rFonts w:ascii="Arial" w:hAnsi="Arial" w:cs="Arial"/>
          <w:color w:val="7030A0"/>
        </w:rPr>
      </w:pPr>
      <w:r w:rsidRPr="003138C1">
        <w:rPr>
          <w:rFonts w:ascii="Arial" w:hAnsi="Arial" w:cs="Arial"/>
          <w:color w:val="7030A0"/>
        </w:rPr>
        <w:t>No, children in criminal cases make me uncomfortable. If there is a criminal allegation it should be tried within the criminal court, but this should not involve the children.</w:t>
      </w:r>
    </w:p>
    <w:p w14:paraId="7EF87335" w14:textId="5B1E198D" w:rsidR="00DD0A7B" w:rsidRPr="003138C1" w:rsidRDefault="00DD0A7B" w:rsidP="00DD0A7B">
      <w:pPr>
        <w:spacing w:after="200" w:line="276" w:lineRule="auto"/>
        <w:ind w:left="720"/>
        <w:rPr>
          <w:rFonts w:ascii="Arial" w:hAnsi="Arial" w:cs="Arial"/>
        </w:rPr>
      </w:pPr>
      <w:r w:rsidRPr="003138C1">
        <w:rPr>
          <w:rFonts w:ascii="Arial" w:hAnsi="Arial" w:cs="Arial"/>
        </w:rPr>
        <w:t xml:space="preserve">Do you feel that </w:t>
      </w:r>
      <w:r w:rsidR="004A2871" w:rsidRPr="003138C1">
        <w:rPr>
          <w:rFonts w:ascii="Arial" w:hAnsi="Arial" w:cs="Arial"/>
        </w:rPr>
        <w:t>Cafcass</w:t>
      </w:r>
      <w:r w:rsidRPr="003138C1">
        <w:rPr>
          <w:rFonts w:ascii="Arial" w:hAnsi="Arial" w:cs="Arial"/>
        </w:rPr>
        <w:t xml:space="preserve"> give an accurate account when assisting cases where domestic violence is present?</w:t>
      </w:r>
    </w:p>
    <w:p w14:paraId="1C68BFE0" w14:textId="77777777" w:rsidR="00DD0A7B" w:rsidRPr="003138C1" w:rsidRDefault="00DD0A7B" w:rsidP="00DD0A7B">
      <w:pPr>
        <w:spacing w:after="200" w:line="276" w:lineRule="auto"/>
        <w:ind w:left="720"/>
        <w:rPr>
          <w:rFonts w:ascii="Arial" w:hAnsi="Arial" w:cs="Arial"/>
          <w:color w:val="7030A0"/>
        </w:rPr>
      </w:pPr>
      <w:r w:rsidRPr="003138C1">
        <w:rPr>
          <w:rFonts w:ascii="Arial" w:hAnsi="Arial" w:cs="Arial"/>
          <w:color w:val="7030A0"/>
        </w:rPr>
        <w:t>They are sometimes accurate when various professionals use the methods put into place as they are working together in a holistic approach to looking at a child’s life.</w:t>
      </w:r>
    </w:p>
    <w:p w14:paraId="7995C585" w14:textId="77777777" w:rsidR="00DD0A7B" w:rsidRPr="003138C1" w:rsidRDefault="00DD0A7B" w:rsidP="00DD0A7B">
      <w:pPr>
        <w:spacing w:after="200" w:line="276" w:lineRule="auto"/>
        <w:ind w:left="720"/>
        <w:rPr>
          <w:rFonts w:ascii="Arial" w:hAnsi="Arial" w:cs="Arial"/>
        </w:rPr>
      </w:pPr>
      <w:r w:rsidRPr="003138C1">
        <w:rPr>
          <w:rFonts w:ascii="Arial" w:hAnsi="Arial" w:cs="Arial"/>
        </w:rPr>
        <w:t>There are repercussions for victims of domestic violence and how to establish safe contact for children after the relationship has broken down, how do you think the courts can assist making this transition smoother?</w:t>
      </w:r>
    </w:p>
    <w:p w14:paraId="01C774A9" w14:textId="77777777" w:rsidR="00DD0A7B" w:rsidRPr="003138C1" w:rsidRDefault="00DD0A7B" w:rsidP="00DD0A7B">
      <w:pPr>
        <w:spacing w:after="200" w:line="276" w:lineRule="auto"/>
        <w:ind w:left="720"/>
        <w:rPr>
          <w:rFonts w:ascii="Arial" w:hAnsi="Arial" w:cs="Arial"/>
        </w:rPr>
      </w:pPr>
      <w:r w:rsidRPr="003138C1">
        <w:rPr>
          <w:rFonts w:ascii="Arial" w:hAnsi="Arial" w:cs="Arial"/>
          <w:color w:val="7030A0"/>
        </w:rPr>
        <w:t>They are sometimes accurate when various professionals use the methods put into place as they are working together in a holistic approach to looking at a child’s life</w:t>
      </w:r>
    </w:p>
    <w:p w14:paraId="5BD315E4" w14:textId="77777777" w:rsidR="00DD0A7B" w:rsidRPr="003138C1" w:rsidRDefault="00DD0A7B" w:rsidP="00DD0A7B">
      <w:pPr>
        <w:spacing w:after="200" w:line="276" w:lineRule="auto"/>
        <w:ind w:left="720"/>
        <w:rPr>
          <w:rFonts w:ascii="Arial" w:hAnsi="Arial" w:cs="Arial"/>
        </w:rPr>
      </w:pPr>
      <w:r w:rsidRPr="003138C1">
        <w:rPr>
          <w:rFonts w:ascii="Arial" w:hAnsi="Arial" w:cs="Arial"/>
        </w:rPr>
        <w:lastRenderedPageBreak/>
        <w:t>Do the courts have an issue with acknowledging domestic violence within psychological form as opposed to physical evidence?</w:t>
      </w:r>
    </w:p>
    <w:p w14:paraId="4BFBA2E6" w14:textId="77777777" w:rsidR="00DD0A7B" w:rsidRPr="003138C1" w:rsidRDefault="00DD0A7B" w:rsidP="00DD0A7B">
      <w:pPr>
        <w:spacing w:after="200" w:line="276" w:lineRule="auto"/>
        <w:ind w:left="720"/>
        <w:rPr>
          <w:rFonts w:ascii="Arial" w:hAnsi="Arial" w:cs="Arial"/>
          <w:color w:val="7030A0"/>
        </w:rPr>
      </w:pPr>
      <w:r w:rsidRPr="003138C1">
        <w:rPr>
          <w:rFonts w:ascii="Arial" w:hAnsi="Arial" w:cs="Arial"/>
          <w:color w:val="7030A0"/>
        </w:rPr>
        <w:t>Yes, society as a whole struggle as being hit is more accepting than mental abuse, it is also not the same as seeing it happen and is hard to prove in court as opposed to physical abuse as this is documented by a hospital or police report.</w:t>
      </w:r>
    </w:p>
    <w:p w14:paraId="0FA51E96" w14:textId="77777777" w:rsidR="00DD0A7B" w:rsidRPr="003138C1" w:rsidRDefault="00DD0A7B" w:rsidP="00DD0A7B">
      <w:pPr>
        <w:spacing w:after="200" w:line="276" w:lineRule="auto"/>
        <w:ind w:left="720"/>
        <w:rPr>
          <w:rFonts w:ascii="Arial" w:hAnsi="Arial" w:cs="Arial"/>
        </w:rPr>
      </w:pPr>
      <w:r w:rsidRPr="003138C1">
        <w:rPr>
          <w:rFonts w:ascii="Arial" w:hAnsi="Arial" w:cs="Arial"/>
        </w:rPr>
        <w:t>Do perpetrators gain more control when issuing steps to gain a child arrangement order post-separation, how do you think this is handled currently?</w:t>
      </w:r>
    </w:p>
    <w:p w14:paraId="4C93097A" w14:textId="77777777" w:rsidR="00DD0A7B" w:rsidRPr="003138C1" w:rsidRDefault="00DD0A7B" w:rsidP="00DD0A7B">
      <w:pPr>
        <w:spacing w:after="200" w:line="276" w:lineRule="auto"/>
        <w:ind w:left="720"/>
        <w:rPr>
          <w:rFonts w:ascii="Arial" w:hAnsi="Arial" w:cs="Arial"/>
          <w:color w:val="7030A0"/>
        </w:rPr>
      </w:pPr>
      <w:r w:rsidRPr="003138C1">
        <w:rPr>
          <w:rFonts w:ascii="Arial" w:hAnsi="Arial" w:cs="Arial"/>
          <w:color w:val="7030A0"/>
        </w:rPr>
        <w:t>When a perpetrator issues an application, it is generally all about control of the victim and their children, they use children and pawns and the contact with the children as control over the victims.</w:t>
      </w:r>
    </w:p>
    <w:p w14:paraId="3FDF74DF" w14:textId="77777777" w:rsidR="00DD0A7B" w:rsidRPr="003138C1" w:rsidRDefault="00DD0A7B" w:rsidP="00DD0A7B">
      <w:pPr>
        <w:spacing w:after="200" w:line="276" w:lineRule="auto"/>
        <w:ind w:left="720"/>
        <w:rPr>
          <w:rFonts w:ascii="Arial" w:hAnsi="Arial" w:cs="Arial"/>
        </w:rPr>
      </w:pPr>
      <w:r w:rsidRPr="003138C1">
        <w:rPr>
          <w:rFonts w:ascii="Arial" w:hAnsi="Arial" w:cs="Arial"/>
        </w:rPr>
        <w:t>Are men able to claim equally to being victims of domestic violence and do you feel there is more of a push to get equal rights as women in regard to contact with a child?</w:t>
      </w:r>
    </w:p>
    <w:p w14:paraId="7A9369E6" w14:textId="77777777" w:rsidR="00DD0A7B" w:rsidRPr="003138C1" w:rsidRDefault="00DD0A7B" w:rsidP="00DD0A7B">
      <w:pPr>
        <w:spacing w:after="200" w:line="276" w:lineRule="auto"/>
        <w:ind w:left="720"/>
        <w:rPr>
          <w:rFonts w:ascii="Arial" w:hAnsi="Arial" w:cs="Arial"/>
          <w:color w:val="7030A0"/>
        </w:rPr>
      </w:pPr>
      <w:r w:rsidRPr="003138C1">
        <w:rPr>
          <w:rFonts w:ascii="Arial" w:hAnsi="Arial" w:cs="Arial"/>
          <w:color w:val="7030A0"/>
        </w:rPr>
        <w:t>Yes, as men are victims also but no real figures to demonstrate this issue.</w:t>
      </w:r>
    </w:p>
    <w:p w14:paraId="04528310" w14:textId="77777777" w:rsidR="00DD0A7B" w:rsidRPr="003138C1" w:rsidRDefault="00DD0A7B" w:rsidP="00DD0A7B">
      <w:pPr>
        <w:spacing w:after="200" w:line="276" w:lineRule="auto"/>
        <w:ind w:left="720"/>
        <w:rPr>
          <w:rFonts w:ascii="Arial" w:hAnsi="Arial" w:cs="Arial"/>
        </w:rPr>
      </w:pPr>
      <w:r w:rsidRPr="003138C1">
        <w:rPr>
          <w:rFonts w:ascii="Arial" w:hAnsi="Arial" w:cs="Arial"/>
        </w:rPr>
        <w:t>Is the perpetrator enabled with control and manipulation by the courts as a result of child arrangement?</w:t>
      </w:r>
    </w:p>
    <w:p w14:paraId="6C7A9C81" w14:textId="77777777" w:rsidR="00DD0A7B" w:rsidRPr="003138C1" w:rsidRDefault="00DD0A7B" w:rsidP="00DD0A7B">
      <w:pPr>
        <w:spacing w:after="200" w:line="276" w:lineRule="auto"/>
        <w:ind w:left="720"/>
        <w:rPr>
          <w:rFonts w:ascii="Arial" w:hAnsi="Arial" w:cs="Arial"/>
          <w:color w:val="7030A0"/>
        </w:rPr>
      </w:pPr>
      <w:r w:rsidRPr="003138C1">
        <w:rPr>
          <w:rFonts w:ascii="Arial" w:hAnsi="Arial" w:cs="Arial"/>
          <w:color w:val="7030A0"/>
        </w:rPr>
        <w:t>Sometimes as perpetrators use children to get back at their victims due to them leaving and the courts allows this by the “right of the child”. This gives the perpetrator power to control victim.</w:t>
      </w:r>
    </w:p>
    <w:p w14:paraId="36D2FAB3" w14:textId="77777777" w:rsidR="00DD0A7B" w:rsidRPr="003138C1" w:rsidRDefault="00DD0A7B" w:rsidP="00DD0A7B">
      <w:pPr>
        <w:spacing w:after="200" w:line="276" w:lineRule="auto"/>
        <w:ind w:left="720"/>
        <w:rPr>
          <w:rFonts w:ascii="Arial" w:hAnsi="Arial" w:cs="Arial"/>
        </w:rPr>
      </w:pPr>
      <w:r w:rsidRPr="003138C1">
        <w:rPr>
          <w:rFonts w:ascii="Arial" w:hAnsi="Arial" w:cs="Arial"/>
        </w:rPr>
        <w:t>Do you feel victims accounts of emotional distress impact the courts’ rulings in any way?</w:t>
      </w:r>
    </w:p>
    <w:p w14:paraId="56E865FD" w14:textId="77777777" w:rsidR="00DD0A7B" w:rsidRPr="003138C1" w:rsidRDefault="00DD0A7B" w:rsidP="00DD0A7B">
      <w:pPr>
        <w:spacing w:after="200" w:line="276" w:lineRule="auto"/>
        <w:ind w:left="720"/>
        <w:rPr>
          <w:rFonts w:ascii="Arial" w:hAnsi="Arial" w:cs="Arial"/>
          <w:color w:val="7030A0"/>
        </w:rPr>
      </w:pPr>
      <w:r w:rsidRPr="003138C1">
        <w:rPr>
          <w:rFonts w:ascii="Arial" w:hAnsi="Arial" w:cs="Arial"/>
          <w:color w:val="7030A0"/>
        </w:rPr>
        <w:t>They do impact the ruling but not sure how much of every form of abuse is damaging to the family.</w:t>
      </w:r>
    </w:p>
    <w:p w14:paraId="2C9D8742" w14:textId="77777777" w:rsidR="00DD0A7B" w:rsidRPr="003138C1" w:rsidRDefault="00DD0A7B" w:rsidP="00DD0A7B">
      <w:pPr>
        <w:spacing w:after="200" w:line="276" w:lineRule="auto"/>
        <w:ind w:left="720"/>
        <w:rPr>
          <w:rFonts w:ascii="Arial" w:hAnsi="Arial" w:cs="Arial"/>
        </w:rPr>
      </w:pPr>
      <w:r w:rsidRPr="003138C1">
        <w:rPr>
          <w:rFonts w:ascii="Arial" w:hAnsi="Arial" w:cs="Arial"/>
        </w:rPr>
        <w:t>Do you feel victims of domestic violence are given enough resources and support to continue in a court agreement once agreed?</w:t>
      </w:r>
    </w:p>
    <w:p w14:paraId="325ABB7B" w14:textId="77777777" w:rsidR="00DD0A7B" w:rsidRPr="003138C1" w:rsidRDefault="00DD0A7B" w:rsidP="00DD0A7B">
      <w:pPr>
        <w:spacing w:after="200" w:line="276" w:lineRule="auto"/>
        <w:ind w:left="720"/>
        <w:rPr>
          <w:rFonts w:ascii="Arial" w:hAnsi="Arial" w:cs="Arial"/>
          <w:color w:val="7030A0"/>
        </w:rPr>
      </w:pPr>
      <w:r w:rsidRPr="003138C1">
        <w:rPr>
          <w:rFonts w:ascii="Arial" w:hAnsi="Arial" w:cs="Arial"/>
          <w:color w:val="7030A0"/>
        </w:rPr>
        <w:t>The parties involved will be supported through the process of the proceedings but once this is over and the arrangement has been agreed the support disappears and there is improvement needed for continued support.</w:t>
      </w:r>
    </w:p>
    <w:p w14:paraId="5DD7229E" w14:textId="77777777" w:rsidR="00DD0A7B" w:rsidRPr="00AD0CDA" w:rsidRDefault="00DD0A7B" w:rsidP="00DD0A7B">
      <w:pPr>
        <w:rPr>
          <w:rFonts w:ascii="Arial" w:hAnsi="Arial" w:cs="Arial"/>
        </w:rPr>
      </w:pPr>
      <w:r w:rsidRPr="00AD0CDA">
        <w:rPr>
          <w:rFonts w:ascii="Arial" w:hAnsi="Arial" w:cs="Arial"/>
        </w:rPr>
        <w:t>I would like to take this opportunity to thank all participants for taking part in my research. The response has been wonderful and if anyone wishes to have a copy of my findings can do so upon request.</w:t>
      </w:r>
    </w:p>
    <w:p w14:paraId="2CF870FC" w14:textId="77777777" w:rsidR="00DD0A7B" w:rsidRPr="00AD0CDA" w:rsidRDefault="00DD0A7B" w:rsidP="00DD0A7B">
      <w:pPr>
        <w:rPr>
          <w:rFonts w:ascii="Arial" w:hAnsi="Arial" w:cs="Arial"/>
        </w:rPr>
      </w:pPr>
      <w:r w:rsidRPr="00DD0A7B">
        <w:rPr>
          <w:b/>
          <w:bCs/>
        </w:rPr>
        <w:t xml:space="preserve">R2: </w:t>
      </w:r>
      <w:r w:rsidRPr="00AD0CDA">
        <w:rPr>
          <w:rFonts w:ascii="Arial" w:hAnsi="Arial" w:cs="Arial"/>
        </w:rPr>
        <w:t xml:space="preserve">My name is Cassie Johns and my email to contact me is </w:t>
      </w:r>
      <w:hyperlink r:id="rId15" w:history="1">
        <w:r w:rsidRPr="00AD0CDA">
          <w:rPr>
            <w:rStyle w:val="Hyperlink"/>
            <w:rFonts w:ascii="Arial" w:hAnsi="Arial" w:cs="Arial"/>
          </w:rPr>
          <w:t>1500616@student.uwtsd.ac.uk</w:t>
        </w:r>
      </w:hyperlink>
      <w:r w:rsidRPr="00AD0CDA">
        <w:rPr>
          <w:rFonts w:ascii="Arial" w:hAnsi="Arial" w:cs="Arial"/>
        </w:rPr>
        <w:t xml:space="preserve">. If you have any issues or questions, please do not hesitate to contact me. I am currently studying BA Law and Criminology at University of Wales Trinity Saint David. I have recently begun a research project as part of my </w:t>
      </w:r>
      <w:r w:rsidRPr="00AD0CDA">
        <w:rPr>
          <w:rFonts w:ascii="Arial" w:hAnsi="Arial" w:cs="Arial"/>
        </w:rPr>
        <w:lastRenderedPageBreak/>
        <w:t xml:space="preserve">final dissertation. This research is based around Domestic Violence and the effects it has on Child Arrangement Orders. The data collected from this questionnaire will be confidential and anonymised. All information presented is on a voluntary basis and there is no obligation to complete this. Please state whether you give your consent for your results to be used as part of my BA research project. </w:t>
      </w:r>
    </w:p>
    <w:p w14:paraId="52134D4F" w14:textId="77777777" w:rsidR="00DD0A7B" w:rsidRPr="00AD0CDA" w:rsidRDefault="00DD0A7B" w:rsidP="00DD0A7B">
      <w:pPr>
        <w:rPr>
          <w:rFonts w:ascii="Arial" w:hAnsi="Arial" w:cs="Arial"/>
          <w:b/>
          <w:bCs/>
        </w:rPr>
      </w:pPr>
      <w:r w:rsidRPr="00AD0CDA">
        <w:rPr>
          <w:rFonts w:ascii="Arial" w:hAnsi="Arial" w:cs="Arial"/>
          <w:b/>
          <w:bCs/>
        </w:rPr>
        <w:t>Section A -</w:t>
      </w:r>
    </w:p>
    <w:p w14:paraId="4989C0C4" w14:textId="77777777" w:rsidR="00DD0A7B" w:rsidRPr="00AD0CDA" w:rsidRDefault="00DD0A7B" w:rsidP="00DD0A7B">
      <w:pPr>
        <w:rPr>
          <w:rFonts w:ascii="Arial" w:hAnsi="Arial" w:cs="Arial"/>
        </w:rPr>
      </w:pPr>
      <w:r w:rsidRPr="00AD0CDA">
        <w:rPr>
          <w:rFonts w:ascii="Arial" w:hAnsi="Arial" w:cs="Arial"/>
        </w:rPr>
        <w:t>Section A are demographic questions to provide background information and consent for participation in the research.</w:t>
      </w:r>
    </w:p>
    <w:p w14:paraId="44B4FCB7" w14:textId="77777777" w:rsidR="00DD0A7B" w:rsidRPr="00AD0CDA" w:rsidRDefault="00DD0A7B" w:rsidP="00DD0A7B">
      <w:pPr>
        <w:pStyle w:val="ListParagraph"/>
        <w:numPr>
          <w:ilvl w:val="0"/>
          <w:numId w:val="11"/>
        </w:numPr>
        <w:rPr>
          <w:rFonts w:ascii="Arial" w:hAnsi="Arial" w:cs="Arial"/>
          <w:sz w:val="24"/>
          <w:szCs w:val="24"/>
        </w:rPr>
      </w:pPr>
      <w:r w:rsidRPr="00AD0CDA">
        <w:rPr>
          <w:rFonts w:ascii="Arial" w:hAnsi="Arial" w:cs="Arial"/>
          <w:sz w:val="24"/>
          <w:szCs w:val="24"/>
        </w:rPr>
        <w:t>Do you give consent for your data to be used as part of the research project?</w:t>
      </w:r>
    </w:p>
    <w:p w14:paraId="6E4FC654" w14:textId="77777777" w:rsidR="00DD0A7B" w:rsidRPr="00AD0CDA" w:rsidRDefault="00DD0A7B" w:rsidP="00DD0A7B">
      <w:pPr>
        <w:ind w:left="360"/>
        <w:rPr>
          <w:rFonts w:ascii="Arial" w:hAnsi="Arial" w:cs="Arial"/>
        </w:rPr>
      </w:pPr>
      <w:r w:rsidRPr="00AD0CDA">
        <w:rPr>
          <w:rFonts w:ascii="Arial" w:hAnsi="Arial" w:cs="Arial"/>
        </w:rPr>
        <w:t xml:space="preserve">I </w:t>
      </w:r>
      <w:r w:rsidRPr="00591692">
        <w:rPr>
          <w:rFonts w:ascii="Arial" w:hAnsi="Arial" w:cs="Arial"/>
          <w:highlight w:val="yellow"/>
        </w:rPr>
        <w:t>give consent</w:t>
      </w:r>
      <w:r w:rsidRPr="00AD0CDA">
        <w:rPr>
          <w:rFonts w:ascii="Arial" w:hAnsi="Arial" w:cs="Arial"/>
        </w:rPr>
        <w:t xml:space="preserve"> for my data to be documented within the research</w:t>
      </w:r>
    </w:p>
    <w:p w14:paraId="05787A28" w14:textId="77777777" w:rsidR="00DD0A7B" w:rsidRPr="00AD0CDA" w:rsidRDefault="00DD0A7B" w:rsidP="00DD0A7B">
      <w:pPr>
        <w:pStyle w:val="ListParagraph"/>
        <w:numPr>
          <w:ilvl w:val="0"/>
          <w:numId w:val="11"/>
        </w:numPr>
        <w:rPr>
          <w:rFonts w:ascii="Arial" w:hAnsi="Arial" w:cs="Arial"/>
          <w:sz w:val="24"/>
          <w:szCs w:val="24"/>
        </w:rPr>
      </w:pPr>
      <w:r w:rsidRPr="00AD0CDA">
        <w:rPr>
          <w:rFonts w:ascii="Arial" w:hAnsi="Arial" w:cs="Arial"/>
          <w:sz w:val="24"/>
          <w:szCs w:val="24"/>
        </w:rPr>
        <w:t>-What is your age range?</w:t>
      </w:r>
    </w:p>
    <w:p w14:paraId="79F30AE6" w14:textId="77777777" w:rsidR="00DD0A7B" w:rsidRPr="00AD0CDA" w:rsidRDefault="00DD0A7B" w:rsidP="00DD0A7B">
      <w:pPr>
        <w:rPr>
          <w:rFonts w:ascii="Arial" w:hAnsi="Arial" w:cs="Arial"/>
        </w:rPr>
      </w:pPr>
      <w:r w:rsidRPr="00AD0CDA">
        <w:rPr>
          <w:rFonts w:ascii="Arial" w:hAnsi="Arial" w:cs="Arial"/>
        </w:rPr>
        <w:t xml:space="preserve">18-20     21-30     31-40     41-50     </w:t>
      </w:r>
      <w:r w:rsidRPr="00591692">
        <w:rPr>
          <w:rFonts w:ascii="Arial" w:hAnsi="Arial" w:cs="Arial"/>
          <w:highlight w:val="yellow"/>
        </w:rPr>
        <w:t>50+</w:t>
      </w:r>
    </w:p>
    <w:p w14:paraId="7BF6067F" w14:textId="77777777" w:rsidR="00DD0A7B" w:rsidRPr="00AD0CDA" w:rsidRDefault="00DD0A7B" w:rsidP="00DD0A7B">
      <w:pPr>
        <w:pStyle w:val="ListParagraph"/>
        <w:numPr>
          <w:ilvl w:val="0"/>
          <w:numId w:val="11"/>
        </w:numPr>
        <w:rPr>
          <w:rFonts w:ascii="Arial" w:hAnsi="Arial" w:cs="Arial"/>
          <w:sz w:val="24"/>
          <w:szCs w:val="24"/>
        </w:rPr>
      </w:pPr>
      <w:r w:rsidRPr="00AD0CDA">
        <w:rPr>
          <w:rFonts w:ascii="Arial" w:hAnsi="Arial" w:cs="Arial"/>
          <w:sz w:val="24"/>
          <w:szCs w:val="24"/>
        </w:rPr>
        <w:t>What do you identify as?</w:t>
      </w:r>
    </w:p>
    <w:p w14:paraId="28643A89" w14:textId="77777777" w:rsidR="00DD0A7B" w:rsidRPr="00AD0CDA" w:rsidRDefault="00DD0A7B" w:rsidP="00DD0A7B">
      <w:pPr>
        <w:rPr>
          <w:rFonts w:ascii="Arial" w:hAnsi="Arial" w:cs="Arial"/>
        </w:rPr>
      </w:pPr>
      <w:r w:rsidRPr="00591692">
        <w:rPr>
          <w:rFonts w:ascii="Arial" w:hAnsi="Arial" w:cs="Arial"/>
          <w:highlight w:val="yellow"/>
        </w:rPr>
        <w:t>Female</w:t>
      </w:r>
      <w:r w:rsidRPr="00AD0CDA">
        <w:rPr>
          <w:rFonts w:ascii="Arial" w:hAnsi="Arial" w:cs="Arial"/>
        </w:rPr>
        <w:t xml:space="preserve">     Male     Prefer to Self-Describe (Please Specify) ______</w:t>
      </w:r>
    </w:p>
    <w:p w14:paraId="2826721D" w14:textId="77777777" w:rsidR="00DD0A7B" w:rsidRPr="00AD0CDA" w:rsidRDefault="00DD0A7B" w:rsidP="00DD0A7B">
      <w:pPr>
        <w:pStyle w:val="ListParagraph"/>
        <w:numPr>
          <w:ilvl w:val="0"/>
          <w:numId w:val="11"/>
        </w:numPr>
        <w:rPr>
          <w:rFonts w:ascii="Arial" w:hAnsi="Arial" w:cs="Arial"/>
          <w:sz w:val="24"/>
          <w:szCs w:val="24"/>
        </w:rPr>
      </w:pPr>
      <w:r w:rsidRPr="00AD0CDA">
        <w:rPr>
          <w:rFonts w:ascii="Arial" w:hAnsi="Arial" w:cs="Arial"/>
          <w:sz w:val="24"/>
          <w:szCs w:val="24"/>
        </w:rPr>
        <w:t>What is your profession?</w:t>
      </w:r>
    </w:p>
    <w:p w14:paraId="65F47BEE" w14:textId="77777777" w:rsidR="00DD0A7B" w:rsidRPr="00AD0CDA" w:rsidRDefault="00DD0A7B" w:rsidP="00DD0A7B">
      <w:pPr>
        <w:ind w:left="360"/>
        <w:rPr>
          <w:rFonts w:ascii="Arial" w:hAnsi="Arial" w:cs="Arial"/>
        </w:rPr>
      </w:pPr>
      <w:r w:rsidRPr="00AD0CDA">
        <w:rPr>
          <w:rFonts w:ascii="Arial" w:hAnsi="Arial" w:cs="Arial"/>
        </w:rPr>
        <w:t xml:space="preserve">   </w:t>
      </w:r>
      <w:r w:rsidRPr="00591692">
        <w:rPr>
          <w:rFonts w:ascii="Arial" w:hAnsi="Arial" w:cs="Arial"/>
          <w:highlight w:val="yellow"/>
        </w:rPr>
        <w:t>Lawyer</w:t>
      </w:r>
      <w:r w:rsidRPr="00AD0CDA">
        <w:rPr>
          <w:rFonts w:ascii="Arial" w:hAnsi="Arial" w:cs="Arial"/>
        </w:rPr>
        <w:t xml:space="preserve">         Domestic Violence Charity     Other (Please Specify) _____</w:t>
      </w:r>
    </w:p>
    <w:p w14:paraId="6F43388B" w14:textId="77777777" w:rsidR="00DD0A7B" w:rsidRPr="00AD0CDA" w:rsidRDefault="00DD0A7B" w:rsidP="00DD0A7B">
      <w:pPr>
        <w:pStyle w:val="ListParagraph"/>
        <w:numPr>
          <w:ilvl w:val="0"/>
          <w:numId w:val="11"/>
        </w:numPr>
        <w:rPr>
          <w:rFonts w:ascii="Arial" w:hAnsi="Arial" w:cs="Arial"/>
          <w:sz w:val="24"/>
          <w:szCs w:val="24"/>
        </w:rPr>
      </w:pPr>
      <w:r w:rsidRPr="00AD0CDA">
        <w:rPr>
          <w:rFonts w:ascii="Arial" w:hAnsi="Arial" w:cs="Arial"/>
          <w:sz w:val="24"/>
          <w:szCs w:val="24"/>
        </w:rPr>
        <w:t>Do you consider yourself to have a disability?</w:t>
      </w:r>
    </w:p>
    <w:p w14:paraId="00DD1999" w14:textId="77777777" w:rsidR="00DD0A7B" w:rsidRPr="00AD0CDA" w:rsidRDefault="00DD0A7B" w:rsidP="00DD0A7B">
      <w:pPr>
        <w:ind w:left="360"/>
        <w:rPr>
          <w:rFonts w:ascii="Arial" w:hAnsi="Arial" w:cs="Arial"/>
        </w:rPr>
      </w:pPr>
      <w:r w:rsidRPr="00AD0CDA">
        <w:rPr>
          <w:rFonts w:ascii="Arial" w:hAnsi="Arial" w:cs="Arial"/>
        </w:rPr>
        <w:t xml:space="preserve">Yes     </w:t>
      </w:r>
      <w:r w:rsidRPr="00591692">
        <w:rPr>
          <w:rFonts w:ascii="Arial" w:hAnsi="Arial" w:cs="Arial"/>
          <w:highlight w:val="yellow"/>
        </w:rPr>
        <w:t>No</w:t>
      </w:r>
      <w:r w:rsidRPr="00AD0CDA">
        <w:rPr>
          <w:rFonts w:ascii="Arial" w:hAnsi="Arial" w:cs="Arial"/>
        </w:rPr>
        <w:t xml:space="preserve"> </w:t>
      </w:r>
    </w:p>
    <w:p w14:paraId="3D2BA1AE" w14:textId="77777777" w:rsidR="00DD0A7B" w:rsidRPr="00AD0CDA" w:rsidRDefault="00DD0A7B" w:rsidP="00DD0A7B">
      <w:pPr>
        <w:rPr>
          <w:rFonts w:ascii="Arial" w:hAnsi="Arial" w:cs="Arial"/>
          <w:b/>
          <w:bCs/>
        </w:rPr>
      </w:pPr>
      <w:r w:rsidRPr="00AD0CDA">
        <w:rPr>
          <w:rFonts w:ascii="Arial" w:hAnsi="Arial" w:cs="Arial"/>
          <w:b/>
          <w:bCs/>
        </w:rPr>
        <w:t xml:space="preserve">Section B – </w:t>
      </w:r>
    </w:p>
    <w:p w14:paraId="4DE6524C" w14:textId="77777777" w:rsidR="00DD0A7B" w:rsidRPr="00AD0CDA" w:rsidRDefault="00DD0A7B" w:rsidP="00DD0A7B">
      <w:pPr>
        <w:rPr>
          <w:rFonts w:ascii="Arial" w:hAnsi="Arial" w:cs="Arial"/>
        </w:rPr>
      </w:pPr>
      <w:r w:rsidRPr="00AD0CDA">
        <w:rPr>
          <w:rFonts w:ascii="Arial" w:hAnsi="Arial" w:cs="Arial"/>
        </w:rPr>
        <w:t>Section B are questions based on previous research in the format of an interview. Please answer on a voluntary basis which best describe your views. The same questions will be available for all participants to enable them to express their opinions based on experiences.</w:t>
      </w:r>
    </w:p>
    <w:p w14:paraId="17F01ADC" w14:textId="77777777" w:rsidR="00DD0A7B" w:rsidRPr="00AD0CDA" w:rsidRDefault="00DD0A7B" w:rsidP="00DD0A7B">
      <w:pPr>
        <w:rPr>
          <w:rFonts w:ascii="Arial" w:hAnsi="Arial" w:cs="Arial"/>
        </w:rPr>
      </w:pPr>
    </w:p>
    <w:p w14:paraId="714316F3" w14:textId="77777777" w:rsidR="00DD0A7B" w:rsidRPr="006C348E" w:rsidRDefault="00DD0A7B" w:rsidP="00DD0A7B">
      <w:pPr>
        <w:spacing w:after="200" w:line="276" w:lineRule="auto"/>
        <w:ind w:left="360"/>
        <w:rPr>
          <w:rFonts w:ascii="Arial" w:hAnsi="Arial" w:cs="Arial"/>
        </w:rPr>
      </w:pPr>
      <w:r w:rsidRPr="006C348E">
        <w:rPr>
          <w:rFonts w:ascii="Arial" w:hAnsi="Arial" w:cs="Arial"/>
        </w:rPr>
        <w:t>Is there anything you feel the courts are missing during child arrangement hearings?</w:t>
      </w:r>
    </w:p>
    <w:p w14:paraId="35D46ED9" w14:textId="77777777" w:rsidR="00DD0A7B" w:rsidRPr="006C348E" w:rsidRDefault="00DD0A7B" w:rsidP="00DD0A7B">
      <w:pPr>
        <w:spacing w:after="200" w:line="276" w:lineRule="auto"/>
        <w:ind w:left="360"/>
        <w:rPr>
          <w:rFonts w:ascii="Arial" w:hAnsi="Arial" w:cs="Arial"/>
          <w:color w:val="00B050"/>
        </w:rPr>
      </w:pPr>
      <w:r w:rsidRPr="006C348E">
        <w:rPr>
          <w:rFonts w:ascii="Arial" w:hAnsi="Arial" w:cs="Arial"/>
          <w:color w:val="00B050"/>
        </w:rPr>
        <w:t>The opportunity to discuss before the hearings like a mediation session with more conversation before the hearing.</w:t>
      </w:r>
    </w:p>
    <w:p w14:paraId="31AD5D5D" w14:textId="77777777" w:rsidR="00DD0A7B" w:rsidRPr="006C348E" w:rsidRDefault="00DD0A7B" w:rsidP="00DD0A7B">
      <w:pPr>
        <w:spacing w:after="200" w:line="276" w:lineRule="auto"/>
        <w:ind w:left="360"/>
        <w:rPr>
          <w:rFonts w:ascii="Arial" w:hAnsi="Arial" w:cs="Arial"/>
        </w:rPr>
      </w:pPr>
      <w:r w:rsidRPr="006C348E">
        <w:rPr>
          <w:rFonts w:ascii="Arial" w:hAnsi="Arial" w:cs="Arial"/>
        </w:rPr>
        <w:t>Do you think a contact centre should be made mandatory for handovers and/or contact between the perpetrator and their children regardless of the severity?</w:t>
      </w:r>
    </w:p>
    <w:p w14:paraId="62E38D27" w14:textId="77777777" w:rsidR="00DD0A7B" w:rsidRPr="006C348E" w:rsidRDefault="00DD0A7B" w:rsidP="00DD0A7B">
      <w:pPr>
        <w:spacing w:after="200" w:line="276" w:lineRule="auto"/>
        <w:ind w:left="360"/>
        <w:rPr>
          <w:rFonts w:ascii="Arial" w:hAnsi="Arial" w:cs="Arial"/>
          <w:color w:val="00B050"/>
        </w:rPr>
      </w:pPr>
      <w:r w:rsidRPr="006C348E">
        <w:rPr>
          <w:rFonts w:ascii="Arial" w:hAnsi="Arial" w:cs="Arial"/>
          <w:color w:val="00B050"/>
        </w:rPr>
        <w:t>No, the contact centre is still too regularity unless there is a high level of domestic violence. A contact centre can be avoided by using a third party such as family who are more familiar. However, if the domestic violence is high the contact centre may be safer.</w:t>
      </w:r>
    </w:p>
    <w:p w14:paraId="4EAAFF3D" w14:textId="77777777" w:rsidR="00DD0A7B" w:rsidRPr="006C348E" w:rsidRDefault="00DD0A7B" w:rsidP="00DD0A7B">
      <w:pPr>
        <w:spacing w:after="200" w:line="276" w:lineRule="auto"/>
        <w:ind w:left="360"/>
        <w:rPr>
          <w:rFonts w:ascii="Arial" w:hAnsi="Arial" w:cs="Arial"/>
        </w:rPr>
      </w:pPr>
      <w:r w:rsidRPr="006C348E">
        <w:rPr>
          <w:rFonts w:ascii="Arial" w:hAnsi="Arial" w:cs="Arial"/>
        </w:rPr>
        <w:t xml:space="preserve">Do you think there should be support put into place for victims and their families by the courts to ensure the violence does not continue after child arrangements have been agreed? </w:t>
      </w:r>
    </w:p>
    <w:p w14:paraId="110E9A7C" w14:textId="77777777" w:rsidR="00DD0A7B" w:rsidRPr="006C348E" w:rsidRDefault="00DD0A7B" w:rsidP="00DD0A7B">
      <w:pPr>
        <w:spacing w:after="200" w:line="276" w:lineRule="auto"/>
        <w:ind w:left="360"/>
        <w:rPr>
          <w:rFonts w:ascii="Arial" w:hAnsi="Arial" w:cs="Arial"/>
          <w:color w:val="00B050"/>
        </w:rPr>
      </w:pPr>
      <w:r w:rsidRPr="006C348E">
        <w:rPr>
          <w:rFonts w:ascii="Arial" w:hAnsi="Arial" w:cs="Arial"/>
          <w:color w:val="00B050"/>
        </w:rPr>
        <w:t xml:space="preserve">If there are specific findings of domestic violence the support should be recommended as part of the process. There are dangers of false allegations which is why allegations should be evidenced to finding of fact. This will enable </w:t>
      </w:r>
      <w:r w:rsidRPr="006C348E">
        <w:rPr>
          <w:rFonts w:ascii="Arial" w:hAnsi="Arial" w:cs="Arial"/>
          <w:color w:val="00B050"/>
        </w:rPr>
        <w:lastRenderedPageBreak/>
        <w:t>victim safety and assisting protection. There are services such as the freedom programme, but this is subject to the willingness to engage.</w:t>
      </w:r>
    </w:p>
    <w:p w14:paraId="784939EC" w14:textId="77777777" w:rsidR="00DD0A7B" w:rsidRPr="006C348E" w:rsidRDefault="00DD0A7B" w:rsidP="00DD0A7B">
      <w:pPr>
        <w:spacing w:after="200" w:line="276" w:lineRule="auto"/>
        <w:ind w:left="360"/>
        <w:rPr>
          <w:rFonts w:ascii="Arial" w:hAnsi="Arial" w:cs="Arial"/>
        </w:rPr>
      </w:pPr>
      <w:r w:rsidRPr="006C348E">
        <w:rPr>
          <w:rFonts w:ascii="Arial" w:hAnsi="Arial" w:cs="Arial"/>
        </w:rPr>
        <w:t xml:space="preserve">Do you think family courts are taking the domestic violence into consideration based on making child arrangements order? </w:t>
      </w:r>
    </w:p>
    <w:p w14:paraId="2C3FF963" w14:textId="77777777" w:rsidR="00DD0A7B" w:rsidRPr="006C348E" w:rsidRDefault="00DD0A7B" w:rsidP="00DD0A7B">
      <w:pPr>
        <w:spacing w:after="200" w:line="276" w:lineRule="auto"/>
        <w:ind w:left="360"/>
        <w:rPr>
          <w:rFonts w:ascii="Arial" w:hAnsi="Arial" w:cs="Arial"/>
          <w:color w:val="00B050"/>
        </w:rPr>
      </w:pPr>
      <w:r w:rsidRPr="006C348E">
        <w:rPr>
          <w:rFonts w:ascii="Arial" w:hAnsi="Arial" w:cs="Arial"/>
          <w:color w:val="00B050"/>
        </w:rPr>
        <w:t>Yes, the courts base the decision on findings these decisions can vary between the magistrates and judges. Individuals involved can base it upon factual evidence. Some cases can slip through the net but should be guided by the bench in relation to the level of domestic violence effects. In some instances, it can be appealed due to the ruling being personal.</w:t>
      </w:r>
    </w:p>
    <w:p w14:paraId="2D4F1F1C" w14:textId="77777777" w:rsidR="00DD0A7B" w:rsidRPr="006C348E" w:rsidRDefault="00DD0A7B" w:rsidP="00DD0A7B">
      <w:pPr>
        <w:spacing w:after="200" w:line="276" w:lineRule="auto"/>
        <w:ind w:left="360"/>
        <w:rPr>
          <w:rFonts w:ascii="Arial" w:hAnsi="Arial" w:cs="Arial"/>
        </w:rPr>
      </w:pPr>
      <w:r w:rsidRPr="006C348E">
        <w:rPr>
          <w:rFonts w:ascii="Arial" w:hAnsi="Arial" w:cs="Arial"/>
        </w:rPr>
        <w:t>Is there enough support for victims of domestic violence during the court proceedings?</w:t>
      </w:r>
    </w:p>
    <w:p w14:paraId="4F694E56" w14:textId="77777777" w:rsidR="00DD0A7B" w:rsidRPr="006C348E" w:rsidRDefault="00DD0A7B" w:rsidP="00DD0A7B">
      <w:pPr>
        <w:spacing w:after="200" w:line="276" w:lineRule="auto"/>
        <w:ind w:left="360"/>
        <w:rPr>
          <w:rFonts w:ascii="Arial" w:hAnsi="Arial" w:cs="Arial"/>
          <w:color w:val="00B050"/>
        </w:rPr>
      </w:pPr>
      <w:r w:rsidRPr="006C348E">
        <w:rPr>
          <w:rFonts w:ascii="Arial" w:hAnsi="Arial" w:cs="Arial"/>
          <w:color w:val="00B050"/>
        </w:rPr>
        <w:t>No, practically it is easier to be the same place as the perpetrator but some individuals may find this difficult so there are measures put in place such as screens, perpetrator enters court room first or even broadcast from a separate room. Justice system is what it says on the tin. Some actions influence courts both positively and negatively.</w:t>
      </w:r>
    </w:p>
    <w:p w14:paraId="15EF18EE" w14:textId="77777777" w:rsidR="00DD0A7B" w:rsidRPr="006C348E" w:rsidRDefault="00DD0A7B" w:rsidP="00DD0A7B">
      <w:pPr>
        <w:spacing w:after="200" w:line="276" w:lineRule="auto"/>
        <w:ind w:left="360"/>
        <w:rPr>
          <w:rFonts w:ascii="Arial" w:hAnsi="Arial" w:cs="Arial"/>
        </w:rPr>
      </w:pPr>
      <w:r w:rsidRPr="006C348E">
        <w:rPr>
          <w:rFonts w:ascii="Arial" w:hAnsi="Arial" w:cs="Arial"/>
        </w:rPr>
        <w:t>Looking at the study in 2005 of the Hague and Malos, it is apparent that the main perpetrator of domestic violence is known to be men. However, studies also show men also being victims. Do courts recognise this within child arrangements order?</w:t>
      </w:r>
    </w:p>
    <w:p w14:paraId="109C1437" w14:textId="77777777" w:rsidR="00DD0A7B" w:rsidRPr="006C348E" w:rsidRDefault="00DD0A7B" w:rsidP="00DD0A7B">
      <w:pPr>
        <w:spacing w:after="200" w:line="276" w:lineRule="auto"/>
        <w:ind w:left="360"/>
        <w:rPr>
          <w:rFonts w:ascii="Arial" w:hAnsi="Arial" w:cs="Arial"/>
          <w:color w:val="00B050"/>
        </w:rPr>
      </w:pPr>
      <w:r w:rsidRPr="006C348E">
        <w:rPr>
          <w:rFonts w:ascii="Arial" w:hAnsi="Arial" w:cs="Arial"/>
          <w:color w:val="00B050"/>
        </w:rPr>
        <w:t>Yes, allegations regardless of gender are taken seriously, there needs to be factual evidence for this outcome to be honoured. In a case of domestic violence, extreme domestic violence was suggested to be self-inflicted, this was not dismissed.</w:t>
      </w:r>
    </w:p>
    <w:p w14:paraId="4EC04CD5" w14:textId="77777777" w:rsidR="00DD0A7B" w:rsidRPr="006C348E" w:rsidRDefault="00DD0A7B" w:rsidP="00DD0A7B">
      <w:pPr>
        <w:spacing w:after="200" w:line="276" w:lineRule="auto"/>
        <w:ind w:left="360"/>
        <w:rPr>
          <w:rFonts w:ascii="Arial" w:hAnsi="Arial" w:cs="Arial"/>
        </w:rPr>
      </w:pPr>
      <w:r w:rsidRPr="006C348E">
        <w:rPr>
          <w:rFonts w:ascii="Arial" w:hAnsi="Arial" w:cs="Arial"/>
        </w:rPr>
        <w:t>Do you feel child arrangement orders are more sympathetic to women as opposed to men?</w:t>
      </w:r>
    </w:p>
    <w:p w14:paraId="425072D4" w14:textId="77777777" w:rsidR="00DD0A7B" w:rsidRPr="006C348E" w:rsidRDefault="00DD0A7B" w:rsidP="00DD0A7B">
      <w:pPr>
        <w:spacing w:after="200" w:line="276" w:lineRule="auto"/>
        <w:ind w:left="360"/>
        <w:rPr>
          <w:rFonts w:ascii="Arial" w:hAnsi="Arial" w:cs="Arial"/>
          <w:color w:val="00B050"/>
        </w:rPr>
      </w:pPr>
      <w:r w:rsidRPr="006C348E">
        <w:rPr>
          <w:rFonts w:ascii="Arial" w:hAnsi="Arial" w:cs="Arial"/>
          <w:color w:val="00B050"/>
        </w:rPr>
        <w:t>No, 20 year ago t may have been more in favour to the women as caregivers and children were better off with mothers but judicial decisions led to welfare of child not the gender of the parent.</w:t>
      </w:r>
    </w:p>
    <w:p w14:paraId="2351F4A0" w14:textId="77777777" w:rsidR="00DD0A7B" w:rsidRPr="006C348E" w:rsidRDefault="00DD0A7B" w:rsidP="00DD0A7B">
      <w:pPr>
        <w:spacing w:after="200" w:line="276" w:lineRule="auto"/>
        <w:ind w:left="360"/>
        <w:rPr>
          <w:rFonts w:ascii="Arial" w:hAnsi="Arial" w:cs="Arial"/>
        </w:rPr>
      </w:pPr>
      <w:r w:rsidRPr="006C348E">
        <w:rPr>
          <w:rFonts w:ascii="Arial" w:hAnsi="Arial" w:cs="Arial"/>
        </w:rPr>
        <w:t>How can we get perpetrators to actively participate in the families change of dynamics in a positive way?</w:t>
      </w:r>
    </w:p>
    <w:p w14:paraId="1A226E27" w14:textId="77777777" w:rsidR="00DD0A7B" w:rsidRPr="006C348E" w:rsidRDefault="00DD0A7B" w:rsidP="00DD0A7B">
      <w:pPr>
        <w:spacing w:after="200" w:line="276" w:lineRule="auto"/>
        <w:ind w:left="360"/>
        <w:rPr>
          <w:rFonts w:ascii="Arial" w:hAnsi="Arial" w:cs="Arial"/>
          <w:color w:val="00B050"/>
        </w:rPr>
      </w:pPr>
      <w:r w:rsidRPr="006C348E">
        <w:rPr>
          <w:rFonts w:ascii="Arial" w:hAnsi="Arial" w:cs="Arial"/>
          <w:color w:val="00B050"/>
        </w:rPr>
        <w:t>Enabling perpetrators to have acceptance and acknowledge what they have done. This will enable perpetrators to engage. The courts sometimes recommend the course and in extreme cases the courts will review this and if the perpetrator does not engage will be refused contact.</w:t>
      </w:r>
    </w:p>
    <w:p w14:paraId="35E88158" w14:textId="77777777" w:rsidR="00DD0A7B" w:rsidRPr="006C348E" w:rsidRDefault="00DD0A7B" w:rsidP="00DD0A7B">
      <w:pPr>
        <w:spacing w:after="200" w:line="276" w:lineRule="auto"/>
        <w:ind w:left="360"/>
        <w:rPr>
          <w:rFonts w:ascii="Arial" w:hAnsi="Arial" w:cs="Arial"/>
        </w:rPr>
      </w:pPr>
      <w:r w:rsidRPr="006C348E">
        <w:rPr>
          <w:rFonts w:ascii="Arial" w:hAnsi="Arial" w:cs="Arial"/>
        </w:rPr>
        <w:t>Do you feel that children have support when transitioning from a domestically violent household and how do you feel we can improve?</w:t>
      </w:r>
    </w:p>
    <w:p w14:paraId="33B6E922" w14:textId="77777777" w:rsidR="00DD0A7B" w:rsidRPr="006C348E" w:rsidRDefault="00DD0A7B" w:rsidP="00DD0A7B">
      <w:pPr>
        <w:spacing w:after="200" w:line="276" w:lineRule="auto"/>
        <w:ind w:left="360"/>
        <w:rPr>
          <w:rFonts w:ascii="Arial" w:hAnsi="Arial" w:cs="Arial"/>
          <w:color w:val="00B050"/>
        </w:rPr>
      </w:pPr>
      <w:r w:rsidRPr="006C348E">
        <w:rPr>
          <w:rFonts w:ascii="Arial" w:hAnsi="Arial" w:cs="Arial"/>
          <w:color w:val="00B050"/>
        </w:rPr>
        <w:lastRenderedPageBreak/>
        <w:t>The timetables for family hearings are short. There is no time to see outcome once the child arrangement orders have been agreed.</w:t>
      </w:r>
    </w:p>
    <w:p w14:paraId="0B1A80DE" w14:textId="77777777" w:rsidR="00DD0A7B" w:rsidRPr="006C348E" w:rsidRDefault="00DD0A7B" w:rsidP="00DD0A7B">
      <w:pPr>
        <w:spacing w:after="200" w:line="276" w:lineRule="auto"/>
        <w:ind w:left="360"/>
        <w:rPr>
          <w:rFonts w:ascii="Arial" w:hAnsi="Arial" w:cs="Arial"/>
        </w:rPr>
      </w:pPr>
      <w:r w:rsidRPr="006C348E">
        <w:rPr>
          <w:rFonts w:ascii="Arial" w:hAnsi="Arial" w:cs="Arial"/>
        </w:rPr>
        <w:t>How do you think children should be perceived when giving their account of what has happened in front of them?</w:t>
      </w:r>
    </w:p>
    <w:p w14:paraId="12CE6B04" w14:textId="77777777" w:rsidR="00DD0A7B" w:rsidRPr="006C348E" w:rsidRDefault="00DD0A7B" w:rsidP="00DD0A7B">
      <w:pPr>
        <w:spacing w:after="200" w:line="276" w:lineRule="auto"/>
        <w:ind w:left="360"/>
        <w:rPr>
          <w:rFonts w:ascii="Arial" w:hAnsi="Arial" w:cs="Arial"/>
          <w:color w:val="00B050"/>
        </w:rPr>
      </w:pPr>
      <w:r w:rsidRPr="006C348E">
        <w:rPr>
          <w:rFonts w:ascii="Arial" w:hAnsi="Arial" w:cs="Arial"/>
          <w:color w:val="00B050"/>
        </w:rPr>
        <w:t xml:space="preserve">Children should not have to participate; courts need to decide if it is appropriate for the child and if they are old enough for legitimate conversation. </w:t>
      </w:r>
    </w:p>
    <w:p w14:paraId="13EC2BEF" w14:textId="77777777" w:rsidR="00DD0A7B" w:rsidRPr="006C348E" w:rsidRDefault="00DD0A7B" w:rsidP="00DD0A7B">
      <w:pPr>
        <w:spacing w:after="200" w:line="276" w:lineRule="auto"/>
        <w:ind w:left="360"/>
        <w:rPr>
          <w:rFonts w:ascii="Arial" w:hAnsi="Arial" w:cs="Arial"/>
          <w:color w:val="00B050"/>
        </w:rPr>
      </w:pPr>
      <w:r w:rsidRPr="006C348E">
        <w:rPr>
          <w:rFonts w:ascii="Arial" w:hAnsi="Arial" w:cs="Arial"/>
          <w:color w:val="00B050"/>
        </w:rPr>
        <w:t>AGE: Criminal responsibility is too separate things; children are witness of fact does not witness of opinion.</w:t>
      </w:r>
    </w:p>
    <w:p w14:paraId="665E1B21" w14:textId="77777777" w:rsidR="00DD0A7B" w:rsidRPr="006C348E" w:rsidRDefault="00DD0A7B" w:rsidP="00DD0A7B">
      <w:pPr>
        <w:spacing w:after="200" w:line="276" w:lineRule="auto"/>
        <w:ind w:left="360"/>
        <w:rPr>
          <w:rFonts w:ascii="Arial" w:hAnsi="Arial" w:cs="Arial"/>
        </w:rPr>
      </w:pPr>
      <w:r w:rsidRPr="006C348E">
        <w:rPr>
          <w:rFonts w:ascii="Arial" w:hAnsi="Arial" w:cs="Arial"/>
        </w:rPr>
        <w:t>Do you feel that Cafcass give an accurate account when assisting cases where domestic violence is present?</w:t>
      </w:r>
    </w:p>
    <w:p w14:paraId="4343C0BE" w14:textId="77777777" w:rsidR="00DD0A7B" w:rsidRPr="006C348E" w:rsidRDefault="00DD0A7B" w:rsidP="00DD0A7B">
      <w:pPr>
        <w:spacing w:after="200" w:line="276" w:lineRule="auto"/>
        <w:ind w:left="360"/>
        <w:rPr>
          <w:rFonts w:ascii="Arial" w:hAnsi="Arial" w:cs="Arial"/>
          <w:color w:val="00B050"/>
        </w:rPr>
      </w:pPr>
      <w:r w:rsidRPr="006C348E">
        <w:rPr>
          <w:rFonts w:ascii="Arial" w:hAnsi="Arial" w:cs="Arial"/>
          <w:color w:val="00B050"/>
        </w:rPr>
        <w:t xml:space="preserve">No, Cafcass are limited by boundaries including protocols and procedures. Reports missing key things. Limited in interviews to little time. Decisions based on evidence. The accounts were more reliable around 30 years ago. </w:t>
      </w:r>
    </w:p>
    <w:p w14:paraId="19460740" w14:textId="77777777" w:rsidR="00DD0A7B" w:rsidRPr="006C348E" w:rsidRDefault="00DD0A7B" w:rsidP="00DD0A7B">
      <w:pPr>
        <w:spacing w:after="200" w:line="276" w:lineRule="auto"/>
        <w:ind w:left="360"/>
        <w:rPr>
          <w:rFonts w:ascii="Arial" w:hAnsi="Arial" w:cs="Arial"/>
        </w:rPr>
      </w:pPr>
      <w:r w:rsidRPr="006C348E">
        <w:rPr>
          <w:rFonts w:ascii="Arial" w:hAnsi="Arial" w:cs="Arial"/>
        </w:rPr>
        <w:t>Do you think where there is a history of domestic violence that a child arrangement order could be tried within the criminal law system?</w:t>
      </w:r>
    </w:p>
    <w:p w14:paraId="2E90EE01" w14:textId="77777777" w:rsidR="00DD0A7B" w:rsidRPr="006C348E" w:rsidRDefault="00DD0A7B" w:rsidP="00DD0A7B">
      <w:pPr>
        <w:spacing w:after="200" w:line="276" w:lineRule="auto"/>
        <w:ind w:left="360"/>
        <w:rPr>
          <w:rFonts w:ascii="Arial" w:hAnsi="Arial" w:cs="Arial"/>
          <w:color w:val="00B050"/>
        </w:rPr>
      </w:pPr>
      <w:r w:rsidRPr="006C348E">
        <w:rPr>
          <w:rFonts w:ascii="Arial" w:hAnsi="Arial" w:cs="Arial"/>
          <w:color w:val="00B050"/>
        </w:rPr>
        <w:t>No, there is not enough evidence for a criminal proceeding. It is easier for civil proceedings to be based on the balance of probability, not trying to prove the mens rea. Serious allegations could lead to no prosecution which then confuse the courts conclusion.</w:t>
      </w:r>
    </w:p>
    <w:p w14:paraId="09076858" w14:textId="77777777" w:rsidR="00DD0A7B" w:rsidRPr="006C348E" w:rsidRDefault="00DD0A7B" w:rsidP="00DD0A7B">
      <w:pPr>
        <w:spacing w:after="200" w:line="276" w:lineRule="auto"/>
        <w:ind w:left="360"/>
        <w:rPr>
          <w:rFonts w:ascii="Arial" w:hAnsi="Arial" w:cs="Arial"/>
        </w:rPr>
      </w:pPr>
      <w:r w:rsidRPr="006C348E">
        <w:rPr>
          <w:rFonts w:ascii="Arial" w:hAnsi="Arial" w:cs="Arial"/>
        </w:rPr>
        <w:t>There are repercussions for victims of domestic violence and how to establish safe contact for children after the relationship has broken down, how do you think the courts can assist making this transition smoother?</w:t>
      </w:r>
    </w:p>
    <w:p w14:paraId="7C3AB27C" w14:textId="77777777" w:rsidR="00DD0A7B" w:rsidRPr="006C348E" w:rsidRDefault="00DD0A7B" w:rsidP="00DD0A7B">
      <w:pPr>
        <w:spacing w:after="200" w:line="276" w:lineRule="auto"/>
        <w:ind w:left="360"/>
        <w:rPr>
          <w:rFonts w:ascii="Arial" w:hAnsi="Arial" w:cs="Arial"/>
          <w:color w:val="00B050"/>
        </w:rPr>
      </w:pPr>
      <w:r w:rsidRPr="006C348E">
        <w:rPr>
          <w:rFonts w:ascii="Arial" w:hAnsi="Arial" w:cs="Arial"/>
          <w:color w:val="00B050"/>
        </w:rPr>
        <w:t>Making the handover as safe as possible, person in fear must give the courts knowledge of the fear they had, and contact centre used as a last resort if there is no third party available, see overriding welfare of children s1(1).</w:t>
      </w:r>
    </w:p>
    <w:p w14:paraId="72DE39ED" w14:textId="77777777" w:rsidR="00DD0A7B" w:rsidRPr="006C348E" w:rsidRDefault="00DD0A7B" w:rsidP="00DD0A7B">
      <w:pPr>
        <w:spacing w:after="200" w:line="276" w:lineRule="auto"/>
        <w:ind w:left="360"/>
        <w:rPr>
          <w:rFonts w:ascii="Arial" w:hAnsi="Arial" w:cs="Arial"/>
        </w:rPr>
      </w:pPr>
      <w:r w:rsidRPr="006C348E">
        <w:rPr>
          <w:rFonts w:ascii="Arial" w:hAnsi="Arial" w:cs="Arial"/>
        </w:rPr>
        <w:t>Do the courts have an issue with acknowledging domestic violence within psychological form as opposed to physical evidence?</w:t>
      </w:r>
    </w:p>
    <w:p w14:paraId="5261351A" w14:textId="77777777" w:rsidR="00DD0A7B" w:rsidRPr="006C348E" w:rsidRDefault="00DD0A7B" w:rsidP="00DD0A7B">
      <w:pPr>
        <w:spacing w:after="200" w:line="276" w:lineRule="auto"/>
        <w:ind w:left="360"/>
        <w:rPr>
          <w:rFonts w:ascii="Arial" w:hAnsi="Arial" w:cs="Arial"/>
          <w:color w:val="00B050"/>
        </w:rPr>
      </w:pPr>
      <w:r w:rsidRPr="006C348E">
        <w:rPr>
          <w:rFonts w:ascii="Arial" w:hAnsi="Arial" w:cs="Arial"/>
          <w:color w:val="00B050"/>
        </w:rPr>
        <w:t>No, they recognise this based on evidence of the form of violence.</w:t>
      </w:r>
    </w:p>
    <w:p w14:paraId="763F17F5" w14:textId="77777777" w:rsidR="00DD0A7B" w:rsidRPr="006C348E" w:rsidRDefault="00DD0A7B" w:rsidP="00DD0A7B">
      <w:pPr>
        <w:spacing w:after="200" w:line="276" w:lineRule="auto"/>
        <w:ind w:left="360"/>
        <w:rPr>
          <w:rFonts w:ascii="Arial" w:hAnsi="Arial" w:cs="Arial"/>
        </w:rPr>
      </w:pPr>
      <w:r w:rsidRPr="006C348E">
        <w:rPr>
          <w:rFonts w:ascii="Arial" w:hAnsi="Arial" w:cs="Arial"/>
        </w:rPr>
        <w:t>Do perpetrators gain more control when issuing steps to gain a child arrangement order post-separation, how do you think this is handled currently?</w:t>
      </w:r>
    </w:p>
    <w:p w14:paraId="6D871952" w14:textId="77777777" w:rsidR="00DD0A7B" w:rsidRPr="006C348E" w:rsidRDefault="00DD0A7B" w:rsidP="00DD0A7B">
      <w:pPr>
        <w:spacing w:after="200" w:line="276" w:lineRule="auto"/>
        <w:ind w:left="360"/>
        <w:rPr>
          <w:rFonts w:ascii="Arial" w:hAnsi="Arial" w:cs="Arial"/>
          <w:color w:val="00B050"/>
        </w:rPr>
      </w:pPr>
      <w:r w:rsidRPr="006C348E">
        <w:rPr>
          <w:rFonts w:ascii="Arial" w:hAnsi="Arial" w:cs="Arial"/>
          <w:color w:val="00B050"/>
        </w:rPr>
        <w:t>They attempt to gain control. Many individuals threaten court, and the opposed party gives in as fear of getting into trouble. There needs to be education for people and family court system as child arrangement is not a police matter.</w:t>
      </w:r>
    </w:p>
    <w:p w14:paraId="72E360C9" w14:textId="77777777" w:rsidR="00DD0A7B" w:rsidRPr="006C348E" w:rsidRDefault="00DD0A7B" w:rsidP="00DD0A7B">
      <w:pPr>
        <w:spacing w:after="200" w:line="276" w:lineRule="auto"/>
        <w:ind w:left="360"/>
        <w:rPr>
          <w:rFonts w:ascii="Arial" w:hAnsi="Arial" w:cs="Arial"/>
        </w:rPr>
      </w:pPr>
      <w:r w:rsidRPr="006C348E">
        <w:rPr>
          <w:rFonts w:ascii="Arial" w:hAnsi="Arial" w:cs="Arial"/>
        </w:rPr>
        <w:lastRenderedPageBreak/>
        <w:t>Are men able to claim equally to being victims of domestic violence and do you feel there is more of a push to get equal rights as women in regard to contact with a child?</w:t>
      </w:r>
    </w:p>
    <w:p w14:paraId="180504EB" w14:textId="77777777" w:rsidR="00DD0A7B" w:rsidRPr="006C348E" w:rsidRDefault="00DD0A7B" w:rsidP="00DD0A7B">
      <w:pPr>
        <w:spacing w:after="200" w:line="276" w:lineRule="auto"/>
        <w:ind w:left="360"/>
        <w:rPr>
          <w:rFonts w:ascii="Arial" w:hAnsi="Arial" w:cs="Arial"/>
          <w:color w:val="00B050"/>
        </w:rPr>
      </w:pPr>
      <w:r w:rsidRPr="006C348E">
        <w:rPr>
          <w:rFonts w:ascii="Arial" w:hAnsi="Arial" w:cs="Arial"/>
          <w:color w:val="00B050"/>
        </w:rPr>
        <w:t>Yes. The court system is about children and victims not gender. A push effect has happened over the years, it is about the best interest of the child not who is superior.</w:t>
      </w:r>
    </w:p>
    <w:p w14:paraId="139A75A1" w14:textId="77777777" w:rsidR="00DD0A7B" w:rsidRPr="006C348E" w:rsidRDefault="00DD0A7B" w:rsidP="00DD0A7B">
      <w:pPr>
        <w:spacing w:after="200" w:line="276" w:lineRule="auto"/>
        <w:ind w:left="360"/>
        <w:rPr>
          <w:rFonts w:ascii="Arial" w:hAnsi="Arial" w:cs="Arial"/>
        </w:rPr>
      </w:pPr>
      <w:r w:rsidRPr="006C348E">
        <w:rPr>
          <w:rFonts w:ascii="Arial" w:hAnsi="Arial" w:cs="Arial"/>
        </w:rPr>
        <w:t>Is the perpetrator enabled with control and manipulation by the courts as a result of child arrangement?</w:t>
      </w:r>
    </w:p>
    <w:p w14:paraId="279F5531" w14:textId="77777777" w:rsidR="00DD0A7B" w:rsidRPr="006C348E" w:rsidRDefault="00DD0A7B" w:rsidP="00DD0A7B">
      <w:pPr>
        <w:spacing w:after="200" w:line="276" w:lineRule="auto"/>
        <w:ind w:left="360"/>
        <w:rPr>
          <w:rFonts w:ascii="Arial" w:hAnsi="Arial" w:cs="Arial"/>
          <w:color w:val="00B050"/>
        </w:rPr>
      </w:pPr>
      <w:r w:rsidRPr="006C348E">
        <w:rPr>
          <w:rFonts w:ascii="Arial" w:hAnsi="Arial" w:cs="Arial"/>
          <w:color w:val="00B050"/>
        </w:rPr>
        <w:t>Sometimes to be superior if evidence is not there. Depending on how strong the parent is who is the victim.</w:t>
      </w:r>
    </w:p>
    <w:p w14:paraId="2693F904" w14:textId="77777777" w:rsidR="00DD0A7B" w:rsidRPr="006C348E" w:rsidRDefault="00DD0A7B" w:rsidP="00DD0A7B">
      <w:pPr>
        <w:spacing w:after="200" w:line="276" w:lineRule="auto"/>
        <w:ind w:left="360"/>
        <w:rPr>
          <w:rFonts w:ascii="Arial" w:hAnsi="Arial" w:cs="Arial"/>
        </w:rPr>
      </w:pPr>
      <w:r w:rsidRPr="006C348E">
        <w:rPr>
          <w:rFonts w:ascii="Arial" w:hAnsi="Arial" w:cs="Arial"/>
        </w:rPr>
        <w:t>Do you feel victims accounts of emotional distress impact the courts’ rulings in any way?</w:t>
      </w:r>
    </w:p>
    <w:p w14:paraId="15C4DB7B" w14:textId="77777777" w:rsidR="00DD0A7B" w:rsidRPr="006C348E" w:rsidRDefault="00DD0A7B" w:rsidP="00DD0A7B">
      <w:pPr>
        <w:spacing w:after="200" w:line="276" w:lineRule="auto"/>
        <w:ind w:left="360"/>
        <w:rPr>
          <w:rFonts w:ascii="Arial" w:hAnsi="Arial" w:cs="Arial"/>
          <w:color w:val="00B050"/>
        </w:rPr>
      </w:pPr>
      <w:r w:rsidRPr="006C348E">
        <w:rPr>
          <w:rFonts w:ascii="Arial" w:hAnsi="Arial" w:cs="Arial"/>
          <w:color w:val="00B050"/>
        </w:rPr>
        <w:t>There is a hold that tribunals are experienced to theatrics and can make a credible decision based of the facts and evidence in front of them.</w:t>
      </w:r>
    </w:p>
    <w:p w14:paraId="3C24CD09" w14:textId="77777777" w:rsidR="00DD0A7B" w:rsidRPr="006C348E" w:rsidRDefault="00DD0A7B" w:rsidP="00DD0A7B">
      <w:pPr>
        <w:spacing w:after="200" w:line="276" w:lineRule="auto"/>
        <w:ind w:left="360"/>
        <w:rPr>
          <w:rFonts w:ascii="Arial" w:hAnsi="Arial" w:cs="Arial"/>
        </w:rPr>
      </w:pPr>
      <w:r w:rsidRPr="006C348E">
        <w:rPr>
          <w:rFonts w:ascii="Arial" w:hAnsi="Arial" w:cs="Arial"/>
        </w:rPr>
        <w:t>Do you feel victims of domestic violence are given enough resources and support to continue in a court agreement?</w:t>
      </w:r>
    </w:p>
    <w:p w14:paraId="6ADA9374" w14:textId="77777777" w:rsidR="00DD0A7B" w:rsidRPr="006C348E" w:rsidRDefault="00DD0A7B" w:rsidP="00DD0A7B">
      <w:pPr>
        <w:spacing w:after="200" w:line="276" w:lineRule="auto"/>
        <w:ind w:left="360"/>
        <w:rPr>
          <w:rFonts w:ascii="Arial" w:hAnsi="Arial" w:cs="Arial"/>
          <w:color w:val="00B050"/>
        </w:rPr>
      </w:pPr>
      <w:r w:rsidRPr="006C348E">
        <w:rPr>
          <w:rFonts w:ascii="Arial" w:hAnsi="Arial" w:cs="Arial"/>
          <w:color w:val="00B050"/>
        </w:rPr>
        <w:t>There are no resources or money. The courts recommend and do what we can and refer others to other agencies.</w:t>
      </w:r>
    </w:p>
    <w:p w14:paraId="5E57CA64" w14:textId="77777777" w:rsidR="00DD0A7B" w:rsidRPr="00AD0CDA" w:rsidRDefault="00DD0A7B" w:rsidP="00DD0A7B">
      <w:pPr>
        <w:rPr>
          <w:rFonts w:ascii="Arial" w:hAnsi="Arial" w:cs="Arial"/>
        </w:rPr>
      </w:pPr>
      <w:r w:rsidRPr="00AD0CDA">
        <w:rPr>
          <w:rFonts w:ascii="Arial" w:hAnsi="Arial" w:cs="Arial"/>
        </w:rPr>
        <w:t>I would like to take this opportunity to thank all participants for taking part in my research. The response has been wonderful and if anyone wishes to have a copy of my findings can do so upon request.</w:t>
      </w:r>
    </w:p>
    <w:p w14:paraId="3F83F4AE" w14:textId="75C20A1A" w:rsidR="00DD0A7B" w:rsidRDefault="00DD0A7B" w:rsidP="00DD0A7B">
      <w:pPr>
        <w:rPr>
          <w:b/>
          <w:bCs/>
        </w:rPr>
      </w:pPr>
    </w:p>
    <w:p w14:paraId="6CDBEA85" w14:textId="77777777" w:rsidR="00DD0A7B" w:rsidRPr="00AD0CDA" w:rsidRDefault="00DD0A7B" w:rsidP="00DD0A7B">
      <w:pPr>
        <w:rPr>
          <w:rFonts w:ascii="Arial" w:hAnsi="Arial" w:cs="Arial"/>
        </w:rPr>
      </w:pPr>
      <w:r>
        <w:rPr>
          <w:b/>
          <w:bCs/>
        </w:rPr>
        <w:t xml:space="preserve">R3: </w:t>
      </w:r>
      <w:r w:rsidRPr="00AD0CDA">
        <w:rPr>
          <w:rFonts w:ascii="Arial" w:hAnsi="Arial" w:cs="Arial"/>
        </w:rPr>
        <w:t xml:space="preserve">My name is Cassie Johns and my email to contact me is </w:t>
      </w:r>
      <w:hyperlink r:id="rId16" w:history="1">
        <w:r w:rsidRPr="00AD0CDA">
          <w:rPr>
            <w:rStyle w:val="Hyperlink"/>
            <w:rFonts w:ascii="Arial" w:hAnsi="Arial" w:cs="Arial"/>
          </w:rPr>
          <w:t>1500616@student.uwtsd.ac.uk</w:t>
        </w:r>
      </w:hyperlink>
      <w:r w:rsidRPr="00AD0CDA">
        <w:rPr>
          <w:rFonts w:ascii="Arial" w:hAnsi="Arial" w:cs="Arial"/>
        </w:rPr>
        <w:t xml:space="preserve">. If you have any issues or questions, please do not hesitate to contact me. I am currently studying BA Law and Criminology at University of Wales Trinity Saint David. I have recently begun a research project as part of my final dissertation. This research is based around Domestic Violence and the effects it has on Child Arrangement Orders. The data collected from this questionnaire will be confidential and anonymised. All information presented is on a voluntary basis and there is no obligation to complete this. Please state whether you give your consent for your results to be used as part of my BA research project. </w:t>
      </w:r>
    </w:p>
    <w:p w14:paraId="4BC0E5BB" w14:textId="77777777" w:rsidR="00DD0A7B" w:rsidRPr="00AD0CDA" w:rsidRDefault="00DD0A7B" w:rsidP="00DD0A7B">
      <w:pPr>
        <w:rPr>
          <w:rFonts w:ascii="Arial" w:hAnsi="Arial" w:cs="Arial"/>
          <w:b/>
          <w:bCs/>
        </w:rPr>
      </w:pPr>
      <w:r w:rsidRPr="00AD0CDA">
        <w:rPr>
          <w:rFonts w:ascii="Arial" w:hAnsi="Arial" w:cs="Arial"/>
          <w:b/>
          <w:bCs/>
        </w:rPr>
        <w:t>Section A -</w:t>
      </w:r>
    </w:p>
    <w:p w14:paraId="423A02B0" w14:textId="77777777" w:rsidR="00DD0A7B" w:rsidRPr="00AD0CDA" w:rsidRDefault="00DD0A7B" w:rsidP="00DD0A7B">
      <w:pPr>
        <w:rPr>
          <w:rFonts w:ascii="Arial" w:hAnsi="Arial" w:cs="Arial"/>
        </w:rPr>
      </w:pPr>
      <w:r w:rsidRPr="00AD0CDA">
        <w:rPr>
          <w:rFonts w:ascii="Arial" w:hAnsi="Arial" w:cs="Arial"/>
        </w:rPr>
        <w:t>Section A are demographic questions to provide background information and consent for participation in the research.</w:t>
      </w:r>
    </w:p>
    <w:p w14:paraId="4685E5EA" w14:textId="77777777" w:rsidR="00DD0A7B" w:rsidRPr="00AD0CDA" w:rsidRDefault="00DD0A7B" w:rsidP="00DD0A7B">
      <w:pPr>
        <w:pStyle w:val="ListParagraph"/>
        <w:numPr>
          <w:ilvl w:val="0"/>
          <w:numId w:val="12"/>
        </w:numPr>
        <w:rPr>
          <w:rFonts w:ascii="Arial" w:hAnsi="Arial" w:cs="Arial"/>
          <w:sz w:val="24"/>
          <w:szCs w:val="24"/>
        </w:rPr>
      </w:pPr>
      <w:r w:rsidRPr="00AD0CDA">
        <w:rPr>
          <w:rFonts w:ascii="Arial" w:hAnsi="Arial" w:cs="Arial"/>
          <w:sz w:val="24"/>
          <w:szCs w:val="24"/>
        </w:rPr>
        <w:t>Do you give consent for your data to be used as part of the research project?</w:t>
      </w:r>
    </w:p>
    <w:p w14:paraId="19D222E5" w14:textId="4BCBA550" w:rsidR="00DD0A7B" w:rsidRPr="00AD0CDA" w:rsidRDefault="00DD0A7B" w:rsidP="00DD0A7B">
      <w:pPr>
        <w:ind w:left="360"/>
        <w:rPr>
          <w:rFonts w:ascii="Arial" w:hAnsi="Arial" w:cs="Arial"/>
        </w:rPr>
      </w:pPr>
      <w:r w:rsidRPr="00AD0CDA">
        <w:rPr>
          <w:rFonts w:ascii="Arial" w:hAnsi="Arial" w:cs="Arial"/>
        </w:rPr>
        <w:t xml:space="preserve">I </w:t>
      </w:r>
      <w:r w:rsidRPr="00E26EBC">
        <w:rPr>
          <w:rFonts w:ascii="Arial" w:hAnsi="Arial" w:cs="Arial"/>
          <w:highlight w:val="yellow"/>
        </w:rPr>
        <w:t>give consent</w:t>
      </w:r>
      <w:r w:rsidRPr="00AD0CDA">
        <w:rPr>
          <w:rFonts w:ascii="Arial" w:hAnsi="Arial" w:cs="Arial"/>
        </w:rPr>
        <w:t xml:space="preserve"> for my data to be documented within the </w:t>
      </w:r>
      <w:r w:rsidR="004A2871" w:rsidRPr="00AD0CDA">
        <w:rPr>
          <w:rFonts w:ascii="Arial" w:hAnsi="Arial" w:cs="Arial"/>
        </w:rPr>
        <w:t>research.</w:t>
      </w:r>
    </w:p>
    <w:p w14:paraId="2D915959" w14:textId="77777777" w:rsidR="00DD0A7B" w:rsidRPr="00AD0CDA" w:rsidRDefault="00DD0A7B" w:rsidP="00DD0A7B">
      <w:pPr>
        <w:pStyle w:val="ListParagraph"/>
        <w:numPr>
          <w:ilvl w:val="0"/>
          <w:numId w:val="12"/>
        </w:numPr>
        <w:rPr>
          <w:rFonts w:ascii="Arial" w:hAnsi="Arial" w:cs="Arial"/>
          <w:sz w:val="24"/>
          <w:szCs w:val="24"/>
        </w:rPr>
      </w:pPr>
      <w:r w:rsidRPr="00AD0CDA">
        <w:rPr>
          <w:rFonts w:ascii="Arial" w:hAnsi="Arial" w:cs="Arial"/>
          <w:sz w:val="24"/>
          <w:szCs w:val="24"/>
        </w:rPr>
        <w:t>-What is your age range?</w:t>
      </w:r>
    </w:p>
    <w:p w14:paraId="3C1D80FA" w14:textId="77777777" w:rsidR="00DD0A7B" w:rsidRPr="00AD0CDA" w:rsidRDefault="00DD0A7B" w:rsidP="00DD0A7B">
      <w:pPr>
        <w:rPr>
          <w:rFonts w:ascii="Arial" w:hAnsi="Arial" w:cs="Arial"/>
        </w:rPr>
      </w:pPr>
      <w:r w:rsidRPr="00AD0CDA">
        <w:rPr>
          <w:rFonts w:ascii="Arial" w:hAnsi="Arial" w:cs="Arial"/>
        </w:rPr>
        <w:t xml:space="preserve">18-20     </w:t>
      </w:r>
      <w:r w:rsidRPr="00E26EBC">
        <w:rPr>
          <w:rFonts w:ascii="Arial" w:hAnsi="Arial" w:cs="Arial"/>
          <w:highlight w:val="yellow"/>
        </w:rPr>
        <w:t>21-30</w:t>
      </w:r>
      <w:r w:rsidRPr="00AD0CDA">
        <w:rPr>
          <w:rFonts w:ascii="Arial" w:hAnsi="Arial" w:cs="Arial"/>
        </w:rPr>
        <w:t xml:space="preserve">     31-40     41-50     50+</w:t>
      </w:r>
    </w:p>
    <w:p w14:paraId="52E9C1E6" w14:textId="77777777" w:rsidR="00DD0A7B" w:rsidRPr="00AD0CDA" w:rsidRDefault="00DD0A7B" w:rsidP="00DD0A7B">
      <w:pPr>
        <w:pStyle w:val="ListParagraph"/>
        <w:numPr>
          <w:ilvl w:val="0"/>
          <w:numId w:val="12"/>
        </w:numPr>
        <w:rPr>
          <w:rFonts w:ascii="Arial" w:hAnsi="Arial" w:cs="Arial"/>
          <w:sz w:val="24"/>
          <w:szCs w:val="24"/>
        </w:rPr>
      </w:pPr>
      <w:r w:rsidRPr="00AD0CDA">
        <w:rPr>
          <w:rFonts w:ascii="Arial" w:hAnsi="Arial" w:cs="Arial"/>
          <w:sz w:val="24"/>
          <w:szCs w:val="24"/>
        </w:rPr>
        <w:t>What do you identify as?</w:t>
      </w:r>
    </w:p>
    <w:p w14:paraId="6CC06E8B" w14:textId="77777777" w:rsidR="00DD0A7B" w:rsidRPr="00AD0CDA" w:rsidRDefault="00DD0A7B" w:rsidP="00DD0A7B">
      <w:pPr>
        <w:rPr>
          <w:rFonts w:ascii="Arial" w:hAnsi="Arial" w:cs="Arial"/>
        </w:rPr>
      </w:pPr>
      <w:r w:rsidRPr="00E26EBC">
        <w:rPr>
          <w:rFonts w:ascii="Arial" w:hAnsi="Arial" w:cs="Arial"/>
          <w:highlight w:val="yellow"/>
        </w:rPr>
        <w:lastRenderedPageBreak/>
        <w:t>Female</w:t>
      </w:r>
      <w:r w:rsidRPr="00AD0CDA">
        <w:rPr>
          <w:rFonts w:ascii="Arial" w:hAnsi="Arial" w:cs="Arial"/>
        </w:rPr>
        <w:t xml:space="preserve">     Male     Prefer to Self-Describe (Please Specify) ______</w:t>
      </w:r>
    </w:p>
    <w:p w14:paraId="2D5DAA1B" w14:textId="77777777" w:rsidR="00DD0A7B" w:rsidRPr="00AD0CDA" w:rsidRDefault="00DD0A7B" w:rsidP="00DD0A7B">
      <w:pPr>
        <w:pStyle w:val="ListParagraph"/>
        <w:numPr>
          <w:ilvl w:val="0"/>
          <w:numId w:val="12"/>
        </w:numPr>
        <w:rPr>
          <w:rFonts w:ascii="Arial" w:hAnsi="Arial" w:cs="Arial"/>
          <w:sz w:val="24"/>
          <w:szCs w:val="24"/>
        </w:rPr>
      </w:pPr>
      <w:r w:rsidRPr="00AD0CDA">
        <w:rPr>
          <w:rFonts w:ascii="Arial" w:hAnsi="Arial" w:cs="Arial"/>
          <w:sz w:val="24"/>
          <w:szCs w:val="24"/>
        </w:rPr>
        <w:t>What is your profession?</w:t>
      </w:r>
    </w:p>
    <w:p w14:paraId="7D539EF4" w14:textId="77777777" w:rsidR="00DD0A7B" w:rsidRPr="00AD0CDA" w:rsidRDefault="00DD0A7B" w:rsidP="00DD0A7B">
      <w:pPr>
        <w:ind w:left="360"/>
        <w:rPr>
          <w:rFonts w:ascii="Arial" w:hAnsi="Arial" w:cs="Arial"/>
        </w:rPr>
      </w:pPr>
      <w:r w:rsidRPr="00AD0CDA">
        <w:rPr>
          <w:rFonts w:ascii="Arial" w:hAnsi="Arial" w:cs="Arial"/>
        </w:rPr>
        <w:t xml:space="preserve">   </w:t>
      </w:r>
      <w:r w:rsidRPr="00E26EBC">
        <w:rPr>
          <w:rFonts w:ascii="Arial" w:hAnsi="Arial" w:cs="Arial"/>
          <w:highlight w:val="yellow"/>
        </w:rPr>
        <w:t>Lawyer</w:t>
      </w:r>
      <w:r w:rsidRPr="00AD0CDA">
        <w:rPr>
          <w:rFonts w:ascii="Arial" w:hAnsi="Arial" w:cs="Arial"/>
        </w:rPr>
        <w:t xml:space="preserve">         Domestic Violence Charity     Other (Please Specify) _____</w:t>
      </w:r>
    </w:p>
    <w:p w14:paraId="0C05EBFB" w14:textId="77777777" w:rsidR="00DD0A7B" w:rsidRPr="00AD0CDA" w:rsidRDefault="00DD0A7B" w:rsidP="00DD0A7B">
      <w:pPr>
        <w:pStyle w:val="ListParagraph"/>
        <w:numPr>
          <w:ilvl w:val="0"/>
          <w:numId w:val="12"/>
        </w:numPr>
        <w:rPr>
          <w:rFonts w:ascii="Arial" w:hAnsi="Arial" w:cs="Arial"/>
          <w:sz w:val="24"/>
          <w:szCs w:val="24"/>
        </w:rPr>
      </w:pPr>
      <w:r w:rsidRPr="00AD0CDA">
        <w:rPr>
          <w:rFonts w:ascii="Arial" w:hAnsi="Arial" w:cs="Arial"/>
          <w:sz w:val="24"/>
          <w:szCs w:val="24"/>
        </w:rPr>
        <w:t>Do you consider yourself to have a disability?</w:t>
      </w:r>
    </w:p>
    <w:p w14:paraId="5A3AC10B" w14:textId="77777777" w:rsidR="00DD0A7B" w:rsidRPr="00AD0CDA" w:rsidRDefault="00DD0A7B" w:rsidP="00DD0A7B">
      <w:pPr>
        <w:ind w:left="360"/>
        <w:rPr>
          <w:rFonts w:ascii="Arial" w:hAnsi="Arial" w:cs="Arial"/>
        </w:rPr>
      </w:pPr>
      <w:r w:rsidRPr="00AD0CDA">
        <w:rPr>
          <w:rFonts w:ascii="Arial" w:hAnsi="Arial" w:cs="Arial"/>
        </w:rPr>
        <w:t xml:space="preserve">Yes     </w:t>
      </w:r>
      <w:r w:rsidRPr="00E26EBC">
        <w:rPr>
          <w:rFonts w:ascii="Arial" w:hAnsi="Arial" w:cs="Arial"/>
          <w:highlight w:val="yellow"/>
        </w:rPr>
        <w:t>No</w:t>
      </w:r>
      <w:r w:rsidRPr="00AD0CDA">
        <w:rPr>
          <w:rFonts w:ascii="Arial" w:hAnsi="Arial" w:cs="Arial"/>
        </w:rPr>
        <w:t xml:space="preserve"> </w:t>
      </w:r>
    </w:p>
    <w:p w14:paraId="1B0C9A11" w14:textId="77777777" w:rsidR="00DD0A7B" w:rsidRPr="00AD0CDA" w:rsidRDefault="00DD0A7B" w:rsidP="00DD0A7B">
      <w:pPr>
        <w:rPr>
          <w:rFonts w:ascii="Arial" w:hAnsi="Arial" w:cs="Arial"/>
          <w:b/>
          <w:bCs/>
        </w:rPr>
      </w:pPr>
      <w:r w:rsidRPr="00AD0CDA">
        <w:rPr>
          <w:rFonts w:ascii="Arial" w:hAnsi="Arial" w:cs="Arial"/>
          <w:b/>
          <w:bCs/>
        </w:rPr>
        <w:t xml:space="preserve">Section B – </w:t>
      </w:r>
    </w:p>
    <w:p w14:paraId="4D7F3433" w14:textId="77777777" w:rsidR="00DD0A7B" w:rsidRPr="00AD0CDA" w:rsidRDefault="00DD0A7B" w:rsidP="00DD0A7B">
      <w:pPr>
        <w:rPr>
          <w:rFonts w:ascii="Arial" w:hAnsi="Arial" w:cs="Arial"/>
        </w:rPr>
      </w:pPr>
      <w:r w:rsidRPr="00AD0CDA">
        <w:rPr>
          <w:rFonts w:ascii="Arial" w:hAnsi="Arial" w:cs="Arial"/>
        </w:rPr>
        <w:t>Section B are questions based on previous research in the format of an interview. Please answer on a voluntary basis which best describe your views. The same questions will be available for all participants to enable them to express their opinions based on experiences.</w:t>
      </w:r>
    </w:p>
    <w:p w14:paraId="240260F2" w14:textId="77777777" w:rsidR="00DD0A7B" w:rsidRPr="00AD0CDA" w:rsidRDefault="00DD0A7B" w:rsidP="00DD0A7B">
      <w:pPr>
        <w:rPr>
          <w:rFonts w:ascii="Arial" w:hAnsi="Arial" w:cs="Arial"/>
        </w:rPr>
      </w:pPr>
    </w:p>
    <w:p w14:paraId="0A4DE448" w14:textId="77777777" w:rsidR="00DD0A7B" w:rsidRPr="00253687" w:rsidRDefault="00DD0A7B" w:rsidP="00DD0A7B">
      <w:pPr>
        <w:spacing w:after="200" w:line="276" w:lineRule="auto"/>
        <w:ind w:left="360"/>
        <w:rPr>
          <w:rFonts w:ascii="Arial" w:hAnsi="Arial" w:cs="Arial"/>
        </w:rPr>
      </w:pPr>
      <w:r w:rsidRPr="00253687">
        <w:rPr>
          <w:rFonts w:ascii="Arial" w:hAnsi="Arial" w:cs="Arial"/>
        </w:rPr>
        <w:t>Is there anything you feel the courts are missing during child arrangement hearings?</w:t>
      </w:r>
    </w:p>
    <w:p w14:paraId="693B52C1" w14:textId="77777777" w:rsidR="00DD0A7B" w:rsidRPr="00253687" w:rsidRDefault="00DD0A7B" w:rsidP="00DD0A7B">
      <w:pPr>
        <w:spacing w:after="200" w:line="276" w:lineRule="auto"/>
        <w:ind w:left="360"/>
        <w:rPr>
          <w:rFonts w:ascii="Arial" w:hAnsi="Arial" w:cs="Arial"/>
          <w:color w:val="FF0000"/>
        </w:rPr>
      </w:pPr>
      <w:r w:rsidRPr="00253687">
        <w:rPr>
          <w:rFonts w:ascii="Arial" w:hAnsi="Arial" w:cs="Arial"/>
          <w:color w:val="FF0000"/>
        </w:rPr>
        <w:t>Unsure as it is a case-by-case analysis. Under the current circumstance Cafcass are unable to do home visits which is making it more difficult.</w:t>
      </w:r>
    </w:p>
    <w:p w14:paraId="23E2A396" w14:textId="77777777" w:rsidR="00DD0A7B" w:rsidRPr="00253687" w:rsidRDefault="00DD0A7B" w:rsidP="00DD0A7B">
      <w:pPr>
        <w:spacing w:after="200" w:line="276" w:lineRule="auto"/>
        <w:ind w:left="360"/>
        <w:rPr>
          <w:rFonts w:ascii="Arial" w:hAnsi="Arial" w:cs="Arial"/>
        </w:rPr>
      </w:pPr>
      <w:r w:rsidRPr="00253687">
        <w:rPr>
          <w:rFonts w:ascii="Arial" w:hAnsi="Arial" w:cs="Arial"/>
        </w:rPr>
        <w:t>Do you think a contact centre should be made mandatory for handovers and/or contact between the perpetrator and their children regardless of the severity?</w:t>
      </w:r>
    </w:p>
    <w:p w14:paraId="48AA736E" w14:textId="77777777" w:rsidR="00DD0A7B" w:rsidRPr="00253687" w:rsidRDefault="00DD0A7B" w:rsidP="00DD0A7B">
      <w:pPr>
        <w:spacing w:after="200" w:line="276" w:lineRule="auto"/>
        <w:ind w:left="360"/>
        <w:rPr>
          <w:rFonts w:ascii="Arial" w:hAnsi="Arial" w:cs="Arial"/>
          <w:color w:val="FF0000"/>
        </w:rPr>
      </w:pPr>
      <w:r w:rsidRPr="00253687">
        <w:rPr>
          <w:rFonts w:ascii="Arial" w:hAnsi="Arial" w:cs="Arial"/>
          <w:color w:val="FF0000"/>
        </w:rPr>
        <w:t>No, in some circumstances it is necessary depending on the severity of the domestic violence. In other cases, a 3</w:t>
      </w:r>
      <w:r w:rsidRPr="00253687">
        <w:rPr>
          <w:rFonts w:ascii="Arial" w:hAnsi="Arial" w:cs="Arial"/>
          <w:color w:val="FF0000"/>
          <w:vertAlign w:val="superscript"/>
        </w:rPr>
        <w:t>rd</w:t>
      </w:r>
      <w:r w:rsidRPr="00253687">
        <w:rPr>
          <w:rFonts w:ascii="Arial" w:hAnsi="Arial" w:cs="Arial"/>
          <w:color w:val="FF0000"/>
        </w:rPr>
        <w:t xml:space="preserve"> party can be used, such as a grandparent.</w:t>
      </w:r>
    </w:p>
    <w:p w14:paraId="4E1B16CE" w14:textId="77777777" w:rsidR="00DD0A7B" w:rsidRPr="00253687" w:rsidRDefault="00DD0A7B" w:rsidP="00DD0A7B">
      <w:pPr>
        <w:spacing w:after="200" w:line="276" w:lineRule="auto"/>
        <w:ind w:left="360"/>
        <w:rPr>
          <w:rFonts w:ascii="Arial" w:hAnsi="Arial" w:cs="Arial"/>
        </w:rPr>
      </w:pPr>
      <w:r w:rsidRPr="00253687">
        <w:rPr>
          <w:rFonts w:ascii="Arial" w:hAnsi="Arial" w:cs="Arial"/>
        </w:rPr>
        <w:t xml:space="preserve">Do you think there should be support put into place for victims and their families by the courts to ensure the violence does not continue after child arrangements have been agreed? </w:t>
      </w:r>
    </w:p>
    <w:p w14:paraId="0046C07F" w14:textId="77777777" w:rsidR="00DD0A7B" w:rsidRPr="00253687" w:rsidRDefault="00DD0A7B" w:rsidP="00DD0A7B">
      <w:pPr>
        <w:spacing w:after="200" w:line="276" w:lineRule="auto"/>
        <w:ind w:left="360"/>
        <w:rPr>
          <w:rFonts w:ascii="Arial" w:hAnsi="Arial" w:cs="Arial"/>
          <w:color w:val="FF0000"/>
        </w:rPr>
      </w:pPr>
      <w:r w:rsidRPr="00253687">
        <w:rPr>
          <w:rFonts w:ascii="Arial" w:hAnsi="Arial" w:cs="Arial"/>
          <w:color w:val="FF0000"/>
        </w:rPr>
        <w:t>Yes, family assistance should be offered more broadly.</w:t>
      </w:r>
    </w:p>
    <w:p w14:paraId="35536B94" w14:textId="77777777" w:rsidR="00DD0A7B" w:rsidRPr="00253687" w:rsidRDefault="00DD0A7B" w:rsidP="00DD0A7B">
      <w:pPr>
        <w:spacing w:after="200" w:line="276" w:lineRule="auto"/>
        <w:ind w:left="360"/>
        <w:rPr>
          <w:rFonts w:ascii="Arial" w:hAnsi="Arial" w:cs="Arial"/>
        </w:rPr>
      </w:pPr>
      <w:r w:rsidRPr="00253687">
        <w:rPr>
          <w:rFonts w:ascii="Arial" w:hAnsi="Arial" w:cs="Arial"/>
        </w:rPr>
        <w:t xml:space="preserve">Do you think family courts are taking the domestic violence into consideration based on making child arrangements order? </w:t>
      </w:r>
    </w:p>
    <w:p w14:paraId="5C52E362" w14:textId="539179A6" w:rsidR="00DD0A7B" w:rsidRPr="00253687" w:rsidRDefault="004A2871" w:rsidP="00DD0A7B">
      <w:pPr>
        <w:spacing w:after="200" w:line="276" w:lineRule="auto"/>
        <w:ind w:left="360"/>
        <w:rPr>
          <w:rFonts w:ascii="Arial" w:hAnsi="Arial" w:cs="Arial"/>
          <w:color w:val="FF0000"/>
        </w:rPr>
      </w:pPr>
      <w:r w:rsidRPr="00253687">
        <w:rPr>
          <w:rFonts w:ascii="Arial" w:hAnsi="Arial" w:cs="Arial"/>
          <w:color w:val="FF0000"/>
        </w:rPr>
        <w:t>Yes,</w:t>
      </w:r>
      <w:r w:rsidR="00DD0A7B" w:rsidRPr="00253687">
        <w:rPr>
          <w:rFonts w:ascii="Arial" w:hAnsi="Arial" w:cs="Arial"/>
          <w:color w:val="FF0000"/>
        </w:rPr>
        <w:t xml:space="preserve"> based on factual information and special measures put into place.</w:t>
      </w:r>
    </w:p>
    <w:p w14:paraId="72EA0DED" w14:textId="77777777" w:rsidR="00DD0A7B" w:rsidRPr="00253687" w:rsidRDefault="00DD0A7B" w:rsidP="00DD0A7B">
      <w:pPr>
        <w:spacing w:after="200" w:line="276" w:lineRule="auto"/>
        <w:ind w:left="360"/>
        <w:rPr>
          <w:rFonts w:ascii="Arial" w:hAnsi="Arial" w:cs="Arial"/>
        </w:rPr>
      </w:pPr>
      <w:r w:rsidRPr="00253687">
        <w:rPr>
          <w:rFonts w:ascii="Arial" w:hAnsi="Arial" w:cs="Arial"/>
        </w:rPr>
        <w:t>Is there enough support for victims of domestic violence during the court proceedings?</w:t>
      </w:r>
    </w:p>
    <w:p w14:paraId="18252972" w14:textId="77777777" w:rsidR="00DD0A7B" w:rsidRPr="00253687" w:rsidRDefault="00DD0A7B" w:rsidP="00DD0A7B">
      <w:pPr>
        <w:spacing w:after="200" w:line="276" w:lineRule="auto"/>
        <w:ind w:left="360"/>
        <w:rPr>
          <w:rFonts w:ascii="Arial" w:hAnsi="Arial" w:cs="Arial"/>
          <w:color w:val="FF0000"/>
        </w:rPr>
      </w:pPr>
      <w:r w:rsidRPr="00253687">
        <w:rPr>
          <w:rFonts w:ascii="Arial" w:hAnsi="Arial" w:cs="Arial"/>
          <w:color w:val="FF0000"/>
        </w:rPr>
        <w:t xml:space="preserve">No, unless the victims are being represented. </w:t>
      </w:r>
    </w:p>
    <w:p w14:paraId="64B3C710" w14:textId="77777777" w:rsidR="00DD0A7B" w:rsidRPr="00253687" w:rsidRDefault="00DD0A7B" w:rsidP="00DD0A7B">
      <w:pPr>
        <w:spacing w:after="200" w:line="276" w:lineRule="auto"/>
        <w:ind w:left="360"/>
        <w:rPr>
          <w:rFonts w:ascii="Arial" w:hAnsi="Arial" w:cs="Arial"/>
        </w:rPr>
      </w:pPr>
      <w:r w:rsidRPr="00253687">
        <w:rPr>
          <w:rFonts w:ascii="Arial" w:hAnsi="Arial" w:cs="Arial"/>
        </w:rPr>
        <w:t>Looking at the study in 2005 of the Hague and Malos, it is apparent that the main perpetrator of domestic violence is known to be men. However, studies also show men also being victims. Do courts recognise this within child arrangements order?</w:t>
      </w:r>
    </w:p>
    <w:p w14:paraId="5FE8AA0B" w14:textId="77777777" w:rsidR="00DD0A7B" w:rsidRPr="00253687" w:rsidRDefault="00DD0A7B" w:rsidP="00DD0A7B">
      <w:pPr>
        <w:spacing w:after="200" w:line="276" w:lineRule="auto"/>
        <w:ind w:left="360"/>
        <w:rPr>
          <w:rFonts w:ascii="Arial" w:hAnsi="Arial" w:cs="Arial"/>
          <w:color w:val="FF0000"/>
        </w:rPr>
      </w:pPr>
      <w:r w:rsidRPr="00253687">
        <w:rPr>
          <w:rFonts w:ascii="Arial" w:hAnsi="Arial" w:cs="Arial"/>
          <w:color w:val="FF0000"/>
        </w:rPr>
        <w:t>Yes, fewer men disclose the abuse they may have received but are definitely moving in the right direction for equal steps.</w:t>
      </w:r>
    </w:p>
    <w:p w14:paraId="7BD06426" w14:textId="77777777" w:rsidR="00DD0A7B" w:rsidRPr="00253687" w:rsidRDefault="00DD0A7B" w:rsidP="00DD0A7B">
      <w:pPr>
        <w:spacing w:after="200" w:line="276" w:lineRule="auto"/>
        <w:ind w:left="360"/>
        <w:rPr>
          <w:rFonts w:ascii="Arial" w:hAnsi="Arial" w:cs="Arial"/>
        </w:rPr>
      </w:pPr>
      <w:r w:rsidRPr="00253687">
        <w:rPr>
          <w:rFonts w:ascii="Arial" w:hAnsi="Arial" w:cs="Arial"/>
        </w:rPr>
        <w:lastRenderedPageBreak/>
        <w:t>Do you feel child arrangement orders are more sympathetic to women as opposed to men?</w:t>
      </w:r>
    </w:p>
    <w:p w14:paraId="049F0530" w14:textId="77777777" w:rsidR="00DD0A7B" w:rsidRPr="00253687" w:rsidRDefault="00DD0A7B" w:rsidP="00DD0A7B">
      <w:pPr>
        <w:spacing w:after="200" w:line="276" w:lineRule="auto"/>
        <w:ind w:left="360"/>
        <w:rPr>
          <w:rFonts w:ascii="Arial" w:hAnsi="Arial" w:cs="Arial"/>
          <w:color w:val="FF0000"/>
        </w:rPr>
      </w:pPr>
      <w:r w:rsidRPr="00253687">
        <w:rPr>
          <w:rFonts w:ascii="Arial" w:hAnsi="Arial" w:cs="Arial"/>
          <w:color w:val="FF0000"/>
        </w:rPr>
        <w:t>Yes, women are naturally the primary caregiver, so it is natural for courts to favour the child to reside with the mother. However, in recent disputes there has been a focus on shared care between both parents.</w:t>
      </w:r>
    </w:p>
    <w:p w14:paraId="6396ADD2" w14:textId="77777777" w:rsidR="00DD0A7B" w:rsidRPr="00253687" w:rsidRDefault="00DD0A7B" w:rsidP="00DD0A7B">
      <w:pPr>
        <w:spacing w:after="200" w:line="276" w:lineRule="auto"/>
        <w:ind w:left="360"/>
        <w:rPr>
          <w:rFonts w:ascii="Arial" w:hAnsi="Arial" w:cs="Arial"/>
        </w:rPr>
      </w:pPr>
      <w:r w:rsidRPr="00253687">
        <w:rPr>
          <w:rFonts w:ascii="Arial" w:hAnsi="Arial" w:cs="Arial"/>
        </w:rPr>
        <w:t>How can we get perpetrators to actively participate in the families change of dynamics in a positive way?</w:t>
      </w:r>
    </w:p>
    <w:p w14:paraId="269731A6" w14:textId="77777777" w:rsidR="00DD0A7B" w:rsidRPr="00253687" w:rsidRDefault="00DD0A7B" w:rsidP="00DD0A7B">
      <w:pPr>
        <w:spacing w:after="200" w:line="276" w:lineRule="auto"/>
        <w:ind w:left="360"/>
        <w:rPr>
          <w:rFonts w:ascii="Arial" w:hAnsi="Arial" w:cs="Arial"/>
          <w:color w:val="FF0000"/>
        </w:rPr>
      </w:pPr>
      <w:r w:rsidRPr="00253687">
        <w:rPr>
          <w:rFonts w:ascii="Arial" w:hAnsi="Arial" w:cs="Arial"/>
          <w:color w:val="FF0000"/>
        </w:rPr>
        <w:t>There are courses that can be offered within the court proceedings to help the perpetrator recognise the behaviours they are displaying. The contact then depends on the risk of the child.</w:t>
      </w:r>
    </w:p>
    <w:p w14:paraId="11587769" w14:textId="77777777" w:rsidR="00DD0A7B" w:rsidRPr="00253687" w:rsidRDefault="00DD0A7B" w:rsidP="00DD0A7B">
      <w:pPr>
        <w:spacing w:after="200" w:line="276" w:lineRule="auto"/>
        <w:ind w:left="360"/>
        <w:rPr>
          <w:rFonts w:ascii="Arial" w:hAnsi="Arial" w:cs="Arial"/>
        </w:rPr>
      </w:pPr>
      <w:r w:rsidRPr="00253687">
        <w:rPr>
          <w:rFonts w:ascii="Arial" w:hAnsi="Arial" w:cs="Arial"/>
        </w:rPr>
        <w:t>Do you feel that children have support when transitioning from a domestically violent household and how do you feel we can improve?</w:t>
      </w:r>
    </w:p>
    <w:p w14:paraId="09E9C346" w14:textId="77777777" w:rsidR="00DD0A7B" w:rsidRPr="00253687" w:rsidRDefault="00DD0A7B" w:rsidP="00DD0A7B">
      <w:pPr>
        <w:spacing w:after="200" w:line="276" w:lineRule="auto"/>
        <w:ind w:left="360"/>
        <w:rPr>
          <w:rFonts w:ascii="Arial" w:hAnsi="Arial" w:cs="Arial"/>
          <w:color w:val="FF0000"/>
        </w:rPr>
      </w:pPr>
      <w:r w:rsidRPr="00253687">
        <w:rPr>
          <w:rFonts w:ascii="Arial" w:hAnsi="Arial" w:cs="Arial"/>
          <w:color w:val="FF0000"/>
        </w:rPr>
        <w:t>Children accept and agree to changes. Gradually increasing the routine until suitable then having support from a 3</w:t>
      </w:r>
      <w:r w:rsidRPr="00253687">
        <w:rPr>
          <w:rFonts w:ascii="Arial" w:hAnsi="Arial" w:cs="Arial"/>
          <w:color w:val="FF0000"/>
          <w:vertAlign w:val="superscript"/>
        </w:rPr>
        <w:t>rd</w:t>
      </w:r>
      <w:r w:rsidRPr="00253687">
        <w:rPr>
          <w:rFonts w:ascii="Arial" w:hAnsi="Arial" w:cs="Arial"/>
          <w:color w:val="FF0000"/>
        </w:rPr>
        <w:t xml:space="preserve"> party in order to gain trust from the child.</w:t>
      </w:r>
    </w:p>
    <w:p w14:paraId="67F51CE2" w14:textId="77777777" w:rsidR="00DD0A7B" w:rsidRPr="00253687" w:rsidRDefault="00DD0A7B" w:rsidP="00DD0A7B">
      <w:pPr>
        <w:spacing w:after="200" w:line="276" w:lineRule="auto"/>
        <w:ind w:left="360"/>
        <w:rPr>
          <w:rFonts w:ascii="Arial" w:hAnsi="Arial" w:cs="Arial"/>
        </w:rPr>
      </w:pPr>
      <w:r w:rsidRPr="00253687">
        <w:rPr>
          <w:rFonts w:ascii="Arial" w:hAnsi="Arial" w:cs="Arial"/>
        </w:rPr>
        <w:t>How do you think children should be perceived when giving their account of what has happened in front of them?</w:t>
      </w:r>
    </w:p>
    <w:p w14:paraId="4161FCBE" w14:textId="06025720" w:rsidR="00DD0A7B" w:rsidRPr="00253687" w:rsidRDefault="00DD0A7B" w:rsidP="00DD0A7B">
      <w:pPr>
        <w:spacing w:after="200" w:line="276" w:lineRule="auto"/>
        <w:ind w:left="360"/>
        <w:rPr>
          <w:rFonts w:ascii="Arial" w:hAnsi="Arial" w:cs="Arial"/>
          <w:color w:val="FF0000"/>
        </w:rPr>
      </w:pPr>
      <w:r w:rsidRPr="00253687">
        <w:rPr>
          <w:rFonts w:ascii="Arial" w:hAnsi="Arial" w:cs="Arial"/>
          <w:color w:val="FF0000"/>
        </w:rPr>
        <w:t xml:space="preserve">Not so much age of the child but </w:t>
      </w:r>
      <w:r w:rsidR="004A2871" w:rsidRPr="00253687">
        <w:rPr>
          <w:rFonts w:ascii="Arial" w:hAnsi="Arial" w:cs="Arial"/>
          <w:color w:val="FF0000"/>
        </w:rPr>
        <w:t>Cafcass</w:t>
      </w:r>
      <w:r w:rsidRPr="00253687">
        <w:rPr>
          <w:rFonts w:ascii="Arial" w:hAnsi="Arial" w:cs="Arial"/>
          <w:color w:val="FF0000"/>
        </w:rPr>
        <w:t xml:space="preserve"> can judge the intelligence of a child to assess if their opinions are appropriate. It is important to ensure a parent is not influencing them or coaching their answers. This is particularly important in alienation periods.</w:t>
      </w:r>
    </w:p>
    <w:p w14:paraId="6729DB6A" w14:textId="7B984A2C" w:rsidR="00DD0A7B" w:rsidRPr="00253687" w:rsidRDefault="00DD0A7B" w:rsidP="00DD0A7B">
      <w:pPr>
        <w:spacing w:after="200" w:line="276" w:lineRule="auto"/>
        <w:ind w:left="360"/>
        <w:rPr>
          <w:rFonts w:ascii="Arial" w:hAnsi="Arial" w:cs="Arial"/>
        </w:rPr>
      </w:pPr>
      <w:r w:rsidRPr="00253687">
        <w:rPr>
          <w:rFonts w:ascii="Arial" w:hAnsi="Arial" w:cs="Arial"/>
        </w:rPr>
        <w:t xml:space="preserve">Do you feel that </w:t>
      </w:r>
      <w:r w:rsidR="004A2871" w:rsidRPr="00253687">
        <w:rPr>
          <w:rFonts w:ascii="Arial" w:hAnsi="Arial" w:cs="Arial"/>
        </w:rPr>
        <w:t>Cafcass</w:t>
      </w:r>
      <w:r w:rsidRPr="00253687">
        <w:rPr>
          <w:rFonts w:ascii="Arial" w:hAnsi="Arial" w:cs="Arial"/>
        </w:rPr>
        <w:t xml:space="preserve"> give an accurate account when assisting cases where domestic violence is present?</w:t>
      </w:r>
    </w:p>
    <w:p w14:paraId="4BD35BE8" w14:textId="77777777" w:rsidR="00DD0A7B" w:rsidRPr="00253687" w:rsidRDefault="00DD0A7B" w:rsidP="00DD0A7B">
      <w:pPr>
        <w:spacing w:after="200" w:line="276" w:lineRule="auto"/>
        <w:ind w:left="360"/>
        <w:rPr>
          <w:rFonts w:ascii="Arial" w:hAnsi="Arial" w:cs="Arial"/>
          <w:color w:val="FF0000"/>
        </w:rPr>
      </w:pPr>
      <w:r w:rsidRPr="00253687">
        <w:rPr>
          <w:rFonts w:ascii="Arial" w:hAnsi="Arial" w:cs="Arial"/>
          <w:color w:val="FF0000"/>
        </w:rPr>
        <w:t>Cafcass are on the children’s side of things and they mindful not to accuse.</w:t>
      </w:r>
    </w:p>
    <w:p w14:paraId="0679AA6D" w14:textId="77777777" w:rsidR="00DD0A7B" w:rsidRPr="00253687" w:rsidRDefault="00DD0A7B" w:rsidP="00DD0A7B">
      <w:pPr>
        <w:spacing w:after="200" w:line="276" w:lineRule="auto"/>
        <w:ind w:left="360"/>
        <w:rPr>
          <w:rFonts w:ascii="Arial" w:hAnsi="Arial" w:cs="Arial"/>
        </w:rPr>
      </w:pPr>
      <w:r w:rsidRPr="00253687">
        <w:rPr>
          <w:rFonts w:ascii="Arial" w:hAnsi="Arial" w:cs="Arial"/>
        </w:rPr>
        <w:t>Do you think where there is a history of domestic violence that a child arrangement order could be tried within the criminal law system?</w:t>
      </w:r>
    </w:p>
    <w:p w14:paraId="048BD498" w14:textId="77777777" w:rsidR="00DD0A7B" w:rsidRPr="00253687" w:rsidRDefault="00DD0A7B" w:rsidP="00DD0A7B">
      <w:pPr>
        <w:spacing w:after="200" w:line="276" w:lineRule="auto"/>
        <w:ind w:left="360"/>
        <w:rPr>
          <w:rFonts w:ascii="Arial" w:hAnsi="Arial" w:cs="Arial"/>
          <w:color w:val="FF0000"/>
        </w:rPr>
      </w:pPr>
      <w:r w:rsidRPr="00253687">
        <w:rPr>
          <w:rFonts w:ascii="Arial" w:hAnsi="Arial" w:cs="Arial"/>
          <w:color w:val="FF0000"/>
        </w:rPr>
        <w:t xml:space="preserve">No, Family law is well equipped but could be tried separately. For example, abuse in the criminal courts and children in the civil courts. Cafcass has are unable to do home visits at the moment. The victim can prevent contact increase on good grounds. </w:t>
      </w:r>
    </w:p>
    <w:p w14:paraId="03677927" w14:textId="77777777" w:rsidR="00DD0A7B" w:rsidRPr="00253687" w:rsidRDefault="00DD0A7B" w:rsidP="00DD0A7B">
      <w:pPr>
        <w:spacing w:after="200" w:line="276" w:lineRule="auto"/>
        <w:ind w:left="360"/>
        <w:rPr>
          <w:rFonts w:ascii="Arial" w:hAnsi="Arial" w:cs="Arial"/>
        </w:rPr>
      </w:pPr>
      <w:r w:rsidRPr="00253687">
        <w:rPr>
          <w:rFonts w:ascii="Arial" w:hAnsi="Arial" w:cs="Arial"/>
        </w:rPr>
        <w:t>There are repercussions for victims of domestic violence and how to establish safe contact for children after the relationship has broken down, how do you think the courts can assist making this transition smoother?</w:t>
      </w:r>
    </w:p>
    <w:p w14:paraId="339F8DE8" w14:textId="77777777" w:rsidR="00DD0A7B" w:rsidRPr="00253687" w:rsidRDefault="00DD0A7B" w:rsidP="00DD0A7B">
      <w:pPr>
        <w:spacing w:after="200" w:line="276" w:lineRule="auto"/>
        <w:ind w:left="360"/>
        <w:rPr>
          <w:rFonts w:ascii="Arial" w:hAnsi="Arial" w:cs="Arial"/>
        </w:rPr>
      </w:pPr>
      <w:r w:rsidRPr="00253687">
        <w:rPr>
          <w:rFonts w:ascii="Arial" w:hAnsi="Arial" w:cs="Arial"/>
          <w:color w:val="FF0000"/>
        </w:rPr>
        <w:t>Family Assistance Orders can assist the transition and Cafcass has are unable to do home visits at the moment. The victim can prevent contact increase on good grounds.</w:t>
      </w:r>
    </w:p>
    <w:p w14:paraId="0B13D4BA" w14:textId="77777777" w:rsidR="00DD0A7B" w:rsidRPr="00253687" w:rsidRDefault="00DD0A7B" w:rsidP="00DD0A7B">
      <w:pPr>
        <w:spacing w:after="200" w:line="276" w:lineRule="auto"/>
        <w:ind w:left="360"/>
        <w:rPr>
          <w:rFonts w:ascii="Arial" w:hAnsi="Arial" w:cs="Arial"/>
        </w:rPr>
      </w:pPr>
      <w:r w:rsidRPr="00253687">
        <w:rPr>
          <w:rFonts w:ascii="Arial" w:hAnsi="Arial" w:cs="Arial"/>
        </w:rPr>
        <w:lastRenderedPageBreak/>
        <w:t>Do the courts have an issue with acknowledging domestic violence within psychological form as opposed to physical evidence?</w:t>
      </w:r>
    </w:p>
    <w:p w14:paraId="12D49613" w14:textId="739F4653" w:rsidR="00DD0A7B" w:rsidRPr="00253687" w:rsidRDefault="004A2871" w:rsidP="00DD0A7B">
      <w:pPr>
        <w:spacing w:after="200" w:line="276" w:lineRule="auto"/>
        <w:ind w:left="360"/>
        <w:rPr>
          <w:rFonts w:ascii="Arial" w:hAnsi="Arial" w:cs="Arial"/>
          <w:color w:val="FF0000"/>
        </w:rPr>
      </w:pPr>
      <w:r w:rsidRPr="00253687">
        <w:rPr>
          <w:rFonts w:ascii="Arial" w:hAnsi="Arial" w:cs="Arial"/>
          <w:color w:val="FF0000"/>
        </w:rPr>
        <w:t>Yes,</w:t>
      </w:r>
      <w:r w:rsidR="00DD0A7B" w:rsidRPr="00253687">
        <w:rPr>
          <w:rFonts w:ascii="Arial" w:hAnsi="Arial" w:cs="Arial"/>
          <w:color w:val="FF0000"/>
        </w:rPr>
        <w:t xml:space="preserve"> this is recognised more recently as a problem of domestic abuse.</w:t>
      </w:r>
    </w:p>
    <w:p w14:paraId="008E1AB7" w14:textId="77777777" w:rsidR="00DD0A7B" w:rsidRPr="00253687" w:rsidRDefault="00DD0A7B" w:rsidP="00DD0A7B">
      <w:pPr>
        <w:spacing w:after="200" w:line="276" w:lineRule="auto"/>
        <w:ind w:left="360"/>
        <w:rPr>
          <w:rFonts w:ascii="Arial" w:hAnsi="Arial" w:cs="Arial"/>
        </w:rPr>
      </w:pPr>
      <w:r w:rsidRPr="00253687">
        <w:rPr>
          <w:rFonts w:ascii="Arial" w:hAnsi="Arial" w:cs="Arial"/>
        </w:rPr>
        <w:t>Do perpetrators gain more control when issuing steps to gain a child arrangement order post-separation, how do you think this is handled currently?</w:t>
      </w:r>
    </w:p>
    <w:p w14:paraId="66A3A0B7" w14:textId="54023169" w:rsidR="00DD0A7B" w:rsidRPr="00253687" w:rsidRDefault="00DD0A7B" w:rsidP="00DD0A7B">
      <w:pPr>
        <w:spacing w:after="200" w:line="276" w:lineRule="auto"/>
        <w:ind w:left="360"/>
        <w:rPr>
          <w:rFonts w:ascii="Arial" w:hAnsi="Arial" w:cs="Arial"/>
          <w:color w:val="FF0000"/>
        </w:rPr>
      </w:pPr>
      <w:r w:rsidRPr="00253687">
        <w:rPr>
          <w:rFonts w:ascii="Arial" w:hAnsi="Arial" w:cs="Arial"/>
          <w:color w:val="FF0000"/>
        </w:rPr>
        <w:t xml:space="preserve">Perpetrators </w:t>
      </w:r>
      <w:r w:rsidR="004A2871">
        <w:rPr>
          <w:rFonts w:ascii="Arial" w:hAnsi="Arial" w:cs="Arial"/>
          <w:color w:val="FF0000"/>
        </w:rPr>
        <w:t>are</w:t>
      </w:r>
      <w:r w:rsidR="004A2871" w:rsidRPr="00253687">
        <w:rPr>
          <w:rFonts w:ascii="Arial" w:hAnsi="Arial" w:cs="Arial"/>
          <w:color w:val="FF0000"/>
        </w:rPr>
        <w:t xml:space="preserve"> afraid</w:t>
      </w:r>
      <w:r w:rsidRPr="00253687">
        <w:rPr>
          <w:rFonts w:ascii="Arial" w:hAnsi="Arial" w:cs="Arial"/>
          <w:color w:val="FF0000"/>
        </w:rPr>
        <w:t xml:space="preserve"> when </w:t>
      </w:r>
      <w:r w:rsidR="004A2871" w:rsidRPr="00253687">
        <w:rPr>
          <w:rFonts w:ascii="Arial" w:hAnsi="Arial" w:cs="Arial"/>
          <w:color w:val="FF0000"/>
        </w:rPr>
        <w:t>losing</w:t>
      </w:r>
      <w:r w:rsidRPr="00253687">
        <w:rPr>
          <w:rFonts w:ascii="Arial" w:hAnsi="Arial" w:cs="Arial"/>
          <w:color w:val="FF0000"/>
        </w:rPr>
        <w:t xml:space="preserve"> control, the sooner the application is made the perpetrator thinks it has more power but in fact it’s on even playing fields.</w:t>
      </w:r>
    </w:p>
    <w:p w14:paraId="2E597C33" w14:textId="77777777" w:rsidR="00DD0A7B" w:rsidRPr="00253687" w:rsidRDefault="00DD0A7B" w:rsidP="00DD0A7B">
      <w:pPr>
        <w:spacing w:after="200" w:line="276" w:lineRule="auto"/>
        <w:ind w:left="360"/>
        <w:rPr>
          <w:rFonts w:ascii="Arial" w:hAnsi="Arial" w:cs="Arial"/>
        </w:rPr>
      </w:pPr>
      <w:r w:rsidRPr="00253687">
        <w:rPr>
          <w:rFonts w:ascii="Arial" w:hAnsi="Arial" w:cs="Arial"/>
        </w:rPr>
        <w:t>Are men able to claim equally to being victims of domestic violence and do you feel there is more of a push to get equal rights as women in regard to contact with a child?</w:t>
      </w:r>
    </w:p>
    <w:p w14:paraId="39FE8F2A" w14:textId="77777777" w:rsidR="00DD0A7B" w:rsidRPr="00253687" w:rsidRDefault="00DD0A7B" w:rsidP="00DD0A7B">
      <w:pPr>
        <w:spacing w:after="200" w:line="276" w:lineRule="auto"/>
        <w:ind w:left="360"/>
        <w:rPr>
          <w:rFonts w:ascii="Arial" w:hAnsi="Arial" w:cs="Arial"/>
          <w:color w:val="FF0000"/>
        </w:rPr>
      </w:pPr>
      <w:r w:rsidRPr="00253687">
        <w:rPr>
          <w:rFonts w:ascii="Arial" w:hAnsi="Arial" w:cs="Arial"/>
          <w:color w:val="FF0000"/>
        </w:rPr>
        <w:t>Not equally treated men are victims too, however, men are not willing to disclose the information.</w:t>
      </w:r>
    </w:p>
    <w:p w14:paraId="75C7018A" w14:textId="77777777" w:rsidR="00DD0A7B" w:rsidRPr="00253687" w:rsidRDefault="00DD0A7B" w:rsidP="00DD0A7B">
      <w:pPr>
        <w:spacing w:after="200" w:line="276" w:lineRule="auto"/>
        <w:ind w:left="360"/>
        <w:rPr>
          <w:rFonts w:ascii="Arial" w:hAnsi="Arial" w:cs="Arial"/>
        </w:rPr>
      </w:pPr>
      <w:r w:rsidRPr="00253687">
        <w:rPr>
          <w:rFonts w:ascii="Arial" w:hAnsi="Arial" w:cs="Arial"/>
        </w:rPr>
        <w:t>Is the perpetrator enabled with control and manipulation by the courts as a result of child arrangement?</w:t>
      </w:r>
    </w:p>
    <w:p w14:paraId="6E930FAE" w14:textId="77777777" w:rsidR="00DD0A7B" w:rsidRPr="00253687" w:rsidRDefault="00DD0A7B" w:rsidP="00DD0A7B">
      <w:pPr>
        <w:spacing w:after="200" w:line="276" w:lineRule="auto"/>
        <w:ind w:left="360"/>
        <w:rPr>
          <w:rFonts w:ascii="Arial" w:hAnsi="Arial" w:cs="Arial"/>
          <w:color w:val="FF0000"/>
        </w:rPr>
      </w:pPr>
      <w:r w:rsidRPr="00253687">
        <w:rPr>
          <w:rFonts w:ascii="Arial" w:hAnsi="Arial" w:cs="Arial"/>
          <w:color w:val="FF0000"/>
        </w:rPr>
        <w:t>The avoidance of giving perpetrators that control is limited. The court could encourage parents to pursue contact with reassurance.</w:t>
      </w:r>
    </w:p>
    <w:p w14:paraId="1ACD6C7E" w14:textId="4E8F6A9A" w:rsidR="00DD0A7B" w:rsidRPr="00253687" w:rsidRDefault="00DD0A7B" w:rsidP="00DD0A7B">
      <w:pPr>
        <w:spacing w:after="200" w:line="276" w:lineRule="auto"/>
        <w:ind w:left="360"/>
        <w:rPr>
          <w:rFonts w:ascii="Arial" w:hAnsi="Arial" w:cs="Arial"/>
        </w:rPr>
      </w:pPr>
      <w:r w:rsidRPr="00253687">
        <w:rPr>
          <w:rFonts w:ascii="Arial" w:hAnsi="Arial" w:cs="Arial"/>
        </w:rPr>
        <w:t>Do you feel victims accounts of emotional distress impact the courts</w:t>
      </w:r>
      <w:r w:rsidR="004A2871" w:rsidRPr="00253687">
        <w:rPr>
          <w:rFonts w:ascii="Arial" w:hAnsi="Arial" w:cs="Arial"/>
        </w:rPr>
        <w:t>’ rulings</w:t>
      </w:r>
      <w:r w:rsidRPr="00253687">
        <w:rPr>
          <w:rFonts w:ascii="Arial" w:hAnsi="Arial" w:cs="Arial"/>
        </w:rPr>
        <w:t xml:space="preserve"> in any way?</w:t>
      </w:r>
    </w:p>
    <w:p w14:paraId="55C7CF00" w14:textId="77777777" w:rsidR="00DD0A7B" w:rsidRPr="00253687" w:rsidRDefault="00DD0A7B" w:rsidP="00DD0A7B">
      <w:pPr>
        <w:spacing w:after="200" w:line="276" w:lineRule="auto"/>
        <w:ind w:left="360"/>
        <w:rPr>
          <w:rFonts w:ascii="Arial" w:hAnsi="Arial" w:cs="Arial"/>
          <w:color w:val="FF0000"/>
        </w:rPr>
      </w:pPr>
      <w:r w:rsidRPr="00253687">
        <w:rPr>
          <w:rFonts w:ascii="Arial" w:hAnsi="Arial" w:cs="Arial"/>
          <w:color w:val="FF0000"/>
        </w:rPr>
        <w:t>It makes people uncomfortable to disclose emotional stress and accept it.</w:t>
      </w:r>
    </w:p>
    <w:p w14:paraId="6D5D19CD" w14:textId="77777777" w:rsidR="00DD0A7B" w:rsidRPr="00253687" w:rsidRDefault="00DD0A7B" w:rsidP="00DD0A7B">
      <w:pPr>
        <w:spacing w:after="200" w:line="276" w:lineRule="auto"/>
        <w:ind w:left="360"/>
        <w:rPr>
          <w:rFonts w:ascii="Arial" w:hAnsi="Arial" w:cs="Arial"/>
        </w:rPr>
      </w:pPr>
      <w:r w:rsidRPr="00253687">
        <w:rPr>
          <w:rFonts w:ascii="Arial" w:hAnsi="Arial" w:cs="Arial"/>
        </w:rPr>
        <w:t>Do you feel victims of domestic violence are given enough resources and support to continue in a court agreement?</w:t>
      </w:r>
    </w:p>
    <w:p w14:paraId="27B3AF68" w14:textId="10729564" w:rsidR="00DD0A7B" w:rsidRPr="00253687" w:rsidRDefault="00DD0A7B" w:rsidP="00DD0A7B">
      <w:pPr>
        <w:spacing w:after="200" w:line="276" w:lineRule="auto"/>
        <w:ind w:left="360"/>
        <w:rPr>
          <w:rFonts w:ascii="Arial" w:hAnsi="Arial" w:cs="Arial"/>
          <w:color w:val="FF0000"/>
        </w:rPr>
      </w:pPr>
      <w:r w:rsidRPr="00253687">
        <w:rPr>
          <w:rFonts w:ascii="Arial" w:hAnsi="Arial" w:cs="Arial"/>
          <w:color w:val="FF0000"/>
        </w:rPr>
        <w:t xml:space="preserve">In certain circumstances, it can be very stressful to have annual reviews of the order. A solution to this would be an annual review </w:t>
      </w:r>
      <w:r w:rsidR="004A2871" w:rsidRPr="00253687">
        <w:rPr>
          <w:rFonts w:ascii="Arial" w:hAnsi="Arial" w:cs="Arial"/>
          <w:color w:val="FF0000"/>
        </w:rPr>
        <w:t>in regard to</w:t>
      </w:r>
      <w:r w:rsidRPr="00253687">
        <w:rPr>
          <w:rFonts w:ascii="Arial" w:hAnsi="Arial" w:cs="Arial"/>
          <w:color w:val="FF0000"/>
        </w:rPr>
        <w:t xml:space="preserve"> mediation in the court section. If there is no present problems.</w:t>
      </w:r>
    </w:p>
    <w:p w14:paraId="300A7332" w14:textId="0F944BEA" w:rsidR="00DD0A7B" w:rsidRDefault="00DD0A7B" w:rsidP="00DD0A7B">
      <w:pPr>
        <w:rPr>
          <w:rFonts w:ascii="Arial" w:hAnsi="Arial" w:cs="Arial"/>
        </w:rPr>
      </w:pPr>
      <w:r w:rsidRPr="00AD0CDA">
        <w:rPr>
          <w:rFonts w:ascii="Arial" w:hAnsi="Arial" w:cs="Arial"/>
        </w:rPr>
        <w:t>I would like to take this opportunity to thank all participants for taking part in my research. The response has been wonderful and if anyone wishes to have a copy of my findings can do so upon request.</w:t>
      </w:r>
    </w:p>
    <w:p w14:paraId="4730FCAA" w14:textId="3D59E97D" w:rsidR="00DD0A7B" w:rsidRDefault="00DD0A7B" w:rsidP="00DD0A7B">
      <w:pPr>
        <w:rPr>
          <w:rFonts w:ascii="Arial" w:hAnsi="Arial" w:cs="Arial"/>
        </w:rPr>
      </w:pPr>
    </w:p>
    <w:p w14:paraId="36009405" w14:textId="77777777" w:rsidR="00DD0A7B" w:rsidRPr="00AD0CDA" w:rsidRDefault="00DD0A7B" w:rsidP="00DD0A7B">
      <w:pPr>
        <w:rPr>
          <w:rFonts w:ascii="Arial" w:hAnsi="Arial" w:cs="Arial"/>
        </w:rPr>
      </w:pPr>
      <w:r>
        <w:rPr>
          <w:rFonts w:ascii="Arial" w:hAnsi="Arial" w:cs="Arial"/>
        </w:rPr>
        <w:t xml:space="preserve">R4: </w:t>
      </w:r>
      <w:r w:rsidRPr="00AD0CDA">
        <w:rPr>
          <w:rFonts w:ascii="Arial" w:hAnsi="Arial" w:cs="Arial"/>
        </w:rPr>
        <w:t xml:space="preserve">My name is Cassie Johns and my email to contact me is </w:t>
      </w:r>
      <w:hyperlink r:id="rId17" w:history="1">
        <w:r w:rsidRPr="00AD0CDA">
          <w:rPr>
            <w:rStyle w:val="Hyperlink"/>
            <w:rFonts w:ascii="Arial" w:hAnsi="Arial" w:cs="Arial"/>
          </w:rPr>
          <w:t>1500616@student.uwtsd.ac.uk</w:t>
        </w:r>
      </w:hyperlink>
      <w:r w:rsidRPr="00AD0CDA">
        <w:rPr>
          <w:rFonts w:ascii="Arial" w:hAnsi="Arial" w:cs="Arial"/>
        </w:rPr>
        <w:t xml:space="preserve">. If you have any issues or questions, please do not hesitate to contact me. I am currently studying BA Law and Criminology at University of Wales Trinity Saint David. I have recently begun a research project as part of my final dissertation. This research is based around Domestic Violence and the effects it has on Child Arrangement Orders. The data collected from this questionnaire will be confidential and anonymised. All information presented is on a voluntary basis and there is no obligation to complete this. Please state whether you give your consent for your results to be used as part of my BA research project. </w:t>
      </w:r>
    </w:p>
    <w:p w14:paraId="4F3B5B7B" w14:textId="77777777" w:rsidR="00DD0A7B" w:rsidRPr="00AD0CDA" w:rsidRDefault="00DD0A7B" w:rsidP="00DD0A7B">
      <w:pPr>
        <w:rPr>
          <w:rFonts w:ascii="Arial" w:hAnsi="Arial" w:cs="Arial"/>
          <w:b/>
          <w:bCs/>
        </w:rPr>
      </w:pPr>
      <w:r w:rsidRPr="00AD0CDA">
        <w:rPr>
          <w:rFonts w:ascii="Arial" w:hAnsi="Arial" w:cs="Arial"/>
          <w:b/>
          <w:bCs/>
        </w:rPr>
        <w:t>Section A -</w:t>
      </w:r>
    </w:p>
    <w:p w14:paraId="33316B74" w14:textId="77777777" w:rsidR="00DD0A7B" w:rsidRPr="00AD0CDA" w:rsidRDefault="00DD0A7B" w:rsidP="00DD0A7B">
      <w:pPr>
        <w:rPr>
          <w:rFonts w:ascii="Arial" w:hAnsi="Arial" w:cs="Arial"/>
        </w:rPr>
      </w:pPr>
      <w:r w:rsidRPr="00AD0CDA">
        <w:rPr>
          <w:rFonts w:ascii="Arial" w:hAnsi="Arial" w:cs="Arial"/>
        </w:rPr>
        <w:lastRenderedPageBreak/>
        <w:t>Section A are demographic questions to provide background information and consent for participation in the research.</w:t>
      </w:r>
    </w:p>
    <w:p w14:paraId="09F41EF4" w14:textId="77777777" w:rsidR="00DD0A7B" w:rsidRPr="00AD0CDA" w:rsidRDefault="00DD0A7B" w:rsidP="00DD0A7B">
      <w:pPr>
        <w:pStyle w:val="ListParagraph"/>
        <w:numPr>
          <w:ilvl w:val="0"/>
          <w:numId w:val="13"/>
        </w:numPr>
        <w:rPr>
          <w:rFonts w:ascii="Arial" w:hAnsi="Arial" w:cs="Arial"/>
          <w:sz w:val="24"/>
          <w:szCs w:val="24"/>
        </w:rPr>
      </w:pPr>
      <w:r w:rsidRPr="00AD0CDA">
        <w:rPr>
          <w:rFonts w:ascii="Arial" w:hAnsi="Arial" w:cs="Arial"/>
          <w:sz w:val="24"/>
          <w:szCs w:val="24"/>
        </w:rPr>
        <w:t>Do you give consent for your data to be used as part of the research project?</w:t>
      </w:r>
    </w:p>
    <w:p w14:paraId="75543A00" w14:textId="0AE6EB3D" w:rsidR="00DD0A7B" w:rsidRPr="00AD0CDA" w:rsidRDefault="00DD0A7B" w:rsidP="00DD0A7B">
      <w:pPr>
        <w:ind w:left="360"/>
        <w:rPr>
          <w:rFonts w:ascii="Arial" w:hAnsi="Arial" w:cs="Arial"/>
        </w:rPr>
      </w:pPr>
      <w:r w:rsidRPr="00AD0CDA">
        <w:rPr>
          <w:rFonts w:ascii="Arial" w:hAnsi="Arial" w:cs="Arial"/>
        </w:rPr>
        <w:t xml:space="preserve">I </w:t>
      </w:r>
      <w:r w:rsidRPr="00F61068">
        <w:rPr>
          <w:rFonts w:ascii="Arial" w:hAnsi="Arial" w:cs="Arial"/>
          <w:highlight w:val="yellow"/>
        </w:rPr>
        <w:t>give consent</w:t>
      </w:r>
      <w:r w:rsidRPr="00AD0CDA">
        <w:rPr>
          <w:rFonts w:ascii="Arial" w:hAnsi="Arial" w:cs="Arial"/>
        </w:rPr>
        <w:t xml:space="preserve"> for my data to be documented within the </w:t>
      </w:r>
      <w:r w:rsidR="004A2871" w:rsidRPr="00AD0CDA">
        <w:rPr>
          <w:rFonts w:ascii="Arial" w:hAnsi="Arial" w:cs="Arial"/>
        </w:rPr>
        <w:t>research.</w:t>
      </w:r>
    </w:p>
    <w:p w14:paraId="3B41F727" w14:textId="77777777" w:rsidR="00DD0A7B" w:rsidRPr="00AD0CDA" w:rsidRDefault="00DD0A7B" w:rsidP="00DD0A7B">
      <w:pPr>
        <w:pStyle w:val="ListParagraph"/>
        <w:numPr>
          <w:ilvl w:val="0"/>
          <w:numId w:val="13"/>
        </w:numPr>
        <w:rPr>
          <w:rFonts w:ascii="Arial" w:hAnsi="Arial" w:cs="Arial"/>
          <w:sz w:val="24"/>
          <w:szCs w:val="24"/>
        </w:rPr>
      </w:pPr>
      <w:r w:rsidRPr="00AD0CDA">
        <w:rPr>
          <w:rFonts w:ascii="Arial" w:hAnsi="Arial" w:cs="Arial"/>
          <w:sz w:val="24"/>
          <w:szCs w:val="24"/>
        </w:rPr>
        <w:t>-What is your age range?</w:t>
      </w:r>
    </w:p>
    <w:p w14:paraId="6CB37566" w14:textId="77777777" w:rsidR="00DD0A7B" w:rsidRPr="00AD0CDA" w:rsidRDefault="00DD0A7B" w:rsidP="00DD0A7B">
      <w:pPr>
        <w:rPr>
          <w:rFonts w:ascii="Arial" w:hAnsi="Arial" w:cs="Arial"/>
        </w:rPr>
      </w:pPr>
      <w:r w:rsidRPr="00AD0CDA">
        <w:rPr>
          <w:rFonts w:ascii="Arial" w:hAnsi="Arial" w:cs="Arial"/>
        </w:rPr>
        <w:t xml:space="preserve">18-20     21-30     </w:t>
      </w:r>
      <w:r w:rsidRPr="00F61068">
        <w:rPr>
          <w:rFonts w:ascii="Arial" w:hAnsi="Arial" w:cs="Arial"/>
          <w:highlight w:val="yellow"/>
        </w:rPr>
        <w:t>31-40</w:t>
      </w:r>
      <w:r w:rsidRPr="00AD0CDA">
        <w:rPr>
          <w:rFonts w:ascii="Arial" w:hAnsi="Arial" w:cs="Arial"/>
        </w:rPr>
        <w:t xml:space="preserve">     41-50     50+</w:t>
      </w:r>
    </w:p>
    <w:p w14:paraId="3BABA8EA" w14:textId="77777777" w:rsidR="00DD0A7B" w:rsidRPr="00AD0CDA" w:rsidRDefault="00DD0A7B" w:rsidP="00DD0A7B">
      <w:pPr>
        <w:pStyle w:val="ListParagraph"/>
        <w:numPr>
          <w:ilvl w:val="0"/>
          <w:numId w:val="13"/>
        </w:numPr>
        <w:rPr>
          <w:rFonts w:ascii="Arial" w:hAnsi="Arial" w:cs="Arial"/>
          <w:sz w:val="24"/>
          <w:szCs w:val="24"/>
        </w:rPr>
      </w:pPr>
      <w:r w:rsidRPr="00AD0CDA">
        <w:rPr>
          <w:rFonts w:ascii="Arial" w:hAnsi="Arial" w:cs="Arial"/>
          <w:sz w:val="24"/>
          <w:szCs w:val="24"/>
        </w:rPr>
        <w:t>What do you identify as?</w:t>
      </w:r>
    </w:p>
    <w:p w14:paraId="437BF159" w14:textId="77777777" w:rsidR="00DD0A7B" w:rsidRPr="00AD0CDA" w:rsidRDefault="00DD0A7B" w:rsidP="00DD0A7B">
      <w:pPr>
        <w:rPr>
          <w:rFonts w:ascii="Arial" w:hAnsi="Arial" w:cs="Arial"/>
        </w:rPr>
      </w:pPr>
      <w:r w:rsidRPr="00F61068">
        <w:rPr>
          <w:rFonts w:ascii="Arial" w:hAnsi="Arial" w:cs="Arial"/>
          <w:highlight w:val="yellow"/>
        </w:rPr>
        <w:t>Female</w:t>
      </w:r>
      <w:r w:rsidRPr="00AD0CDA">
        <w:rPr>
          <w:rFonts w:ascii="Arial" w:hAnsi="Arial" w:cs="Arial"/>
        </w:rPr>
        <w:t xml:space="preserve">     Male     Prefer to Self-Describe (Please Specify) ______</w:t>
      </w:r>
    </w:p>
    <w:p w14:paraId="04E6C318" w14:textId="77777777" w:rsidR="00DD0A7B" w:rsidRPr="00AD0CDA" w:rsidRDefault="00DD0A7B" w:rsidP="00DD0A7B">
      <w:pPr>
        <w:pStyle w:val="ListParagraph"/>
        <w:numPr>
          <w:ilvl w:val="0"/>
          <w:numId w:val="13"/>
        </w:numPr>
        <w:rPr>
          <w:rFonts w:ascii="Arial" w:hAnsi="Arial" w:cs="Arial"/>
          <w:sz w:val="24"/>
          <w:szCs w:val="24"/>
        </w:rPr>
      </w:pPr>
      <w:r w:rsidRPr="00AD0CDA">
        <w:rPr>
          <w:rFonts w:ascii="Arial" w:hAnsi="Arial" w:cs="Arial"/>
          <w:sz w:val="24"/>
          <w:szCs w:val="24"/>
        </w:rPr>
        <w:t>What is your profession?</w:t>
      </w:r>
    </w:p>
    <w:p w14:paraId="23D72871" w14:textId="77777777" w:rsidR="00DD0A7B" w:rsidRPr="00AD0CDA" w:rsidRDefault="00DD0A7B" w:rsidP="00DD0A7B">
      <w:pPr>
        <w:ind w:left="360"/>
        <w:rPr>
          <w:rFonts w:ascii="Arial" w:hAnsi="Arial" w:cs="Arial"/>
        </w:rPr>
      </w:pPr>
      <w:r w:rsidRPr="00AD0CDA">
        <w:rPr>
          <w:rFonts w:ascii="Arial" w:hAnsi="Arial" w:cs="Arial"/>
        </w:rPr>
        <w:t xml:space="preserve">   Lawyer         </w:t>
      </w:r>
      <w:r w:rsidRPr="00F61068">
        <w:rPr>
          <w:rFonts w:ascii="Arial" w:hAnsi="Arial" w:cs="Arial"/>
          <w:highlight w:val="yellow"/>
        </w:rPr>
        <w:t>Domestic Violence Charity</w:t>
      </w:r>
      <w:r w:rsidRPr="00AD0CDA">
        <w:rPr>
          <w:rFonts w:ascii="Arial" w:hAnsi="Arial" w:cs="Arial"/>
        </w:rPr>
        <w:t xml:space="preserve">     Other (Please Specify) _____</w:t>
      </w:r>
    </w:p>
    <w:p w14:paraId="10373DC9" w14:textId="77777777" w:rsidR="00DD0A7B" w:rsidRPr="00AD0CDA" w:rsidRDefault="00DD0A7B" w:rsidP="00DD0A7B">
      <w:pPr>
        <w:pStyle w:val="ListParagraph"/>
        <w:numPr>
          <w:ilvl w:val="0"/>
          <w:numId w:val="13"/>
        </w:numPr>
        <w:rPr>
          <w:rFonts w:ascii="Arial" w:hAnsi="Arial" w:cs="Arial"/>
          <w:sz w:val="24"/>
          <w:szCs w:val="24"/>
        </w:rPr>
      </w:pPr>
      <w:r w:rsidRPr="00AD0CDA">
        <w:rPr>
          <w:rFonts w:ascii="Arial" w:hAnsi="Arial" w:cs="Arial"/>
          <w:sz w:val="24"/>
          <w:szCs w:val="24"/>
        </w:rPr>
        <w:t>Do you consider yourself to have a disability?</w:t>
      </w:r>
    </w:p>
    <w:p w14:paraId="324A0D7B" w14:textId="77777777" w:rsidR="00DD0A7B" w:rsidRPr="00AD0CDA" w:rsidRDefault="00DD0A7B" w:rsidP="00DD0A7B">
      <w:pPr>
        <w:ind w:left="360"/>
        <w:rPr>
          <w:rFonts w:ascii="Arial" w:hAnsi="Arial" w:cs="Arial"/>
        </w:rPr>
      </w:pPr>
      <w:r w:rsidRPr="00AD0CDA">
        <w:rPr>
          <w:rFonts w:ascii="Arial" w:hAnsi="Arial" w:cs="Arial"/>
        </w:rPr>
        <w:t xml:space="preserve">Yes     </w:t>
      </w:r>
      <w:r w:rsidRPr="00F61068">
        <w:rPr>
          <w:rFonts w:ascii="Arial" w:hAnsi="Arial" w:cs="Arial"/>
          <w:highlight w:val="yellow"/>
        </w:rPr>
        <w:t>No</w:t>
      </w:r>
      <w:r w:rsidRPr="00AD0CDA">
        <w:rPr>
          <w:rFonts w:ascii="Arial" w:hAnsi="Arial" w:cs="Arial"/>
        </w:rPr>
        <w:t xml:space="preserve"> </w:t>
      </w:r>
    </w:p>
    <w:p w14:paraId="5DF3E9C5" w14:textId="77777777" w:rsidR="00DD0A7B" w:rsidRPr="00AD0CDA" w:rsidRDefault="00DD0A7B" w:rsidP="00DD0A7B">
      <w:pPr>
        <w:rPr>
          <w:rFonts w:ascii="Arial" w:hAnsi="Arial" w:cs="Arial"/>
          <w:b/>
          <w:bCs/>
        </w:rPr>
      </w:pPr>
      <w:r w:rsidRPr="00AD0CDA">
        <w:rPr>
          <w:rFonts w:ascii="Arial" w:hAnsi="Arial" w:cs="Arial"/>
          <w:b/>
          <w:bCs/>
        </w:rPr>
        <w:t xml:space="preserve">Section B – </w:t>
      </w:r>
    </w:p>
    <w:p w14:paraId="715C0C58" w14:textId="77777777" w:rsidR="00DD0A7B" w:rsidRPr="00AD0CDA" w:rsidRDefault="00DD0A7B" w:rsidP="00DD0A7B">
      <w:pPr>
        <w:rPr>
          <w:rFonts w:ascii="Arial" w:hAnsi="Arial" w:cs="Arial"/>
        </w:rPr>
      </w:pPr>
      <w:r w:rsidRPr="00AD0CDA">
        <w:rPr>
          <w:rFonts w:ascii="Arial" w:hAnsi="Arial" w:cs="Arial"/>
        </w:rPr>
        <w:t>Section B are questions based on previous research in the format of an interview. Please answer on a voluntary basis which best describe your views. The same questions will be available for all participants to enable them to express their opinions based on experiences.</w:t>
      </w:r>
    </w:p>
    <w:p w14:paraId="73528DBE" w14:textId="77777777" w:rsidR="00DD0A7B" w:rsidRPr="00AD0CDA" w:rsidRDefault="00DD0A7B" w:rsidP="00DD0A7B">
      <w:pPr>
        <w:rPr>
          <w:rFonts w:ascii="Arial" w:hAnsi="Arial" w:cs="Arial"/>
        </w:rPr>
      </w:pPr>
    </w:p>
    <w:p w14:paraId="4114A2F1" w14:textId="77777777" w:rsidR="00DD0A7B" w:rsidRPr="00D1386D" w:rsidRDefault="00DD0A7B" w:rsidP="00DD0A7B">
      <w:pPr>
        <w:spacing w:after="200" w:line="276" w:lineRule="auto"/>
        <w:ind w:left="360"/>
        <w:rPr>
          <w:rFonts w:ascii="Arial" w:hAnsi="Arial" w:cs="Arial"/>
        </w:rPr>
      </w:pPr>
      <w:r w:rsidRPr="00D1386D">
        <w:rPr>
          <w:rFonts w:ascii="Arial" w:hAnsi="Arial" w:cs="Arial"/>
        </w:rPr>
        <w:t>Is there anything you feel the courts are missing during child arrangement hearings?</w:t>
      </w:r>
    </w:p>
    <w:p w14:paraId="4FBBC733" w14:textId="361F4649" w:rsidR="00DD0A7B" w:rsidRPr="00D1386D" w:rsidRDefault="00DD0A7B" w:rsidP="00DD0A7B">
      <w:pPr>
        <w:spacing w:after="200" w:line="276" w:lineRule="auto"/>
        <w:ind w:left="360"/>
        <w:rPr>
          <w:rFonts w:ascii="Arial" w:hAnsi="Arial" w:cs="Arial"/>
          <w:color w:val="002060"/>
        </w:rPr>
      </w:pPr>
      <w:r w:rsidRPr="00D1386D">
        <w:rPr>
          <w:rFonts w:ascii="Arial" w:hAnsi="Arial" w:cs="Arial"/>
          <w:color w:val="002060"/>
        </w:rPr>
        <w:t xml:space="preserve">Yes, child arrangement courts are risky and where there is domestic violence should not be treated the same. It is conflicting as the mum may flee to keep child safe but then put in a difficult position to encourage child access and having to prove traumas and why there was parental alienation. The courts lack awareness of domestic violence and the impact is </w:t>
      </w:r>
      <w:r w:rsidR="004A2871" w:rsidRPr="00D1386D">
        <w:rPr>
          <w:rFonts w:ascii="Arial" w:hAnsi="Arial" w:cs="Arial"/>
          <w:color w:val="002060"/>
        </w:rPr>
        <w:t>having</w:t>
      </w:r>
      <w:r w:rsidRPr="00D1386D">
        <w:rPr>
          <w:rFonts w:ascii="Arial" w:hAnsi="Arial" w:cs="Arial"/>
          <w:color w:val="002060"/>
        </w:rPr>
        <w:t>.</w:t>
      </w:r>
    </w:p>
    <w:p w14:paraId="71D5CC96" w14:textId="77777777" w:rsidR="00DD0A7B" w:rsidRPr="00D1386D" w:rsidRDefault="00DD0A7B" w:rsidP="00DD0A7B">
      <w:pPr>
        <w:spacing w:after="200" w:line="276" w:lineRule="auto"/>
        <w:ind w:left="360"/>
        <w:rPr>
          <w:rFonts w:ascii="Arial" w:hAnsi="Arial" w:cs="Arial"/>
        </w:rPr>
      </w:pPr>
      <w:r w:rsidRPr="00D1386D">
        <w:rPr>
          <w:rFonts w:ascii="Arial" w:hAnsi="Arial" w:cs="Arial"/>
        </w:rPr>
        <w:t>Do you think a contact centre should be made mandatory for handovers and/or contact between the perpetrator and their children regardless of the severity?</w:t>
      </w:r>
    </w:p>
    <w:p w14:paraId="32168743" w14:textId="77777777" w:rsidR="00DD0A7B" w:rsidRPr="00D1386D" w:rsidRDefault="00DD0A7B" w:rsidP="00DD0A7B">
      <w:pPr>
        <w:spacing w:after="200" w:line="276" w:lineRule="auto"/>
        <w:ind w:left="360"/>
        <w:rPr>
          <w:rFonts w:ascii="Arial" w:hAnsi="Arial" w:cs="Arial"/>
          <w:color w:val="002060"/>
        </w:rPr>
      </w:pPr>
      <w:r w:rsidRPr="00D1386D">
        <w:rPr>
          <w:rFonts w:ascii="Arial" w:hAnsi="Arial" w:cs="Arial"/>
          <w:color w:val="002060"/>
        </w:rPr>
        <w:t>Yes, as in some instances this can increase safety and confidence of victims and it does not give away the location of their safety.</w:t>
      </w:r>
    </w:p>
    <w:p w14:paraId="254FD70E" w14:textId="77777777" w:rsidR="00DD0A7B" w:rsidRPr="00D1386D" w:rsidRDefault="00DD0A7B" w:rsidP="00DD0A7B">
      <w:pPr>
        <w:spacing w:after="200" w:line="276" w:lineRule="auto"/>
        <w:ind w:left="360"/>
        <w:rPr>
          <w:rFonts w:ascii="Arial" w:hAnsi="Arial" w:cs="Arial"/>
        </w:rPr>
      </w:pPr>
      <w:r w:rsidRPr="00D1386D">
        <w:rPr>
          <w:rFonts w:ascii="Arial" w:hAnsi="Arial" w:cs="Arial"/>
        </w:rPr>
        <w:t xml:space="preserve">Do you think there should be support put into place for victims and their families by the courts to ensure the violence does not continue after child arrangements have been agreed? </w:t>
      </w:r>
    </w:p>
    <w:p w14:paraId="02F9F308" w14:textId="77777777" w:rsidR="00DD0A7B" w:rsidRPr="00D1386D" w:rsidRDefault="00DD0A7B" w:rsidP="00DD0A7B">
      <w:pPr>
        <w:spacing w:after="200" w:line="276" w:lineRule="auto"/>
        <w:ind w:left="360"/>
        <w:rPr>
          <w:rFonts w:ascii="Arial" w:hAnsi="Arial" w:cs="Arial"/>
          <w:color w:val="002060"/>
        </w:rPr>
      </w:pPr>
      <w:r w:rsidRPr="00D1386D">
        <w:rPr>
          <w:rFonts w:ascii="Arial" w:hAnsi="Arial" w:cs="Arial"/>
          <w:color w:val="002060"/>
        </w:rPr>
        <w:t xml:space="preserve">Definitely, for all forms of domestic violence and the trauma of the children. </w:t>
      </w:r>
    </w:p>
    <w:p w14:paraId="49ED1D32" w14:textId="77777777" w:rsidR="00DD0A7B" w:rsidRPr="00D1386D" w:rsidRDefault="00DD0A7B" w:rsidP="00DD0A7B">
      <w:pPr>
        <w:spacing w:after="200" w:line="276" w:lineRule="auto"/>
        <w:ind w:left="360"/>
        <w:rPr>
          <w:rFonts w:ascii="Arial" w:hAnsi="Arial" w:cs="Arial"/>
        </w:rPr>
      </w:pPr>
      <w:r w:rsidRPr="00D1386D">
        <w:rPr>
          <w:rFonts w:ascii="Arial" w:hAnsi="Arial" w:cs="Arial"/>
        </w:rPr>
        <w:t xml:space="preserve">Do you think family courts are taking the domestic violence into consideration based on making child arrangements order? </w:t>
      </w:r>
    </w:p>
    <w:p w14:paraId="2885F636" w14:textId="77777777" w:rsidR="00DD0A7B" w:rsidRPr="00D1386D" w:rsidRDefault="00DD0A7B" w:rsidP="00DD0A7B">
      <w:pPr>
        <w:spacing w:after="200" w:line="276" w:lineRule="auto"/>
        <w:ind w:left="360"/>
        <w:rPr>
          <w:rFonts w:ascii="Arial" w:hAnsi="Arial" w:cs="Arial"/>
          <w:color w:val="002060"/>
        </w:rPr>
      </w:pPr>
      <w:r w:rsidRPr="00D1386D">
        <w:rPr>
          <w:rFonts w:ascii="Arial" w:hAnsi="Arial" w:cs="Arial"/>
          <w:color w:val="002060"/>
        </w:rPr>
        <w:t>It varies based on the judge and the day. It is not very consistent and should be managed case by case. The measures put into place need to be different and it can be a deterrent for victims to leave in the first place.</w:t>
      </w:r>
    </w:p>
    <w:p w14:paraId="36434771" w14:textId="77777777" w:rsidR="00DD0A7B" w:rsidRPr="00D1386D" w:rsidRDefault="00DD0A7B" w:rsidP="00DD0A7B">
      <w:pPr>
        <w:spacing w:after="200" w:line="276" w:lineRule="auto"/>
        <w:ind w:left="360"/>
        <w:rPr>
          <w:rFonts w:ascii="Arial" w:hAnsi="Arial" w:cs="Arial"/>
        </w:rPr>
      </w:pPr>
      <w:r w:rsidRPr="00D1386D">
        <w:rPr>
          <w:rFonts w:ascii="Arial" w:hAnsi="Arial" w:cs="Arial"/>
        </w:rPr>
        <w:lastRenderedPageBreak/>
        <w:t>Is there enough support for victims of domestic violence during the court proceedings?</w:t>
      </w:r>
    </w:p>
    <w:p w14:paraId="4E187B03" w14:textId="77777777" w:rsidR="00DD0A7B" w:rsidRPr="00D1386D" w:rsidRDefault="00DD0A7B" w:rsidP="00DD0A7B">
      <w:pPr>
        <w:spacing w:after="200" w:line="276" w:lineRule="auto"/>
        <w:ind w:left="360"/>
        <w:rPr>
          <w:rFonts w:ascii="Arial" w:hAnsi="Arial" w:cs="Arial"/>
          <w:color w:val="002060"/>
        </w:rPr>
      </w:pPr>
      <w:r w:rsidRPr="00D1386D">
        <w:rPr>
          <w:rFonts w:ascii="Arial" w:hAnsi="Arial" w:cs="Arial"/>
          <w:color w:val="002060"/>
        </w:rPr>
        <w:t>Charities can provide support but there is a gap within the contact. There was previously access to services to help. Domestic violence victims can be unsure of support like screens and this revictimizes them and they are emotionally scared.</w:t>
      </w:r>
    </w:p>
    <w:p w14:paraId="1C340E70" w14:textId="77777777" w:rsidR="00DD0A7B" w:rsidRPr="00D1386D" w:rsidRDefault="00DD0A7B" w:rsidP="00DD0A7B">
      <w:pPr>
        <w:spacing w:after="200" w:line="276" w:lineRule="auto"/>
        <w:ind w:left="360"/>
        <w:rPr>
          <w:rFonts w:ascii="Arial" w:hAnsi="Arial" w:cs="Arial"/>
        </w:rPr>
      </w:pPr>
      <w:r w:rsidRPr="00D1386D">
        <w:rPr>
          <w:rFonts w:ascii="Arial" w:hAnsi="Arial" w:cs="Arial"/>
        </w:rPr>
        <w:t>Looking at the study in 2005 of the Hague and Malos, it is apparent that the main perpetrator of domestic violence is known to be men. However, studies also show men also being victims. Do courts recognise this within child arrangements order?</w:t>
      </w:r>
    </w:p>
    <w:p w14:paraId="141AAB31" w14:textId="77777777" w:rsidR="00DD0A7B" w:rsidRPr="00D1386D" w:rsidRDefault="00DD0A7B" w:rsidP="00DD0A7B">
      <w:pPr>
        <w:spacing w:after="200" w:line="276" w:lineRule="auto"/>
        <w:ind w:left="360"/>
        <w:rPr>
          <w:rFonts w:ascii="Arial" w:hAnsi="Arial" w:cs="Arial"/>
          <w:color w:val="002060"/>
        </w:rPr>
      </w:pPr>
      <w:r w:rsidRPr="00D1386D">
        <w:rPr>
          <w:rFonts w:ascii="Arial" w:hAnsi="Arial" w:cs="Arial"/>
          <w:color w:val="002060"/>
        </w:rPr>
        <w:t>I have mainly supported women within my role so will be unable to answer this question accurately.</w:t>
      </w:r>
    </w:p>
    <w:p w14:paraId="5E263BBC" w14:textId="77777777" w:rsidR="00DD0A7B" w:rsidRPr="00D1386D" w:rsidRDefault="00DD0A7B" w:rsidP="00DD0A7B">
      <w:pPr>
        <w:spacing w:after="200" w:line="276" w:lineRule="auto"/>
        <w:ind w:left="360"/>
        <w:rPr>
          <w:rFonts w:ascii="Arial" w:hAnsi="Arial" w:cs="Arial"/>
        </w:rPr>
      </w:pPr>
      <w:r w:rsidRPr="00D1386D">
        <w:rPr>
          <w:rFonts w:ascii="Arial" w:hAnsi="Arial" w:cs="Arial"/>
        </w:rPr>
        <w:t>Do you feel child arrangement orders are more sympathetic to women as opposed to men?</w:t>
      </w:r>
    </w:p>
    <w:p w14:paraId="7BCE7954" w14:textId="77777777" w:rsidR="00DD0A7B" w:rsidRPr="00D1386D" w:rsidRDefault="00DD0A7B" w:rsidP="00DD0A7B">
      <w:pPr>
        <w:spacing w:after="200" w:line="276" w:lineRule="auto"/>
        <w:ind w:left="360"/>
        <w:rPr>
          <w:rFonts w:ascii="Arial" w:hAnsi="Arial" w:cs="Arial"/>
          <w:color w:val="002060"/>
        </w:rPr>
      </w:pPr>
      <w:r w:rsidRPr="00D1386D">
        <w:rPr>
          <w:rFonts w:ascii="Arial" w:hAnsi="Arial" w:cs="Arial"/>
          <w:color w:val="002060"/>
        </w:rPr>
        <w:t>I have mainly supported women within my role so will be unable to answer this question accurately. My reflection is it can happen.</w:t>
      </w:r>
    </w:p>
    <w:p w14:paraId="3B118A25" w14:textId="77777777" w:rsidR="00DD0A7B" w:rsidRPr="006C05AE" w:rsidRDefault="00DD0A7B" w:rsidP="00DD0A7B">
      <w:pPr>
        <w:pStyle w:val="ListParagraph"/>
        <w:spacing w:after="200" w:line="276" w:lineRule="auto"/>
        <w:ind w:left="5040"/>
        <w:rPr>
          <w:rFonts w:ascii="Arial" w:hAnsi="Arial" w:cs="Arial"/>
          <w:sz w:val="24"/>
          <w:szCs w:val="24"/>
        </w:rPr>
      </w:pPr>
    </w:p>
    <w:p w14:paraId="2AED8662" w14:textId="77777777" w:rsidR="00DD0A7B" w:rsidRPr="00D1386D" w:rsidRDefault="00DD0A7B" w:rsidP="00DD0A7B">
      <w:pPr>
        <w:spacing w:after="200" w:line="276" w:lineRule="auto"/>
        <w:ind w:left="360"/>
        <w:rPr>
          <w:rFonts w:ascii="Arial" w:hAnsi="Arial" w:cs="Arial"/>
        </w:rPr>
      </w:pPr>
      <w:r w:rsidRPr="00D1386D">
        <w:rPr>
          <w:rFonts w:ascii="Arial" w:hAnsi="Arial" w:cs="Arial"/>
        </w:rPr>
        <w:t>How can we get perpetrators to actively participate in the families change of dynamics in a positive way?</w:t>
      </w:r>
    </w:p>
    <w:p w14:paraId="75492861" w14:textId="77777777" w:rsidR="00DD0A7B" w:rsidRPr="00D1386D" w:rsidRDefault="00DD0A7B" w:rsidP="00DD0A7B">
      <w:pPr>
        <w:spacing w:after="200" w:line="276" w:lineRule="auto"/>
        <w:ind w:left="360"/>
        <w:rPr>
          <w:rFonts w:ascii="Arial" w:hAnsi="Arial" w:cs="Arial"/>
          <w:color w:val="002060"/>
        </w:rPr>
      </w:pPr>
      <w:r w:rsidRPr="00D1386D">
        <w:rPr>
          <w:rFonts w:ascii="Arial" w:hAnsi="Arial" w:cs="Arial"/>
          <w:color w:val="002060"/>
        </w:rPr>
        <w:t>The freedom programme. The perpetrator needs to acknowledge his behaviour and engage in changing it.</w:t>
      </w:r>
    </w:p>
    <w:p w14:paraId="129EF5B8" w14:textId="77777777" w:rsidR="00DD0A7B" w:rsidRPr="00D1386D" w:rsidRDefault="00DD0A7B" w:rsidP="00DD0A7B">
      <w:pPr>
        <w:spacing w:after="200" w:line="276" w:lineRule="auto"/>
        <w:ind w:left="360"/>
        <w:rPr>
          <w:rFonts w:ascii="Arial" w:hAnsi="Arial" w:cs="Arial"/>
        </w:rPr>
      </w:pPr>
      <w:r w:rsidRPr="00D1386D">
        <w:rPr>
          <w:rFonts w:ascii="Arial" w:hAnsi="Arial" w:cs="Arial"/>
        </w:rPr>
        <w:t>Do you feel that children have support when transitioning from a domestically violent household and how do you feel we can improve?</w:t>
      </w:r>
    </w:p>
    <w:p w14:paraId="77455DA5" w14:textId="77777777" w:rsidR="00DD0A7B" w:rsidRPr="00D1386D" w:rsidRDefault="00DD0A7B" w:rsidP="00DD0A7B">
      <w:pPr>
        <w:spacing w:after="200" w:line="276" w:lineRule="auto"/>
        <w:ind w:left="360"/>
        <w:rPr>
          <w:rFonts w:ascii="Arial" w:hAnsi="Arial" w:cs="Arial"/>
          <w:color w:val="002060"/>
        </w:rPr>
      </w:pPr>
      <w:r w:rsidRPr="00D1386D">
        <w:rPr>
          <w:rFonts w:ascii="Arial" w:hAnsi="Arial" w:cs="Arial"/>
          <w:color w:val="002060"/>
        </w:rPr>
        <w:t>The children are unhappy as they love both parents and may not understand what is going on. The child does not absorb what victim does and social services need to provide the voice of the child and more support.</w:t>
      </w:r>
    </w:p>
    <w:p w14:paraId="3B267FEC" w14:textId="77777777" w:rsidR="00DD0A7B" w:rsidRPr="00D1386D" w:rsidRDefault="00DD0A7B" w:rsidP="00DD0A7B">
      <w:pPr>
        <w:spacing w:after="200" w:line="276" w:lineRule="auto"/>
        <w:ind w:left="360"/>
        <w:rPr>
          <w:rFonts w:ascii="Arial" w:hAnsi="Arial" w:cs="Arial"/>
        </w:rPr>
      </w:pPr>
      <w:r w:rsidRPr="00D1386D">
        <w:rPr>
          <w:rFonts w:ascii="Arial" w:hAnsi="Arial" w:cs="Arial"/>
        </w:rPr>
        <w:t>How do you think children should be perceived when giving their account of what has happened in front of them?</w:t>
      </w:r>
    </w:p>
    <w:p w14:paraId="4F0659AC" w14:textId="77777777" w:rsidR="00DD0A7B" w:rsidRPr="00D1386D" w:rsidRDefault="00DD0A7B" w:rsidP="00DD0A7B">
      <w:pPr>
        <w:spacing w:after="200" w:line="276" w:lineRule="auto"/>
        <w:ind w:left="360"/>
        <w:rPr>
          <w:rFonts w:ascii="Arial" w:hAnsi="Arial" w:cs="Arial"/>
          <w:color w:val="002060"/>
        </w:rPr>
      </w:pPr>
      <w:r w:rsidRPr="00D1386D">
        <w:rPr>
          <w:rFonts w:ascii="Arial" w:hAnsi="Arial" w:cs="Arial"/>
          <w:color w:val="002060"/>
        </w:rPr>
        <w:t>Children can be open and honest about what accounts they have witnessed; this needs to be assessed against the age of the child and their understanding. Sometimes children can be scared to speak or block out the trauma of what happened. This child does not want to get either parent in trouble and have no time to open up to a stranger.</w:t>
      </w:r>
    </w:p>
    <w:p w14:paraId="41AB0CA0" w14:textId="77777777" w:rsidR="00DD0A7B" w:rsidRPr="00D1386D" w:rsidRDefault="00DD0A7B" w:rsidP="00DD0A7B">
      <w:pPr>
        <w:spacing w:after="200" w:line="276" w:lineRule="auto"/>
        <w:ind w:left="360"/>
        <w:rPr>
          <w:rFonts w:ascii="Arial" w:hAnsi="Arial" w:cs="Arial"/>
        </w:rPr>
      </w:pPr>
      <w:r w:rsidRPr="00D1386D">
        <w:rPr>
          <w:rFonts w:ascii="Arial" w:hAnsi="Arial" w:cs="Arial"/>
        </w:rPr>
        <w:t>The age of liability in criminal proceedings for children is 10. Do you feel this age is appropriate in a family court to get children to participate in the arrangements made for them?</w:t>
      </w:r>
    </w:p>
    <w:p w14:paraId="5A103A9A" w14:textId="77777777" w:rsidR="00DD0A7B" w:rsidRPr="00D1386D" w:rsidRDefault="00DD0A7B" w:rsidP="00DD0A7B">
      <w:pPr>
        <w:spacing w:after="200" w:line="276" w:lineRule="auto"/>
        <w:ind w:left="360"/>
        <w:rPr>
          <w:rFonts w:ascii="Arial" w:hAnsi="Arial" w:cs="Arial"/>
          <w:color w:val="002060"/>
        </w:rPr>
      </w:pPr>
      <w:r w:rsidRPr="00D1386D">
        <w:rPr>
          <w:rFonts w:ascii="Arial" w:hAnsi="Arial" w:cs="Arial"/>
          <w:color w:val="002060"/>
        </w:rPr>
        <w:lastRenderedPageBreak/>
        <w:t xml:space="preserve">There needs to be an assessment of maturity of a ten-year-old. As they are still young and just kids. The perpetrator may use incentives to get the child to be with them. </w:t>
      </w:r>
    </w:p>
    <w:p w14:paraId="3BA5160A" w14:textId="77777777" w:rsidR="00DD0A7B" w:rsidRPr="00D1386D" w:rsidRDefault="00DD0A7B" w:rsidP="00DD0A7B">
      <w:pPr>
        <w:spacing w:after="200" w:line="276" w:lineRule="auto"/>
        <w:ind w:left="360"/>
        <w:rPr>
          <w:rFonts w:ascii="Arial" w:hAnsi="Arial" w:cs="Arial"/>
        </w:rPr>
      </w:pPr>
      <w:r w:rsidRPr="00D1386D">
        <w:rPr>
          <w:rFonts w:ascii="Arial" w:hAnsi="Arial" w:cs="Arial"/>
        </w:rPr>
        <w:t>Do you think where there is a history of domestic violence that a child arrangement order could be tried within the criminal law system?</w:t>
      </w:r>
    </w:p>
    <w:p w14:paraId="474B4D48" w14:textId="77777777" w:rsidR="00DD0A7B" w:rsidRPr="00D1386D" w:rsidRDefault="00DD0A7B" w:rsidP="00DD0A7B">
      <w:pPr>
        <w:spacing w:after="200" w:line="276" w:lineRule="auto"/>
        <w:ind w:left="360"/>
        <w:rPr>
          <w:rFonts w:ascii="Arial" w:hAnsi="Arial" w:cs="Arial"/>
          <w:color w:val="002060"/>
        </w:rPr>
      </w:pPr>
      <w:r w:rsidRPr="00D1386D">
        <w:rPr>
          <w:rFonts w:ascii="Arial" w:hAnsi="Arial" w:cs="Arial"/>
          <w:color w:val="002060"/>
        </w:rPr>
        <w:t>No this is a separate issue.</w:t>
      </w:r>
    </w:p>
    <w:p w14:paraId="2EE0A038" w14:textId="31EE8BD5" w:rsidR="00DD0A7B" w:rsidRPr="00D1386D" w:rsidRDefault="00DD0A7B" w:rsidP="00DD0A7B">
      <w:pPr>
        <w:spacing w:after="200" w:line="276" w:lineRule="auto"/>
        <w:ind w:left="360"/>
        <w:rPr>
          <w:rFonts w:ascii="Arial" w:hAnsi="Arial" w:cs="Arial"/>
        </w:rPr>
      </w:pPr>
      <w:r w:rsidRPr="00D1386D">
        <w:rPr>
          <w:rFonts w:ascii="Arial" w:hAnsi="Arial" w:cs="Arial"/>
        </w:rPr>
        <w:t xml:space="preserve">Do you feel that </w:t>
      </w:r>
      <w:r w:rsidR="004A2871" w:rsidRPr="00D1386D">
        <w:rPr>
          <w:rFonts w:ascii="Arial" w:hAnsi="Arial" w:cs="Arial"/>
        </w:rPr>
        <w:t>Cafcass</w:t>
      </w:r>
      <w:r w:rsidRPr="00D1386D">
        <w:rPr>
          <w:rFonts w:ascii="Arial" w:hAnsi="Arial" w:cs="Arial"/>
        </w:rPr>
        <w:t xml:space="preserve"> give an accurate account when assisting cases where domestic violence is present?</w:t>
      </w:r>
    </w:p>
    <w:p w14:paraId="7A6F4EBF" w14:textId="77777777" w:rsidR="00DD0A7B" w:rsidRPr="00D1386D" w:rsidRDefault="00DD0A7B" w:rsidP="00DD0A7B">
      <w:pPr>
        <w:spacing w:after="200" w:line="276" w:lineRule="auto"/>
        <w:ind w:left="360"/>
        <w:rPr>
          <w:rFonts w:ascii="Arial" w:hAnsi="Arial" w:cs="Arial"/>
          <w:color w:val="002060"/>
        </w:rPr>
      </w:pPr>
      <w:r w:rsidRPr="00D1386D">
        <w:rPr>
          <w:rFonts w:ascii="Arial" w:hAnsi="Arial" w:cs="Arial"/>
          <w:color w:val="002060"/>
        </w:rPr>
        <w:t>This can go both ways dependant on the knowledge of domestic violence, how the professionals interact with the child.</w:t>
      </w:r>
    </w:p>
    <w:p w14:paraId="1B2CDD64" w14:textId="77777777" w:rsidR="00DD0A7B" w:rsidRPr="00D1386D" w:rsidRDefault="00DD0A7B" w:rsidP="00DD0A7B">
      <w:pPr>
        <w:spacing w:after="200" w:line="276" w:lineRule="auto"/>
        <w:ind w:left="360"/>
        <w:rPr>
          <w:rFonts w:ascii="Arial" w:hAnsi="Arial" w:cs="Arial"/>
        </w:rPr>
      </w:pPr>
      <w:r w:rsidRPr="00D1386D">
        <w:rPr>
          <w:rFonts w:ascii="Arial" w:hAnsi="Arial" w:cs="Arial"/>
        </w:rPr>
        <w:t>There are repercussions for victims of domestic violence and how to establish safe contact for children after the relationship has broken down, how do you think the courts can assist making this transition smoother?</w:t>
      </w:r>
    </w:p>
    <w:p w14:paraId="2335FD4D" w14:textId="77777777" w:rsidR="00DD0A7B" w:rsidRPr="00D1386D" w:rsidRDefault="00DD0A7B" w:rsidP="00DD0A7B">
      <w:pPr>
        <w:spacing w:after="200" w:line="276" w:lineRule="auto"/>
        <w:ind w:left="360"/>
        <w:rPr>
          <w:rFonts w:ascii="Arial" w:hAnsi="Arial" w:cs="Arial"/>
          <w:color w:val="002060"/>
        </w:rPr>
      </w:pPr>
      <w:r w:rsidRPr="00D1386D">
        <w:rPr>
          <w:rFonts w:ascii="Arial" w:hAnsi="Arial" w:cs="Arial"/>
          <w:color w:val="002060"/>
        </w:rPr>
        <w:t>No contact with victims and just child contact. Perpetrator can track or listen on devices given to children.</w:t>
      </w:r>
    </w:p>
    <w:p w14:paraId="694340BF" w14:textId="77777777" w:rsidR="00DD0A7B" w:rsidRPr="00D1386D" w:rsidRDefault="00DD0A7B" w:rsidP="00DD0A7B">
      <w:pPr>
        <w:spacing w:after="200" w:line="276" w:lineRule="auto"/>
        <w:ind w:left="360"/>
        <w:rPr>
          <w:rFonts w:ascii="Arial" w:hAnsi="Arial" w:cs="Arial"/>
        </w:rPr>
      </w:pPr>
      <w:r w:rsidRPr="00D1386D">
        <w:rPr>
          <w:rFonts w:ascii="Arial" w:hAnsi="Arial" w:cs="Arial"/>
        </w:rPr>
        <w:t>Do the courts have an issue with acknowledging domestic violence within psychological form as opposed to physical evidence?</w:t>
      </w:r>
    </w:p>
    <w:p w14:paraId="5417CE0E" w14:textId="77777777" w:rsidR="00DD0A7B" w:rsidRPr="00D1386D" w:rsidRDefault="00DD0A7B" w:rsidP="00DD0A7B">
      <w:pPr>
        <w:spacing w:after="200" w:line="276" w:lineRule="auto"/>
        <w:ind w:left="360"/>
        <w:rPr>
          <w:rFonts w:ascii="Arial" w:hAnsi="Arial" w:cs="Arial"/>
          <w:color w:val="002060"/>
        </w:rPr>
      </w:pPr>
      <w:r w:rsidRPr="00D1386D">
        <w:rPr>
          <w:rFonts w:ascii="Arial" w:hAnsi="Arial" w:cs="Arial"/>
          <w:color w:val="002060"/>
        </w:rPr>
        <w:t xml:space="preserve">Yes, as there is not always evidence, but the victim still receives no support as they do not realise that it is abuse as its not always physical “he never hit me”. This is more detrimental and depends on the judge. Controlling behaviours have only recently be recognised. </w:t>
      </w:r>
    </w:p>
    <w:p w14:paraId="3048D3CA" w14:textId="77777777" w:rsidR="00DD0A7B" w:rsidRPr="00D1386D" w:rsidRDefault="00DD0A7B" w:rsidP="00DD0A7B">
      <w:pPr>
        <w:spacing w:after="200" w:line="276" w:lineRule="auto"/>
        <w:ind w:left="360"/>
        <w:rPr>
          <w:rFonts w:ascii="Arial" w:hAnsi="Arial" w:cs="Arial"/>
        </w:rPr>
      </w:pPr>
      <w:r w:rsidRPr="00D1386D">
        <w:rPr>
          <w:rFonts w:ascii="Arial" w:hAnsi="Arial" w:cs="Arial"/>
        </w:rPr>
        <w:t>Do perpetrators gain more control when issuing steps to gain a child arrangement order post-separation, how do you think this is handled currently?</w:t>
      </w:r>
    </w:p>
    <w:p w14:paraId="74F1CB04" w14:textId="77777777" w:rsidR="00DD0A7B" w:rsidRPr="00D1386D" w:rsidRDefault="00DD0A7B" w:rsidP="00DD0A7B">
      <w:pPr>
        <w:spacing w:after="200" w:line="276" w:lineRule="auto"/>
        <w:ind w:left="360"/>
        <w:rPr>
          <w:rFonts w:ascii="Arial" w:hAnsi="Arial" w:cs="Arial"/>
          <w:color w:val="002060"/>
        </w:rPr>
      </w:pPr>
      <w:r w:rsidRPr="00D1386D">
        <w:rPr>
          <w:rFonts w:ascii="Arial" w:hAnsi="Arial" w:cs="Arial"/>
          <w:color w:val="002060"/>
        </w:rPr>
        <w:t>Yes, able to use behaviours through parenting. Unfair to the victim of the violence when they have attempted to flee. Perpetrator needs to recover from their actions more than the tick boxes currently and heal before having contact with children.</w:t>
      </w:r>
    </w:p>
    <w:p w14:paraId="7B064219" w14:textId="77777777" w:rsidR="00DD0A7B" w:rsidRPr="00D1386D" w:rsidRDefault="00DD0A7B" w:rsidP="00DD0A7B">
      <w:pPr>
        <w:spacing w:after="200" w:line="276" w:lineRule="auto"/>
        <w:ind w:left="360"/>
        <w:rPr>
          <w:rFonts w:ascii="Arial" w:hAnsi="Arial" w:cs="Arial"/>
        </w:rPr>
      </w:pPr>
      <w:r w:rsidRPr="00D1386D">
        <w:rPr>
          <w:rFonts w:ascii="Arial" w:hAnsi="Arial" w:cs="Arial"/>
        </w:rPr>
        <w:t>Are men able to claim equally to being victims of domestic violence and do you feel there is more of a push to get equal rights as women in regard to contact with a child?</w:t>
      </w:r>
    </w:p>
    <w:p w14:paraId="3A22BDC8" w14:textId="77777777" w:rsidR="00DD0A7B" w:rsidRPr="00D1386D" w:rsidRDefault="00DD0A7B" w:rsidP="00DD0A7B">
      <w:pPr>
        <w:spacing w:after="200" w:line="276" w:lineRule="auto"/>
        <w:ind w:left="360"/>
        <w:rPr>
          <w:rFonts w:ascii="Arial" w:hAnsi="Arial" w:cs="Arial"/>
          <w:color w:val="002060"/>
        </w:rPr>
      </w:pPr>
      <w:r w:rsidRPr="00D1386D">
        <w:rPr>
          <w:rFonts w:ascii="Arial" w:hAnsi="Arial" w:cs="Arial"/>
          <w:color w:val="002060"/>
        </w:rPr>
        <w:t>In domestic violence, yes Male victims are victims as a victim is a victim regardless of gender,</w:t>
      </w:r>
    </w:p>
    <w:p w14:paraId="61D76F81" w14:textId="77777777" w:rsidR="00DD0A7B" w:rsidRPr="00D1386D" w:rsidRDefault="00DD0A7B" w:rsidP="00DD0A7B">
      <w:pPr>
        <w:spacing w:after="200" w:line="276" w:lineRule="auto"/>
        <w:ind w:left="360"/>
        <w:rPr>
          <w:rFonts w:ascii="Arial" w:hAnsi="Arial" w:cs="Arial"/>
        </w:rPr>
      </w:pPr>
      <w:r w:rsidRPr="00D1386D">
        <w:rPr>
          <w:rFonts w:ascii="Arial" w:hAnsi="Arial" w:cs="Arial"/>
        </w:rPr>
        <w:t>Is the perpetrator enabled with control and manipulation by the courts as a result of child arrangement?</w:t>
      </w:r>
    </w:p>
    <w:p w14:paraId="20DD9D81" w14:textId="77777777" w:rsidR="00DD0A7B" w:rsidRPr="00D1386D" w:rsidRDefault="00DD0A7B" w:rsidP="00DD0A7B">
      <w:pPr>
        <w:spacing w:after="200" w:line="276" w:lineRule="auto"/>
        <w:ind w:left="360"/>
        <w:rPr>
          <w:rFonts w:ascii="Arial" w:hAnsi="Arial" w:cs="Arial"/>
          <w:color w:val="002060"/>
        </w:rPr>
      </w:pPr>
      <w:r w:rsidRPr="00D1386D">
        <w:rPr>
          <w:rFonts w:ascii="Arial" w:hAnsi="Arial" w:cs="Arial"/>
          <w:color w:val="002060"/>
        </w:rPr>
        <w:lastRenderedPageBreak/>
        <w:t>Yes, the victim flees dangerous situation then has to accommodate contact between perpetrator and child, very unstable and enables power and gives the perpetrator less of a deterrent.</w:t>
      </w:r>
    </w:p>
    <w:p w14:paraId="70F01814" w14:textId="77777777" w:rsidR="00DD0A7B" w:rsidRPr="00D1386D" w:rsidRDefault="00DD0A7B" w:rsidP="00DD0A7B">
      <w:pPr>
        <w:spacing w:after="200" w:line="276" w:lineRule="auto"/>
        <w:ind w:left="360"/>
        <w:rPr>
          <w:rFonts w:ascii="Arial" w:hAnsi="Arial" w:cs="Arial"/>
        </w:rPr>
      </w:pPr>
      <w:r w:rsidRPr="00D1386D">
        <w:rPr>
          <w:rFonts w:ascii="Arial" w:hAnsi="Arial" w:cs="Arial"/>
        </w:rPr>
        <w:t>Do you feel victims accounts of emotional distress impact the courts’ rulings in any way?</w:t>
      </w:r>
    </w:p>
    <w:p w14:paraId="45D8BCA3" w14:textId="77777777" w:rsidR="00DD0A7B" w:rsidRPr="00D1386D" w:rsidRDefault="00DD0A7B" w:rsidP="00DD0A7B">
      <w:pPr>
        <w:spacing w:after="200" w:line="276" w:lineRule="auto"/>
        <w:ind w:left="360"/>
        <w:rPr>
          <w:rFonts w:ascii="Arial" w:hAnsi="Arial" w:cs="Arial"/>
          <w:color w:val="002060"/>
        </w:rPr>
      </w:pPr>
      <w:r w:rsidRPr="00D1386D">
        <w:rPr>
          <w:rFonts w:ascii="Arial" w:hAnsi="Arial" w:cs="Arial"/>
          <w:color w:val="002060"/>
        </w:rPr>
        <w:t>Sometimes, seeing the same thing every day probably removes sympathy and depends on the judges and their experiences.</w:t>
      </w:r>
    </w:p>
    <w:p w14:paraId="26C99F58" w14:textId="77777777" w:rsidR="00DD0A7B" w:rsidRPr="00D1386D" w:rsidRDefault="00DD0A7B" w:rsidP="00DD0A7B">
      <w:pPr>
        <w:spacing w:after="200" w:line="276" w:lineRule="auto"/>
        <w:ind w:left="360"/>
        <w:rPr>
          <w:rFonts w:ascii="Arial" w:hAnsi="Arial" w:cs="Arial"/>
        </w:rPr>
      </w:pPr>
      <w:r w:rsidRPr="00D1386D">
        <w:rPr>
          <w:rFonts w:ascii="Arial" w:hAnsi="Arial" w:cs="Arial"/>
        </w:rPr>
        <w:t>Do you feel victims of domestic violence are given enough resources and support to continue in a court agreement once agreed?</w:t>
      </w:r>
    </w:p>
    <w:p w14:paraId="1FF2BC8D" w14:textId="77777777" w:rsidR="00DD0A7B" w:rsidRPr="00D1386D" w:rsidRDefault="00DD0A7B" w:rsidP="00DD0A7B">
      <w:pPr>
        <w:spacing w:after="200" w:line="276" w:lineRule="auto"/>
        <w:ind w:left="360"/>
        <w:rPr>
          <w:rFonts w:ascii="Arial" w:hAnsi="Arial" w:cs="Arial"/>
          <w:color w:val="002060"/>
        </w:rPr>
      </w:pPr>
      <w:r w:rsidRPr="00D1386D">
        <w:rPr>
          <w:rFonts w:ascii="Arial" w:hAnsi="Arial" w:cs="Arial"/>
          <w:color w:val="002060"/>
        </w:rPr>
        <w:t>No, more support needed. This includes emotional, practical, and financial support. Time to focus on recovery in refuge before accommodating contact. Personally, wait until out of refuge and dealt with emotions before enabling contact.</w:t>
      </w:r>
    </w:p>
    <w:p w14:paraId="3E382EEF" w14:textId="77777777" w:rsidR="00DD0A7B" w:rsidRPr="00AD0CDA" w:rsidRDefault="00DD0A7B" w:rsidP="00DD0A7B">
      <w:pPr>
        <w:rPr>
          <w:rFonts w:ascii="Arial" w:hAnsi="Arial" w:cs="Arial"/>
        </w:rPr>
      </w:pPr>
      <w:r w:rsidRPr="00AD0CDA">
        <w:rPr>
          <w:rFonts w:ascii="Arial" w:hAnsi="Arial" w:cs="Arial"/>
        </w:rPr>
        <w:t>I would like to take this opportunity to thank all participants for taking part in my research. The response has been wonderful and if anyone wishes to have a copy of my findings can do so upon request.</w:t>
      </w:r>
    </w:p>
    <w:p w14:paraId="3D5F312F" w14:textId="5ACCBCC0" w:rsidR="00DD0A7B" w:rsidRDefault="00DD0A7B" w:rsidP="00DD0A7B">
      <w:pPr>
        <w:rPr>
          <w:rFonts w:ascii="Arial" w:hAnsi="Arial" w:cs="Arial"/>
        </w:rPr>
      </w:pPr>
    </w:p>
    <w:p w14:paraId="7F95C9FF" w14:textId="3962F848" w:rsidR="00025B18" w:rsidRPr="00AD0CDA" w:rsidRDefault="00DD0A7B" w:rsidP="00025B18">
      <w:pPr>
        <w:rPr>
          <w:rFonts w:ascii="Arial" w:hAnsi="Arial" w:cs="Arial"/>
        </w:rPr>
      </w:pPr>
      <w:r>
        <w:rPr>
          <w:rFonts w:ascii="Arial" w:hAnsi="Arial" w:cs="Arial"/>
        </w:rPr>
        <w:t xml:space="preserve">R5: </w:t>
      </w:r>
      <w:r w:rsidR="00025B18" w:rsidRPr="00AD0CDA">
        <w:rPr>
          <w:rFonts w:ascii="Arial" w:hAnsi="Arial" w:cs="Arial"/>
        </w:rPr>
        <w:t xml:space="preserve">My name is Cassie Johns and my email to contact me is </w:t>
      </w:r>
      <w:hyperlink r:id="rId18" w:history="1">
        <w:r w:rsidR="00025B18" w:rsidRPr="00AD0CDA">
          <w:rPr>
            <w:rStyle w:val="Hyperlink"/>
            <w:rFonts w:ascii="Arial" w:hAnsi="Arial" w:cs="Arial"/>
          </w:rPr>
          <w:t>1500616@student.uwtsd.ac.uk</w:t>
        </w:r>
      </w:hyperlink>
      <w:r w:rsidR="00025B18" w:rsidRPr="00AD0CDA">
        <w:rPr>
          <w:rFonts w:ascii="Arial" w:hAnsi="Arial" w:cs="Arial"/>
        </w:rPr>
        <w:t xml:space="preserve">. If you have any issues or questions, please do not hesitate to contact me. I am currently studying BA Law and Criminology at University of Wales Trinity Saint David. I have recently begun a research project as part of my final dissertation. This research is based around Domestic Violence and the effects it has on Child Arrangement Orders. The data collected from this questionnaire will be confidential and anonymised. All information presented is on a voluntary basis and there is no obligation to complete this. Please state whether you give your consent for your results to be used as part of my BA research project. </w:t>
      </w:r>
    </w:p>
    <w:p w14:paraId="30734787" w14:textId="77777777" w:rsidR="00025B18" w:rsidRPr="00AD0CDA" w:rsidRDefault="00025B18" w:rsidP="00025B18">
      <w:pPr>
        <w:rPr>
          <w:rFonts w:ascii="Arial" w:hAnsi="Arial" w:cs="Arial"/>
          <w:b/>
          <w:bCs/>
        </w:rPr>
      </w:pPr>
      <w:r w:rsidRPr="00AD0CDA">
        <w:rPr>
          <w:rFonts w:ascii="Arial" w:hAnsi="Arial" w:cs="Arial"/>
          <w:b/>
          <w:bCs/>
        </w:rPr>
        <w:t>Section A -</w:t>
      </w:r>
    </w:p>
    <w:p w14:paraId="518BE4AD" w14:textId="77777777" w:rsidR="00025B18" w:rsidRPr="00AD0CDA" w:rsidRDefault="00025B18" w:rsidP="00025B18">
      <w:pPr>
        <w:rPr>
          <w:rFonts w:ascii="Arial" w:hAnsi="Arial" w:cs="Arial"/>
        </w:rPr>
      </w:pPr>
      <w:r w:rsidRPr="00AD0CDA">
        <w:rPr>
          <w:rFonts w:ascii="Arial" w:hAnsi="Arial" w:cs="Arial"/>
        </w:rPr>
        <w:t>Section A are demographic questions to provide background information and consent for participation in the research.</w:t>
      </w:r>
    </w:p>
    <w:p w14:paraId="7ED0AA7E" w14:textId="77777777" w:rsidR="00025B18" w:rsidRPr="00AD0CDA" w:rsidRDefault="00025B18" w:rsidP="00025B18">
      <w:pPr>
        <w:pStyle w:val="ListParagraph"/>
        <w:numPr>
          <w:ilvl w:val="0"/>
          <w:numId w:val="14"/>
        </w:numPr>
        <w:rPr>
          <w:rFonts w:ascii="Arial" w:hAnsi="Arial" w:cs="Arial"/>
          <w:sz w:val="24"/>
          <w:szCs w:val="24"/>
        </w:rPr>
      </w:pPr>
      <w:r w:rsidRPr="00AD0CDA">
        <w:rPr>
          <w:rFonts w:ascii="Arial" w:hAnsi="Arial" w:cs="Arial"/>
          <w:sz w:val="24"/>
          <w:szCs w:val="24"/>
        </w:rPr>
        <w:t>Do you give consent for your data to be used as part of the research project?</w:t>
      </w:r>
    </w:p>
    <w:p w14:paraId="2629A853" w14:textId="77777777" w:rsidR="00025B18" w:rsidRPr="00AD0CDA" w:rsidRDefault="00025B18" w:rsidP="00025B18">
      <w:pPr>
        <w:ind w:left="360"/>
        <w:rPr>
          <w:rFonts w:ascii="Arial" w:hAnsi="Arial" w:cs="Arial"/>
        </w:rPr>
      </w:pPr>
      <w:r w:rsidRPr="00AD0CDA">
        <w:rPr>
          <w:rFonts w:ascii="Arial" w:hAnsi="Arial" w:cs="Arial"/>
        </w:rPr>
        <w:t xml:space="preserve">I </w:t>
      </w:r>
      <w:r w:rsidRPr="000408D2">
        <w:rPr>
          <w:rFonts w:ascii="Arial" w:hAnsi="Arial" w:cs="Arial"/>
          <w:highlight w:val="yellow"/>
        </w:rPr>
        <w:t>give consent</w:t>
      </w:r>
      <w:r w:rsidRPr="00AD0CDA">
        <w:rPr>
          <w:rFonts w:ascii="Arial" w:hAnsi="Arial" w:cs="Arial"/>
        </w:rPr>
        <w:t xml:space="preserve"> for my data to be documented within the research</w:t>
      </w:r>
    </w:p>
    <w:p w14:paraId="272B3811" w14:textId="77777777" w:rsidR="00025B18" w:rsidRPr="00AD0CDA" w:rsidRDefault="00025B18" w:rsidP="00025B18">
      <w:pPr>
        <w:pStyle w:val="ListParagraph"/>
        <w:numPr>
          <w:ilvl w:val="0"/>
          <w:numId w:val="14"/>
        </w:numPr>
        <w:rPr>
          <w:rFonts w:ascii="Arial" w:hAnsi="Arial" w:cs="Arial"/>
          <w:sz w:val="24"/>
          <w:szCs w:val="24"/>
        </w:rPr>
      </w:pPr>
      <w:r w:rsidRPr="00AD0CDA">
        <w:rPr>
          <w:rFonts w:ascii="Arial" w:hAnsi="Arial" w:cs="Arial"/>
          <w:sz w:val="24"/>
          <w:szCs w:val="24"/>
        </w:rPr>
        <w:t>-What is your age range?</w:t>
      </w:r>
    </w:p>
    <w:p w14:paraId="4012BBB1" w14:textId="77777777" w:rsidR="00025B18" w:rsidRPr="00AD0CDA" w:rsidRDefault="00025B18" w:rsidP="00025B18">
      <w:pPr>
        <w:rPr>
          <w:rFonts w:ascii="Arial" w:hAnsi="Arial" w:cs="Arial"/>
        </w:rPr>
      </w:pPr>
      <w:r w:rsidRPr="00AD0CDA">
        <w:rPr>
          <w:rFonts w:ascii="Arial" w:hAnsi="Arial" w:cs="Arial"/>
        </w:rPr>
        <w:t xml:space="preserve">18-20     21-30     31-40     41-50     </w:t>
      </w:r>
      <w:r w:rsidRPr="000408D2">
        <w:rPr>
          <w:rFonts w:ascii="Arial" w:hAnsi="Arial" w:cs="Arial"/>
          <w:highlight w:val="yellow"/>
        </w:rPr>
        <w:t>50+</w:t>
      </w:r>
    </w:p>
    <w:p w14:paraId="29B75523" w14:textId="77777777" w:rsidR="00025B18" w:rsidRPr="00AD0CDA" w:rsidRDefault="00025B18" w:rsidP="00025B18">
      <w:pPr>
        <w:pStyle w:val="ListParagraph"/>
        <w:numPr>
          <w:ilvl w:val="0"/>
          <w:numId w:val="14"/>
        </w:numPr>
        <w:rPr>
          <w:rFonts w:ascii="Arial" w:hAnsi="Arial" w:cs="Arial"/>
          <w:sz w:val="24"/>
          <w:szCs w:val="24"/>
        </w:rPr>
      </w:pPr>
      <w:r w:rsidRPr="00AD0CDA">
        <w:rPr>
          <w:rFonts w:ascii="Arial" w:hAnsi="Arial" w:cs="Arial"/>
          <w:sz w:val="24"/>
          <w:szCs w:val="24"/>
        </w:rPr>
        <w:t>What do you identify as?</w:t>
      </w:r>
    </w:p>
    <w:p w14:paraId="7949DF67" w14:textId="77777777" w:rsidR="00025B18" w:rsidRPr="00AD0CDA" w:rsidRDefault="00025B18" w:rsidP="00025B18">
      <w:pPr>
        <w:rPr>
          <w:rFonts w:ascii="Arial" w:hAnsi="Arial" w:cs="Arial"/>
        </w:rPr>
      </w:pPr>
      <w:r w:rsidRPr="00AD0CDA">
        <w:rPr>
          <w:rFonts w:ascii="Arial" w:hAnsi="Arial" w:cs="Arial"/>
        </w:rPr>
        <w:t xml:space="preserve">Female     </w:t>
      </w:r>
      <w:r w:rsidRPr="000408D2">
        <w:rPr>
          <w:rFonts w:ascii="Arial" w:hAnsi="Arial" w:cs="Arial"/>
          <w:highlight w:val="yellow"/>
        </w:rPr>
        <w:t>Male</w:t>
      </w:r>
      <w:r w:rsidRPr="00AD0CDA">
        <w:rPr>
          <w:rFonts w:ascii="Arial" w:hAnsi="Arial" w:cs="Arial"/>
        </w:rPr>
        <w:t xml:space="preserve">     Prefer to Self-Describe (Please Specify) ______</w:t>
      </w:r>
    </w:p>
    <w:p w14:paraId="220C5B65" w14:textId="77777777" w:rsidR="00025B18" w:rsidRPr="00AD0CDA" w:rsidRDefault="00025B18" w:rsidP="00025B18">
      <w:pPr>
        <w:pStyle w:val="ListParagraph"/>
        <w:numPr>
          <w:ilvl w:val="0"/>
          <w:numId w:val="14"/>
        </w:numPr>
        <w:rPr>
          <w:rFonts w:ascii="Arial" w:hAnsi="Arial" w:cs="Arial"/>
          <w:sz w:val="24"/>
          <w:szCs w:val="24"/>
        </w:rPr>
      </w:pPr>
      <w:r w:rsidRPr="00AD0CDA">
        <w:rPr>
          <w:rFonts w:ascii="Arial" w:hAnsi="Arial" w:cs="Arial"/>
          <w:sz w:val="24"/>
          <w:szCs w:val="24"/>
        </w:rPr>
        <w:t>What is your profession?</w:t>
      </w:r>
    </w:p>
    <w:p w14:paraId="4F1AF799" w14:textId="77777777" w:rsidR="00025B18" w:rsidRPr="00AD0CDA" w:rsidRDefault="00025B18" w:rsidP="00025B18">
      <w:pPr>
        <w:ind w:left="360"/>
        <w:rPr>
          <w:rFonts w:ascii="Arial" w:hAnsi="Arial" w:cs="Arial"/>
        </w:rPr>
      </w:pPr>
      <w:r w:rsidRPr="00AD0CDA">
        <w:rPr>
          <w:rFonts w:ascii="Arial" w:hAnsi="Arial" w:cs="Arial"/>
        </w:rPr>
        <w:t xml:space="preserve">   </w:t>
      </w:r>
      <w:r w:rsidRPr="000408D2">
        <w:rPr>
          <w:rFonts w:ascii="Arial" w:hAnsi="Arial" w:cs="Arial"/>
          <w:highlight w:val="yellow"/>
        </w:rPr>
        <w:t>Lawyer</w:t>
      </w:r>
      <w:r w:rsidRPr="00AD0CDA">
        <w:rPr>
          <w:rFonts w:ascii="Arial" w:hAnsi="Arial" w:cs="Arial"/>
        </w:rPr>
        <w:t xml:space="preserve">         Domestic Violence Charity     Other (Please Specify) _____</w:t>
      </w:r>
    </w:p>
    <w:p w14:paraId="5899947A" w14:textId="77777777" w:rsidR="00025B18" w:rsidRPr="00AD0CDA" w:rsidRDefault="00025B18" w:rsidP="00025B18">
      <w:pPr>
        <w:pStyle w:val="ListParagraph"/>
        <w:numPr>
          <w:ilvl w:val="0"/>
          <w:numId w:val="14"/>
        </w:numPr>
        <w:rPr>
          <w:rFonts w:ascii="Arial" w:hAnsi="Arial" w:cs="Arial"/>
          <w:sz w:val="24"/>
          <w:szCs w:val="24"/>
        </w:rPr>
      </w:pPr>
      <w:r w:rsidRPr="00AD0CDA">
        <w:rPr>
          <w:rFonts w:ascii="Arial" w:hAnsi="Arial" w:cs="Arial"/>
          <w:sz w:val="24"/>
          <w:szCs w:val="24"/>
        </w:rPr>
        <w:t>Do you consider yourself to have a disability?</w:t>
      </w:r>
    </w:p>
    <w:p w14:paraId="16E1FBBE" w14:textId="77777777" w:rsidR="00025B18" w:rsidRPr="00AD0CDA" w:rsidRDefault="00025B18" w:rsidP="00025B18">
      <w:pPr>
        <w:ind w:left="360"/>
        <w:rPr>
          <w:rFonts w:ascii="Arial" w:hAnsi="Arial" w:cs="Arial"/>
        </w:rPr>
      </w:pPr>
      <w:r w:rsidRPr="00AD0CDA">
        <w:rPr>
          <w:rFonts w:ascii="Arial" w:hAnsi="Arial" w:cs="Arial"/>
        </w:rPr>
        <w:t xml:space="preserve">Yes     </w:t>
      </w:r>
      <w:r w:rsidRPr="000408D2">
        <w:rPr>
          <w:rFonts w:ascii="Arial" w:hAnsi="Arial" w:cs="Arial"/>
          <w:highlight w:val="yellow"/>
        </w:rPr>
        <w:t>No</w:t>
      </w:r>
      <w:r w:rsidRPr="00AD0CDA">
        <w:rPr>
          <w:rFonts w:ascii="Arial" w:hAnsi="Arial" w:cs="Arial"/>
        </w:rPr>
        <w:t xml:space="preserve"> </w:t>
      </w:r>
    </w:p>
    <w:p w14:paraId="76835F51" w14:textId="77777777" w:rsidR="00025B18" w:rsidRPr="00AD0CDA" w:rsidRDefault="00025B18" w:rsidP="00025B18">
      <w:pPr>
        <w:rPr>
          <w:rFonts w:ascii="Arial" w:hAnsi="Arial" w:cs="Arial"/>
          <w:b/>
          <w:bCs/>
        </w:rPr>
      </w:pPr>
      <w:r w:rsidRPr="00AD0CDA">
        <w:rPr>
          <w:rFonts w:ascii="Arial" w:hAnsi="Arial" w:cs="Arial"/>
          <w:b/>
          <w:bCs/>
        </w:rPr>
        <w:t xml:space="preserve">Section B – </w:t>
      </w:r>
    </w:p>
    <w:p w14:paraId="28ECA894" w14:textId="77777777" w:rsidR="00025B18" w:rsidRPr="00AD0CDA" w:rsidRDefault="00025B18" w:rsidP="00025B18">
      <w:pPr>
        <w:rPr>
          <w:rFonts w:ascii="Arial" w:hAnsi="Arial" w:cs="Arial"/>
        </w:rPr>
      </w:pPr>
      <w:r w:rsidRPr="00AD0CDA">
        <w:rPr>
          <w:rFonts w:ascii="Arial" w:hAnsi="Arial" w:cs="Arial"/>
        </w:rPr>
        <w:lastRenderedPageBreak/>
        <w:t>Section B are questions based on previous research in the format of an interview. Please answer on a voluntary basis which best describe your views. The same questions will be available for all participants to enable them to express their opinions based on experiences.</w:t>
      </w:r>
    </w:p>
    <w:p w14:paraId="1A0BFCE0" w14:textId="77777777" w:rsidR="00025B18" w:rsidRPr="00AD0CDA" w:rsidRDefault="00025B18" w:rsidP="00025B18">
      <w:pPr>
        <w:rPr>
          <w:rFonts w:ascii="Arial" w:hAnsi="Arial" w:cs="Arial"/>
        </w:rPr>
      </w:pPr>
    </w:p>
    <w:p w14:paraId="58F0DF50" w14:textId="77777777" w:rsidR="00025B18" w:rsidRPr="00DC45CD" w:rsidRDefault="00025B18" w:rsidP="00025B18">
      <w:pPr>
        <w:spacing w:after="200" w:line="276" w:lineRule="auto"/>
        <w:ind w:left="360"/>
        <w:rPr>
          <w:rFonts w:ascii="Arial" w:hAnsi="Arial" w:cs="Arial"/>
        </w:rPr>
      </w:pPr>
      <w:r w:rsidRPr="00DC45CD">
        <w:rPr>
          <w:rFonts w:ascii="Arial" w:hAnsi="Arial" w:cs="Arial"/>
        </w:rPr>
        <w:t>Is there anything you feel the courts are missing during child arrangement hearings?</w:t>
      </w:r>
    </w:p>
    <w:p w14:paraId="2BB3D3E9" w14:textId="77777777" w:rsidR="00025B18" w:rsidRPr="002D7AD3" w:rsidRDefault="00025B18" w:rsidP="00025B18">
      <w:pPr>
        <w:spacing w:after="200" w:line="276" w:lineRule="auto"/>
        <w:ind w:left="360"/>
        <w:rPr>
          <w:rFonts w:ascii="Arial" w:hAnsi="Arial" w:cs="Arial"/>
          <w:color w:val="C45911" w:themeColor="accent2" w:themeShade="BF"/>
        </w:rPr>
      </w:pPr>
      <w:r w:rsidRPr="002D7AD3">
        <w:rPr>
          <w:rFonts w:ascii="Arial" w:hAnsi="Arial" w:cs="Arial"/>
          <w:color w:val="C45911" w:themeColor="accent2" w:themeShade="BF"/>
        </w:rPr>
        <w:t>Consistency, not all judges are consistent, and it depends on the level of the judge. District judges tend to be less interested.</w:t>
      </w:r>
    </w:p>
    <w:p w14:paraId="2CD54EF0" w14:textId="77777777" w:rsidR="00025B18" w:rsidRPr="00DC45CD" w:rsidRDefault="00025B18" w:rsidP="00025B18">
      <w:pPr>
        <w:spacing w:after="200" w:line="276" w:lineRule="auto"/>
        <w:ind w:left="360"/>
        <w:rPr>
          <w:rFonts w:ascii="Arial" w:hAnsi="Arial" w:cs="Arial"/>
        </w:rPr>
      </w:pPr>
      <w:r w:rsidRPr="00DC45CD">
        <w:rPr>
          <w:rFonts w:ascii="Arial" w:hAnsi="Arial" w:cs="Arial"/>
        </w:rPr>
        <w:t>Do you think a contact centre should be made mandatory for handovers and/or contact between the perpetrator and their children regardless of the severity?</w:t>
      </w:r>
    </w:p>
    <w:p w14:paraId="0E4216FF" w14:textId="220A112E" w:rsidR="00025B18" w:rsidRPr="002D7AD3" w:rsidRDefault="00025B18" w:rsidP="00025B18">
      <w:pPr>
        <w:spacing w:after="200" w:line="276" w:lineRule="auto"/>
        <w:ind w:left="360"/>
        <w:rPr>
          <w:rFonts w:ascii="Arial" w:hAnsi="Arial" w:cs="Arial"/>
          <w:color w:val="C45911" w:themeColor="accent2" w:themeShade="BF"/>
        </w:rPr>
      </w:pPr>
      <w:r w:rsidRPr="002D7AD3">
        <w:rPr>
          <w:rFonts w:ascii="Arial" w:hAnsi="Arial" w:cs="Arial"/>
          <w:color w:val="C45911" w:themeColor="accent2" w:themeShade="BF"/>
        </w:rPr>
        <w:t xml:space="preserve">No. When children are young it is ok to establish contact but after that it is best to go through third parties where possibly as there is not enough facilities there are 2 contact centres, </w:t>
      </w:r>
      <w:r w:rsidR="004A2871" w:rsidRPr="002D7AD3">
        <w:rPr>
          <w:rFonts w:ascii="Arial" w:hAnsi="Arial" w:cs="Arial"/>
          <w:color w:val="C45911" w:themeColor="accent2" w:themeShade="BF"/>
        </w:rPr>
        <w:t>Swansea,</w:t>
      </w:r>
      <w:r w:rsidRPr="002D7AD3">
        <w:rPr>
          <w:rFonts w:ascii="Arial" w:hAnsi="Arial" w:cs="Arial"/>
          <w:color w:val="C45911" w:themeColor="accent2" w:themeShade="BF"/>
        </w:rPr>
        <w:t xml:space="preserve"> and Carmarthen. The contact centres are at full capacity and have waiting lists.</w:t>
      </w:r>
    </w:p>
    <w:p w14:paraId="1878E4E5" w14:textId="77777777" w:rsidR="00025B18" w:rsidRPr="00DC45CD" w:rsidRDefault="00025B18" w:rsidP="00025B18">
      <w:pPr>
        <w:spacing w:after="200" w:line="276" w:lineRule="auto"/>
        <w:ind w:left="360"/>
        <w:rPr>
          <w:rFonts w:ascii="Arial" w:hAnsi="Arial" w:cs="Arial"/>
        </w:rPr>
      </w:pPr>
      <w:r w:rsidRPr="00DC45CD">
        <w:rPr>
          <w:rFonts w:ascii="Arial" w:hAnsi="Arial" w:cs="Arial"/>
        </w:rPr>
        <w:t xml:space="preserve">Do you think there should be support put into place for victims and their families by the courts to ensure the violence does not continue after child arrangements have been agreed? </w:t>
      </w:r>
    </w:p>
    <w:p w14:paraId="70F1D7C4" w14:textId="77777777" w:rsidR="00025B18" w:rsidRPr="002D7AD3" w:rsidRDefault="00025B18" w:rsidP="00025B18">
      <w:pPr>
        <w:spacing w:after="200" w:line="276" w:lineRule="auto"/>
        <w:ind w:left="360"/>
        <w:rPr>
          <w:rFonts w:ascii="Arial" w:hAnsi="Arial" w:cs="Arial"/>
          <w:color w:val="C45911" w:themeColor="accent2" w:themeShade="BF"/>
        </w:rPr>
      </w:pPr>
      <w:r w:rsidRPr="002D7AD3">
        <w:rPr>
          <w:rFonts w:ascii="Arial" w:hAnsi="Arial" w:cs="Arial"/>
          <w:color w:val="C45911" w:themeColor="accent2" w:themeShade="BF"/>
        </w:rPr>
        <w:t>Victims are referred to domestic abuse services by solicitors rather than courts. Some individuals are invited for the wrong reasons and is only sometimes beneficial. If an individual is on benefits, they are automatically asked about domestic abuse and this issue is with legal regulations.</w:t>
      </w:r>
    </w:p>
    <w:p w14:paraId="08EF6B59" w14:textId="77777777" w:rsidR="00025B18" w:rsidRPr="00DC45CD" w:rsidRDefault="00025B18" w:rsidP="00025B18">
      <w:pPr>
        <w:spacing w:after="200" w:line="276" w:lineRule="auto"/>
        <w:ind w:left="360"/>
        <w:rPr>
          <w:rFonts w:ascii="Arial" w:hAnsi="Arial" w:cs="Arial"/>
        </w:rPr>
      </w:pPr>
      <w:r w:rsidRPr="00DC45CD">
        <w:rPr>
          <w:rFonts w:ascii="Arial" w:hAnsi="Arial" w:cs="Arial"/>
        </w:rPr>
        <w:t xml:space="preserve">Do you think family courts are taking the domestic violence into consideration based on making child arrangements order? </w:t>
      </w:r>
    </w:p>
    <w:p w14:paraId="63F5F398" w14:textId="77777777" w:rsidR="00025B18" w:rsidRPr="002D7AD3" w:rsidRDefault="00025B18" w:rsidP="00025B18">
      <w:pPr>
        <w:spacing w:after="200" w:line="276" w:lineRule="auto"/>
        <w:ind w:left="360"/>
        <w:rPr>
          <w:rFonts w:ascii="Arial" w:hAnsi="Arial" w:cs="Arial"/>
          <w:color w:val="C45911" w:themeColor="accent2" w:themeShade="BF"/>
        </w:rPr>
      </w:pPr>
      <w:r w:rsidRPr="002D7AD3">
        <w:rPr>
          <w:rFonts w:ascii="Arial" w:hAnsi="Arial" w:cs="Arial"/>
          <w:color w:val="C45911" w:themeColor="accent2" w:themeShade="BF"/>
        </w:rPr>
        <w:t>If allegations are genuine the courts consider allegations and allow contact appropriately, this is outset for solicitors and the levels of domestic abuse, contact is paused until allegations proved.</w:t>
      </w:r>
    </w:p>
    <w:p w14:paraId="6D8F0C3F" w14:textId="77777777" w:rsidR="00025B18" w:rsidRPr="00DC45CD" w:rsidRDefault="00025B18" w:rsidP="00025B18">
      <w:pPr>
        <w:spacing w:after="200" w:line="276" w:lineRule="auto"/>
        <w:ind w:left="360"/>
        <w:rPr>
          <w:rFonts w:ascii="Arial" w:hAnsi="Arial" w:cs="Arial"/>
        </w:rPr>
      </w:pPr>
      <w:r w:rsidRPr="00DC45CD">
        <w:rPr>
          <w:rFonts w:ascii="Arial" w:hAnsi="Arial" w:cs="Arial"/>
        </w:rPr>
        <w:t>Is there enough support for victims of domestic violence during the court proceedings?</w:t>
      </w:r>
    </w:p>
    <w:p w14:paraId="23D5BAA9" w14:textId="77777777" w:rsidR="00025B18" w:rsidRPr="002D7AD3" w:rsidRDefault="00025B18" w:rsidP="00025B18">
      <w:pPr>
        <w:spacing w:after="200" w:line="276" w:lineRule="auto"/>
        <w:ind w:left="360"/>
        <w:rPr>
          <w:rFonts w:ascii="Arial" w:hAnsi="Arial" w:cs="Arial"/>
          <w:color w:val="C45911" w:themeColor="accent2" w:themeShade="BF"/>
        </w:rPr>
      </w:pPr>
      <w:r w:rsidRPr="002D7AD3">
        <w:rPr>
          <w:rFonts w:ascii="Arial" w:hAnsi="Arial" w:cs="Arial"/>
          <w:color w:val="C45911" w:themeColor="accent2" w:themeShade="BF"/>
        </w:rPr>
        <w:t>There is support available to access, courts limitations include separate entrances and screens, it is not clear to magistrates why preparation needs to be done for victims. Information goes in favour if told beforehand, but a drip approach is frowned upon and considered less.</w:t>
      </w:r>
    </w:p>
    <w:p w14:paraId="59669CEA" w14:textId="77777777" w:rsidR="00025B18" w:rsidRPr="00DC45CD" w:rsidRDefault="00025B18" w:rsidP="00025B18">
      <w:pPr>
        <w:spacing w:after="200" w:line="276" w:lineRule="auto"/>
        <w:ind w:left="360"/>
        <w:rPr>
          <w:rFonts w:ascii="Arial" w:hAnsi="Arial" w:cs="Arial"/>
        </w:rPr>
      </w:pPr>
      <w:r w:rsidRPr="00DC45CD">
        <w:rPr>
          <w:rFonts w:ascii="Arial" w:hAnsi="Arial" w:cs="Arial"/>
        </w:rPr>
        <w:t>Looking at the study in 2005 of the Hague and Malos, it is apparent that the main perpetrator of domestic violence is known to be men. However, studies also show men also being victims. Do courts recognise this within child arrangements order?</w:t>
      </w:r>
    </w:p>
    <w:p w14:paraId="509EADB3" w14:textId="77777777" w:rsidR="00025B18" w:rsidRPr="002D7AD3" w:rsidRDefault="00025B18" w:rsidP="00025B18">
      <w:pPr>
        <w:spacing w:after="200" w:line="276" w:lineRule="auto"/>
        <w:ind w:left="360"/>
        <w:rPr>
          <w:rFonts w:ascii="Arial" w:hAnsi="Arial" w:cs="Arial"/>
          <w:color w:val="C45911" w:themeColor="accent2" w:themeShade="BF"/>
        </w:rPr>
      </w:pPr>
      <w:r w:rsidRPr="002D7AD3">
        <w:rPr>
          <w:rFonts w:ascii="Arial" w:hAnsi="Arial" w:cs="Arial"/>
          <w:color w:val="C45911" w:themeColor="accent2" w:themeShade="BF"/>
        </w:rPr>
        <w:lastRenderedPageBreak/>
        <w:t>Domestic abuse services are available to men but a deemed not the victims a lot of the time. Domestic abuse services are geared towards women.</w:t>
      </w:r>
    </w:p>
    <w:p w14:paraId="727A8D0F" w14:textId="77777777" w:rsidR="00025B18" w:rsidRPr="002D7AD3" w:rsidRDefault="00025B18" w:rsidP="00025B18">
      <w:pPr>
        <w:spacing w:after="200" w:line="276" w:lineRule="auto"/>
        <w:ind w:left="360"/>
        <w:rPr>
          <w:rFonts w:ascii="Arial" w:hAnsi="Arial" w:cs="Arial"/>
          <w:color w:val="C45911" w:themeColor="accent2" w:themeShade="BF"/>
        </w:rPr>
      </w:pPr>
      <w:r w:rsidRPr="00DC45CD">
        <w:rPr>
          <w:rFonts w:ascii="Arial" w:hAnsi="Arial" w:cs="Arial"/>
        </w:rPr>
        <w:t>Do you feel child arrangement orders are more sympathetic to women as opposed to men?</w:t>
      </w:r>
    </w:p>
    <w:p w14:paraId="62825AE7" w14:textId="77777777" w:rsidR="00025B18" w:rsidRPr="002D7AD3" w:rsidRDefault="00025B18" w:rsidP="00025B18">
      <w:pPr>
        <w:spacing w:after="200" w:line="276" w:lineRule="auto"/>
        <w:ind w:left="360"/>
        <w:rPr>
          <w:rFonts w:ascii="Arial" w:hAnsi="Arial" w:cs="Arial"/>
          <w:color w:val="C45911" w:themeColor="accent2" w:themeShade="BF"/>
        </w:rPr>
      </w:pPr>
      <w:r w:rsidRPr="002D7AD3">
        <w:rPr>
          <w:rFonts w:ascii="Arial" w:hAnsi="Arial" w:cs="Arial"/>
          <w:color w:val="C45911" w:themeColor="accent2" w:themeShade="BF"/>
        </w:rPr>
        <w:t>The orders are more sympathetic to women and more difficult for men.</w:t>
      </w:r>
    </w:p>
    <w:p w14:paraId="3DE643D5" w14:textId="77777777" w:rsidR="00025B18" w:rsidRPr="00DC45CD" w:rsidRDefault="00025B18" w:rsidP="00025B18">
      <w:pPr>
        <w:spacing w:after="200" w:line="276" w:lineRule="auto"/>
        <w:ind w:left="360"/>
        <w:rPr>
          <w:rFonts w:ascii="Arial" w:hAnsi="Arial" w:cs="Arial"/>
        </w:rPr>
      </w:pPr>
      <w:r w:rsidRPr="00DC45CD">
        <w:rPr>
          <w:rFonts w:ascii="Arial" w:hAnsi="Arial" w:cs="Arial"/>
        </w:rPr>
        <w:t>How can we get perpetrators to actively participate in the families change of dynamics in a positive way?</w:t>
      </w:r>
    </w:p>
    <w:p w14:paraId="45C51C25" w14:textId="77777777" w:rsidR="00025B18" w:rsidRPr="002D7AD3" w:rsidRDefault="00025B18" w:rsidP="00025B18">
      <w:pPr>
        <w:spacing w:after="200" w:line="276" w:lineRule="auto"/>
        <w:ind w:left="360"/>
        <w:rPr>
          <w:rFonts w:ascii="Arial" w:hAnsi="Arial" w:cs="Arial"/>
          <w:color w:val="C45911" w:themeColor="accent2" w:themeShade="BF"/>
        </w:rPr>
      </w:pPr>
      <w:r w:rsidRPr="002D7AD3">
        <w:rPr>
          <w:rFonts w:ascii="Arial" w:hAnsi="Arial" w:cs="Arial"/>
          <w:color w:val="C45911" w:themeColor="accent2" w:themeShade="BF"/>
        </w:rPr>
        <w:t>N/A</w:t>
      </w:r>
    </w:p>
    <w:p w14:paraId="35D58225" w14:textId="77777777" w:rsidR="00025B18" w:rsidRPr="00DC45CD" w:rsidRDefault="00025B18" w:rsidP="00025B18">
      <w:pPr>
        <w:spacing w:after="200" w:line="276" w:lineRule="auto"/>
        <w:ind w:left="360"/>
        <w:rPr>
          <w:rFonts w:ascii="Arial" w:hAnsi="Arial" w:cs="Arial"/>
        </w:rPr>
      </w:pPr>
      <w:r w:rsidRPr="00DC45CD">
        <w:rPr>
          <w:rFonts w:ascii="Arial" w:hAnsi="Arial" w:cs="Arial"/>
        </w:rPr>
        <w:t>Do you feel that children have support when transitioning from a domestically violent household and how do you feel we can improve?</w:t>
      </w:r>
    </w:p>
    <w:p w14:paraId="5AEEA2F3" w14:textId="1CEFE49C" w:rsidR="00025B18" w:rsidRPr="002D7AD3" w:rsidRDefault="00025B18" w:rsidP="00025B18">
      <w:pPr>
        <w:spacing w:after="200" w:line="276" w:lineRule="auto"/>
        <w:ind w:left="360"/>
        <w:rPr>
          <w:rFonts w:ascii="Arial" w:hAnsi="Arial" w:cs="Arial"/>
          <w:color w:val="C45911" w:themeColor="accent2" w:themeShade="BF"/>
        </w:rPr>
      </w:pPr>
      <w:r w:rsidRPr="002D7AD3">
        <w:rPr>
          <w:rFonts w:ascii="Arial" w:hAnsi="Arial" w:cs="Arial"/>
          <w:color w:val="C45911" w:themeColor="accent2" w:themeShade="BF"/>
        </w:rPr>
        <w:t xml:space="preserve">There is support available, but children are resilient, they have spoken with social services and </w:t>
      </w:r>
      <w:r w:rsidR="004A2871" w:rsidRPr="002D7AD3">
        <w:rPr>
          <w:rFonts w:ascii="Arial" w:hAnsi="Arial" w:cs="Arial"/>
          <w:color w:val="C45911" w:themeColor="accent2" w:themeShade="BF"/>
        </w:rPr>
        <w:t>Cafcass</w:t>
      </w:r>
      <w:r w:rsidRPr="002D7AD3">
        <w:rPr>
          <w:rFonts w:ascii="Arial" w:hAnsi="Arial" w:cs="Arial"/>
          <w:color w:val="C45911" w:themeColor="accent2" w:themeShade="BF"/>
        </w:rPr>
        <w:t xml:space="preserve"> and they will highlight the level of support. Access is not always addressed.</w:t>
      </w:r>
    </w:p>
    <w:p w14:paraId="0FEE387F" w14:textId="77777777" w:rsidR="00025B18" w:rsidRPr="00DC45CD" w:rsidRDefault="00025B18" w:rsidP="00025B18">
      <w:pPr>
        <w:spacing w:after="200" w:line="276" w:lineRule="auto"/>
        <w:ind w:left="360"/>
        <w:rPr>
          <w:rFonts w:ascii="Arial" w:hAnsi="Arial" w:cs="Arial"/>
        </w:rPr>
      </w:pPr>
      <w:r w:rsidRPr="00DC45CD">
        <w:rPr>
          <w:rFonts w:ascii="Arial" w:hAnsi="Arial" w:cs="Arial"/>
        </w:rPr>
        <w:t>How do you think children should be perceived when giving their account of what has happened in front of them?</w:t>
      </w:r>
    </w:p>
    <w:p w14:paraId="40FA090C" w14:textId="77777777" w:rsidR="00025B18" w:rsidRPr="002D7AD3" w:rsidRDefault="00025B18" w:rsidP="00025B18">
      <w:pPr>
        <w:spacing w:after="200" w:line="276" w:lineRule="auto"/>
        <w:ind w:left="360"/>
        <w:rPr>
          <w:rFonts w:ascii="Arial" w:hAnsi="Arial" w:cs="Arial"/>
          <w:color w:val="C45911" w:themeColor="accent2" w:themeShade="BF"/>
        </w:rPr>
      </w:pPr>
      <w:r w:rsidRPr="002D7AD3">
        <w:rPr>
          <w:rFonts w:ascii="Arial" w:hAnsi="Arial" w:cs="Arial"/>
          <w:color w:val="C45911" w:themeColor="accent2" w:themeShade="BF"/>
        </w:rPr>
        <w:t>There is a problem of how children are perceived as Judge’s do not follow. Children are videoed and interviewed in criminal proceedings, but these approaches are different to family law. It is an uncomfortable situation putting children against parents. Solicitors tend to not involve the child.</w:t>
      </w:r>
    </w:p>
    <w:p w14:paraId="5339F1F1" w14:textId="41A00DCE" w:rsidR="00025B18" w:rsidRPr="00DC45CD" w:rsidRDefault="00025B18" w:rsidP="00025B18">
      <w:pPr>
        <w:spacing w:after="200" w:line="276" w:lineRule="auto"/>
        <w:ind w:left="360"/>
        <w:rPr>
          <w:rFonts w:ascii="Arial" w:hAnsi="Arial" w:cs="Arial"/>
        </w:rPr>
      </w:pPr>
      <w:r w:rsidRPr="00DC45CD">
        <w:rPr>
          <w:rFonts w:ascii="Arial" w:hAnsi="Arial" w:cs="Arial"/>
        </w:rPr>
        <w:t xml:space="preserve">Do you feel that </w:t>
      </w:r>
      <w:r w:rsidR="004A2871" w:rsidRPr="00DC45CD">
        <w:rPr>
          <w:rFonts w:ascii="Arial" w:hAnsi="Arial" w:cs="Arial"/>
        </w:rPr>
        <w:t>Cafcass</w:t>
      </w:r>
      <w:r w:rsidRPr="00DC45CD">
        <w:rPr>
          <w:rFonts w:ascii="Arial" w:hAnsi="Arial" w:cs="Arial"/>
        </w:rPr>
        <w:t xml:space="preserve"> give an accurate account when assisting cases where domestic violence is present?</w:t>
      </w:r>
    </w:p>
    <w:p w14:paraId="7103898F" w14:textId="77777777" w:rsidR="00025B18" w:rsidRPr="002D7AD3" w:rsidRDefault="00025B18" w:rsidP="00025B18">
      <w:pPr>
        <w:spacing w:after="200" w:line="276" w:lineRule="auto"/>
        <w:ind w:left="360"/>
        <w:rPr>
          <w:rFonts w:ascii="Arial" w:hAnsi="Arial" w:cs="Arial"/>
          <w:color w:val="C45911" w:themeColor="accent2" w:themeShade="BF"/>
        </w:rPr>
      </w:pPr>
      <w:r w:rsidRPr="002D7AD3">
        <w:rPr>
          <w:rFonts w:ascii="Arial" w:hAnsi="Arial" w:cs="Arial"/>
          <w:color w:val="C45911" w:themeColor="accent2" w:themeShade="BF"/>
        </w:rPr>
        <w:t xml:space="preserve">Cafcass does not give accurate accounts in relation to domestic violence and can sometimes be demeaning, they do not always believe allegations. They minimise what is said, and it is not based upon gender. </w:t>
      </w:r>
    </w:p>
    <w:p w14:paraId="2FC11914" w14:textId="77777777" w:rsidR="00025B18" w:rsidRPr="00DC45CD" w:rsidRDefault="00025B18" w:rsidP="00025B18">
      <w:pPr>
        <w:spacing w:after="200" w:line="276" w:lineRule="auto"/>
        <w:ind w:left="360"/>
        <w:rPr>
          <w:rFonts w:ascii="Arial" w:hAnsi="Arial" w:cs="Arial"/>
        </w:rPr>
      </w:pPr>
      <w:r w:rsidRPr="00DC45CD">
        <w:rPr>
          <w:rFonts w:ascii="Arial" w:hAnsi="Arial" w:cs="Arial"/>
        </w:rPr>
        <w:t>Do you think where there is a history of domestic violence that a child arrangement order could be tried within the criminal law system?</w:t>
      </w:r>
    </w:p>
    <w:p w14:paraId="1DEBDDEC" w14:textId="77777777" w:rsidR="00025B18" w:rsidRPr="002D7AD3" w:rsidRDefault="00025B18" w:rsidP="00025B18">
      <w:pPr>
        <w:spacing w:after="200" w:line="276" w:lineRule="auto"/>
        <w:ind w:left="360"/>
        <w:rPr>
          <w:rFonts w:ascii="Arial" w:hAnsi="Arial" w:cs="Arial"/>
          <w:color w:val="C45911" w:themeColor="accent2" w:themeShade="BF"/>
        </w:rPr>
      </w:pPr>
      <w:r w:rsidRPr="002D7AD3">
        <w:rPr>
          <w:rFonts w:ascii="Arial" w:hAnsi="Arial" w:cs="Arial"/>
          <w:color w:val="C45911" w:themeColor="accent2" w:themeShade="BF"/>
        </w:rPr>
        <w:t>No, it is not practical enough.</w:t>
      </w:r>
    </w:p>
    <w:p w14:paraId="7CAD6F69" w14:textId="77777777" w:rsidR="00025B18" w:rsidRPr="00DC45CD" w:rsidRDefault="00025B18" w:rsidP="00025B18">
      <w:pPr>
        <w:spacing w:after="200" w:line="276" w:lineRule="auto"/>
        <w:ind w:left="360"/>
        <w:rPr>
          <w:rFonts w:ascii="Arial" w:hAnsi="Arial" w:cs="Arial"/>
        </w:rPr>
      </w:pPr>
      <w:r w:rsidRPr="00DC45CD">
        <w:rPr>
          <w:rFonts w:ascii="Arial" w:hAnsi="Arial" w:cs="Arial"/>
        </w:rPr>
        <w:t>There are repercussions for victims of domestic violence and how to establish safe contact for children after the relationship has broken down, how do you think the courts can assist making this transition smoother?</w:t>
      </w:r>
    </w:p>
    <w:p w14:paraId="249816B1" w14:textId="5A28D0B1" w:rsidR="00025B18" w:rsidRPr="002D7AD3" w:rsidRDefault="00025B18" w:rsidP="00025B18">
      <w:pPr>
        <w:spacing w:after="200" w:line="276" w:lineRule="auto"/>
        <w:ind w:left="360"/>
        <w:rPr>
          <w:rFonts w:ascii="Arial" w:hAnsi="Arial" w:cs="Arial"/>
          <w:color w:val="C45911" w:themeColor="accent2" w:themeShade="BF"/>
        </w:rPr>
      </w:pPr>
      <w:r w:rsidRPr="002D7AD3">
        <w:rPr>
          <w:rFonts w:ascii="Arial" w:hAnsi="Arial" w:cs="Arial"/>
          <w:color w:val="C45911" w:themeColor="accent2" w:themeShade="BF"/>
        </w:rPr>
        <w:t xml:space="preserve">Depends on the order level as there can be detailed court orders with </w:t>
      </w:r>
      <w:r w:rsidR="004A2871" w:rsidRPr="002D7AD3">
        <w:rPr>
          <w:rFonts w:ascii="Arial" w:hAnsi="Arial" w:cs="Arial"/>
          <w:color w:val="C45911" w:themeColor="accent2" w:themeShade="BF"/>
        </w:rPr>
        <w:t>Cafcass</w:t>
      </w:r>
      <w:r w:rsidRPr="002D7AD3">
        <w:rPr>
          <w:rFonts w:ascii="Arial" w:hAnsi="Arial" w:cs="Arial"/>
          <w:color w:val="C45911" w:themeColor="accent2" w:themeShade="BF"/>
        </w:rPr>
        <w:t xml:space="preserve"> involved. </w:t>
      </w:r>
    </w:p>
    <w:p w14:paraId="79AB4E67" w14:textId="77777777" w:rsidR="00025B18" w:rsidRPr="00DC45CD" w:rsidRDefault="00025B18" w:rsidP="00025B18">
      <w:pPr>
        <w:spacing w:after="200" w:line="276" w:lineRule="auto"/>
        <w:ind w:left="360"/>
        <w:rPr>
          <w:rFonts w:ascii="Arial" w:hAnsi="Arial" w:cs="Arial"/>
        </w:rPr>
      </w:pPr>
      <w:r w:rsidRPr="00DC45CD">
        <w:rPr>
          <w:rFonts w:ascii="Arial" w:hAnsi="Arial" w:cs="Arial"/>
        </w:rPr>
        <w:t>Do the courts have an issue with acknowledging domestic violence within psychological form as opposed to physical evidence?</w:t>
      </w:r>
    </w:p>
    <w:p w14:paraId="3BEBB7E9" w14:textId="77777777" w:rsidR="00025B18" w:rsidRPr="002D7AD3" w:rsidRDefault="00025B18" w:rsidP="00025B18">
      <w:pPr>
        <w:spacing w:after="200" w:line="276" w:lineRule="auto"/>
        <w:ind w:left="360"/>
        <w:rPr>
          <w:rFonts w:ascii="Arial" w:hAnsi="Arial" w:cs="Arial"/>
          <w:color w:val="C45911" w:themeColor="accent2" w:themeShade="BF"/>
        </w:rPr>
      </w:pPr>
      <w:r w:rsidRPr="002D7AD3">
        <w:rPr>
          <w:rFonts w:ascii="Arial" w:hAnsi="Arial" w:cs="Arial"/>
          <w:color w:val="C45911" w:themeColor="accent2" w:themeShade="BF"/>
        </w:rPr>
        <w:lastRenderedPageBreak/>
        <w:t>No, physical violence is easier to spot but domestic violence is considered full stop, this comes back to consistency.</w:t>
      </w:r>
    </w:p>
    <w:p w14:paraId="5CFB2E19" w14:textId="77777777" w:rsidR="00025B18" w:rsidRPr="00DC45CD" w:rsidRDefault="00025B18" w:rsidP="00025B18">
      <w:pPr>
        <w:spacing w:after="200" w:line="276" w:lineRule="auto"/>
        <w:ind w:left="360"/>
        <w:rPr>
          <w:rFonts w:ascii="Arial" w:hAnsi="Arial" w:cs="Arial"/>
        </w:rPr>
      </w:pPr>
      <w:r w:rsidRPr="00DC45CD">
        <w:rPr>
          <w:rFonts w:ascii="Arial" w:hAnsi="Arial" w:cs="Arial"/>
        </w:rPr>
        <w:t>Do perpetrators gain more control when issuing steps to gain a child arrangement order post-separation, how do you think this is handled currently?</w:t>
      </w:r>
    </w:p>
    <w:p w14:paraId="2B2467B9" w14:textId="24118FAA" w:rsidR="00025B18" w:rsidRPr="002D7AD3" w:rsidRDefault="00025B18" w:rsidP="00025B18">
      <w:pPr>
        <w:spacing w:after="200" w:line="276" w:lineRule="auto"/>
        <w:ind w:left="360"/>
        <w:rPr>
          <w:rFonts w:ascii="Arial" w:hAnsi="Arial" w:cs="Arial"/>
          <w:color w:val="C45911" w:themeColor="accent2" w:themeShade="BF"/>
        </w:rPr>
      </w:pPr>
      <w:r w:rsidRPr="002D7AD3">
        <w:rPr>
          <w:rFonts w:ascii="Arial" w:hAnsi="Arial" w:cs="Arial"/>
          <w:color w:val="C45911" w:themeColor="accent2" w:themeShade="BF"/>
        </w:rPr>
        <w:t xml:space="preserve">The allegation of the victims needs to be provided by proof; the court’s view would be their words against the perpetrators. A common distinguishment is that if the perpetrator has no legal </w:t>
      </w:r>
      <w:r w:rsidR="004A2871" w:rsidRPr="002D7AD3">
        <w:rPr>
          <w:rFonts w:ascii="Arial" w:hAnsi="Arial" w:cs="Arial"/>
          <w:color w:val="C45911" w:themeColor="accent2" w:themeShade="BF"/>
        </w:rPr>
        <w:t>representation,</w:t>
      </w:r>
      <w:r w:rsidRPr="002D7AD3">
        <w:rPr>
          <w:rFonts w:ascii="Arial" w:hAnsi="Arial" w:cs="Arial"/>
          <w:color w:val="C45911" w:themeColor="accent2" w:themeShade="BF"/>
        </w:rPr>
        <w:t xml:space="preserve"> then he is subject to using the court proceedings as a weapon.</w:t>
      </w:r>
    </w:p>
    <w:p w14:paraId="2EABFA9A" w14:textId="77777777" w:rsidR="00025B18" w:rsidRPr="00DC45CD" w:rsidRDefault="00025B18" w:rsidP="00025B18">
      <w:pPr>
        <w:spacing w:after="200" w:line="276" w:lineRule="auto"/>
        <w:ind w:left="360"/>
        <w:rPr>
          <w:rFonts w:ascii="Arial" w:hAnsi="Arial" w:cs="Arial"/>
        </w:rPr>
      </w:pPr>
      <w:r w:rsidRPr="00DC45CD">
        <w:rPr>
          <w:rFonts w:ascii="Arial" w:hAnsi="Arial" w:cs="Arial"/>
        </w:rPr>
        <w:t>Are men able to claim equally to being victims of domestic violence and do you feel there is more of a push to get equal rights as women in regard to contact with a child?</w:t>
      </w:r>
    </w:p>
    <w:p w14:paraId="16B9A9FC" w14:textId="77777777" w:rsidR="00025B18" w:rsidRPr="002D7AD3" w:rsidRDefault="00025B18" w:rsidP="00025B18">
      <w:pPr>
        <w:spacing w:after="200" w:line="276" w:lineRule="auto"/>
        <w:ind w:left="360"/>
        <w:rPr>
          <w:rFonts w:ascii="Arial" w:hAnsi="Arial" w:cs="Arial"/>
          <w:color w:val="C45911" w:themeColor="accent2" w:themeShade="BF"/>
        </w:rPr>
      </w:pPr>
      <w:r w:rsidRPr="002D7AD3">
        <w:rPr>
          <w:rFonts w:ascii="Arial" w:hAnsi="Arial" w:cs="Arial"/>
          <w:color w:val="C45911" w:themeColor="accent2" w:themeShade="BF"/>
        </w:rPr>
        <w:t>No, a push for equal rights. If males understand the equal rights their attitude changes to aggressive and pushy and also depends on the level of domestic violence.</w:t>
      </w:r>
    </w:p>
    <w:p w14:paraId="6BBAD953" w14:textId="77777777" w:rsidR="00025B18" w:rsidRPr="00DC45CD" w:rsidRDefault="00025B18" w:rsidP="00025B18">
      <w:pPr>
        <w:spacing w:after="200" w:line="276" w:lineRule="auto"/>
        <w:ind w:left="360"/>
        <w:rPr>
          <w:rFonts w:ascii="Arial" w:hAnsi="Arial" w:cs="Arial"/>
        </w:rPr>
      </w:pPr>
      <w:r w:rsidRPr="00DC45CD">
        <w:rPr>
          <w:rFonts w:ascii="Arial" w:hAnsi="Arial" w:cs="Arial"/>
        </w:rPr>
        <w:t>Is the perpetrator enabled with control and manipulation by the courts as a result of child arrangement?</w:t>
      </w:r>
    </w:p>
    <w:p w14:paraId="7A302881" w14:textId="77777777" w:rsidR="00025B18" w:rsidRPr="002D7AD3" w:rsidRDefault="00025B18" w:rsidP="00025B18">
      <w:pPr>
        <w:spacing w:after="200" w:line="276" w:lineRule="auto"/>
        <w:ind w:left="360"/>
        <w:rPr>
          <w:rFonts w:ascii="Arial" w:hAnsi="Arial" w:cs="Arial"/>
          <w:color w:val="C45911" w:themeColor="accent2" w:themeShade="BF"/>
        </w:rPr>
      </w:pPr>
      <w:r w:rsidRPr="002D7AD3">
        <w:rPr>
          <w:rFonts w:ascii="Arial" w:hAnsi="Arial" w:cs="Arial"/>
          <w:color w:val="C45911" w:themeColor="accent2" w:themeShade="BF"/>
        </w:rPr>
        <w:t>The courts have a presumption that the child is the interest in a hearing. This gives the perpetrator ulterior motive to enter court applications.</w:t>
      </w:r>
    </w:p>
    <w:p w14:paraId="248ED7AC" w14:textId="77777777" w:rsidR="00025B18" w:rsidRPr="00DC45CD" w:rsidRDefault="00025B18" w:rsidP="00025B18">
      <w:pPr>
        <w:spacing w:after="200" w:line="276" w:lineRule="auto"/>
        <w:ind w:left="360"/>
        <w:rPr>
          <w:rFonts w:ascii="Arial" w:hAnsi="Arial" w:cs="Arial"/>
        </w:rPr>
      </w:pPr>
      <w:r w:rsidRPr="00DC45CD">
        <w:rPr>
          <w:rFonts w:ascii="Arial" w:hAnsi="Arial" w:cs="Arial"/>
        </w:rPr>
        <w:t>Do you feel victims accounts of emotional distress impact the courts’ rulings in any way?</w:t>
      </w:r>
    </w:p>
    <w:p w14:paraId="16F4B03D" w14:textId="77777777" w:rsidR="00025B18" w:rsidRPr="002D7AD3" w:rsidRDefault="00025B18" w:rsidP="00025B18">
      <w:pPr>
        <w:spacing w:after="200" w:line="276" w:lineRule="auto"/>
        <w:ind w:left="360"/>
        <w:rPr>
          <w:rFonts w:ascii="Arial" w:hAnsi="Arial" w:cs="Arial"/>
          <w:color w:val="C45911" w:themeColor="accent2" w:themeShade="BF"/>
        </w:rPr>
      </w:pPr>
      <w:r w:rsidRPr="002D7AD3">
        <w:rPr>
          <w:rFonts w:ascii="Arial" w:hAnsi="Arial" w:cs="Arial"/>
          <w:color w:val="C45911" w:themeColor="accent2" w:themeShade="BF"/>
        </w:rPr>
        <w:t>The emotional distress is recorded to impact the rulings, causing doubt, and upset. Sometimes magistrates’ find it difficult to deal with the emotional burden. It may also cause distress by criticising the perpetrating parent and make the relationship between children and their parents difficult to uphold.</w:t>
      </w:r>
    </w:p>
    <w:p w14:paraId="4419C3F7" w14:textId="77777777" w:rsidR="00025B18" w:rsidRPr="00DC45CD" w:rsidRDefault="00025B18" w:rsidP="00025B18">
      <w:pPr>
        <w:spacing w:after="200" w:line="276" w:lineRule="auto"/>
        <w:ind w:left="360"/>
        <w:rPr>
          <w:rFonts w:ascii="Arial" w:hAnsi="Arial" w:cs="Arial"/>
        </w:rPr>
      </w:pPr>
      <w:r w:rsidRPr="00DC45CD">
        <w:rPr>
          <w:rFonts w:ascii="Arial" w:hAnsi="Arial" w:cs="Arial"/>
        </w:rPr>
        <w:t>Do you feel child arrangement orders need to be reviewed annually?</w:t>
      </w:r>
    </w:p>
    <w:p w14:paraId="2B7FB03A" w14:textId="77777777" w:rsidR="00025B18" w:rsidRPr="002D7AD3" w:rsidRDefault="00025B18" w:rsidP="00025B18">
      <w:pPr>
        <w:spacing w:after="200" w:line="276" w:lineRule="auto"/>
        <w:ind w:left="360"/>
        <w:rPr>
          <w:rFonts w:ascii="Arial" w:hAnsi="Arial" w:cs="Arial"/>
          <w:color w:val="C45911" w:themeColor="accent2" w:themeShade="BF"/>
        </w:rPr>
      </w:pPr>
      <w:r w:rsidRPr="002D7AD3">
        <w:rPr>
          <w:rFonts w:ascii="Arial" w:hAnsi="Arial" w:cs="Arial"/>
          <w:color w:val="C45911" w:themeColor="accent2" w:themeShade="BF"/>
        </w:rPr>
        <w:t>The child arrangement order is not reviewed until there is notification that it has broken down, the courts are not interested once the dispute has been resolved. Having child arrangement orders reviewed would be good in an ideal world but there is no assistance to the costs.</w:t>
      </w:r>
    </w:p>
    <w:p w14:paraId="5C985E36" w14:textId="77777777" w:rsidR="00025B18" w:rsidRPr="00AD0CDA" w:rsidRDefault="00025B18" w:rsidP="00025B18">
      <w:pPr>
        <w:rPr>
          <w:rFonts w:ascii="Arial" w:hAnsi="Arial" w:cs="Arial"/>
        </w:rPr>
      </w:pPr>
      <w:r w:rsidRPr="00AD0CDA">
        <w:rPr>
          <w:rFonts w:ascii="Arial" w:hAnsi="Arial" w:cs="Arial"/>
        </w:rPr>
        <w:t>I would like to take this opportunity to thank all participants for taking part in my research. The response has been wonderful and if anyone wishes to have a copy of my findings can do so upon request.</w:t>
      </w:r>
    </w:p>
    <w:p w14:paraId="5C631FD9" w14:textId="24DBA6F1" w:rsidR="00025B18" w:rsidRDefault="00025B18" w:rsidP="00025B18">
      <w:pPr>
        <w:pStyle w:val="ListParagraph"/>
        <w:spacing w:after="200" w:line="276" w:lineRule="auto"/>
        <w:ind w:left="5040"/>
        <w:rPr>
          <w:rFonts w:ascii="Arial" w:hAnsi="Arial" w:cs="Arial"/>
          <w:sz w:val="24"/>
          <w:szCs w:val="24"/>
        </w:rPr>
      </w:pPr>
    </w:p>
    <w:p w14:paraId="22CDBA07" w14:textId="77777777" w:rsidR="00C575BA" w:rsidRPr="00AD0CDA" w:rsidRDefault="00C575BA" w:rsidP="00C575BA">
      <w:pPr>
        <w:rPr>
          <w:rFonts w:ascii="Arial" w:hAnsi="Arial" w:cs="Arial"/>
        </w:rPr>
      </w:pPr>
      <w:r w:rsidRPr="00C575BA">
        <w:rPr>
          <w:rFonts w:ascii="Arial" w:hAnsi="Arial" w:cs="Arial"/>
        </w:rPr>
        <w:t>R6:</w:t>
      </w:r>
      <w:r>
        <w:rPr>
          <w:rFonts w:ascii="Arial" w:hAnsi="Arial" w:cs="Arial"/>
        </w:rPr>
        <w:t xml:space="preserve"> </w:t>
      </w:r>
      <w:r w:rsidRPr="00AD0CDA">
        <w:rPr>
          <w:rFonts w:ascii="Arial" w:hAnsi="Arial" w:cs="Arial"/>
        </w:rPr>
        <w:t xml:space="preserve">My name is Cassie Johns and my email to contact me is </w:t>
      </w:r>
      <w:hyperlink r:id="rId19" w:history="1">
        <w:r w:rsidRPr="00AD0CDA">
          <w:rPr>
            <w:rStyle w:val="Hyperlink"/>
            <w:rFonts w:ascii="Arial" w:hAnsi="Arial" w:cs="Arial"/>
          </w:rPr>
          <w:t>1500616@student.uwtsd.ac.uk</w:t>
        </w:r>
      </w:hyperlink>
      <w:r w:rsidRPr="00AD0CDA">
        <w:rPr>
          <w:rFonts w:ascii="Arial" w:hAnsi="Arial" w:cs="Arial"/>
        </w:rPr>
        <w:t xml:space="preserve">. If you have any issues or questions, please do not hesitate to contact me. I am currently studying BA Law and Criminology at University of Wales Trinity Saint David. I have recently begun a research project as part of my </w:t>
      </w:r>
      <w:r w:rsidRPr="00AD0CDA">
        <w:rPr>
          <w:rFonts w:ascii="Arial" w:hAnsi="Arial" w:cs="Arial"/>
        </w:rPr>
        <w:lastRenderedPageBreak/>
        <w:t xml:space="preserve">final dissertation. This research is based around Domestic Violence and the effects it has on Child Arrangement Orders. The data collected from this questionnaire will be confidential and anonymised. All information presented is on a voluntary basis and there is no obligation to complete this. Please state whether you give your consent for your results to be used as part of my BA research project. </w:t>
      </w:r>
    </w:p>
    <w:p w14:paraId="49665AC9" w14:textId="77777777" w:rsidR="00C575BA" w:rsidRPr="00AD0CDA" w:rsidRDefault="00C575BA" w:rsidP="00C575BA">
      <w:pPr>
        <w:rPr>
          <w:rFonts w:ascii="Arial" w:hAnsi="Arial" w:cs="Arial"/>
          <w:b/>
          <w:bCs/>
        </w:rPr>
      </w:pPr>
      <w:r w:rsidRPr="00AD0CDA">
        <w:rPr>
          <w:rFonts w:ascii="Arial" w:hAnsi="Arial" w:cs="Arial"/>
          <w:b/>
          <w:bCs/>
        </w:rPr>
        <w:t>Section A -</w:t>
      </w:r>
    </w:p>
    <w:p w14:paraId="76B5AC5B" w14:textId="77777777" w:rsidR="00C575BA" w:rsidRPr="00AD0CDA" w:rsidRDefault="00C575BA" w:rsidP="00C575BA">
      <w:pPr>
        <w:rPr>
          <w:rFonts w:ascii="Arial" w:hAnsi="Arial" w:cs="Arial"/>
        </w:rPr>
      </w:pPr>
      <w:r w:rsidRPr="00AD0CDA">
        <w:rPr>
          <w:rFonts w:ascii="Arial" w:hAnsi="Arial" w:cs="Arial"/>
        </w:rPr>
        <w:t>Section A are demographic questions to provide background information and consent for participation in the research.</w:t>
      </w:r>
    </w:p>
    <w:p w14:paraId="32A20902" w14:textId="77777777" w:rsidR="00C575BA" w:rsidRPr="00AD0CDA" w:rsidRDefault="00C575BA" w:rsidP="00C575BA">
      <w:pPr>
        <w:pStyle w:val="ListParagraph"/>
        <w:numPr>
          <w:ilvl w:val="0"/>
          <w:numId w:val="15"/>
        </w:numPr>
        <w:rPr>
          <w:rFonts w:ascii="Arial" w:hAnsi="Arial" w:cs="Arial"/>
          <w:sz w:val="24"/>
          <w:szCs w:val="24"/>
        </w:rPr>
      </w:pPr>
      <w:r w:rsidRPr="00AD0CDA">
        <w:rPr>
          <w:rFonts w:ascii="Arial" w:hAnsi="Arial" w:cs="Arial"/>
          <w:sz w:val="24"/>
          <w:szCs w:val="24"/>
        </w:rPr>
        <w:t>Do you give consent for your data to be used as part of the research project?</w:t>
      </w:r>
    </w:p>
    <w:p w14:paraId="0D406593" w14:textId="3904BC90" w:rsidR="00C575BA" w:rsidRPr="00AD0CDA" w:rsidRDefault="004A2871" w:rsidP="00C575BA">
      <w:pPr>
        <w:ind w:left="360"/>
        <w:rPr>
          <w:rFonts w:ascii="Arial" w:hAnsi="Arial" w:cs="Arial"/>
        </w:rPr>
      </w:pPr>
      <w:r>
        <w:rPr>
          <w:rFonts w:ascii="Arial" w:hAnsi="Arial" w:cs="Arial"/>
        </w:rPr>
        <w:t xml:space="preserve">I </w:t>
      </w:r>
      <w:r w:rsidRPr="00AD0CDA">
        <w:rPr>
          <w:rFonts w:ascii="Arial" w:hAnsi="Arial" w:cs="Arial"/>
        </w:rPr>
        <w:t>give</w:t>
      </w:r>
      <w:r w:rsidR="00C575BA" w:rsidRPr="00AD0CDA">
        <w:rPr>
          <w:rFonts w:ascii="Arial" w:hAnsi="Arial" w:cs="Arial"/>
        </w:rPr>
        <w:t xml:space="preserve"> consent for my data to be documented within the research</w:t>
      </w:r>
    </w:p>
    <w:p w14:paraId="7A8575B1" w14:textId="77777777" w:rsidR="00C575BA" w:rsidRPr="00AD0CDA" w:rsidRDefault="00C575BA" w:rsidP="00C575BA">
      <w:pPr>
        <w:pStyle w:val="ListParagraph"/>
        <w:numPr>
          <w:ilvl w:val="0"/>
          <w:numId w:val="15"/>
        </w:numPr>
        <w:rPr>
          <w:rFonts w:ascii="Arial" w:hAnsi="Arial" w:cs="Arial"/>
          <w:sz w:val="24"/>
          <w:szCs w:val="24"/>
        </w:rPr>
      </w:pPr>
      <w:r w:rsidRPr="00AD0CDA">
        <w:rPr>
          <w:rFonts w:ascii="Arial" w:hAnsi="Arial" w:cs="Arial"/>
          <w:sz w:val="24"/>
          <w:szCs w:val="24"/>
        </w:rPr>
        <w:t>-What is your age range?</w:t>
      </w:r>
    </w:p>
    <w:p w14:paraId="6D00F777" w14:textId="77777777" w:rsidR="00C575BA" w:rsidRPr="00AD0CDA" w:rsidRDefault="00C575BA" w:rsidP="00C575BA">
      <w:pPr>
        <w:rPr>
          <w:rFonts w:ascii="Arial" w:hAnsi="Arial" w:cs="Arial"/>
        </w:rPr>
      </w:pPr>
      <w:r w:rsidRPr="00AD0CDA">
        <w:rPr>
          <w:rFonts w:ascii="Arial" w:hAnsi="Arial" w:cs="Arial"/>
        </w:rPr>
        <w:t xml:space="preserve">18-20     21-30     31-40     </w:t>
      </w:r>
      <w:r w:rsidRPr="00B54545">
        <w:rPr>
          <w:rFonts w:ascii="Arial" w:hAnsi="Arial" w:cs="Arial"/>
          <w:highlight w:val="yellow"/>
        </w:rPr>
        <w:t>41-50</w:t>
      </w:r>
      <w:r w:rsidRPr="00AD0CDA">
        <w:rPr>
          <w:rFonts w:ascii="Arial" w:hAnsi="Arial" w:cs="Arial"/>
        </w:rPr>
        <w:t xml:space="preserve">     50+</w:t>
      </w:r>
    </w:p>
    <w:p w14:paraId="59228D49" w14:textId="77777777" w:rsidR="00C575BA" w:rsidRPr="00AD0CDA" w:rsidRDefault="00C575BA" w:rsidP="00C575BA">
      <w:pPr>
        <w:pStyle w:val="ListParagraph"/>
        <w:numPr>
          <w:ilvl w:val="0"/>
          <w:numId w:val="15"/>
        </w:numPr>
        <w:rPr>
          <w:rFonts w:ascii="Arial" w:hAnsi="Arial" w:cs="Arial"/>
          <w:sz w:val="24"/>
          <w:szCs w:val="24"/>
        </w:rPr>
      </w:pPr>
      <w:r w:rsidRPr="00AD0CDA">
        <w:rPr>
          <w:rFonts w:ascii="Arial" w:hAnsi="Arial" w:cs="Arial"/>
          <w:sz w:val="24"/>
          <w:szCs w:val="24"/>
        </w:rPr>
        <w:t>What do you identify as?</w:t>
      </w:r>
    </w:p>
    <w:p w14:paraId="1D930981" w14:textId="77777777" w:rsidR="00C575BA" w:rsidRPr="00AD0CDA" w:rsidRDefault="00C575BA" w:rsidP="00C575BA">
      <w:pPr>
        <w:rPr>
          <w:rFonts w:ascii="Arial" w:hAnsi="Arial" w:cs="Arial"/>
        </w:rPr>
      </w:pPr>
      <w:r w:rsidRPr="00296F41">
        <w:rPr>
          <w:rFonts w:ascii="Arial" w:hAnsi="Arial" w:cs="Arial"/>
          <w:highlight w:val="yellow"/>
        </w:rPr>
        <w:t>Female</w:t>
      </w:r>
      <w:r w:rsidRPr="00AD0CDA">
        <w:rPr>
          <w:rFonts w:ascii="Arial" w:hAnsi="Arial" w:cs="Arial"/>
        </w:rPr>
        <w:t xml:space="preserve">     Male     Prefer to Self-Describe (Please Specify) ______</w:t>
      </w:r>
    </w:p>
    <w:p w14:paraId="2CE0677E" w14:textId="77777777" w:rsidR="00C575BA" w:rsidRPr="00AD0CDA" w:rsidRDefault="00C575BA" w:rsidP="00C575BA">
      <w:pPr>
        <w:pStyle w:val="ListParagraph"/>
        <w:numPr>
          <w:ilvl w:val="0"/>
          <w:numId w:val="15"/>
        </w:numPr>
        <w:rPr>
          <w:rFonts w:ascii="Arial" w:hAnsi="Arial" w:cs="Arial"/>
          <w:sz w:val="24"/>
          <w:szCs w:val="24"/>
        </w:rPr>
      </w:pPr>
      <w:r w:rsidRPr="00AD0CDA">
        <w:rPr>
          <w:rFonts w:ascii="Arial" w:hAnsi="Arial" w:cs="Arial"/>
          <w:sz w:val="24"/>
          <w:szCs w:val="24"/>
        </w:rPr>
        <w:t>What is your profession?</w:t>
      </w:r>
    </w:p>
    <w:p w14:paraId="37EF0725" w14:textId="77777777" w:rsidR="00C575BA" w:rsidRPr="00AD0CDA" w:rsidRDefault="00C575BA" w:rsidP="00C575BA">
      <w:pPr>
        <w:ind w:left="360"/>
        <w:rPr>
          <w:rFonts w:ascii="Arial" w:hAnsi="Arial" w:cs="Arial"/>
        </w:rPr>
      </w:pPr>
      <w:r w:rsidRPr="00AD0CDA">
        <w:rPr>
          <w:rFonts w:ascii="Arial" w:hAnsi="Arial" w:cs="Arial"/>
        </w:rPr>
        <w:t xml:space="preserve">   Lawyer         Domestic Violence Charity     Other (Please Specify) </w:t>
      </w:r>
      <w:r>
        <w:rPr>
          <w:rFonts w:ascii="Arial" w:hAnsi="Arial" w:cs="Arial"/>
        </w:rPr>
        <w:t>Safeguarding in Education</w:t>
      </w:r>
      <w:r w:rsidRPr="00AD0CDA">
        <w:rPr>
          <w:rFonts w:ascii="Arial" w:hAnsi="Arial" w:cs="Arial"/>
        </w:rPr>
        <w:t>_____</w:t>
      </w:r>
    </w:p>
    <w:p w14:paraId="67F1DD06" w14:textId="77777777" w:rsidR="00C575BA" w:rsidRPr="00AD0CDA" w:rsidRDefault="00C575BA" w:rsidP="00C575BA">
      <w:pPr>
        <w:pStyle w:val="ListParagraph"/>
        <w:numPr>
          <w:ilvl w:val="0"/>
          <w:numId w:val="15"/>
        </w:numPr>
        <w:rPr>
          <w:rFonts w:ascii="Arial" w:hAnsi="Arial" w:cs="Arial"/>
          <w:sz w:val="24"/>
          <w:szCs w:val="24"/>
        </w:rPr>
      </w:pPr>
      <w:r w:rsidRPr="00AD0CDA">
        <w:rPr>
          <w:rFonts w:ascii="Arial" w:hAnsi="Arial" w:cs="Arial"/>
          <w:sz w:val="24"/>
          <w:szCs w:val="24"/>
        </w:rPr>
        <w:t>Do you consider yourself to have a disability?</w:t>
      </w:r>
    </w:p>
    <w:p w14:paraId="44B90D11" w14:textId="77777777" w:rsidR="00C575BA" w:rsidRPr="00AD0CDA" w:rsidRDefault="00C575BA" w:rsidP="00C575BA">
      <w:pPr>
        <w:ind w:left="360"/>
        <w:rPr>
          <w:rFonts w:ascii="Arial" w:hAnsi="Arial" w:cs="Arial"/>
        </w:rPr>
      </w:pPr>
      <w:r>
        <w:rPr>
          <w:rFonts w:ascii="Arial" w:hAnsi="Arial" w:cs="Arial"/>
        </w:rPr>
        <w:t xml:space="preserve">no  </w:t>
      </w:r>
    </w:p>
    <w:p w14:paraId="0A370F82" w14:textId="77777777" w:rsidR="00C575BA" w:rsidRPr="00AD0CDA" w:rsidRDefault="00C575BA" w:rsidP="00C575BA">
      <w:pPr>
        <w:rPr>
          <w:rFonts w:ascii="Arial" w:hAnsi="Arial" w:cs="Arial"/>
          <w:b/>
          <w:bCs/>
        </w:rPr>
      </w:pPr>
      <w:r w:rsidRPr="00AD0CDA">
        <w:rPr>
          <w:rFonts w:ascii="Arial" w:hAnsi="Arial" w:cs="Arial"/>
          <w:b/>
          <w:bCs/>
        </w:rPr>
        <w:t xml:space="preserve">Section B – </w:t>
      </w:r>
    </w:p>
    <w:p w14:paraId="7D5AA8E4" w14:textId="77777777" w:rsidR="00C575BA" w:rsidRPr="00AD0CDA" w:rsidRDefault="00C575BA" w:rsidP="00C575BA">
      <w:pPr>
        <w:rPr>
          <w:rFonts w:ascii="Arial" w:hAnsi="Arial" w:cs="Arial"/>
        </w:rPr>
      </w:pPr>
      <w:r w:rsidRPr="00AD0CDA">
        <w:rPr>
          <w:rFonts w:ascii="Arial" w:hAnsi="Arial" w:cs="Arial"/>
        </w:rPr>
        <w:t>Section B are questions based on previous research in the format of an interview. Please answer on a voluntary basis which best describe your views. The same questions will be available for all participants to enable them to express their opinions based on experiences.</w:t>
      </w:r>
    </w:p>
    <w:p w14:paraId="1A0E3BA6" w14:textId="77777777" w:rsidR="00C575BA" w:rsidRPr="00AD0CDA" w:rsidRDefault="00C575BA" w:rsidP="00C575BA">
      <w:pPr>
        <w:rPr>
          <w:rFonts w:ascii="Arial" w:hAnsi="Arial" w:cs="Arial"/>
        </w:rPr>
      </w:pPr>
    </w:p>
    <w:p w14:paraId="2F131CDB" w14:textId="77777777" w:rsidR="00C575BA" w:rsidRPr="00A663B5" w:rsidRDefault="00C575BA" w:rsidP="00C575BA">
      <w:pPr>
        <w:spacing w:after="200" w:line="276" w:lineRule="auto"/>
        <w:rPr>
          <w:rFonts w:ascii="Arial" w:hAnsi="Arial" w:cs="Arial"/>
        </w:rPr>
      </w:pPr>
      <w:r w:rsidRPr="00A663B5">
        <w:rPr>
          <w:rFonts w:ascii="Arial" w:hAnsi="Arial" w:cs="Arial"/>
        </w:rPr>
        <w:t xml:space="preserve">Is there anything you feel the courts are missing during child arrangement hearings? </w:t>
      </w:r>
    </w:p>
    <w:p w14:paraId="0B46D754" w14:textId="0B9A9869" w:rsidR="00C575BA" w:rsidRPr="00637543" w:rsidRDefault="004A2871" w:rsidP="00C575BA">
      <w:pPr>
        <w:spacing w:after="200" w:line="276" w:lineRule="auto"/>
        <w:rPr>
          <w:rFonts w:ascii="Arial" w:hAnsi="Arial" w:cs="Arial"/>
          <w:i/>
          <w:color w:val="538135" w:themeColor="accent6" w:themeShade="BF"/>
        </w:rPr>
      </w:pPr>
      <w:r w:rsidRPr="00637543">
        <w:rPr>
          <w:rFonts w:ascii="Arial" w:hAnsi="Arial" w:cs="Arial"/>
          <w:i/>
          <w:color w:val="538135" w:themeColor="accent6" w:themeShade="BF"/>
        </w:rPr>
        <w:t>Yes,</w:t>
      </w:r>
      <w:r w:rsidR="00C575BA" w:rsidRPr="00637543">
        <w:rPr>
          <w:rFonts w:ascii="Arial" w:hAnsi="Arial" w:cs="Arial"/>
          <w:i/>
          <w:color w:val="538135" w:themeColor="accent6" w:themeShade="BF"/>
        </w:rPr>
        <w:t xml:space="preserve"> they don’t take into consideration the relationship that the mother and father had.  They </w:t>
      </w:r>
      <w:r w:rsidRPr="00637543">
        <w:rPr>
          <w:rFonts w:ascii="Arial" w:hAnsi="Arial" w:cs="Arial"/>
          <w:i/>
          <w:color w:val="538135" w:themeColor="accent6" w:themeShade="BF"/>
        </w:rPr>
        <w:t>do not</w:t>
      </w:r>
      <w:r w:rsidR="00C575BA" w:rsidRPr="00637543">
        <w:rPr>
          <w:rFonts w:ascii="Arial" w:hAnsi="Arial" w:cs="Arial"/>
          <w:i/>
          <w:color w:val="538135" w:themeColor="accent6" w:themeShade="BF"/>
        </w:rPr>
        <w:t xml:space="preserve"> listen to the mother when the child </w:t>
      </w:r>
      <w:r w:rsidRPr="00637543">
        <w:rPr>
          <w:rFonts w:ascii="Arial" w:hAnsi="Arial" w:cs="Arial"/>
          <w:i/>
          <w:color w:val="538135" w:themeColor="accent6" w:themeShade="BF"/>
        </w:rPr>
        <w:t>does not</w:t>
      </w:r>
      <w:r w:rsidR="00C575BA" w:rsidRPr="00637543">
        <w:rPr>
          <w:rFonts w:ascii="Arial" w:hAnsi="Arial" w:cs="Arial"/>
          <w:i/>
          <w:color w:val="538135" w:themeColor="accent6" w:themeShade="BF"/>
        </w:rPr>
        <w:t xml:space="preserve"> want to go the see the father.  A friend of mine is putting up with the father of the children being abusive every time he calls for the children, the fact that the </w:t>
      </w:r>
      <w:r w:rsidRPr="00637543">
        <w:rPr>
          <w:rFonts w:ascii="Arial" w:hAnsi="Arial" w:cs="Arial"/>
          <w:i/>
          <w:color w:val="538135" w:themeColor="accent6" w:themeShade="BF"/>
        </w:rPr>
        <w:t>3-year-old</w:t>
      </w:r>
      <w:r w:rsidR="00C575BA" w:rsidRPr="00637543">
        <w:rPr>
          <w:rFonts w:ascii="Arial" w:hAnsi="Arial" w:cs="Arial"/>
          <w:i/>
          <w:color w:val="538135" w:themeColor="accent6" w:themeShade="BF"/>
        </w:rPr>
        <w:t xml:space="preserve"> is having meltdowns on the day she is to see the father, all because she </w:t>
      </w:r>
      <w:r w:rsidRPr="00637543">
        <w:rPr>
          <w:rFonts w:ascii="Arial" w:hAnsi="Arial" w:cs="Arial"/>
          <w:i/>
          <w:color w:val="538135" w:themeColor="accent6" w:themeShade="BF"/>
        </w:rPr>
        <w:t>does not</w:t>
      </w:r>
      <w:r w:rsidR="00C575BA" w:rsidRPr="00637543">
        <w:rPr>
          <w:rFonts w:ascii="Arial" w:hAnsi="Arial" w:cs="Arial"/>
          <w:i/>
          <w:color w:val="538135" w:themeColor="accent6" w:themeShade="BF"/>
        </w:rPr>
        <w:t xml:space="preserve"> want to be taken back to court and he could possibly have access increased.</w:t>
      </w:r>
    </w:p>
    <w:p w14:paraId="37BF55DB" w14:textId="77777777" w:rsidR="00C575BA" w:rsidRPr="00637543" w:rsidRDefault="00C575BA" w:rsidP="00C575BA">
      <w:pPr>
        <w:spacing w:after="200" w:line="276" w:lineRule="auto"/>
        <w:rPr>
          <w:rFonts w:ascii="Arial" w:hAnsi="Arial" w:cs="Arial"/>
          <w:color w:val="538135" w:themeColor="accent6" w:themeShade="BF"/>
        </w:rPr>
      </w:pPr>
      <w:r w:rsidRPr="00637543">
        <w:rPr>
          <w:rFonts w:ascii="Arial" w:hAnsi="Arial" w:cs="Arial"/>
          <w:color w:val="538135" w:themeColor="accent6" w:themeShade="BF"/>
        </w:rPr>
        <w:t>Do you think a contact centre should be made mandatory for handovers and/or contact between the perpetrator and their children regardless of the severity?</w:t>
      </w:r>
    </w:p>
    <w:p w14:paraId="424D9012" w14:textId="77777777" w:rsidR="00C575BA" w:rsidRPr="00637543" w:rsidRDefault="00C575BA" w:rsidP="00C575BA">
      <w:pPr>
        <w:spacing w:after="200" w:line="276" w:lineRule="auto"/>
        <w:rPr>
          <w:rFonts w:ascii="Arial" w:hAnsi="Arial" w:cs="Arial"/>
          <w:i/>
          <w:color w:val="538135" w:themeColor="accent6" w:themeShade="BF"/>
        </w:rPr>
      </w:pPr>
      <w:r w:rsidRPr="00637543">
        <w:rPr>
          <w:rFonts w:ascii="Arial" w:hAnsi="Arial" w:cs="Arial"/>
          <w:i/>
          <w:color w:val="538135" w:themeColor="accent6" w:themeShade="BF"/>
        </w:rPr>
        <w:t>Yes, if there is DA, I think the perpetrator should only have supervised access to the children, until a time when they have showed they are capable of a nurturing relationship and respect to the victim.</w:t>
      </w:r>
    </w:p>
    <w:p w14:paraId="349CD064" w14:textId="77777777" w:rsidR="00C575BA" w:rsidRPr="00637543" w:rsidRDefault="00C575BA" w:rsidP="00C575BA">
      <w:pPr>
        <w:spacing w:after="200" w:line="276" w:lineRule="auto"/>
        <w:rPr>
          <w:rFonts w:ascii="Arial" w:hAnsi="Arial" w:cs="Arial"/>
          <w:color w:val="538135" w:themeColor="accent6" w:themeShade="BF"/>
        </w:rPr>
      </w:pPr>
    </w:p>
    <w:p w14:paraId="7EF35B99" w14:textId="77777777" w:rsidR="00C575BA" w:rsidRPr="00637543" w:rsidRDefault="00C575BA" w:rsidP="00C575BA">
      <w:pPr>
        <w:spacing w:after="200" w:line="276" w:lineRule="auto"/>
        <w:rPr>
          <w:rFonts w:ascii="Arial" w:hAnsi="Arial" w:cs="Arial"/>
          <w:color w:val="538135" w:themeColor="accent6" w:themeShade="BF"/>
        </w:rPr>
      </w:pPr>
      <w:r w:rsidRPr="00637543">
        <w:rPr>
          <w:rFonts w:ascii="Arial" w:hAnsi="Arial" w:cs="Arial"/>
          <w:color w:val="538135" w:themeColor="accent6" w:themeShade="BF"/>
        </w:rPr>
        <w:t xml:space="preserve">Do you think there should be support put into place for victims and their families by the courts to ensure the violence does not continue after child arrangements have been agreed? </w:t>
      </w:r>
    </w:p>
    <w:p w14:paraId="590E0387" w14:textId="6D783A18" w:rsidR="00C575BA" w:rsidRPr="00637543" w:rsidRDefault="00C575BA" w:rsidP="00C575BA">
      <w:pPr>
        <w:spacing w:after="200" w:line="276" w:lineRule="auto"/>
        <w:rPr>
          <w:rFonts w:ascii="Arial" w:hAnsi="Arial" w:cs="Arial"/>
          <w:i/>
          <w:color w:val="538135" w:themeColor="accent6" w:themeShade="BF"/>
        </w:rPr>
      </w:pPr>
      <w:r w:rsidRPr="00637543">
        <w:rPr>
          <w:rFonts w:ascii="Arial" w:hAnsi="Arial" w:cs="Arial"/>
          <w:i/>
          <w:color w:val="538135" w:themeColor="accent6" w:themeShade="BF"/>
        </w:rPr>
        <w:lastRenderedPageBreak/>
        <w:t xml:space="preserve">Most definitely, this is where contact centres become involved.  </w:t>
      </w:r>
      <w:r w:rsidR="004A2871" w:rsidRPr="00637543">
        <w:rPr>
          <w:rFonts w:ascii="Arial" w:hAnsi="Arial" w:cs="Arial"/>
          <w:i/>
          <w:color w:val="538135" w:themeColor="accent6" w:themeShade="BF"/>
        </w:rPr>
        <w:t>It is</w:t>
      </w:r>
      <w:r w:rsidRPr="00637543">
        <w:rPr>
          <w:rFonts w:ascii="Arial" w:hAnsi="Arial" w:cs="Arial"/>
          <w:i/>
          <w:color w:val="538135" w:themeColor="accent6" w:themeShade="BF"/>
        </w:rPr>
        <w:t xml:space="preserve"> not just physical abuse we have to think of it the emotional and financial abuse.</w:t>
      </w:r>
    </w:p>
    <w:p w14:paraId="09AA3121" w14:textId="77777777" w:rsidR="00C575BA" w:rsidRPr="00637543" w:rsidRDefault="00C575BA" w:rsidP="00C575BA">
      <w:pPr>
        <w:spacing w:after="200" w:line="276" w:lineRule="auto"/>
        <w:rPr>
          <w:rFonts w:ascii="Arial" w:hAnsi="Arial" w:cs="Arial"/>
          <w:color w:val="538135" w:themeColor="accent6" w:themeShade="BF"/>
        </w:rPr>
      </w:pPr>
      <w:r w:rsidRPr="00637543">
        <w:rPr>
          <w:rFonts w:ascii="Arial" w:hAnsi="Arial" w:cs="Arial"/>
          <w:color w:val="538135" w:themeColor="accent6" w:themeShade="BF"/>
        </w:rPr>
        <w:t>Do you think family courts are taking the domestic violence into consideration based on making child arrangements order?</w:t>
      </w:r>
    </w:p>
    <w:p w14:paraId="612B85B8" w14:textId="1CA99D33" w:rsidR="00C575BA" w:rsidRPr="00637543" w:rsidRDefault="00C575BA" w:rsidP="00C575BA">
      <w:pPr>
        <w:spacing w:after="200" w:line="276" w:lineRule="auto"/>
        <w:rPr>
          <w:rFonts w:ascii="Arial" w:hAnsi="Arial" w:cs="Arial"/>
          <w:i/>
          <w:color w:val="538135" w:themeColor="accent6" w:themeShade="BF"/>
        </w:rPr>
      </w:pPr>
      <w:r w:rsidRPr="00637543">
        <w:rPr>
          <w:rFonts w:ascii="Arial" w:hAnsi="Arial" w:cs="Arial"/>
          <w:color w:val="538135" w:themeColor="accent6" w:themeShade="BF"/>
        </w:rPr>
        <w:t xml:space="preserve"> </w:t>
      </w:r>
      <w:r w:rsidRPr="00637543">
        <w:rPr>
          <w:rFonts w:ascii="Arial" w:hAnsi="Arial" w:cs="Arial"/>
          <w:i/>
          <w:color w:val="538135" w:themeColor="accent6" w:themeShade="BF"/>
        </w:rPr>
        <w:t xml:space="preserve">No not at all, I see this from a professional </w:t>
      </w:r>
      <w:r w:rsidR="004A2871" w:rsidRPr="00637543">
        <w:rPr>
          <w:rFonts w:ascii="Arial" w:hAnsi="Arial" w:cs="Arial"/>
          <w:i/>
          <w:color w:val="538135" w:themeColor="accent6" w:themeShade="BF"/>
        </w:rPr>
        <w:t>angle,</w:t>
      </w:r>
      <w:r w:rsidRPr="00637543">
        <w:rPr>
          <w:rFonts w:ascii="Arial" w:hAnsi="Arial" w:cs="Arial"/>
          <w:i/>
          <w:color w:val="538135" w:themeColor="accent6" w:themeShade="BF"/>
        </w:rPr>
        <w:t xml:space="preserve"> and </w:t>
      </w:r>
      <w:r w:rsidR="004A2871" w:rsidRPr="00637543">
        <w:rPr>
          <w:rFonts w:ascii="Arial" w:hAnsi="Arial" w:cs="Arial"/>
          <w:i/>
          <w:color w:val="538135" w:themeColor="accent6" w:themeShade="BF"/>
        </w:rPr>
        <w:t>it’s</w:t>
      </w:r>
      <w:r w:rsidRPr="00637543">
        <w:rPr>
          <w:rFonts w:ascii="Arial" w:hAnsi="Arial" w:cs="Arial"/>
          <w:i/>
          <w:color w:val="538135" w:themeColor="accent6" w:themeShade="BF"/>
        </w:rPr>
        <w:t xml:space="preserve"> encouraged for children to have access to dad, the only time I see restrictions if the case has gone to the MARAC and the children is on the CPR.</w:t>
      </w:r>
    </w:p>
    <w:p w14:paraId="5DB5CFAA" w14:textId="76084DDF" w:rsidR="00C575BA" w:rsidRPr="00637543" w:rsidRDefault="00C575BA" w:rsidP="00C575BA">
      <w:pPr>
        <w:spacing w:after="200" w:line="276" w:lineRule="auto"/>
        <w:rPr>
          <w:rFonts w:ascii="Arial" w:hAnsi="Arial" w:cs="Arial"/>
          <w:i/>
          <w:color w:val="538135" w:themeColor="accent6" w:themeShade="BF"/>
        </w:rPr>
      </w:pPr>
      <w:r w:rsidRPr="00637543">
        <w:rPr>
          <w:rFonts w:ascii="Arial" w:hAnsi="Arial" w:cs="Arial"/>
          <w:color w:val="538135" w:themeColor="accent6" w:themeShade="BF"/>
        </w:rPr>
        <w:t xml:space="preserve">Is there enough support for victims of domestic violence during the court proceedings? </w:t>
      </w:r>
      <w:r w:rsidRPr="00637543">
        <w:rPr>
          <w:rFonts w:ascii="Arial" w:hAnsi="Arial" w:cs="Arial"/>
          <w:i/>
          <w:color w:val="538135" w:themeColor="accent6" w:themeShade="BF"/>
        </w:rPr>
        <w:t xml:space="preserve">No experience of this to </w:t>
      </w:r>
      <w:r w:rsidR="004A2871" w:rsidRPr="00637543">
        <w:rPr>
          <w:rFonts w:ascii="Arial" w:hAnsi="Arial" w:cs="Arial"/>
          <w:i/>
          <w:color w:val="538135" w:themeColor="accent6" w:themeShade="BF"/>
        </w:rPr>
        <w:t>answer.</w:t>
      </w:r>
    </w:p>
    <w:p w14:paraId="22EC9536" w14:textId="77777777" w:rsidR="00C575BA" w:rsidRPr="00637543" w:rsidRDefault="00C575BA" w:rsidP="00C575BA">
      <w:pPr>
        <w:spacing w:after="200" w:line="276" w:lineRule="auto"/>
        <w:rPr>
          <w:rFonts w:ascii="Arial" w:hAnsi="Arial" w:cs="Arial"/>
          <w:color w:val="538135" w:themeColor="accent6" w:themeShade="BF"/>
        </w:rPr>
      </w:pPr>
      <w:r w:rsidRPr="00637543">
        <w:rPr>
          <w:rFonts w:ascii="Arial" w:hAnsi="Arial" w:cs="Arial"/>
          <w:color w:val="538135" w:themeColor="accent6" w:themeShade="BF"/>
        </w:rPr>
        <w:t>Looking at the study in 2005 of the Hague and Malos, it is apparent that the main perpetrator of domestic violence is known to be men. However, studies also show men also being victims. Do courts recognise this within child arrangements order?</w:t>
      </w:r>
    </w:p>
    <w:p w14:paraId="6924F408" w14:textId="17C4177A" w:rsidR="00C575BA" w:rsidRPr="00637543" w:rsidRDefault="00C575BA" w:rsidP="00C575BA">
      <w:pPr>
        <w:spacing w:after="200" w:line="276" w:lineRule="auto"/>
        <w:rPr>
          <w:rFonts w:ascii="Arial" w:hAnsi="Arial" w:cs="Arial"/>
          <w:i/>
          <w:color w:val="538135" w:themeColor="accent6" w:themeShade="BF"/>
        </w:rPr>
      </w:pPr>
      <w:r w:rsidRPr="00637543">
        <w:rPr>
          <w:rFonts w:ascii="Arial" w:hAnsi="Arial" w:cs="Arial"/>
          <w:color w:val="538135" w:themeColor="accent6" w:themeShade="BF"/>
        </w:rPr>
        <w:t xml:space="preserve"> </w:t>
      </w:r>
      <w:r w:rsidRPr="00637543">
        <w:rPr>
          <w:rFonts w:ascii="Arial" w:hAnsi="Arial" w:cs="Arial"/>
          <w:i/>
          <w:color w:val="538135" w:themeColor="accent6" w:themeShade="BF"/>
        </w:rPr>
        <w:t xml:space="preserve">I think for a MARAC perspective, things are changing very slowly to recognising male </w:t>
      </w:r>
      <w:r w:rsidR="004A2871" w:rsidRPr="00637543">
        <w:rPr>
          <w:rFonts w:ascii="Arial" w:hAnsi="Arial" w:cs="Arial"/>
          <w:i/>
          <w:color w:val="538135" w:themeColor="accent6" w:themeShade="BF"/>
        </w:rPr>
        <w:t>victims,</w:t>
      </w:r>
      <w:r w:rsidRPr="00637543">
        <w:rPr>
          <w:rFonts w:ascii="Arial" w:hAnsi="Arial" w:cs="Arial"/>
          <w:i/>
          <w:color w:val="538135" w:themeColor="accent6" w:themeShade="BF"/>
        </w:rPr>
        <w:t xml:space="preserve"> but I feel it has a long way to go for agencies to recognise this.  For </w:t>
      </w:r>
      <w:r w:rsidR="004A2871" w:rsidRPr="00637543">
        <w:rPr>
          <w:rFonts w:ascii="Arial" w:hAnsi="Arial" w:cs="Arial"/>
          <w:i/>
          <w:color w:val="538135" w:themeColor="accent6" w:themeShade="BF"/>
        </w:rPr>
        <w:t>example,</w:t>
      </w:r>
      <w:r w:rsidRPr="00637543">
        <w:rPr>
          <w:rFonts w:ascii="Arial" w:hAnsi="Arial" w:cs="Arial"/>
          <w:i/>
          <w:color w:val="538135" w:themeColor="accent6" w:themeShade="BF"/>
        </w:rPr>
        <w:t xml:space="preserve"> during a meeting where the victim was male, when he asked to be referred to CALAN DVS, it was alleged the female police officer laughed at him. What would have happened if the was a male officer with a female victim? </w:t>
      </w:r>
    </w:p>
    <w:p w14:paraId="49B2D8AF" w14:textId="77777777" w:rsidR="00C575BA" w:rsidRPr="00637543" w:rsidRDefault="00C575BA" w:rsidP="00C575BA">
      <w:pPr>
        <w:spacing w:after="200" w:line="276" w:lineRule="auto"/>
        <w:rPr>
          <w:rFonts w:ascii="Arial" w:hAnsi="Arial" w:cs="Arial"/>
          <w:color w:val="538135" w:themeColor="accent6" w:themeShade="BF"/>
        </w:rPr>
      </w:pPr>
      <w:r w:rsidRPr="00637543">
        <w:rPr>
          <w:rFonts w:ascii="Arial" w:hAnsi="Arial" w:cs="Arial"/>
          <w:color w:val="538135" w:themeColor="accent6" w:themeShade="BF"/>
        </w:rPr>
        <w:t xml:space="preserve">Do you feel child arrangement orders are more sympathetic to women as opposed to men? </w:t>
      </w:r>
    </w:p>
    <w:p w14:paraId="6D2F7C20" w14:textId="2F33BCA6" w:rsidR="00C575BA" w:rsidRPr="00637543" w:rsidRDefault="00C575BA" w:rsidP="00C575BA">
      <w:pPr>
        <w:spacing w:after="200" w:line="276" w:lineRule="auto"/>
        <w:rPr>
          <w:rFonts w:ascii="Arial" w:hAnsi="Arial" w:cs="Arial"/>
          <w:i/>
          <w:color w:val="538135" w:themeColor="accent6" w:themeShade="BF"/>
        </w:rPr>
      </w:pPr>
      <w:r w:rsidRPr="00637543">
        <w:rPr>
          <w:rFonts w:ascii="Arial" w:hAnsi="Arial" w:cs="Arial"/>
          <w:i/>
          <w:color w:val="538135" w:themeColor="accent6" w:themeShade="BF"/>
        </w:rPr>
        <w:t xml:space="preserve">I feel that men are now positively discriminated against due to previous years of it always being weighted towards the </w:t>
      </w:r>
      <w:r w:rsidR="004A2871" w:rsidRPr="00637543">
        <w:rPr>
          <w:rFonts w:ascii="Arial" w:hAnsi="Arial" w:cs="Arial"/>
          <w:i/>
          <w:color w:val="538135" w:themeColor="accent6" w:themeShade="BF"/>
        </w:rPr>
        <w:t>mother.</w:t>
      </w:r>
    </w:p>
    <w:p w14:paraId="51B9CD90" w14:textId="77777777" w:rsidR="00C575BA" w:rsidRPr="00637543" w:rsidRDefault="00C575BA" w:rsidP="00C575BA">
      <w:pPr>
        <w:spacing w:after="200" w:line="276" w:lineRule="auto"/>
        <w:rPr>
          <w:rFonts w:ascii="Arial" w:hAnsi="Arial" w:cs="Arial"/>
          <w:color w:val="538135" w:themeColor="accent6" w:themeShade="BF"/>
        </w:rPr>
      </w:pPr>
      <w:r w:rsidRPr="00637543">
        <w:rPr>
          <w:rFonts w:ascii="Arial" w:hAnsi="Arial" w:cs="Arial"/>
          <w:color w:val="538135" w:themeColor="accent6" w:themeShade="BF"/>
        </w:rPr>
        <w:t xml:space="preserve">How can we get perpetrators to actively participate in the families change of dynamics in a positive way? </w:t>
      </w:r>
    </w:p>
    <w:p w14:paraId="600FE38E" w14:textId="140E40B5" w:rsidR="00C575BA" w:rsidRPr="00637543" w:rsidRDefault="00C575BA" w:rsidP="00C575BA">
      <w:pPr>
        <w:spacing w:after="200" w:line="276" w:lineRule="auto"/>
        <w:rPr>
          <w:rFonts w:ascii="Arial" w:hAnsi="Arial" w:cs="Arial"/>
          <w:i/>
          <w:color w:val="538135" w:themeColor="accent6" w:themeShade="BF"/>
        </w:rPr>
      </w:pPr>
      <w:r w:rsidRPr="00637543">
        <w:rPr>
          <w:rFonts w:ascii="Arial" w:hAnsi="Arial" w:cs="Arial"/>
          <w:i/>
          <w:color w:val="538135" w:themeColor="accent6" w:themeShade="BF"/>
        </w:rPr>
        <w:t xml:space="preserve">There are courses such as DRIVE for male perps but again its if they want to change.  From the MARACs I attend it heavily weighted to areas of deprivation, is it seen as manly to get help and support? </w:t>
      </w:r>
      <w:r w:rsidR="004A2871" w:rsidRPr="00637543">
        <w:rPr>
          <w:rFonts w:ascii="Arial" w:hAnsi="Arial" w:cs="Arial"/>
          <w:i/>
          <w:color w:val="538135" w:themeColor="accent6" w:themeShade="BF"/>
        </w:rPr>
        <w:t>Also,</w:t>
      </w:r>
      <w:r w:rsidRPr="00637543">
        <w:rPr>
          <w:rFonts w:ascii="Arial" w:hAnsi="Arial" w:cs="Arial"/>
          <w:i/>
          <w:color w:val="538135" w:themeColor="accent6" w:themeShade="BF"/>
        </w:rPr>
        <w:t xml:space="preserve"> DA </w:t>
      </w:r>
      <w:r w:rsidR="004A2871" w:rsidRPr="00637543">
        <w:rPr>
          <w:rFonts w:ascii="Arial" w:hAnsi="Arial" w:cs="Arial"/>
          <w:i/>
          <w:color w:val="538135" w:themeColor="accent6" w:themeShade="BF"/>
        </w:rPr>
        <w:t>does not</w:t>
      </w:r>
      <w:r w:rsidRPr="00637543">
        <w:rPr>
          <w:rFonts w:ascii="Arial" w:hAnsi="Arial" w:cs="Arial"/>
          <w:i/>
          <w:color w:val="538135" w:themeColor="accent6" w:themeShade="BF"/>
        </w:rPr>
        <w:t xml:space="preserve"> stand alone, its usually associated with substance misuse and mental health issues.  Are we addressing all the factors together? </w:t>
      </w:r>
      <w:r w:rsidR="004A2871" w:rsidRPr="00637543">
        <w:rPr>
          <w:rFonts w:ascii="Arial" w:hAnsi="Arial" w:cs="Arial"/>
          <w:i/>
          <w:color w:val="538135" w:themeColor="accent6" w:themeShade="BF"/>
        </w:rPr>
        <w:t>It is</w:t>
      </w:r>
      <w:r w:rsidRPr="00637543">
        <w:rPr>
          <w:rFonts w:ascii="Arial" w:hAnsi="Arial" w:cs="Arial"/>
          <w:i/>
          <w:color w:val="538135" w:themeColor="accent6" w:themeShade="BF"/>
        </w:rPr>
        <w:t xml:space="preserve"> not good just talking DA when they still have mental health and substance misuse.  My concern is that a lot of these services are voluntary, therefore if they </w:t>
      </w:r>
      <w:r w:rsidR="004A2871" w:rsidRPr="00637543">
        <w:rPr>
          <w:rFonts w:ascii="Arial" w:hAnsi="Arial" w:cs="Arial"/>
          <w:i/>
          <w:color w:val="538135" w:themeColor="accent6" w:themeShade="BF"/>
        </w:rPr>
        <w:t>do not</w:t>
      </w:r>
      <w:r w:rsidRPr="00637543">
        <w:rPr>
          <w:rFonts w:ascii="Arial" w:hAnsi="Arial" w:cs="Arial"/>
          <w:i/>
          <w:color w:val="538135" w:themeColor="accent6" w:themeShade="BF"/>
        </w:rPr>
        <w:t xml:space="preserve"> want to </w:t>
      </w:r>
      <w:r w:rsidR="004A2871" w:rsidRPr="00637543">
        <w:rPr>
          <w:rFonts w:ascii="Arial" w:hAnsi="Arial" w:cs="Arial"/>
          <w:i/>
          <w:color w:val="538135" w:themeColor="accent6" w:themeShade="BF"/>
        </w:rPr>
        <w:t>change,</w:t>
      </w:r>
      <w:r w:rsidRPr="00637543">
        <w:rPr>
          <w:rFonts w:ascii="Arial" w:hAnsi="Arial" w:cs="Arial"/>
          <w:i/>
          <w:color w:val="538135" w:themeColor="accent6" w:themeShade="BF"/>
        </w:rPr>
        <w:t xml:space="preserve"> they </w:t>
      </w:r>
      <w:r w:rsidR="004A2871" w:rsidRPr="00637543">
        <w:rPr>
          <w:rFonts w:ascii="Arial" w:hAnsi="Arial" w:cs="Arial"/>
          <w:i/>
          <w:color w:val="538135" w:themeColor="accent6" w:themeShade="BF"/>
        </w:rPr>
        <w:t>do not</w:t>
      </w:r>
      <w:r w:rsidRPr="00637543">
        <w:rPr>
          <w:rFonts w:ascii="Arial" w:hAnsi="Arial" w:cs="Arial"/>
          <w:i/>
          <w:color w:val="538135" w:themeColor="accent6" w:themeShade="BF"/>
        </w:rPr>
        <w:t xml:space="preserve"> engage. </w:t>
      </w:r>
      <w:r w:rsidR="004A2871" w:rsidRPr="00637543">
        <w:rPr>
          <w:rFonts w:ascii="Arial" w:hAnsi="Arial" w:cs="Arial"/>
          <w:i/>
          <w:color w:val="538135" w:themeColor="accent6" w:themeShade="BF"/>
        </w:rPr>
        <w:t>Also,</w:t>
      </w:r>
      <w:r w:rsidRPr="00637543">
        <w:rPr>
          <w:rFonts w:ascii="Arial" w:hAnsi="Arial" w:cs="Arial"/>
          <w:i/>
          <w:color w:val="538135" w:themeColor="accent6" w:themeShade="BF"/>
        </w:rPr>
        <w:t xml:space="preserve"> you have individuals engaging because </w:t>
      </w:r>
      <w:r w:rsidR="004A2871" w:rsidRPr="00637543">
        <w:rPr>
          <w:rFonts w:ascii="Arial" w:hAnsi="Arial" w:cs="Arial"/>
          <w:i/>
          <w:color w:val="538135" w:themeColor="accent6" w:themeShade="BF"/>
        </w:rPr>
        <w:t>it is</w:t>
      </w:r>
      <w:r w:rsidRPr="00637543">
        <w:rPr>
          <w:rFonts w:ascii="Arial" w:hAnsi="Arial" w:cs="Arial"/>
          <w:i/>
          <w:color w:val="538135" w:themeColor="accent6" w:themeShade="BF"/>
        </w:rPr>
        <w:t xml:space="preserve"> part of a CP plan or potentially being removed to being looked after status, once that threat has gone, they go back to their own ways.</w:t>
      </w:r>
    </w:p>
    <w:p w14:paraId="5C999B0C" w14:textId="77777777" w:rsidR="00C575BA" w:rsidRDefault="00C575BA" w:rsidP="00C575BA">
      <w:pPr>
        <w:spacing w:after="200" w:line="276" w:lineRule="auto"/>
        <w:rPr>
          <w:rFonts w:ascii="Arial" w:hAnsi="Arial" w:cs="Arial"/>
        </w:rPr>
      </w:pPr>
      <w:r w:rsidRPr="00A663B5">
        <w:rPr>
          <w:rFonts w:ascii="Arial" w:hAnsi="Arial" w:cs="Arial"/>
        </w:rPr>
        <w:t>Do you feel that children have support when transitioning from a domestically violent household and how do you feel we can improve?</w:t>
      </w:r>
    </w:p>
    <w:p w14:paraId="0BDDFABF" w14:textId="1838CBAB" w:rsidR="00C575BA" w:rsidRPr="00637543" w:rsidRDefault="00C575BA" w:rsidP="00C575BA">
      <w:pPr>
        <w:spacing w:after="200" w:line="276" w:lineRule="auto"/>
        <w:rPr>
          <w:rFonts w:ascii="Arial" w:hAnsi="Arial" w:cs="Arial"/>
          <w:i/>
          <w:color w:val="538135" w:themeColor="accent6" w:themeShade="BF"/>
        </w:rPr>
      </w:pPr>
      <w:r w:rsidRPr="00637543">
        <w:rPr>
          <w:rFonts w:ascii="Arial" w:hAnsi="Arial" w:cs="Arial"/>
          <w:color w:val="538135" w:themeColor="accent6" w:themeShade="BF"/>
        </w:rPr>
        <w:t xml:space="preserve"> </w:t>
      </w:r>
      <w:r w:rsidRPr="00637543">
        <w:rPr>
          <w:rFonts w:ascii="Arial" w:hAnsi="Arial" w:cs="Arial"/>
          <w:i/>
          <w:color w:val="538135" w:themeColor="accent6" w:themeShade="BF"/>
        </w:rPr>
        <w:t xml:space="preserve">To have a young person’s worker to support the child, more money into services, play therapy for younger children.  Social Services </w:t>
      </w:r>
      <w:r w:rsidR="004A2871" w:rsidRPr="00637543">
        <w:rPr>
          <w:rFonts w:ascii="Arial" w:hAnsi="Arial" w:cs="Arial"/>
          <w:i/>
          <w:color w:val="538135" w:themeColor="accent6" w:themeShade="BF"/>
        </w:rPr>
        <w:t>will not</w:t>
      </w:r>
      <w:r w:rsidRPr="00637543">
        <w:rPr>
          <w:rFonts w:ascii="Arial" w:hAnsi="Arial" w:cs="Arial"/>
          <w:i/>
          <w:color w:val="538135" w:themeColor="accent6" w:themeShade="BF"/>
        </w:rPr>
        <w:t xml:space="preserve"> get involved once it’s seen that the ‘risk’ has been removed.  They say its needs to be looked at in the court </w:t>
      </w:r>
      <w:r w:rsidRPr="00637543">
        <w:rPr>
          <w:rFonts w:ascii="Arial" w:hAnsi="Arial" w:cs="Arial"/>
          <w:i/>
          <w:color w:val="538135" w:themeColor="accent6" w:themeShade="BF"/>
        </w:rPr>
        <w:lastRenderedPageBreak/>
        <w:t>arena with a Child Arrangement Order or come to a private arrangement.  Victims are still being controlled by perp through the children.</w:t>
      </w:r>
    </w:p>
    <w:p w14:paraId="5DE92DA1" w14:textId="77777777" w:rsidR="00C575BA" w:rsidRPr="00440EE1" w:rsidRDefault="00C575BA" w:rsidP="00C575BA">
      <w:pPr>
        <w:spacing w:after="200" w:line="276" w:lineRule="auto"/>
        <w:rPr>
          <w:rFonts w:ascii="Arial" w:hAnsi="Arial" w:cs="Arial"/>
          <w:i/>
          <w:color w:val="0070C0"/>
        </w:rPr>
      </w:pPr>
      <w:r w:rsidRPr="00A663B5">
        <w:rPr>
          <w:rFonts w:ascii="Arial" w:hAnsi="Arial" w:cs="Arial"/>
        </w:rPr>
        <w:t>How do you think children should be perceived when giving their account of what has happened in front of them?</w:t>
      </w:r>
      <w:r>
        <w:rPr>
          <w:rFonts w:ascii="Arial" w:hAnsi="Arial" w:cs="Arial"/>
        </w:rPr>
        <w:t xml:space="preserve"> </w:t>
      </w:r>
      <w:r w:rsidRPr="00637543">
        <w:rPr>
          <w:rFonts w:ascii="Arial" w:hAnsi="Arial" w:cs="Arial"/>
          <w:i/>
          <w:color w:val="538135" w:themeColor="accent6" w:themeShade="BF"/>
        </w:rPr>
        <w:t>They should be perceived as victims and how difficult it is to say what they really feel.</w:t>
      </w:r>
    </w:p>
    <w:p w14:paraId="558854D3" w14:textId="77777777" w:rsidR="00C575BA" w:rsidRDefault="00C575BA" w:rsidP="00C575BA">
      <w:pPr>
        <w:spacing w:after="200" w:line="276" w:lineRule="auto"/>
        <w:rPr>
          <w:rFonts w:ascii="Arial" w:hAnsi="Arial" w:cs="Arial"/>
        </w:rPr>
      </w:pPr>
      <w:r w:rsidRPr="00A663B5">
        <w:rPr>
          <w:rFonts w:ascii="Arial" w:hAnsi="Arial" w:cs="Arial"/>
        </w:rPr>
        <w:t xml:space="preserve">The age of liability in criminal proceedings for children is 10. Do you feel this age is appropriate in a family court to get children to participate in the arrangements made for them? </w:t>
      </w:r>
    </w:p>
    <w:p w14:paraId="6A2B0C99" w14:textId="01B656ED" w:rsidR="00C575BA" w:rsidRPr="00637543" w:rsidRDefault="00C575BA" w:rsidP="00C575BA">
      <w:pPr>
        <w:spacing w:after="200" w:line="276" w:lineRule="auto"/>
        <w:rPr>
          <w:rFonts w:ascii="Arial" w:hAnsi="Arial" w:cs="Arial"/>
          <w:i/>
          <w:color w:val="538135" w:themeColor="accent6" w:themeShade="BF"/>
        </w:rPr>
      </w:pPr>
      <w:r w:rsidRPr="00637543">
        <w:rPr>
          <w:rFonts w:ascii="Arial" w:hAnsi="Arial" w:cs="Arial"/>
          <w:i/>
          <w:color w:val="538135" w:themeColor="accent6" w:themeShade="BF"/>
        </w:rPr>
        <w:t xml:space="preserve">I think children’s wishes should always be </w:t>
      </w:r>
      <w:r w:rsidR="004A2871" w:rsidRPr="00637543">
        <w:rPr>
          <w:rFonts w:ascii="Arial" w:hAnsi="Arial" w:cs="Arial"/>
          <w:i/>
          <w:color w:val="538135" w:themeColor="accent6" w:themeShade="BF"/>
        </w:rPr>
        <w:t>considered</w:t>
      </w:r>
      <w:r w:rsidRPr="00637543">
        <w:rPr>
          <w:rFonts w:ascii="Arial" w:hAnsi="Arial" w:cs="Arial"/>
          <w:i/>
          <w:color w:val="538135" w:themeColor="accent6" w:themeShade="BF"/>
        </w:rPr>
        <w:t xml:space="preserve"> </w:t>
      </w:r>
      <w:r w:rsidR="004A2871" w:rsidRPr="00637543">
        <w:rPr>
          <w:rFonts w:ascii="Arial" w:hAnsi="Arial" w:cs="Arial"/>
          <w:i/>
          <w:color w:val="538135" w:themeColor="accent6" w:themeShade="BF"/>
        </w:rPr>
        <w:t>when,</w:t>
      </w:r>
      <w:r w:rsidRPr="00637543">
        <w:rPr>
          <w:rFonts w:ascii="Arial" w:hAnsi="Arial" w:cs="Arial"/>
          <w:i/>
          <w:color w:val="538135" w:themeColor="accent6" w:themeShade="BF"/>
        </w:rPr>
        <w:t xml:space="preserve"> but it shouldn’t just be solely judged on what the child says.  Their behaviour and body language needs to be </w:t>
      </w:r>
      <w:r w:rsidR="004A2871" w:rsidRPr="00637543">
        <w:rPr>
          <w:rFonts w:ascii="Arial" w:hAnsi="Arial" w:cs="Arial"/>
          <w:i/>
          <w:color w:val="538135" w:themeColor="accent6" w:themeShade="BF"/>
        </w:rPr>
        <w:t>considered</w:t>
      </w:r>
      <w:r w:rsidRPr="00637543">
        <w:rPr>
          <w:rFonts w:ascii="Arial" w:hAnsi="Arial" w:cs="Arial"/>
          <w:i/>
          <w:color w:val="538135" w:themeColor="accent6" w:themeShade="BF"/>
        </w:rPr>
        <w:t xml:space="preserve"> when discussing the arrangement.  Children may say yes to seeing the other parent out of loyalty. Their behaviour before and after the stay needs to be </w:t>
      </w:r>
      <w:r w:rsidR="004A2871" w:rsidRPr="00637543">
        <w:rPr>
          <w:rFonts w:ascii="Arial" w:hAnsi="Arial" w:cs="Arial"/>
          <w:i/>
          <w:color w:val="538135" w:themeColor="accent6" w:themeShade="BF"/>
        </w:rPr>
        <w:t>considered</w:t>
      </w:r>
      <w:r w:rsidRPr="00637543">
        <w:rPr>
          <w:rFonts w:ascii="Arial" w:hAnsi="Arial" w:cs="Arial"/>
          <w:i/>
          <w:color w:val="538135" w:themeColor="accent6" w:themeShade="BF"/>
        </w:rPr>
        <w:t xml:space="preserve">, such as regression of behaviours, wetting the bed, being ill when </w:t>
      </w:r>
      <w:r w:rsidR="004A2871" w:rsidRPr="00637543">
        <w:rPr>
          <w:rFonts w:ascii="Arial" w:hAnsi="Arial" w:cs="Arial"/>
          <w:i/>
          <w:color w:val="538135" w:themeColor="accent6" w:themeShade="BF"/>
        </w:rPr>
        <w:t>it is</w:t>
      </w:r>
      <w:r w:rsidRPr="00637543">
        <w:rPr>
          <w:rFonts w:ascii="Arial" w:hAnsi="Arial" w:cs="Arial"/>
          <w:i/>
          <w:color w:val="538135" w:themeColor="accent6" w:themeShade="BF"/>
        </w:rPr>
        <w:t xml:space="preserve"> time to go to the other parent, visually upset, tantrums.  I feel school should also contribute if they are of an age to attend. Whether there are happier now the partner is no longer in the family home or behaviours change before and after a visit.  </w:t>
      </w:r>
      <w:r w:rsidR="004A2871" w:rsidRPr="00637543">
        <w:rPr>
          <w:rFonts w:ascii="Arial" w:hAnsi="Arial" w:cs="Arial"/>
          <w:i/>
          <w:color w:val="538135" w:themeColor="accent6" w:themeShade="BF"/>
        </w:rPr>
        <w:t>Also,</w:t>
      </w:r>
      <w:r w:rsidRPr="00637543">
        <w:rPr>
          <w:rFonts w:ascii="Arial" w:hAnsi="Arial" w:cs="Arial"/>
          <w:i/>
          <w:color w:val="538135" w:themeColor="accent6" w:themeShade="BF"/>
        </w:rPr>
        <w:t xml:space="preserve"> to have the appropriate support in school such as ELSA.</w:t>
      </w:r>
    </w:p>
    <w:p w14:paraId="108F43A5" w14:textId="77777777" w:rsidR="00C575BA" w:rsidRDefault="00C575BA" w:rsidP="00C575BA">
      <w:pPr>
        <w:spacing w:after="200" w:line="276" w:lineRule="auto"/>
        <w:rPr>
          <w:rFonts w:ascii="Arial" w:hAnsi="Arial" w:cs="Arial"/>
        </w:rPr>
      </w:pPr>
      <w:r w:rsidRPr="00A663B5">
        <w:rPr>
          <w:rFonts w:ascii="Arial" w:hAnsi="Arial" w:cs="Arial"/>
        </w:rPr>
        <w:t>Do you think where there is a history of domestic violence that a child arrangement order could be tried within the criminal law system?</w:t>
      </w:r>
    </w:p>
    <w:p w14:paraId="6322C04B" w14:textId="156BFDF7" w:rsidR="00C575BA" w:rsidRPr="00637543" w:rsidRDefault="00C575BA" w:rsidP="00C575BA">
      <w:pPr>
        <w:spacing w:after="200" w:line="276" w:lineRule="auto"/>
        <w:rPr>
          <w:rFonts w:ascii="Arial" w:hAnsi="Arial" w:cs="Arial"/>
          <w:i/>
          <w:color w:val="538135" w:themeColor="accent6" w:themeShade="BF"/>
        </w:rPr>
      </w:pPr>
      <w:r w:rsidRPr="00637543">
        <w:rPr>
          <w:rFonts w:ascii="Arial" w:hAnsi="Arial" w:cs="Arial"/>
          <w:color w:val="538135" w:themeColor="accent6" w:themeShade="BF"/>
        </w:rPr>
        <w:t xml:space="preserve"> </w:t>
      </w:r>
      <w:r w:rsidR="004A2871" w:rsidRPr="00637543">
        <w:rPr>
          <w:rFonts w:ascii="Arial" w:hAnsi="Arial" w:cs="Arial"/>
          <w:i/>
          <w:color w:val="538135" w:themeColor="accent6" w:themeShade="BF"/>
        </w:rPr>
        <w:t>Yes,</w:t>
      </w:r>
      <w:r w:rsidRPr="00637543">
        <w:rPr>
          <w:rFonts w:ascii="Arial" w:hAnsi="Arial" w:cs="Arial"/>
          <w:i/>
          <w:color w:val="538135" w:themeColor="accent6" w:themeShade="BF"/>
        </w:rPr>
        <w:t xml:space="preserve"> as DA is a criminal offence.  We are then letting criminals be on their own with children. The perps have displayed violent and controlling behaviours but its deemed safe for them to be around children? Are there risk assessments? Safety plans out in </w:t>
      </w:r>
      <w:r w:rsidR="004A2871" w:rsidRPr="00637543">
        <w:rPr>
          <w:rFonts w:ascii="Arial" w:hAnsi="Arial" w:cs="Arial"/>
          <w:i/>
          <w:color w:val="538135" w:themeColor="accent6" w:themeShade="BF"/>
        </w:rPr>
        <w:t>place.</w:t>
      </w:r>
    </w:p>
    <w:p w14:paraId="4737F5A8" w14:textId="7D8C9B93" w:rsidR="00C575BA" w:rsidRPr="00440EE1" w:rsidRDefault="00C575BA" w:rsidP="00C575BA">
      <w:pPr>
        <w:spacing w:after="200" w:line="276" w:lineRule="auto"/>
        <w:rPr>
          <w:rFonts w:ascii="Arial" w:hAnsi="Arial" w:cs="Arial"/>
          <w:i/>
          <w:color w:val="0070C0"/>
        </w:rPr>
      </w:pPr>
      <w:r w:rsidRPr="00A663B5">
        <w:rPr>
          <w:rFonts w:ascii="Arial" w:hAnsi="Arial" w:cs="Arial"/>
        </w:rPr>
        <w:t xml:space="preserve">Do you feel that </w:t>
      </w:r>
      <w:r w:rsidR="004A2871" w:rsidRPr="00A663B5">
        <w:rPr>
          <w:rFonts w:ascii="Arial" w:hAnsi="Arial" w:cs="Arial"/>
        </w:rPr>
        <w:t>Cafcass</w:t>
      </w:r>
      <w:r w:rsidRPr="00A663B5">
        <w:rPr>
          <w:rFonts w:ascii="Arial" w:hAnsi="Arial" w:cs="Arial"/>
        </w:rPr>
        <w:t xml:space="preserve"> give an accurate account when assisting cases where domestic violence is present? </w:t>
      </w:r>
      <w:r w:rsidRPr="00637543">
        <w:rPr>
          <w:rFonts w:ascii="Arial" w:hAnsi="Arial" w:cs="Arial"/>
          <w:i/>
          <w:color w:val="538135" w:themeColor="accent6" w:themeShade="BF"/>
        </w:rPr>
        <w:t xml:space="preserve">I </w:t>
      </w:r>
      <w:r w:rsidR="004A2871" w:rsidRPr="00637543">
        <w:rPr>
          <w:rFonts w:ascii="Arial" w:hAnsi="Arial" w:cs="Arial"/>
          <w:i/>
          <w:color w:val="538135" w:themeColor="accent6" w:themeShade="BF"/>
        </w:rPr>
        <w:t>have not</w:t>
      </w:r>
      <w:r w:rsidRPr="00637543">
        <w:rPr>
          <w:rFonts w:ascii="Arial" w:hAnsi="Arial" w:cs="Arial"/>
          <w:i/>
          <w:color w:val="538135" w:themeColor="accent6" w:themeShade="BF"/>
        </w:rPr>
        <w:t xml:space="preserve"> had experience personally of this but from other professionals, they </w:t>
      </w:r>
      <w:r w:rsidR="004A2871" w:rsidRPr="00637543">
        <w:rPr>
          <w:rFonts w:ascii="Arial" w:hAnsi="Arial" w:cs="Arial"/>
          <w:i/>
          <w:color w:val="538135" w:themeColor="accent6" w:themeShade="BF"/>
        </w:rPr>
        <w:t>do not</w:t>
      </w:r>
      <w:r w:rsidRPr="00637543">
        <w:rPr>
          <w:rFonts w:ascii="Arial" w:hAnsi="Arial" w:cs="Arial"/>
          <w:i/>
          <w:color w:val="538135" w:themeColor="accent6" w:themeShade="BF"/>
        </w:rPr>
        <w:t xml:space="preserve"> seem to take into consideration the ‘back </w:t>
      </w:r>
      <w:r w:rsidR="004A2871" w:rsidRPr="00637543">
        <w:rPr>
          <w:rFonts w:ascii="Arial" w:hAnsi="Arial" w:cs="Arial"/>
          <w:i/>
          <w:color w:val="538135" w:themeColor="accent6" w:themeShade="BF"/>
        </w:rPr>
        <w:t>story’.</w:t>
      </w:r>
    </w:p>
    <w:p w14:paraId="48D803E6" w14:textId="77777777" w:rsidR="00C575BA" w:rsidRPr="00637543" w:rsidRDefault="00C575BA" w:rsidP="00C575BA">
      <w:pPr>
        <w:spacing w:after="200" w:line="276" w:lineRule="auto"/>
        <w:rPr>
          <w:rFonts w:ascii="Arial" w:hAnsi="Arial" w:cs="Arial"/>
          <w:i/>
          <w:color w:val="538135" w:themeColor="accent6" w:themeShade="BF"/>
        </w:rPr>
      </w:pPr>
      <w:r w:rsidRPr="00A663B5">
        <w:rPr>
          <w:rFonts w:ascii="Arial" w:hAnsi="Arial" w:cs="Arial"/>
        </w:rPr>
        <w:t>There are repercussions for victims of domestic violence and how to establish safe contact for children after the relationship has broken down, how do you think the courts can assist making this transition smoother</w:t>
      </w:r>
      <w:r w:rsidRPr="00637543">
        <w:rPr>
          <w:rFonts w:ascii="Arial" w:hAnsi="Arial" w:cs="Arial"/>
          <w:color w:val="538135" w:themeColor="accent6" w:themeShade="BF"/>
        </w:rPr>
        <w:t xml:space="preserve">? </w:t>
      </w:r>
      <w:r w:rsidRPr="00637543">
        <w:rPr>
          <w:rFonts w:ascii="Arial" w:hAnsi="Arial" w:cs="Arial"/>
          <w:i/>
          <w:color w:val="538135" w:themeColor="accent6" w:themeShade="BF"/>
        </w:rPr>
        <w:t>Ensure that the perp has a ‘probation’ time and go back to court to update them on how the arrangement is going, of they are sticking to the order etc.  Have supervised contact and a contact worker to oversee the visit and to take the pressure off the victim, in re traumatising them if they see the perp again.</w:t>
      </w:r>
    </w:p>
    <w:p w14:paraId="221A6E8A" w14:textId="3A21A4A7" w:rsidR="00C575BA" w:rsidRPr="00440EE1" w:rsidRDefault="00C575BA" w:rsidP="00C575BA">
      <w:pPr>
        <w:spacing w:after="200" w:line="276" w:lineRule="auto"/>
        <w:rPr>
          <w:rFonts w:ascii="Arial" w:hAnsi="Arial" w:cs="Arial"/>
          <w:i/>
          <w:color w:val="0070C0"/>
        </w:rPr>
      </w:pPr>
      <w:r w:rsidRPr="00A663B5">
        <w:rPr>
          <w:rFonts w:ascii="Arial" w:hAnsi="Arial" w:cs="Arial"/>
        </w:rPr>
        <w:t>Do the courts have an issue with acknowledging domestic violence within psychological form as opposed to physical evidence</w:t>
      </w:r>
      <w:r w:rsidRPr="00637543">
        <w:rPr>
          <w:rFonts w:ascii="Arial" w:hAnsi="Arial" w:cs="Arial"/>
          <w:color w:val="538135" w:themeColor="accent6" w:themeShade="BF"/>
        </w:rPr>
        <w:t xml:space="preserve">? </w:t>
      </w:r>
      <w:r w:rsidRPr="00637543">
        <w:rPr>
          <w:rFonts w:ascii="Arial" w:hAnsi="Arial" w:cs="Arial"/>
          <w:i/>
          <w:color w:val="538135" w:themeColor="accent6" w:themeShade="BF"/>
        </w:rPr>
        <w:t xml:space="preserve">I think a lot of work is currently being done to promote the effects of emotional abuse.  Physical wounds heal, emotional scars are always there.  It is hard to evidence emotional abuse and the </w:t>
      </w:r>
      <w:r w:rsidR="004A2871" w:rsidRPr="00637543">
        <w:rPr>
          <w:rFonts w:ascii="Arial" w:hAnsi="Arial" w:cs="Arial"/>
          <w:i/>
          <w:color w:val="538135" w:themeColor="accent6" w:themeShade="BF"/>
        </w:rPr>
        <w:t>long-term</w:t>
      </w:r>
      <w:r w:rsidRPr="00637543">
        <w:rPr>
          <w:rFonts w:ascii="Arial" w:hAnsi="Arial" w:cs="Arial"/>
          <w:i/>
          <w:color w:val="538135" w:themeColor="accent6" w:themeShade="BF"/>
        </w:rPr>
        <w:t xml:space="preserve"> </w:t>
      </w:r>
      <w:r w:rsidR="004A2871" w:rsidRPr="00637543">
        <w:rPr>
          <w:rFonts w:ascii="Arial" w:hAnsi="Arial" w:cs="Arial"/>
          <w:i/>
          <w:color w:val="538135" w:themeColor="accent6" w:themeShade="BF"/>
        </w:rPr>
        <w:t>effects</w:t>
      </w:r>
      <w:r w:rsidRPr="00637543">
        <w:rPr>
          <w:rFonts w:ascii="Arial" w:hAnsi="Arial" w:cs="Arial"/>
          <w:i/>
          <w:color w:val="538135" w:themeColor="accent6" w:themeShade="BF"/>
        </w:rPr>
        <w:t xml:space="preserve">. Do courts request psychological reports in the family courts and </w:t>
      </w:r>
      <w:r w:rsidRPr="00637543">
        <w:rPr>
          <w:rFonts w:ascii="Arial" w:hAnsi="Arial" w:cs="Arial"/>
          <w:i/>
          <w:color w:val="538135" w:themeColor="accent6" w:themeShade="BF"/>
        </w:rPr>
        <w:lastRenderedPageBreak/>
        <w:t xml:space="preserve">then look on how they address those needs? If they </w:t>
      </w:r>
      <w:r w:rsidR="004A2871" w:rsidRPr="00637543">
        <w:rPr>
          <w:rFonts w:ascii="Arial" w:hAnsi="Arial" w:cs="Arial"/>
          <w:i/>
          <w:color w:val="538135" w:themeColor="accent6" w:themeShade="BF"/>
        </w:rPr>
        <w:t>do not,</w:t>
      </w:r>
      <w:r w:rsidRPr="00637543">
        <w:rPr>
          <w:rFonts w:ascii="Arial" w:hAnsi="Arial" w:cs="Arial"/>
          <w:i/>
          <w:color w:val="538135" w:themeColor="accent6" w:themeShade="BF"/>
        </w:rPr>
        <w:t xml:space="preserve"> I </w:t>
      </w:r>
      <w:r w:rsidR="004A2871" w:rsidRPr="00637543">
        <w:rPr>
          <w:rFonts w:ascii="Arial" w:hAnsi="Arial" w:cs="Arial"/>
          <w:i/>
          <w:color w:val="538135" w:themeColor="accent6" w:themeShade="BF"/>
        </w:rPr>
        <w:t>do not</w:t>
      </w:r>
      <w:r w:rsidRPr="00637543">
        <w:rPr>
          <w:rFonts w:ascii="Arial" w:hAnsi="Arial" w:cs="Arial"/>
          <w:i/>
          <w:color w:val="538135" w:themeColor="accent6" w:themeShade="BF"/>
        </w:rPr>
        <w:t xml:space="preserve"> know how they can measure the emotional trauma this has had on all the victims.</w:t>
      </w:r>
    </w:p>
    <w:p w14:paraId="6B0F71C2" w14:textId="4C40F4F8" w:rsidR="00C575BA" w:rsidRPr="00637543" w:rsidRDefault="00C575BA" w:rsidP="00C575BA">
      <w:pPr>
        <w:spacing w:after="200" w:line="276" w:lineRule="auto"/>
        <w:rPr>
          <w:rFonts w:ascii="Arial" w:hAnsi="Arial" w:cs="Arial"/>
          <w:i/>
          <w:color w:val="538135" w:themeColor="accent6" w:themeShade="BF"/>
        </w:rPr>
      </w:pPr>
      <w:r w:rsidRPr="00A663B5">
        <w:rPr>
          <w:rFonts w:ascii="Arial" w:hAnsi="Arial" w:cs="Arial"/>
        </w:rPr>
        <w:t xml:space="preserve">Do perpetrators gain more control when issuing steps to gain a child arrangement order post-separation, how do you think this is handled currently? </w:t>
      </w:r>
      <w:r w:rsidR="004A2871" w:rsidRPr="00637543">
        <w:rPr>
          <w:rFonts w:ascii="Arial" w:hAnsi="Arial" w:cs="Arial"/>
          <w:i/>
          <w:color w:val="538135" w:themeColor="accent6" w:themeShade="BF"/>
        </w:rPr>
        <w:t>Yes,</w:t>
      </w:r>
      <w:r w:rsidRPr="00637543">
        <w:rPr>
          <w:rFonts w:ascii="Arial" w:hAnsi="Arial" w:cs="Arial"/>
          <w:i/>
          <w:color w:val="538135" w:themeColor="accent6" w:themeShade="BF"/>
        </w:rPr>
        <w:t xml:space="preserve"> as they ’call the shots’, being difficult about things and then saying the victim is being unreasonable.  I think the courts </w:t>
      </w:r>
      <w:r w:rsidR="004A2871" w:rsidRPr="00637543">
        <w:rPr>
          <w:rFonts w:ascii="Arial" w:hAnsi="Arial" w:cs="Arial"/>
          <w:i/>
          <w:color w:val="538135" w:themeColor="accent6" w:themeShade="BF"/>
        </w:rPr>
        <w:t>do not</w:t>
      </w:r>
      <w:r w:rsidRPr="00637543">
        <w:rPr>
          <w:rFonts w:ascii="Arial" w:hAnsi="Arial" w:cs="Arial"/>
          <w:i/>
          <w:color w:val="538135" w:themeColor="accent6" w:themeShade="BF"/>
        </w:rPr>
        <w:t xml:space="preserve"> look at the bigger picture they just see it in black and white terms as just access.</w:t>
      </w:r>
    </w:p>
    <w:p w14:paraId="4A8C0035" w14:textId="77777777" w:rsidR="00C575BA" w:rsidRPr="00440EE1" w:rsidRDefault="00C575BA" w:rsidP="00C575BA">
      <w:pPr>
        <w:spacing w:after="200" w:line="276" w:lineRule="auto"/>
        <w:rPr>
          <w:rFonts w:ascii="Arial" w:hAnsi="Arial" w:cs="Arial"/>
        </w:rPr>
      </w:pPr>
      <w:r w:rsidRPr="00A663B5">
        <w:rPr>
          <w:rFonts w:ascii="Arial" w:hAnsi="Arial" w:cs="Arial"/>
        </w:rPr>
        <w:t xml:space="preserve">Are men able to claim equally to being victims of domestic violence and do you feel there is more of a push to get equal rights as women in regard to contact with </w:t>
      </w:r>
      <w:r w:rsidRPr="00440EE1">
        <w:rPr>
          <w:rFonts w:ascii="Arial" w:hAnsi="Arial" w:cs="Arial"/>
        </w:rPr>
        <w:t xml:space="preserve">a child? </w:t>
      </w:r>
      <w:r w:rsidRPr="00637543">
        <w:rPr>
          <w:rFonts w:ascii="Arial" w:hAnsi="Arial" w:cs="Arial"/>
          <w:i/>
          <w:color w:val="538135" w:themeColor="accent6" w:themeShade="BF"/>
        </w:rPr>
        <w:t>I don’t think men are equal in saying they are victims due to shame etc</w:t>
      </w:r>
    </w:p>
    <w:p w14:paraId="77F0DE45" w14:textId="77777777" w:rsidR="00C575BA" w:rsidRPr="00440EE1" w:rsidRDefault="00C575BA" w:rsidP="00C575BA">
      <w:pPr>
        <w:spacing w:after="200" w:line="276" w:lineRule="auto"/>
        <w:rPr>
          <w:rFonts w:ascii="Arial" w:hAnsi="Arial" w:cs="Arial"/>
          <w:color w:val="0070C0"/>
        </w:rPr>
      </w:pPr>
      <w:r w:rsidRPr="00A663B5">
        <w:rPr>
          <w:rFonts w:ascii="Arial" w:hAnsi="Arial" w:cs="Arial"/>
        </w:rPr>
        <w:t xml:space="preserve">Is the perpetrator enabled with control and manipulation by the courts as a result of child arrangement? </w:t>
      </w:r>
      <w:r w:rsidRPr="00637543">
        <w:rPr>
          <w:rFonts w:ascii="Arial" w:hAnsi="Arial" w:cs="Arial"/>
          <w:i/>
          <w:color w:val="538135" w:themeColor="accent6" w:themeShade="BF"/>
        </w:rPr>
        <w:t>Yes I think they are as some only do it to keep in contact with the victim and to carry on the abuse</w:t>
      </w:r>
      <w:r w:rsidRPr="00637543">
        <w:rPr>
          <w:rFonts w:ascii="Arial" w:hAnsi="Arial" w:cs="Arial"/>
          <w:color w:val="538135" w:themeColor="accent6" w:themeShade="BF"/>
        </w:rPr>
        <w:t>.</w:t>
      </w:r>
    </w:p>
    <w:p w14:paraId="6E8C0848" w14:textId="77777777" w:rsidR="00C575BA" w:rsidRPr="005F2846" w:rsidRDefault="00C575BA" w:rsidP="00C575BA">
      <w:pPr>
        <w:spacing w:after="200" w:line="276" w:lineRule="auto"/>
        <w:rPr>
          <w:rFonts w:ascii="Arial" w:hAnsi="Arial" w:cs="Arial"/>
          <w:i/>
        </w:rPr>
      </w:pPr>
      <w:r w:rsidRPr="00A663B5">
        <w:rPr>
          <w:rFonts w:ascii="Arial" w:hAnsi="Arial" w:cs="Arial"/>
        </w:rPr>
        <w:t xml:space="preserve">Do you feel victims accounts of emotional distress impact the courts’ rulings in any way? </w:t>
      </w:r>
      <w:r w:rsidRPr="00637543">
        <w:rPr>
          <w:rFonts w:ascii="Arial" w:hAnsi="Arial" w:cs="Arial"/>
          <w:i/>
          <w:color w:val="538135" w:themeColor="accent6" w:themeShade="BF"/>
        </w:rPr>
        <w:t xml:space="preserve">I’m hoping that is changing due to the change of the terms of domestic violence to domestic abuse.  Slowly courts are recognising coercive control.  </w:t>
      </w:r>
    </w:p>
    <w:p w14:paraId="0D269EE1" w14:textId="338E83DC" w:rsidR="00C575BA" w:rsidRPr="00440EE1" w:rsidRDefault="00C575BA" w:rsidP="00C575BA">
      <w:pPr>
        <w:spacing w:after="200" w:line="276" w:lineRule="auto"/>
        <w:rPr>
          <w:rFonts w:ascii="Arial" w:hAnsi="Arial" w:cs="Arial"/>
          <w:color w:val="0070C0"/>
        </w:rPr>
      </w:pPr>
      <w:r w:rsidRPr="00A663B5">
        <w:rPr>
          <w:rFonts w:ascii="Arial" w:hAnsi="Arial" w:cs="Arial"/>
        </w:rPr>
        <w:t xml:space="preserve">Do you feel victims of domestic violence are given enough resources and support to continue in a court agreement once agreed? </w:t>
      </w:r>
      <w:r w:rsidR="004A2871" w:rsidRPr="00637543">
        <w:rPr>
          <w:rFonts w:ascii="Arial" w:hAnsi="Arial" w:cs="Arial"/>
          <w:i/>
          <w:color w:val="538135" w:themeColor="accent6" w:themeShade="BF"/>
        </w:rPr>
        <w:t>No,</w:t>
      </w:r>
      <w:r w:rsidRPr="00637543">
        <w:rPr>
          <w:rFonts w:ascii="Arial" w:hAnsi="Arial" w:cs="Arial"/>
          <w:i/>
          <w:color w:val="538135" w:themeColor="accent6" w:themeShade="BF"/>
        </w:rPr>
        <w:t xml:space="preserve"> I don’t I’ve tried to get support from CALAN DVS and IDVA in a professional matter and I’ve had very little response</w:t>
      </w:r>
    </w:p>
    <w:p w14:paraId="1DA9E6CC" w14:textId="77777777" w:rsidR="00C575BA" w:rsidRDefault="00C575BA" w:rsidP="00C575BA">
      <w:pPr>
        <w:rPr>
          <w:rFonts w:ascii="Arial" w:hAnsi="Arial" w:cs="Arial"/>
        </w:rPr>
      </w:pPr>
      <w:r w:rsidRPr="00AD0CDA">
        <w:rPr>
          <w:rFonts w:ascii="Arial" w:hAnsi="Arial" w:cs="Arial"/>
        </w:rPr>
        <w:t>I would like to take this opportunity to thank all participants for taking part in my research. The response has been wonderful and if anyone wishes to have a copy of my findings can do so upon request.</w:t>
      </w:r>
    </w:p>
    <w:p w14:paraId="1A07D769" w14:textId="0163B3B9" w:rsidR="00C575BA" w:rsidRPr="00637543" w:rsidRDefault="00C575BA" w:rsidP="00C575BA">
      <w:pPr>
        <w:rPr>
          <w:rFonts w:ascii="Arial" w:hAnsi="Arial" w:cs="Arial"/>
          <w:i/>
          <w:color w:val="538135" w:themeColor="accent6" w:themeShade="BF"/>
        </w:rPr>
      </w:pPr>
      <w:r w:rsidRPr="00637543">
        <w:rPr>
          <w:rFonts w:ascii="Arial" w:hAnsi="Arial" w:cs="Arial"/>
          <w:i/>
          <w:color w:val="538135" w:themeColor="accent6" w:themeShade="BF"/>
        </w:rPr>
        <w:t xml:space="preserve">I’d love to read your </w:t>
      </w:r>
      <w:r w:rsidR="004A2871" w:rsidRPr="00637543">
        <w:rPr>
          <w:rFonts w:ascii="Arial" w:hAnsi="Arial" w:cs="Arial"/>
          <w:i/>
          <w:color w:val="538135" w:themeColor="accent6" w:themeShade="BF"/>
        </w:rPr>
        <w:t>findings.</w:t>
      </w:r>
    </w:p>
    <w:p w14:paraId="19A03BA7" w14:textId="7DBF85FC" w:rsidR="00C575BA" w:rsidRDefault="00C575BA" w:rsidP="00C575BA">
      <w:pPr>
        <w:spacing w:after="200" w:line="276" w:lineRule="auto"/>
        <w:jc w:val="both"/>
        <w:rPr>
          <w:rFonts w:ascii="Arial" w:hAnsi="Arial" w:cs="Arial"/>
        </w:rPr>
      </w:pPr>
    </w:p>
    <w:p w14:paraId="32E623CA" w14:textId="77777777" w:rsidR="00AF7961" w:rsidRDefault="00C575BA" w:rsidP="00AF7961">
      <w:r>
        <w:rPr>
          <w:rFonts w:ascii="Arial" w:hAnsi="Arial" w:cs="Arial"/>
        </w:rPr>
        <w:t xml:space="preserve">R7: </w:t>
      </w:r>
      <w:r w:rsidR="00AF7961">
        <w:rPr>
          <w:rFonts w:ascii="Arial" w:hAnsi="Arial" w:cs="Arial"/>
        </w:rPr>
        <w:t xml:space="preserve">My name is Cassie Johns and my email to contact me is </w:t>
      </w:r>
      <w:hyperlink r:id="rId20">
        <w:r w:rsidR="00AF7961">
          <w:rPr>
            <w:rStyle w:val="InternetLink"/>
            <w:rFonts w:ascii="Arial" w:hAnsi="Arial" w:cs="Arial"/>
          </w:rPr>
          <w:t>1500616@student.uwtsd.ac.uk</w:t>
        </w:r>
      </w:hyperlink>
      <w:r w:rsidR="00AF7961">
        <w:rPr>
          <w:rFonts w:ascii="Arial" w:hAnsi="Arial" w:cs="Arial"/>
        </w:rPr>
        <w:t xml:space="preserve">. If you have any issues or questions, please do not hesitate to contact me. I am currently studying BA Law and Criminology at University of Wales Trinity Saint David. I have recently begun a research project as part of my final dissertation. This research is based around Domestic Violence and the effects it has on Child Arrangement Orders. The data collected from this questionnaire will be confidential and anonymised. All information presented is on a voluntary basis and there is no obligation to complete this. Please state whether you give your consent for your results to be used as part of my BA research project. </w:t>
      </w:r>
    </w:p>
    <w:p w14:paraId="41F7D0FA" w14:textId="77777777" w:rsidR="00AF7961" w:rsidRDefault="00AF7961" w:rsidP="00AF7961">
      <w:pPr>
        <w:rPr>
          <w:rFonts w:ascii="Arial" w:hAnsi="Arial" w:cs="Arial"/>
          <w:b/>
          <w:bCs/>
        </w:rPr>
      </w:pPr>
      <w:r>
        <w:rPr>
          <w:rFonts w:ascii="Arial" w:hAnsi="Arial" w:cs="Arial"/>
          <w:b/>
          <w:bCs/>
        </w:rPr>
        <w:t>Section A -</w:t>
      </w:r>
    </w:p>
    <w:p w14:paraId="5B18E36E" w14:textId="77777777" w:rsidR="00AF7961" w:rsidRDefault="00AF7961" w:rsidP="00AF7961">
      <w:pPr>
        <w:rPr>
          <w:rFonts w:ascii="Arial" w:hAnsi="Arial" w:cs="Arial"/>
        </w:rPr>
      </w:pPr>
      <w:r>
        <w:rPr>
          <w:rFonts w:ascii="Arial" w:hAnsi="Arial" w:cs="Arial"/>
        </w:rPr>
        <w:t>Section A are demographic questions to provide background information and consent for participation in the research.</w:t>
      </w:r>
    </w:p>
    <w:p w14:paraId="64D9E048" w14:textId="77777777" w:rsidR="00AF7961" w:rsidRDefault="00AF7961" w:rsidP="00AF7961">
      <w:pPr>
        <w:ind w:left="360"/>
      </w:pPr>
      <w:r w:rsidRPr="00321812">
        <w:rPr>
          <w:rFonts w:ascii="Arial" w:hAnsi="Arial" w:cs="Arial"/>
        </w:rPr>
        <w:t xml:space="preserve">Do you give consent for your data to be used as part of the research project? Yes </w:t>
      </w:r>
    </w:p>
    <w:p w14:paraId="157E0486" w14:textId="1B1C47B7" w:rsidR="00AF7961" w:rsidRDefault="00AF7961" w:rsidP="00AF7961">
      <w:pPr>
        <w:ind w:left="360"/>
      </w:pPr>
      <w:r w:rsidRPr="00321812">
        <w:rPr>
          <w:rFonts w:ascii="Arial" w:hAnsi="Arial" w:cs="Arial"/>
        </w:rPr>
        <w:t xml:space="preserve">I give consent for my data to be documented within the </w:t>
      </w:r>
      <w:r w:rsidR="004A2871" w:rsidRPr="00321812">
        <w:rPr>
          <w:rFonts w:ascii="Arial" w:hAnsi="Arial" w:cs="Arial"/>
        </w:rPr>
        <w:t>research.</w:t>
      </w:r>
    </w:p>
    <w:p w14:paraId="1E803E68" w14:textId="77777777" w:rsidR="00AF7961" w:rsidRPr="00321812" w:rsidRDefault="00AF7961" w:rsidP="00AF7961">
      <w:pPr>
        <w:ind w:left="360"/>
        <w:rPr>
          <w:rFonts w:ascii="Arial" w:hAnsi="Arial" w:cs="Arial"/>
        </w:rPr>
      </w:pPr>
      <w:r w:rsidRPr="00321812">
        <w:rPr>
          <w:rFonts w:ascii="Arial" w:hAnsi="Arial" w:cs="Arial"/>
        </w:rPr>
        <w:t>-What is your age range?</w:t>
      </w:r>
    </w:p>
    <w:p w14:paraId="38E6D853" w14:textId="77777777" w:rsidR="00AF7961" w:rsidRDefault="00AF7961" w:rsidP="00AF7961">
      <w:pPr>
        <w:ind w:left="360"/>
      </w:pPr>
      <w:r w:rsidRPr="00321812">
        <w:rPr>
          <w:rFonts w:ascii="Arial" w:hAnsi="Arial" w:cs="Arial"/>
        </w:rPr>
        <w:t xml:space="preserve">21-30     </w:t>
      </w:r>
    </w:p>
    <w:p w14:paraId="0B05B901" w14:textId="77777777" w:rsidR="00AF7961" w:rsidRPr="00321812" w:rsidRDefault="00AF7961" w:rsidP="00AF7961">
      <w:pPr>
        <w:ind w:left="360"/>
        <w:rPr>
          <w:rFonts w:ascii="Arial" w:hAnsi="Arial" w:cs="Arial"/>
        </w:rPr>
      </w:pPr>
      <w:r w:rsidRPr="00321812">
        <w:rPr>
          <w:rFonts w:ascii="Arial" w:hAnsi="Arial" w:cs="Arial"/>
        </w:rPr>
        <w:t>What do you identify as?</w:t>
      </w:r>
    </w:p>
    <w:p w14:paraId="75970E76" w14:textId="77777777" w:rsidR="00AF7961" w:rsidRDefault="00AF7961" w:rsidP="00AF7961">
      <w:pPr>
        <w:ind w:left="360"/>
      </w:pPr>
      <w:r w:rsidRPr="00321812">
        <w:rPr>
          <w:rFonts w:ascii="Arial" w:hAnsi="Arial" w:cs="Arial"/>
        </w:rPr>
        <w:t xml:space="preserve">Female     </w:t>
      </w:r>
    </w:p>
    <w:p w14:paraId="3F12C06D" w14:textId="77777777" w:rsidR="00AF7961" w:rsidRPr="00321812" w:rsidRDefault="00AF7961" w:rsidP="00AF7961">
      <w:pPr>
        <w:ind w:left="360"/>
        <w:rPr>
          <w:rFonts w:ascii="Arial" w:hAnsi="Arial" w:cs="Arial"/>
        </w:rPr>
      </w:pPr>
      <w:r w:rsidRPr="00321812">
        <w:rPr>
          <w:rFonts w:ascii="Arial" w:hAnsi="Arial" w:cs="Arial"/>
        </w:rPr>
        <w:lastRenderedPageBreak/>
        <w:t>What is your profession?</w:t>
      </w:r>
    </w:p>
    <w:p w14:paraId="4D6CDD4E" w14:textId="28CE6B99" w:rsidR="00AF7961" w:rsidRDefault="00AF7961" w:rsidP="00AF7961">
      <w:pPr>
        <w:ind w:left="360"/>
      </w:pPr>
      <w:r w:rsidRPr="00321812">
        <w:rPr>
          <w:rFonts w:ascii="Arial" w:hAnsi="Arial" w:cs="Arial"/>
        </w:rPr>
        <w:t xml:space="preserve">Lawyer         Domestic Violence Charity     Other (Please Specify) supporting women who are </w:t>
      </w:r>
      <w:r w:rsidR="004A2871" w:rsidRPr="00321812">
        <w:rPr>
          <w:rFonts w:ascii="Arial" w:hAnsi="Arial" w:cs="Arial"/>
        </w:rPr>
        <w:t>in touch</w:t>
      </w:r>
      <w:r w:rsidRPr="00321812">
        <w:rPr>
          <w:rFonts w:ascii="Arial" w:hAnsi="Arial" w:cs="Arial"/>
        </w:rPr>
        <w:t xml:space="preserve"> with the criminal justice system </w:t>
      </w:r>
    </w:p>
    <w:p w14:paraId="6472CCA8" w14:textId="77777777" w:rsidR="00AF7961" w:rsidRPr="00321812" w:rsidRDefault="00AF7961" w:rsidP="00AF7961">
      <w:pPr>
        <w:ind w:left="360"/>
        <w:rPr>
          <w:rFonts w:ascii="Arial" w:hAnsi="Arial" w:cs="Arial"/>
        </w:rPr>
      </w:pPr>
      <w:r w:rsidRPr="00321812">
        <w:rPr>
          <w:rFonts w:ascii="Arial" w:hAnsi="Arial" w:cs="Arial"/>
        </w:rPr>
        <w:t>Do you consider yourself to have a disability?</w:t>
      </w:r>
    </w:p>
    <w:p w14:paraId="23222246" w14:textId="77777777" w:rsidR="00AF7961" w:rsidRDefault="00AF7961" w:rsidP="00AF7961">
      <w:pPr>
        <w:ind w:left="360"/>
      </w:pPr>
      <w:r w:rsidRPr="00321812">
        <w:rPr>
          <w:rFonts w:ascii="Arial" w:hAnsi="Arial" w:cs="Arial"/>
        </w:rPr>
        <w:t xml:space="preserve">No </w:t>
      </w:r>
    </w:p>
    <w:p w14:paraId="6F8997B7" w14:textId="77777777" w:rsidR="00AF7961" w:rsidRPr="00321812" w:rsidRDefault="00AF7961" w:rsidP="00AF7961">
      <w:pPr>
        <w:ind w:left="360"/>
        <w:rPr>
          <w:rFonts w:ascii="Arial" w:hAnsi="Arial" w:cs="Arial"/>
          <w:b/>
          <w:bCs/>
        </w:rPr>
      </w:pPr>
      <w:r w:rsidRPr="00321812">
        <w:rPr>
          <w:rFonts w:ascii="Arial" w:hAnsi="Arial" w:cs="Arial"/>
          <w:b/>
          <w:bCs/>
        </w:rPr>
        <w:t xml:space="preserve">Section B – </w:t>
      </w:r>
    </w:p>
    <w:p w14:paraId="0C8E41D8" w14:textId="77777777" w:rsidR="00AF7961" w:rsidRPr="00321812" w:rsidRDefault="00AF7961" w:rsidP="00AF7961">
      <w:pPr>
        <w:ind w:left="360"/>
        <w:rPr>
          <w:rFonts w:ascii="Arial" w:hAnsi="Arial" w:cs="Arial"/>
        </w:rPr>
      </w:pPr>
      <w:r w:rsidRPr="00321812">
        <w:rPr>
          <w:rFonts w:ascii="Arial" w:hAnsi="Arial" w:cs="Arial"/>
        </w:rPr>
        <w:t>Section B are questions based on previous research in the format of an interview. Please answer on a voluntary basis which best describe your views. The same questions will be available for all participants to enable them to express their opinions based on experiences.</w:t>
      </w:r>
    </w:p>
    <w:p w14:paraId="4880A069" w14:textId="77777777" w:rsidR="00AF7961" w:rsidRDefault="00AF7961" w:rsidP="00AF7961">
      <w:pPr>
        <w:rPr>
          <w:rFonts w:ascii="Arial" w:hAnsi="Arial" w:cs="Arial"/>
        </w:rPr>
      </w:pPr>
    </w:p>
    <w:p w14:paraId="0996A4AE" w14:textId="77777777" w:rsidR="00AF7961" w:rsidRDefault="00AF7961" w:rsidP="00AF7961">
      <w:pPr>
        <w:spacing w:after="200" w:line="276" w:lineRule="auto"/>
        <w:rPr>
          <w:rFonts w:ascii="Arial" w:hAnsi="Arial" w:cs="Arial"/>
        </w:rPr>
      </w:pPr>
      <w:r w:rsidRPr="00321812">
        <w:rPr>
          <w:rFonts w:ascii="Arial" w:hAnsi="Arial" w:cs="Arial"/>
        </w:rPr>
        <w:t xml:space="preserve">Is there anything you feel the courts are missing during child arrangement hearings? </w:t>
      </w:r>
    </w:p>
    <w:p w14:paraId="73385417" w14:textId="77777777" w:rsidR="00AF7961" w:rsidRDefault="00AF7961" w:rsidP="00AF7961">
      <w:pPr>
        <w:spacing w:after="200" w:line="276" w:lineRule="auto"/>
      </w:pPr>
      <w:r w:rsidRPr="00321812">
        <w:rPr>
          <w:rFonts w:ascii="Arial" w:hAnsi="Arial" w:cs="Arial"/>
          <w:color w:val="002060"/>
        </w:rPr>
        <w:t xml:space="preserve">Dealing with things in a trauma responsive way. Very structural and rigid, many of the women I work with suffer with PTSD due to the abuse they have suffered by their ex partners. People deal with trauma in very different ways. </w:t>
      </w:r>
    </w:p>
    <w:p w14:paraId="52FEEEFD" w14:textId="77777777" w:rsidR="00AF7961" w:rsidRDefault="00AF7961" w:rsidP="00AF7961">
      <w:pPr>
        <w:pStyle w:val="ListParagraph"/>
        <w:spacing w:after="200" w:line="276" w:lineRule="auto"/>
        <w:ind w:left="5760"/>
        <w:rPr>
          <w:rFonts w:ascii="Arial" w:hAnsi="Arial" w:cs="Arial"/>
          <w:sz w:val="24"/>
          <w:szCs w:val="24"/>
        </w:rPr>
      </w:pPr>
    </w:p>
    <w:p w14:paraId="19234AD6" w14:textId="77777777" w:rsidR="00AF7961" w:rsidRDefault="00AF7961" w:rsidP="00AF7961">
      <w:pPr>
        <w:spacing w:after="200" w:line="276" w:lineRule="auto"/>
        <w:rPr>
          <w:rFonts w:ascii="Arial" w:hAnsi="Arial" w:cs="Arial"/>
        </w:rPr>
      </w:pPr>
      <w:r w:rsidRPr="00321812">
        <w:rPr>
          <w:rFonts w:ascii="Arial" w:hAnsi="Arial" w:cs="Arial"/>
        </w:rPr>
        <w:t xml:space="preserve">Do you think a contact centre should be made mandatory for handovers and/or contact between the perpetrator and their children regardless of the severity? </w:t>
      </w:r>
    </w:p>
    <w:p w14:paraId="79FAAEEF" w14:textId="11D36A42" w:rsidR="00AF7961" w:rsidRPr="00321812" w:rsidRDefault="00AF7961" w:rsidP="00AF7961">
      <w:pPr>
        <w:spacing w:after="200" w:line="276" w:lineRule="auto"/>
        <w:rPr>
          <w:color w:val="002060"/>
        </w:rPr>
      </w:pPr>
      <w:r w:rsidRPr="00321812">
        <w:rPr>
          <w:rFonts w:ascii="Arial" w:hAnsi="Arial" w:cs="Arial"/>
          <w:color w:val="002060"/>
        </w:rPr>
        <w:t xml:space="preserve">Maybe not contact centres, but they need to be supervised independently. I </w:t>
      </w:r>
      <w:r w:rsidR="004A2871" w:rsidRPr="00321812">
        <w:rPr>
          <w:rFonts w:ascii="Arial" w:hAnsi="Arial" w:cs="Arial"/>
          <w:color w:val="002060"/>
        </w:rPr>
        <w:t>don’t</w:t>
      </w:r>
      <w:r w:rsidRPr="00321812">
        <w:rPr>
          <w:rFonts w:ascii="Arial" w:hAnsi="Arial" w:cs="Arial"/>
          <w:color w:val="002060"/>
        </w:rPr>
        <w:t xml:space="preserve"> feel children can fully relax or enjoy within a contact centre, but this maybe the only way to limit emotional abuse. </w:t>
      </w:r>
    </w:p>
    <w:p w14:paraId="2115F3B2" w14:textId="77777777" w:rsidR="00AF7961" w:rsidRDefault="00AF7961" w:rsidP="00AF7961">
      <w:pPr>
        <w:spacing w:after="200" w:line="276" w:lineRule="auto"/>
        <w:jc w:val="both"/>
        <w:rPr>
          <w:rFonts w:ascii="Arial" w:hAnsi="Arial" w:cs="Arial"/>
        </w:rPr>
      </w:pPr>
      <w:r w:rsidRPr="00321812">
        <w:rPr>
          <w:rFonts w:ascii="Arial" w:hAnsi="Arial" w:cs="Arial"/>
        </w:rPr>
        <w:t xml:space="preserve">Do you think there should be support put into place for victims and their families by the courts to ensure the violence does not continue after child arrangements have been agreed? </w:t>
      </w:r>
    </w:p>
    <w:p w14:paraId="6232CAA7" w14:textId="0FFD8AAE" w:rsidR="00AF7961" w:rsidRPr="00321812" w:rsidRDefault="00AF7961" w:rsidP="00AF7961">
      <w:pPr>
        <w:spacing w:after="200" w:line="276" w:lineRule="auto"/>
        <w:jc w:val="both"/>
        <w:rPr>
          <w:color w:val="002060"/>
        </w:rPr>
      </w:pPr>
      <w:r w:rsidRPr="00321812">
        <w:rPr>
          <w:rFonts w:ascii="Arial" w:hAnsi="Arial" w:cs="Arial"/>
          <w:color w:val="002060"/>
        </w:rPr>
        <w:t xml:space="preserve">100%, abuse does not stop after they finish the relationship. Emotional and financial abuse will still be evident. Especially elements of control. Every contact they have with that </w:t>
      </w:r>
      <w:r w:rsidR="004A2871" w:rsidRPr="00321812">
        <w:rPr>
          <w:rFonts w:ascii="Arial" w:hAnsi="Arial" w:cs="Arial"/>
          <w:color w:val="002060"/>
        </w:rPr>
        <w:t>ex-partner</w:t>
      </w:r>
      <w:r w:rsidRPr="00321812">
        <w:rPr>
          <w:rFonts w:ascii="Arial" w:hAnsi="Arial" w:cs="Arial"/>
          <w:color w:val="002060"/>
        </w:rPr>
        <w:t xml:space="preserve"> can be very triggering. </w:t>
      </w:r>
    </w:p>
    <w:p w14:paraId="51956473" w14:textId="77777777" w:rsidR="00AF7961" w:rsidRDefault="00AF7961" w:rsidP="00AF7961">
      <w:pPr>
        <w:spacing w:after="200" w:line="276" w:lineRule="auto"/>
        <w:rPr>
          <w:rFonts w:ascii="Arial" w:hAnsi="Arial" w:cs="Arial"/>
        </w:rPr>
      </w:pPr>
      <w:r w:rsidRPr="00321812">
        <w:rPr>
          <w:rFonts w:ascii="Arial" w:hAnsi="Arial" w:cs="Arial"/>
        </w:rPr>
        <w:t>Do you think family courts are taking the domestic violence into consideration based on making child arrangements order?</w:t>
      </w:r>
    </w:p>
    <w:p w14:paraId="6B3B6C50" w14:textId="77777777" w:rsidR="00AF7961" w:rsidRPr="00321812" w:rsidRDefault="00AF7961" w:rsidP="00AF7961">
      <w:pPr>
        <w:spacing w:after="200" w:line="276" w:lineRule="auto"/>
        <w:rPr>
          <w:color w:val="002060"/>
        </w:rPr>
      </w:pPr>
      <w:r w:rsidRPr="00321812">
        <w:rPr>
          <w:rFonts w:ascii="Arial" w:hAnsi="Arial" w:cs="Arial"/>
          <w:color w:val="002060"/>
        </w:rPr>
        <w:t xml:space="preserve"> No, I think more needs to be done.</w:t>
      </w:r>
    </w:p>
    <w:p w14:paraId="61B71F6A" w14:textId="77777777" w:rsidR="00AF7961" w:rsidRDefault="00AF7961" w:rsidP="00AF7961">
      <w:pPr>
        <w:spacing w:after="200" w:line="276" w:lineRule="auto"/>
        <w:rPr>
          <w:rFonts w:ascii="Arial" w:hAnsi="Arial" w:cs="Arial"/>
        </w:rPr>
      </w:pPr>
      <w:r w:rsidRPr="00321812">
        <w:rPr>
          <w:rFonts w:ascii="Arial" w:hAnsi="Arial" w:cs="Arial"/>
        </w:rPr>
        <w:t>Is there enough support for victims of domestic violence during the court proceedings?</w:t>
      </w:r>
    </w:p>
    <w:p w14:paraId="493D0424" w14:textId="77777777" w:rsidR="00AF7961" w:rsidRPr="00321812" w:rsidRDefault="00AF7961" w:rsidP="00AF7961">
      <w:pPr>
        <w:spacing w:after="200" w:line="276" w:lineRule="auto"/>
        <w:rPr>
          <w:color w:val="002060"/>
        </w:rPr>
      </w:pPr>
      <w:r w:rsidRPr="00321812">
        <w:rPr>
          <w:rFonts w:ascii="Arial" w:hAnsi="Arial" w:cs="Arial"/>
          <w:color w:val="002060"/>
        </w:rPr>
        <w:t xml:space="preserve"> No. I am currently working with a lady who is about to begin the court process. The thought of being up against her abusive ex is causing her stress and having a serious impact on her mental health. She asked if she could be heard separately, but this was declined, despite being informed of the dv history and the impact this was having on her mental health. </w:t>
      </w:r>
    </w:p>
    <w:p w14:paraId="44D4C2BA" w14:textId="77777777" w:rsidR="00AF7961" w:rsidRDefault="00AF7961" w:rsidP="00AF7961">
      <w:pPr>
        <w:pStyle w:val="ListParagraph"/>
        <w:spacing w:after="200" w:line="276" w:lineRule="auto"/>
        <w:ind w:left="5760"/>
        <w:rPr>
          <w:rFonts w:ascii="Arial" w:hAnsi="Arial" w:cs="Arial"/>
          <w:sz w:val="24"/>
          <w:szCs w:val="24"/>
        </w:rPr>
      </w:pPr>
    </w:p>
    <w:p w14:paraId="313F37C2" w14:textId="77777777" w:rsidR="00AF7961" w:rsidRDefault="00AF7961" w:rsidP="00AF7961">
      <w:pPr>
        <w:spacing w:after="200" w:line="276" w:lineRule="auto"/>
      </w:pPr>
      <w:r w:rsidRPr="00321812">
        <w:rPr>
          <w:rFonts w:ascii="Arial" w:hAnsi="Arial" w:cs="Arial"/>
        </w:rPr>
        <w:lastRenderedPageBreak/>
        <w:t xml:space="preserve">Looking at the study in 2005 of the Hague and Malos, it is apparent that the main perpetrator of domestic violence is known to be men. However, studies also show men also being victims. Do courts recognise this within child arrangements order? </w:t>
      </w:r>
    </w:p>
    <w:p w14:paraId="614ACD50" w14:textId="77777777" w:rsidR="00AF7961" w:rsidRPr="00321812" w:rsidRDefault="00AF7961" w:rsidP="00AF7961">
      <w:pPr>
        <w:spacing w:after="200" w:line="276" w:lineRule="auto"/>
        <w:rPr>
          <w:color w:val="002060"/>
        </w:rPr>
      </w:pPr>
      <w:r w:rsidRPr="00321812">
        <w:rPr>
          <w:rFonts w:ascii="Arial" w:hAnsi="Arial" w:cs="Arial"/>
          <w:color w:val="002060"/>
        </w:rPr>
        <w:t xml:space="preserve">I have no experience with male victims going through this process, but I feel the courts are way behind and rigid in their approach, with that assumption I would assume courts do not recognise it. </w:t>
      </w:r>
    </w:p>
    <w:p w14:paraId="0DB36CFA" w14:textId="77777777" w:rsidR="00AF7961" w:rsidRDefault="00AF7961" w:rsidP="00AF7961">
      <w:pPr>
        <w:pStyle w:val="ListParagraph"/>
        <w:spacing w:after="200" w:line="276" w:lineRule="auto"/>
        <w:ind w:left="5760"/>
        <w:rPr>
          <w:rFonts w:ascii="Arial" w:hAnsi="Arial" w:cs="Arial"/>
          <w:sz w:val="24"/>
          <w:szCs w:val="24"/>
        </w:rPr>
      </w:pPr>
    </w:p>
    <w:p w14:paraId="3768706A" w14:textId="77777777" w:rsidR="00AF7961" w:rsidRDefault="00AF7961" w:rsidP="00AF7961">
      <w:pPr>
        <w:spacing w:after="200" w:line="276" w:lineRule="auto"/>
        <w:rPr>
          <w:rFonts w:ascii="Arial" w:hAnsi="Arial" w:cs="Arial"/>
        </w:rPr>
      </w:pPr>
      <w:r w:rsidRPr="00321812">
        <w:rPr>
          <w:rFonts w:ascii="Arial" w:hAnsi="Arial" w:cs="Arial"/>
        </w:rPr>
        <w:t xml:space="preserve">Do you feel child arrangement orders are more sympathetic to women as opposed to men? </w:t>
      </w:r>
    </w:p>
    <w:p w14:paraId="3CAD51D3" w14:textId="77777777" w:rsidR="00AF7961" w:rsidRPr="00321812" w:rsidRDefault="00AF7961" w:rsidP="00AF7961">
      <w:pPr>
        <w:spacing w:after="200" w:line="276" w:lineRule="auto"/>
        <w:rPr>
          <w:color w:val="002060"/>
        </w:rPr>
      </w:pPr>
      <w:r w:rsidRPr="00321812">
        <w:rPr>
          <w:rFonts w:ascii="Arial" w:hAnsi="Arial" w:cs="Arial"/>
          <w:color w:val="002060"/>
        </w:rPr>
        <w:t xml:space="preserve">No. But I would say I have more experience in a criminal court than I do with family. </w:t>
      </w:r>
    </w:p>
    <w:p w14:paraId="6028D1C9" w14:textId="77777777" w:rsidR="00AF7961" w:rsidRPr="00E92845" w:rsidRDefault="00AF7961" w:rsidP="00AF7961">
      <w:pPr>
        <w:spacing w:after="200" w:line="276" w:lineRule="auto"/>
      </w:pPr>
      <w:r w:rsidRPr="00321812">
        <w:rPr>
          <w:rFonts w:ascii="Arial" w:hAnsi="Arial" w:cs="Arial"/>
        </w:rPr>
        <w:t>How can we get perpetrators to actively participate in the families change of dynamics in a positive way?</w:t>
      </w:r>
    </w:p>
    <w:p w14:paraId="1904E676" w14:textId="20DDCA18" w:rsidR="00AF7961" w:rsidRPr="00321812" w:rsidRDefault="00AF7961" w:rsidP="00AF7961">
      <w:pPr>
        <w:spacing w:after="200" w:line="276" w:lineRule="auto"/>
        <w:rPr>
          <w:color w:val="002060"/>
        </w:rPr>
      </w:pPr>
      <w:r w:rsidRPr="00321812">
        <w:rPr>
          <w:rFonts w:ascii="Arial" w:hAnsi="Arial" w:cs="Arial"/>
          <w:color w:val="002060"/>
        </w:rPr>
        <w:t xml:space="preserve">This is a difficult one, most perpetrators want that element of control. Also, their abusive behaviour is learnt and there is a cycle of abuse. Maybe education and support for both </w:t>
      </w:r>
      <w:r w:rsidR="004A2871" w:rsidRPr="00321812">
        <w:rPr>
          <w:rFonts w:ascii="Arial" w:hAnsi="Arial" w:cs="Arial"/>
          <w:color w:val="002060"/>
        </w:rPr>
        <w:t>sides</w:t>
      </w:r>
      <w:r w:rsidRPr="00321812">
        <w:rPr>
          <w:rFonts w:ascii="Arial" w:hAnsi="Arial" w:cs="Arial"/>
          <w:color w:val="002060"/>
        </w:rPr>
        <w:t xml:space="preserve"> to understand behaviour and what is expected of them and the impact it can have on the children. </w:t>
      </w:r>
    </w:p>
    <w:p w14:paraId="6C09F98F" w14:textId="77777777" w:rsidR="00AF7961" w:rsidRDefault="00AF7961" w:rsidP="00AF7961">
      <w:pPr>
        <w:pStyle w:val="ListParagraph"/>
        <w:spacing w:after="200" w:line="276" w:lineRule="auto"/>
        <w:ind w:left="5760"/>
        <w:rPr>
          <w:rFonts w:ascii="Arial" w:hAnsi="Arial" w:cs="Arial"/>
          <w:sz w:val="24"/>
          <w:szCs w:val="24"/>
        </w:rPr>
      </w:pPr>
    </w:p>
    <w:p w14:paraId="55B7C1BC" w14:textId="77777777" w:rsidR="00AF7961" w:rsidRDefault="00AF7961" w:rsidP="00AF7961">
      <w:pPr>
        <w:spacing w:after="200" w:line="276" w:lineRule="auto"/>
        <w:rPr>
          <w:rFonts w:ascii="Arial" w:hAnsi="Arial" w:cs="Arial"/>
        </w:rPr>
      </w:pPr>
      <w:r w:rsidRPr="00321812">
        <w:rPr>
          <w:rFonts w:ascii="Arial" w:hAnsi="Arial" w:cs="Arial"/>
        </w:rPr>
        <w:t>Do you feel that children have support when transitioning from a domestically violent household and how do you feel we can improve?</w:t>
      </w:r>
    </w:p>
    <w:p w14:paraId="05901A99" w14:textId="1FDDAB32" w:rsidR="00AF7961" w:rsidRDefault="00AF7961" w:rsidP="00AF7961">
      <w:pPr>
        <w:spacing w:after="200" w:line="276" w:lineRule="auto"/>
      </w:pPr>
      <w:r w:rsidRPr="00321812">
        <w:rPr>
          <w:rFonts w:ascii="Arial" w:hAnsi="Arial" w:cs="Arial"/>
          <w:color w:val="002060"/>
        </w:rPr>
        <w:t xml:space="preserve">I think it is a very difficult for children, especially when they have witnessed any abuse. Potentially having their own support to help with the transition. Someone they can talk to who is independent and </w:t>
      </w:r>
      <w:r w:rsidR="004A2871" w:rsidRPr="00321812">
        <w:rPr>
          <w:rFonts w:ascii="Arial" w:hAnsi="Arial" w:cs="Arial"/>
          <w:color w:val="002060"/>
        </w:rPr>
        <w:t>they can</w:t>
      </w:r>
      <w:r w:rsidRPr="00321812">
        <w:rPr>
          <w:rFonts w:ascii="Arial" w:hAnsi="Arial" w:cs="Arial"/>
          <w:color w:val="002060"/>
        </w:rPr>
        <w:t xml:space="preserve"> off load too</w:t>
      </w:r>
      <w:r w:rsidRPr="00321812">
        <w:rPr>
          <w:rFonts w:ascii="Arial" w:hAnsi="Arial" w:cs="Arial"/>
        </w:rPr>
        <w:t xml:space="preserve">.  </w:t>
      </w:r>
    </w:p>
    <w:p w14:paraId="04591622" w14:textId="77777777" w:rsidR="00AF7961" w:rsidRDefault="00AF7961" w:rsidP="00AF7961">
      <w:pPr>
        <w:pStyle w:val="ListParagraph"/>
        <w:spacing w:after="200" w:line="276" w:lineRule="auto"/>
        <w:ind w:left="5760"/>
        <w:rPr>
          <w:rFonts w:ascii="Arial" w:hAnsi="Arial" w:cs="Arial"/>
          <w:sz w:val="24"/>
          <w:szCs w:val="24"/>
        </w:rPr>
      </w:pPr>
    </w:p>
    <w:p w14:paraId="68B2D2D1" w14:textId="77777777" w:rsidR="00AF7961" w:rsidRDefault="00AF7961" w:rsidP="00AF7961">
      <w:pPr>
        <w:spacing w:after="200" w:line="276" w:lineRule="auto"/>
        <w:rPr>
          <w:rFonts w:ascii="Arial" w:hAnsi="Arial" w:cs="Arial"/>
        </w:rPr>
      </w:pPr>
      <w:r w:rsidRPr="00321812">
        <w:rPr>
          <w:rFonts w:ascii="Arial" w:hAnsi="Arial" w:cs="Arial"/>
        </w:rPr>
        <w:t>How do you think children should be perceived when giving their account of what has happened in front of them?</w:t>
      </w:r>
    </w:p>
    <w:p w14:paraId="2F4E8C2B" w14:textId="36FC3C59" w:rsidR="00AF7961" w:rsidRPr="00321812" w:rsidRDefault="00AF7961" w:rsidP="00AF7961">
      <w:pPr>
        <w:spacing w:after="200" w:line="276" w:lineRule="auto"/>
        <w:rPr>
          <w:color w:val="002060"/>
        </w:rPr>
      </w:pPr>
      <w:r w:rsidRPr="00321812">
        <w:rPr>
          <w:rFonts w:ascii="Arial" w:hAnsi="Arial" w:cs="Arial"/>
          <w:color w:val="002060"/>
        </w:rPr>
        <w:t xml:space="preserve"> I think it should be taken with most seriousness, as children who witness abuse can have some </w:t>
      </w:r>
      <w:r w:rsidR="004A2871" w:rsidRPr="00321812">
        <w:rPr>
          <w:rFonts w:ascii="Arial" w:hAnsi="Arial" w:cs="Arial"/>
          <w:color w:val="002060"/>
        </w:rPr>
        <w:t>long-lasting</w:t>
      </w:r>
      <w:r w:rsidRPr="00321812">
        <w:rPr>
          <w:rFonts w:ascii="Arial" w:hAnsi="Arial" w:cs="Arial"/>
          <w:color w:val="002060"/>
        </w:rPr>
        <w:t xml:space="preserve"> effects on them and can continue that cycle of abuse. </w:t>
      </w:r>
    </w:p>
    <w:p w14:paraId="73642B34" w14:textId="77777777" w:rsidR="00AF7961" w:rsidRDefault="00AF7961" w:rsidP="00AF7961">
      <w:pPr>
        <w:pStyle w:val="ListParagraph"/>
        <w:spacing w:after="200" w:line="276" w:lineRule="auto"/>
        <w:ind w:left="5760"/>
        <w:rPr>
          <w:rFonts w:ascii="Arial" w:hAnsi="Arial" w:cs="Arial"/>
          <w:sz w:val="24"/>
          <w:szCs w:val="24"/>
        </w:rPr>
      </w:pPr>
    </w:p>
    <w:p w14:paraId="64DA6512" w14:textId="77777777" w:rsidR="00AF7961" w:rsidRDefault="00AF7961" w:rsidP="00AF7961">
      <w:pPr>
        <w:spacing w:after="200" w:line="276" w:lineRule="auto"/>
        <w:rPr>
          <w:rFonts w:ascii="Arial" w:hAnsi="Arial" w:cs="Arial"/>
        </w:rPr>
      </w:pPr>
      <w:r w:rsidRPr="00321812">
        <w:rPr>
          <w:rFonts w:ascii="Arial" w:hAnsi="Arial" w:cs="Arial"/>
        </w:rPr>
        <w:t xml:space="preserve">The age of liability in criminal proceedings for children is 10. Do you feel this age is appropriate in a family court to get children to participate in the arrangements made for them? </w:t>
      </w:r>
    </w:p>
    <w:p w14:paraId="2964550F" w14:textId="77777777" w:rsidR="00AF7961" w:rsidRPr="00321812" w:rsidRDefault="00AF7961" w:rsidP="00AF7961">
      <w:pPr>
        <w:spacing w:after="200" w:line="276" w:lineRule="auto"/>
        <w:rPr>
          <w:color w:val="002060"/>
        </w:rPr>
      </w:pPr>
      <w:r w:rsidRPr="00321812">
        <w:rPr>
          <w:rFonts w:ascii="Arial" w:hAnsi="Arial" w:cs="Arial"/>
          <w:color w:val="002060"/>
        </w:rPr>
        <w:t>I feel children should have their say and should be effectively and independently supported.</w:t>
      </w:r>
    </w:p>
    <w:p w14:paraId="091FDB0C" w14:textId="77777777" w:rsidR="00AF7961" w:rsidRDefault="00AF7961" w:rsidP="00AF7961">
      <w:pPr>
        <w:pStyle w:val="ListParagraph"/>
        <w:spacing w:after="200" w:line="276" w:lineRule="auto"/>
        <w:ind w:left="5760"/>
        <w:rPr>
          <w:rFonts w:ascii="Arial" w:hAnsi="Arial" w:cs="Arial"/>
          <w:sz w:val="24"/>
          <w:szCs w:val="24"/>
        </w:rPr>
      </w:pPr>
    </w:p>
    <w:p w14:paraId="2623107C" w14:textId="77777777" w:rsidR="00AF7961" w:rsidRDefault="00AF7961" w:rsidP="00AF7961">
      <w:pPr>
        <w:spacing w:after="200" w:line="276" w:lineRule="auto"/>
        <w:rPr>
          <w:rFonts w:ascii="Arial" w:hAnsi="Arial" w:cs="Arial"/>
        </w:rPr>
      </w:pPr>
      <w:r w:rsidRPr="00321812">
        <w:rPr>
          <w:rFonts w:ascii="Arial" w:hAnsi="Arial" w:cs="Arial"/>
        </w:rPr>
        <w:lastRenderedPageBreak/>
        <w:t>Do you think where there is a history of domestic violence that a child arrangement order could be tried within the criminal law system?</w:t>
      </w:r>
    </w:p>
    <w:p w14:paraId="03649A3F" w14:textId="28A9785B" w:rsidR="00AF7961" w:rsidRPr="00AF7961" w:rsidRDefault="00AF7961" w:rsidP="00AF7961">
      <w:pPr>
        <w:spacing w:after="200" w:line="276" w:lineRule="auto"/>
      </w:pPr>
      <w:r w:rsidRPr="00321812">
        <w:rPr>
          <w:rFonts w:ascii="Arial" w:hAnsi="Arial" w:cs="Arial"/>
        </w:rPr>
        <w:t xml:space="preserve"> </w:t>
      </w:r>
      <w:r w:rsidRPr="00321812">
        <w:rPr>
          <w:rFonts w:ascii="Arial" w:hAnsi="Arial" w:cs="Arial"/>
          <w:color w:val="002060"/>
        </w:rPr>
        <w:t xml:space="preserve">Potentially, but criminal law is </w:t>
      </w:r>
      <w:r w:rsidR="004A2871" w:rsidRPr="00321812">
        <w:rPr>
          <w:rFonts w:ascii="Arial" w:hAnsi="Arial" w:cs="Arial"/>
          <w:color w:val="002060"/>
        </w:rPr>
        <w:t>ruthless,</w:t>
      </w:r>
      <w:r w:rsidRPr="00321812">
        <w:rPr>
          <w:rFonts w:ascii="Arial" w:hAnsi="Arial" w:cs="Arial"/>
          <w:color w:val="002060"/>
        </w:rPr>
        <w:t xml:space="preserve"> and I have seen DV victims ripped apart by defence lawyers. I </w:t>
      </w:r>
      <w:r w:rsidR="004A2871" w:rsidRPr="00321812">
        <w:rPr>
          <w:rFonts w:ascii="Arial" w:hAnsi="Arial" w:cs="Arial"/>
          <w:color w:val="002060"/>
        </w:rPr>
        <w:t>don’t</w:t>
      </w:r>
      <w:r w:rsidRPr="00321812">
        <w:rPr>
          <w:rFonts w:ascii="Arial" w:hAnsi="Arial" w:cs="Arial"/>
          <w:color w:val="002060"/>
        </w:rPr>
        <w:t xml:space="preserve"> think I have ever supported a victim through </w:t>
      </w:r>
      <w:r w:rsidR="004A2871" w:rsidRPr="00321812">
        <w:rPr>
          <w:rFonts w:ascii="Arial" w:hAnsi="Arial" w:cs="Arial"/>
          <w:color w:val="002060"/>
        </w:rPr>
        <w:t>court,</w:t>
      </w:r>
      <w:r w:rsidRPr="00321812">
        <w:rPr>
          <w:rFonts w:ascii="Arial" w:hAnsi="Arial" w:cs="Arial"/>
          <w:color w:val="002060"/>
        </w:rPr>
        <w:t xml:space="preserve"> and none have said if they have known what it was going to be like, they </w:t>
      </w:r>
      <w:r w:rsidR="004A2871" w:rsidRPr="00321812">
        <w:rPr>
          <w:rFonts w:ascii="Arial" w:hAnsi="Arial" w:cs="Arial"/>
          <w:color w:val="002060"/>
        </w:rPr>
        <w:t>wouldn’t</w:t>
      </w:r>
      <w:r w:rsidRPr="00321812">
        <w:rPr>
          <w:rFonts w:ascii="Arial" w:hAnsi="Arial" w:cs="Arial"/>
          <w:color w:val="002060"/>
        </w:rPr>
        <w:t xml:space="preserve"> have gone through it. However, with criminal court victims have special measures to provide evidence, so they do not need to see the </w:t>
      </w:r>
      <w:r w:rsidR="004A2871" w:rsidRPr="00321812">
        <w:rPr>
          <w:rFonts w:ascii="Arial" w:hAnsi="Arial" w:cs="Arial"/>
          <w:color w:val="002060"/>
        </w:rPr>
        <w:t>perp.</w:t>
      </w:r>
      <w:r w:rsidRPr="00321812">
        <w:rPr>
          <w:rFonts w:ascii="Arial" w:hAnsi="Arial" w:cs="Arial"/>
          <w:color w:val="002060"/>
        </w:rPr>
        <w:t xml:space="preserve"> </w:t>
      </w:r>
    </w:p>
    <w:p w14:paraId="457E0787" w14:textId="704E81BB" w:rsidR="00AF7961" w:rsidRDefault="00AF7961" w:rsidP="00AF7961">
      <w:pPr>
        <w:spacing w:after="200" w:line="276" w:lineRule="auto"/>
        <w:rPr>
          <w:rFonts w:ascii="Arial" w:hAnsi="Arial" w:cs="Arial"/>
        </w:rPr>
      </w:pPr>
      <w:r w:rsidRPr="00321812">
        <w:rPr>
          <w:rFonts w:ascii="Arial" w:hAnsi="Arial" w:cs="Arial"/>
        </w:rPr>
        <w:t xml:space="preserve">Do you feel that </w:t>
      </w:r>
      <w:r w:rsidR="004A2871" w:rsidRPr="00321812">
        <w:rPr>
          <w:rFonts w:ascii="Arial" w:hAnsi="Arial" w:cs="Arial"/>
        </w:rPr>
        <w:t>Cafcass</w:t>
      </w:r>
      <w:r w:rsidRPr="00321812">
        <w:rPr>
          <w:rFonts w:ascii="Arial" w:hAnsi="Arial" w:cs="Arial"/>
        </w:rPr>
        <w:t xml:space="preserve"> give an accurate account when assisting cases where domestic violence is present?</w:t>
      </w:r>
    </w:p>
    <w:p w14:paraId="3243DE8B" w14:textId="7600448F" w:rsidR="00AF7961" w:rsidRPr="00AF7961" w:rsidRDefault="00AF7961" w:rsidP="00AF7961">
      <w:pPr>
        <w:spacing w:after="200" w:line="276" w:lineRule="auto"/>
      </w:pPr>
      <w:r w:rsidRPr="00321812">
        <w:rPr>
          <w:rFonts w:ascii="Arial" w:hAnsi="Arial" w:cs="Arial"/>
          <w:color w:val="002060"/>
        </w:rPr>
        <w:t xml:space="preserve"> I think if there is domestic abuse is present, CAFCASS </w:t>
      </w:r>
      <w:r w:rsidR="004A2871" w:rsidRPr="00321812">
        <w:rPr>
          <w:rFonts w:ascii="Arial" w:hAnsi="Arial" w:cs="Arial"/>
          <w:color w:val="002060"/>
        </w:rPr>
        <w:t>should have</w:t>
      </w:r>
      <w:r w:rsidRPr="00321812">
        <w:rPr>
          <w:rFonts w:ascii="Arial" w:hAnsi="Arial" w:cs="Arial"/>
          <w:color w:val="002060"/>
        </w:rPr>
        <w:t xml:space="preserve"> an early invention to ensure victims and children are supported. I it would be effective to work in a </w:t>
      </w:r>
      <w:r w:rsidR="004A2871" w:rsidRPr="00321812">
        <w:rPr>
          <w:rFonts w:ascii="Arial" w:hAnsi="Arial" w:cs="Arial"/>
          <w:color w:val="002060"/>
        </w:rPr>
        <w:t>multi-agency</w:t>
      </w:r>
      <w:r w:rsidRPr="00321812">
        <w:rPr>
          <w:rFonts w:ascii="Arial" w:hAnsi="Arial" w:cs="Arial"/>
          <w:color w:val="002060"/>
        </w:rPr>
        <w:t xml:space="preserve"> approach as court can been very stressful</w:t>
      </w:r>
      <w:r w:rsidRPr="00321812">
        <w:rPr>
          <w:rFonts w:ascii="Arial" w:hAnsi="Arial" w:cs="Arial"/>
        </w:rPr>
        <w:t xml:space="preserve">.  </w:t>
      </w:r>
    </w:p>
    <w:p w14:paraId="70BD4B44" w14:textId="77777777" w:rsidR="00AF7961" w:rsidRDefault="00AF7961" w:rsidP="00AF7961">
      <w:pPr>
        <w:spacing w:after="200" w:line="276" w:lineRule="auto"/>
        <w:rPr>
          <w:rFonts w:ascii="Arial" w:hAnsi="Arial" w:cs="Arial"/>
        </w:rPr>
      </w:pPr>
      <w:r w:rsidRPr="00321812">
        <w:rPr>
          <w:rFonts w:ascii="Arial" w:hAnsi="Arial" w:cs="Arial"/>
        </w:rPr>
        <w:t>There are repercussions for victims of domestic violence and how to establish safe contact for children after the relationship has broken down, how do you think the courts can assist making this transition smoother?</w:t>
      </w:r>
    </w:p>
    <w:p w14:paraId="28FD6890" w14:textId="66B56A8A" w:rsidR="00AF7961" w:rsidRPr="00321812" w:rsidRDefault="00AF7961" w:rsidP="00AF7961">
      <w:pPr>
        <w:spacing w:after="200" w:line="276" w:lineRule="auto"/>
        <w:rPr>
          <w:color w:val="002060"/>
        </w:rPr>
      </w:pPr>
      <w:r w:rsidRPr="00321812">
        <w:rPr>
          <w:rFonts w:ascii="Arial" w:hAnsi="Arial" w:cs="Arial"/>
          <w:color w:val="002060"/>
        </w:rPr>
        <w:t xml:space="preserve">Courts need to work as a multi-agency approach to ensure </w:t>
      </w:r>
      <w:r w:rsidR="004A2871" w:rsidRPr="00321812">
        <w:rPr>
          <w:rFonts w:ascii="Arial" w:hAnsi="Arial" w:cs="Arial"/>
          <w:color w:val="002060"/>
        </w:rPr>
        <w:t>that victim</w:t>
      </w:r>
      <w:r w:rsidRPr="00321812">
        <w:rPr>
          <w:rFonts w:ascii="Arial" w:hAnsi="Arial" w:cs="Arial"/>
          <w:color w:val="002060"/>
        </w:rPr>
        <w:t xml:space="preserve"> and children are fully supported to establish safe contact for all. </w:t>
      </w:r>
    </w:p>
    <w:p w14:paraId="1CA135B4" w14:textId="77777777" w:rsidR="00AF7961" w:rsidRDefault="00AF7961" w:rsidP="00AF7961">
      <w:pPr>
        <w:pStyle w:val="ListParagraph"/>
        <w:spacing w:after="200" w:line="276" w:lineRule="auto"/>
        <w:ind w:left="5760"/>
        <w:rPr>
          <w:rFonts w:ascii="Arial" w:hAnsi="Arial" w:cs="Arial"/>
          <w:sz w:val="24"/>
          <w:szCs w:val="24"/>
        </w:rPr>
      </w:pPr>
    </w:p>
    <w:p w14:paraId="7AEDDC9E" w14:textId="77777777" w:rsidR="00AF7961" w:rsidRDefault="00AF7961" w:rsidP="00AF7961">
      <w:pPr>
        <w:spacing w:after="200" w:line="276" w:lineRule="auto"/>
        <w:rPr>
          <w:rFonts w:ascii="Arial" w:hAnsi="Arial" w:cs="Arial"/>
        </w:rPr>
      </w:pPr>
      <w:r w:rsidRPr="00321812">
        <w:rPr>
          <w:rFonts w:ascii="Arial" w:hAnsi="Arial" w:cs="Arial"/>
        </w:rPr>
        <w:t>Do the courts have an issue with acknowledging domestic violence within psychological form as opposed to physical evidence?</w:t>
      </w:r>
    </w:p>
    <w:p w14:paraId="6F96089D" w14:textId="7D75C804" w:rsidR="00AF7961" w:rsidRDefault="00AF7961" w:rsidP="00AF7961">
      <w:pPr>
        <w:spacing w:after="200" w:line="276" w:lineRule="auto"/>
      </w:pPr>
      <w:r w:rsidRPr="00321812">
        <w:rPr>
          <w:rFonts w:ascii="Arial" w:hAnsi="Arial" w:cs="Arial"/>
        </w:rPr>
        <w:t xml:space="preserve"> </w:t>
      </w:r>
      <w:r w:rsidRPr="00AF7961">
        <w:rPr>
          <w:rFonts w:ascii="Arial" w:hAnsi="Arial" w:cs="Arial"/>
          <w:color w:val="002060"/>
        </w:rPr>
        <w:t xml:space="preserve">Yes. Psychological abuse is not easy for a victim to recognise. Those who are perpetrator of psychological abuse, are very </w:t>
      </w:r>
      <w:r w:rsidR="004A2871" w:rsidRPr="00AF7961">
        <w:rPr>
          <w:rFonts w:ascii="Arial" w:hAnsi="Arial" w:cs="Arial"/>
          <w:color w:val="002060"/>
        </w:rPr>
        <w:t>intelligent controlling</w:t>
      </w:r>
      <w:r w:rsidRPr="00AF7961">
        <w:rPr>
          <w:rFonts w:ascii="Arial" w:hAnsi="Arial" w:cs="Arial"/>
          <w:color w:val="002060"/>
        </w:rPr>
        <w:t xml:space="preserve"> an able to manipulate the situation. </w:t>
      </w:r>
    </w:p>
    <w:p w14:paraId="69D56126" w14:textId="77777777" w:rsidR="00AF7961" w:rsidRDefault="00AF7961" w:rsidP="00AF7961">
      <w:pPr>
        <w:spacing w:after="200" w:line="276" w:lineRule="auto"/>
        <w:rPr>
          <w:rFonts w:ascii="Arial" w:hAnsi="Arial" w:cs="Arial"/>
        </w:rPr>
      </w:pPr>
      <w:r w:rsidRPr="00321812">
        <w:rPr>
          <w:rFonts w:ascii="Arial" w:hAnsi="Arial" w:cs="Arial"/>
        </w:rPr>
        <w:t xml:space="preserve">Do perpetrators gain more control when issuing steps to gain a child arrangement order post-separation, how do you think this is handled currently? </w:t>
      </w:r>
    </w:p>
    <w:p w14:paraId="35590932" w14:textId="5AD206EA" w:rsidR="00AF7961" w:rsidRPr="00AF7961" w:rsidRDefault="00AF7961" w:rsidP="00AF7961">
      <w:pPr>
        <w:spacing w:after="200" w:line="276" w:lineRule="auto"/>
        <w:rPr>
          <w:color w:val="002060"/>
        </w:rPr>
      </w:pPr>
      <w:r w:rsidRPr="00321812">
        <w:rPr>
          <w:rFonts w:ascii="Arial" w:hAnsi="Arial" w:cs="Arial"/>
          <w:color w:val="002060"/>
        </w:rPr>
        <w:t xml:space="preserve">Yes, they </w:t>
      </w:r>
      <w:r w:rsidR="004A2871" w:rsidRPr="00321812">
        <w:rPr>
          <w:rFonts w:ascii="Arial" w:hAnsi="Arial" w:cs="Arial"/>
          <w:color w:val="002060"/>
        </w:rPr>
        <w:t>do,</w:t>
      </w:r>
      <w:r w:rsidRPr="00321812">
        <w:rPr>
          <w:rFonts w:ascii="Arial" w:hAnsi="Arial" w:cs="Arial"/>
          <w:color w:val="002060"/>
        </w:rPr>
        <w:t xml:space="preserve"> and it is not dealt with very well. I feel this is not even considered by the courts. Especially if the victim has been afraid to report the abuse to the police. Or often emotional abuse is hard to recognise by the victim. So</w:t>
      </w:r>
      <w:r w:rsidR="004A2871">
        <w:rPr>
          <w:rFonts w:ascii="Arial" w:hAnsi="Arial" w:cs="Arial"/>
          <w:color w:val="002060"/>
        </w:rPr>
        <w:t>,</w:t>
      </w:r>
      <w:r w:rsidRPr="00321812">
        <w:rPr>
          <w:rFonts w:ascii="Arial" w:hAnsi="Arial" w:cs="Arial"/>
          <w:color w:val="002060"/>
        </w:rPr>
        <w:t xml:space="preserve"> there is no evidence.  </w:t>
      </w:r>
    </w:p>
    <w:p w14:paraId="33C29390" w14:textId="77777777" w:rsidR="00AF7961" w:rsidRDefault="00AF7961" w:rsidP="00AF7961">
      <w:pPr>
        <w:spacing w:after="200" w:line="276" w:lineRule="auto"/>
        <w:rPr>
          <w:rFonts w:ascii="Arial" w:hAnsi="Arial" w:cs="Arial"/>
        </w:rPr>
      </w:pPr>
      <w:r w:rsidRPr="00321812">
        <w:rPr>
          <w:rFonts w:ascii="Arial" w:hAnsi="Arial" w:cs="Arial"/>
        </w:rPr>
        <w:t>Are men able to claim equally to being victims of domestic violence and do you feel there is more of a push to get equal rights as women in regard to contact with a child?</w:t>
      </w:r>
    </w:p>
    <w:p w14:paraId="09A27170" w14:textId="77B30FB4" w:rsidR="00AF7961" w:rsidRPr="00AF7961" w:rsidRDefault="00AF7961" w:rsidP="00AF7961">
      <w:pPr>
        <w:spacing w:after="200" w:line="276" w:lineRule="auto"/>
        <w:rPr>
          <w:color w:val="002060"/>
        </w:rPr>
      </w:pPr>
      <w:r w:rsidRPr="00321812">
        <w:rPr>
          <w:rFonts w:ascii="Arial" w:hAnsi="Arial" w:cs="Arial"/>
          <w:color w:val="002060"/>
        </w:rPr>
        <w:t xml:space="preserve"> I do feel it is harder for males. Males are less likely to speak up.  </w:t>
      </w:r>
    </w:p>
    <w:p w14:paraId="37E69B12" w14:textId="77777777" w:rsidR="00AF7961" w:rsidRDefault="00AF7961" w:rsidP="00AF7961">
      <w:pPr>
        <w:spacing w:after="200" w:line="276" w:lineRule="auto"/>
        <w:rPr>
          <w:rFonts w:ascii="Arial" w:hAnsi="Arial" w:cs="Arial"/>
        </w:rPr>
      </w:pPr>
      <w:r w:rsidRPr="00321812">
        <w:rPr>
          <w:rFonts w:ascii="Arial" w:hAnsi="Arial" w:cs="Arial"/>
        </w:rPr>
        <w:t>Is the perpetrator enabled with control and manipulation by the courts as a result of child arrangement?</w:t>
      </w:r>
    </w:p>
    <w:p w14:paraId="092D1CB9" w14:textId="6DF241F8" w:rsidR="00AF7961" w:rsidRPr="00AF7961" w:rsidRDefault="00AF7961" w:rsidP="00AF7961">
      <w:pPr>
        <w:spacing w:after="200" w:line="276" w:lineRule="auto"/>
        <w:rPr>
          <w:color w:val="002060"/>
        </w:rPr>
      </w:pPr>
      <w:r w:rsidRPr="00321812">
        <w:rPr>
          <w:rFonts w:ascii="Arial" w:hAnsi="Arial" w:cs="Arial"/>
          <w:color w:val="002060"/>
        </w:rPr>
        <w:lastRenderedPageBreak/>
        <w:t xml:space="preserve"> Yes </w:t>
      </w:r>
    </w:p>
    <w:p w14:paraId="22B399E2" w14:textId="77777777" w:rsidR="00AF7961" w:rsidRDefault="00AF7961" w:rsidP="00AF7961">
      <w:pPr>
        <w:spacing w:after="200" w:line="276" w:lineRule="auto"/>
        <w:rPr>
          <w:rFonts w:ascii="Arial" w:hAnsi="Arial" w:cs="Arial"/>
        </w:rPr>
      </w:pPr>
      <w:r w:rsidRPr="00321812">
        <w:rPr>
          <w:rFonts w:ascii="Arial" w:hAnsi="Arial" w:cs="Arial"/>
        </w:rPr>
        <w:t>Do you feel victims accounts of emotional distress impact the courts’ rulings in any way?</w:t>
      </w:r>
    </w:p>
    <w:p w14:paraId="66883F86" w14:textId="33A399A5" w:rsidR="00AF7961" w:rsidRPr="00AF7961" w:rsidRDefault="00AF7961" w:rsidP="00AF7961">
      <w:pPr>
        <w:spacing w:after="200" w:line="276" w:lineRule="auto"/>
        <w:rPr>
          <w:color w:val="002060"/>
        </w:rPr>
      </w:pPr>
      <w:r w:rsidRPr="00321812">
        <w:rPr>
          <w:rFonts w:ascii="Arial" w:hAnsi="Arial" w:cs="Arial"/>
          <w:color w:val="002060"/>
        </w:rPr>
        <w:t xml:space="preserve"> No </w:t>
      </w:r>
    </w:p>
    <w:p w14:paraId="13F9F244" w14:textId="77777777" w:rsidR="00AF7961" w:rsidRDefault="00AF7961" w:rsidP="00AF7961">
      <w:pPr>
        <w:spacing w:after="200" w:line="276" w:lineRule="auto"/>
      </w:pPr>
      <w:r w:rsidRPr="00321812">
        <w:rPr>
          <w:rFonts w:ascii="Arial" w:hAnsi="Arial" w:cs="Arial"/>
        </w:rPr>
        <w:t xml:space="preserve">Do you feel victims of domestic violence are given enough resources and support to continue in a court agreement once agreed? </w:t>
      </w:r>
    </w:p>
    <w:p w14:paraId="76CFD478" w14:textId="27E8F3A3" w:rsidR="00AF7961" w:rsidRPr="00321812" w:rsidRDefault="00AF7961" w:rsidP="00AF7961">
      <w:pPr>
        <w:spacing w:after="200" w:line="276" w:lineRule="auto"/>
        <w:rPr>
          <w:color w:val="002060"/>
        </w:rPr>
      </w:pPr>
      <w:r w:rsidRPr="00321812">
        <w:rPr>
          <w:rFonts w:ascii="Arial" w:hAnsi="Arial" w:cs="Arial"/>
          <w:color w:val="002060"/>
        </w:rPr>
        <w:t>No. Often The abuse will be continue</w:t>
      </w:r>
      <w:r w:rsidR="004A2871">
        <w:rPr>
          <w:rFonts w:ascii="Arial" w:hAnsi="Arial" w:cs="Arial"/>
          <w:color w:val="002060"/>
        </w:rPr>
        <w:t>d</w:t>
      </w:r>
      <w:r w:rsidRPr="00321812">
        <w:rPr>
          <w:rFonts w:ascii="Arial" w:hAnsi="Arial" w:cs="Arial"/>
          <w:color w:val="002060"/>
        </w:rPr>
        <w:t xml:space="preserve"> despite the agreement in place. Boundaries are pushed and the perpetrator will still try and control the situation. </w:t>
      </w:r>
    </w:p>
    <w:p w14:paraId="1E170186" w14:textId="77777777" w:rsidR="00AF7961" w:rsidRDefault="00AF7961" w:rsidP="00AF7961">
      <w:r>
        <w:rPr>
          <w:rFonts w:ascii="Arial" w:hAnsi="Arial" w:cs="Arial"/>
        </w:rPr>
        <w:t>I would like to take this opportunity to thank all participants for taking part in my research. The response has been wonderful and if anyone wishes to have a copy of my findings can do so upon request.</w:t>
      </w:r>
    </w:p>
    <w:p w14:paraId="1C533845" w14:textId="77777777" w:rsidR="00AF7961" w:rsidRDefault="00AF7961" w:rsidP="009560EF">
      <w:pPr>
        <w:pStyle w:val="Heading2"/>
      </w:pPr>
    </w:p>
    <w:p w14:paraId="74EAF0F6" w14:textId="387FDD22" w:rsidR="009560EF" w:rsidRPr="009560EF" w:rsidRDefault="009560EF" w:rsidP="009560EF">
      <w:pPr>
        <w:pStyle w:val="Heading2"/>
      </w:pPr>
      <w:r>
        <w:t>Appendix 5: Analytical Graphs</w:t>
      </w:r>
    </w:p>
    <w:p w14:paraId="4C104A1A" w14:textId="5D8E71D9" w:rsidR="006A55AE" w:rsidRDefault="006A55AE">
      <w:pPr>
        <w:spacing w:after="160" w:line="259" w:lineRule="auto"/>
        <w:rPr>
          <w:rFonts w:ascii="Arial" w:hAnsi="Arial" w:cs="Arial"/>
          <w:sz w:val="48"/>
          <w:szCs w:val="48"/>
        </w:rPr>
      </w:pPr>
      <w:bookmarkStart w:id="57" w:name="_Toc70629922"/>
    </w:p>
    <w:p w14:paraId="3CB267ED" w14:textId="322310F7" w:rsidR="00737F03" w:rsidRDefault="00737F03">
      <w:pPr>
        <w:spacing w:after="160" w:line="259" w:lineRule="auto"/>
        <w:rPr>
          <w:rFonts w:ascii="Arial" w:hAnsi="Arial" w:cs="Arial"/>
          <w:sz w:val="48"/>
          <w:szCs w:val="48"/>
        </w:rPr>
      </w:pPr>
      <w:r>
        <w:rPr>
          <w:noProof/>
        </w:rPr>
        <w:drawing>
          <wp:inline distT="0" distB="0" distL="0" distR="0" wp14:anchorId="1ED9056D" wp14:editId="15B84045">
            <wp:extent cx="4572000" cy="2743200"/>
            <wp:effectExtent l="0" t="0" r="0" b="0"/>
            <wp:docPr id="2" name="Chart 2">
              <a:extLst xmlns:a="http://schemas.openxmlformats.org/drawingml/2006/main">
                <a:ext uri="{FF2B5EF4-FFF2-40B4-BE49-F238E27FC236}">
                  <a16:creationId xmlns:a16="http://schemas.microsoft.com/office/drawing/2014/main" id="{CED319EF-7126-4691-9039-29B5E13FD12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064E9273" w14:textId="2ABD460D" w:rsidR="00FE26F5" w:rsidRDefault="00FE26F5">
      <w:pPr>
        <w:spacing w:after="160" w:line="259" w:lineRule="auto"/>
        <w:rPr>
          <w:rFonts w:ascii="Arial" w:hAnsi="Arial" w:cs="Arial"/>
          <w:sz w:val="48"/>
          <w:szCs w:val="48"/>
        </w:rPr>
      </w:pPr>
    </w:p>
    <w:p w14:paraId="3A353551" w14:textId="264B410A" w:rsidR="00FE26F5" w:rsidRDefault="00FE26F5">
      <w:pPr>
        <w:spacing w:after="160" w:line="259" w:lineRule="auto"/>
        <w:rPr>
          <w:rFonts w:ascii="Arial" w:hAnsi="Arial" w:cs="Arial"/>
          <w:sz w:val="48"/>
          <w:szCs w:val="48"/>
        </w:rPr>
      </w:pPr>
    </w:p>
    <w:p w14:paraId="300AE397" w14:textId="2C1AFB2A" w:rsidR="00FE26F5" w:rsidRDefault="003746F7">
      <w:pPr>
        <w:spacing w:after="160" w:line="259" w:lineRule="auto"/>
        <w:rPr>
          <w:rFonts w:ascii="Arial" w:hAnsi="Arial" w:cs="Arial"/>
          <w:sz w:val="48"/>
          <w:szCs w:val="48"/>
        </w:rPr>
      </w:pPr>
      <w:r>
        <w:rPr>
          <w:noProof/>
        </w:rPr>
        <w:lastRenderedPageBreak/>
        <w:drawing>
          <wp:inline distT="0" distB="0" distL="0" distR="0" wp14:anchorId="22224351" wp14:editId="177D31BA">
            <wp:extent cx="4572000" cy="2743200"/>
            <wp:effectExtent l="0" t="0" r="0" b="0"/>
            <wp:docPr id="3" name="Chart 3">
              <a:extLst xmlns:a="http://schemas.openxmlformats.org/drawingml/2006/main">
                <a:ext uri="{FF2B5EF4-FFF2-40B4-BE49-F238E27FC236}">
                  <a16:creationId xmlns:a16="http://schemas.microsoft.com/office/drawing/2014/main" id="{29573AC5-4635-4E85-8E33-603D051F52E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61A8828D" w14:textId="5CAD7AB3" w:rsidR="006A55AE" w:rsidRDefault="006A55AE">
      <w:pPr>
        <w:spacing w:after="160" w:line="259" w:lineRule="auto"/>
        <w:rPr>
          <w:rFonts w:ascii="Arial" w:hAnsi="Arial" w:cs="Arial"/>
          <w:sz w:val="48"/>
          <w:szCs w:val="48"/>
        </w:rPr>
      </w:pPr>
    </w:p>
    <w:p w14:paraId="06491606" w14:textId="3CDE945C" w:rsidR="006A55AE" w:rsidRDefault="006A55AE">
      <w:pPr>
        <w:spacing w:after="160" w:line="259" w:lineRule="auto"/>
        <w:rPr>
          <w:rFonts w:ascii="Arial" w:hAnsi="Arial" w:cs="Arial"/>
          <w:sz w:val="48"/>
          <w:szCs w:val="48"/>
        </w:rPr>
      </w:pPr>
    </w:p>
    <w:p w14:paraId="41EE5F65" w14:textId="70CE7497" w:rsidR="006A55AE" w:rsidRDefault="006A55AE">
      <w:pPr>
        <w:spacing w:after="160" w:line="259" w:lineRule="auto"/>
        <w:rPr>
          <w:rFonts w:ascii="Arial" w:hAnsi="Arial" w:cs="Arial"/>
          <w:sz w:val="48"/>
          <w:szCs w:val="48"/>
        </w:rPr>
      </w:pPr>
    </w:p>
    <w:p w14:paraId="3B5BA8F6" w14:textId="466DB29E" w:rsidR="006A55AE" w:rsidRDefault="006A55AE">
      <w:pPr>
        <w:spacing w:after="160" w:line="259" w:lineRule="auto"/>
        <w:rPr>
          <w:rFonts w:ascii="Arial" w:hAnsi="Arial" w:cs="Arial"/>
          <w:sz w:val="48"/>
          <w:szCs w:val="48"/>
        </w:rPr>
      </w:pPr>
    </w:p>
    <w:p w14:paraId="796A3BA6" w14:textId="7B7F50DA" w:rsidR="006A55AE" w:rsidRDefault="006A55AE">
      <w:pPr>
        <w:spacing w:after="160" w:line="259" w:lineRule="auto"/>
        <w:rPr>
          <w:rFonts w:ascii="Arial" w:hAnsi="Arial" w:cs="Arial"/>
          <w:sz w:val="48"/>
          <w:szCs w:val="48"/>
        </w:rPr>
      </w:pPr>
    </w:p>
    <w:p w14:paraId="5E4DBDA5" w14:textId="677145EB" w:rsidR="006A55AE" w:rsidRDefault="006A55AE">
      <w:pPr>
        <w:spacing w:after="160" w:line="259" w:lineRule="auto"/>
        <w:rPr>
          <w:rFonts w:ascii="Arial" w:hAnsi="Arial" w:cs="Arial"/>
          <w:sz w:val="48"/>
          <w:szCs w:val="48"/>
        </w:rPr>
      </w:pPr>
    </w:p>
    <w:p w14:paraId="7F94468C" w14:textId="77777777" w:rsidR="006A55AE" w:rsidRDefault="006A55AE">
      <w:pPr>
        <w:spacing w:after="160" w:line="259" w:lineRule="auto"/>
        <w:rPr>
          <w:rFonts w:ascii="Arial" w:eastAsiaTheme="majorEastAsia" w:hAnsi="Arial" w:cs="Arial"/>
          <w:color w:val="2F5496" w:themeColor="accent1" w:themeShade="BF"/>
          <w:sz w:val="48"/>
          <w:szCs w:val="48"/>
        </w:rPr>
      </w:pPr>
    </w:p>
    <w:p w14:paraId="575390CE" w14:textId="77777777" w:rsidR="004F5445" w:rsidRDefault="004F5445">
      <w:pPr>
        <w:spacing w:after="160" w:line="259" w:lineRule="auto"/>
        <w:rPr>
          <w:rFonts w:ascii="Arial" w:eastAsiaTheme="majorEastAsia" w:hAnsi="Arial" w:cs="Arial"/>
          <w:color w:val="2F5496" w:themeColor="accent1" w:themeShade="BF"/>
          <w:sz w:val="48"/>
          <w:szCs w:val="48"/>
        </w:rPr>
      </w:pPr>
      <w:r>
        <w:rPr>
          <w:rFonts w:ascii="Arial" w:hAnsi="Arial" w:cs="Arial"/>
          <w:sz w:val="48"/>
          <w:szCs w:val="48"/>
        </w:rPr>
        <w:br w:type="page"/>
      </w:r>
    </w:p>
    <w:p w14:paraId="62BA011F" w14:textId="102ADC56" w:rsidR="007F1FE6" w:rsidRPr="00E879F2" w:rsidRDefault="007F1FE6" w:rsidP="008F5C12">
      <w:pPr>
        <w:pStyle w:val="Heading1"/>
        <w:jc w:val="center"/>
        <w:rPr>
          <w:rFonts w:ascii="Arial" w:hAnsi="Arial" w:cs="Arial"/>
          <w:sz w:val="48"/>
          <w:szCs w:val="48"/>
        </w:rPr>
      </w:pPr>
      <w:r w:rsidRPr="00E879F2">
        <w:rPr>
          <w:rFonts w:ascii="Arial" w:hAnsi="Arial" w:cs="Arial"/>
          <w:sz w:val="48"/>
          <w:szCs w:val="48"/>
        </w:rPr>
        <w:lastRenderedPageBreak/>
        <w:t>REFERENCE LIST</w:t>
      </w:r>
      <w:bookmarkEnd w:id="57"/>
    </w:p>
    <w:p w14:paraId="2A7B6A54" w14:textId="0D73CD20" w:rsidR="0071342F" w:rsidRDefault="0071342F" w:rsidP="0071342F">
      <w:pPr>
        <w:jc w:val="center"/>
        <w:rPr>
          <w:rFonts w:ascii="Arial" w:hAnsi="Arial" w:cs="Arial"/>
          <w:b/>
          <w:bCs/>
          <w:sz w:val="28"/>
          <w:szCs w:val="28"/>
        </w:rPr>
      </w:pPr>
    </w:p>
    <w:sdt>
      <w:sdtPr>
        <w:rPr>
          <w:rFonts w:asciiTheme="minorHAnsi" w:eastAsiaTheme="minorHAnsi" w:hAnsiTheme="minorHAnsi" w:cstheme="minorBidi"/>
          <w:color w:val="auto"/>
          <w:sz w:val="24"/>
          <w:szCs w:val="24"/>
        </w:rPr>
        <w:id w:val="-161084312"/>
        <w:docPartObj>
          <w:docPartGallery w:val="Bibliographies"/>
          <w:docPartUnique/>
        </w:docPartObj>
      </w:sdtPr>
      <w:sdtEndPr/>
      <w:sdtContent>
        <w:p w14:paraId="203E465D" w14:textId="68EA412D" w:rsidR="0083385A" w:rsidRDefault="0083385A">
          <w:pPr>
            <w:pStyle w:val="Heading1"/>
          </w:pPr>
        </w:p>
        <w:sdt>
          <w:sdtPr>
            <w:rPr>
              <w:sz w:val="24"/>
              <w:szCs w:val="24"/>
            </w:rPr>
            <w:id w:val="111145805"/>
            <w:bibliography/>
          </w:sdtPr>
          <w:sdtEndPr/>
          <w:sdtContent>
            <w:p w14:paraId="12A16F51" w14:textId="77777777" w:rsidR="004F5445" w:rsidRDefault="0083385A" w:rsidP="004F5445">
              <w:pPr>
                <w:pStyle w:val="Bibliography"/>
                <w:rPr>
                  <w:noProof/>
                  <w:sz w:val="24"/>
                  <w:szCs w:val="24"/>
                </w:rPr>
              </w:pPr>
              <w:r>
                <w:fldChar w:fldCharType="begin"/>
              </w:r>
              <w:r>
                <w:instrText xml:space="preserve"> BIBLIOGRAPHY </w:instrText>
              </w:r>
              <w:r>
                <w:fldChar w:fldCharType="separate"/>
              </w:r>
              <w:r w:rsidR="004F5445">
                <w:rPr>
                  <w:noProof/>
                </w:rPr>
                <w:t xml:space="preserve">Aldridge, J., 2020. “Not an Either/or Situation”: The Minimization of Violence Against Women In United Kingdom “Domestic Abuse” Policy. </w:t>
              </w:r>
              <w:r w:rsidR="004F5445">
                <w:rPr>
                  <w:i/>
                  <w:iCs/>
                  <w:noProof/>
                </w:rPr>
                <w:t xml:space="preserve">Violence Against Women , </w:t>
              </w:r>
              <w:r w:rsidR="004F5445">
                <w:rPr>
                  <w:noProof/>
                </w:rPr>
                <w:t>1(1).</w:t>
              </w:r>
            </w:p>
            <w:p w14:paraId="56383849" w14:textId="77777777" w:rsidR="004F5445" w:rsidRDefault="004F5445" w:rsidP="004F5445">
              <w:pPr>
                <w:pStyle w:val="Bibliography"/>
                <w:rPr>
                  <w:noProof/>
                </w:rPr>
              </w:pPr>
              <w:r>
                <w:rPr>
                  <w:noProof/>
                </w:rPr>
                <w:t xml:space="preserve">Bates, E. &amp; Douglas, E., 2018. Partner Abuse. </w:t>
              </w:r>
              <w:r>
                <w:rPr>
                  <w:i/>
                  <w:iCs/>
                  <w:noProof/>
                </w:rPr>
                <w:t xml:space="preserve">Services for Domestic Violence Victims in the United Kingdom and United States: Where Are We Today?, </w:t>
              </w:r>
              <w:r>
                <w:rPr>
                  <w:noProof/>
                </w:rPr>
                <w:t>9(1).</w:t>
              </w:r>
            </w:p>
            <w:p w14:paraId="45D43BC2" w14:textId="77777777" w:rsidR="004F5445" w:rsidRDefault="004F5445" w:rsidP="004F5445">
              <w:pPr>
                <w:pStyle w:val="Bibliography"/>
                <w:rPr>
                  <w:noProof/>
                </w:rPr>
              </w:pPr>
              <w:r>
                <w:rPr>
                  <w:noProof/>
                </w:rPr>
                <w:t xml:space="preserve">Bowen, G., 2009. Document Analysis as a Qualitative. </w:t>
              </w:r>
              <w:r>
                <w:rPr>
                  <w:i/>
                  <w:iCs/>
                  <w:noProof/>
                </w:rPr>
                <w:t xml:space="preserve">Qualitative Research Journal, </w:t>
              </w:r>
              <w:r>
                <w:rPr>
                  <w:noProof/>
                </w:rPr>
                <w:t>9(2), pp. 27-40.</w:t>
              </w:r>
            </w:p>
            <w:p w14:paraId="7A056940" w14:textId="77777777" w:rsidR="004F5445" w:rsidRDefault="004F5445" w:rsidP="004F5445">
              <w:pPr>
                <w:pStyle w:val="Bibliography"/>
                <w:rPr>
                  <w:noProof/>
                </w:rPr>
              </w:pPr>
              <w:r>
                <w:rPr>
                  <w:noProof/>
                </w:rPr>
                <w:t xml:space="preserve">Burton, M., 2018. Specialist domestic violence courts for child arrangement cases:safer courtrooms and safer outcomes?. </w:t>
              </w:r>
              <w:r>
                <w:rPr>
                  <w:i/>
                  <w:iCs/>
                  <w:noProof/>
                </w:rPr>
                <w:t xml:space="preserve">Journal of Social Welfare &amp; Family Law, </w:t>
              </w:r>
              <w:r>
                <w:rPr>
                  <w:noProof/>
                </w:rPr>
                <w:t>40(4), pp. 533-547.</w:t>
              </w:r>
            </w:p>
            <w:p w14:paraId="3CA3AC0B" w14:textId="77777777" w:rsidR="004F5445" w:rsidRDefault="004F5445" w:rsidP="004F5445">
              <w:pPr>
                <w:pStyle w:val="Bibliography"/>
                <w:rPr>
                  <w:noProof/>
                </w:rPr>
              </w:pPr>
              <w:r>
                <w:rPr>
                  <w:noProof/>
                </w:rPr>
                <w:t xml:space="preserve">Buus, N. &amp; Perron, A., 2020. The quality of quality criteria: Replicating the development of the Consolidated Criteria for Reporting Qualitative Research (COREQ). </w:t>
              </w:r>
              <w:r>
                <w:rPr>
                  <w:i/>
                  <w:iCs/>
                  <w:noProof/>
                </w:rPr>
                <w:t xml:space="preserve">Internation Journal of Nursing Studies, </w:t>
              </w:r>
              <w:r>
                <w:rPr>
                  <w:noProof/>
                </w:rPr>
                <w:t>Volume 102.</w:t>
              </w:r>
            </w:p>
            <w:p w14:paraId="6E0BFC22" w14:textId="77777777" w:rsidR="004F5445" w:rsidRDefault="004F5445" w:rsidP="004F5445">
              <w:pPr>
                <w:pStyle w:val="Bibliography"/>
                <w:rPr>
                  <w:noProof/>
                </w:rPr>
              </w:pPr>
              <w:r>
                <w:rPr>
                  <w:noProof/>
                </w:rPr>
                <w:t xml:space="preserve">Callaghan, J., Alexander, J., Sixsmith, J. &amp; Fellin, L., 2019. Beyond “Witnessing”: Children’s Experiences of Coercive Control in Domestic Violence and Abuse. </w:t>
              </w:r>
              <w:r>
                <w:rPr>
                  <w:i/>
                  <w:iCs/>
                  <w:noProof/>
                </w:rPr>
                <w:t xml:space="preserve">Journal of Interpersonal Violence, </w:t>
              </w:r>
              <w:r>
                <w:rPr>
                  <w:noProof/>
                </w:rPr>
                <w:t>33(10), pp. 1551-1581.</w:t>
              </w:r>
            </w:p>
            <w:p w14:paraId="5CD491E5" w14:textId="77777777" w:rsidR="004F5445" w:rsidRDefault="004F5445" w:rsidP="004F5445">
              <w:pPr>
                <w:pStyle w:val="Bibliography"/>
                <w:rPr>
                  <w:noProof/>
                </w:rPr>
              </w:pPr>
              <w:r>
                <w:rPr>
                  <w:noProof/>
                </w:rPr>
                <w:t xml:space="preserve">Campbell, A., Taylor, B. &amp; McGlade, A., 2016. </w:t>
              </w:r>
              <w:r>
                <w:rPr>
                  <w:i/>
                  <w:iCs/>
                  <w:noProof/>
                </w:rPr>
                <w:t xml:space="preserve">Research Design in Social Work. </w:t>
              </w:r>
              <w:r>
                <w:rPr>
                  <w:noProof/>
                </w:rPr>
                <w:t>United Kingdom: SAGE Publications.</w:t>
              </w:r>
            </w:p>
            <w:p w14:paraId="61EDED9C" w14:textId="77777777" w:rsidR="004F5445" w:rsidRDefault="004F5445" w:rsidP="004F5445">
              <w:pPr>
                <w:pStyle w:val="Bibliography"/>
                <w:rPr>
                  <w:noProof/>
                </w:rPr>
              </w:pPr>
              <w:r>
                <w:rPr>
                  <w:noProof/>
                </w:rPr>
                <w:t xml:space="preserve">Campo, M., 2015. Children's exposure to domestic and family violence. </w:t>
              </w:r>
              <w:r>
                <w:rPr>
                  <w:i/>
                  <w:iCs/>
                  <w:noProof/>
                </w:rPr>
                <w:t>Child Family Community Australia</w:t>
              </w:r>
              <w:r>
                <w:rPr>
                  <w:noProof/>
                </w:rPr>
                <w:t xml:space="preserve">, December. </w:t>
              </w:r>
            </w:p>
            <w:p w14:paraId="7FC15754" w14:textId="77777777" w:rsidR="004F5445" w:rsidRDefault="004F5445" w:rsidP="004F5445">
              <w:pPr>
                <w:pStyle w:val="Bibliography"/>
                <w:rPr>
                  <w:noProof/>
                </w:rPr>
              </w:pPr>
              <w:r>
                <w:rPr>
                  <w:noProof/>
                </w:rPr>
                <w:t xml:space="preserve">Devaney, J., Frederick, J. &amp; Spratt, T., 2020. Opening the Time Capsule of ACEs: Reflections on How we Conceptualise Children’s Experiences of Adversity and the Issue of Temporality. </w:t>
              </w:r>
              <w:r>
                <w:rPr>
                  <w:i/>
                  <w:iCs/>
                  <w:noProof/>
                </w:rPr>
                <w:t>The British Journal of Social Work.</w:t>
              </w:r>
            </w:p>
            <w:p w14:paraId="374033AB" w14:textId="77777777" w:rsidR="004F5445" w:rsidRDefault="004F5445" w:rsidP="004F5445">
              <w:pPr>
                <w:pStyle w:val="Bibliography"/>
                <w:rPr>
                  <w:noProof/>
                </w:rPr>
              </w:pPr>
              <w:r>
                <w:rPr>
                  <w:noProof/>
                </w:rPr>
                <w:t xml:space="preserve">Doughty, J., Maxwell, N. &amp; Slater, T., 2020. Professional responses to ‘parental alienation’: research-informed practice. </w:t>
              </w:r>
              <w:r>
                <w:rPr>
                  <w:i/>
                  <w:iCs/>
                  <w:noProof/>
                </w:rPr>
                <w:t xml:space="preserve">Journal of Social Welfare and Family Law, </w:t>
              </w:r>
              <w:r>
                <w:rPr>
                  <w:noProof/>
                </w:rPr>
                <w:t>42(2), pp. 68-79.</w:t>
              </w:r>
            </w:p>
            <w:p w14:paraId="350AEE3B" w14:textId="77777777" w:rsidR="004F5445" w:rsidRDefault="004F5445" w:rsidP="004F5445">
              <w:pPr>
                <w:pStyle w:val="Bibliography"/>
                <w:rPr>
                  <w:noProof/>
                </w:rPr>
              </w:pPr>
              <w:r>
                <w:rPr>
                  <w:noProof/>
                </w:rPr>
                <w:t xml:space="preserve">Douglas, H., 2018. Domestic and Family Violence, Mental Health and Well-Being, and Legal Engagement. </w:t>
              </w:r>
              <w:r>
                <w:rPr>
                  <w:i/>
                  <w:iCs/>
                  <w:noProof/>
                </w:rPr>
                <w:t xml:space="preserve">Psychiatry, Psychology and Law , </w:t>
              </w:r>
              <w:r>
                <w:rPr>
                  <w:noProof/>
                </w:rPr>
                <w:t>25(3), pp. 341-356.</w:t>
              </w:r>
            </w:p>
            <w:p w14:paraId="7F620F5E" w14:textId="77777777" w:rsidR="004F5445" w:rsidRDefault="004F5445" w:rsidP="004F5445">
              <w:pPr>
                <w:pStyle w:val="Bibliography"/>
                <w:rPr>
                  <w:noProof/>
                </w:rPr>
              </w:pPr>
              <w:r>
                <w:rPr>
                  <w:noProof/>
                </w:rPr>
                <w:t xml:space="preserve">Eau, C., 2020. FAMILY LAW REVIEW ARTICLES. </w:t>
              </w:r>
              <w:r>
                <w:rPr>
                  <w:i/>
                  <w:iCs/>
                  <w:noProof/>
                </w:rPr>
                <w:t xml:space="preserve">American Journal of Family Law, </w:t>
              </w:r>
              <w:r>
                <w:rPr>
                  <w:noProof/>
                </w:rPr>
                <w:t>34(1), pp. 42-43.</w:t>
              </w:r>
            </w:p>
            <w:p w14:paraId="6FF4835B" w14:textId="77777777" w:rsidR="004F5445" w:rsidRDefault="004F5445" w:rsidP="004F5445">
              <w:pPr>
                <w:pStyle w:val="Bibliography"/>
                <w:rPr>
                  <w:noProof/>
                </w:rPr>
              </w:pPr>
              <w:r>
                <w:rPr>
                  <w:noProof/>
                </w:rPr>
                <w:t xml:space="preserve">Eekelaar, J., 2017. </w:t>
              </w:r>
              <w:r>
                <w:rPr>
                  <w:i/>
                  <w:iCs/>
                  <w:noProof/>
                </w:rPr>
                <w:t xml:space="preserve">Family Law and Personal Life. </w:t>
              </w:r>
              <w:r>
                <w:rPr>
                  <w:noProof/>
                </w:rPr>
                <w:t>Oxford: Oxford University Press.</w:t>
              </w:r>
            </w:p>
            <w:p w14:paraId="12601DCB" w14:textId="77777777" w:rsidR="004F5445" w:rsidRDefault="004F5445" w:rsidP="004F5445">
              <w:pPr>
                <w:pStyle w:val="Bibliography"/>
                <w:rPr>
                  <w:noProof/>
                </w:rPr>
              </w:pPr>
              <w:r>
                <w:rPr>
                  <w:noProof/>
                </w:rPr>
                <w:t xml:space="preserve">Fear, C., 2021. </w:t>
              </w:r>
              <w:r>
                <w:rPr>
                  <w:i/>
                  <w:iCs/>
                  <w:noProof/>
                </w:rPr>
                <w:t xml:space="preserve">Court of Appeal to Consider How the Family Court Deals with Domestic Abuse in Private Proceedings. </w:t>
              </w:r>
              <w:r>
                <w:rPr>
                  <w:noProof/>
                </w:rPr>
                <w:t xml:space="preserve">[Online] </w:t>
              </w:r>
              <w:r>
                <w:rPr>
                  <w:noProof/>
                </w:rPr>
                <w:br/>
                <w:t xml:space="preserve">Available at: </w:t>
              </w:r>
              <w:r>
                <w:rPr>
                  <w:noProof/>
                  <w:u w:val="single"/>
                </w:rPr>
                <w:t>https://mailchi.mp/albionchambers.co.uk/court-of-appeal-to-consider-how-the-family-court-deals-with-domestic-abuse-in-private-proceedings?e=18fc5cf06f</w:t>
              </w:r>
              <w:r>
                <w:rPr>
                  <w:noProof/>
                </w:rPr>
                <w:br/>
                <w:t>[Accessed 08 March 2021].</w:t>
              </w:r>
            </w:p>
            <w:p w14:paraId="0C639F3C" w14:textId="77777777" w:rsidR="004F5445" w:rsidRDefault="004F5445" w:rsidP="004F5445">
              <w:pPr>
                <w:pStyle w:val="Bibliography"/>
                <w:rPr>
                  <w:noProof/>
                </w:rPr>
              </w:pPr>
              <w:r>
                <w:rPr>
                  <w:noProof/>
                </w:rPr>
                <w:t xml:space="preserve">Flick, U., 2011. </w:t>
              </w:r>
              <w:r>
                <w:rPr>
                  <w:i/>
                  <w:iCs/>
                  <w:noProof/>
                </w:rPr>
                <w:t xml:space="preserve">ntroducing Research Methodology: A Beginner's Guide to Doing a Research Project. </w:t>
              </w:r>
              <w:r>
                <w:rPr>
                  <w:noProof/>
                </w:rPr>
                <w:t>London: Sage Publications.</w:t>
              </w:r>
            </w:p>
            <w:p w14:paraId="64E073E5" w14:textId="77777777" w:rsidR="004F5445" w:rsidRDefault="004F5445" w:rsidP="004F5445">
              <w:pPr>
                <w:pStyle w:val="Bibliography"/>
                <w:rPr>
                  <w:noProof/>
                </w:rPr>
              </w:pPr>
              <w:r>
                <w:rPr>
                  <w:noProof/>
                </w:rPr>
                <w:t xml:space="preserve">Floyd, J. &amp; Fowler, J., 2009. </w:t>
              </w:r>
              <w:r>
                <w:rPr>
                  <w:i/>
                  <w:iCs/>
                  <w:noProof/>
                </w:rPr>
                <w:t xml:space="preserve">Survery Research Methods. </w:t>
              </w:r>
              <w:r>
                <w:rPr>
                  <w:noProof/>
                </w:rPr>
                <w:t>London: Sage Series Publications Inc Ltd..</w:t>
              </w:r>
            </w:p>
            <w:p w14:paraId="11CB13C0" w14:textId="77777777" w:rsidR="004F5445" w:rsidRDefault="004F5445" w:rsidP="004F5445">
              <w:pPr>
                <w:pStyle w:val="Bibliography"/>
                <w:rPr>
                  <w:noProof/>
                </w:rPr>
              </w:pPr>
              <w:r>
                <w:rPr>
                  <w:noProof/>
                </w:rPr>
                <w:lastRenderedPageBreak/>
                <w:t xml:space="preserve">Gemma, R., 2018. Introduction to positivism, interpretivism and critical theory. </w:t>
              </w:r>
              <w:r>
                <w:rPr>
                  <w:i/>
                  <w:iCs/>
                  <w:noProof/>
                </w:rPr>
                <w:t xml:space="preserve">Nurse Researcher, </w:t>
              </w:r>
              <w:r>
                <w:rPr>
                  <w:noProof/>
                </w:rPr>
                <w:t>25(4).</w:t>
              </w:r>
            </w:p>
            <w:p w14:paraId="36C17462" w14:textId="77777777" w:rsidR="004F5445" w:rsidRDefault="004F5445" w:rsidP="004F5445">
              <w:pPr>
                <w:pStyle w:val="Bibliography"/>
                <w:rPr>
                  <w:noProof/>
                </w:rPr>
              </w:pPr>
              <w:r>
                <w:rPr>
                  <w:noProof/>
                </w:rPr>
                <w:t xml:space="preserve">Gracia, E., Rodrigguez, C., Martain-Fernandez, M. &amp; Marisol, L., 2020. Acceptability of Family Violence: Underlying Ties Between Intimate Partner Violence and Child Abuse. </w:t>
              </w:r>
              <w:r>
                <w:rPr>
                  <w:i/>
                  <w:iCs/>
                  <w:noProof/>
                </w:rPr>
                <w:t xml:space="preserve">Journal of Interpersonal Violence , </w:t>
              </w:r>
              <w:r>
                <w:rPr>
                  <w:noProof/>
                </w:rPr>
                <w:t>35(17-18), pp. 3217-3236.</w:t>
              </w:r>
            </w:p>
            <w:p w14:paraId="369A9FF4" w14:textId="77777777" w:rsidR="004F5445" w:rsidRDefault="004F5445" w:rsidP="004F5445">
              <w:pPr>
                <w:pStyle w:val="Bibliography"/>
                <w:rPr>
                  <w:noProof/>
                </w:rPr>
              </w:pPr>
              <w:r>
                <w:rPr>
                  <w:noProof/>
                </w:rPr>
                <w:t xml:space="preserve">Gutowski, E. &amp; Goodman, L., 2020. “Like I’m Invisible”: IPV Survivor-Mothers’ Perceptions of Seeking Child Custody through the Family Court System. </w:t>
              </w:r>
              <w:r>
                <w:rPr>
                  <w:i/>
                  <w:iCs/>
                  <w:noProof/>
                </w:rPr>
                <w:t xml:space="preserve">Journal of Family Violence , </w:t>
              </w:r>
              <w:r>
                <w:rPr>
                  <w:noProof/>
                </w:rPr>
                <w:t>Volume 35, pp. 441-457.</w:t>
              </w:r>
            </w:p>
            <w:p w14:paraId="64F73100" w14:textId="77777777" w:rsidR="004F5445" w:rsidRDefault="004F5445" w:rsidP="004F5445">
              <w:pPr>
                <w:pStyle w:val="Bibliography"/>
                <w:rPr>
                  <w:noProof/>
                </w:rPr>
              </w:pPr>
              <w:r>
                <w:rPr>
                  <w:noProof/>
                </w:rPr>
                <w:t xml:space="preserve">Hague, G., Malos, E. &amp; Wilson, T., 2005. </w:t>
              </w:r>
              <w:r>
                <w:rPr>
                  <w:i/>
                  <w:iCs/>
                  <w:noProof/>
                </w:rPr>
                <w:t xml:space="preserve">Domestic Violence: Action for Change. </w:t>
              </w:r>
              <w:r>
                <w:rPr>
                  <w:noProof/>
                </w:rPr>
                <w:t>s.l.:New Clairon Press.</w:t>
              </w:r>
            </w:p>
            <w:p w14:paraId="7A1FB346" w14:textId="77777777" w:rsidR="004F5445" w:rsidRDefault="004F5445" w:rsidP="004F5445">
              <w:pPr>
                <w:pStyle w:val="Bibliography"/>
                <w:rPr>
                  <w:noProof/>
                </w:rPr>
              </w:pPr>
              <w:r>
                <w:rPr>
                  <w:noProof/>
                </w:rPr>
                <w:t xml:space="preserve">Hair, J. et al., 2011. </w:t>
              </w:r>
              <w:r>
                <w:rPr>
                  <w:i/>
                  <w:iCs/>
                  <w:noProof/>
                </w:rPr>
                <w:t xml:space="preserve">Essentials of Business Research Methods. </w:t>
              </w:r>
              <w:r>
                <w:rPr>
                  <w:noProof/>
                </w:rPr>
                <w:t>Second ed. London: Routledge Taylor and Francis.</w:t>
              </w:r>
            </w:p>
            <w:p w14:paraId="2D2D8250" w14:textId="77777777" w:rsidR="004F5445" w:rsidRDefault="004F5445" w:rsidP="004F5445">
              <w:pPr>
                <w:pStyle w:val="Bibliography"/>
                <w:rPr>
                  <w:noProof/>
                </w:rPr>
              </w:pPr>
              <w:r>
                <w:rPr>
                  <w:noProof/>
                </w:rPr>
                <w:t xml:space="preserve">Harman, J., Kruk, E. &amp; Hines, A., 2018. Parental alienating behaviors: An unacknowledged form of family violence.. </w:t>
              </w:r>
              <w:r>
                <w:rPr>
                  <w:i/>
                  <w:iCs/>
                  <w:noProof/>
                </w:rPr>
                <w:t xml:space="preserve">Psychological Bulletin, </w:t>
              </w:r>
              <w:r>
                <w:rPr>
                  <w:noProof/>
                </w:rPr>
                <w:t>144(12), pp. 1275-1299.</w:t>
              </w:r>
            </w:p>
            <w:p w14:paraId="45ECF088" w14:textId="77777777" w:rsidR="004F5445" w:rsidRDefault="004F5445" w:rsidP="004F5445">
              <w:pPr>
                <w:pStyle w:val="Bibliography"/>
                <w:rPr>
                  <w:noProof/>
                </w:rPr>
              </w:pPr>
              <w:r>
                <w:rPr>
                  <w:noProof/>
                </w:rPr>
                <w:t xml:space="preserve">Haux, T., McKay, S. &amp; Cain, R., 2017. Shared Care After Separation in the United Kingdom: Limited Data, Limited Practice?. </w:t>
              </w:r>
              <w:r>
                <w:rPr>
                  <w:i/>
                  <w:iCs/>
                  <w:noProof/>
                </w:rPr>
                <w:t xml:space="preserve">Family Court Review, </w:t>
              </w:r>
              <w:r>
                <w:rPr>
                  <w:noProof/>
                </w:rPr>
                <w:t>55(4), pp. 572-585.</w:t>
              </w:r>
            </w:p>
            <w:p w14:paraId="2DD47776" w14:textId="77777777" w:rsidR="004F5445" w:rsidRDefault="004F5445" w:rsidP="004F5445">
              <w:pPr>
                <w:pStyle w:val="Bibliography"/>
                <w:rPr>
                  <w:noProof/>
                </w:rPr>
              </w:pPr>
              <w:r>
                <w:rPr>
                  <w:noProof/>
                </w:rPr>
                <w:t xml:space="preserve">Howell, K., 2013. </w:t>
              </w:r>
              <w:r>
                <w:rPr>
                  <w:i/>
                  <w:iCs/>
                  <w:noProof/>
                </w:rPr>
                <w:t xml:space="preserve">An Introduction to the Philosophy of Methodology. </w:t>
              </w:r>
              <w:r>
                <w:rPr>
                  <w:noProof/>
                </w:rPr>
                <w:t>London: Sage.</w:t>
              </w:r>
            </w:p>
            <w:p w14:paraId="4AF7AC7A" w14:textId="77777777" w:rsidR="004F5445" w:rsidRDefault="004F5445" w:rsidP="004F5445">
              <w:pPr>
                <w:pStyle w:val="Bibliography"/>
                <w:rPr>
                  <w:noProof/>
                </w:rPr>
              </w:pPr>
              <w:r>
                <w:rPr>
                  <w:noProof/>
                </w:rPr>
                <w:t xml:space="preserve">Humphreys, C., 2015. </w:t>
              </w:r>
              <w:r>
                <w:rPr>
                  <w:i/>
                  <w:iCs/>
                  <w:noProof/>
                </w:rPr>
                <w:t xml:space="preserve">Domestic Violence and Protecting Children. </w:t>
              </w:r>
              <w:r>
                <w:rPr>
                  <w:noProof/>
                </w:rPr>
                <w:t>s.l.:Jessica Kingsley Publishers.</w:t>
              </w:r>
            </w:p>
            <w:p w14:paraId="1AA0B085" w14:textId="77777777" w:rsidR="004F5445" w:rsidRDefault="004F5445" w:rsidP="004F5445">
              <w:pPr>
                <w:pStyle w:val="Bibliography"/>
                <w:rPr>
                  <w:noProof/>
                </w:rPr>
              </w:pPr>
              <w:r>
                <w:rPr>
                  <w:noProof/>
                </w:rPr>
                <w:t xml:space="preserve">Hunter, R., Barnett, A. &amp; Kaganas, F., 2018. Introduction: contact and domestic abuse.. </w:t>
              </w:r>
              <w:r>
                <w:rPr>
                  <w:i/>
                  <w:iCs/>
                  <w:noProof/>
                </w:rPr>
                <w:t xml:space="preserve">Journal of Social Welfare &amp; Family Law., </w:t>
              </w:r>
              <w:r>
                <w:rPr>
                  <w:noProof/>
                </w:rPr>
                <w:t>40(4), pp. 401-425.</w:t>
              </w:r>
            </w:p>
            <w:p w14:paraId="21A09CE2" w14:textId="77777777" w:rsidR="004F5445" w:rsidRDefault="004F5445" w:rsidP="004F5445">
              <w:pPr>
                <w:pStyle w:val="Bibliography"/>
                <w:rPr>
                  <w:noProof/>
                </w:rPr>
              </w:pPr>
              <w:r>
                <w:rPr>
                  <w:noProof/>
                </w:rPr>
                <w:t xml:space="preserve">Johnson, L. &amp; Stylianou, A., 2020. Coordinated Community Responses to Domestic Violence: A Systematic Review of the Literature. </w:t>
              </w:r>
              <w:r>
                <w:rPr>
                  <w:i/>
                  <w:iCs/>
                  <w:noProof/>
                </w:rPr>
                <w:t>Trauma, Violence and Abuse.</w:t>
              </w:r>
            </w:p>
            <w:p w14:paraId="29AF5748" w14:textId="77777777" w:rsidR="004F5445" w:rsidRDefault="004F5445" w:rsidP="004F5445">
              <w:pPr>
                <w:pStyle w:val="Bibliography"/>
                <w:rPr>
                  <w:noProof/>
                </w:rPr>
              </w:pPr>
              <w:r>
                <w:rPr>
                  <w:noProof/>
                </w:rPr>
                <w:t xml:space="preserve">Johnson, M., 2010. </w:t>
              </w:r>
              <w:r>
                <w:rPr>
                  <w:i/>
                  <w:iCs/>
                  <w:noProof/>
                </w:rPr>
                <w:t xml:space="preserve">A Typology of Domestic Violence. </w:t>
              </w:r>
              <w:r>
                <w:rPr>
                  <w:noProof/>
                </w:rPr>
                <w:t>s.l.:Northeastern University Press.</w:t>
              </w:r>
            </w:p>
            <w:p w14:paraId="46B41C14" w14:textId="77777777" w:rsidR="004F5445" w:rsidRDefault="004F5445" w:rsidP="004F5445">
              <w:pPr>
                <w:pStyle w:val="Bibliography"/>
                <w:rPr>
                  <w:noProof/>
                </w:rPr>
              </w:pPr>
              <w:r>
                <w:rPr>
                  <w:noProof/>
                </w:rPr>
                <w:t xml:space="preserve">Jowett, A., 2020. </w:t>
              </w:r>
              <w:r>
                <w:rPr>
                  <w:i/>
                  <w:iCs/>
                  <w:noProof/>
                </w:rPr>
                <w:t xml:space="preserve">Carrying Out Qualitive Research Under Lockdown - Practical and Ethical Considerations. </w:t>
              </w:r>
              <w:r>
                <w:rPr>
                  <w:noProof/>
                </w:rPr>
                <w:t>London: The Authors.</w:t>
              </w:r>
            </w:p>
            <w:p w14:paraId="06A60A94" w14:textId="77777777" w:rsidR="004F5445" w:rsidRDefault="004F5445" w:rsidP="004F5445">
              <w:pPr>
                <w:pStyle w:val="Bibliography"/>
                <w:rPr>
                  <w:noProof/>
                </w:rPr>
              </w:pPr>
              <w:r>
                <w:rPr>
                  <w:noProof/>
                </w:rPr>
                <w:t xml:space="preserve">Kanygin, G. &amp; Koretckaia, V., 2021. Analytical Coding: Performing Qualitative Data Analysis Based on Programming Principles. </w:t>
              </w:r>
              <w:r>
                <w:rPr>
                  <w:i/>
                  <w:iCs/>
                  <w:noProof/>
                </w:rPr>
                <w:t xml:space="preserve">The Qualitative Report, </w:t>
              </w:r>
              <w:r>
                <w:rPr>
                  <w:noProof/>
                </w:rPr>
                <w:t>26(2), pp. 316-333.</w:t>
              </w:r>
            </w:p>
            <w:p w14:paraId="2AF0850B" w14:textId="77777777" w:rsidR="004F5445" w:rsidRDefault="004F5445" w:rsidP="004F5445">
              <w:pPr>
                <w:pStyle w:val="Bibliography"/>
                <w:rPr>
                  <w:noProof/>
                </w:rPr>
              </w:pPr>
              <w:r>
                <w:rPr>
                  <w:noProof/>
                </w:rPr>
                <w:t xml:space="preserve">Khaw, L. et al., 2018. “The System Had Choked Me Too”: Abused Mothers’ Perceptions of the Custody Determination Process That Resulted in Negative Custody Outcomes. </w:t>
              </w:r>
              <w:r>
                <w:rPr>
                  <w:i/>
                  <w:iCs/>
                  <w:noProof/>
                </w:rPr>
                <w:t xml:space="preserve">Journal of interpersonal Violence , </w:t>
              </w:r>
              <w:r>
                <w:rPr>
                  <w:noProof/>
                </w:rPr>
                <w:t>33(24), pp. 3711-3845.</w:t>
              </w:r>
            </w:p>
            <w:p w14:paraId="682CB017" w14:textId="77777777" w:rsidR="004F5445" w:rsidRDefault="004F5445" w:rsidP="004F5445">
              <w:pPr>
                <w:pStyle w:val="Bibliography"/>
                <w:rPr>
                  <w:noProof/>
                </w:rPr>
              </w:pPr>
              <w:r>
                <w:rPr>
                  <w:noProof/>
                </w:rPr>
                <w:t xml:space="preserve">Kothari, C., 2012. </w:t>
              </w:r>
              <w:r>
                <w:rPr>
                  <w:i/>
                  <w:iCs/>
                  <w:noProof/>
                </w:rPr>
                <w:t xml:space="preserve">Research Methodology: Methods and Techniques. </w:t>
              </w:r>
              <w:r>
                <w:rPr>
                  <w:noProof/>
                </w:rPr>
                <w:t>Second ed. London: New Age International Pvt Ltd Publishers.</w:t>
              </w:r>
            </w:p>
            <w:p w14:paraId="156C4BEF" w14:textId="77777777" w:rsidR="004F5445" w:rsidRDefault="004F5445" w:rsidP="004F5445">
              <w:pPr>
                <w:pStyle w:val="Bibliography"/>
                <w:rPr>
                  <w:noProof/>
                </w:rPr>
              </w:pPr>
              <w:r>
                <w:rPr>
                  <w:noProof/>
                </w:rPr>
                <w:t xml:space="preserve">Kumar, R., 2014. </w:t>
              </w:r>
              <w:r>
                <w:rPr>
                  <w:i/>
                  <w:iCs/>
                  <w:noProof/>
                </w:rPr>
                <w:t xml:space="preserve">Research Methodology: A Step-by-Step Guide for Beginners. </w:t>
              </w:r>
              <w:r>
                <w:rPr>
                  <w:noProof/>
                </w:rPr>
                <w:t>Fourth ed. London: Page Publications.</w:t>
              </w:r>
            </w:p>
            <w:p w14:paraId="76A9C0AD" w14:textId="77777777" w:rsidR="004F5445" w:rsidRDefault="004F5445" w:rsidP="004F5445">
              <w:pPr>
                <w:pStyle w:val="Bibliography"/>
                <w:rPr>
                  <w:noProof/>
                </w:rPr>
              </w:pPr>
              <w:r>
                <w:rPr>
                  <w:noProof/>
                </w:rPr>
                <w:t xml:space="preserve">Laing, L., Heward-Belle, S. &amp; Toivonen, C., 2018. Practitioner Perspectives on Collaboration across Domestic Violence, Child Protection, and Family Law: Who's Minding the Gap?. </w:t>
              </w:r>
              <w:r>
                <w:rPr>
                  <w:i/>
                  <w:iCs/>
                  <w:noProof/>
                </w:rPr>
                <w:t xml:space="preserve">Austalian Social Work, </w:t>
              </w:r>
              <w:r>
                <w:rPr>
                  <w:noProof/>
                </w:rPr>
                <w:t>71(2), pp. 215-227.</w:t>
              </w:r>
            </w:p>
            <w:p w14:paraId="6951972B" w14:textId="77777777" w:rsidR="004F5445" w:rsidRDefault="004F5445" w:rsidP="004F5445">
              <w:pPr>
                <w:pStyle w:val="Bibliography"/>
                <w:rPr>
                  <w:noProof/>
                </w:rPr>
              </w:pPr>
              <w:r>
                <w:rPr>
                  <w:noProof/>
                </w:rPr>
                <w:t xml:space="preserve">Largan, C. &amp; Morris, T., 2019. </w:t>
              </w:r>
              <w:r>
                <w:rPr>
                  <w:i/>
                  <w:iCs/>
                  <w:noProof/>
                </w:rPr>
                <w:t xml:space="preserve">Qualitative Secondary Research: A Step-By-Step Guide. </w:t>
              </w:r>
              <w:r>
                <w:rPr>
                  <w:noProof/>
                </w:rPr>
                <w:t>London: Sage Series Publications Inc Ltd..</w:t>
              </w:r>
            </w:p>
            <w:p w14:paraId="7A21433B" w14:textId="77777777" w:rsidR="004F5445" w:rsidRDefault="004F5445" w:rsidP="004F5445">
              <w:pPr>
                <w:pStyle w:val="Bibliography"/>
                <w:rPr>
                  <w:noProof/>
                </w:rPr>
              </w:pPr>
              <w:r>
                <w:rPr>
                  <w:noProof/>
                </w:rPr>
                <w:lastRenderedPageBreak/>
                <w:t xml:space="preserve">Law, J., 2018. </w:t>
              </w:r>
              <w:r>
                <w:rPr>
                  <w:i/>
                  <w:iCs/>
                  <w:noProof/>
                </w:rPr>
                <w:t xml:space="preserve">A Dictionary of Law. </w:t>
              </w:r>
              <w:r>
                <w:rPr>
                  <w:noProof/>
                </w:rPr>
                <w:t>Nineth ed. Oxford: Oxford University Press.</w:t>
              </w:r>
            </w:p>
            <w:p w14:paraId="691D1CE0" w14:textId="77777777" w:rsidR="004F5445" w:rsidRDefault="004F5445" w:rsidP="004F5445">
              <w:pPr>
                <w:pStyle w:val="Bibliography"/>
                <w:rPr>
                  <w:noProof/>
                </w:rPr>
              </w:pPr>
              <w:r>
                <w:rPr>
                  <w:noProof/>
                </w:rPr>
                <w:t xml:space="preserve">Lester, J., Cho, Y. &amp; Lochmiller, C., 2020. Learning to Do Qualitative Data Analysis: A Starting Point. </w:t>
              </w:r>
              <w:r>
                <w:rPr>
                  <w:i/>
                  <w:iCs/>
                  <w:noProof/>
                </w:rPr>
                <w:t xml:space="preserve">Human Resource Development Review, </w:t>
              </w:r>
              <w:r>
                <w:rPr>
                  <w:noProof/>
                </w:rPr>
                <w:t>19(1), pp. 94-106.</w:t>
              </w:r>
            </w:p>
            <w:p w14:paraId="1CE9B3B0" w14:textId="77777777" w:rsidR="004F5445" w:rsidRDefault="004F5445" w:rsidP="004F5445">
              <w:pPr>
                <w:pStyle w:val="Bibliography"/>
                <w:rPr>
                  <w:noProof/>
                </w:rPr>
              </w:pPr>
              <w:r>
                <w:rPr>
                  <w:noProof/>
                </w:rPr>
                <w:t xml:space="preserve">Liang, L., 2017. Secondary Victimization: Domestic Violence Survivors Navigating the Family Law System. </w:t>
              </w:r>
              <w:r>
                <w:rPr>
                  <w:i/>
                  <w:iCs/>
                  <w:noProof/>
                </w:rPr>
                <w:t xml:space="preserve">Violence Against Women , </w:t>
              </w:r>
              <w:r>
                <w:rPr>
                  <w:noProof/>
                </w:rPr>
                <w:t>23(11), pp. 1314-1335.</w:t>
              </w:r>
            </w:p>
            <w:p w14:paraId="4C9F3982" w14:textId="77777777" w:rsidR="004F5445" w:rsidRDefault="004F5445" w:rsidP="004F5445">
              <w:pPr>
                <w:pStyle w:val="Bibliography"/>
                <w:rPr>
                  <w:noProof/>
                </w:rPr>
              </w:pPr>
              <w:r>
                <w:rPr>
                  <w:noProof/>
                </w:rPr>
                <w:t xml:space="preserve">Lingass, C., 2020. Domestic Violence in Child Protection Cases before the European Court of Human Rights: Double Victimisation of Abused Parents?. </w:t>
              </w:r>
              <w:r>
                <w:rPr>
                  <w:i/>
                  <w:iCs/>
                  <w:noProof/>
                </w:rPr>
                <w:t xml:space="preserve">Nordic Journal of Human Rights, </w:t>
              </w:r>
              <w:r>
                <w:rPr>
                  <w:noProof/>
                </w:rPr>
                <w:t>38(2), pp. 122-140.</w:t>
              </w:r>
            </w:p>
            <w:p w14:paraId="136E1083" w14:textId="77777777" w:rsidR="004F5445" w:rsidRDefault="004F5445" w:rsidP="004F5445">
              <w:pPr>
                <w:pStyle w:val="Bibliography"/>
                <w:rPr>
                  <w:noProof/>
                </w:rPr>
              </w:pPr>
              <w:r>
                <w:rPr>
                  <w:noProof/>
                </w:rPr>
                <w:t xml:space="preserve">Macdonald, G., 2017. Hearing children’s voices? Including children’s perspectives on their experiences of domestic violence in welfare reports prepared for the English courts in private family law proceedings. </w:t>
              </w:r>
              <w:r>
                <w:rPr>
                  <w:i/>
                  <w:iCs/>
                  <w:noProof/>
                </w:rPr>
                <w:t xml:space="preserve">Child Abuse &amp; Neglect, </w:t>
              </w:r>
              <w:r>
                <w:rPr>
                  <w:noProof/>
                </w:rPr>
                <w:t>Volume 65, pp. 1-13.</w:t>
              </w:r>
            </w:p>
            <w:p w14:paraId="007C34BB" w14:textId="77777777" w:rsidR="004F5445" w:rsidRDefault="004F5445" w:rsidP="004F5445">
              <w:pPr>
                <w:pStyle w:val="Bibliography"/>
                <w:rPr>
                  <w:noProof/>
                </w:rPr>
              </w:pPr>
              <w:r>
                <w:rPr>
                  <w:noProof/>
                </w:rPr>
                <w:t xml:space="preserve">McCarry, M., Radford, L. &amp; Baker, V., 2021. What helps? Mothers' and children's experiences of community-based domestic violence early intervention services. </w:t>
              </w:r>
              <w:r>
                <w:rPr>
                  <w:i/>
                  <w:iCs/>
                  <w:noProof/>
                </w:rPr>
                <w:t>Child Abuse Review.</w:t>
              </w:r>
            </w:p>
            <w:p w14:paraId="37FF93D2" w14:textId="77777777" w:rsidR="004F5445" w:rsidRDefault="004F5445" w:rsidP="004F5445">
              <w:pPr>
                <w:pStyle w:val="Bibliography"/>
                <w:rPr>
                  <w:noProof/>
                </w:rPr>
              </w:pPr>
              <w:r>
                <w:rPr>
                  <w:noProof/>
                </w:rPr>
                <w:t xml:space="preserve">Meier, J. &amp; Dickson, S., 2017. </w:t>
              </w:r>
              <w:r>
                <w:rPr>
                  <w:i/>
                  <w:iCs/>
                  <w:noProof/>
                </w:rPr>
                <w:t xml:space="preserve">Mapping Gender: Shedding Empirical Light on Family Courts’ Treatment of Cases Involving Abuse and Alienation, </w:t>
              </w:r>
              <w:r>
                <w:rPr>
                  <w:noProof/>
                </w:rPr>
                <w:t>London: s.n.</w:t>
              </w:r>
            </w:p>
            <w:p w14:paraId="62D6A75F" w14:textId="77777777" w:rsidR="004F5445" w:rsidRDefault="004F5445" w:rsidP="004F5445">
              <w:pPr>
                <w:pStyle w:val="Bibliography"/>
                <w:rPr>
                  <w:noProof/>
                </w:rPr>
              </w:pPr>
              <w:r>
                <w:rPr>
                  <w:noProof/>
                </w:rPr>
                <w:t xml:space="preserve">Meyer, S., Reeves, E. &amp; Fitz-Gibbon, K., 2021. The intergenerational transmission of family violence: Mothers' perceptions of children's experiences and use of violence in the home. </w:t>
              </w:r>
              <w:r>
                <w:rPr>
                  <w:i/>
                  <w:iCs/>
                  <w:noProof/>
                </w:rPr>
                <w:t>Child and Family Social Work.</w:t>
              </w:r>
            </w:p>
            <w:p w14:paraId="5FDFC2C6" w14:textId="77777777" w:rsidR="004F5445" w:rsidRDefault="004F5445" w:rsidP="004F5445">
              <w:pPr>
                <w:pStyle w:val="Bibliography"/>
                <w:rPr>
                  <w:noProof/>
                </w:rPr>
              </w:pPr>
              <w:r>
                <w:rPr>
                  <w:noProof/>
                </w:rPr>
                <w:t xml:space="preserve">Miller, S. &amp; Manzer, J., 2018. Safeguarding Children’s Well-Being: Voices From Abused Mothers Navigating Their Relationships and the Civil Courts. </w:t>
              </w:r>
              <w:r>
                <w:rPr>
                  <w:i/>
                  <w:iCs/>
                  <w:noProof/>
                </w:rPr>
                <w:t>Journal of Interpersonal Violence.</w:t>
              </w:r>
            </w:p>
            <w:p w14:paraId="264008E9" w14:textId="77777777" w:rsidR="004F5445" w:rsidRDefault="004F5445" w:rsidP="004F5445">
              <w:pPr>
                <w:pStyle w:val="Bibliography"/>
                <w:rPr>
                  <w:noProof/>
                </w:rPr>
              </w:pPr>
              <w:r>
                <w:rPr>
                  <w:noProof/>
                </w:rPr>
                <w:t xml:space="preserve">Mitchell, M. &amp; Jolley, J., 2004. </w:t>
              </w:r>
              <w:r>
                <w:rPr>
                  <w:i/>
                  <w:iCs/>
                  <w:noProof/>
                </w:rPr>
                <w:t xml:space="preserve">Research Design Explained. </w:t>
              </w:r>
              <w:r>
                <w:rPr>
                  <w:noProof/>
                </w:rPr>
                <w:t>Fifth ed. Michigan: Thomson Wadworth.</w:t>
              </w:r>
            </w:p>
            <w:p w14:paraId="01A2AA77" w14:textId="77777777" w:rsidR="004F5445" w:rsidRDefault="004F5445" w:rsidP="004F5445">
              <w:pPr>
                <w:pStyle w:val="Bibliography"/>
                <w:rPr>
                  <w:noProof/>
                </w:rPr>
              </w:pPr>
              <w:r>
                <w:rPr>
                  <w:noProof/>
                </w:rPr>
                <w:t xml:space="preserve">Morgan, D., 2016. Living Within Blurry Boundaries: The Value of Distinguishing Between Qualitative and Quantitative Research. </w:t>
              </w:r>
              <w:r>
                <w:rPr>
                  <w:i/>
                  <w:iCs/>
                  <w:noProof/>
                </w:rPr>
                <w:t xml:space="preserve">Journal of Mixed Methods Research, </w:t>
              </w:r>
              <w:r>
                <w:rPr>
                  <w:noProof/>
                </w:rPr>
                <w:t>12(3), pp. 268-279.</w:t>
              </w:r>
            </w:p>
            <w:p w14:paraId="58724636" w14:textId="77777777" w:rsidR="004F5445" w:rsidRDefault="004F5445" w:rsidP="004F5445">
              <w:pPr>
                <w:pStyle w:val="Bibliography"/>
                <w:rPr>
                  <w:noProof/>
                </w:rPr>
              </w:pPr>
              <w:r>
                <w:rPr>
                  <w:noProof/>
                </w:rPr>
                <w:t xml:space="preserve">Morrison, F., Tisdall, E. &amp; Callaghan, J., 2020. Manipulation and Domestic Abuse in Contested Contact – Threats to Children's Participation Rights. </w:t>
              </w:r>
              <w:r>
                <w:rPr>
                  <w:i/>
                  <w:iCs/>
                  <w:noProof/>
                </w:rPr>
                <w:t xml:space="preserve">Family Law Review, </w:t>
              </w:r>
              <w:r>
                <w:rPr>
                  <w:noProof/>
                </w:rPr>
                <w:t>58(2), pp. 403-416.</w:t>
              </w:r>
            </w:p>
            <w:p w14:paraId="32FC5B30" w14:textId="77777777" w:rsidR="004F5445" w:rsidRDefault="004F5445" w:rsidP="004F5445">
              <w:pPr>
                <w:pStyle w:val="Bibliography"/>
                <w:rPr>
                  <w:noProof/>
                </w:rPr>
              </w:pPr>
              <w:r>
                <w:rPr>
                  <w:noProof/>
                </w:rPr>
                <w:t xml:space="preserve">Morse, J. &amp; Niehaus, L., 2013. </w:t>
              </w:r>
              <w:r>
                <w:rPr>
                  <w:i/>
                  <w:iCs/>
                  <w:noProof/>
                </w:rPr>
                <w:t xml:space="preserve">Mixed Method Design: Principles and Procedures. </w:t>
              </w:r>
              <w:r>
                <w:rPr>
                  <w:noProof/>
                </w:rPr>
                <w:t>London: Routledge.</w:t>
              </w:r>
            </w:p>
            <w:p w14:paraId="16431004" w14:textId="77777777" w:rsidR="004F5445" w:rsidRDefault="004F5445" w:rsidP="004F5445">
              <w:pPr>
                <w:pStyle w:val="Bibliography"/>
                <w:rPr>
                  <w:noProof/>
                </w:rPr>
              </w:pPr>
              <w:r>
                <w:rPr>
                  <w:noProof/>
                </w:rPr>
                <w:t xml:space="preserve">Nasution, M., 2019. Methodology. </w:t>
              </w:r>
              <w:r>
                <w:rPr>
                  <w:i/>
                  <w:iCs/>
                  <w:noProof/>
                </w:rPr>
                <w:t xml:space="preserve">Journal of Physics: Conference Series, </w:t>
              </w:r>
              <w:r>
                <w:rPr>
                  <w:noProof/>
                </w:rPr>
                <w:t>1566(Fourth), pp. 26-27.</w:t>
              </w:r>
            </w:p>
            <w:p w14:paraId="25CA192F" w14:textId="77777777" w:rsidR="004F5445" w:rsidRDefault="004F5445" w:rsidP="004F5445">
              <w:pPr>
                <w:pStyle w:val="Bibliography"/>
                <w:rPr>
                  <w:noProof/>
                </w:rPr>
              </w:pPr>
              <w:r>
                <w:rPr>
                  <w:noProof/>
                </w:rPr>
                <w:t xml:space="preserve">Naughton, C., O'Donnell, A., Greenwood, R. &amp; Muldoon, O., 2015. ‘Ordinary decent domestic violence’: A discursive analysis of family law judges’ interviews. </w:t>
              </w:r>
              <w:r>
                <w:rPr>
                  <w:i/>
                  <w:iCs/>
                  <w:noProof/>
                </w:rPr>
                <w:t xml:space="preserve">Discourse &amp; Society, </w:t>
              </w:r>
              <w:r>
                <w:rPr>
                  <w:noProof/>
                </w:rPr>
                <w:t>26(3), pp. 349-365.</w:t>
              </w:r>
            </w:p>
            <w:p w14:paraId="5534EE99" w14:textId="77777777" w:rsidR="004F5445" w:rsidRDefault="004F5445" w:rsidP="004F5445">
              <w:pPr>
                <w:pStyle w:val="Bibliography"/>
                <w:rPr>
                  <w:noProof/>
                </w:rPr>
              </w:pPr>
              <w:r>
                <w:rPr>
                  <w:noProof/>
                </w:rPr>
                <w:t xml:space="preserve">Naughton, C., O'Donnell, A. &amp; Muldoon, A., 2020. Exposure to Domestic Violence and Abuse: Evidence of Distinct Physical and Psychological Dimensions. </w:t>
              </w:r>
              <w:r>
                <w:rPr>
                  <w:i/>
                  <w:iCs/>
                  <w:noProof/>
                </w:rPr>
                <w:t xml:space="preserve">Journal of Interpersonal Violence, </w:t>
              </w:r>
              <w:r>
                <w:rPr>
                  <w:noProof/>
                </w:rPr>
                <w:t>35(15-16), pp. 3102-3123.</w:t>
              </w:r>
            </w:p>
            <w:p w14:paraId="6AB24B35" w14:textId="77777777" w:rsidR="004F5445" w:rsidRDefault="004F5445" w:rsidP="004F5445">
              <w:pPr>
                <w:pStyle w:val="Bibliography"/>
                <w:rPr>
                  <w:noProof/>
                </w:rPr>
              </w:pPr>
              <w:r>
                <w:rPr>
                  <w:noProof/>
                </w:rPr>
                <w:t xml:space="preserve">Noble-Carr, D., Moore, T. &amp; McArthur, M., 2019. Children's experiences and needs in relation to domestic and family violence: Findings from a meta‐synthesis. </w:t>
              </w:r>
              <w:r>
                <w:rPr>
                  <w:i/>
                  <w:iCs/>
                  <w:noProof/>
                </w:rPr>
                <w:t xml:space="preserve">Child and Family Social Work, </w:t>
              </w:r>
              <w:r>
                <w:rPr>
                  <w:noProof/>
                </w:rPr>
                <w:t>25(1), pp. 182-191.</w:t>
              </w:r>
            </w:p>
            <w:p w14:paraId="54FC121C" w14:textId="77777777" w:rsidR="004F5445" w:rsidRDefault="004F5445" w:rsidP="004F5445">
              <w:pPr>
                <w:pStyle w:val="Bibliography"/>
                <w:rPr>
                  <w:noProof/>
                </w:rPr>
              </w:pPr>
              <w:r>
                <w:rPr>
                  <w:noProof/>
                </w:rPr>
                <w:t xml:space="preserve">Norrie, K., 2016. </w:t>
              </w:r>
              <w:r>
                <w:rPr>
                  <w:i/>
                  <w:iCs/>
                  <w:noProof/>
                </w:rPr>
                <w:t xml:space="preserve">Scottish Family Law. </w:t>
              </w:r>
              <w:r>
                <w:rPr>
                  <w:noProof/>
                </w:rPr>
                <w:t>Edinburgh : Edinbrugh University Press.</w:t>
              </w:r>
            </w:p>
            <w:p w14:paraId="654F9E8D" w14:textId="77777777" w:rsidR="004F5445" w:rsidRDefault="004F5445" w:rsidP="004F5445">
              <w:pPr>
                <w:pStyle w:val="Bibliography"/>
                <w:rPr>
                  <w:noProof/>
                </w:rPr>
              </w:pPr>
              <w:r>
                <w:rPr>
                  <w:noProof/>
                </w:rPr>
                <w:lastRenderedPageBreak/>
                <w:t xml:space="preserve">Overlien, C., 2010. Children Exposed to Domestic Violence: Conclusions from the Literature and Challenges Ahead. </w:t>
              </w:r>
              <w:r>
                <w:rPr>
                  <w:i/>
                  <w:iCs/>
                  <w:noProof/>
                </w:rPr>
                <w:t xml:space="preserve">Journal of social work, </w:t>
              </w:r>
              <w:r>
                <w:rPr>
                  <w:noProof/>
                </w:rPr>
                <w:t>10(1), pp. 80-97.</w:t>
              </w:r>
            </w:p>
            <w:p w14:paraId="3A827405" w14:textId="77777777" w:rsidR="004F5445" w:rsidRDefault="004F5445" w:rsidP="004F5445">
              <w:pPr>
                <w:pStyle w:val="Bibliography"/>
                <w:rPr>
                  <w:noProof/>
                </w:rPr>
              </w:pPr>
              <w:r>
                <w:rPr>
                  <w:noProof/>
                </w:rPr>
                <w:t xml:space="preserve">Paul, O., 2019. Perceptions of Family Relationships and Post-Traumatic Stress Symptoms of Children Exposed to Domestic Violence. </w:t>
              </w:r>
              <w:r>
                <w:rPr>
                  <w:i/>
                  <w:iCs/>
                  <w:noProof/>
                </w:rPr>
                <w:t xml:space="preserve">Journal of Family Violence, </w:t>
              </w:r>
              <w:r>
                <w:rPr>
                  <w:noProof/>
                </w:rPr>
                <w:t>Volume 34, pp. 331-343.</w:t>
              </w:r>
            </w:p>
            <w:p w14:paraId="39A9B3C4" w14:textId="77777777" w:rsidR="004F5445" w:rsidRDefault="004F5445" w:rsidP="004F5445">
              <w:pPr>
                <w:pStyle w:val="Bibliography"/>
                <w:rPr>
                  <w:noProof/>
                </w:rPr>
              </w:pPr>
              <w:r>
                <w:rPr>
                  <w:noProof/>
                </w:rPr>
                <w:t>Paul, O. &amp; Gaudron, C., 2018. Threat perception, feelings of blame and post-traumatic stress symptoms in children exposed to domestic violence. 66(1), pp. 38-46.</w:t>
              </w:r>
            </w:p>
            <w:p w14:paraId="3E6238C6" w14:textId="77777777" w:rsidR="004F5445" w:rsidRDefault="004F5445" w:rsidP="004F5445">
              <w:pPr>
                <w:pStyle w:val="Bibliography"/>
                <w:rPr>
                  <w:noProof/>
                </w:rPr>
              </w:pPr>
              <w:r>
                <w:rPr>
                  <w:noProof/>
                </w:rPr>
                <w:t xml:space="preserve">Paul, O. &amp; Zaouche, C., 2017. Symptoms of post-traumatic stress in children exposed to spousal violence: The role of conflict of loyalty. </w:t>
              </w:r>
              <w:r>
                <w:rPr>
                  <w:i/>
                  <w:iCs/>
                  <w:noProof/>
                </w:rPr>
                <w:t xml:space="preserve">Canadian Journal of Behavioural Science, </w:t>
              </w:r>
              <w:r>
                <w:rPr>
                  <w:noProof/>
                </w:rPr>
                <w:t>49(1), pp. 32-40.</w:t>
              </w:r>
            </w:p>
            <w:p w14:paraId="5928E436" w14:textId="77777777" w:rsidR="004F5445" w:rsidRDefault="004F5445" w:rsidP="004F5445">
              <w:pPr>
                <w:pStyle w:val="Bibliography"/>
                <w:rPr>
                  <w:noProof/>
                </w:rPr>
              </w:pPr>
              <w:r>
                <w:rPr>
                  <w:noProof/>
                </w:rPr>
                <w:t xml:space="preserve">Peckover, S., 2014. Domestic Abuse, Safeguarding Children and Public Health: Towards an Analysis of Discursive Forms and Surveillant Techniques in Contemporary UK Policy and Practice. </w:t>
              </w:r>
              <w:r>
                <w:rPr>
                  <w:i/>
                  <w:iCs/>
                  <w:noProof/>
                </w:rPr>
                <w:t xml:space="preserve">The British Journal of Social Work, </w:t>
              </w:r>
              <w:r>
                <w:rPr>
                  <w:noProof/>
                </w:rPr>
                <w:t>44(7), pp. 1770-1787.</w:t>
              </w:r>
            </w:p>
            <w:p w14:paraId="10C7D51F" w14:textId="77777777" w:rsidR="004F5445" w:rsidRDefault="004F5445" w:rsidP="004F5445">
              <w:pPr>
                <w:pStyle w:val="Bibliography"/>
                <w:rPr>
                  <w:noProof/>
                </w:rPr>
              </w:pPr>
              <w:r>
                <w:rPr>
                  <w:noProof/>
                </w:rPr>
                <w:t xml:space="preserve">Perry, T. &amp; Ruggiano, N., 2019. Conducting secondary analysis of qualitative data: Should we, can we, and how?. </w:t>
              </w:r>
              <w:r>
                <w:rPr>
                  <w:i/>
                  <w:iCs/>
                  <w:noProof/>
                </w:rPr>
                <w:t xml:space="preserve">Qualitive Social Work, </w:t>
              </w:r>
              <w:r>
                <w:rPr>
                  <w:noProof/>
                </w:rPr>
                <w:t>18(1), pp. 81-97.</w:t>
              </w:r>
            </w:p>
            <w:p w14:paraId="5D47B025" w14:textId="77777777" w:rsidR="004F5445" w:rsidRDefault="004F5445" w:rsidP="004F5445">
              <w:pPr>
                <w:pStyle w:val="Bibliography"/>
                <w:rPr>
                  <w:noProof/>
                </w:rPr>
              </w:pPr>
              <w:r>
                <w:rPr>
                  <w:noProof/>
                </w:rPr>
                <w:t xml:space="preserve">Pietila, A., Nurmi, S., Halkoaho, A. &amp; Kyngas, H., 2019. Qualitative Research: Ethical Considerations. </w:t>
              </w:r>
              <w:r>
                <w:rPr>
                  <w:i/>
                  <w:iCs/>
                  <w:noProof/>
                </w:rPr>
                <w:t xml:space="preserve">The Application of Content Analysis in Nursing Science Research, </w:t>
              </w:r>
              <w:r>
                <w:rPr>
                  <w:noProof/>
                </w:rPr>
                <w:t>pp. 49-69.</w:t>
              </w:r>
            </w:p>
            <w:p w14:paraId="223D69E3" w14:textId="77777777" w:rsidR="004F5445" w:rsidRDefault="004F5445" w:rsidP="004F5445">
              <w:pPr>
                <w:pStyle w:val="Bibliography"/>
                <w:rPr>
                  <w:noProof/>
                </w:rPr>
              </w:pPr>
              <w:r>
                <w:rPr>
                  <w:noProof/>
                </w:rPr>
                <w:t xml:space="preserve">Pitt, K. et al., 2020. Sharing reports about domestic violence and abuse with general practitioners: a qualitative interview study. </w:t>
              </w:r>
              <w:r>
                <w:rPr>
                  <w:i/>
                  <w:iCs/>
                  <w:noProof/>
                </w:rPr>
                <w:t xml:space="preserve">BMC Family Practice, </w:t>
              </w:r>
              <w:r>
                <w:rPr>
                  <w:noProof/>
                </w:rPr>
                <w:t>21(117).</w:t>
              </w:r>
            </w:p>
            <w:p w14:paraId="2913F944" w14:textId="77777777" w:rsidR="004F5445" w:rsidRDefault="004F5445" w:rsidP="004F5445">
              <w:pPr>
                <w:pStyle w:val="Bibliography"/>
                <w:rPr>
                  <w:noProof/>
                </w:rPr>
              </w:pPr>
              <w:r>
                <w:rPr>
                  <w:noProof/>
                </w:rPr>
                <w:t xml:space="preserve">Pius, A. &amp; Alharahsheh, H., 2020. A Review of key paradigms: positivism VS interpretivism. </w:t>
              </w:r>
              <w:r>
                <w:rPr>
                  <w:i/>
                  <w:iCs/>
                  <w:noProof/>
                </w:rPr>
                <w:t xml:space="preserve">Global Academic Journal of Humanities and Social Sciences, </w:t>
              </w:r>
              <w:r>
                <w:rPr>
                  <w:noProof/>
                </w:rPr>
                <w:t>2(3), pp. 39-43.</w:t>
              </w:r>
            </w:p>
            <w:p w14:paraId="7E4E6A55" w14:textId="77777777" w:rsidR="004F5445" w:rsidRDefault="004F5445" w:rsidP="004F5445">
              <w:pPr>
                <w:pStyle w:val="Bibliography"/>
                <w:rPr>
                  <w:noProof/>
                </w:rPr>
              </w:pPr>
              <w:r>
                <w:rPr>
                  <w:noProof/>
                </w:rPr>
                <w:t xml:space="preserve">Price, C., 2021. </w:t>
              </w:r>
              <w:r>
                <w:rPr>
                  <w:i/>
                  <w:iCs/>
                  <w:noProof/>
                </w:rPr>
                <w:t xml:space="preserve">Cafcass – What Role do They Have in Children Act Proceedings?, </w:t>
              </w:r>
              <w:r>
                <w:rPr>
                  <w:noProof/>
                </w:rPr>
                <w:t>s.l.: Aticus Law.</w:t>
              </w:r>
            </w:p>
            <w:p w14:paraId="21524DC5" w14:textId="77777777" w:rsidR="004F5445" w:rsidRDefault="004F5445" w:rsidP="004F5445">
              <w:pPr>
                <w:pStyle w:val="Bibliography"/>
                <w:rPr>
                  <w:noProof/>
                </w:rPr>
              </w:pPr>
              <w:r>
                <w:rPr>
                  <w:noProof/>
                </w:rPr>
                <w:t xml:space="preserve">Rani, J. &amp; Xavier, G., 2020. Consequences of Domestic Violence on Children. </w:t>
              </w:r>
              <w:r>
                <w:rPr>
                  <w:i/>
                  <w:iCs/>
                  <w:noProof/>
                </w:rPr>
                <w:t xml:space="preserve">BCM Journal of Social Work, </w:t>
              </w:r>
              <w:r>
                <w:rPr>
                  <w:noProof/>
                </w:rPr>
                <w:t>16(1), pp. 51-56.</w:t>
              </w:r>
            </w:p>
            <w:p w14:paraId="6D7E4106" w14:textId="77777777" w:rsidR="004F5445" w:rsidRDefault="004F5445" w:rsidP="004F5445">
              <w:pPr>
                <w:pStyle w:val="Bibliography"/>
                <w:rPr>
                  <w:noProof/>
                </w:rPr>
              </w:pPr>
              <w:r>
                <w:rPr>
                  <w:noProof/>
                </w:rPr>
                <w:t xml:space="preserve">Reif, K. &amp; Jaffe, P., 2019. Remembering the forgotten victims: Child-Related themes in domestic violence fatality reviews. </w:t>
              </w:r>
              <w:r>
                <w:rPr>
                  <w:i/>
                  <w:iCs/>
                  <w:noProof/>
                </w:rPr>
                <w:t xml:space="preserve">Child Abuse and Neglect, </w:t>
              </w:r>
              <w:r>
                <w:rPr>
                  <w:noProof/>
                </w:rPr>
                <w:t>Volume 98, pp. 1-12.</w:t>
              </w:r>
            </w:p>
            <w:p w14:paraId="1F9187CE" w14:textId="77777777" w:rsidR="004F5445" w:rsidRDefault="004F5445" w:rsidP="004F5445">
              <w:pPr>
                <w:pStyle w:val="Bibliography"/>
                <w:rPr>
                  <w:noProof/>
                </w:rPr>
              </w:pPr>
              <w:r>
                <w:rPr>
                  <w:noProof/>
                </w:rPr>
                <w:t xml:space="preserve">Rowley, J., 2014. Designing and using research questionnaires. </w:t>
              </w:r>
              <w:r>
                <w:rPr>
                  <w:i/>
                  <w:iCs/>
                  <w:noProof/>
                </w:rPr>
                <w:t xml:space="preserve">Management Research Review, </w:t>
              </w:r>
              <w:r>
                <w:rPr>
                  <w:noProof/>
                </w:rPr>
                <w:t>37(3), pp. 308-330.</w:t>
              </w:r>
            </w:p>
            <w:p w14:paraId="2D13B0CB" w14:textId="77777777" w:rsidR="004F5445" w:rsidRDefault="004F5445" w:rsidP="004F5445">
              <w:pPr>
                <w:pStyle w:val="Bibliography"/>
                <w:rPr>
                  <w:noProof/>
                </w:rPr>
              </w:pPr>
              <w:r>
                <w:rPr>
                  <w:noProof/>
                </w:rPr>
                <w:t xml:space="preserve">Sahay, A., 2016. </w:t>
              </w:r>
              <w:r>
                <w:rPr>
                  <w:i/>
                  <w:iCs/>
                  <w:noProof/>
                </w:rPr>
                <w:t xml:space="preserve">Peeling Saunders’s Research Onion, </w:t>
              </w:r>
              <w:r>
                <w:rPr>
                  <w:noProof/>
                </w:rPr>
                <w:t>s.l.: Research Gate Art.</w:t>
              </w:r>
            </w:p>
            <w:p w14:paraId="6772361C" w14:textId="77777777" w:rsidR="004F5445" w:rsidRDefault="004F5445" w:rsidP="004F5445">
              <w:pPr>
                <w:pStyle w:val="Bibliography"/>
                <w:rPr>
                  <w:noProof/>
                </w:rPr>
              </w:pPr>
              <w:r>
                <w:rPr>
                  <w:noProof/>
                </w:rPr>
                <w:t xml:space="preserve">Saldana, J., 2021. </w:t>
              </w:r>
              <w:r>
                <w:rPr>
                  <w:i/>
                  <w:iCs/>
                  <w:noProof/>
                </w:rPr>
                <w:t xml:space="preserve">The Coding Manual for Qualitative Researchers. </w:t>
              </w:r>
              <w:r>
                <w:rPr>
                  <w:noProof/>
                </w:rPr>
                <w:t>London: Sage.</w:t>
              </w:r>
            </w:p>
            <w:p w14:paraId="2392AC43" w14:textId="77777777" w:rsidR="004F5445" w:rsidRDefault="004F5445" w:rsidP="004F5445">
              <w:pPr>
                <w:pStyle w:val="Bibliography"/>
                <w:rPr>
                  <w:noProof/>
                </w:rPr>
              </w:pPr>
              <w:r>
                <w:rPr>
                  <w:noProof/>
                </w:rPr>
                <w:t xml:space="preserve">Saunders, M., Lewis, P. &amp; Thornhill, A., 2007. </w:t>
              </w:r>
              <w:r>
                <w:rPr>
                  <w:i/>
                  <w:iCs/>
                  <w:noProof/>
                </w:rPr>
                <w:t xml:space="preserve">Research Methods for Business Students. </w:t>
              </w:r>
              <w:r>
                <w:rPr>
                  <w:noProof/>
                </w:rPr>
                <w:t>Fourth ed. Essex: Pearson Education.</w:t>
              </w:r>
            </w:p>
            <w:p w14:paraId="4CE742E2" w14:textId="77777777" w:rsidR="004F5445" w:rsidRDefault="004F5445" w:rsidP="004F5445">
              <w:pPr>
                <w:pStyle w:val="Bibliography"/>
                <w:rPr>
                  <w:noProof/>
                </w:rPr>
              </w:pPr>
              <w:r>
                <w:rPr>
                  <w:noProof/>
                </w:rPr>
                <w:t xml:space="preserve">Schaffer, F., 2016. </w:t>
              </w:r>
              <w:r>
                <w:rPr>
                  <w:i/>
                  <w:iCs/>
                  <w:noProof/>
                </w:rPr>
                <w:t xml:space="preserve">Elucidating Social Science Concepts: An Interpretivist Guide. </w:t>
              </w:r>
              <w:r>
                <w:rPr>
                  <w:noProof/>
                </w:rPr>
                <w:t>First ed. London: Routledge.</w:t>
              </w:r>
            </w:p>
            <w:p w14:paraId="5EFDA8F3" w14:textId="77777777" w:rsidR="004F5445" w:rsidRDefault="004F5445" w:rsidP="004F5445">
              <w:pPr>
                <w:pStyle w:val="Bibliography"/>
                <w:rPr>
                  <w:noProof/>
                </w:rPr>
              </w:pPr>
              <w:r>
                <w:rPr>
                  <w:noProof/>
                </w:rPr>
                <w:t xml:space="preserve">Schonher, M., 2019. Gilles Deleuze’s Philosophy of Nature: System and Method in What is Philosophy?. </w:t>
              </w:r>
              <w:r>
                <w:rPr>
                  <w:i/>
                  <w:iCs/>
                  <w:noProof/>
                </w:rPr>
                <w:t xml:space="preserve">Theory, Culture &amp; Society, </w:t>
              </w:r>
              <w:r>
                <w:rPr>
                  <w:noProof/>
                </w:rPr>
                <w:t>36(7-8), pp. 89-107.</w:t>
              </w:r>
            </w:p>
            <w:p w14:paraId="44474BBE" w14:textId="77777777" w:rsidR="004F5445" w:rsidRDefault="004F5445" w:rsidP="004F5445">
              <w:pPr>
                <w:pStyle w:val="Bibliography"/>
                <w:rPr>
                  <w:noProof/>
                </w:rPr>
              </w:pPr>
              <w:r>
                <w:rPr>
                  <w:noProof/>
                </w:rPr>
                <w:t xml:space="preserve">Shipman, M., 2014. </w:t>
              </w:r>
              <w:r>
                <w:rPr>
                  <w:i/>
                  <w:iCs/>
                  <w:noProof/>
                </w:rPr>
                <w:t xml:space="preserve">The Limitations of Social Research. </w:t>
              </w:r>
              <w:r>
                <w:rPr>
                  <w:noProof/>
                </w:rPr>
                <w:t>Fourth ed. London: Routledge.</w:t>
              </w:r>
            </w:p>
            <w:p w14:paraId="7E318D37" w14:textId="77777777" w:rsidR="004F5445" w:rsidRDefault="004F5445" w:rsidP="004F5445">
              <w:pPr>
                <w:pStyle w:val="Bibliography"/>
                <w:rPr>
                  <w:noProof/>
                </w:rPr>
              </w:pPr>
              <w:r>
                <w:rPr>
                  <w:noProof/>
                </w:rPr>
                <w:lastRenderedPageBreak/>
                <w:t xml:space="preserve">Singh, K., 2015. Creating Your Own Qualitative Research Approach: Selecting, Integrating and Operationalizing Philosophy, Methodology and Methods. </w:t>
              </w:r>
              <w:r>
                <w:rPr>
                  <w:i/>
                  <w:iCs/>
                  <w:noProof/>
                </w:rPr>
                <w:t xml:space="preserve">Vision: The Journal of Business Perspective, </w:t>
              </w:r>
              <w:r>
                <w:rPr>
                  <w:noProof/>
                </w:rPr>
                <w:t>19(2), pp. 132-146.</w:t>
              </w:r>
            </w:p>
            <w:p w14:paraId="4E0364FA" w14:textId="77777777" w:rsidR="004F5445" w:rsidRDefault="004F5445" w:rsidP="004F5445">
              <w:pPr>
                <w:pStyle w:val="Bibliography"/>
                <w:rPr>
                  <w:noProof/>
                </w:rPr>
              </w:pPr>
              <w:r>
                <w:rPr>
                  <w:noProof/>
                </w:rPr>
                <w:t xml:space="preserve">Taherdoost, H., 2016. Validity and Reliability of the Research Instrument; How to Test the Validation of a Questionnaire/Survey in a Research. </w:t>
              </w:r>
              <w:r>
                <w:rPr>
                  <w:i/>
                  <w:iCs/>
                  <w:noProof/>
                </w:rPr>
                <w:t xml:space="preserve">International Journal of Academic Research in Management , </w:t>
              </w:r>
              <w:r>
                <w:rPr>
                  <w:noProof/>
                </w:rPr>
                <w:t>5(3), pp. 28-36.</w:t>
              </w:r>
            </w:p>
            <w:p w14:paraId="7345972B" w14:textId="77777777" w:rsidR="004F5445" w:rsidRDefault="004F5445" w:rsidP="004F5445">
              <w:pPr>
                <w:pStyle w:val="Bibliography"/>
                <w:rPr>
                  <w:noProof/>
                </w:rPr>
              </w:pPr>
              <w:r>
                <w:rPr>
                  <w:noProof/>
                </w:rPr>
                <w:t xml:space="preserve">Tisdell, K., Morrison, F. &amp; Waburton, J., 2021. Challenging undue influence? Rethinking children’s participation in contested child contact. </w:t>
              </w:r>
              <w:r>
                <w:rPr>
                  <w:i/>
                  <w:iCs/>
                  <w:noProof/>
                </w:rPr>
                <w:t xml:space="preserve">Journal of Social Welfare and Family Law, </w:t>
              </w:r>
              <w:r>
                <w:rPr>
                  <w:noProof/>
                </w:rPr>
                <w:t>43(1), pp. 8-22.</w:t>
              </w:r>
            </w:p>
            <w:p w14:paraId="4FC55058" w14:textId="77777777" w:rsidR="004F5445" w:rsidRDefault="004F5445" w:rsidP="004F5445">
              <w:pPr>
                <w:pStyle w:val="Bibliography"/>
                <w:rPr>
                  <w:noProof/>
                </w:rPr>
              </w:pPr>
              <w:r>
                <w:rPr>
                  <w:noProof/>
                </w:rPr>
                <w:t xml:space="preserve">Walter, S., Dekeseredy, M. &amp; Schwartz, M., 2017. </w:t>
              </w:r>
              <w:r>
                <w:rPr>
                  <w:i/>
                  <w:iCs/>
                  <w:noProof/>
                </w:rPr>
                <w:t xml:space="preserve">Abusive Endings: Separation and Divorce Violence Against Women. </w:t>
              </w:r>
              <w:r>
                <w:rPr>
                  <w:noProof/>
                </w:rPr>
                <w:t>Calaforinia: University of Calafornia Press.</w:t>
              </w:r>
            </w:p>
            <w:p w14:paraId="5FA82665" w14:textId="77777777" w:rsidR="004F5445" w:rsidRDefault="004F5445" w:rsidP="004F5445">
              <w:pPr>
                <w:pStyle w:val="Bibliography"/>
                <w:rPr>
                  <w:noProof/>
                </w:rPr>
              </w:pPr>
              <w:r>
                <w:rPr>
                  <w:noProof/>
                </w:rPr>
                <w:t xml:space="preserve">Williams, M. &amp; Gooch, G., 2015. </w:t>
              </w:r>
              <w:r>
                <w:rPr>
                  <w:i/>
                  <w:iCs/>
                  <w:noProof/>
                </w:rPr>
                <w:t xml:space="preserve">Cafcass. </w:t>
              </w:r>
              <w:r>
                <w:rPr>
                  <w:noProof/>
                </w:rPr>
                <w:t>Second ed. Oxford : Oxford University Press.</w:t>
              </w:r>
            </w:p>
            <w:p w14:paraId="50D5D625" w14:textId="77777777" w:rsidR="004F5445" w:rsidRDefault="004F5445" w:rsidP="004F5445">
              <w:pPr>
                <w:pStyle w:val="Bibliography"/>
                <w:rPr>
                  <w:noProof/>
                </w:rPr>
              </w:pPr>
              <w:r>
                <w:rPr>
                  <w:noProof/>
                </w:rPr>
                <w:t xml:space="preserve">Wilson, S., Hearn, S., Abebe, T. &amp; Heaslip, V., 2020. Children’s experiences with Child Protection Services: A synthesis of qualitative evidence. </w:t>
              </w:r>
              <w:r>
                <w:rPr>
                  <w:i/>
                  <w:iCs/>
                  <w:noProof/>
                </w:rPr>
                <w:t xml:space="preserve">Children and Youth Serivces Review, </w:t>
              </w:r>
              <w:r>
                <w:rPr>
                  <w:noProof/>
                </w:rPr>
                <w:t>Volume 113.</w:t>
              </w:r>
            </w:p>
            <w:p w14:paraId="101E14DC" w14:textId="7C882BE4" w:rsidR="0083385A" w:rsidRDefault="0083385A" w:rsidP="004F5445">
              <w:r>
                <w:rPr>
                  <w:b/>
                  <w:bCs/>
                  <w:noProof/>
                </w:rPr>
                <w:fldChar w:fldCharType="end"/>
              </w:r>
            </w:p>
          </w:sdtContent>
        </w:sdt>
      </w:sdtContent>
    </w:sdt>
    <w:p w14:paraId="2E90F70E" w14:textId="77777777" w:rsidR="0083385A" w:rsidRPr="00565013" w:rsidRDefault="0083385A" w:rsidP="0083385A">
      <w:pPr>
        <w:rPr>
          <w:rFonts w:ascii="Arial" w:hAnsi="Arial" w:cs="Arial"/>
          <w:b/>
          <w:bCs/>
          <w:sz w:val="28"/>
          <w:szCs w:val="28"/>
        </w:rPr>
      </w:pPr>
    </w:p>
    <w:p w14:paraId="4689C760" w14:textId="10BF0838" w:rsidR="00FE2EDE" w:rsidRPr="00565013" w:rsidRDefault="00FE2EDE">
      <w:pPr>
        <w:spacing w:after="160" w:line="259" w:lineRule="auto"/>
        <w:rPr>
          <w:rFonts w:ascii="Arial" w:hAnsi="Arial" w:cs="Arial"/>
          <w:sz w:val="28"/>
          <w:szCs w:val="28"/>
        </w:rPr>
      </w:pPr>
      <w:r w:rsidRPr="00565013">
        <w:rPr>
          <w:rFonts w:ascii="Arial" w:hAnsi="Arial" w:cs="Arial"/>
          <w:sz w:val="28"/>
          <w:szCs w:val="28"/>
        </w:rPr>
        <w:br w:type="page"/>
      </w:r>
    </w:p>
    <w:p w14:paraId="112D133E" w14:textId="77777777" w:rsidR="00607D19" w:rsidRDefault="00607D19"/>
    <w:sectPr w:rsidR="00607D19">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A86636" w14:textId="77777777" w:rsidR="00031BED" w:rsidRDefault="00031BED" w:rsidP="00187DF3">
      <w:r>
        <w:separator/>
      </w:r>
    </w:p>
  </w:endnote>
  <w:endnote w:type="continuationSeparator" w:id="0">
    <w:p w14:paraId="66A41610" w14:textId="77777777" w:rsidR="00031BED" w:rsidRDefault="00031BED" w:rsidP="00187D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5170448"/>
      <w:docPartObj>
        <w:docPartGallery w:val="Page Numbers (Bottom of Page)"/>
        <w:docPartUnique/>
      </w:docPartObj>
    </w:sdtPr>
    <w:sdtEndPr>
      <w:rPr>
        <w:noProof/>
      </w:rPr>
    </w:sdtEndPr>
    <w:sdtContent>
      <w:p w14:paraId="4E5078A2" w14:textId="69B9BDFE" w:rsidR="00187DF3" w:rsidRDefault="00187DF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7263962" w14:textId="77777777" w:rsidR="00187DF3" w:rsidRDefault="00187D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8B8123" w14:textId="77777777" w:rsidR="00031BED" w:rsidRDefault="00031BED" w:rsidP="00187DF3">
      <w:r>
        <w:separator/>
      </w:r>
    </w:p>
  </w:footnote>
  <w:footnote w:type="continuationSeparator" w:id="0">
    <w:p w14:paraId="2FE30CA4" w14:textId="77777777" w:rsidR="00031BED" w:rsidRDefault="00031BED" w:rsidP="00187DF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F2C1C"/>
    <w:multiLevelType w:val="hybridMultilevel"/>
    <w:tmpl w:val="46D0F2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D515A5"/>
    <w:multiLevelType w:val="multilevel"/>
    <w:tmpl w:val="1556F01E"/>
    <w:lvl w:ilvl="0">
      <w:start w:val="4"/>
      <w:numFmt w:val="decimal"/>
      <w:lvlText w:val="%1"/>
      <w:lvlJc w:val="left"/>
      <w:pPr>
        <w:ind w:left="675" w:hanging="675"/>
      </w:pPr>
      <w:rPr>
        <w:rFonts w:hint="default"/>
      </w:rPr>
    </w:lvl>
    <w:lvl w:ilvl="1">
      <w:start w:val="2"/>
      <w:numFmt w:val="decimal"/>
      <w:lvlText w:val="%1.%2"/>
      <w:lvlJc w:val="left"/>
      <w:pPr>
        <w:ind w:left="1080" w:hanging="720"/>
      </w:pPr>
      <w:rPr>
        <w:rFonts w:hint="default"/>
      </w:rPr>
    </w:lvl>
    <w:lvl w:ilvl="2">
      <w:start w:val="1"/>
      <w:numFmt w:val="decimal"/>
      <w:lvlText w:val="%1.%2.%3"/>
      <w:lvlJc w:val="left"/>
      <w:pPr>
        <w:ind w:left="1800" w:hanging="1080"/>
      </w:pPr>
      <w:rPr>
        <w:rFonts w:hint="default"/>
      </w:rPr>
    </w:lvl>
    <w:lvl w:ilvl="3">
      <w:start w:val="1"/>
      <w:numFmt w:val="decimal"/>
      <w:lvlText w:val="%1.%2.%3.%4"/>
      <w:lvlJc w:val="left"/>
      <w:pPr>
        <w:ind w:left="2880" w:hanging="1800"/>
      </w:pPr>
      <w:rPr>
        <w:rFonts w:hint="default"/>
      </w:rPr>
    </w:lvl>
    <w:lvl w:ilvl="4">
      <w:start w:val="1"/>
      <w:numFmt w:val="decimal"/>
      <w:lvlText w:val="%1.%2.%3.%4.%5"/>
      <w:lvlJc w:val="left"/>
      <w:pPr>
        <w:ind w:left="3600" w:hanging="2160"/>
      </w:pPr>
      <w:rPr>
        <w:rFonts w:hint="default"/>
      </w:rPr>
    </w:lvl>
    <w:lvl w:ilvl="5">
      <w:start w:val="1"/>
      <w:numFmt w:val="decimal"/>
      <w:lvlText w:val="%1.%2.%3.%4.%5.%6"/>
      <w:lvlJc w:val="left"/>
      <w:pPr>
        <w:ind w:left="4320" w:hanging="2520"/>
      </w:pPr>
      <w:rPr>
        <w:rFonts w:hint="default"/>
      </w:rPr>
    </w:lvl>
    <w:lvl w:ilvl="6">
      <w:start w:val="1"/>
      <w:numFmt w:val="decimal"/>
      <w:lvlText w:val="%1.%2.%3.%4.%5.%6.%7"/>
      <w:lvlJc w:val="left"/>
      <w:pPr>
        <w:ind w:left="5040" w:hanging="2880"/>
      </w:pPr>
      <w:rPr>
        <w:rFonts w:hint="default"/>
      </w:rPr>
    </w:lvl>
    <w:lvl w:ilvl="7">
      <w:start w:val="1"/>
      <w:numFmt w:val="decimal"/>
      <w:lvlText w:val="%1.%2.%3.%4.%5.%6.%7.%8"/>
      <w:lvlJc w:val="left"/>
      <w:pPr>
        <w:ind w:left="5760" w:hanging="3240"/>
      </w:pPr>
      <w:rPr>
        <w:rFonts w:hint="default"/>
      </w:rPr>
    </w:lvl>
    <w:lvl w:ilvl="8">
      <w:start w:val="1"/>
      <w:numFmt w:val="decimal"/>
      <w:lvlText w:val="%1.%2.%3.%4.%5.%6.%7.%8.%9"/>
      <w:lvlJc w:val="left"/>
      <w:pPr>
        <w:ind w:left="6480" w:hanging="3600"/>
      </w:pPr>
      <w:rPr>
        <w:rFonts w:hint="default"/>
      </w:rPr>
    </w:lvl>
  </w:abstractNum>
  <w:abstractNum w:abstractNumId="2" w15:restartNumberingAfterBreak="0">
    <w:nsid w:val="1E1E16F3"/>
    <w:multiLevelType w:val="hybridMultilevel"/>
    <w:tmpl w:val="361AC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39608D"/>
    <w:multiLevelType w:val="multilevel"/>
    <w:tmpl w:val="514C609E"/>
    <w:lvl w:ilvl="0">
      <w:start w:val="1"/>
      <w:numFmt w:val="decimal"/>
      <w:lvlText w:val="%1."/>
      <w:lvlJc w:val="left"/>
      <w:pPr>
        <w:ind w:left="1080" w:hanging="720"/>
      </w:pPr>
      <w:rPr>
        <w:rFonts w:hint="default"/>
      </w:rPr>
    </w:lvl>
    <w:lvl w:ilvl="1">
      <w:start w:val="1"/>
      <w:numFmt w:val="decimal"/>
      <w:isLgl/>
      <w:lvlText w:val="%1.%2"/>
      <w:lvlJc w:val="left"/>
      <w:pPr>
        <w:ind w:left="1155" w:hanging="795"/>
      </w:pPr>
      <w:rPr>
        <w:rFonts w:hint="default"/>
      </w:rPr>
    </w:lvl>
    <w:lvl w:ilvl="2">
      <w:start w:val="1"/>
      <w:numFmt w:val="decimal"/>
      <w:isLgl/>
      <w:lvlText w:val="%1.%2.%3"/>
      <w:lvlJc w:val="left"/>
      <w:pPr>
        <w:ind w:left="1155" w:hanging="795"/>
      </w:pPr>
      <w:rPr>
        <w:rFonts w:hint="default"/>
      </w:rPr>
    </w:lvl>
    <w:lvl w:ilvl="3">
      <w:start w:val="1"/>
      <w:numFmt w:val="decimal"/>
      <w:isLgl/>
      <w:lvlText w:val="%1.%2.%3.%4"/>
      <w:lvlJc w:val="left"/>
      <w:pPr>
        <w:ind w:left="1155" w:hanging="795"/>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248E17E5"/>
    <w:multiLevelType w:val="hybridMultilevel"/>
    <w:tmpl w:val="46D0F2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A40850"/>
    <w:multiLevelType w:val="hybridMultilevel"/>
    <w:tmpl w:val="46D0F2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7B16605"/>
    <w:multiLevelType w:val="hybridMultilevel"/>
    <w:tmpl w:val="46D0F2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3544E1D"/>
    <w:multiLevelType w:val="hybridMultilevel"/>
    <w:tmpl w:val="A31C077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4C7C78"/>
    <w:multiLevelType w:val="multilevel"/>
    <w:tmpl w:val="437A2D90"/>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1E53E2B"/>
    <w:multiLevelType w:val="hybridMultilevel"/>
    <w:tmpl w:val="09B6F8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2F65EF5"/>
    <w:multiLevelType w:val="hybridMultilevel"/>
    <w:tmpl w:val="40045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ED42601"/>
    <w:multiLevelType w:val="hybridMultilevel"/>
    <w:tmpl w:val="46D0F2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FD076D1"/>
    <w:multiLevelType w:val="hybridMultilevel"/>
    <w:tmpl w:val="E2B600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3DE0416"/>
    <w:multiLevelType w:val="hybridMultilevel"/>
    <w:tmpl w:val="D9BA61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828136C"/>
    <w:multiLevelType w:val="multilevel"/>
    <w:tmpl w:val="A028B4C4"/>
    <w:lvl w:ilvl="0">
      <w:start w:val="3"/>
      <w:numFmt w:val="decimal"/>
      <w:lvlText w:val="%1"/>
      <w:lvlJc w:val="left"/>
      <w:pPr>
        <w:ind w:left="675" w:hanging="675"/>
      </w:pPr>
      <w:rPr>
        <w:rFonts w:hint="default"/>
      </w:rPr>
    </w:lvl>
    <w:lvl w:ilvl="1">
      <w:start w:val="2"/>
      <w:numFmt w:val="decimal"/>
      <w:lvlText w:val="%1.%2"/>
      <w:lvlJc w:val="left"/>
      <w:pPr>
        <w:ind w:left="1875" w:hanging="720"/>
      </w:pPr>
      <w:rPr>
        <w:rFonts w:hint="default"/>
      </w:rPr>
    </w:lvl>
    <w:lvl w:ilvl="2">
      <w:start w:val="1"/>
      <w:numFmt w:val="decimal"/>
      <w:lvlText w:val="%1.%2.%3"/>
      <w:lvlJc w:val="left"/>
      <w:pPr>
        <w:ind w:left="3390" w:hanging="1080"/>
      </w:pPr>
      <w:rPr>
        <w:rFonts w:hint="default"/>
      </w:rPr>
    </w:lvl>
    <w:lvl w:ilvl="3">
      <w:start w:val="1"/>
      <w:numFmt w:val="decimal"/>
      <w:lvlText w:val="%1.%2.%3.%4"/>
      <w:lvlJc w:val="left"/>
      <w:pPr>
        <w:ind w:left="5265" w:hanging="1800"/>
      </w:pPr>
      <w:rPr>
        <w:rFonts w:hint="default"/>
      </w:rPr>
    </w:lvl>
    <w:lvl w:ilvl="4">
      <w:start w:val="1"/>
      <w:numFmt w:val="decimal"/>
      <w:lvlText w:val="%1.%2.%3.%4.%5"/>
      <w:lvlJc w:val="left"/>
      <w:pPr>
        <w:ind w:left="6780" w:hanging="2160"/>
      </w:pPr>
      <w:rPr>
        <w:rFonts w:hint="default"/>
      </w:rPr>
    </w:lvl>
    <w:lvl w:ilvl="5">
      <w:start w:val="1"/>
      <w:numFmt w:val="decimal"/>
      <w:lvlText w:val="%1.%2.%3.%4.%5.%6"/>
      <w:lvlJc w:val="left"/>
      <w:pPr>
        <w:ind w:left="8295" w:hanging="2520"/>
      </w:pPr>
      <w:rPr>
        <w:rFonts w:hint="default"/>
      </w:rPr>
    </w:lvl>
    <w:lvl w:ilvl="6">
      <w:start w:val="1"/>
      <w:numFmt w:val="decimal"/>
      <w:lvlText w:val="%1.%2.%3.%4.%5.%6.%7"/>
      <w:lvlJc w:val="left"/>
      <w:pPr>
        <w:ind w:left="9810" w:hanging="2880"/>
      </w:pPr>
      <w:rPr>
        <w:rFonts w:hint="default"/>
      </w:rPr>
    </w:lvl>
    <w:lvl w:ilvl="7">
      <w:start w:val="1"/>
      <w:numFmt w:val="decimal"/>
      <w:lvlText w:val="%1.%2.%3.%4.%5.%6.%7.%8"/>
      <w:lvlJc w:val="left"/>
      <w:pPr>
        <w:ind w:left="11325" w:hanging="3240"/>
      </w:pPr>
      <w:rPr>
        <w:rFonts w:hint="default"/>
      </w:rPr>
    </w:lvl>
    <w:lvl w:ilvl="8">
      <w:start w:val="1"/>
      <w:numFmt w:val="decimal"/>
      <w:lvlText w:val="%1.%2.%3.%4.%5.%6.%7.%8.%9"/>
      <w:lvlJc w:val="left"/>
      <w:pPr>
        <w:ind w:left="12840" w:hanging="3600"/>
      </w:pPr>
      <w:rPr>
        <w:rFonts w:hint="default"/>
      </w:rPr>
    </w:lvl>
  </w:abstractNum>
  <w:abstractNum w:abstractNumId="15" w15:restartNumberingAfterBreak="0">
    <w:nsid w:val="6F195A85"/>
    <w:multiLevelType w:val="hybridMultilevel"/>
    <w:tmpl w:val="46D0F2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98F40D3"/>
    <w:multiLevelType w:val="hybridMultilevel"/>
    <w:tmpl w:val="46D0F2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10"/>
  </w:num>
  <w:num w:numId="3">
    <w:abstractNumId w:val="8"/>
  </w:num>
  <w:num w:numId="4">
    <w:abstractNumId w:val="13"/>
  </w:num>
  <w:num w:numId="5">
    <w:abstractNumId w:val="7"/>
  </w:num>
  <w:num w:numId="6">
    <w:abstractNumId w:val="2"/>
  </w:num>
  <w:num w:numId="7">
    <w:abstractNumId w:val="3"/>
  </w:num>
  <w:num w:numId="8">
    <w:abstractNumId w:val="16"/>
  </w:num>
  <w:num w:numId="9">
    <w:abstractNumId w:val="9"/>
  </w:num>
  <w:num w:numId="10">
    <w:abstractNumId w:val="11"/>
  </w:num>
  <w:num w:numId="11">
    <w:abstractNumId w:val="15"/>
  </w:num>
  <w:num w:numId="12">
    <w:abstractNumId w:val="6"/>
  </w:num>
  <w:num w:numId="13">
    <w:abstractNumId w:val="4"/>
  </w:num>
  <w:num w:numId="14">
    <w:abstractNumId w:val="0"/>
  </w:num>
  <w:num w:numId="15">
    <w:abstractNumId w:val="5"/>
  </w:num>
  <w:num w:numId="16">
    <w:abstractNumId w:val="1"/>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5E54"/>
    <w:rsid w:val="00001FCF"/>
    <w:rsid w:val="00006A3A"/>
    <w:rsid w:val="00025835"/>
    <w:rsid w:val="00025B18"/>
    <w:rsid w:val="00031BED"/>
    <w:rsid w:val="00036EB1"/>
    <w:rsid w:val="000377FF"/>
    <w:rsid w:val="000470CF"/>
    <w:rsid w:val="000473CE"/>
    <w:rsid w:val="00060A50"/>
    <w:rsid w:val="00065DAA"/>
    <w:rsid w:val="00085974"/>
    <w:rsid w:val="00091650"/>
    <w:rsid w:val="00092CE5"/>
    <w:rsid w:val="000A003F"/>
    <w:rsid w:val="000B07BE"/>
    <w:rsid w:val="000B0FB8"/>
    <w:rsid w:val="000B16D5"/>
    <w:rsid w:val="000B3B89"/>
    <w:rsid w:val="000D227C"/>
    <w:rsid w:val="000E0B4F"/>
    <w:rsid w:val="000E29CF"/>
    <w:rsid w:val="000E4D9C"/>
    <w:rsid w:val="000F13F5"/>
    <w:rsid w:val="0011162F"/>
    <w:rsid w:val="00114468"/>
    <w:rsid w:val="001325DF"/>
    <w:rsid w:val="00134E35"/>
    <w:rsid w:val="001404D9"/>
    <w:rsid w:val="00142487"/>
    <w:rsid w:val="0014694D"/>
    <w:rsid w:val="001509B3"/>
    <w:rsid w:val="001700CD"/>
    <w:rsid w:val="00182552"/>
    <w:rsid w:val="00187DF3"/>
    <w:rsid w:val="00193D8F"/>
    <w:rsid w:val="00195BA0"/>
    <w:rsid w:val="001A1967"/>
    <w:rsid w:val="001A65E5"/>
    <w:rsid w:val="001B7E67"/>
    <w:rsid w:val="001D6547"/>
    <w:rsid w:val="00210A71"/>
    <w:rsid w:val="00220EA8"/>
    <w:rsid w:val="00222CA3"/>
    <w:rsid w:val="00224CA5"/>
    <w:rsid w:val="00235953"/>
    <w:rsid w:val="00243BB2"/>
    <w:rsid w:val="00250F14"/>
    <w:rsid w:val="002576CF"/>
    <w:rsid w:val="00261B6D"/>
    <w:rsid w:val="002637FA"/>
    <w:rsid w:val="002755A1"/>
    <w:rsid w:val="00277D1A"/>
    <w:rsid w:val="0029481D"/>
    <w:rsid w:val="00297617"/>
    <w:rsid w:val="002A0AF9"/>
    <w:rsid w:val="002A677C"/>
    <w:rsid w:val="002A6D27"/>
    <w:rsid w:val="002A75FC"/>
    <w:rsid w:val="002B0A7A"/>
    <w:rsid w:val="002B393A"/>
    <w:rsid w:val="002B6607"/>
    <w:rsid w:val="002C4780"/>
    <w:rsid w:val="002C7584"/>
    <w:rsid w:val="002D3E3A"/>
    <w:rsid w:val="002F58C0"/>
    <w:rsid w:val="00300054"/>
    <w:rsid w:val="00306F13"/>
    <w:rsid w:val="00310D22"/>
    <w:rsid w:val="00310D3F"/>
    <w:rsid w:val="00321A34"/>
    <w:rsid w:val="00325942"/>
    <w:rsid w:val="003364EB"/>
    <w:rsid w:val="0034635B"/>
    <w:rsid w:val="003540D6"/>
    <w:rsid w:val="00357416"/>
    <w:rsid w:val="003620A0"/>
    <w:rsid w:val="00372AC0"/>
    <w:rsid w:val="003746F7"/>
    <w:rsid w:val="00377E9A"/>
    <w:rsid w:val="00384874"/>
    <w:rsid w:val="0039240B"/>
    <w:rsid w:val="003A3949"/>
    <w:rsid w:val="003A6F0E"/>
    <w:rsid w:val="003B0BDA"/>
    <w:rsid w:val="003E2C8A"/>
    <w:rsid w:val="003E4326"/>
    <w:rsid w:val="003E47F1"/>
    <w:rsid w:val="003E795F"/>
    <w:rsid w:val="003F0C03"/>
    <w:rsid w:val="003F3793"/>
    <w:rsid w:val="00404826"/>
    <w:rsid w:val="004138FC"/>
    <w:rsid w:val="0042177E"/>
    <w:rsid w:val="00427C05"/>
    <w:rsid w:val="00436B44"/>
    <w:rsid w:val="00446631"/>
    <w:rsid w:val="00452FA1"/>
    <w:rsid w:val="0047519A"/>
    <w:rsid w:val="004800FB"/>
    <w:rsid w:val="00487407"/>
    <w:rsid w:val="004875F8"/>
    <w:rsid w:val="0049015B"/>
    <w:rsid w:val="00491A92"/>
    <w:rsid w:val="004A077E"/>
    <w:rsid w:val="004A2871"/>
    <w:rsid w:val="004B7B61"/>
    <w:rsid w:val="004C2993"/>
    <w:rsid w:val="004C3DA7"/>
    <w:rsid w:val="004C7865"/>
    <w:rsid w:val="004D2F2B"/>
    <w:rsid w:val="004E3419"/>
    <w:rsid w:val="004F204E"/>
    <w:rsid w:val="004F5445"/>
    <w:rsid w:val="00500D01"/>
    <w:rsid w:val="005021B0"/>
    <w:rsid w:val="00521D5B"/>
    <w:rsid w:val="005228B5"/>
    <w:rsid w:val="00522D85"/>
    <w:rsid w:val="005363B0"/>
    <w:rsid w:val="00542145"/>
    <w:rsid w:val="0055268B"/>
    <w:rsid w:val="005539F5"/>
    <w:rsid w:val="00565013"/>
    <w:rsid w:val="00565354"/>
    <w:rsid w:val="00570CD4"/>
    <w:rsid w:val="00575740"/>
    <w:rsid w:val="00580160"/>
    <w:rsid w:val="00583281"/>
    <w:rsid w:val="005919F5"/>
    <w:rsid w:val="005A3182"/>
    <w:rsid w:val="005B2921"/>
    <w:rsid w:val="005B3670"/>
    <w:rsid w:val="005B7095"/>
    <w:rsid w:val="005C2D78"/>
    <w:rsid w:val="005C7618"/>
    <w:rsid w:val="005D01F1"/>
    <w:rsid w:val="005D1A44"/>
    <w:rsid w:val="005D4BB3"/>
    <w:rsid w:val="005E77D9"/>
    <w:rsid w:val="005F0B14"/>
    <w:rsid w:val="005F7258"/>
    <w:rsid w:val="00607D19"/>
    <w:rsid w:val="00631946"/>
    <w:rsid w:val="006401C3"/>
    <w:rsid w:val="00644E03"/>
    <w:rsid w:val="00650E4B"/>
    <w:rsid w:val="006579FB"/>
    <w:rsid w:val="00661EF5"/>
    <w:rsid w:val="00665586"/>
    <w:rsid w:val="006860B0"/>
    <w:rsid w:val="00690406"/>
    <w:rsid w:val="00691057"/>
    <w:rsid w:val="00693CDB"/>
    <w:rsid w:val="006A1857"/>
    <w:rsid w:val="006A55AE"/>
    <w:rsid w:val="006B2992"/>
    <w:rsid w:val="006C2A89"/>
    <w:rsid w:val="006C4B69"/>
    <w:rsid w:val="006D2287"/>
    <w:rsid w:val="006D5DF9"/>
    <w:rsid w:val="006E18D9"/>
    <w:rsid w:val="006E1E25"/>
    <w:rsid w:val="006E2BFD"/>
    <w:rsid w:val="006E532C"/>
    <w:rsid w:val="006F176F"/>
    <w:rsid w:val="006F3F4A"/>
    <w:rsid w:val="00701AAC"/>
    <w:rsid w:val="0071342F"/>
    <w:rsid w:val="00737F03"/>
    <w:rsid w:val="0074592D"/>
    <w:rsid w:val="007501B9"/>
    <w:rsid w:val="00772543"/>
    <w:rsid w:val="00795B25"/>
    <w:rsid w:val="007971FA"/>
    <w:rsid w:val="007A0F06"/>
    <w:rsid w:val="007A1A2B"/>
    <w:rsid w:val="007A407B"/>
    <w:rsid w:val="007B5177"/>
    <w:rsid w:val="007C5627"/>
    <w:rsid w:val="007D67F8"/>
    <w:rsid w:val="007E1E64"/>
    <w:rsid w:val="007E2F23"/>
    <w:rsid w:val="007E34A9"/>
    <w:rsid w:val="007E74C3"/>
    <w:rsid w:val="007F1FE6"/>
    <w:rsid w:val="007F56E4"/>
    <w:rsid w:val="00830AAA"/>
    <w:rsid w:val="0083385A"/>
    <w:rsid w:val="00834B71"/>
    <w:rsid w:val="00864168"/>
    <w:rsid w:val="00866E24"/>
    <w:rsid w:val="0089368B"/>
    <w:rsid w:val="008C5E7F"/>
    <w:rsid w:val="008C64E0"/>
    <w:rsid w:val="008D0B09"/>
    <w:rsid w:val="008D16A7"/>
    <w:rsid w:val="008D75A9"/>
    <w:rsid w:val="008F5C12"/>
    <w:rsid w:val="00901770"/>
    <w:rsid w:val="009030BB"/>
    <w:rsid w:val="009042A4"/>
    <w:rsid w:val="009322AD"/>
    <w:rsid w:val="009414FA"/>
    <w:rsid w:val="00946025"/>
    <w:rsid w:val="009560EF"/>
    <w:rsid w:val="009561A0"/>
    <w:rsid w:val="009717C1"/>
    <w:rsid w:val="00974253"/>
    <w:rsid w:val="009A3136"/>
    <w:rsid w:val="009A3844"/>
    <w:rsid w:val="009A430D"/>
    <w:rsid w:val="009A6493"/>
    <w:rsid w:val="009B4573"/>
    <w:rsid w:val="009B5097"/>
    <w:rsid w:val="009C1EBF"/>
    <w:rsid w:val="009C2EF6"/>
    <w:rsid w:val="009E20E4"/>
    <w:rsid w:val="009E4115"/>
    <w:rsid w:val="00A00DE2"/>
    <w:rsid w:val="00A03816"/>
    <w:rsid w:val="00A06F4D"/>
    <w:rsid w:val="00A300F0"/>
    <w:rsid w:val="00A46322"/>
    <w:rsid w:val="00A77451"/>
    <w:rsid w:val="00A8494B"/>
    <w:rsid w:val="00A9676D"/>
    <w:rsid w:val="00AC7B31"/>
    <w:rsid w:val="00AD6A15"/>
    <w:rsid w:val="00AD6EC6"/>
    <w:rsid w:val="00AF5D30"/>
    <w:rsid w:val="00AF7961"/>
    <w:rsid w:val="00B00B93"/>
    <w:rsid w:val="00B064DB"/>
    <w:rsid w:val="00B4123E"/>
    <w:rsid w:val="00B47777"/>
    <w:rsid w:val="00B5296E"/>
    <w:rsid w:val="00B63F44"/>
    <w:rsid w:val="00B64713"/>
    <w:rsid w:val="00B661B7"/>
    <w:rsid w:val="00B71EAB"/>
    <w:rsid w:val="00B73801"/>
    <w:rsid w:val="00B85E54"/>
    <w:rsid w:val="00B9150C"/>
    <w:rsid w:val="00B92274"/>
    <w:rsid w:val="00B92EE6"/>
    <w:rsid w:val="00BA6E88"/>
    <w:rsid w:val="00BA763A"/>
    <w:rsid w:val="00BB34F8"/>
    <w:rsid w:val="00BB7D99"/>
    <w:rsid w:val="00BD4620"/>
    <w:rsid w:val="00BD4F4A"/>
    <w:rsid w:val="00BD6F99"/>
    <w:rsid w:val="00BE11B1"/>
    <w:rsid w:val="00BE23C4"/>
    <w:rsid w:val="00BF084D"/>
    <w:rsid w:val="00C02355"/>
    <w:rsid w:val="00C02E32"/>
    <w:rsid w:val="00C030D0"/>
    <w:rsid w:val="00C159DA"/>
    <w:rsid w:val="00C171A3"/>
    <w:rsid w:val="00C21FF6"/>
    <w:rsid w:val="00C51A4A"/>
    <w:rsid w:val="00C575BA"/>
    <w:rsid w:val="00C57ADC"/>
    <w:rsid w:val="00C70011"/>
    <w:rsid w:val="00C71CFA"/>
    <w:rsid w:val="00C97F71"/>
    <w:rsid w:val="00CA4173"/>
    <w:rsid w:val="00CB5262"/>
    <w:rsid w:val="00CB7B77"/>
    <w:rsid w:val="00CD48A2"/>
    <w:rsid w:val="00CE67A6"/>
    <w:rsid w:val="00CE730B"/>
    <w:rsid w:val="00D125E5"/>
    <w:rsid w:val="00D25701"/>
    <w:rsid w:val="00D362C4"/>
    <w:rsid w:val="00D5001B"/>
    <w:rsid w:val="00D5498F"/>
    <w:rsid w:val="00D56442"/>
    <w:rsid w:val="00D63209"/>
    <w:rsid w:val="00D6564B"/>
    <w:rsid w:val="00D77B75"/>
    <w:rsid w:val="00D8461B"/>
    <w:rsid w:val="00D91D4D"/>
    <w:rsid w:val="00D92345"/>
    <w:rsid w:val="00DA090B"/>
    <w:rsid w:val="00DA2BE1"/>
    <w:rsid w:val="00DB617C"/>
    <w:rsid w:val="00DB76D6"/>
    <w:rsid w:val="00DC074B"/>
    <w:rsid w:val="00DC66B9"/>
    <w:rsid w:val="00DC715C"/>
    <w:rsid w:val="00DD0A7B"/>
    <w:rsid w:val="00DD19DB"/>
    <w:rsid w:val="00DD3C30"/>
    <w:rsid w:val="00DD51E7"/>
    <w:rsid w:val="00DF08A4"/>
    <w:rsid w:val="00DF5781"/>
    <w:rsid w:val="00E01D72"/>
    <w:rsid w:val="00E04D57"/>
    <w:rsid w:val="00E13619"/>
    <w:rsid w:val="00E153AE"/>
    <w:rsid w:val="00E254F7"/>
    <w:rsid w:val="00E33D9A"/>
    <w:rsid w:val="00E37BB0"/>
    <w:rsid w:val="00E4718F"/>
    <w:rsid w:val="00E54C63"/>
    <w:rsid w:val="00E61B0E"/>
    <w:rsid w:val="00E66AAA"/>
    <w:rsid w:val="00E82904"/>
    <w:rsid w:val="00E85271"/>
    <w:rsid w:val="00E879F2"/>
    <w:rsid w:val="00EA5760"/>
    <w:rsid w:val="00EC01F1"/>
    <w:rsid w:val="00ED73F1"/>
    <w:rsid w:val="00EE4EB5"/>
    <w:rsid w:val="00F00FF1"/>
    <w:rsid w:val="00F01CF9"/>
    <w:rsid w:val="00F078DB"/>
    <w:rsid w:val="00F10E41"/>
    <w:rsid w:val="00F10E70"/>
    <w:rsid w:val="00F11A90"/>
    <w:rsid w:val="00F145F8"/>
    <w:rsid w:val="00F3257D"/>
    <w:rsid w:val="00F44AE9"/>
    <w:rsid w:val="00F51CAA"/>
    <w:rsid w:val="00F54A2C"/>
    <w:rsid w:val="00F55D88"/>
    <w:rsid w:val="00F56DEA"/>
    <w:rsid w:val="00F61925"/>
    <w:rsid w:val="00F66101"/>
    <w:rsid w:val="00F66CDD"/>
    <w:rsid w:val="00F73FE3"/>
    <w:rsid w:val="00F816AC"/>
    <w:rsid w:val="00F83BE2"/>
    <w:rsid w:val="00F92D7A"/>
    <w:rsid w:val="00F96CCE"/>
    <w:rsid w:val="00FA7C61"/>
    <w:rsid w:val="00FB25F0"/>
    <w:rsid w:val="00FC1F2F"/>
    <w:rsid w:val="00FC37BD"/>
    <w:rsid w:val="00FD6330"/>
    <w:rsid w:val="00FE26F5"/>
    <w:rsid w:val="00FE2EDE"/>
    <w:rsid w:val="00FE50B9"/>
    <w:rsid w:val="00FF2D3C"/>
    <w:rsid w:val="00FF68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4EA373"/>
  <w15:chartTrackingRefBased/>
  <w15:docId w15:val="{D9B28E09-DFC6-4F6C-BBA1-F5C35894CB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5E54"/>
    <w:pPr>
      <w:spacing w:after="0" w:line="240" w:lineRule="auto"/>
    </w:pPr>
    <w:rPr>
      <w:sz w:val="24"/>
      <w:szCs w:val="24"/>
    </w:rPr>
  </w:style>
  <w:style w:type="paragraph" w:styleId="Heading1">
    <w:name w:val="heading 1"/>
    <w:basedOn w:val="Normal"/>
    <w:next w:val="Normal"/>
    <w:link w:val="Heading1Char"/>
    <w:uiPriority w:val="9"/>
    <w:qFormat/>
    <w:rsid w:val="007A0F06"/>
    <w:pPr>
      <w:keepNext/>
      <w:keepLines/>
      <w:spacing w:before="240" w:line="259"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6501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65013"/>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07D19"/>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FE2EDE"/>
    <w:pPr>
      <w:spacing w:before="100" w:beforeAutospacing="1" w:after="100" w:afterAutospacing="1"/>
    </w:pPr>
    <w:rPr>
      <w:rFonts w:ascii="Times New Roman" w:eastAsia="Times New Roman" w:hAnsi="Times New Roman" w:cs="Times New Roman"/>
      <w:lang w:eastAsia="en-GB"/>
    </w:rPr>
  </w:style>
  <w:style w:type="paragraph" w:customStyle="1" w:styleId="c-author-listitem">
    <w:name w:val="c-author-list__item"/>
    <w:basedOn w:val="Normal"/>
    <w:rsid w:val="00FE2EDE"/>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FE2EDE"/>
    <w:rPr>
      <w:color w:val="0000FF"/>
      <w:u w:val="single"/>
    </w:rPr>
  </w:style>
  <w:style w:type="paragraph" w:styleId="Header">
    <w:name w:val="header"/>
    <w:basedOn w:val="Normal"/>
    <w:link w:val="HeaderChar"/>
    <w:uiPriority w:val="99"/>
    <w:unhideWhenUsed/>
    <w:rsid w:val="00187DF3"/>
    <w:pPr>
      <w:tabs>
        <w:tab w:val="center" w:pos="4513"/>
        <w:tab w:val="right" w:pos="9026"/>
      </w:tabs>
    </w:pPr>
  </w:style>
  <w:style w:type="character" w:customStyle="1" w:styleId="HeaderChar">
    <w:name w:val="Header Char"/>
    <w:basedOn w:val="DefaultParagraphFont"/>
    <w:link w:val="Header"/>
    <w:uiPriority w:val="99"/>
    <w:rsid w:val="00187DF3"/>
    <w:rPr>
      <w:sz w:val="24"/>
      <w:szCs w:val="24"/>
    </w:rPr>
  </w:style>
  <w:style w:type="paragraph" w:styleId="Footer">
    <w:name w:val="footer"/>
    <w:basedOn w:val="Normal"/>
    <w:link w:val="FooterChar"/>
    <w:uiPriority w:val="99"/>
    <w:unhideWhenUsed/>
    <w:rsid w:val="00187DF3"/>
    <w:pPr>
      <w:tabs>
        <w:tab w:val="center" w:pos="4513"/>
        <w:tab w:val="right" w:pos="9026"/>
      </w:tabs>
    </w:pPr>
  </w:style>
  <w:style w:type="character" w:customStyle="1" w:styleId="FooterChar">
    <w:name w:val="Footer Char"/>
    <w:basedOn w:val="DefaultParagraphFont"/>
    <w:link w:val="Footer"/>
    <w:uiPriority w:val="99"/>
    <w:rsid w:val="00187DF3"/>
    <w:rPr>
      <w:sz w:val="24"/>
      <w:szCs w:val="24"/>
    </w:rPr>
  </w:style>
  <w:style w:type="character" w:customStyle="1" w:styleId="Heading1Char">
    <w:name w:val="Heading 1 Char"/>
    <w:basedOn w:val="DefaultParagraphFont"/>
    <w:link w:val="Heading1"/>
    <w:uiPriority w:val="9"/>
    <w:rsid w:val="007A0F06"/>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7A0F06"/>
    <w:pPr>
      <w:spacing w:after="160" w:line="259" w:lineRule="auto"/>
      <w:ind w:left="720"/>
      <w:contextualSpacing/>
    </w:pPr>
    <w:rPr>
      <w:sz w:val="22"/>
      <w:szCs w:val="22"/>
    </w:rPr>
  </w:style>
  <w:style w:type="paragraph" w:styleId="Bibliography">
    <w:name w:val="Bibliography"/>
    <w:basedOn w:val="Normal"/>
    <w:next w:val="Normal"/>
    <w:uiPriority w:val="37"/>
    <w:unhideWhenUsed/>
    <w:rsid w:val="007A0F06"/>
    <w:pPr>
      <w:spacing w:after="160" w:line="259" w:lineRule="auto"/>
    </w:pPr>
    <w:rPr>
      <w:sz w:val="22"/>
      <w:szCs w:val="22"/>
    </w:rPr>
  </w:style>
  <w:style w:type="paragraph" w:styleId="Caption">
    <w:name w:val="caption"/>
    <w:basedOn w:val="Normal"/>
    <w:next w:val="Normal"/>
    <w:uiPriority w:val="35"/>
    <w:unhideWhenUsed/>
    <w:qFormat/>
    <w:rsid w:val="00384874"/>
    <w:pPr>
      <w:spacing w:after="200"/>
    </w:pPr>
    <w:rPr>
      <w:i/>
      <w:iCs/>
      <w:color w:val="44546A" w:themeColor="text2"/>
      <w:sz w:val="18"/>
      <w:szCs w:val="18"/>
    </w:rPr>
  </w:style>
  <w:style w:type="paragraph" w:customStyle="1" w:styleId="commentcontentpara">
    <w:name w:val="commentcontentpara"/>
    <w:basedOn w:val="Normal"/>
    <w:rsid w:val="00384874"/>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650E4B"/>
    <w:rPr>
      <w:b/>
      <w:bCs/>
    </w:rPr>
  </w:style>
  <w:style w:type="character" w:customStyle="1" w:styleId="Heading2Char">
    <w:name w:val="Heading 2 Char"/>
    <w:basedOn w:val="DefaultParagraphFont"/>
    <w:link w:val="Heading2"/>
    <w:uiPriority w:val="9"/>
    <w:rsid w:val="0056501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65013"/>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7A407B"/>
    <w:pPr>
      <w:outlineLvl w:val="9"/>
    </w:pPr>
    <w:rPr>
      <w:lang w:val="en-US"/>
    </w:rPr>
  </w:style>
  <w:style w:type="paragraph" w:styleId="TOC1">
    <w:name w:val="toc 1"/>
    <w:basedOn w:val="Normal"/>
    <w:next w:val="Normal"/>
    <w:autoRedefine/>
    <w:uiPriority w:val="39"/>
    <w:unhideWhenUsed/>
    <w:rsid w:val="007A407B"/>
    <w:pPr>
      <w:spacing w:after="100"/>
    </w:pPr>
  </w:style>
  <w:style w:type="paragraph" w:styleId="TOC2">
    <w:name w:val="toc 2"/>
    <w:basedOn w:val="Normal"/>
    <w:next w:val="Normal"/>
    <w:autoRedefine/>
    <w:uiPriority w:val="39"/>
    <w:unhideWhenUsed/>
    <w:rsid w:val="007A407B"/>
    <w:pPr>
      <w:spacing w:after="100"/>
      <w:ind w:left="240"/>
    </w:pPr>
  </w:style>
  <w:style w:type="character" w:customStyle="1" w:styleId="InternetLink">
    <w:name w:val="Internet Link"/>
    <w:basedOn w:val="DefaultParagraphFont"/>
    <w:uiPriority w:val="99"/>
    <w:unhideWhenUsed/>
    <w:rsid w:val="00AF796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82782">
      <w:bodyDiv w:val="1"/>
      <w:marLeft w:val="0"/>
      <w:marRight w:val="0"/>
      <w:marTop w:val="0"/>
      <w:marBottom w:val="0"/>
      <w:divBdr>
        <w:top w:val="none" w:sz="0" w:space="0" w:color="auto"/>
        <w:left w:val="none" w:sz="0" w:space="0" w:color="auto"/>
        <w:bottom w:val="none" w:sz="0" w:space="0" w:color="auto"/>
        <w:right w:val="none" w:sz="0" w:space="0" w:color="auto"/>
      </w:divBdr>
    </w:div>
    <w:div w:id="42994324">
      <w:bodyDiv w:val="1"/>
      <w:marLeft w:val="0"/>
      <w:marRight w:val="0"/>
      <w:marTop w:val="0"/>
      <w:marBottom w:val="0"/>
      <w:divBdr>
        <w:top w:val="none" w:sz="0" w:space="0" w:color="auto"/>
        <w:left w:val="none" w:sz="0" w:space="0" w:color="auto"/>
        <w:bottom w:val="none" w:sz="0" w:space="0" w:color="auto"/>
        <w:right w:val="none" w:sz="0" w:space="0" w:color="auto"/>
      </w:divBdr>
    </w:div>
    <w:div w:id="55512636">
      <w:bodyDiv w:val="1"/>
      <w:marLeft w:val="0"/>
      <w:marRight w:val="0"/>
      <w:marTop w:val="0"/>
      <w:marBottom w:val="0"/>
      <w:divBdr>
        <w:top w:val="none" w:sz="0" w:space="0" w:color="auto"/>
        <w:left w:val="none" w:sz="0" w:space="0" w:color="auto"/>
        <w:bottom w:val="none" w:sz="0" w:space="0" w:color="auto"/>
        <w:right w:val="none" w:sz="0" w:space="0" w:color="auto"/>
      </w:divBdr>
    </w:div>
    <w:div w:id="81100453">
      <w:bodyDiv w:val="1"/>
      <w:marLeft w:val="0"/>
      <w:marRight w:val="0"/>
      <w:marTop w:val="0"/>
      <w:marBottom w:val="0"/>
      <w:divBdr>
        <w:top w:val="none" w:sz="0" w:space="0" w:color="auto"/>
        <w:left w:val="none" w:sz="0" w:space="0" w:color="auto"/>
        <w:bottom w:val="none" w:sz="0" w:space="0" w:color="auto"/>
        <w:right w:val="none" w:sz="0" w:space="0" w:color="auto"/>
      </w:divBdr>
    </w:div>
    <w:div w:id="82337488">
      <w:bodyDiv w:val="1"/>
      <w:marLeft w:val="0"/>
      <w:marRight w:val="0"/>
      <w:marTop w:val="0"/>
      <w:marBottom w:val="0"/>
      <w:divBdr>
        <w:top w:val="none" w:sz="0" w:space="0" w:color="auto"/>
        <w:left w:val="none" w:sz="0" w:space="0" w:color="auto"/>
        <w:bottom w:val="none" w:sz="0" w:space="0" w:color="auto"/>
        <w:right w:val="none" w:sz="0" w:space="0" w:color="auto"/>
      </w:divBdr>
    </w:div>
    <w:div w:id="130825514">
      <w:bodyDiv w:val="1"/>
      <w:marLeft w:val="0"/>
      <w:marRight w:val="0"/>
      <w:marTop w:val="0"/>
      <w:marBottom w:val="0"/>
      <w:divBdr>
        <w:top w:val="none" w:sz="0" w:space="0" w:color="auto"/>
        <w:left w:val="none" w:sz="0" w:space="0" w:color="auto"/>
        <w:bottom w:val="none" w:sz="0" w:space="0" w:color="auto"/>
        <w:right w:val="none" w:sz="0" w:space="0" w:color="auto"/>
      </w:divBdr>
    </w:div>
    <w:div w:id="155613865">
      <w:bodyDiv w:val="1"/>
      <w:marLeft w:val="0"/>
      <w:marRight w:val="0"/>
      <w:marTop w:val="0"/>
      <w:marBottom w:val="0"/>
      <w:divBdr>
        <w:top w:val="none" w:sz="0" w:space="0" w:color="auto"/>
        <w:left w:val="none" w:sz="0" w:space="0" w:color="auto"/>
        <w:bottom w:val="none" w:sz="0" w:space="0" w:color="auto"/>
        <w:right w:val="none" w:sz="0" w:space="0" w:color="auto"/>
      </w:divBdr>
    </w:div>
    <w:div w:id="187528416">
      <w:bodyDiv w:val="1"/>
      <w:marLeft w:val="0"/>
      <w:marRight w:val="0"/>
      <w:marTop w:val="0"/>
      <w:marBottom w:val="0"/>
      <w:divBdr>
        <w:top w:val="none" w:sz="0" w:space="0" w:color="auto"/>
        <w:left w:val="none" w:sz="0" w:space="0" w:color="auto"/>
        <w:bottom w:val="none" w:sz="0" w:space="0" w:color="auto"/>
        <w:right w:val="none" w:sz="0" w:space="0" w:color="auto"/>
      </w:divBdr>
    </w:div>
    <w:div w:id="237449429">
      <w:bodyDiv w:val="1"/>
      <w:marLeft w:val="0"/>
      <w:marRight w:val="0"/>
      <w:marTop w:val="0"/>
      <w:marBottom w:val="0"/>
      <w:divBdr>
        <w:top w:val="none" w:sz="0" w:space="0" w:color="auto"/>
        <w:left w:val="none" w:sz="0" w:space="0" w:color="auto"/>
        <w:bottom w:val="none" w:sz="0" w:space="0" w:color="auto"/>
        <w:right w:val="none" w:sz="0" w:space="0" w:color="auto"/>
      </w:divBdr>
    </w:div>
    <w:div w:id="239826004">
      <w:bodyDiv w:val="1"/>
      <w:marLeft w:val="0"/>
      <w:marRight w:val="0"/>
      <w:marTop w:val="0"/>
      <w:marBottom w:val="0"/>
      <w:divBdr>
        <w:top w:val="none" w:sz="0" w:space="0" w:color="auto"/>
        <w:left w:val="none" w:sz="0" w:space="0" w:color="auto"/>
        <w:bottom w:val="none" w:sz="0" w:space="0" w:color="auto"/>
        <w:right w:val="none" w:sz="0" w:space="0" w:color="auto"/>
      </w:divBdr>
    </w:div>
    <w:div w:id="263926455">
      <w:bodyDiv w:val="1"/>
      <w:marLeft w:val="0"/>
      <w:marRight w:val="0"/>
      <w:marTop w:val="0"/>
      <w:marBottom w:val="0"/>
      <w:divBdr>
        <w:top w:val="none" w:sz="0" w:space="0" w:color="auto"/>
        <w:left w:val="none" w:sz="0" w:space="0" w:color="auto"/>
        <w:bottom w:val="none" w:sz="0" w:space="0" w:color="auto"/>
        <w:right w:val="none" w:sz="0" w:space="0" w:color="auto"/>
      </w:divBdr>
    </w:div>
    <w:div w:id="272523038">
      <w:bodyDiv w:val="1"/>
      <w:marLeft w:val="0"/>
      <w:marRight w:val="0"/>
      <w:marTop w:val="0"/>
      <w:marBottom w:val="0"/>
      <w:divBdr>
        <w:top w:val="none" w:sz="0" w:space="0" w:color="auto"/>
        <w:left w:val="none" w:sz="0" w:space="0" w:color="auto"/>
        <w:bottom w:val="none" w:sz="0" w:space="0" w:color="auto"/>
        <w:right w:val="none" w:sz="0" w:space="0" w:color="auto"/>
      </w:divBdr>
    </w:div>
    <w:div w:id="314333506">
      <w:bodyDiv w:val="1"/>
      <w:marLeft w:val="0"/>
      <w:marRight w:val="0"/>
      <w:marTop w:val="0"/>
      <w:marBottom w:val="0"/>
      <w:divBdr>
        <w:top w:val="none" w:sz="0" w:space="0" w:color="auto"/>
        <w:left w:val="none" w:sz="0" w:space="0" w:color="auto"/>
        <w:bottom w:val="none" w:sz="0" w:space="0" w:color="auto"/>
        <w:right w:val="none" w:sz="0" w:space="0" w:color="auto"/>
      </w:divBdr>
    </w:div>
    <w:div w:id="343900033">
      <w:bodyDiv w:val="1"/>
      <w:marLeft w:val="0"/>
      <w:marRight w:val="0"/>
      <w:marTop w:val="0"/>
      <w:marBottom w:val="0"/>
      <w:divBdr>
        <w:top w:val="none" w:sz="0" w:space="0" w:color="auto"/>
        <w:left w:val="none" w:sz="0" w:space="0" w:color="auto"/>
        <w:bottom w:val="none" w:sz="0" w:space="0" w:color="auto"/>
        <w:right w:val="none" w:sz="0" w:space="0" w:color="auto"/>
      </w:divBdr>
    </w:div>
    <w:div w:id="344524826">
      <w:bodyDiv w:val="1"/>
      <w:marLeft w:val="0"/>
      <w:marRight w:val="0"/>
      <w:marTop w:val="0"/>
      <w:marBottom w:val="0"/>
      <w:divBdr>
        <w:top w:val="none" w:sz="0" w:space="0" w:color="auto"/>
        <w:left w:val="none" w:sz="0" w:space="0" w:color="auto"/>
        <w:bottom w:val="none" w:sz="0" w:space="0" w:color="auto"/>
        <w:right w:val="none" w:sz="0" w:space="0" w:color="auto"/>
      </w:divBdr>
    </w:div>
    <w:div w:id="356199660">
      <w:bodyDiv w:val="1"/>
      <w:marLeft w:val="0"/>
      <w:marRight w:val="0"/>
      <w:marTop w:val="0"/>
      <w:marBottom w:val="0"/>
      <w:divBdr>
        <w:top w:val="none" w:sz="0" w:space="0" w:color="auto"/>
        <w:left w:val="none" w:sz="0" w:space="0" w:color="auto"/>
        <w:bottom w:val="none" w:sz="0" w:space="0" w:color="auto"/>
        <w:right w:val="none" w:sz="0" w:space="0" w:color="auto"/>
      </w:divBdr>
    </w:div>
    <w:div w:id="390887391">
      <w:bodyDiv w:val="1"/>
      <w:marLeft w:val="0"/>
      <w:marRight w:val="0"/>
      <w:marTop w:val="0"/>
      <w:marBottom w:val="0"/>
      <w:divBdr>
        <w:top w:val="none" w:sz="0" w:space="0" w:color="auto"/>
        <w:left w:val="none" w:sz="0" w:space="0" w:color="auto"/>
        <w:bottom w:val="none" w:sz="0" w:space="0" w:color="auto"/>
        <w:right w:val="none" w:sz="0" w:space="0" w:color="auto"/>
      </w:divBdr>
    </w:div>
    <w:div w:id="415594853">
      <w:bodyDiv w:val="1"/>
      <w:marLeft w:val="0"/>
      <w:marRight w:val="0"/>
      <w:marTop w:val="0"/>
      <w:marBottom w:val="0"/>
      <w:divBdr>
        <w:top w:val="none" w:sz="0" w:space="0" w:color="auto"/>
        <w:left w:val="none" w:sz="0" w:space="0" w:color="auto"/>
        <w:bottom w:val="none" w:sz="0" w:space="0" w:color="auto"/>
        <w:right w:val="none" w:sz="0" w:space="0" w:color="auto"/>
      </w:divBdr>
    </w:div>
    <w:div w:id="434834033">
      <w:bodyDiv w:val="1"/>
      <w:marLeft w:val="0"/>
      <w:marRight w:val="0"/>
      <w:marTop w:val="0"/>
      <w:marBottom w:val="0"/>
      <w:divBdr>
        <w:top w:val="none" w:sz="0" w:space="0" w:color="auto"/>
        <w:left w:val="none" w:sz="0" w:space="0" w:color="auto"/>
        <w:bottom w:val="none" w:sz="0" w:space="0" w:color="auto"/>
        <w:right w:val="none" w:sz="0" w:space="0" w:color="auto"/>
      </w:divBdr>
    </w:div>
    <w:div w:id="462507077">
      <w:bodyDiv w:val="1"/>
      <w:marLeft w:val="0"/>
      <w:marRight w:val="0"/>
      <w:marTop w:val="0"/>
      <w:marBottom w:val="0"/>
      <w:divBdr>
        <w:top w:val="none" w:sz="0" w:space="0" w:color="auto"/>
        <w:left w:val="none" w:sz="0" w:space="0" w:color="auto"/>
        <w:bottom w:val="none" w:sz="0" w:space="0" w:color="auto"/>
        <w:right w:val="none" w:sz="0" w:space="0" w:color="auto"/>
      </w:divBdr>
    </w:div>
    <w:div w:id="463281464">
      <w:bodyDiv w:val="1"/>
      <w:marLeft w:val="0"/>
      <w:marRight w:val="0"/>
      <w:marTop w:val="0"/>
      <w:marBottom w:val="0"/>
      <w:divBdr>
        <w:top w:val="none" w:sz="0" w:space="0" w:color="auto"/>
        <w:left w:val="none" w:sz="0" w:space="0" w:color="auto"/>
        <w:bottom w:val="none" w:sz="0" w:space="0" w:color="auto"/>
        <w:right w:val="none" w:sz="0" w:space="0" w:color="auto"/>
      </w:divBdr>
    </w:div>
    <w:div w:id="473259277">
      <w:bodyDiv w:val="1"/>
      <w:marLeft w:val="0"/>
      <w:marRight w:val="0"/>
      <w:marTop w:val="0"/>
      <w:marBottom w:val="0"/>
      <w:divBdr>
        <w:top w:val="none" w:sz="0" w:space="0" w:color="auto"/>
        <w:left w:val="none" w:sz="0" w:space="0" w:color="auto"/>
        <w:bottom w:val="none" w:sz="0" w:space="0" w:color="auto"/>
        <w:right w:val="none" w:sz="0" w:space="0" w:color="auto"/>
      </w:divBdr>
    </w:div>
    <w:div w:id="473833368">
      <w:bodyDiv w:val="1"/>
      <w:marLeft w:val="0"/>
      <w:marRight w:val="0"/>
      <w:marTop w:val="0"/>
      <w:marBottom w:val="0"/>
      <w:divBdr>
        <w:top w:val="none" w:sz="0" w:space="0" w:color="auto"/>
        <w:left w:val="none" w:sz="0" w:space="0" w:color="auto"/>
        <w:bottom w:val="none" w:sz="0" w:space="0" w:color="auto"/>
        <w:right w:val="none" w:sz="0" w:space="0" w:color="auto"/>
      </w:divBdr>
    </w:div>
    <w:div w:id="478769285">
      <w:bodyDiv w:val="1"/>
      <w:marLeft w:val="0"/>
      <w:marRight w:val="0"/>
      <w:marTop w:val="0"/>
      <w:marBottom w:val="0"/>
      <w:divBdr>
        <w:top w:val="none" w:sz="0" w:space="0" w:color="auto"/>
        <w:left w:val="none" w:sz="0" w:space="0" w:color="auto"/>
        <w:bottom w:val="none" w:sz="0" w:space="0" w:color="auto"/>
        <w:right w:val="none" w:sz="0" w:space="0" w:color="auto"/>
      </w:divBdr>
    </w:div>
    <w:div w:id="488058759">
      <w:bodyDiv w:val="1"/>
      <w:marLeft w:val="0"/>
      <w:marRight w:val="0"/>
      <w:marTop w:val="0"/>
      <w:marBottom w:val="0"/>
      <w:divBdr>
        <w:top w:val="none" w:sz="0" w:space="0" w:color="auto"/>
        <w:left w:val="none" w:sz="0" w:space="0" w:color="auto"/>
        <w:bottom w:val="none" w:sz="0" w:space="0" w:color="auto"/>
        <w:right w:val="none" w:sz="0" w:space="0" w:color="auto"/>
      </w:divBdr>
    </w:div>
    <w:div w:id="497963459">
      <w:bodyDiv w:val="1"/>
      <w:marLeft w:val="0"/>
      <w:marRight w:val="0"/>
      <w:marTop w:val="0"/>
      <w:marBottom w:val="0"/>
      <w:divBdr>
        <w:top w:val="none" w:sz="0" w:space="0" w:color="auto"/>
        <w:left w:val="none" w:sz="0" w:space="0" w:color="auto"/>
        <w:bottom w:val="none" w:sz="0" w:space="0" w:color="auto"/>
        <w:right w:val="none" w:sz="0" w:space="0" w:color="auto"/>
      </w:divBdr>
    </w:div>
    <w:div w:id="498740503">
      <w:bodyDiv w:val="1"/>
      <w:marLeft w:val="0"/>
      <w:marRight w:val="0"/>
      <w:marTop w:val="0"/>
      <w:marBottom w:val="0"/>
      <w:divBdr>
        <w:top w:val="none" w:sz="0" w:space="0" w:color="auto"/>
        <w:left w:val="none" w:sz="0" w:space="0" w:color="auto"/>
        <w:bottom w:val="none" w:sz="0" w:space="0" w:color="auto"/>
        <w:right w:val="none" w:sz="0" w:space="0" w:color="auto"/>
      </w:divBdr>
    </w:div>
    <w:div w:id="519007210">
      <w:bodyDiv w:val="1"/>
      <w:marLeft w:val="0"/>
      <w:marRight w:val="0"/>
      <w:marTop w:val="0"/>
      <w:marBottom w:val="0"/>
      <w:divBdr>
        <w:top w:val="none" w:sz="0" w:space="0" w:color="auto"/>
        <w:left w:val="none" w:sz="0" w:space="0" w:color="auto"/>
        <w:bottom w:val="none" w:sz="0" w:space="0" w:color="auto"/>
        <w:right w:val="none" w:sz="0" w:space="0" w:color="auto"/>
      </w:divBdr>
    </w:div>
    <w:div w:id="553810981">
      <w:bodyDiv w:val="1"/>
      <w:marLeft w:val="0"/>
      <w:marRight w:val="0"/>
      <w:marTop w:val="0"/>
      <w:marBottom w:val="0"/>
      <w:divBdr>
        <w:top w:val="none" w:sz="0" w:space="0" w:color="auto"/>
        <w:left w:val="none" w:sz="0" w:space="0" w:color="auto"/>
        <w:bottom w:val="none" w:sz="0" w:space="0" w:color="auto"/>
        <w:right w:val="none" w:sz="0" w:space="0" w:color="auto"/>
      </w:divBdr>
    </w:div>
    <w:div w:id="559248781">
      <w:bodyDiv w:val="1"/>
      <w:marLeft w:val="0"/>
      <w:marRight w:val="0"/>
      <w:marTop w:val="0"/>
      <w:marBottom w:val="0"/>
      <w:divBdr>
        <w:top w:val="none" w:sz="0" w:space="0" w:color="auto"/>
        <w:left w:val="none" w:sz="0" w:space="0" w:color="auto"/>
        <w:bottom w:val="none" w:sz="0" w:space="0" w:color="auto"/>
        <w:right w:val="none" w:sz="0" w:space="0" w:color="auto"/>
      </w:divBdr>
    </w:div>
    <w:div w:id="591818522">
      <w:bodyDiv w:val="1"/>
      <w:marLeft w:val="0"/>
      <w:marRight w:val="0"/>
      <w:marTop w:val="0"/>
      <w:marBottom w:val="0"/>
      <w:divBdr>
        <w:top w:val="none" w:sz="0" w:space="0" w:color="auto"/>
        <w:left w:val="none" w:sz="0" w:space="0" w:color="auto"/>
        <w:bottom w:val="none" w:sz="0" w:space="0" w:color="auto"/>
        <w:right w:val="none" w:sz="0" w:space="0" w:color="auto"/>
      </w:divBdr>
    </w:div>
    <w:div w:id="701326575">
      <w:bodyDiv w:val="1"/>
      <w:marLeft w:val="0"/>
      <w:marRight w:val="0"/>
      <w:marTop w:val="0"/>
      <w:marBottom w:val="0"/>
      <w:divBdr>
        <w:top w:val="none" w:sz="0" w:space="0" w:color="auto"/>
        <w:left w:val="none" w:sz="0" w:space="0" w:color="auto"/>
        <w:bottom w:val="none" w:sz="0" w:space="0" w:color="auto"/>
        <w:right w:val="none" w:sz="0" w:space="0" w:color="auto"/>
      </w:divBdr>
    </w:div>
    <w:div w:id="714694195">
      <w:bodyDiv w:val="1"/>
      <w:marLeft w:val="0"/>
      <w:marRight w:val="0"/>
      <w:marTop w:val="0"/>
      <w:marBottom w:val="0"/>
      <w:divBdr>
        <w:top w:val="none" w:sz="0" w:space="0" w:color="auto"/>
        <w:left w:val="none" w:sz="0" w:space="0" w:color="auto"/>
        <w:bottom w:val="none" w:sz="0" w:space="0" w:color="auto"/>
        <w:right w:val="none" w:sz="0" w:space="0" w:color="auto"/>
      </w:divBdr>
    </w:div>
    <w:div w:id="734933408">
      <w:bodyDiv w:val="1"/>
      <w:marLeft w:val="0"/>
      <w:marRight w:val="0"/>
      <w:marTop w:val="0"/>
      <w:marBottom w:val="0"/>
      <w:divBdr>
        <w:top w:val="none" w:sz="0" w:space="0" w:color="auto"/>
        <w:left w:val="none" w:sz="0" w:space="0" w:color="auto"/>
        <w:bottom w:val="none" w:sz="0" w:space="0" w:color="auto"/>
        <w:right w:val="none" w:sz="0" w:space="0" w:color="auto"/>
      </w:divBdr>
    </w:div>
    <w:div w:id="743139281">
      <w:bodyDiv w:val="1"/>
      <w:marLeft w:val="0"/>
      <w:marRight w:val="0"/>
      <w:marTop w:val="0"/>
      <w:marBottom w:val="0"/>
      <w:divBdr>
        <w:top w:val="none" w:sz="0" w:space="0" w:color="auto"/>
        <w:left w:val="none" w:sz="0" w:space="0" w:color="auto"/>
        <w:bottom w:val="none" w:sz="0" w:space="0" w:color="auto"/>
        <w:right w:val="none" w:sz="0" w:space="0" w:color="auto"/>
      </w:divBdr>
    </w:div>
    <w:div w:id="751700598">
      <w:bodyDiv w:val="1"/>
      <w:marLeft w:val="0"/>
      <w:marRight w:val="0"/>
      <w:marTop w:val="0"/>
      <w:marBottom w:val="0"/>
      <w:divBdr>
        <w:top w:val="none" w:sz="0" w:space="0" w:color="auto"/>
        <w:left w:val="none" w:sz="0" w:space="0" w:color="auto"/>
        <w:bottom w:val="none" w:sz="0" w:space="0" w:color="auto"/>
        <w:right w:val="none" w:sz="0" w:space="0" w:color="auto"/>
      </w:divBdr>
    </w:div>
    <w:div w:id="786195624">
      <w:bodyDiv w:val="1"/>
      <w:marLeft w:val="0"/>
      <w:marRight w:val="0"/>
      <w:marTop w:val="0"/>
      <w:marBottom w:val="0"/>
      <w:divBdr>
        <w:top w:val="none" w:sz="0" w:space="0" w:color="auto"/>
        <w:left w:val="none" w:sz="0" w:space="0" w:color="auto"/>
        <w:bottom w:val="none" w:sz="0" w:space="0" w:color="auto"/>
        <w:right w:val="none" w:sz="0" w:space="0" w:color="auto"/>
      </w:divBdr>
    </w:div>
    <w:div w:id="786899619">
      <w:bodyDiv w:val="1"/>
      <w:marLeft w:val="0"/>
      <w:marRight w:val="0"/>
      <w:marTop w:val="0"/>
      <w:marBottom w:val="0"/>
      <w:divBdr>
        <w:top w:val="none" w:sz="0" w:space="0" w:color="auto"/>
        <w:left w:val="none" w:sz="0" w:space="0" w:color="auto"/>
        <w:bottom w:val="none" w:sz="0" w:space="0" w:color="auto"/>
        <w:right w:val="none" w:sz="0" w:space="0" w:color="auto"/>
      </w:divBdr>
    </w:div>
    <w:div w:id="789324581">
      <w:bodyDiv w:val="1"/>
      <w:marLeft w:val="0"/>
      <w:marRight w:val="0"/>
      <w:marTop w:val="0"/>
      <w:marBottom w:val="0"/>
      <w:divBdr>
        <w:top w:val="none" w:sz="0" w:space="0" w:color="auto"/>
        <w:left w:val="none" w:sz="0" w:space="0" w:color="auto"/>
        <w:bottom w:val="none" w:sz="0" w:space="0" w:color="auto"/>
        <w:right w:val="none" w:sz="0" w:space="0" w:color="auto"/>
      </w:divBdr>
    </w:div>
    <w:div w:id="831603096">
      <w:bodyDiv w:val="1"/>
      <w:marLeft w:val="0"/>
      <w:marRight w:val="0"/>
      <w:marTop w:val="0"/>
      <w:marBottom w:val="0"/>
      <w:divBdr>
        <w:top w:val="none" w:sz="0" w:space="0" w:color="auto"/>
        <w:left w:val="none" w:sz="0" w:space="0" w:color="auto"/>
        <w:bottom w:val="none" w:sz="0" w:space="0" w:color="auto"/>
        <w:right w:val="none" w:sz="0" w:space="0" w:color="auto"/>
      </w:divBdr>
    </w:div>
    <w:div w:id="845707303">
      <w:bodyDiv w:val="1"/>
      <w:marLeft w:val="0"/>
      <w:marRight w:val="0"/>
      <w:marTop w:val="0"/>
      <w:marBottom w:val="0"/>
      <w:divBdr>
        <w:top w:val="none" w:sz="0" w:space="0" w:color="auto"/>
        <w:left w:val="none" w:sz="0" w:space="0" w:color="auto"/>
        <w:bottom w:val="none" w:sz="0" w:space="0" w:color="auto"/>
        <w:right w:val="none" w:sz="0" w:space="0" w:color="auto"/>
      </w:divBdr>
    </w:div>
    <w:div w:id="915826635">
      <w:bodyDiv w:val="1"/>
      <w:marLeft w:val="0"/>
      <w:marRight w:val="0"/>
      <w:marTop w:val="0"/>
      <w:marBottom w:val="0"/>
      <w:divBdr>
        <w:top w:val="none" w:sz="0" w:space="0" w:color="auto"/>
        <w:left w:val="none" w:sz="0" w:space="0" w:color="auto"/>
        <w:bottom w:val="none" w:sz="0" w:space="0" w:color="auto"/>
        <w:right w:val="none" w:sz="0" w:space="0" w:color="auto"/>
      </w:divBdr>
    </w:div>
    <w:div w:id="937446330">
      <w:bodyDiv w:val="1"/>
      <w:marLeft w:val="0"/>
      <w:marRight w:val="0"/>
      <w:marTop w:val="0"/>
      <w:marBottom w:val="0"/>
      <w:divBdr>
        <w:top w:val="none" w:sz="0" w:space="0" w:color="auto"/>
        <w:left w:val="none" w:sz="0" w:space="0" w:color="auto"/>
        <w:bottom w:val="none" w:sz="0" w:space="0" w:color="auto"/>
        <w:right w:val="none" w:sz="0" w:space="0" w:color="auto"/>
      </w:divBdr>
    </w:div>
    <w:div w:id="944459335">
      <w:bodyDiv w:val="1"/>
      <w:marLeft w:val="0"/>
      <w:marRight w:val="0"/>
      <w:marTop w:val="0"/>
      <w:marBottom w:val="0"/>
      <w:divBdr>
        <w:top w:val="none" w:sz="0" w:space="0" w:color="auto"/>
        <w:left w:val="none" w:sz="0" w:space="0" w:color="auto"/>
        <w:bottom w:val="none" w:sz="0" w:space="0" w:color="auto"/>
        <w:right w:val="none" w:sz="0" w:space="0" w:color="auto"/>
      </w:divBdr>
    </w:div>
    <w:div w:id="956984351">
      <w:bodyDiv w:val="1"/>
      <w:marLeft w:val="0"/>
      <w:marRight w:val="0"/>
      <w:marTop w:val="0"/>
      <w:marBottom w:val="0"/>
      <w:divBdr>
        <w:top w:val="none" w:sz="0" w:space="0" w:color="auto"/>
        <w:left w:val="none" w:sz="0" w:space="0" w:color="auto"/>
        <w:bottom w:val="none" w:sz="0" w:space="0" w:color="auto"/>
        <w:right w:val="none" w:sz="0" w:space="0" w:color="auto"/>
      </w:divBdr>
    </w:div>
    <w:div w:id="961768963">
      <w:bodyDiv w:val="1"/>
      <w:marLeft w:val="0"/>
      <w:marRight w:val="0"/>
      <w:marTop w:val="0"/>
      <w:marBottom w:val="0"/>
      <w:divBdr>
        <w:top w:val="none" w:sz="0" w:space="0" w:color="auto"/>
        <w:left w:val="none" w:sz="0" w:space="0" w:color="auto"/>
        <w:bottom w:val="none" w:sz="0" w:space="0" w:color="auto"/>
        <w:right w:val="none" w:sz="0" w:space="0" w:color="auto"/>
      </w:divBdr>
    </w:div>
    <w:div w:id="1004939494">
      <w:bodyDiv w:val="1"/>
      <w:marLeft w:val="0"/>
      <w:marRight w:val="0"/>
      <w:marTop w:val="0"/>
      <w:marBottom w:val="0"/>
      <w:divBdr>
        <w:top w:val="none" w:sz="0" w:space="0" w:color="auto"/>
        <w:left w:val="none" w:sz="0" w:space="0" w:color="auto"/>
        <w:bottom w:val="none" w:sz="0" w:space="0" w:color="auto"/>
        <w:right w:val="none" w:sz="0" w:space="0" w:color="auto"/>
      </w:divBdr>
    </w:div>
    <w:div w:id="1029070664">
      <w:bodyDiv w:val="1"/>
      <w:marLeft w:val="0"/>
      <w:marRight w:val="0"/>
      <w:marTop w:val="0"/>
      <w:marBottom w:val="0"/>
      <w:divBdr>
        <w:top w:val="none" w:sz="0" w:space="0" w:color="auto"/>
        <w:left w:val="none" w:sz="0" w:space="0" w:color="auto"/>
        <w:bottom w:val="none" w:sz="0" w:space="0" w:color="auto"/>
        <w:right w:val="none" w:sz="0" w:space="0" w:color="auto"/>
      </w:divBdr>
    </w:div>
    <w:div w:id="1058743411">
      <w:bodyDiv w:val="1"/>
      <w:marLeft w:val="0"/>
      <w:marRight w:val="0"/>
      <w:marTop w:val="0"/>
      <w:marBottom w:val="0"/>
      <w:divBdr>
        <w:top w:val="none" w:sz="0" w:space="0" w:color="auto"/>
        <w:left w:val="none" w:sz="0" w:space="0" w:color="auto"/>
        <w:bottom w:val="none" w:sz="0" w:space="0" w:color="auto"/>
        <w:right w:val="none" w:sz="0" w:space="0" w:color="auto"/>
      </w:divBdr>
    </w:div>
    <w:div w:id="1107969367">
      <w:bodyDiv w:val="1"/>
      <w:marLeft w:val="0"/>
      <w:marRight w:val="0"/>
      <w:marTop w:val="0"/>
      <w:marBottom w:val="0"/>
      <w:divBdr>
        <w:top w:val="none" w:sz="0" w:space="0" w:color="auto"/>
        <w:left w:val="none" w:sz="0" w:space="0" w:color="auto"/>
        <w:bottom w:val="none" w:sz="0" w:space="0" w:color="auto"/>
        <w:right w:val="none" w:sz="0" w:space="0" w:color="auto"/>
      </w:divBdr>
    </w:div>
    <w:div w:id="1153595726">
      <w:bodyDiv w:val="1"/>
      <w:marLeft w:val="0"/>
      <w:marRight w:val="0"/>
      <w:marTop w:val="0"/>
      <w:marBottom w:val="0"/>
      <w:divBdr>
        <w:top w:val="none" w:sz="0" w:space="0" w:color="auto"/>
        <w:left w:val="none" w:sz="0" w:space="0" w:color="auto"/>
        <w:bottom w:val="none" w:sz="0" w:space="0" w:color="auto"/>
        <w:right w:val="none" w:sz="0" w:space="0" w:color="auto"/>
      </w:divBdr>
    </w:div>
    <w:div w:id="1182165307">
      <w:bodyDiv w:val="1"/>
      <w:marLeft w:val="0"/>
      <w:marRight w:val="0"/>
      <w:marTop w:val="0"/>
      <w:marBottom w:val="0"/>
      <w:divBdr>
        <w:top w:val="none" w:sz="0" w:space="0" w:color="auto"/>
        <w:left w:val="none" w:sz="0" w:space="0" w:color="auto"/>
        <w:bottom w:val="none" w:sz="0" w:space="0" w:color="auto"/>
        <w:right w:val="none" w:sz="0" w:space="0" w:color="auto"/>
      </w:divBdr>
    </w:div>
    <w:div w:id="1193299695">
      <w:bodyDiv w:val="1"/>
      <w:marLeft w:val="0"/>
      <w:marRight w:val="0"/>
      <w:marTop w:val="0"/>
      <w:marBottom w:val="0"/>
      <w:divBdr>
        <w:top w:val="none" w:sz="0" w:space="0" w:color="auto"/>
        <w:left w:val="none" w:sz="0" w:space="0" w:color="auto"/>
        <w:bottom w:val="none" w:sz="0" w:space="0" w:color="auto"/>
        <w:right w:val="none" w:sz="0" w:space="0" w:color="auto"/>
      </w:divBdr>
    </w:div>
    <w:div w:id="1215775060">
      <w:bodyDiv w:val="1"/>
      <w:marLeft w:val="0"/>
      <w:marRight w:val="0"/>
      <w:marTop w:val="0"/>
      <w:marBottom w:val="0"/>
      <w:divBdr>
        <w:top w:val="none" w:sz="0" w:space="0" w:color="auto"/>
        <w:left w:val="none" w:sz="0" w:space="0" w:color="auto"/>
        <w:bottom w:val="none" w:sz="0" w:space="0" w:color="auto"/>
        <w:right w:val="none" w:sz="0" w:space="0" w:color="auto"/>
      </w:divBdr>
    </w:div>
    <w:div w:id="1219365928">
      <w:bodyDiv w:val="1"/>
      <w:marLeft w:val="0"/>
      <w:marRight w:val="0"/>
      <w:marTop w:val="0"/>
      <w:marBottom w:val="0"/>
      <w:divBdr>
        <w:top w:val="none" w:sz="0" w:space="0" w:color="auto"/>
        <w:left w:val="none" w:sz="0" w:space="0" w:color="auto"/>
        <w:bottom w:val="none" w:sz="0" w:space="0" w:color="auto"/>
        <w:right w:val="none" w:sz="0" w:space="0" w:color="auto"/>
      </w:divBdr>
    </w:div>
    <w:div w:id="1229340090">
      <w:bodyDiv w:val="1"/>
      <w:marLeft w:val="0"/>
      <w:marRight w:val="0"/>
      <w:marTop w:val="0"/>
      <w:marBottom w:val="0"/>
      <w:divBdr>
        <w:top w:val="none" w:sz="0" w:space="0" w:color="auto"/>
        <w:left w:val="none" w:sz="0" w:space="0" w:color="auto"/>
        <w:bottom w:val="none" w:sz="0" w:space="0" w:color="auto"/>
        <w:right w:val="none" w:sz="0" w:space="0" w:color="auto"/>
      </w:divBdr>
    </w:div>
    <w:div w:id="1255359819">
      <w:bodyDiv w:val="1"/>
      <w:marLeft w:val="0"/>
      <w:marRight w:val="0"/>
      <w:marTop w:val="0"/>
      <w:marBottom w:val="0"/>
      <w:divBdr>
        <w:top w:val="none" w:sz="0" w:space="0" w:color="auto"/>
        <w:left w:val="none" w:sz="0" w:space="0" w:color="auto"/>
        <w:bottom w:val="none" w:sz="0" w:space="0" w:color="auto"/>
        <w:right w:val="none" w:sz="0" w:space="0" w:color="auto"/>
      </w:divBdr>
    </w:div>
    <w:div w:id="1333725036">
      <w:bodyDiv w:val="1"/>
      <w:marLeft w:val="0"/>
      <w:marRight w:val="0"/>
      <w:marTop w:val="0"/>
      <w:marBottom w:val="0"/>
      <w:divBdr>
        <w:top w:val="none" w:sz="0" w:space="0" w:color="auto"/>
        <w:left w:val="none" w:sz="0" w:space="0" w:color="auto"/>
        <w:bottom w:val="none" w:sz="0" w:space="0" w:color="auto"/>
        <w:right w:val="none" w:sz="0" w:space="0" w:color="auto"/>
      </w:divBdr>
    </w:div>
    <w:div w:id="1338776242">
      <w:bodyDiv w:val="1"/>
      <w:marLeft w:val="0"/>
      <w:marRight w:val="0"/>
      <w:marTop w:val="0"/>
      <w:marBottom w:val="0"/>
      <w:divBdr>
        <w:top w:val="none" w:sz="0" w:space="0" w:color="auto"/>
        <w:left w:val="none" w:sz="0" w:space="0" w:color="auto"/>
        <w:bottom w:val="none" w:sz="0" w:space="0" w:color="auto"/>
        <w:right w:val="none" w:sz="0" w:space="0" w:color="auto"/>
      </w:divBdr>
    </w:div>
    <w:div w:id="1340277561">
      <w:bodyDiv w:val="1"/>
      <w:marLeft w:val="0"/>
      <w:marRight w:val="0"/>
      <w:marTop w:val="0"/>
      <w:marBottom w:val="0"/>
      <w:divBdr>
        <w:top w:val="none" w:sz="0" w:space="0" w:color="auto"/>
        <w:left w:val="none" w:sz="0" w:space="0" w:color="auto"/>
        <w:bottom w:val="none" w:sz="0" w:space="0" w:color="auto"/>
        <w:right w:val="none" w:sz="0" w:space="0" w:color="auto"/>
      </w:divBdr>
    </w:div>
    <w:div w:id="1354646240">
      <w:bodyDiv w:val="1"/>
      <w:marLeft w:val="0"/>
      <w:marRight w:val="0"/>
      <w:marTop w:val="0"/>
      <w:marBottom w:val="0"/>
      <w:divBdr>
        <w:top w:val="none" w:sz="0" w:space="0" w:color="auto"/>
        <w:left w:val="none" w:sz="0" w:space="0" w:color="auto"/>
        <w:bottom w:val="none" w:sz="0" w:space="0" w:color="auto"/>
        <w:right w:val="none" w:sz="0" w:space="0" w:color="auto"/>
      </w:divBdr>
    </w:div>
    <w:div w:id="1355763502">
      <w:bodyDiv w:val="1"/>
      <w:marLeft w:val="0"/>
      <w:marRight w:val="0"/>
      <w:marTop w:val="0"/>
      <w:marBottom w:val="0"/>
      <w:divBdr>
        <w:top w:val="none" w:sz="0" w:space="0" w:color="auto"/>
        <w:left w:val="none" w:sz="0" w:space="0" w:color="auto"/>
        <w:bottom w:val="none" w:sz="0" w:space="0" w:color="auto"/>
        <w:right w:val="none" w:sz="0" w:space="0" w:color="auto"/>
      </w:divBdr>
    </w:div>
    <w:div w:id="1404906971">
      <w:bodyDiv w:val="1"/>
      <w:marLeft w:val="0"/>
      <w:marRight w:val="0"/>
      <w:marTop w:val="0"/>
      <w:marBottom w:val="0"/>
      <w:divBdr>
        <w:top w:val="none" w:sz="0" w:space="0" w:color="auto"/>
        <w:left w:val="none" w:sz="0" w:space="0" w:color="auto"/>
        <w:bottom w:val="none" w:sz="0" w:space="0" w:color="auto"/>
        <w:right w:val="none" w:sz="0" w:space="0" w:color="auto"/>
      </w:divBdr>
    </w:div>
    <w:div w:id="1455832457">
      <w:bodyDiv w:val="1"/>
      <w:marLeft w:val="0"/>
      <w:marRight w:val="0"/>
      <w:marTop w:val="0"/>
      <w:marBottom w:val="0"/>
      <w:divBdr>
        <w:top w:val="none" w:sz="0" w:space="0" w:color="auto"/>
        <w:left w:val="none" w:sz="0" w:space="0" w:color="auto"/>
        <w:bottom w:val="none" w:sz="0" w:space="0" w:color="auto"/>
        <w:right w:val="none" w:sz="0" w:space="0" w:color="auto"/>
      </w:divBdr>
    </w:div>
    <w:div w:id="1479953227">
      <w:bodyDiv w:val="1"/>
      <w:marLeft w:val="0"/>
      <w:marRight w:val="0"/>
      <w:marTop w:val="0"/>
      <w:marBottom w:val="0"/>
      <w:divBdr>
        <w:top w:val="none" w:sz="0" w:space="0" w:color="auto"/>
        <w:left w:val="none" w:sz="0" w:space="0" w:color="auto"/>
        <w:bottom w:val="none" w:sz="0" w:space="0" w:color="auto"/>
        <w:right w:val="none" w:sz="0" w:space="0" w:color="auto"/>
      </w:divBdr>
    </w:div>
    <w:div w:id="1513185509">
      <w:bodyDiv w:val="1"/>
      <w:marLeft w:val="0"/>
      <w:marRight w:val="0"/>
      <w:marTop w:val="0"/>
      <w:marBottom w:val="0"/>
      <w:divBdr>
        <w:top w:val="none" w:sz="0" w:space="0" w:color="auto"/>
        <w:left w:val="none" w:sz="0" w:space="0" w:color="auto"/>
        <w:bottom w:val="none" w:sz="0" w:space="0" w:color="auto"/>
        <w:right w:val="none" w:sz="0" w:space="0" w:color="auto"/>
      </w:divBdr>
    </w:div>
    <w:div w:id="1569150198">
      <w:bodyDiv w:val="1"/>
      <w:marLeft w:val="0"/>
      <w:marRight w:val="0"/>
      <w:marTop w:val="0"/>
      <w:marBottom w:val="0"/>
      <w:divBdr>
        <w:top w:val="none" w:sz="0" w:space="0" w:color="auto"/>
        <w:left w:val="none" w:sz="0" w:space="0" w:color="auto"/>
        <w:bottom w:val="none" w:sz="0" w:space="0" w:color="auto"/>
        <w:right w:val="none" w:sz="0" w:space="0" w:color="auto"/>
      </w:divBdr>
    </w:div>
    <w:div w:id="1570920324">
      <w:bodyDiv w:val="1"/>
      <w:marLeft w:val="0"/>
      <w:marRight w:val="0"/>
      <w:marTop w:val="0"/>
      <w:marBottom w:val="0"/>
      <w:divBdr>
        <w:top w:val="none" w:sz="0" w:space="0" w:color="auto"/>
        <w:left w:val="none" w:sz="0" w:space="0" w:color="auto"/>
        <w:bottom w:val="none" w:sz="0" w:space="0" w:color="auto"/>
        <w:right w:val="none" w:sz="0" w:space="0" w:color="auto"/>
      </w:divBdr>
    </w:div>
    <w:div w:id="1588493442">
      <w:bodyDiv w:val="1"/>
      <w:marLeft w:val="0"/>
      <w:marRight w:val="0"/>
      <w:marTop w:val="0"/>
      <w:marBottom w:val="0"/>
      <w:divBdr>
        <w:top w:val="none" w:sz="0" w:space="0" w:color="auto"/>
        <w:left w:val="none" w:sz="0" w:space="0" w:color="auto"/>
        <w:bottom w:val="none" w:sz="0" w:space="0" w:color="auto"/>
        <w:right w:val="none" w:sz="0" w:space="0" w:color="auto"/>
      </w:divBdr>
    </w:div>
    <w:div w:id="1598708397">
      <w:bodyDiv w:val="1"/>
      <w:marLeft w:val="0"/>
      <w:marRight w:val="0"/>
      <w:marTop w:val="0"/>
      <w:marBottom w:val="0"/>
      <w:divBdr>
        <w:top w:val="none" w:sz="0" w:space="0" w:color="auto"/>
        <w:left w:val="none" w:sz="0" w:space="0" w:color="auto"/>
        <w:bottom w:val="none" w:sz="0" w:space="0" w:color="auto"/>
        <w:right w:val="none" w:sz="0" w:space="0" w:color="auto"/>
      </w:divBdr>
    </w:div>
    <w:div w:id="1640382771">
      <w:bodyDiv w:val="1"/>
      <w:marLeft w:val="0"/>
      <w:marRight w:val="0"/>
      <w:marTop w:val="0"/>
      <w:marBottom w:val="0"/>
      <w:divBdr>
        <w:top w:val="none" w:sz="0" w:space="0" w:color="auto"/>
        <w:left w:val="none" w:sz="0" w:space="0" w:color="auto"/>
        <w:bottom w:val="none" w:sz="0" w:space="0" w:color="auto"/>
        <w:right w:val="none" w:sz="0" w:space="0" w:color="auto"/>
      </w:divBdr>
    </w:div>
    <w:div w:id="1645310059">
      <w:bodyDiv w:val="1"/>
      <w:marLeft w:val="0"/>
      <w:marRight w:val="0"/>
      <w:marTop w:val="0"/>
      <w:marBottom w:val="0"/>
      <w:divBdr>
        <w:top w:val="none" w:sz="0" w:space="0" w:color="auto"/>
        <w:left w:val="none" w:sz="0" w:space="0" w:color="auto"/>
        <w:bottom w:val="none" w:sz="0" w:space="0" w:color="auto"/>
        <w:right w:val="none" w:sz="0" w:space="0" w:color="auto"/>
      </w:divBdr>
    </w:div>
    <w:div w:id="1667199611">
      <w:bodyDiv w:val="1"/>
      <w:marLeft w:val="0"/>
      <w:marRight w:val="0"/>
      <w:marTop w:val="0"/>
      <w:marBottom w:val="0"/>
      <w:divBdr>
        <w:top w:val="none" w:sz="0" w:space="0" w:color="auto"/>
        <w:left w:val="none" w:sz="0" w:space="0" w:color="auto"/>
        <w:bottom w:val="none" w:sz="0" w:space="0" w:color="auto"/>
        <w:right w:val="none" w:sz="0" w:space="0" w:color="auto"/>
      </w:divBdr>
    </w:div>
    <w:div w:id="1670787827">
      <w:bodyDiv w:val="1"/>
      <w:marLeft w:val="0"/>
      <w:marRight w:val="0"/>
      <w:marTop w:val="0"/>
      <w:marBottom w:val="0"/>
      <w:divBdr>
        <w:top w:val="none" w:sz="0" w:space="0" w:color="auto"/>
        <w:left w:val="none" w:sz="0" w:space="0" w:color="auto"/>
        <w:bottom w:val="none" w:sz="0" w:space="0" w:color="auto"/>
        <w:right w:val="none" w:sz="0" w:space="0" w:color="auto"/>
      </w:divBdr>
    </w:div>
    <w:div w:id="1693192508">
      <w:bodyDiv w:val="1"/>
      <w:marLeft w:val="0"/>
      <w:marRight w:val="0"/>
      <w:marTop w:val="0"/>
      <w:marBottom w:val="0"/>
      <w:divBdr>
        <w:top w:val="none" w:sz="0" w:space="0" w:color="auto"/>
        <w:left w:val="none" w:sz="0" w:space="0" w:color="auto"/>
        <w:bottom w:val="none" w:sz="0" w:space="0" w:color="auto"/>
        <w:right w:val="none" w:sz="0" w:space="0" w:color="auto"/>
      </w:divBdr>
    </w:div>
    <w:div w:id="1725331230">
      <w:bodyDiv w:val="1"/>
      <w:marLeft w:val="0"/>
      <w:marRight w:val="0"/>
      <w:marTop w:val="0"/>
      <w:marBottom w:val="0"/>
      <w:divBdr>
        <w:top w:val="none" w:sz="0" w:space="0" w:color="auto"/>
        <w:left w:val="none" w:sz="0" w:space="0" w:color="auto"/>
        <w:bottom w:val="none" w:sz="0" w:space="0" w:color="auto"/>
        <w:right w:val="none" w:sz="0" w:space="0" w:color="auto"/>
      </w:divBdr>
    </w:div>
    <w:div w:id="1824271017">
      <w:bodyDiv w:val="1"/>
      <w:marLeft w:val="0"/>
      <w:marRight w:val="0"/>
      <w:marTop w:val="0"/>
      <w:marBottom w:val="0"/>
      <w:divBdr>
        <w:top w:val="none" w:sz="0" w:space="0" w:color="auto"/>
        <w:left w:val="none" w:sz="0" w:space="0" w:color="auto"/>
        <w:bottom w:val="none" w:sz="0" w:space="0" w:color="auto"/>
        <w:right w:val="none" w:sz="0" w:space="0" w:color="auto"/>
      </w:divBdr>
    </w:div>
    <w:div w:id="1829899616">
      <w:bodyDiv w:val="1"/>
      <w:marLeft w:val="0"/>
      <w:marRight w:val="0"/>
      <w:marTop w:val="0"/>
      <w:marBottom w:val="0"/>
      <w:divBdr>
        <w:top w:val="none" w:sz="0" w:space="0" w:color="auto"/>
        <w:left w:val="none" w:sz="0" w:space="0" w:color="auto"/>
        <w:bottom w:val="none" w:sz="0" w:space="0" w:color="auto"/>
        <w:right w:val="none" w:sz="0" w:space="0" w:color="auto"/>
      </w:divBdr>
    </w:div>
    <w:div w:id="1915505845">
      <w:bodyDiv w:val="1"/>
      <w:marLeft w:val="0"/>
      <w:marRight w:val="0"/>
      <w:marTop w:val="0"/>
      <w:marBottom w:val="0"/>
      <w:divBdr>
        <w:top w:val="none" w:sz="0" w:space="0" w:color="auto"/>
        <w:left w:val="none" w:sz="0" w:space="0" w:color="auto"/>
        <w:bottom w:val="none" w:sz="0" w:space="0" w:color="auto"/>
        <w:right w:val="none" w:sz="0" w:space="0" w:color="auto"/>
      </w:divBdr>
    </w:div>
    <w:div w:id="1923562874">
      <w:bodyDiv w:val="1"/>
      <w:marLeft w:val="0"/>
      <w:marRight w:val="0"/>
      <w:marTop w:val="0"/>
      <w:marBottom w:val="0"/>
      <w:divBdr>
        <w:top w:val="none" w:sz="0" w:space="0" w:color="auto"/>
        <w:left w:val="none" w:sz="0" w:space="0" w:color="auto"/>
        <w:bottom w:val="none" w:sz="0" w:space="0" w:color="auto"/>
        <w:right w:val="none" w:sz="0" w:space="0" w:color="auto"/>
      </w:divBdr>
    </w:div>
    <w:div w:id="1954438159">
      <w:bodyDiv w:val="1"/>
      <w:marLeft w:val="0"/>
      <w:marRight w:val="0"/>
      <w:marTop w:val="0"/>
      <w:marBottom w:val="0"/>
      <w:divBdr>
        <w:top w:val="none" w:sz="0" w:space="0" w:color="auto"/>
        <w:left w:val="none" w:sz="0" w:space="0" w:color="auto"/>
        <w:bottom w:val="none" w:sz="0" w:space="0" w:color="auto"/>
        <w:right w:val="none" w:sz="0" w:space="0" w:color="auto"/>
      </w:divBdr>
    </w:div>
    <w:div w:id="1996449168">
      <w:bodyDiv w:val="1"/>
      <w:marLeft w:val="0"/>
      <w:marRight w:val="0"/>
      <w:marTop w:val="0"/>
      <w:marBottom w:val="0"/>
      <w:divBdr>
        <w:top w:val="none" w:sz="0" w:space="0" w:color="auto"/>
        <w:left w:val="none" w:sz="0" w:space="0" w:color="auto"/>
        <w:bottom w:val="none" w:sz="0" w:space="0" w:color="auto"/>
        <w:right w:val="none" w:sz="0" w:space="0" w:color="auto"/>
      </w:divBdr>
    </w:div>
    <w:div w:id="1998263122">
      <w:bodyDiv w:val="1"/>
      <w:marLeft w:val="0"/>
      <w:marRight w:val="0"/>
      <w:marTop w:val="0"/>
      <w:marBottom w:val="0"/>
      <w:divBdr>
        <w:top w:val="none" w:sz="0" w:space="0" w:color="auto"/>
        <w:left w:val="none" w:sz="0" w:space="0" w:color="auto"/>
        <w:bottom w:val="none" w:sz="0" w:space="0" w:color="auto"/>
        <w:right w:val="none" w:sz="0" w:space="0" w:color="auto"/>
      </w:divBdr>
    </w:div>
    <w:div w:id="2007198771">
      <w:bodyDiv w:val="1"/>
      <w:marLeft w:val="0"/>
      <w:marRight w:val="0"/>
      <w:marTop w:val="0"/>
      <w:marBottom w:val="0"/>
      <w:divBdr>
        <w:top w:val="none" w:sz="0" w:space="0" w:color="auto"/>
        <w:left w:val="none" w:sz="0" w:space="0" w:color="auto"/>
        <w:bottom w:val="none" w:sz="0" w:space="0" w:color="auto"/>
        <w:right w:val="none" w:sz="0" w:space="0" w:color="auto"/>
      </w:divBdr>
    </w:div>
    <w:div w:id="2021932355">
      <w:bodyDiv w:val="1"/>
      <w:marLeft w:val="0"/>
      <w:marRight w:val="0"/>
      <w:marTop w:val="0"/>
      <w:marBottom w:val="0"/>
      <w:divBdr>
        <w:top w:val="none" w:sz="0" w:space="0" w:color="auto"/>
        <w:left w:val="none" w:sz="0" w:space="0" w:color="auto"/>
        <w:bottom w:val="none" w:sz="0" w:space="0" w:color="auto"/>
        <w:right w:val="none" w:sz="0" w:space="0" w:color="auto"/>
      </w:divBdr>
    </w:div>
    <w:div w:id="2038505065">
      <w:bodyDiv w:val="1"/>
      <w:marLeft w:val="0"/>
      <w:marRight w:val="0"/>
      <w:marTop w:val="0"/>
      <w:marBottom w:val="0"/>
      <w:divBdr>
        <w:top w:val="none" w:sz="0" w:space="0" w:color="auto"/>
        <w:left w:val="none" w:sz="0" w:space="0" w:color="auto"/>
        <w:bottom w:val="none" w:sz="0" w:space="0" w:color="auto"/>
        <w:right w:val="none" w:sz="0" w:space="0" w:color="auto"/>
      </w:divBdr>
    </w:div>
    <w:div w:id="2070028002">
      <w:bodyDiv w:val="1"/>
      <w:marLeft w:val="0"/>
      <w:marRight w:val="0"/>
      <w:marTop w:val="0"/>
      <w:marBottom w:val="0"/>
      <w:divBdr>
        <w:top w:val="none" w:sz="0" w:space="0" w:color="auto"/>
        <w:left w:val="none" w:sz="0" w:space="0" w:color="auto"/>
        <w:bottom w:val="none" w:sz="0" w:space="0" w:color="auto"/>
        <w:right w:val="none" w:sz="0" w:space="0" w:color="auto"/>
      </w:divBdr>
    </w:div>
    <w:div w:id="2082288604">
      <w:bodyDiv w:val="1"/>
      <w:marLeft w:val="0"/>
      <w:marRight w:val="0"/>
      <w:marTop w:val="0"/>
      <w:marBottom w:val="0"/>
      <w:divBdr>
        <w:top w:val="none" w:sz="0" w:space="0" w:color="auto"/>
        <w:left w:val="none" w:sz="0" w:space="0" w:color="auto"/>
        <w:bottom w:val="none" w:sz="0" w:space="0" w:color="auto"/>
        <w:right w:val="none" w:sz="0" w:space="0" w:color="auto"/>
      </w:divBdr>
    </w:div>
    <w:div w:id="2111316673">
      <w:bodyDiv w:val="1"/>
      <w:marLeft w:val="0"/>
      <w:marRight w:val="0"/>
      <w:marTop w:val="0"/>
      <w:marBottom w:val="0"/>
      <w:divBdr>
        <w:top w:val="none" w:sz="0" w:space="0" w:color="auto"/>
        <w:left w:val="none" w:sz="0" w:space="0" w:color="auto"/>
        <w:bottom w:val="none" w:sz="0" w:space="0" w:color="auto"/>
        <w:right w:val="none" w:sz="0" w:space="0" w:color="auto"/>
      </w:divBdr>
    </w:div>
    <w:div w:id="2121996198">
      <w:bodyDiv w:val="1"/>
      <w:marLeft w:val="0"/>
      <w:marRight w:val="0"/>
      <w:marTop w:val="0"/>
      <w:marBottom w:val="0"/>
      <w:divBdr>
        <w:top w:val="none" w:sz="0" w:space="0" w:color="auto"/>
        <w:left w:val="none" w:sz="0" w:space="0" w:color="auto"/>
        <w:bottom w:val="none" w:sz="0" w:space="0" w:color="auto"/>
        <w:right w:val="none" w:sz="0" w:space="0" w:color="auto"/>
      </w:divBdr>
    </w:div>
    <w:div w:id="2125269853">
      <w:bodyDiv w:val="1"/>
      <w:marLeft w:val="0"/>
      <w:marRight w:val="0"/>
      <w:marTop w:val="0"/>
      <w:marBottom w:val="0"/>
      <w:divBdr>
        <w:top w:val="none" w:sz="0" w:space="0" w:color="auto"/>
        <w:left w:val="none" w:sz="0" w:space="0" w:color="auto"/>
        <w:bottom w:val="none" w:sz="0" w:space="0" w:color="auto"/>
        <w:right w:val="none" w:sz="0" w:space="0" w:color="auto"/>
      </w:divBdr>
    </w:div>
    <w:div w:id="2138720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mailto:1500616@student.uwtsd.ac.uk" TargetMode="External"/><Relationship Id="rId18" Type="http://schemas.openxmlformats.org/officeDocument/2006/relationships/hyperlink" Target="mailto:1500616@student.uwtsd.ac.uk" TargetMode="External"/><Relationship Id="rId3" Type="http://schemas.openxmlformats.org/officeDocument/2006/relationships/styles" Target="styles.xml"/><Relationship Id="rId21" Type="http://schemas.openxmlformats.org/officeDocument/2006/relationships/chart" Target="charts/chart1.xml"/><Relationship Id="rId7" Type="http://schemas.openxmlformats.org/officeDocument/2006/relationships/endnotes" Target="endnotes.xml"/><Relationship Id="rId12" Type="http://schemas.openxmlformats.org/officeDocument/2006/relationships/hyperlink" Target="https://research-methodology.net/research-philosophy/epistomology/constructivism/" TargetMode="External"/><Relationship Id="rId17" Type="http://schemas.openxmlformats.org/officeDocument/2006/relationships/hyperlink" Target="mailto:1500616@student.uwtsd.ac.uk"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mailto:1500616@student.uwtsd.ac.uk" TargetMode="External"/><Relationship Id="rId20" Type="http://schemas.openxmlformats.org/officeDocument/2006/relationships/hyperlink" Target="mailto:1500616@student.uwtsd.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search-methodology.net/research-philosophy/positivism/"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mailto:1500616@student.uwtsd.ac.uk" TargetMode="External"/><Relationship Id="rId23" Type="http://schemas.openxmlformats.org/officeDocument/2006/relationships/footer" Target="footer1.xml"/><Relationship Id="rId10" Type="http://schemas.openxmlformats.org/officeDocument/2006/relationships/hyperlink" Target="javascript:;" TargetMode="External"/><Relationship Id="rId19" Type="http://schemas.openxmlformats.org/officeDocument/2006/relationships/hyperlink" Target="mailto:1500616@student.uwtsd.ac.uk" TargetMode="External"/><Relationship Id="rId4" Type="http://schemas.openxmlformats.org/officeDocument/2006/relationships/settings" Target="settings.xml"/><Relationship Id="rId9" Type="http://schemas.openxmlformats.org/officeDocument/2006/relationships/hyperlink" Target="javascript:;" TargetMode="External"/><Relationship Id="rId14" Type="http://schemas.openxmlformats.org/officeDocument/2006/relationships/hyperlink" Target="mailto:1500616@student.uwtsd.ac.uk" TargetMode="External"/><Relationship Id="rId22"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000"/>
              <a:t>Q.2</a:t>
            </a:r>
            <a:r>
              <a:rPr lang="en-GB" sz="1000" baseline="0"/>
              <a:t> </a:t>
            </a:r>
            <a:r>
              <a:rPr lang="en-GB" sz="1000">
                <a:effectLst/>
              </a:rPr>
              <a:t>Do you think a contact centre should be made mandatory for handovers and/or contact between the perpetrator and their children regardless of the severity? </a:t>
            </a: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layout>
        <c:manualLayout>
          <c:xMode val="edge"/>
          <c:yMode val="edge"/>
          <c:x val="0.12928455818022747"/>
          <c:y val="0"/>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pieChart>
        <c:varyColors val="1"/>
        <c:ser>
          <c:idx val="0"/>
          <c:order val="0"/>
          <c:tx>
            <c:strRef>
              <c:f>Sheet1!$A$3</c:f>
              <c:strCache>
                <c:ptCount val="1"/>
                <c:pt idx="0">
                  <c:v>Q2.</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46A-45AC-BE12-0926C83ADE8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46A-45AC-BE12-0926C83ADE88}"/>
              </c:ext>
            </c:extLst>
          </c:dPt>
          <c:cat>
            <c:strRef>
              <c:f>Sheet1!$B$1:$C$2</c:f>
              <c:strCache>
                <c:ptCount val="2"/>
                <c:pt idx="0">
                  <c:v>3rd Party</c:v>
                </c:pt>
                <c:pt idx="1">
                  <c:v>Contact Centre</c:v>
                </c:pt>
              </c:strCache>
            </c:strRef>
          </c:cat>
          <c:val>
            <c:numRef>
              <c:f>Sheet1!$B$3:$C$3</c:f>
              <c:numCache>
                <c:formatCode>General</c:formatCode>
                <c:ptCount val="2"/>
                <c:pt idx="0">
                  <c:v>5</c:v>
                </c:pt>
                <c:pt idx="1">
                  <c:v>2</c:v>
                </c:pt>
              </c:numCache>
            </c:numRef>
          </c:val>
          <c:extLst>
            <c:ext xmlns:c16="http://schemas.microsoft.com/office/drawing/2014/chart" uri="{C3380CC4-5D6E-409C-BE32-E72D297353CC}">
              <c16:uniqueId val="{00000004-846A-45AC-BE12-0926C83ADE88}"/>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000">
                <a:latin typeface="Arial" panose="020B0604020202020204" pitchFamily="34" charset="0"/>
                <a:cs typeface="Arial" panose="020B0604020202020204" pitchFamily="34" charset="0"/>
              </a:rPr>
              <a:t>Q6. </a:t>
            </a:r>
            <a:r>
              <a:rPr lang="en-GB" sz="1000">
                <a:effectLst/>
                <a:latin typeface="Arial" panose="020B0604020202020204" pitchFamily="34" charset="0"/>
                <a:cs typeface="Arial" panose="020B0604020202020204" pitchFamily="34" charset="0"/>
              </a:rPr>
              <a:t>Looking at the study in 2005 of the Hague and Malos, it is apparent that the main perpetrator of domestic violence is known to be men. However, studies also show men also being victims. Do courts recognise this within child arrangements order?</a:t>
            </a: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layout>
        <c:manualLayout>
          <c:xMode val="edge"/>
          <c:yMode val="edge"/>
          <c:x val="0.13301377952755905"/>
          <c:y val="0"/>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col"/>
        <c:grouping val="clustered"/>
        <c:varyColors val="0"/>
        <c:ser>
          <c:idx val="0"/>
          <c:order val="0"/>
          <c:tx>
            <c:strRef>
              <c:f>[Book1]Sheet1!$A$2</c:f>
              <c:strCache>
                <c:ptCount val="1"/>
                <c:pt idx="0">
                  <c:v>Q6.</c:v>
                </c:pt>
              </c:strCache>
            </c:strRef>
          </c:tx>
          <c:spPr>
            <a:solidFill>
              <a:schemeClr val="accent1"/>
            </a:solidFill>
            <a:ln>
              <a:noFill/>
            </a:ln>
            <a:effectLst/>
          </c:spPr>
          <c:invertIfNegative val="0"/>
          <c:cat>
            <c:strRef>
              <c:f>[Book1]Sheet1!$B$1:$D$1</c:f>
              <c:strCache>
                <c:ptCount val="3"/>
                <c:pt idx="0">
                  <c:v>Men Victims Noticed </c:v>
                </c:pt>
                <c:pt idx="1">
                  <c:v>Women Victims Noticed</c:v>
                </c:pt>
                <c:pt idx="2">
                  <c:v>Too Slow in Approach</c:v>
                </c:pt>
              </c:strCache>
            </c:strRef>
          </c:cat>
          <c:val>
            <c:numRef>
              <c:f>[Book1]Sheet1!$B$2:$D$2</c:f>
              <c:numCache>
                <c:formatCode>General</c:formatCode>
                <c:ptCount val="3"/>
                <c:pt idx="0">
                  <c:v>1</c:v>
                </c:pt>
                <c:pt idx="1">
                  <c:v>3</c:v>
                </c:pt>
                <c:pt idx="2">
                  <c:v>3</c:v>
                </c:pt>
              </c:numCache>
            </c:numRef>
          </c:val>
          <c:extLst>
            <c:ext xmlns:c16="http://schemas.microsoft.com/office/drawing/2014/chart" uri="{C3380CC4-5D6E-409C-BE32-E72D297353CC}">
              <c16:uniqueId val="{00000000-8926-4A1B-9C6D-7E6C3E977A36}"/>
            </c:ext>
          </c:extLst>
        </c:ser>
        <c:dLbls>
          <c:showLegendKey val="0"/>
          <c:showVal val="0"/>
          <c:showCatName val="0"/>
          <c:showSerName val="0"/>
          <c:showPercent val="0"/>
          <c:showBubbleSize val="0"/>
        </c:dLbls>
        <c:gapWidth val="219"/>
        <c:overlap val="-27"/>
        <c:axId val="293348216"/>
        <c:axId val="293348544"/>
      </c:barChart>
      <c:catAx>
        <c:axId val="2933482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3348544"/>
        <c:crosses val="autoZero"/>
        <c:auto val="1"/>
        <c:lblAlgn val="ctr"/>
        <c:lblOffset val="100"/>
        <c:noMultiLvlLbl val="0"/>
      </c:catAx>
      <c:valAx>
        <c:axId val="2933485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334821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Kha18</b:Tag>
    <b:SourceType>JournalArticle</b:SourceType>
    <b:Guid>{8C126A30-BCA5-414C-81E9-54DDB7B110E9}</b:Guid>
    <b:Author>
      <b:Author>
        <b:NameList>
          <b:Person>
            <b:Last>Khaw</b:Last>
            <b:First>L</b:First>
          </b:Person>
          <b:Person>
            <b:Last>Bermea</b:Last>
            <b:First>A</b:First>
          </b:Person>
          <b:Person>
            <b:Last>Hardesty</b:Last>
            <b:First>J</b:First>
          </b:Person>
          <b:Person>
            <b:Last>Saunders</b:Last>
            <b:First>D</b:First>
          </b:Person>
          <b:Person>
            <b:Last>Whittaker</b:Last>
            <b:First>A.</b:First>
          </b:Person>
        </b:NameList>
      </b:Author>
    </b:Author>
    <b:Title>“The System Had Choked Me Too”: Abused Mothers’ Perceptions of the Custody Determination Process That Resulted in Negative Custody Outcomes</b:Title>
    <b:JournalName>Journal of interpersonal Violence </b:JournalName>
    <b:Year>2018</b:Year>
    <b:Pages>3711-3845</b:Pages>
    <b:Volume>33</b:Volume>
    <b:Issue>24</b:Issue>
    <b:RefOrder>6</b:RefOrder>
  </b:Source>
  <b:Source>
    <b:Tag>Hag05</b:Tag>
    <b:SourceType>Book</b:SourceType>
    <b:Guid>{7743FBA0-2C37-45FC-B528-9C4839D034F7}</b:Guid>
    <b:Title>Domestic Violence: Action for Change</b:Title>
    <b:Year>2005</b:Year>
    <b:Author>
      <b:Author>
        <b:NameList>
          <b:Person>
            <b:Last>Hague</b:Last>
            <b:First>G</b:First>
          </b:Person>
          <b:Person>
            <b:Last>Malos</b:Last>
            <b:First>E</b:First>
          </b:Person>
          <b:Person>
            <b:Last>Wilson</b:Last>
            <b:First>T.</b:First>
          </b:Person>
        </b:NameList>
      </b:Author>
    </b:Author>
    <b:Publisher>New Clairon Press</b:Publisher>
    <b:RefOrder>7</b:RefOrder>
  </b:Source>
  <b:Source>
    <b:Tag>Joh10</b:Tag>
    <b:SourceType>Book</b:SourceType>
    <b:Guid>{29A2BC36-8E32-4E26-8D7D-C1C58CDCA594}</b:Guid>
    <b:Author>
      <b:Author>
        <b:NameList>
          <b:Person>
            <b:Last>Johnson</b:Last>
            <b:First>M.</b:First>
          </b:Person>
        </b:NameList>
      </b:Author>
    </b:Author>
    <b:Title>A Typology of Domestic Violence</b:Title>
    <b:Year>2010</b:Year>
    <b:Publisher>Northeastern University Press</b:Publisher>
    <b:RefOrder>8</b:RefOrder>
  </b:Source>
  <b:Source>
    <b:Tag>Ran20</b:Tag>
    <b:SourceType>JournalArticle</b:SourceType>
    <b:Guid>{7854B67B-844B-4AC6-B000-65EA4B8174E4}</b:Guid>
    <b:Author>
      <b:Author>
        <b:NameList>
          <b:Person>
            <b:Last>Rani</b:Last>
            <b:First>J</b:First>
          </b:Person>
          <b:Person>
            <b:Last>Xavier</b:Last>
            <b:First>G.</b:First>
          </b:Person>
        </b:NameList>
      </b:Author>
    </b:Author>
    <b:Title>Consequences of Domestic Violence on Children</b:Title>
    <b:JournalName>BCM Journal of Social Work</b:JournalName>
    <b:Year>2020</b:Year>
    <b:Pages>51-56</b:Pages>
    <b:Volume>16</b:Volume>
    <b:Issue>1</b:Issue>
    <b:RefOrder>9</b:RefOrder>
  </b:Source>
  <b:Source>
    <b:Tag>Hum15</b:Tag>
    <b:SourceType>Book</b:SourceType>
    <b:Guid>{FF9A1A50-989C-463A-B9A1-79F3916F4519}</b:Guid>
    <b:Author>
      <b:Author>
        <b:NameList>
          <b:Person>
            <b:Last>Humphreys</b:Last>
            <b:First>C.</b:First>
          </b:Person>
        </b:NameList>
      </b:Author>
    </b:Author>
    <b:Title>Domestic Violence and Protecting Children</b:Title>
    <b:Year>2015</b:Year>
    <b:Publisher>Jessica Kingsley Publishers</b:Publisher>
    <b:RefOrder>10</b:RefOrder>
  </b:Source>
  <b:Source>
    <b:Tag>Acc17</b:Tag>
    <b:SourceType>JournalArticle</b:SourceType>
    <b:Guid>{333783D9-3742-453E-B225-E7A9487C16C8}</b:Guid>
    <b:Title>Acceptability of Family Violence: Underlying Ties Between Intimate Partner Violence and Child Abuse</b:Title>
    <b:Year>2020</b:Year>
    <b:Volume>35</b:Volume>
    <b:Author>
      <b:Author>
        <b:NameList>
          <b:Person>
            <b:Last>Gracia</b:Last>
            <b:First>E</b:First>
          </b:Person>
          <b:Person>
            <b:Last>Rodrigguez</b:Last>
            <b:First>C</b:First>
          </b:Person>
          <b:Person>
            <b:Last>Martain-Fernandez</b:Last>
            <b:First>M</b:First>
          </b:Person>
          <b:Person>
            <b:Last>Marisol</b:Last>
            <b:First>L.</b:First>
          </b:Person>
        </b:NameList>
      </b:Author>
    </b:Author>
    <b:JournalName>Journal of Interpersonal Violence </b:JournalName>
    <b:Pages>3217-3236</b:Pages>
    <b:Issue>17-18</b:Issue>
    <b:RefOrder>11</b:RefOrder>
  </b:Source>
  <b:Source>
    <b:Tag>Dou20</b:Tag>
    <b:SourceType>JournalArticle</b:SourceType>
    <b:Guid>{369C1E5C-1A87-444F-9047-EDC5CCFF31AF}</b:Guid>
    <b:Title>Professional responses to ‘parental alienation’: research-informed practice</b:Title>
    <b:Year>2020</b:Year>
    <b:Author>
      <b:Author>
        <b:NameList>
          <b:Person>
            <b:Last>Doughty</b:Last>
            <b:First>J</b:First>
          </b:Person>
          <b:Person>
            <b:Last>Maxwell</b:Last>
            <b:First>N</b:First>
          </b:Person>
          <b:Person>
            <b:Last>Slater</b:Last>
            <b:First>T.</b:First>
          </b:Person>
        </b:NameList>
      </b:Author>
    </b:Author>
    <b:JournalName>Journal of Social Welfare and Family Law</b:JournalName>
    <b:Pages>68-79</b:Pages>
    <b:Volume>42</b:Volume>
    <b:Issue>2</b:Issue>
    <b:RefOrder>12</b:RefOrder>
  </b:Source>
  <b:Source>
    <b:Tag>Nau15</b:Tag>
    <b:SourceType>JournalArticle</b:SourceType>
    <b:Guid>{6A17C0C9-CC3B-426F-B331-26533F3F051B}</b:Guid>
    <b:Title>‘Ordinary decent domestic violence’: A discursive analysis of family law judges’ interviews</b:Title>
    <b:Year>2015</b:Year>
    <b:Author>
      <b:Author>
        <b:NameList>
          <b:Person>
            <b:Last>Naughton</b:Last>
            <b:First>C</b:First>
          </b:Person>
          <b:Person>
            <b:Last>O'Donnell</b:Last>
            <b:First>A</b:First>
          </b:Person>
          <b:Person>
            <b:Last>Greenwood</b:Last>
            <b:First>R</b:First>
          </b:Person>
          <b:Person>
            <b:Last>Muldoon</b:Last>
            <b:First>O.</b:First>
          </b:Person>
        </b:NameList>
      </b:Author>
    </b:Author>
    <b:JournalName>Discourse &amp; Society</b:JournalName>
    <b:Pages>349-365</b:Pages>
    <b:Volume>26</b:Volume>
    <b:Issue>3</b:Issue>
    <b:RefOrder>13</b:RefOrder>
  </b:Source>
  <b:Source>
    <b:Tag>Eek17</b:Tag>
    <b:SourceType>Book</b:SourceType>
    <b:Guid>{B85E9FB0-925E-4458-BD50-24C854FFE91C}</b:Guid>
    <b:Title>Family Law and Personal Life</b:Title>
    <b:Year>2017</b:Year>
    <b:Author>
      <b:Author>
        <b:NameList>
          <b:Person>
            <b:Last>Eekelaar</b:Last>
            <b:First>J.</b:First>
          </b:Person>
        </b:NameList>
      </b:Author>
    </b:Author>
    <b:City>Oxford</b:City>
    <b:Publisher>Oxford University Press</b:Publisher>
    <b:RefOrder>14</b:RefOrder>
  </b:Source>
  <b:Source>
    <b:Tag>Fea21</b:Tag>
    <b:SourceType>InternetSite</b:SourceType>
    <b:Guid>{6DE2A82B-67A4-4E4D-BC17-6675981FA8C4}</b:Guid>
    <b:Author>
      <b:Author>
        <b:NameList>
          <b:Person>
            <b:Last>Fear</b:Last>
            <b:First>C.</b:First>
          </b:Person>
        </b:NameList>
      </b:Author>
    </b:Author>
    <b:Title>Court of Appeal to Consider How the Family Court Deals with Domestic Abuse in Private Proceedings</b:Title>
    <b:JournalName>Albion Chambers</b:JournalName>
    <b:Year>2021</b:Year>
    <b:Month>March</b:Month>
    <b:Day>08</b:Day>
    <b:YearAccessed>2021</b:YearAccessed>
    <b:MonthAccessed>March</b:MonthAccessed>
    <b:DayAccessed>08</b:DayAccessed>
    <b:URL>https://mailchi.mp/albionchambers.co.uk/court-of-appeal-to-consider-how-the-family-court-deals-with-domestic-abuse-in-private-proceedings?e=18fc5cf06f</b:URL>
    <b:RefOrder>15</b:RefOrder>
  </b:Source>
  <b:Source>
    <b:Tag>Law181</b:Tag>
    <b:SourceType>Book</b:SourceType>
    <b:Guid>{360CED14-1D3A-428D-B4B5-7C11BB6C4400}</b:Guid>
    <b:Author>
      <b:Author>
        <b:NameList>
          <b:Person>
            <b:Last>Law</b:Last>
            <b:First>J.</b:First>
          </b:Person>
        </b:NameList>
      </b:Author>
    </b:Author>
    <b:Title>A Dictionary of Law</b:Title>
    <b:Year>2018</b:Year>
    <b:City>Oxford</b:City>
    <b:Publisher>Oxford University Press</b:Publisher>
    <b:Edition>Nineth</b:Edition>
    <b:RefOrder>16</b:RefOrder>
  </b:Source>
  <b:Source>
    <b:Tag>Wil15</b:Tag>
    <b:SourceType>Book</b:SourceType>
    <b:Guid>{F5136D21-B55E-40B0-A79A-DF6922B044E3}</b:Guid>
    <b:Author>
      <b:Author>
        <b:NameList>
          <b:Person>
            <b:Last>Williams</b:Last>
            <b:First>M</b:First>
          </b:Person>
          <b:Person>
            <b:Last>Gooch</b:Last>
            <b:First>G.</b:First>
          </b:Person>
        </b:NameList>
      </b:Author>
    </b:Author>
    <b:Title>Cafcass</b:Title>
    <b:Year>2015</b:Year>
    <b:City>Oxford </b:City>
    <b:Publisher>Oxford University Press</b:Publisher>
    <b:Edition>Second</b:Edition>
    <b:RefOrder>17</b:RefOrder>
  </b:Source>
  <b:Source>
    <b:Tag>Pri21</b:Tag>
    <b:SourceType>Report</b:SourceType>
    <b:Guid>{8A367F34-3702-4425-B023-703814E2AC37}</b:Guid>
    <b:Title>Cafcass – What Role do They Have in Children Act Proceedings?</b:Title>
    <b:Year>2021</b:Year>
    <b:Publisher>Aticus Law</b:Publisher>
    <b:Author>
      <b:Author>
        <b:NameList>
          <b:Person>
            <b:Last>Price</b:Last>
            <b:First>C.</b:First>
          </b:Person>
        </b:NameList>
      </b:Author>
    </b:Author>
    <b:RefOrder>18</b:RefOrder>
  </b:Source>
  <b:Source>
    <b:Tag>Cal19</b:Tag>
    <b:SourceType>JournalArticle</b:SourceType>
    <b:Guid>{EE68297F-82F0-4847-A295-B8D169BDEEC0}</b:Guid>
    <b:Author>
      <b:Author>
        <b:NameList>
          <b:Person>
            <b:Last>Callaghan</b:Last>
            <b:First>J</b:First>
          </b:Person>
          <b:Person>
            <b:Last>Alexander</b:Last>
            <b:First>J</b:First>
          </b:Person>
          <b:Person>
            <b:Last>Sixsmith</b:Last>
            <b:First>J</b:First>
          </b:Person>
          <b:Person>
            <b:Last>Fellin</b:Last>
            <b:First>L.</b:First>
          </b:Person>
        </b:NameList>
      </b:Author>
    </b:Author>
    <b:Title>Beyond “Witnessing”: Children’s Experiences of Coercive Control in Domestic Violence and Abuse</b:Title>
    <b:JournalName>Journal of Interpersonal Violence</b:JournalName>
    <b:Year>2019</b:Year>
    <b:Pages>1551-1581</b:Pages>
    <b:Volume>33</b:Volume>
    <b:Issue>10</b:Issue>
    <b:RefOrder>19</b:RefOrder>
  </b:Source>
  <b:Source>
    <b:Tag>Gut20</b:Tag>
    <b:SourceType>JournalArticle</b:SourceType>
    <b:Guid>{0AF6C983-7F9F-41E6-9D18-C062CB7A7252}</b:Guid>
    <b:Title>“Like I’m Invisible”: IPV Survivor-Mothers’ Perceptions of Seeking Child Custody through the Family Court System</b:Title>
    <b:Year>2020</b:Year>
    <b:Author>
      <b:Author>
        <b:NameList>
          <b:Person>
            <b:Last>Gutowski</b:Last>
            <b:First>E</b:First>
          </b:Person>
          <b:Person>
            <b:Last>Goodman</b:Last>
            <b:First>L.</b:First>
          </b:Person>
        </b:NameList>
      </b:Author>
    </b:Author>
    <b:JournalName>Journal of Family Violence </b:JournalName>
    <b:Pages>441-457</b:Pages>
    <b:Volume>35</b:Volume>
    <b:RefOrder>20</b:RefOrder>
  </b:Source>
  <b:Source>
    <b:Tag>Wal171</b:Tag>
    <b:SourceType>Book</b:SourceType>
    <b:Guid>{E5B57C3D-4477-401E-89BF-77CBB711935F}</b:Guid>
    <b:Title>Abusive Endings: Separation and Divorce Violence Against Women</b:Title>
    <b:Year>2017</b:Year>
    <b:Author>
      <b:Author>
        <b:NameList>
          <b:Person>
            <b:Last>Walter</b:Last>
            <b:First>S</b:First>
          </b:Person>
          <b:Person>
            <b:Last>Dekeseredy</b:Last>
            <b:First>M</b:First>
          </b:Person>
          <b:Person>
            <b:Last>Schwartz</b:Last>
            <b:First>M.</b:First>
          </b:Person>
        </b:NameList>
      </b:Author>
    </b:Author>
    <b:City>Calaforinia</b:City>
    <b:Publisher>University of Calafornia Press</b:Publisher>
    <b:RefOrder>21</b:RefOrder>
  </b:Source>
  <b:Source>
    <b:Tag>Dou18</b:Tag>
    <b:SourceType>JournalArticle</b:SourceType>
    <b:Guid>{5D9287F8-F784-47B7-9920-122D7C9A0E76}</b:Guid>
    <b:Title>Domestic and Family Violence, Mental Health and Well-Being, and Legal Engagement</b:Title>
    <b:Year>2018</b:Year>
    <b:Author>
      <b:Author>
        <b:NameList>
          <b:Person>
            <b:Last>Douglas</b:Last>
            <b:First>H.</b:First>
          </b:Person>
        </b:NameList>
      </b:Author>
    </b:Author>
    <b:JournalName>Psychiatry, Psychology and Law </b:JournalName>
    <b:Pages>341-356</b:Pages>
    <b:Volume>25</b:Volume>
    <b:Issue>3</b:Issue>
    <b:RefOrder>22</b:RefOrder>
  </b:Source>
  <b:Source>
    <b:Tag>Har18</b:Tag>
    <b:SourceType>JournalArticle</b:SourceType>
    <b:Guid>{A15A4A42-0915-4D45-8963-EC03717D4E2B}</b:Guid>
    <b:Author>
      <b:Author>
        <b:NameList>
          <b:Person>
            <b:Last>Harman</b:Last>
            <b:First>J</b:First>
          </b:Person>
          <b:Person>
            <b:Last>Kruk</b:Last>
            <b:First>E</b:First>
          </b:Person>
          <b:Person>
            <b:Last>Hines</b:Last>
            <b:First>A.</b:First>
          </b:Person>
        </b:NameList>
      </b:Author>
    </b:Author>
    <b:Title>Parental alienating behaviors: An unacknowledged form of family violence.</b:Title>
    <b:JournalName>Psychological Bulletin</b:JournalName>
    <b:Year>2018</b:Year>
    <b:Pages>1275-1299</b:Pages>
    <b:Volume>144</b:Volume>
    <b:Issue>12</b:Issue>
    <b:RefOrder>23</b:RefOrder>
  </b:Source>
  <b:Source>
    <b:Tag>Pau191</b:Tag>
    <b:SourceType>JournalArticle</b:SourceType>
    <b:Guid>{EC8CFCDF-AE4B-4B82-9F0B-FDC093F6197F}</b:Guid>
    <b:Author>
      <b:Author>
        <b:NameList>
          <b:Person>
            <b:Last>Paul</b:Last>
            <b:First>O</b:First>
          </b:Person>
        </b:NameList>
      </b:Author>
    </b:Author>
    <b:Title>Perceptions of Family Relationships and Post-Traumatic Stress Symptoms of Children Exposed to Domestic Violence</b:Title>
    <b:JournalName>Journal of Family Violence</b:JournalName>
    <b:Year>2019</b:Year>
    <b:Pages>331-343</b:Pages>
    <b:Volume>34</b:Volume>
    <b:RefOrder>24</b:RefOrder>
  </b:Source>
  <b:Source>
    <b:Tag>Pau17</b:Tag>
    <b:SourceType>JournalArticle</b:SourceType>
    <b:Guid>{6CA0B917-86F6-431D-8E56-54C90B2B1A6C}</b:Guid>
    <b:Author>
      <b:Author>
        <b:NameList>
          <b:Person>
            <b:Last>Paul</b:Last>
            <b:First>O</b:First>
          </b:Person>
          <b:Person>
            <b:Last>Zaouche</b:Last>
            <b:First>C.</b:First>
          </b:Person>
        </b:NameList>
      </b:Author>
    </b:Author>
    <b:Title>Symptoms of post-traumatic stress in children exposed to spousal violence: The role of conflict of loyalty</b:Title>
    <b:JournalName>Canadian Journal of Behavioural Science</b:JournalName>
    <b:Year>2017</b:Year>
    <b:Pages>32-40</b:Pages>
    <b:Volume>49</b:Volume>
    <b:Issue>1</b:Issue>
    <b:RefOrder>25</b:RefOrder>
  </b:Source>
  <b:Source>
    <b:Tag>Pau18</b:Tag>
    <b:SourceType>JournalArticle</b:SourceType>
    <b:Guid>{5051F7C4-080F-4EB2-9AA8-C14D992B9E83}</b:Guid>
    <b:Author>
      <b:Author>
        <b:NameList>
          <b:Person>
            <b:Last>Paul</b:Last>
            <b:First>O</b:First>
          </b:Person>
          <b:Person>
            <b:Last>Gaudron</b:Last>
            <b:First>C.</b:First>
          </b:Person>
        </b:NameList>
      </b:Author>
    </b:Author>
    <b:Title>Threat perception, feelings of blame and post-traumatic stress symptoms in children exposed to domestic violence</b:Title>
    <b:Year>2018</b:Year>
    <b:Pages>38-46</b:Pages>
    <b:Volume>66</b:Volume>
    <b:Issue>1</b:Issue>
    <b:RefOrder>26</b:RefOrder>
  </b:Source>
  <b:Source>
    <b:Tag>Hau17</b:Tag>
    <b:SourceType>JournalArticle</b:SourceType>
    <b:Guid>{40EF4489-4BF4-495F-8B83-E46E44284021}</b:Guid>
    <b:Title>Shared Care After Separation in the United Kingdom: Limited Data, Limited Practice?</b:Title>
    <b:Year>2017</b:Year>
    <b:Author>
      <b:Author>
        <b:NameList>
          <b:Person>
            <b:Last>Haux</b:Last>
            <b:First>T</b:First>
          </b:Person>
          <b:Person>
            <b:Last>McKay</b:Last>
            <b:First>S</b:First>
          </b:Person>
          <b:Person>
            <b:Last>Cain</b:Last>
            <b:First>R.</b:First>
          </b:Person>
        </b:NameList>
      </b:Author>
    </b:Author>
    <b:JournalName>Family Court Review</b:JournalName>
    <b:Pages>572-585</b:Pages>
    <b:Volume>55</b:Volume>
    <b:Issue>4</b:Issue>
    <b:RefOrder>27</b:RefOrder>
  </b:Source>
  <b:Source>
    <b:Tag>Mac17</b:Tag>
    <b:SourceType>JournalArticle</b:SourceType>
    <b:Guid>{DF73E504-2C17-4293-AC0E-35B540457FAF}</b:Guid>
    <b:Author>
      <b:Author>
        <b:NameList>
          <b:Person>
            <b:Last>Macdonald</b:Last>
            <b:First>G.</b:First>
          </b:Person>
        </b:NameList>
      </b:Author>
    </b:Author>
    <b:Title>Hearing children’s voices? Including children’s perspectives on their experiences of domestic violence in welfare reports prepared for the English courts in private family law proceedings</b:Title>
    <b:JournalName>Child Abuse &amp; Neglect</b:JournalName>
    <b:Year>2017</b:Year>
    <b:Pages>1-13</b:Pages>
    <b:Volume>65</b:Volume>
    <b:RefOrder>28</b:RefOrder>
  </b:Source>
  <b:Source>
    <b:Tag>Mei17</b:Tag>
    <b:SourceType>Report</b:SourceType>
    <b:Guid>{15C3FAE0-DD19-4C90-9D70-A129562DEC32}</b:Guid>
    <b:Title>Mapping Gender: Shedding Empirical Light on Family Courts’ Treatment of Cases Involving Abuse and Alienation</b:Title>
    <b:Year>2017</b:Year>
    <b:City>London</b:City>
    <b:Author>
      <b:Author>
        <b:NameList>
          <b:Person>
            <b:Last>Meier</b:Last>
            <b:First>J</b:First>
          </b:Person>
          <b:Person>
            <b:Last>Dickson</b:Last>
            <b:First>S.</b:First>
          </b:Person>
        </b:NameList>
      </b:Author>
    </b:Author>
    <b:RefOrder>29</b:RefOrder>
  </b:Source>
  <b:Source>
    <b:Tag>Mil18</b:Tag>
    <b:SourceType>JournalArticle</b:SourceType>
    <b:Guid>{E70F205E-D915-4A3A-8BD1-0155B079D9F1}</b:Guid>
    <b:Author>
      <b:Author>
        <b:NameList>
          <b:Person>
            <b:Last>Miller</b:Last>
            <b:First>S</b:First>
          </b:Person>
          <b:Person>
            <b:Last>Manzer</b:Last>
            <b:First>J.</b:First>
          </b:Person>
        </b:NameList>
      </b:Author>
    </b:Author>
    <b:Title>Safeguarding Children’s Well-Being: Voices From Abused Mothers Navigating Their Relationships and the Civil Courts</b:Title>
    <b:JournalName>Journal of Interpersonal Violence</b:JournalName>
    <b:Year>2018</b:Year>
    <b:RefOrder>30</b:RefOrder>
  </b:Source>
  <b:Source>
    <b:Tag>Bur18</b:Tag>
    <b:SourceType>JournalArticle</b:SourceType>
    <b:Guid>{BE12B9A0-BEBE-4EB9-B1B1-FD3A8CC3632C}</b:Guid>
    <b:Author>
      <b:Author>
        <b:NameList>
          <b:Person>
            <b:Last>Burton</b:Last>
            <b:First>M.</b:First>
          </b:Person>
        </b:NameList>
      </b:Author>
    </b:Author>
    <b:Title>Specialist domestic violence courts for child arrangement cases:safer courtrooms and safer outcomes?</b:Title>
    <b:JournalName>Journal of Social Welfare &amp; Family Law</b:JournalName>
    <b:Year>2018</b:Year>
    <b:Pages>533-547</b:Pages>
    <b:Volume>40</b:Volume>
    <b:Issue>4</b:Issue>
    <b:RefOrder>31</b:RefOrder>
  </b:Source>
  <b:Source>
    <b:Tag>Tis21</b:Tag>
    <b:SourceType>JournalArticle</b:SourceType>
    <b:Guid>{6882DF33-9FE9-4462-A385-1D876831E20B}</b:Guid>
    <b:Title>Challenging undue influence? Rethinking children’s participation in contested child contact</b:Title>
    <b:Year>2021</b:Year>
    <b:Author>
      <b:Author>
        <b:NameList>
          <b:Person>
            <b:Last>Tisdell</b:Last>
            <b:First>K</b:First>
          </b:Person>
          <b:Person>
            <b:Last>Morrison</b:Last>
            <b:First>F</b:First>
          </b:Person>
          <b:Person>
            <b:Last>Waburton</b:Last>
            <b:First>J.</b:First>
          </b:Person>
        </b:NameList>
      </b:Author>
    </b:Author>
    <b:JournalName>Journal of Social Welfare and Family Law</b:JournalName>
    <b:Pages>8-22</b:Pages>
    <b:Volume>43</b:Volume>
    <b:Issue>1</b:Issue>
    <b:RefOrder>32</b:RefOrder>
  </b:Source>
  <b:Source>
    <b:Tag>Wil201</b:Tag>
    <b:SourceType>JournalArticle</b:SourceType>
    <b:Guid>{1285EED5-CFCD-4B67-87F0-64F53944DBF4}</b:Guid>
    <b:Author>
      <b:Author>
        <b:NameList>
          <b:Person>
            <b:Last>Wilson</b:Last>
            <b:First>S</b:First>
          </b:Person>
          <b:Person>
            <b:Last>Hearn</b:Last>
            <b:First>S</b:First>
          </b:Person>
          <b:Person>
            <b:Last>Abebe</b:Last>
            <b:First>T</b:First>
          </b:Person>
          <b:Person>
            <b:Last>Heaslip</b:Last>
            <b:First>V.</b:First>
          </b:Person>
        </b:NameList>
      </b:Author>
    </b:Author>
    <b:Title>Children’s experiences with Child Protection Services: A synthesis of qualitative evidence</b:Title>
    <b:JournalName>Children and Youth Serivces Review</b:JournalName>
    <b:Year>2020</b:Year>
    <b:Volume>113</b:Volume>
    <b:RefOrder>33</b:RefOrder>
  </b:Source>
  <b:Source>
    <b:Tag>Hun18</b:Tag>
    <b:SourceType>JournalArticle</b:SourceType>
    <b:Guid>{358A1DD9-47F8-4B23-A280-B8165CCE14A6}</b:Guid>
    <b:Author>
      <b:Author>
        <b:NameList>
          <b:Person>
            <b:Last>Hunter</b:Last>
            <b:First>R</b:First>
          </b:Person>
          <b:Person>
            <b:Last>Barnett</b:Last>
            <b:First>A</b:First>
          </b:Person>
          <b:Person>
            <b:Last>Kaganas</b:Last>
            <b:First>F.</b:First>
          </b:Person>
        </b:NameList>
      </b:Author>
    </b:Author>
    <b:Title>Introduction: contact and domestic abuse.</b:Title>
    <b:JournalName>Journal of Social Welfare &amp; Family Law.</b:JournalName>
    <b:Year>2018</b:Year>
    <b:Pages>401-425</b:Pages>
    <b:Volume>40</b:Volume>
    <b:Issue>4</b:Issue>
    <b:RefOrder>34</b:RefOrder>
  </b:Source>
  <b:Source>
    <b:Tag>Cam15</b:Tag>
    <b:SourceType>ArticleInAPeriodical</b:SourceType>
    <b:Guid>{25359E24-FC51-45BA-AAC1-7FDCAAD02D35}</b:Guid>
    <b:Title>Children's exposure to domestic and family violence</b:Title>
    <b:Year>2015</b:Year>
    <b:Author>
      <b:Author>
        <b:NameList>
          <b:Person>
            <b:Last>Campo</b:Last>
            <b:First>M.</b:First>
          </b:Person>
        </b:NameList>
      </b:Author>
    </b:Author>
    <b:PeriodicalTitle>Child Family Community Australia</b:PeriodicalTitle>
    <b:Month>December</b:Month>
    <b:RefOrder>35</b:RefOrder>
  </b:Source>
  <b:Source>
    <b:Tag>Lai18</b:Tag>
    <b:SourceType>JournalArticle</b:SourceType>
    <b:Guid>{2325B646-E9F4-4ECF-9092-56F54BAAA0A1}</b:Guid>
    <b:Author>
      <b:Author>
        <b:NameList>
          <b:Person>
            <b:Last>Laing</b:Last>
            <b:First>L</b:First>
          </b:Person>
          <b:Person>
            <b:Last>Heward-Belle</b:Last>
            <b:First>S</b:First>
          </b:Person>
          <b:Person>
            <b:Last>Toivonen</b:Last>
            <b:First>C.</b:First>
          </b:Person>
        </b:NameList>
      </b:Author>
    </b:Author>
    <b:Title>Practitioner Perspectives on Collaboration across Domestic Violence, Child Protection, and Family Law: Who's Minding the Gap?</b:Title>
    <b:JournalName>Austalian Social Work</b:JournalName>
    <b:Year>2018</b:Year>
    <b:Pages>215-227</b:Pages>
    <b:Volume>71</b:Volume>
    <b:Issue>2</b:Issue>
    <b:RefOrder>36</b:RefOrder>
  </b:Source>
  <b:Source>
    <b:Tag>Chi10</b:Tag>
    <b:SourceType>JournalArticle</b:SourceType>
    <b:Guid>{A9136BC5-B964-40CC-A163-0CD915216625}</b:Guid>
    <b:Title>Children Exposed to Domestic Violence: Conclusions from the Literature and Challenges Ahead</b:Title>
    <b:JournalName>Journal of social work</b:JournalName>
    <b:Year>2010</b:Year>
    <b:Pages>80-97</b:Pages>
    <b:Volume>10</b:Volume>
    <b:Issue>1</b:Issue>
    <b:City>London</b:City>
    <b:Publisher>Sage Publications </b:Publisher>
    <b:Author>
      <b:Author>
        <b:NameList>
          <b:Person>
            <b:Last>Overlien</b:Last>
            <b:First>C.</b:First>
          </b:Person>
        </b:NameList>
      </b:Author>
    </b:Author>
    <b:RefOrder>37</b:RefOrder>
  </b:Source>
  <b:Source>
    <b:Tag>Eau20</b:Tag>
    <b:SourceType>JournalArticle</b:SourceType>
    <b:Guid>{3685F68D-257C-4777-B95D-DDCF2FA5A23B}</b:Guid>
    <b:Author>
      <b:Author>
        <b:NameList>
          <b:Person>
            <b:Last>Eau</b:Last>
            <b:First>C.</b:First>
          </b:Person>
        </b:NameList>
      </b:Author>
    </b:Author>
    <b:Title>FAMILY LAW REVIEW ARTICLES</b:Title>
    <b:JournalName>American Journal of Family Law</b:JournalName>
    <b:Year>2020</b:Year>
    <b:Pages>42-43</b:Pages>
    <b:Volume>34</b:Volume>
    <b:Issue>1</b:Issue>
    <b:RefOrder>38</b:RefOrder>
  </b:Source>
  <b:Source>
    <b:Tag>Lia17</b:Tag>
    <b:SourceType>JournalArticle</b:SourceType>
    <b:Guid>{0D89812B-5B78-47DA-BE7D-AB1F957C3A91}</b:Guid>
    <b:Author>
      <b:Author>
        <b:NameList>
          <b:Person>
            <b:Last>Liang</b:Last>
            <b:First>L.</b:First>
          </b:Person>
        </b:NameList>
      </b:Author>
    </b:Author>
    <b:Title>Secondary Victimization: Domestic Violence Survivors Navigating the Family Law System</b:Title>
    <b:JournalName>Violence Against Women </b:JournalName>
    <b:Year>2017</b:Year>
    <b:Pages>1314-1335</b:Pages>
    <b:Volume>23</b:Volume>
    <b:Issue>11</b:Issue>
    <b:RefOrder>39</b:RefOrder>
  </b:Source>
  <b:Source>
    <b:Tag>Pit20</b:Tag>
    <b:SourceType>JournalArticle</b:SourceType>
    <b:Guid>{680C4AC5-1321-472B-A1B3-294FD306ED0F}</b:Guid>
    <b:Author>
      <b:Author>
        <b:NameList>
          <b:Person>
            <b:Last>Pitt</b:Last>
            <b:First>K</b:First>
          </b:Person>
          <b:Person>
            <b:Last>Dheensa</b:Last>
            <b:First>S</b:First>
          </b:Person>
          <b:Person>
            <b:Last>Feder</b:Last>
            <b:First>G</b:First>
          </b:Person>
          <b:Person>
            <b:Last>Johnson</b:Last>
            <b:First>E</b:First>
          </b:Person>
          <b:Person>
            <b:Last>Man</b:Last>
            <b:First>S</b:First>
          </b:Person>
          <b:Person>
            <b:Last>Roy</b:Last>
            <b:First>J</b:First>
          </b:Person>
          <b:Person>
            <b:Last>Williamson</b:Last>
            <b:First>E</b:First>
          </b:Person>
          <b:Person>
            <b:Last>Szilassy</b:Last>
            <b:First>E.</b:First>
          </b:Person>
        </b:NameList>
      </b:Author>
    </b:Author>
    <b:Title>Sharing reports about domestic violence and abuse with general practitioners: a qualitative interview study</b:Title>
    <b:JournalName>BMC Family Practice</b:JournalName>
    <b:Year>2020</b:Year>
    <b:Volume>21</b:Volume>
    <b:Issue>117</b:Issue>
    <b:RefOrder>40</b:RefOrder>
  </b:Source>
  <b:Source>
    <b:Tag>Nob19</b:Tag>
    <b:SourceType>JournalArticle</b:SourceType>
    <b:Guid>{ACD1A94A-E054-45FF-8377-FC443574DE79}</b:Guid>
    <b:Author>
      <b:Author>
        <b:NameList>
          <b:Person>
            <b:Last>Noble-Carr</b:Last>
            <b:First>D</b:First>
          </b:Person>
          <b:Person>
            <b:Last>Moore</b:Last>
            <b:First>T</b:First>
          </b:Person>
          <b:Person>
            <b:Last>McArthur</b:Last>
            <b:First>M</b:First>
          </b:Person>
        </b:NameList>
      </b:Author>
    </b:Author>
    <b:Title>Children's experiences and needs in relation to domestic and family violence: Findings from a meta‐synthesis</b:Title>
    <b:JournalName>Child and Family Social Work</b:JournalName>
    <b:Year>2019</b:Year>
    <b:Pages>182-191</b:Pages>
    <b:Volume>25</b:Volume>
    <b:Issue>1</b:Issue>
    <b:RefOrder>41</b:RefOrder>
  </b:Source>
  <b:Source>
    <b:Tag>Mey21</b:Tag>
    <b:SourceType>JournalArticle</b:SourceType>
    <b:Guid>{45A08E31-F4B4-4F89-A5F0-2C6672574D8D}</b:Guid>
    <b:Author>
      <b:Author>
        <b:NameList>
          <b:Person>
            <b:Last>Meyer</b:Last>
            <b:First>S</b:First>
          </b:Person>
          <b:Person>
            <b:Last>Reeves</b:Last>
            <b:First>E</b:First>
          </b:Person>
          <b:Person>
            <b:Last>Fitz-Gibbon</b:Last>
            <b:First>K.</b:First>
          </b:Person>
        </b:NameList>
      </b:Author>
    </b:Author>
    <b:Title>The intergenerational transmission of family violence: Mothers' perceptions of children's experiences and use of violence in the home</b:Title>
    <b:JournalName>Child and Family Social Work</b:JournalName>
    <b:Year>2021</b:Year>
    <b:RefOrder>42</b:RefOrder>
  </b:Source>
  <b:Source>
    <b:Tag>Nau20</b:Tag>
    <b:SourceType>JournalArticle</b:SourceType>
    <b:Guid>{7ADFC85E-6229-4246-9649-807AC3762AE5}</b:Guid>
    <b:Author>
      <b:Author>
        <b:NameList>
          <b:Person>
            <b:Last>Naughton</b:Last>
            <b:First>C</b:First>
          </b:Person>
          <b:Person>
            <b:Last>O'Donnell</b:Last>
            <b:First>A</b:First>
          </b:Person>
          <b:Person>
            <b:Last>Muldoon</b:Last>
            <b:First>A.</b:First>
          </b:Person>
        </b:NameList>
      </b:Author>
    </b:Author>
    <b:Title>Exposure to Domestic Violence and Abuse: Evidence of Distinct Physical and Psychological Dimensions</b:Title>
    <b:JournalName>Journal of Interpersonal Violence</b:JournalName>
    <b:Year>2020</b:Year>
    <b:Pages>3102-3123</b:Pages>
    <b:Volume>35</b:Volume>
    <b:Issue>15-16</b:Issue>
    <b:RefOrder>43</b:RefOrder>
  </b:Source>
  <b:Source>
    <b:Tag>Lin20</b:Tag>
    <b:SourceType>JournalArticle</b:SourceType>
    <b:Guid>{5CCD6656-506C-46FC-9F98-BA3F4FABD9D4}</b:Guid>
    <b:Author>
      <b:Author>
        <b:NameList>
          <b:Person>
            <b:Last>Lingass</b:Last>
            <b:First>C.</b:First>
          </b:Person>
        </b:NameList>
      </b:Author>
    </b:Author>
    <b:Title>Domestic Violence in Child Protection Cases before the European Court of Human Rights: Double Victimisation of Abused Parents?</b:Title>
    <b:JournalName>Nordic Journal of Human Rights</b:JournalName>
    <b:Year>2020</b:Year>
    <b:Pages>122-140</b:Pages>
    <b:Volume>38</b:Volume>
    <b:Issue>2</b:Issue>
    <b:RefOrder>44</b:RefOrder>
  </b:Source>
  <b:Source>
    <b:Tag>McC21</b:Tag>
    <b:SourceType>JournalArticle</b:SourceType>
    <b:Guid>{DF22490E-C96A-43B5-8746-8ECDC515FC7D}</b:Guid>
    <b:Author>
      <b:Author>
        <b:NameList>
          <b:Person>
            <b:Last>McCarry</b:Last>
            <b:First>M</b:First>
          </b:Person>
          <b:Person>
            <b:Last>Radford</b:Last>
            <b:First>L</b:First>
          </b:Person>
          <b:Person>
            <b:Last>Baker</b:Last>
            <b:First>V.</b:First>
          </b:Person>
        </b:NameList>
      </b:Author>
    </b:Author>
    <b:Title>What helps? Mothers' and children's experiences of community-based domestic violence early intervention services</b:Title>
    <b:JournalName>Child Abuse Review</b:JournalName>
    <b:Year>2021</b:Year>
    <b:RefOrder>45</b:RefOrder>
  </b:Source>
  <b:Source>
    <b:Tag>Dev20</b:Tag>
    <b:SourceType>JournalArticle</b:SourceType>
    <b:Guid>{4AFE2068-7C53-44D3-B1DD-314225B57FB5}</b:Guid>
    <b:Title>Opening the Time Capsule of ACEs: Reflections on How we Conceptualise Children’s Experiences of Adversity and the Issue of Temporality</b:Title>
    <b:Year>2020</b:Year>
    <b:Author>
      <b:Author>
        <b:NameList>
          <b:Person>
            <b:Last>Devaney</b:Last>
            <b:First>J</b:First>
          </b:Person>
          <b:Person>
            <b:Last>Frederick</b:Last>
            <b:First>J</b:First>
          </b:Person>
          <b:Person>
            <b:Last>Spratt</b:Last>
            <b:First>T.</b:First>
          </b:Person>
        </b:NameList>
      </b:Author>
    </b:Author>
    <b:JournalName>The British Journal of Social Work</b:JournalName>
    <b:RefOrder>46</b:RefOrder>
  </b:Source>
  <b:Source>
    <b:Tag>Nor16</b:Tag>
    <b:SourceType>Book</b:SourceType>
    <b:Guid>{F1B58FE7-50FA-477A-8418-D69FBB2FFEC7}</b:Guid>
    <b:Title>Scottish Family Law</b:Title>
    <b:Year>2016</b:Year>
    <b:Author>
      <b:Author>
        <b:NameList>
          <b:Person>
            <b:Last>Norrie</b:Last>
            <b:First>K.</b:First>
          </b:Person>
        </b:NameList>
      </b:Author>
    </b:Author>
    <b:City>Edinburgh </b:City>
    <b:Publisher>Edinbrugh University Press</b:Publisher>
    <b:RefOrder>47</b:RefOrder>
  </b:Source>
  <b:Source>
    <b:Tag>Joh20</b:Tag>
    <b:SourceType>JournalArticle</b:SourceType>
    <b:Guid>{F917F012-F949-4CF8-9AB2-7B751EF7D3EF}</b:Guid>
    <b:Author>
      <b:Author>
        <b:NameList>
          <b:Person>
            <b:Last>Johnson</b:Last>
            <b:First>L</b:First>
          </b:Person>
          <b:Person>
            <b:Last>Stylianou</b:Last>
            <b:First>A.</b:First>
          </b:Person>
        </b:NameList>
      </b:Author>
    </b:Author>
    <b:Title>Coordinated Community Responses to Domestic Violence: A Systematic Review of the Literature</b:Title>
    <b:JournalName>Trauma, Violence and Abuse</b:JournalName>
    <b:Year>2020</b:Year>
    <b:RefOrder>48</b:RefOrder>
  </b:Source>
  <b:Source>
    <b:Tag>Ald20</b:Tag>
    <b:SourceType>JournalArticle</b:SourceType>
    <b:Guid>{C31302D9-E6D6-4CB6-8B60-40CD7D1151DB}</b:Guid>
    <b:Author>
      <b:Author>
        <b:NameList>
          <b:Person>
            <b:Last>Aldridge</b:Last>
            <b:First>J.</b:First>
          </b:Person>
        </b:NameList>
      </b:Author>
    </b:Author>
    <b:Title>“Not an Either/or Situation”: The Minimization of Violence Against Women In United Kingdom “Domestic Abuse” Policy</b:Title>
    <b:JournalName>Violence Against Women </b:JournalName>
    <b:Year>2020</b:Year>
    <b:Volume>1</b:Volume>
    <b:Issue>1</b:Issue>
    <b:RefOrder>49</b:RefOrder>
  </b:Source>
  <b:Source>
    <b:Tag>Mor20</b:Tag>
    <b:SourceType>JournalArticle</b:SourceType>
    <b:Guid>{872FE0A8-6B00-43A9-8963-19DCFCD7796E}</b:Guid>
    <b:Author>
      <b:Author>
        <b:NameList>
          <b:Person>
            <b:Last>Morrison</b:Last>
            <b:First>F</b:First>
          </b:Person>
          <b:Person>
            <b:Last>Tisdall</b:Last>
            <b:First>E</b:First>
          </b:Person>
          <b:Person>
            <b:Last>Callaghan</b:Last>
            <b:First>J.</b:First>
          </b:Person>
        </b:NameList>
      </b:Author>
    </b:Author>
    <b:Title>Manipulation and Domestic Abuse in Contested Contact – Threats to Children's Participation Rights</b:Title>
    <b:JournalName>Family Law Review</b:JournalName>
    <b:Year>2020</b:Year>
    <b:Pages>403-416</b:Pages>
    <b:Volume>58</b:Volume>
    <b:Issue>2</b:Issue>
    <b:RefOrder>50</b:RefOrder>
  </b:Source>
  <b:Source>
    <b:Tag>Bat18</b:Tag>
    <b:SourceType>JournalArticle</b:SourceType>
    <b:Guid>{4E5BCE44-43AA-4FA4-AF8D-D50CF9FAC499}</b:Guid>
    <b:Author>
      <b:Author>
        <b:NameList>
          <b:Person>
            <b:Last>Bates</b:Last>
            <b:First>E</b:First>
          </b:Person>
          <b:Person>
            <b:Last>Douglas</b:Last>
            <b:First>E.</b:First>
          </b:Person>
        </b:NameList>
      </b:Author>
    </b:Author>
    <b:Title>Partner Abuse</b:Title>
    <b:JournalName>Services for Domestic Violence Victims in the United Kingdom and United States: Where Are We Today?</b:JournalName>
    <b:Year>2018</b:Year>
    <b:Volume>9</b:Volume>
    <b:Issue>1</b:Issue>
    <b:RefOrder>51</b:RefOrder>
  </b:Source>
  <b:Source>
    <b:Tag>Sah16</b:Tag>
    <b:SourceType>Report</b:SourceType>
    <b:Guid>{A0C7CBE2-FE9F-4925-841A-D7FF16A93430}</b:Guid>
    <b:Title>Peeling Saunders’s Research Onion</b:Title>
    <b:Year>2016</b:Year>
    <b:Publisher>Research Gate Art</b:Publisher>
    <b:Author>
      <b:Author>
        <b:NameList>
          <b:Person>
            <b:Last>Sahay</b:Last>
            <b:First>A.</b:First>
          </b:Person>
        </b:NameList>
      </b:Author>
    </b:Author>
    <b:RefOrder>52</b:RefOrder>
  </b:Source>
  <b:Source>
    <b:Tag>Piu20</b:Tag>
    <b:SourceType>JournalArticle</b:SourceType>
    <b:Guid>{B90C4430-55C4-43D9-A569-A94265060D13}</b:Guid>
    <b:Author>
      <b:Author>
        <b:NameList>
          <b:Person>
            <b:Last>Pius</b:Last>
            <b:First>A</b:First>
          </b:Person>
          <b:Person>
            <b:Last>Alharahsheh</b:Last>
            <b:First>H.</b:First>
          </b:Person>
        </b:NameList>
      </b:Author>
    </b:Author>
    <b:Title>A Review of key paradigms: positivism VS interpretivism</b:Title>
    <b:JournalName>Global Academic Journal of Humanities and Social Sciences</b:JournalName>
    <b:Year>2020</b:Year>
    <b:Pages>39-43</b:Pages>
    <b:Volume>2</b:Volume>
    <b:Issue>3</b:Issue>
    <b:RefOrder>53</b:RefOrder>
  </b:Source>
  <b:Source>
    <b:Tag>Sch16</b:Tag>
    <b:SourceType>Book</b:SourceType>
    <b:Guid>{9458A9DE-D44C-4C0C-B7C7-72DA664EF039}</b:Guid>
    <b:Author>
      <b:Author>
        <b:NameList>
          <b:Person>
            <b:Last>Schaffer</b:Last>
            <b:First>F.</b:First>
          </b:Person>
        </b:NameList>
      </b:Author>
    </b:Author>
    <b:Title>Elucidating Social Science Concepts: An Interpretivist Guide</b:Title>
    <b:Year>2016</b:Year>
    <b:City>London</b:City>
    <b:Publisher>Routledge</b:Publisher>
    <b:Edition>First</b:Edition>
    <b:RefOrder>54</b:RefOrder>
  </b:Source>
  <b:Source>
    <b:Tag>Sin15</b:Tag>
    <b:SourceType>JournalArticle</b:SourceType>
    <b:Guid>{EDEC72EA-0BB7-4E08-8D3B-CD6143711D2F}</b:Guid>
    <b:Author>
      <b:Author>
        <b:NameList>
          <b:Person>
            <b:Last>Singh</b:Last>
            <b:First>K</b:First>
          </b:Person>
        </b:NameList>
      </b:Author>
    </b:Author>
    <b:Title>Creating Your Own Qualitative Research Approach: Selecting, Integrating and Operationalizing Philosophy, Methodology and Methods</b:Title>
    <b:JournalName>Vision: The Journal of Business Perspective</b:JournalName>
    <b:Year>2015</b:Year>
    <b:Pages>132-146</b:Pages>
    <b:Volume>19</b:Volume>
    <b:Issue>2</b:Issue>
    <b:RefOrder>55</b:RefOrder>
  </b:Source>
  <b:Source>
    <b:Tag>How13</b:Tag>
    <b:SourceType>Book</b:SourceType>
    <b:Guid>{ADBB0454-ED10-4A3D-864B-FD77A6A4B5C8}</b:Guid>
    <b:Author>
      <b:Author>
        <b:NameList>
          <b:Person>
            <b:Last>Howell</b:Last>
            <b:First>K.</b:First>
          </b:Person>
        </b:NameList>
      </b:Author>
    </b:Author>
    <b:Title>An Introduction to the Philosophy of Methodology</b:Title>
    <b:Year>2013</b:Year>
    <b:City>London</b:City>
    <b:Publisher>Sage</b:Publisher>
    <b:RefOrder>56</b:RefOrder>
  </b:Source>
  <b:Source>
    <b:Tag>Sch19</b:Tag>
    <b:SourceType>JournalArticle</b:SourceType>
    <b:Guid>{70EABE22-1B31-4DBB-AF7A-37B3C044690D}</b:Guid>
    <b:Author>
      <b:Author>
        <b:NameList>
          <b:Person>
            <b:Last>Schonher</b:Last>
            <b:First>M.</b:First>
          </b:Person>
        </b:NameList>
      </b:Author>
    </b:Author>
    <b:Title>Gilles Deleuze’s Philosophy of Nature: System and Method in What is Philosophy?</b:Title>
    <b:JournalName>Theory, Culture &amp; Society</b:JournalName>
    <b:Year>2019</b:Year>
    <b:Pages>89-107</b:Pages>
    <b:Volume>36</b:Volume>
    <b:Issue>7-8</b:Issue>
    <b:RefOrder>57</b:RefOrder>
  </b:Source>
  <b:Source>
    <b:Tag>Gem18</b:Tag>
    <b:SourceType>JournalArticle</b:SourceType>
    <b:Guid>{0094B588-FE94-4A8C-AE6B-D623C2518962}</b:Guid>
    <b:Author>
      <b:Author>
        <b:NameList>
          <b:Person>
            <b:Last>Gemma</b:Last>
            <b:First>R.</b:First>
          </b:Person>
        </b:NameList>
      </b:Author>
    </b:Author>
    <b:Title>Introduction to positivism, interpretivism and critical theory</b:Title>
    <b:JournalName>Nurse Researcher</b:JournalName>
    <b:Year>2018</b:Year>
    <b:Volume>25</b:Volume>
    <b:Issue>4</b:Issue>
    <b:RefOrder>58</b:RefOrder>
  </b:Source>
  <b:Source>
    <b:Tag>Cam16</b:Tag>
    <b:SourceType>Book</b:SourceType>
    <b:Guid>{8D80264E-6D68-4BED-B3DC-9417E6A3414C}</b:Guid>
    <b:Title>Research Design in Social Work</b:Title>
    <b:Year>2016</b:Year>
    <b:City>United Kingdom</b:City>
    <b:Publisher>SAGE Publications</b:Publisher>
    <b:JournalName>Transforming Social Work Practice</b:JournalName>
    <b:Author>
      <b:Author>
        <b:NameList>
          <b:Person>
            <b:Last>Campbell</b:Last>
            <b:First>A</b:First>
          </b:Person>
          <b:Person>
            <b:Last>Taylor</b:Last>
            <b:First>B</b:First>
          </b:Person>
          <b:Person>
            <b:Last>McGlade</b:Last>
            <b:First>A.</b:First>
          </b:Person>
        </b:NameList>
      </b:Author>
    </b:Author>
    <b:RefOrder>59</b:RefOrder>
  </b:Source>
  <b:Source>
    <b:Tag>Mor161</b:Tag>
    <b:SourceType>JournalArticle</b:SourceType>
    <b:Guid>{A60699C9-286B-40BE-9673-A429B03666BC}</b:Guid>
    <b:Title>Living Within Blurry Boundaries: The Value of Distinguishing Between Qualitative and Quantitative Research</b:Title>
    <b:Year>2016</b:Year>
    <b:Author>
      <b:Author>
        <b:NameList>
          <b:Person>
            <b:Last>Morgan</b:Last>
            <b:First>D.</b:First>
          </b:Person>
        </b:NameList>
      </b:Author>
    </b:Author>
    <b:JournalName>Journal of Mixed Methods Research</b:JournalName>
    <b:Pages>268-279</b:Pages>
    <b:Volume>12</b:Volume>
    <b:Issue>3</b:Issue>
    <b:RefOrder>60</b:RefOrder>
  </b:Source>
  <b:Source>
    <b:Tag>Mor13</b:Tag>
    <b:SourceType>Book</b:SourceType>
    <b:Guid>{7A7A8A42-7A81-42D7-8913-ACF69DA34CF3}</b:Guid>
    <b:Author>
      <b:Author>
        <b:NameList>
          <b:Person>
            <b:Last>Morse</b:Last>
            <b:First>J</b:First>
          </b:Person>
          <b:Person>
            <b:Last>Niehaus</b:Last>
            <b:First>L.</b:First>
          </b:Person>
        </b:NameList>
      </b:Author>
    </b:Author>
    <b:Title>Mixed Method Design: Principles and Procedures</b:Title>
    <b:Year>2013</b:Year>
    <b:City>London</b:City>
    <b:Publisher>Routledge</b:Publisher>
    <b:RefOrder>61</b:RefOrder>
  </b:Source>
  <b:Source>
    <b:Tag>Kot12</b:Tag>
    <b:SourceType>Book</b:SourceType>
    <b:Guid>{9653B11B-8618-4B3F-B0F0-B619D3F21855}</b:Guid>
    <b:Author>
      <b:Author>
        <b:NameList>
          <b:Person>
            <b:Last>Kothari</b:Last>
            <b:First>C.</b:First>
          </b:Person>
        </b:NameList>
      </b:Author>
    </b:Author>
    <b:Title>Research Methodology: Methods and Techniques</b:Title>
    <b:Year>2012</b:Year>
    <b:City>London</b:City>
    <b:Publisher>New Age International Pvt Ltd Publishers</b:Publisher>
    <b:Edition>Second</b:Edition>
    <b:RefOrder>4</b:RefOrder>
  </b:Source>
  <b:Source>
    <b:Tag>Fli11</b:Tag>
    <b:SourceType>Book</b:SourceType>
    <b:Guid>{96570E53-BE62-41AA-BAB0-9695F84EA962}</b:Guid>
    <b:Author>
      <b:Author>
        <b:NameList>
          <b:Person>
            <b:Last>Flick</b:Last>
            <b:First>U.</b:First>
          </b:Person>
        </b:NameList>
      </b:Author>
    </b:Author>
    <b:Title>ntroducing Research Methodology: A Beginner's Guide to Doing a Research Project</b:Title>
    <b:Year>2011</b:Year>
    <b:City>London</b:City>
    <b:Publisher>Sage Publications</b:Publisher>
    <b:RefOrder>62</b:RefOrder>
  </b:Source>
  <b:Source>
    <b:Tag>Hai11</b:Tag>
    <b:SourceType>Book</b:SourceType>
    <b:Guid>{58A1493A-26FE-43A8-9504-B81CB2F21F56}</b:Guid>
    <b:Author>
      <b:Author>
        <b:NameList>
          <b:Person>
            <b:Last>Hair</b:Last>
            <b:First>J</b:First>
          </b:Person>
          <b:Person>
            <b:Last>Celsi</b:Last>
            <b:First>M</b:First>
          </b:Person>
          <b:Person>
            <b:Last>Money</b:Last>
            <b:First>A</b:First>
          </b:Person>
          <b:Person>
            <b:Last>Samouel</b:Last>
            <b:First>P</b:First>
          </b:Person>
          <b:Person>
            <b:Last>Page</b:Last>
            <b:First>M.</b:First>
          </b:Person>
        </b:NameList>
      </b:Author>
    </b:Author>
    <b:Title>Essentials of Business Research Methods </b:Title>
    <b:Year>2011</b:Year>
    <b:City>London</b:City>
    <b:Publisher>Routledge Taylor and Francis</b:Publisher>
    <b:Edition>Second</b:Edition>
    <b:RefOrder>5</b:RefOrder>
  </b:Source>
  <b:Source>
    <b:Tag>Sau07</b:Tag>
    <b:SourceType>Book</b:SourceType>
    <b:Guid>{7E59C19A-F27E-4ACA-B321-344EE5CD6790}</b:Guid>
    <b:Title>Research Methods for Business Students</b:Title>
    <b:Year>2007</b:Year>
    <b:Author>
      <b:Author>
        <b:NameList>
          <b:Person>
            <b:Last>Saunders</b:Last>
            <b:First>M</b:First>
          </b:Person>
          <b:Person>
            <b:Last>Lewis</b:Last>
            <b:First>P</b:First>
          </b:Person>
          <b:Person>
            <b:Last>Thornhill</b:Last>
            <b:First>A.</b:First>
          </b:Person>
        </b:NameList>
      </b:Author>
    </b:Author>
    <b:City>Essex</b:City>
    <b:Publisher>Pearson Education</b:Publisher>
    <b:Edition>Fourth</b:Edition>
    <b:RefOrder>3</b:RefOrder>
  </b:Source>
  <b:Source>
    <b:Tag>Kum14</b:Tag>
    <b:SourceType>Book</b:SourceType>
    <b:Guid>{CB9F8B52-6893-4F40-8E12-51B2265AD2AA}</b:Guid>
    <b:Author>
      <b:Author>
        <b:NameList>
          <b:Person>
            <b:Last>Kumar</b:Last>
            <b:First>R.</b:First>
          </b:Person>
        </b:NameList>
      </b:Author>
    </b:Author>
    <b:Title>Research Methodology: A Step-by-Step Guide for Beginners</b:Title>
    <b:Year>2014</b:Year>
    <b:City>London</b:City>
    <b:Publisher>Page Publications</b:Publisher>
    <b:Edition>Fourth</b:Edition>
    <b:RefOrder>63</b:RefOrder>
  </b:Source>
  <b:Source>
    <b:Tag>Row14</b:Tag>
    <b:SourceType>JournalArticle</b:SourceType>
    <b:Guid>{F2A7F82E-662C-4B35-8A22-B333DF420816}</b:Guid>
    <b:Author>
      <b:Author>
        <b:NameList>
          <b:Person>
            <b:Last>Rowley</b:Last>
            <b:First>J.</b:First>
          </b:Person>
        </b:NameList>
      </b:Author>
    </b:Author>
    <b:Title>Designing and using research questionnaires</b:Title>
    <b:Year>2014</b:Year>
    <b:JournalName>Management Research Review</b:JournalName>
    <b:Pages>308-330</b:Pages>
    <b:Volume>37</b:Volume>
    <b:Issue>3</b:Issue>
    <b:RefOrder>64</b:RefOrder>
  </b:Source>
  <b:Source>
    <b:Tag>Tah16</b:Tag>
    <b:SourceType>JournalArticle</b:SourceType>
    <b:Guid>{76F13287-1224-46A9-AC70-034BEE1B40AC}</b:Guid>
    <b:Author>
      <b:Author>
        <b:NameList>
          <b:Person>
            <b:Last>Taherdoost</b:Last>
            <b:First>H.</b:First>
          </b:Person>
        </b:NameList>
      </b:Author>
    </b:Author>
    <b:Title>Validity and Reliability of the Research Instrument; How to Test the Validation of a Questionnaire/Survey in a Research</b:Title>
    <b:JournalName>International Journal of Academic Research in Management </b:JournalName>
    <b:Year>2016</b:Year>
    <b:Pages>28-36</b:Pages>
    <b:Volume>5</b:Volume>
    <b:Issue>3</b:Issue>
    <b:RefOrder>65</b:RefOrder>
  </b:Source>
  <b:Source>
    <b:Tag>Per19</b:Tag>
    <b:SourceType>JournalArticle</b:SourceType>
    <b:Guid>{8D565D68-3A4C-4254-8C42-717AFAEE386E}</b:Guid>
    <b:Title>Conducting secondary analysis of qualitative data: Should we, can we, and how?</b:Title>
    <b:Year>2019</b:Year>
    <b:Author>
      <b:Author>
        <b:NameList>
          <b:Person>
            <b:Last>Perry</b:Last>
            <b:First>T</b:First>
          </b:Person>
          <b:Person>
            <b:Last>Ruggiano</b:Last>
            <b:First>N.</b:First>
          </b:Person>
        </b:NameList>
      </b:Author>
    </b:Author>
    <b:JournalName>Qualitive Social Work</b:JournalName>
    <b:Pages>81-97</b:Pages>
    <b:Volume>18</b:Volume>
    <b:Issue>1</b:Issue>
    <b:RefOrder>66</b:RefOrder>
  </b:Source>
  <b:Source>
    <b:Tag>Les20</b:Tag>
    <b:SourceType>JournalArticle</b:SourceType>
    <b:Guid>{12BA4436-93AD-4AFE-980C-84F4E265BAFF}</b:Guid>
    <b:Author>
      <b:Author>
        <b:NameList>
          <b:Person>
            <b:Last>Lester</b:Last>
            <b:First>J</b:First>
          </b:Person>
          <b:Person>
            <b:Last>Cho</b:Last>
            <b:First>Y</b:First>
          </b:Person>
          <b:Person>
            <b:Last>Lochmiller</b:Last>
            <b:First>C.</b:First>
          </b:Person>
        </b:NameList>
      </b:Author>
    </b:Author>
    <b:Title>Learning to Do Qualitative Data Analysis: A Starting Point</b:Title>
    <b:JournalName>Human Resource Development Review</b:JournalName>
    <b:Year>2020</b:Year>
    <b:Pages>94-106</b:Pages>
    <b:Volume>19</b:Volume>
    <b:Issue>1</b:Issue>
    <b:RefOrder>67</b:RefOrder>
  </b:Source>
  <b:Source>
    <b:Tag>Lar19</b:Tag>
    <b:SourceType>Book</b:SourceType>
    <b:Guid>{DF0CA6B2-DDA3-45F0-BCC6-A5C611755072}</b:Guid>
    <b:Title>Qualitative Secondary Research: A Step-By-Step Guide</b:Title>
    <b:Year>2019</b:Year>
    <b:Author>
      <b:Author>
        <b:NameList>
          <b:Person>
            <b:Last>Largan</b:Last>
            <b:First>C</b:First>
          </b:Person>
          <b:Person>
            <b:Last>Morris</b:Last>
            <b:First>T.</b:First>
          </b:Person>
        </b:NameList>
      </b:Author>
    </b:Author>
    <b:City>London</b:City>
    <b:Publisher>Sage Series Publications Inc Ltd.</b:Publisher>
    <b:RefOrder>68</b:RefOrder>
  </b:Source>
  <b:Source>
    <b:Tag>Mit04</b:Tag>
    <b:SourceType>Book</b:SourceType>
    <b:Guid>{A8CB8837-A249-4596-B586-0427017EBC2B}</b:Guid>
    <b:Author>
      <b:Author>
        <b:NameList>
          <b:Person>
            <b:Last>Mitchell</b:Last>
            <b:First>M</b:First>
          </b:Person>
          <b:Person>
            <b:Last>Jolley</b:Last>
            <b:First>J.</b:First>
          </b:Person>
        </b:NameList>
      </b:Author>
    </b:Author>
    <b:Title>Research Design Explained</b:Title>
    <b:Year>2004</b:Year>
    <b:City>Michigan</b:City>
    <b:Publisher>Thomson Wadworth</b:Publisher>
    <b:Edition>Fifth</b:Edition>
    <b:RefOrder>69</b:RefOrder>
  </b:Source>
  <b:Source>
    <b:Tag>Flo09</b:Tag>
    <b:SourceType>Book</b:SourceType>
    <b:Guid>{BBCDC4D5-A2E8-4268-BAB3-6F009DAA2744}</b:Guid>
    <b:Author>
      <b:Author>
        <b:NameList>
          <b:Person>
            <b:Last>Floyd</b:Last>
            <b:First>J</b:First>
          </b:Person>
          <b:Person>
            <b:Last>Fowler</b:Last>
            <b:First>Jr.</b:First>
          </b:Person>
        </b:NameList>
      </b:Author>
    </b:Author>
    <b:Title>Survery Research Methods</b:Title>
    <b:Year>2009</b:Year>
    <b:City>London</b:City>
    <b:Publisher>Sage Series Publications Inc Ltd.</b:Publisher>
    <b:RefOrder>70</b:RefOrder>
  </b:Source>
  <b:Source>
    <b:Tag>Shi14</b:Tag>
    <b:SourceType>Book</b:SourceType>
    <b:Guid>{527CCC09-C7EF-4E9F-9A2A-C118207D30C0}</b:Guid>
    <b:Author>
      <b:Author>
        <b:NameList>
          <b:Person>
            <b:Last>Shipman</b:Last>
            <b:First>M.</b:First>
          </b:Person>
        </b:NameList>
      </b:Author>
    </b:Author>
    <b:Title>The Limitations of Social Research</b:Title>
    <b:Year>2014</b:Year>
    <b:City>London</b:City>
    <b:Publisher>Routledge</b:Publisher>
    <b:Edition>Fourth</b:Edition>
    <b:RefOrder>71</b:RefOrder>
  </b:Source>
  <b:Source>
    <b:Tag>Pec14</b:Tag>
    <b:SourceType>JournalArticle</b:SourceType>
    <b:Guid>{1224A271-D5FF-4894-8929-7EB67A93A099}</b:Guid>
    <b:Title>Domestic Abuse, Safeguarding Children and Public Health: Towards an Analysis of Discursive Forms and Surveillant Techniques in Contemporary UK Policy and Practice</b:Title>
    <b:Year>2014</b:Year>
    <b:Author>
      <b:Author>
        <b:NameList>
          <b:Person>
            <b:Last>Peckover</b:Last>
            <b:First>S.</b:First>
          </b:Person>
        </b:NameList>
      </b:Author>
    </b:Author>
    <b:JournalName>The British Journal of Social Work</b:JournalName>
    <b:Pages>1770-1787</b:Pages>
    <b:Volume>44</b:Volume>
    <b:Issue>7</b:Issue>
    <b:RefOrder>1</b:RefOrder>
  </b:Source>
  <b:Source>
    <b:Tag>Rei19</b:Tag>
    <b:SourceType>JournalArticle</b:SourceType>
    <b:Guid>{4AAA4A97-70C8-4494-A617-BE847CEE85D6}</b:Guid>
    <b:Title>Remembering the forgotten victims: Child-Related themes in domestic violence fatality reviews</b:Title>
    <b:Year>2019</b:Year>
    <b:Author>
      <b:Author>
        <b:NameList>
          <b:Person>
            <b:Last>Reif</b:Last>
            <b:First>K</b:First>
          </b:Person>
          <b:Person>
            <b:Last>Jaffe</b:Last>
            <b:First>P.</b:First>
          </b:Person>
        </b:NameList>
      </b:Author>
    </b:Author>
    <b:JournalName>Child Abuse and Neglect</b:JournalName>
    <b:Pages>1-12</b:Pages>
    <b:Volume>98</b:Volume>
    <b:RefOrder>2</b:RefOrder>
  </b:Source>
  <b:Source>
    <b:Tag>Bow09</b:Tag>
    <b:SourceType>JournalArticle</b:SourceType>
    <b:Guid>{AA13DB67-6C0D-4714-9800-0D113ACE331B}</b:Guid>
    <b:Title>Document Analysis as a Qualitative</b:Title>
    <b:Year>2009</b:Year>
    <b:Author>
      <b:Author>
        <b:NameList>
          <b:Person>
            <b:Last>Bowen</b:Last>
            <b:First>G.</b:First>
          </b:Person>
        </b:NameList>
      </b:Author>
    </b:Author>
    <b:JournalName>Qualitative Research Journal</b:JournalName>
    <b:Pages>27-40</b:Pages>
    <b:Volume>9</b:Volume>
    <b:Issue>2</b:Issue>
    <b:RefOrder>78</b:RefOrder>
  </b:Source>
  <b:Source>
    <b:Tag>Pie19</b:Tag>
    <b:SourceType>JournalArticle</b:SourceType>
    <b:Guid>{F8D4674D-76B6-4630-AB8D-6305FE41E157}</b:Guid>
    <b:Author>
      <b:Author>
        <b:NameList>
          <b:Person>
            <b:Last>Pietila</b:Last>
            <b:First>A</b:First>
          </b:Person>
          <b:Person>
            <b:Last>Nurmi</b:Last>
            <b:First>S</b:First>
          </b:Person>
          <b:Person>
            <b:Last>Halkoaho</b:Last>
            <b:First>A</b:First>
          </b:Person>
          <b:Person>
            <b:Last>Kyngas</b:Last>
            <b:First>H.</b:First>
          </b:Person>
        </b:NameList>
      </b:Author>
    </b:Author>
    <b:Title>Qualitative Research: Ethical Considerations</b:Title>
    <b:JournalName>The Application of Content Analysis in Nursing Science Research</b:JournalName>
    <b:Year>2019</b:Year>
    <b:Pages>49-69</b:Pages>
    <b:RefOrder>72</b:RefOrder>
  </b:Source>
  <b:Source>
    <b:Tag>Nas19</b:Tag>
    <b:SourceType>JournalArticle</b:SourceType>
    <b:Guid>{7D24D01B-F455-441F-B635-03624ED478BB}</b:Guid>
    <b:Author>
      <b:Author>
        <b:NameList>
          <b:Person>
            <b:Last>Nasution</b:Last>
            <b:First>M.</b:First>
          </b:Person>
        </b:NameList>
      </b:Author>
    </b:Author>
    <b:Title>Methodology</b:Title>
    <b:JournalName>Journal of Physics: Conference Series</b:JournalName>
    <b:Year>2019</b:Year>
    <b:Pages>26-27</b:Pages>
    <b:Volume>1566</b:Volume>
    <b:Issue>Fourth</b:Issue>
    <b:RefOrder>73</b:RefOrder>
  </b:Source>
  <b:Source>
    <b:Tag>Car20</b:Tag>
    <b:SourceType>Misc</b:SourceType>
    <b:Guid>{14099EFD-1852-458A-9B82-D75F9A1DE369}</b:Guid>
    <b:Title>Carrying Out Qualitive Research Under Lockdown - Practical and Ethical Considerations</b:Title>
    <b:Year>2020</b:Year>
    <b:City>London</b:City>
    <b:Publisher>The Authors</b:Publisher>
    <b:Author>
      <b:Author>
        <b:NameList>
          <b:Person>
            <b:Last>Jowett</b:Last>
            <b:First>A.</b:First>
          </b:Person>
        </b:NameList>
      </b:Author>
    </b:Author>
    <b:RefOrder>74</b:RefOrder>
  </b:Source>
  <b:Source>
    <b:Tag>Sal21</b:Tag>
    <b:SourceType>Book</b:SourceType>
    <b:Guid>{A0327446-716A-4428-866B-C81E83F5AB39}</b:Guid>
    <b:Title>The Coding Manual for Qualitative Researchers</b:Title>
    <b:Year>2021</b:Year>
    <b:City>London</b:City>
    <b:Publisher>Sage</b:Publisher>
    <b:Author>
      <b:Author>
        <b:NameList>
          <b:Person>
            <b:Last>Saldana</b:Last>
            <b:First>J.</b:First>
          </b:Person>
        </b:NameList>
      </b:Author>
    </b:Author>
    <b:RefOrder>75</b:RefOrder>
  </b:Source>
  <b:Source>
    <b:Tag>Kan21</b:Tag>
    <b:SourceType>JournalArticle</b:SourceType>
    <b:Guid>{E5615D58-16F7-45AF-AE6A-B0CC7FC9EB54}</b:Guid>
    <b:Title>Analytical Coding: Performing Qualitative Data Analysis Based on Programming Principles</b:Title>
    <b:Year>2021</b:Year>
    <b:Author>
      <b:Author>
        <b:NameList>
          <b:Person>
            <b:Last>Kanygin</b:Last>
            <b:First>G</b:First>
          </b:Person>
          <b:Person>
            <b:Last>Koretckaia</b:Last>
            <b:First>V.</b:First>
          </b:Person>
        </b:NameList>
      </b:Author>
    </b:Author>
    <b:JournalName>The Qualitative Report</b:JournalName>
    <b:Pages>316-333</b:Pages>
    <b:Volume>26</b:Volume>
    <b:Issue>2</b:Issue>
    <b:RefOrder>76</b:RefOrder>
  </b:Source>
  <b:Source>
    <b:Tag>Buu20</b:Tag>
    <b:SourceType>JournalArticle</b:SourceType>
    <b:Guid>{DE926C03-FCA9-43A6-BE1A-47FCB16887CD}</b:Guid>
    <b:Author>
      <b:Author>
        <b:NameList>
          <b:Person>
            <b:Last>Buus</b:Last>
            <b:First>N</b:First>
          </b:Person>
          <b:Person>
            <b:Last>Perron</b:Last>
            <b:First>A</b:First>
          </b:Person>
        </b:NameList>
      </b:Author>
    </b:Author>
    <b:Title>The quality of quality criteria: Replicating the development of the Consolidated Criteria for Reporting Qualitative Research (COREQ)</b:Title>
    <b:JournalName>Internation Journal of Nursing Studies</b:JournalName>
    <b:Year>2020</b:Year>
    <b:Volume>102</b:Volume>
    <b:RefOrder>77</b:RefOrder>
  </b:Source>
</b:Sources>
</file>

<file path=customXml/itemProps1.xml><?xml version="1.0" encoding="utf-8"?>
<ds:datastoreItem xmlns:ds="http://schemas.openxmlformats.org/officeDocument/2006/customXml" ds:itemID="{00FAF2DC-DB2A-4691-96A6-A4CAC72D1F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2971</TotalTime>
  <Pages>111</Pages>
  <Words>25293</Words>
  <Characters>144174</Characters>
  <Application>Microsoft Office Word</Application>
  <DocSecurity>0</DocSecurity>
  <Lines>1201</Lines>
  <Paragraphs>338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Cassie Olivia Johns</dc:creator>
  <cp:keywords/>
  <dc:description/>
  <cp:lastModifiedBy>Cassie Olivia Johns</cp:lastModifiedBy>
  <cp:revision>326</cp:revision>
  <cp:lastPrinted>2021-05-06T16:43:00Z</cp:lastPrinted>
  <dcterms:created xsi:type="dcterms:W3CDTF">2021-04-20T09:14:00Z</dcterms:created>
  <dcterms:modified xsi:type="dcterms:W3CDTF">2021-05-07T12:47:00Z</dcterms:modified>
</cp:coreProperties>
</file>