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6F4B9" w14:textId="77777777" w:rsidR="00947A73" w:rsidRDefault="00947A73" w:rsidP="009262C6">
      <w:pPr>
        <w:spacing w:line="360" w:lineRule="auto"/>
      </w:pPr>
    </w:p>
    <w:p w14:paraId="77E9B8AE" w14:textId="206F4A34" w:rsidR="00A415A1" w:rsidRPr="00F63FDB" w:rsidRDefault="00A415A1" w:rsidP="009262C6">
      <w:pPr>
        <w:spacing w:line="360" w:lineRule="auto"/>
        <w:rPr>
          <w:rFonts w:ascii="Arial" w:hAnsi="Arial" w:cs="Arial"/>
          <w:sz w:val="24"/>
          <w:szCs w:val="24"/>
        </w:rPr>
      </w:pPr>
      <w:r w:rsidRPr="00F63FDB">
        <w:rPr>
          <w:rFonts w:ascii="Arial" w:hAnsi="Arial" w:cs="Arial"/>
          <w:sz w:val="24"/>
          <w:szCs w:val="24"/>
        </w:rPr>
        <w:t xml:space="preserve">This essay will be looking at the </w:t>
      </w:r>
      <w:r w:rsidR="00C47614" w:rsidRPr="00F63FDB">
        <w:rPr>
          <w:rFonts w:ascii="Arial" w:hAnsi="Arial" w:cs="Arial"/>
          <w:sz w:val="24"/>
          <w:szCs w:val="24"/>
        </w:rPr>
        <w:t>extent</w:t>
      </w:r>
      <w:r w:rsidR="00A213F3" w:rsidRPr="00F63FDB">
        <w:rPr>
          <w:rFonts w:ascii="Arial" w:hAnsi="Arial" w:cs="Arial"/>
          <w:sz w:val="24"/>
          <w:szCs w:val="24"/>
        </w:rPr>
        <w:t>,</w:t>
      </w:r>
      <w:r w:rsidR="00C47614" w:rsidRPr="00F63FDB">
        <w:rPr>
          <w:rFonts w:ascii="Arial" w:hAnsi="Arial" w:cs="Arial"/>
          <w:sz w:val="24"/>
          <w:szCs w:val="24"/>
        </w:rPr>
        <w:t xml:space="preserve"> if any</w:t>
      </w:r>
      <w:r w:rsidR="00A213F3" w:rsidRPr="00F63FDB">
        <w:rPr>
          <w:rFonts w:ascii="Arial" w:hAnsi="Arial" w:cs="Arial"/>
          <w:sz w:val="24"/>
          <w:szCs w:val="24"/>
        </w:rPr>
        <w:t>,</w:t>
      </w:r>
      <w:r w:rsidR="00C47614" w:rsidRPr="00F63FDB">
        <w:rPr>
          <w:rFonts w:ascii="Arial" w:hAnsi="Arial" w:cs="Arial"/>
          <w:sz w:val="24"/>
          <w:szCs w:val="24"/>
        </w:rPr>
        <w:t xml:space="preserve"> that media</w:t>
      </w:r>
      <w:r w:rsidR="00B50AA2" w:rsidRPr="00F63FDB">
        <w:rPr>
          <w:rFonts w:ascii="Arial" w:hAnsi="Arial" w:cs="Arial"/>
          <w:sz w:val="24"/>
          <w:szCs w:val="24"/>
        </w:rPr>
        <w:t xml:space="preserve"> violence </w:t>
      </w:r>
      <w:r w:rsidR="00C47614" w:rsidRPr="00F63FDB">
        <w:rPr>
          <w:rFonts w:ascii="Arial" w:hAnsi="Arial" w:cs="Arial"/>
          <w:sz w:val="24"/>
          <w:szCs w:val="24"/>
        </w:rPr>
        <w:t xml:space="preserve">contributes towards violent and aggressive behaviour in an individual. </w:t>
      </w:r>
      <w:r w:rsidR="00E06607" w:rsidRPr="00F63FDB">
        <w:rPr>
          <w:rFonts w:ascii="Arial" w:hAnsi="Arial" w:cs="Arial"/>
          <w:sz w:val="24"/>
          <w:szCs w:val="24"/>
        </w:rPr>
        <w:t xml:space="preserve">Media violence is defined as “visual portrayals of acts of physical aggression by one human or human like character to another human” and </w:t>
      </w:r>
      <w:r w:rsidR="00B50AA2" w:rsidRPr="00F63FDB">
        <w:rPr>
          <w:rFonts w:ascii="Arial" w:hAnsi="Arial" w:cs="Arial"/>
          <w:sz w:val="24"/>
          <w:szCs w:val="24"/>
        </w:rPr>
        <w:t xml:space="preserve">aggressive behaviour is defined as “an act that is intended to injure or irritate another person”. </w:t>
      </w:r>
      <w:r w:rsidR="00C47614" w:rsidRPr="00F63FDB">
        <w:rPr>
          <w:rFonts w:ascii="Arial" w:hAnsi="Arial" w:cs="Arial"/>
          <w:sz w:val="24"/>
          <w:szCs w:val="24"/>
        </w:rPr>
        <w:t>Various studies will be looked at which will see if there is a short-term effect between witnessing media violence and then portraying aggressive behaviour</w:t>
      </w:r>
      <w:r w:rsidR="00B50AA2" w:rsidRPr="00F63FDB">
        <w:rPr>
          <w:rFonts w:ascii="Arial" w:hAnsi="Arial" w:cs="Arial"/>
          <w:sz w:val="24"/>
          <w:szCs w:val="24"/>
        </w:rPr>
        <w:t>,</w:t>
      </w:r>
      <w:r w:rsidR="00C47614" w:rsidRPr="00F63FDB">
        <w:rPr>
          <w:rFonts w:ascii="Arial" w:hAnsi="Arial" w:cs="Arial"/>
          <w:sz w:val="24"/>
          <w:szCs w:val="24"/>
        </w:rPr>
        <w:t xml:space="preserve"> </w:t>
      </w:r>
      <w:r w:rsidR="00CD3586" w:rsidRPr="00F63FDB">
        <w:rPr>
          <w:rFonts w:ascii="Arial" w:hAnsi="Arial" w:cs="Arial"/>
          <w:sz w:val="24"/>
          <w:szCs w:val="24"/>
        </w:rPr>
        <w:t xml:space="preserve">if there are </w:t>
      </w:r>
      <w:r w:rsidR="00C47614" w:rsidRPr="00F63FDB">
        <w:rPr>
          <w:rFonts w:ascii="Arial" w:hAnsi="Arial" w:cs="Arial"/>
          <w:sz w:val="24"/>
          <w:szCs w:val="24"/>
        </w:rPr>
        <w:t>any longitudinal links between viewing media violence in childhood and aggressive behaviour as an adult.</w:t>
      </w:r>
      <w:r w:rsidR="00B50AA2" w:rsidRPr="00F63FDB">
        <w:rPr>
          <w:rFonts w:ascii="Arial" w:hAnsi="Arial" w:cs="Arial"/>
          <w:sz w:val="24"/>
          <w:szCs w:val="24"/>
        </w:rPr>
        <w:t xml:space="preserve"> The essay will then go on to look at the opposite of this and will see if violence in the media really does have any effect on you as an individual.</w:t>
      </w:r>
      <w:r w:rsidR="00A213F3" w:rsidRPr="00F63FDB">
        <w:rPr>
          <w:rFonts w:ascii="Arial" w:hAnsi="Arial" w:cs="Arial"/>
          <w:sz w:val="24"/>
          <w:szCs w:val="24"/>
        </w:rPr>
        <w:t xml:space="preserve"> By looking at criticism of studies which have already been carried out and looking at whether children who are either witnesses or victims to abuse, can contribute to aggressive behaviour.</w:t>
      </w:r>
    </w:p>
    <w:p w14:paraId="4D31308E" w14:textId="065670A1" w:rsidR="00A20B82" w:rsidRPr="00F63FDB" w:rsidRDefault="000E58BD" w:rsidP="009262C6">
      <w:pPr>
        <w:spacing w:line="360" w:lineRule="auto"/>
        <w:rPr>
          <w:rFonts w:ascii="Arial" w:hAnsi="Arial" w:cs="Arial"/>
          <w:sz w:val="24"/>
          <w:szCs w:val="24"/>
        </w:rPr>
      </w:pPr>
      <w:r w:rsidRPr="00F63FDB">
        <w:rPr>
          <w:rFonts w:ascii="Arial" w:hAnsi="Arial" w:cs="Arial"/>
          <w:sz w:val="24"/>
          <w:szCs w:val="24"/>
        </w:rPr>
        <w:t xml:space="preserve">Media has become an integral part of everyday life, including those of children. </w:t>
      </w:r>
      <w:r w:rsidR="007252B4" w:rsidRPr="00F63FDB">
        <w:rPr>
          <w:rFonts w:ascii="Arial" w:hAnsi="Arial" w:cs="Arial"/>
          <w:sz w:val="24"/>
          <w:szCs w:val="24"/>
        </w:rPr>
        <w:t>Violence shown in</w:t>
      </w:r>
      <w:r w:rsidR="00A213F3" w:rsidRPr="00F63FDB">
        <w:rPr>
          <w:rFonts w:ascii="Arial" w:hAnsi="Arial" w:cs="Arial"/>
          <w:sz w:val="24"/>
          <w:szCs w:val="24"/>
        </w:rPr>
        <w:t xml:space="preserve"> the </w:t>
      </w:r>
      <w:r w:rsidR="007252B4" w:rsidRPr="00F63FDB">
        <w:rPr>
          <w:rFonts w:ascii="Arial" w:hAnsi="Arial" w:cs="Arial"/>
          <w:sz w:val="24"/>
          <w:szCs w:val="24"/>
        </w:rPr>
        <w:t>media can</w:t>
      </w:r>
      <w:r w:rsidR="008A657F" w:rsidRPr="00F63FDB">
        <w:rPr>
          <w:rFonts w:ascii="Arial" w:hAnsi="Arial" w:cs="Arial"/>
          <w:sz w:val="24"/>
          <w:szCs w:val="24"/>
        </w:rPr>
        <w:t xml:space="preserve"> have a massive</w:t>
      </w:r>
      <w:r w:rsidR="007252B4" w:rsidRPr="00F63FDB">
        <w:rPr>
          <w:rFonts w:ascii="Arial" w:hAnsi="Arial" w:cs="Arial"/>
          <w:sz w:val="24"/>
          <w:szCs w:val="24"/>
        </w:rPr>
        <w:t xml:space="preserve"> influence</w:t>
      </w:r>
      <w:r w:rsidR="008A657F" w:rsidRPr="00F63FDB">
        <w:rPr>
          <w:rFonts w:ascii="Arial" w:hAnsi="Arial" w:cs="Arial"/>
          <w:sz w:val="24"/>
          <w:szCs w:val="24"/>
        </w:rPr>
        <w:t xml:space="preserve"> on</w:t>
      </w:r>
      <w:r w:rsidR="007252B4" w:rsidRPr="00F63FDB">
        <w:rPr>
          <w:rFonts w:ascii="Arial" w:hAnsi="Arial" w:cs="Arial"/>
          <w:sz w:val="24"/>
          <w:szCs w:val="24"/>
        </w:rPr>
        <w:t xml:space="preserve"> behaviour</w:t>
      </w:r>
      <w:r w:rsidR="00594AC7" w:rsidRPr="00F63FDB">
        <w:rPr>
          <w:rFonts w:ascii="Arial" w:hAnsi="Arial" w:cs="Arial"/>
          <w:sz w:val="24"/>
          <w:szCs w:val="24"/>
        </w:rPr>
        <w:t xml:space="preserve">. </w:t>
      </w:r>
      <w:r w:rsidR="00816594" w:rsidRPr="00F63FDB">
        <w:rPr>
          <w:rFonts w:ascii="Arial" w:hAnsi="Arial" w:cs="Arial"/>
          <w:sz w:val="24"/>
          <w:szCs w:val="24"/>
        </w:rPr>
        <w:t>A</w:t>
      </w:r>
      <w:r w:rsidR="007252B4" w:rsidRPr="00F63FDB">
        <w:rPr>
          <w:rFonts w:ascii="Arial" w:hAnsi="Arial" w:cs="Arial"/>
          <w:sz w:val="24"/>
          <w:szCs w:val="24"/>
        </w:rPr>
        <w:t>s children do as they see.</w:t>
      </w:r>
      <w:r w:rsidR="00A85DC4">
        <w:rPr>
          <w:rFonts w:ascii="Arial" w:hAnsi="Arial" w:cs="Arial"/>
          <w:sz w:val="24"/>
          <w:szCs w:val="24"/>
        </w:rPr>
        <w:t xml:space="preserve"> (Center of media literacy).</w:t>
      </w:r>
      <w:r w:rsidR="007252B4" w:rsidRPr="00F63FDB">
        <w:rPr>
          <w:rFonts w:ascii="Arial" w:hAnsi="Arial" w:cs="Arial"/>
          <w:sz w:val="24"/>
          <w:szCs w:val="24"/>
        </w:rPr>
        <w:t xml:space="preserve"> </w:t>
      </w:r>
      <w:r w:rsidR="00594AC7" w:rsidRPr="00F63FDB">
        <w:rPr>
          <w:rFonts w:ascii="Arial" w:hAnsi="Arial" w:cs="Arial"/>
          <w:sz w:val="24"/>
          <w:szCs w:val="24"/>
        </w:rPr>
        <w:t xml:space="preserve">Between the age of 2 and 3 years old most children have developed the habit of watching tv. </w:t>
      </w:r>
      <w:r w:rsidR="007252B4" w:rsidRPr="00F63FDB">
        <w:rPr>
          <w:rFonts w:ascii="Arial" w:hAnsi="Arial" w:cs="Arial"/>
          <w:sz w:val="24"/>
          <w:szCs w:val="24"/>
        </w:rPr>
        <w:t xml:space="preserve">Children idolise characters such as superhero’s and see that they are rewarded for using violence to solve situations. </w:t>
      </w:r>
      <w:r w:rsidR="00A85DC4">
        <w:rPr>
          <w:rFonts w:ascii="Arial" w:hAnsi="Arial" w:cs="Arial"/>
          <w:sz w:val="24"/>
          <w:szCs w:val="24"/>
        </w:rPr>
        <w:t xml:space="preserve">(TV Violence and Children). </w:t>
      </w:r>
      <w:r w:rsidR="00A20B82" w:rsidRPr="00F63FDB">
        <w:rPr>
          <w:rFonts w:ascii="Arial" w:hAnsi="Arial" w:cs="Arial"/>
          <w:sz w:val="24"/>
          <w:szCs w:val="24"/>
        </w:rPr>
        <w:t>Children are more prone to the negative effects of violence in media if they have any behaviour difficulties or cognitive and emotional difficulties, this is because they may struggle to understand the content and may be more ready to accept what they see.</w:t>
      </w:r>
      <w:r w:rsidR="00594AC7" w:rsidRPr="00F63FDB">
        <w:rPr>
          <w:rFonts w:ascii="Arial" w:hAnsi="Arial" w:cs="Arial"/>
          <w:sz w:val="24"/>
          <w:szCs w:val="24"/>
        </w:rPr>
        <w:t xml:space="preserve"> </w:t>
      </w:r>
      <w:r w:rsidR="00696986" w:rsidRPr="00F63FDB">
        <w:rPr>
          <w:rFonts w:ascii="Arial" w:hAnsi="Arial" w:cs="Arial"/>
          <w:sz w:val="24"/>
          <w:szCs w:val="24"/>
        </w:rPr>
        <w:t xml:space="preserve">Some psychological disorders could also prevent an individual from comprehending what is right and what is wrong. Again, people with low IQ’s may also have trouble in understanding the difference in right and wrong. </w:t>
      </w:r>
      <w:r w:rsidR="00F33302" w:rsidRPr="00F63FDB">
        <w:rPr>
          <w:rFonts w:ascii="Arial" w:hAnsi="Arial" w:cs="Arial"/>
          <w:sz w:val="24"/>
          <w:szCs w:val="24"/>
        </w:rPr>
        <w:t>It is apparent that the more tv a child watches the more violence they are likely to be exposed to.</w:t>
      </w:r>
    </w:p>
    <w:p w14:paraId="5D099358" w14:textId="385FE1D0" w:rsidR="00594AC7" w:rsidRPr="00F63FDB" w:rsidRDefault="00594AC7" w:rsidP="009262C6">
      <w:pPr>
        <w:spacing w:line="360" w:lineRule="auto"/>
        <w:rPr>
          <w:rFonts w:ascii="Arial" w:hAnsi="Arial" w:cs="Arial"/>
          <w:sz w:val="24"/>
          <w:szCs w:val="24"/>
        </w:rPr>
      </w:pPr>
      <w:r w:rsidRPr="00F63FDB">
        <w:rPr>
          <w:rFonts w:ascii="Arial" w:hAnsi="Arial" w:cs="Arial"/>
          <w:sz w:val="24"/>
          <w:szCs w:val="24"/>
        </w:rPr>
        <w:t>Pre-schoolers have a vast imagination, which is all part of his/her development. However, this means that they find it difficult to differentiate between fantasy and reality. So,</w:t>
      </w:r>
      <w:r w:rsidR="00A213F3" w:rsidRPr="00F63FDB">
        <w:rPr>
          <w:rFonts w:ascii="Arial" w:hAnsi="Arial" w:cs="Arial"/>
          <w:sz w:val="24"/>
          <w:szCs w:val="24"/>
        </w:rPr>
        <w:t xml:space="preserve"> for example,</w:t>
      </w:r>
      <w:r w:rsidRPr="00F63FDB">
        <w:rPr>
          <w:rFonts w:ascii="Arial" w:hAnsi="Arial" w:cs="Arial"/>
          <w:sz w:val="24"/>
          <w:szCs w:val="24"/>
        </w:rPr>
        <w:t xml:space="preserve"> if they s</w:t>
      </w:r>
      <w:r w:rsidR="00816594" w:rsidRPr="00F63FDB">
        <w:rPr>
          <w:rFonts w:ascii="Arial" w:hAnsi="Arial" w:cs="Arial"/>
          <w:sz w:val="24"/>
          <w:szCs w:val="24"/>
        </w:rPr>
        <w:t>ee</w:t>
      </w:r>
      <w:r w:rsidRPr="00F63FDB">
        <w:rPr>
          <w:rFonts w:ascii="Arial" w:hAnsi="Arial" w:cs="Arial"/>
          <w:sz w:val="24"/>
          <w:szCs w:val="24"/>
        </w:rPr>
        <w:t xml:space="preserve"> their favourite cartoon character partaking in something violent, they will find it hard to tell the difference between media violence and </w:t>
      </w:r>
      <w:r w:rsidR="00816594" w:rsidRPr="00F63FDB">
        <w:rPr>
          <w:rFonts w:ascii="Arial" w:hAnsi="Arial" w:cs="Arial"/>
          <w:sz w:val="24"/>
          <w:szCs w:val="24"/>
        </w:rPr>
        <w:t>real-life</w:t>
      </w:r>
      <w:r w:rsidRPr="00F63FDB">
        <w:rPr>
          <w:rFonts w:ascii="Arial" w:hAnsi="Arial" w:cs="Arial"/>
          <w:sz w:val="24"/>
          <w:szCs w:val="24"/>
        </w:rPr>
        <w:t xml:space="preserve"> violence. </w:t>
      </w:r>
      <w:r w:rsidR="00816594" w:rsidRPr="00F63FDB">
        <w:rPr>
          <w:rFonts w:ascii="Arial" w:hAnsi="Arial" w:cs="Arial"/>
          <w:sz w:val="24"/>
          <w:szCs w:val="24"/>
        </w:rPr>
        <w:t xml:space="preserve">As young children lack life experience, they are more susceptible to media violence. </w:t>
      </w:r>
      <w:r w:rsidR="00A213F3" w:rsidRPr="00F63FDB">
        <w:rPr>
          <w:rFonts w:ascii="Arial" w:hAnsi="Arial" w:cs="Arial"/>
          <w:sz w:val="24"/>
          <w:szCs w:val="24"/>
        </w:rPr>
        <w:t>Children</w:t>
      </w:r>
      <w:r w:rsidR="00816594" w:rsidRPr="00F63FDB">
        <w:rPr>
          <w:rFonts w:ascii="Arial" w:hAnsi="Arial" w:cs="Arial"/>
          <w:sz w:val="24"/>
          <w:szCs w:val="24"/>
        </w:rPr>
        <w:t xml:space="preserve"> are not critical viewers of what they are </w:t>
      </w:r>
      <w:r w:rsidR="00816594" w:rsidRPr="00F63FDB">
        <w:rPr>
          <w:rFonts w:ascii="Arial" w:hAnsi="Arial" w:cs="Arial"/>
          <w:sz w:val="24"/>
          <w:szCs w:val="24"/>
        </w:rPr>
        <w:lastRenderedPageBreak/>
        <w:t>watching</w:t>
      </w:r>
      <w:r w:rsidR="00A213F3" w:rsidRPr="00F63FDB">
        <w:rPr>
          <w:rFonts w:ascii="Arial" w:hAnsi="Arial" w:cs="Arial"/>
          <w:sz w:val="24"/>
          <w:szCs w:val="24"/>
        </w:rPr>
        <w:t>,</w:t>
      </w:r>
      <w:r w:rsidR="00816594" w:rsidRPr="00F63FDB">
        <w:rPr>
          <w:rFonts w:ascii="Arial" w:hAnsi="Arial" w:cs="Arial"/>
          <w:sz w:val="24"/>
          <w:szCs w:val="24"/>
        </w:rPr>
        <w:t xml:space="preserve"> therefore when they witness violence on tv </w:t>
      </w:r>
      <w:r w:rsidR="0094422C" w:rsidRPr="00F63FDB">
        <w:rPr>
          <w:rFonts w:ascii="Arial" w:hAnsi="Arial" w:cs="Arial"/>
          <w:sz w:val="24"/>
          <w:szCs w:val="24"/>
        </w:rPr>
        <w:t>children could</w:t>
      </w:r>
      <w:r w:rsidR="00816594" w:rsidRPr="00F63FDB">
        <w:rPr>
          <w:rFonts w:ascii="Arial" w:hAnsi="Arial" w:cs="Arial"/>
          <w:sz w:val="24"/>
          <w:szCs w:val="24"/>
        </w:rPr>
        <w:t xml:space="preserve"> accept this as being normal</w:t>
      </w:r>
      <w:r w:rsidR="0094422C" w:rsidRPr="00F63FDB">
        <w:rPr>
          <w:rFonts w:ascii="Arial" w:hAnsi="Arial" w:cs="Arial"/>
          <w:sz w:val="24"/>
          <w:szCs w:val="24"/>
        </w:rPr>
        <w:t xml:space="preserve"> behaviour.</w:t>
      </w:r>
    </w:p>
    <w:p w14:paraId="2DB67B54" w14:textId="5979311E" w:rsidR="00682644" w:rsidRPr="00F63FDB" w:rsidRDefault="00682644" w:rsidP="009262C6">
      <w:pPr>
        <w:spacing w:line="360" w:lineRule="auto"/>
        <w:rPr>
          <w:rFonts w:ascii="Arial" w:hAnsi="Arial" w:cs="Arial"/>
          <w:sz w:val="24"/>
          <w:szCs w:val="24"/>
        </w:rPr>
      </w:pPr>
      <w:r w:rsidRPr="00F63FDB">
        <w:rPr>
          <w:rFonts w:ascii="Arial" w:hAnsi="Arial" w:cs="Arial"/>
          <w:sz w:val="24"/>
          <w:szCs w:val="24"/>
        </w:rPr>
        <w:t>Many studies show that violence shown in the media can have an impact on children</w:t>
      </w:r>
      <w:r w:rsidR="0094422C" w:rsidRPr="00F63FDB">
        <w:rPr>
          <w:rFonts w:ascii="Arial" w:hAnsi="Arial" w:cs="Arial"/>
          <w:sz w:val="24"/>
          <w:szCs w:val="24"/>
        </w:rPr>
        <w:t>. T</w:t>
      </w:r>
      <w:r w:rsidRPr="00F63FDB">
        <w:rPr>
          <w:rFonts w:ascii="Arial" w:hAnsi="Arial" w:cs="Arial"/>
          <w:sz w:val="24"/>
          <w:szCs w:val="24"/>
        </w:rPr>
        <w:t>hey have also found that children may become immune and not effected by the horror of violence, they may start to accept that violence is the way in which to solve problems</w:t>
      </w:r>
      <w:r w:rsidR="0094422C" w:rsidRPr="00F63FDB">
        <w:rPr>
          <w:rFonts w:ascii="Arial" w:hAnsi="Arial" w:cs="Arial"/>
          <w:sz w:val="24"/>
          <w:szCs w:val="24"/>
        </w:rPr>
        <w:t>.</w:t>
      </w:r>
      <w:r w:rsidRPr="00F63FDB">
        <w:rPr>
          <w:rFonts w:ascii="Arial" w:hAnsi="Arial" w:cs="Arial"/>
          <w:sz w:val="24"/>
          <w:szCs w:val="24"/>
        </w:rPr>
        <w:t xml:space="preserve"> </w:t>
      </w:r>
      <w:r w:rsidR="0094422C" w:rsidRPr="00F63FDB">
        <w:rPr>
          <w:rFonts w:ascii="Arial" w:hAnsi="Arial" w:cs="Arial"/>
          <w:sz w:val="24"/>
          <w:szCs w:val="24"/>
        </w:rPr>
        <w:t>C</w:t>
      </w:r>
      <w:r w:rsidRPr="00F63FDB">
        <w:rPr>
          <w:rFonts w:ascii="Arial" w:hAnsi="Arial" w:cs="Arial"/>
          <w:sz w:val="24"/>
          <w:szCs w:val="24"/>
        </w:rPr>
        <w:t xml:space="preserve">hildren like to imitate, therefore meaning if they observe violence on television, they are likely to </w:t>
      </w:r>
      <w:r w:rsidR="0094422C" w:rsidRPr="00F63FDB">
        <w:rPr>
          <w:rFonts w:ascii="Arial" w:hAnsi="Arial" w:cs="Arial"/>
          <w:sz w:val="24"/>
          <w:szCs w:val="24"/>
        </w:rPr>
        <w:t>duplicate</w:t>
      </w:r>
      <w:r w:rsidRPr="00F63FDB">
        <w:rPr>
          <w:rFonts w:ascii="Arial" w:hAnsi="Arial" w:cs="Arial"/>
          <w:sz w:val="24"/>
          <w:szCs w:val="24"/>
        </w:rPr>
        <w:t xml:space="preserve"> this behaviour.  </w:t>
      </w:r>
    </w:p>
    <w:p w14:paraId="68ACB92F" w14:textId="77B77D96" w:rsidR="000E58BD" w:rsidRPr="00F63FDB" w:rsidRDefault="000E58BD" w:rsidP="009262C6">
      <w:pPr>
        <w:spacing w:line="360" w:lineRule="auto"/>
        <w:rPr>
          <w:rFonts w:ascii="Arial" w:hAnsi="Arial" w:cs="Arial"/>
          <w:sz w:val="24"/>
          <w:szCs w:val="24"/>
        </w:rPr>
      </w:pPr>
      <w:r w:rsidRPr="00F63FDB">
        <w:rPr>
          <w:rFonts w:ascii="Arial" w:hAnsi="Arial" w:cs="Arial"/>
          <w:sz w:val="24"/>
          <w:szCs w:val="24"/>
        </w:rPr>
        <w:t>This</w:t>
      </w:r>
      <w:r w:rsidR="00F22135" w:rsidRPr="00F63FDB">
        <w:rPr>
          <w:rFonts w:ascii="Arial" w:hAnsi="Arial" w:cs="Arial"/>
          <w:sz w:val="24"/>
          <w:szCs w:val="24"/>
        </w:rPr>
        <w:t xml:space="preserve"> observation</w:t>
      </w:r>
      <w:r w:rsidR="00030B76" w:rsidRPr="00F63FDB">
        <w:rPr>
          <w:rFonts w:ascii="Arial" w:hAnsi="Arial" w:cs="Arial"/>
          <w:sz w:val="24"/>
          <w:szCs w:val="24"/>
        </w:rPr>
        <w:t>al study</w:t>
      </w:r>
      <w:r w:rsidRPr="00F63FDB">
        <w:rPr>
          <w:rFonts w:ascii="Arial" w:hAnsi="Arial" w:cs="Arial"/>
          <w:sz w:val="24"/>
          <w:szCs w:val="24"/>
        </w:rPr>
        <w:t xml:space="preserve"> was first shown in the 1960’s by Bandura’s Bobo Doll experiment.</w:t>
      </w:r>
      <w:r w:rsidR="00F22135" w:rsidRPr="00F63FDB">
        <w:rPr>
          <w:rFonts w:ascii="Arial" w:hAnsi="Arial" w:cs="Arial"/>
          <w:sz w:val="24"/>
          <w:szCs w:val="24"/>
        </w:rPr>
        <w:t xml:space="preserve"> </w:t>
      </w:r>
      <w:r w:rsidRPr="00F63FDB">
        <w:rPr>
          <w:rFonts w:ascii="Arial" w:hAnsi="Arial" w:cs="Arial"/>
          <w:sz w:val="24"/>
          <w:szCs w:val="24"/>
        </w:rPr>
        <w:t xml:space="preserve">During this </w:t>
      </w:r>
      <w:r w:rsidR="00086020" w:rsidRPr="00F63FDB">
        <w:rPr>
          <w:rFonts w:ascii="Arial" w:hAnsi="Arial" w:cs="Arial"/>
          <w:sz w:val="24"/>
          <w:szCs w:val="24"/>
        </w:rPr>
        <w:t>experiment Bandura</w:t>
      </w:r>
      <w:r w:rsidR="00F22135" w:rsidRPr="00F63FDB">
        <w:rPr>
          <w:rFonts w:ascii="Arial" w:hAnsi="Arial" w:cs="Arial"/>
          <w:sz w:val="24"/>
          <w:szCs w:val="24"/>
        </w:rPr>
        <w:t xml:space="preserve"> (1961), </w:t>
      </w:r>
      <w:r w:rsidR="00086020" w:rsidRPr="00F63FDB">
        <w:rPr>
          <w:rFonts w:ascii="Arial" w:hAnsi="Arial" w:cs="Arial"/>
          <w:sz w:val="24"/>
          <w:szCs w:val="24"/>
        </w:rPr>
        <w:t>wanted to see if behaviours such as aggression could be acquired by observation. He done this by observing 36 boys and 36 girls aged between 3 and 6</w:t>
      </w:r>
      <w:r w:rsidR="006C0FD3" w:rsidRPr="00F63FDB">
        <w:rPr>
          <w:rFonts w:ascii="Arial" w:hAnsi="Arial" w:cs="Arial"/>
          <w:sz w:val="24"/>
          <w:szCs w:val="24"/>
        </w:rPr>
        <w:t xml:space="preserve"> years old</w:t>
      </w:r>
      <w:r w:rsidR="00086020" w:rsidRPr="00F63FDB">
        <w:rPr>
          <w:rFonts w:ascii="Arial" w:hAnsi="Arial" w:cs="Arial"/>
          <w:sz w:val="24"/>
          <w:szCs w:val="24"/>
        </w:rPr>
        <w:t>. Before the study the children were observed in nursery, for any aggressive tendencies. Th</w:t>
      </w:r>
      <w:r w:rsidR="00931AA0" w:rsidRPr="00F63FDB">
        <w:rPr>
          <w:rFonts w:ascii="Arial" w:hAnsi="Arial" w:cs="Arial"/>
          <w:sz w:val="24"/>
          <w:szCs w:val="24"/>
        </w:rPr>
        <w:t xml:space="preserve">e children were then put into groups of similar levels of aggression. The children </w:t>
      </w:r>
      <w:r w:rsidR="00DA6D86" w:rsidRPr="00F63FDB">
        <w:rPr>
          <w:rFonts w:ascii="Arial" w:hAnsi="Arial" w:cs="Arial"/>
          <w:sz w:val="24"/>
          <w:szCs w:val="24"/>
        </w:rPr>
        <w:t xml:space="preserve">were then </w:t>
      </w:r>
      <w:r w:rsidR="00931AA0" w:rsidRPr="00F63FDB">
        <w:rPr>
          <w:rFonts w:ascii="Arial" w:hAnsi="Arial" w:cs="Arial"/>
          <w:sz w:val="24"/>
          <w:szCs w:val="24"/>
        </w:rPr>
        <w:t xml:space="preserve">taken to a room where there were some toys. 24 Children watched either a male or female role model being aggressive towards the “Bobo Doll” and </w:t>
      </w:r>
      <w:r w:rsidR="006C0FD3" w:rsidRPr="00F63FDB">
        <w:rPr>
          <w:rFonts w:ascii="Arial" w:hAnsi="Arial" w:cs="Arial"/>
          <w:sz w:val="24"/>
          <w:szCs w:val="24"/>
        </w:rPr>
        <w:t>in</w:t>
      </w:r>
      <w:r w:rsidR="00931AA0" w:rsidRPr="00F63FDB">
        <w:rPr>
          <w:rFonts w:ascii="Arial" w:hAnsi="Arial" w:cs="Arial"/>
          <w:sz w:val="24"/>
          <w:szCs w:val="24"/>
        </w:rPr>
        <w:t xml:space="preserve"> some</w:t>
      </w:r>
      <w:r w:rsidR="006C0FD3" w:rsidRPr="00F63FDB">
        <w:rPr>
          <w:rFonts w:ascii="Arial" w:hAnsi="Arial" w:cs="Arial"/>
          <w:sz w:val="24"/>
          <w:szCs w:val="24"/>
        </w:rPr>
        <w:t xml:space="preserve"> cases</w:t>
      </w:r>
      <w:r w:rsidR="00931AA0" w:rsidRPr="00F63FDB">
        <w:rPr>
          <w:rFonts w:ascii="Arial" w:hAnsi="Arial" w:cs="Arial"/>
          <w:sz w:val="24"/>
          <w:szCs w:val="24"/>
        </w:rPr>
        <w:t xml:space="preserve"> </w:t>
      </w:r>
      <w:r w:rsidR="006C0FD3" w:rsidRPr="00F63FDB">
        <w:rPr>
          <w:rFonts w:ascii="Arial" w:hAnsi="Arial" w:cs="Arial"/>
          <w:sz w:val="24"/>
          <w:szCs w:val="24"/>
        </w:rPr>
        <w:t>the role model would use</w:t>
      </w:r>
      <w:r w:rsidR="00931AA0" w:rsidRPr="00F63FDB">
        <w:rPr>
          <w:rFonts w:ascii="Arial" w:hAnsi="Arial" w:cs="Arial"/>
          <w:sz w:val="24"/>
          <w:szCs w:val="24"/>
        </w:rPr>
        <w:t xml:space="preserve"> a hammer to attack the doll. Another 24 children were shown a non-aggressive role model who ignored the doll and played quietly. The last group of 24 were not shown any model.  It was found from this study that the children who had observed the aggressive role model made more aggressive actions than those in the other two groups. Boys imitated more physical aggression than the girls and were more likely to copy the same sex role model. Therefore, this demonstrated that children could learn behaviours such as aggression through observation. This </w:t>
      </w:r>
      <w:r w:rsidR="00EA1DFD" w:rsidRPr="00F63FDB">
        <w:rPr>
          <w:rFonts w:ascii="Arial" w:hAnsi="Arial" w:cs="Arial"/>
          <w:sz w:val="24"/>
          <w:szCs w:val="24"/>
        </w:rPr>
        <w:t xml:space="preserve">was the start of how media can contribute towards violent and aggressive behaviour. </w:t>
      </w:r>
    </w:p>
    <w:p w14:paraId="7C0668D8" w14:textId="69123268" w:rsidR="007176EB" w:rsidRPr="00F63FDB" w:rsidRDefault="000052A9" w:rsidP="009262C6">
      <w:pPr>
        <w:spacing w:line="360" w:lineRule="auto"/>
        <w:rPr>
          <w:rFonts w:ascii="Arial" w:hAnsi="Arial" w:cs="Arial"/>
          <w:sz w:val="24"/>
          <w:szCs w:val="24"/>
        </w:rPr>
      </w:pPr>
      <w:r w:rsidRPr="00F63FDB">
        <w:rPr>
          <w:rFonts w:ascii="Arial" w:hAnsi="Arial" w:cs="Arial"/>
          <w:sz w:val="24"/>
          <w:szCs w:val="24"/>
        </w:rPr>
        <w:t xml:space="preserve">Liebert and Baron (1972) Investigated whether exposure to violence on tv would increase the willingness of a child to hurt another child. In this study a total of 136 children aged between 5 and 9 </w:t>
      </w:r>
      <w:r w:rsidR="006C0FD3" w:rsidRPr="00F63FDB">
        <w:rPr>
          <w:rFonts w:ascii="Arial" w:hAnsi="Arial" w:cs="Arial"/>
          <w:sz w:val="24"/>
          <w:szCs w:val="24"/>
        </w:rPr>
        <w:t xml:space="preserve">years old </w:t>
      </w:r>
      <w:r w:rsidRPr="00F63FDB">
        <w:rPr>
          <w:rFonts w:ascii="Arial" w:hAnsi="Arial" w:cs="Arial"/>
          <w:sz w:val="24"/>
          <w:szCs w:val="24"/>
        </w:rPr>
        <w:t>were shown extracts from actual tv footage</w:t>
      </w:r>
      <w:r w:rsidR="006C0FD3" w:rsidRPr="00F63FDB">
        <w:rPr>
          <w:rFonts w:ascii="Arial" w:hAnsi="Arial" w:cs="Arial"/>
          <w:sz w:val="24"/>
          <w:szCs w:val="24"/>
        </w:rPr>
        <w:t>. S</w:t>
      </w:r>
      <w:r w:rsidRPr="00F63FDB">
        <w:rPr>
          <w:rFonts w:ascii="Arial" w:hAnsi="Arial" w:cs="Arial"/>
          <w:sz w:val="24"/>
          <w:szCs w:val="24"/>
        </w:rPr>
        <w:t xml:space="preserve">ome </w:t>
      </w:r>
      <w:r w:rsidR="006C0FD3" w:rsidRPr="00F63FDB">
        <w:rPr>
          <w:rFonts w:ascii="Arial" w:hAnsi="Arial" w:cs="Arial"/>
          <w:sz w:val="24"/>
          <w:szCs w:val="24"/>
        </w:rPr>
        <w:t xml:space="preserve">of the footage was </w:t>
      </w:r>
      <w:r w:rsidRPr="00F63FDB">
        <w:rPr>
          <w:rFonts w:ascii="Arial" w:hAnsi="Arial" w:cs="Arial"/>
          <w:sz w:val="24"/>
          <w:szCs w:val="24"/>
        </w:rPr>
        <w:t xml:space="preserve">aggressive and some non-aggressive. </w:t>
      </w:r>
      <w:r w:rsidR="00947A73" w:rsidRPr="00F63FDB">
        <w:rPr>
          <w:rFonts w:ascii="Arial" w:hAnsi="Arial" w:cs="Arial"/>
          <w:sz w:val="24"/>
          <w:szCs w:val="24"/>
        </w:rPr>
        <w:t>The children were then allowed to free play</w:t>
      </w:r>
      <w:r w:rsidR="006C0FD3" w:rsidRPr="00F63FDB">
        <w:rPr>
          <w:rFonts w:ascii="Arial" w:hAnsi="Arial" w:cs="Arial"/>
          <w:sz w:val="24"/>
          <w:szCs w:val="24"/>
        </w:rPr>
        <w:t xml:space="preserve"> after watching the footage. </w:t>
      </w:r>
      <w:r w:rsidR="00947A73" w:rsidRPr="00F63FDB">
        <w:rPr>
          <w:rFonts w:ascii="Arial" w:hAnsi="Arial" w:cs="Arial"/>
          <w:sz w:val="24"/>
          <w:szCs w:val="24"/>
        </w:rPr>
        <w:t xml:space="preserve">Results showed that the children who were exposed to the aggressive programme engaged in longer </w:t>
      </w:r>
      <w:r w:rsidR="006C5B3B" w:rsidRPr="00F63FDB">
        <w:rPr>
          <w:rFonts w:ascii="Arial" w:hAnsi="Arial" w:cs="Arial"/>
          <w:sz w:val="24"/>
          <w:szCs w:val="24"/>
        </w:rPr>
        <w:t>attacks and</w:t>
      </w:r>
      <w:r w:rsidR="00947A73" w:rsidRPr="00F63FDB">
        <w:rPr>
          <w:rFonts w:ascii="Arial" w:hAnsi="Arial" w:cs="Arial"/>
          <w:sz w:val="24"/>
          <w:szCs w:val="24"/>
        </w:rPr>
        <w:t xml:space="preserve"> had a higher level of aggressive play. </w:t>
      </w:r>
    </w:p>
    <w:p w14:paraId="0BC24910" w14:textId="48022B85" w:rsidR="00EA1DFD" w:rsidRPr="00F63FDB" w:rsidRDefault="00652150" w:rsidP="009262C6">
      <w:pPr>
        <w:spacing w:line="360" w:lineRule="auto"/>
        <w:rPr>
          <w:rFonts w:ascii="Arial" w:hAnsi="Arial" w:cs="Arial"/>
          <w:sz w:val="24"/>
          <w:szCs w:val="24"/>
        </w:rPr>
      </w:pPr>
      <w:r w:rsidRPr="00F63FDB">
        <w:rPr>
          <w:rFonts w:ascii="Arial" w:hAnsi="Arial" w:cs="Arial"/>
          <w:sz w:val="24"/>
          <w:szCs w:val="24"/>
        </w:rPr>
        <w:t xml:space="preserve">Another questionable relation is that of the Jamie Bulger murder in 1993. </w:t>
      </w:r>
      <w:r w:rsidR="00A85DC4">
        <w:rPr>
          <w:rFonts w:ascii="Arial" w:hAnsi="Arial" w:cs="Arial"/>
          <w:sz w:val="24"/>
          <w:szCs w:val="24"/>
        </w:rPr>
        <w:t xml:space="preserve">(The murder of James Bulger). </w:t>
      </w:r>
      <w:r w:rsidR="00096E3B" w:rsidRPr="00F63FDB">
        <w:rPr>
          <w:rFonts w:ascii="Arial" w:hAnsi="Arial" w:cs="Arial"/>
          <w:sz w:val="24"/>
          <w:szCs w:val="24"/>
        </w:rPr>
        <w:t xml:space="preserve">This is where two </w:t>
      </w:r>
      <w:r w:rsidR="008A657F" w:rsidRPr="00F63FDB">
        <w:rPr>
          <w:rFonts w:ascii="Arial" w:hAnsi="Arial" w:cs="Arial"/>
          <w:sz w:val="24"/>
          <w:szCs w:val="24"/>
        </w:rPr>
        <w:t>10-year-old</w:t>
      </w:r>
      <w:r w:rsidR="00096E3B" w:rsidRPr="00F63FDB">
        <w:rPr>
          <w:rFonts w:ascii="Arial" w:hAnsi="Arial" w:cs="Arial"/>
          <w:sz w:val="24"/>
          <w:szCs w:val="24"/>
        </w:rPr>
        <w:t xml:space="preserve"> boys kidnapped and tortured </w:t>
      </w:r>
      <w:r w:rsidR="00096E3B" w:rsidRPr="00F63FDB">
        <w:rPr>
          <w:rFonts w:ascii="Arial" w:hAnsi="Arial" w:cs="Arial"/>
          <w:sz w:val="24"/>
          <w:szCs w:val="24"/>
        </w:rPr>
        <w:lastRenderedPageBreak/>
        <w:t xml:space="preserve">a </w:t>
      </w:r>
      <w:r w:rsidR="008A657F" w:rsidRPr="00F63FDB">
        <w:rPr>
          <w:rFonts w:ascii="Arial" w:hAnsi="Arial" w:cs="Arial"/>
          <w:sz w:val="24"/>
          <w:szCs w:val="24"/>
        </w:rPr>
        <w:t>2-year-old</w:t>
      </w:r>
      <w:r w:rsidR="00096E3B" w:rsidRPr="00F63FDB">
        <w:rPr>
          <w:rFonts w:ascii="Arial" w:hAnsi="Arial" w:cs="Arial"/>
          <w:sz w:val="24"/>
          <w:szCs w:val="24"/>
        </w:rPr>
        <w:t xml:space="preserve"> boy. </w:t>
      </w:r>
      <w:r w:rsidR="00D5051C" w:rsidRPr="00F63FDB">
        <w:rPr>
          <w:rFonts w:ascii="Arial" w:hAnsi="Arial" w:cs="Arial"/>
          <w:sz w:val="24"/>
          <w:szCs w:val="24"/>
        </w:rPr>
        <w:t xml:space="preserve">It is suggested that one of the boys’ father enjoyed violent films and had a large collection which the boys may have had access to. A couple of months before the murder the </w:t>
      </w:r>
      <w:r w:rsidR="008A657F" w:rsidRPr="00F63FDB">
        <w:rPr>
          <w:rFonts w:ascii="Arial" w:hAnsi="Arial" w:cs="Arial"/>
          <w:sz w:val="24"/>
          <w:szCs w:val="24"/>
        </w:rPr>
        <w:t>boy’s</w:t>
      </w:r>
      <w:r w:rsidR="00D5051C" w:rsidRPr="00F63FDB">
        <w:rPr>
          <w:rFonts w:ascii="Arial" w:hAnsi="Arial" w:cs="Arial"/>
          <w:sz w:val="24"/>
          <w:szCs w:val="24"/>
        </w:rPr>
        <w:t xml:space="preserve"> dad had rented a film called Child’s Play 3. It is </w:t>
      </w:r>
      <w:r w:rsidR="008A657F" w:rsidRPr="00F63FDB">
        <w:rPr>
          <w:rFonts w:ascii="Arial" w:hAnsi="Arial" w:cs="Arial"/>
          <w:sz w:val="24"/>
          <w:szCs w:val="24"/>
        </w:rPr>
        <w:t>believed</w:t>
      </w:r>
      <w:r w:rsidR="00D5051C" w:rsidRPr="00F63FDB">
        <w:rPr>
          <w:rFonts w:ascii="Arial" w:hAnsi="Arial" w:cs="Arial"/>
          <w:sz w:val="24"/>
          <w:szCs w:val="24"/>
        </w:rPr>
        <w:t xml:space="preserve"> that the boys could have been influenced by this film as the murder they committed is </w:t>
      </w:r>
      <w:r w:rsidR="008A657F" w:rsidRPr="00F63FDB">
        <w:rPr>
          <w:rFonts w:ascii="Arial" w:hAnsi="Arial" w:cs="Arial"/>
          <w:sz w:val="24"/>
          <w:szCs w:val="24"/>
        </w:rPr>
        <w:t xml:space="preserve">extremely similar to a scene in the film. However, this is just </w:t>
      </w:r>
      <w:r w:rsidR="00682644" w:rsidRPr="00F63FDB">
        <w:rPr>
          <w:rFonts w:ascii="Arial" w:hAnsi="Arial" w:cs="Arial"/>
          <w:sz w:val="24"/>
          <w:szCs w:val="24"/>
        </w:rPr>
        <w:t>speculation,</w:t>
      </w:r>
      <w:r w:rsidR="008A657F" w:rsidRPr="00F63FDB">
        <w:rPr>
          <w:rFonts w:ascii="Arial" w:hAnsi="Arial" w:cs="Arial"/>
          <w:sz w:val="24"/>
          <w:szCs w:val="24"/>
        </w:rPr>
        <w:t xml:space="preserve"> and this has never been proven.</w:t>
      </w:r>
    </w:p>
    <w:p w14:paraId="2EFE7C3F" w14:textId="261FE3F1" w:rsidR="00EA4387" w:rsidRPr="00F63FDB" w:rsidRDefault="00EA4387" w:rsidP="009262C6">
      <w:pPr>
        <w:spacing w:line="360" w:lineRule="auto"/>
        <w:rPr>
          <w:rFonts w:ascii="Arial" w:hAnsi="Arial" w:cs="Arial"/>
          <w:sz w:val="24"/>
          <w:szCs w:val="24"/>
        </w:rPr>
      </w:pPr>
      <w:r w:rsidRPr="00F63FDB">
        <w:rPr>
          <w:rFonts w:ascii="Arial" w:hAnsi="Arial" w:cs="Arial"/>
          <w:sz w:val="24"/>
          <w:szCs w:val="24"/>
        </w:rPr>
        <w:t xml:space="preserve">This leads us to the </w:t>
      </w:r>
      <w:r w:rsidR="00941318" w:rsidRPr="00F63FDB">
        <w:rPr>
          <w:rFonts w:ascii="Arial" w:hAnsi="Arial" w:cs="Arial"/>
          <w:sz w:val="24"/>
          <w:szCs w:val="24"/>
        </w:rPr>
        <w:t>question: -</w:t>
      </w:r>
      <w:r w:rsidRPr="00F63FDB">
        <w:rPr>
          <w:rFonts w:ascii="Arial" w:hAnsi="Arial" w:cs="Arial"/>
          <w:sz w:val="24"/>
          <w:szCs w:val="24"/>
        </w:rPr>
        <w:t xml:space="preserve"> </w:t>
      </w:r>
      <w:r w:rsidR="006C0FD3" w:rsidRPr="00F63FDB">
        <w:rPr>
          <w:rFonts w:ascii="Arial" w:hAnsi="Arial" w:cs="Arial"/>
          <w:sz w:val="24"/>
          <w:szCs w:val="24"/>
        </w:rPr>
        <w:t>I</w:t>
      </w:r>
      <w:r w:rsidRPr="00F63FDB">
        <w:rPr>
          <w:rFonts w:ascii="Arial" w:hAnsi="Arial" w:cs="Arial"/>
          <w:sz w:val="24"/>
          <w:szCs w:val="24"/>
        </w:rPr>
        <w:t xml:space="preserve">f you are exposed to tv violence as a child will this </w:t>
      </w:r>
      <w:r w:rsidR="000D0DC9" w:rsidRPr="00F63FDB">
        <w:rPr>
          <w:rFonts w:ascii="Arial" w:hAnsi="Arial" w:cs="Arial"/>
          <w:sz w:val="24"/>
          <w:szCs w:val="24"/>
        </w:rPr>
        <w:t>influence</w:t>
      </w:r>
      <w:r w:rsidRPr="00F63FDB">
        <w:rPr>
          <w:rFonts w:ascii="Arial" w:hAnsi="Arial" w:cs="Arial"/>
          <w:sz w:val="24"/>
          <w:szCs w:val="24"/>
        </w:rPr>
        <w:t xml:space="preserve"> your behaviour as you enter young adulthood</w:t>
      </w:r>
      <w:r w:rsidR="006C0FD3" w:rsidRPr="00F63FDB">
        <w:rPr>
          <w:rFonts w:ascii="Arial" w:hAnsi="Arial" w:cs="Arial"/>
          <w:sz w:val="24"/>
          <w:szCs w:val="24"/>
        </w:rPr>
        <w:t>?</w:t>
      </w:r>
      <w:r w:rsidRPr="00F63FDB">
        <w:rPr>
          <w:rFonts w:ascii="Arial" w:hAnsi="Arial" w:cs="Arial"/>
          <w:sz w:val="24"/>
          <w:szCs w:val="24"/>
        </w:rPr>
        <w:t xml:space="preserve"> </w:t>
      </w:r>
      <w:r w:rsidR="000D0DC9" w:rsidRPr="00F63FDB">
        <w:rPr>
          <w:rFonts w:ascii="Arial" w:hAnsi="Arial" w:cs="Arial"/>
          <w:sz w:val="24"/>
          <w:szCs w:val="24"/>
        </w:rPr>
        <w:t>Huesmann (2003) carried out a Longitudinal study between the years 1977 – 1992. Most research carried out only focusses on the short-term effect of being exposed to media violence.</w:t>
      </w:r>
      <w:r w:rsidR="006C0FD3" w:rsidRPr="00F63FDB">
        <w:rPr>
          <w:rFonts w:ascii="Arial" w:hAnsi="Arial" w:cs="Arial"/>
          <w:sz w:val="24"/>
          <w:szCs w:val="24"/>
        </w:rPr>
        <w:t xml:space="preserve"> However,</w:t>
      </w:r>
      <w:r w:rsidR="000D0DC9" w:rsidRPr="00F63FDB">
        <w:rPr>
          <w:rFonts w:ascii="Arial" w:hAnsi="Arial" w:cs="Arial"/>
          <w:sz w:val="24"/>
          <w:szCs w:val="24"/>
        </w:rPr>
        <w:t xml:space="preserve"> Huesmann (2003), carried out a study in 1977 where he gathered information on 557 children aged between the ages of 6 and 10 years old from five different countries. </w:t>
      </w:r>
      <w:r w:rsidR="001D53AB" w:rsidRPr="00F63FDB">
        <w:rPr>
          <w:rFonts w:ascii="Arial" w:hAnsi="Arial" w:cs="Arial"/>
          <w:sz w:val="24"/>
          <w:szCs w:val="24"/>
        </w:rPr>
        <w:t>The researchers looked at childhood tv violence viewing, identification with aggressive tv characters, aggressive behaviour and intellectual ability. He also looked at parenting practices and attitudes</w:t>
      </w:r>
      <w:r w:rsidR="006C0FD3" w:rsidRPr="00F63FDB">
        <w:rPr>
          <w:rFonts w:ascii="Arial" w:hAnsi="Arial" w:cs="Arial"/>
          <w:sz w:val="24"/>
          <w:szCs w:val="24"/>
        </w:rPr>
        <w:t xml:space="preserve"> which included </w:t>
      </w:r>
      <w:r w:rsidR="001D53AB" w:rsidRPr="00F63FDB">
        <w:rPr>
          <w:rFonts w:ascii="Arial" w:hAnsi="Arial" w:cs="Arial"/>
          <w:sz w:val="24"/>
          <w:szCs w:val="24"/>
        </w:rPr>
        <w:t xml:space="preserve">the amount of tv the parents watched and the socioeconomic status which was measured by educational level. Around 15 years later, a follow up study was </w:t>
      </w:r>
      <w:r w:rsidR="00301CFC" w:rsidRPr="00F63FDB">
        <w:rPr>
          <w:rFonts w:ascii="Arial" w:hAnsi="Arial" w:cs="Arial"/>
          <w:sz w:val="24"/>
          <w:szCs w:val="24"/>
        </w:rPr>
        <w:t>done where 329 participants from the original sample were interviewed and researchers gathered collateral data. The participants were now in the age range of 20 – 25 years old. Researchers also interviewed the participants</w:t>
      </w:r>
      <w:r w:rsidR="00941318" w:rsidRPr="00F63FDB">
        <w:rPr>
          <w:rFonts w:ascii="Arial" w:hAnsi="Arial" w:cs="Arial"/>
          <w:sz w:val="24"/>
          <w:szCs w:val="24"/>
        </w:rPr>
        <w:t>, their</w:t>
      </w:r>
      <w:r w:rsidR="00301CFC" w:rsidRPr="00F63FDB">
        <w:rPr>
          <w:rFonts w:ascii="Arial" w:hAnsi="Arial" w:cs="Arial"/>
          <w:sz w:val="24"/>
          <w:szCs w:val="24"/>
        </w:rPr>
        <w:t xml:space="preserve"> spouses and friends. The results </w:t>
      </w:r>
      <w:r w:rsidR="003164CD" w:rsidRPr="00F63FDB">
        <w:rPr>
          <w:rFonts w:ascii="Arial" w:hAnsi="Arial" w:cs="Arial"/>
          <w:sz w:val="24"/>
          <w:szCs w:val="24"/>
        </w:rPr>
        <w:t xml:space="preserve">showed that </w:t>
      </w:r>
      <w:r w:rsidR="00414E17" w:rsidRPr="00F63FDB">
        <w:rPr>
          <w:rFonts w:ascii="Arial" w:hAnsi="Arial" w:cs="Arial"/>
          <w:sz w:val="24"/>
          <w:szCs w:val="24"/>
        </w:rPr>
        <w:t xml:space="preserve">there was a correlation between children viewing tv violence, identification with </w:t>
      </w:r>
      <w:r w:rsidR="00B77A63" w:rsidRPr="00F63FDB">
        <w:rPr>
          <w:rFonts w:ascii="Arial" w:hAnsi="Arial" w:cs="Arial"/>
          <w:sz w:val="24"/>
          <w:szCs w:val="24"/>
        </w:rPr>
        <w:t>aggressive</w:t>
      </w:r>
      <w:r w:rsidR="00414E17" w:rsidRPr="00F63FDB">
        <w:rPr>
          <w:rFonts w:ascii="Arial" w:hAnsi="Arial" w:cs="Arial"/>
          <w:sz w:val="24"/>
          <w:szCs w:val="24"/>
        </w:rPr>
        <w:t xml:space="preserve"> same sex characters, perception that tv violence is realist</w:t>
      </w:r>
      <w:r w:rsidR="00EC25E8" w:rsidRPr="00F63FDB">
        <w:rPr>
          <w:rFonts w:ascii="Arial" w:hAnsi="Arial" w:cs="Arial"/>
          <w:sz w:val="24"/>
          <w:szCs w:val="24"/>
        </w:rPr>
        <w:t>ic</w:t>
      </w:r>
      <w:r w:rsidR="00414E17" w:rsidRPr="00F63FDB">
        <w:rPr>
          <w:rFonts w:ascii="Arial" w:hAnsi="Arial" w:cs="Arial"/>
          <w:sz w:val="24"/>
          <w:szCs w:val="24"/>
        </w:rPr>
        <w:t xml:space="preserve"> and their adult aggressive behaviour. This was apparent for both the male and female participants, physical aggression in both genders and indirect aggression for women</w:t>
      </w:r>
      <w:r w:rsidR="00B77A63" w:rsidRPr="00F63FDB">
        <w:rPr>
          <w:rFonts w:ascii="Arial" w:hAnsi="Arial" w:cs="Arial"/>
          <w:sz w:val="24"/>
          <w:szCs w:val="24"/>
        </w:rPr>
        <w:t xml:space="preserve">. The longitudinal relations showed that the children who viewed the highest tv violence scored higher on adult aggressive behaviour. As adults they also displayed a higher level of antisocial behaviour. Therefore, it is suggested that exposure to tv violence can increase aggression in both males and females from all social backgrounds if they are exposed to </w:t>
      </w:r>
      <w:r w:rsidR="00EC25E8" w:rsidRPr="00F63FDB">
        <w:rPr>
          <w:rFonts w:ascii="Arial" w:hAnsi="Arial" w:cs="Arial"/>
          <w:sz w:val="24"/>
          <w:szCs w:val="24"/>
        </w:rPr>
        <w:t>a</w:t>
      </w:r>
      <w:r w:rsidR="00B77A63" w:rsidRPr="00F63FDB">
        <w:rPr>
          <w:rFonts w:ascii="Arial" w:hAnsi="Arial" w:cs="Arial"/>
          <w:sz w:val="24"/>
          <w:szCs w:val="24"/>
        </w:rPr>
        <w:t xml:space="preserve"> </w:t>
      </w:r>
      <w:r w:rsidR="00EC25E8" w:rsidRPr="00F63FDB">
        <w:rPr>
          <w:rFonts w:ascii="Arial" w:hAnsi="Arial" w:cs="Arial"/>
          <w:sz w:val="24"/>
          <w:szCs w:val="24"/>
        </w:rPr>
        <w:t>substantial amount of tv violence from early childhood.</w:t>
      </w:r>
      <w:r w:rsidR="00B77A63" w:rsidRPr="00F63FDB">
        <w:rPr>
          <w:rFonts w:ascii="Arial" w:hAnsi="Arial" w:cs="Arial"/>
          <w:sz w:val="24"/>
          <w:szCs w:val="24"/>
        </w:rPr>
        <w:t xml:space="preserve"> </w:t>
      </w:r>
    </w:p>
    <w:p w14:paraId="19EE321C" w14:textId="37A5FC7B" w:rsidR="000A6260" w:rsidRPr="00F63FDB" w:rsidRDefault="000A6260" w:rsidP="009262C6">
      <w:pPr>
        <w:spacing w:line="360" w:lineRule="auto"/>
        <w:rPr>
          <w:rFonts w:ascii="Arial" w:hAnsi="Arial" w:cs="Arial"/>
          <w:sz w:val="24"/>
          <w:szCs w:val="24"/>
        </w:rPr>
      </w:pPr>
      <w:r w:rsidRPr="00F63FDB">
        <w:rPr>
          <w:rFonts w:ascii="Arial" w:hAnsi="Arial" w:cs="Arial"/>
          <w:sz w:val="24"/>
          <w:szCs w:val="24"/>
        </w:rPr>
        <w:t>However</w:t>
      </w:r>
      <w:r w:rsidR="004413D4" w:rsidRPr="00F63FDB">
        <w:rPr>
          <w:rFonts w:ascii="Arial" w:hAnsi="Arial" w:cs="Arial"/>
          <w:sz w:val="24"/>
          <w:szCs w:val="24"/>
        </w:rPr>
        <w:t>,</w:t>
      </w:r>
      <w:r w:rsidRPr="00F63FDB">
        <w:rPr>
          <w:rFonts w:ascii="Arial" w:hAnsi="Arial" w:cs="Arial"/>
          <w:sz w:val="24"/>
          <w:szCs w:val="24"/>
        </w:rPr>
        <w:t xml:space="preserve"> Gauntlett (1998) states despite numerous amounts of research it is still difficult to find a connection between people’s </w:t>
      </w:r>
      <w:r w:rsidR="007E6F5A" w:rsidRPr="00F63FDB">
        <w:rPr>
          <w:rFonts w:ascii="Arial" w:hAnsi="Arial" w:cs="Arial"/>
          <w:sz w:val="24"/>
          <w:szCs w:val="24"/>
        </w:rPr>
        <w:t>behaviour</w:t>
      </w:r>
      <w:r w:rsidRPr="00F63FDB">
        <w:rPr>
          <w:rFonts w:ascii="Arial" w:hAnsi="Arial" w:cs="Arial"/>
          <w:sz w:val="24"/>
          <w:szCs w:val="24"/>
        </w:rPr>
        <w:t xml:space="preserve"> and </w:t>
      </w:r>
      <w:r w:rsidR="007E6F5A" w:rsidRPr="00F63FDB">
        <w:rPr>
          <w:rFonts w:ascii="Arial" w:hAnsi="Arial" w:cs="Arial"/>
          <w:sz w:val="24"/>
          <w:szCs w:val="24"/>
        </w:rPr>
        <w:t>media.</w:t>
      </w:r>
    </w:p>
    <w:p w14:paraId="1846E1FA" w14:textId="122C9396" w:rsidR="00B57B0D" w:rsidRPr="00F63FDB" w:rsidRDefault="0027245D" w:rsidP="009262C6">
      <w:pPr>
        <w:spacing w:line="360" w:lineRule="auto"/>
        <w:rPr>
          <w:rFonts w:ascii="Arial" w:hAnsi="Arial" w:cs="Arial"/>
          <w:sz w:val="24"/>
          <w:szCs w:val="24"/>
        </w:rPr>
      </w:pPr>
      <w:r w:rsidRPr="00F63FDB">
        <w:rPr>
          <w:rFonts w:ascii="Arial" w:hAnsi="Arial" w:cs="Arial"/>
          <w:sz w:val="24"/>
          <w:szCs w:val="24"/>
        </w:rPr>
        <w:lastRenderedPageBreak/>
        <w:t>Freedman (1994) has looked at many research studies regarding media violence and the effect it has on you. He has concluded that</w:t>
      </w:r>
      <w:r w:rsidR="0007314B" w:rsidRPr="00F63FDB">
        <w:rPr>
          <w:rFonts w:ascii="Arial" w:hAnsi="Arial" w:cs="Arial"/>
          <w:sz w:val="24"/>
          <w:szCs w:val="24"/>
        </w:rPr>
        <w:t xml:space="preserve"> th</w:t>
      </w:r>
      <w:r w:rsidRPr="00F63FDB">
        <w:rPr>
          <w:rFonts w:ascii="Arial" w:hAnsi="Arial" w:cs="Arial"/>
          <w:sz w:val="24"/>
          <w:szCs w:val="24"/>
        </w:rPr>
        <w:t>is has no effect. He found that research carried out was very contradictory and inconsistencies were found which had never been followed up as they would</w:t>
      </w:r>
      <w:r w:rsidR="0007314B" w:rsidRPr="00F63FDB">
        <w:rPr>
          <w:rFonts w:ascii="Arial" w:hAnsi="Arial" w:cs="Arial"/>
          <w:sz w:val="24"/>
          <w:szCs w:val="24"/>
        </w:rPr>
        <w:t xml:space="preserve"> have been</w:t>
      </w:r>
      <w:r w:rsidRPr="00F63FDB">
        <w:rPr>
          <w:rFonts w:ascii="Arial" w:hAnsi="Arial" w:cs="Arial"/>
          <w:sz w:val="24"/>
          <w:szCs w:val="24"/>
        </w:rPr>
        <w:t xml:space="preserve"> in other research studies. </w:t>
      </w:r>
      <w:r w:rsidR="0007314B" w:rsidRPr="00F63FDB">
        <w:rPr>
          <w:rFonts w:ascii="Arial" w:hAnsi="Arial" w:cs="Arial"/>
          <w:sz w:val="24"/>
          <w:szCs w:val="24"/>
        </w:rPr>
        <w:t xml:space="preserve">Freedman (1994) looks at the different </w:t>
      </w:r>
      <w:r w:rsidR="00B57B0D" w:rsidRPr="00F63FDB">
        <w:rPr>
          <w:rFonts w:ascii="Arial" w:hAnsi="Arial" w:cs="Arial"/>
          <w:sz w:val="24"/>
          <w:szCs w:val="24"/>
        </w:rPr>
        <w:t>way</w:t>
      </w:r>
      <w:r w:rsidR="0007314B" w:rsidRPr="00F63FDB">
        <w:rPr>
          <w:rFonts w:ascii="Arial" w:hAnsi="Arial" w:cs="Arial"/>
          <w:sz w:val="24"/>
          <w:szCs w:val="24"/>
        </w:rPr>
        <w:t xml:space="preserve"> experiments have been carried out</w:t>
      </w:r>
      <w:r w:rsidR="00941318" w:rsidRPr="00F63FDB">
        <w:rPr>
          <w:rFonts w:ascii="Arial" w:hAnsi="Arial" w:cs="Arial"/>
          <w:sz w:val="24"/>
          <w:szCs w:val="24"/>
        </w:rPr>
        <w:t>.</w:t>
      </w:r>
      <w:r w:rsidR="0007314B" w:rsidRPr="00F63FDB">
        <w:rPr>
          <w:rFonts w:ascii="Arial" w:hAnsi="Arial" w:cs="Arial"/>
          <w:sz w:val="24"/>
          <w:szCs w:val="24"/>
        </w:rPr>
        <w:t xml:space="preserve"> </w:t>
      </w:r>
      <w:r w:rsidR="00941318" w:rsidRPr="00F63FDB">
        <w:rPr>
          <w:rFonts w:ascii="Arial" w:hAnsi="Arial" w:cs="Arial"/>
          <w:sz w:val="24"/>
          <w:szCs w:val="24"/>
        </w:rPr>
        <w:t>F</w:t>
      </w:r>
      <w:r w:rsidR="0007314B" w:rsidRPr="00F63FDB">
        <w:rPr>
          <w:rFonts w:ascii="Arial" w:hAnsi="Arial" w:cs="Arial"/>
          <w:sz w:val="24"/>
          <w:szCs w:val="24"/>
        </w:rPr>
        <w:t xml:space="preserve">or example, </w:t>
      </w:r>
      <w:r w:rsidR="00915495" w:rsidRPr="00F63FDB">
        <w:rPr>
          <w:rFonts w:ascii="Arial" w:hAnsi="Arial" w:cs="Arial"/>
          <w:sz w:val="24"/>
          <w:szCs w:val="24"/>
        </w:rPr>
        <w:t>Laboratory</w:t>
      </w:r>
      <w:r w:rsidR="0007314B" w:rsidRPr="00F63FDB">
        <w:rPr>
          <w:rFonts w:ascii="Arial" w:hAnsi="Arial" w:cs="Arial"/>
          <w:sz w:val="24"/>
          <w:szCs w:val="24"/>
        </w:rPr>
        <w:t xml:space="preserve"> experiments, although experiments carried out in the lab are usually a very powerful way in which to carry out research, when looking at media violence it is hard to get an accurate reading, as violence shown in the lab is not real violence therefore meaning the measures of aggression can not be real measures of aggression. Murray (</w:t>
      </w:r>
      <w:r w:rsidR="00915495" w:rsidRPr="00F63FDB">
        <w:rPr>
          <w:rFonts w:ascii="Arial" w:hAnsi="Arial" w:cs="Arial"/>
          <w:sz w:val="24"/>
          <w:szCs w:val="24"/>
        </w:rPr>
        <w:t>1994) believes that it is a gradual process in which the media can affect you as an individual. Murray (1994), states that by the time a child is 8 years old they would have already been exposed to thousands of violent acts through the media, therefore the “damage” would have already been done. So, when a child is put in an experimental situation, a</w:t>
      </w:r>
      <w:r w:rsidR="00915495" w:rsidRPr="00F63FDB">
        <w:rPr>
          <w:rFonts w:ascii="Arial" w:hAnsi="Arial" w:cs="Arial"/>
          <w:sz w:val="24"/>
          <w:szCs w:val="24"/>
        </w:rPr>
        <w:t>ccording to the casual theory they have already been</w:t>
      </w:r>
      <w:r w:rsidR="00915495" w:rsidRPr="00F63FDB">
        <w:rPr>
          <w:rFonts w:ascii="Arial" w:hAnsi="Arial" w:cs="Arial"/>
          <w:sz w:val="24"/>
          <w:szCs w:val="24"/>
        </w:rPr>
        <w:t xml:space="preserve"> affected by this</w:t>
      </w:r>
      <w:r w:rsidR="00941318" w:rsidRPr="00F63FDB">
        <w:rPr>
          <w:rFonts w:ascii="Arial" w:hAnsi="Arial" w:cs="Arial"/>
          <w:sz w:val="24"/>
          <w:szCs w:val="24"/>
        </w:rPr>
        <w:t xml:space="preserve">. Therefore, </w:t>
      </w:r>
      <w:r w:rsidR="00915495" w:rsidRPr="00F63FDB">
        <w:rPr>
          <w:rFonts w:ascii="Arial" w:hAnsi="Arial" w:cs="Arial"/>
          <w:sz w:val="24"/>
          <w:szCs w:val="24"/>
        </w:rPr>
        <w:t>by</w:t>
      </w:r>
      <w:r w:rsidR="00915495" w:rsidRPr="00F63FDB">
        <w:rPr>
          <w:rFonts w:ascii="Arial" w:hAnsi="Arial" w:cs="Arial"/>
          <w:sz w:val="24"/>
          <w:szCs w:val="24"/>
        </w:rPr>
        <w:t xml:space="preserve"> </w:t>
      </w:r>
      <w:r w:rsidR="00915495" w:rsidRPr="00F63FDB">
        <w:rPr>
          <w:rFonts w:ascii="Arial" w:hAnsi="Arial" w:cs="Arial"/>
          <w:sz w:val="24"/>
          <w:szCs w:val="24"/>
        </w:rPr>
        <w:t xml:space="preserve">showing them one violent act how </w:t>
      </w:r>
      <w:r w:rsidR="00941318" w:rsidRPr="00F63FDB">
        <w:rPr>
          <w:rFonts w:ascii="Arial" w:hAnsi="Arial" w:cs="Arial"/>
          <w:sz w:val="24"/>
          <w:szCs w:val="24"/>
        </w:rPr>
        <w:t>could</w:t>
      </w:r>
      <w:r w:rsidR="00915495" w:rsidRPr="00F63FDB">
        <w:rPr>
          <w:rFonts w:ascii="Arial" w:hAnsi="Arial" w:cs="Arial"/>
          <w:sz w:val="24"/>
          <w:szCs w:val="24"/>
        </w:rPr>
        <w:t xml:space="preserve"> this then have any effect</w:t>
      </w:r>
      <w:r w:rsidR="00941318" w:rsidRPr="00F63FDB">
        <w:rPr>
          <w:rFonts w:ascii="Arial" w:hAnsi="Arial" w:cs="Arial"/>
          <w:sz w:val="24"/>
          <w:szCs w:val="24"/>
        </w:rPr>
        <w:t xml:space="preserve"> on the child?</w:t>
      </w:r>
      <w:r w:rsidR="00915495" w:rsidRPr="00F63FDB">
        <w:rPr>
          <w:rFonts w:ascii="Arial" w:hAnsi="Arial" w:cs="Arial"/>
          <w:sz w:val="24"/>
          <w:szCs w:val="24"/>
        </w:rPr>
        <w:t xml:space="preserve"> </w:t>
      </w:r>
      <w:r w:rsidR="00B57B0D" w:rsidRPr="00F63FDB">
        <w:rPr>
          <w:rFonts w:ascii="Arial" w:hAnsi="Arial" w:cs="Arial"/>
          <w:sz w:val="24"/>
          <w:szCs w:val="24"/>
        </w:rPr>
        <w:t xml:space="preserve">There have also been studies carried out, one by Donnerstein (1977) where he had no results on aggression after </w:t>
      </w:r>
      <w:r w:rsidR="00941318" w:rsidRPr="00F63FDB">
        <w:rPr>
          <w:rFonts w:ascii="Arial" w:hAnsi="Arial" w:cs="Arial"/>
          <w:sz w:val="24"/>
          <w:szCs w:val="24"/>
        </w:rPr>
        <w:t>children were</w:t>
      </w:r>
      <w:r w:rsidR="00B57B0D" w:rsidRPr="00F63FDB">
        <w:rPr>
          <w:rFonts w:ascii="Arial" w:hAnsi="Arial" w:cs="Arial"/>
          <w:sz w:val="24"/>
          <w:szCs w:val="24"/>
        </w:rPr>
        <w:t xml:space="preserve"> exposed to a violent film</w:t>
      </w:r>
      <w:r w:rsidR="00941318" w:rsidRPr="00F63FDB">
        <w:rPr>
          <w:rFonts w:ascii="Arial" w:hAnsi="Arial" w:cs="Arial"/>
          <w:sz w:val="24"/>
          <w:szCs w:val="24"/>
        </w:rPr>
        <w:t>.</w:t>
      </w:r>
      <w:r w:rsidR="00B57B0D" w:rsidRPr="00F63FDB">
        <w:rPr>
          <w:rFonts w:ascii="Arial" w:hAnsi="Arial" w:cs="Arial"/>
          <w:sz w:val="24"/>
          <w:szCs w:val="24"/>
        </w:rPr>
        <w:t xml:space="preserve"> </w:t>
      </w:r>
      <w:r w:rsidR="00941318" w:rsidRPr="00F63FDB">
        <w:rPr>
          <w:rFonts w:ascii="Arial" w:hAnsi="Arial" w:cs="Arial"/>
          <w:sz w:val="24"/>
          <w:szCs w:val="24"/>
        </w:rPr>
        <w:t>I</w:t>
      </w:r>
      <w:r w:rsidR="00B57B0D" w:rsidRPr="00F63FDB">
        <w:rPr>
          <w:rFonts w:ascii="Arial" w:hAnsi="Arial" w:cs="Arial"/>
          <w:sz w:val="24"/>
          <w:szCs w:val="24"/>
        </w:rPr>
        <w:t xml:space="preserve">n fact he found the opposite, the participants who watched the violent film were found to be more helpful and prosocial than those who watched the neutral and prosocial film. However, this study has had very little publicity. </w:t>
      </w:r>
    </w:p>
    <w:p w14:paraId="0CE820AF" w14:textId="6D1D2B35" w:rsidR="001934AC" w:rsidRPr="00F63FDB" w:rsidRDefault="001934AC" w:rsidP="009262C6">
      <w:pPr>
        <w:spacing w:line="360" w:lineRule="auto"/>
        <w:rPr>
          <w:rFonts w:ascii="Arial" w:hAnsi="Arial" w:cs="Arial"/>
          <w:sz w:val="24"/>
          <w:szCs w:val="24"/>
        </w:rPr>
      </w:pPr>
      <w:r w:rsidRPr="00F63FDB">
        <w:rPr>
          <w:rFonts w:ascii="Arial" w:hAnsi="Arial" w:cs="Arial"/>
          <w:sz w:val="24"/>
          <w:szCs w:val="24"/>
        </w:rPr>
        <w:t xml:space="preserve">A study carried out by Eron and Huesmann (1986), who are two psychologists </w:t>
      </w:r>
      <w:r w:rsidR="00941318" w:rsidRPr="00F63FDB">
        <w:rPr>
          <w:rFonts w:ascii="Arial" w:hAnsi="Arial" w:cs="Arial"/>
          <w:sz w:val="24"/>
          <w:szCs w:val="24"/>
        </w:rPr>
        <w:t xml:space="preserve">that are both </w:t>
      </w:r>
      <w:r w:rsidRPr="00F63FDB">
        <w:rPr>
          <w:rFonts w:ascii="Arial" w:hAnsi="Arial" w:cs="Arial"/>
          <w:sz w:val="24"/>
          <w:szCs w:val="24"/>
        </w:rPr>
        <w:t>firm</w:t>
      </w:r>
      <w:r w:rsidR="00941318" w:rsidRPr="00F63FDB">
        <w:rPr>
          <w:rFonts w:ascii="Arial" w:hAnsi="Arial" w:cs="Arial"/>
          <w:sz w:val="24"/>
          <w:szCs w:val="24"/>
        </w:rPr>
        <w:t xml:space="preserve"> </w:t>
      </w:r>
      <w:r w:rsidRPr="00F63FDB">
        <w:rPr>
          <w:rFonts w:ascii="Arial" w:hAnsi="Arial" w:cs="Arial"/>
          <w:sz w:val="24"/>
          <w:szCs w:val="24"/>
        </w:rPr>
        <w:t>believers in the effects of media violence. Eron and Huesmann (1986), conducted a cross national study over six countries involving 14 groups of people. The</w:t>
      </w:r>
      <w:r w:rsidR="00941318" w:rsidRPr="00F63FDB">
        <w:rPr>
          <w:rFonts w:ascii="Arial" w:hAnsi="Arial" w:cs="Arial"/>
          <w:sz w:val="24"/>
          <w:szCs w:val="24"/>
        </w:rPr>
        <w:t xml:space="preserve"> participants</w:t>
      </w:r>
      <w:r w:rsidRPr="00F63FDB">
        <w:rPr>
          <w:rFonts w:ascii="Arial" w:hAnsi="Arial" w:cs="Arial"/>
          <w:sz w:val="24"/>
          <w:szCs w:val="24"/>
        </w:rPr>
        <w:t xml:space="preserve"> were observed over time in order to be able to assess the effect of media violence at one age and aggressiveness at another age. The results they were looking for, for example, was if that of a 6-year-old was aggressive by watching more media violen</w:t>
      </w:r>
      <w:r w:rsidR="00941318" w:rsidRPr="00F63FDB">
        <w:rPr>
          <w:rFonts w:ascii="Arial" w:hAnsi="Arial" w:cs="Arial"/>
          <w:sz w:val="24"/>
          <w:szCs w:val="24"/>
        </w:rPr>
        <w:t>ce</w:t>
      </w:r>
      <w:r w:rsidRPr="00F63FDB">
        <w:rPr>
          <w:rFonts w:ascii="Arial" w:hAnsi="Arial" w:cs="Arial"/>
          <w:sz w:val="24"/>
          <w:szCs w:val="24"/>
        </w:rPr>
        <w:t xml:space="preserve"> would the</w:t>
      </w:r>
      <w:r w:rsidR="00941318" w:rsidRPr="00F63FDB">
        <w:rPr>
          <w:rFonts w:ascii="Arial" w:hAnsi="Arial" w:cs="Arial"/>
          <w:sz w:val="24"/>
          <w:szCs w:val="24"/>
        </w:rPr>
        <w:t xml:space="preserve"> same </w:t>
      </w:r>
      <w:r w:rsidRPr="00F63FDB">
        <w:rPr>
          <w:rFonts w:ascii="Arial" w:hAnsi="Arial" w:cs="Arial"/>
          <w:sz w:val="24"/>
          <w:szCs w:val="24"/>
        </w:rPr>
        <w:t>child be more aggressive at age 9. Out of the six countries the results showed there was no significant effect on 5 of the countries.</w:t>
      </w:r>
      <w:r w:rsidR="009761D3" w:rsidRPr="00F63FDB">
        <w:rPr>
          <w:rFonts w:ascii="Arial" w:hAnsi="Arial" w:cs="Arial"/>
          <w:sz w:val="24"/>
          <w:szCs w:val="24"/>
        </w:rPr>
        <w:t xml:space="preserve"> However</w:t>
      </w:r>
      <w:r w:rsidR="00941318" w:rsidRPr="00F63FDB">
        <w:rPr>
          <w:rFonts w:ascii="Arial" w:hAnsi="Arial" w:cs="Arial"/>
          <w:sz w:val="24"/>
          <w:szCs w:val="24"/>
        </w:rPr>
        <w:t>,</w:t>
      </w:r>
      <w:r w:rsidR="009761D3" w:rsidRPr="00F63FDB">
        <w:rPr>
          <w:rFonts w:ascii="Arial" w:hAnsi="Arial" w:cs="Arial"/>
          <w:sz w:val="24"/>
          <w:szCs w:val="24"/>
        </w:rPr>
        <w:t xml:space="preserve"> Eron and Huesmann (1986) concluded that the results supported their decision of media violence influences aggressive behaviour.  </w:t>
      </w:r>
      <w:r w:rsidRPr="00F63FDB">
        <w:rPr>
          <w:rFonts w:ascii="Arial" w:hAnsi="Arial" w:cs="Arial"/>
          <w:sz w:val="24"/>
          <w:szCs w:val="24"/>
        </w:rPr>
        <w:t xml:space="preserve"> </w:t>
      </w:r>
    </w:p>
    <w:p w14:paraId="33D40238" w14:textId="40A8A7C0" w:rsidR="00217377" w:rsidRPr="00F63FDB" w:rsidRDefault="00217377" w:rsidP="009262C6">
      <w:pPr>
        <w:spacing w:line="360" w:lineRule="auto"/>
        <w:rPr>
          <w:rFonts w:ascii="Arial" w:hAnsi="Arial" w:cs="Arial"/>
          <w:sz w:val="24"/>
          <w:szCs w:val="24"/>
        </w:rPr>
      </w:pPr>
      <w:r w:rsidRPr="00F63FDB">
        <w:rPr>
          <w:rFonts w:ascii="Arial" w:hAnsi="Arial" w:cs="Arial"/>
          <w:sz w:val="24"/>
          <w:szCs w:val="24"/>
        </w:rPr>
        <w:t xml:space="preserve">When you look at longitudinal studies for example the study carried out by Huesmann (2003). When the researchers went back 15 years later to talk to the participants about their aggressive behaviour. It is likely you are not going to be fully </w:t>
      </w:r>
      <w:r w:rsidRPr="00F63FDB">
        <w:rPr>
          <w:rFonts w:ascii="Arial" w:hAnsi="Arial" w:cs="Arial"/>
          <w:sz w:val="24"/>
          <w:szCs w:val="24"/>
        </w:rPr>
        <w:lastRenderedPageBreak/>
        <w:t xml:space="preserve">honest and </w:t>
      </w:r>
      <w:r w:rsidR="003A3277" w:rsidRPr="00F63FDB">
        <w:rPr>
          <w:rFonts w:ascii="Arial" w:hAnsi="Arial" w:cs="Arial"/>
          <w:sz w:val="24"/>
          <w:szCs w:val="24"/>
        </w:rPr>
        <w:t xml:space="preserve">you will </w:t>
      </w:r>
      <w:r w:rsidRPr="00F63FDB">
        <w:rPr>
          <w:rFonts w:ascii="Arial" w:hAnsi="Arial" w:cs="Arial"/>
          <w:sz w:val="24"/>
          <w:szCs w:val="24"/>
        </w:rPr>
        <w:t>under report the extent on your own aggressive behaviour</w:t>
      </w:r>
      <w:r w:rsidR="003A3277" w:rsidRPr="00F63FDB">
        <w:rPr>
          <w:rFonts w:ascii="Arial" w:hAnsi="Arial" w:cs="Arial"/>
          <w:sz w:val="24"/>
          <w:szCs w:val="24"/>
        </w:rPr>
        <w:t xml:space="preserve">. This is because </w:t>
      </w:r>
      <w:r w:rsidRPr="00F63FDB">
        <w:rPr>
          <w:rFonts w:ascii="Arial" w:hAnsi="Arial" w:cs="Arial"/>
          <w:sz w:val="24"/>
          <w:szCs w:val="24"/>
        </w:rPr>
        <w:t>as an adult you</w:t>
      </w:r>
      <w:r w:rsidR="003A3277" w:rsidRPr="00F63FDB">
        <w:rPr>
          <w:rFonts w:ascii="Arial" w:hAnsi="Arial" w:cs="Arial"/>
          <w:sz w:val="24"/>
          <w:szCs w:val="24"/>
        </w:rPr>
        <w:t xml:space="preserve"> should be </w:t>
      </w:r>
      <w:r w:rsidRPr="00F63FDB">
        <w:rPr>
          <w:rFonts w:ascii="Arial" w:hAnsi="Arial" w:cs="Arial"/>
          <w:sz w:val="24"/>
          <w:szCs w:val="24"/>
        </w:rPr>
        <w:t xml:space="preserve">more socially aware of how unacceptable aggressive behaviour </w:t>
      </w:r>
      <w:r w:rsidR="003A3277" w:rsidRPr="00F63FDB">
        <w:rPr>
          <w:rFonts w:ascii="Arial" w:hAnsi="Arial" w:cs="Arial"/>
          <w:sz w:val="24"/>
          <w:szCs w:val="24"/>
        </w:rPr>
        <w:t>is perceived by society</w:t>
      </w:r>
      <w:r w:rsidRPr="00F63FDB">
        <w:rPr>
          <w:rFonts w:ascii="Arial" w:hAnsi="Arial" w:cs="Arial"/>
          <w:sz w:val="24"/>
          <w:szCs w:val="24"/>
        </w:rPr>
        <w:t xml:space="preserve">. Therefore, researchers will not have a true result of how being exposed to violent media as a child has affected you as an adult. </w:t>
      </w:r>
    </w:p>
    <w:p w14:paraId="50DFFFD3" w14:textId="77777777" w:rsidR="00E12833" w:rsidRPr="00F63FDB" w:rsidRDefault="00E12833" w:rsidP="009262C6">
      <w:pPr>
        <w:spacing w:line="360" w:lineRule="auto"/>
        <w:rPr>
          <w:rFonts w:ascii="Arial" w:hAnsi="Arial" w:cs="Arial"/>
          <w:sz w:val="24"/>
          <w:szCs w:val="24"/>
        </w:rPr>
      </w:pPr>
      <w:r w:rsidRPr="00F63FDB">
        <w:rPr>
          <w:rFonts w:ascii="Arial" w:hAnsi="Arial" w:cs="Arial"/>
          <w:sz w:val="24"/>
          <w:szCs w:val="24"/>
        </w:rPr>
        <w:t xml:space="preserve">Hundreds of thousands of people are exposed to media violence, however not every person is aggressive. This shows that media cannot be the sole factor to individuals who display aggressive behaviour. Depending on how you are as an individual will depend on how media affects you, but it could also depend on the individual’s environment and upbringing. </w:t>
      </w:r>
    </w:p>
    <w:p w14:paraId="7C1BC84C" w14:textId="72E44E03" w:rsidR="00E12833" w:rsidRPr="00F63FDB" w:rsidRDefault="00B95551" w:rsidP="009262C6">
      <w:pPr>
        <w:spacing w:line="360" w:lineRule="auto"/>
        <w:rPr>
          <w:rFonts w:ascii="Arial" w:hAnsi="Arial" w:cs="Arial"/>
          <w:sz w:val="24"/>
          <w:szCs w:val="24"/>
        </w:rPr>
      </w:pPr>
      <w:r w:rsidRPr="00F63FDB">
        <w:rPr>
          <w:rFonts w:ascii="Arial" w:hAnsi="Arial" w:cs="Arial"/>
          <w:sz w:val="24"/>
          <w:szCs w:val="24"/>
        </w:rPr>
        <w:t>Herrenkohl (1976), carried out a</w:t>
      </w:r>
      <w:r w:rsidR="00E12833" w:rsidRPr="00F63FDB">
        <w:rPr>
          <w:rFonts w:ascii="Arial" w:hAnsi="Arial" w:cs="Arial"/>
          <w:sz w:val="24"/>
          <w:szCs w:val="24"/>
        </w:rPr>
        <w:t xml:space="preserve"> study which looked at whether early abuse leads to aggression later in life. The study split children into groups where one group </w:t>
      </w:r>
      <w:r w:rsidR="00E7528A" w:rsidRPr="00F63FDB">
        <w:rPr>
          <w:rFonts w:ascii="Arial" w:hAnsi="Arial" w:cs="Arial"/>
          <w:sz w:val="24"/>
          <w:szCs w:val="24"/>
        </w:rPr>
        <w:t>was</w:t>
      </w:r>
      <w:r w:rsidR="00E12833" w:rsidRPr="00F63FDB">
        <w:rPr>
          <w:rFonts w:ascii="Arial" w:hAnsi="Arial" w:cs="Arial"/>
          <w:sz w:val="24"/>
          <w:szCs w:val="24"/>
        </w:rPr>
        <w:t xml:space="preserve"> </w:t>
      </w:r>
      <w:r w:rsidR="00941318" w:rsidRPr="00F63FDB">
        <w:rPr>
          <w:rFonts w:ascii="Arial" w:hAnsi="Arial" w:cs="Arial"/>
          <w:sz w:val="24"/>
          <w:szCs w:val="24"/>
        </w:rPr>
        <w:t xml:space="preserve">seen as </w:t>
      </w:r>
      <w:r w:rsidR="00E12833" w:rsidRPr="00F63FDB">
        <w:rPr>
          <w:rFonts w:ascii="Arial" w:hAnsi="Arial" w:cs="Arial"/>
          <w:sz w:val="24"/>
          <w:szCs w:val="24"/>
        </w:rPr>
        <w:t>abusive under the Pennsylvania Law, the second being far ranging including children who were from neglectful but not abusive situations</w:t>
      </w:r>
      <w:r w:rsidR="00E7528A" w:rsidRPr="00F63FDB">
        <w:rPr>
          <w:rFonts w:ascii="Arial" w:hAnsi="Arial" w:cs="Arial"/>
          <w:sz w:val="24"/>
          <w:szCs w:val="24"/>
        </w:rPr>
        <w:t xml:space="preserve">. </w:t>
      </w:r>
      <w:r w:rsidR="00D622A7" w:rsidRPr="00F63FDB">
        <w:rPr>
          <w:rFonts w:ascii="Arial" w:hAnsi="Arial" w:cs="Arial"/>
          <w:sz w:val="24"/>
          <w:szCs w:val="24"/>
        </w:rPr>
        <w:t>However, it was found that there was some abuse in all families. The results found in 2001 were, school age children who experienced severe discipline or abuse are more likely to exhibit aggressive behaviour. It was also found that i</w:t>
      </w:r>
      <w:r w:rsidR="00941318" w:rsidRPr="00F63FDB">
        <w:rPr>
          <w:rFonts w:ascii="Arial" w:hAnsi="Arial" w:cs="Arial"/>
          <w:sz w:val="24"/>
          <w:szCs w:val="24"/>
        </w:rPr>
        <w:t>f</w:t>
      </w:r>
      <w:r w:rsidR="00D622A7" w:rsidRPr="00F63FDB">
        <w:rPr>
          <w:rFonts w:ascii="Arial" w:hAnsi="Arial" w:cs="Arial"/>
          <w:sz w:val="24"/>
          <w:szCs w:val="24"/>
        </w:rPr>
        <w:t xml:space="preserve"> a pre school child had a poor relationship with the mother, then they also were more likely to show aggressive behaviour. </w:t>
      </w:r>
    </w:p>
    <w:p w14:paraId="1EA5E548" w14:textId="205C93FD" w:rsidR="00446AA0" w:rsidRPr="00F63FDB" w:rsidRDefault="00446AA0" w:rsidP="009262C6">
      <w:pPr>
        <w:spacing w:line="360" w:lineRule="auto"/>
        <w:rPr>
          <w:rFonts w:ascii="Arial" w:hAnsi="Arial" w:cs="Arial"/>
          <w:sz w:val="24"/>
          <w:szCs w:val="24"/>
        </w:rPr>
      </w:pPr>
      <w:r w:rsidRPr="00F63FDB">
        <w:rPr>
          <w:rFonts w:ascii="Arial" w:hAnsi="Arial" w:cs="Arial"/>
          <w:sz w:val="24"/>
          <w:szCs w:val="24"/>
        </w:rPr>
        <w:t xml:space="preserve">A study carried out by Hussey (2008), claimed that if a child is neglected by their care giver before their second birthday, they will exhibit more aggressive behaviour between the ages of 4 and 8 years old. </w:t>
      </w:r>
    </w:p>
    <w:p w14:paraId="527A9FE1" w14:textId="281F8838" w:rsidR="00652150" w:rsidRPr="00F63FDB" w:rsidRDefault="00B95551" w:rsidP="009262C6">
      <w:pPr>
        <w:spacing w:line="360" w:lineRule="auto"/>
        <w:rPr>
          <w:rFonts w:ascii="Arial" w:hAnsi="Arial" w:cs="Arial"/>
          <w:sz w:val="24"/>
          <w:szCs w:val="24"/>
        </w:rPr>
      </w:pPr>
      <w:r w:rsidRPr="00F63FDB">
        <w:rPr>
          <w:rFonts w:ascii="Arial" w:hAnsi="Arial" w:cs="Arial"/>
          <w:sz w:val="24"/>
          <w:szCs w:val="24"/>
        </w:rPr>
        <w:t>As we can see v</w:t>
      </w:r>
      <w:r w:rsidR="00652150" w:rsidRPr="00F63FDB">
        <w:rPr>
          <w:rFonts w:ascii="Arial" w:hAnsi="Arial" w:cs="Arial"/>
          <w:sz w:val="24"/>
          <w:szCs w:val="24"/>
        </w:rPr>
        <w:t xml:space="preserve">iolence in the media can be a contributing factor to behaviour problems in children. However, this is not the only factor. </w:t>
      </w:r>
      <w:r w:rsidR="00260F79" w:rsidRPr="00F63FDB">
        <w:rPr>
          <w:rFonts w:ascii="Arial" w:hAnsi="Arial" w:cs="Arial"/>
          <w:sz w:val="24"/>
          <w:szCs w:val="24"/>
        </w:rPr>
        <w:t>The u</w:t>
      </w:r>
      <w:r w:rsidRPr="00F63FDB">
        <w:rPr>
          <w:rFonts w:ascii="Arial" w:hAnsi="Arial" w:cs="Arial"/>
          <w:sz w:val="24"/>
          <w:szCs w:val="24"/>
        </w:rPr>
        <w:t>pbringing</w:t>
      </w:r>
      <w:r w:rsidR="00260F79" w:rsidRPr="00F63FDB">
        <w:rPr>
          <w:rFonts w:ascii="Arial" w:hAnsi="Arial" w:cs="Arial"/>
          <w:sz w:val="24"/>
          <w:szCs w:val="24"/>
        </w:rPr>
        <w:t xml:space="preserve"> of children</w:t>
      </w:r>
      <w:r w:rsidRPr="00F63FDB">
        <w:rPr>
          <w:rFonts w:ascii="Arial" w:hAnsi="Arial" w:cs="Arial"/>
          <w:sz w:val="24"/>
          <w:szCs w:val="24"/>
        </w:rPr>
        <w:t xml:space="preserve"> also has a major impact on whether </w:t>
      </w:r>
      <w:r w:rsidR="00AC0936" w:rsidRPr="00F63FDB">
        <w:rPr>
          <w:rFonts w:ascii="Arial" w:hAnsi="Arial" w:cs="Arial"/>
          <w:sz w:val="24"/>
          <w:szCs w:val="24"/>
        </w:rPr>
        <w:t xml:space="preserve">we exhibit aggressive behaviour as individuals. </w:t>
      </w:r>
      <w:r w:rsidR="00260F79" w:rsidRPr="00F63FDB">
        <w:rPr>
          <w:rFonts w:ascii="Arial" w:hAnsi="Arial" w:cs="Arial"/>
          <w:sz w:val="24"/>
          <w:szCs w:val="24"/>
        </w:rPr>
        <w:t>From the studies that this essay has looked at, we can see that children who are exposed to media violence tend to exhibit aggressive behaviour, immediately after witnessing violent acts</w:t>
      </w:r>
      <w:r w:rsidR="00D1789E" w:rsidRPr="00F63FDB">
        <w:rPr>
          <w:rFonts w:ascii="Arial" w:hAnsi="Arial" w:cs="Arial"/>
          <w:sz w:val="24"/>
          <w:szCs w:val="24"/>
        </w:rPr>
        <w:t>.</w:t>
      </w:r>
      <w:r w:rsidR="00260F79" w:rsidRPr="00F63FDB">
        <w:rPr>
          <w:rFonts w:ascii="Arial" w:hAnsi="Arial" w:cs="Arial"/>
          <w:sz w:val="24"/>
          <w:szCs w:val="24"/>
        </w:rPr>
        <w:t xml:space="preserve"> </w:t>
      </w:r>
      <w:r w:rsidR="00D1789E" w:rsidRPr="00F63FDB">
        <w:rPr>
          <w:rFonts w:ascii="Arial" w:hAnsi="Arial" w:cs="Arial"/>
          <w:sz w:val="24"/>
          <w:szCs w:val="24"/>
        </w:rPr>
        <w:t>T</w:t>
      </w:r>
      <w:r w:rsidR="00260F79" w:rsidRPr="00F63FDB">
        <w:rPr>
          <w:rFonts w:ascii="Arial" w:hAnsi="Arial" w:cs="Arial"/>
          <w:sz w:val="24"/>
          <w:szCs w:val="24"/>
        </w:rPr>
        <w:t>herefore</w:t>
      </w:r>
      <w:r w:rsidR="00D1789E" w:rsidRPr="00F63FDB">
        <w:rPr>
          <w:rFonts w:ascii="Arial" w:hAnsi="Arial" w:cs="Arial"/>
          <w:sz w:val="24"/>
          <w:szCs w:val="24"/>
        </w:rPr>
        <w:t>,</w:t>
      </w:r>
      <w:r w:rsidR="00260F79" w:rsidRPr="00F63FDB">
        <w:rPr>
          <w:rFonts w:ascii="Arial" w:hAnsi="Arial" w:cs="Arial"/>
          <w:sz w:val="24"/>
          <w:szCs w:val="24"/>
        </w:rPr>
        <w:t xml:space="preserve"> this can show that media violence does have a contributing factor to the short</w:t>
      </w:r>
      <w:r w:rsidR="00D1789E" w:rsidRPr="00F63FDB">
        <w:rPr>
          <w:rFonts w:ascii="Arial" w:hAnsi="Arial" w:cs="Arial"/>
          <w:sz w:val="24"/>
          <w:szCs w:val="24"/>
        </w:rPr>
        <w:t>-</w:t>
      </w:r>
      <w:r w:rsidR="00260F79" w:rsidRPr="00F63FDB">
        <w:rPr>
          <w:rFonts w:ascii="Arial" w:hAnsi="Arial" w:cs="Arial"/>
          <w:sz w:val="24"/>
          <w:szCs w:val="24"/>
        </w:rPr>
        <w:t xml:space="preserve">term effects of aggressive behaviour. As already stated, this can not be the only contributing factor. Children who are brought up who are either witnesses of domestic violence or </w:t>
      </w:r>
      <w:r w:rsidR="00D1789E" w:rsidRPr="00F63FDB">
        <w:rPr>
          <w:rFonts w:ascii="Arial" w:hAnsi="Arial" w:cs="Arial"/>
          <w:sz w:val="24"/>
          <w:szCs w:val="24"/>
        </w:rPr>
        <w:t>victims of abuse themselves</w:t>
      </w:r>
      <w:r w:rsidR="009D2138" w:rsidRPr="00F63FDB">
        <w:rPr>
          <w:rFonts w:ascii="Arial" w:hAnsi="Arial" w:cs="Arial"/>
          <w:sz w:val="24"/>
          <w:szCs w:val="24"/>
        </w:rPr>
        <w:t xml:space="preserve"> from </w:t>
      </w:r>
      <w:r w:rsidR="00D1789E" w:rsidRPr="00F63FDB">
        <w:rPr>
          <w:rFonts w:ascii="Arial" w:hAnsi="Arial" w:cs="Arial"/>
          <w:sz w:val="24"/>
          <w:szCs w:val="24"/>
        </w:rPr>
        <w:t>a young age</w:t>
      </w:r>
      <w:r w:rsidR="009D2138" w:rsidRPr="00F63FDB">
        <w:rPr>
          <w:rFonts w:ascii="Arial" w:hAnsi="Arial" w:cs="Arial"/>
          <w:sz w:val="24"/>
          <w:szCs w:val="24"/>
        </w:rPr>
        <w:t>, by witnessing or experiencing this behaviour</w:t>
      </w:r>
      <w:r w:rsidR="00D1789E" w:rsidRPr="00F63FDB">
        <w:rPr>
          <w:rFonts w:ascii="Arial" w:hAnsi="Arial" w:cs="Arial"/>
          <w:sz w:val="24"/>
          <w:szCs w:val="24"/>
        </w:rPr>
        <w:t xml:space="preserve"> will also have a great </w:t>
      </w:r>
      <w:r w:rsidR="00D1789E" w:rsidRPr="00F63FDB">
        <w:rPr>
          <w:rFonts w:ascii="Arial" w:hAnsi="Arial" w:cs="Arial"/>
          <w:sz w:val="24"/>
          <w:szCs w:val="24"/>
        </w:rPr>
        <w:lastRenderedPageBreak/>
        <w:t xml:space="preserve">impact on </w:t>
      </w:r>
      <w:r w:rsidR="009D2138" w:rsidRPr="00F63FDB">
        <w:rPr>
          <w:rFonts w:ascii="Arial" w:hAnsi="Arial" w:cs="Arial"/>
          <w:sz w:val="24"/>
          <w:szCs w:val="24"/>
        </w:rPr>
        <w:t>the individual</w:t>
      </w:r>
      <w:r w:rsidR="00D1789E" w:rsidRPr="00F63FDB">
        <w:rPr>
          <w:rFonts w:ascii="Arial" w:hAnsi="Arial" w:cs="Arial"/>
          <w:sz w:val="24"/>
          <w:szCs w:val="24"/>
        </w:rPr>
        <w:t xml:space="preserve"> exhibiting aggressive behaviour</w:t>
      </w:r>
      <w:r w:rsidR="009D2138" w:rsidRPr="00F63FDB">
        <w:rPr>
          <w:rFonts w:ascii="Arial" w:hAnsi="Arial" w:cs="Arial"/>
          <w:sz w:val="24"/>
          <w:szCs w:val="24"/>
        </w:rPr>
        <w:t xml:space="preserve"> in later years.</w:t>
      </w:r>
      <w:r w:rsidR="00D1789E" w:rsidRPr="00F63FDB">
        <w:rPr>
          <w:rFonts w:ascii="Arial" w:hAnsi="Arial" w:cs="Arial"/>
          <w:sz w:val="24"/>
          <w:szCs w:val="24"/>
        </w:rPr>
        <w:t xml:space="preserve"> There are also lots of </w:t>
      </w:r>
      <w:r w:rsidR="009D2138" w:rsidRPr="00F63FDB">
        <w:rPr>
          <w:rFonts w:ascii="Arial" w:hAnsi="Arial" w:cs="Arial"/>
          <w:sz w:val="24"/>
          <w:szCs w:val="24"/>
        </w:rPr>
        <w:t>criticisms</w:t>
      </w:r>
      <w:r w:rsidR="00D1789E" w:rsidRPr="00F63FDB">
        <w:rPr>
          <w:rFonts w:ascii="Arial" w:hAnsi="Arial" w:cs="Arial"/>
          <w:sz w:val="24"/>
          <w:szCs w:val="24"/>
        </w:rPr>
        <w:t xml:space="preserve"> when looking at studies</w:t>
      </w:r>
      <w:r w:rsidR="009D2138" w:rsidRPr="00F63FDB">
        <w:rPr>
          <w:rFonts w:ascii="Arial" w:hAnsi="Arial" w:cs="Arial"/>
          <w:sz w:val="24"/>
          <w:szCs w:val="24"/>
        </w:rPr>
        <w:t>.</w:t>
      </w:r>
      <w:r w:rsidR="00D1789E" w:rsidRPr="00F63FDB">
        <w:rPr>
          <w:rFonts w:ascii="Arial" w:hAnsi="Arial" w:cs="Arial"/>
          <w:sz w:val="24"/>
          <w:szCs w:val="24"/>
        </w:rPr>
        <w:t xml:space="preserve"> </w:t>
      </w:r>
      <w:r w:rsidR="009D2138" w:rsidRPr="00F63FDB">
        <w:rPr>
          <w:rFonts w:ascii="Arial" w:hAnsi="Arial" w:cs="Arial"/>
          <w:sz w:val="24"/>
          <w:szCs w:val="24"/>
        </w:rPr>
        <w:t>It can be seen that res</w:t>
      </w:r>
      <w:r w:rsidR="00D1789E" w:rsidRPr="00F63FDB">
        <w:rPr>
          <w:rFonts w:ascii="Arial" w:hAnsi="Arial" w:cs="Arial"/>
          <w:sz w:val="24"/>
          <w:szCs w:val="24"/>
        </w:rPr>
        <w:t xml:space="preserve">earchers will tend to research the topic in a biased approach. Meaning if they believe that violence in the media </w:t>
      </w:r>
      <w:r w:rsidR="003A3277" w:rsidRPr="00F63FDB">
        <w:rPr>
          <w:rFonts w:ascii="Arial" w:hAnsi="Arial" w:cs="Arial"/>
          <w:sz w:val="24"/>
          <w:szCs w:val="24"/>
        </w:rPr>
        <w:t>influences</w:t>
      </w:r>
      <w:r w:rsidR="00D1789E" w:rsidRPr="00F63FDB">
        <w:rPr>
          <w:rFonts w:ascii="Arial" w:hAnsi="Arial" w:cs="Arial"/>
          <w:sz w:val="24"/>
          <w:szCs w:val="24"/>
        </w:rPr>
        <w:t xml:space="preserve"> aggressive behaviour, they will tend to look for the results that support their belief. </w:t>
      </w:r>
    </w:p>
    <w:p w14:paraId="108CB02B" w14:textId="5CAE1DC9" w:rsidR="00D1789E" w:rsidRPr="00F63FDB" w:rsidRDefault="00CD3586" w:rsidP="009262C6">
      <w:pPr>
        <w:spacing w:line="360" w:lineRule="auto"/>
        <w:rPr>
          <w:rFonts w:ascii="Arial" w:hAnsi="Arial" w:cs="Arial"/>
          <w:sz w:val="24"/>
          <w:szCs w:val="24"/>
        </w:rPr>
      </w:pPr>
      <w:r w:rsidRPr="00F63FDB">
        <w:rPr>
          <w:rFonts w:ascii="Arial" w:hAnsi="Arial" w:cs="Arial"/>
          <w:sz w:val="24"/>
          <w:szCs w:val="24"/>
        </w:rPr>
        <w:t xml:space="preserve">Therefore, this still leaves the question of, is it the type of person you are and your life experiences that influence such behaviour or is it simply being exposed to the media which influences such behaviour. </w:t>
      </w:r>
      <w:r w:rsidR="00D1789E" w:rsidRPr="00F63FDB">
        <w:rPr>
          <w:rFonts w:ascii="Arial" w:hAnsi="Arial" w:cs="Arial"/>
          <w:sz w:val="24"/>
          <w:szCs w:val="24"/>
        </w:rPr>
        <w:t xml:space="preserve">When you weigh up </w:t>
      </w:r>
      <w:r w:rsidR="003A3277" w:rsidRPr="00F63FDB">
        <w:rPr>
          <w:rFonts w:ascii="Arial" w:hAnsi="Arial" w:cs="Arial"/>
          <w:sz w:val="24"/>
          <w:szCs w:val="24"/>
        </w:rPr>
        <w:t>all</w:t>
      </w:r>
      <w:r w:rsidR="00D1789E" w:rsidRPr="00F63FDB">
        <w:rPr>
          <w:rFonts w:ascii="Arial" w:hAnsi="Arial" w:cs="Arial"/>
          <w:sz w:val="24"/>
          <w:szCs w:val="24"/>
        </w:rPr>
        <w:t xml:space="preserve"> the research that has been done, it is </w:t>
      </w:r>
      <w:r w:rsidR="003A3277" w:rsidRPr="00F63FDB">
        <w:rPr>
          <w:rFonts w:ascii="Arial" w:hAnsi="Arial" w:cs="Arial"/>
          <w:sz w:val="24"/>
          <w:szCs w:val="24"/>
        </w:rPr>
        <w:t>extremely</w:t>
      </w:r>
      <w:r w:rsidR="00D1789E" w:rsidRPr="00F63FDB">
        <w:rPr>
          <w:rFonts w:ascii="Arial" w:hAnsi="Arial" w:cs="Arial"/>
          <w:sz w:val="24"/>
          <w:szCs w:val="24"/>
        </w:rPr>
        <w:t xml:space="preserve"> difficult </w:t>
      </w:r>
      <w:r w:rsidR="003A3277" w:rsidRPr="00F63FDB">
        <w:rPr>
          <w:rFonts w:ascii="Arial" w:hAnsi="Arial" w:cs="Arial"/>
          <w:sz w:val="24"/>
          <w:szCs w:val="24"/>
        </w:rPr>
        <w:t xml:space="preserve">to </w:t>
      </w:r>
      <w:r w:rsidR="00D1789E" w:rsidRPr="00F63FDB">
        <w:rPr>
          <w:rFonts w:ascii="Arial" w:hAnsi="Arial" w:cs="Arial"/>
          <w:sz w:val="24"/>
          <w:szCs w:val="24"/>
        </w:rPr>
        <w:t xml:space="preserve">define if there is a </w:t>
      </w:r>
      <w:r w:rsidR="003A3277" w:rsidRPr="00F63FDB">
        <w:rPr>
          <w:rFonts w:ascii="Arial" w:hAnsi="Arial" w:cs="Arial"/>
          <w:sz w:val="24"/>
          <w:szCs w:val="24"/>
        </w:rPr>
        <w:t>correlation</w:t>
      </w:r>
      <w:r w:rsidR="00D1789E" w:rsidRPr="00F63FDB">
        <w:rPr>
          <w:rFonts w:ascii="Arial" w:hAnsi="Arial" w:cs="Arial"/>
          <w:sz w:val="24"/>
          <w:szCs w:val="24"/>
        </w:rPr>
        <w:t xml:space="preserve"> between the media violence and the effects it has on individuals in </w:t>
      </w:r>
      <w:r w:rsidR="003A3277" w:rsidRPr="00F63FDB">
        <w:rPr>
          <w:rFonts w:ascii="Arial" w:hAnsi="Arial" w:cs="Arial"/>
          <w:sz w:val="24"/>
          <w:szCs w:val="24"/>
        </w:rPr>
        <w:t>aggressive behaviour. This is where the nature vs nurture debate would also come into this. As it has already been said the vast majority of the population are exposed to violence in the media in some sort of aspect</w:t>
      </w:r>
      <w:r w:rsidR="009D2138" w:rsidRPr="00F63FDB">
        <w:rPr>
          <w:rFonts w:ascii="Arial" w:hAnsi="Arial" w:cs="Arial"/>
          <w:sz w:val="24"/>
          <w:szCs w:val="24"/>
        </w:rPr>
        <w:t>. T</w:t>
      </w:r>
      <w:r w:rsidR="003A3277" w:rsidRPr="00F63FDB">
        <w:rPr>
          <w:rFonts w:ascii="Arial" w:hAnsi="Arial" w:cs="Arial"/>
          <w:sz w:val="24"/>
          <w:szCs w:val="24"/>
        </w:rPr>
        <w:t xml:space="preserve">his however does not mean that the vast majority of people will exhibit aggressive behaviour. </w:t>
      </w:r>
    </w:p>
    <w:p w14:paraId="0C364D39" w14:textId="1A3D4BDE" w:rsidR="00EA1DFD" w:rsidRDefault="00EA1DFD" w:rsidP="009262C6">
      <w:pPr>
        <w:spacing w:line="360" w:lineRule="auto"/>
      </w:pPr>
    </w:p>
    <w:p w14:paraId="631F4A74" w14:textId="77777777" w:rsidR="009262C6" w:rsidRDefault="009262C6" w:rsidP="009262C6">
      <w:pPr>
        <w:spacing w:line="360" w:lineRule="auto"/>
        <w:rPr>
          <w:rFonts w:ascii="Arial" w:hAnsi="Arial" w:cs="Arial"/>
          <w:sz w:val="24"/>
          <w:szCs w:val="24"/>
        </w:rPr>
      </w:pPr>
    </w:p>
    <w:p w14:paraId="1A4D3C5E" w14:textId="77777777" w:rsidR="009262C6" w:rsidRDefault="009262C6" w:rsidP="009262C6">
      <w:pPr>
        <w:spacing w:line="360" w:lineRule="auto"/>
        <w:rPr>
          <w:rFonts w:ascii="Arial" w:hAnsi="Arial" w:cs="Arial"/>
          <w:sz w:val="24"/>
          <w:szCs w:val="24"/>
        </w:rPr>
      </w:pPr>
    </w:p>
    <w:p w14:paraId="60F306C6" w14:textId="77777777" w:rsidR="009262C6" w:rsidRDefault="009262C6" w:rsidP="009262C6">
      <w:pPr>
        <w:spacing w:line="360" w:lineRule="auto"/>
        <w:rPr>
          <w:rFonts w:ascii="Arial" w:hAnsi="Arial" w:cs="Arial"/>
          <w:sz w:val="24"/>
          <w:szCs w:val="24"/>
        </w:rPr>
      </w:pPr>
    </w:p>
    <w:p w14:paraId="4FEE4356" w14:textId="77777777" w:rsidR="009262C6" w:rsidRDefault="009262C6" w:rsidP="009262C6">
      <w:pPr>
        <w:spacing w:line="360" w:lineRule="auto"/>
        <w:rPr>
          <w:rFonts w:ascii="Arial" w:hAnsi="Arial" w:cs="Arial"/>
          <w:sz w:val="24"/>
          <w:szCs w:val="24"/>
        </w:rPr>
      </w:pPr>
    </w:p>
    <w:p w14:paraId="6FB5D09F" w14:textId="77777777" w:rsidR="009262C6" w:rsidRDefault="009262C6" w:rsidP="009262C6">
      <w:pPr>
        <w:spacing w:line="360" w:lineRule="auto"/>
        <w:rPr>
          <w:rFonts w:ascii="Arial" w:hAnsi="Arial" w:cs="Arial"/>
          <w:sz w:val="24"/>
          <w:szCs w:val="24"/>
        </w:rPr>
      </w:pPr>
    </w:p>
    <w:p w14:paraId="0C8E81EE" w14:textId="77777777" w:rsidR="009262C6" w:rsidRDefault="009262C6" w:rsidP="009262C6">
      <w:pPr>
        <w:spacing w:line="360" w:lineRule="auto"/>
        <w:rPr>
          <w:rFonts w:ascii="Arial" w:hAnsi="Arial" w:cs="Arial"/>
          <w:sz w:val="24"/>
          <w:szCs w:val="24"/>
        </w:rPr>
      </w:pPr>
    </w:p>
    <w:p w14:paraId="7A493400" w14:textId="77777777" w:rsidR="009262C6" w:rsidRDefault="009262C6" w:rsidP="009262C6">
      <w:pPr>
        <w:spacing w:line="360" w:lineRule="auto"/>
        <w:rPr>
          <w:rFonts w:ascii="Arial" w:hAnsi="Arial" w:cs="Arial"/>
          <w:sz w:val="24"/>
          <w:szCs w:val="24"/>
        </w:rPr>
      </w:pPr>
    </w:p>
    <w:p w14:paraId="395D7D2F" w14:textId="77777777" w:rsidR="009262C6" w:rsidRDefault="009262C6" w:rsidP="009262C6">
      <w:pPr>
        <w:spacing w:line="360" w:lineRule="auto"/>
        <w:rPr>
          <w:rFonts w:ascii="Arial" w:hAnsi="Arial" w:cs="Arial"/>
          <w:sz w:val="24"/>
          <w:szCs w:val="24"/>
        </w:rPr>
      </w:pPr>
    </w:p>
    <w:p w14:paraId="38B27304" w14:textId="77777777" w:rsidR="009262C6" w:rsidRDefault="009262C6" w:rsidP="009262C6">
      <w:pPr>
        <w:spacing w:line="360" w:lineRule="auto"/>
        <w:rPr>
          <w:rFonts w:ascii="Arial" w:hAnsi="Arial" w:cs="Arial"/>
          <w:sz w:val="24"/>
          <w:szCs w:val="24"/>
        </w:rPr>
      </w:pPr>
    </w:p>
    <w:p w14:paraId="7CDC8EC1" w14:textId="77777777" w:rsidR="009262C6" w:rsidRDefault="009262C6" w:rsidP="009262C6">
      <w:pPr>
        <w:spacing w:line="360" w:lineRule="auto"/>
        <w:rPr>
          <w:rFonts w:ascii="Arial" w:hAnsi="Arial" w:cs="Arial"/>
          <w:sz w:val="24"/>
          <w:szCs w:val="24"/>
        </w:rPr>
      </w:pPr>
    </w:p>
    <w:p w14:paraId="7F637184" w14:textId="77777777" w:rsidR="009262C6" w:rsidRDefault="009262C6" w:rsidP="009262C6">
      <w:pPr>
        <w:spacing w:line="360" w:lineRule="auto"/>
        <w:rPr>
          <w:rFonts w:ascii="Arial" w:hAnsi="Arial" w:cs="Arial"/>
          <w:sz w:val="24"/>
          <w:szCs w:val="24"/>
        </w:rPr>
      </w:pPr>
    </w:p>
    <w:p w14:paraId="3F7CC513" w14:textId="77777777" w:rsidR="009262C6" w:rsidRDefault="009262C6" w:rsidP="009262C6">
      <w:pPr>
        <w:spacing w:line="360" w:lineRule="auto"/>
        <w:rPr>
          <w:rFonts w:ascii="Arial" w:hAnsi="Arial" w:cs="Arial"/>
          <w:sz w:val="24"/>
          <w:szCs w:val="24"/>
        </w:rPr>
      </w:pPr>
    </w:p>
    <w:p w14:paraId="1A951CDC" w14:textId="04E59A5C" w:rsidR="009262C6" w:rsidRPr="00524FE2" w:rsidRDefault="009262C6" w:rsidP="009262C6">
      <w:pPr>
        <w:spacing w:line="360" w:lineRule="auto"/>
        <w:rPr>
          <w:rFonts w:ascii="Arial" w:hAnsi="Arial" w:cs="Arial"/>
          <w:sz w:val="24"/>
          <w:szCs w:val="24"/>
        </w:rPr>
      </w:pPr>
      <w:r>
        <w:rPr>
          <w:rFonts w:ascii="Arial" w:hAnsi="Arial" w:cs="Arial"/>
          <w:sz w:val="24"/>
          <w:szCs w:val="24"/>
        </w:rPr>
        <w:lastRenderedPageBreak/>
        <w:t>Am</w:t>
      </w:r>
      <w:r w:rsidRPr="00524FE2">
        <w:rPr>
          <w:rFonts w:ascii="Arial" w:hAnsi="Arial" w:cs="Arial"/>
          <w:sz w:val="24"/>
          <w:szCs w:val="24"/>
        </w:rPr>
        <w:t xml:space="preserve">erican Academy of Child &amp; Adolescent Psychiatry. (2014, December). </w:t>
      </w:r>
      <w:r w:rsidRPr="00524FE2">
        <w:rPr>
          <w:rFonts w:ascii="Arial" w:hAnsi="Arial" w:cs="Arial"/>
          <w:i/>
          <w:iCs/>
          <w:sz w:val="24"/>
          <w:szCs w:val="24"/>
        </w:rPr>
        <w:t>TV Violence and Children.</w:t>
      </w:r>
      <w:r>
        <w:rPr>
          <w:rFonts w:ascii="Arial" w:hAnsi="Arial" w:cs="Arial"/>
          <w:i/>
          <w:iCs/>
          <w:sz w:val="24"/>
          <w:szCs w:val="24"/>
        </w:rPr>
        <w:t xml:space="preserve"> </w:t>
      </w:r>
      <w:hyperlink r:id="rId5" w:anchor=":~:text=Extensive%20viewing%20of%20television%20violence%20by%20children%20causes%20greater%20aggressiveness.&amp;text=Children%20with%20emotional%2C%20behavioral%2C%20learning,or%20may%20surface%20years%20later." w:history="1">
        <w:r w:rsidRPr="00524FE2">
          <w:rPr>
            <w:rStyle w:val="Hyperlink"/>
            <w:rFonts w:ascii="Arial" w:hAnsi="Arial" w:cs="Arial"/>
            <w:sz w:val="24"/>
            <w:szCs w:val="24"/>
          </w:rPr>
          <w:t>TV Violence and Children (aacap.org)</w:t>
        </w:r>
      </w:hyperlink>
    </w:p>
    <w:p w14:paraId="3C94340D" w14:textId="0176FFDD" w:rsidR="00EA1DFD" w:rsidRDefault="00524FE2" w:rsidP="009262C6">
      <w:pPr>
        <w:spacing w:line="360" w:lineRule="auto"/>
        <w:rPr>
          <w:rFonts w:ascii="Arial" w:hAnsi="Arial" w:cs="Arial"/>
          <w:i/>
          <w:iCs/>
          <w:sz w:val="24"/>
          <w:szCs w:val="24"/>
        </w:rPr>
      </w:pPr>
      <w:r>
        <w:rPr>
          <w:rFonts w:ascii="Arial" w:hAnsi="Arial" w:cs="Arial"/>
          <w:sz w:val="24"/>
          <w:szCs w:val="24"/>
        </w:rPr>
        <w:t xml:space="preserve">Bandura, A.,Ross, D. &amp; Ross,S.A (1961). Transmission of aggression through imitation of aggressive models. </w:t>
      </w:r>
      <w:r>
        <w:rPr>
          <w:rFonts w:ascii="Arial" w:hAnsi="Arial" w:cs="Arial"/>
          <w:i/>
          <w:iCs/>
          <w:sz w:val="24"/>
          <w:szCs w:val="24"/>
        </w:rPr>
        <w:t>Journal of Abnorman and social Psychology, 63, 575-82.</w:t>
      </w:r>
    </w:p>
    <w:p w14:paraId="146102A8" w14:textId="77777777" w:rsidR="009262C6" w:rsidRPr="00A92E4B" w:rsidRDefault="009262C6" w:rsidP="009262C6">
      <w:pPr>
        <w:spacing w:line="360" w:lineRule="auto"/>
        <w:rPr>
          <w:rFonts w:ascii="Arial" w:hAnsi="Arial" w:cs="Arial"/>
          <w:sz w:val="24"/>
          <w:szCs w:val="24"/>
        </w:rPr>
      </w:pPr>
      <w:r>
        <w:rPr>
          <w:rFonts w:ascii="Arial" w:hAnsi="Arial" w:cs="Arial"/>
          <w:sz w:val="24"/>
          <w:szCs w:val="24"/>
        </w:rPr>
        <w:t xml:space="preserve">Busching, R., Allen, J.J. &amp; Anderson, C.A. (2016). </w:t>
      </w:r>
      <w:r>
        <w:rPr>
          <w:rFonts w:ascii="Arial" w:hAnsi="Arial" w:cs="Arial"/>
          <w:i/>
          <w:iCs/>
          <w:sz w:val="24"/>
          <w:szCs w:val="24"/>
        </w:rPr>
        <w:t>Violent Media Content and Effects.</w:t>
      </w:r>
      <w:r w:rsidRPr="00A92E4B">
        <w:rPr>
          <w:rFonts w:ascii="Arial" w:hAnsi="Arial" w:cs="Arial"/>
          <w:i/>
          <w:iCs/>
          <w:sz w:val="24"/>
          <w:szCs w:val="24"/>
        </w:rPr>
        <w:t xml:space="preserve"> </w:t>
      </w:r>
      <w:hyperlink r:id="rId6" w:history="1">
        <w:r w:rsidRPr="00A92E4B">
          <w:rPr>
            <w:rStyle w:val="Hyperlink"/>
            <w:rFonts w:ascii="Arial" w:hAnsi="Arial" w:cs="Arial"/>
            <w:color w:val="006FB7"/>
            <w:sz w:val="24"/>
            <w:szCs w:val="24"/>
            <w:bdr w:val="none" w:sz="0" w:space="0" w:color="auto" w:frame="1"/>
            <w:shd w:val="clear" w:color="auto" w:fill="FFFFFF"/>
          </w:rPr>
          <w:t>https://doi.org/10.1093/acrefore/9780190228613.013.1</w:t>
        </w:r>
      </w:hyperlink>
    </w:p>
    <w:p w14:paraId="494ED5E0" w14:textId="77777777" w:rsidR="009262C6" w:rsidRPr="00DE6836" w:rsidRDefault="009262C6" w:rsidP="009262C6">
      <w:pPr>
        <w:spacing w:line="360" w:lineRule="auto"/>
        <w:rPr>
          <w:rStyle w:val="Hyperlink"/>
          <w:rFonts w:ascii="Arial" w:hAnsi="Arial" w:cs="Arial"/>
          <w:sz w:val="24"/>
          <w:szCs w:val="24"/>
        </w:rPr>
      </w:pPr>
      <w:r w:rsidRPr="00DE6836">
        <w:rPr>
          <w:rFonts w:ascii="Arial" w:hAnsi="Arial" w:cs="Arial"/>
          <w:sz w:val="24"/>
          <w:szCs w:val="24"/>
        </w:rPr>
        <w:t xml:space="preserve">Center For Media Literacy. (n.d). </w:t>
      </w:r>
      <w:r w:rsidRPr="00DE6836">
        <w:rPr>
          <w:rFonts w:ascii="Arial" w:hAnsi="Arial" w:cs="Arial"/>
          <w:i/>
          <w:iCs/>
          <w:sz w:val="24"/>
          <w:szCs w:val="24"/>
        </w:rPr>
        <w:t xml:space="preserve">What we know about young children, TV and media violence. </w:t>
      </w:r>
      <w:hyperlink r:id="rId7" w:history="1">
        <w:r w:rsidRPr="00DE6836">
          <w:rPr>
            <w:rStyle w:val="Hyperlink"/>
            <w:rFonts w:ascii="Arial" w:hAnsi="Arial" w:cs="Arial"/>
            <w:sz w:val="24"/>
            <w:szCs w:val="24"/>
          </w:rPr>
          <w:t>What we Know about Young Children, TV and Med</w:t>
        </w:r>
        <w:r w:rsidRPr="00DE6836">
          <w:rPr>
            <w:rStyle w:val="Hyperlink"/>
            <w:rFonts w:ascii="Arial" w:hAnsi="Arial" w:cs="Arial"/>
            <w:sz w:val="24"/>
            <w:szCs w:val="24"/>
          </w:rPr>
          <w:t>i</w:t>
        </w:r>
        <w:r w:rsidRPr="00DE6836">
          <w:rPr>
            <w:rStyle w:val="Hyperlink"/>
            <w:rFonts w:ascii="Arial" w:hAnsi="Arial" w:cs="Arial"/>
            <w:sz w:val="24"/>
            <w:szCs w:val="24"/>
          </w:rPr>
          <w:t>a Violence | Center for Media Literacy | Empowerment through Education | CML MediaLit Kit ™ |</w:t>
        </w:r>
      </w:hyperlink>
    </w:p>
    <w:p w14:paraId="3A4DBB57" w14:textId="77777777" w:rsidR="009262C6" w:rsidRPr="00524FE2" w:rsidRDefault="009262C6" w:rsidP="009262C6">
      <w:pPr>
        <w:spacing w:line="360" w:lineRule="auto"/>
        <w:rPr>
          <w:rFonts w:ascii="Arial" w:hAnsi="Arial" w:cs="Arial"/>
          <w:sz w:val="24"/>
          <w:szCs w:val="24"/>
        </w:rPr>
      </w:pPr>
      <w:r w:rsidRPr="00524FE2">
        <w:rPr>
          <w:rFonts w:ascii="Arial" w:hAnsi="Arial" w:cs="Arial"/>
          <w:sz w:val="24"/>
          <w:szCs w:val="24"/>
        </w:rPr>
        <w:t xml:space="preserve">Gauntlett, D. (1997). </w:t>
      </w:r>
      <w:r w:rsidRPr="00524FE2">
        <w:rPr>
          <w:rFonts w:ascii="Arial" w:hAnsi="Arial" w:cs="Arial"/>
          <w:i/>
          <w:iCs/>
          <w:sz w:val="24"/>
          <w:szCs w:val="24"/>
        </w:rPr>
        <w:t>Ten Things Wrong With the ‘effects’ Model</w:t>
      </w:r>
      <w:r w:rsidRPr="00524FE2">
        <w:rPr>
          <w:rFonts w:ascii="Arial" w:hAnsi="Arial" w:cs="Arial"/>
          <w:sz w:val="24"/>
          <w:szCs w:val="24"/>
        </w:rPr>
        <w:t xml:space="preserve">. </w:t>
      </w:r>
      <w:hyperlink r:id="rId8" w:history="1">
        <w:r w:rsidRPr="00524FE2">
          <w:rPr>
            <w:rStyle w:val="Hyperlink"/>
            <w:rFonts w:ascii="Arial" w:hAnsi="Arial" w:cs="Arial"/>
            <w:sz w:val="24"/>
            <w:szCs w:val="24"/>
          </w:rPr>
          <w:t>Chap for Arnold audiences reader 1997 (davidgau</w:t>
        </w:r>
        <w:r w:rsidRPr="00524FE2">
          <w:rPr>
            <w:rStyle w:val="Hyperlink"/>
            <w:rFonts w:ascii="Arial" w:hAnsi="Arial" w:cs="Arial"/>
            <w:sz w:val="24"/>
            <w:szCs w:val="24"/>
          </w:rPr>
          <w:t>n</w:t>
        </w:r>
        <w:r w:rsidRPr="00524FE2">
          <w:rPr>
            <w:rStyle w:val="Hyperlink"/>
            <w:rFonts w:ascii="Arial" w:hAnsi="Arial" w:cs="Arial"/>
            <w:sz w:val="24"/>
            <w:szCs w:val="24"/>
          </w:rPr>
          <w:t>tlett.com)</w:t>
        </w:r>
      </w:hyperlink>
    </w:p>
    <w:p w14:paraId="06664610" w14:textId="77777777" w:rsidR="009262C6" w:rsidRDefault="009262C6" w:rsidP="009262C6">
      <w:pPr>
        <w:spacing w:line="360" w:lineRule="auto"/>
        <w:rPr>
          <w:rFonts w:ascii="Arial" w:hAnsi="Arial" w:cs="Arial"/>
          <w:sz w:val="24"/>
          <w:szCs w:val="24"/>
        </w:rPr>
      </w:pPr>
      <w:r w:rsidRPr="00536141">
        <w:rPr>
          <w:rFonts w:ascii="Arial" w:hAnsi="Arial" w:cs="Arial"/>
          <w:sz w:val="24"/>
          <w:szCs w:val="24"/>
        </w:rPr>
        <w:t xml:space="preserve">Herrenkohl, R.C., Russo, M.J. (2001) </w:t>
      </w:r>
      <w:r w:rsidRPr="00536141">
        <w:rPr>
          <w:rFonts w:ascii="Arial" w:hAnsi="Arial" w:cs="Arial"/>
          <w:i/>
          <w:iCs/>
          <w:sz w:val="24"/>
          <w:szCs w:val="24"/>
        </w:rPr>
        <w:t>Abusive Early Child Rearing and Early Childhood Aggression. 6</w:t>
      </w:r>
      <w:r w:rsidRPr="00536141">
        <w:rPr>
          <w:rFonts w:ascii="Arial" w:hAnsi="Arial" w:cs="Arial"/>
          <w:sz w:val="24"/>
          <w:szCs w:val="24"/>
        </w:rPr>
        <w:t xml:space="preserve">(1). </w:t>
      </w:r>
      <w:hyperlink r:id="rId9" w:history="1">
        <w:r w:rsidRPr="00536141">
          <w:rPr>
            <w:rStyle w:val="Hyperlink"/>
            <w:rFonts w:ascii="Arial" w:hAnsi="Arial" w:cs="Arial"/>
            <w:color w:val="006ACC"/>
            <w:sz w:val="24"/>
            <w:szCs w:val="24"/>
            <w:shd w:val="clear" w:color="auto" w:fill="FFFFFF"/>
          </w:rPr>
          <w:t>https://doi.org/10.1177/1077559501006001001</w:t>
        </w:r>
      </w:hyperlink>
      <w:r w:rsidRPr="00536141">
        <w:rPr>
          <w:rFonts w:ascii="Arial" w:hAnsi="Arial" w:cs="Arial"/>
          <w:sz w:val="24"/>
          <w:szCs w:val="24"/>
        </w:rPr>
        <w:t xml:space="preserve"> </w:t>
      </w:r>
    </w:p>
    <w:p w14:paraId="292D23EE" w14:textId="77777777" w:rsidR="009262C6" w:rsidRDefault="009262C6" w:rsidP="009262C6">
      <w:pPr>
        <w:spacing w:line="360" w:lineRule="auto"/>
        <w:rPr>
          <w:rFonts w:ascii="Arial" w:hAnsi="Arial" w:cs="Arial"/>
          <w:i/>
          <w:iCs/>
          <w:sz w:val="24"/>
          <w:szCs w:val="24"/>
        </w:rPr>
      </w:pPr>
      <w:r w:rsidRPr="00536141">
        <w:rPr>
          <w:rFonts w:ascii="Arial" w:hAnsi="Arial" w:cs="Arial"/>
          <w:sz w:val="24"/>
          <w:szCs w:val="24"/>
        </w:rPr>
        <w:t xml:space="preserve">Huesmann, L., Eron, L. (1986). </w:t>
      </w:r>
      <w:r w:rsidRPr="00536141">
        <w:rPr>
          <w:rFonts w:ascii="Arial" w:hAnsi="Arial" w:cs="Arial"/>
          <w:i/>
          <w:iCs/>
          <w:sz w:val="24"/>
          <w:szCs w:val="24"/>
        </w:rPr>
        <w:t>Television and the aggressive child: A cross-national comparison.</w:t>
      </w:r>
    </w:p>
    <w:p w14:paraId="5F478698" w14:textId="77777777" w:rsidR="009262C6" w:rsidRDefault="009262C6" w:rsidP="009262C6">
      <w:pPr>
        <w:spacing w:line="360" w:lineRule="auto"/>
        <w:rPr>
          <w:rFonts w:ascii="Arial" w:hAnsi="Arial" w:cs="Arial"/>
          <w:i/>
          <w:iCs/>
          <w:sz w:val="24"/>
          <w:szCs w:val="24"/>
        </w:rPr>
      </w:pPr>
      <w:r w:rsidRPr="00DE6836">
        <w:rPr>
          <w:rFonts w:ascii="Arial" w:hAnsi="Arial" w:cs="Arial"/>
          <w:sz w:val="24"/>
          <w:szCs w:val="24"/>
        </w:rPr>
        <w:t xml:space="preserve">Huesmann, R., Moise-Titus, J., Podolski, C. &amp; Eron, L. (1977-1992). </w:t>
      </w:r>
      <w:r w:rsidRPr="00DE6836">
        <w:rPr>
          <w:rFonts w:ascii="Arial" w:hAnsi="Arial" w:cs="Arial"/>
          <w:i/>
          <w:iCs/>
          <w:sz w:val="24"/>
          <w:szCs w:val="24"/>
        </w:rPr>
        <w:t>Longitudinal Relations Between Children’s Exposure to TV Violence and Their Aggressive and Violent Behavior in Young Adulthood</w:t>
      </w:r>
    </w:p>
    <w:p w14:paraId="716C6623" w14:textId="6D9E3590" w:rsidR="009262C6" w:rsidRDefault="009262C6" w:rsidP="009262C6">
      <w:pPr>
        <w:spacing w:line="360" w:lineRule="auto"/>
        <w:rPr>
          <w:rFonts w:ascii="Arial" w:hAnsi="Arial" w:cs="Arial"/>
          <w:i/>
          <w:iCs/>
          <w:sz w:val="24"/>
          <w:szCs w:val="24"/>
        </w:rPr>
      </w:pPr>
      <w:r w:rsidRPr="00536141">
        <w:rPr>
          <w:rFonts w:ascii="Arial" w:hAnsi="Arial" w:cs="Arial"/>
          <w:sz w:val="24"/>
          <w:szCs w:val="24"/>
        </w:rPr>
        <w:t>Hussey, J.</w:t>
      </w:r>
      <w:r>
        <w:rPr>
          <w:rFonts w:ascii="Arial" w:hAnsi="Arial" w:cs="Arial"/>
          <w:sz w:val="24"/>
          <w:szCs w:val="24"/>
        </w:rPr>
        <w:t xml:space="preserve"> </w:t>
      </w:r>
      <w:r w:rsidRPr="00536141">
        <w:rPr>
          <w:rFonts w:ascii="Arial" w:hAnsi="Arial" w:cs="Arial"/>
          <w:sz w:val="24"/>
          <w:szCs w:val="24"/>
        </w:rPr>
        <w:t xml:space="preserve">(2008). </w:t>
      </w:r>
      <w:r w:rsidRPr="00536141">
        <w:rPr>
          <w:rFonts w:ascii="Arial" w:hAnsi="Arial" w:cs="Arial"/>
          <w:i/>
          <w:iCs/>
          <w:sz w:val="24"/>
          <w:szCs w:val="24"/>
        </w:rPr>
        <w:t>Early neglect predicts aggressive behaviour in children. Paediatrics.</w:t>
      </w:r>
    </w:p>
    <w:p w14:paraId="13FA183F" w14:textId="784CB070" w:rsidR="009262C6" w:rsidRDefault="009262C6" w:rsidP="009262C6">
      <w:pPr>
        <w:spacing w:line="360" w:lineRule="auto"/>
        <w:rPr>
          <w:rFonts w:ascii="Arial" w:hAnsi="Arial" w:cs="Arial"/>
          <w:color w:val="333333"/>
          <w:sz w:val="24"/>
          <w:szCs w:val="24"/>
          <w:shd w:val="clear" w:color="auto" w:fill="FFFFFF"/>
        </w:rPr>
      </w:pPr>
      <w:r w:rsidRPr="00524FE2">
        <w:rPr>
          <w:rFonts w:ascii="Arial" w:hAnsi="Arial" w:cs="Arial"/>
          <w:color w:val="333333"/>
          <w:sz w:val="24"/>
          <w:szCs w:val="24"/>
          <w:shd w:val="clear" w:color="auto" w:fill="FFFFFF"/>
        </w:rPr>
        <w:t>Liebert, R. M., &amp; Baron, R. A. (1972). Some immediate effects of televised violence on children's behavio</w:t>
      </w:r>
      <w:r>
        <w:rPr>
          <w:rFonts w:ascii="Arial" w:hAnsi="Arial" w:cs="Arial"/>
          <w:color w:val="333333"/>
          <w:sz w:val="24"/>
          <w:szCs w:val="24"/>
          <w:shd w:val="clear" w:color="auto" w:fill="FFFFFF"/>
        </w:rPr>
        <w:t>u</w:t>
      </w:r>
      <w:r w:rsidRPr="00524FE2">
        <w:rPr>
          <w:rFonts w:ascii="Arial" w:hAnsi="Arial" w:cs="Arial"/>
          <w:color w:val="333333"/>
          <w:sz w:val="24"/>
          <w:szCs w:val="24"/>
          <w:shd w:val="clear" w:color="auto" w:fill="FFFFFF"/>
        </w:rPr>
        <w:t>r. </w:t>
      </w:r>
      <w:r w:rsidRPr="00524FE2">
        <w:rPr>
          <w:rStyle w:val="Emphasis"/>
          <w:rFonts w:ascii="Arial" w:hAnsi="Arial" w:cs="Arial"/>
          <w:color w:val="333333"/>
          <w:sz w:val="24"/>
          <w:szCs w:val="24"/>
          <w:shd w:val="clear" w:color="auto" w:fill="FFFFFF"/>
        </w:rPr>
        <w:t>Developmental Psychology, 6</w:t>
      </w:r>
      <w:r w:rsidRPr="00524FE2">
        <w:rPr>
          <w:rFonts w:ascii="Arial" w:hAnsi="Arial" w:cs="Arial"/>
          <w:color w:val="333333"/>
          <w:sz w:val="24"/>
          <w:szCs w:val="24"/>
          <w:shd w:val="clear" w:color="auto" w:fill="FFFFFF"/>
        </w:rPr>
        <w:t>(3), 469–475</w:t>
      </w:r>
    </w:p>
    <w:p w14:paraId="070DED5D" w14:textId="77777777" w:rsidR="009262C6" w:rsidRPr="00536141" w:rsidRDefault="009262C6" w:rsidP="009262C6">
      <w:pPr>
        <w:spacing w:line="360" w:lineRule="auto"/>
        <w:rPr>
          <w:rFonts w:ascii="Arial" w:hAnsi="Arial" w:cs="Arial"/>
          <w:sz w:val="24"/>
          <w:szCs w:val="24"/>
        </w:rPr>
      </w:pPr>
      <w:r w:rsidRPr="00536141">
        <w:rPr>
          <w:rFonts w:ascii="Arial" w:hAnsi="Arial" w:cs="Arial"/>
          <w:sz w:val="24"/>
          <w:szCs w:val="24"/>
        </w:rPr>
        <w:t xml:space="preserve">Mueller, C. (1977).  </w:t>
      </w:r>
      <w:r w:rsidRPr="00536141">
        <w:rPr>
          <w:rFonts w:ascii="Arial" w:hAnsi="Arial" w:cs="Arial"/>
          <w:i/>
          <w:iCs/>
          <w:sz w:val="24"/>
          <w:szCs w:val="24"/>
        </w:rPr>
        <w:t>Facilitative Effects of Media Violence on Helping</w:t>
      </w:r>
      <w:r w:rsidRPr="00536141">
        <w:rPr>
          <w:rFonts w:ascii="Arial" w:hAnsi="Arial" w:cs="Arial"/>
          <w:sz w:val="24"/>
          <w:szCs w:val="24"/>
        </w:rPr>
        <w:t>. 40 PSYCH REPORTS 775.</w:t>
      </w:r>
    </w:p>
    <w:p w14:paraId="216CDDF4" w14:textId="77777777" w:rsidR="009262C6" w:rsidRPr="00536141" w:rsidRDefault="009262C6" w:rsidP="009262C6">
      <w:pPr>
        <w:spacing w:line="360" w:lineRule="auto"/>
        <w:rPr>
          <w:rFonts w:ascii="Arial" w:hAnsi="Arial" w:cs="Arial"/>
          <w:i/>
          <w:iCs/>
          <w:sz w:val="24"/>
          <w:szCs w:val="24"/>
        </w:rPr>
      </w:pPr>
      <w:r w:rsidRPr="00536141">
        <w:rPr>
          <w:rFonts w:ascii="Arial" w:hAnsi="Arial" w:cs="Arial"/>
          <w:sz w:val="24"/>
          <w:szCs w:val="24"/>
        </w:rPr>
        <w:t xml:space="preserve">Murray, J. (1994). </w:t>
      </w:r>
      <w:r w:rsidRPr="00536141">
        <w:rPr>
          <w:rFonts w:ascii="Arial" w:hAnsi="Arial" w:cs="Arial"/>
          <w:i/>
          <w:iCs/>
          <w:sz w:val="24"/>
          <w:szCs w:val="24"/>
        </w:rPr>
        <w:t>The Impact of Televised Violence. 22. 809.</w:t>
      </w:r>
    </w:p>
    <w:p w14:paraId="161CAD66" w14:textId="68E4E7FB" w:rsidR="008A657F" w:rsidRPr="00524FE2" w:rsidRDefault="004C1DA8" w:rsidP="009262C6">
      <w:pPr>
        <w:spacing w:line="360" w:lineRule="auto"/>
        <w:rPr>
          <w:rFonts w:ascii="Arial" w:hAnsi="Arial" w:cs="Arial"/>
          <w:sz w:val="24"/>
          <w:szCs w:val="24"/>
        </w:rPr>
      </w:pPr>
      <w:r w:rsidRPr="00524FE2">
        <w:rPr>
          <w:rFonts w:ascii="Arial" w:hAnsi="Arial" w:cs="Arial"/>
          <w:sz w:val="24"/>
          <w:szCs w:val="24"/>
        </w:rPr>
        <w:t xml:space="preserve">The Live Murder Trial. (2020, January 6). </w:t>
      </w:r>
      <w:r w:rsidRPr="00524FE2">
        <w:rPr>
          <w:rFonts w:ascii="Arial" w:hAnsi="Arial" w:cs="Arial"/>
          <w:i/>
          <w:iCs/>
          <w:sz w:val="24"/>
          <w:szCs w:val="24"/>
        </w:rPr>
        <w:t xml:space="preserve">The Murder of James Bulger. </w:t>
      </w:r>
      <w:hyperlink r:id="rId10" w:history="1">
        <w:r w:rsidR="008A657F" w:rsidRPr="00524FE2">
          <w:rPr>
            <w:rStyle w:val="Hyperlink"/>
            <w:rFonts w:ascii="Arial" w:hAnsi="Arial" w:cs="Arial"/>
            <w:sz w:val="24"/>
            <w:szCs w:val="24"/>
          </w:rPr>
          <w:t>The Murder of James Bu</w:t>
        </w:r>
        <w:r w:rsidR="008A657F" w:rsidRPr="00524FE2">
          <w:rPr>
            <w:rStyle w:val="Hyperlink"/>
            <w:rFonts w:ascii="Arial" w:hAnsi="Arial" w:cs="Arial"/>
            <w:sz w:val="24"/>
            <w:szCs w:val="24"/>
          </w:rPr>
          <w:t>l</w:t>
        </w:r>
        <w:r w:rsidR="008A657F" w:rsidRPr="00524FE2">
          <w:rPr>
            <w:rStyle w:val="Hyperlink"/>
            <w:rFonts w:ascii="Arial" w:hAnsi="Arial" w:cs="Arial"/>
            <w:sz w:val="24"/>
            <w:szCs w:val="24"/>
          </w:rPr>
          <w:t>ger (themurdertriallive.co.uk)</w:t>
        </w:r>
      </w:hyperlink>
    </w:p>
    <w:p w14:paraId="07B17144" w14:textId="77777777" w:rsidR="00536141" w:rsidRPr="00536141" w:rsidRDefault="00536141" w:rsidP="009262C6">
      <w:pPr>
        <w:spacing w:line="360" w:lineRule="auto"/>
        <w:rPr>
          <w:rFonts w:ascii="Arial" w:hAnsi="Arial" w:cs="Arial"/>
          <w:sz w:val="24"/>
          <w:szCs w:val="24"/>
        </w:rPr>
      </w:pPr>
    </w:p>
    <w:tbl>
      <w:tblPr>
        <w:tblpPr w:leftFromText="180" w:rightFromText="180" w:vertAnchor="text" w:horzAnchor="page" w:tblpX="2048" w:tblpY="122"/>
        <w:tblW w:w="0" w:type="auto"/>
        <w:tblCellSpacing w:w="15" w:type="dxa"/>
        <w:tblCellMar>
          <w:top w:w="150" w:type="dxa"/>
          <w:left w:w="15" w:type="dxa"/>
          <w:bottom w:w="30" w:type="dxa"/>
          <w:right w:w="15" w:type="dxa"/>
        </w:tblCellMar>
        <w:tblLook w:val="04A0" w:firstRow="1" w:lastRow="0" w:firstColumn="1" w:lastColumn="0" w:noHBand="0" w:noVBand="1"/>
      </w:tblPr>
      <w:tblGrid>
        <w:gridCol w:w="96"/>
      </w:tblGrid>
      <w:tr w:rsidR="00536141" w14:paraId="5E36ADE8" w14:textId="77777777" w:rsidTr="00536141">
        <w:trPr>
          <w:tblCellSpacing w:w="15" w:type="dxa"/>
        </w:trPr>
        <w:tc>
          <w:tcPr>
            <w:tcW w:w="0" w:type="auto"/>
            <w:vAlign w:val="center"/>
            <w:hideMark/>
          </w:tcPr>
          <w:p w14:paraId="56F70990" w14:textId="77777777" w:rsidR="00536141" w:rsidRPr="00536141" w:rsidRDefault="00536141" w:rsidP="009262C6">
            <w:pPr>
              <w:spacing w:line="360" w:lineRule="auto"/>
              <w:rPr>
                <w:rFonts w:ascii="Arial" w:hAnsi="Arial" w:cs="Arial"/>
                <w:sz w:val="24"/>
                <w:szCs w:val="24"/>
              </w:rPr>
            </w:pPr>
          </w:p>
        </w:tc>
      </w:tr>
      <w:tr w:rsidR="00536141" w14:paraId="76E30D25" w14:textId="77777777" w:rsidTr="00536141">
        <w:trPr>
          <w:tblCellSpacing w:w="15" w:type="dxa"/>
        </w:trPr>
        <w:tc>
          <w:tcPr>
            <w:tcW w:w="0" w:type="auto"/>
            <w:vAlign w:val="center"/>
          </w:tcPr>
          <w:p w14:paraId="72BA79E4" w14:textId="3A203173" w:rsidR="00536141" w:rsidRPr="00536141" w:rsidRDefault="00536141" w:rsidP="009262C6">
            <w:pPr>
              <w:spacing w:line="360" w:lineRule="auto"/>
              <w:rPr>
                <w:rFonts w:ascii="Arial" w:hAnsi="Arial" w:cs="Arial"/>
                <w:sz w:val="24"/>
                <w:szCs w:val="24"/>
              </w:rPr>
            </w:pPr>
          </w:p>
        </w:tc>
      </w:tr>
    </w:tbl>
    <w:p w14:paraId="75C585DD" w14:textId="77777777" w:rsidR="00446AA0" w:rsidRPr="008A657F" w:rsidRDefault="00446AA0" w:rsidP="009262C6">
      <w:pPr>
        <w:spacing w:line="360" w:lineRule="auto"/>
      </w:pPr>
    </w:p>
    <w:sectPr w:rsidR="00446AA0" w:rsidRPr="008A65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763B39"/>
    <w:multiLevelType w:val="multilevel"/>
    <w:tmpl w:val="5B00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8BD"/>
    <w:rsid w:val="000052A9"/>
    <w:rsid w:val="00030B76"/>
    <w:rsid w:val="0007314B"/>
    <w:rsid w:val="000813E8"/>
    <w:rsid w:val="00086020"/>
    <w:rsid w:val="00096E3B"/>
    <w:rsid w:val="000A6260"/>
    <w:rsid w:val="000D0DC9"/>
    <w:rsid w:val="000E58BD"/>
    <w:rsid w:val="001934AC"/>
    <w:rsid w:val="001D53AB"/>
    <w:rsid w:val="00217377"/>
    <w:rsid w:val="00260F79"/>
    <w:rsid w:val="0027245D"/>
    <w:rsid w:val="00301CFC"/>
    <w:rsid w:val="00303C12"/>
    <w:rsid w:val="003164CD"/>
    <w:rsid w:val="003A3277"/>
    <w:rsid w:val="00414E17"/>
    <w:rsid w:val="004413D4"/>
    <w:rsid w:val="00446AA0"/>
    <w:rsid w:val="004C1DA8"/>
    <w:rsid w:val="00524FE2"/>
    <w:rsid w:val="00536141"/>
    <w:rsid w:val="005403C3"/>
    <w:rsid w:val="00594AC7"/>
    <w:rsid w:val="00636580"/>
    <w:rsid w:val="00652150"/>
    <w:rsid w:val="00682644"/>
    <w:rsid w:val="00696986"/>
    <w:rsid w:val="006C0FD3"/>
    <w:rsid w:val="006C5B3B"/>
    <w:rsid w:val="006F3698"/>
    <w:rsid w:val="007176EB"/>
    <w:rsid w:val="007252B4"/>
    <w:rsid w:val="0076461A"/>
    <w:rsid w:val="007E6F5A"/>
    <w:rsid w:val="00816594"/>
    <w:rsid w:val="00836E0D"/>
    <w:rsid w:val="008A657F"/>
    <w:rsid w:val="00915495"/>
    <w:rsid w:val="009262C6"/>
    <w:rsid w:val="00931AA0"/>
    <w:rsid w:val="00941318"/>
    <w:rsid w:val="0094422C"/>
    <w:rsid w:val="00947A73"/>
    <w:rsid w:val="009761D3"/>
    <w:rsid w:val="009D2138"/>
    <w:rsid w:val="00A20B82"/>
    <w:rsid w:val="00A213F3"/>
    <w:rsid w:val="00A415A1"/>
    <w:rsid w:val="00A85DC4"/>
    <w:rsid w:val="00A92E4B"/>
    <w:rsid w:val="00AC0936"/>
    <w:rsid w:val="00AE6EA4"/>
    <w:rsid w:val="00B50AA2"/>
    <w:rsid w:val="00B57B0D"/>
    <w:rsid w:val="00B77A63"/>
    <w:rsid w:val="00B95551"/>
    <w:rsid w:val="00C47614"/>
    <w:rsid w:val="00C72464"/>
    <w:rsid w:val="00CD3586"/>
    <w:rsid w:val="00D1789E"/>
    <w:rsid w:val="00D5051C"/>
    <w:rsid w:val="00D622A7"/>
    <w:rsid w:val="00DA6D86"/>
    <w:rsid w:val="00DE6836"/>
    <w:rsid w:val="00E06607"/>
    <w:rsid w:val="00E12833"/>
    <w:rsid w:val="00E7528A"/>
    <w:rsid w:val="00EA1DFD"/>
    <w:rsid w:val="00EA4387"/>
    <w:rsid w:val="00EC25E8"/>
    <w:rsid w:val="00F22135"/>
    <w:rsid w:val="00F33302"/>
    <w:rsid w:val="00F63FDB"/>
    <w:rsid w:val="00FF7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5BDB0"/>
  <w15:chartTrackingRefBased/>
  <w15:docId w15:val="{FC957A04-EB27-4F17-B8DD-9892F5680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6A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A1DFD"/>
    <w:rPr>
      <w:color w:val="0000FF"/>
      <w:u w:val="single"/>
    </w:rPr>
  </w:style>
  <w:style w:type="character" w:styleId="Emphasis">
    <w:name w:val="Emphasis"/>
    <w:basedOn w:val="DefaultParagraphFont"/>
    <w:uiPriority w:val="20"/>
    <w:qFormat/>
    <w:rsid w:val="00EA1DFD"/>
    <w:rPr>
      <w:i/>
      <w:iCs/>
    </w:rPr>
  </w:style>
  <w:style w:type="character" w:customStyle="1" w:styleId="Heading1Char">
    <w:name w:val="Heading 1 Char"/>
    <w:basedOn w:val="DefaultParagraphFont"/>
    <w:link w:val="Heading1"/>
    <w:uiPriority w:val="9"/>
    <w:rsid w:val="00446AA0"/>
    <w:rPr>
      <w:rFonts w:ascii="Times New Roman" w:eastAsia="Times New Roman" w:hAnsi="Times New Roman" w:cs="Times New Roman"/>
      <w:b/>
      <w:bCs/>
      <w:kern w:val="36"/>
      <w:sz w:val="48"/>
      <w:szCs w:val="48"/>
      <w:lang w:eastAsia="en-GB"/>
    </w:rPr>
  </w:style>
  <w:style w:type="character" w:customStyle="1" w:styleId="contribdegrees">
    <w:name w:val="contribdegrees"/>
    <w:basedOn w:val="DefaultParagraphFont"/>
    <w:rsid w:val="00446AA0"/>
  </w:style>
  <w:style w:type="character" w:customStyle="1" w:styleId="publicationcontentepubdate">
    <w:name w:val="publicationcontentepubdate"/>
    <w:basedOn w:val="DefaultParagraphFont"/>
    <w:rsid w:val="00446AA0"/>
  </w:style>
  <w:style w:type="character" w:customStyle="1" w:styleId="articletype">
    <w:name w:val="articletype"/>
    <w:basedOn w:val="DefaultParagraphFont"/>
    <w:rsid w:val="00446AA0"/>
  </w:style>
  <w:style w:type="character" w:styleId="FollowedHyperlink">
    <w:name w:val="FollowedHyperlink"/>
    <w:basedOn w:val="DefaultParagraphFont"/>
    <w:uiPriority w:val="99"/>
    <w:semiHidden/>
    <w:unhideWhenUsed/>
    <w:rsid w:val="00636580"/>
    <w:rPr>
      <w:color w:val="954F72" w:themeColor="followedHyperlink"/>
      <w:u w:val="single"/>
    </w:rPr>
  </w:style>
  <w:style w:type="character" w:customStyle="1" w:styleId="popovergroup">
    <w:name w:val="popovergroup"/>
    <w:basedOn w:val="DefaultParagraphFont"/>
    <w:rsid w:val="00536141"/>
  </w:style>
  <w:style w:type="character" w:customStyle="1" w:styleId="popoverbutton">
    <w:name w:val="popoverbutton"/>
    <w:basedOn w:val="DefaultParagraphFont"/>
    <w:rsid w:val="00536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3780921">
      <w:bodyDiv w:val="1"/>
      <w:marLeft w:val="0"/>
      <w:marRight w:val="0"/>
      <w:marTop w:val="0"/>
      <w:marBottom w:val="0"/>
      <w:divBdr>
        <w:top w:val="none" w:sz="0" w:space="0" w:color="auto"/>
        <w:left w:val="none" w:sz="0" w:space="0" w:color="auto"/>
        <w:bottom w:val="none" w:sz="0" w:space="0" w:color="auto"/>
        <w:right w:val="none" w:sz="0" w:space="0" w:color="auto"/>
      </w:divBdr>
    </w:div>
    <w:div w:id="2003700033">
      <w:bodyDiv w:val="1"/>
      <w:marLeft w:val="0"/>
      <w:marRight w:val="0"/>
      <w:marTop w:val="0"/>
      <w:marBottom w:val="0"/>
      <w:divBdr>
        <w:top w:val="none" w:sz="0" w:space="0" w:color="auto"/>
        <w:left w:val="none" w:sz="0" w:space="0" w:color="auto"/>
        <w:bottom w:val="none" w:sz="0" w:space="0" w:color="auto"/>
        <w:right w:val="none" w:sz="0" w:space="0" w:color="auto"/>
      </w:divBdr>
      <w:divsChild>
        <w:div w:id="418673370">
          <w:marLeft w:val="0"/>
          <w:marRight w:val="0"/>
          <w:marTop w:val="0"/>
          <w:marBottom w:val="0"/>
          <w:divBdr>
            <w:top w:val="none" w:sz="0" w:space="0" w:color="auto"/>
            <w:left w:val="none" w:sz="0" w:space="0" w:color="auto"/>
            <w:bottom w:val="none" w:sz="0" w:space="0" w:color="auto"/>
            <w:right w:val="none" w:sz="0" w:space="0" w:color="auto"/>
          </w:divBdr>
          <w:divsChild>
            <w:div w:id="1131438214">
              <w:marLeft w:val="0"/>
              <w:marRight w:val="0"/>
              <w:marTop w:val="0"/>
              <w:marBottom w:val="0"/>
              <w:divBdr>
                <w:top w:val="none" w:sz="0" w:space="0" w:color="auto"/>
                <w:left w:val="none" w:sz="0" w:space="0" w:color="auto"/>
                <w:bottom w:val="none" w:sz="0" w:space="0" w:color="auto"/>
                <w:right w:val="none" w:sz="0" w:space="0" w:color="auto"/>
              </w:divBdr>
            </w:div>
          </w:divsChild>
        </w:div>
        <w:div w:id="1538665140">
          <w:marLeft w:val="0"/>
          <w:marRight w:val="0"/>
          <w:marTop w:val="0"/>
          <w:marBottom w:val="150"/>
          <w:divBdr>
            <w:top w:val="none" w:sz="0" w:space="0" w:color="auto"/>
            <w:left w:val="none" w:sz="0" w:space="0" w:color="auto"/>
            <w:bottom w:val="none" w:sz="0" w:space="0" w:color="auto"/>
            <w:right w:val="none" w:sz="0" w:space="0" w:color="auto"/>
          </w:divBdr>
          <w:divsChild>
            <w:div w:id="1229926032">
              <w:marLeft w:val="0"/>
              <w:marRight w:val="0"/>
              <w:marTop w:val="0"/>
              <w:marBottom w:val="0"/>
              <w:divBdr>
                <w:top w:val="none" w:sz="0" w:space="0" w:color="auto"/>
                <w:left w:val="none" w:sz="0" w:space="0" w:color="auto"/>
                <w:bottom w:val="none" w:sz="0" w:space="0" w:color="auto"/>
                <w:right w:val="none" w:sz="0" w:space="0" w:color="auto"/>
              </w:divBdr>
              <w:divsChild>
                <w:div w:id="1143501931">
                  <w:marLeft w:val="0"/>
                  <w:marRight w:val="0"/>
                  <w:marTop w:val="0"/>
                  <w:marBottom w:val="0"/>
                  <w:divBdr>
                    <w:top w:val="none" w:sz="0" w:space="0" w:color="auto"/>
                    <w:left w:val="none" w:sz="0" w:space="0" w:color="auto"/>
                    <w:bottom w:val="none" w:sz="0" w:space="0" w:color="auto"/>
                    <w:right w:val="none" w:sz="0" w:space="0" w:color="auto"/>
                  </w:divBdr>
                  <w:divsChild>
                    <w:div w:id="95795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151262">
          <w:marLeft w:val="0"/>
          <w:marRight w:val="0"/>
          <w:marTop w:val="30"/>
          <w:marBottom w:val="105"/>
          <w:divBdr>
            <w:top w:val="none" w:sz="0" w:space="0" w:color="auto"/>
            <w:left w:val="none" w:sz="0" w:space="0" w:color="auto"/>
            <w:bottom w:val="single" w:sz="6" w:space="0" w:color="CCCCCC"/>
            <w:right w:val="none" w:sz="0" w:space="0" w:color="auto"/>
          </w:divBdr>
          <w:divsChild>
            <w:div w:id="1631664581">
              <w:marLeft w:val="0"/>
              <w:marRight w:val="0"/>
              <w:marTop w:val="0"/>
              <w:marBottom w:val="0"/>
              <w:divBdr>
                <w:top w:val="none" w:sz="0" w:space="0" w:color="auto"/>
                <w:left w:val="none" w:sz="0" w:space="0" w:color="auto"/>
                <w:bottom w:val="none" w:sz="0" w:space="0" w:color="auto"/>
                <w:right w:val="none" w:sz="0" w:space="0" w:color="auto"/>
              </w:divBdr>
              <w:divsChild>
                <w:div w:id="1927029381">
                  <w:marLeft w:val="0"/>
                  <w:marRight w:val="0"/>
                  <w:marTop w:val="0"/>
                  <w:marBottom w:val="0"/>
                  <w:divBdr>
                    <w:top w:val="none" w:sz="0" w:space="0" w:color="auto"/>
                    <w:left w:val="none" w:sz="0" w:space="0" w:color="auto"/>
                    <w:bottom w:val="none" w:sz="0" w:space="0" w:color="auto"/>
                    <w:right w:val="none" w:sz="0" w:space="0" w:color="auto"/>
                  </w:divBdr>
                  <w:divsChild>
                    <w:div w:id="1078134234">
                      <w:marLeft w:val="0"/>
                      <w:marRight w:val="0"/>
                      <w:marTop w:val="0"/>
                      <w:marBottom w:val="0"/>
                      <w:divBdr>
                        <w:top w:val="none" w:sz="0" w:space="0" w:color="auto"/>
                        <w:left w:val="none" w:sz="0" w:space="0" w:color="auto"/>
                        <w:bottom w:val="none" w:sz="0" w:space="0" w:color="auto"/>
                        <w:right w:val="none" w:sz="0" w:space="0" w:color="auto"/>
                      </w:divBdr>
                      <w:divsChild>
                        <w:div w:id="147517213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000032534">
              <w:marLeft w:val="0"/>
              <w:marRight w:val="0"/>
              <w:marTop w:val="0"/>
              <w:marBottom w:val="0"/>
              <w:divBdr>
                <w:top w:val="none" w:sz="0" w:space="0" w:color="auto"/>
                <w:left w:val="none" w:sz="0" w:space="0" w:color="auto"/>
                <w:bottom w:val="none" w:sz="0" w:space="0" w:color="auto"/>
                <w:right w:val="none" w:sz="0" w:space="0" w:color="auto"/>
              </w:divBdr>
              <w:divsChild>
                <w:div w:id="944577047">
                  <w:marLeft w:val="0"/>
                  <w:marRight w:val="0"/>
                  <w:marTop w:val="0"/>
                  <w:marBottom w:val="0"/>
                  <w:divBdr>
                    <w:top w:val="none" w:sz="0" w:space="0" w:color="auto"/>
                    <w:left w:val="none" w:sz="0" w:space="0" w:color="auto"/>
                    <w:bottom w:val="none" w:sz="0" w:space="0" w:color="auto"/>
                    <w:right w:val="none" w:sz="0" w:space="0" w:color="auto"/>
                  </w:divBdr>
                  <w:divsChild>
                    <w:div w:id="978920922">
                      <w:marLeft w:val="0"/>
                      <w:marRight w:val="0"/>
                      <w:marTop w:val="0"/>
                      <w:marBottom w:val="0"/>
                      <w:divBdr>
                        <w:top w:val="none" w:sz="0" w:space="0" w:color="auto"/>
                        <w:left w:val="none" w:sz="0" w:space="0" w:color="auto"/>
                        <w:bottom w:val="none" w:sz="0" w:space="0" w:color="auto"/>
                        <w:right w:val="none" w:sz="0" w:space="0" w:color="auto"/>
                      </w:divBdr>
                      <w:divsChild>
                        <w:div w:id="353652549">
                          <w:marLeft w:val="0"/>
                          <w:marRight w:val="0"/>
                          <w:marTop w:val="0"/>
                          <w:marBottom w:val="0"/>
                          <w:divBdr>
                            <w:top w:val="none" w:sz="0" w:space="0" w:color="auto"/>
                            <w:left w:val="none" w:sz="0" w:space="0" w:color="auto"/>
                            <w:bottom w:val="none" w:sz="0" w:space="0" w:color="auto"/>
                            <w:right w:val="none" w:sz="0" w:space="0" w:color="auto"/>
                          </w:divBdr>
                          <w:divsChild>
                            <w:div w:id="1651057320">
                              <w:marLeft w:val="0"/>
                              <w:marRight w:val="0"/>
                              <w:marTop w:val="0"/>
                              <w:marBottom w:val="0"/>
                              <w:divBdr>
                                <w:top w:val="none" w:sz="0" w:space="0" w:color="auto"/>
                                <w:left w:val="none" w:sz="0" w:space="0" w:color="auto"/>
                                <w:bottom w:val="none" w:sz="0" w:space="0" w:color="auto"/>
                                <w:right w:val="none" w:sz="0" w:space="0" w:color="auto"/>
                              </w:divBdr>
                              <w:divsChild>
                                <w:div w:id="795299835">
                                  <w:marLeft w:val="0"/>
                                  <w:marRight w:val="0"/>
                                  <w:marTop w:val="0"/>
                                  <w:marBottom w:val="0"/>
                                  <w:divBdr>
                                    <w:top w:val="none" w:sz="0" w:space="0" w:color="auto"/>
                                    <w:left w:val="none" w:sz="0" w:space="0" w:color="auto"/>
                                    <w:bottom w:val="none" w:sz="0" w:space="0" w:color="auto"/>
                                    <w:right w:val="none" w:sz="0" w:space="0" w:color="auto"/>
                                  </w:divBdr>
                                  <w:divsChild>
                                    <w:div w:id="939727101">
                                      <w:marLeft w:val="0"/>
                                      <w:marRight w:val="0"/>
                                      <w:marTop w:val="0"/>
                                      <w:marBottom w:val="0"/>
                                      <w:divBdr>
                                        <w:top w:val="none" w:sz="0" w:space="0" w:color="auto"/>
                                        <w:left w:val="none" w:sz="0" w:space="0" w:color="auto"/>
                                        <w:bottom w:val="none" w:sz="0" w:space="0" w:color="auto"/>
                                        <w:right w:val="none" w:sz="0" w:space="0" w:color="auto"/>
                                      </w:divBdr>
                                      <w:divsChild>
                                        <w:div w:id="2038653376">
                                          <w:marLeft w:val="0"/>
                                          <w:marRight w:val="0"/>
                                          <w:marTop w:val="0"/>
                                          <w:marBottom w:val="0"/>
                                          <w:divBdr>
                                            <w:top w:val="none" w:sz="0" w:space="0" w:color="auto"/>
                                            <w:left w:val="none" w:sz="0" w:space="0" w:color="auto"/>
                                            <w:bottom w:val="none" w:sz="0" w:space="0" w:color="auto"/>
                                            <w:right w:val="none" w:sz="0" w:space="0" w:color="auto"/>
                                          </w:divBdr>
                                          <w:divsChild>
                                            <w:div w:id="471293798">
                                              <w:marLeft w:val="0"/>
                                              <w:marRight w:val="0"/>
                                              <w:marTop w:val="0"/>
                                              <w:marBottom w:val="0"/>
                                              <w:divBdr>
                                                <w:top w:val="none" w:sz="0" w:space="0" w:color="auto"/>
                                                <w:left w:val="none" w:sz="0" w:space="0" w:color="auto"/>
                                                <w:bottom w:val="none" w:sz="0" w:space="0" w:color="auto"/>
                                                <w:right w:val="none" w:sz="0" w:space="0" w:color="auto"/>
                                              </w:divBdr>
                                              <w:divsChild>
                                                <w:div w:id="1352343882">
                                                  <w:marLeft w:val="0"/>
                                                  <w:marRight w:val="0"/>
                                                  <w:marTop w:val="0"/>
                                                  <w:marBottom w:val="0"/>
                                                  <w:divBdr>
                                                    <w:top w:val="none" w:sz="0" w:space="0" w:color="auto"/>
                                                    <w:left w:val="none" w:sz="0" w:space="0" w:color="auto"/>
                                                    <w:bottom w:val="none" w:sz="0" w:space="0" w:color="auto"/>
                                                    <w:right w:val="none" w:sz="0" w:space="0" w:color="auto"/>
                                                  </w:divBdr>
                                                  <w:divsChild>
                                                    <w:div w:id="1841120875">
                                                      <w:marLeft w:val="0"/>
                                                      <w:marRight w:val="0"/>
                                                      <w:marTop w:val="0"/>
                                                      <w:marBottom w:val="0"/>
                                                      <w:divBdr>
                                                        <w:top w:val="none" w:sz="0" w:space="0" w:color="auto"/>
                                                        <w:left w:val="none" w:sz="0" w:space="0" w:color="auto"/>
                                                        <w:bottom w:val="none" w:sz="0" w:space="0" w:color="auto"/>
                                                        <w:right w:val="none" w:sz="0" w:space="0" w:color="auto"/>
                                                      </w:divBdr>
                                                      <w:divsChild>
                                                        <w:div w:id="2136017093">
                                                          <w:marLeft w:val="0"/>
                                                          <w:marRight w:val="0"/>
                                                          <w:marTop w:val="0"/>
                                                          <w:marBottom w:val="0"/>
                                                          <w:divBdr>
                                                            <w:top w:val="none" w:sz="0" w:space="0" w:color="auto"/>
                                                            <w:left w:val="none" w:sz="0" w:space="0" w:color="auto"/>
                                                            <w:bottom w:val="none" w:sz="0" w:space="0" w:color="auto"/>
                                                            <w:right w:val="none" w:sz="0" w:space="0" w:color="auto"/>
                                                          </w:divBdr>
                                                          <w:divsChild>
                                                            <w:div w:id="196175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vidgauntlett.com/wp-content/uploads/2018/04/Ten-Things-Wrong-2006-version.pdf" TargetMode="External"/><Relationship Id="rId3" Type="http://schemas.openxmlformats.org/officeDocument/2006/relationships/settings" Target="settings.xml"/><Relationship Id="rId7" Type="http://schemas.openxmlformats.org/officeDocument/2006/relationships/hyperlink" Target="https://www.medialit.org/reading-room/what-we-know-about-young-children-tv-and-media-violen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acrefore/9780190228613.013.1" TargetMode="External"/><Relationship Id="rId11" Type="http://schemas.openxmlformats.org/officeDocument/2006/relationships/fontTable" Target="fontTable.xml"/><Relationship Id="rId5" Type="http://schemas.openxmlformats.org/officeDocument/2006/relationships/hyperlink" Target="https://www.aacap.org/AACAP/Families_and_Youth/Facts_for_Families/FFF-Guide/Children-And-TV-Violence-013.aspx" TargetMode="External"/><Relationship Id="rId10" Type="http://schemas.openxmlformats.org/officeDocument/2006/relationships/hyperlink" Target="https://www.themurdertriallive.co.uk/post/the-murder-of-james-bulger" TargetMode="External"/><Relationship Id="rId4" Type="http://schemas.openxmlformats.org/officeDocument/2006/relationships/webSettings" Target="webSettings.xml"/><Relationship Id="rId9" Type="http://schemas.openxmlformats.org/officeDocument/2006/relationships/hyperlink" Target="https://doi.org/10.1177%2F107755950100600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3643</TotalTime>
  <Pages>8</Pages>
  <Words>2415</Words>
  <Characters>13771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evans</dc:creator>
  <cp:keywords/>
  <dc:description/>
  <cp:lastModifiedBy>kayleigh evans</cp:lastModifiedBy>
  <cp:revision>39</cp:revision>
  <dcterms:created xsi:type="dcterms:W3CDTF">2021-02-13T11:10:00Z</dcterms:created>
  <dcterms:modified xsi:type="dcterms:W3CDTF">2021-02-16T18:47:00Z</dcterms:modified>
</cp:coreProperties>
</file>