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D5E67" w14:textId="5CA3E59C" w:rsidR="00E73E4F" w:rsidRPr="00E73E4F" w:rsidRDefault="00E73E4F" w:rsidP="00E73E4F">
      <w:pPr>
        <w:rPr>
          <w:lang w:val="en-US"/>
        </w:rPr>
      </w:pPr>
    </w:p>
    <w:p w14:paraId="64CB6909" w14:textId="77EC16F5" w:rsidR="00E73E4F" w:rsidRPr="00E73E4F" w:rsidRDefault="00E73E4F" w:rsidP="00E73E4F">
      <w:pPr>
        <w:spacing w:line="240" w:lineRule="auto"/>
        <w:rPr>
          <w:rFonts w:ascii="Arial" w:eastAsia="Arial" w:hAnsi="Arial" w:cs="Arial"/>
          <w:b/>
          <w:bCs/>
          <w:sz w:val="40"/>
          <w:szCs w:val="40"/>
          <w:lang w:eastAsia="en-GB"/>
        </w:rPr>
      </w:pPr>
      <w:r w:rsidRPr="00E73E4F">
        <w:rPr>
          <w:noProof/>
          <w:sz w:val="144"/>
          <w:szCs w:val="144"/>
        </w:rPr>
        <w:drawing>
          <wp:inline distT="0" distB="0" distL="0" distR="0" wp14:anchorId="208ACED4" wp14:editId="082D6593">
            <wp:extent cx="3314946" cy="1260226"/>
            <wp:effectExtent l="57150" t="38100" r="133104" b="168524"/>
            <wp:docPr id="7" name="Picture 29"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38107"/>
                    <a:stretch>
                      <a:fillRect/>
                    </a:stretch>
                  </pic:blipFill>
                  <pic:spPr>
                    <a:xfrm>
                      <a:off x="0" y="0"/>
                      <a:ext cx="3314946" cy="1260226"/>
                    </a:xfrm>
                    <a:prstGeom prst="rect">
                      <a:avLst/>
                    </a:prstGeom>
                    <a:noFill/>
                    <a:ln>
                      <a:noFill/>
                      <a:prstDash/>
                    </a:ln>
                    <a:effectLst>
                      <a:outerShdw blurRad="304800" dist="139699" dir="2700000" algn="tl">
                        <a:srgbClr val="333333"/>
                      </a:outerShdw>
                    </a:effectLst>
                  </pic:spPr>
                </pic:pic>
              </a:graphicData>
            </a:graphic>
          </wp:inline>
        </w:drawing>
      </w:r>
    </w:p>
    <w:p w14:paraId="6A897361" w14:textId="7212D8D1" w:rsidR="00E73E4F" w:rsidRPr="006235A9" w:rsidRDefault="006235A9" w:rsidP="00E73E4F">
      <w:pPr>
        <w:spacing w:after="0"/>
        <w:contextualSpacing/>
        <w:jc w:val="center"/>
        <w:rPr>
          <w:rFonts w:asciiTheme="majorHAnsi" w:eastAsiaTheme="majorEastAsia" w:hAnsiTheme="majorHAnsi" w:cstheme="majorBidi"/>
          <w:b/>
          <w:bCs/>
          <w:color w:val="1F3864" w:themeColor="accent5" w:themeShade="80"/>
          <w:spacing w:val="-10"/>
          <w:kern w:val="28"/>
          <w:sz w:val="144"/>
          <w:szCs w:val="144"/>
        </w:rPr>
      </w:pPr>
      <w:r w:rsidRPr="006235A9">
        <w:rPr>
          <w:b/>
          <w:bCs/>
          <w:sz w:val="36"/>
          <w:szCs w:val="32"/>
        </w:rPr>
        <w:t xml:space="preserve">Managing people </w:t>
      </w:r>
      <w:hyperlink r:id="rId9" w:tooltip="Managing People (LCBB5004)" w:history="1">
        <w:r w:rsidRPr="006235A9">
          <w:rPr>
            <w:rStyle w:val="Hyperlink"/>
            <w:rFonts w:ascii="Segoe UI" w:hAnsi="Segoe UI" w:cs="Segoe UI"/>
            <w:b/>
            <w:bCs/>
            <w:color w:val="013E5B"/>
            <w:sz w:val="32"/>
            <w:szCs w:val="32"/>
          </w:rPr>
          <w:t>LCBB5004_</w:t>
        </w:r>
      </w:hyperlink>
    </w:p>
    <w:p w14:paraId="22D1D532" w14:textId="77777777" w:rsidR="00E73E4F" w:rsidRDefault="00E73E4F" w:rsidP="00E73E4F">
      <w:pPr>
        <w:pStyle w:val="IntenseQuote"/>
        <w:rPr>
          <w:sz w:val="72"/>
          <w:szCs w:val="56"/>
          <w:lang w:val="en-IN"/>
        </w:rPr>
      </w:pPr>
      <w:r w:rsidRPr="00E73E4F">
        <w:rPr>
          <w:sz w:val="72"/>
          <w:szCs w:val="56"/>
          <w:lang w:val="en-IN"/>
        </w:rPr>
        <w:t>Assessment 2</w:t>
      </w:r>
    </w:p>
    <w:p w14:paraId="53E9635B" w14:textId="6E2F2CAD" w:rsidR="00E73E4F" w:rsidRPr="00E73E4F" w:rsidRDefault="00E73E4F" w:rsidP="00E73E4F">
      <w:pPr>
        <w:pStyle w:val="IntenseQuote"/>
        <w:rPr>
          <w:b/>
          <w:bCs/>
          <w:sz w:val="72"/>
          <w:szCs w:val="56"/>
          <w:lang w:val="en-IN"/>
        </w:rPr>
      </w:pPr>
      <w:r w:rsidRPr="00E73E4F">
        <w:rPr>
          <w:lang w:val="en-US"/>
        </w:rPr>
        <w:t xml:space="preserve"> </w:t>
      </w:r>
      <w:r w:rsidRPr="00E73E4F">
        <w:rPr>
          <w:b/>
          <w:bCs/>
          <w:color w:val="1F4E79" w:themeColor="accent1" w:themeShade="80"/>
          <w:sz w:val="40"/>
          <w:szCs w:val="36"/>
          <w:lang w:val="en-US"/>
        </w:rPr>
        <w:t xml:space="preserve">Business Plan of </w:t>
      </w:r>
      <w:proofErr w:type="spellStart"/>
      <w:r w:rsidRPr="00E73E4F">
        <w:rPr>
          <w:b/>
          <w:bCs/>
          <w:color w:val="1F4E79" w:themeColor="accent1" w:themeShade="80"/>
          <w:sz w:val="40"/>
          <w:szCs w:val="36"/>
          <w:lang w:val="en-US"/>
        </w:rPr>
        <w:t>ConnectIN</w:t>
      </w:r>
      <w:proofErr w:type="spellEnd"/>
    </w:p>
    <w:p w14:paraId="7B1ABBDE" w14:textId="596570AB" w:rsidR="00E73E4F" w:rsidRPr="00E73E4F" w:rsidRDefault="00E73E4F" w:rsidP="00E73E4F">
      <w:pPr>
        <w:pStyle w:val="Title"/>
        <w:rPr>
          <w:lang w:val="en-US"/>
        </w:rPr>
      </w:pPr>
      <w:r>
        <w:rPr>
          <w:i/>
          <w:iCs/>
          <w:color w:val="5B9BD5" w:themeColor="accent1"/>
          <w:sz w:val="96"/>
          <w:szCs w:val="72"/>
          <w:lang w:val="en-IN"/>
        </w:rPr>
        <w:t xml:space="preserve"> </w:t>
      </w:r>
    </w:p>
    <w:p w14:paraId="42E09B5A" w14:textId="77777777" w:rsidR="00E73E4F" w:rsidRPr="00E73E4F" w:rsidRDefault="00E73E4F" w:rsidP="00E73E4F">
      <w:pPr>
        <w:spacing w:line="240" w:lineRule="auto"/>
        <w:ind w:left="720"/>
        <w:contextualSpacing/>
        <w:jc w:val="center"/>
        <w:rPr>
          <w:b/>
          <w:bCs/>
          <w:sz w:val="28"/>
          <w:szCs w:val="28"/>
          <w:shd w:val="clear" w:color="auto" w:fill="FAF9F8"/>
        </w:rPr>
      </w:pPr>
    </w:p>
    <w:p w14:paraId="3DB4AB74" w14:textId="77777777" w:rsidR="00E73E4F" w:rsidRPr="00E73E4F" w:rsidRDefault="00E73E4F" w:rsidP="00E73E4F">
      <w:pPr>
        <w:spacing w:line="240" w:lineRule="auto"/>
        <w:ind w:left="720"/>
        <w:contextualSpacing/>
        <w:jc w:val="center"/>
      </w:pPr>
      <w:r w:rsidRPr="00E73E4F">
        <w:rPr>
          <w:b/>
          <w:bCs/>
          <w:sz w:val="28"/>
          <w:szCs w:val="28"/>
          <w:shd w:val="clear" w:color="auto" w:fill="FAF9F8"/>
        </w:rPr>
        <w:t>BA Business Management</w:t>
      </w:r>
    </w:p>
    <w:p w14:paraId="57226039" w14:textId="77777777" w:rsidR="00E73E4F" w:rsidRPr="00E73E4F" w:rsidRDefault="00E73E4F" w:rsidP="00E73E4F">
      <w:pPr>
        <w:spacing w:line="240" w:lineRule="auto"/>
        <w:ind w:left="720"/>
        <w:jc w:val="center"/>
        <w:rPr>
          <w:i/>
          <w:iCs/>
          <w:sz w:val="28"/>
          <w:szCs w:val="28"/>
        </w:rPr>
      </w:pPr>
    </w:p>
    <w:p w14:paraId="5CD257CD" w14:textId="5DA097CF" w:rsidR="00E73E4F" w:rsidRDefault="00E73E4F" w:rsidP="00E73E4F">
      <w:pPr>
        <w:numPr>
          <w:ilvl w:val="0"/>
          <w:numId w:val="2"/>
        </w:numPr>
        <w:suppressAutoHyphens/>
        <w:autoSpaceDN w:val="0"/>
        <w:spacing w:line="240" w:lineRule="auto"/>
        <w:jc w:val="center"/>
        <w:textAlignment w:val="baseline"/>
        <w:rPr>
          <w:b/>
          <w:bCs/>
          <w:i/>
          <w:iCs/>
          <w:sz w:val="28"/>
          <w:szCs w:val="28"/>
        </w:rPr>
      </w:pPr>
      <w:r w:rsidRPr="00E73E4F">
        <w:rPr>
          <w:b/>
          <w:bCs/>
          <w:i/>
          <w:iCs/>
          <w:sz w:val="28"/>
          <w:szCs w:val="28"/>
        </w:rPr>
        <w:t xml:space="preserve">SEBASTIANA </w:t>
      </w:r>
      <w:r w:rsidR="00786CB2">
        <w:rPr>
          <w:b/>
          <w:bCs/>
          <w:i/>
          <w:iCs/>
          <w:sz w:val="28"/>
          <w:szCs w:val="28"/>
        </w:rPr>
        <w:t>FRASINESCU</w:t>
      </w:r>
      <w:r w:rsidRPr="00E73E4F">
        <w:rPr>
          <w:b/>
          <w:bCs/>
          <w:i/>
          <w:iCs/>
          <w:sz w:val="28"/>
          <w:szCs w:val="28"/>
        </w:rPr>
        <w:t xml:space="preserve"> (2021070)</w:t>
      </w:r>
    </w:p>
    <w:p w14:paraId="732596FB" w14:textId="041E05BC" w:rsidR="00E73E4F" w:rsidRDefault="00E73E4F" w:rsidP="00E73E4F">
      <w:pPr>
        <w:suppressAutoHyphens/>
        <w:autoSpaceDN w:val="0"/>
        <w:spacing w:line="240" w:lineRule="auto"/>
        <w:jc w:val="center"/>
        <w:textAlignment w:val="baseline"/>
        <w:rPr>
          <w:b/>
          <w:bCs/>
          <w:i/>
          <w:iCs/>
          <w:sz w:val="28"/>
          <w:szCs w:val="28"/>
        </w:rPr>
      </w:pPr>
    </w:p>
    <w:p w14:paraId="0ECEBC2A" w14:textId="2C1559F2" w:rsidR="00E73E4F" w:rsidRDefault="00E73E4F" w:rsidP="00E73E4F">
      <w:pPr>
        <w:suppressAutoHyphens/>
        <w:autoSpaceDN w:val="0"/>
        <w:spacing w:line="240" w:lineRule="auto"/>
        <w:jc w:val="center"/>
        <w:textAlignment w:val="baseline"/>
        <w:rPr>
          <w:b/>
          <w:bCs/>
          <w:i/>
          <w:iCs/>
          <w:sz w:val="28"/>
          <w:szCs w:val="28"/>
        </w:rPr>
      </w:pPr>
    </w:p>
    <w:p w14:paraId="4A2865B7" w14:textId="0AD2FE4B" w:rsidR="00E73E4F" w:rsidRDefault="00E73E4F" w:rsidP="00E73E4F">
      <w:pPr>
        <w:suppressAutoHyphens/>
        <w:autoSpaceDN w:val="0"/>
        <w:spacing w:line="240" w:lineRule="auto"/>
        <w:jc w:val="center"/>
        <w:textAlignment w:val="baseline"/>
        <w:rPr>
          <w:b/>
          <w:bCs/>
          <w:i/>
          <w:iCs/>
          <w:sz w:val="28"/>
          <w:szCs w:val="28"/>
        </w:rPr>
      </w:pPr>
    </w:p>
    <w:p w14:paraId="5B722A6F" w14:textId="77777777" w:rsidR="00E73E4F" w:rsidRPr="00E73E4F" w:rsidRDefault="00E73E4F" w:rsidP="00E73E4F">
      <w:pPr>
        <w:suppressAutoHyphens/>
        <w:autoSpaceDN w:val="0"/>
        <w:spacing w:line="240" w:lineRule="auto"/>
        <w:jc w:val="center"/>
        <w:textAlignment w:val="baseline"/>
        <w:rPr>
          <w:b/>
          <w:bCs/>
          <w:i/>
          <w:iCs/>
          <w:sz w:val="28"/>
          <w:szCs w:val="28"/>
        </w:rPr>
      </w:pPr>
    </w:p>
    <w:p w14:paraId="0C7F3F4C" w14:textId="77777777" w:rsidR="00E73E4F" w:rsidRPr="00E73E4F" w:rsidRDefault="00E73E4F" w:rsidP="00E73E4F">
      <w:pPr>
        <w:suppressAutoHyphens/>
        <w:autoSpaceDN w:val="0"/>
        <w:spacing w:line="240" w:lineRule="auto"/>
        <w:jc w:val="center"/>
        <w:textAlignment w:val="baseline"/>
        <w:rPr>
          <w:b/>
          <w:bCs/>
          <w:i/>
          <w:iCs/>
          <w:sz w:val="28"/>
          <w:szCs w:val="28"/>
        </w:rPr>
      </w:pPr>
    </w:p>
    <w:p w14:paraId="08AC08B3" w14:textId="77777777" w:rsidR="00E73E4F" w:rsidRPr="00E73E4F" w:rsidRDefault="00E73E4F" w:rsidP="00E73E4F">
      <w:pPr>
        <w:suppressAutoHyphens/>
        <w:autoSpaceDN w:val="0"/>
        <w:spacing w:line="240" w:lineRule="auto"/>
        <w:jc w:val="center"/>
        <w:textAlignment w:val="baseline"/>
        <w:rPr>
          <w:b/>
          <w:bCs/>
          <w:i/>
          <w:iCs/>
          <w:sz w:val="28"/>
          <w:szCs w:val="28"/>
        </w:rPr>
      </w:pPr>
    </w:p>
    <w:p w14:paraId="0A1015F3" w14:textId="4AD67672" w:rsidR="00307B8D" w:rsidRDefault="00307B8D">
      <w:pPr>
        <w:spacing w:line="259" w:lineRule="auto"/>
        <w:jc w:val="left"/>
        <w:rPr>
          <w:rFonts w:ascii="Cambria" w:eastAsiaTheme="majorEastAsia" w:hAnsi="Cambria" w:cstheme="majorBidi"/>
          <w:color w:val="2E74B5" w:themeColor="accent1" w:themeShade="BF"/>
          <w:sz w:val="32"/>
          <w:szCs w:val="32"/>
          <w:lang w:val="en-US"/>
        </w:rPr>
      </w:pPr>
    </w:p>
    <w:sdt>
      <w:sdtPr>
        <w:rPr>
          <w:rFonts w:ascii="Times New Roman" w:eastAsiaTheme="minorHAnsi" w:hAnsi="Times New Roman" w:cstheme="minorBidi"/>
          <w:color w:val="auto"/>
          <w:sz w:val="24"/>
          <w:szCs w:val="22"/>
          <w:lang w:val="en-GB"/>
        </w:rPr>
        <w:id w:val="804898084"/>
        <w:docPartObj>
          <w:docPartGallery w:val="Table of Contents"/>
          <w:docPartUnique/>
        </w:docPartObj>
      </w:sdtPr>
      <w:sdtEndPr>
        <w:rPr>
          <w:b/>
          <w:bCs/>
          <w:noProof/>
        </w:rPr>
      </w:sdtEndPr>
      <w:sdtContent>
        <w:p w14:paraId="2626B52A" w14:textId="77777777" w:rsidR="00EE17DE" w:rsidRDefault="001674AE">
          <w:pPr>
            <w:pStyle w:val="TOCHeading"/>
          </w:pPr>
          <w:r>
            <w:t>Table of Contents</w:t>
          </w:r>
        </w:p>
        <w:p w14:paraId="3600DFD7" w14:textId="77777777" w:rsidR="003E0719" w:rsidRDefault="001674AE">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98606939" w:history="1">
            <w:r w:rsidRPr="00D327EB">
              <w:rPr>
                <w:rStyle w:val="Hyperlink"/>
                <w:noProof/>
                <w:lang w:val="en-US"/>
              </w:rPr>
              <w:t>Introduction</w:t>
            </w:r>
            <w:r>
              <w:rPr>
                <w:noProof/>
                <w:webHidden/>
              </w:rPr>
              <w:tab/>
            </w:r>
            <w:r>
              <w:rPr>
                <w:noProof/>
                <w:webHidden/>
              </w:rPr>
              <w:fldChar w:fldCharType="begin"/>
            </w:r>
            <w:r>
              <w:rPr>
                <w:noProof/>
                <w:webHidden/>
              </w:rPr>
              <w:instrText xml:space="preserve"> PAGEREF _Toc98606939 \h </w:instrText>
            </w:r>
            <w:r>
              <w:rPr>
                <w:noProof/>
                <w:webHidden/>
              </w:rPr>
            </w:r>
            <w:r>
              <w:rPr>
                <w:noProof/>
                <w:webHidden/>
              </w:rPr>
              <w:fldChar w:fldCharType="separate"/>
            </w:r>
            <w:r>
              <w:rPr>
                <w:noProof/>
                <w:webHidden/>
              </w:rPr>
              <w:t>3</w:t>
            </w:r>
            <w:r>
              <w:rPr>
                <w:noProof/>
                <w:webHidden/>
              </w:rPr>
              <w:fldChar w:fldCharType="end"/>
            </w:r>
          </w:hyperlink>
        </w:p>
        <w:p w14:paraId="5A98198D" w14:textId="77777777" w:rsidR="003E0719" w:rsidRDefault="00D56CF9">
          <w:pPr>
            <w:pStyle w:val="TOC1"/>
            <w:tabs>
              <w:tab w:val="right" w:leader="dot" w:pos="9016"/>
            </w:tabs>
            <w:rPr>
              <w:rFonts w:asciiTheme="minorHAnsi" w:eastAsiaTheme="minorEastAsia" w:hAnsiTheme="minorHAnsi"/>
              <w:noProof/>
              <w:sz w:val="22"/>
              <w:lang w:val="en-IN" w:eastAsia="en-IN"/>
            </w:rPr>
          </w:pPr>
          <w:hyperlink w:anchor="_Toc98606940" w:history="1">
            <w:r w:rsidR="001674AE" w:rsidRPr="00D327EB">
              <w:rPr>
                <w:rStyle w:val="Hyperlink"/>
                <w:noProof/>
                <w:lang w:val="en-US"/>
              </w:rPr>
              <w:t>Industry analysis</w:t>
            </w:r>
            <w:r w:rsidR="001674AE">
              <w:rPr>
                <w:noProof/>
                <w:webHidden/>
              </w:rPr>
              <w:tab/>
            </w:r>
            <w:r w:rsidR="001674AE">
              <w:rPr>
                <w:noProof/>
                <w:webHidden/>
              </w:rPr>
              <w:fldChar w:fldCharType="begin"/>
            </w:r>
            <w:r w:rsidR="001674AE">
              <w:rPr>
                <w:noProof/>
                <w:webHidden/>
              </w:rPr>
              <w:instrText xml:space="preserve"> PAGEREF _Toc98606940 \h </w:instrText>
            </w:r>
            <w:r w:rsidR="001674AE">
              <w:rPr>
                <w:noProof/>
                <w:webHidden/>
              </w:rPr>
            </w:r>
            <w:r w:rsidR="001674AE">
              <w:rPr>
                <w:noProof/>
                <w:webHidden/>
              </w:rPr>
              <w:fldChar w:fldCharType="separate"/>
            </w:r>
            <w:r w:rsidR="001674AE">
              <w:rPr>
                <w:noProof/>
                <w:webHidden/>
              </w:rPr>
              <w:t>4</w:t>
            </w:r>
            <w:r w:rsidR="001674AE">
              <w:rPr>
                <w:noProof/>
                <w:webHidden/>
              </w:rPr>
              <w:fldChar w:fldCharType="end"/>
            </w:r>
          </w:hyperlink>
        </w:p>
        <w:p w14:paraId="181921AC" w14:textId="77777777" w:rsidR="003E0719" w:rsidRDefault="00D56CF9">
          <w:pPr>
            <w:pStyle w:val="TOC2"/>
            <w:tabs>
              <w:tab w:val="right" w:leader="dot" w:pos="9016"/>
            </w:tabs>
            <w:rPr>
              <w:rFonts w:asciiTheme="minorHAnsi" w:eastAsiaTheme="minorEastAsia" w:hAnsiTheme="minorHAnsi"/>
              <w:noProof/>
              <w:sz w:val="22"/>
              <w:lang w:val="en-IN" w:eastAsia="en-IN"/>
            </w:rPr>
          </w:pPr>
          <w:hyperlink w:anchor="_Toc98606941" w:history="1">
            <w:r w:rsidR="001674AE" w:rsidRPr="00D327EB">
              <w:rPr>
                <w:rStyle w:val="Hyperlink"/>
                <w:noProof/>
                <w:lang w:val="en-US"/>
              </w:rPr>
              <w:t>Porter five force analysis</w:t>
            </w:r>
            <w:r w:rsidR="001674AE">
              <w:rPr>
                <w:noProof/>
                <w:webHidden/>
              </w:rPr>
              <w:tab/>
            </w:r>
            <w:r w:rsidR="001674AE">
              <w:rPr>
                <w:noProof/>
                <w:webHidden/>
              </w:rPr>
              <w:fldChar w:fldCharType="begin"/>
            </w:r>
            <w:r w:rsidR="001674AE">
              <w:rPr>
                <w:noProof/>
                <w:webHidden/>
              </w:rPr>
              <w:instrText xml:space="preserve"> PAGEREF _Toc98606941 \h </w:instrText>
            </w:r>
            <w:r w:rsidR="001674AE">
              <w:rPr>
                <w:noProof/>
                <w:webHidden/>
              </w:rPr>
            </w:r>
            <w:r w:rsidR="001674AE">
              <w:rPr>
                <w:noProof/>
                <w:webHidden/>
              </w:rPr>
              <w:fldChar w:fldCharType="separate"/>
            </w:r>
            <w:r w:rsidR="001674AE">
              <w:rPr>
                <w:noProof/>
                <w:webHidden/>
              </w:rPr>
              <w:t>4</w:t>
            </w:r>
            <w:r w:rsidR="001674AE">
              <w:rPr>
                <w:noProof/>
                <w:webHidden/>
              </w:rPr>
              <w:fldChar w:fldCharType="end"/>
            </w:r>
          </w:hyperlink>
        </w:p>
        <w:p w14:paraId="172D8918" w14:textId="77777777" w:rsidR="003E0719" w:rsidRDefault="00D56CF9">
          <w:pPr>
            <w:pStyle w:val="TOC1"/>
            <w:tabs>
              <w:tab w:val="right" w:leader="dot" w:pos="9016"/>
            </w:tabs>
            <w:rPr>
              <w:rFonts w:asciiTheme="minorHAnsi" w:eastAsiaTheme="minorEastAsia" w:hAnsiTheme="minorHAnsi"/>
              <w:noProof/>
              <w:sz w:val="22"/>
              <w:lang w:val="en-IN" w:eastAsia="en-IN"/>
            </w:rPr>
          </w:pPr>
          <w:hyperlink w:anchor="_Toc98606942" w:history="1">
            <w:r w:rsidR="001674AE" w:rsidRPr="00D327EB">
              <w:rPr>
                <w:rStyle w:val="Hyperlink"/>
                <w:noProof/>
                <w:lang w:val="en-US"/>
              </w:rPr>
              <w:t>Operations team</w:t>
            </w:r>
            <w:r w:rsidR="001674AE">
              <w:rPr>
                <w:noProof/>
                <w:webHidden/>
              </w:rPr>
              <w:tab/>
            </w:r>
            <w:r w:rsidR="001674AE">
              <w:rPr>
                <w:noProof/>
                <w:webHidden/>
              </w:rPr>
              <w:fldChar w:fldCharType="begin"/>
            </w:r>
            <w:r w:rsidR="001674AE">
              <w:rPr>
                <w:noProof/>
                <w:webHidden/>
              </w:rPr>
              <w:instrText xml:space="preserve"> PAGEREF _Toc98606942 \h </w:instrText>
            </w:r>
            <w:r w:rsidR="001674AE">
              <w:rPr>
                <w:noProof/>
                <w:webHidden/>
              </w:rPr>
            </w:r>
            <w:r w:rsidR="001674AE">
              <w:rPr>
                <w:noProof/>
                <w:webHidden/>
              </w:rPr>
              <w:fldChar w:fldCharType="separate"/>
            </w:r>
            <w:r w:rsidR="001674AE">
              <w:rPr>
                <w:noProof/>
                <w:webHidden/>
              </w:rPr>
              <w:t>5</w:t>
            </w:r>
            <w:r w:rsidR="001674AE">
              <w:rPr>
                <w:noProof/>
                <w:webHidden/>
              </w:rPr>
              <w:fldChar w:fldCharType="end"/>
            </w:r>
          </w:hyperlink>
        </w:p>
        <w:p w14:paraId="48F12DBE" w14:textId="77777777" w:rsidR="003E0719" w:rsidRDefault="00D56CF9">
          <w:pPr>
            <w:pStyle w:val="TOC1"/>
            <w:tabs>
              <w:tab w:val="right" w:leader="dot" w:pos="9016"/>
            </w:tabs>
            <w:rPr>
              <w:rFonts w:asciiTheme="minorHAnsi" w:eastAsiaTheme="minorEastAsia" w:hAnsiTheme="minorHAnsi"/>
              <w:noProof/>
              <w:sz w:val="22"/>
              <w:lang w:val="en-IN" w:eastAsia="en-IN"/>
            </w:rPr>
          </w:pPr>
          <w:hyperlink w:anchor="_Toc98606943" w:history="1">
            <w:r w:rsidR="001674AE" w:rsidRPr="00D327EB">
              <w:rPr>
                <w:rStyle w:val="Hyperlink"/>
                <w:noProof/>
                <w:lang w:val="en-US"/>
              </w:rPr>
              <w:t>Management team</w:t>
            </w:r>
            <w:r w:rsidR="001674AE">
              <w:rPr>
                <w:noProof/>
                <w:webHidden/>
              </w:rPr>
              <w:tab/>
            </w:r>
            <w:r w:rsidR="001674AE">
              <w:rPr>
                <w:noProof/>
                <w:webHidden/>
              </w:rPr>
              <w:fldChar w:fldCharType="begin"/>
            </w:r>
            <w:r w:rsidR="001674AE">
              <w:rPr>
                <w:noProof/>
                <w:webHidden/>
              </w:rPr>
              <w:instrText xml:space="preserve"> PAGEREF _Toc98606943 \h </w:instrText>
            </w:r>
            <w:r w:rsidR="001674AE">
              <w:rPr>
                <w:noProof/>
                <w:webHidden/>
              </w:rPr>
            </w:r>
            <w:r w:rsidR="001674AE">
              <w:rPr>
                <w:noProof/>
                <w:webHidden/>
              </w:rPr>
              <w:fldChar w:fldCharType="separate"/>
            </w:r>
            <w:r w:rsidR="001674AE">
              <w:rPr>
                <w:noProof/>
                <w:webHidden/>
              </w:rPr>
              <w:t>6</w:t>
            </w:r>
            <w:r w:rsidR="001674AE">
              <w:rPr>
                <w:noProof/>
                <w:webHidden/>
              </w:rPr>
              <w:fldChar w:fldCharType="end"/>
            </w:r>
          </w:hyperlink>
        </w:p>
        <w:p w14:paraId="6774AB90" w14:textId="77777777" w:rsidR="003E0719" w:rsidRDefault="00D56CF9">
          <w:pPr>
            <w:pStyle w:val="TOC1"/>
            <w:tabs>
              <w:tab w:val="right" w:leader="dot" w:pos="9016"/>
            </w:tabs>
            <w:rPr>
              <w:rFonts w:asciiTheme="minorHAnsi" w:eastAsiaTheme="minorEastAsia" w:hAnsiTheme="minorHAnsi"/>
              <w:noProof/>
              <w:sz w:val="22"/>
              <w:lang w:val="en-IN" w:eastAsia="en-IN"/>
            </w:rPr>
          </w:pPr>
          <w:hyperlink w:anchor="_Toc98606944" w:history="1">
            <w:r w:rsidR="001674AE" w:rsidRPr="00D327EB">
              <w:rPr>
                <w:rStyle w:val="Hyperlink"/>
                <w:noProof/>
                <w:lang w:val="en-US"/>
              </w:rPr>
              <w:t>Marketing Mix</w:t>
            </w:r>
            <w:r w:rsidR="001674AE">
              <w:rPr>
                <w:noProof/>
                <w:webHidden/>
              </w:rPr>
              <w:tab/>
            </w:r>
            <w:r w:rsidR="001674AE">
              <w:rPr>
                <w:noProof/>
                <w:webHidden/>
              </w:rPr>
              <w:fldChar w:fldCharType="begin"/>
            </w:r>
            <w:r w:rsidR="001674AE">
              <w:rPr>
                <w:noProof/>
                <w:webHidden/>
              </w:rPr>
              <w:instrText xml:space="preserve"> PAGEREF _Toc98606944 \h </w:instrText>
            </w:r>
            <w:r w:rsidR="001674AE">
              <w:rPr>
                <w:noProof/>
                <w:webHidden/>
              </w:rPr>
            </w:r>
            <w:r w:rsidR="001674AE">
              <w:rPr>
                <w:noProof/>
                <w:webHidden/>
              </w:rPr>
              <w:fldChar w:fldCharType="separate"/>
            </w:r>
            <w:r w:rsidR="001674AE">
              <w:rPr>
                <w:noProof/>
                <w:webHidden/>
              </w:rPr>
              <w:t>7</w:t>
            </w:r>
            <w:r w:rsidR="001674AE">
              <w:rPr>
                <w:noProof/>
                <w:webHidden/>
              </w:rPr>
              <w:fldChar w:fldCharType="end"/>
            </w:r>
          </w:hyperlink>
        </w:p>
        <w:p w14:paraId="01E68F7A" w14:textId="77777777" w:rsidR="003E0719" w:rsidRDefault="00D56CF9">
          <w:pPr>
            <w:pStyle w:val="TOC1"/>
            <w:tabs>
              <w:tab w:val="right" w:leader="dot" w:pos="9016"/>
            </w:tabs>
            <w:rPr>
              <w:rFonts w:asciiTheme="minorHAnsi" w:eastAsiaTheme="minorEastAsia" w:hAnsiTheme="minorHAnsi"/>
              <w:noProof/>
              <w:sz w:val="22"/>
              <w:lang w:val="en-IN" w:eastAsia="en-IN"/>
            </w:rPr>
          </w:pPr>
          <w:hyperlink w:anchor="_Toc98606945" w:history="1">
            <w:r w:rsidR="001674AE" w:rsidRPr="00D327EB">
              <w:rPr>
                <w:rStyle w:val="Hyperlink"/>
                <w:noProof/>
                <w:lang w:val="en-US"/>
              </w:rPr>
              <w:t>Financials</w:t>
            </w:r>
            <w:r w:rsidR="001674AE">
              <w:rPr>
                <w:noProof/>
                <w:webHidden/>
              </w:rPr>
              <w:tab/>
            </w:r>
            <w:r w:rsidR="001674AE">
              <w:rPr>
                <w:noProof/>
                <w:webHidden/>
              </w:rPr>
              <w:fldChar w:fldCharType="begin"/>
            </w:r>
            <w:r w:rsidR="001674AE">
              <w:rPr>
                <w:noProof/>
                <w:webHidden/>
              </w:rPr>
              <w:instrText xml:space="preserve"> PAGEREF _Toc98606945 \h </w:instrText>
            </w:r>
            <w:r w:rsidR="001674AE">
              <w:rPr>
                <w:noProof/>
                <w:webHidden/>
              </w:rPr>
            </w:r>
            <w:r w:rsidR="001674AE">
              <w:rPr>
                <w:noProof/>
                <w:webHidden/>
              </w:rPr>
              <w:fldChar w:fldCharType="separate"/>
            </w:r>
            <w:r w:rsidR="001674AE">
              <w:rPr>
                <w:noProof/>
                <w:webHidden/>
              </w:rPr>
              <w:t>8</w:t>
            </w:r>
            <w:r w:rsidR="001674AE">
              <w:rPr>
                <w:noProof/>
                <w:webHidden/>
              </w:rPr>
              <w:fldChar w:fldCharType="end"/>
            </w:r>
          </w:hyperlink>
        </w:p>
        <w:p w14:paraId="051AFED6" w14:textId="77777777" w:rsidR="003E0719" w:rsidRDefault="00D56CF9">
          <w:pPr>
            <w:pStyle w:val="TOC1"/>
            <w:tabs>
              <w:tab w:val="right" w:leader="dot" w:pos="9016"/>
            </w:tabs>
            <w:rPr>
              <w:rFonts w:asciiTheme="minorHAnsi" w:eastAsiaTheme="minorEastAsia" w:hAnsiTheme="minorHAnsi"/>
              <w:noProof/>
              <w:sz w:val="22"/>
              <w:lang w:val="en-IN" w:eastAsia="en-IN"/>
            </w:rPr>
          </w:pPr>
          <w:hyperlink w:anchor="_Toc98606946" w:history="1">
            <w:r w:rsidR="001674AE" w:rsidRPr="00D327EB">
              <w:rPr>
                <w:rStyle w:val="Hyperlink"/>
                <w:noProof/>
                <w:lang w:val="en-US"/>
              </w:rPr>
              <w:t>References</w:t>
            </w:r>
            <w:r w:rsidR="001674AE">
              <w:rPr>
                <w:noProof/>
                <w:webHidden/>
              </w:rPr>
              <w:tab/>
            </w:r>
            <w:r w:rsidR="001674AE">
              <w:rPr>
                <w:noProof/>
                <w:webHidden/>
              </w:rPr>
              <w:fldChar w:fldCharType="begin"/>
            </w:r>
            <w:r w:rsidR="001674AE">
              <w:rPr>
                <w:noProof/>
                <w:webHidden/>
              </w:rPr>
              <w:instrText xml:space="preserve"> PAGEREF _Toc98606946 \h </w:instrText>
            </w:r>
            <w:r w:rsidR="001674AE">
              <w:rPr>
                <w:noProof/>
                <w:webHidden/>
              </w:rPr>
            </w:r>
            <w:r w:rsidR="001674AE">
              <w:rPr>
                <w:noProof/>
                <w:webHidden/>
              </w:rPr>
              <w:fldChar w:fldCharType="separate"/>
            </w:r>
            <w:r w:rsidR="001674AE">
              <w:rPr>
                <w:noProof/>
                <w:webHidden/>
              </w:rPr>
              <w:t>9</w:t>
            </w:r>
            <w:r w:rsidR="001674AE">
              <w:rPr>
                <w:noProof/>
                <w:webHidden/>
              </w:rPr>
              <w:fldChar w:fldCharType="end"/>
            </w:r>
          </w:hyperlink>
        </w:p>
        <w:p w14:paraId="77AEFE1B" w14:textId="77777777" w:rsidR="00EE17DE" w:rsidRDefault="001674AE">
          <w:r>
            <w:rPr>
              <w:b/>
              <w:bCs/>
              <w:noProof/>
            </w:rPr>
            <w:fldChar w:fldCharType="end"/>
          </w:r>
        </w:p>
      </w:sdtContent>
    </w:sdt>
    <w:p w14:paraId="0F5742A5" w14:textId="77777777" w:rsidR="00EE17DE" w:rsidRDefault="001674AE">
      <w:pPr>
        <w:spacing w:line="259" w:lineRule="auto"/>
        <w:jc w:val="left"/>
        <w:rPr>
          <w:rFonts w:ascii="Cambria" w:eastAsiaTheme="majorEastAsia" w:hAnsi="Cambria" w:cstheme="majorBidi"/>
          <w:color w:val="2E74B5" w:themeColor="accent1" w:themeShade="BF"/>
          <w:sz w:val="32"/>
          <w:szCs w:val="32"/>
          <w:lang w:val="en-US"/>
        </w:rPr>
      </w:pPr>
      <w:r>
        <w:rPr>
          <w:lang w:val="en-US"/>
        </w:rPr>
        <w:br w:type="page"/>
      </w:r>
    </w:p>
    <w:p w14:paraId="21A46D6A" w14:textId="77777777" w:rsidR="00AB4B6C" w:rsidRDefault="001674AE" w:rsidP="00AB4B6C">
      <w:pPr>
        <w:pStyle w:val="Heading1"/>
        <w:rPr>
          <w:lang w:val="en-US"/>
        </w:rPr>
      </w:pPr>
      <w:bookmarkStart w:id="0" w:name="_Toc98606939"/>
      <w:r>
        <w:rPr>
          <w:lang w:val="en-US"/>
        </w:rPr>
        <w:lastRenderedPageBreak/>
        <w:t>Introduction</w:t>
      </w:r>
      <w:bookmarkEnd w:id="0"/>
      <w:r>
        <w:rPr>
          <w:lang w:val="en-US"/>
        </w:rPr>
        <w:t xml:space="preserve"> </w:t>
      </w:r>
    </w:p>
    <w:p w14:paraId="3C063B33" w14:textId="77777777" w:rsidR="00D97AA8" w:rsidRDefault="001674AE" w:rsidP="00D97AA8">
      <w:pPr>
        <w:rPr>
          <w:lang w:val="en-US"/>
        </w:rPr>
      </w:pPr>
      <w:r>
        <w:rPr>
          <w:lang w:val="en-US"/>
        </w:rPr>
        <w:t xml:space="preserve">A business </w:t>
      </w:r>
      <w:r w:rsidR="007D4707">
        <w:rPr>
          <w:lang w:val="en-US"/>
        </w:rPr>
        <w:t xml:space="preserve">plan is a written document that includes the detail of how the business will be positioned. This is usually made for startups and enterprises wherein it includes information on how objectives how the business will be carried and what are the goals of the </w:t>
      </w:r>
      <w:r w:rsidR="001B3801">
        <w:rPr>
          <w:lang w:val="en-US"/>
        </w:rPr>
        <w:t>organization</w:t>
      </w:r>
      <w:r w:rsidR="003E0719">
        <w:rPr>
          <w:lang w:val="en-US"/>
        </w:rPr>
        <w:t xml:space="preserve"> (</w:t>
      </w:r>
      <w:r w:rsidR="003E0719" w:rsidRPr="00AE0CA2">
        <w:rPr>
          <w:lang w:val="en-US"/>
        </w:rPr>
        <w:t>McKeever,</w:t>
      </w:r>
      <w:r w:rsidR="003E0719">
        <w:rPr>
          <w:lang w:val="en-US"/>
        </w:rPr>
        <w:t xml:space="preserve"> 2018)</w:t>
      </w:r>
      <w:r w:rsidR="007D4707">
        <w:rPr>
          <w:lang w:val="en-US"/>
        </w:rPr>
        <w:t xml:space="preserve">. In other </w:t>
      </w:r>
      <w:r w:rsidR="001B3801">
        <w:rPr>
          <w:lang w:val="en-US"/>
        </w:rPr>
        <w:t>words,</w:t>
      </w:r>
      <w:r w:rsidR="007D4707">
        <w:rPr>
          <w:lang w:val="en-US"/>
        </w:rPr>
        <w:t xml:space="preserve"> this is described as a roadmap for a firm's </w:t>
      </w:r>
      <w:r w:rsidR="001B3801">
        <w:rPr>
          <w:lang w:val="en-US"/>
        </w:rPr>
        <w:t>management</w:t>
      </w:r>
      <w:r w:rsidR="007D4707">
        <w:rPr>
          <w:lang w:val="en-US"/>
        </w:rPr>
        <w:t xml:space="preserve">, marketing, and operations standpoints. </w:t>
      </w:r>
    </w:p>
    <w:p w14:paraId="5619D623" w14:textId="77777777" w:rsidR="007D4707" w:rsidRPr="007D4707" w:rsidRDefault="001674AE" w:rsidP="00D97AA8">
      <w:pPr>
        <w:rPr>
          <w:b/>
          <w:u w:val="single"/>
          <w:lang w:val="en-US"/>
        </w:rPr>
      </w:pPr>
      <w:r w:rsidRPr="007D4707">
        <w:rPr>
          <w:b/>
          <w:u w:val="single"/>
          <w:lang w:val="en-US"/>
        </w:rPr>
        <w:t xml:space="preserve">Business idea </w:t>
      </w:r>
    </w:p>
    <w:p w14:paraId="3838E8E9" w14:textId="77777777" w:rsidR="007D4707" w:rsidRPr="00D97AA8" w:rsidRDefault="001674AE" w:rsidP="00D97AA8">
      <w:pPr>
        <w:rPr>
          <w:lang w:val="en-US"/>
        </w:rPr>
      </w:pPr>
      <w:r>
        <w:rPr>
          <w:lang w:val="en-US"/>
        </w:rPr>
        <w:t xml:space="preserve">The business idea that this plan is based on is </w:t>
      </w:r>
      <w:r w:rsidR="001B3801">
        <w:rPr>
          <w:lang w:val="en-US"/>
        </w:rPr>
        <w:t>an</w:t>
      </w:r>
      <w:r>
        <w:rPr>
          <w:lang w:val="en-US"/>
        </w:rPr>
        <w:t xml:space="preserve"> online workspace name "</w:t>
      </w:r>
      <w:proofErr w:type="spellStart"/>
      <w:r w:rsidR="004628FD">
        <w:rPr>
          <w:lang w:val="en-US"/>
        </w:rPr>
        <w:t>ConnectIN</w:t>
      </w:r>
      <w:proofErr w:type="spellEnd"/>
      <w:r>
        <w:rPr>
          <w:lang w:val="en-US"/>
        </w:rPr>
        <w:t>”. This application is designed to make it easier for people to connect with their professional networks meanwhile it also has the feature to conduct or attend meetings. The application has no limit</w:t>
      </w:r>
      <w:r w:rsidR="001B3801">
        <w:rPr>
          <w:lang w:val="en-US"/>
        </w:rPr>
        <w:t xml:space="preserve"> of people who can join the meeting or be on the networking list unlike it competing LinkedIn or zoom. </w:t>
      </w:r>
      <w:r w:rsidR="004628FD">
        <w:rPr>
          <w:lang w:val="en-US"/>
        </w:rPr>
        <w:t>The name "</w:t>
      </w:r>
      <w:proofErr w:type="spellStart"/>
      <w:r w:rsidR="004628FD">
        <w:rPr>
          <w:lang w:val="en-US"/>
        </w:rPr>
        <w:t>ConnectIN</w:t>
      </w:r>
      <w:proofErr w:type="spellEnd"/>
      <w:r w:rsidR="004628FD">
        <w:rPr>
          <w:lang w:val="en-US"/>
        </w:rPr>
        <w:t>" has been derived from the idea of connecting people on one platform and the suffix 'IN" shows that it's the integrated app that helps to connect with people worldwide on a single platform.</w:t>
      </w:r>
    </w:p>
    <w:p w14:paraId="7A4C1792" w14:textId="77777777" w:rsidR="00307B8D" w:rsidRDefault="001674AE" w:rsidP="00307B8D">
      <w:pPr>
        <w:rPr>
          <w:rFonts w:ascii="Cambria" w:eastAsiaTheme="majorEastAsia" w:hAnsi="Cambria" w:cstheme="majorBidi"/>
          <w:color w:val="2E74B5" w:themeColor="accent1" w:themeShade="BF"/>
          <w:sz w:val="32"/>
          <w:szCs w:val="32"/>
          <w:lang w:val="en-US"/>
        </w:rPr>
      </w:pPr>
      <w:r>
        <w:rPr>
          <w:lang w:val="en-US"/>
        </w:rPr>
        <w:t xml:space="preserve">This study is done in form of a report which highlights the business plan of </w:t>
      </w:r>
      <w:proofErr w:type="spellStart"/>
      <w:r>
        <w:rPr>
          <w:lang w:val="en-US"/>
        </w:rPr>
        <w:t>ConnectIN</w:t>
      </w:r>
      <w:proofErr w:type="spellEnd"/>
      <w:r>
        <w:rPr>
          <w:lang w:val="en-US"/>
        </w:rPr>
        <w:t xml:space="preserve"> and what approach the entrepreneur has used to place their product in the market. </w:t>
      </w:r>
      <w:r>
        <w:rPr>
          <w:lang w:val="en-US"/>
        </w:rPr>
        <w:br w:type="page"/>
      </w:r>
    </w:p>
    <w:p w14:paraId="54312F94" w14:textId="77777777" w:rsidR="00AB4B6C" w:rsidRDefault="001674AE" w:rsidP="00AB4B6C">
      <w:pPr>
        <w:pStyle w:val="Heading1"/>
        <w:rPr>
          <w:lang w:val="en-US"/>
        </w:rPr>
      </w:pPr>
      <w:bookmarkStart w:id="1" w:name="_Toc98606940"/>
      <w:r>
        <w:rPr>
          <w:lang w:val="en-US"/>
        </w:rPr>
        <w:lastRenderedPageBreak/>
        <w:t>Industry analysis</w:t>
      </w:r>
      <w:bookmarkEnd w:id="1"/>
      <w:r>
        <w:rPr>
          <w:lang w:val="en-US"/>
        </w:rPr>
        <w:t xml:space="preserve"> </w:t>
      </w:r>
    </w:p>
    <w:p w14:paraId="7DFB1E33" w14:textId="77777777" w:rsidR="00AB4B6C" w:rsidRDefault="001674AE" w:rsidP="00AB4B6C">
      <w:pPr>
        <w:pStyle w:val="Heading2"/>
        <w:rPr>
          <w:lang w:val="en-US"/>
        </w:rPr>
      </w:pPr>
      <w:bookmarkStart w:id="2" w:name="_Toc98606941"/>
      <w:r>
        <w:rPr>
          <w:lang w:val="en-US"/>
        </w:rPr>
        <w:t>Porter five force analysis</w:t>
      </w:r>
      <w:bookmarkEnd w:id="2"/>
      <w:r>
        <w:rPr>
          <w:lang w:val="en-US"/>
        </w:rPr>
        <w:t xml:space="preserve"> </w:t>
      </w:r>
    </w:p>
    <w:p w14:paraId="25C277C6" w14:textId="77777777" w:rsidR="00AB4B6C" w:rsidRDefault="001674AE" w:rsidP="00AB4B6C">
      <w:pPr>
        <w:rPr>
          <w:b/>
          <w:lang w:val="en-US"/>
        </w:rPr>
      </w:pPr>
      <w:r w:rsidRPr="00AB4B6C">
        <w:rPr>
          <w:b/>
          <w:lang w:val="en-US"/>
        </w:rPr>
        <w:t xml:space="preserve">Threats of new entry </w:t>
      </w:r>
    </w:p>
    <w:p w14:paraId="3079BA7A" w14:textId="77777777" w:rsidR="0076664A" w:rsidRPr="0076664A" w:rsidRDefault="001674AE" w:rsidP="00AB4B6C">
      <w:pPr>
        <w:rPr>
          <w:lang w:val="en-US"/>
        </w:rPr>
      </w:pPr>
      <w:proofErr w:type="spellStart"/>
      <w:r w:rsidRPr="0076664A">
        <w:rPr>
          <w:lang w:val="en-US"/>
        </w:rPr>
        <w:t>ConnectIN</w:t>
      </w:r>
      <w:proofErr w:type="spellEnd"/>
      <w:r w:rsidRPr="0076664A">
        <w:rPr>
          <w:lang w:val="en-US"/>
        </w:rPr>
        <w:t xml:space="preserve"> has many </w:t>
      </w:r>
      <w:proofErr w:type="gramStart"/>
      <w:r w:rsidRPr="0076664A">
        <w:rPr>
          <w:lang w:val="en-US"/>
        </w:rPr>
        <w:t>current</w:t>
      </w:r>
      <w:proofErr w:type="gramEnd"/>
      <w:r w:rsidRPr="0076664A">
        <w:rPr>
          <w:lang w:val="en-US"/>
        </w:rPr>
        <w:t xml:space="preserve"> replaces being one of the online </w:t>
      </w:r>
      <w:r w:rsidR="0005700F" w:rsidRPr="0076664A">
        <w:rPr>
          <w:lang w:val="en-US"/>
        </w:rPr>
        <w:t>meeting</w:t>
      </w:r>
      <w:r w:rsidRPr="0076664A">
        <w:rPr>
          <w:lang w:val="en-US"/>
        </w:rPr>
        <w:t xml:space="preserve">s and connecting applications there are chances that there might be changes to the approach considering the new and distinguished workplace setup. This advantage can be grabbed by budding companies by launching innovative applications which drive down the cost for </w:t>
      </w:r>
      <w:proofErr w:type="spellStart"/>
      <w:r w:rsidRPr="0076664A">
        <w:rPr>
          <w:lang w:val="en-US"/>
        </w:rPr>
        <w:t>ConnectIN</w:t>
      </w:r>
      <w:proofErr w:type="spellEnd"/>
      <w:r w:rsidRPr="0076664A">
        <w:rPr>
          <w:lang w:val="en-US"/>
        </w:rPr>
        <w:t>.</w:t>
      </w:r>
      <w:r>
        <w:rPr>
          <w:lang w:val="en-US"/>
        </w:rPr>
        <w:t xml:space="preserve"> In this case, the customer has the power to choose from various alternatives and new options available in the market which increase chances of substitution</w:t>
      </w:r>
      <w:r w:rsidR="00AE0CA2">
        <w:rPr>
          <w:lang w:val="en-US"/>
        </w:rPr>
        <w:t xml:space="preserve"> (</w:t>
      </w:r>
      <w:proofErr w:type="spellStart"/>
      <w:r w:rsidR="00AE0CA2" w:rsidRPr="00AE0CA2">
        <w:rPr>
          <w:lang w:val="en-US"/>
        </w:rPr>
        <w:t>Bruijl</w:t>
      </w:r>
      <w:proofErr w:type="spellEnd"/>
      <w:r w:rsidR="00AE0CA2" w:rsidRPr="00AE0CA2">
        <w:rPr>
          <w:lang w:val="en-US"/>
        </w:rPr>
        <w:t>,</w:t>
      </w:r>
      <w:r w:rsidR="00AE0CA2">
        <w:rPr>
          <w:lang w:val="en-US"/>
        </w:rPr>
        <w:t xml:space="preserve"> 2018)</w:t>
      </w:r>
      <w:r>
        <w:rPr>
          <w:lang w:val="en-US"/>
        </w:rPr>
        <w:t>.</w:t>
      </w:r>
    </w:p>
    <w:p w14:paraId="48F3A21A" w14:textId="77777777" w:rsidR="00AB4B6C" w:rsidRDefault="001674AE" w:rsidP="00AB4B6C">
      <w:pPr>
        <w:rPr>
          <w:b/>
          <w:lang w:val="en-US"/>
        </w:rPr>
      </w:pPr>
      <w:r w:rsidRPr="00AB4B6C">
        <w:rPr>
          <w:b/>
          <w:lang w:val="en-US"/>
        </w:rPr>
        <w:t>Threat of substitutes</w:t>
      </w:r>
    </w:p>
    <w:p w14:paraId="459E99BC" w14:textId="77777777" w:rsidR="0076664A" w:rsidRPr="0005700F" w:rsidRDefault="001674AE" w:rsidP="00AB4B6C">
      <w:pPr>
        <w:rPr>
          <w:lang w:val="en-US"/>
        </w:rPr>
      </w:pPr>
      <w:r w:rsidRPr="0005700F">
        <w:rPr>
          <w:lang w:val="en-US"/>
        </w:rPr>
        <w:t xml:space="preserve">High threat of substitution as there are known companies involved in similar products which already has customer loyalty. Hence </w:t>
      </w:r>
      <w:proofErr w:type="spellStart"/>
      <w:r w:rsidRPr="0005700F">
        <w:rPr>
          <w:lang w:val="en-US"/>
        </w:rPr>
        <w:t>ConnectIN</w:t>
      </w:r>
      <w:proofErr w:type="spellEnd"/>
      <w:r w:rsidRPr="0005700F">
        <w:rPr>
          <w:lang w:val="en-US"/>
        </w:rPr>
        <w:t xml:space="preserve"> would have to make relevant impact on the society to ensure their growth and survival in the competing market. The known applications like Zoom, LinkedIn etc. has </w:t>
      </w:r>
      <w:r>
        <w:rPr>
          <w:lang w:val="en-US"/>
        </w:rPr>
        <w:t>already established their place in minds of consumers.</w:t>
      </w:r>
    </w:p>
    <w:p w14:paraId="707C966A" w14:textId="77777777" w:rsidR="00AB4B6C" w:rsidRDefault="001674AE" w:rsidP="00AB4B6C">
      <w:pPr>
        <w:rPr>
          <w:b/>
          <w:lang w:val="en-US"/>
        </w:rPr>
      </w:pPr>
      <w:r w:rsidRPr="00AB4B6C">
        <w:rPr>
          <w:b/>
          <w:lang w:val="en-US"/>
        </w:rPr>
        <w:t xml:space="preserve">Bargaining power of customers </w:t>
      </w:r>
    </w:p>
    <w:p w14:paraId="76A34788" w14:textId="77777777" w:rsidR="0076664A" w:rsidRPr="00D804DF" w:rsidRDefault="001674AE" w:rsidP="00AB4B6C">
      <w:pPr>
        <w:rPr>
          <w:lang w:val="en-US"/>
        </w:rPr>
      </w:pPr>
      <w:r w:rsidRPr="00D804DF">
        <w:rPr>
          <w:lang w:val="en-US"/>
        </w:rPr>
        <w:t>The b</w:t>
      </w:r>
      <w:r w:rsidR="00D804DF" w:rsidRPr="00D804DF">
        <w:rPr>
          <w:lang w:val="en-US"/>
        </w:rPr>
        <w:t xml:space="preserve">argaining power of the customers is high as discussed above this is because there </w:t>
      </w:r>
      <w:r w:rsidR="0005700F" w:rsidRPr="00D804DF">
        <w:rPr>
          <w:lang w:val="en-US"/>
        </w:rPr>
        <w:t>are</w:t>
      </w:r>
      <w:r w:rsidR="00D804DF" w:rsidRPr="00D804DF">
        <w:rPr>
          <w:lang w:val="en-US"/>
        </w:rPr>
        <w:t xml:space="preserve"> alternatives available in </w:t>
      </w:r>
      <w:r w:rsidR="00D804DF">
        <w:rPr>
          <w:lang w:val="en-US"/>
        </w:rPr>
        <w:t>industry make it challenging for the company to attain their distinguished position in the competitive market</w:t>
      </w:r>
      <w:r w:rsidR="00AE0CA2">
        <w:rPr>
          <w:lang w:val="en-US"/>
        </w:rPr>
        <w:t xml:space="preserve"> (</w:t>
      </w:r>
      <w:proofErr w:type="spellStart"/>
      <w:r w:rsidR="00AE0CA2" w:rsidRPr="00AE0CA2">
        <w:rPr>
          <w:lang w:val="en-US"/>
        </w:rPr>
        <w:t>Bruijl</w:t>
      </w:r>
      <w:proofErr w:type="spellEnd"/>
      <w:r w:rsidR="00AE0CA2" w:rsidRPr="00AE0CA2">
        <w:rPr>
          <w:lang w:val="en-US"/>
        </w:rPr>
        <w:t>,</w:t>
      </w:r>
      <w:r w:rsidR="00AE0CA2">
        <w:rPr>
          <w:lang w:val="en-US"/>
        </w:rPr>
        <w:t xml:space="preserve"> 2018)</w:t>
      </w:r>
      <w:r w:rsidR="00D804DF">
        <w:rPr>
          <w:lang w:val="en-US"/>
        </w:rPr>
        <w:t xml:space="preserve">. Meanwhile it is also witnessed that there are other competing IT companies who are coming up with constant changes to their applications which </w:t>
      </w:r>
      <w:r w:rsidR="0005700F">
        <w:rPr>
          <w:lang w:val="en-US"/>
        </w:rPr>
        <w:t xml:space="preserve">will </w:t>
      </w:r>
      <w:r w:rsidR="00D804DF">
        <w:rPr>
          <w:lang w:val="en-US"/>
        </w:rPr>
        <w:t xml:space="preserve">attract the </w:t>
      </w:r>
      <w:r w:rsidR="0005700F">
        <w:rPr>
          <w:lang w:val="en-US"/>
        </w:rPr>
        <w:t>customers and influence them to choose the alternatives that are available in the industry.</w:t>
      </w:r>
    </w:p>
    <w:p w14:paraId="70FC2351" w14:textId="77777777" w:rsidR="00AB4B6C" w:rsidRDefault="001674AE" w:rsidP="00AB4B6C">
      <w:pPr>
        <w:rPr>
          <w:b/>
          <w:lang w:val="en-US"/>
        </w:rPr>
      </w:pPr>
      <w:r w:rsidRPr="00AB4B6C">
        <w:rPr>
          <w:b/>
          <w:lang w:val="en-US"/>
        </w:rPr>
        <w:t xml:space="preserve">Bargaining power of </w:t>
      </w:r>
      <w:r w:rsidR="0076664A">
        <w:rPr>
          <w:b/>
          <w:lang w:val="en-US"/>
        </w:rPr>
        <w:t>Supplier</w:t>
      </w:r>
      <w:r w:rsidRPr="00AB4B6C">
        <w:rPr>
          <w:b/>
          <w:lang w:val="en-US"/>
        </w:rPr>
        <w:t xml:space="preserve"> </w:t>
      </w:r>
    </w:p>
    <w:p w14:paraId="13E3BE75" w14:textId="77B774AA" w:rsidR="0005700F" w:rsidRDefault="001674AE" w:rsidP="00AB4B6C">
      <w:pPr>
        <w:rPr>
          <w:lang w:val="en-US"/>
        </w:rPr>
      </w:pPr>
      <w:r w:rsidRPr="0005700F">
        <w:rPr>
          <w:lang w:val="en-US"/>
        </w:rPr>
        <w:t xml:space="preserve">Suppliers in this case has very low bargaining power as there are number of alternatives available in the industry which people are comfortable with. There might be challenge in accepting </w:t>
      </w:r>
      <w:proofErr w:type="gramStart"/>
      <w:r w:rsidRPr="0005700F">
        <w:rPr>
          <w:lang w:val="en-US"/>
        </w:rPr>
        <w:t xml:space="preserve">new </w:t>
      </w:r>
      <w:r>
        <w:rPr>
          <w:lang w:val="en-US"/>
        </w:rPr>
        <w:t>innovation</w:t>
      </w:r>
      <w:proofErr w:type="gramEnd"/>
      <w:r>
        <w:rPr>
          <w:lang w:val="en-US"/>
        </w:rPr>
        <w:t xml:space="preserve"> or application as they have already been using the older brands for a longer period of time which make them acquainted with its algorithm and how they can make changes to it.</w:t>
      </w:r>
    </w:p>
    <w:p w14:paraId="54039112" w14:textId="27E14E5C" w:rsidR="00E73E4F" w:rsidRDefault="00E73E4F" w:rsidP="00AB4B6C">
      <w:pPr>
        <w:rPr>
          <w:lang w:val="en-US"/>
        </w:rPr>
      </w:pPr>
    </w:p>
    <w:p w14:paraId="0987EBB4" w14:textId="77777777" w:rsidR="00E73E4F" w:rsidRPr="0005700F" w:rsidRDefault="00E73E4F" w:rsidP="00AB4B6C">
      <w:pPr>
        <w:rPr>
          <w:lang w:val="en-US"/>
        </w:rPr>
      </w:pPr>
    </w:p>
    <w:p w14:paraId="230E54DD" w14:textId="77777777" w:rsidR="00AB4B6C" w:rsidRDefault="001674AE" w:rsidP="00AB4B6C">
      <w:pPr>
        <w:rPr>
          <w:b/>
          <w:lang w:val="en-US"/>
        </w:rPr>
      </w:pPr>
      <w:r w:rsidRPr="00AB4B6C">
        <w:rPr>
          <w:b/>
          <w:lang w:val="en-US"/>
        </w:rPr>
        <w:lastRenderedPageBreak/>
        <w:t xml:space="preserve">Competitive rivalry </w:t>
      </w:r>
    </w:p>
    <w:tbl>
      <w:tblPr>
        <w:tblStyle w:val="TableGrid"/>
        <w:tblW w:w="9918" w:type="dxa"/>
        <w:tblLook w:val="04A0" w:firstRow="1" w:lastRow="0" w:firstColumn="1" w:lastColumn="0" w:noHBand="0" w:noVBand="1"/>
      </w:tblPr>
      <w:tblGrid>
        <w:gridCol w:w="2547"/>
        <w:gridCol w:w="7371"/>
      </w:tblGrid>
      <w:tr w:rsidR="000E08BD" w14:paraId="0E0090AE" w14:textId="77777777" w:rsidTr="00AB4B6C">
        <w:tc>
          <w:tcPr>
            <w:tcW w:w="2547" w:type="dxa"/>
          </w:tcPr>
          <w:p w14:paraId="77DA6B43" w14:textId="77777777" w:rsidR="00AB4B6C" w:rsidRDefault="001674AE" w:rsidP="00AB4B6C">
            <w:pPr>
              <w:ind w:right="180"/>
              <w:rPr>
                <w:b/>
                <w:lang w:val="en-US"/>
              </w:rPr>
            </w:pPr>
            <w:r>
              <w:rPr>
                <w:b/>
                <w:lang w:val="en-US"/>
              </w:rPr>
              <w:t>Name of competitor</w:t>
            </w:r>
          </w:p>
        </w:tc>
        <w:tc>
          <w:tcPr>
            <w:tcW w:w="7371" w:type="dxa"/>
          </w:tcPr>
          <w:p w14:paraId="1151E666" w14:textId="77777777" w:rsidR="00AB4B6C" w:rsidRDefault="001674AE" w:rsidP="00AB4B6C">
            <w:pPr>
              <w:rPr>
                <w:b/>
                <w:lang w:val="en-US"/>
              </w:rPr>
            </w:pPr>
            <w:r>
              <w:rPr>
                <w:b/>
                <w:lang w:val="en-US"/>
              </w:rPr>
              <w:t>differentiation</w:t>
            </w:r>
          </w:p>
        </w:tc>
      </w:tr>
      <w:tr w:rsidR="000E08BD" w14:paraId="24F3E0E3" w14:textId="77777777" w:rsidTr="00AB4B6C">
        <w:tc>
          <w:tcPr>
            <w:tcW w:w="2547" w:type="dxa"/>
          </w:tcPr>
          <w:p w14:paraId="46BB0A79" w14:textId="77777777" w:rsidR="00AB4B6C" w:rsidRDefault="001674AE" w:rsidP="00AB4B6C">
            <w:pPr>
              <w:rPr>
                <w:b/>
                <w:lang w:val="en-US"/>
              </w:rPr>
            </w:pPr>
            <w:r>
              <w:rPr>
                <w:b/>
                <w:lang w:val="en-US"/>
              </w:rPr>
              <w:t>LinkedIn</w:t>
            </w:r>
          </w:p>
        </w:tc>
        <w:tc>
          <w:tcPr>
            <w:tcW w:w="7371" w:type="dxa"/>
          </w:tcPr>
          <w:p w14:paraId="108DA4B1" w14:textId="77777777" w:rsidR="00AB4B6C" w:rsidRPr="0005700F" w:rsidRDefault="001674AE" w:rsidP="00AB4B6C">
            <w:pPr>
              <w:rPr>
                <w:lang w:val="en-US"/>
              </w:rPr>
            </w:pPr>
            <w:r w:rsidRPr="0005700F">
              <w:rPr>
                <w:lang w:val="en-US"/>
              </w:rPr>
              <w:t>It has the premium option that connects the people to professionals all over the world. Besides this they also have various courses and internship options available which fresher’s and individuals can choose to enhance their skills.</w:t>
            </w:r>
          </w:p>
        </w:tc>
      </w:tr>
      <w:tr w:rsidR="000E08BD" w14:paraId="3FBC9C31" w14:textId="77777777" w:rsidTr="00AB4B6C">
        <w:tc>
          <w:tcPr>
            <w:tcW w:w="2547" w:type="dxa"/>
          </w:tcPr>
          <w:p w14:paraId="3B071BFD" w14:textId="77777777" w:rsidR="00AB4B6C" w:rsidRDefault="001674AE" w:rsidP="00AB4B6C">
            <w:pPr>
              <w:rPr>
                <w:b/>
                <w:lang w:val="en-US"/>
              </w:rPr>
            </w:pPr>
            <w:r>
              <w:rPr>
                <w:b/>
                <w:lang w:val="en-US"/>
              </w:rPr>
              <w:t>Google meet</w:t>
            </w:r>
          </w:p>
        </w:tc>
        <w:tc>
          <w:tcPr>
            <w:tcW w:w="7371" w:type="dxa"/>
          </w:tcPr>
          <w:p w14:paraId="1AC9833E" w14:textId="77777777" w:rsidR="00AB4B6C" w:rsidRPr="0005700F" w:rsidRDefault="001674AE" w:rsidP="00AB4B6C">
            <w:pPr>
              <w:rPr>
                <w:lang w:val="en-US"/>
              </w:rPr>
            </w:pPr>
            <w:r>
              <w:rPr>
                <w:lang w:val="en-US"/>
              </w:rPr>
              <w:t>This is the inbuilt feature which allows people to share meeting link through their Gmail id and they can connect numerous people irrespective of their location. Meanwhile this also has screen sharing option and recording option.</w:t>
            </w:r>
          </w:p>
        </w:tc>
      </w:tr>
      <w:tr w:rsidR="000E08BD" w14:paraId="74E23810" w14:textId="77777777" w:rsidTr="00AB4B6C">
        <w:tc>
          <w:tcPr>
            <w:tcW w:w="2547" w:type="dxa"/>
          </w:tcPr>
          <w:p w14:paraId="41C0E642" w14:textId="77777777" w:rsidR="00AD48A7" w:rsidRDefault="001674AE" w:rsidP="00AB4B6C">
            <w:pPr>
              <w:rPr>
                <w:b/>
                <w:lang w:val="en-US"/>
              </w:rPr>
            </w:pPr>
            <w:r>
              <w:rPr>
                <w:b/>
                <w:lang w:val="en-US"/>
              </w:rPr>
              <w:t>Zoom</w:t>
            </w:r>
          </w:p>
        </w:tc>
        <w:tc>
          <w:tcPr>
            <w:tcW w:w="7371" w:type="dxa"/>
          </w:tcPr>
          <w:p w14:paraId="204E3F61" w14:textId="77777777" w:rsidR="00AD48A7" w:rsidRPr="00EE17DE" w:rsidRDefault="001674AE" w:rsidP="00AB4B6C">
            <w:pPr>
              <w:rPr>
                <w:lang w:val="en-US"/>
              </w:rPr>
            </w:pPr>
            <w:r w:rsidRPr="00EE17DE">
              <w:rPr>
                <w:lang w:val="en-US"/>
              </w:rPr>
              <w:t xml:space="preserve">Zoom is the first application which came into recognition after the pandemic the company has been able to make a huge customer base with their online meeting application. </w:t>
            </w:r>
          </w:p>
        </w:tc>
      </w:tr>
    </w:tbl>
    <w:p w14:paraId="258DB720" w14:textId="77777777" w:rsidR="003E0719" w:rsidRDefault="003E0719" w:rsidP="00AB4B6C">
      <w:pPr>
        <w:pStyle w:val="Heading1"/>
        <w:rPr>
          <w:lang w:val="en-US"/>
        </w:rPr>
      </w:pPr>
      <w:bookmarkStart w:id="3" w:name="_Toc98606942"/>
    </w:p>
    <w:p w14:paraId="48B6FD19" w14:textId="77777777" w:rsidR="003E0719" w:rsidRDefault="001674AE" w:rsidP="003E0719">
      <w:pPr>
        <w:rPr>
          <w:rFonts w:ascii="Cambria" w:eastAsiaTheme="majorEastAsia" w:hAnsi="Cambria" w:cstheme="majorBidi"/>
          <w:color w:val="2E74B5" w:themeColor="accent1" w:themeShade="BF"/>
          <w:sz w:val="32"/>
          <w:szCs w:val="32"/>
          <w:lang w:val="en-US"/>
        </w:rPr>
      </w:pPr>
      <w:r>
        <w:rPr>
          <w:lang w:val="en-US"/>
        </w:rPr>
        <w:br w:type="page"/>
      </w:r>
    </w:p>
    <w:p w14:paraId="2F1883F2" w14:textId="77777777" w:rsidR="00AB4B6C" w:rsidRDefault="001674AE" w:rsidP="00AB4B6C">
      <w:pPr>
        <w:pStyle w:val="Heading1"/>
        <w:rPr>
          <w:lang w:val="en-US"/>
        </w:rPr>
      </w:pPr>
      <w:r>
        <w:rPr>
          <w:lang w:val="en-US"/>
        </w:rPr>
        <w:lastRenderedPageBreak/>
        <w:t>Operations team</w:t>
      </w:r>
      <w:bookmarkEnd w:id="3"/>
      <w:r>
        <w:rPr>
          <w:lang w:val="en-US"/>
        </w:rPr>
        <w:t xml:space="preserve"> </w:t>
      </w:r>
    </w:p>
    <w:p w14:paraId="5A8AA8EA" w14:textId="77777777" w:rsidR="00AB4B6C" w:rsidRDefault="001674AE" w:rsidP="00AB4B6C">
      <w:pPr>
        <w:rPr>
          <w:lang w:val="en-US"/>
        </w:rPr>
      </w:pPr>
      <w:r>
        <w:rPr>
          <w:lang w:val="en-US"/>
        </w:rPr>
        <w:t>The</w:t>
      </w:r>
      <w:r w:rsidR="00E12291">
        <w:rPr>
          <w:lang w:val="en-US"/>
        </w:rPr>
        <w:t xml:space="preserve"> business process which this business plan discusses is about the professional </w:t>
      </w:r>
      <w:r w:rsidR="00C6177C">
        <w:rPr>
          <w:lang w:val="en-US"/>
        </w:rPr>
        <w:t>application</w:t>
      </w:r>
      <w:r w:rsidR="00E12291">
        <w:rPr>
          <w:lang w:val="en-US"/>
        </w:rPr>
        <w:t xml:space="preserve"> that connects people of various regions meanwhile providing them platform to conduct meetings seminars conferences etc. This is an integrated application which gives combination of services to their audience. The software engineers and IT team of the company would work on the coding of the application which would later be tested by the </w:t>
      </w:r>
      <w:r w:rsidR="00C6177C">
        <w:rPr>
          <w:lang w:val="en-US"/>
        </w:rPr>
        <w:t>members</w:t>
      </w:r>
      <w:r w:rsidR="00E12291">
        <w:rPr>
          <w:lang w:val="en-US"/>
        </w:rPr>
        <w:t xml:space="preserve"> of company</w:t>
      </w:r>
      <w:r w:rsidR="00AE0CA2">
        <w:rPr>
          <w:lang w:val="en-US"/>
        </w:rPr>
        <w:t xml:space="preserve"> (</w:t>
      </w:r>
      <w:r w:rsidR="00AE0CA2" w:rsidRPr="00AE0CA2">
        <w:rPr>
          <w:lang w:val="en-US"/>
        </w:rPr>
        <w:t>Anderson,</w:t>
      </w:r>
      <w:r w:rsidR="00AE0CA2">
        <w:rPr>
          <w:lang w:val="en-US"/>
        </w:rPr>
        <w:t xml:space="preserve"> 2020)</w:t>
      </w:r>
      <w:r w:rsidR="00E12291">
        <w:rPr>
          <w:lang w:val="en-US"/>
        </w:rPr>
        <w:t xml:space="preserve">. This will not only allow them to compare the process but also through the testing process they would be targeting their </w:t>
      </w:r>
      <w:r w:rsidR="00C6177C">
        <w:rPr>
          <w:lang w:val="en-US"/>
        </w:rPr>
        <w:t>potential</w:t>
      </w:r>
      <w:r w:rsidR="00E12291">
        <w:rPr>
          <w:lang w:val="en-US"/>
        </w:rPr>
        <w:t xml:space="preserve"> audience. </w:t>
      </w:r>
    </w:p>
    <w:p w14:paraId="147EF639" w14:textId="77777777" w:rsidR="00E12291" w:rsidRDefault="001674AE" w:rsidP="00AB4B6C">
      <w:pPr>
        <w:rPr>
          <w:lang w:val="en-US"/>
        </w:rPr>
      </w:pPr>
      <w:r>
        <w:rPr>
          <w:lang w:val="en-US"/>
        </w:rPr>
        <w:t>Equipment’s that would be required for this will be laptops and internet connection, this application will have least investment which only consists of the rights besides every resource use for the construction of this application will be available with the team of the company.</w:t>
      </w:r>
    </w:p>
    <w:p w14:paraId="65B89AAF" w14:textId="77777777" w:rsidR="00C6177C" w:rsidRDefault="001674AE" w:rsidP="00AB4B6C">
      <w:pPr>
        <w:rPr>
          <w:lang w:val="en-US"/>
        </w:rPr>
      </w:pPr>
      <w:r>
        <w:rPr>
          <w:lang w:val="en-US"/>
        </w:rPr>
        <w:t>Once the application is tested and approved by the critics and employees the company will make it available on app stores and play stores so that it is easily accessible to the audience. Meanwhile the company would also apply for patent licensing so that the idea and innovation that they have used on coding of the application isn’t copied by the potential companies of the industry</w:t>
      </w:r>
      <w:r w:rsidR="00AE0CA2">
        <w:rPr>
          <w:lang w:val="en-US"/>
        </w:rPr>
        <w:t xml:space="preserve"> (</w:t>
      </w:r>
      <w:r w:rsidR="00AE0CA2" w:rsidRPr="00AE0CA2">
        <w:rPr>
          <w:lang w:val="en-US"/>
        </w:rPr>
        <w:t>Yoon,</w:t>
      </w:r>
      <w:r w:rsidR="00AE0CA2">
        <w:rPr>
          <w:lang w:val="en-US"/>
        </w:rPr>
        <w:t xml:space="preserve"> 2018)</w:t>
      </w:r>
      <w:r>
        <w:rPr>
          <w:lang w:val="en-US"/>
        </w:rPr>
        <w:t>. Furthermore, the whole concept will be as encrypted as that of iOS software’s wh</w:t>
      </w:r>
      <w:r w:rsidR="000024AD">
        <w:rPr>
          <w:lang w:val="en-US"/>
        </w:rPr>
        <w:t>ich ensures security and protection of sensitive information of the individuals who have registered themselves with the application.</w:t>
      </w:r>
    </w:p>
    <w:p w14:paraId="76130B54" w14:textId="77777777" w:rsidR="000024AD" w:rsidRDefault="001674AE" w:rsidP="00AB4B6C">
      <w:pPr>
        <w:rPr>
          <w:lang w:val="en-US"/>
        </w:rPr>
      </w:pPr>
      <w:r>
        <w:rPr>
          <w:lang w:val="en-US"/>
        </w:rPr>
        <w:t>Stakeholders of the company would be involved in the process as they will be the critics who would provide feedback of the application meanwhile the company would also ensure that they have used their feedbacks as their promotional tool</w:t>
      </w:r>
      <w:r w:rsidR="00AE0CA2">
        <w:rPr>
          <w:lang w:val="en-US"/>
        </w:rPr>
        <w:t xml:space="preserve"> (</w:t>
      </w:r>
      <w:r w:rsidR="00AE0CA2" w:rsidRPr="00AE0CA2">
        <w:rPr>
          <w:lang w:val="en-US"/>
        </w:rPr>
        <w:t>Yoon,</w:t>
      </w:r>
      <w:r w:rsidR="00AE0CA2">
        <w:rPr>
          <w:lang w:val="en-US"/>
        </w:rPr>
        <w:t xml:space="preserve"> 2018)</w:t>
      </w:r>
      <w:r>
        <w:rPr>
          <w:lang w:val="en-US"/>
        </w:rPr>
        <w:t xml:space="preserve">. </w:t>
      </w:r>
    </w:p>
    <w:p w14:paraId="79517B0D" w14:textId="77777777" w:rsidR="0097404A" w:rsidRDefault="001674AE" w:rsidP="0097404A">
      <w:pPr>
        <w:rPr>
          <w:lang w:val="en-US"/>
        </w:rPr>
      </w:pPr>
      <w:r>
        <w:rPr>
          <w:lang w:val="en-US"/>
        </w:rPr>
        <w:t xml:space="preserve">The revenues will be generated through positioning the application on IOS and android platform with minimum purchase cost of </w:t>
      </w:r>
      <w:r>
        <w:rPr>
          <w:rFonts w:cs="Times New Roman"/>
          <w:lang w:val="en-US"/>
        </w:rPr>
        <w:t>£</w:t>
      </w:r>
      <w:r>
        <w:rPr>
          <w:lang w:val="en-US"/>
        </w:rPr>
        <w:t>10. As people would be skeptical of paying initial amount because of the alternatives avai</w:t>
      </w:r>
      <w:r w:rsidR="00270184">
        <w:rPr>
          <w:lang w:val="en-US"/>
        </w:rPr>
        <w:t>lable the company will make relevant promotions and highlight the application as one stop for all the professional activities which is their main purpose and USP</w:t>
      </w:r>
      <w:bookmarkStart w:id="4" w:name="_Toc98606943"/>
      <w:r w:rsidR="0097404A">
        <w:rPr>
          <w:lang w:val="en-US"/>
        </w:rPr>
        <w:t>.</w:t>
      </w:r>
    </w:p>
    <w:p w14:paraId="73B4C68F" w14:textId="1207CD6E" w:rsidR="00AD48A7" w:rsidRDefault="0097404A" w:rsidP="0097404A">
      <w:pPr>
        <w:pStyle w:val="Heading1"/>
        <w:rPr>
          <w:lang w:val="en-US"/>
        </w:rPr>
      </w:pPr>
      <w:r>
        <w:rPr>
          <w:lang w:val="en-US"/>
        </w:rPr>
        <w:t xml:space="preserve">Management team </w:t>
      </w:r>
      <w:r w:rsidR="001674AE">
        <w:rPr>
          <w:lang w:val="en-US"/>
        </w:rPr>
        <w:br w:type="page"/>
      </w:r>
      <w:bookmarkEnd w:id="4"/>
    </w:p>
    <w:tbl>
      <w:tblPr>
        <w:tblStyle w:val="TableGrid"/>
        <w:tblpPr w:leftFromText="180" w:rightFromText="180" w:vertAnchor="text" w:horzAnchor="margin" w:tblpXSpec="center" w:tblpY="-562"/>
        <w:tblW w:w="10349" w:type="dxa"/>
        <w:tblLook w:val="04A0" w:firstRow="1" w:lastRow="0" w:firstColumn="1" w:lastColumn="0" w:noHBand="0" w:noVBand="1"/>
      </w:tblPr>
      <w:tblGrid>
        <w:gridCol w:w="1696"/>
        <w:gridCol w:w="3005"/>
        <w:gridCol w:w="5648"/>
      </w:tblGrid>
      <w:tr w:rsidR="0097404A" w14:paraId="5A32D657" w14:textId="77777777" w:rsidTr="004B6D50">
        <w:tc>
          <w:tcPr>
            <w:tcW w:w="1696" w:type="dxa"/>
          </w:tcPr>
          <w:p w14:paraId="0D650444" w14:textId="77777777" w:rsidR="0097404A" w:rsidRPr="00D97AA8" w:rsidRDefault="0097404A" w:rsidP="004B6D50">
            <w:pPr>
              <w:rPr>
                <w:b/>
                <w:lang w:val="en-US"/>
              </w:rPr>
            </w:pPr>
            <w:r w:rsidRPr="00D97AA8">
              <w:rPr>
                <w:b/>
                <w:lang w:val="en-US"/>
              </w:rPr>
              <w:lastRenderedPageBreak/>
              <w:t xml:space="preserve">Name </w:t>
            </w:r>
          </w:p>
        </w:tc>
        <w:tc>
          <w:tcPr>
            <w:tcW w:w="3005" w:type="dxa"/>
          </w:tcPr>
          <w:p w14:paraId="77616EA7" w14:textId="77777777" w:rsidR="0097404A" w:rsidRPr="00D97AA8" w:rsidRDefault="0097404A" w:rsidP="004B6D50">
            <w:pPr>
              <w:rPr>
                <w:b/>
                <w:lang w:val="en-US"/>
              </w:rPr>
            </w:pPr>
            <w:r w:rsidRPr="00D97AA8">
              <w:rPr>
                <w:b/>
                <w:lang w:val="en-US"/>
              </w:rPr>
              <w:t xml:space="preserve">Skills </w:t>
            </w:r>
          </w:p>
        </w:tc>
        <w:tc>
          <w:tcPr>
            <w:tcW w:w="5648" w:type="dxa"/>
          </w:tcPr>
          <w:p w14:paraId="6FDF0795" w14:textId="77777777" w:rsidR="0097404A" w:rsidRPr="00D97AA8" w:rsidRDefault="0097404A" w:rsidP="004B6D50">
            <w:pPr>
              <w:rPr>
                <w:b/>
                <w:lang w:val="en-US"/>
              </w:rPr>
            </w:pPr>
            <w:r w:rsidRPr="00D97AA8">
              <w:rPr>
                <w:b/>
                <w:lang w:val="en-US"/>
              </w:rPr>
              <w:t xml:space="preserve">What they bring to the company </w:t>
            </w:r>
          </w:p>
        </w:tc>
      </w:tr>
      <w:tr w:rsidR="0097404A" w14:paraId="30C4F1C2" w14:textId="77777777" w:rsidTr="004B6D50">
        <w:tc>
          <w:tcPr>
            <w:tcW w:w="1696" w:type="dxa"/>
          </w:tcPr>
          <w:p w14:paraId="6B55A124" w14:textId="77777777" w:rsidR="0097404A" w:rsidRDefault="0097404A" w:rsidP="004B6D50">
            <w:pPr>
              <w:rPr>
                <w:lang w:val="en-US"/>
              </w:rPr>
            </w:pPr>
            <w:r>
              <w:rPr>
                <w:lang w:val="en-US"/>
              </w:rPr>
              <w:t xml:space="preserve">Human Resource </w:t>
            </w:r>
          </w:p>
        </w:tc>
        <w:tc>
          <w:tcPr>
            <w:tcW w:w="3005" w:type="dxa"/>
          </w:tcPr>
          <w:p w14:paraId="4F13E49A" w14:textId="77777777" w:rsidR="0097404A" w:rsidRDefault="0097404A" w:rsidP="004B6D50">
            <w:pPr>
              <w:rPr>
                <w:lang w:val="en-US"/>
              </w:rPr>
            </w:pPr>
            <w:r>
              <w:rPr>
                <w:lang w:val="en-US"/>
              </w:rPr>
              <w:t xml:space="preserve">Communication, </w:t>
            </w:r>
            <w:proofErr w:type="gramStart"/>
            <w:r>
              <w:rPr>
                <w:lang w:val="en-US"/>
              </w:rPr>
              <w:t>knowledge</w:t>
            </w:r>
            <w:proofErr w:type="gramEnd"/>
            <w:r>
              <w:rPr>
                <w:lang w:val="en-US"/>
              </w:rPr>
              <w:t xml:space="preserve"> and expertise, managing priorities, proactivity </w:t>
            </w:r>
          </w:p>
        </w:tc>
        <w:tc>
          <w:tcPr>
            <w:tcW w:w="5648" w:type="dxa"/>
          </w:tcPr>
          <w:p w14:paraId="4935D1F8" w14:textId="77777777" w:rsidR="0097404A" w:rsidRDefault="0097404A" w:rsidP="004B6D50">
            <w:pPr>
              <w:rPr>
                <w:lang w:val="en-US"/>
              </w:rPr>
            </w:pPr>
            <w:r>
              <w:rPr>
                <w:lang w:val="en-US"/>
              </w:rPr>
              <w:t xml:space="preserve">Human resource management team is responsible to manage the human resource planning, </w:t>
            </w:r>
            <w:proofErr w:type="gramStart"/>
            <w:r>
              <w:rPr>
                <w:lang w:val="en-US"/>
              </w:rPr>
              <w:t>recruitment</w:t>
            </w:r>
            <w:proofErr w:type="gramEnd"/>
            <w:r>
              <w:rPr>
                <w:lang w:val="en-US"/>
              </w:rPr>
              <w:t xml:space="preserve"> and selection activities. Besides this they also focus on performance management of employees, their training and development process while planning rewards for the employees of the organization. Not only this helps them to manage their manpower but also ensure that they are motivated towards the company and are able to attain desired objectives.</w:t>
            </w:r>
          </w:p>
        </w:tc>
      </w:tr>
      <w:tr w:rsidR="0097404A" w14:paraId="74566BE0" w14:textId="77777777" w:rsidTr="004B6D50">
        <w:tc>
          <w:tcPr>
            <w:tcW w:w="1696" w:type="dxa"/>
          </w:tcPr>
          <w:p w14:paraId="0E7B7114" w14:textId="77777777" w:rsidR="0097404A" w:rsidRDefault="0097404A" w:rsidP="004B6D50">
            <w:pPr>
              <w:rPr>
                <w:lang w:val="en-US"/>
              </w:rPr>
            </w:pPr>
            <w:r>
              <w:rPr>
                <w:lang w:val="en-US"/>
              </w:rPr>
              <w:t xml:space="preserve">Marketing </w:t>
            </w:r>
          </w:p>
        </w:tc>
        <w:tc>
          <w:tcPr>
            <w:tcW w:w="3005" w:type="dxa"/>
          </w:tcPr>
          <w:p w14:paraId="30ADB853" w14:textId="77777777" w:rsidR="0097404A" w:rsidRDefault="0097404A" w:rsidP="004B6D50">
            <w:pPr>
              <w:rPr>
                <w:lang w:val="en-US"/>
              </w:rPr>
            </w:pPr>
            <w:r>
              <w:rPr>
                <w:lang w:val="en-US"/>
              </w:rPr>
              <w:t xml:space="preserve">Content creation, online reach management, social media managements, graphics, event planning. </w:t>
            </w:r>
          </w:p>
        </w:tc>
        <w:tc>
          <w:tcPr>
            <w:tcW w:w="5648" w:type="dxa"/>
          </w:tcPr>
          <w:p w14:paraId="13851A80" w14:textId="77777777" w:rsidR="0097404A" w:rsidRDefault="0097404A" w:rsidP="004B6D50">
            <w:pPr>
              <w:rPr>
                <w:lang w:val="en-US"/>
              </w:rPr>
            </w:pPr>
            <w:r>
              <w:rPr>
                <w:lang w:val="en-US"/>
              </w:rPr>
              <w:t xml:space="preserve">The marketing team of the company serves as the face of the brand or organization they have the role of coordinating and producing all the information required to position the bran in the industry. Meanwhile the department reach out to the potential audience, stakeholders, communities, investors and other representations of the company who are responsible to act as </w:t>
            </w:r>
            <w:proofErr w:type="gramStart"/>
            <w:r>
              <w:rPr>
                <w:lang w:val="en-US"/>
              </w:rPr>
              <w:t>spot light</w:t>
            </w:r>
            <w:proofErr w:type="gramEnd"/>
            <w:r>
              <w:rPr>
                <w:lang w:val="en-US"/>
              </w:rPr>
              <w:t xml:space="preserve"> on the brand (</w:t>
            </w:r>
            <w:proofErr w:type="spellStart"/>
            <w:r w:rsidRPr="00AE0CA2">
              <w:rPr>
                <w:lang w:val="en-US"/>
              </w:rPr>
              <w:t>Uitdewilligen</w:t>
            </w:r>
            <w:proofErr w:type="spellEnd"/>
            <w:r>
              <w:rPr>
                <w:lang w:val="en-US"/>
              </w:rPr>
              <w:t xml:space="preserve"> </w:t>
            </w:r>
            <w:r w:rsidRPr="00AE0CA2">
              <w:rPr>
                <w:lang w:val="en-US"/>
              </w:rPr>
              <w:t>and Waller</w:t>
            </w:r>
            <w:r>
              <w:rPr>
                <w:lang w:val="en-US"/>
              </w:rPr>
              <w:t>, 2018). From information proving to helping people to reach out for consumer services everything is part of marketing team.</w:t>
            </w:r>
          </w:p>
        </w:tc>
      </w:tr>
      <w:tr w:rsidR="0097404A" w14:paraId="738B3C66" w14:textId="77777777" w:rsidTr="004B6D50">
        <w:tc>
          <w:tcPr>
            <w:tcW w:w="1696" w:type="dxa"/>
          </w:tcPr>
          <w:p w14:paraId="3275663D" w14:textId="77777777" w:rsidR="0097404A" w:rsidRDefault="0097404A" w:rsidP="004B6D50">
            <w:pPr>
              <w:rPr>
                <w:lang w:val="en-US"/>
              </w:rPr>
            </w:pPr>
            <w:r>
              <w:rPr>
                <w:lang w:val="en-US"/>
              </w:rPr>
              <w:t>Operational</w:t>
            </w:r>
          </w:p>
        </w:tc>
        <w:tc>
          <w:tcPr>
            <w:tcW w:w="3005" w:type="dxa"/>
          </w:tcPr>
          <w:p w14:paraId="5CE0015C" w14:textId="77777777" w:rsidR="0097404A" w:rsidRDefault="0097404A" w:rsidP="004B6D50">
            <w:pPr>
              <w:rPr>
                <w:lang w:val="en-US"/>
              </w:rPr>
            </w:pPr>
            <w:r>
              <w:rPr>
                <w:lang w:val="en-US"/>
              </w:rPr>
              <w:t>Risk analysis, strategic planning, decision making skills, budget management, technical proficiency</w:t>
            </w:r>
          </w:p>
        </w:tc>
        <w:tc>
          <w:tcPr>
            <w:tcW w:w="5648" w:type="dxa"/>
          </w:tcPr>
          <w:p w14:paraId="18A1000A" w14:textId="77777777" w:rsidR="0097404A" w:rsidRDefault="0097404A" w:rsidP="004B6D50">
            <w:pPr>
              <w:rPr>
                <w:lang w:val="en-US"/>
              </w:rPr>
            </w:pPr>
            <w:r>
              <w:rPr>
                <w:lang w:val="en-US"/>
              </w:rPr>
              <w:t>The operational team has the task to acquire inventory and resources that would be needed in the company meanwhile focusing on contingency plans to manage their resources in case of unexpected (</w:t>
            </w:r>
            <w:r w:rsidRPr="00AE0CA2">
              <w:rPr>
                <w:lang w:val="en-US"/>
              </w:rPr>
              <w:t>Luciano</w:t>
            </w:r>
            <w:r>
              <w:rPr>
                <w:lang w:val="en-US"/>
              </w:rPr>
              <w:t xml:space="preserve"> et al., 2020). The team is responsible to ensure that the process is going in right direction and the workforce has all the essentials required for the working process.</w:t>
            </w:r>
          </w:p>
        </w:tc>
      </w:tr>
      <w:tr w:rsidR="0097404A" w14:paraId="1A7E723F" w14:textId="77777777" w:rsidTr="004B6D50">
        <w:tc>
          <w:tcPr>
            <w:tcW w:w="1696" w:type="dxa"/>
          </w:tcPr>
          <w:p w14:paraId="3F98FACF" w14:textId="77777777" w:rsidR="0097404A" w:rsidRDefault="0097404A" w:rsidP="004B6D50">
            <w:pPr>
              <w:rPr>
                <w:lang w:val="en-US"/>
              </w:rPr>
            </w:pPr>
            <w:r>
              <w:rPr>
                <w:lang w:val="en-US"/>
              </w:rPr>
              <w:t>IT team</w:t>
            </w:r>
          </w:p>
        </w:tc>
        <w:tc>
          <w:tcPr>
            <w:tcW w:w="3005" w:type="dxa"/>
          </w:tcPr>
          <w:p w14:paraId="6ADAA473" w14:textId="77777777" w:rsidR="0097404A" w:rsidRDefault="0097404A" w:rsidP="004B6D50">
            <w:pPr>
              <w:rPr>
                <w:lang w:val="en-US"/>
              </w:rPr>
            </w:pPr>
            <w:r>
              <w:rPr>
                <w:lang w:val="en-US"/>
              </w:rPr>
              <w:t xml:space="preserve">Time management, programming, data analysis, machine learning, cloud computing </w:t>
            </w:r>
          </w:p>
        </w:tc>
        <w:tc>
          <w:tcPr>
            <w:tcW w:w="5648" w:type="dxa"/>
          </w:tcPr>
          <w:p w14:paraId="60E3B408" w14:textId="77777777" w:rsidR="0097404A" w:rsidRDefault="0097404A" w:rsidP="004B6D50">
            <w:pPr>
              <w:rPr>
                <w:lang w:val="en-US"/>
              </w:rPr>
            </w:pPr>
            <w:r>
              <w:rPr>
                <w:lang w:val="en-US"/>
              </w:rPr>
              <w:t xml:space="preserve">The IT team is the heart of the company as the majority of work in this case is done by the IT </w:t>
            </w:r>
            <w:proofErr w:type="gramStart"/>
            <w:r>
              <w:rPr>
                <w:lang w:val="en-US"/>
              </w:rPr>
              <w:t>team</w:t>
            </w:r>
            <w:proofErr w:type="gramEnd"/>
            <w:r>
              <w:rPr>
                <w:lang w:val="en-US"/>
              </w:rPr>
              <w:t xml:space="preserve"> they are responsible to ensure that the application coding is done in such a manner that people are easily able to navigate their way through the website yet it has integrated functions which provides one stop professional solution </w:t>
            </w:r>
            <w:r>
              <w:rPr>
                <w:lang w:val="en-US"/>
              </w:rPr>
              <w:lastRenderedPageBreak/>
              <w:t>for the potential audience of the company. Besides this they are required to make changes to their software’s on regular basis considering the competitive market demand.</w:t>
            </w:r>
          </w:p>
        </w:tc>
      </w:tr>
      <w:tr w:rsidR="0097404A" w14:paraId="04DEE6F6" w14:textId="77777777" w:rsidTr="004B6D50">
        <w:tc>
          <w:tcPr>
            <w:tcW w:w="1696" w:type="dxa"/>
          </w:tcPr>
          <w:p w14:paraId="7FF19E78" w14:textId="77777777" w:rsidR="0097404A" w:rsidRDefault="0097404A" w:rsidP="004B6D50">
            <w:pPr>
              <w:rPr>
                <w:lang w:val="en-US"/>
              </w:rPr>
            </w:pPr>
            <w:r>
              <w:rPr>
                <w:lang w:val="en-US"/>
              </w:rPr>
              <w:lastRenderedPageBreak/>
              <w:t>Legal Team</w:t>
            </w:r>
          </w:p>
        </w:tc>
        <w:tc>
          <w:tcPr>
            <w:tcW w:w="3005" w:type="dxa"/>
          </w:tcPr>
          <w:p w14:paraId="73595BA6" w14:textId="77777777" w:rsidR="0097404A" w:rsidRDefault="0097404A" w:rsidP="004B6D50">
            <w:pPr>
              <w:rPr>
                <w:lang w:val="en-US"/>
              </w:rPr>
            </w:pPr>
            <w:r>
              <w:rPr>
                <w:lang w:val="en-US"/>
              </w:rPr>
              <w:t>Information analysis and research, attention to details, knowledge of intellectual property rights, written and oral communication</w:t>
            </w:r>
          </w:p>
        </w:tc>
        <w:tc>
          <w:tcPr>
            <w:tcW w:w="5648" w:type="dxa"/>
          </w:tcPr>
          <w:p w14:paraId="461DEB76" w14:textId="77777777" w:rsidR="0097404A" w:rsidRDefault="0097404A" w:rsidP="004B6D50">
            <w:pPr>
              <w:rPr>
                <w:lang w:val="en-US"/>
              </w:rPr>
            </w:pPr>
            <w:r>
              <w:rPr>
                <w:lang w:val="en-US"/>
              </w:rPr>
              <w:t>The legal team of the company is required to draw up negotiating settlements with investors, stakeholders, meanwhile they are also responsible to ensure that the process that they have used for coding is well encrypted and the patent for the same is registered to avoid any copy of coding done by the IT team of the company (</w:t>
            </w:r>
            <w:proofErr w:type="spellStart"/>
            <w:r w:rsidRPr="00AE0CA2">
              <w:rPr>
                <w:lang w:val="en-US"/>
              </w:rPr>
              <w:t>Cuypers</w:t>
            </w:r>
            <w:proofErr w:type="spellEnd"/>
            <w:r>
              <w:rPr>
                <w:lang w:val="en-US"/>
              </w:rPr>
              <w:t xml:space="preserve"> et al., 2021). This will avoid any similar approach of the companies and they will be able to have command over the process.</w:t>
            </w:r>
          </w:p>
        </w:tc>
      </w:tr>
    </w:tbl>
    <w:p w14:paraId="05EDC32B" w14:textId="77777777" w:rsidR="0097404A" w:rsidRPr="0097404A" w:rsidRDefault="0097404A" w:rsidP="0097404A">
      <w:pPr>
        <w:rPr>
          <w:lang w:val="en-US"/>
        </w:rPr>
      </w:pPr>
    </w:p>
    <w:p w14:paraId="0BC4135D" w14:textId="77777777" w:rsidR="00AB4B6C" w:rsidRDefault="001674AE" w:rsidP="00AD48A7">
      <w:pPr>
        <w:rPr>
          <w:lang w:val="en-US"/>
        </w:rPr>
      </w:pPr>
      <w:r>
        <w:rPr>
          <w:lang w:val="en-US"/>
        </w:rPr>
        <w:t xml:space="preserve"> </w:t>
      </w:r>
    </w:p>
    <w:p w14:paraId="7C27A070" w14:textId="77777777" w:rsidR="003E0719" w:rsidRDefault="001674AE">
      <w:pPr>
        <w:spacing w:line="259" w:lineRule="auto"/>
        <w:jc w:val="left"/>
        <w:rPr>
          <w:rFonts w:ascii="Cambria" w:eastAsiaTheme="majorEastAsia" w:hAnsi="Cambria" w:cstheme="majorBidi"/>
          <w:color w:val="2E74B5" w:themeColor="accent1" w:themeShade="BF"/>
          <w:sz w:val="32"/>
          <w:szCs w:val="32"/>
          <w:lang w:val="en-US"/>
        </w:rPr>
      </w:pPr>
      <w:bookmarkStart w:id="5" w:name="_Toc98606944"/>
      <w:r>
        <w:rPr>
          <w:lang w:val="en-US"/>
        </w:rPr>
        <w:br w:type="page"/>
      </w:r>
    </w:p>
    <w:p w14:paraId="1742D7BC" w14:textId="77777777" w:rsidR="00AB4B6C" w:rsidRDefault="001674AE" w:rsidP="00AB4B6C">
      <w:pPr>
        <w:pStyle w:val="Heading1"/>
        <w:rPr>
          <w:lang w:val="en-US"/>
        </w:rPr>
      </w:pPr>
      <w:r>
        <w:rPr>
          <w:lang w:val="en-US"/>
        </w:rPr>
        <w:lastRenderedPageBreak/>
        <w:t>Marketing Mix</w:t>
      </w:r>
      <w:bookmarkEnd w:id="5"/>
    </w:p>
    <w:p w14:paraId="7A5B0243" w14:textId="77777777" w:rsidR="0062745A" w:rsidRPr="001D69E1" w:rsidRDefault="001674AE" w:rsidP="00D97AA8">
      <w:pPr>
        <w:rPr>
          <w:lang w:val="en-US"/>
        </w:rPr>
      </w:pPr>
      <w:r>
        <w:rPr>
          <w:b/>
          <w:lang w:val="en-US"/>
        </w:rPr>
        <w:t xml:space="preserve">Product: </w:t>
      </w:r>
      <w:proofErr w:type="spellStart"/>
      <w:r w:rsidRPr="001D69E1">
        <w:rPr>
          <w:lang w:val="en-US"/>
        </w:rPr>
        <w:t>ConnectIN</w:t>
      </w:r>
      <w:proofErr w:type="spellEnd"/>
      <w:r w:rsidRPr="001D69E1">
        <w:rPr>
          <w:lang w:val="en-US"/>
        </w:rPr>
        <w:t xml:space="preserve"> is a professional networking site which gives consumers an integrated experience of networking and conducting seminars </w:t>
      </w:r>
      <w:r w:rsidR="001D69E1" w:rsidRPr="001D69E1">
        <w:rPr>
          <w:lang w:val="en-US"/>
        </w:rPr>
        <w:t>meetings</w:t>
      </w:r>
      <w:r w:rsidRPr="001D69E1">
        <w:rPr>
          <w:lang w:val="en-US"/>
        </w:rPr>
        <w:t xml:space="preserve"> and co</w:t>
      </w:r>
      <w:r w:rsidR="001D69E1">
        <w:rPr>
          <w:lang w:val="en-US"/>
        </w:rPr>
        <w:t xml:space="preserve">nferences on a virtual platform. </w:t>
      </w:r>
      <w:proofErr w:type="spellStart"/>
      <w:r w:rsidR="001D69E1">
        <w:rPr>
          <w:lang w:val="en-US"/>
        </w:rPr>
        <w:t>ConnectIN</w:t>
      </w:r>
      <w:proofErr w:type="spellEnd"/>
      <w:r w:rsidR="001D69E1">
        <w:rPr>
          <w:lang w:val="en-US"/>
        </w:rPr>
        <w:t xml:space="preserve"> allows active users to build professional relation with the real world and the</w:t>
      </w:r>
      <w:r w:rsidR="007D1258">
        <w:rPr>
          <w:lang w:val="en-US"/>
        </w:rPr>
        <w:t xml:space="preserve"> users can invite through links</w:t>
      </w:r>
      <w:r w:rsidR="00AE04F9">
        <w:rPr>
          <w:lang w:val="en-US"/>
        </w:rPr>
        <w:t xml:space="preserve"> (</w:t>
      </w:r>
      <w:r w:rsidR="00AE04F9" w:rsidRPr="00AE04F9">
        <w:rPr>
          <w:lang w:val="en-US"/>
        </w:rPr>
        <w:t xml:space="preserve">Thabit and </w:t>
      </w:r>
      <w:proofErr w:type="spellStart"/>
      <w:r w:rsidR="00AE04F9" w:rsidRPr="00AE04F9">
        <w:rPr>
          <w:lang w:val="en-US"/>
        </w:rPr>
        <w:t>Raewf</w:t>
      </w:r>
      <w:proofErr w:type="spellEnd"/>
      <w:r w:rsidR="00AE04F9" w:rsidRPr="00AE04F9">
        <w:rPr>
          <w:lang w:val="en-US"/>
        </w:rPr>
        <w:t>,</w:t>
      </w:r>
      <w:r w:rsidR="00AE04F9">
        <w:rPr>
          <w:lang w:val="en-US"/>
        </w:rPr>
        <w:t xml:space="preserve"> 2018)</w:t>
      </w:r>
      <w:r w:rsidR="007D1258">
        <w:rPr>
          <w:lang w:val="en-US"/>
        </w:rPr>
        <w:t xml:space="preserve">. Companies can use this application for group formation and meeting mean while connecting with global companies to understand and deliver speeches etc. some of the additional services that this platform provides to their audience is guidance to learn about the current skills which gives freelancer a place to showcase their talent </w:t>
      </w:r>
      <w:proofErr w:type="gramStart"/>
      <w:r w:rsidR="007D1258">
        <w:rPr>
          <w:lang w:val="en-US"/>
        </w:rPr>
        <w:t>furthermore</w:t>
      </w:r>
      <w:proofErr w:type="gramEnd"/>
      <w:r w:rsidR="007D1258">
        <w:rPr>
          <w:lang w:val="en-US"/>
        </w:rPr>
        <w:t xml:space="preserve"> they can also use free CV analyses feature to understand about their competence.</w:t>
      </w:r>
    </w:p>
    <w:p w14:paraId="1072C2AC" w14:textId="77777777" w:rsidR="00D97AA8" w:rsidRPr="007D1258" w:rsidRDefault="001674AE" w:rsidP="00D97AA8">
      <w:pPr>
        <w:rPr>
          <w:lang w:val="en-US"/>
        </w:rPr>
      </w:pPr>
      <w:r w:rsidRPr="00D97AA8">
        <w:rPr>
          <w:b/>
          <w:lang w:val="en-US"/>
        </w:rPr>
        <w:t>Price</w:t>
      </w:r>
      <w:r>
        <w:rPr>
          <w:b/>
          <w:lang w:val="en-US"/>
        </w:rPr>
        <w:t>:</w:t>
      </w:r>
      <w:r w:rsidR="007D1258">
        <w:rPr>
          <w:b/>
          <w:lang w:val="en-US"/>
        </w:rPr>
        <w:t xml:space="preserve"> </w:t>
      </w:r>
      <w:r w:rsidR="007D1258">
        <w:rPr>
          <w:lang w:val="en-US"/>
        </w:rPr>
        <w:t xml:space="preserve">as the application is known to provide an integrated platform for their audience the price set will be economical which gives their audience </w:t>
      </w:r>
      <w:proofErr w:type="gramStart"/>
      <w:r w:rsidR="007D1258">
        <w:rPr>
          <w:lang w:val="en-US"/>
        </w:rPr>
        <w:t>authenticity</w:t>
      </w:r>
      <w:proofErr w:type="gramEnd"/>
      <w:r w:rsidR="007D1258">
        <w:rPr>
          <w:lang w:val="en-US"/>
        </w:rPr>
        <w:t xml:space="preserve"> and everyone can join this platform by paying life time amount of </w:t>
      </w:r>
      <w:r w:rsidR="007D1258">
        <w:rPr>
          <w:rFonts w:cs="Times New Roman"/>
          <w:lang w:val="en-US"/>
        </w:rPr>
        <w:t>£</w:t>
      </w:r>
      <w:r w:rsidR="007D1258">
        <w:rPr>
          <w:lang w:val="en-US"/>
        </w:rPr>
        <w:t>10. This minimum pricing is set as to ensure the authenticity of the users and to av</w:t>
      </w:r>
      <w:r w:rsidR="00FE0BB2">
        <w:rPr>
          <w:lang w:val="en-US"/>
        </w:rPr>
        <w:t>oid any fake accounts</w:t>
      </w:r>
      <w:r w:rsidR="00AE04F9">
        <w:rPr>
          <w:lang w:val="en-US"/>
        </w:rPr>
        <w:t xml:space="preserve"> (</w:t>
      </w:r>
      <w:proofErr w:type="spellStart"/>
      <w:r w:rsidR="00AE04F9" w:rsidRPr="00AE04F9">
        <w:rPr>
          <w:lang w:val="en-US"/>
        </w:rPr>
        <w:t>Lahtinen</w:t>
      </w:r>
      <w:proofErr w:type="spellEnd"/>
      <w:r w:rsidR="00AE04F9">
        <w:rPr>
          <w:lang w:val="en-US"/>
        </w:rPr>
        <w:t xml:space="preserve"> et al., 2020)</w:t>
      </w:r>
      <w:r w:rsidR="00FE0BB2">
        <w:rPr>
          <w:lang w:val="en-US"/>
        </w:rPr>
        <w:t xml:space="preserve">. Besides this the price skimming technique is efficient for this application as the other companies are providing platform at free cost </w:t>
      </w:r>
      <w:r w:rsidR="0080112C">
        <w:rPr>
          <w:lang w:val="en-US"/>
        </w:rPr>
        <w:t>however</w:t>
      </w:r>
      <w:r w:rsidR="00FE0BB2">
        <w:rPr>
          <w:lang w:val="en-US"/>
        </w:rPr>
        <w:t xml:space="preserve"> the in</w:t>
      </w:r>
      <w:r w:rsidR="0080112C">
        <w:rPr>
          <w:lang w:val="en-US"/>
        </w:rPr>
        <w:t>-</w:t>
      </w:r>
      <w:r w:rsidR="00FE0BB2">
        <w:rPr>
          <w:lang w:val="en-US"/>
        </w:rPr>
        <w:t>app purchase makes it challenging for customers to use the application. Hence the company here has upper hand wherein they can highlight the efficient use of this application to encourage people to purchase the app.</w:t>
      </w:r>
    </w:p>
    <w:p w14:paraId="1DA2FD8E" w14:textId="77777777" w:rsidR="00D97AA8" w:rsidRPr="0080112C" w:rsidRDefault="001674AE" w:rsidP="00D97AA8">
      <w:pPr>
        <w:rPr>
          <w:lang w:val="en-US"/>
        </w:rPr>
      </w:pPr>
      <w:r w:rsidRPr="00D97AA8">
        <w:rPr>
          <w:b/>
          <w:lang w:val="en-US"/>
        </w:rPr>
        <w:t>Promotion</w:t>
      </w:r>
      <w:r>
        <w:rPr>
          <w:b/>
          <w:lang w:val="en-US"/>
        </w:rPr>
        <w:t>:</w:t>
      </w:r>
      <w:r w:rsidRPr="00D97AA8">
        <w:rPr>
          <w:b/>
          <w:lang w:val="en-US"/>
        </w:rPr>
        <w:t xml:space="preserve"> </w:t>
      </w:r>
      <w:r w:rsidR="00FE0BB2" w:rsidRPr="0080112C">
        <w:rPr>
          <w:lang w:val="en-US"/>
        </w:rPr>
        <w:t xml:space="preserve">For the promotion of the application the company would do direct marketing and connect with corporates meanwhile the growing social media need will allow them to highlight the features of the application through email </w:t>
      </w:r>
      <w:r w:rsidR="0080112C" w:rsidRPr="0080112C">
        <w:rPr>
          <w:lang w:val="en-US"/>
        </w:rPr>
        <w:t>marketing</w:t>
      </w:r>
      <w:r w:rsidR="00FE0BB2" w:rsidRPr="0080112C">
        <w:rPr>
          <w:lang w:val="en-US"/>
        </w:rPr>
        <w:t xml:space="preserve"> and </w:t>
      </w:r>
      <w:r w:rsidR="0080112C" w:rsidRPr="0080112C">
        <w:rPr>
          <w:lang w:val="en-US"/>
        </w:rPr>
        <w:t>encourage</w:t>
      </w:r>
      <w:r w:rsidR="00FE0BB2" w:rsidRPr="0080112C">
        <w:rPr>
          <w:lang w:val="en-US"/>
        </w:rPr>
        <w:t xml:space="preserve"> professionals to share their feedbacks about the usage of the application and how it makes work easier</w:t>
      </w:r>
      <w:r w:rsidR="00AE04F9">
        <w:rPr>
          <w:lang w:val="en-US"/>
        </w:rPr>
        <w:t xml:space="preserve"> (</w:t>
      </w:r>
      <w:r w:rsidR="00AE04F9" w:rsidRPr="00AE04F9">
        <w:rPr>
          <w:lang w:val="en-US"/>
        </w:rPr>
        <w:t xml:space="preserve">Thabit and </w:t>
      </w:r>
      <w:proofErr w:type="spellStart"/>
      <w:r w:rsidR="00AE04F9" w:rsidRPr="00AE04F9">
        <w:rPr>
          <w:lang w:val="en-US"/>
        </w:rPr>
        <w:t>Raewf</w:t>
      </w:r>
      <w:proofErr w:type="spellEnd"/>
      <w:r w:rsidR="00AE04F9" w:rsidRPr="00AE04F9">
        <w:rPr>
          <w:lang w:val="en-US"/>
        </w:rPr>
        <w:t>,</w:t>
      </w:r>
      <w:r w:rsidR="00AE04F9">
        <w:rPr>
          <w:lang w:val="en-US"/>
        </w:rPr>
        <w:t xml:space="preserve"> 2018)</w:t>
      </w:r>
      <w:r w:rsidR="00FE0BB2" w:rsidRPr="0080112C">
        <w:rPr>
          <w:lang w:val="en-US"/>
        </w:rPr>
        <w:t>. This will encourage people to join the platform and be part of the professional networking</w:t>
      </w:r>
      <w:r w:rsidR="0080112C" w:rsidRPr="0080112C">
        <w:rPr>
          <w:lang w:val="en-US"/>
        </w:rPr>
        <w:t xml:space="preserve">. </w:t>
      </w:r>
    </w:p>
    <w:p w14:paraId="10E5E57D" w14:textId="77777777" w:rsidR="00D97AA8" w:rsidRPr="00D97AA8" w:rsidRDefault="001674AE" w:rsidP="00D97AA8">
      <w:pPr>
        <w:rPr>
          <w:lang w:val="en-US"/>
        </w:rPr>
      </w:pPr>
      <w:r w:rsidRPr="00D97AA8">
        <w:rPr>
          <w:b/>
          <w:lang w:val="en-US"/>
        </w:rPr>
        <w:t>Place</w:t>
      </w:r>
      <w:r>
        <w:rPr>
          <w:b/>
          <w:lang w:val="en-US"/>
        </w:rPr>
        <w:t>:</w:t>
      </w:r>
      <w:r w:rsidR="0080112C">
        <w:rPr>
          <w:b/>
          <w:lang w:val="en-US"/>
        </w:rPr>
        <w:t xml:space="preserve"> </w:t>
      </w:r>
      <w:r w:rsidR="009C504C">
        <w:rPr>
          <w:lang w:val="en-US"/>
        </w:rPr>
        <w:t>T</w:t>
      </w:r>
      <w:r w:rsidR="0080112C" w:rsidRPr="0080112C">
        <w:rPr>
          <w:lang w:val="en-US"/>
        </w:rPr>
        <w:t>his is the virtual multilingual application which connects people worldwide and provides a platform that helps people to conducts business and professional activities worldwide. The network is widely distributed and the distribution channel they have used here is Omni channel of distribution</w:t>
      </w:r>
      <w:r w:rsidR="00AE04F9">
        <w:rPr>
          <w:lang w:val="en-US"/>
        </w:rPr>
        <w:t xml:space="preserve"> (</w:t>
      </w:r>
      <w:r w:rsidR="00AE04F9" w:rsidRPr="00AE04F9">
        <w:rPr>
          <w:lang w:val="en-US"/>
        </w:rPr>
        <w:t>Lim</w:t>
      </w:r>
      <w:r w:rsidR="00AE04F9">
        <w:rPr>
          <w:lang w:val="en-US"/>
        </w:rPr>
        <w:t>, 2021)</w:t>
      </w:r>
      <w:r w:rsidR="0080112C" w:rsidRPr="0080112C">
        <w:rPr>
          <w:lang w:val="en-US"/>
        </w:rPr>
        <w:t>.</w:t>
      </w:r>
      <w:r w:rsidR="0080112C">
        <w:rPr>
          <w:lang w:val="en-US"/>
        </w:rPr>
        <w:t xml:space="preserve"> </w:t>
      </w:r>
      <w:r w:rsidR="00920E3E">
        <w:rPr>
          <w:lang w:val="en-US"/>
        </w:rPr>
        <w:t>Besides this considering the impact of pandemic many businesses have shifted online hence they need a place to manage their workforce which is best for the company as this is the solution to connect people virtually worldwide.</w:t>
      </w:r>
    </w:p>
    <w:p w14:paraId="5EA1A907" w14:textId="77777777" w:rsidR="00AB4B6C" w:rsidRDefault="001674AE" w:rsidP="00AB4B6C">
      <w:pPr>
        <w:pStyle w:val="Heading1"/>
        <w:rPr>
          <w:lang w:val="en-US"/>
        </w:rPr>
      </w:pPr>
      <w:bookmarkStart w:id="6" w:name="_Toc98606945"/>
      <w:r>
        <w:rPr>
          <w:lang w:val="en-US"/>
        </w:rPr>
        <w:lastRenderedPageBreak/>
        <w:t>Financials</w:t>
      </w:r>
      <w:bookmarkEnd w:id="6"/>
      <w:r>
        <w:rPr>
          <w:lang w:val="en-US"/>
        </w:rPr>
        <w:t xml:space="preserve"> </w:t>
      </w:r>
    </w:p>
    <w:p w14:paraId="7ADE495B" w14:textId="77777777" w:rsidR="00920E3E" w:rsidRPr="00920E3E" w:rsidRDefault="001674AE" w:rsidP="00920E3E">
      <w:pPr>
        <w:rPr>
          <w:b/>
          <w:lang w:val="en-US"/>
        </w:rPr>
      </w:pPr>
      <w:r w:rsidRPr="00920E3E">
        <w:rPr>
          <w:b/>
          <w:lang w:val="en-US"/>
        </w:rPr>
        <w:t>Sources of funds</w:t>
      </w:r>
    </w:p>
    <w:p w14:paraId="3CB123C4" w14:textId="77777777" w:rsidR="00920E3E" w:rsidRDefault="001674AE" w:rsidP="00920E3E">
      <w:pPr>
        <w:rPr>
          <w:lang w:val="en-US"/>
        </w:rPr>
      </w:pPr>
      <w:r>
        <w:rPr>
          <w:lang w:val="en-US"/>
        </w:rPr>
        <w:t xml:space="preserve">The funds for the application will be </w:t>
      </w:r>
      <w:r w:rsidR="009C504C">
        <w:rPr>
          <w:lang w:val="en-US"/>
        </w:rPr>
        <w:t>derived</w:t>
      </w:r>
      <w:r>
        <w:rPr>
          <w:lang w:val="en-US"/>
        </w:rPr>
        <w:t xml:space="preserve"> through investors who are willing to </w:t>
      </w:r>
      <w:r w:rsidR="009C504C">
        <w:rPr>
          <w:lang w:val="en-US"/>
        </w:rPr>
        <w:t>invest</w:t>
      </w:r>
      <w:r>
        <w:rPr>
          <w:lang w:val="en-US"/>
        </w:rPr>
        <w:t xml:space="preserve"> in a multimedia virtual professional platform. It would be easier to attract the investors considering the current situation as the world has shifted online a</w:t>
      </w:r>
      <w:r w:rsidR="009C504C">
        <w:rPr>
          <w:lang w:val="en-US"/>
        </w:rPr>
        <w:t xml:space="preserve">nd there is need for every </w:t>
      </w:r>
      <w:r w:rsidR="00AE04F9">
        <w:rPr>
          <w:lang w:val="en-US"/>
        </w:rPr>
        <w:t>organization</w:t>
      </w:r>
      <w:r w:rsidR="009C504C">
        <w:rPr>
          <w:lang w:val="en-US"/>
        </w:rPr>
        <w:t xml:space="preserve"> to adopt the changes</w:t>
      </w:r>
      <w:r w:rsidR="00AE04F9">
        <w:rPr>
          <w:lang w:val="en-US"/>
        </w:rPr>
        <w:t xml:space="preserve"> (</w:t>
      </w:r>
      <w:proofErr w:type="spellStart"/>
      <w:r w:rsidR="00AE04F9">
        <w:rPr>
          <w:lang w:val="en-US"/>
        </w:rPr>
        <w:t>Cadot</w:t>
      </w:r>
      <w:proofErr w:type="spellEnd"/>
      <w:r w:rsidR="00AE04F9">
        <w:rPr>
          <w:lang w:val="en-US"/>
        </w:rPr>
        <w:t xml:space="preserve"> et al., 2021)</w:t>
      </w:r>
      <w:r w:rsidR="009C504C">
        <w:rPr>
          <w:lang w:val="en-US"/>
        </w:rPr>
        <w:t xml:space="preserve">. Hence this would be one of the most successful </w:t>
      </w:r>
      <w:proofErr w:type="gramStart"/>
      <w:r w:rsidR="009C504C">
        <w:rPr>
          <w:lang w:val="en-US"/>
        </w:rPr>
        <w:t>investment</w:t>
      </w:r>
      <w:proofErr w:type="gramEnd"/>
      <w:r w:rsidR="009C504C">
        <w:rPr>
          <w:lang w:val="en-US"/>
        </w:rPr>
        <w:t xml:space="preserve"> for the investors which will also benefit the company as they will be able to get the </w:t>
      </w:r>
      <w:r w:rsidR="00AE04F9">
        <w:rPr>
          <w:lang w:val="en-US"/>
        </w:rPr>
        <w:t>investors</w:t>
      </w:r>
      <w:r w:rsidR="009C504C">
        <w:rPr>
          <w:lang w:val="en-US"/>
        </w:rPr>
        <w:t xml:space="preserve"> to invest in their business plan easily.</w:t>
      </w:r>
    </w:p>
    <w:p w14:paraId="72B5EBD8" w14:textId="77777777" w:rsidR="009C504C" w:rsidRPr="009C504C" w:rsidRDefault="001674AE" w:rsidP="00920E3E">
      <w:pPr>
        <w:rPr>
          <w:b/>
          <w:lang w:val="en-US"/>
        </w:rPr>
      </w:pPr>
      <w:r w:rsidRPr="009C504C">
        <w:rPr>
          <w:b/>
          <w:lang w:val="en-US"/>
        </w:rPr>
        <w:t xml:space="preserve">Use of Funds </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0E08BD" w14:paraId="7FAA3EF8" w14:textId="77777777" w:rsidTr="009C504C">
        <w:tc>
          <w:tcPr>
            <w:tcW w:w="1288" w:type="dxa"/>
          </w:tcPr>
          <w:p w14:paraId="4825AEE9" w14:textId="77777777" w:rsidR="009C504C" w:rsidRDefault="009C504C" w:rsidP="00920E3E">
            <w:pPr>
              <w:rPr>
                <w:lang w:val="en-US"/>
              </w:rPr>
            </w:pPr>
          </w:p>
        </w:tc>
        <w:tc>
          <w:tcPr>
            <w:tcW w:w="1288" w:type="dxa"/>
          </w:tcPr>
          <w:p w14:paraId="68B3FAC8" w14:textId="77777777" w:rsidR="009C504C" w:rsidRDefault="001674AE" w:rsidP="00920E3E">
            <w:pPr>
              <w:rPr>
                <w:lang w:val="en-US"/>
              </w:rPr>
            </w:pPr>
            <w:r>
              <w:rPr>
                <w:lang w:val="en-US"/>
              </w:rPr>
              <w:t>Month 1</w:t>
            </w:r>
          </w:p>
        </w:tc>
        <w:tc>
          <w:tcPr>
            <w:tcW w:w="1288" w:type="dxa"/>
          </w:tcPr>
          <w:p w14:paraId="5BA8B833" w14:textId="77777777" w:rsidR="009C504C" w:rsidRDefault="001674AE" w:rsidP="00920E3E">
            <w:pPr>
              <w:rPr>
                <w:lang w:val="en-US"/>
              </w:rPr>
            </w:pPr>
            <w:r>
              <w:rPr>
                <w:lang w:val="en-US"/>
              </w:rPr>
              <w:t>Month 2</w:t>
            </w:r>
          </w:p>
        </w:tc>
        <w:tc>
          <w:tcPr>
            <w:tcW w:w="1288" w:type="dxa"/>
          </w:tcPr>
          <w:p w14:paraId="72AF6BCB" w14:textId="77777777" w:rsidR="009C504C" w:rsidRDefault="001674AE" w:rsidP="00920E3E">
            <w:pPr>
              <w:rPr>
                <w:lang w:val="en-US"/>
              </w:rPr>
            </w:pPr>
            <w:r>
              <w:rPr>
                <w:lang w:val="en-US"/>
              </w:rPr>
              <w:t>Month 3</w:t>
            </w:r>
          </w:p>
        </w:tc>
        <w:tc>
          <w:tcPr>
            <w:tcW w:w="1288" w:type="dxa"/>
          </w:tcPr>
          <w:p w14:paraId="4EC740D5" w14:textId="77777777" w:rsidR="009C504C" w:rsidRDefault="001674AE" w:rsidP="00920E3E">
            <w:pPr>
              <w:rPr>
                <w:lang w:val="en-US"/>
              </w:rPr>
            </w:pPr>
            <w:r>
              <w:rPr>
                <w:lang w:val="en-US"/>
              </w:rPr>
              <w:t>Month 4</w:t>
            </w:r>
          </w:p>
        </w:tc>
        <w:tc>
          <w:tcPr>
            <w:tcW w:w="1288" w:type="dxa"/>
          </w:tcPr>
          <w:p w14:paraId="4D0F0F68" w14:textId="77777777" w:rsidR="009C504C" w:rsidRDefault="001674AE" w:rsidP="00920E3E">
            <w:pPr>
              <w:rPr>
                <w:lang w:val="en-US"/>
              </w:rPr>
            </w:pPr>
            <w:r>
              <w:rPr>
                <w:lang w:val="en-US"/>
              </w:rPr>
              <w:t>Month 5</w:t>
            </w:r>
          </w:p>
        </w:tc>
        <w:tc>
          <w:tcPr>
            <w:tcW w:w="1288" w:type="dxa"/>
          </w:tcPr>
          <w:p w14:paraId="55CEF56D" w14:textId="77777777" w:rsidR="009C504C" w:rsidRDefault="001674AE" w:rsidP="00920E3E">
            <w:pPr>
              <w:rPr>
                <w:lang w:val="en-US"/>
              </w:rPr>
            </w:pPr>
            <w:r>
              <w:rPr>
                <w:lang w:val="en-US"/>
              </w:rPr>
              <w:t>Month 6</w:t>
            </w:r>
          </w:p>
        </w:tc>
      </w:tr>
      <w:tr w:rsidR="000E08BD" w14:paraId="31942FD8" w14:textId="77777777" w:rsidTr="009C504C">
        <w:tc>
          <w:tcPr>
            <w:tcW w:w="1288" w:type="dxa"/>
          </w:tcPr>
          <w:p w14:paraId="413EB145" w14:textId="77777777" w:rsidR="009C504C" w:rsidRDefault="001674AE" w:rsidP="00AE04F9">
            <w:pPr>
              <w:rPr>
                <w:lang w:val="en-US"/>
              </w:rPr>
            </w:pPr>
            <w:r>
              <w:rPr>
                <w:lang w:val="en-US"/>
              </w:rPr>
              <w:t xml:space="preserve">Revenue </w:t>
            </w:r>
          </w:p>
        </w:tc>
        <w:tc>
          <w:tcPr>
            <w:tcW w:w="1288" w:type="dxa"/>
          </w:tcPr>
          <w:p w14:paraId="1D23839A" w14:textId="77777777" w:rsidR="009C504C" w:rsidRDefault="001674AE" w:rsidP="00920E3E">
            <w:pPr>
              <w:rPr>
                <w:lang w:val="en-US"/>
              </w:rPr>
            </w:pPr>
            <w:r>
              <w:rPr>
                <w:lang w:val="en-US"/>
              </w:rPr>
              <w:t>1000</w:t>
            </w:r>
          </w:p>
        </w:tc>
        <w:tc>
          <w:tcPr>
            <w:tcW w:w="1288" w:type="dxa"/>
          </w:tcPr>
          <w:p w14:paraId="767C751F" w14:textId="77777777" w:rsidR="009C504C" w:rsidRDefault="001674AE" w:rsidP="00920E3E">
            <w:pPr>
              <w:rPr>
                <w:lang w:val="en-US"/>
              </w:rPr>
            </w:pPr>
            <w:r>
              <w:rPr>
                <w:lang w:val="en-US"/>
              </w:rPr>
              <w:t>1500</w:t>
            </w:r>
          </w:p>
        </w:tc>
        <w:tc>
          <w:tcPr>
            <w:tcW w:w="1288" w:type="dxa"/>
          </w:tcPr>
          <w:p w14:paraId="1FA61FB9" w14:textId="77777777" w:rsidR="009C504C" w:rsidRDefault="001674AE" w:rsidP="00920E3E">
            <w:pPr>
              <w:rPr>
                <w:lang w:val="en-US"/>
              </w:rPr>
            </w:pPr>
            <w:r>
              <w:rPr>
                <w:lang w:val="en-US"/>
              </w:rPr>
              <w:t>3000</w:t>
            </w:r>
          </w:p>
        </w:tc>
        <w:tc>
          <w:tcPr>
            <w:tcW w:w="1288" w:type="dxa"/>
          </w:tcPr>
          <w:p w14:paraId="431BC09E" w14:textId="77777777" w:rsidR="009C504C" w:rsidRDefault="001674AE" w:rsidP="00920E3E">
            <w:pPr>
              <w:rPr>
                <w:lang w:val="en-US"/>
              </w:rPr>
            </w:pPr>
            <w:r>
              <w:rPr>
                <w:lang w:val="en-US"/>
              </w:rPr>
              <w:t>4000</w:t>
            </w:r>
          </w:p>
        </w:tc>
        <w:tc>
          <w:tcPr>
            <w:tcW w:w="1288" w:type="dxa"/>
          </w:tcPr>
          <w:p w14:paraId="1AB94105" w14:textId="77777777" w:rsidR="009C504C" w:rsidRDefault="001674AE" w:rsidP="00920E3E">
            <w:pPr>
              <w:rPr>
                <w:lang w:val="en-US"/>
              </w:rPr>
            </w:pPr>
            <w:r>
              <w:rPr>
                <w:lang w:val="en-US"/>
              </w:rPr>
              <w:t>3000</w:t>
            </w:r>
          </w:p>
        </w:tc>
        <w:tc>
          <w:tcPr>
            <w:tcW w:w="1288" w:type="dxa"/>
          </w:tcPr>
          <w:p w14:paraId="50002B91" w14:textId="77777777" w:rsidR="009C504C" w:rsidRDefault="001674AE" w:rsidP="00920E3E">
            <w:pPr>
              <w:rPr>
                <w:lang w:val="en-US"/>
              </w:rPr>
            </w:pPr>
            <w:r>
              <w:rPr>
                <w:lang w:val="en-US"/>
              </w:rPr>
              <w:t>4000</w:t>
            </w:r>
          </w:p>
        </w:tc>
      </w:tr>
      <w:tr w:rsidR="000E08BD" w14:paraId="62D28E58" w14:textId="77777777" w:rsidTr="009C504C">
        <w:tc>
          <w:tcPr>
            <w:tcW w:w="1288" w:type="dxa"/>
          </w:tcPr>
          <w:p w14:paraId="1CFC46F7" w14:textId="77777777" w:rsidR="009C504C" w:rsidRDefault="001674AE" w:rsidP="00AE04F9">
            <w:pPr>
              <w:rPr>
                <w:lang w:val="en-US"/>
              </w:rPr>
            </w:pPr>
            <w:r>
              <w:rPr>
                <w:lang w:val="en-US"/>
              </w:rPr>
              <w:t xml:space="preserve">Fixed costs </w:t>
            </w:r>
          </w:p>
        </w:tc>
        <w:tc>
          <w:tcPr>
            <w:tcW w:w="1288" w:type="dxa"/>
          </w:tcPr>
          <w:p w14:paraId="153B2EE0" w14:textId="77777777" w:rsidR="009C504C" w:rsidRDefault="001674AE" w:rsidP="00920E3E">
            <w:pPr>
              <w:rPr>
                <w:lang w:val="en-US"/>
              </w:rPr>
            </w:pPr>
            <w:r>
              <w:rPr>
                <w:lang w:val="en-US"/>
              </w:rPr>
              <w:t>500</w:t>
            </w:r>
          </w:p>
        </w:tc>
        <w:tc>
          <w:tcPr>
            <w:tcW w:w="1288" w:type="dxa"/>
          </w:tcPr>
          <w:p w14:paraId="1A82033F" w14:textId="77777777" w:rsidR="009C504C" w:rsidRDefault="001674AE" w:rsidP="00920E3E">
            <w:pPr>
              <w:rPr>
                <w:lang w:val="en-US"/>
              </w:rPr>
            </w:pPr>
            <w:r>
              <w:rPr>
                <w:lang w:val="en-US"/>
              </w:rPr>
              <w:t>500</w:t>
            </w:r>
          </w:p>
        </w:tc>
        <w:tc>
          <w:tcPr>
            <w:tcW w:w="1288" w:type="dxa"/>
          </w:tcPr>
          <w:p w14:paraId="08C34063" w14:textId="77777777" w:rsidR="009C504C" w:rsidRDefault="001674AE" w:rsidP="00920E3E">
            <w:pPr>
              <w:rPr>
                <w:lang w:val="en-US"/>
              </w:rPr>
            </w:pPr>
            <w:r>
              <w:rPr>
                <w:lang w:val="en-US"/>
              </w:rPr>
              <w:t>500</w:t>
            </w:r>
          </w:p>
        </w:tc>
        <w:tc>
          <w:tcPr>
            <w:tcW w:w="1288" w:type="dxa"/>
          </w:tcPr>
          <w:p w14:paraId="4589C7CB" w14:textId="77777777" w:rsidR="009C504C" w:rsidRDefault="001674AE" w:rsidP="00920E3E">
            <w:pPr>
              <w:rPr>
                <w:lang w:val="en-US"/>
              </w:rPr>
            </w:pPr>
            <w:r>
              <w:rPr>
                <w:lang w:val="en-US"/>
              </w:rPr>
              <w:t>500</w:t>
            </w:r>
          </w:p>
        </w:tc>
        <w:tc>
          <w:tcPr>
            <w:tcW w:w="1288" w:type="dxa"/>
          </w:tcPr>
          <w:p w14:paraId="51C28891" w14:textId="77777777" w:rsidR="009C504C" w:rsidRDefault="001674AE" w:rsidP="00920E3E">
            <w:pPr>
              <w:rPr>
                <w:lang w:val="en-US"/>
              </w:rPr>
            </w:pPr>
            <w:r>
              <w:rPr>
                <w:lang w:val="en-US"/>
              </w:rPr>
              <w:t>500</w:t>
            </w:r>
          </w:p>
        </w:tc>
        <w:tc>
          <w:tcPr>
            <w:tcW w:w="1288" w:type="dxa"/>
          </w:tcPr>
          <w:p w14:paraId="2EFE0A01" w14:textId="77777777" w:rsidR="009C504C" w:rsidRDefault="001674AE" w:rsidP="00920E3E">
            <w:pPr>
              <w:rPr>
                <w:lang w:val="en-US"/>
              </w:rPr>
            </w:pPr>
            <w:r>
              <w:rPr>
                <w:lang w:val="en-US"/>
              </w:rPr>
              <w:t>500</w:t>
            </w:r>
          </w:p>
        </w:tc>
      </w:tr>
      <w:tr w:rsidR="000E08BD" w14:paraId="338F3098" w14:textId="77777777" w:rsidTr="009C504C">
        <w:tc>
          <w:tcPr>
            <w:tcW w:w="1288" w:type="dxa"/>
          </w:tcPr>
          <w:p w14:paraId="42ABB8D5" w14:textId="77777777" w:rsidR="00AE04F9" w:rsidRDefault="001674AE" w:rsidP="00920E3E">
            <w:pPr>
              <w:rPr>
                <w:lang w:val="en-US"/>
              </w:rPr>
            </w:pPr>
            <w:r>
              <w:rPr>
                <w:lang w:val="en-US"/>
              </w:rPr>
              <w:t xml:space="preserve">Variable costs </w:t>
            </w:r>
          </w:p>
        </w:tc>
        <w:tc>
          <w:tcPr>
            <w:tcW w:w="1288" w:type="dxa"/>
          </w:tcPr>
          <w:p w14:paraId="50DEAEAD" w14:textId="77777777" w:rsidR="00AE04F9" w:rsidRDefault="001674AE" w:rsidP="00920E3E">
            <w:pPr>
              <w:rPr>
                <w:lang w:val="en-US"/>
              </w:rPr>
            </w:pPr>
            <w:r>
              <w:rPr>
                <w:lang w:val="en-US"/>
              </w:rPr>
              <w:t>200</w:t>
            </w:r>
          </w:p>
        </w:tc>
        <w:tc>
          <w:tcPr>
            <w:tcW w:w="1288" w:type="dxa"/>
          </w:tcPr>
          <w:p w14:paraId="09E000E3" w14:textId="77777777" w:rsidR="00AE04F9" w:rsidRDefault="001674AE" w:rsidP="00920E3E">
            <w:pPr>
              <w:rPr>
                <w:lang w:val="en-US"/>
              </w:rPr>
            </w:pPr>
            <w:r>
              <w:rPr>
                <w:lang w:val="en-US"/>
              </w:rPr>
              <w:t>300</w:t>
            </w:r>
          </w:p>
        </w:tc>
        <w:tc>
          <w:tcPr>
            <w:tcW w:w="1288" w:type="dxa"/>
          </w:tcPr>
          <w:p w14:paraId="718EB65D" w14:textId="77777777" w:rsidR="00AE04F9" w:rsidRDefault="001674AE" w:rsidP="00920E3E">
            <w:pPr>
              <w:rPr>
                <w:lang w:val="en-US"/>
              </w:rPr>
            </w:pPr>
            <w:r>
              <w:rPr>
                <w:lang w:val="en-US"/>
              </w:rPr>
              <w:t>700</w:t>
            </w:r>
          </w:p>
        </w:tc>
        <w:tc>
          <w:tcPr>
            <w:tcW w:w="1288" w:type="dxa"/>
          </w:tcPr>
          <w:p w14:paraId="0AF70CF1" w14:textId="77777777" w:rsidR="00AE04F9" w:rsidRDefault="001674AE" w:rsidP="00920E3E">
            <w:pPr>
              <w:rPr>
                <w:lang w:val="en-US"/>
              </w:rPr>
            </w:pPr>
            <w:r>
              <w:rPr>
                <w:lang w:val="en-US"/>
              </w:rPr>
              <w:t>2000</w:t>
            </w:r>
          </w:p>
        </w:tc>
        <w:tc>
          <w:tcPr>
            <w:tcW w:w="1288" w:type="dxa"/>
          </w:tcPr>
          <w:p w14:paraId="42B83678" w14:textId="77777777" w:rsidR="00AE04F9" w:rsidRDefault="001674AE" w:rsidP="00920E3E">
            <w:pPr>
              <w:rPr>
                <w:lang w:val="en-US"/>
              </w:rPr>
            </w:pPr>
            <w:r>
              <w:rPr>
                <w:lang w:val="en-US"/>
              </w:rPr>
              <w:t>1000</w:t>
            </w:r>
          </w:p>
        </w:tc>
        <w:tc>
          <w:tcPr>
            <w:tcW w:w="1288" w:type="dxa"/>
          </w:tcPr>
          <w:p w14:paraId="300E66EC" w14:textId="77777777" w:rsidR="00AE04F9" w:rsidRDefault="001674AE" w:rsidP="00920E3E">
            <w:pPr>
              <w:rPr>
                <w:lang w:val="en-US"/>
              </w:rPr>
            </w:pPr>
            <w:r>
              <w:rPr>
                <w:lang w:val="en-US"/>
              </w:rPr>
              <w:t>1500</w:t>
            </w:r>
          </w:p>
        </w:tc>
      </w:tr>
      <w:tr w:rsidR="000E08BD" w14:paraId="1559367C" w14:textId="77777777" w:rsidTr="009C504C">
        <w:tc>
          <w:tcPr>
            <w:tcW w:w="1288" w:type="dxa"/>
          </w:tcPr>
          <w:p w14:paraId="17480E4A" w14:textId="77777777" w:rsidR="00AE04F9" w:rsidRPr="00AE04F9" w:rsidRDefault="001674AE" w:rsidP="00920E3E">
            <w:pPr>
              <w:rPr>
                <w:b/>
                <w:lang w:val="en-US"/>
              </w:rPr>
            </w:pPr>
            <w:r w:rsidRPr="00AE04F9">
              <w:rPr>
                <w:b/>
                <w:lang w:val="en-US"/>
              </w:rPr>
              <w:t>Profit</w:t>
            </w:r>
          </w:p>
        </w:tc>
        <w:tc>
          <w:tcPr>
            <w:tcW w:w="1288" w:type="dxa"/>
          </w:tcPr>
          <w:p w14:paraId="4258E2E8" w14:textId="77777777" w:rsidR="00AE04F9" w:rsidRDefault="001674AE" w:rsidP="00920E3E">
            <w:pPr>
              <w:rPr>
                <w:lang w:val="en-US"/>
              </w:rPr>
            </w:pPr>
            <w:r>
              <w:rPr>
                <w:lang w:val="en-US"/>
              </w:rPr>
              <w:t>300</w:t>
            </w:r>
          </w:p>
        </w:tc>
        <w:tc>
          <w:tcPr>
            <w:tcW w:w="1288" w:type="dxa"/>
          </w:tcPr>
          <w:p w14:paraId="6705B6B2" w14:textId="77777777" w:rsidR="00AE04F9" w:rsidRDefault="001674AE" w:rsidP="00920E3E">
            <w:pPr>
              <w:rPr>
                <w:lang w:val="en-US"/>
              </w:rPr>
            </w:pPr>
            <w:r>
              <w:rPr>
                <w:lang w:val="en-US"/>
              </w:rPr>
              <w:t>700</w:t>
            </w:r>
          </w:p>
        </w:tc>
        <w:tc>
          <w:tcPr>
            <w:tcW w:w="1288" w:type="dxa"/>
          </w:tcPr>
          <w:p w14:paraId="613EB164" w14:textId="77777777" w:rsidR="00AE04F9" w:rsidRDefault="001674AE" w:rsidP="00920E3E">
            <w:pPr>
              <w:rPr>
                <w:lang w:val="en-US"/>
              </w:rPr>
            </w:pPr>
            <w:r>
              <w:rPr>
                <w:lang w:val="en-US"/>
              </w:rPr>
              <w:t>1800</w:t>
            </w:r>
          </w:p>
        </w:tc>
        <w:tc>
          <w:tcPr>
            <w:tcW w:w="1288" w:type="dxa"/>
          </w:tcPr>
          <w:p w14:paraId="3D28244B" w14:textId="77777777" w:rsidR="00AE04F9" w:rsidRDefault="001674AE" w:rsidP="00920E3E">
            <w:pPr>
              <w:rPr>
                <w:lang w:val="en-US"/>
              </w:rPr>
            </w:pPr>
            <w:r>
              <w:rPr>
                <w:lang w:val="en-US"/>
              </w:rPr>
              <w:t>1500</w:t>
            </w:r>
          </w:p>
        </w:tc>
        <w:tc>
          <w:tcPr>
            <w:tcW w:w="1288" w:type="dxa"/>
          </w:tcPr>
          <w:p w14:paraId="4805185A" w14:textId="77777777" w:rsidR="00AE04F9" w:rsidRDefault="001674AE" w:rsidP="00920E3E">
            <w:pPr>
              <w:rPr>
                <w:lang w:val="en-US"/>
              </w:rPr>
            </w:pPr>
            <w:r>
              <w:rPr>
                <w:lang w:val="en-US"/>
              </w:rPr>
              <w:t>1500</w:t>
            </w:r>
          </w:p>
        </w:tc>
        <w:tc>
          <w:tcPr>
            <w:tcW w:w="1288" w:type="dxa"/>
          </w:tcPr>
          <w:p w14:paraId="06841D00" w14:textId="77777777" w:rsidR="00AE04F9" w:rsidRDefault="001674AE" w:rsidP="00920E3E">
            <w:pPr>
              <w:rPr>
                <w:lang w:val="en-US"/>
              </w:rPr>
            </w:pPr>
            <w:r>
              <w:rPr>
                <w:lang w:val="en-US"/>
              </w:rPr>
              <w:t>2000</w:t>
            </w:r>
          </w:p>
        </w:tc>
      </w:tr>
    </w:tbl>
    <w:p w14:paraId="1A8BF057" w14:textId="77777777" w:rsidR="009C504C" w:rsidRPr="00920E3E" w:rsidRDefault="009C504C" w:rsidP="00920E3E">
      <w:pPr>
        <w:rPr>
          <w:lang w:val="en-US"/>
        </w:rPr>
      </w:pPr>
    </w:p>
    <w:p w14:paraId="0590036A" w14:textId="77777777" w:rsidR="003E0719" w:rsidRDefault="001674AE">
      <w:pPr>
        <w:spacing w:line="259" w:lineRule="auto"/>
        <w:jc w:val="left"/>
        <w:rPr>
          <w:rFonts w:ascii="Cambria" w:eastAsiaTheme="majorEastAsia" w:hAnsi="Cambria" w:cstheme="majorBidi"/>
          <w:color w:val="2E74B5" w:themeColor="accent1" w:themeShade="BF"/>
          <w:sz w:val="32"/>
          <w:szCs w:val="32"/>
          <w:lang w:val="en-US"/>
        </w:rPr>
      </w:pPr>
      <w:bookmarkStart w:id="7" w:name="_Toc98606946"/>
      <w:r>
        <w:rPr>
          <w:lang w:val="en-US"/>
        </w:rPr>
        <w:br w:type="page"/>
      </w:r>
    </w:p>
    <w:p w14:paraId="00DFA9C4" w14:textId="77777777" w:rsidR="00AB4B6C" w:rsidRDefault="001674AE" w:rsidP="00AB4B6C">
      <w:pPr>
        <w:pStyle w:val="Heading1"/>
        <w:rPr>
          <w:lang w:val="en-US"/>
        </w:rPr>
      </w:pPr>
      <w:r>
        <w:rPr>
          <w:lang w:val="en-US"/>
        </w:rPr>
        <w:lastRenderedPageBreak/>
        <w:t>References</w:t>
      </w:r>
      <w:bookmarkEnd w:id="7"/>
      <w:r>
        <w:rPr>
          <w:lang w:val="en-US"/>
        </w:rPr>
        <w:t xml:space="preserve"> </w:t>
      </w:r>
    </w:p>
    <w:p w14:paraId="1F8076C8" w14:textId="77777777" w:rsidR="003E0719" w:rsidRPr="003E0719" w:rsidRDefault="001674AE" w:rsidP="003E0719">
      <w:pPr>
        <w:rPr>
          <w:lang w:val="en-US"/>
        </w:rPr>
      </w:pPr>
      <w:r w:rsidRPr="003E0719">
        <w:rPr>
          <w:lang w:val="en-US"/>
        </w:rPr>
        <w:t xml:space="preserve">Anderson, J., 2020. The Operations Team. In Data Teams (pp. 65-82). </w:t>
      </w:r>
      <w:proofErr w:type="spellStart"/>
      <w:r w:rsidRPr="003E0719">
        <w:rPr>
          <w:lang w:val="en-US"/>
        </w:rPr>
        <w:t>Apress</w:t>
      </w:r>
      <w:proofErr w:type="spellEnd"/>
      <w:r w:rsidRPr="003E0719">
        <w:rPr>
          <w:lang w:val="en-US"/>
        </w:rPr>
        <w:t>, Berkeley, CA.</w:t>
      </w:r>
    </w:p>
    <w:p w14:paraId="1E59A170" w14:textId="77777777" w:rsidR="003E0719" w:rsidRPr="003E0719" w:rsidRDefault="001674AE" w:rsidP="003E0719">
      <w:pPr>
        <w:rPr>
          <w:lang w:val="en-US"/>
        </w:rPr>
      </w:pPr>
      <w:proofErr w:type="spellStart"/>
      <w:r w:rsidRPr="003E0719">
        <w:rPr>
          <w:lang w:val="en-US"/>
        </w:rPr>
        <w:t>Bruijl</w:t>
      </w:r>
      <w:proofErr w:type="spellEnd"/>
      <w:r w:rsidRPr="003E0719">
        <w:rPr>
          <w:lang w:val="en-US"/>
        </w:rPr>
        <w:t>, G.H.T., 2018. The relevance of Porter's five forces in today's innovative and changing business environment. Available at SSRN 3192207.</w:t>
      </w:r>
    </w:p>
    <w:p w14:paraId="6F930F4D" w14:textId="77777777" w:rsidR="003E0719" w:rsidRPr="003E0719" w:rsidRDefault="001674AE" w:rsidP="003E0719">
      <w:pPr>
        <w:rPr>
          <w:lang w:val="en-US"/>
        </w:rPr>
      </w:pPr>
      <w:proofErr w:type="spellStart"/>
      <w:r w:rsidRPr="003E0719">
        <w:rPr>
          <w:lang w:val="en-US"/>
        </w:rPr>
        <w:t>Cadot</w:t>
      </w:r>
      <w:proofErr w:type="spellEnd"/>
      <w:r w:rsidRPr="003E0719">
        <w:rPr>
          <w:lang w:val="en-US"/>
        </w:rPr>
        <w:t xml:space="preserve">, J., </w:t>
      </w:r>
      <w:proofErr w:type="spellStart"/>
      <w:r w:rsidRPr="003E0719">
        <w:rPr>
          <w:lang w:val="en-US"/>
        </w:rPr>
        <w:t>Rezaee</w:t>
      </w:r>
      <w:proofErr w:type="spellEnd"/>
      <w:r w:rsidRPr="003E0719">
        <w:rPr>
          <w:lang w:val="en-US"/>
        </w:rPr>
        <w:t xml:space="preserve">, A. and </w:t>
      </w:r>
      <w:proofErr w:type="spellStart"/>
      <w:r w:rsidRPr="003E0719">
        <w:rPr>
          <w:lang w:val="en-US"/>
        </w:rPr>
        <w:t>Benaïs</w:t>
      </w:r>
      <w:proofErr w:type="spellEnd"/>
      <w:r w:rsidRPr="003E0719">
        <w:rPr>
          <w:lang w:val="en-US"/>
        </w:rPr>
        <w:t xml:space="preserve"> </w:t>
      </w:r>
      <w:proofErr w:type="spellStart"/>
      <w:r w:rsidRPr="003E0719">
        <w:rPr>
          <w:lang w:val="en-US"/>
        </w:rPr>
        <w:t>Chemama</w:t>
      </w:r>
      <w:proofErr w:type="spellEnd"/>
      <w:r w:rsidRPr="003E0719">
        <w:rPr>
          <w:lang w:val="en-US"/>
        </w:rPr>
        <w:t>, R., 2021. Earnings management and derivatives reporting: evidence from the adoption of IFRS standards in Europe. Applied Economics, 53(14), pp.1628-1637.</w:t>
      </w:r>
    </w:p>
    <w:p w14:paraId="77BEFBB6" w14:textId="77777777" w:rsidR="003E0719" w:rsidRPr="003E0719" w:rsidRDefault="001674AE" w:rsidP="003E0719">
      <w:pPr>
        <w:rPr>
          <w:lang w:val="en-US"/>
        </w:rPr>
      </w:pPr>
      <w:proofErr w:type="spellStart"/>
      <w:r w:rsidRPr="003E0719">
        <w:rPr>
          <w:lang w:val="en-US"/>
        </w:rPr>
        <w:t>Cuypers</w:t>
      </w:r>
      <w:proofErr w:type="spellEnd"/>
      <w:r w:rsidRPr="003E0719">
        <w:rPr>
          <w:lang w:val="en-US"/>
        </w:rPr>
        <w:t xml:space="preserve">, I.R., Patel, C., </w:t>
      </w:r>
      <w:proofErr w:type="spellStart"/>
      <w:r w:rsidRPr="003E0719">
        <w:rPr>
          <w:lang w:val="en-US"/>
        </w:rPr>
        <w:t>Ertug</w:t>
      </w:r>
      <w:proofErr w:type="spellEnd"/>
      <w:r w:rsidRPr="003E0719">
        <w:rPr>
          <w:lang w:val="en-US"/>
        </w:rPr>
        <w:t xml:space="preserve">, G., Li, J. and </w:t>
      </w:r>
      <w:proofErr w:type="spellStart"/>
      <w:r w:rsidRPr="003E0719">
        <w:rPr>
          <w:lang w:val="en-US"/>
        </w:rPr>
        <w:t>Cuypers</w:t>
      </w:r>
      <w:proofErr w:type="spellEnd"/>
      <w:r w:rsidRPr="003E0719">
        <w:rPr>
          <w:lang w:val="en-US"/>
        </w:rPr>
        <w:t>, Y., 2021. Top management teams in international business research: A review and suggestions for future research. Journal of International Business Studies, pp.1-35.</w:t>
      </w:r>
    </w:p>
    <w:p w14:paraId="74CB6B93" w14:textId="77777777" w:rsidR="003E0719" w:rsidRPr="003E0719" w:rsidRDefault="001674AE" w:rsidP="003E0719">
      <w:pPr>
        <w:rPr>
          <w:lang w:val="en-US"/>
        </w:rPr>
      </w:pPr>
      <w:proofErr w:type="spellStart"/>
      <w:r w:rsidRPr="003E0719">
        <w:rPr>
          <w:lang w:val="en-US"/>
        </w:rPr>
        <w:t>Lahtinen</w:t>
      </w:r>
      <w:proofErr w:type="spellEnd"/>
      <w:r w:rsidRPr="003E0719">
        <w:rPr>
          <w:lang w:val="en-US"/>
        </w:rPr>
        <w:t>, V., Dietrich, T. and Rundle-Thiele, S., 2020. Long live the marketing mix. Testing the effectiveness of the commercial marketing mix in a social marketing context. Journal of Social Marketing.</w:t>
      </w:r>
    </w:p>
    <w:p w14:paraId="3AEAED59" w14:textId="77777777" w:rsidR="003E0719" w:rsidRPr="003E0719" w:rsidRDefault="001674AE" w:rsidP="003E0719">
      <w:pPr>
        <w:rPr>
          <w:lang w:val="en-US"/>
        </w:rPr>
      </w:pPr>
      <w:r w:rsidRPr="003E0719">
        <w:rPr>
          <w:lang w:val="en-US"/>
        </w:rPr>
        <w:t>Lim, W.M., 2021. A marketing mix typology for integrated care: the 10 Ps. Journal of Strategic Marketing, 29(5), pp.453-469.</w:t>
      </w:r>
    </w:p>
    <w:p w14:paraId="61A04E6A" w14:textId="77777777" w:rsidR="003E0719" w:rsidRPr="003E0719" w:rsidRDefault="001674AE" w:rsidP="003E0719">
      <w:pPr>
        <w:rPr>
          <w:lang w:val="en-US"/>
        </w:rPr>
      </w:pPr>
      <w:r w:rsidRPr="003E0719">
        <w:rPr>
          <w:lang w:val="en-US"/>
        </w:rPr>
        <w:t xml:space="preserve">Luciano, M.M., </w:t>
      </w:r>
      <w:proofErr w:type="spellStart"/>
      <w:r w:rsidRPr="003E0719">
        <w:rPr>
          <w:lang w:val="en-US"/>
        </w:rPr>
        <w:t>Nahrgang</w:t>
      </w:r>
      <w:proofErr w:type="spellEnd"/>
      <w:r w:rsidRPr="003E0719">
        <w:rPr>
          <w:lang w:val="en-US"/>
        </w:rPr>
        <w:t>, J.D. and Shropshire, C., 2020. Strategic leadership systems: Viewing top management teams and boards of directors from a multiteam systems perspective. Academy of Management Review, 45(3), pp.675-701.</w:t>
      </w:r>
    </w:p>
    <w:p w14:paraId="5DED259A" w14:textId="77777777" w:rsidR="003E0719" w:rsidRPr="003E0719" w:rsidRDefault="001674AE" w:rsidP="003E0719">
      <w:pPr>
        <w:rPr>
          <w:lang w:val="en-US"/>
        </w:rPr>
      </w:pPr>
      <w:r w:rsidRPr="003E0719">
        <w:rPr>
          <w:lang w:val="en-US"/>
        </w:rPr>
        <w:t>McKeever, M.P., 2018. How to write a business plan. Nolo.</w:t>
      </w:r>
    </w:p>
    <w:p w14:paraId="6DC870C4" w14:textId="77777777" w:rsidR="003E0719" w:rsidRPr="003E0719" w:rsidRDefault="001674AE" w:rsidP="003E0719">
      <w:pPr>
        <w:rPr>
          <w:lang w:val="en-US"/>
        </w:rPr>
      </w:pPr>
      <w:r w:rsidRPr="003E0719">
        <w:rPr>
          <w:lang w:val="en-US"/>
        </w:rPr>
        <w:t xml:space="preserve">Thabit, T. and </w:t>
      </w:r>
      <w:proofErr w:type="spellStart"/>
      <w:r w:rsidRPr="003E0719">
        <w:rPr>
          <w:lang w:val="en-US"/>
        </w:rPr>
        <w:t>Raewf</w:t>
      </w:r>
      <w:proofErr w:type="spellEnd"/>
      <w:r w:rsidRPr="003E0719">
        <w:rPr>
          <w:lang w:val="en-US"/>
        </w:rPr>
        <w:t>, M., 2018. The evaluation of marketing mix elements: A case study. International Journal of Social Sciences &amp; Educational Studies, 4(4).</w:t>
      </w:r>
    </w:p>
    <w:p w14:paraId="3D9AF7A7" w14:textId="77777777" w:rsidR="003E0719" w:rsidRPr="003E0719" w:rsidRDefault="001674AE" w:rsidP="003E0719">
      <w:pPr>
        <w:rPr>
          <w:lang w:val="en-US"/>
        </w:rPr>
      </w:pPr>
      <w:proofErr w:type="spellStart"/>
      <w:r w:rsidRPr="003E0719">
        <w:rPr>
          <w:lang w:val="en-US"/>
        </w:rPr>
        <w:t>Uitdewilligen</w:t>
      </w:r>
      <w:proofErr w:type="spellEnd"/>
      <w:r w:rsidRPr="003E0719">
        <w:rPr>
          <w:lang w:val="en-US"/>
        </w:rPr>
        <w:t>, S. and Waller, M.J., 2018. Information sharing and decision‐making in multidisciplinary crisis management teams. Journal of Organizational Behavior, 39(6), pp.731-748.</w:t>
      </w:r>
    </w:p>
    <w:p w14:paraId="7D1BA399" w14:textId="77777777" w:rsidR="003E0719" w:rsidRPr="003E0719" w:rsidRDefault="001674AE" w:rsidP="003E0719">
      <w:pPr>
        <w:rPr>
          <w:lang w:val="en-US"/>
        </w:rPr>
      </w:pPr>
      <w:r w:rsidRPr="003E0719">
        <w:rPr>
          <w:lang w:val="en-US"/>
        </w:rPr>
        <w:t>Yoon, H., 2018. Exploring the role of entrepreneurial team characteristics on entrepreneurial orientation. Sage Open, 8(2), p.2158244018777025.</w:t>
      </w:r>
    </w:p>
    <w:sectPr w:rsidR="003E0719" w:rsidRPr="003E0719" w:rsidSect="00E73E4F">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89D80" w14:textId="77777777" w:rsidR="00D56CF9" w:rsidRDefault="00D56CF9" w:rsidP="0097404A">
      <w:pPr>
        <w:spacing w:after="0" w:line="240" w:lineRule="auto"/>
      </w:pPr>
      <w:r>
        <w:separator/>
      </w:r>
    </w:p>
  </w:endnote>
  <w:endnote w:type="continuationSeparator" w:id="0">
    <w:p w14:paraId="25759D60" w14:textId="77777777" w:rsidR="00D56CF9" w:rsidRDefault="00D56CF9" w:rsidP="00974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246CE" w14:textId="77777777" w:rsidR="00D56CF9" w:rsidRDefault="00D56CF9" w:rsidP="0097404A">
      <w:pPr>
        <w:spacing w:after="0" w:line="240" w:lineRule="auto"/>
      </w:pPr>
      <w:r>
        <w:separator/>
      </w:r>
    </w:p>
  </w:footnote>
  <w:footnote w:type="continuationSeparator" w:id="0">
    <w:p w14:paraId="52D4684F" w14:textId="77777777" w:rsidR="00D56CF9" w:rsidRDefault="00D56CF9" w:rsidP="00974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C8029F"/>
    <w:multiLevelType w:val="multilevel"/>
    <w:tmpl w:val="7D18909E"/>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1" w15:restartNumberingAfterBreak="0">
    <w:nsid w:val="7C89692F"/>
    <w:multiLevelType w:val="hybridMultilevel"/>
    <w:tmpl w:val="1F1273B2"/>
    <w:lvl w:ilvl="0" w:tplc="BBFADBFC">
      <w:start w:val="1"/>
      <w:numFmt w:val="decimal"/>
      <w:lvlText w:val="%1."/>
      <w:lvlJc w:val="left"/>
      <w:pPr>
        <w:ind w:left="720" w:hanging="360"/>
      </w:pPr>
    </w:lvl>
    <w:lvl w:ilvl="1" w:tplc="13CE3152" w:tentative="1">
      <w:start w:val="1"/>
      <w:numFmt w:val="lowerLetter"/>
      <w:lvlText w:val="%2."/>
      <w:lvlJc w:val="left"/>
      <w:pPr>
        <w:ind w:left="1440" w:hanging="360"/>
      </w:pPr>
    </w:lvl>
    <w:lvl w:ilvl="2" w:tplc="71FEA418" w:tentative="1">
      <w:start w:val="1"/>
      <w:numFmt w:val="lowerRoman"/>
      <w:lvlText w:val="%3."/>
      <w:lvlJc w:val="right"/>
      <w:pPr>
        <w:ind w:left="2160" w:hanging="180"/>
      </w:pPr>
    </w:lvl>
    <w:lvl w:ilvl="3" w:tplc="963C0FB2" w:tentative="1">
      <w:start w:val="1"/>
      <w:numFmt w:val="decimal"/>
      <w:lvlText w:val="%4."/>
      <w:lvlJc w:val="left"/>
      <w:pPr>
        <w:ind w:left="2880" w:hanging="360"/>
      </w:pPr>
    </w:lvl>
    <w:lvl w:ilvl="4" w:tplc="5DA4C376" w:tentative="1">
      <w:start w:val="1"/>
      <w:numFmt w:val="lowerLetter"/>
      <w:lvlText w:val="%5."/>
      <w:lvlJc w:val="left"/>
      <w:pPr>
        <w:ind w:left="3600" w:hanging="360"/>
      </w:pPr>
    </w:lvl>
    <w:lvl w:ilvl="5" w:tplc="FC305788" w:tentative="1">
      <w:start w:val="1"/>
      <w:numFmt w:val="lowerRoman"/>
      <w:lvlText w:val="%6."/>
      <w:lvlJc w:val="right"/>
      <w:pPr>
        <w:ind w:left="4320" w:hanging="180"/>
      </w:pPr>
    </w:lvl>
    <w:lvl w:ilvl="6" w:tplc="5D3C2DD6" w:tentative="1">
      <w:start w:val="1"/>
      <w:numFmt w:val="decimal"/>
      <w:lvlText w:val="%7."/>
      <w:lvlJc w:val="left"/>
      <w:pPr>
        <w:ind w:left="5040" w:hanging="360"/>
      </w:pPr>
    </w:lvl>
    <w:lvl w:ilvl="7" w:tplc="CA8A9F9E" w:tentative="1">
      <w:start w:val="1"/>
      <w:numFmt w:val="lowerLetter"/>
      <w:lvlText w:val="%8."/>
      <w:lvlJc w:val="left"/>
      <w:pPr>
        <w:ind w:left="5760" w:hanging="360"/>
      </w:pPr>
    </w:lvl>
    <w:lvl w:ilvl="8" w:tplc="03B8F54C" w:tentative="1">
      <w:start w:val="1"/>
      <w:numFmt w:val="lowerRoman"/>
      <w:lvlText w:val="%9."/>
      <w:lvlJc w:val="right"/>
      <w:pPr>
        <w:ind w:left="6480" w:hanging="180"/>
      </w:pPr>
    </w:lvl>
  </w:abstractNum>
  <w:num w:numId="1" w16cid:durableId="2076731722">
    <w:abstractNumId w:val="1"/>
  </w:num>
  <w:num w:numId="2" w16cid:durableId="164976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4B6C"/>
    <w:rsid w:val="000024AD"/>
    <w:rsid w:val="0005700F"/>
    <w:rsid w:val="000E08BD"/>
    <w:rsid w:val="001674AE"/>
    <w:rsid w:val="001B3801"/>
    <w:rsid w:val="001D69E1"/>
    <w:rsid w:val="00270184"/>
    <w:rsid w:val="00271BA7"/>
    <w:rsid w:val="00307B8D"/>
    <w:rsid w:val="00360377"/>
    <w:rsid w:val="003777B6"/>
    <w:rsid w:val="00390247"/>
    <w:rsid w:val="003E0719"/>
    <w:rsid w:val="004628FD"/>
    <w:rsid w:val="0057621E"/>
    <w:rsid w:val="006235A9"/>
    <w:rsid w:val="0062745A"/>
    <w:rsid w:val="0072233A"/>
    <w:rsid w:val="0076664A"/>
    <w:rsid w:val="00786CB2"/>
    <w:rsid w:val="007D1258"/>
    <w:rsid w:val="007D4707"/>
    <w:rsid w:val="0080112C"/>
    <w:rsid w:val="008742FB"/>
    <w:rsid w:val="00911F95"/>
    <w:rsid w:val="00920E3E"/>
    <w:rsid w:val="0097404A"/>
    <w:rsid w:val="009C504C"/>
    <w:rsid w:val="00AB4B6C"/>
    <w:rsid w:val="00AD48A7"/>
    <w:rsid w:val="00AE04F9"/>
    <w:rsid w:val="00AE0CA2"/>
    <w:rsid w:val="00C6177C"/>
    <w:rsid w:val="00D327EB"/>
    <w:rsid w:val="00D56CF9"/>
    <w:rsid w:val="00D804DF"/>
    <w:rsid w:val="00D97AA8"/>
    <w:rsid w:val="00DA5D98"/>
    <w:rsid w:val="00E12291"/>
    <w:rsid w:val="00E73E4F"/>
    <w:rsid w:val="00E777E2"/>
    <w:rsid w:val="00EB2B3C"/>
    <w:rsid w:val="00EE17DE"/>
    <w:rsid w:val="00FE0B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34C4A"/>
  <w15:chartTrackingRefBased/>
  <w15:docId w15:val="{27442200-98F3-4494-A454-8AE32C010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24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90247"/>
    <w:pPr>
      <w:keepNext/>
      <w:keepLines/>
      <w:spacing w:before="240" w:after="0"/>
      <w:outlineLvl w:val="0"/>
    </w:pPr>
    <w:rPr>
      <w:rFonts w:ascii="Cambria" w:eastAsiaTheme="majorEastAsia" w:hAnsi="Cambr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90247"/>
    <w:pPr>
      <w:keepNext/>
      <w:keepLines/>
      <w:spacing w:before="40" w:after="0"/>
      <w:outlineLvl w:val="1"/>
    </w:pPr>
    <w:rPr>
      <w:rFonts w:ascii="Cambria" w:eastAsiaTheme="majorEastAsia" w:hAnsi="Cambr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90247"/>
    <w:pPr>
      <w:spacing w:after="0"/>
      <w:contextualSpacing/>
      <w:jc w:val="center"/>
    </w:pPr>
    <w:rPr>
      <w:rFonts w:asciiTheme="majorHAnsi" w:eastAsiaTheme="majorEastAsia" w:hAnsiTheme="majorHAnsi" w:cstheme="majorBidi"/>
      <w:b/>
      <w:color w:val="1F3864" w:themeColor="accent5" w:themeShade="80"/>
      <w:spacing w:val="-10"/>
      <w:kern w:val="28"/>
      <w:sz w:val="56"/>
      <w:szCs w:val="56"/>
    </w:rPr>
  </w:style>
  <w:style w:type="character" w:customStyle="1" w:styleId="TitleChar">
    <w:name w:val="Title Char"/>
    <w:basedOn w:val="DefaultParagraphFont"/>
    <w:link w:val="Title"/>
    <w:uiPriority w:val="10"/>
    <w:rsid w:val="00390247"/>
    <w:rPr>
      <w:rFonts w:asciiTheme="majorHAnsi" w:eastAsiaTheme="majorEastAsia" w:hAnsiTheme="majorHAnsi" w:cstheme="majorBidi"/>
      <w:b/>
      <w:color w:val="1F3864" w:themeColor="accent5" w:themeShade="80"/>
      <w:spacing w:val="-10"/>
      <w:kern w:val="28"/>
      <w:sz w:val="56"/>
      <w:szCs w:val="56"/>
    </w:rPr>
  </w:style>
  <w:style w:type="character" w:customStyle="1" w:styleId="Heading2Char">
    <w:name w:val="Heading 2 Char"/>
    <w:basedOn w:val="DefaultParagraphFont"/>
    <w:link w:val="Heading2"/>
    <w:uiPriority w:val="9"/>
    <w:rsid w:val="00390247"/>
    <w:rPr>
      <w:rFonts w:ascii="Cambria" w:eastAsiaTheme="majorEastAsia" w:hAnsi="Cambria" w:cstheme="majorBidi"/>
      <w:color w:val="2E74B5" w:themeColor="accent1" w:themeShade="BF"/>
      <w:sz w:val="26"/>
      <w:szCs w:val="26"/>
    </w:rPr>
  </w:style>
  <w:style w:type="character" w:customStyle="1" w:styleId="Heading1Char">
    <w:name w:val="Heading 1 Char"/>
    <w:basedOn w:val="DefaultParagraphFont"/>
    <w:link w:val="Heading1"/>
    <w:uiPriority w:val="9"/>
    <w:rsid w:val="00390247"/>
    <w:rPr>
      <w:rFonts w:ascii="Cambria" w:eastAsiaTheme="majorEastAsia" w:hAnsi="Cambria" w:cstheme="majorBidi"/>
      <w:color w:val="2E74B5" w:themeColor="accent1" w:themeShade="BF"/>
      <w:sz w:val="32"/>
      <w:szCs w:val="32"/>
    </w:rPr>
  </w:style>
  <w:style w:type="table" w:styleId="TableGrid">
    <w:name w:val="Table Grid"/>
    <w:basedOn w:val="TableNormal"/>
    <w:uiPriority w:val="39"/>
    <w:rsid w:val="00AB4B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E17DE"/>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EE17DE"/>
    <w:pPr>
      <w:spacing w:after="100"/>
    </w:pPr>
  </w:style>
  <w:style w:type="paragraph" w:styleId="TOC2">
    <w:name w:val="toc 2"/>
    <w:basedOn w:val="Normal"/>
    <w:next w:val="Normal"/>
    <w:autoRedefine/>
    <w:uiPriority w:val="39"/>
    <w:unhideWhenUsed/>
    <w:rsid w:val="00EE17DE"/>
    <w:pPr>
      <w:spacing w:after="100"/>
      <w:ind w:left="240"/>
    </w:pPr>
  </w:style>
  <w:style w:type="character" w:styleId="Hyperlink">
    <w:name w:val="Hyperlink"/>
    <w:basedOn w:val="DefaultParagraphFont"/>
    <w:uiPriority w:val="99"/>
    <w:unhideWhenUsed/>
    <w:rsid w:val="00EE17DE"/>
    <w:rPr>
      <w:color w:val="0563C1" w:themeColor="hyperlink"/>
      <w:u w:val="single"/>
    </w:rPr>
  </w:style>
  <w:style w:type="paragraph" w:styleId="ListParagraph">
    <w:name w:val="List Paragraph"/>
    <w:basedOn w:val="Normal"/>
    <w:uiPriority w:val="34"/>
    <w:qFormat/>
    <w:rsid w:val="003E0719"/>
    <w:pPr>
      <w:ind w:left="720"/>
      <w:contextualSpacing/>
    </w:pPr>
  </w:style>
  <w:style w:type="paragraph" w:styleId="IntenseQuote">
    <w:name w:val="Intense Quote"/>
    <w:basedOn w:val="Normal"/>
    <w:next w:val="Normal"/>
    <w:link w:val="IntenseQuoteChar"/>
    <w:uiPriority w:val="30"/>
    <w:qFormat/>
    <w:rsid w:val="00E73E4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73E4F"/>
    <w:rPr>
      <w:rFonts w:ascii="Times New Roman" w:hAnsi="Times New Roman"/>
      <w:i/>
      <w:iCs/>
      <w:color w:val="5B9BD5" w:themeColor="accent1"/>
      <w:sz w:val="24"/>
      <w:lang w:val="en-GB"/>
    </w:rPr>
  </w:style>
  <w:style w:type="paragraph" w:styleId="Header">
    <w:name w:val="header"/>
    <w:basedOn w:val="Normal"/>
    <w:link w:val="HeaderChar"/>
    <w:uiPriority w:val="99"/>
    <w:unhideWhenUsed/>
    <w:rsid w:val="00974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04A"/>
    <w:rPr>
      <w:rFonts w:ascii="Times New Roman" w:hAnsi="Times New Roman"/>
      <w:sz w:val="24"/>
      <w:lang w:val="en-GB"/>
    </w:rPr>
  </w:style>
  <w:style w:type="paragraph" w:styleId="Footer">
    <w:name w:val="footer"/>
    <w:basedOn w:val="Normal"/>
    <w:link w:val="FooterChar"/>
    <w:uiPriority w:val="99"/>
    <w:unhideWhenUsed/>
    <w:rsid w:val="00974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04A"/>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oodle.uwtsd.ac.uk/course/view.php?id=38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547B1D-E308-4441-9A87-8FFD7588A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2219</Words>
  <Characters>12653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RIYA</dc:creator>
  <cp:lastModifiedBy>Seba Frasinescu</cp:lastModifiedBy>
  <cp:revision>5</cp:revision>
  <dcterms:created xsi:type="dcterms:W3CDTF">2022-05-02T22:43:00Z</dcterms:created>
  <dcterms:modified xsi:type="dcterms:W3CDTF">2022-05-06T20:22:00Z</dcterms:modified>
</cp:coreProperties>
</file>