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D7C80" w14:textId="543FD654" w:rsidR="00EB63C0" w:rsidRPr="00D70405" w:rsidRDefault="00EB63C0" w:rsidP="00E44065">
      <w:pPr>
        <w:pStyle w:val="ListParagraph"/>
        <w:spacing w:after="0" w:line="240" w:lineRule="auto"/>
        <w:ind w:left="360"/>
        <w:jc w:val="center"/>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Student Name:</w:t>
      </w:r>
      <w:r w:rsidR="00667737" w:rsidRPr="00D70405">
        <w:rPr>
          <w:rFonts w:ascii="Times New Roman" w:hAnsi="Times New Roman" w:cs="Times New Roman"/>
          <w:kern w:val="0"/>
          <w:sz w:val="32"/>
          <w:szCs w:val="32"/>
          <w14:ligatures w14:val="none"/>
        </w:rPr>
        <w:t xml:space="preserve"> </w:t>
      </w:r>
      <w:proofErr w:type="spellStart"/>
      <w:r w:rsidR="00667737" w:rsidRPr="00D70405">
        <w:rPr>
          <w:rFonts w:ascii="Times New Roman" w:hAnsi="Times New Roman" w:cs="Times New Roman"/>
          <w:kern w:val="0"/>
          <w:sz w:val="32"/>
          <w:szCs w:val="32"/>
          <w14:ligatures w14:val="none"/>
        </w:rPr>
        <w:t>Firaaz</w:t>
      </w:r>
      <w:proofErr w:type="spellEnd"/>
      <w:r w:rsidR="00667737" w:rsidRPr="00D70405">
        <w:rPr>
          <w:rFonts w:ascii="Times New Roman" w:hAnsi="Times New Roman" w:cs="Times New Roman"/>
          <w:kern w:val="0"/>
          <w:sz w:val="32"/>
          <w:szCs w:val="32"/>
          <w14:ligatures w14:val="none"/>
        </w:rPr>
        <w:t xml:space="preserve"> </w:t>
      </w:r>
      <w:proofErr w:type="spellStart"/>
      <w:r w:rsidR="00667737" w:rsidRPr="00D70405">
        <w:rPr>
          <w:rFonts w:ascii="Times New Roman" w:hAnsi="Times New Roman" w:cs="Times New Roman"/>
          <w:kern w:val="0"/>
          <w:sz w:val="32"/>
          <w:szCs w:val="32"/>
          <w14:ligatures w14:val="none"/>
        </w:rPr>
        <w:t>zaidi</w:t>
      </w:r>
      <w:proofErr w:type="spellEnd"/>
      <w:r w:rsidRPr="00D70405">
        <w:rPr>
          <w:rFonts w:ascii="Times New Roman" w:hAnsi="Times New Roman" w:cs="Times New Roman"/>
          <w:kern w:val="0"/>
          <w:sz w:val="32"/>
          <w:szCs w:val="32"/>
          <w14:ligatures w14:val="none"/>
        </w:rPr>
        <w:br/>
      </w:r>
      <w:r w:rsidRPr="00D70405">
        <w:rPr>
          <w:rFonts w:ascii="Times New Roman" w:hAnsi="Times New Roman" w:cs="Times New Roman"/>
          <w:b/>
          <w:bCs/>
          <w:kern w:val="0"/>
          <w:sz w:val="32"/>
          <w:szCs w:val="32"/>
          <w14:ligatures w14:val="none"/>
        </w:rPr>
        <w:t>Student ID:</w:t>
      </w:r>
      <w:r w:rsidRPr="00D70405">
        <w:rPr>
          <w:rFonts w:ascii="Times New Roman" w:hAnsi="Times New Roman" w:cs="Times New Roman"/>
          <w:kern w:val="0"/>
          <w:sz w:val="32"/>
          <w:szCs w:val="32"/>
          <w14:ligatures w14:val="none"/>
        </w:rPr>
        <w:t xml:space="preserve"> </w:t>
      </w:r>
      <w:r w:rsidR="00667737" w:rsidRPr="00D70405">
        <w:rPr>
          <w:rFonts w:ascii="Times New Roman" w:hAnsi="Times New Roman" w:cs="Times New Roman"/>
          <w:kern w:val="0"/>
          <w:sz w:val="32"/>
          <w:szCs w:val="32"/>
          <w14:ligatures w14:val="none"/>
        </w:rPr>
        <w:t>2417444</w:t>
      </w:r>
      <w:r w:rsidRPr="00D70405">
        <w:rPr>
          <w:rFonts w:ascii="Times New Roman" w:hAnsi="Times New Roman" w:cs="Times New Roman"/>
          <w:kern w:val="0"/>
          <w:sz w:val="32"/>
          <w:szCs w:val="32"/>
          <w14:ligatures w14:val="none"/>
        </w:rPr>
        <w:br/>
      </w:r>
      <w:r w:rsidRPr="00D70405">
        <w:rPr>
          <w:rFonts w:ascii="Times New Roman" w:hAnsi="Times New Roman" w:cs="Times New Roman"/>
          <w:b/>
          <w:bCs/>
          <w:kern w:val="0"/>
          <w:sz w:val="32"/>
          <w:szCs w:val="32"/>
          <w14:ligatures w14:val="none"/>
        </w:rPr>
        <w:t>Assignment Title:</w:t>
      </w:r>
      <w:r w:rsidRPr="00D70405">
        <w:rPr>
          <w:rFonts w:ascii="Times New Roman" w:hAnsi="Times New Roman" w:cs="Times New Roman"/>
          <w:kern w:val="0"/>
          <w:sz w:val="32"/>
          <w:szCs w:val="32"/>
          <w14:ligatures w14:val="none"/>
        </w:rPr>
        <w:t xml:space="preserve"> Component 2 – Individual Report</w:t>
      </w:r>
      <w:r w:rsidRPr="00D70405">
        <w:rPr>
          <w:rFonts w:ascii="Times New Roman" w:hAnsi="Times New Roman" w:cs="Times New Roman"/>
          <w:kern w:val="0"/>
          <w:sz w:val="32"/>
          <w:szCs w:val="32"/>
          <w14:ligatures w14:val="none"/>
        </w:rPr>
        <w:br/>
      </w:r>
      <w:r w:rsidRPr="00D70405">
        <w:rPr>
          <w:rFonts w:ascii="Times New Roman" w:hAnsi="Times New Roman" w:cs="Times New Roman"/>
          <w:b/>
          <w:bCs/>
          <w:kern w:val="0"/>
          <w:sz w:val="32"/>
          <w:szCs w:val="32"/>
          <w14:ligatures w14:val="none"/>
        </w:rPr>
        <w:t>Module Name:</w:t>
      </w:r>
      <w:r w:rsidRPr="00D70405">
        <w:rPr>
          <w:rFonts w:ascii="Times New Roman" w:hAnsi="Times New Roman" w:cs="Times New Roman"/>
          <w:kern w:val="0"/>
          <w:sz w:val="32"/>
          <w:szCs w:val="32"/>
          <w14:ligatures w14:val="none"/>
        </w:rPr>
        <w:t xml:space="preserve"> Problem Solving and Decision Making</w:t>
      </w:r>
      <w:r w:rsidRPr="00D70405">
        <w:rPr>
          <w:rFonts w:ascii="Times New Roman" w:hAnsi="Times New Roman" w:cs="Times New Roman"/>
          <w:kern w:val="0"/>
          <w:sz w:val="32"/>
          <w:szCs w:val="32"/>
          <w14:ligatures w14:val="none"/>
        </w:rPr>
        <w:br/>
      </w:r>
      <w:r w:rsidRPr="00D70405">
        <w:rPr>
          <w:rFonts w:ascii="Times New Roman" w:hAnsi="Times New Roman" w:cs="Times New Roman"/>
          <w:b/>
          <w:bCs/>
          <w:kern w:val="0"/>
          <w:sz w:val="32"/>
          <w:szCs w:val="32"/>
          <w14:ligatures w14:val="none"/>
        </w:rPr>
        <w:t>Module Code:</w:t>
      </w:r>
      <w:r w:rsidRPr="00D70405">
        <w:rPr>
          <w:rFonts w:ascii="Times New Roman" w:hAnsi="Times New Roman" w:cs="Times New Roman"/>
          <w:kern w:val="0"/>
          <w:sz w:val="32"/>
          <w:szCs w:val="32"/>
          <w14:ligatures w14:val="none"/>
        </w:rPr>
        <w:t xml:space="preserve"> LCLM4004</w:t>
      </w:r>
      <w:r w:rsidRPr="00D70405">
        <w:rPr>
          <w:rFonts w:ascii="Times New Roman" w:hAnsi="Times New Roman" w:cs="Times New Roman"/>
          <w:kern w:val="0"/>
          <w:sz w:val="32"/>
          <w:szCs w:val="32"/>
          <w14:ligatures w14:val="none"/>
        </w:rPr>
        <w:br/>
      </w:r>
      <w:r w:rsidRPr="00D70405">
        <w:rPr>
          <w:rFonts w:ascii="Times New Roman" w:hAnsi="Times New Roman" w:cs="Times New Roman"/>
          <w:b/>
          <w:bCs/>
          <w:kern w:val="0"/>
          <w:sz w:val="32"/>
          <w:szCs w:val="32"/>
          <w14:ligatures w14:val="none"/>
        </w:rPr>
        <w:t>Lecturer:</w:t>
      </w:r>
      <w:r w:rsidRPr="00D70405">
        <w:rPr>
          <w:rFonts w:ascii="Times New Roman" w:hAnsi="Times New Roman" w:cs="Times New Roman"/>
          <w:kern w:val="0"/>
          <w:sz w:val="32"/>
          <w:szCs w:val="32"/>
          <w14:ligatures w14:val="none"/>
        </w:rPr>
        <w:t xml:space="preserve"> </w:t>
      </w:r>
      <w:proofErr w:type="spellStart"/>
      <w:r w:rsidR="00274DB6" w:rsidRPr="00D70405">
        <w:rPr>
          <w:rFonts w:ascii="Times New Roman" w:hAnsi="Times New Roman" w:cs="Times New Roman"/>
          <w:kern w:val="0"/>
          <w:sz w:val="32"/>
          <w:szCs w:val="32"/>
          <w14:ligatures w14:val="none"/>
        </w:rPr>
        <w:t>Olusoyi</w:t>
      </w:r>
      <w:proofErr w:type="spellEnd"/>
      <w:r w:rsidR="00274DB6" w:rsidRPr="00D70405">
        <w:rPr>
          <w:rFonts w:ascii="Times New Roman" w:hAnsi="Times New Roman" w:cs="Times New Roman"/>
          <w:kern w:val="0"/>
          <w:sz w:val="32"/>
          <w:szCs w:val="32"/>
          <w14:ligatures w14:val="none"/>
        </w:rPr>
        <w:t xml:space="preserve"> </w:t>
      </w:r>
      <w:proofErr w:type="spellStart"/>
      <w:r w:rsidR="00274DB6" w:rsidRPr="00D70405">
        <w:rPr>
          <w:rFonts w:ascii="Times New Roman" w:hAnsi="Times New Roman" w:cs="Times New Roman"/>
          <w:kern w:val="0"/>
          <w:sz w:val="32"/>
          <w:szCs w:val="32"/>
          <w14:ligatures w14:val="none"/>
        </w:rPr>
        <w:t>Ashaye</w:t>
      </w:r>
      <w:proofErr w:type="spellEnd"/>
    </w:p>
    <w:p w14:paraId="6E9E2665"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4433E01C"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Contents Page</w:t>
      </w:r>
    </w:p>
    <w:p w14:paraId="15296FE9"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Introduction</w:t>
      </w:r>
    </w:p>
    <w:p w14:paraId="71B6FA09"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Business Problem</w:t>
      </w:r>
    </w:p>
    <w:p w14:paraId="13A3148C"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Possible Solutions</w:t>
      </w:r>
    </w:p>
    <w:p w14:paraId="7257FA46"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Evaluation of Solutions (PMI)</w:t>
      </w:r>
    </w:p>
    <w:p w14:paraId="34295135"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Chosen Solution</w:t>
      </w:r>
    </w:p>
    <w:p w14:paraId="301D28CF"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Risk Analysis</w:t>
      </w:r>
    </w:p>
    <w:p w14:paraId="69B35CC5"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Action Plan</w:t>
      </w:r>
    </w:p>
    <w:p w14:paraId="20FAEE06"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Measuring Success</w:t>
      </w:r>
    </w:p>
    <w:p w14:paraId="558A2AB4"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Conclusion</w:t>
      </w:r>
    </w:p>
    <w:p w14:paraId="30952305" w14:textId="77777777" w:rsidR="00EB63C0" w:rsidRPr="00D70405" w:rsidRDefault="00EB63C0" w:rsidP="00EB63C0">
      <w:pPr>
        <w:numPr>
          <w:ilvl w:val="0"/>
          <w:numId w:val="1"/>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References</w:t>
      </w:r>
    </w:p>
    <w:p w14:paraId="646D324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4C2FE31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1. Introduction</w:t>
      </w:r>
    </w:p>
    <w:p w14:paraId="6427630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Green Haven Florists is a small independent flower shop based in Norwich, UK. The business is known locally for its eco-friendly values, personalised service and creative floral designs. For several years, the shop performed well by focusing on walk-in customers, local events and weddings. However, over the last year the business has started to struggle due to changes in customer behaviour and increased competition.</w:t>
      </w:r>
    </w:p>
    <w:p w14:paraId="56102CC3"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This report looks at the main problem currently facing Green Haven Florists. It then suggests two possible solutions and evaluates them using a simple decision-making tool. One solution is selected as the most suitable option, followed by a basic risk analysis, an action plan and ways to measure whether the solution has been successful.</w:t>
      </w:r>
    </w:p>
    <w:p w14:paraId="45920769"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0E33276E"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2. Business Problem</w:t>
      </w:r>
    </w:p>
    <w:p w14:paraId="5B7C6A18"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 xml:space="preserve">The key problem for Green Haven Florists is a </w:t>
      </w:r>
      <w:r w:rsidRPr="00D70405">
        <w:rPr>
          <w:rFonts w:ascii="Times New Roman" w:hAnsi="Times New Roman" w:cs="Times New Roman"/>
          <w:b/>
          <w:bCs/>
          <w:kern w:val="0"/>
          <w:sz w:val="32"/>
          <w:szCs w:val="32"/>
          <w14:ligatures w14:val="none"/>
        </w:rPr>
        <w:t>decline in in-store sales and footfall</w:t>
      </w:r>
      <w:r w:rsidRPr="00D70405">
        <w:rPr>
          <w:rFonts w:ascii="Times New Roman" w:hAnsi="Times New Roman" w:cs="Times New Roman"/>
          <w:kern w:val="0"/>
          <w:sz w:val="32"/>
          <w:szCs w:val="32"/>
          <w14:ligatures w14:val="none"/>
        </w:rPr>
        <w:t xml:space="preserve">. Over the past 12 months, the shop has seen around a 30% drop in walk-in customers. Although online orders have </w:t>
      </w:r>
      <w:r w:rsidRPr="00D70405">
        <w:rPr>
          <w:rFonts w:ascii="Times New Roman" w:hAnsi="Times New Roman" w:cs="Times New Roman"/>
          <w:kern w:val="0"/>
          <w:sz w:val="32"/>
          <w:szCs w:val="32"/>
          <w14:ligatures w14:val="none"/>
        </w:rPr>
        <w:lastRenderedPageBreak/>
        <w:t>increased slightly, this has not been enough to balance out the loss of in-store sales. One reason for this is the general shift towards online shopping, where customers value speed, convenience and lower prices.</w:t>
      </w:r>
    </w:p>
    <w:p w14:paraId="4EFF115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Another issue is growing competition. Larger online flower retailers offer same-day delivery, discounts and subscription services, which are attractive to customers. A new boutique florist has also opened nearby and has a strong social media presence, especially on Instagram. Compared to these competitors, Green Haven Florists’ website is outdated and not easy to use, which can put customers off ordering online.</w:t>
      </w:r>
    </w:p>
    <w:p w14:paraId="638773ED" w14:textId="77777777" w:rsidR="00D27E80" w:rsidRPr="00D70405" w:rsidRDefault="00D27E80">
      <w:pPr>
        <w:pStyle w:val="NormalWeb"/>
        <w:divId w:val="2082556176"/>
        <w:rPr>
          <w:color w:val="000000"/>
          <w:sz w:val="32"/>
          <w:szCs w:val="32"/>
        </w:rPr>
      </w:pPr>
      <w:r w:rsidRPr="00D70405">
        <w:rPr>
          <w:color w:val="000000"/>
          <w:sz w:val="32"/>
          <w:szCs w:val="32"/>
        </w:rPr>
        <w:t>Another factor affecting the business is changing customer expectations. Many customers now expect quick responses, clear pricing and easy ordering options, even from small local businesses. When these expectations are not met, customers may choose competitors that offer smoother and faster services. Green Haven Florists’ current systems are quite traditional, which may no longer suit modern buying habits. This creates a gap between what customers want and what the business currently provides.</w:t>
      </w:r>
    </w:p>
    <w:p w14:paraId="5E774741" w14:textId="77777777" w:rsidR="00D27E80" w:rsidRPr="00D70405" w:rsidRDefault="00D27E80">
      <w:pPr>
        <w:pStyle w:val="NormalWeb"/>
        <w:divId w:val="2082556176"/>
        <w:rPr>
          <w:color w:val="000000"/>
          <w:sz w:val="32"/>
          <w:szCs w:val="32"/>
        </w:rPr>
      </w:pPr>
      <w:r w:rsidRPr="00D70405">
        <w:rPr>
          <w:color w:val="000000"/>
          <w:sz w:val="32"/>
          <w:szCs w:val="32"/>
        </w:rPr>
        <w:t>In addition, reduced footfall also impacts impulse purchases. Flowers are often bought on impulse for gifts or special occasions, and fewer people visiting the shop means fewer last-minute sales. This further reduces overall revenue and makes it harder for the business to cover fixed costs such as rent and utilities.</w:t>
      </w:r>
    </w:p>
    <w:p w14:paraId="4AEFA640" w14:textId="77777777" w:rsidR="00D27E80" w:rsidRPr="00D70405" w:rsidRDefault="00D27E80" w:rsidP="00EB63C0">
      <w:pPr>
        <w:spacing w:after="0" w:line="240" w:lineRule="auto"/>
        <w:rPr>
          <w:rFonts w:ascii="Times New Roman" w:hAnsi="Times New Roman" w:cs="Times New Roman"/>
          <w:kern w:val="0"/>
          <w:sz w:val="32"/>
          <w:szCs w:val="32"/>
          <w14:ligatures w14:val="none"/>
        </w:rPr>
      </w:pPr>
    </w:p>
    <w:p w14:paraId="656F7E9F" w14:textId="77777777" w:rsidR="00D27E80" w:rsidRPr="00D70405" w:rsidRDefault="00D27E80" w:rsidP="00EB63C0">
      <w:pPr>
        <w:spacing w:after="0" w:line="240" w:lineRule="auto"/>
        <w:rPr>
          <w:rFonts w:ascii="Times New Roman" w:hAnsi="Times New Roman" w:cs="Times New Roman"/>
          <w:kern w:val="0"/>
          <w:sz w:val="32"/>
          <w:szCs w:val="32"/>
          <w14:ligatures w14:val="none"/>
        </w:rPr>
      </w:pPr>
    </w:p>
    <w:p w14:paraId="2A48B1F6"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 xml:space="preserve">Rising costs have also added pressure. The price of fresh flowers, especially imported ones, has increased due to inflation and supply chain problems. On top of this, the business’s commitment to sustainability means higher costs for eco-friendly packaging and locally sourced products. Internally, the owners have limited experience with digital marketing, which makes it harder to promote the business online. All of these factors together have made it difficult for Green Haven Florists to stay </w:t>
      </w:r>
      <w:proofErr w:type="spellStart"/>
      <w:r w:rsidRPr="00D70405">
        <w:rPr>
          <w:rFonts w:ascii="Times New Roman" w:hAnsi="Times New Roman" w:cs="Times New Roman"/>
          <w:kern w:val="0"/>
          <w:sz w:val="32"/>
          <w:szCs w:val="32"/>
          <w14:ligatures w14:val="none"/>
        </w:rPr>
        <w:t>competative</w:t>
      </w:r>
      <w:proofErr w:type="spellEnd"/>
      <w:r w:rsidRPr="00D70405">
        <w:rPr>
          <w:rFonts w:ascii="Times New Roman" w:hAnsi="Times New Roman" w:cs="Times New Roman"/>
          <w:kern w:val="0"/>
          <w:sz w:val="32"/>
          <w:szCs w:val="32"/>
          <w14:ligatures w14:val="none"/>
        </w:rPr>
        <w:t xml:space="preserve"> in the current retail environment.</w:t>
      </w:r>
    </w:p>
    <w:p w14:paraId="41DFFA2B"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488D0841"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3. Possible Solutions</w:t>
      </w:r>
    </w:p>
    <w:p w14:paraId="65828E23"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Solution 1: Improve Online Presence and Digital Marketing</w:t>
      </w:r>
    </w:p>
    <w:p w14:paraId="5C93BD77"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The first possible solution is to improve the business’s online presence. This would involve updating the website to make it more modern and easier to navigate, as well as improving the online ordering process. Regular updates on social media platforms such as Instagram and Facebook could also help increase visibility and customer engagement.</w:t>
      </w:r>
    </w:p>
    <w:p w14:paraId="2AD85586"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Digital marketing allows small businesses to reach new customers and stay connected with existing ones (</w:t>
      </w:r>
      <w:proofErr w:type="spellStart"/>
      <w:r w:rsidRPr="00D70405">
        <w:rPr>
          <w:rFonts w:ascii="Times New Roman" w:hAnsi="Times New Roman" w:cs="Times New Roman"/>
          <w:kern w:val="0"/>
          <w:sz w:val="32"/>
          <w:szCs w:val="32"/>
          <w14:ligatures w14:val="none"/>
        </w:rPr>
        <w:t>Chaffey</w:t>
      </w:r>
      <w:proofErr w:type="spellEnd"/>
      <w:r w:rsidRPr="00D70405">
        <w:rPr>
          <w:rFonts w:ascii="Times New Roman" w:hAnsi="Times New Roman" w:cs="Times New Roman"/>
          <w:kern w:val="0"/>
          <w:sz w:val="32"/>
          <w:szCs w:val="32"/>
          <w14:ligatures w14:val="none"/>
        </w:rPr>
        <w:t xml:space="preserve"> and Ellis-Chadwick, 2019). By promoting its eco-friendly values and unique designs online, Green Haven Florists could attract customers who prefer ethical and local businesses. However, this solution requires time, skills and some financial investment, which could be challenging for a small team.</w:t>
      </w:r>
    </w:p>
    <w:p w14:paraId="4855C09C"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1CCAECBA"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Solution 2: Introduce Subscription and Flexible Delivery Services</w:t>
      </w:r>
    </w:p>
    <w:p w14:paraId="2FE85D0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The second solution is to introduce flower subscription services and more flexible delivery options. Customers could sign up to receive flowers weekly or monthly at a set price. This could include different options such as seasonal flowers or special occasion packages. Offering more flexible delivery times, including same-day delivery for local customers, could also make the service more appealing.</w:t>
      </w:r>
    </w:p>
    <w:p w14:paraId="0046D8DA"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Subscription services are becoming more popular because they offer convenience for customers and predictable income for businesses (McCarthy and Fader, 2018). For Green Haven Florists, this could help build stronger relationships with regular customers and provide a more stable cash flow. This solution fits well with the business’s focus on community and personal service.</w:t>
      </w:r>
    </w:p>
    <w:p w14:paraId="38F9D2DA"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631ABCC0"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4. Evaluation of Solutions (PMI Analysis)</w:t>
      </w:r>
    </w:p>
    <w:p w14:paraId="13C80BE3"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A PMI (Plus, Minus, Interesting) analysis has been used to compare the two solutions.</w:t>
      </w:r>
    </w:p>
    <w:p w14:paraId="7C7CB9C9"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Solution 1 – Improve Online Presence</w:t>
      </w:r>
    </w:p>
    <w:p w14:paraId="57F0484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Plus:</w:t>
      </w:r>
    </w:p>
    <w:p w14:paraId="3812D4F1" w14:textId="77777777" w:rsidR="00EB63C0" w:rsidRPr="00D70405" w:rsidRDefault="00EB63C0" w:rsidP="00EB63C0">
      <w:pPr>
        <w:numPr>
          <w:ilvl w:val="0"/>
          <w:numId w:val="2"/>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Makes the business more visible online</w:t>
      </w:r>
    </w:p>
    <w:p w14:paraId="457FFE03" w14:textId="77777777" w:rsidR="00EB63C0" w:rsidRPr="00D70405" w:rsidRDefault="00EB63C0" w:rsidP="00EB63C0">
      <w:pPr>
        <w:numPr>
          <w:ilvl w:val="0"/>
          <w:numId w:val="2"/>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lastRenderedPageBreak/>
        <w:t>Improves customer experience</w:t>
      </w:r>
    </w:p>
    <w:p w14:paraId="5A409879" w14:textId="77777777" w:rsidR="00EB63C0" w:rsidRPr="00D70405" w:rsidRDefault="00EB63C0" w:rsidP="00EB63C0">
      <w:pPr>
        <w:numPr>
          <w:ilvl w:val="0"/>
          <w:numId w:val="2"/>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Helps compete with online retailers</w:t>
      </w:r>
    </w:p>
    <w:p w14:paraId="7B263C8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Minus:</w:t>
      </w:r>
    </w:p>
    <w:p w14:paraId="04EE3BA7" w14:textId="77777777" w:rsidR="00EB63C0" w:rsidRPr="00D70405" w:rsidRDefault="00EB63C0" w:rsidP="00EB63C0">
      <w:pPr>
        <w:numPr>
          <w:ilvl w:val="0"/>
          <w:numId w:val="3"/>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Requires digital skills the owners may not have</w:t>
      </w:r>
    </w:p>
    <w:p w14:paraId="42733954" w14:textId="77777777" w:rsidR="00EB63C0" w:rsidRPr="00D70405" w:rsidRDefault="00EB63C0" w:rsidP="00EB63C0">
      <w:pPr>
        <w:numPr>
          <w:ilvl w:val="0"/>
          <w:numId w:val="3"/>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Can be costly and time-consuming</w:t>
      </w:r>
    </w:p>
    <w:p w14:paraId="596B262D"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Interesting:</w:t>
      </w:r>
    </w:p>
    <w:p w14:paraId="7EA4844E" w14:textId="77777777" w:rsidR="00EB63C0" w:rsidRPr="00D70405" w:rsidRDefault="00EB63C0" w:rsidP="00EB63C0">
      <w:pPr>
        <w:numPr>
          <w:ilvl w:val="0"/>
          <w:numId w:val="4"/>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Could attract younger and environmentally aware customers</w:t>
      </w:r>
    </w:p>
    <w:p w14:paraId="08749D20"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Solution 2 – Subscription and Flexible Delivery</w:t>
      </w:r>
    </w:p>
    <w:p w14:paraId="7CBC809B"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Plus:</w:t>
      </w:r>
    </w:p>
    <w:p w14:paraId="669EAC0C" w14:textId="77777777" w:rsidR="00EB63C0" w:rsidRPr="00D70405" w:rsidRDefault="00EB63C0" w:rsidP="00EB63C0">
      <w:pPr>
        <w:numPr>
          <w:ilvl w:val="0"/>
          <w:numId w:val="5"/>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Provides regular and predictable income</w:t>
      </w:r>
    </w:p>
    <w:p w14:paraId="703B3E38" w14:textId="77777777" w:rsidR="00EB63C0" w:rsidRPr="00D70405" w:rsidRDefault="00EB63C0" w:rsidP="00EB63C0">
      <w:pPr>
        <w:numPr>
          <w:ilvl w:val="0"/>
          <w:numId w:val="5"/>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Encourages customer loyalty</w:t>
      </w:r>
    </w:p>
    <w:p w14:paraId="2BCEDFD5" w14:textId="77777777" w:rsidR="00EB63C0" w:rsidRPr="00D70405" w:rsidRDefault="00EB63C0" w:rsidP="00EB63C0">
      <w:pPr>
        <w:numPr>
          <w:ilvl w:val="0"/>
          <w:numId w:val="5"/>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Matches customer demand for convenience</w:t>
      </w:r>
    </w:p>
    <w:p w14:paraId="3A6DC107"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Minus:</w:t>
      </w:r>
    </w:p>
    <w:p w14:paraId="1F92EA6F" w14:textId="77777777" w:rsidR="00EB63C0" w:rsidRPr="00D70405" w:rsidRDefault="00EB63C0" w:rsidP="00EB63C0">
      <w:pPr>
        <w:numPr>
          <w:ilvl w:val="0"/>
          <w:numId w:val="6"/>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Requires careful planning of stock and deliveries</w:t>
      </w:r>
    </w:p>
    <w:p w14:paraId="62386356" w14:textId="77777777" w:rsidR="00EB63C0" w:rsidRPr="00D70405" w:rsidRDefault="00EB63C0" w:rsidP="00EB63C0">
      <w:pPr>
        <w:numPr>
          <w:ilvl w:val="0"/>
          <w:numId w:val="6"/>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Risk that not many customers sign up</w:t>
      </w:r>
    </w:p>
    <w:p w14:paraId="2847D13B"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i/>
          <w:iCs/>
          <w:kern w:val="0"/>
          <w:sz w:val="32"/>
          <w:szCs w:val="32"/>
          <w14:ligatures w14:val="none"/>
        </w:rPr>
        <w:t>Interesting:</w:t>
      </w:r>
    </w:p>
    <w:p w14:paraId="663288FE" w14:textId="77777777" w:rsidR="00EB63C0" w:rsidRPr="00D70405" w:rsidRDefault="00EB63C0" w:rsidP="00EB63C0">
      <w:pPr>
        <w:numPr>
          <w:ilvl w:val="0"/>
          <w:numId w:val="7"/>
        </w:numPr>
        <w:spacing w:after="0" w:line="240" w:lineRule="auto"/>
        <w:rPr>
          <w:rFonts w:ascii="Times New Roman" w:eastAsia="Times New Roman" w:hAnsi="Times New Roman" w:cs="Times New Roman"/>
          <w:kern w:val="0"/>
          <w:sz w:val="32"/>
          <w:szCs w:val="32"/>
          <w14:ligatures w14:val="none"/>
        </w:rPr>
      </w:pPr>
      <w:r w:rsidRPr="00D70405">
        <w:rPr>
          <w:rFonts w:ascii="Times New Roman" w:eastAsia="Times New Roman" w:hAnsi="Times New Roman" w:cs="Times New Roman"/>
          <w:kern w:val="0"/>
          <w:sz w:val="32"/>
          <w:szCs w:val="32"/>
          <w14:ligatures w14:val="none"/>
        </w:rPr>
        <w:t>Opportunity to offer themed or seasonal subscriptions</w:t>
      </w:r>
    </w:p>
    <w:p w14:paraId="3BBE59D5"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108906E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5. Chosen Solution</w:t>
      </w:r>
    </w:p>
    <w:p w14:paraId="73DA0961"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 xml:space="preserve">The chosen solution is </w:t>
      </w:r>
      <w:r w:rsidRPr="00D70405">
        <w:rPr>
          <w:rFonts w:ascii="Times New Roman" w:hAnsi="Times New Roman" w:cs="Times New Roman"/>
          <w:b/>
          <w:bCs/>
          <w:kern w:val="0"/>
          <w:sz w:val="32"/>
          <w:szCs w:val="32"/>
          <w14:ligatures w14:val="none"/>
        </w:rPr>
        <w:t>introducing subscription and flexible delivery services</w:t>
      </w:r>
      <w:r w:rsidRPr="00D70405">
        <w:rPr>
          <w:rFonts w:ascii="Times New Roman" w:hAnsi="Times New Roman" w:cs="Times New Roman"/>
          <w:kern w:val="0"/>
          <w:sz w:val="32"/>
          <w:szCs w:val="32"/>
          <w14:ligatures w14:val="none"/>
        </w:rPr>
        <w:t>. While improving the online presence is important, subscription services directly respond to changes in customer behaviour. They also help create a more stable income, which is important given rising costs.</w:t>
      </w:r>
    </w:p>
    <w:p w14:paraId="0EA6C30E"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This option allows Green Haven Florists to stand out by offering sustainable, locally focused subscriptions rather than competing directly on price with large retailers. It also builds long-term relationships with customers, which matches the business’s values. Improvements to the website and social media can still be made later to support the subscription service.</w:t>
      </w:r>
    </w:p>
    <w:p w14:paraId="28B2A532" w14:textId="77777777" w:rsidR="00226AE3" w:rsidRPr="00D70405" w:rsidRDefault="00226AE3" w:rsidP="00EB63C0">
      <w:pPr>
        <w:spacing w:after="0" w:line="240" w:lineRule="auto"/>
        <w:rPr>
          <w:rFonts w:ascii="Times New Roman" w:hAnsi="Times New Roman" w:cs="Times New Roman"/>
          <w:kern w:val="0"/>
          <w:sz w:val="32"/>
          <w:szCs w:val="32"/>
          <w14:ligatures w14:val="none"/>
        </w:rPr>
      </w:pPr>
    </w:p>
    <w:p w14:paraId="3BB9CCC3" w14:textId="77777777" w:rsidR="00226AE3" w:rsidRPr="00D70405" w:rsidRDefault="00226AE3">
      <w:pPr>
        <w:pStyle w:val="NormalWeb"/>
        <w:divId w:val="2075857775"/>
        <w:rPr>
          <w:color w:val="000000"/>
          <w:sz w:val="32"/>
          <w:szCs w:val="32"/>
        </w:rPr>
      </w:pPr>
      <w:r w:rsidRPr="00D70405">
        <w:rPr>
          <w:color w:val="000000"/>
          <w:sz w:val="32"/>
          <w:szCs w:val="32"/>
        </w:rPr>
        <w:t>Another reason this solution is suitable is because it can be introduced gradually. Green Haven Florists does not need to make large changes all at once, which helps reduce pressure on the owners and staff. Starting small allows the business to learn what customers prefer, such as flower types, delivery frequency and pricing. This learning process can help improve the service over time.</w:t>
      </w:r>
    </w:p>
    <w:p w14:paraId="61F1265C" w14:textId="77777777" w:rsidR="00226AE3" w:rsidRPr="00D70405" w:rsidRDefault="00226AE3">
      <w:pPr>
        <w:pStyle w:val="NormalWeb"/>
        <w:divId w:val="2075857775"/>
        <w:rPr>
          <w:color w:val="000000"/>
          <w:sz w:val="32"/>
          <w:szCs w:val="32"/>
        </w:rPr>
      </w:pPr>
      <w:r w:rsidRPr="00D70405">
        <w:rPr>
          <w:color w:val="000000"/>
          <w:sz w:val="32"/>
          <w:szCs w:val="32"/>
        </w:rPr>
        <w:lastRenderedPageBreak/>
        <w:t>Subscription services also support better planning. Knowing roughly how many orders are expected each week or month helps with ordering stock and reducing waste. This links well with the company’s eco-friendly values, as fewer flowers are thrown away. Over time, this could also help control costs and improve profit margins.</w:t>
      </w:r>
    </w:p>
    <w:p w14:paraId="68B826FE" w14:textId="77777777" w:rsidR="00226AE3" w:rsidRPr="00D70405" w:rsidRDefault="00226AE3" w:rsidP="00EB63C0">
      <w:pPr>
        <w:spacing w:after="0" w:line="240" w:lineRule="auto"/>
        <w:rPr>
          <w:rFonts w:ascii="Times New Roman" w:hAnsi="Times New Roman" w:cs="Times New Roman"/>
          <w:kern w:val="0"/>
          <w:sz w:val="32"/>
          <w:szCs w:val="32"/>
          <w14:ligatures w14:val="none"/>
        </w:rPr>
      </w:pPr>
    </w:p>
    <w:p w14:paraId="2E95AA75"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3EB91116"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6. Risk Analysis</w:t>
      </w:r>
    </w:p>
    <w:p w14:paraId="5CD156E0"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There are several risks linked to the chosen solution. One risk is operational issues, such as managing deliveries and ensuring enough stock is available. Another risk is financial, as setting up the service may involve upfront costs. There is also a risk that customer interest may be lower than expected.</w:t>
      </w:r>
    </w:p>
    <w:p w14:paraId="65FEC011"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These risks can be reduced by starting with a small pilot scheme, offering a limited number of subscriptions and collecting customer feedback. This approach allows the business to make adjustments before fully committing to the service.</w:t>
      </w:r>
    </w:p>
    <w:p w14:paraId="791B2D3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22A22CB6"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7. Action Plan</w:t>
      </w:r>
    </w:p>
    <w:tbl>
      <w:tblPr>
        <w:tblW w:w="0" w:type="auto"/>
        <w:tblCellMar>
          <w:left w:w="0" w:type="dxa"/>
          <w:right w:w="0" w:type="dxa"/>
        </w:tblCellMar>
        <w:tblLook w:val="04A0" w:firstRow="1" w:lastRow="0" w:firstColumn="1" w:lastColumn="0" w:noHBand="0" w:noVBand="1"/>
      </w:tblPr>
      <w:tblGrid>
        <w:gridCol w:w="5242"/>
        <w:gridCol w:w="2089"/>
        <w:gridCol w:w="1679"/>
      </w:tblGrid>
      <w:tr w:rsidR="00EB63C0" w:rsidRPr="00D70405" w14:paraId="6C7A2DB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9A0F85"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Action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522D25"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Responsibility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9AB76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Timeframe</w:t>
            </w:r>
          </w:p>
        </w:tc>
      </w:tr>
      <w:tr w:rsidR="00EB63C0" w:rsidRPr="00D70405" w14:paraId="58D15C2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390D77"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Design subscription options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C6606D"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Owners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E1967"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2 weeks</w:t>
            </w:r>
          </w:p>
        </w:tc>
      </w:tr>
      <w:tr w:rsidR="00EB63C0" w:rsidRPr="00D70405" w14:paraId="3FDA221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C95F44"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Set prices and delivery schedule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58B3C2"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Owners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F4DD4A"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1 week</w:t>
            </w:r>
          </w:p>
        </w:tc>
      </w:tr>
      <w:tr w:rsidR="00EB63C0" w:rsidRPr="00D70405" w14:paraId="526DDC8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5BC89E"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Promote subscriptions in-store and online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2C2892"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Staff</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1D3458"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Ongoing</w:t>
            </w:r>
          </w:p>
        </w:tc>
      </w:tr>
      <w:tr w:rsidR="00EB63C0" w:rsidRPr="00D70405" w14:paraId="34FF677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B0EDBE"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Run pilot subscription scheme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9D8AA9"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Owners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DD39CF"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3 months</w:t>
            </w:r>
          </w:p>
        </w:tc>
      </w:tr>
    </w:tbl>
    <w:p w14:paraId="4530C241"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8. Measuring Success</w:t>
      </w:r>
    </w:p>
    <w:p w14:paraId="7A990DC7"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The success of the solution can be measured using simple key performance indicators. These include the number of customers signing up for subscriptions, monthly recurring revenue and customer retention rates. Customer feedback, both in-store and online, can also provide useful insights into how well the service is being received.</w:t>
      </w:r>
    </w:p>
    <w:p w14:paraId="5CB28726"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kern w:val="0"/>
          <w:sz w:val="32"/>
          <w:szCs w:val="32"/>
          <w14:ligatures w14:val="none"/>
        </w:rPr>
        <w:t>Regularly reviewing this information will help Green Haven Florists understand whether the solution is working and where improvements are needed.</w:t>
      </w:r>
    </w:p>
    <w:p w14:paraId="3DC4A7AC" w14:textId="77777777" w:rsidR="00D14CF5" w:rsidRPr="00D70405" w:rsidRDefault="00D14CF5" w:rsidP="00EB63C0">
      <w:pPr>
        <w:spacing w:after="0" w:line="240" w:lineRule="auto"/>
        <w:rPr>
          <w:rFonts w:ascii="Times New Roman" w:hAnsi="Times New Roman" w:cs="Times New Roman"/>
          <w:kern w:val="0"/>
          <w:sz w:val="32"/>
          <w:szCs w:val="32"/>
          <w14:ligatures w14:val="none"/>
        </w:rPr>
      </w:pPr>
    </w:p>
    <w:p w14:paraId="5C0DFC31" w14:textId="77777777" w:rsidR="00D14CF5" w:rsidRPr="00D70405" w:rsidRDefault="00D14CF5">
      <w:pPr>
        <w:pStyle w:val="NormalWeb"/>
        <w:divId w:val="1063718963"/>
        <w:rPr>
          <w:color w:val="000000"/>
          <w:sz w:val="32"/>
          <w:szCs w:val="32"/>
        </w:rPr>
      </w:pPr>
      <w:r w:rsidRPr="00D70405">
        <w:rPr>
          <w:color w:val="000000"/>
          <w:sz w:val="32"/>
          <w:szCs w:val="32"/>
        </w:rPr>
        <w:lastRenderedPageBreak/>
        <w:t>Another way to measure success is by comparing sales figures before and after the subscription service is introduced. This can show whether the new service is helping to reduce the decline in revenue. Social media engagement, such as comments and messages about subscriptions, can also be monitored to see if customer interest is growing.</w:t>
      </w:r>
    </w:p>
    <w:p w14:paraId="1F90D399" w14:textId="77777777" w:rsidR="00D14CF5" w:rsidRPr="00D70405" w:rsidRDefault="00D14CF5">
      <w:pPr>
        <w:pStyle w:val="NormalWeb"/>
        <w:divId w:val="1063718963"/>
        <w:rPr>
          <w:color w:val="000000"/>
          <w:sz w:val="32"/>
          <w:szCs w:val="32"/>
        </w:rPr>
      </w:pPr>
      <w:r w:rsidRPr="00D70405">
        <w:rPr>
          <w:color w:val="000000"/>
          <w:sz w:val="32"/>
          <w:szCs w:val="32"/>
        </w:rPr>
        <w:t>Employee feedback is also important. Staff can share whether the new system is manageable and if customers seem satisfied. This helps identify any practical issues early and ensures the solution works not just financially, but also operationally.</w:t>
      </w:r>
    </w:p>
    <w:p w14:paraId="7B31C538" w14:textId="77777777" w:rsidR="00D14CF5" w:rsidRPr="00D70405" w:rsidRDefault="00D14CF5" w:rsidP="00EB63C0">
      <w:pPr>
        <w:spacing w:after="0" w:line="240" w:lineRule="auto"/>
        <w:rPr>
          <w:rFonts w:ascii="Times New Roman" w:hAnsi="Times New Roman" w:cs="Times New Roman"/>
          <w:kern w:val="0"/>
          <w:sz w:val="32"/>
          <w:szCs w:val="32"/>
          <w14:ligatures w14:val="none"/>
        </w:rPr>
      </w:pPr>
    </w:p>
    <w:p w14:paraId="47F7A062"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p>
    <w:p w14:paraId="01D0B8CE" w14:textId="77777777" w:rsidR="00EB63C0" w:rsidRPr="00D70405" w:rsidRDefault="00EB63C0" w:rsidP="00EB63C0">
      <w:pPr>
        <w:spacing w:after="0" w:line="240" w:lineRule="auto"/>
        <w:rPr>
          <w:rFonts w:ascii="Times New Roman" w:hAnsi="Times New Roman" w:cs="Times New Roman"/>
          <w:kern w:val="0"/>
          <w:sz w:val="32"/>
          <w:szCs w:val="32"/>
          <w14:ligatures w14:val="none"/>
        </w:rPr>
      </w:pPr>
      <w:r w:rsidRPr="00D70405">
        <w:rPr>
          <w:rFonts w:ascii="Times New Roman" w:hAnsi="Times New Roman" w:cs="Times New Roman"/>
          <w:b/>
          <w:bCs/>
          <w:kern w:val="0"/>
          <w:sz w:val="32"/>
          <w:szCs w:val="32"/>
          <w14:ligatures w14:val="none"/>
        </w:rPr>
        <w:t>9. Conclusion</w:t>
      </w:r>
    </w:p>
    <w:p w14:paraId="3F4E6B36"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r w:rsidRPr="00D70405">
        <w:rPr>
          <w:rFonts w:ascii="Times New Roman" w:hAnsi="Times New Roman" w:cs="Times New Roman"/>
          <w:kern w:val="0"/>
          <w:sz w:val="32"/>
          <w:szCs w:val="32"/>
          <w14:ligatures w14:val="none"/>
        </w:rPr>
        <w:t xml:space="preserve">Green Haven Florists is facing several challenges due to changing shopping habits, rising costs and increased competition. This report has identified the main </w:t>
      </w:r>
      <w:r w:rsidRPr="00EB63C0">
        <w:rPr>
          <w:rFonts w:ascii="UICTFontTextStyleBody" w:hAnsi="UICTFontTextStyleBody" w:cs="Times New Roman"/>
          <w:kern w:val="0"/>
          <w:sz w:val="26"/>
          <w:szCs w:val="26"/>
          <w14:ligatures w14:val="none"/>
        </w:rPr>
        <w:t>problem and considered two possible solutions. After evaluating both options, introducing subscription and flexible delivery services was chosen as the most suitable approach. If managed carefully, this solution could help improve financial stability and support the long-term future of the business.</w:t>
      </w:r>
    </w:p>
    <w:p w14:paraId="3E73CF2F"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p>
    <w:p w14:paraId="7BE02360" w14:textId="79782F52" w:rsidR="00EB63C0" w:rsidRPr="00EB63C0" w:rsidRDefault="00EB63C0" w:rsidP="00EB63C0">
      <w:pPr>
        <w:spacing w:after="0" w:line="240" w:lineRule="auto"/>
        <w:rPr>
          <w:rFonts w:ascii=".AppleSystemUIFont" w:hAnsi=".AppleSystemUIFont" w:cs="Times New Roman"/>
          <w:kern w:val="0"/>
          <w:sz w:val="26"/>
          <w:szCs w:val="26"/>
          <w14:ligatures w14:val="none"/>
        </w:rPr>
      </w:pPr>
      <w:r w:rsidRPr="00EB63C0">
        <w:rPr>
          <w:rFonts w:ascii="UICTFontTextStyleEmphasizedBody" w:hAnsi="UICTFontTextStyleEmphasizedBody" w:cs="Times New Roman"/>
          <w:b/>
          <w:bCs/>
          <w:kern w:val="0"/>
          <w:sz w:val="26"/>
          <w:szCs w:val="26"/>
          <w14:ligatures w14:val="none"/>
        </w:rPr>
        <w:t>10. References</w:t>
      </w:r>
    </w:p>
    <w:p w14:paraId="67494DF3" w14:textId="5383077F" w:rsidR="003C72E8" w:rsidRDefault="00EB63C0" w:rsidP="00EB63C0">
      <w:pPr>
        <w:spacing w:after="0" w:line="240" w:lineRule="auto"/>
        <w:rPr>
          <w:rFonts w:ascii="UICTFontTextStyleBody" w:hAnsi="UICTFontTextStyleBody" w:cs="Times New Roman"/>
          <w:kern w:val="0"/>
          <w:sz w:val="26"/>
          <w:szCs w:val="26"/>
          <w14:ligatures w14:val="none"/>
        </w:rPr>
      </w:pPr>
      <w:proofErr w:type="spellStart"/>
      <w:r w:rsidRPr="00EB63C0">
        <w:rPr>
          <w:rFonts w:ascii="UICTFontTextStyleBody" w:hAnsi="UICTFontTextStyleBody" w:cs="Times New Roman"/>
          <w:kern w:val="0"/>
          <w:sz w:val="26"/>
          <w:szCs w:val="26"/>
          <w14:ligatures w14:val="none"/>
        </w:rPr>
        <w:t>Chaffey</w:t>
      </w:r>
      <w:proofErr w:type="spellEnd"/>
      <w:r w:rsidRPr="00EB63C0">
        <w:rPr>
          <w:rFonts w:ascii="UICTFontTextStyleBody" w:hAnsi="UICTFontTextStyleBody" w:cs="Times New Roman"/>
          <w:kern w:val="0"/>
          <w:sz w:val="26"/>
          <w:szCs w:val="26"/>
          <w14:ligatures w14:val="none"/>
        </w:rPr>
        <w:t xml:space="preserve">, D. and Ellis-Chadwick, F. (2019) </w:t>
      </w:r>
      <w:r w:rsidRPr="00EB63C0">
        <w:rPr>
          <w:rFonts w:ascii="UICTFontTextStyleItalicBody" w:hAnsi="UICTFontTextStyleItalicBody" w:cs="Times New Roman"/>
          <w:i/>
          <w:iCs/>
          <w:kern w:val="0"/>
          <w:sz w:val="26"/>
          <w:szCs w:val="26"/>
          <w14:ligatures w14:val="none"/>
        </w:rPr>
        <w:t>Digital Marketing</w:t>
      </w:r>
      <w:r w:rsidRPr="00EB63C0">
        <w:rPr>
          <w:rFonts w:ascii="UICTFontTextStyleBody" w:hAnsi="UICTFontTextStyleBody" w:cs="Times New Roman"/>
          <w:kern w:val="0"/>
          <w:sz w:val="26"/>
          <w:szCs w:val="26"/>
          <w14:ligatures w14:val="none"/>
        </w:rPr>
        <w:t xml:space="preserve">. 7th </w:t>
      </w:r>
      <w:proofErr w:type="spellStart"/>
      <w:r w:rsidRPr="00EB63C0">
        <w:rPr>
          <w:rFonts w:ascii="UICTFontTextStyleBody" w:hAnsi="UICTFontTextStyleBody" w:cs="Times New Roman"/>
          <w:kern w:val="0"/>
          <w:sz w:val="26"/>
          <w:szCs w:val="26"/>
          <w14:ligatures w14:val="none"/>
        </w:rPr>
        <w:t>edn</w:t>
      </w:r>
      <w:proofErr w:type="spellEnd"/>
      <w:r w:rsidRPr="00EB63C0">
        <w:rPr>
          <w:rFonts w:ascii="UICTFontTextStyleBody" w:hAnsi="UICTFontTextStyleBody" w:cs="Times New Roman"/>
          <w:kern w:val="0"/>
          <w:sz w:val="26"/>
          <w:szCs w:val="26"/>
          <w14:ligatures w14:val="none"/>
        </w:rPr>
        <w:t>.</w:t>
      </w:r>
    </w:p>
    <w:p w14:paraId="25CA0201" w14:textId="2F2F8A23" w:rsidR="00AF5049" w:rsidRPr="00EB63C0" w:rsidRDefault="00EB63C0" w:rsidP="00EB63C0">
      <w:pPr>
        <w:spacing w:after="0" w:line="240" w:lineRule="auto"/>
        <w:rPr>
          <w:rFonts w:ascii="UICTFontTextStyleBody" w:hAnsi="UICTFontTextStyleBody" w:cs="Times New Roman"/>
          <w:kern w:val="0"/>
          <w:sz w:val="26"/>
          <w:szCs w:val="26"/>
          <w14:ligatures w14:val="none"/>
        </w:rPr>
      </w:pPr>
      <w:r w:rsidRPr="00EB63C0">
        <w:rPr>
          <w:rFonts w:ascii="UICTFontTextStyleBody" w:hAnsi="UICTFontTextStyleBody" w:cs="Times New Roman"/>
          <w:kern w:val="0"/>
          <w:sz w:val="26"/>
          <w:szCs w:val="26"/>
          <w14:ligatures w14:val="none"/>
        </w:rPr>
        <w:t>Harlow: Pearson Education.</w:t>
      </w:r>
    </w:p>
    <w:p w14:paraId="5C1A5EF2"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r w:rsidRPr="00EB63C0">
        <w:rPr>
          <w:rFonts w:ascii="UICTFontTextStyleBody" w:hAnsi="UICTFontTextStyleBody" w:cs="Times New Roman"/>
          <w:kern w:val="0"/>
          <w:sz w:val="26"/>
          <w:szCs w:val="26"/>
          <w14:ligatures w14:val="none"/>
        </w:rPr>
        <w:t xml:space="preserve">McCarthy, D. and Fader, P. (2018) ‘Customer-based corporate valuation for subscription businesses’, </w:t>
      </w:r>
      <w:r w:rsidRPr="00EB63C0">
        <w:rPr>
          <w:rFonts w:ascii="UICTFontTextStyleItalicBody" w:hAnsi="UICTFontTextStyleItalicBody" w:cs="Times New Roman"/>
          <w:i/>
          <w:iCs/>
          <w:kern w:val="0"/>
          <w:sz w:val="26"/>
          <w:szCs w:val="26"/>
          <w14:ligatures w14:val="none"/>
        </w:rPr>
        <w:t>Journal of Interactive Marketing</w:t>
      </w:r>
      <w:r w:rsidRPr="00EB63C0">
        <w:rPr>
          <w:rFonts w:ascii="UICTFontTextStyleBody" w:hAnsi="UICTFontTextStyleBody" w:cs="Times New Roman"/>
          <w:kern w:val="0"/>
          <w:sz w:val="26"/>
          <w:szCs w:val="26"/>
          <w14:ligatures w14:val="none"/>
        </w:rPr>
        <w:t>, 41, pp. 17–33.</w:t>
      </w:r>
    </w:p>
    <w:p w14:paraId="7AB95210"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proofErr w:type="spellStart"/>
      <w:r w:rsidRPr="00EB63C0">
        <w:rPr>
          <w:rFonts w:ascii="UICTFontTextStyleBody" w:hAnsi="UICTFontTextStyleBody" w:cs="Times New Roman"/>
          <w:kern w:val="0"/>
          <w:sz w:val="26"/>
          <w:szCs w:val="26"/>
          <w14:ligatures w14:val="none"/>
        </w:rPr>
        <w:t>Mintzberg</w:t>
      </w:r>
      <w:proofErr w:type="spellEnd"/>
      <w:r w:rsidRPr="00EB63C0">
        <w:rPr>
          <w:rFonts w:ascii="UICTFontTextStyleBody" w:hAnsi="UICTFontTextStyleBody" w:cs="Times New Roman"/>
          <w:kern w:val="0"/>
          <w:sz w:val="26"/>
          <w:szCs w:val="26"/>
          <w14:ligatures w14:val="none"/>
        </w:rPr>
        <w:t xml:space="preserve">, H. (2009) </w:t>
      </w:r>
      <w:r w:rsidRPr="00EB63C0">
        <w:rPr>
          <w:rFonts w:ascii="UICTFontTextStyleItalicBody" w:hAnsi="UICTFontTextStyleItalicBody" w:cs="Times New Roman"/>
          <w:i/>
          <w:iCs/>
          <w:kern w:val="0"/>
          <w:sz w:val="26"/>
          <w:szCs w:val="26"/>
          <w14:ligatures w14:val="none"/>
        </w:rPr>
        <w:t>Managing</w:t>
      </w:r>
      <w:r w:rsidRPr="00EB63C0">
        <w:rPr>
          <w:rFonts w:ascii="UICTFontTextStyleBody" w:hAnsi="UICTFontTextStyleBody" w:cs="Times New Roman"/>
          <w:kern w:val="0"/>
          <w:sz w:val="26"/>
          <w:szCs w:val="26"/>
          <w14:ligatures w14:val="none"/>
        </w:rPr>
        <w:t xml:space="preserve">. San Francisco: </w:t>
      </w:r>
      <w:proofErr w:type="spellStart"/>
      <w:r w:rsidRPr="00EB63C0">
        <w:rPr>
          <w:rFonts w:ascii="UICTFontTextStyleBody" w:hAnsi="UICTFontTextStyleBody" w:cs="Times New Roman"/>
          <w:kern w:val="0"/>
          <w:sz w:val="26"/>
          <w:szCs w:val="26"/>
          <w14:ligatures w14:val="none"/>
        </w:rPr>
        <w:t>Berrett-Koehler</w:t>
      </w:r>
      <w:proofErr w:type="spellEnd"/>
      <w:r w:rsidRPr="00EB63C0">
        <w:rPr>
          <w:rFonts w:ascii="UICTFontTextStyleBody" w:hAnsi="UICTFontTextStyleBody" w:cs="Times New Roman"/>
          <w:kern w:val="0"/>
          <w:sz w:val="26"/>
          <w:szCs w:val="26"/>
          <w14:ligatures w14:val="none"/>
        </w:rPr>
        <w:t>.</w:t>
      </w:r>
    </w:p>
    <w:p w14:paraId="328E1C16"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r w:rsidRPr="00EB63C0">
        <w:rPr>
          <w:rFonts w:ascii="UICTFontTextStyleBody" w:hAnsi="UICTFontTextStyleBody" w:cs="Times New Roman"/>
          <w:kern w:val="0"/>
          <w:sz w:val="26"/>
          <w:szCs w:val="26"/>
          <w14:ligatures w14:val="none"/>
        </w:rPr>
        <w:t xml:space="preserve">Porter, M.E. (2008) ‘The five competitive forces that shape strategy’, </w:t>
      </w:r>
      <w:r w:rsidRPr="00EB63C0">
        <w:rPr>
          <w:rFonts w:ascii="UICTFontTextStyleItalicBody" w:hAnsi="UICTFontTextStyleItalicBody" w:cs="Times New Roman"/>
          <w:i/>
          <w:iCs/>
          <w:kern w:val="0"/>
          <w:sz w:val="26"/>
          <w:szCs w:val="26"/>
          <w14:ligatures w14:val="none"/>
        </w:rPr>
        <w:t>Harvard Business Review</w:t>
      </w:r>
      <w:r w:rsidRPr="00EB63C0">
        <w:rPr>
          <w:rFonts w:ascii="UICTFontTextStyleBody" w:hAnsi="UICTFontTextStyleBody" w:cs="Times New Roman"/>
          <w:kern w:val="0"/>
          <w:sz w:val="26"/>
          <w:szCs w:val="26"/>
          <w14:ligatures w14:val="none"/>
        </w:rPr>
        <w:t>, 86(1), pp. 78–93.</w:t>
      </w:r>
    </w:p>
    <w:p w14:paraId="10D83D9B" w14:textId="77777777" w:rsidR="00EB63C0" w:rsidRPr="00EB63C0" w:rsidRDefault="00EB63C0" w:rsidP="00EB63C0">
      <w:pPr>
        <w:spacing w:after="0" w:line="240" w:lineRule="auto"/>
        <w:rPr>
          <w:rFonts w:ascii=".AppleSystemUIFont" w:hAnsi=".AppleSystemUIFont" w:cs="Times New Roman"/>
          <w:kern w:val="0"/>
          <w:sz w:val="26"/>
          <w:szCs w:val="26"/>
          <w14:ligatures w14:val="none"/>
        </w:rPr>
      </w:pPr>
      <w:r w:rsidRPr="00EB63C0">
        <w:rPr>
          <w:rFonts w:ascii="UICTFontTextStyleBody" w:hAnsi="UICTFontTextStyleBody" w:cs="Times New Roman"/>
          <w:kern w:val="0"/>
          <w:sz w:val="26"/>
          <w:szCs w:val="26"/>
          <w14:ligatures w14:val="none"/>
        </w:rPr>
        <w:t xml:space="preserve">Small Business Commission (2022) </w:t>
      </w:r>
      <w:r w:rsidRPr="00EB63C0">
        <w:rPr>
          <w:rFonts w:ascii="UICTFontTextStyleItalicBody" w:hAnsi="UICTFontTextStyleItalicBody" w:cs="Times New Roman"/>
          <w:i/>
          <w:iCs/>
          <w:kern w:val="0"/>
          <w:sz w:val="26"/>
          <w:szCs w:val="26"/>
          <w14:ligatures w14:val="none"/>
        </w:rPr>
        <w:t>Challenges Facing UK Small Businesses</w:t>
      </w:r>
      <w:r w:rsidRPr="00EB63C0">
        <w:rPr>
          <w:rFonts w:ascii="UICTFontTextStyleBody" w:hAnsi="UICTFontTextStyleBody" w:cs="Times New Roman"/>
          <w:kern w:val="0"/>
          <w:sz w:val="26"/>
          <w:szCs w:val="26"/>
          <w14:ligatures w14:val="none"/>
        </w:rPr>
        <w:t>. London: UK Government.</w:t>
      </w:r>
    </w:p>
    <w:p w14:paraId="10565DA8" w14:textId="77777777" w:rsidR="00EB63C0" w:rsidRDefault="00EB63C0"/>
    <w:sectPr w:rsidR="00EB6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86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A21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668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E0D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9E09FF"/>
    <w:multiLevelType w:val="hybridMultilevel"/>
    <w:tmpl w:val="6928C0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8E519BA"/>
    <w:multiLevelType w:val="hybridMultilevel"/>
    <w:tmpl w:val="CC905B7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5E4B2D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5E39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3A1E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0359606">
    <w:abstractNumId w:val="3"/>
  </w:num>
  <w:num w:numId="2" w16cid:durableId="1404336319">
    <w:abstractNumId w:val="7"/>
  </w:num>
  <w:num w:numId="3" w16cid:durableId="1657032145">
    <w:abstractNumId w:val="1"/>
  </w:num>
  <w:num w:numId="4" w16cid:durableId="16470760">
    <w:abstractNumId w:val="0"/>
  </w:num>
  <w:num w:numId="5" w16cid:durableId="2042591750">
    <w:abstractNumId w:val="8"/>
  </w:num>
  <w:num w:numId="6" w16cid:durableId="1977642583">
    <w:abstractNumId w:val="2"/>
  </w:num>
  <w:num w:numId="7" w16cid:durableId="775755975">
    <w:abstractNumId w:val="6"/>
  </w:num>
  <w:num w:numId="8" w16cid:durableId="345790520">
    <w:abstractNumId w:val="4"/>
  </w:num>
  <w:num w:numId="9" w16cid:durableId="9038307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C0"/>
    <w:rsid w:val="000015F8"/>
    <w:rsid w:val="000A7E2A"/>
    <w:rsid w:val="000C7C8D"/>
    <w:rsid w:val="00226AE3"/>
    <w:rsid w:val="00274DB6"/>
    <w:rsid w:val="002A6DCA"/>
    <w:rsid w:val="003C72E8"/>
    <w:rsid w:val="00584D9A"/>
    <w:rsid w:val="00667737"/>
    <w:rsid w:val="007B1580"/>
    <w:rsid w:val="00977E48"/>
    <w:rsid w:val="00A110A6"/>
    <w:rsid w:val="00AF5049"/>
    <w:rsid w:val="00B346EF"/>
    <w:rsid w:val="00C04605"/>
    <w:rsid w:val="00C74A82"/>
    <w:rsid w:val="00D019D3"/>
    <w:rsid w:val="00D14CF5"/>
    <w:rsid w:val="00D271DF"/>
    <w:rsid w:val="00D27E80"/>
    <w:rsid w:val="00D70405"/>
    <w:rsid w:val="00E44065"/>
    <w:rsid w:val="00EA6981"/>
    <w:rsid w:val="00EB6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42703B"/>
  <w15:chartTrackingRefBased/>
  <w15:docId w15:val="{FDFD0783-9171-CB4E-9B53-07CA3C18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3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63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63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63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63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6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3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63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63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63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63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6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3C0"/>
    <w:rPr>
      <w:rFonts w:eastAsiaTheme="majorEastAsia" w:cstheme="majorBidi"/>
      <w:color w:val="272727" w:themeColor="text1" w:themeTint="D8"/>
    </w:rPr>
  </w:style>
  <w:style w:type="paragraph" w:styleId="Title">
    <w:name w:val="Title"/>
    <w:basedOn w:val="Normal"/>
    <w:next w:val="Normal"/>
    <w:link w:val="TitleChar"/>
    <w:uiPriority w:val="10"/>
    <w:qFormat/>
    <w:rsid w:val="00EB6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3C0"/>
    <w:pPr>
      <w:spacing w:before="160"/>
      <w:jc w:val="center"/>
    </w:pPr>
    <w:rPr>
      <w:i/>
      <w:iCs/>
      <w:color w:val="404040" w:themeColor="text1" w:themeTint="BF"/>
    </w:rPr>
  </w:style>
  <w:style w:type="character" w:customStyle="1" w:styleId="QuoteChar">
    <w:name w:val="Quote Char"/>
    <w:basedOn w:val="DefaultParagraphFont"/>
    <w:link w:val="Quote"/>
    <w:uiPriority w:val="29"/>
    <w:rsid w:val="00EB63C0"/>
    <w:rPr>
      <w:i/>
      <w:iCs/>
      <w:color w:val="404040" w:themeColor="text1" w:themeTint="BF"/>
    </w:rPr>
  </w:style>
  <w:style w:type="paragraph" w:styleId="ListParagraph">
    <w:name w:val="List Paragraph"/>
    <w:basedOn w:val="Normal"/>
    <w:uiPriority w:val="34"/>
    <w:qFormat/>
    <w:rsid w:val="00EB63C0"/>
    <w:pPr>
      <w:ind w:left="720"/>
      <w:contextualSpacing/>
    </w:pPr>
  </w:style>
  <w:style w:type="character" w:styleId="IntenseEmphasis">
    <w:name w:val="Intense Emphasis"/>
    <w:basedOn w:val="DefaultParagraphFont"/>
    <w:uiPriority w:val="21"/>
    <w:qFormat/>
    <w:rsid w:val="00EB63C0"/>
    <w:rPr>
      <w:i/>
      <w:iCs/>
      <w:color w:val="2F5496" w:themeColor="accent1" w:themeShade="BF"/>
    </w:rPr>
  </w:style>
  <w:style w:type="paragraph" w:styleId="IntenseQuote">
    <w:name w:val="Intense Quote"/>
    <w:basedOn w:val="Normal"/>
    <w:next w:val="Normal"/>
    <w:link w:val="IntenseQuoteChar"/>
    <w:uiPriority w:val="30"/>
    <w:qFormat/>
    <w:rsid w:val="00EB63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63C0"/>
    <w:rPr>
      <w:i/>
      <w:iCs/>
      <w:color w:val="2F5496" w:themeColor="accent1" w:themeShade="BF"/>
    </w:rPr>
  </w:style>
  <w:style w:type="character" w:styleId="IntenseReference">
    <w:name w:val="Intense Reference"/>
    <w:basedOn w:val="DefaultParagraphFont"/>
    <w:uiPriority w:val="32"/>
    <w:qFormat/>
    <w:rsid w:val="00EB63C0"/>
    <w:rPr>
      <w:b/>
      <w:bCs/>
      <w:smallCaps/>
      <w:color w:val="2F5496" w:themeColor="accent1" w:themeShade="BF"/>
      <w:spacing w:val="5"/>
    </w:rPr>
  </w:style>
  <w:style w:type="paragraph" w:customStyle="1" w:styleId="p1">
    <w:name w:val="p1"/>
    <w:basedOn w:val="Normal"/>
    <w:rsid w:val="00EB63C0"/>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B63C0"/>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B63C0"/>
    <w:rPr>
      <w:rFonts w:ascii="UICTFontTextStyleEmphasizedBody" w:hAnsi="UICTFontTextStyleEmphasizedBody" w:hint="default"/>
      <w:b/>
      <w:bCs/>
      <w:i w:val="0"/>
      <w:iCs w:val="0"/>
      <w:sz w:val="26"/>
      <w:szCs w:val="26"/>
    </w:rPr>
  </w:style>
  <w:style w:type="character" w:customStyle="1" w:styleId="s2">
    <w:name w:val="s2"/>
    <w:basedOn w:val="DefaultParagraphFont"/>
    <w:rsid w:val="00EB63C0"/>
    <w:rPr>
      <w:rFonts w:ascii="UICTFontTextStyleBody" w:hAnsi="UICTFontTextStyleBody" w:hint="default"/>
      <w:b w:val="0"/>
      <w:bCs w:val="0"/>
      <w:i w:val="0"/>
      <w:iCs w:val="0"/>
      <w:sz w:val="26"/>
      <w:szCs w:val="26"/>
    </w:rPr>
  </w:style>
  <w:style w:type="character" w:customStyle="1" w:styleId="s3">
    <w:name w:val="s3"/>
    <w:basedOn w:val="DefaultParagraphFont"/>
    <w:rsid w:val="00EB63C0"/>
    <w:rPr>
      <w:rFonts w:ascii="UICTFontTextStyleItalicBody" w:hAnsi="UICTFontTextStyleItalicBody" w:hint="default"/>
      <w:b w:val="0"/>
      <w:bCs w:val="0"/>
      <w:i/>
      <w:iCs/>
      <w:sz w:val="26"/>
      <w:szCs w:val="26"/>
    </w:rPr>
  </w:style>
  <w:style w:type="paragraph" w:customStyle="1" w:styleId="li1">
    <w:name w:val="li1"/>
    <w:basedOn w:val="Normal"/>
    <w:rsid w:val="00EB63C0"/>
    <w:pPr>
      <w:spacing w:after="0" w:line="240" w:lineRule="auto"/>
    </w:pPr>
    <w:rPr>
      <w:rFonts w:ascii=".AppleSystemUIFont" w:hAnsi=".AppleSystemUIFont" w:cs="Times New Roman"/>
      <w:kern w:val="0"/>
      <w:sz w:val="26"/>
      <w:szCs w:val="26"/>
      <w14:ligatures w14:val="none"/>
    </w:rPr>
  </w:style>
  <w:style w:type="paragraph" w:styleId="NormalWeb">
    <w:name w:val="Normal (Web)"/>
    <w:basedOn w:val="Normal"/>
    <w:uiPriority w:val="99"/>
    <w:semiHidden/>
    <w:unhideWhenUsed/>
    <w:rsid w:val="00D27E8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718963">
      <w:bodyDiv w:val="1"/>
      <w:marLeft w:val="0"/>
      <w:marRight w:val="0"/>
      <w:marTop w:val="0"/>
      <w:marBottom w:val="0"/>
      <w:divBdr>
        <w:top w:val="none" w:sz="0" w:space="0" w:color="auto"/>
        <w:left w:val="none" w:sz="0" w:space="0" w:color="auto"/>
        <w:bottom w:val="none" w:sz="0" w:space="0" w:color="auto"/>
        <w:right w:val="none" w:sz="0" w:space="0" w:color="auto"/>
      </w:divBdr>
    </w:div>
    <w:div w:id="2075857775">
      <w:bodyDiv w:val="1"/>
      <w:marLeft w:val="0"/>
      <w:marRight w:val="0"/>
      <w:marTop w:val="0"/>
      <w:marBottom w:val="0"/>
      <w:divBdr>
        <w:top w:val="none" w:sz="0" w:space="0" w:color="auto"/>
        <w:left w:val="none" w:sz="0" w:space="0" w:color="auto"/>
        <w:bottom w:val="none" w:sz="0" w:space="0" w:color="auto"/>
        <w:right w:val="none" w:sz="0" w:space="0" w:color="auto"/>
      </w:divBdr>
    </w:div>
    <w:div w:id="208255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1506</Words>
  <Characters>8585</Characters>
  <Application>Microsoft Office Word</Application>
  <DocSecurity>0</DocSecurity>
  <Lines>71</Lines>
  <Paragraphs>20</Paragraphs>
  <ScaleCrop>false</ScaleCrop>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uwtsd0009@outlook.com</dc:creator>
  <cp:keywords/>
  <dc:description/>
  <cp:lastModifiedBy>uwtsd0009@outlook.com</cp:lastModifiedBy>
  <cp:revision>3</cp:revision>
  <dcterms:created xsi:type="dcterms:W3CDTF">2025-12-22T14:53:00Z</dcterms:created>
  <dcterms:modified xsi:type="dcterms:W3CDTF">2025-12-22T15:14:00Z</dcterms:modified>
</cp:coreProperties>
</file>