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837" w:rsidRPr="00A90837" w:rsidRDefault="00A90837" w:rsidP="00A90837">
      <w:pPr>
        <w:rPr>
          <w:rFonts w:ascii="Times New Roman" w:hAnsi="Times New Roman" w:cs="Times New Roman"/>
          <w:b/>
          <w:sz w:val="32"/>
          <w:szCs w:val="32"/>
          <w:lang w:val="en-US"/>
        </w:rPr>
      </w:pPr>
      <w:r w:rsidRPr="00A90837">
        <w:rPr>
          <w:rFonts w:ascii="Times New Roman" w:hAnsi="Times New Roman" w:cs="Times New Roman"/>
          <w:b/>
          <w:sz w:val="32"/>
          <w:szCs w:val="32"/>
          <w:lang w:val="en-US"/>
        </w:rPr>
        <w:t>SUSTAINABILITY REPORTING</w:t>
      </w:r>
    </w:p>
    <w:p w:rsidR="00A90837" w:rsidRDefault="00A90837" w:rsidP="00A90837">
      <w:pPr>
        <w:rPr>
          <w:rFonts w:ascii="Times New Roman" w:hAnsi="Times New Roman" w:cs="Times New Roman"/>
          <w:sz w:val="24"/>
          <w:szCs w:val="24"/>
          <w:lang w:val="en-US"/>
        </w:rPr>
      </w:pPr>
    </w:p>
    <w:p w:rsidR="00A90837" w:rsidRPr="00A90837" w:rsidRDefault="00A90837" w:rsidP="00A90837">
      <w:pPr>
        <w:rPr>
          <w:rFonts w:ascii="Times New Roman" w:hAnsi="Times New Roman" w:cs="Times New Roman"/>
          <w:b/>
          <w:sz w:val="28"/>
          <w:szCs w:val="28"/>
          <w:lang w:val="en-US"/>
        </w:rPr>
      </w:pPr>
      <w:r w:rsidRPr="00A90837">
        <w:rPr>
          <w:rFonts w:ascii="Times New Roman" w:hAnsi="Times New Roman" w:cs="Times New Roman"/>
          <w:b/>
          <w:sz w:val="28"/>
          <w:szCs w:val="28"/>
          <w:lang w:val="en-US"/>
        </w:rPr>
        <w:t>Introduction:</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Non – financial information like the Corporate Social Responsibility or Sustainability report in addition to the financial reports have attained significance over the last few years.</w:t>
      </w:r>
    </w:p>
    <w:p w:rsid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Sustainability has gained prominence in the last decade or so. The stakeholders </w:t>
      </w:r>
      <w:proofErr w:type="gramStart"/>
      <w:r w:rsidRPr="00A90837">
        <w:rPr>
          <w:rFonts w:ascii="Times New Roman" w:hAnsi="Times New Roman" w:cs="Times New Roman"/>
          <w:sz w:val="24"/>
          <w:szCs w:val="24"/>
          <w:lang w:val="en-US"/>
        </w:rPr>
        <w:t>which</w:t>
      </w:r>
      <w:proofErr w:type="gramEnd"/>
      <w:r w:rsidRPr="00A90837">
        <w:rPr>
          <w:rFonts w:ascii="Times New Roman" w:hAnsi="Times New Roman" w:cs="Times New Roman"/>
          <w:sz w:val="24"/>
          <w:szCs w:val="24"/>
          <w:lang w:val="en-US"/>
        </w:rPr>
        <w:t xml:space="preserve"> include government, public and society at large expect the companies and organisations to be sensitive to the environment and the interests of society. Organisations utilize the resources of so</w:t>
      </w:r>
      <w:r w:rsidR="002E0AF5">
        <w:rPr>
          <w:rFonts w:ascii="Times New Roman" w:hAnsi="Times New Roman" w:cs="Times New Roman"/>
          <w:sz w:val="24"/>
          <w:szCs w:val="24"/>
          <w:lang w:val="en-US"/>
        </w:rPr>
        <w:t xml:space="preserve">ciety and in return they shoulder </w:t>
      </w:r>
      <w:r w:rsidRPr="00A90837">
        <w:rPr>
          <w:rFonts w:ascii="Times New Roman" w:hAnsi="Times New Roman" w:cs="Times New Roman"/>
          <w:sz w:val="24"/>
          <w:szCs w:val="24"/>
          <w:lang w:val="en-US"/>
        </w:rPr>
        <w:t xml:space="preserve">more responsibility for the impact their activities have on the environment and society. Sustainability is the process of conducting business in such a way that it enables an organisation to meets its present need without compromising the ability of future </w:t>
      </w:r>
      <w:r>
        <w:rPr>
          <w:rFonts w:ascii="Times New Roman" w:hAnsi="Times New Roman" w:cs="Times New Roman"/>
          <w:sz w:val="24"/>
          <w:szCs w:val="24"/>
          <w:lang w:val="en-US"/>
        </w:rPr>
        <w:t>generations to meet their needs</w:t>
      </w:r>
    </w:p>
    <w:p w:rsidR="00A90837" w:rsidRDefault="00A90837" w:rsidP="00A90837">
      <w:pPr>
        <w:rPr>
          <w:rFonts w:ascii="Times New Roman" w:hAnsi="Times New Roman" w:cs="Times New Roman"/>
          <w:sz w:val="24"/>
          <w:szCs w:val="24"/>
          <w:lang w:val="en-US"/>
        </w:rPr>
      </w:pPr>
    </w:p>
    <w:p w:rsidR="00A90837" w:rsidRPr="00A90837" w:rsidRDefault="00A90837" w:rsidP="00A90837">
      <w:pPr>
        <w:rPr>
          <w:rFonts w:ascii="Times New Roman" w:hAnsi="Times New Roman" w:cs="Times New Roman"/>
          <w:b/>
          <w:sz w:val="28"/>
          <w:szCs w:val="28"/>
          <w:lang w:val="en-US"/>
        </w:rPr>
      </w:pPr>
      <w:r w:rsidRPr="00A90837">
        <w:rPr>
          <w:rFonts w:ascii="Times New Roman" w:hAnsi="Times New Roman" w:cs="Times New Roman"/>
          <w:b/>
          <w:sz w:val="28"/>
          <w:szCs w:val="28"/>
          <w:lang w:val="en-US"/>
        </w:rPr>
        <w:t>Background</w:t>
      </w:r>
    </w:p>
    <w:p w:rsidR="00A90837" w:rsidRPr="00A90837" w:rsidRDefault="002E0AF5" w:rsidP="00A90837">
      <w:pPr>
        <w:rPr>
          <w:rFonts w:ascii="Times New Roman" w:hAnsi="Times New Roman" w:cs="Times New Roman"/>
          <w:sz w:val="24"/>
          <w:szCs w:val="24"/>
          <w:lang w:val="en-US"/>
        </w:rPr>
      </w:pPr>
      <w:r>
        <w:rPr>
          <w:rFonts w:ascii="Times New Roman" w:hAnsi="Times New Roman" w:cs="Times New Roman"/>
          <w:sz w:val="24"/>
          <w:szCs w:val="24"/>
          <w:lang w:val="en-US"/>
        </w:rPr>
        <w:t>In corporate context, s</w:t>
      </w:r>
      <w:r w:rsidR="00A90837" w:rsidRPr="00A90837">
        <w:rPr>
          <w:rFonts w:ascii="Times New Roman" w:hAnsi="Times New Roman" w:cs="Times New Roman"/>
          <w:sz w:val="24"/>
          <w:szCs w:val="24"/>
          <w:lang w:val="en-US"/>
        </w:rPr>
        <w:t>ustainability means that business should adopt best environmental practices and should try to efficiently use the natural resources. Sustainable development refers to the concept of intergenerational equity i.e. equality between one generation and another generation in terms of needs being satisfied. Its focus is on environmental concerns. However, modern thinking is also linked to social and economic concerns. That is why sustainability and TBL i.e. the triple bottom line method of accounting are similar. It can be measured empirically (using quotients) or subjectively.</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Sustainability reporting is a kind of organisational or corporate report. It focuses on the economic, social and environmental activities of the organisation and its impact. It is aligned with the strategy of the company. </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To produce a regular sustainability report, organisations set up a reporting cycle – a program of data collection, communication, and responses. This means that their sustainability performance is monitored on an ongoing basis. Data can be provided regularly to senior decision makers to shape the organisation's strategy and policies, and improve performance. </w:t>
      </w:r>
      <w:r w:rsidRPr="00A90837">
        <w:rPr>
          <w:rFonts w:ascii="Times New Roman" w:hAnsi="Times New Roman" w:cs="Times New Roman"/>
          <w:sz w:val="24"/>
          <w:szCs w:val="24"/>
          <w:lang w:val="en-US"/>
        </w:rPr>
        <w:br/>
        <w:t xml:space="preserve">Sustainability reporting is </w:t>
      </w:r>
      <w:r w:rsidR="002E0AF5">
        <w:rPr>
          <w:rFonts w:ascii="Times New Roman" w:hAnsi="Times New Roman" w:cs="Times New Roman"/>
          <w:sz w:val="24"/>
          <w:szCs w:val="24"/>
          <w:lang w:val="en-US"/>
        </w:rPr>
        <w:t xml:space="preserve">a </w:t>
      </w:r>
      <w:r w:rsidRPr="00A90837">
        <w:rPr>
          <w:rFonts w:ascii="Times New Roman" w:hAnsi="Times New Roman" w:cs="Times New Roman"/>
          <w:sz w:val="24"/>
          <w:szCs w:val="24"/>
          <w:lang w:val="en-US"/>
        </w:rPr>
        <w:t>vital resource for managing change towards a sustainable global economy – one that combines long term profitability with ethical behavior, social justice and environmental care.</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The way in which companies manage their environment and social responsibilities is a high level strategic issue of the management. These days, the stakeholders who include public, community, environmentalists and the government expect organisations to be sustainable. If the organisations prepare meticulous and transparent sustainability reports regularly, it will help in keeping stakeholders happy a</w:t>
      </w:r>
      <w:r w:rsidR="002E0AF5">
        <w:rPr>
          <w:rFonts w:ascii="Times New Roman" w:hAnsi="Times New Roman" w:cs="Times New Roman"/>
          <w:sz w:val="24"/>
          <w:szCs w:val="24"/>
          <w:lang w:val="en-US"/>
        </w:rPr>
        <w:t>nd a long term relationship can</w:t>
      </w:r>
      <w:r w:rsidRPr="00A90837">
        <w:rPr>
          <w:rFonts w:ascii="Times New Roman" w:hAnsi="Times New Roman" w:cs="Times New Roman"/>
          <w:sz w:val="24"/>
          <w:szCs w:val="24"/>
          <w:lang w:val="en-US"/>
        </w:rPr>
        <w:t xml:space="preserve"> be forged. It also helps in enhancing its goodwill. External awards like the employee league table and employer </w:t>
      </w:r>
      <w:r w:rsidRPr="00A90837">
        <w:rPr>
          <w:rFonts w:ascii="Times New Roman" w:hAnsi="Times New Roman" w:cs="Times New Roman"/>
          <w:sz w:val="24"/>
          <w:szCs w:val="24"/>
          <w:lang w:val="en-US"/>
        </w:rPr>
        <w:lastRenderedPageBreak/>
        <w:t>awards encourage companies to adopt sustainability as part of its strategy. It also helps the organisation itself in running a better and well managed business which leads in its growth</w:t>
      </w:r>
    </w:p>
    <w:p w:rsidR="00A90837" w:rsidRPr="00A90837" w:rsidRDefault="00A90837" w:rsidP="00A90837">
      <w:pPr>
        <w:rPr>
          <w:rFonts w:ascii="Times New Roman" w:hAnsi="Times New Roman" w:cs="Times New Roman"/>
          <w:b/>
          <w:sz w:val="28"/>
          <w:szCs w:val="28"/>
          <w:lang w:val="en-US"/>
        </w:rPr>
      </w:pPr>
    </w:p>
    <w:p w:rsidR="00A90837" w:rsidRPr="00A90837" w:rsidRDefault="00A90837" w:rsidP="00A90837">
      <w:pPr>
        <w:rPr>
          <w:rFonts w:ascii="Times New Roman" w:hAnsi="Times New Roman" w:cs="Times New Roman"/>
          <w:b/>
          <w:sz w:val="28"/>
          <w:szCs w:val="28"/>
          <w:lang w:val="en-US"/>
        </w:rPr>
      </w:pPr>
      <w:proofErr w:type="gramStart"/>
      <w:r w:rsidRPr="00A90837">
        <w:rPr>
          <w:rFonts w:ascii="Times New Roman" w:hAnsi="Times New Roman" w:cs="Times New Roman"/>
          <w:b/>
          <w:sz w:val="28"/>
          <w:szCs w:val="28"/>
          <w:lang w:val="en-US"/>
        </w:rPr>
        <w:t>Sustainability Reporting – Mandatory or Voluntary?</w:t>
      </w:r>
      <w:proofErr w:type="gramEnd"/>
    </w:p>
    <w:p w:rsid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At present, sustainability </w:t>
      </w:r>
      <w:r w:rsidR="002E0AF5">
        <w:rPr>
          <w:rFonts w:ascii="Times New Roman" w:hAnsi="Times New Roman" w:cs="Times New Roman"/>
          <w:sz w:val="24"/>
          <w:szCs w:val="24"/>
          <w:lang w:val="en-US"/>
        </w:rPr>
        <w:t>reporting is voluntary. Until</w:t>
      </w:r>
      <w:r w:rsidRPr="00A90837">
        <w:rPr>
          <w:rFonts w:ascii="Times New Roman" w:hAnsi="Times New Roman" w:cs="Times New Roman"/>
          <w:sz w:val="24"/>
          <w:szCs w:val="24"/>
          <w:lang w:val="en-US"/>
        </w:rPr>
        <w:t xml:space="preserve"> now, there is no framework of reporting in </w:t>
      </w:r>
      <w:r w:rsidR="002E0AF5">
        <w:rPr>
          <w:rFonts w:ascii="Times New Roman" w:hAnsi="Times New Roman" w:cs="Times New Roman"/>
          <w:sz w:val="24"/>
          <w:szCs w:val="24"/>
          <w:lang w:val="en-US"/>
        </w:rPr>
        <w:t xml:space="preserve">UK GAAP or </w:t>
      </w:r>
      <w:r w:rsidRPr="00A90837">
        <w:rPr>
          <w:rFonts w:ascii="Times New Roman" w:hAnsi="Times New Roman" w:cs="Times New Roman"/>
          <w:sz w:val="24"/>
          <w:szCs w:val="24"/>
          <w:lang w:val="en-US"/>
        </w:rPr>
        <w:t>IFRS so it is voluntary. Some organisations like SMEs believe that the cost of preparing environmental reports is more than the benefits derived from them. Disclosure is voluntary and so some organisations report it and not all. Those organisations which have to demonstrate their ‘green credential</w:t>
      </w:r>
      <w:r w:rsidR="002E0AF5">
        <w:rPr>
          <w:rFonts w:ascii="Times New Roman" w:hAnsi="Times New Roman" w:cs="Times New Roman"/>
          <w:sz w:val="24"/>
          <w:szCs w:val="24"/>
          <w:lang w:val="en-US"/>
        </w:rPr>
        <w:t>s</w:t>
      </w:r>
      <w:r w:rsidRPr="00A90837">
        <w:rPr>
          <w:rFonts w:ascii="Times New Roman" w:hAnsi="Times New Roman" w:cs="Times New Roman"/>
          <w:sz w:val="24"/>
          <w:szCs w:val="24"/>
          <w:lang w:val="en-US"/>
        </w:rPr>
        <w:t>’ under the government and public pressure do it. Some of the organisations see sustainability reporting as a reputation building and public relations exercise and information provided may be in positive light and may not be reliable. Further the information may not be consistent from year to year</w:t>
      </w:r>
      <w:proofErr w:type="gramStart"/>
      <w:r w:rsidRPr="00A90837">
        <w:rPr>
          <w:rFonts w:ascii="Times New Roman" w:hAnsi="Times New Roman" w:cs="Times New Roman"/>
          <w:sz w:val="24"/>
          <w:szCs w:val="24"/>
          <w:lang w:val="en-US"/>
        </w:rPr>
        <w:t>.</w:t>
      </w:r>
      <w:r w:rsidR="00273C3A">
        <w:rPr>
          <w:rFonts w:ascii="Times New Roman" w:hAnsi="Times New Roman" w:cs="Times New Roman"/>
          <w:sz w:val="24"/>
          <w:szCs w:val="24"/>
          <w:lang w:val="en-US"/>
        </w:rPr>
        <w:t>#</w:t>
      </w:r>
      <w:proofErr w:type="gramEnd"/>
    </w:p>
    <w:p w:rsidR="00273C3A" w:rsidRPr="00A90837" w:rsidRDefault="00273C3A" w:rsidP="00A90837">
      <w:pPr>
        <w:rPr>
          <w:rFonts w:ascii="Times New Roman" w:hAnsi="Times New Roman" w:cs="Times New Roman"/>
          <w:sz w:val="24"/>
          <w:szCs w:val="24"/>
          <w:lang w:val="en-US"/>
        </w:rPr>
      </w:pPr>
      <w:r>
        <w:rPr>
          <w:rFonts w:ascii="Times New Roman" w:hAnsi="Times New Roman" w:cs="Times New Roman"/>
          <w:sz w:val="24"/>
          <w:szCs w:val="24"/>
          <w:lang w:val="en-US"/>
        </w:rPr>
        <w:t>T</w:t>
      </w:r>
      <w:r w:rsidRPr="00A90837">
        <w:rPr>
          <w:rFonts w:ascii="Times New Roman" w:hAnsi="Times New Roman" w:cs="Times New Roman"/>
          <w:sz w:val="24"/>
          <w:szCs w:val="24"/>
          <w:lang w:val="en-US"/>
        </w:rPr>
        <w:t>he interest in sustainability i.e. environment and social impacts of corporations has been increasing over the last two decades. There is emphasis on ‘demanded’ information rather than ‘voluntary’ information and the organisations are facing growing pressures from government and society.</w:t>
      </w:r>
    </w:p>
    <w:p w:rsidR="00A90837" w:rsidRPr="00A90837" w:rsidRDefault="002E0AF5" w:rsidP="00A90837">
      <w:pPr>
        <w:rPr>
          <w:rFonts w:ascii="Times New Roman" w:hAnsi="Times New Roman" w:cs="Times New Roman"/>
          <w:sz w:val="24"/>
          <w:szCs w:val="24"/>
          <w:lang w:val="en-US"/>
        </w:rPr>
      </w:pPr>
      <w:r>
        <w:rPr>
          <w:rFonts w:ascii="Times New Roman" w:hAnsi="Times New Roman" w:cs="Times New Roman"/>
          <w:sz w:val="24"/>
          <w:szCs w:val="24"/>
          <w:lang w:val="en-US"/>
        </w:rPr>
        <w:t>In view of this, it could be argued that</w:t>
      </w:r>
      <w:r w:rsidR="00A90837" w:rsidRPr="00A90837">
        <w:rPr>
          <w:rFonts w:ascii="Times New Roman" w:hAnsi="Times New Roman" w:cs="Times New Roman"/>
          <w:sz w:val="24"/>
          <w:szCs w:val="24"/>
          <w:lang w:val="en-US"/>
        </w:rPr>
        <w:t xml:space="preserve"> sustainability reporting should be made compulsory. The earth is getting more polluted, </w:t>
      </w:r>
      <w:r>
        <w:rPr>
          <w:rFonts w:ascii="Times New Roman" w:hAnsi="Times New Roman" w:cs="Times New Roman"/>
          <w:sz w:val="24"/>
          <w:szCs w:val="24"/>
          <w:lang w:val="en-US"/>
        </w:rPr>
        <w:t xml:space="preserve">the </w:t>
      </w:r>
      <w:r w:rsidR="00A90837" w:rsidRPr="00A90837">
        <w:rPr>
          <w:rFonts w:ascii="Times New Roman" w:hAnsi="Times New Roman" w:cs="Times New Roman"/>
          <w:sz w:val="24"/>
          <w:szCs w:val="24"/>
          <w:lang w:val="en-US"/>
        </w:rPr>
        <w:t>ozone layer is being depleted and the sea levels are rising. Man is cutting the forests and industria</w:t>
      </w:r>
      <w:r>
        <w:rPr>
          <w:rFonts w:ascii="Times New Roman" w:hAnsi="Times New Roman" w:cs="Times New Roman"/>
          <w:sz w:val="24"/>
          <w:szCs w:val="24"/>
          <w:lang w:val="en-US"/>
        </w:rPr>
        <w:t>lizing them. The survival of</w:t>
      </w:r>
      <w:r w:rsidR="00A90837" w:rsidRPr="00A90837">
        <w:rPr>
          <w:rFonts w:ascii="Times New Roman" w:hAnsi="Times New Roman" w:cs="Times New Roman"/>
          <w:sz w:val="24"/>
          <w:szCs w:val="24"/>
          <w:lang w:val="en-US"/>
        </w:rPr>
        <w:t xml:space="preserve"> future generations is in jeopardy. Organisations</w:t>
      </w:r>
      <w:r>
        <w:rPr>
          <w:rFonts w:ascii="Times New Roman" w:hAnsi="Times New Roman" w:cs="Times New Roman"/>
          <w:sz w:val="24"/>
          <w:szCs w:val="24"/>
          <w:lang w:val="en-US"/>
        </w:rPr>
        <w:t xml:space="preserve"> should undertake sustainable practices</w:t>
      </w:r>
      <w:r w:rsidR="00A90837" w:rsidRPr="00A90837">
        <w:rPr>
          <w:rFonts w:ascii="Times New Roman" w:hAnsi="Times New Roman" w:cs="Times New Roman"/>
          <w:sz w:val="24"/>
          <w:szCs w:val="24"/>
          <w:lang w:val="en-US"/>
        </w:rPr>
        <w:t xml:space="preserve"> and prepare sustainability reports mandatorily. </w:t>
      </w:r>
    </w:p>
    <w:p w:rsidR="00A90837" w:rsidRPr="00273C3A"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The most acceptable framework for reporting sustainability is the guidelines of GRI, Global Reporting Initiative</w:t>
      </w:r>
    </w:p>
    <w:p w:rsidR="00A90837" w:rsidRDefault="00273C3A" w:rsidP="00A908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w:t>
      </w:r>
      <w:r w:rsidR="00A90837" w:rsidRPr="00A90837">
        <w:rPr>
          <w:rFonts w:ascii="Times New Roman" w:eastAsia="Times New Roman" w:hAnsi="Times New Roman" w:cs="Times New Roman"/>
          <w:sz w:val="24"/>
          <w:szCs w:val="24"/>
          <w:lang w:val="en-US"/>
        </w:rPr>
        <w:t>n order to guide corporations in developing corporate responsibility reports, various reporting guidelines have been published, inclu</w:t>
      </w:r>
      <w:r>
        <w:rPr>
          <w:rFonts w:ascii="Times New Roman" w:eastAsia="Times New Roman" w:hAnsi="Times New Roman" w:cs="Times New Roman"/>
          <w:sz w:val="24"/>
          <w:szCs w:val="24"/>
          <w:lang w:val="en-US"/>
        </w:rPr>
        <w:t xml:space="preserve">ding the Global Reporting Initiative (GRI) guidelines, which </w:t>
      </w:r>
      <w:r w:rsidR="00A90837" w:rsidRPr="00A90837">
        <w:rPr>
          <w:rFonts w:ascii="Times New Roman" w:eastAsia="Times New Roman" w:hAnsi="Times New Roman" w:cs="Times New Roman"/>
          <w:sz w:val="24"/>
          <w:szCs w:val="24"/>
          <w:lang w:val="en-US"/>
        </w:rPr>
        <w:t>have become the de facto in</w:t>
      </w:r>
      <w:r>
        <w:rPr>
          <w:rFonts w:ascii="Times New Roman" w:eastAsia="Times New Roman" w:hAnsi="Times New Roman" w:cs="Times New Roman"/>
          <w:sz w:val="24"/>
          <w:szCs w:val="24"/>
          <w:lang w:val="en-US"/>
        </w:rPr>
        <w:t xml:space="preserve">ternational reporting standard. </w:t>
      </w:r>
      <w:r w:rsidRPr="00A90837">
        <w:rPr>
          <w:rFonts w:ascii="Times New Roman" w:hAnsi="Times New Roman" w:cs="Times New Roman"/>
          <w:sz w:val="24"/>
          <w:szCs w:val="24"/>
          <w:lang w:val="en-US"/>
        </w:rPr>
        <w:t xml:space="preserve">G4 are the latest guidelines given by this </w:t>
      </w:r>
      <w:proofErr w:type="spellStart"/>
      <w:r w:rsidRPr="00A90837">
        <w:rPr>
          <w:rFonts w:ascii="Times New Roman" w:hAnsi="Times New Roman" w:cs="Times New Roman"/>
          <w:sz w:val="24"/>
          <w:szCs w:val="24"/>
          <w:lang w:val="en-US"/>
        </w:rPr>
        <w:t>organisation</w:t>
      </w:r>
      <w:proofErr w:type="spellEnd"/>
      <w:r w:rsidRPr="00A90837">
        <w:rPr>
          <w:rFonts w:ascii="Times New Roman" w:hAnsi="Times New Roman" w:cs="Times New Roman"/>
          <w:sz w:val="24"/>
          <w:szCs w:val="24"/>
          <w:lang w:val="en-US"/>
        </w:rPr>
        <w:t>.</w:t>
      </w:r>
      <w:r w:rsidR="00A90837" w:rsidRPr="00A90837">
        <w:rPr>
          <w:rFonts w:ascii="Times New Roman" w:eastAsia="Times New Roman" w:hAnsi="Times New Roman" w:cs="Times New Roman"/>
          <w:sz w:val="24"/>
          <w:szCs w:val="24"/>
          <w:lang w:val="en-US"/>
        </w:rPr>
        <w:t xml:space="preserve"> Guidelines of IIRC which stands for International Integrated Reporting Committee and WBCSD which stands for The World Business Council for Sustainable Development are also being heeded to by various organisations. </w:t>
      </w:r>
    </w:p>
    <w:p w:rsidR="00273C3A" w:rsidRPr="00273C3A" w:rsidRDefault="00273C3A" w:rsidP="00A90837">
      <w:pPr>
        <w:rPr>
          <w:rFonts w:ascii="Times New Roman" w:eastAsia="Times New Roman" w:hAnsi="Times New Roman" w:cs="Times New Roman"/>
          <w:sz w:val="24"/>
          <w:szCs w:val="24"/>
          <w:lang w:val="en-US"/>
        </w:rPr>
      </w:pPr>
    </w:p>
    <w:p w:rsidR="00A90837" w:rsidRPr="00A90837" w:rsidRDefault="00A90837" w:rsidP="00A90837">
      <w:pPr>
        <w:rPr>
          <w:rFonts w:ascii="Times New Roman" w:hAnsi="Times New Roman" w:cs="Times New Roman"/>
          <w:b/>
          <w:sz w:val="28"/>
          <w:szCs w:val="28"/>
          <w:lang w:val="en-US"/>
        </w:rPr>
      </w:pPr>
      <w:r w:rsidRPr="00A90837">
        <w:rPr>
          <w:rFonts w:ascii="Times New Roman" w:hAnsi="Times New Roman" w:cs="Times New Roman"/>
          <w:b/>
          <w:sz w:val="28"/>
          <w:szCs w:val="28"/>
          <w:lang w:val="en-US"/>
        </w:rPr>
        <w:t xml:space="preserve">Analysis of GRI Sustainability Reporting G4 </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G4 is the fourth generation guidelines advocated by Global Reporting Initiative (GRI). These guidelines became effective from May 2013 based on extensive inputs and discussions with the stakeholders and industry experts. G4 guidelines are harmonized with other global frameworks like </w:t>
      </w:r>
      <w:r w:rsidR="002832F8" w:rsidRPr="002832F8">
        <w:rPr>
          <w:rStyle w:val="st1"/>
          <w:rFonts w:ascii="Times New Roman" w:hAnsi="Times New Roman" w:cs="Times New Roman"/>
          <w:sz w:val="24"/>
          <w:szCs w:val="24"/>
        </w:rPr>
        <w:t>Organisation for Economic Co-operation and Development</w:t>
      </w:r>
      <w:r w:rsidR="002832F8">
        <w:rPr>
          <w:rStyle w:val="st1"/>
          <w:rFonts w:ascii="Arial" w:hAnsi="Arial" w:cs="Arial"/>
          <w:color w:val="545454"/>
        </w:rPr>
        <w:t xml:space="preserve"> (</w:t>
      </w:r>
      <w:r w:rsidRPr="00A90837">
        <w:rPr>
          <w:rFonts w:ascii="Times New Roman" w:hAnsi="Times New Roman" w:cs="Times New Roman"/>
          <w:sz w:val="24"/>
          <w:szCs w:val="24"/>
          <w:lang w:val="en-US"/>
        </w:rPr>
        <w:t>OECD</w:t>
      </w:r>
      <w:r w:rsidR="002832F8">
        <w:rPr>
          <w:rFonts w:ascii="Times New Roman" w:hAnsi="Times New Roman" w:cs="Times New Roman"/>
          <w:sz w:val="24"/>
          <w:szCs w:val="24"/>
          <w:lang w:val="en-US"/>
        </w:rPr>
        <w:t>)</w:t>
      </w:r>
      <w:r w:rsidRPr="00A90837">
        <w:rPr>
          <w:rFonts w:ascii="Times New Roman" w:hAnsi="Times New Roman" w:cs="Times New Roman"/>
          <w:sz w:val="24"/>
          <w:szCs w:val="24"/>
          <w:lang w:val="en-US"/>
        </w:rPr>
        <w:t xml:space="preserve"> guidelines for </w:t>
      </w:r>
      <w:r w:rsidR="002832F8">
        <w:rPr>
          <w:rFonts w:ascii="Times New Roman" w:hAnsi="Times New Roman" w:cs="Times New Roman"/>
          <w:sz w:val="24"/>
          <w:szCs w:val="24"/>
          <w:lang w:val="en-US"/>
        </w:rPr>
        <w:t>multinational corporations</w:t>
      </w:r>
      <w:r w:rsidRPr="00A90837">
        <w:rPr>
          <w:rFonts w:ascii="Times New Roman" w:hAnsi="Times New Roman" w:cs="Times New Roman"/>
          <w:sz w:val="24"/>
          <w:szCs w:val="24"/>
          <w:lang w:val="en-US"/>
        </w:rPr>
        <w:t xml:space="preserve"> and UN Global compact principles. G4 guidelines pay more attention on materiality i.e. the organisations should report only significant aspects </w:t>
      </w:r>
      <w:r w:rsidRPr="00A90837">
        <w:rPr>
          <w:rFonts w:ascii="Times New Roman" w:hAnsi="Times New Roman" w:cs="Times New Roman"/>
          <w:sz w:val="24"/>
          <w:szCs w:val="24"/>
          <w:lang w:val="en-US"/>
        </w:rPr>
        <w:lastRenderedPageBreak/>
        <w:t xml:space="preserve">of the impact that they have on environment, society and economy. In line with their strategy, they should ignore insignificant information on sustainability. </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The salient features of G4 guidelines are:</w:t>
      </w:r>
    </w:p>
    <w:p w:rsidR="00A90837" w:rsidRPr="00A90837" w:rsidRDefault="00A90837" w:rsidP="00A90837">
      <w:pPr>
        <w:rPr>
          <w:rFonts w:ascii="Times New Roman" w:eastAsia="Times New Roman" w:hAnsi="Times New Roman" w:cs="Times New Roman"/>
          <w:sz w:val="24"/>
          <w:szCs w:val="24"/>
          <w:lang w:val="en-US"/>
        </w:rPr>
      </w:pPr>
      <w:r w:rsidRPr="00A90837">
        <w:rPr>
          <w:rFonts w:ascii="Times New Roman" w:hAnsi="Times New Roman" w:cs="Times New Roman"/>
          <w:sz w:val="24"/>
          <w:szCs w:val="24"/>
          <w:lang w:val="en-US"/>
        </w:rPr>
        <w:t xml:space="preserve">a. </w:t>
      </w:r>
      <w:r w:rsidRPr="00A90837">
        <w:rPr>
          <w:rFonts w:ascii="Times New Roman" w:eastAsia="Times New Roman" w:hAnsi="Times New Roman" w:cs="Times New Roman"/>
          <w:sz w:val="24"/>
          <w:szCs w:val="24"/>
          <w:lang w:val="en-US"/>
        </w:rPr>
        <w:t>The Guidelines are presented in two parts: Reporting Principles and Standard Disclosures and Implementation Manual. The former contains the reporting principles, guidelines and disclosures and criteria for preparation of sustainability reports. The latter discusses about how to implement these principles and apply them and interpret the guidelines.</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b. The guidelines offer two stand</w:t>
      </w:r>
      <w:r w:rsidR="002832F8">
        <w:rPr>
          <w:rFonts w:ascii="Times New Roman" w:hAnsi="Times New Roman" w:cs="Times New Roman"/>
          <w:sz w:val="24"/>
          <w:szCs w:val="24"/>
          <w:lang w:val="en-US"/>
        </w:rPr>
        <w:t xml:space="preserve"> </w:t>
      </w:r>
      <w:r w:rsidRPr="00A90837">
        <w:rPr>
          <w:rFonts w:ascii="Times New Roman" w:hAnsi="Times New Roman" w:cs="Times New Roman"/>
          <w:sz w:val="24"/>
          <w:szCs w:val="24"/>
          <w:lang w:val="en-US"/>
        </w:rPr>
        <w:t>alone options namely the core option and the comprehensive option. The organisations may choose any of the two options. The core option contains the essential elements of a sustainability report. It provides the background against which the organisation communicates the impact of its environmental, social, governance and economic performance. At</w:t>
      </w:r>
      <w:r>
        <w:rPr>
          <w:rFonts w:ascii="Times New Roman" w:hAnsi="Times New Roman" w:cs="Times New Roman"/>
          <w:sz w:val="24"/>
          <w:szCs w:val="24"/>
          <w:lang w:val="en-US"/>
        </w:rPr>
        <w:t xml:space="preserve"> </w:t>
      </w:r>
      <w:r w:rsidRPr="00A90837">
        <w:rPr>
          <w:rFonts w:ascii="Times New Roman" w:hAnsi="Times New Roman" w:cs="Times New Roman"/>
          <w:sz w:val="24"/>
          <w:szCs w:val="24"/>
          <w:lang w:val="en-US"/>
        </w:rPr>
        <w:t>least one indicator must be reported by the organisation for all identified material aspects. The organisation can also choose the comprehensive option wherein it has to report on all indicators for all identified material aspects. Some organisations may follow a simple option which is the core option and they may smoothly transition to comprehensive option, once they become familiar with reporting intricacies. G4, however, does not recommend when the organisations transit to the comprehensive option.</w:t>
      </w:r>
    </w:p>
    <w:p w:rsidR="00770C71" w:rsidRDefault="00A90837" w:rsidP="00A90837">
      <w:pPr>
        <w:rPr>
          <w:rFonts w:ascii="Times New Roman" w:eastAsia="Times New Roman" w:hAnsi="Times New Roman" w:cs="Times New Roman"/>
          <w:sz w:val="24"/>
          <w:szCs w:val="24"/>
          <w:lang w:val="en-US"/>
        </w:rPr>
      </w:pPr>
      <w:proofErr w:type="gramStart"/>
      <w:r w:rsidRPr="00A90837">
        <w:rPr>
          <w:rFonts w:ascii="Times New Roman" w:hAnsi="Times New Roman" w:cs="Times New Roman"/>
          <w:sz w:val="24"/>
          <w:szCs w:val="24"/>
          <w:lang w:val="en-US"/>
        </w:rPr>
        <w:t>c</w:t>
      </w:r>
      <w:proofErr w:type="gramEnd"/>
      <w:r w:rsidRPr="00A90837">
        <w:rPr>
          <w:rFonts w:ascii="Times New Roman" w:hAnsi="Times New Roman" w:cs="Times New Roman"/>
          <w:sz w:val="24"/>
          <w:szCs w:val="24"/>
          <w:lang w:val="en-US"/>
        </w:rPr>
        <w:t xml:space="preserve">. Disclosure on management approach (DMA) – DMA needs to be provided for every </w:t>
      </w:r>
      <w:r>
        <w:rPr>
          <w:rFonts w:ascii="Times New Roman" w:hAnsi="Times New Roman" w:cs="Times New Roman"/>
          <w:sz w:val="24"/>
          <w:szCs w:val="24"/>
        </w:rPr>
        <w:t xml:space="preserve">material </w:t>
      </w:r>
      <w:r w:rsidRPr="00A90837">
        <w:rPr>
          <w:rFonts w:ascii="Times New Roman" w:hAnsi="Times New Roman" w:cs="Times New Roman"/>
          <w:sz w:val="24"/>
          <w:szCs w:val="24"/>
          <w:lang w:val="en-US"/>
        </w:rPr>
        <w:t xml:space="preserve">aspect. Expectations on DMA have been enhanced. It </w:t>
      </w:r>
      <w:r w:rsidRPr="00A90837">
        <w:rPr>
          <w:rFonts w:ascii="Times New Roman" w:eastAsia="Times New Roman" w:hAnsi="Times New Roman" w:cs="Times New Roman"/>
          <w:sz w:val="24"/>
          <w:szCs w:val="24"/>
          <w:lang w:val="en-US"/>
        </w:rPr>
        <w:t xml:space="preserve">provides the organisation with an opportunity to explain how it is managing material economic, environmental and social impacts. </w:t>
      </w:r>
    </w:p>
    <w:p w:rsidR="00A90837" w:rsidRPr="00770C71" w:rsidRDefault="00A90837" w:rsidP="00A90837">
      <w:pPr>
        <w:rPr>
          <w:rFonts w:ascii="Times New Roman" w:eastAsia="Times New Roman" w:hAnsi="Times New Roman" w:cs="Times New Roman"/>
          <w:sz w:val="24"/>
          <w:szCs w:val="24"/>
          <w:lang w:val="en-US"/>
        </w:rPr>
      </w:pPr>
      <w:r w:rsidRPr="00A90837">
        <w:rPr>
          <w:rFonts w:ascii="Times New Roman" w:eastAsia="Times New Roman" w:hAnsi="Times New Roman" w:cs="Times New Roman"/>
          <w:sz w:val="24"/>
          <w:szCs w:val="24"/>
          <w:lang w:val="en-US"/>
        </w:rPr>
        <w:br/>
        <w:t xml:space="preserve">d. </w:t>
      </w:r>
      <w:r w:rsidRPr="00A90837">
        <w:rPr>
          <w:rFonts w:ascii="Times New Roman" w:hAnsi="Times New Roman" w:cs="Times New Roman"/>
          <w:sz w:val="24"/>
          <w:szCs w:val="24"/>
          <w:lang w:val="en-US"/>
        </w:rPr>
        <w:t>External assurance continues to be recommended but not required by GRI.</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e. There are two new GRI publications that make up G4. The first details the actual requirements for a GRI report; the principles, standard disclosures, performance indicators, etc. The second provides supporting guidance on the first.</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f. An </w:t>
      </w:r>
      <w:proofErr w:type="spellStart"/>
      <w:r w:rsidRPr="00A90837">
        <w:rPr>
          <w:rFonts w:ascii="Times New Roman" w:hAnsi="Times New Roman" w:cs="Times New Roman"/>
          <w:sz w:val="24"/>
          <w:szCs w:val="24"/>
          <w:lang w:val="en-US"/>
        </w:rPr>
        <w:t>endeavour</w:t>
      </w:r>
      <w:proofErr w:type="spellEnd"/>
      <w:r w:rsidRPr="00A90837">
        <w:rPr>
          <w:rFonts w:ascii="Times New Roman" w:hAnsi="Times New Roman" w:cs="Times New Roman"/>
          <w:sz w:val="24"/>
          <w:szCs w:val="24"/>
          <w:lang w:val="en-US"/>
        </w:rPr>
        <w:t xml:space="preserve"> has been made by GRI to integrate its reports with that of IIRC (International Integrated Reporting Council)</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g. The governance structure of the organisation and identification of committees responsible for taking decisions on social, environmental and economic impacts.</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h. Supply </w:t>
      </w:r>
      <w:proofErr w:type="gramStart"/>
      <w:r w:rsidRPr="00A90837">
        <w:rPr>
          <w:rFonts w:ascii="Times New Roman" w:hAnsi="Times New Roman" w:cs="Times New Roman"/>
          <w:sz w:val="24"/>
          <w:szCs w:val="24"/>
          <w:lang w:val="en-US"/>
        </w:rPr>
        <w:t>chain  description</w:t>
      </w:r>
      <w:proofErr w:type="gramEnd"/>
      <w:r w:rsidRPr="00A90837">
        <w:rPr>
          <w:rFonts w:ascii="Times New Roman" w:hAnsi="Times New Roman" w:cs="Times New Roman"/>
          <w:sz w:val="24"/>
          <w:szCs w:val="24"/>
          <w:lang w:val="en-US"/>
        </w:rPr>
        <w:t xml:space="preserve"> and its management. Impact of sup</w:t>
      </w:r>
      <w:r>
        <w:rPr>
          <w:rFonts w:ascii="Times New Roman" w:hAnsi="Times New Roman" w:cs="Times New Roman"/>
          <w:sz w:val="24"/>
          <w:szCs w:val="24"/>
          <w:lang w:val="en-US"/>
        </w:rPr>
        <w:t xml:space="preserve">ply chain on </w:t>
      </w:r>
      <w:proofErr w:type="spellStart"/>
      <w:r>
        <w:rPr>
          <w:rFonts w:ascii="Times New Roman" w:hAnsi="Times New Roman" w:cs="Times New Roman"/>
          <w:sz w:val="24"/>
          <w:szCs w:val="24"/>
          <w:lang w:val="en-US"/>
        </w:rPr>
        <w:t>labour</w:t>
      </w:r>
      <w:proofErr w:type="spellEnd"/>
      <w:r>
        <w:rPr>
          <w:rFonts w:ascii="Times New Roman" w:hAnsi="Times New Roman" w:cs="Times New Roman"/>
          <w:sz w:val="24"/>
          <w:szCs w:val="24"/>
          <w:lang w:val="en-US"/>
        </w:rPr>
        <w:t xml:space="preserve"> practices, </w:t>
      </w:r>
      <w:r w:rsidRPr="00A90837">
        <w:rPr>
          <w:rFonts w:ascii="Times New Roman" w:hAnsi="Times New Roman" w:cs="Times New Roman"/>
          <w:sz w:val="24"/>
          <w:szCs w:val="24"/>
          <w:lang w:val="en-US"/>
        </w:rPr>
        <w:t>human rights and environment has to be detailed out.</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i. The organisation should mention its values, principles, ethics and codes of conduct.</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j. New specific disclosures on greenhouse gas emissions, energy</w:t>
      </w:r>
      <w:r>
        <w:rPr>
          <w:rFonts w:ascii="Times New Roman" w:hAnsi="Times New Roman" w:cs="Times New Roman"/>
          <w:sz w:val="24"/>
          <w:szCs w:val="24"/>
          <w:lang w:val="en-US"/>
        </w:rPr>
        <w:t xml:space="preserve"> and anti-corruption </w:t>
      </w:r>
      <w:r w:rsidR="00770C71">
        <w:rPr>
          <w:rFonts w:ascii="Times New Roman" w:hAnsi="Times New Roman" w:cs="Times New Roman"/>
          <w:sz w:val="24"/>
          <w:szCs w:val="24"/>
          <w:lang w:val="en-US"/>
        </w:rPr>
        <w:t xml:space="preserve">practices </w:t>
      </w:r>
      <w:r w:rsidR="00770C71" w:rsidRPr="00A90837">
        <w:rPr>
          <w:rFonts w:ascii="Times New Roman" w:hAnsi="Times New Roman" w:cs="Times New Roman"/>
          <w:sz w:val="24"/>
          <w:szCs w:val="24"/>
          <w:lang w:val="en-US"/>
        </w:rPr>
        <w:t>have</w:t>
      </w:r>
      <w:r w:rsidRPr="00A90837">
        <w:rPr>
          <w:rFonts w:ascii="Times New Roman" w:hAnsi="Times New Roman" w:cs="Times New Roman"/>
          <w:sz w:val="24"/>
          <w:szCs w:val="24"/>
          <w:lang w:val="en-US"/>
        </w:rPr>
        <w:t xml:space="preserve"> been added.</w:t>
      </w:r>
    </w:p>
    <w:p w:rsidR="00A90837" w:rsidRPr="00A90837" w:rsidRDefault="00A90837" w:rsidP="00A90837">
      <w:pPr>
        <w:rPr>
          <w:rFonts w:ascii="Times New Roman" w:hAnsi="Times New Roman" w:cs="Times New Roman"/>
          <w:sz w:val="24"/>
          <w:szCs w:val="24"/>
          <w:lang w:val="en-US"/>
        </w:rPr>
      </w:pPr>
    </w:p>
    <w:p w:rsidR="00A90837" w:rsidRPr="00A90837" w:rsidRDefault="00A90837" w:rsidP="00A90837">
      <w:pPr>
        <w:rPr>
          <w:rFonts w:ascii="Times New Roman" w:hAnsi="Times New Roman" w:cs="Times New Roman"/>
          <w:b/>
          <w:sz w:val="28"/>
          <w:szCs w:val="28"/>
          <w:lang w:val="en-US"/>
        </w:rPr>
      </w:pPr>
      <w:r w:rsidRPr="00A90837">
        <w:rPr>
          <w:rFonts w:ascii="Times New Roman" w:hAnsi="Times New Roman" w:cs="Times New Roman"/>
          <w:b/>
          <w:sz w:val="28"/>
          <w:szCs w:val="28"/>
          <w:lang w:val="en-US"/>
        </w:rPr>
        <w:lastRenderedPageBreak/>
        <w:t>Changes in G4 gu</w:t>
      </w:r>
      <w:r>
        <w:rPr>
          <w:rFonts w:ascii="Times New Roman" w:hAnsi="Times New Roman" w:cs="Times New Roman"/>
          <w:b/>
          <w:sz w:val="28"/>
          <w:szCs w:val="28"/>
          <w:lang w:val="en-US"/>
        </w:rPr>
        <w:t>idelines from the previous G3.1</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a. Materiality – There is a change in focus from “put it all out there” to “less </w:t>
      </w:r>
      <w:proofErr w:type="gramStart"/>
      <w:r w:rsidRPr="00A90837">
        <w:rPr>
          <w:rFonts w:ascii="Times New Roman" w:hAnsi="Times New Roman" w:cs="Times New Roman"/>
          <w:sz w:val="24"/>
          <w:szCs w:val="24"/>
          <w:lang w:val="en-US"/>
        </w:rPr>
        <w:t>is</w:t>
      </w:r>
      <w:proofErr w:type="gramEnd"/>
      <w:r w:rsidRPr="00A90837">
        <w:rPr>
          <w:rFonts w:ascii="Times New Roman" w:hAnsi="Times New Roman" w:cs="Times New Roman"/>
          <w:sz w:val="24"/>
          <w:szCs w:val="24"/>
          <w:lang w:val="en-US"/>
        </w:rPr>
        <w:t xml:space="preserve"> more”. The new standards ask organisations</w:t>
      </w:r>
      <w:r>
        <w:rPr>
          <w:rFonts w:ascii="Times New Roman" w:hAnsi="Times New Roman" w:cs="Times New Roman"/>
          <w:sz w:val="24"/>
          <w:szCs w:val="24"/>
          <w:lang w:val="en-US"/>
        </w:rPr>
        <w:t xml:space="preserve"> to report what really matters.</w:t>
      </w:r>
    </w:p>
    <w:p w:rsidR="00A90837" w:rsidRPr="00A90837" w:rsidRDefault="00A90837" w:rsidP="00A90837">
      <w:pPr>
        <w:rPr>
          <w:rFonts w:ascii="Times New Roman" w:eastAsia="Times New Roman" w:hAnsi="Times New Roman" w:cs="Times New Roman"/>
          <w:bCs/>
          <w:sz w:val="24"/>
          <w:szCs w:val="24"/>
          <w:lang w:val="en-US"/>
        </w:rPr>
      </w:pPr>
      <w:r w:rsidRPr="00A90837">
        <w:rPr>
          <w:rFonts w:ascii="Times New Roman" w:eastAsia="Times New Roman" w:hAnsi="Times New Roman" w:cs="Times New Roman"/>
          <w:bCs/>
          <w:sz w:val="24"/>
          <w:szCs w:val="24"/>
          <w:lang w:val="en-US"/>
        </w:rPr>
        <w:t>b. Sector Supplements- Current Sector Supplements (specific reporting guidelines for various industries) will be adapted to Sector Disclosure Tables- start</w:t>
      </w:r>
      <w:r>
        <w:rPr>
          <w:rFonts w:ascii="Times New Roman" w:eastAsia="Times New Roman" w:hAnsi="Times New Roman" w:cs="Times New Roman"/>
          <w:bCs/>
          <w:sz w:val="24"/>
          <w:szCs w:val="24"/>
          <w:lang w:val="en-US"/>
        </w:rPr>
        <w:t xml:space="preserve">ing with Financial Services and </w:t>
      </w:r>
      <w:r w:rsidRPr="00A90837">
        <w:rPr>
          <w:rFonts w:ascii="Times New Roman" w:eastAsia="Times New Roman" w:hAnsi="Times New Roman" w:cs="Times New Roman"/>
          <w:bCs/>
          <w:sz w:val="24"/>
          <w:szCs w:val="24"/>
          <w:lang w:val="en-US"/>
        </w:rPr>
        <w:t>Mining &amp; Metals. All others will be adapted soon after along with additional sectors developed in time.</w:t>
      </w:r>
    </w:p>
    <w:p w:rsidR="00A90837" w:rsidRPr="00A90837" w:rsidRDefault="00A90837" w:rsidP="00A90837">
      <w:pPr>
        <w:rPr>
          <w:rFonts w:ascii="Times New Roman" w:hAnsi="Times New Roman" w:cs="Times New Roman"/>
          <w:sz w:val="24"/>
          <w:szCs w:val="24"/>
          <w:lang w:val="en-US"/>
        </w:rPr>
      </w:pPr>
    </w:p>
    <w:p w:rsidR="00A90837" w:rsidRPr="00A90837" w:rsidRDefault="00A90837" w:rsidP="00A90837">
      <w:pPr>
        <w:rPr>
          <w:rFonts w:ascii="Times New Roman" w:hAnsi="Times New Roman" w:cs="Times New Roman"/>
          <w:b/>
          <w:sz w:val="28"/>
          <w:szCs w:val="28"/>
          <w:lang w:val="en-US"/>
        </w:rPr>
      </w:pPr>
      <w:r w:rsidRPr="00A90837">
        <w:rPr>
          <w:rFonts w:ascii="Times New Roman" w:hAnsi="Times New Roman" w:cs="Times New Roman"/>
          <w:b/>
          <w:sz w:val="28"/>
          <w:szCs w:val="28"/>
          <w:lang w:val="en-US"/>
        </w:rPr>
        <w:t>Conclusion and suggestions</w:t>
      </w:r>
    </w:p>
    <w:p w:rsid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The significance of sustainability reporting is pertinent. In the modern day world, where the organisations are insinuated towards goals of wealth maximization and profit seeking, it becomes imperative that they account for corporate social responsibility and sustainability.</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They should have due regard for the environment and well-being of future generations. The bottom line is to report their sustainability efforts. As management scholar Haynes once said “one who serves best, also profits most.” Carbon accounting too is emerging as part of social responsibility of the corporate. </w:t>
      </w:r>
    </w:p>
    <w:p w:rsidR="00A90837" w:rsidRPr="00A90837" w:rsidRDefault="00A90837" w:rsidP="00A90837">
      <w:pPr>
        <w:rPr>
          <w:rFonts w:ascii="Times New Roman" w:hAnsi="Times New Roman" w:cs="Times New Roman"/>
          <w:sz w:val="24"/>
          <w:szCs w:val="24"/>
          <w:lang w:val="en-US"/>
        </w:rPr>
      </w:pPr>
      <w:r w:rsidRPr="00A90837">
        <w:rPr>
          <w:rFonts w:ascii="Times New Roman" w:hAnsi="Times New Roman" w:cs="Times New Roman"/>
          <w:sz w:val="24"/>
          <w:szCs w:val="24"/>
          <w:lang w:val="en-US"/>
        </w:rPr>
        <w:t xml:space="preserve">According to </w:t>
      </w:r>
      <w:proofErr w:type="spellStart"/>
      <w:r w:rsidRPr="00A90837">
        <w:rPr>
          <w:rFonts w:ascii="Times New Roman" w:hAnsi="Times New Roman" w:cs="Times New Roman"/>
          <w:sz w:val="24"/>
          <w:szCs w:val="24"/>
          <w:lang w:val="en-US"/>
        </w:rPr>
        <w:t>Kitzmueller</w:t>
      </w:r>
      <w:proofErr w:type="spellEnd"/>
      <w:r w:rsidRPr="00A90837">
        <w:rPr>
          <w:rFonts w:ascii="Times New Roman" w:hAnsi="Times New Roman" w:cs="Times New Roman"/>
          <w:sz w:val="24"/>
          <w:szCs w:val="24"/>
          <w:lang w:val="en-US"/>
        </w:rPr>
        <w:t xml:space="preserve"> and </w:t>
      </w:r>
      <w:proofErr w:type="spellStart"/>
      <w:r w:rsidRPr="00A90837">
        <w:rPr>
          <w:rFonts w:ascii="Times New Roman" w:hAnsi="Times New Roman" w:cs="Times New Roman"/>
          <w:sz w:val="24"/>
          <w:szCs w:val="24"/>
          <w:lang w:val="en-US"/>
        </w:rPr>
        <w:t>Shimshak</w:t>
      </w:r>
      <w:proofErr w:type="spellEnd"/>
      <w:r w:rsidRPr="00A90837">
        <w:rPr>
          <w:rFonts w:ascii="Times New Roman" w:hAnsi="Times New Roman" w:cs="Times New Roman"/>
          <w:sz w:val="24"/>
          <w:szCs w:val="24"/>
          <w:lang w:val="en-US"/>
        </w:rPr>
        <w:t xml:space="preserve"> (2012), “CSR may constitute a special form of investment into innovation that may result in negative costs (net benefits) over time”. If a business implements its sustainability report accurately, completely and timely in accordance to the guidelines of GRI, it is able to increase its productivity and efficiency through process optimization. Even though, it is still voluntary, expectations of the society, public and the government rises constantly. By preparing sustainability reports, the organisations not only get legal security, but also satisfy the stakes of stakeholders and build reputation. In my opinion, over a course of time, this reporting should become mandatory. For that to happen, governments and international bodies like GRI and IIRC have to deliberate and prepare standard guidelines and disclosures aligned to the stakeholder expectations.</w:t>
      </w:r>
      <w:bookmarkStart w:id="0" w:name="_GoBack"/>
      <w:bookmarkEnd w:id="0"/>
    </w:p>
    <w:sectPr w:rsidR="00A90837" w:rsidRPr="00A90837" w:rsidSect="0058404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0837"/>
    <w:rsid w:val="00273C3A"/>
    <w:rsid w:val="002832F8"/>
    <w:rsid w:val="002E0AF5"/>
    <w:rsid w:val="00584049"/>
    <w:rsid w:val="00770C71"/>
    <w:rsid w:val="00A7046F"/>
    <w:rsid w:val="00A9083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049"/>
  </w:style>
  <w:style w:type="paragraph" w:styleId="Heading1">
    <w:name w:val="heading 1"/>
    <w:basedOn w:val="Normal"/>
    <w:next w:val="Normal"/>
    <w:link w:val="Heading1Char"/>
    <w:uiPriority w:val="9"/>
    <w:qFormat/>
    <w:rsid w:val="00A908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0837"/>
    <w:pPr>
      <w:spacing w:after="0" w:line="240" w:lineRule="auto"/>
    </w:pPr>
  </w:style>
  <w:style w:type="character" w:customStyle="1" w:styleId="Heading1Char">
    <w:name w:val="Heading 1 Char"/>
    <w:basedOn w:val="DefaultParagraphFont"/>
    <w:link w:val="Heading1"/>
    <w:uiPriority w:val="9"/>
    <w:rsid w:val="00A9083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90837"/>
    <w:pPr>
      <w:ind w:left="720"/>
      <w:contextualSpacing/>
    </w:pPr>
  </w:style>
  <w:style w:type="character" w:customStyle="1" w:styleId="st1">
    <w:name w:val="st1"/>
    <w:basedOn w:val="DefaultParagraphFont"/>
    <w:rsid w:val="002832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908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0837"/>
    <w:pPr>
      <w:spacing w:after="0" w:line="240" w:lineRule="auto"/>
    </w:pPr>
  </w:style>
  <w:style w:type="character" w:customStyle="1" w:styleId="Heading1Char">
    <w:name w:val="Heading 1 Char"/>
    <w:basedOn w:val="DefaultParagraphFont"/>
    <w:link w:val="Heading1"/>
    <w:uiPriority w:val="9"/>
    <w:rsid w:val="00A9083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9083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Dunstan, Richard</dc:creator>
  <cp:lastModifiedBy>Administrator</cp:lastModifiedBy>
  <cp:revision>3</cp:revision>
  <dcterms:created xsi:type="dcterms:W3CDTF">2015-01-21T15:03:00Z</dcterms:created>
  <dcterms:modified xsi:type="dcterms:W3CDTF">2015-03-20T16:17:00Z</dcterms:modified>
</cp:coreProperties>
</file>