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7E827" w14:textId="2C872517" w:rsidR="00F562AD" w:rsidRDefault="00985848">
      <w:pPr>
        <w:rPr>
          <w:rFonts w:hAnsi="Calibri"/>
          <w:b/>
          <w:bCs/>
          <w:color w:val="000000" w:themeColor="text1"/>
          <w:kern w:val="24"/>
          <w:sz w:val="40"/>
          <w:szCs w:val="40"/>
          <w14:ligatures w14:val="none"/>
        </w:rPr>
      </w:pPr>
      <w:r>
        <w:rPr>
          <w:rFonts w:hAnsi="Calibri"/>
          <w:b/>
          <w:bCs/>
          <w:color w:val="000000" w:themeColor="text1"/>
          <w:kern w:val="24"/>
          <w:sz w:val="40"/>
          <w:szCs w:val="40"/>
        </w:rPr>
        <w:t>The Process Of C</w:t>
      </w:r>
      <w:r w:rsidR="00F26588">
        <w:rPr>
          <w:rFonts w:hAnsi="Calibri"/>
          <w:b/>
          <w:bCs/>
          <w:color w:val="000000" w:themeColor="text1"/>
          <w:kern w:val="24"/>
          <w:sz w:val="40"/>
          <w:szCs w:val="40"/>
        </w:rPr>
        <w:t xml:space="preserve">reating </w:t>
      </w:r>
      <w:r w:rsidR="00D21B50">
        <w:rPr>
          <w:rFonts w:hAnsi="Calibri"/>
          <w:b/>
          <w:bCs/>
          <w:color w:val="000000" w:themeColor="text1"/>
          <w:kern w:val="24"/>
          <w:sz w:val="40"/>
          <w:szCs w:val="40"/>
        </w:rPr>
        <w:t>A</w:t>
      </w:r>
      <w:r>
        <w:rPr>
          <w:rFonts w:hAnsi="Calibri"/>
          <w:b/>
          <w:bCs/>
          <w:color w:val="000000" w:themeColor="text1"/>
          <w:kern w:val="24"/>
          <w:sz w:val="40"/>
          <w:szCs w:val="40"/>
        </w:rPr>
        <w:t>n Accurate</w:t>
      </w:r>
      <w:r w:rsidR="00D21B50">
        <w:rPr>
          <w:rFonts w:hAnsi="Calibri"/>
          <w:b/>
          <w:bCs/>
          <w:color w:val="000000" w:themeColor="text1"/>
          <w:kern w:val="24"/>
          <w:sz w:val="40"/>
          <w:szCs w:val="40"/>
        </w:rPr>
        <w:t xml:space="preserve"> </w:t>
      </w:r>
      <w:r>
        <w:rPr>
          <w:rFonts w:hAnsi="Calibri"/>
          <w:b/>
          <w:bCs/>
          <w:color w:val="000000" w:themeColor="text1"/>
          <w:kern w:val="24"/>
          <w:sz w:val="40"/>
          <w:szCs w:val="40"/>
        </w:rPr>
        <w:t xml:space="preserve">And </w:t>
      </w:r>
      <w:r w:rsidR="00D21B50">
        <w:rPr>
          <w:rFonts w:hAnsi="Calibri"/>
          <w:b/>
          <w:bCs/>
          <w:color w:val="000000" w:themeColor="text1"/>
          <w:kern w:val="24"/>
          <w:sz w:val="40"/>
          <w:szCs w:val="40"/>
        </w:rPr>
        <w:t xml:space="preserve">Visually Effective Map </w:t>
      </w:r>
    </w:p>
    <w:sdt>
      <w:sdtPr>
        <w:id w:val="-27912024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688456D" w14:textId="60A0AE2D" w:rsidR="00CC39B5" w:rsidRDefault="00CC39B5">
          <w:pPr>
            <w:pStyle w:val="TOCHeading"/>
          </w:pPr>
          <w:r>
            <w:t>Contents</w:t>
          </w:r>
        </w:p>
        <w:p w14:paraId="2328C3B8" w14:textId="306CBE38" w:rsidR="008E7F5E" w:rsidRDefault="00CC39B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731485" w:history="1">
            <w:r w:rsidR="008E7F5E" w:rsidRPr="00855094">
              <w:rPr>
                <w:rStyle w:val="Hyperlink"/>
                <w:noProof/>
              </w:rPr>
              <w:t>Introduction</w:t>
            </w:r>
            <w:r w:rsidR="008E7F5E">
              <w:rPr>
                <w:noProof/>
                <w:webHidden/>
              </w:rPr>
              <w:tab/>
            </w:r>
            <w:r w:rsidR="008E7F5E">
              <w:rPr>
                <w:noProof/>
                <w:webHidden/>
              </w:rPr>
              <w:fldChar w:fldCharType="begin"/>
            </w:r>
            <w:r w:rsidR="008E7F5E">
              <w:rPr>
                <w:noProof/>
                <w:webHidden/>
              </w:rPr>
              <w:instrText xml:space="preserve"> PAGEREF _Toc155731485 \h </w:instrText>
            </w:r>
            <w:r w:rsidR="008E7F5E">
              <w:rPr>
                <w:noProof/>
                <w:webHidden/>
              </w:rPr>
            </w:r>
            <w:r w:rsidR="008E7F5E">
              <w:rPr>
                <w:noProof/>
                <w:webHidden/>
              </w:rPr>
              <w:fldChar w:fldCharType="separate"/>
            </w:r>
            <w:r w:rsidR="008E7F5E">
              <w:rPr>
                <w:noProof/>
                <w:webHidden/>
              </w:rPr>
              <w:t>1</w:t>
            </w:r>
            <w:r w:rsidR="008E7F5E">
              <w:rPr>
                <w:noProof/>
                <w:webHidden/>
              </w:rPr>
              <w:fldChar w:fldCharType="end"/>
            </w:r>
          </w:hyperlink>
        </w:p>
        <w:p w14:paraId="6DE91D9E" w14:textId="26B95C8C" w:rsidR="008E7F5E" w:rsidRDefault="008E7F5E">
          <w:pPr>
            <w:pStyle w:val="TOC1"/>
            <w:tabs>
              <w:tab w:val="right" w:leader="dot" w:pos="9016"/>
            </w:tabs>
            <w:rPr>
              <w:rFonts w:eastAsiaTheme="minorEastAsia"/>
              <w:noProof/>
              <w:lang w:eastAsia="en-GB"/>
            </w:rPr>
          </w:pPr>
          <w:hyperlink w:anchor="_Toc155731486" w:history="1">
            <w:r w:rsidRPr="00855094">
              <w:rPr>
                <w:rStyle w:val="Hyperlink"/>
                <w:noProof/>
              </w:rPr>
              <w:t>Data capture and layer selection</w:t>
            </w:r>
            <w:r>
              <w:rPr>
                <w:noProof/>
                <w:webHidden/>
              </w:rPr>
              <w:tab/>
            </w:r>
            <w:r>
              <w:rPr>
                <w:noProof/>
                <w:webHidden/>
              </w:rPr>
              <w:fldChar w:fldCharType="begin"/>
            </w:r>
            <w:r>
              <w:rPr>
                <w:noProof/>
                <w:webHidden/>
              </w:rPr>
              <w:instrText xml:space="preserve"> PAGEREF _Toc155731486 \h </w:instrText>
            </w:r>
            <w:r>
              <w:rPr>
                <w:noProof/>
                <w:webHidden/>
              </w:rPr>
            </w:r>
            <w:r>
              <w:rPr>
                <w:noProof/>
                <w:webHidden/>
              </w:rPr>
              <w:fldChar w:fldCharType="separate"/>
            </w:r>
            <w:r>
              <w:rPr>
                <w:noProof/>
                <w:webHidden/>
              </w:rPr>
              <w:t>1</w:t>
            </w:r>
            <w:r>
              <w:rPr>
                <w:noProof/>
                <w:webHidden/>
              </w:rPr>
              <w:fldChar w:fldCharType="end"/>
            </w:r>
          </w:hyperlink>
        </w:p>
        <w:p w14:paraId="232223F2" w14:textId="26667E2F" w:rsidR="008E7F5E" w:rsidRDefault="008E7F5E">
          <w:pPr>
            <w:pStyle w:val="TOC3"/>
            <w:tabs>
              <w:tab w:val="right" w:leader="dot" w:pos="9016"/>
            </w:tabs>
            <w:rPr>
              <w:rFonts w:eastAsiaTheme="minorEastAsia"/>
              <w:noProof/>
              <w:lang w:eastAsia="en-GB"/>
            </w:rPr>
          </w:pPr>
          <w:hyperlink w:anchor="_Toc155731487" w:history="1">
            <w:r w:rsidRPr="00855094">
              <w:rPr>
                <w:rStyle w:val="Hyperlink"/>
                <w:noProof/>
              </w:rPr>
              <w:t>Google Maps</w:t>
            </w:r>
            <w:r>
              <w:rPr>
                <w:noProof/>
                <w:webHidden/>
              </w:rPr>
              <w:tab/>
            </w:r>
            <w:r>
              <w:rPr>
                <w:noProof/>
                <w:webHidden/>
              </w:rPr>
              <w:fldChar w:fldCharType="begin"/>
            </w:r>
            <w:r>
              <w:rPr>
                <w:noProof/>
                <w:webHidden/>
              </w:rPr>
              <w:instrText xml:space="preserve"> PAGEREF _Toc155731487 \h </w:instrText>
            </w:r>
            <w:r>
              <w:rPr>
                <w:noProof/>
                <w:webHidden/>
              </w:rPr>
            </w:r>
            <w:r>
              <w:rPr>
                <w:noProof/>
                <w:webHidden/>
              </w:rPr>
              <w:fldChar w:fldCharType="separate"/>
            </w:r>
            <w:r>
              <w:rPr>
                <w:noProof/>
                <w:webHidden/>
              </w:rPr>
              <w:t>2</w:t>
            </w:r>
            <w:r>
              <w:rPr>
                <w:noProof/>
                <w:webHidden/>
              </w:rPr>
              <w:fldChar w:fldCharType="end"/>
            </w:r>
          </w:hyperlink>
        </w:p>
        <w:p w14:paraId="6FC9C3F7" w14:textId="7ECD7875" w:rsidR="008E7F5E" w:rsidRDefault="008E7F5E">
          <w:pPr>
            <w:pStyle w:val="TOC3"/>
            <w:tabs>
              <w:tab w:val="right" w:leader="dot" w:pos="9016"/>
            </w:tabs>
            <w:rPr>
              <w:rFonts w:eastAsiaTheme="minorEastAsia"/>
              <w:noProof/>
              <w:lang w:eastAsia="en-GB"/>
            </w:rPr>
          </w:pPr>
          <w:hyperlink w:anchor="_Toc155731488" w:history="1">
            <w:r w:rsidRPr="00855094">
              <w:rPr>
                <w:rStyle w:val="Hyperlink"/>
                <w:noProof/>
              </w:rPr>
              <w:t>Ordnance Survey (OS) Data</w:t>
            </w:r>
            <w:r>
              <w:rPr>
                <w:noProof/>
                <w:webHidden/>
              </w:rPr>
              <w:tab/>
            </w:r>
            <w:r>
              <w:rPr>
                <w:noProof/>
                <w:webHidden/>
              </w:rPr>
              <w:fldChar w:fldCharType="begin"/>
            </w:r>
            <w:r>
              <w:rPr>
                <w:noProof/>
                <w:webHidden/>
              </w:rPr>
              <w:instrText xml:space="preserve"> PAGEREF _Toc155731488 \h </w:instrText>
            </w:r>
            <w:r>
              <w:rPr>
                <w:noProof/>
                <w:webHidden/>
              </w:rPr>
            </w:r>
            <w:r>
              <w:rPr>
                <w:noProof/>
                <w:webHidden/>
              </w:rPr>
              <w:fldChar w:fldCharType="separate"/>
            </w:r>
            <w:r>
              <w:rPr>
                <w:noProof/>
                <w:webHidden/>
              </w:rPr>
              <w:t>2</w:t>
            </w:r>
            <w:r>
              <w:rPr>
                <w:noProof/>
                <w:webHidden/>
              </w:rPr>
              <w:fldChar w:fldCharType="end"/>
            </w:r>
          </w:hyperlink>
        </w:p>
        <w:p w14:paraId="2A6FDEC1" w14:textId="39897619" w:rsidR="008E7F5E" w:rsidRDefault="008E7F5E">
          <w:pPr>
            <w:pStyle w:val="TOC3"/>
            <w:tabs>
              <w:tab w:val="right" w:leader="dot" w:pos="9016"/>
            </w:tabs>
            <w:rPr>
              <w:rFonts w:eastAsiaTheme="minorEastAsia"/>
              <w:noProof/>
              <w:lang w:eastAsia="en-GB"/>
            </w:rPr>
          </w:pPr>
          <w:hyperlink w:anchor="_Toc155731489" w:history="1">
            <w:r w:rsidRPr="00855094">
              <w:rPr>
                <w:rStyle w:val="Hyperlink"/>
                <w:noProof/>
              </w:rPr>
              <w:t>Drone Data</w:t>
            </w:r>
            <w:r>
              <w:rPr>
                <w:noProof/>
                <w:webHidden/>
              </w:rPr>
              <w:tab/>
            </w:r>
            <w:r>
              <w:rPr>
                <w:noProof/>
                <w:webHidden/>
              </w:rPr>
              <w:fldChar w:fldCharType="begin"/>
            </w:r>
            <w:r>
              <w:rPr>
                <w:noProof/>
                <w:webHidden/>
              </w:rPr>
              <w:instrText xml:space="preserve"> PAGEREF _Toc155731489 \h </w:instrText>
            </w:r>
            <w:r>
              <w:rPr>
                <w:noProof/>
                <w:webHidden/>
              </w:rPr>
            </w:r>
            <w:r>
              <w:rPr>
                <w:noProof/>
                <w:webHidden/>
              </w:rPr>
              <w:fldChar w:fldCharType="separate"/>
            </w:r>
            <w:r>
              <w:rPr>
                <w:noProof/>
                <w:webHidden/>
              </w:rPr>
              <w:t>3</w:t>
            </w:r>
            <w:r>
              <w:rPr>
                <w:noProof/>
                <w:webHidden/>
              </w:rPr>
              <w:fldChar w:fldCharType="end"/>
            </w:r>
          </w:hyperlink>
        </w:p>
        <w:p w14:paraId="20C16E0D" w14:textId="175E4666" w:rsidR="008E7F5E" w:rsidRDefault="008E7F5E">
          <w:pPr>
            <w:pStyle w:val="TOC3"/>
            <w:tabs>
              <w:tab w:val="right" w:leader="dot" w:pos="9016"/>
            </w:tabs>
            <w:rPr>
              <w:rFonts w:eastAsiaTheme="minorEastAsia"/>
              <w:noProof/>
              <w:lang w:eastAsia="en-GB"/>
            </w:rPr>
          </w:pPr>
          <w:hyperlink w:anchor="_Toc155731490" w:history="1">
            <w:r w:rsidRPr="00855094">
              <w:rPr>
                <w:rStyle w:val="Hyperlink"/>
                <w:noProof/>
              </w:rPr>
              <w:t>Light Detection and Ranging (LIDAR) Data</w:t>
            </w:r>
            <w:r>
              <w:rPr>
                <w:noProof/>
                <w:webHidden/>
              </w:rPr>
              <w:tab/>
            </w:r>
            <w:r>
              <w:rPr>
                <w:noProof/>
                <w:webHidden/>
              </w:rPr>
              <w:fldChar w:fldCharType="begin"/>
            </w:r>
            <w:r>
              <w:rPr>
                <w:noProof/>
                <w:webHidden/>
              </w:rPr>
              <w:instrText xml:space="preserve"> PAGEREF _Toc155731490 \h </w:instrText>
            </w:r>
            <w:r>
              <w:rPr>
                <w:noProof/>
                <w:webHidden/>
              </w:rPr>
            </w:r>
            <w:r>
              <w:rPr>
                <w:noProof/>
                <w:webHidden/>
              </w:rPr>
              <w:fldChar w:fldCharType="separate"/>
            </w:r>
            <w:r>
              <w:rPr>
                <w:noProof/>
                <w:webHidden/>
              </w:rPr>
              <w:t>3</w:t>
            </w:r>
            <w:r>
              <w:rPr>
                <w:noProof/>
                <w:webHidden/>
              </w:rPr>
              <w:fldChar w:fldCharType="end"/>
            </w:r>
          </w:hyperlink>
        </w:p>
        <w:p w14:paraId="37A7BDB1" w14:textId="37104BB4" w:rsidR="008E7F5E" w:rsidRDefault="008E7F5E">
          <w:pPr>
            <w:pStyle w:val="TOC1"/>
            <w:tabs>
              <w:tab w:val="right" w:leader="dot" w:pos="9016"/>
            </w:tabs>
            <w:rPr>
              <w:rFonts w:eastAsiaTheme="minorEastAsia"/>
              <w:noProof/>
              <w:lang w:eastAsia="en-GB"/>
            </w:rPr>
          </w:pPr>
          <w:hyperlink w:anchor="_Toc155731491" w:history="1">
            <w:r w:rsidRPr="00855094">
              <w:rPr>
                <w:rStyle w:val="Hyperlink"/>
                <w:noProof/>
              </w:rPr>
              <w:t>Data Limitations</w:t>
            </w:r>
            <w:r>
              <w:rPr>
                <w:noProof/>
                <w:webHidden/>
              </w:rPr>
              <w:tab/>
            </w:r>
            <w:r>
              <w:rPr>
                <w:noProof/>
                <w:webHidden/>
              </w:rPr>
              <w:fldChar w:fldCharType="begin"/>
            </w:r>
            <w:r>
              <w:rPr>
                <w:noProof/>
                <w:webHidden/>
              </w:rPr>
              <w:instrText xml:space="preserve"> PAGEREF _Toc155731491 \h </w:instrText>
            </w:r>
            <w:r>
              <w:rPr>
                <w:noProof/>
                <w:webHidden/>
              </w:rPr>
            </w:r>
            <w:r>
              <w:rPr>
                <w:noProof/>
                <w:webHidden/>
              </w:rPr>
              <w:fldChar w:fldCharType="separate"/>
            </w:r>
            <w:r>
              <w:rPr>
                <w:noProof/>
                <w:webHidden/>
              </w:rPr>
              <w:t>4</w:t>
            </w:r>
            <w:r>
              <w:rPr>
                <w:noProof/>
                <w:webHidden/>
              </w:rPr>
              <w:fldChar w:fldCharType="end"/>
            </w:r>
          </w:hyperlink>
        </w:p>
        <w:p w14:paraId="39250864" w14:textId="7875C95F" w:rsidR="008E7F5E" w:rsidRDefault="008E7F5E">
          <w:pPr>
            <w:pStyle w:val="TOC2"/>
            <w:tabs>
              <w:tab w:val="right" w:leader="dot" w:pos="9016"/>
            </w:tabs>
            <w:rPr>
              <w:rFonts w:eastAsiaTheme="minorEastAsia"/>
              <w:noProof/>
              <w:lang w:eastAsia="en-GB"/>
            </w:rPr>
          </w:pPr>
          <w:hyperlink w:anchor="_Toc155731492" w:history="1">
            <w:r w:rsidRPr="00855094">
              <w:rPr>
                <w:rStyle w:val="Hyperlink"/>
                <w:noProof/>
              </w:rPr>
              <w:t>Time and Capture</w:t>
            </w:r>
            <w:r>
              <w:rPr>
                <w:noProof/>
                <w:webHidden/>
              </w:rPr>
              <w:tab/>
            </w:r>
            <w:r>
              <w:rPr>
                <w:noProof/>
                <w:webHidden/>
              </w:rPr>
              <w:fldChar w:fldCharType="begin"/>
            </w:r>
            <w:r>
              <w:rPr>
                <w:noProof/>
                <w:webHidden/>
              </w:rPr>
              <w:instrText xml:space="preserve"> PAGEREF _Toc155731492 \h </w:instrText>
            </w:r>
            <w:r>
              <w:rPr>
                <w:noProof/>
                <w:webHidden/>
              </w:rPr>
            </w:r>
            <w:r>
              <w:rPr>
                <w:noProof/>
                <w:webHidden/>
              </w:rPr>
              <w:fldChar w:fldCharType="separate"/>
            </w:r>
            <w:r>
              <w:rPr>
                <w:noProof/>
                <w:webHidden/>
              </w:rPr>
              <w:t>4</w:t>
            </w:r>
            <w:r>
              <w:rPr>
                <w:noProof/>
                <w:webHidden/>
              </w:rPr>
              <w:fldChar w:fldCharType="end"/>
            </w:r>
          </w:hyperlink>
        </w:p>
        <w:p w14:paraId="5CBFBD0B" w14:textId="3A2A4D70" w:rsidR="008E7F5E" w:rsidRDefault="008E7F5E">
          <w:pPr>
            <w:pStyle w:val="TOC2"/>
            <w:tabs>
              <w:tab w:val="right" w:leader="dot" w:pos="9016"/>
            </w:tabs>
            <w:rPr>
              <w:rFonts w:eastAsiaTheme="minorEastAsia"/>
              <w:noProof/>
              <w:lang w:eastAsia="en-GB"/>
            </w:rPr>
          </w:pPr>
          <w:hyperlink w:anchor="_Toc155731493" w:history="1">
            <w:r w:rsidRPr="00855094">
              <w:rPr>
                <w:rStyle w:val="Hyperlink"/>
                <w:noProof/>
              </w:rPr>
              <w:t>Scaling and Resolution</w:t>
            </w:r>
            <w:r>
              <w:rPr>
                <w:noProof/>
                <w:webHidden/>
              </w:rPr>
              <w:tab/>
            </w:r>
            <w:r>
              <w:rPr>
                <w:noProof/>
                <w:webHidden/>
              </w:rPr>
              <w:fldChar w:fldCharType="begin"/>
            </w:r>
            <w:r>
              <w:rPr>
                <w:noProof/>
                <w:webHidden/>
              </w:rPr>
              <w:instrText xml:space="preserve"> PAGEREF _Toc155731493 \h </w:instrText>
            </w:r>
            <w:r>
              <w:rPr>
                <w:noProof/>
                <w:webHidden/>
              </w:rPr>
            </w:r>
            <w:r>
              <w:rPr>
                <w:noProof/>
                <w:webHidden/>
              </w:rPr>
              <w:fldChar w:fldCharType="separate"/>
            </w:r>
            <w:r>
              <w:rPr>
                <w:noProof/>
                <w:webHidden/>
              </w:rPr>
              <w:t>4</w:t>
            </w:r>
            <w:r>
              <w:rPr>
                <w:noProof/>
                <w:webHidden/>
              </w:rPr>
              <w:fldChar w:fldCharType="end"/>
            </w:r>
          </w:hyperlink>
        </w:p>
        <w:p w14:paraId="42C42B3C" w14:textId="3A7BA40D" w:rsidR="008E7F5E" w:rsidRDefault="008E7F5E">
          <w:pPr>
            <w:pStyle w:val="TOC2"/>
            <w:tabs>
              <w:tab w:val="right" w:leader="dot" w:pos="9016"/>
            </w:tabs>
            <w:rPr>
              <w:rFonts w:eastAsiaTheme="minorEastAsia"/>
              <w:noProof/>
              <w:lang w:eastAsia="en-GB"/>
            </w:rPr>
          </w:pPr>
          <w:hyperlink w:anchor="_Toc155731494" w:history="1">
            <w:r w:rsidRPr="00855094">
              <w:rPr>
                <w:rStyle w:val="Hyperlink"/>
                <w:noProof/>
              </w:rPr>
              <w:t>Distortion</w:t>
            </w:r>
            <w:r>
              <w:rPr>
                <w:noProof/>
                <w:webHidden/>
              </w:rPr>
              <w:tab/>
            </w:r>
            <w:r>
              <w:rPr>
                <w:noProof/>
                <w:webHidden/>
              </w:rPr>
              <w:fldChar w:fldCharType="begin"/>
            </w:r>
            <w:r>
              <w:rPr>
                <w:noProof/>
                <w:webHidden/>
              </w:rPr>
              <w:instrText xml:space="preserve"> PAGEREF _Toc155731494 \h </w:instrText>
            </w:r>
            <w:r>
              <w:rPr>
                <w:noProof/>
                <w:webHidden/>
              </w:rPr>
            </w:r>
            <w:r>
              <w:rPr>
                <w:noProof/>
                <w:webHidden/>
              </w:rPr>
              <w:fldChar w:fldCharType="separate"/>
            </w:r>
            <w:r>
              <w:rPr>
                <w:noProof/>
                <w:webHidden/>
              </w:rPr>
              <w:t>5</w:t>
            </w:r>
            <w:r>
              <w:rPr>
                <w:noProof/>
                <w:webHidden/>
              </w:rPr>
              <w:fldChar w:fldCharType="end"/>
            </w:r>
          </w:hyperlink>
        </w:p>
        <w:p w14:paraId="7ABB6746" w14:textId="12EAACD3" w:rsidR="008E7F5E" w:rsidRDefault="008E7F5E">
          <w:pPr>
            <w:pStyle w:val="TOC1"/>
            <w:tabs>
              <w:tab w:val="right" w:leader="dot" w:pos="9016"/>
            </w:tabs>
            <w:rPr>
              <w:rFonts w:eastAsiaTheme="minorEastAsia"/>
              <w:noProof/>
              <w:lang w:eastAsia="en-GB"/>
            </w:rPr>
          </w:pPr>
          <w:hyperlink w:anchor="_Toc155731495" w:history="1">
            <w:r w:rsidRPr="00855094">
              <w:rPr>
                <w:rStyle w:val="Hyperlink"/>
                <w:noProof/>
              </w:rPr>
              <w:t>Conclusion</w:t>
            </w:r>
            <w:r>
              <w:rPr>
                <w:noProof/>
                <w:webHidden/>
              </w:rPr>
              <w:tab/>
            </w:r>
            <w:r>
              <w:rPr>
                <w:noProof/>
                <w:webHidden/>
              </w:rPr>
              <w:fldChar w:fldCharType="begin"/>
            </w:r>
            <w:r>
              <w:rPr>
                <w:noProof/>
                <w:webHidden/>
              </w:rPr>
              <w:instrText xml:space="preserve"> PAGEREF _Toc155731495 \h </w:instrText>
            </w:r>
            <w:r>
              <w:rPr>
                <w:noProof/>
                <w:webHidden/>
              </w:rPr>
            </w:r>
            <w:r>
              <w:rPr>
                <w:noProof/>
                <w:webHidden/>
              </w:rPr>
              <w:fldChar w:fldCharType="separate"/>
            </w:r>
            <w:r>
              <w:rPr>
                <w:noProof/>
                <w:webHidden/>
              </w:rPr>
              <w:t>5</w:t>
            </w:r>
            <w:r>
              <w:rPr>
                <w:noProof/>
                <w:webHidden/>
              </w:rPr>
              <w:fldChar w:fldCharType="end"/>
            </w:r>
          </w:hyperlink>
        </w:p>
        <w:p w14:paraId="0275D767" w14:textId="3D302F30" w:rsidR="008E7F5E" w:rsidRDefault="008E7F5E">
          <w:pPr>
            <w:pStyle w:val="TOC1"/>
            <w:tabs>
              <w:tab w:val="right" w:leader="dot" w:pos="9016"/>
            </w:tabs>
            <w:rPr>
              <w:rFonts w:eastAsiaTheme="minorEastAsia"/>
              <w:noProof/>
              <w:lang w:eastAsia="en-GB"/>
            </w:rPr>
          </w:pPr>
          <w:hyperlink w:anchor="_Toc155731496" w:history="1">
            <w:r w:rsidRPr="00855094">
              <w:rPr>
                <w:rStyle w:val="Hyperlink"/>
                <w:noProof/>
              </w:rPr>
              <w:t>Table of Tables</w:t>
            </w:r>
            <w:r>
              <w:rPr>
                <w:noProof/>
                <w:webHidden/>
              </w:rPr>
              <w:tab/>
            </w:r>
            <w:r>
              <w:rPr>
                <w:noProof/>
                <w:webHidden/>
              </w:rPr>
              <w:fldChar w:fldCharType="begin"/>
            </w:r>
            <w:r>
              <w:rPr>
                <w:noProof/>
                <w:webHidden/>
              </w:rPr>
              <w:instrText xml:space="preserve"> PAGEREF _Toc155731496 \h </w:instrText>
            </w:r>
            <w:r>
              <w:rPr>
                <w:noProof/>
                <w:webHidden/>
              </w:rPr>
            </w:r>
            <w:r>
              <w:rPr>
                <w:noProof/>
                <w:webHidden/>
              </w:rPr>
              <w:fldChar w:fldCharType="separate"/>
            </w:r>
            <w:r>
              <w:rPr>
                <w:noProof/>
                <w:webHidden/>
              </w:rPr>
              <w:t>6</w:t>
            </w:r>
            <w:r>
              <w:rPr>
                <w:noProof/>
                <w:webHidden/>
              </w:rPr>
              <w:fldChar w:fldCharType="end"/>
            </w:r>
          </w:hyperlink>
        </w:p>
        <w:p w14:paraId="7DD53E57" w14:textId="41B8F5A4" w:rsidR="008E7F5E" w:rsidRDefault="008E7F5E">
          <w:pPr>
            <w:pStyle w:val="TOC1"/>
            <w:tabs>
              <w:tab w:val="right" w:leader="dot" w:pos="9016"/>
            </w:tabs>
            <w:rPr>
              <w:rFonts w:eastAsiaTheme="minorEastAsia"/>
              <w:noProof/>
              <w:lang w:eastAsia="en-GB"/>
            </w:rPr>
          </w:pPr>
          <w:hyperlink w:anchor="_Toc155731497" w:history="1">
            <w:r w:rsidRPr="00855094">
              <w:rPr>
                <w:rStyle w:val="Hyperlink"/>
                <w:noProof/>
              </w:rPr>
              <w:t>Table of Figures</w:t>
            </w:r>
            <w:r>
              <w:rPr>
                <w:noProof/>
                <w:webHidden/>
              </w:rPr>
              <w:tab/>
            </w:r>
            <w:r>
              <w:rPr>
                <w:noProof/>
                <w:webHidden/>
              </w:rPr>
              <w:fldChar w:fldCharType="begin"/>
            </w:r>
            <w:r>
              <w:rPr>
                <w:noProof/>
                <w:webHidden/>
              </w:rPr>
              <w:instrText xml:space="preserve"> PAGEREF _Toc155731497 \h </w:instrText>
            </w:r>
            <w:r>
              <w:rPr>
                <w:noProof/>
                <w:webHidden/>
              </w:rPr>
            </w:r>
            <w:r>
              <w:rPr>
                <w:noProof/>
                <w:webHidden/>
              </w:rPr>
              <w:fldChar w:fldCharType="separate"/>
            </w:r>
            <w:r>
              <w:rPr>
                <w:noProof/>
                <w:webHidden/>
              </w:rPr>
              <w:t>6</w:t>
            </w:r>
            <w:r>
              <w:rPr>
                <w:noProof/>
                <w:webHidden/>
              </w:rPr>
              <w:fldChar w:fldCharType="end"/>
            </w:r>
          </w:hyperlink>
        </w:p>
        <w:p w14:paraId="78C58B16" w14:textId="0D2EEFF5" w:rsidR="008E7F5E" w:rsidRDefault="008E7F5E">
          <w:pPr>
            <w:pStyle w:val="TOC1"/>
            <w:tabs>
              <w:tab w:val="right" w:leader="dot" w:pos="9016"/>
            </w:tabs>
            <w:rPr>
              <w:rFonts w:eastAsiaTheme="minorEastAsia"/>
              <w:noProof/>
              <w:lang w:eastAsia="en-GB"/>
            </w:rPr>
          </w:pPr>
          <w:hyperlink w:anchor="_Toc155731498" w:history="1">
            <w:r w:rsidRPr="00855094">
              <w:rPr>
                <w:rStyle w:val="Hyperlink"/>
                <w:noProof/>
              </w:rPr>
              <w:t>References</w:t>
            </w:r>
            <w:r>
              <w:rPr>
                <w:noProof/>
                <w:webHidden/>
              </w:rPr>
              <w:tab/>
            </w:r>
            <w:r>
              <w:rPr>
                <w:noProof/>
                <w:webHidden/>
              </w:rPr>
              <w:fldChar w:fldCharType="begin"/>
            </w:r>
            <w:r>
              <w:rPr>
                <w:noProof/>
                <w:webHidden/>
              </w:rPr>
              <w:instrText xml:space="preserve"> PAGEREF _Toc155731498 \h </w:instrText>
            </w:r>
            <w:r>
              <w:rPr>
                <w:noProof/>
                <w:webHidden/>
              </w:rPr>
            </w:r>
            <w:r>
              <w:rPr>
                <w:noProof/>
                <w:webHidden/>
              </w:rPr>
              <w:fldChar w:fldCharType="separate"/>
            </w:r>
            <w:r>
              <w:rPr>
                <w:noProof/>
                <w:webHidden/>
              </w:rPr>
              <w:t>6</w:t>
            </w:r>
            <w:r>
              <w:rPr>
                <w:noProof/>
                <w:webHidden/>
              </w:rPr>
              <w:fldChar w:fldCharType="end"/>
            </w:r>
          </w:hyperlink>
        </w:p>
        <w:p w14:paraId="74DC338C" w14:textId="4D75C919" w:rsidR="00CC39B5" w:rsidRDefault="00CC39B5">
          <w:r>
            <w:rPr>
              <w:b/>
              <w:bCs/>
              <w:noProof/>
            </w:rPr>
            <w:fldChar w:fldCharType="end"/>
          </w:r>
        </w:p>
      </w:sdtContent>
    </w:sdt>
    <w:p w14:paraId="40FDF008" w14:textId="77777777" w:rsidR="00CC39B5" w:rsidRPr="00CC39B5" w:rsidRDefault="00CC39B5">
      <w:pPr>
        <w:rPr>
          <w:rFonts w:hAnsi="Calibri"/>
          <w:b/>
          <w:bCs/>
          <w:color w:val="000000" w:themeColor="text1"/>
          <w:kern w:val="24"/>
          <w:sz w:val="40"/>
          <w:szCs w:val="40"/>
          <w14:ligatures w14:val="none"/>
        </w:rPr>
      </w:pPr>
    </w:p>
    <w:p w14:paraId="7558DDB7" w14:textId="4865DD9A" w:rsidR="00F562AD" w:rsidRDefault="00F562AD" w:rsidP="00CD17C9">
      <w:pPr>
        <w:pStyle w:val="Heading1"/>
      </w:pPr>
      <w:bookmarkStart w:id="0" w:name="_Toc155731485"/>
      <w:r>
        <w:lastRenderedPageBreak/>
        <w:t>Introduction</w:t>
      </w:r>
      <w:bookmarkEnd w:id="0"/>
      <w:r>
        <w:t xml:space="preserve"> </w:t>
      </w:r>
    </w:p>
    <w:p w14:paraId="7D9CCA7C" w14:textId="1E20D174" w:rsidR="001439E9" w:rsidRDefault="00F562AD" w:rsidP="00B070E7">
      <w:r>
        <w:t xml:space="preserve">Using the </w:t>
      </w:r>
      <w:r w:rsidR="00745C90" w:rsidRPr="00745C90">
        <w:t xml:space="preserve">Geographical Information System </w:t>
      </w:r>
      <w:r w:rsidR="00745C90">
        <w:t>(</w:t>
      </w:r>
      <w:r>
        <w:t>GIS</w:t>
      </w:r>
      <w:r w:rsidR="00745C90">
        <w:t>)</w:t>
      </w:r>
      <w:r>
        <w:t xml:space="preserve"> software QGIS, students were tasked to determine the suitability of an area of land next to UWTSD Swansea Campus to become an explosive trials site. The task </w:t>
      </w:r>
      <w:r w:rsidR="001439E9">
        <w:t>utilised</w:t>
      </w:r>
      <w:r>
        <w:t xml:space="preserve"> a wide variety of resources available on open source mapping software Digimaps, as well as manually collecting data using a Mavik 2 drone. </w:t>
      </w:r>
      <w:r w:rsidR="001439E9">
        <w:t xml:space="preserve">A Boston Dynamics SPOT robot also assisted the surveying, however was unable to retain any of the visual data it collected. </w:t>
      </w:r>
    </w:p>
    <w:p w14:paraId="7555ECB1" w14:textId="182D2CA4" w:rsidR="00745C90" w:rsidRDefault="00745C90" w:rsidP="00B070E7">
      <w:r>
        <w:t xml:space="preserve">The report </w:t>
      </w:r>
      <w:r w:rsidR="003E27A3">
        <w:t xml:space="preserve">outlines how a variety of methods were used to capture quantitative and visual data on the trials site. It then details the process of map layer selection to enhance the visual effects of the poster. Additionally, it explores the </w:t>
      </w:r>
      <w:r w:rsidR="00FB041C">
        <w:t xml:space="preserve">issues surrounding creating completely accurate map data. </w:t>
      </w:r>
    </w:p>
    <w:p w14:paraId="07BCC8A5" w14:textId="77777777" w:rsidR="001439E9" w:rsidRDefault="001439E9" w:rsidP="00B070E7"/>
    <w:p w14:paraId="5D51EB7E" w14:textId="5FE194B9" w:rsidR="00F562AD" w:rsidRDefault="00FB041C" w:rsidP="00F562AD">
      <w:pPr>
        <w:pStyle w:val="Heading1"/>
      </w:pPr>
      <w:bookmarkStart w:id="1" w:name="_Toc155731486"/>
      <w:r>
        <w:t>Data capture and layer selection</w:t>
      </w:r>
      <w:bookmarkEnd w:id="1"/>
      <w:r>
        <w:t xml:space="preserve"> </w:t>
      </w:r>
    </w:p>
    <w:p w14:paraId="7C989313" w14:textId="0030905C" w:rsidR="00B070E7" w:rsidRDefault="00F562AD" w:rsidP="008E7F5E">
      <w:r>
        <w:t>To create a</w:t>
      </w:r>
      <w:r w:rsidR="005B5DB2">
        <w:t xml:space="preserve"> comprehensive and impactful </w:t>
      </w:r>
      <w:r w:rsidR="00AF156F">
        <w:t>case study</w:t>
      </w:r>
      <w:r>
        <w:t xml:space="preserve">, </w:t>
      </w:r>
      <w:r w:rsidR="001439E9">
        <w:t xml:space="preserve">the poster contains multiple map layers. Each layer displays data from a </w:t>
      </w:r>
      <w:r w:rsidR="00FB041C">
        <w:t>different</w:t>
      </w:r>
      <w:r w:rsidR="001439E9">
        <w:t xml:space="preserve"> GIS</w:t>
      </w:r>
      <w:r w:rsidR="00745C90">
        <w:t xml:space="preserve"> </w:t>
      </w:r>
      <w:r w:rsidR="001439E9">
        <w:t xml:space="preserve">study, </w:t>
      </w:r>
      <w:r w:rsidR="00F12A24">
        <w:t>to provide information on a specific category, such as roads</w:t>
      </w:r>
      <w:r w:rsidR="008E7F5E">
        <w:t xml:space="preserve"> and buildings.</w:t>
      </w:r>
    </w:p>
    <w:p w14:paraId="702CF409" w14:textId="6656F072" w:rsidR="00B070E7" w:rsidRPr="00F562AD" w:rsidRDefault="00B070E7" w:rsidP="00B070E7">
      <w:pPr>
        <w:pStyle w:val="Heading3"/>
      </w:pPr>
      <w:bookmarkStart w:id="2" w:name="_Toc155731487"/>
      <w:r>
        <w:t>Google Maps</w:t>
      </w:r>
      <w:bookmarkEnd w:id="2"/>
    </w:p>
    <w:p w14:paraId="7C6BD821" w14:textId="33D2E0B7" w:rsidR="00F562AD" w:rsidRDefault="00FB2E26" w:rsidP="00F562AD">
      <w:r>
        <w:t>The initial layer utilised Google Maps</w:t>
      </w:r>
      <w:r w:rsidR="00F12A24">
        <w:t xml:space="preserve"> satellite</w:t>
      </w:r>
      <w:r>
        <w:t xml:space="preserve"> data</w:t>
      </w:r>
      <w:r w:rsidR="007A0DE3">
        <w:t xml:space="preserve"> from 2022, providing the most accurate map information available. Th</w:t>
      </w:r>
      <w:r w:rsidR="008E7F5E">
        <w:t>e layer</w:t>
      </w:r>
      <w:r w:rsidR="007A0DE3">
        <w:t xml:space="preserve"> allowed </w:t>
      </w:r>
      <w:r w:rsidR="005F2447">
        <w:t xml:space="preserve">the viewer to understand the local area around the site. </w:t>
      </w:r>
    </w:p>
    <w:p w14:paraId="010C9DC7" w14:textId="689FB961" w:rsidR="00CD17C9" w:rsidRDefault="00F562AD" w:rsidP="00F562AD">
      <w:r>
        <w:t xml:space="preserve">A polygon feature was then added over </w:t>
      </w:r>
      <w:r w:rsidR="00FB041C">
        <w:t xml:space="preserve">this </w:t>
      </w:r>
      <w:r>
        <w:t>data,</w:t>
      </w:r>
      <w:r w:rsidR="00CD17C9">
        <w:t xml:space="preserve"> as shown in figure </w:t>
      </w:r>
      <w:r w:rsidR="00FB041C">
        <w:t>1</w:t>
      </w:r>
      <w:r w:rsidR="00E22C7F">
        <w:t xml:space="preserve">. This provided a dual purpose </w:t>
      </w:r>
      <w:r w:rsidR="00E51FE9">
        <w:t xml:space="preserve">of </w:t>
      </w:r>
      <w:r w:rsidR="0014029B">
        <w:t>distinguishing</w:t>
      </w:r>
      <w:r w:rsidR="00E51FE9">
        <w:t xml:space="preserve"> the trials site from its surroundings whilst offering the audience an understanding of its scale </w:t>
      </w:r>
      <w:r w:rsidR="0014029B">
        <w:t xml:space="preserve">from using </w:t>
      </w:r>
      <w:r w:rsidR="008E7F5E">
        <w:t>a</w:t>
      </w:r>
      <w:r w:rsidR="0014029B">
        <w:t xml:space="preserve"> measurement tool to determine its area. </w:t>
      </w:r>
    </w:p>
    <w:p w14:paraId="77009555" w14:textId="77777777" w:rsidR="00CC39B5" w:rsidRDefault="00CD17C9" w:rsidP="00CC39B5">
      <w:pPr>
        <w:keepNext/>
        <w:jc w:val="center"/>
      </w:pPr>
      <w:r>
        <w:rPr>
          <w:noProof/>
        </w:rPr>
        <w:drawing>
          <wp:inline distT="0" distB="0" distL="0" distR="0" wp14:anchorId="3CC5806C" wp14:editId="11514BB2">
            <wp:extent cx="3847397" cy="1894923"/>
            <wp:effectExtent l="0" t="0" r="1270" b="0"/>
            <wp:docPr id="73150329" name="Picture 7315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5525" cy="1908777"/>
                    </a:xfrm>
                    <a:prstGeom prst="rect">
                      <a:avLst/>
                    </a:prstGeom>
                    <a:noFill/>
                  </pic:spPr>
                </pic:pic>
              </a:graphicData>
            </a:graphic>
          </wp:inline>
        </w:drawing>
      </w:r>
    </w:p>
    <w:p w14:paraId="0CD51F23" w14:textId="3CFF793A" w:rsidR="00CD17C9" w:rsidRDefault="00CC39B5" w:rsidP="00CC39B5">
      <w:pPr>
        <w:pStyle w:val="Caption"/>
        <w:jc w:val="center"/>
      </w:pPr>
      <w:bookmarkStart w:id="3" w:name="_Toc155728376"/>
      <w:r>
        <w:t xml:space="preserve">Figure </w:t>
      </w:r>
      <w:fldSimple w:instr=" SEQ Figure \* ARABIC ">
        <w:r w:rsidR="00840770">
          <w:rPr>
            <w:noProof/>
          </w:rPr>
          <w:t>1</w:t>
        </w:r>
      </w:fldSimple>
      <w:r>
        <w:t>- A polygon layer being added to the Google Maps data to determine the area of the trials site</w:t>
      </w:r>
      <w:bookmarkEnd w:id="3"/>
    </w:p>
    <w:p w14:paraId="43B7DB83" w14:textId="6847EE71" w:rsidR="00F562AD" w:rsidRDefault="00F562AD" w:rsidP="00F562AD">
      <w:r>
        <w:t xml:space="preserve">University buildings were then </w:t>
      </w:r>
      <w:r w:rsidR="00842353">
        <w:t xml:space="preserve">singled out </w:t>
      </w:r>
      <w:r>
        <w:t>in a di</w:t>
      </w:r>
      <w:r w:rsidR="00D440DF">
        <w:t>stinctive</w:t>
      </w:r>
      <w:r>
        <w:t xml:space="preserve"> colour to emphasise how close the proposed trials site was </w:t>
      </w:r>
      <w:r w:rsidR="00D440DF">
        <w:t xml:space="preserve">to the campus. </w:t>
      </w:r>
    </w:p>
    <w:p w14:paraId="7382DA00" w14:textId="77777777" w:rsidR="00B070E7" w:rsidRDefault="00B070E7" w:rsidP="00F562AD"/>
    <w:p w14:paraId="4EA25077" w14:textId="557A92E6" w:rsidR="00B070E7" w:rsidRDefault="00B070E7" w:rsidP="00B070E7">
      <w:pPr>
        <w:pStyle w:val="Heading3"/>
      </w:pPr>
      <w:bookmarkStart w:id="4" w:name="_Toc155731488"/>
      <w:r>
        <w:t xml:space="preserve">Ordnance Survey </w:t>
      </w:r>
      <w:r w:rsidR="00E33F22">
        <w:t xml:space="preserve">(OS) </w:t>
      </w:r>
      <w:r>
        <w:t>Data</w:t>
      </w:r>
      <w:bookmarkEnd w:id="4"/>
    </w:p>
    <w:p w14:paraId="4A6A63C1" w14:textId="5068A2F4" w:rsidR="00E070B0" w:rsidRDefault="00F562AD" w:rsidP="00F562AD">
      <w:r>
        <w:t>Using Digimaps, O</w:t>
      </w:r>
      <w:r w:rsidR="00FB041C">
        <w:t>S</w:t>
      </w:r>
      <w:r>
        <w:t xml:space="preserve"> data was used to </w:t>
      </w:r>
      <w:r w:rsidR="00E070B0">
        <w:t>incorporate</w:t>
      </w:r>
      <w:r>
        <w:t xml:space="preserve"> roads, paths and bodies of water to the scene.</w:t>
      </w:r>
      <w:r w:rsidR="00CD17C9">
        <w:t xml:space="preserve"> These</w:t>
      </w:r>
      <w:r w:rsidR="00E070B0">
        <w:t xml:space="preserve"> eluded the proximity of civilians to the </w:t>
      </w:r>
      <w:r w:rsidR="00A50483">
        <w:t xml:space="preserve">site, re-emphasising the safety and environmental </w:t>
      </w:r>
      <w:r w:rsidR="00587A02">
        <w:t xml:space="preserve">concerns </w:t>
      </w:r>
      <w:r w:rsidR="001439E9">
        <w:t>of this l</w:t>
      </w:r>
      <w:r w:rsidR="00587A02">
        <w:t xml:space="preserve">ocation. </w:t>
      </w:r>
    </w:p>
    <w:p w14:paraId="64746842" w14:textId="45671BE9" w:rsidR="004C7824" w:rsidRDefault="007C7FA5" w:rsidP="004C7824">
      <w:r>
        <w:lastRenderedPageBreak/>
        <w:t>To establish safety parameters, a</w:t>
      </w:r>
      <w:r w:rsidR="004C7824">
        <w:t xml:space="preserve"> buffer tool was used to create a radius around both the path, road and university buildings, displaying areas where explosives were</w:t>
      </w:r>
      <w:r w:rsidR="00A72C70">
        <w:t xml:space="preserve"> deemed unsafe</w:t>
      </w:r>
      <w:r w:rsidR="004C7824">
        <w:t>. To make it clearer for the audience, the opacity was altered to highlight the small amount of space within the trials site</w:t>
      </w:r>
      <w:r w:rsidR="00F12A24">
        <w:t xml:space="preserve">, as shown in figure </w:t>
      </w:r>
      <w:r w:rsidR="00321C6E">
        <w:t>2</w:t>
      </w:r>
      <w:r w:rsidR="00F12A24">
        <w:t>.</w:t>
      </w:r>
      <w:r w:rsidR="004C7824">
        <w:t xml:space="preserve"> </w:t>
      </w:r>
    </w:p>
    <w:p w14:paraId="03D3A8AD" w14:textId="25DFD5BB" w:rsidR="006C2A76" w:rsidRDefault="006C2A76" w:rsidP="004C7824">
      <w:r>
        <w:t>The scalebar was added to highlight how small the left</w:t>
      </w:r>
      <w:r w:rsidR="00321C6E">
        <w:t>-</w:t>
      </w:r>
      <w:r>
        <w:t xml:space="preserve">over land was in comparison to the initial site shown in map 1. </w:t>
      </w:r>
    </w:p>
    <w:p w14:paraId="69229FE2" w14:textId="77777777" w:rsidR="00CC39B5" w:rsidRDefault="00801CFC" w:rsidP="00CC39B5">
      <w:pPr>
        <w:keepNext/>
        <w:jc w:val="center"/>
      </w:pPr>
      <w:r w:rsidRPr="00801CFC">
        <w:rPr>
          <w:noProof/>
        </w:rPr>
        <w:drawing>
          <wp:inline distT="0" distB="0" distL="0" distR="0" wp14:anchorId="5B748657" wp14:editId="291310FE">
            <wp:extent cx="2448807" cy="1976539"/>
            <wp:effectExtent l="0" t="0" r="8890" b="5080"/>
            <wp:docPr id="523665169" name="Picture 1" descr="A aerial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65169" name="Picture 1" descr="A aerial view of a building&#10;&#10;Description automatically generated"/>
                    <pic:cNvPicPr/>
                  </pic:nvPicPr>
                  <pic:blipFill>
                    <a:blip r:embed="rId9"/>
                    <a:stretch>
                      <a:fillRect/>
                    </a:stretch>
                  </pic:blipFill>
                  <pic:spPr>
                    <a:xfrm>
                      <a:off x="0" y="0"/>
                      <a:ext cx="2517545" cy="2032021"/>
                    </a:xfrm>
                    <a:prstGeom prst="rect">
                      <a:avLst/>
                    </a:prstGeom>
                  </pic:spPr>
                </pic:pic>
              </a:graphicData>
            </a:graphic>
          </wp:inline>
        </w:drawing>
      </w:r>
    </w:p>
    <w:p w14:paraId="69F81132" w14:textId="5B7FB46B" w:rsidR="00801CFC" w:rsidRDefault="00CC39B5" w:rsidP="008E7F5E">
      <w:pPr>
        <w:pStyle w:val="Caption"/>
        <w:jc w:val="center"/>
      </w:pPr>
      <w:bookmarkStart w:id="5" w:name="_Toc155728377"/>
      <w:r>
        <w:t xml:space="preserve">Figure </w:t>
      </w:r>
      <w:fldSimple w:instr=" SEQ Figure \* ARABIC ">
        <w:r w:rsidR="00840770">
          <w:rPr>
            <w:noProof/>
          </w:rPr>
          <w:t>2</w:t>
        </w:r>
      </w:fldSimple>
      <w:r>
        <w:t>- A map displaying where explosives were unsafe to use</w:t>
      </w:r>
      <w:bookmarkEnd w:id="5"/>
    </w:p>
    <w:p w14:paraId="158297A2" w14:textId="699BB3A1" w:rsidR="00DA137B" w:rsidRDefault="00DA137B" w:rsidP="00DA137B">
      <w:pPr>
        <w:pStyle w:val="Heading3"/>
      </w:pPr>
      <w:bookmarkStart w:id="6" w:name="_Toc155731489"/>
      <w:r>
        <w:t>Drone Data</w:t>
      </w:r>
      <w:bookmarkEnd w:id="6"/>
      <w:r>
        <w:t xml:space="preserve"> </w:t>
      </w:r>
    </w:p>
    <w:p w14:paraId="6A37AE3B" w14:textId="51C8FD68" w:rsidR="00DA137B" w:rsidRDefault="00DA137B" w:rsidP="00DA137B">
      <w:r>
        <w:t xml:space="preserve">The Mavik 2 drone was selected </w:t>
      </w:r>
      <w:r w:rsidR="00C43AEB">
        <w:t>to provide a comprehensive survey of the site</w:t>
      </w:r>
      <w:r>
        <w:t>, utilising both a conventional and thermal imaging camera.</w:t>
      </w:r>
      <w:r w:rsidR="00512CC0">
        <w:t xml:space="preserve"> The drone </w:t>
      </w:r>
      <w:r w:rsidR="00CC39B5">
        <w:t xml:space="preserve">collected photographic data at varying altitudes of different sections of the site. </w:t>
      </w:r>
    </w:p>
    <w:p w14:paraId="7FCD506D" w14:textId="5094376D" w:rsidR="00801CFC" w:rsidRDefault="00801CFC" w:rsidP="00DA137B">
      <w:r>
        <w:t>Using its higher resolution data, the</w:t>
      </w:r>
      <w:r w:rsidR="00DA137B">
        <w:t xml:space="preserve"> drone</w:t>
      </w:r>
      <w:r>
        <w:t xml:space="preserve"> was able to highlight </w:t>
      </w:r>
      <w:r w:rsidR="00514F41">
        <w:t xml:space="preserve">different aspects </w:t>
      </w:r>
      <w:r>
        <w:t xml:space="preserve">of the site significantly better than the lower resolution  Google Maps data. </w:t>
      </w:r>
      <w:r w:rsidR="00514F41">
        <w:t xml:space="preserve">The drone survey revealed </w:t>
      </w:r>
      <w:r w:rsidR="00514F41" w:rsidRPr="00514F41">
        <w:t xml:space="preserve">a waterlogged segment of the site not evident from Google Maps, as shown in figure 3. </w:t>
      </w:r>
      <w:r>
        <w:t>Th</w:t>
      </w:r>
      <w:r w:rsidR="00514F41">
        <w:t xml:space="preserve">e additional detail offered by this photograph visually demonstrated the issues with flooding in the area. </w:t>
      </w:r>
    </w:p>
    <w:p w14:paraId="6686293A" w14:textId="77777777" w:rsidR="00CC39B5" w:rsidRDefault="00801CFC" w:rsidP="008E7F5E">
      <w:pPr>
        <w:keepNext/>
        <w:jc w:val="center"/>
      </w:pPr>
      <w:r>
        <w:rPr>
          <w:noProof/>
        </w:rPr>
        <w:lastRenderedPageBreak/>
        <w:drawing>
          <wp:inline distT="0" distB="0" distL="0" distR="0" wp14:anchorId="115A53E3" wp14:editId="68AFAE3D">
            <wp:extent cx="1951504" cy="2052519"/>
            <wp:effectExtent l="0" t="0" r="0" b="5080"/>
            <wp:docPr id="1098737948" name="Picture 1" descr="A water and grass next to a ro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737948" name="Picture 1" descr="A water and grass next to a road&#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5689" cy="2077955"/>
                    </a:xfrm>
                    <a:prstGeom prst="rect">
                      <a:avLst/>
                    </a:prstGeom>
                    <a:noFill/>
                  </pic:spPr>
                </pic:pic>
              </a:graphicData>
            </a:graphic>
          </wp:inline>
        </w:drawing>
      </w:r>
    </w:p>
    <w:p w14:paraId="7523EE17" w14:textId="73ECA8DC" w:rsidR="00DA137B" w:rsidRDefault="00CC39B5" w:rsidP="008E7F5E">
      <w:pPr>
        <w:pStyle w:val="Caption"/>
        <w:jc w:val="center"/>
      </w:pPr>
      <w:bookmarkStart w:id="7" w:name="_Toc155728378"/>
      <w:r w:rsidRPr="00CC39B5">
        <w:t xml:space="preserve">Figure </w:t>
      </w:r>
      <w:fldSimple w:instr=" SEQ Figure \* ARABIC ">
        <w:r w:rsidR="00840770">
          <w:rPr>
            <w:noProof/>
          </w:rPr>
          <w:t>3</w:t>
        </w:r>
      </w:fldSimple>
      <w:r w:rsidRPr="00CC39B5">
        <w:t>- An image</w:t>
      </w:r>
      <w:r>
        <w:t xml:space="preserve"> of the waterlogged section of the proposed trials site, captured by the drone</w:t>
      </w:r>
      <w:bookmarkEnd w:id="7"/>
    </w:p>
    <w:p w14:paraId="6B69E9E3" w14:textId="4412DE2C" w:rsidR="00DA137B" w:rsidRDefault="00DA137B" w:rsidP="00DA137B">
      <w:r>
        <w:t>Each image contained Global Positioning Service (GPS) coordinates, allowing them to be placed accurately onto the map</w:t>
      </w:r>
      <w:r w:rsidR="00951088">
        <w:t xml:space="preserve"> as a separate layer. </w:t>
      </w:r>
      <w:r w:rsidR="00514F41">
        <w:t xml:space="preserve">This provided a realistic on-the-ground view of the trials site, providing visual context to the poster. </w:t>
      </w:r>
    </w:p>
    <w:p w14:paraId="56DF1AEA" w14:textId="7425B344" w:rsidR="00BB182A" w:rsidRDefault="00BB182A" w:rsidP="00DA137B"/>
    <w:p w14:paraId="743916A3" w14:textId="26B5287C" w:rsidR="00B070E7" w:rsidRDefault="00321C6E" w:rsidP="0023173E">
      <w:pPr>
        <w:pStyle w:val="Heading3"/>
      </w:pPr>
      <w:bookmarkStart w:id="8" w:name="_Toc155731490"/>
      <w:r w:rsidRPr="00321C6E">
        <w:t>Light Detection and Ranging</w:t>
      </w:r>
      <w:r>
        <w:t xml:space="preserve"> (</w:t>
      </w:r>
      <w:r w:rsidR="00B070E7">
        <w:t>LIDAR</w:t>
      </w:r>
      <w:r>
        <w:t>)</w:t>
      </w:r>
      <w:r w:rsidR="00B070E7">
        <w:t xml:space="preserve"> </w:t>
      </w:r>
      <w:r w:rsidR="00DA137B">
        <w:t>Data</w:t>
      </w:r>
      <w:bookmarkEnd w:id="8"/>
    </w:p>
    <w:p w14:paraId="5007823E" w14:textId="7979418B" w:rsidR="006D72DC" w:rsidRDefault="001B62E7" w:rsidP="00F562AD">
      <w:r>
        <w:t xml:space="preserve">LIDAR data was added to determine </w:t>
      </w:r>
      <w:r w:rsidR="00321C6E">
        <w:t>the site topography, specifically how flat the site was</w:t>
      </w:r>
      <w:r>
        <w:t xml:space="preserve">. </w:t>
      </w:r>
      <w:r w:rsidR="005A6950">
        <w:t xml:space="preserve">It also </w:t>
      </w:r>
      <w:r w:rsidR="00017332">
        <w:t xml:space="preserve">supported the drone imagery data by </w:t>
      </w:r>
      <w:r w:rsidR="0023173E">
        <w:t xml:space="preserve">displaying the </w:t>
      </w:r>
      <w:r w:rsidR="00F105D5">
        <w:t xml:space="preserve">waterlogged segment as a few metres below </w:t>
      </w:r>
      <w:r w:rsidR="00321C6E">
        <w:t>the rest of the site.</w:t>
      </w:r>
    </w:p>
    <w:p w14:paraId="776317EA" w14:textId="02865B74" w:rsidR="00017332" w:rsidRDefault="000D36A1" w:rsidP="00F562AD">
      <w:r>
        <w:t xml:space="preserve"> </w:t>
      </w:r>
      <w:r w:rsidR="006D72DC">
        <w:t xml:space="preserve">As demonstrated by figure </w:t>
      </w:r>
      <w:r w:rsidR="00514F41">
        <w:t>4</w:t>
      </w:r>
      <w:r w:rsidR="006D72DC">
        <w:t>, t</w:t>
      </w:r>
      <w:r w:rsidR="00C809DF">
        <w:t xml:space="preserve">his data was </w:t>
      </w:r>
      <w:r w:rsidR="006D72DC">
        <w:t>presented using a rainbow colour ramp. This provides the audience with both visual and numerical data on how prone to flooding the area is- especially due to the absence of</w:t>
      </w:r>
      <w:r w:rsidR="006C2A76">
        <w:t xml:space="preserve"> data points</w:t>
      </w:r>
      <w:r w:rsidR="006D72DC">
        <w:t xml:space="preserve"> above 11.2m sea level. </w:t>
      </w:r>
    </w:p>
    <w:p w14:paraId="10B6E122" w14:textId="70A76F77" w:rsidR="00514F41" w:rsidRDefault="006D72DC" w:rsidP="008E7F5E">
      <w:pPr>
        <w:keepNext/>
        <w:jc w:val="center"/>
      </w:pPr>
      <w:r w:rsidRPr="006D72DC">
        <w:rPr>
          <w:noProof/>
        </w:rPr>
        <w:drawing>
          <wp:inline distT="0" distB="0" distL="0" distR="0" wp14:anchorId="785DE7D0" wp14:editId="6D0DE1FF">
            <wp:extent cx="2013869" cy="1674730"/>
            <wp:effectExtent l="0" t="0" r="5715" b="1905"/>
            <wp:docPr id="434370848" name="Picture 1" descr="An aerial view of a squar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370848" name="Picture 1" descr="An aerial view of a square area&#10;&#10;Description automatically generated"/>
                    <pic:cNvPicPr/>
                  </pic:nvPicPr>
                  <pic:blipFill>
                    <a:blip r:embed="rId11"/>
                    <a:stretch>
                      <a:fillRect/>
                    </a:stretch>
                  </pic:blipFill>
                  <pic:spPr>
                    <a:xfrm>
                      <a:off x="0" y="0"/>
                      <a:ext cx="2048230" cy="1703304"/>
                    </a:xfrm>
                    <a:prstGeom prst="rect">
                      <a:avLst/>
                    </a:prstGeom>
                  </pic:spPr>
                </pic:pic>
              </a:graphicData>
            </a:graphic>
          </wp:inline>
        </w:drawing>
      </w:r>
      <w:r w:rsidR="00514F41" w:rsidRPr="006D72DC">
        <w:rPr>
          <w:noProof/>
        </w:rPr>
        <w:drawing>
          <wp:inline distT="0" distB="0" distL="0" distR="0" wp14:anchorId="626C2163" wp14:editId="340A4FA5">
            <wp:extent cx="1083302" cy="1448632"/>
            <wp:effectExtent l="0" t="0" r="3175" b="0"/>
            <wp:docPr id="16351070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07096" name="Picture 1" descr="A screenshot of a computer&#10;&#10;Description automatically generated"/>
                    <pic:cNvPicPr/>
                  </pic:nvPicPr>
                  <pic:blipFill rotWithShape="1">
                    <a:blip r:embed="rId12"/>
                    <a:srcRect t="1375" b="1984"/>
                    <a:stretch/>
                  </pic:blipFill>
                  <pic:spPr bwMode="auto">
                    <a:xfrm>
                      <a:off x="0" y="0"/>
                      <a:ext cx="1096905" cy="1466822"/>
                    </a:xfrm>
                    <a:prstGeom prst="rect">
                      <a:avLst/>
                    </a:prstGeom>
                    <a:ln>
                      <a:noFill/>
                    </a:ln>
                    <a:extLst>
                      <a:ext uri="{53640926-AAD7-44D8-BBD7-CCE9431645EC}">
                        <a14:shadowObscured xmlns:a14="http://schemas.microsoft.com/office/drawing/2010/main"/>
                      </a:ext>
                    </a:extLst>
                  </pic:spPr>
                </pic:pic>
              </a:graphicData>
            </a:graphic>
          </wp:inline>
        </w:drawing>
      </w:r>
    </w:p>
    <w:p w14:paraId="63CFEBF0" w14:textId="20D993EF" w:rsidR="00514F41" w:rsidRDefault="00514F41" w:rsidP="008E7F5E">
      <w:pPr>
        <w:pStyle w:val="Caption"/>
        <w:jc w:val="center"/>
      </w:pPr>
      <w:bookmarkStart w:id="9" w:name="_Toc155728379"/>
      <w:r>
        <w:t xml:space="preserve">Figure </w:t>
      </w:r>
      <w:fldSimple w:instr=" SEQ Figure \* ARABIC ">
        <w:r w:rsidR="00840770">
          <w:rPr>
            <w:noProof/>
          </w:rPr>
          <w:t>4</w:t>
        </w:r>
      </w:fldSimple>
      <w:r>
        <w:t>- The map displaying the topography data for the site</w:t>
      </w:r>
      <w:bookmarkEnd w:id="9"/>
    </w:p>
    <w:p w14:paraId="484FBEC8" w14:textId="77777777" w:rsidR="008E7F5E" w:rsidRPr="008E7F5E" w:rsidRDefault="008E7F5E" w:rsidP="008E7F5E"/>
    <w:p w14:paraId="256B1286" w14:textId="387E724D" w:rsidR="00E562FA" w:rsidRDefault="00024FCA" w:rsidP="008B117D">
      <w:pPr>
        <w:pStyle w:val="Heading1"/>
      </w:pPr>
      <w:bookmarkStart w:id="10" w:name="_Toc155731491"/>
      <w:r>
        <w:t>Data Limitations</w:t>
      </w:r>
      <w:bookmarkEnd w:id="10"/>
      <w:r>
        <w:t xml:space="preserve"> </w:t>
      </w:r>
    </w:p>
    <w:p w14:paraId="73337ADB" w14:textId="77777777" w:rsidR="00851DBE" w:rsidRDefault="00851DBE" w:rsidP="006C2A76"/>
    <w:p w14:paraId="321A4A03" w14:textId="203190C2" w:rsidR="006C2A76" w:rsidRDefault="006C2A76" w:rsidP="006C2A76">
      <w:pPr>
        <w:pStyle w:val="Heading2"/>
      </w:pPr>
      <w:bookmarkStart w:id="11" w:name="_Toc155731492"/>
      <w:r>
        <w:lastRenderedPageBreak/>
        <w:t>Time and Capture</w:t>
      </w:r>
      <w:bookmarkEnd w:id="11"/>
    </w:p>
    <w:p w14:paraId="45E204FF" w14:textId="7FF76A71" w:rsidR="00514F41" w:rsidRDefault="008B117D" w:rsidP="00514F41">
      <w:r>
        <w:t xml:space="preserve">In table </w:t>
      </w:r>
      <w:r w:rsidR="00BE5CC2">
        <w:t>1</w:t>
      </w:r>
      <w:r>
        <w:t xml:space="preserve">, </w:t>
      </w:r>
      <w:r w:rsidR="00796126">
        <w:t xml:space="preserve">most layers </w:t>
      </w:r>
      <w:r w:rsidR="00581B9A">
        <w:t xml:space="preserve">of data </w:t>
      </w:r>
      <w:r w:rsidR="001271A6">
        <w:t>are</w:t>
      </w:r>
      <w:r w:rsidR="00581B9A">
        <w:t xml:space="preserve"> shown to be taken</w:t>
      </w:r>
      <w:r w:rsidR="00BE5CC2">
        <w:t xml:space="preserve"> </w:t>
      </w:r>
      <w:r w:rsidR="00581B9A">
        <w:t xml:space="preserve">recently, providing the most up-to-date </w:t>
      </w:r>
      <w:r w:rsidR="008240D2">
        <w:t xml:space="preserve">representation of the area studied. </w:t>
      </w:r>
    </w:p>
    <w:tbl>
      <w:tblPr>
        <w:tblStyle w:val="TableGrid"/>
        <w:tblW w:w="0" w:type="auto"/>
        <w:tblLook w:val="04A0" w:firstRow="1" w:lastRow="0" w:firstColumn="1" w:lastColumn="0" w:noHBand="0" w:noVBand="1"/>
      </w:tblPr>
      <w:tblGrid>
        <w:gridCol w:w="4508"/>
        <w:gridCol w:w="4508"/>
      </w:tblGrid>
      <w:tr w:rsidR="003C741A" w14:paraId="2F385A9C" w14:textId="77777777" w:rsidTr="003C741A">
        <w:tc>
          <w:tcPr>
            <w:tcW w:w="4508" w:type="dxa"/>
          </w:tcPr>
          <w:p w14:paraId="1DC14C5D" w14:textId="68EF87AD" w:rsidR="003C741A" w:rsidRPr="00114F6C" w:rsidRDefault="003C741A" w:rsidP="008E7F5E">
            <w:pPr>
              <w:jc w:val="center"/>
              <w:rPr>
                <w:b/>
                <w:bCs/>
              </w:rPr>
            </w:pPr>
            <w:r w:rsidRPr="00114F6C">
              <w:rPr>
                <w:b/>
                <w:bCs/>
              </w:rPr>
              <w:t>Layer</w:t>
            </w:r>
          </w:p>
        </w:tc>
        <w:tc>
          <w:tcPr>
            <w:tcW w:w="4508" w:type="dxa"/>
          </w:tcPr>
          <w:p w14:paraId="1B9B487B" w14:textId="2E4D3509" w:rsidR="003C741A" w:rsidRPr="00114F6C" w:rsidRDefault="003C741A" w:rsidP="008E7F5E">
            <w:pPr>
              <w:jc w:val="center"/>
              <w:rPr>
                <w:b/>
                <w:bCs/>
              </w:rPr>
            </w:pPr>
            <w:r w:rsidRPr="00114F6C">
              <w:rPr>
                <w:b/>
                <w:bCs/>
              </w:rPr>
              <w:t>Year of Release</w:t>
            </w:r>
          </w:p>
        </w:tc>
      </w:tr>
      <w:tr w:rsidR="003C741A" w14:paraId="5BF07AE8" w14:textId="77777777" w:rsidTr="003C741A">
        <w:tc>
          <w:tcPr>
            <w:tcW w:w="4508" w:type="dxa"/>
          </w:tcPr>
          <w:p w14:paraId="1FF8CC2E" w14:textId="3F444F4C" w:rsidR="003C741A" w:rsidRDefault="00AA4650" w:rsidP="008E7F5E">
            <w:pPr>
              <w:jc w:val="center"/>
            </w:pPr>
            <w:r>
              <w:t>Google Maps</w:t>
            </w:r>
          </w:p>
        </w:tc>
        <w:tc>
          <w:tcPr>
            <w:tcW w:w="4508" w:type="dxa"/>
          </w:tcPr>
          <w:p w14:paraId="26BDD711" w14:textId="3335F2FB" w:rsidR="003C741A" w:rsidRDefault="00AA4650" w:rsidP="008E7F5E">
            <w:pPr>
              <w:jc w:val="center"/>
            </w:pPr>
            <w:r>
              <w:t>2022</w:t>
            </w:r>
          </w:p>
        </w:tc>
      </w:tr>
      <w:tr w:rsidR="00917ECF" w14:paraId="7417B21E" w14:textId="77777777" w:rsidTr="003C741A">
        <w:tc>
          <w:tcPr>
            <w:tcW w:w="4508" w:type="dxa"/>
          </w:tcPr>
          <w:p w14:paraId="0015B7DF" w14:textId="3AA2F193" w:rsidR="00917ECF" w:rsidRDefault="009F5A99" w:rsidP="008E7F5E">
            <w:pPr>
              <w:jc w:val="center"/>
            </w:pPr>
            <w:r>
              <w:t>LIDAR data</w:t>
            </w:r>
          </w:p>
        </w:tc>
        <w:tc>
          <w:tcPr>
            <w:tcW w:w="4508" w:type="dxa"/>
          </w:tcPr>
          <w:p w14:paraId="5C3B9032" w14:textId="579EEFD6" w:rsidR="00917ECF" w:rsidRDefault="004555E3" w:rsidP="008E7F5E">
            <w:pPr>
              <w:jc w:val="center"/>
            </w:pPr>
            <w:r w:rsidRPr="004555E3">
              <w:t>2020-22</w:t>
            </w:r>
          </w:p>
        </w:tc>
      </w:tr>
      <w:tr w:rsidR="003C741A" w14:paraId="402CC817" w14:textId="77777777" w:rsidTr="003C741A">
        <w:tc>
          <w:tcPr>
            <w:tcW w:w="4508" w:type="dxa"/>
          </w:tcPr>
          <w:p w14:paraId="33A802AB" w14:textId="5F32E5F9" w:rsidR="003C741A" w:rsidRDefault="00663399" w:rsidP="008E7F5E">
            <w:pPr>
              <w:jc w:val="center"/>
            </w:pPr>
            <w:r>
              <w:t>OS data (roads, water areas, paths)</w:t>
            </w:r>
          </w:p>
        </w:tc>
        <w:tc>
          <w:tcPr>
            <w:tcW w:w="4508" w:type="dxa"/>
          </w:tcPr>
          <w:p w14:paraId="4F7B16F6" w14:textId="695F3C8C" w:rsidR="003C741A" w:rsidRDefault="00114F6C" w:rsidP="008E7F5E">
            <w:pPr>
              <w:jc w:val="center"/>
            </w:pPr>
            <w:r w:rsidRPr="00114F6C">
              <w:t>March 2023</w:t>
            </w:r>
          </w:p>
        </w:tc>
      </w:tr>
      <w:tr w:rsidR="003C741A" w14:paraId="1A6C20BC" w14:textId="77777777" w:rsidTr="003C741A">
        <w:tc>
          <w:tcPr>
            <w:tcW w:w="4508" w:type="dxa"/>
          </w:tcPr>
          <w:p w14:paraId="1104E357" w14:textId="181A5B83" w:rsidR="003C741A" w:rsidRDefault="00663399" w:rsidP="008E7F5E">
            <w:pPr>
              <w:jc w:val="center"/>
            </w:pPr>
            <w:r>
              <w:t>Drone data</w:t>
            </w:r>
          </w:p>
        </w:tc>
        <w:tc>
          <w:tcPr>
            <w:tcW w:w="4508" w:type="dxa"/>
          </w:tcPr>
          <w:p w14:paraId="039230F0" w14:textId="48F5B1B8" w:rsidR="003C741A" w:rsidRDefault="00663399" w:rsidP="008E7F5E">
            <w:pPr>
              <w:keepNext/>
              <w:jc w:val="center"/>
            </w:pPr>
            <w:r>
              <w:t>November 2023</w:t>
            </w:r>
          </w:p>
        </w:tc>
      </w:tr>
    </w:tbl>
    <w:p w14:paraId="38F68D3D" w14:textId="7A320B1E" w:rsidR="00514F41" w:rsidRDefault="00514F41" w:rsidP="008E7F5E">
      <w:pPr>
        <w:pStyle w:val="Caption"/>
        <w:jc w:val="center"/>
      </w:pPr>
      <w:bookmarkStart w:id="12" w:name="_Toc155728343"/>
      <w:r>
        <w:t xml:space="preserve">Table </w:t>
      </w:r>
      <w:fldSimple w:instr=" SEQ Table \* ARABIC ">
        <w:r>
          <w:rPr>
            <w:noProof/>
          </w:rPr>
          <w:t>1</w:t>
        </w:r>
      </w:fldSimple>
      <w:r>
        <w:t>-</w:t>
      </w:r>
      <w:r w:rsidRPr="00F33A9F">
        <w:t>The dates e</w:t>
      </w:r>
      <w:r>
        <w:t>ac</w:t>
      </w:r>
      <w:r w:rsidRPr="00F33A9F">
        <w:t>h layer was originally captured</w:t>
      </w:r>
      <w:r w:rsidR="00840770">
        <w:t xml:space="preserve"> </w:t>
      </w:r>
      <w:sdt>
        <w:sdtPr>
          <w:id w:val="-811101216"/>
          <w:citation/>
        </w:sdtPr>
        <w:sdtContent>
          <w:r w:rsidR="00840770">
            <w:fldChar w:fldCharType="begin"/>
          </w:r>
          <w:r w:rsidR="00840770">
            <w:instrText xml:space="preserve"> CITATION The24 \l 2057 </w:instrText>
          </w:r>
          <w:r w:rsidR="00840770">
            <w:fldChar w:fldCharType="separate"/>
          </w:r>
          <w:r w:rsidR="00BE5CC2" w:rsidRPr="00BE5CC2">
            <w:rPr>
              <w:noProof/>
            </w:rPr>
            <w:t>[1]</w:t>
          </w:r>
          <w:r w:rsidR="00840770">
            <w:fldChar w:fldCharType="end"/>
          </w:r>
        </w:sdtContent>
      </w:sdt>
      <w:sdt>
        <w:sdtPr>
          <w:id w:val="-1113282513"/>
          <w:citation/>
        </w:sdtPr>
        <w:sdtContent>
          <w:r w:rsidR="00840770">
            <w:fldChar w:fldCharType="begin"/>
          </w:r>
          <w:r w:rsidR="00840770">
            <w:instrText xml:space="preserve"> CITATION Dat24 \l 2057 </w:instrText>
          </w:r>
          <w:r w:rsidR="00840770">
            <w:fldChar w:fldCharType="separate"/>
          </w:r>
          <w:r w:rsidR="00BE5CC2">
            <w:rPr>
              <w:noProof/>
            </w:rPr>
            <w:t xml:space="preserve"> </w:t>
          </w:r>
          <w:r w:rsidR="00BE5CC2" w:rsidRPr="00BE5CC2">
            <w:rPr>
              <w:noProof/>
            </w:rPr>
            <w:t>[2]</w:t>
          </w:r>
          <w:r w:rsidR="00840770">
            <w:fldChar w:fldCharType="end"/>
          </w:r>
        </w:sdtContent>
      </w:sdt>
      <w:bookmarkEnd w:id="12"/>
    </w:p>
    <w:p w14:paraId="5F1696C8" w14:textId="63FD2299" w:rsidR="00BE5CC2" w:rsidRDefault="00BE5CC2" w:rsidP="006C2A76">
      <w:r>
        <w:t xml:space="preserve">The data is also taken from trusted and recognised sources, ensuring data credibility. </w:t>
      </w:r>
    </w:p>
    <w:p w14:paraId="17CDE9CE" w14:textId="097557D9" w:rsidR="006C2A76" w:rsidRDefault="006C2A76" w:rsidP="006C2A76">
      <w:r w:rsidRPr="006C2A76">
        <w:t>However, the data was collected from different years, creating inconsistencies in the data sets.</w:t>
      </w:r>
      <w:r>
        <w:t xml:space="preserve"> For example, </w:t>
      </w:r>
      <w:r w:rsidR="00321C6E">
        <w:t xml:space="preserve">drone photography in </w:t>
      </w:r>
      <w:r>
        <w:t xml:space="preserve">figure </w:t>
      </w:r>
      <w:r w:rsidR="00321C6E">
        <w:t>5</w:t>
      </w:r>
      <w:r>
        <w:t xml:space="preserve"> implies that there is car parking directly next to the trials site, however this is not indicated by any of the other map layers. This undermines the validity of the other layers, reducing confidence in the other map datasets. </w:t>
      </w:r>
    </w:p>
    <w:p w14:paraId="446DAB9E" w14:textId="77777777" w:rsidR="00840770" w:rsidRDefault="006C2A76" w:rsidP="008E7F5E">
      <w:pPr>
        <w:keepNext/>
        <w:jc w:val="center"/>
      </w:pPr>
      <w:r w:rsidRPr="006C2A76">
        <w:rPr>
          <w:noProof/>
        </w:rPr>
        <w:drawing>
          <wp:inline distT="0" distB="0" distL="0" distR="0" wp14:anchorId="4253FE64" wp14:editId="57026108">
            <wp:extent cx="3511995" cy="2634191"/>
            <wp:effectExtent l="0" t="0" r="0" b="0"/>
            <wp:docPr id="67231424" name="Picture 3" descr="A car parked o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1424" name="Picture 3" descr="A car parked on a parking lo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7000" cy="2637945"/>
                    </a:xfrm>
                    <a:prstGeom prst="rect">
                      <a:avLst/>
                    </a:prstGeom>
                    <a:noFill/>
                    <a:ln>
                      <a:noFill/>
                    </a:ln>
                  </pic:spPr>
                </pic:pic>
              </a:graphicData>
            </a:graphic>
          </wp:inline>
        </w:drawing>
      </w:r>
    </w:p>
    <w:p w14:paraId="0EA7B555" w14:textId="56C19D14" w:rsidR="00840770" w:rsidRDefault="00840770" w:rsidP="008E7F5E">
      <w:pPr>
        <w:pStyle w:val="Caption"/>
        <w:jc w:val="center"/>
      </w:pPr>
      <w:bookmarkStart w:id="13" w:name="_Toc155728380"/>
      <w:r>
        <w:t xml:space="preserve">Figure </w:t>
      </w:r>
      <w:fldSimple w:instr=" SEQ Figure \* ARABIC ">
        <w:r>
          <w:rPr>
            <w:noProof/>
          </w:rPr>
          <w:t>5</w:t>
        </w:r>
      </w:fldSimple>
      <w:r>
        <w:t>- An image of the trials site bordering on a car park</w:t>
      </w:r>
      <w:bookmarkEnd w:id="13"/>
    </w:p>
    <w:p w14:paraId="7D014B73" w14:textId="77777777" w:rsidR="00321C6E" w:rsidRPr="00321C6E" w:rsidRDefault="00321C6E" w:rsidP="00321C6E"/>
    <w:p w14:paraId="60B8C61A" w14:textId="281A5A71" w:rsidR="00F562AD" w:rsidRDefault="0000554B" w:rsidP="0000554B">
      <w:pPr>
        <w:pStyle w:val="Heading2"/>
      </w:pPr>
      <w:bookmarkStart w:id="14" w:name="_Toc155731493"/>
      <w:r>
        <w:t xml:space="preserve">Scaling </w:t>
      </w:r>
      <w:r w:rsidR="008845FC">
        <w:t>and Resolution</w:t>
      </w:r>
      <w:bookmarkEnd w:id="14"/>
    </w:p>
    <w:p w14:paraId="02D3EF2B" w14:textId="17DEBCEC" w:rsidR="00F562AD" w:rsidRDefault="00321C6E">
      <w:r>
        <w:t xml:space="preserve">A data input </w:t>
      </w:r>
      <w:r w:rsidR="00EF713A">
        <w:t xml:space="preserve">error of just 0.5mm will </w:t>
      </w:r>
      <w:r w:rsidR="0048323A">
        <w:t xml:space="preserve">produce an error of 625mm on a </w:t>
      </w:r>
      <w:r w:rsidR="004C0153" w:rsidRPr="004C0153">
        <w:t>1:1250 scale map</w:t>
      </w:r>
      <w:r w:rsidR="008E7F5E">
        <w:t>, due to the effects of scaling</w:t>
      </w:r>
      <w:r w:rsidR="008E7F5E" w:rsidRPr="008E7F5E">
        <w:t xml:space="preserve"> </w:t>
      </w:r>
      <w:sdt>
        <w:sdtPr>
          <w:id w:val="-1186824440"/>
          <w:citation/>
        </w:sdtPr>
        <w:sdtContent>
          <w:r w:rsidR="008E7F5E">
            <w:fldChar w:fldCharType="begin"/>
          </w:r>
          <w:r w:rsidR="008E7F5E">
            <w:instrText xml:space="preserve"> CITATION Bou24 \l 2057 </w:instrText>
          </w:r>
          <w:r w:rsidR="008E7F5E">
            <w:fldChar w:fldCharType="separate"/>
          </w:r>
          <w:r w:rsidR="008E7F5E" w:rsidRPr="00BE5CC2">
            <w:rPr>
              <w:noProof/>
            </w:rPr>
            <w:t>[3]</w:t>
          </w:r>
          <w:r w:rsidR="008E7F5E">
            <w:fldChar w:fldCharType="end"/>
          </w:r>
        </w:sdtContent>
      </w:sdt>
      <w:r w:rsidR="008E7F5E">
        <w:t>.</w:t>
      </w:r>
      <w:r w:rsidR="004C0153">
        <w:t xml:space="preserve"> Whilst initially small measurements, these can be extrapolated into larger scaling errors </w:t>
      </w:r>
      <w:r w:rsidR="0022050C">
        <w:t>dependent</w:t>
      </w:r>
      <w:r w:rsidR="004C0153">
        <w:t xml:space="preserve"> upon the resolution of the equipment used. </w:t>
      </w:r>
      <w:r w:rsidR="0022050C">
        <w:t>The LIDAR data</w:t>
      </w:r>
      <w:r w:rsidR="007921D2">
        <w:t xml:space="preserve"> within the map</w:t>
      </w:r>
      <w:r w:rsidR="0022050C">
        <w:t xml:space="preserve"> </w:t>
      </w:r>
      <w:r w:rsidR="00822BDF">
        <w:t>has a 1m resolution</w:t>
      </w:r>
      <w:r w:rsidR="007921D2">
        <w:t>, which</w:t>
      </w:r>
      <w:r w:rsidR="00C24348" w:rsidRPr="00C24348">
        <w:t xml:space="preserve"> could potentially introduce a worst-case error of up to 1250m</w:t>
      </w:r>
      <w:r w:rsidR="00822BDF">
        <w:t xml:space="preserve"> </w:t>
      </w:r>
      <w:r w:rsidR="0000554B">
        <w:t>at the same scale</w:t>
      </w:r>
      <w:r w:rsidR="007921D2">
        <w:t>. Th</w:t>
      </w:r>
      <w:r w:rsidR="008E7F5E">
        <w:t>erefore, data resolution and accuracy can</w:t>
      </w:r>
      <w:r w:rsidR="007921D2">
        <w:t xml:space="preserve"> have</w:t>
      </w:r>
      <w:r w:rsidR="0000554B">
        <w:t xml:space="preserve"> dramatic repercussions on the positioning of key site locations</w:t>
      </w:r>
      <w:r w:rsidR="00D748F6">
        <w:t>, alteri</w:t>
      </w:r>
      <w:r w:rsidR="000A24F7">
        <w:t>ng the true nature of the site altogether</w:t>
      </w:r>
      <w:r w:rsidR="00BE5CC2">
        <w:t xml:space="preserve"> </w:t>
      </w:r>
    </w:p>
    <w:p w14:paraId="13CFD70A" w14:textId="77777777" w:rsidR="0000554B" w:rsidRDefault="0000554B"/>
    <w:p w14:paraId="765F9B31" w14:textId="5D08DD86" w:rsidR="00FB2C4B" w:rsidRDefault="00FB2C4B" w:rsidP="00FB2C4B">
      <w:pPr>
        <w:pStyle w:val="Heading2"/>
      </w:pPr>
      <w:bookmarkStart w:id="15" w:name="_Toc155731494"/>
      <w:r>
        <w:t>Distortion</w:t>
      </w:r>
      <w:bookmarkEnd w:id="15"/>
      <w:r>
        <w:t xml:space="preserve"> </w:t>
      </w:r>
    </w:p>
    <w:p w14:paraId="2AFA0E28" w14:textId="3D35E114" w:rsidR="00FE7270" w:rsidRDefault="00FE7270" w:rsidP="00FE7270">
      <w:r>
        <w:t xml:space="preserve">When </w:t>
      </w:r>
      <w:r w:rsidR="00401A0C">
        <w:t xml:space="preserve">features on a curved surface are represented on a flat surface, </w:t>
      </w:r>
      <w:r w:rsidR="007D2358">
        <w:t xml:space="preserve">their shape and size will be subject to a degree of distortion. </w:t>
      </w:r>
      <w:r w:rsidR="005C3BB8">
        <w:t xml:space="preserve">Each mapping </w:t>
      </w:r>
      <w:r w:rsidR="00964579">
        <w:t xml:space="preserve">company has a different way to deal with such distortions to provide their </w:t>
      </w:r>
      <w:r w:rsidR="00E245A7">
        <w:t xml:space="preserve">data in the best way for their customers. </w:t>
      </w:r>
    </w:p>
    <w:p w14:paraId="008A2EF1" w14:textId="7FA3A4EA" w:rsidR="00E245A7" w:rsidRDefault="000C328D" w:rsidP="00FE7270">
      <w:r>
        <w:t xml:space="preserve">Google Maps </w:t>
      </w:r>
      <w:r w:rsidR="00E245A7">
        <w:t xml:space="preserve">uses a </w:t>
      </w:r>
      <w:r w:rsidR="0096391B">
        <w:t xml:space="preserve">variant of the </w:t>
      </w:r>
      <w:r w:rsidRPr="000C328D">
        <w:t>Mercator projection</w:t>
      </w:r>
      <w:r w:rsidR="00F61164">
        <w:t xml:space="preserve"> to enable viewers to visualise </w:t>
      </w:r>
      <w:r w:rsidR="00DB44C3">
        <w:t xml:space="preserve">typical street views (e.g. </w:t>
      </w:r>
      <w:r w:rsidR="00F61164">
        <w:t>roads at right angles</w:t>
      </w:r>
      <w:r w:rsidR="00DB44C3">
        <w:t>)</w:t>
      </w:r>
      <w:r w:rsidR="00F61164">
        <w:t xml:space="preserve"> </w:t>
      </w:r>
      <w:r w:rsidR="00767043">
        <w:t>like they do in reality</w:t>
      </w:r>
      <w:r w:rsidR="00F61164">
        <w:t xml:space="preserve">. However, this projection </w:t>
      </w:r>
      <w:r w:rsidR="00321C6E">
        <w:t xml:space="preserve">can result in </w:t>
      </w:r>
      <w:r w:rsidR="00BF6B0B">
        <w:t>exaggerated proportions</w:t>
      </w:r>
      <w:r w:rsidR="00A9599E">
        <w:t xml:space="preserve">, </w:t>
      </w:r>
      <w:r w:rsidR="00321C6E">
        <w:t xml:space="preserve">and the shapes and angles of buildings being altered. </w:t>
      </w:r>
    </w:p>
    <w:p w14:paraId="31D76A0B" w14:textId="45354DEE" w:rsidR="001F2A70" w:rsidRDefault="00E33F22" w:rsidP="00FE7270">
      <w:r>
        <w:t>In comparison, t</w:t>
      </w:r>
      <w:r w:rsidR="00EF0461">
        <w:t xml:space="preserve">he OS data uses a </w:t>
      </w:r>
      <w:r w:rsidR="00B731C8" w:rsidRPr="00B731C8">
        <w:t>Transverse Mercator Projection</w:t>
      </w:r>
      <w:r w:rsidR="00DE74EB">
        <w:t>.</w:t>
      </w:r>
      <w:r w:rsidR="008E7F5E">
        <w:t xml:space="preserve"> Whilst it often maintains the angles and shapes of buildings, it can distort the direction of the map from North</w:t>
      </w:r>
      <w:sdt>
        <w:sdtPr>
          <w:id w:val="-1526097432"/>
          <w:citation/>
        </w:sdtPr>
        <w:sdtContent>
          <w:r>
            <w:fldChar w:fldCharType="begin"/>
          </w:r>
          <w:r>
            <w:instrText xml:space="preserve"> CITATION Bar24 \l 2057 </w:instrText>
          </w:r>
          <w:r>
            <w:fldChar w:fldCharType="separate"/>
          </w:r>
          <w:r w:rsidR="00BE5CC2">
            <w:rPr>
              <w:noProof/>
            </w:rPr>
            <w:t xml:space="preserve"> </w:t>
          </w:r>
          <w:r w:rsidR="00BE5CC2" w:rsidRPr="00BE5CC2">
            <w:rPr>
              <w:noProof/>
            </w:rPr>
            <w:t>[4]</w:t>
          </w:r>
          <w:r>
            <w:fldChar w:fldCharType="end"/>
          </w:r>
        </w:sdtContent>
      </w:sdt>
      <w:r>
        <w:t xml:space="preserve"> </w:t>
      </w:r>
      <w:sdt>
        <w:sdtPr>
          <w:id w:val="1817142957"/>
          <w:citation/>
        </w:sdtPr>
        <w:sdtContent>
          <w:r>
            <w:fldChar w:fldCharType="begin"/>
          </w:r>
          <w:r>
            <w:instrText xml:space="preserve"> CITATION Arc24 \l 2057 </w:instrText>
          </w:r>
          <w:r>
            <w:fldChar w:fldCharType="separate"/>
          </w:r>
          <w:r w:rsidR="00BE5CC2" w:rsidRPr="00BE5CC2">
            <w:rPr>
              <w:noProof/>
            </w:rPr>
            <w:t>[5]</w:t>
          </w:r>
          <w:r>
            <w:fldChar w:fldCharType="end"/>
          </w:r>
        </w:sdtContent>
      </w:sdt>
      <w:r>
        <w:t xml:space="preserve">. </w:t>
      </w:r>
      <w:r w:rsidR="00DE74EB">
        <w:t xml:space="preserve"> </w:t>
      </w:r>
    </w:p>
    <w:p w14:paraId="43371F86" w14:textId="27480845" w:rsidR="00512CC0" w:rsidRDefault="001F2A70" w:rsidP="00657FCB">
      <w:r>
        <w:t xml:space="preserve">The map </w:t>
      </w:r>
      <w:r w:rsidR="0091643E">
        <w:t>was created through pulling together data from different projections.</w:t>
      </w:r>
      <w:r w:rsidR="00FA3201">
        <w:t xml:space="preserve"> This requires the coordinates from each map to be converted into a</w:t>
      </w:r>
      <w:r w:rsidR="00C21805">
        <w:t xml:space="preserve"> universal format used across multiple maps. However</w:t>
      </w:r>
      <w:r w:rsidR="00577C8D">
        <w:t xml:space="preserve">, when coordinates are transformed to fit this universal projection, </w:t>
      </w:r>
      <w:r w:rsidR="00FB750E">
        <w:t xml:space="preserve">distortions </w:t>
      </w:r>
      <w:r w:rsidR="008E4626">
        <w:t xml:space="preserve">that existed in the original maps may be </w:t>
      </w:r>
      <w:r w:rsidR="00EE2882">
        <w:t>exaggerated</w:t>
      </w:r>
      <w:r w:rsidR="008E4626">
        <w:t xml:space="preserve"> </w:t>
      </w:r>
      <w:r w:rsidR="00EE2882">
        <w:t>or modified</w:t>
      </w:r>
      <w:r w:rsidR="0069283E">
        <w:t>, thus affecting overall accuracy.</w:t>
      </w:r>
    </w:p>
    <w:p w14:paraId="5AD94919" w14:textId="7D51D733" w:rsidR="00512CC0" w:rsidRPr="00512CC0" w:rsidRDefault="00512CC0" w:rsidP="00512CC0"/>
    <w:p w14:paraId="018F3293" w14:textId="7135E9BE" w:rsidR="00512CC0" w:rsidRDefault="00512CC0" w:rsidP="00512CC0">
      <w:pPr>
        <w:pStyle w:val="Heading1"/>
      </w:pPr>
      <w:bookmarkStart w:id="16" w:name="_Toc155731495"/>
      <w:r>
        <w:t>Conclusion</w:t>
      </w:r>
      <w:bookmarkEnd w:id="16"/>
      <w:r>
        <w:t xml:space="preserve"> </w:t>
      </w:r>
    </w:p>
    <w:p w14:paraId="1C23FD23" w14:textId="28FB8E4F" w:rsidR="00512CC0" w:rsidRDefault="00512CC0" w:rsidP="00512CC0">
      <w:r>
        <w:t xml:space="preserve">To conclude, data from Digimaps, OS and a drone were incorporated into QGIS to provide a visually appealing poster. </w:t>
      </w:r>
      <w:r w:rsidR="00E33F22">
        <w:t>Despite selecting current data from recognised sources,</w:t>
      </w:r>
      <w:r w:rsidR="00BE5CC2">
        <w:t xml:space="preserve"> external</w:t>
      </w:r>
      <w:r w:rsidR="00E33F22">
        <w:t xml:space="preserve"> </w:t>
      </w:r>
      <w:r w:rsidR="00BE5CC2">
        <w:t xml:space="preserve">factors such as distortion will always prevent maps achieving complete accuracy. </w:t>
      </w:r>
    </w:p>
    <w:p w14:paraId="0AEFC1D9" w14:textId="77777777" w:rsidR="00BE5CC2" w:rsidRDefault="00BE5CC2" w:rsidP="00BE5CC2"/>
    <w:p w14:paraId="36E30232" w14:textId="77777777" w:rsidR="00BE5CC2" w:rsidRDefault="00BE5CC2" w:rsidP="00BE5CC2"/>
    <w:p w14:paraId="692F3897" w14:textId="77777777" w:rsidR="00BE5CC2" w:rsidRDefault="00BE5CC2" w:rsidP="00BE5CC2"/>
    <w:p w14:paraId="51590439" w14:textId="77777777" w:rsidR="008E7F5E" w:rsidRDefault="008E7F5E" w:rsidP="00BE5CC2"/>
    <w:p w14:paraId="3D9ADB3E" w14:textId="77777777" w:rsidR="008E7F5E" w:rsidRDefault="008E7F5E" w:rsidP="00BE5CC2"/>
    <w:p w14:paraId="52A329E1" w14:textId="77777777" w:rsidR="008E7F5E" w:rsidRDefault="008E7F5E" w:rsidP="00BE5CC2"/>
    <w:p w14:paraId="53F0D20E" w14:textId="77777777" w:rsidR="008E7F5E" w:rsidRDefault="008E7F5E" w:rsidP="00BE5CC2"/>
    <w:p w14:paraId="0BBCBE56" w14:textId="77777777" w:rsidR="008E7F5E" w:rsidRDefault="008E7F5E" w:rsidP="00BE5CC2"/>
    <w:p w14:paraId="145F6BCA" w14:textId="77777777" w:rsidR="008E7F5E" w:rsidRDefault="008E7F5E" w:rsidP="00BE5CC2"/>
    <w:p w14:paraId="234704C8" w14:textId="77777777" w:rsidR="008E7F5E" w:rsidRDefault="008E7F5E" w:rsidP="00BE5CC2"/>
    <w:p w14:paraId="6F0C64C6" w14:textId="77777777" w:rsidR="008E7F5E" w:rsidRDefault="008E7F5E" w:rsidP="00BE5CC2"/>
    <w:p w14:paraId="41F9667A" w14:textId="77777777" w:rsidR="008E7F5E" w:rsidRDefault="008E7F5E" w:rsidP="00BE5CC2"/>
    <w:p w14:paraId="1C7BFBD6" w14:textId="77777777" w:rsidR="008E7F5E" w:rsidRDefault="008E7F5E" w:rsidP="00BE5CC2"/>
    <w:p w14:paraId="282EA897" w14:textId="77777777" w:rsidR="00BE5CC2" w:rsidRDefault="00BE5CC2" w:rsidP="00BE5CC2"/>
    <w:p w14:paraId="0C89B51F" w14:textId="77777777" w:rsidR="00BE5CC2" w:rsidRDefault="00BE5CC2" w:rsidP="00BE5CC2"/>
    <w:p w14:paraId="45B74A36" w14:textId="2049558B" w:rsidR="00BE5CC2" w:rsidRDefault="00BE5CC2" w:rsidP="00BE5CC2">
      <w:pPr>
        <w:pStyle w:val="Heading1"/>
      </w:pPr>
      <w:bookmarkStart w:id="17" w:name="_Toc155731496"/>
      <w:r>
        <w:t>Table of Tables</w:t>
      </w:r>
      <w:bookmarkEnd w:id="17"/>
      <w:r>
        <w:t xml:space="preserve"> </w:t>
      </w:r>
    </w:p>
    <w:p w14:paraId="442F02C4" w14:textId="0510DFF9" w:rsidR="00BE5CC2" w:rsidRDefault="00BE5CC2">
      <w:pPr>
        <w:pStyle w:val="TableofFigures"/>
        <w:tabs>
          <w:tab w:val="right" w:leader="dot" w:pos="9016"/>
        </w:tabs>
        <w:rPr>
          <w:noProof/>
        </w:rPr>
      </w:pPr>
      <w:r>
        <w:fldChar w:fldCharType="begin"/>
      </w:r>
      <w:r>
        <w:instrText xml:space="preserve"> TOC \h \z \c "Table" </w:instrText>
      </w:r>
      <w:r>
        <w:fldChar w:fldCharType="separate"/>
      </w:r>
      <w:hyperlink w:anchor="_Toc155728343" w:history="1">
        <w:r w:rsidRPr="00407D44">
          <w:rPr>
            <w:rStyle w:val="Hyperlink"/>
            <w:noProof/>
          </w:rPr>
          <w:t>Table 1-The dates each layer was originally captured [1] [2]</w:t>
        </w:r>
        <w:r>
          <w:rPr>
            <w:noProof/>
            <w:webHidden/>
          </w:rPr>
          <w:tab/>
        </w:r>
        <w:r>
          <w:rPr>
            <w:noProof/>
            <w:webHidden/>
          </w:rPr>
          <w:fldChar w:fldCharType="begin"/>
        </w:r>
        <w:r>
          <w:rPr>
            <w:noProof/>
            <w:webHidden/>
          </w:rPr>
          <w:instrText xml:space="preserve"> PAGEREF _Toc155728343 \h </w:instrText>
        </w:r>
        <w:r>
          <w:rPr>
            <w:noProof/>
            <w:webHidden/>
          </w:rPr>
        </w:r>
        <w:r>
          <w:rPr>
            <w:noProof/>
            <w:webHidden/>
          </w:rPr>
          <w:fldChar w:fldCharType="separate"/>
        </w:r>
        <w:r>
          <w:rPr>
            <w:noProof/>
            <w:webHidden/>
          </w:rPr>
          <w:t>5</w:t>
        </w:r>
        <w:r>
          <w:rPr>
            <w:noProof/>
            <w:webHidden/>
          </w:rPr>
          <w:fldChar w:fldCharType="end"/>
        </w:r>
      </w:hyperlink>
    </w:p>
    <w:p w14:paraId="5DF1CE40" w14:textId="5A8A033A" w:rsidR="00BE5CC2" w:rsidRDefault="00BE5CC2" w:rsidP="00512CC0">
      <w:r>
        <w:fldChar w:fldCharType="end"/>
      </w:r>
    </w:p>
    <w:p w14:paraId="45B53F4A" w14:textId="77777777" w:rsidR="00BE5CC2" w:rsidRDefault="00BE5CC2" w:rsidP="00512CC0"/>
    <w:p w14:paraId="0ACDE315" w14:textId="77777777" w:rsidR="00BE5CC2" w:rsidRDefault="00BE5CC2" w:rsidP="00512CC0"/>
    <w:p w14:paraId="24DC3B3F" w14:textId="5EFD0426" w:rsidR="00BE5CC2" w:rsidRDefault="00BE5CC2" w:rsidP="00BE5CC2">
      <w:pPr>
        <w:pStyle w:val="Heading1"/>
      </w:pPr>
      <w:bookmarkStart w:id="18" w:name="_Toc155731497"/>
      <w:r>
        <w:t>Table of Figures</w:t>
      </w:r>
      <w:bookmarkEnd w:id="18"/>
    </w:p>
    <w:p w14:paraId="0FD2AEB6" w14:textId="102A9BF3" w:rsidR="00BE5CC2" w:rsidRDefault="00BE5CC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55728376" w:history="1">
        <w:r w:rsidRPr="009B3BB8">
          <w:rPr>
            <w:rStyle w:val="Hyperlink"/>
            <w:noProof/>
          </w:rPr>
          <w:t>Figure 1- A polygon layer being added to the Google Maps data to determine the area of the trials site</w:t>
        </w:r>
        <w:r>
          <w:rPr>
            <w:noProof/>
            <w:webHidden/>
          </w:rPr>
          <w:tab/>
        </w:r>
        <w:r>
          <w:rPr>
            <w:noProof/>
            <w:webHidden/>
          </w:rPr>
          <w:fldChar w:fldCharType="begin"/>
        </w:r>
        <w:r>
          <w:rPr>
            <w:noProof/>
            <w:webHidden/>
          </w:rPr>
          <w:instrText xml:space="preserve"> PAGEREF _Toc155728376 \h </w:instrText>
        </w:r>
        <w:r>
          <w:rPr>
            <w:noProof/>
            <w:webHidden/>
          </w:rPr>
        </w:r>
        <w:r>
          <w:rPr>
            <w:noProof/>
            <w:webHidden/>
          </w:rPr>
          <w:fldChar w:fldCharType="separate"/>
        </w:r>
        <w:r>
          <w:rPr>
            <w:noProof/>
            <w:webHidden/>
          </w:rPr>
          <w:t>2</w:t>
        </w:r>
        <w:r>
          <w:rPr>
            <w:noProof/>
            <w:webHidden/>
          </w:rPr>
          <w:fldChar w:fldCharType="end"/>
        </w:r>
      </w:hyperlink>
    </w:p>
    <w:p w14:paraId="20853D88" w14:textId="026E1751" w:rsidR="00BE5CC2" w:rsidRDefault="00BE5CC2">
      <w:pPr>
        <w:pStyle w:val="TableofFigures"/>
        <w:tabs>
          <w:tab w:val="right" w:leader="dot" w:pos="9016"/>
        </w:tabs>
        <w:rPr>
          <w:rFonts w:eastAsiaTheme="minorEastAsia"/>
          <w:noProof/>
          <w:lang w:eastAsia="en-GB"/>
        </w:rPr>
      </w:pPr>
      <w:hyperlink w:anchor="_Toc155728377" w:history="1">
        <w:r w:rsidRPr="009B3BB8">
          <w:rPr>
            <w:rStyle w:val="Hyperlink"/>
            <w:noProof/>
          </w:rPr>
          <w:t>Figure 2- A map displaying where explosives were unsafe to use</w:t>
        </w:r>
        <w:r>
          <w:rPr>
            <w:noProof/>
            <w:webHidden/>
          </w:rPr>
          <w:tab/>
        </w:r>
        <w:r>
          <w:rPr>
            <w:noProof/>
            <w:webHidden/>
          </w:rPr>
          <w:fldChar w:fldCharType="begin"/>
        </w:r>
        <w:r>
          <w:rPr>
            <w:noProof/>
            <w:webHidden/>
          </w:rPr>
          <w:instrText xml:space="preserve"> PAGEREF _Toc155728377 \h </w:instrText>
        </w:r>
        <w:r>
          <w:rPr>
            <w:noProof/>
            <w:webHidden/>
          </w:rPr>
        </w:r>
        <w:r>
          <w:rPr>
            <w:noProof/>
            <w:webHidden/>
          </w:rPr>
          <w:fldChar w:fldCharType="separate"/>
        </w:r>
        <w:r>
          <w:rPr>
            <w:noProof/>
            <w:webHidden/>
          </w:rPr>
          <w:t>3</w:t>
        </w:r>
        <w:r>
          <w:rPr>
            <w:noProof/>
            <w:webHidden/>
          </w:rPr>
          <w:fldChar w:fldCharType="end"/>
        </w:r>
      </w:hyperlink>
    </w:p>
    <w:p w14:paraId="329653D6" w14:textId="496359BC" w:rsidR="00BE5CC2" w:rsidRDefault="00BE5CC2">
      <w:pPr>
        <w:pStyle w:val="TableofFigures"/>
        <w:tabs>
          <w:tab w:val="right" w:leader="dot" w:pos="9016"/>
        </w:tabs>
        <w:rPr>
          <w:rFonts w:eastAsiaTheme="minorEastAsia"/>
          <w:noProof/>
          <w:lang w:eastAsia="en-GB"/>
        </w:rPr>
      </w:pPr>
      <w:hyperlink w:anchor="_Toc155728378" w:history="1">
        <w:r w:rsidRPr="009B3BB8">
          <w:rPr>
            <w:rStyle w:val="Hyperlink"/>
            <w:noProof/>
          </w:rPr>
          <w:t>Figure 3- An image of the waterlogged section of the proposed trials site, captured by the drone</w:t>
        </w:r>
        <w:r>
          <w:rPr>
            <w:noProof/>
            <w:webHidden/>
          </w:rPr>
          <w:tab/>
        </w:r>
        <w:r>
          <w:rPr>
            <w:noProof/>
            <w:webHidden/>
          </w:rPr>
          <w:fldChar w:fldCharType="begin"/>
        </w:r>
        <w:r>
          <w:rPr>
            <w:noProof/>
            <w:webHidden/>
          </w:rPr>
          <w:instrText xml:space="preserve"> PAGEREF _Toc155728378 \h </w:instrText>
        </w:r>
        <w:r>
          <w:rPr>
            <w:noProof/>
            <w:webHidden/>
          </w:rPr>
        </w:r>
        <w:r>
          <w:rPr>
            <w:noProof/>
            <w:webHidden/>
          </w:rPr>
          <w:fldChar w:fldCharType="separate"/>
        </w:r>
        <w:r>
          <w:rPr>
            <w:noProof/>
            <w:webHidden/>
          </w:rPr>
          <w:t>4</w:t>
        </w:r>
        <w:r>
          <w:rPr>
            <w:noProof/>
            <w:webHidden/>
          </w:rPr>
          <w:fldChar w:fldCharType="end"/>
        </w:r>
      </w:hyperlink>
    </w:p>
    <w:p w14:paraId="4C1B12E1" w14:textId="092A20DD" w:rsidR="00BE5CC2" w:rsidRDefault="00BE5CC2">
      <w:pPr>
        <w:pStyle w:val="TableofFigures"/>
        <w:tabs>
          <w:tab w:val="right" w:leader="dot" w:pos="9016"/>
        </w:tabs>
        <w:rPr>
          <w:rFonts w:eastAsiaTheme="minorEastAsia"/>
          <w:noProof/>
          <w:lang w:eastAsia="en-GB"/>
        </w:rPr>
      </w:pPr>
      <w:hyperlink w:anchor="_Toc155728379" w:history="1">
        <w:r w:rsidRPr="009B3BB8">
          <w:rPr>
            <w:rStyle w:val="Hyperlink"/>
            <w:noProof/>
          </w:rPr>
          <w:t>Figure 4- The map displaying the topography data for the site</w:t>
        </w:r>
        <w:r>
          <w:rPr>
            <w:noProof/>
            <w:webHidden/>
          </w:rPr>
          <w:tab/>
        </w:r>
        <w:r>
          <w:rPr>
            <w:noProof/>
            <w:webHidden/>
          </w:rPr>
          <w:fldChar w:fldCharType="begin"/>
        </w:r>
        <w:r>
          <w:rPr>
            <w:noProof/>
            <w:webHidden/>
          </w:rPr>
          <w:instrText xml:space="preserve"> PAGEREF _Toc155728379 \h </w:instrText>
        </w:r>
        <w:r>
          <w:rPr>
            <w:noProof/>
            <w:webHidden/>
          </w:rPr>
        </w:r>
        <w:r>
          <w:rPr>
            <w:noProof/>
            <w:webHidden/>
          </w:rPr>
          <w:fldChar w:fldCharType="separate"/>
        </w:r>
        <w:r>
          <w:rPr>
            <w:noProof/>
            <w:webHidden/>
          </w:rPr>
          <w:t>4</w:t>
        </w:r>
        <w:r>
          <w:rPr>
            <w:noProof/>
            <w:webHidden/>
          </w:rPr>
          <w:fldChar w:fldCharType="end"/>
        </w:r>
      </w:hyperlink>
    </w:p>
    <w:p w14:paraId="45B02F49" w14:textId="7FD64353" w:rsidR="00BE5CC2" w:rsidRDefault="00BE5CC2">
      <w:pPr>
        <w:pStyle w:val="TableofFigures"/>
        <w:tabs>
          <w:tab w:val="right" w:leader="dot" w:pos="9016"/>
        </w:tabs>
        <w:rPr>
          <w:rFonts w:eastAsiaTheme="minorEastAsia"/>
          <w:noProof/>
          <w:lang w:eastAsia="en-GB"/>
        </w:rPr>
      </w:pPr>
      <w:hyperlink w:anchor="_Toc155728380" w:history="1">
        <w:r w:rsidRPr="009B3BB8">
          <w:rPr>
            <w:rStyle w:val="Hyperlink"/>
            <w:noProof/>
          </w:rPr>
          <w:t>Figure 5- An image of the trials site bordering on a car park</w:t>
        </w:r>
        <w:r>
          <w:rPr>
            <w:noProof/>
            <w:webHidden/>
          </w:rPr>
          <w:tab/>
        </w:r>
        <w:r>
          <w:rPr>
            <w:noProof/>
            <w:webHidden/>
          </w:rPr>
          <w:fldChar w:fldCharType="begin"/>
        </w:r>
        <w:r>
          <w:rPr>
            <w:noProof/>
            <w:webHidden/>
          </w:rPr>
          <w:instrText xml:space="preserve"> PAGEREF _Toc155728380 \h </w:instrText>
        </w:r>
        <w:r>
          <w:rPr>
            <w:noProof/>
            <w:webHidden/>
          </w:rPr>
        </w:r>
        <w:r>
          <w:rPr>
            <w:noProof/>
            <w:webHidden/>
          </w:rPr>
          <w:fldChar w:fldCharType="separate"/>
        </w:r>
        <w:r>
          <w:rPr>
            <w:noProof/>
            <w:webHidden/>
          </w:rPr>
          <w:t>5</w:t>
        </w:r>
        <w:r>
          <w:rPr>
            <w:noProof/>
            <w:webHidden/>
          </w:rPr>
          <w:fldChar w:fldCharType="end"/>
        </w:r>
      </w:hyperlink>
    </w:p>
    <w:p w14:paraId="618C7000" w14:textId="77777777" w:rsidR="00BE5CC2" w:rsidRDefault="00BE5CC2" w:rsidP="00BE5CC2">
      <w:r>
        <w:fldChar w:fldCharType="end"/>
      </w:r>
    </w:p>
    <w:bookmarkStart w:id="19" w:name="_Toc155731498" w:displacedByCustomXml="next"/>
    <w:sdt>
      <w:sdtPr>
        <w:id w:val="685180438"/>
        <w:docPartObj>
          <w:docPartGallery w:val="Bibliographies"/>
          <w:docPartUnique/>
        </w:docPartObj>
      </w:sdtPr>
      <w:sdtEndPr>
        <w:rPr>
          <w:rFonts w:asciiTheme="minorHAnsi" w:eastAsiaTheme="minorHAnsi" w:hAnsiTheme="minorHAnsi" w:cstheme="minorBidi"/>
          <w:color w:val="auto"/>
          <w:sz w:val="22"/>
          <w:szCs w:val="22"/>
        </w:rPr>
      </w:sdtEndPr>
      <w:sdtContent>
        <w:p w14:paraId="04E3E85D" w14:textId="0CCC4B26" w:rsidR="00BE5CC2" w:rsidRDefault="00BE5CC2">
          <w:pPr>
            <w:pStyle w:val="Heading1"/>
          </w:pPr>
          <w:r>
            <w:t>References</w:t>
          </w:r>
          <w:bookmarkEnd w:id="19"/>
        </w:p>
        <w:sdt>
          <w:sdtPr>
            <w:id w:val="-573587230"/>
            <w:bibliography/>
          </w:sdtPr>
          <w:sdtContent>
            <w:p w14:paraId="74F5F1D8" w14:textId="77777777" w:rsidR="00BE5CC2" w:rsidRDefault="00BE5CC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E5CC2" w14:paraId="1F8A3B94" w14:textId="77777777">
                <w:trPr>
                  <w:divId w:val="514151664"/>
                  <w:tblCellSpacing w:w="15" w:type="dxa"/>
                </w:trPr>
                <w:tc>
                  <w:tcPr>
                    <w:tcW w:w="50" w:type="pct"/>
                    <w:hideMark/>
                  </w:tcPr>
                  <w:p w14:paraId="0F35FE42" w14:textId="272FEF24" w:rsidR="00BE5CC2" w:rsidRDefault="00BE5CC2">
                    <w:pPr>
                      <w:pStyle w:val="Bibliography"/>
                      <w:rPr>
                        <w:noProof/>
                        <w:kern w:val="0"/>
                        <w:sz w:val="24"/>
                        <w:szCs w:val="24"/>
                        <w14:ligatures w14:val="none"/>
                      </w:rPr>
                    </w:pPr>
                    <w:r>
                      <w:rPr>
                        <w:noProof/>
                      </w:rPr>
                      <w:t xml:space="preserve">[1] </w:t>
                    </w:r>
                  </w:p>
                </w:tc>
                <w:tc>
                  <w:tcPr>
                    <w:tcW w:w="0" w:type="auto"/>
                    <w:hideMark/>
                  </w:tcPr>
                  <w:p w14:paraId="2567F0B6" w14:textId="77777777" w:rsidR="00BE5CC2" w:rsidRDefault="00BE5CC2">
                    <w:pPr>
                      <w:pStyle w:val="Bibliography"/>
                      <w:rPr>
                        <w:noProof/>
                      </w:rPr>
                    </w:pPr>
                    <w:r>
                      <w:rPr>
                        <w:noProof/>
                      </w:rPr>
                      <w:t xml:space="preserve">The University of Edinburgh , “DigiMaps,” EDINA, [Online]. </w:t>
                    </w:r>
                    <w:r w:rsidRPr="00BE5CC2">
                      <w:rPr>
                        <w:noProof/>
                        <w:lang w:val="fr-FR"/>
                      </w:rPr>
                      <w:t xml:space="preserve">Available: https://digimap.edina.ac.uk/. </w:t>
                    </w:r>
                    <w:r>
                      <w:rPr>
                        <w:noProof/>
                      </w:rPr>
                      <w:t>[Accessed 5 1 2024].</w:t>
                    </w:r>
                  </w:p>
                </w:tc>
              </w:tr>
              <w:tr w:rsidR="00BE5CC2" w14:paraId="6431FC3B" w14:textId="77777777">
                <w:trPr>
                  <w:divId w:val="514151664"/>
                  <w:tblCellSpacing w:w="15" w:type="dxa"/>
                </w:trPr>
                <w:tc>
                  <w:tcPr>
                    <w:tcW w:w="50" w:type="pct"/>
                    <w:hideMark/>
                  </w:tcPr>
                  <w:p w14:paraId="151C5EDB" w14:textId="77777777" w:rsidR="00BE5CC2" w:rsidRDefault="00BE5CC2">
                    <w:pPr>
                      <w:pStyle w:val="Bibliography"/>
                      <w:rPr>
                        <w:noProof/>
                      </w:rPr>
                    </w:pPr>
                    <w:r>
                      <w:rPr>
                        <w:noProof/>
                      </w:rPr>
                      <w:t xml:space="preserve">[2] </w:t>
                    </w:r>
                  </w:p>
                </w:tc>
                <w:tc>
                  <w:tcPr>
                    <w:tcW w:w="0" w:type="auto"/>
                    <w:hideMark/>
                  </w:tcPr>
                  <w:p w14:paraId="7C6FB2F9" w14:textId="77777777" w:rsidR="00BE5CC2" w:rsidRDefault="00BE5CC2">
                    <w:pPr>
                      <w:pStyle w:val="Bibliography"/>
                      <w:rPr>
                        <w:noProof/>
                      </w:rPr>
                    </w:pPr>
                    <w:r>
                      <w:rPr>
                        <w:noProof/>
                      </w:rPr>
                      <w:t xml:space="preserve">Data Maps Wales , “LiDAR 1m resolution 2020-22 DTM (16bit),” The Welsh Government , [Online]. </w:t>
                    </w:r>
                    <w:r w:rsidRPr="00BE5CC2">
                      <w:rPr>
                        <w:noProof/>
                        <w:lang w:val="fr-FR"/>
                      </w:rPr>
                      <w:t xml:space="preserve">Available: https://datamap.gov.wales/layers/geonode:LiDAR_1m_2020_22_DTM_16bit_COG. </w:t>
                    </w:r>
                    <w:r>
                      <w:rPr>
                        <w:noProof/>
                      </w:rPr>
                      <w:t>[Accessed 6 1 2024].</w:t>
                    </w:r>
                  </w:p>
                </w:tc>
              </w:tr>
              <w:tr w:rsidR="00BE5CC2" w14:paraId="2188BD50" w14:textId="77777777">
                <w:trPr>
                  <w:divId w:val="514151664"/>
                  <w:tblCellSpacing w:w="15" w:type="dxa"/>
                </w:trPr>
                <w:tc>
                  <w:tcPr>
                    <w:tcW w:w="50" w:type="pct"/>
                    <w:hideMark/>
                  </w:tcPr>
                  <w:p w14:paraId="6CA65459" w14:textId="77777777" w:rsidR="00BE5CC2" w:rsidRDefault="00BE5CC2">
                    <w:pPr>
                      <w:pStyle w:val="Bibliography"/>
                      <w:rPr>
                        <w:noProof/>
                      </w:rPr>
                    </w:pPr>
                    <w:r>
                      <w:rPr>
                        <w:noProof/>
                      </w:rPr>
                      <w:t xml:space="preserve">[3] </w:t>
                    </w:r>
                  </w:p>
                </w:tc>
                <w:tc>
                  <w:tcPr>
                    <w:tcW w:w="0" w:type="auto"/>
                    <w:hideMark/>
                  </w:tcPr>
                  <w:p w14:paraId="43FED045" w14:textId="77777777" w:rsidR="00BE5CC2" w:rsidRDefault="00BE5CC2">
                    <w:pPr>
                      <w:pStyle w:val="Bibliography"/>
                      <w:rPr>
                        <w:noProof/>
                      </w:rPr>
                    </w:pPr>
                    <w:r>
                      <w:rPr>
                        <w:noProof/>
                      </w:rPr>
                      <w:t>Boundary Problems , “Using Ordnance Survey maps,” Jon Maynard Boundaries Ltd, [Online]. Available: https://www.boundary-problems.co.uk/boundary-problems/osmaps.html. [Accessed 6 1 2024].</w:t>
                    </w:r>
                  </w:p>
                </w:tc>
              </w:tr>
              <w:tr w:rsidR="00BE5CC2" w14:paraId="15773667" w14:textId="77777777">
                <w:trPr>
                  <w:divId w:val="514151664"/>
                  <w:tblCellSpacing w:w="15" w:type="dxa"/>
                </w:trPr>
                <w:tc>
                  <w:tcPr>
                    <w:tcW w:w="50" w:type="pct"/>
                    <w:hideMark/>
                  </w:tcPr>
                  <w:p w14:paraId="15D35C2A" w14:textId="77777777" w:rsidR="00BE5CC2" w:rsidRDefault="00BE5CC2">
                    <w:pPr>
                      <w:pStyle w:val="Bibliography"/>
                      <w:rPr>
                        <w:noProof/>
                      </w:rPr>
                    </w:pPr>
                    <w:r>
                      <w:rPr>
                        <w:noProof/>
                      </w:rPr>
                      <w:t xml:space="preserve">[4] </w:t>
                    </w:r>
                  </w:p>
                </w:tc>
                <w:tc>
                  <w:tcPr>
                    <w:tcW w:w="0" w:type="auto"/>
                    <w:hideMark/>
                  </w:tcPr>
                  <w:p w14:paraId="68837047" w14:textId="77777777" w:rsidR="00BE5CC2" w:rsidRDefault="00BE5CC2">
                    <w:pPr>
                      <w:pStyle w:val="Bibliography"/>
                      <w:rPr>
                        <w:noProof/>
                      </w:rPr>
                    </w:pPr>
                    <w:r>
                      <w:rPr>
                        <w:noProof/>
                      </w:rPr>
                      <w:t>Barcelona Field Studies Centre , “Google Maps Projection,” Barcelona Field Studies Centre , [Online]. Available: https://setcompass.com/GoogleMapsProjection.htm. [Accessed 3 1 2024].</w:t>
                    </w:r>
                  </w:p>
                </w:tc>
              </w:tr>
              <w:tr w:rsidR="00BE5CC2" w14:paraId="138E577E" w14:textId="77777777">
                <w:trPr>
                  <w:divId w:val="514151664"/>
                  <w:tblCellSpacing w:w="15" w:type="dxa"/>
                </w:trPr>
                <w:tc>
                  <w:tcPr>
                    <w:tcW w:w="50" w:type="pct"/>
                    <w:hideMark/>
                  </w:tcPr>
                  <w:p w14:paraId="196EC265" w14:textId="77777777" w:rsidR="00BE5CC2" w:rsidRDefault="00BE5CC2">
                    <w:pPr>
                      <w:pStyle w:val="Bibliography"/>
                      <w:rPr>
                        <w:noProof/>
                      </w:rPr>
                    </w:pPr>
                    <w:r>
                      <w:rPr>
                        <w:noProof/>
                      </w:rPr>
                      <w:t xml:space="preserve">[5] </w:t>
                    </w:r>
                  </w:p>
                </w:tc>
                <w:tc>
                  <w:tcPr>
                    <w:tcW w:w="0" w:type="auto"/>
                    <w:hideMark/>
                  </w:tcPr>
                  <w:p w14:paraId="49246047" w14:textId="77777777" w:rsidR="00BE5CC2" w:rsidRDefault="00BE5CC2">
                    <w:pPr>
                      <w:pStyle w:val="Bibliography"/>
                      <w:rPr>
                        <w:noProof/>
                      </w:rPr>
                    </w:pPr>
                    <w:r>
                      <w:rPr>
                        <w:noProof/>
                      </w:rPr>
                      <w:t>Arc Map , “Transverse Mercator,” ArcMap, [Online]. Available: https://desktop.arcgis.com/en/arcmap/latest/map/projections/transverse-mercator.htm. [Accessed 7 1 2024].</w:t>
                    </w:r>
                  </w:p>
                </w:tc>
              </w:tr>
            </w:tbl>
            <w:p w14:paraId="56BF2C21" w14:textId="77777777" w:rsidR="00BE5CC2" w:rsidRDefault="00BE5CC2">
              <w:pPr>
                <w:divId w:val="514151664"/>
                <w:rPr>
                  <w:rFonts w:eastAsia="Times New Roman"/>
                  <w:noProof/>
                </w:rPr>
              </w:pPr>
            </w:p>
            <w:p w14:paraId="3655EF28" w14:textId="1AFA3B94" w:rsidR="00BE5CC2" w:rsidRDefault="00BE5CC2">
              <w:r>
                <w:rPr>
                  <w:b/>
                  <w:bCs/>
                  <w:noProof/>
                </w:rPr>
                <w:fldChar w:fldCharType="end"/>
              </w:r>
            </w:p>
          </w:sdtContent>
        </w:sdt>
      </w:sdtContent>
    </w:sdt>
    <w:p w14:paraId="3B28340C" w14:textId="4DAFF037" w:rsidR="00BE5CC2" w:rsidRPr="00512CC0" w:rsidRDefault="00BE5CC2" w:rsidP="00BE5CC2">
      <w:pPr>
        <w:pStyle w:val="Heading1"/>
      </w:pPr>
    </w:p>
    <w:sectPr w:rsidR="00BE5CC2" w:rsidRPr="00512CC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1DC8A" w14:textId="77777777" w:rsidR="00BE5CC2" w:rsidRDefault="00BE5CC2" w:rsidP="00BE5CC2">
      <w:pPr>
        <w:spacing w:after="0" w:line="240" w:lineRule="auto"/>
      </w:pPr>
      <w:r>
        <w:separator/>
      </w:r>
    </w:p>
  </w:endnote>
  <w:endnote w:type="continuationSeparator" w:id="0">
    <w:p w14:paraId="7590888F" w14:textId="77777777" w:rsidR="00BE5CC2" w:rsidRDefault="00BE5CC2" w:rsidP="00BE5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077299"/>
      <w:docPartObj>
        <w:docPartGallery w:val="Page Numbers (Bottom of Page)"/>
        <w:docPartUnique/>
      </w:docPartObj>
    </w:sdtPr>
    <w:sdtEndPr>
      <w:rPr>
        <w:noProof/>
      </w:rPr>
    </w:sdtEndPr>
    <w:sdtContent>
      <w:p w14:paraId="2407C53F" w14:textId="30B17D45" w:rsidR="00BE5CC2" w:rsidRDefault="00BE5C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47D992" w14:textId="77777777" w:rsidR="00BE5CC2" w:rsidRDefault="00BE5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F8AF1" w14:textId="77777777" w:rsidR="00BE5CC2" w:rsidRDefault="00BE5CC2" w:rsidP="00BE5CC2">
      <w:pPr>
        <w:spacing w:after="0" w:line="240" w:lineRule="auto"/>
      </w:pPr>
      <w:r>
        <w:separator/>
      </w:r>
    </w:p>
  </w:footnote>
  <w:footnote w:type="continuationSeparator" w:id="0">
    <w:p w14:paraId="16421875" w14:textId="77777777" w:rsidR="00BE5CC2" w:rsidRDefault="00BE5CC2" w:rsidP="00BE5C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1EB30" w14:textId="7506F3F3" w:rsidR="00BE5CC2" w:rsidRDefault="00BE5CC2">
    <w:pPr>
      <w:pStyle w:val="Header"/>
    </w:pPr>
    <w:r>
      <w:t xml:space="preserve">Charlotte Knight </w:t>
    </w:r>
  </w:p>
  <w:p w14:paraId="22431217" w14:textId="77777777" w:rsidR="00BE5CC2" w:rsidRDefault="00BE5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D7391"/>
    <w:multiLevelType w:val="hybridMultilevel"/>
    <w:tmpl w:val="4358066C"/>
    <w:lvl w:ilvl="0" w:tplc="98CC3686">
      <w:start w:val="2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ED1E70"/>
    <w:multiLevelType w:val="hybridMultilevel"/>
    <w:tmpl w:val="D57CB7A0"/>
    <w:lvl w:ilvl="0" w:tplc="CBC0F808">
      <w:start w:val="20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7777DEB"/>
    <w:multiLevelType w:val="hybridMultilevel"/>
    <w:tmpl w:val="FAE4889C"/>
    <w:lvl w:ilvl="0" w:tplc="44CEF2E6">
      <w:start w:val="1"/>
      <w:numFmt w:val="lowerLetter"/>
      <w:lvlText w:val="%1)"/>
      <w:lvlJc w:val="left"/>
      <w:pPr>
        <w:ind w:left="1800" w:hanging="360"/>
      </w:pPr>
    </w:lvl>
    <w:lvl w:ilvl="1" w:tplc="2556C254">
      <w:start w:val="1"/>
      <w:numFmt w:val="lowerLetter"/>
      <w:lvlText w:val="%2)"/>
      <w:lvlJc w:val="left"/>
      <w:pPr>
        <w:ind w:left="1800" w:hanging="360"/>
      </w:pPr>
    </w:lvl>
    <w:lvl w:ilvl="2" w:tplc="A1084D4C">
      <w:start w:val="1"/>
      <w:numFmt w:val="lowerLetter"/>
      <w:lvlText w:val="%3)"/>
      <w:lvlJc w:val="left"/>
      <w:pPr>
        <w:ind w:left="1800" w:hanging="360"/>
      </w:pPr>
    </w:lvl>
    <w:lvl w:ilvl="3" w:tplc="F0569F76">
      <w:start w:val="1"/>
      <w:numFmt w:val="lowerLetter"/>
      <w:lvlText w:val="%4)"/>
      <w:lvlJc w:val="left"/>
      <w:pPr>
        <w:ind w:left="1800" w:hanging="360"/>
      </w:pPr>
    </w:lvl>
    <w:lvl w:ilvl="4" w:tplc="F296EA3C">
      <w:start w:val="1"/>
      <w:numFmt w:val="lowerLetter"/>
      <w:lvlText w:val="%5)"/>
      <w:lvlJc w:val="left"/>
      <w:pPr>
        <w:ind w:left="1800" w:hanging="360"/>
      </w:pPr>
    </w:lvl>
    <w:lvl w:ilvl="5" w:tplc="8984013C">
      <w:start w:val="1"/>
      <w:numFmt w:val="lowerLetter"/>
      <w:lvlText w:val="%6)"/>
      <w:lvlJc w:val="left"/>
      <w:pPr>
        <w:ind w:left="1800" w:hanging="360"/>
      </w:pPr>
    </w:lvl>
    <w:lvl w:ilvl="6" w:tplc="D4E61C04">
      <w:start w:val="1"/>
      <w:numFmt w:val="lowerLetter"/>
      <w:lvlText w:val="%7)"/>
      <w:lvlJc w:val="left"/>
      <w:pPr>
        <w:ind w:left="1800" w:hanging="360"/>
      </w:pPr>
    </w:lvl>
    <w:lvl w:ilvl="7" w:tplc="1130CBD4">
      <w:start w:val="1"/>
      <w:numFmt w:val="lowerLetter"/>
      <w:lvlText w:val="%8)"/>
      <w:lvlJc w:val="left"/>
      <w:pPr>
        <w:ind w:left="1800" w:hanging="360"/>
      </w:pPr>
    </w:lvl>
    <w:lvl w:ilvl="8" w:tplc="FA66D17C">
      <w:start w:val="1"/>
      <w:numFmt w:val="lowerLetter"/>
      <w:lvlText w:val="%9)"/>
      <w:lvlJc w:val="left"/>
      <w:pPr>
        <w:ind w:left="1800" w:hanging="360"/>
      </w:pPr>
    </w:lvl>
  </w:abstractNum>
  <w:abstractNum w:abstractNumId="3" w15:restartNumberingAfterBreak="0">
    <w:nsid w:val="76F96F33"/>
    <w:multiLevelType w:val="hybridMultilevel"/>
    <w:tmpl w:val="B10EDC68"/>
    <w:lvl w:ilvl="0" w:tplc="3FB2E29E">
      <w:start w:val="1"/>
      <w:numFmt w:val="lowerLetter"/>
      <w:lvlText w:val="%1)"/>
      <w:lvlJc w:val="left"/>
      <w:pPr>
        <w:ind w:left="1800" w:hanging="360"/>
      </w:pPr>
    </w:lvl>
    <w:lvl w:ilvl="1" w:tplc="67E2D50A">
      <w:start w:val="1"/>
      <w:numFmt w:val="lowerLetter"/>
      <w:lvlText w:val="%2)"/>
      <w:lvlJc w:val="left"/>
      <w:pPr>
        <w:ind w:left="1800" w:hanging="360"/>
      </w:pPr>
    </w:lvl>
    <w:lvl w:ilvl="2" w:tplc="8460E41C">
      <w:start w:val="1"/>
      <w:numFmt w:val="lowerLetter"/>
      <w:lvlText w:val="%3)"/>
      <w:lvlJc w:val="left"/>
      <w:pPr>
        <w:ind w:left="1800" w:hanging="360"/>
      </w:pPr>
    </w:lvl>
    <w:lvl w:ilvl="3" w:tplc="9538FB96">
      <w:start w:val="1"/>
      <w:numFmt w:val="lowerLetter"/>
      <w:lvlText w:val="%4)"/>
      <w:lvlJc w:val="left"/>
      <w:pPr>
        <w:ind w:left="1800" w:hanging="360"/>
      </w:pPr>
    </w:lvl>
    <w:lvl w:ilvl="4" w:tplc="59707656">
      <w:start w:val="1"/>
      <w:numFmt w:val="lowerLetter"/>
      <w:lvlText w:val="%5)"/>
      <w:lvlJc w:val="left"/>
      <w:pPr>
        <w:ind w:left="1800" w:hanging="360"/>
      </w:pPr>
    </w:lvl>
    <w:lvl w:ilvl="5" w:tplc="37A87648">
      <w:start w:val="1"/>
      <w:numFmt w:val="lowerLetter"/>
      <w:lvlText w:val="%6)"/>
      <w:lvlJc w:val="left"/>
      <w:pPr>
        <w:ind w:left="1800" w:hanging="360"/>
      </w:pPr>
    </w:lvl>
    <w:lvl w:ilvl="6" w:tplc="1BB8B8D4">
      <w:start w:val="1"/>
      <w:numFmt w:val="lowerLetter"/>
      <w:lvlText w:val="%7)"/>
      <w:lvlJc w:val="left"/>
      <w:pPr>
        <w:ind w:left="1800" w:hanging="360"/>
      </w:pPr>
    </w:lvl>
    <w:lvl w:ilvl="7" w:tplc="3A24D9BE">
      <w:start w:val="1"/>
      <w:numFmt w:val="lowerLetter"/>
      <w:lvlText w:val="%8)"/>
      <w:lvlJc w:val="left"/>
      <w:pPr>
        <w:ind w:left="1800" w:hanging="360"/>
      </w:pPr>
    </w:lvl>
    <w:lvl w:ilvl="8" w:tplc="F9E206C0">
      <w:start w:val="1"/>
      <w:numFmt w:val="lowerLetter"/>
      <w:lvlText w:val="%9)"/>
      <w:lvlJc w:val="left"/>
      <w:pPr>
        <w:ind w:left="1800" w:hanging="360"/>
      </w:pPr>
    </w:lvl>
  </w:abstractNum>
  <w:num w:numId="1" w16cid:durableId="503057524">
    <w:abstractNumId w:val="3"/>
  </w:num>
  <w:num w:numId="2" w16cid:durableId="1377436680">
    <w:abstractNumId w:val="0"/>
  </w:num>
  <w:num w:numId="3" w16cid:durableId="1149901607">
    <w:abstractNumId w:val="1"/>
  </w:num>
  <w:num w:numId="4" w16cid:durableId="514805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2AD"/>
    <w:rsid w:val="0000554B"/>
    <w:rsid w:val="00017332"/>
    <w:rsid w:val="00024FCA"/>
    <w:rsid w:val="00051B17"/>
    <w:rsid w:val="0005263B"/>
    <w:rsid w:val="000606E4"/>
    <w:rsid w:val="00063823"/>
    <w:rsid w:val="00065B18"/>
    <w:rsid w:val="000A24F7"/>
    <w:rsid w:val="000B79E5"/>
    <w:rsid w:val="000C328D"/>
    <w:rsid w:val="000C3C1C"/>
    <w:rsid w:val="000D36A1"/>
    <w:rsid w:val="00114F6C"/>
    <w:rsid w:val="0011536F"/>
    <w:rsid w:val="0011731C"/>
    <w:rsid w:val="001271A6"/>
    <w:rsid w:val="00130E78"/>
    <w:rsid w:val="0014029B"/>
    <w:rsid w:val="001439E9"/>
    <w:rsid w:val="00153569"/>
    <w:rsid w:val="0019054D"/>
    <w:rsid w:val="00197237"/>
    <w:rsid w:val="001B62E7"/>
    <w:rsid w:val="001E70AD"/>
    <w:rsid w:val="001F0D1F"/>
    <w:rsid w:val="001F2A70"/>
    <w:rsid w:val="001F3471"/>
    <w:rsid w:val="0022050C"/>
    <w:rsid w:val="00223ECA"/>
    <w:rsid w:val="0023173E"/>
    <w:rsid w:val="00236685"/>
    <w:rsid w:val="00297FCB"/>
    <w:rsid w:val="002D7601"/>
    <w:rsid w:val="00321C6E"/>
    <w:rsid w:val="003728D4"/>
    <w:rsid w:val="0037359A"/>
    <w:rsid w:val="003856FD"/>
    <w:rsid w:val="003C741A"/>
    <w:rsid w:val="003E27A3"/>
    <w:rsid w:val="003E5279"/>
    <w:rsid w:val="003F179E"/>
    <w:rsid w:val="00401A0C"/>
    <w:rsid w:val="004034E7"/>
    <w:rsid w:val="00405FE7"/>
    <w:rsid w:val="004111F3"/>
    <w:rsid w:val="004238A7"/>
    <w:rsid w:val="004555E3"/>
    <w:rsid w:val="0048323A"/>
    <w:rsid w:val="004A330E"/>
    <w:rsid w:val="004C0153"/>
    <w:rsid w:val="004C7824"/>
    <w:rsid w:val="004D2CCD"/>
    <w:rsid w:val="00512CC0"/>
    <w:rsid w:val="00514008"/>
    <w:rsid w:val="00514F41"/>
    <w:rsid w:val="00532918"/>
    <w:rsid w:val="005526B9"/>
    <w:rsid w:val="00577C8D"/>
    <w:rsid w:val="00581B9A"/>
    <w:rsid w:val="00587A02"/>
    <w:rsid w:val="00594492"/>
    <w:rsid w:val="005A6950"/>
    <w:rsid w:val="005B5DB2"/>
    <w:rsid w:val="005C2014"/>
    <w:rsid w:val="005C3BB8"/>
    <w:rsid w:val="005C44E1"/>
    <w:rsid w:val="005F2447"/>
    <w:rsid w:val="005F2CCB"/>
    <w:rsid w:val="00601491"/>
    <w:rsid w:val="00625560"/>
    <w:rsid w:val="00657FCB"/>
    <w:rsid w:val="00663399"/>
    <w:rsid w:val="00682163"/>
    <w:rsid w:val="00682A7C"/>
    <w:rsid w:val="006920FC"/>
    <w:rsid w:val="0069283E"/>
    <w:rsid w:val="006C26F1"/>
    <w:rsid w:val="006C2A76"/>
    <w:rsid w:val="006D72DC"/>
    <w:rsid w:val="006E0312"/>
    <w:rsid w:val="006E29A9"/>
    <w:rsid w:val="006F2925"/>
    <w:rsid w:val="007029D7"/>
    <w:rsid w:val="00713A8C"/>
    <w:rsid w:val="007221BF"/>
    <w:rsid w:val="007337D1"/>
    <w:rsid w:val="00745C90"/>
    <w:rsid w:val="00757144"/>
    <w:rsid w:val="00762F3A"/>
    <w:rsid w:val="00767043"/>
    <w:rsid w:val="00773EAF"/>
    <w:rsid w:val="007921D2"/>
    <w:rsid w:val="00796126"/>
    <w:rsid w:val="007A0DE3"/>
    <w:rsid w:val="007C7FA5"/>
    <w:rsid w:val="007D2358"/>
    <w:rsid w:val="00800639"/>
    <w:rsid w:val="00801CFC"/>
    <w:rsid w:val="008076C3"/>
    <w:rsid w:val="00822BDF"/>
    <w:rsid w:val="008240D2"/>
    <w:rsid w:val="00831E5D"/>
    <w:rsid w:val="00840770"/>
    <w:rsid w:val="00842353"/>
    <w:rsid w:val="008442C5"/>
    <w:rsid w:val="00851DBE"/>
    <w:rsid w:val="008845FC"/>
    <w:rsid w:val="008970F7"/>
    <w:rsid w:val="008B117D"/>
    <w:rsid w:val="008D22DB"/>
    <w:rsid w:val="008D3D24"/>
    <w:rsid w:val="008D6D70"/>
    <w:rsid w:val="008E4626"/>
    <w:rsid w:val="008E7F5E"/>
    <w:rsid w:val="00911BDD"/>
    <w:rsid w:val="0091643E"/>
    <w:rsid w:val="00917ECF"/>
    <w:rsid w:val="00935420"/>
    <w:rsid w:val="00951088"/>
    <w:rsid w:val="00951F82"/>
    <w:rsid w:val="0096391B"/>
    <w:rsid w:val="009639AE"/>
    <w:rsid w:val="00964579"/>
    <w:rsid w:val="00966E72"/>
    <w:rsid w:val="00970542"/>
    <w:rsid w:val="00985848"/>
    <w:rsid w:val="009B61E0"/>
    <w:rsid w:val="009D631B"/>
    <w:rsid w:val="009E227E"/>
    <w:rsid w:val="009F5A99"/>
    <w:rsid w:val="00A027B9"/>
    <w:rsid w:val="00A1257D"/>
    <w:rsid w:val="00A50483"/>
    <w:rsid w:val="00A5294A"/>
    <w:rsid w:val="00A72C70"/>
    <w:rsid w:val="00A74ACF"/>
    <w:rsid w:val="00A76012"/>
    <w:rsid w:val="00A81DBB"/>
    <w:rsid w:val="00A83EAF"/>
    <w:rsid w:val="00A9599E"/>
    <w:rsid w:val="00AA2D61"/>
    <w:rsid w:val="00AA4650"/>
    <w:rsid w:val="00AD76EF"/>
    <w:rsid w:val="00AE6A5C"/>
    <w:rsid w:val="00AF156F"/>
    <w:rsid w:val="00B043EE"/>
    <w:rsid w:val="00B070E7"/>
    <w:rsid w:val="00B361A4"/>
    <w:rsid w:val="00B562E1"/>
    <w:rsid w:val="00B6418F"/>
    <w:rsid w:val="00B731C8"/>
    <w:rsid w:val="00B97A10"/>
    <w:rsid w:val="00BB182A"/>
    <w:rsid w:val="00BB1B33"/>
    <w:rsid w:val="00BB2E53"/>
    <w:rsid w:val="00BC2E49"/>
    <w:rsid w:val="00BE5CC2"/>
    <w:rsid w:val="00BF6B0B"/>
    <w:rsid w:val="00C21070"/>
    <w:rsid w:val="00C21805"/>
    <w:rsid w:val="00C24348"/>
    <w:rsid w:val="00C31B9A"/>
    <w:rsid w:val="00C43AEB"/>
    <w:rsid w:val="00C450E8"/>
    <w:rsid w:val="00C809DF"/>
    <w:rsid w:val="00C91354"/>
    <w:rsid w:val="00CC39B5"/>
    <w:rsid w:val="00CD17C9"/>
    <w:rsid w:val="00D17884"/>
    <w:rsid w:val="00D21B50"/>
    <w:rsid w:val="00D35591"/>
    <w:rsid w:val="00D440DF"/>
    <w:rsid w:val="00D66FC6"/>
    <w:rsid w:val="00D7059B"/>
    <w:rsid w:val="00D72FBC"/>
    <w:rsid w:val="00D748F6"/>
    <w:rsid w:val="00D81413"/>
    <w:rsid w:val="00DA137B"/>
    <w:rsid w:val="00DA6476"/>
    <w:rsid w:val="00DB44C3"/>
    <w:rsid w:val="00DB4E1C"/>
    <w:rsid w:val="00DB4F5D"/>
    <w:rsid w:val="00DE74EB"/>
    <w:rsid w:val="00E070B0"/>
    <w:rsid w:val="00E22C7F"/>
    <w:rsid w:val="00E245A7"/>
    <w:rsid w:val="00E321A3"/>
    <w:rsid w:val="00E33F22"/>
    <w:rsid w:val="00E44A15"/>
    <w:rsid w:val="00E45CA0"/>
    <w:rsid w:val="00E51FE9"/>
    <w:rsid w:val="00E562FA"/>
    <w:rsid w:val="00EA112A"/>
    <w:rsid w:val="00EC2C0F"/>
    <w:rsid w:val="00EE2882"/>
    <w:rsid w:val="00EF0461"/>
    <w:rsid w:val="00EF713A"/>
    <w:rsid w:val="00F105D5"/>
    <w:rsid w:val="00F12A24"/>
    <w:rsid w:val="00F15240"/>
    <w:rsid w:val="00F2074D"/>
    <w:rsid w:val="00F23D4A"/>
    <w:rsid w:val="00F26588"/>
    <w:rsid w:val="00F309BC"/>
    <w:rsid w:val="00F562AD"/>
    <w:rsid w:val="00F61164"/>
    <w:rsid w:val="00FA3201"/>
    <w:rsid w:val="00FB041C"/>
    <w:rsid w:val="00FB2C4B"/>
    <w:rsid w:val="00FB2E26"/>
    <w:rsid w:val="00FB750E"/>
    <w:rsid w:val="00FE7270"/>
    <w:rsid w:val="00FF52AF"/>
    <w:rsid w:val="00FF566F"/>
    <w:rsid w:val="00FF5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576A6"/>
  <w15:chartTrackingRefBased/>
  <w15:docId w15:val="{5C89F42F-68A0-4A60-8BC9-FDE3289F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2AD"/>
  </w:style>
  <w:style w:type="paragraph" w:styleId="Heading1">
    <w:name w:val="heading 1"/>
    <w:basedOn w:val="Normal"/>
    <w:next w:val="Normal"/>
    <w:link w:val="Heading1Char"/>
    <w:uiPriority w:val="9"/>
    <w:qFormat/>
    <w:rsid w:val="00F562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5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70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2AD"/>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CD17C9"/>
    <w:rPr>
      <w:sz w:val="16"/>
      <w:szCs w:val="16"/>
    </w:rPr>
  </w:style>
  <w:style w:type="paragraph" w:styleId="CommentText">
    <w:name w:val="annotation text"/>
    <w:basedOn w:val="Normal"/>
    <w:link w:val="CommentTextChar"/>
    <w:uiPriority w:val="99"/>
    <w:unhideWhenUsed/>
    <w:rsid w:val="00CD17C9"/>
    <w:pPr>
      <w:spacing w:line="240" w:lineRule="auto"/>
    </w:pPr>
    <w:rPr>
      <w:sz w:val="20"/>
      <w:szCs w:val="20"/>
    </w:rPr>
  </w:style>
  <w:style w:type="character" w:customStyle="1" w:styleId="CommentTextChar">
    <w:name w:val="Comment Text Char"/>
    <w:basedOn w:val="DefaultParagraphFont"/>
    <w:link w:val="CommentText"/>
    <w:uiPriority w:val="99"/>
    <w:rsid w:val="00CD17C9"/>
    <w:rPr>
      <w:sz w:val="20"/>
      <w:szCs w:val="20"/>
    </w:rPr>
  </w:style>
  <w:style w:type="paragraph" w:styleId="CommentSubject">
    <w:name w:val="annotation subject"/>
    <w:basedOn w:val="CommentText"/>
    <w:next w:val="CommentText"/>
    <w:link w:val="CommentSubjectChar"/>
    <w:uiPriority w:val="99"/>
    <w:semiHidden/>
    <w:unhideWhenUsed/>
    <w:rsid w:val="00CD17C9"/>
    <w:rPr>
      <w:b/>
      <w:bCs/>
    </w:rPr>
  </w:style>
  <w:style w:type="character" w:customStyle="1" w:styleId="CommentSubjectChar">
    <w:name w:val="Comment Subject Char"/>
    <w:basedOn w:val="CommentTextChar"/>
    <w:link w:val="CommentSubject"/>
    <w:uiPriority w:val="99"/>
    <w:semiHidden/>
    <w:rsid w:val="00CD17C9"/>
    <w:rPr>
      <w:b/>
      <w:bCs/>
      <w:sz w:val="20"/>
      <w:szCs w:val="20"/>
    </w:rPr>
  </w:style>
  <w:style w:type="paragraph" w:styleId="ListParagraph">
    <w:name w:val="List Paragraph"/>
    <w:basedOn w:val="Normal"/>
    <w:uiPriority w:val="34"/>
    <w:qFormat/>
    <w:rsid w:val="00024FCA"/>
    <w:pPr>
      <w:ind w:left="720"/>
      <w:contextualSpacing/>
    </w:pPr>
  </w:style>
  <w:style w:type="table" w:styleId="TableGrid">
    <w:name w:val="Table Grid"/>
    <w:basedOn w:val="TableNormal"/>
    <w:uiPriority w:val="39"/>
    <w:rsid w:val="003C7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3569"/>
    <w:rPr>
      <w:color w:val="0563C1" w:themeColor="hyperlink"/>
      <w:u w:val="single"/>
    </w:rPr>
  </w:style>
  <w:style w:type="character" w:styleId="UnresolvedMention">
    <w:name w:val="Unresolved Mention"/>
    <w:basedOn w:val="DefaultParagraphFont"/>
    <w:uiPriority w:val="99"/>
    <w:semiHidden/>
    <w:unhideWhenUsed/>
    <w:rsid w:val="00153569"/>
    <w:rPr>
      <w:color w:val="605E5C"/>
      <w:shd w:val="clear" w:color="auto" w:fill="E1DFDD"/>
    </w:rPr>
  </w:style>
  <w:style w:type="character" w:customStyle="1" w:styleId="Heading2Char">
    <w:name w:val="Heading 2 Char"/>
    <w:basedOn w:val="DefaultParagraphFont"/>
    <w:link w:val="Heading2"/>
    <w:uiPriority w:val="9"/>
    <w:rsid w:val="000055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070E7"/>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1271A6"/>
    <w:rPr>
      <w:color w:val="954F72" w:themeColor="followedHyperlink"/>
      <w:u w:val="single"/>
    </w:rPr>
  </w:style>
  <w:style w:type="paragraph" w:styleId="NormalWeb">
    <w:name w:val="Normal (Web)"/>
    <w:basedOn w:val="Normal"/>
    <w:uiPriority w:val="99"/>
    <w:semiHidden/>
    <w:unhideWhenUsed/>
    <w:rsid w:val="006C2A76"/>
    <w:rPr>
      <w:rFonts w:ascii="Times New Roman" w:hAnsi="Times New Roman" w:cs="Times New Roman"/>
      <w:sz w:val="24"/>
      <w:szCs w:val="24"/>
    </w:rPr>
  </w:style>
  <w:style w:type="paragraph" w:styleId="TOCHeading">
    <w:name w:val="TOC Heading"/>
    <w:basedOn w:val="Heading1"/>
    <w:next w:val="Normal"/>
    <w:uiPriority w:val="39"/>
    <w:unhideWhenUsed/>
    <w:qFormat/>
    <w:rsid w:val="00CC39B5"/>
    <w:pPr>
      <w:outlineLvl w:val="9"/>
    </w:pPr>
    <w:rPr>
      <w:kern w:val="0"/>
      <w:lang w:val="en-US"/>
      <w14:ligatures w14:val="none"/>
    </w:rPr>
  </w:style>
  <w:style w:type="paragraph" w:styleId="TOC1">
    <w:name w:val="toc 1"/>
    <w:basedOn w:val="Normal"/>
    <w:next w:val="Normal"/>
    <w:autoRedefine/>
    <w:uiPriority w:val="39"/>
    <w:unhideWhenUsed/>
    <w:rsid w:val="00CC39B5"/>
    <w:pPr>
      <w:spacing w:after="100"/>
    </w:pPr>
  </w:style>
  <w:style w:type="paragraph" w:styleId="TOC3">
    <w:name w:val="toc 3"/>
    <w:basedOn w:val="Normal"/>
    <w:next w:val="Normal"/>
    <w:autoRedefine/>
    <w:uiPriority w:val="39"/>
    <w:unhideWhenUsed/>
    <w:rsid w:val="00CC39B5"/>
    <w:pPr>
      <w:spacing w:after="100"/>
      <w:ind w:left="440"/>
    </w:pPr>
  </w:style>
  <w:style w:type="paragraph" w:styleId="TOC2">
    <w:name w:val="toc 2"/>
    <w:basedOn w:val="Normal"/>
    <w:next w:val="Normal"/>
    <w:autoRedefine/>
    <w:uiPriority w:val="39"/>
    <w:unhideWhenUsed/>
    <w:rsid w:val="00CC39B5"/>
    <w:pPr>
      <w:spacing w:after="100"/>
      <w:ind w:left="220"/>
    </w:pPr>
  </w:style>
  <w:style w:type="paragraph" w:styleId="Caption">
    <w:name w:val="caption"/>
    <w:basedOn w:val="Normal"/>
    <w:next w:val="Normal"/>
    <w:uiPriority w:val="35"/>
    <w:unhideWhenUsed/>
    <w:qFormat/>
    <w:rsid w:val="00CC39B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5CC2"/>
    <w:pPr>
      <w:spacing w:after="0"/>
    </w:pPr>
  </w:style>
  <w:style w:type="paragraph" w:styleId="Bibliography">
    <w:name w:val="Bibliography"/>
    <w:basedOn w:val="Normal"/>
    <w:next w:val="Normal"/>
    <w:uiPriority w:val="37"/>
    <w:unhideWhenUsed/>
    <w:rsid w:val="00BE5CC2"/>
  </w:style>
  <w:style w:type="paragraph" w:styleId="Header">
    <w:name w:val="header"/>
    <w:basedOn w:val="Normal"/>
    <w:link w:val="HeaderChar"/>
    <w:uiPriority w:val="99"/>
    <w:unhideWhenUsed/>
    <w:rsid w:val="00BE5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CC2"/>
  </w:style>
  <w:style w:type="paragraph" w:styleId="Footer">
    <w:name w:val="footer"/>
    <w:basedOn w:val="Normal"/>
    <w:link w:val="FooterChar"/>
    <w:uiPriority w:val="99"/>
    <w:unhideWhenUsed/>
    <w:rsid w:val="00BE5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8093">
      <w:bodyDiv w:val="1"/>
      <w:marLeft w:val="0"/>
      <w:marRight w:val="0"/>
      <w:marTop w:val="0"/>
      <w:marBottom w:val="0"/>
      <w:divBdr>
        <w:top w:val="none" w:sz="0" w:space="0" w:color="auto"/>
        <w:left w:val="none" w:sz="0" w:space="0" w:color="auto"/>
        <w:bottom w:val="none" w:sz="0" w:space="0" w:color="auto"/>
        <w:right w:val="none" w:sz="0" w:space="0" w:color="auto"/>
      </w:divBdr>
    </w:div>
    <w:div w:id="133523194">
      <w:bodyDiv w:val="1"/>
      <w:marLeft w:val="0"/>
      <w:marRight w:val="0"/>
      <w:marTop w:val="0"/>
      <w:marBottom w:val="0"/>
      <w:divBdr>
        <w:top w:val="none" w:sz="0" w:space="0" w:color="auto"/>
        <w:left w:val="none" w:sz="0" w:space="0" w:color="auto"/>
        <w:bottom w:val="none" w:sz="0" w:space="0" w:color="auto"/>
        <w:right w:val="none" w:sz="0" w:space="0" w:color="auto"/>
      </w:divBdr>
    </w:div>
    <w:div w:id="446629283">
      <w:bodyDiv w:val="1"/>
      <w:marLeft w:val="0"/>
      <w:marRight w:val="0"/>
      <w:marTop w:val="0"/>
      <w:marBottom w:val="0"/>
      <w:divBdr>
        <w:top w:val="none" w:sz="0" w:space="0" w:color="auto"/>
        <w:left w:val="none" w:sz="0" w:space="0" w:color="auto"/>
        <w:bottom w:val="none" w:sz="0" w:space="0" w:color="auto"/>
        <w:right w:val="none" w:sz="0" w:space="0" w:color="auto"/>
      </w:divBdr>
    </w:div>
    <w:div w:id="472210197">
      <w:bodyDiv w:val="1"/>
      <w:marLeft w:val="0"/>
      <w:marRight w:val="0"/>
      <w:marTop w:val="0"/>
      <w:marBottom w:val="0"/>
      <w:divBdr>
        <w:top w:val="none" w:sz="0" w:space="0" w:color="auto"/>
        <w:left w:val="none" w:sz="0" w:space="0" w:color="auto"/>
        <w:bottom w:val="none" w:sz="0" w:space="0" w:color="auto"/>
        <w:right w:val="none" w:sz="0" w:space="0" w:color="auto"/>
      </w:divBdr>
    </w:div>
    <w:div w:id="504440282">
      <w:bodyDiv w:val="1"/>
      <w:marLeft w:val="0"/>
      <w:marRight w:val="0"/>
      <w:marTop w:val="0"/>
      <w:marBottom w:val="0"/>
      <w:divBdr>
        <w:top w:val="none" w:sz="0" w:space="0" w:color="auto"/>
        <w:left w:val="none" w:sz="0" w:space="0" w:color="auto"/>
        <w:bottom w:val="none" w:sz="0" w:space="0" w:color="auto"/>
        <w:right w:val="none" w:sz="0" w:space="0" w:color="auto"/>
      </w:divBdr>
    </w:div>
    <w:div w:id="514151664">
      <w:bodyDiv w:val="1"/>
      <w:marLeft w:val="0"/>
      <w:marRight w:val="0"/>
      <w:marTop w:val="0"/>
      <w:marBottom w:val="0"/>
      <w:divBdr>
        <w:top w:val="none" w:sz="0" w:space="0" w:color="auto"/>
        <w:left w:val="none" w:sz="0" w:space="0" w:color="auto"/>
        <w:bottom w:val="none" w:sz="0" w:space="0" w:color="auto"/>
        <w:right w:val="none" w:sz="0" w:space="0" w:color="auto"/>
      </w:divBdr>
    </w:div>
    <w:div w:id="639925263">
      <w:bodyDiv w:val="1"/>
      <w:marLeft w:val="0"/>
      <w:marRight w:val="0"/>
      <w:marTop w:val="0"/>
      <w:marBottom w:val="0"/>
      <w:divBdr>
        <w:top w:val="none" w:sz="0" w:space="0" w:color="auto"/>
        <w:left w:val="none" w:sz="0" w:space="0" w:color="auto"/>
        <w:bottom w:val="none" w:sz="0" w:space="0" w:color="auto"/>
        <w:right w:val="none" w:sz="0" w:space="0" w:color="auto"/>
      </w:divBdr>
    </w:div>
    <w:div w:id="689337540">
      <w:bodyDiv w:val="1"/>
      <w:marLeft w:val="0"/>
      <w:marRight w:val="0"/>
      <w:marTop w:val="0"/>
      <w:marBottom w:val="0"/>
      <w:divBdr>
        <w:top w:val="none" w:sz="0" w:space="0" w:color="auto"/>
        <w:left w:val="none" w:sz="0" w:space="0" w:color="auto"/>
        <w:bottom w:val="none" w:sz="0" w:space="0" w:color="auto"/>
        <w:right w:val="none" w:sz="0" w:space="0" w:color="auto"/>
      </w:divBdr>
    </w:div>
    <w:div w:id="751506845">
      <w:bodyDiv w:val="1"/>
      <w:marLeft w:val="0"/>
      <w:marRight w:val="0"/>
      <w:marTop w:val="0"/>
      <w:marBottom w:val="0"/>
      <w:divBdr>
        <w:top w:val="none" w:sz="0" w:space="0" w:color="auto"/>
        <w:left w:val="none" w:sz="0" w:space="0" w:color="auto"/>
        <w:bottom w:val="none" w:sz="0" w:space="0" w:color="auto"/>
        <w:right w:val="none" w:sz="0" w:space="0" w:color="auto"/>
      </w:divBdr>
    </w:div>
    <w:div w:id="776295804">
      <w:bodyDiv w:val="1"/>
      <w:marLeft w:val="0"/>
      <w:marRight w:val="0"/>
      <w:marTop w:val="0"/>
      <w:marBottom w:val="0"/>
      <w:divBdr>
        <w:top w:val="none" w:sz="0" w:space="0" w:color="auto"/>
        <w:left w:val="none" w:sz="0" w:space="0" w:color="auto"/>
        <w:bottom w:val="none" w:sz="0" w:space="0" w:color="auto"/>
        <w:right w:val="none" w:sz="0" w:space="0" w:color="auto"/>
      </w:divBdr>
    </w:div>
    <w:div w:id="1094935196">
      <w:bodyDiv w:val="1"/>
      <w:marLeft w:val="0"/>
      <w:marRight w:val="0"/>
      <w:marTop w:val="0"/>
      <w:marBottom w:val="0"/>
      <w:divBdr>
        <w:top w:val="none" w:sz="0" w:space="0" w:color="auto"/>
        <w:left w:val="none" w:sz="0" w:space="0" w:color="auto"/>
        <w:bottom w:val="none" w:sz="0" w:space="0" w:color="auto"/>
        <w:right w:val="none" w:sz="0" w:space="0" w:color="auto"/>
      </w:divBdr>
    </w:div>
    <w:div w:id="1147167763">
      <w:bodyDiv w:val="1"/>
      <w:marLeft w:val="0"/>
      <w:marRight w:val="0"/>
      <w:marTop w:val="0"/>
      <w:marBottom w:val="0"/>
      <w:divBdr>
        <w:top w:val="none" w:sz="0" w:space="0" w:color="auto"/>
        <w:left w:val="none" w:sz="0" w:space="0" w:color="auto"/>
        <w:bottom w:val="none" w:sz="0" w:space="0" w:color="auto"/>
        <w:right w:val="none" w:sz="0" w:space="0" w:color="auto"/>
      </w:divBdr>
    </w:div>
    <w:div w:id="1321152489">
      <w:bodyDiv w:val="1"/>
      <w:marLeft w:val="0"/>
      <w:marRight w:val="0"/>
      <w:marTop w:val="0"/>
      <w:marBottom w:val="0"/>
      <w:divBdr>
        <w:top w:val="none" w:sz="0" w:space="0" w:color="auto"/>
        <w:left w:val="none" w:sz="0" w:space="0" w:color="auto"/>
        <w:bottom w:val="none" w:sz="0" w:space="0" w:color="auto"/>
        <w:right w:val="none" w:sz="0" w:space="0" w:color="auto"/>
      </w:divBdr>
    </w:div>
    <w:div w:id="1342468664">
      <w:bodyDiv w:val="1"/>
      <w:marLeft w:val="0"/>
      <w:marRight w:val="0"/>
      <w:marTop w:val="0"/>
      <w:marBottom w:val="0"/>
      <w:divBdr>
        <w:top w:val="none" w:sz="0" w:space="0" w:color="auto"/>
        <w:left w:val="none" w:sz="0" w:space="0" w:color="auto"/>
        <w:bottom w:val="none" w:sz="0" w:space="0" w:color="auto"/>
        <w:right w:val="none" w:sz="0" w:space="0" w:color="auto"/>
      </w:divBdr>
    </w:div>
    <w:div w:id="1583643032">
      <w:bodyDiv w:val="1"/>
      <w:marLeft w:val="0"/>
      <w:marRight w:val="0"/>
      <w:marTop w:val="0"/>
      <w:marBottom w:val="0"/>
      <w:divBdr>
        <w:top w:val="none" w:sz="0" w:space="0" w:color="auto"/>
        <w:left w:val="none" w:sz="0" w:space="0" w:color="auto"/>
        <w:bottom w:val="none" w:sz="0" w:space="0" w:color="auto"/>
        <w:right w:val="none" w:sz="0" w:space="0" w:color="auto"/>
      </w:divBdr>
    </w:div>
    <w:div w:id="1623070186">
      <w:bodyDiv w:val="1"/>
      <w:marLeft w:val="0"/>
      <w:marRight w:val="0"/>
      <w:marTop w:val="0"/>
      <w:marBottom w:val="0"/>
      <w:divBdr>
        <w:top w:val="none" w:sz="0" w:space="0" w:color="auto"/>
        <w:left w:val="none" w:sz="0" w:space="0" w:color="auto"/>
        <w:bottom w:val="none" w:sz="0" w:space="0" w:color="auto"/>
        <w:right w:val="none" w:sz="0" w:space="0" w:color="auto"/>
      </w:divBdr>
    </w:div>
    <w:div w:id="1818915822">
      <w:bodyDiv w:val="1"/>
      <w:marLeft w:val="0"/>
      <w:marRight w:val="0"/>
      <w:marTop w:val="0"/>
      <w:marBottom w:val="0"/>
      <w:divBdr>
        <w:top w:val="none" w:sz="0" w:space="0" w:color="auto"/>
        <w:left w:val="none" w:sz="0" w:space="0" w:color="auto"/>
        <w:bottom w:val="none" w:sz="0" w:space="0" w:color="auto"/>
        <w:right w:val="none" w:sz="0" w:space="0" w:color="auto"/>
      </w:divBdr>
    </w:div>
    <w:div w:id="1847203788">
      <w:bodyDiv w:val="1"/>
      <w:marLeft w:val="0"/>
      <w:marRight w:val="0"/>
      <w:marTop w:val="0"/>
      <w:marBottom w:val="0"/>
      <w:divBdr>
        <w:top w:val="none" w:sz="0" w:space="0" w:color="auto"/>
        <w:left w:val="none" w:sz="0" w:space="0" w:color="auto"/>
        <w:bottom w:val="none" w:sz="0" w:space="0" w:color="auto"/>
        <w:right w:val="none" w:sz="0" w:space="0" w:color="auto"/>
      </w:divBdr>
    </w:div>
    <w:div w:id="1962682315">
      <w:bodyDiv w:val="1"/>
      <w:marLeft w:val="0"/>
      <w:marRight w:val="0"/>
      <w:marTop w:val="0"/>
      <w:marBottom w:val="0"/>
      <w:divBdr>
        <w:top w:val="none" w:sz="0" w:space="0" w:color="auto"/>
        <w:left w:val="none" w:sz="0" w:space="0" w:color="auto"/>
        <w:bottom w:val="none" w:sz="0" w:space="0" w:color="auto"/>
        <w:right w:val="none" w:sz="0" w:space="0" w:color="auto"/>
      </w:divBdr>
    </w:div>
    <w:div w:id="203464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The24</b:Tag>
    <b:SourceType>InternetSite</b:SourceType>
    <b:Guid>{F555BAC5-FC2A-4EBE-9FD6-B0CB40F2D983}</b:Guid>
    <b:Author>
      <b:Author>
        <b:Corporate>The University of Edinburgh </b:Corporate>
      </b:Author>
    </b:Author>
    <b:Title>DigiMaps</b:Title>
    <b:ProductionCompany>EDINA</b:ProductionCompany>
    <b:YearAccessed>2024</b:YearAccessed>
    <b:MonthAccessed>1</b:MonthAccessed>
    <b:DayAccessed>5</b:DayAccessed>
    <b:URL>https://digimap.edina.ac.uk/</b:URL>
    <b:RefOrder>1</b:RefOrder>
  </b:Source>
  <b:Source>
    <b:Tag>Dat24</b:Tag>
    <b:SourceType>InternetSite</b:SourceType>
    <b:Guid>{FB1A7688-EBFA-4F97-AC9E-B8C378073B86}</b:Guid>
    <b:Author>
      <b:Author>
        <b:Corporate>Data Maps Wales </b:Corporate>
      </b:Author>
    </b:Author>
    <b:Title>LiDAR 1m resolution 2020-22 DTM (16bit)</b:Title>
    <b:ProductionCompany>The Welsh Government </b:ProductionCompany>
    <b:YearAccessed>2024</b:YearAccessed>
    <b:MonthAccessed>1</b:MonthAccessed>
    <b:DayAccessed>6</b:DayAccessed>
    <b:URL>https://datamap.gov.wales/layers/geonode:LiDAR_1m_2020_22_DTM_16bit_COG</b:URL>
    <b:RefOrder>2</b:RefOrder>
  </b:Source>
  <b:Source>
    <b:Tag>Arc24</b:Tag>
    <b:SourceType>InternetSite</b:SourceType>
    <b:Guid>{57DE5250-2E49-4DD5-A276-38CC1C6EFBA7}</b:Guid>
    <b:Author>
      <b:Author>
        <b:Corporate>Arc Map </b:Corporate>
      </b:Author>
    </b:Author>
    <b:Title>Transverse Mercator</b:Title>
    <b:ProductionCompany>ArcMap</b:ProductionCompany>
    <b:YearAccessed>2024</b:YearAccessed>
    <b:MonthAccessed>1</b:MonthAccessed>
    <b:DayAccessed>7</b:DayAccessed>
    <b:URL>https://desktop.arcgis.com/en/arcmap/latest/map/projections/transverse-mercator.htm</b:URL>
    <b:RefOrder>5</b:RefOrder>
  </b:Source>
  <b:Source>
    <b:Tag>Bar24</b:Tag>
    <b:SourceType>InternetSite</b:SourceType>
    <b:Guid>{64BBAEE6-3B25-4986-9DAF-EB2B49D02DF0}</b:Guid>
    <b:Author>
      <b:Author>
        <b:Corporate>Barcelona Field Studies Centre </b:Corporate>
      </b:Author>
    </b:Author>
    <b:Title>Google Maps Projection</b:Title>
    <b:ProductionCompany>Barcelona Field Studies Centre </b:ProductionCompany>
    <b:YearAccessed>2024</b:YearAccessed>
    <b:MonthAccessed>1</b:MonthAccessed>
    <b:DayAccessed>3</b:DayAccessed>
    <b:URL>https://setcompass.com/GoogleMapsProjection.htm</b:URL>
    <b:RefOrder>4</b:RefOrder>
  </b:Source>
  <b:Source>
    <b:Tag>Bou24</b:Tag>
    <b:SourceType>InternetSite</b:SourceType>
    <b:Guid>{8AF500B8-4E9C-4CA1-BA30-74FEDAC3AFC7}</b:Guid>
    <b:Author>
      <b:Author>
        <b:Corporate>Boundary Problems </b:Corporate>
      </b:Author>
    </b:Author>
    <b:Title>Using Ordnance Survey maps</b:Title>
    <b:ProductionCompany>Jon Maynard Boundaries Ltd</b:ProductionCompany>
    <b:YearAccessed>2024</b:YearAccessed>
    <b:MonthAccessed>1</b:MonthAccessed>
    <b:DayAccessed>6</b:DayAccessed>
    <b:URL>https://www.boundary-problems.co.uk/boundary-problems/osmaps.html</b:URL>
    <b:RefOrder>3</b:RefOrder>
  </b:Source>
</b:Sources>
</file>

<file path=customXml/itemProps1.xml><?xml version="1.0" encoding="utf-8"?>
<ds:datastoreItem xmlns:ds="http://schemas.openxmlformats.org/officeDocument/2006/customXml" ds:itemID="{E8BC0D0D-F5D5-4D0B-8981-9F1C3122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1551</Words>
  <Characters>8845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Knight (1907828)</dc:creator>
  <cp:keywords/>
  <dc:description/>
  <cp:lastModifiedBy>Charlotte Knight</cp:lastModifiedBy>
  <cp:revision>6</cp:revision>
  <dcterms:created xsi:type="dcterms:W3CDTF">2024-01-09T22:30:00Z</dcterms:created>
  <dcterms:modified xsi:type="dcterms:W3CDTF">2024-01-09T22:33:00Z</dcterms:modified>
</cp:coreProperties>
</file>