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670F93" w14:textId="77777777" w:rsidR="00600A3A" w:rsidRDefault="00600A3A"/>
    <w:p w14:paraId="6364F236" w14:textId="77777777" w:rsidR="00600A3A" w:rsidRDefault="00600A3A"/>
    <w:p w14:paraId="2FB62349" w14:textId="77777777" w:rsidR="00600A3A" w:rsidRDefault="00600A3A"/>
    <w:p w14:paraId="06B5D20F" w14:textId="77777777" w:rsidR="00600A3A" w:rsidRDefault="00600A3A" w:rsidP="00600A3A">
      <w:pPr>
        <w:jc w:val="center"/>
        <w:rPr>
          <w:sz w:val="48"/>
          <w:szCs w:val="48"/>
        </w:rPr>
      </w:pPr>
    </w:p>
    <w:p w14:paraId="55E326F1" w14:textId="77777777" w:rsidR="00600A3A" w:rsidRDefault="00600A3A" w:rsidP="00600A3A">
      <w:pPr>
        <w:jc w:val="center"/>
        <w:rPr>
          <w:sz w:val="48"/>
          <w:szCs w:val="48"/>
        </w:rPr>
      </w:pPr>
    </w:p>
    <w:p w14:paraId="3E9A0C1E" w14:textId="77777777" w:rsidR="00600A3A" w:rsidRDefault="00600A3A" w:rsidP="00600A3A">
      <w:pPr>
        <w:jc w:val="center"/>
        <w:rPr>
          <w:sz w:val="48"/>
          <w:szCs w:val="48"/>
        </w:rPr>
      </w:pPr>
    </w:p>
    <w:p w14:paraId="5B15F428" w14:textId="77777777" w:rsidR="00600A3A" w:rsidRDefault="00600A3A" w:rsidP="00600A3A">
      <w:pPr>
        <w:jc w:val="center"/>
        <w:rPr>
          <w:sz w:val="48"/>
          <w:szCs w:val="48"/>
        </w:rPr>
      </w:pPr>
    </w:p>
    <w:p w14:paraId="03B74AED" w14:textId="77777777" w:rsidR="00600A3A" w:rsidRDefault="00600A3A" w:rsidP="00600A3A">
      <w:pPr>
        <w:jc w:val="center"/>
        <w:rPr>
          <w:sz w:val="48"/>
          <w:szCs w:val="48"/>
        </w:rPr>
      </w:pPr>
    </w:p>
    <w:p w14:paraId="2DE7F3DF" w14:textId="29C22590" w:rsidR="00600A3A" w:rsidRPr="00600A3A" w:rsidRDefault="00600A3A" w:rsidP="00600A3A">
      <w:pPr>
        <w:jc w:val="center"/>
        <w:rPr>
          <w:sz w:val="48"/>
          <w:szCs w:val="48"/>
        </w:rPr>
      </w:pPr>
      <w:r w:rsidRPr="00600A3A">
        <w:rPr>
          <w:sz w:val="48"/>
          <w:szCs w:val="48"/>
        </w:rPr>
        <w:t xml:space="preserve">Technology and Innovation within the Hospitality Sector </w:t>
      </w:r>
      <w:r w:rsidRPr="00600A3A">
        <w:rPr>
          <w:sz w:val="48"/>
          <w:szCs w:val="48"/>
        </w:rPr>
        <w:br/>
        <w:t>Syeda Samia Begum</w:t>
      </w:r>
      <w:r w:rsidRPr="00600A3A">
        <w:rPr>
          <w:sz w:val="48"/>
          <w:szCs w:val="48"/>
        </w:rPr>
        <w:br/>
        <w:t>2130691</w:t>
      </w:r>
      <w:r w:rsidRPr="00600A3A">
        <w:rPr>
          <w:sz w:val="48"/>
          <w:szCs w:val="48"/>
        </w:rPr>
        <w:br/>
        <w:t>BMIH6007</w:t>
      </w:r>
      <w:r w:rsidRPr="00600A3A">
        <w:rPr>
          <w:sz w:val="48"/>
          <w:szCs w:val="48"/>
        </w:rPr>
        <w:br/>
        <w:t>Jemma Smith</w:t>
      </w:r>
    </w:p>
    <w:p w14:paraId="02C7B84D" w14:textId="77777777" w:rsidR="00600A3A" w:rsidRDefault="00600A3A"/>
    <w:p w14:paraId="74207FC7" w14:textId="77777777" w:rsidR="00600A3A" w:rsidRDefault="00600A3A"/>
    <w:p w14:paraId="4106FC1F" w14:textId="77777777" w:rsidR="00600A3A" w:rsidRDefault="00600A3A"/>
    <w:p w14:paraId="45A24109" w14:textId="77777777" w:rsidR="00600A3A" w:rsidRDefault="00600A3A"/>
    <w:p w14:paraId="02EDD42A" w14:textId="77777777" w:rsidR="00600A3A" w:rsidRDefault="00600A3A"/>
    <w:p w14:paraId="4F1FCDB2" w14:textId="77777777" w:rsidR="00600A3A" w:rsidRDefault="00600A3A"/>
    <w:p w14:paraId="6759DF5F" w14:textId="77777777" w:rsidR="00600A3A" w:rsidRDefault="00600A3A"/>
    <w:p w14:paraId="5EFA2338" w14:textId="77777777" w:rsidR="00600A3A" w:rsidRDefault="00600A3A"/>
    <w:p w14:paraId="471E97BE" w14:textId="1F4E9657" w:rsidR="00B02970" w:rsidRDefault="00B02970" w:rsidP="00B02970">
      <w:r>
        <w:lastRenderedPageBreak/>
        <w:t>Slide 1</w:t>
      </w:r>
      <w:r>
        <w:br/>
        <w:t>Introduction</w:t>
      </w:r>
    </w:p>
    <w:p w14:paraId="496A608D" w14:textId="2EE4175A" w:rsidR="00B02970" w:rsidRPr="00B02970" w:rsidRDefault="00B02970" w:rsidP="00B02970">
      <w:pPr>
        <w:numPr>
          <w:ilvl w:val="0"/>
          <w:numId w:val="1"/>
        </w:numPr>
      </w:pPr>
      <w:r w:rsidRPr="00B02970">
        <w:t xml:space="preserve">Technology and innovation are at the heart of the industries globally. </w:t>
      </w:r>
    </w:p>
    <w:p w14:paraId="1106D1EC" w14:textId="4D145FE9" w:rsidR="00B02970" w:rsidRDefault="00B02970" w:rsidP="00B02970">
      <w:pPr>
        <w:numPr>
          <w:ilvl w:val="0"/>
          <w:numId w:val="1"/>
        </w:numPr>
      </w:pPr>
      <w:r w:rsidRPr="00B02970">
        <w:t xml:space="preserve">This presentation is based on an event in the hospitality industry on the theme of Technology and Innovation. </w:t>
      </w:r>
      <w:r>
        <w:t xml:space="preserve"> </w:t>
      </w:r>
    </w:p>
    <w:p w14:paraId="1F6A8D73" w14:textId="278219B6" w:rsidR="00B02970" w:rsidRPr="00B02970" w:rsidRDefault="00B02970" w:rsidP="00B02970"/>
    <w:p w14:paraId="25DCFC0E" w14:textId="21B04DC8" w:rsidR="00B02970" w:rsidRDefault="00600A3A">
      <w:r w:rsidRPr="00B02970">
        <w:drawing>
          <wp:anchor distT="0" distB="0" distL="114300" distR="114300" simplePos="0" relativeHeight="251644928" behindDoc="1" locked="0" layoutInCell="1" allowOverlap="1" wp14:anchorId="7248ADF6" wp14:editId="03A4A6DC">
            <wp:simplePos x="0" y="0"/>
            <wp:positionH relativeFrom="margin">
              <wp:align>right</wp:align>
            </wp:positionH>
            <wp:positionV relativeFrom="margin">
              <wp:posOffset>1714500</wp:posOffset>
            </wp:positionV>
            <wp:extent cx="1428750" cy="1465580"/>
            <wp:effectExtent l="0" t="0" r="0" b="1270"/>
            <wp:wrapNone/>
            <wp:docPr id="8" name="Content Placeholder 7" descr="A hand holding a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69FFABF-6D68-E539-CCE9-A42A569AAACB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tent Placeholder 7" descr="A hand holding a phone&#10;&#10;Description automatically generated">
                      <a:extLst>
                        <a:ext uri="{FF2B5EF4-FFF2-40B4-BE49-F238E27FC236}">
                          <a16:creationId xmlns:a16="http://schemas.microsoft.com/office/drawing/2014/main" id="{F69FFABF-6D68-E539-CCE9-A42A569AAACB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1428750" cy="14655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F27589" w14:textId="77777777" w:rsidR="00B02970" w:rsidRDefault="00B02970"/>
    <w:p w14:paraId="5856D29B" w14:textId="142BE768" w:rsidR="00B02970" w:rsidRDefault="00B02970"/>
    <w:p w14:paraId="74C53033" w14:textId="2A1114F1" w:rsidR="00B02970" w:rsidRDefault="00B02970"/>
    <w:p w14:paraId="12D077E0" w14:textId="77777777" w:rsidR="00B02970" w:rsidRDefault="00B02970"/>
    <w:p w14:paraId="52FDD8F0" w14:textId="6B8A0BE0" w:rsidR="00B02970" w:rsidRDefault="00B02970">
      <w:r>
        <w:t>Slide 2</w:t>
      </w:r>
    </w:p>
    <w:p w14:paraId="1A5FBA4D" w14:textId="579D6C40" w:rsidR="00B02970" w:rsidRPr="00B02970" w:rsidRDefault="00B02970" w:rsidP="00B02970">
      <w:r>
        <w:t xml:space="preserve">Overview of the event </w:t>
      </w:r>
    </w:p>
    <w:p w14:paraId="6F878660" w14:textId="5577D1C5" w:rsidR="00B02970" w:rsidRPr="00B02970" w:rsidRDefault="00B02970" w:rsidP="00B02970">
      <w:pPr>
        <w:numPr>
          <w:ilvl w:val="0"/>
          <w:numId w:val="2"/>
        </w:numPr>
      </w:pPr>
      <w:r w:rsidRPr="00B02970">
        <w:rPr>
          <w:b/>
          <w:bCs/>
          <w:i/>
          <w:iCs/>
        </w:rPr>
        <w:t>Name:</w:t>
      </w:r>
      <w:r w:rsidRPr="00B02970">
        <w:t xml:space="preserve"> Hospitality Tech-Experience (Unleash advanced technology and innovation in the hospitality sector)</w:t>
      </w:r>
    </w:p>
    <w:p w14:paraId="3D3B03E4" w14:textId="463A8053" w:rsidR="00B02970" w:rsidRPr="00B02970" w:rsidRDefault="00B02970" w:rsidP="00B02970">
      <w:pPr>
        <w:numPr>
          <w:ilvl w:val="0"/>
          <w:numId w:val="2"/>
        </w:numPr>
      </w:pPr>
      <w:r w:rsidRPr="00B02970">
        <w:rPr>
          <w:b/>
          <w:bCs/>
          <w:i/>
          <w:iCs/>
        </w:rPr>
        <w:t xml:space="preserve">Type of event: </w:t>
      </w:r>
      <w:r w:rsidRPr="00B02970">
        <w:t>Exhibition</w:t>
      </w:r>
    </w:p>
    <w:p w14:paraId="1C1114C7" w14:textId="008A0665" w:rsidR="00B02970" w:rsidRPr="00B02970" w:rsidRDefault="00B02970" w:rsidP="00B02970">
      <w:pPr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48000" behindDoc="1" locked="0" layoutInCell="1" allowOverlap="1" wp14:anchorId="18003EB7" wp14:editId="46CB0375">
            <wp:simplePos x="0" y="0"/>
            <wp:positionH relativeFrom="column">
              <wp:posOffset>4527550</wp:posOffset>
            </wp:positionH>
            <wp:positionV relativeFrom="paragraph">
              <wp:posOffset>180340</wp:posOffset>
            </wp:positionV>
            <wp:extent cx="1695450" cy="1772160"/>
            <wp:effectExtent l="0" t="0" r="0" b="0"/>
            <wp:wrapNone/>
            <wp:docPr id="6" name="Content Placeholder 5" descr="A group of people standing in a booth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3AC414B-94EA-15E3-1104-E8AA25E76E0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group of people standing in a booth&#10;&#10;Description automatically generated">
                      <a:extLst>
                        <a:ext uri="{FF2B5EF4-FFF2-40B4-BE49-F238E27FC236}">
                          <a16:creationId xmlns:a16="http://schemas.microsoft.com/office/drawing/2014/main" id="{03AC414B-94EA-15E3-1104-E8AA25E76E0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5450" cy="1772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02970">
        <w:rPr>
          <w:b/>
          <w:bCs/>
          <w:i/>
          <w:iCs/>
        </w:rPr>
        <w:t>Purpose:</w:t>
      </w:r>
      <w:r w:rsidRPr="00B02970">
        <w:t xml:space="preserve"> Highlighting the use of technology in the hospitality sector </w:t>
      </w:r>
    </w:p>
    <w:p w14:paraId="5656CCB1" w14:textId="77777777" w:rsidR="00B02970" w:rsidRPr="00B02970" w:rsidRDefault="00B02970" w:rsidP="00B02970">
      <w:pPr>
        <w:numPr>
          <w:ilvl w:val="0"/>
          <w:numId w:val="2"/>
        </w:numPr>
      </w:pPr>
      <w:r w:rsidRPr="00B02970">
        <w:rPr>
          <w:b/>
          <w:bCs/>
          <w:i/>
          <w:iCs/>
        </w:rPr>
        <w:t>Organiser:</w:t>
      </w:r>
      <w:r w:rsidRPr="00B02970">
        <w:t xml:space="preserve"> ATPI Group  </w:t>
      </w:r>
    </w:p>
    <w:p w14:paraId="5AF77731" w14:textId="77777777" w:rsidR="00B02970" w:rsidRPr="00B02970" w:rsidRDefault="00B02970" w:rsidP="00B02970">
      <w:pPr>
        <w:numPr>
          <w:ilvl w:val="0"/>
          <w:numId w:val="2"/>
        </w:numPr>
      </w:pPr>
      <w:r w:rsidRPr="00B02970">
        <w:rPr>
          <w:b/>
          <w:bCs/>
          <w:i/>
          <w:iCs/>
        </w:rPr>
        <w:t>Location:</w:t>
      </w:r>
      <w:r w:rsidRPr="00B02970">
        <w:t xml:space="preserve"> </w:t>
      </w:r>
      <w:proofErr w:type="spellStart"/>
      <w:r w:rsidRPr="00B02970">
        <w:t>ExCel</w:t>
      </w:r>
      <w:proofErr w:type="spellEnd"/>
      <w:r w:rsidRPr="00B02970">
        <w:t xml:space="preserve"> London</w:t>
      </w:r>
    </w:p>
    <w:p w14:paraId="62A48B49" w14:textId="77777777" w:rsidR="00B02970" w:rsidRPr="00B02970" w:rsidRDefault="00B02970" w:rsidP="00B02970">
      <w:pPr>
        <w:numPr>
          <w:ilvl w:val="0"/>
          <w:numId w:val="2"/>
        </w:numPr>
      </w:pPr>
      <w:r w:rsidRPr="00B02970">
        <w:rPr>
          <w:b/>
          <w:bCs/>
          <w:i/>
          <w:iCs/>
        </w:rPr>
        <w:t>Number of exhibitors:</w:t>
      </w:r>
      <w:r w:rsidRPr="00B02970">
        <w:t xml:space="preserve"> More than 100 exhibitors </w:t>
      </w:r>
    </w:p>
    <w:p w14:paraId="5D804C5B" w14:textId="77777777" w:rsidR="00B02970" w:rsidRPr="00B02970" w:rsidRDefault="00B02970" w:rsidP="00B02970">
      <w:pPr>
        <w:numPr>
          <w:ilvl w:val="0"/>
          <w:numId w:val="2"/>
        </w:numPr>
      </w:pPr>
      <w:r w:rsidRPr="00B02970">
        <w:rPr>
          <w:b/>
          <w:bCs/>
          <w:i/>
          <w:iCs/>
        </w:rPr>
        <w:t>Number of guests:</w:t>
      </w:r>
      <w:r w:rsidRPr="00B02970">
        <w:t xml:space="preserve"> More than 2000 visitors </w:t>
      </w:r>
    </w:p>
    <w:p w14:paraId="785957E3" w14:textId="3721EFFE" w:rsidR="00B02970" w:rsidRDefault="00B02970"/>
    <w:p w14:paraId="2E42D480" w14:textId="77777777" w:rsidR="00B02970" w:rsidRDefault="00B02970"/>
    <w:p w14:paraId="0BF32324" w14:textId="77777777" w:rsidR="00B02970" w:rsidRDefault="00B02970"/>
    <w:p w14:paraId="3C4F5BF5" w14:textId="36C8A409" w:rsidR="00B02970" w:rsidRPr="00B02970" w:rsidRDefault="00491339" w:rsidP="00B02970">
      <w:pPr>
        <w:numPr>
          <w:ilvl w:val="0"/>
          <w:numId w:val="3"/>
        </w:numPr>
      </w:pPr>
      <w:r w:rsidRPr="00491339">
        <w:drawing>
          <wp:anchor distT="0" distB="0" distL="114300" distR="114300" simplePos="0" relativeHeight="251654144" behindDoc="1" locked="0" layoutInCell="1" allowOverlap="1" wp14:anchorId="3449BB01" wp14:editId="4F234AB6">
            <wp:simplePos x="0" y="0"/>
            <wp:positionH relativeFrom="margin">
              <wp:posOffset>3619500</wp:posOffset>
            </wp:positionH>
            <wp:positionV relativeFrom="paragraph">
              <wp:posOffset>768985</wp:posOffset>
            </wp:positionV>
            <wp:extent cx="1162050" cy="1192348"/>
            <wp:effectExtent l="0" t="0" r="0" b="8255"/>
            <wp:wrapNone/>
            <wp:docPr id="488960233" name="Content Placeholder 5" descr="A group of people standing next to a large targe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5CE3C64-8ACA-0650-DB4D-FF21D17B4E9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960233" name="Content Placeholder 5" descr="A group of people standing next to a large target&#10;&#10;Description automatically generated">
                      <a:extLst>
                        <a:ext uri="{FF2B5EF4-FFF2-40B4-BE49-F238E27FC236}">
                          <a16:creationId xmlns:a16="http://schemas.microsoft.com/office/drawing/2014/main" id="{75CE3C64-8ACA-0650-DB4D-FF21D17B4E9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2050" cy="11923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2970">
        <w:t>Slide 3</w:t>
      </w:r>
      <w:r>
        <w:br/>
      </w:r>
      <w:r w:rsidRPr="00491339">
        <w:rPr>
          <w:b/>
          <w:bCs/>
        </w:rPr>
        <w:t>Situational analysis and research (Market factors)</w:t>
      </w:r>
      <w:r>
        <w:rPr>
          <w:b/>
          <w:bCs/>
        </w:rPr>
        <w:br/>
      </w:r>
      <w:r w:rsidR="00B02970">
        <w:br/>
      </w:r>
      <w:r w:rsidR="00B02970" w:rsidRPr="00B02970">
        <w:rPr>
          <w:b/>
          <w:bCs/>
        </w:rPr>
        <w:t xml:space="preserve">Target market – </w:t>
      </w:r>
    </w:p>
    <w:p w14:paraId="4B87A0E4" w14:textId="6F269FD9" w:rsidR="00B02970" w:rsidRPr="00B02970" w:rsidRDefault="00B02970" w:rsidP="00B02970">
      <w:pPr>
        <w:numPr>
          <w:ilvl w:val="0"/>
          <w:numId w:val="4"/>
        </w:numPr>
      </w:pPr>
      <w:r w:rsidRPr="00B02970">
        <w:t>Hospitality professionals</w:t>
      </w:r>
    </w:p>
    <w:p w14:paraId="2D343155" w14:textId="112A6A62" w:rsidR="00B02970" w:rsidRPr="00B02970" w:rsidRDefault="00B02970" w:rsidP="00B02970">
      <w:pPr>
        <w:numPr>
          <w:ilvl w:val="0"/>
          <w:numId w:val="4"/>
        </w:numPr>
      </w:pPr>
      <w:r w:rsidRPr="00B02970">
        <w:t>Industry professionals</w:t>
      </w:r>
    </w:p>
    <w:p w14:paraId="46554FF0" w14:textId="65AA3749" w:rsidR="00B02970" w:rsidRPr="00B02970" w:rsidRDefault="00B02970" w:rsidP="00B02970">
      <w:pPr>
        <w:numPr>
          <w:ilvl w:val="0"/>
          <w:numId w:val="4"/>
        </w:numPr>
      </w:pPr>
      <w:r w:rsidRPr="00B02970">
        <w:lastRenderedPageBreak/>
        <w:t xml:space="preserve">Technology partners </w:t>
      </w:r>
    </w:p>
    <w:p w14:paraId="51E87DA8" w14:textId="6012FE0A" w:rsidR="00B02970" w:rsidRPr="00B02970" w:rsidRDefault="00B02970" w:rsidP="00B02970">
      <w:pPr>
        <w:numPr>
          <w:ilvl w:val="0"/>
          <w:numId w:val="4"/>
        </w:numPr>
      </w:pPr>
      <w:r w:rsidRPr="00B02970">
        <w:t xml:space="preserve">Students and educational institutions </w:t>
      </w:r>
    </w:p>
    <w:p w14:paraId="20080C00" w14:textId="383DBEC7" w:rsidR="00B02970" w:rsidRDefault="00B02970"/>
    <w:p w14:paraId="034FA56C" w14:textId="4F9384A1" w:rsidR="00491339" w:rsidRDefault="00491339">
      <w:pPr>
        <w:rPr>
          <w:b/>
          <w:bCs/>
        </w:rPr>
      </w:pPr>
      <w:r w:rsidRPr="00491339">
        <w:drawing>
          <wp:anchor distT="0" distB="0" distL="114300" distR="114300" simplePos="0" relativeHeight="251657216" behindDoc="1" locked="0" layoutInCell="1" allowOverlap="1" wp14:anchorId="590558EA" wp14:editId="5255906C">
            <wp:simplePos x="0" y="0"/>
            <wp:positionH relativeFrom="column">
              <wp:posOffset>2819400</wp:posOffset>
            </wp:positionH>
            <wp:positionV relativeFrom="paragraph">
              <wp:posOffset>238760</wp:posOffset>
            </wp:positionV>
            <wp:extent cx="1638300" cy="1680845"/>
            <wp:effectExtent l="0" t="0" r="0" b="0"/>
            <wp:wrapNone/>
            <wp:docPr id="5" name="Content Placeholder 5" descr="A group of people climbing up a bar graph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A00B75D-EB8C-4EB8-5020-6BE2B6CE1D1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5" descr="A group of people climbing up a bar graph&#10;&#10;Description automatically generated">
                      <a:extLst>
                        <a:ext uri="{FF2B5EF4-FFF2-40B4-BE49-F238E27FC236}">
                          <a16:creationId xmlns:a16="http://schemas.microsoft.com/office/drawing/2014/main" id="{1A00B75D-EB8C-4EB8-5020-6BE2B6CE1D1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16808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Slide 4 </w:t>
      </w:r>
      <w:r>
        <w:br/>
      </w:r>
      <w:r w:rsidRPr="00491339">
        <w:rPr>
          <w:b/>
          <w:bCs/>
        </w:rPr>
        <w:t>Situational analysis and research (Market factors – continues)</w:t>
      </w:r>
    </w:p>
    <w:p w14:paraId="7B56A326" w14:textId="28A0E7ED" w:rsidR="00491339" w:rsidRPr="00491339" w:rsidRDefault="00491339" w:rsidP="00491339">
      <w:pPr>
        <w:numPr>
          <w:ilvl w:val="0"/>
          <w:numId w:val="5"/>
        </w:numPr>
      </w:pPr>
      <w:r w:rsidRPr="00491339">
        <w:t>Demand-</w:t>
      </w:r>
      <w:proofErr w:type="gramStart"/>
      <w:r w:rsidRPr="00491339">
        <w:t>supply</w:t>
      </w:r>
      <w:proofErr w:type="gramEnd"/>
      <w:r w:rsidRPr="00491339">
        <w:t xml:space="preserve"> </w:t>
      </w:r>
    </w:p>
    <w:p w14:paraId="45BDE303" w14:textId="26D125BE" w:rsidR="00491339" w:rsidRPr="00491339" w:rsidRDefault="00491339" w:rsidP="00491339">
      <w:pPr>
        <w:numPr>
          <w:ilvl w:val="0"/>
          <w:numId w:val="5"/>
        </w:numPr>
      </w:pPr>
      <w:r w:rsidRPr="00491339">
        <w:t xml:space="preserve">Competition </w:t>
      </w:r>
      <w:r>
        <w:t xml:space="preserve">                     </w:t>
      </w:r>
    </w:p>
    <w:p w14:paraId="3F646E86" w14:textId="2A5F81EB" w:rsidR="00491339" w:rsidRDefault="00491339"/>
    <w:p w14:paraId="1817B683" w14:textId="27545F21" w:rsidR="00491339" w:rsidRDefault="00491339"/>
    <w:p w14:paraId="5A966461" w14:textId="77777777" w:rsidR="00491339" w:rsidRDefault="00491339"/>
    <w:p w14:paraId="4C7A1F73" w14:textId="00463D81" w:rsidR="00491339" w:rsidRDefault="00491339"/>
    <w:p w14:paraId="1DEEDFC1" w14:textId="1B627E64" w:rsidR="00491339" w:rsidRDefault="00491339">
      <w:pPr>
        <w:rPr>
          <w:b/>
          <w:bCs/>
        </w:rPr>
      </w:pPr>
      <w:r w:rsidRPr="00491339">
        <w:drawing>
          <wp:anchor distT="0" distB="0" distL="114300" distR="114300" simplePos="0" relativeHeight="251663360" behindDoc="1" locked="0" layoutInCell="1" allowOverlap="1" wp14:anchorId="50D65EA5" wp14:editId="79305B16">
            <wp:simplePos x="0" y="0"/>
            <wp:positionH relativeFrom="column">
              <wp:posOffset>2489200</wp:posOffset>
            </wp:positionH>
            <wp:positionV relativeFrom="paragraph">
              <wp:posOffset>432435</wp:posOffset>
            </wp:positionV>
            <wp:extent cx="1123950" cy="1153160"/>
            <wp:effectExtent l="0" t="0" r="0" b="8890"/>
            <wp:wrapNone/>
            <wp:docPr id="1379215002" name="Content Placeholder 5" descr="A person standing in front of a screen with a group of people in the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876F432-5202-D3E9-85FB-2B3E11A5A3F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215002" name="Content Placeholder 5" descr="A person standing in front of a screen with a group of people in the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E876F432-5202-D3E9-85FB-2B3E11A5A3F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3950" cy="1153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Slide 5</w:t>
      </w:r>
      <w:r>
        <w:br/>
      </w:r>
      <w:r w:rsidRPr="00491339">
        <w:rPr>
          <w:b/>
          <w:bCs/>
        </w:rPr>
        <w:t>Situational analysis and research (Operational factors)</w:t>
      </w:r>
    </w:p>
    <w:p w14:paraId="3FF2D4A1" w14:textId="7EE6ECDF" w:rsidR="00491339" w:rsidRPr="00491339" w:rsidRDefault="00491339" w:rsidP="00491339">
      <w:pPr>
        <w:numPr>
          <w:ilvl w:val="0"/>
          <w:numId w:val="6"/>
        </w:numPr>
      </w:pPr>
      <w:r w:rsidRPr="00491339">
        <w:t xml:space="preserve">Venue availability </w:t>
      </w:r>
    </w:p>
    <w:p w14:paraId="61D4024C" w14:textId="0C2E794A" w:rsidR="00491339" w:rsidRPr="00491339" w:rsidRDefault="00491339" w:rsidP="00491339">
      <w:pPr>
        <w:numPr>
          <w:ilvl w:val="0"/>
          <w:numId w:val="6"/>
        </w:numPr>
      </w:pPr>
      <w:r w:rsidRPr="00491339">
        <w:t xml:space="preserve">Resources </w:t>
      </w:r>
      <w:r>
        <w:t xml:space="preserve"> </w:t>
      </w:r>
    </w:p>
    <w:p w14:paraId="28CEA33E" w14:textId="6A712EF0" w:rsidR="00491339" w:rsidRDefault="00491339" w:rsidP="00491339">
      <w:pPr>
        <w:ind w:left="720"/>
      </w:pPr>
    </w:p>
    <w:p w14:paraId="49745835" w14:textId="10FD1CA2" w:rsidR="00491339" w:rsidRDefault="00491339"/>
    <w:p w14:paraId="65694BCA" w14:textId="5E3FE324" w:rsidR="00491339" w:rsidRDefault="00491339"/>
    <w:p w14:paraId="66C552FB" w14:textId="4213AFCE" w:rsidR="00491339" w:rsidRDefault="00491339">
      <w:pPr>
        <w:rPr>
          <w:b/>
          <w:bCs/>
        </w:rPr>
      </w:pPr>
      <w:r>
        <w:t>Slide 6</w:t>
      </w:r>
      <w:r>
        <w:br/>
      </w:r>
      <w:r w:rsidRPr="00491339">
        <w:rPr>
          <w:b/>
          <w:bCs/>
        </w:rPr>
        <w:t>Situational analysis and research (Operational factors – continue)</w:t>
      </w:r>
    </w:p>
    <w:p w14:paraId="3712A3E7" w14:textId="589F7AA1" w:rsidR="00491339" w:rsidRPr="00491339" w:rsidRDefault="00491339" w:rsidP="00491339">
      <w:pPr>
        <w:numPr>
          <w:ilvl w:val="0"/>
          <w:numId w:val="7"/>
        </w:numPr>
      </w:pPr>
      <w:r w:rsidRPr="00491339">
        <w:drawing>
          <wp:anchor distT="0" distB="0" distL="114300" distR="114300" simplePos="0" relativeHeight="251675648" behindDoc="1" locked="0" layoutInCell="1" allowOverlap="1" wp14:anchorId="721B6563" wp14:editId="173BED48">
            <wp:simplePos x="0" y="0"/>
            <wp:positionH relativeFrom="column">
              <wp:posOffset>3219450</wp:posOffset>
            </wp:positionH>
            <wp:positionV relativeFrom="paragraph">
              <wp:posOffset>4445</wp:posOffset>
            </wp:positionV>
            <wp:extent cx="867410" cy="902970"/>
            <wp:effectExtent l="0" t="0" r="8890" b="0"/>
            <wp:wrapNone/>
            <wp:docPr id="1490992248" name="Content Placeholder 5" descr="A blue background with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D9AEA13-0C5D-36DA-0C1B-4A84B21F6BE5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992248" name="Content Placeholder 5" descr="A blue background with text&#10;&#10;Description automatically generated">
                      <a:extLst>
                        <a:ext uri="{FF2B5EF4-FFF2-40B4-BE49-F238E27FC236}">
                          <a16:creationId xmlns:a16="http://schemas.microsoft.com/office/drawing/2014/main" id="{5D9AEA13-0C5D-36DA-0C1B-4A84B21F6BE5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7410" cy="902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1339">
        <w:rPr>
          <w:b/>
          <w:bCs/>
        </w:rPr>
        <w:t xml:space="preserve">Required skills – </w:t>
      </w:r>
    </w:p>
    <w:p w14:paraId="6126AA69" w14:textId="7325B777" w:rsidR="00491339" w:rsidRPr="00491339" w:rsidRDefault="00491339" w:rsidP="00491339">
      <w:pPr>
        <w:numPr>
          <w:ilvl w:val="0"/>
          <w:numId w:val="8"/>
        </w:numPr>
      </w:pPr>
      <w:r w:rsidRPr="00491339">
        <w:t xml:space="preserve">Communication </w:t>
      </w:r>
    </w:p>
    <w:p w14:paraId="236461A7" w14:textId="234B18F5" w:rsidR="00491339" w:rsidRPr="00491339" w:rsidRDefault="00491339" w:rsidP="00491339">
      <w:pPr>
        <w:numPr>
          <w:ilvl w:val="0"/>
          <w:numId w:val="8"/>
        </w:numPr>
      </w:pPr>
      <w:r w:rsidRPr="00491339">
        <w:t xml:space="preserve">Multitasking </w:t>
      </w:r>
    </w:p>
    <w:p w14:paraId="5D02FF89" w14:textId="7A2F23F9" w:rsidR="00491339" w:rsidRDefault="00491339" w:rsidP="00491339">
      <w:pPr>
        <w:numPr>
          <w:ilvl w:val="0"/>
          <w:numId w:val="8"/>
        </w:numPr>
      </w:pPr>
      <w:r w:rsidRPr="00491339">
        <w:t xml:space="preserve">Detail orientation, and many more. </w:t>
      </w:r>
      <w:r>
        <w:t xml:space="preserve"> </w:t>
      </w:r>
    </w:p>
    <w:p w14:paraId="545AD5F2" w14:textId="66580AEA" w:rsidR="00491339" w:rsidRDefault="009B1714" w:rsidP="009B1714">
      <w:pPr>
        <w:ind w:left="720"/>
      </w:pPr>
      <w:r>
        <w:t>Slide 7</w:t>
      </w:r>
      <w:r>
        <w:br/>
      </w:r>
      <w:r w:rsidRPr="009B1714">
        <w:rPr>
          <w:b/>
          <w:bCs/>
        </w:rPr>
        <w:t>Situational analysis and research (Financial factors)</w:t>
      </w:r>
    </w:p>
    <w:tbl>
      <w:tblPr>
        <w:tblpPr w:leftFromText="180" w:rightFromText="180" w:vertAnchor="text" w:horzAnchor="margin" w:tblpXSpec="center" w:tblpY="453"/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65"/>
        <w:gridCol w:w="2039"/>
        <w:gridCol w:w="2039"/>
      </w:tblGrid>
      <w:tr w:rsidR="009B1714" w:rsidRPr="009B1714" w14:paraId="2C41132E" w14:textId="77777777" w:rsidTr="009B1714">
        <w:trPr>
          <w:trHeight w:val="1288"/>
        </w:trPr>
        <w:tc>
          <w:tcPr>
            <w:tcW w:w="0" w:type="auto"/>
            <w:gridSpan w:val="3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AD4223F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lastRenderedPageBreak/>
              <w:t>ATPI Group</w:t>
            </w:r>
          </w:p>
          <w:p w14:paraId="1732A1CE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>Project (Hospitality Tech-Experience)</w:t>
            </w:r>
          </w:p>
          <w:p w14:paraId="0C762A4A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>Income and Expenditure projection (August 2024)</w:t>
            </w:r>
          </w:p>
        </w:tc>
      </w:tr>
      <w:tr w:rsidR="009B1714" w:rsidRPr="009B1714" w14:paraId="2214F863" w14:textId="77777777" w:rsidTr="009B1714">
        <w:trPr>
          <w:trHeight w:val="313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7898B53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Details 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2B2D128" w14:textId="77777777" w:rsidR="009B1714" w:rsidRPr="009B1714" w:rsidRDefault="009B1714" w:rsidP="009B1714">
            <w:pPr>
              <w:ind w:left="720"/>
            </w:pPr>
            <w:r w:rsidRPr="009B1714">
              <w:t>Amount (£)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10EDBDA" w14:textId="77777777" w:rsidR="009B1714" w:rsidRPr="009B1714" w:rsidRDefault="009B1714" w:rsidP="009B1714">
            <w:pPr>
              <w:ind w:left="720"/>
            </w:pPr>
            <w:r w:rsidRPr="009B1714">
              <w:t>Amount (£)</w:t>
            </w:r>
          </w:p>
        </w:tc>
      </w:tr>
      <w:tr w:rsidR="009B1714" w:rsidRPr="009B1714" w14:paraId="3E62D9E3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989BEAA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Revenue: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4644B49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26A90CF5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166DBAB0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714DACDB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Sales of ticket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4BED5421" w14:textId="77777777" w:rsidR="009B1714" w:rsidRPr="009B1714" w:rsidRDefault="009B1714" w:rsidP="009B1714">
            <w:pPr>
              <w:ind w:left="720"/>
            </w:pPr>
            <w:r w:rsidRPr="009B1714">
              <w:t>25000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6AC15884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0D60DD6C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0A9FB9A6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Sponsorships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2CA1C243" w14:textId="77777777" w:rsidR="009B1714" w:rsidRPr="009B1714" w:rsidRDefault="009B1714" w:rsidP="009B1714">
            <w:pPr>
              <w:ind w:left="720"/>
            </w:pPr>
            <w:r w:rsidRPr="009B1714">
              <w:t>20000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4A65D94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569CD657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81B25DD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Total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248880E1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23C4F94D" w14:textId="77777777" w:rsidR="009B1714" w:rsidRPr="009B1714" w:rsidRDefault="009B1714" w:rsidP="009B1714">
            <w:pPr>
              <w:ind w:left="720"/>
            </w:pPr>
            <w:r w:rsidRPr="009B1714">
              <w:t>45000</w:t>
            </w:r>
          </w:p>
        </w:tc>
      </w:tr>
      <w:tr w:rsidR="009B1714" w:rsidRPr="009B1714" w14:paraId="18E13D56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9D79980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F28B1CB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739A0F9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29F4FFE9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3FACDA8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Expenses: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7B06F77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66B0DC01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3C0F5333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70A568D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Rent of venue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22A72EF3" w14:textId="77777777" w:rsidR="009B1714" w:rsidRPr="009B1714" w:rsidRDefault="009B1714" w:rsidP="009B1714">
            <w:pPr>
              <w:ind w:left="720"/>
            </w:pPr>
            <w:r w:rsidRPr="009B1714">
              <w:t>12000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02C0DDF3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28544264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2F78D8B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Catering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DFDD8F3" w14:textId="77777777" w:rsidR="009B1714" w:rsidRPr="009B1714" w:rsidRDefault="009B1714" w:rsidP="009B1714">
            <w:pPr>
              <w:ind w:left="720"/>
            </w:pPr>
            <w:r w:rsidRPr="009B1714">
              <w:t>9000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6E78B8BE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10FEB232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4383C96C" w14:textId="39988C34" w:rsidR="009B1714" w:rsidRPr="009B1714" w:rsidRDefault="009B1714" w:rsidP="009B1714">
            <w:pPr>
              <w:tabs>
                <w:tab w:val="left" w:pos="2528"/>
              </w:tabs>
              <w:ind w:left="720"/>
            </w:pPr>
            <w:r w:rsidRPr="009B1714">
              <w:rPr>
                <w:b/>
                <w:bCs/>
              </w:rPr>
              <w:t xml:space="preserve">Branding </w:t>
            </w:r>
            <w:r>
              <w:rPr>
                <w:b/>
                <w:bCs/>
              </w:rPr>
              <w:tab/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1D31EEF" w14:textId="77777777" w:rsidR="009B1714" w:rsidRPr="009B1714" w:rsidRDefault="009B1714" w:rsidP="009B1714">
            <w:pPr>
              <w:ind w:left="720"/>
            </w:pPr>
            <w:r w:rsidRPr="009B1714">
              <w:t>2000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0B56837B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25FABADB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606D799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Marketing and promotion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F89BB3C" w14:textId="77777777" w:rsidR="009B1714" w:rsidRPr="009B1714" w:rsidRDefault="009B1714" w:rsidP="009B1714">
            <w:pPr>
              <w:ind w:left="720"/>
            </w:pPr>
            <w:r w:rsidRPr="009B1714">
              <w:t>3000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01E0BE8C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456A5098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EDF2DAB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Lighting and audiovisual equipment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72E7B5E3" w14:textId="77777777" w:rsidR="009B1714" w:rsidRPr="009B1714" w:rsidRDefault="009B1714" w:rsidP="009B1714">
            <w:pPr>
              <w:ind w:left="720"/>
            </w:pPr>
            <w:r w:rsidRPr="009B1714">
              <w:t>4000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E39AB38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637AF513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AA2BB7A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Cost of staff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6FFEEC24" w14:textId="77777777" w:rsidR="009B1714" w:rsidRPr="009B1714" w:rsidRDefault="009B1714" w:rsidP="009B1714">
            <w:pPr>
              <w:ind w:left="720"/>
            </w:pPr>
            <w:r w:rsidRPr="009B1714">
              <w:t>4500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21B62375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6DF218E4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7F18D53B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Miscellaneous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76B937E2" w14:textId="77777777" w:rsidR="009B1714" w:rsidRPr="009B1714" w:rsidRDefault="009B1714" w:rsidP="009B1714">
            <w:pPr>
              <w:ind w:left="720"/>
            </w:pPr>
            <w:r w:rsidRPr="009B1714">
              <w:t>2500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3AA1D841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</w:tr>
      <w:tr w:rsidR="009B1714" w:rsidRPr="009B1714" w14:paraId="12D778D8" w14:textId="77777777" w:rsidTr="009B1714">
        <w:trPr>
          <w:trHeight w:val="313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7BB1D684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Total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707F712C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6425A27D" w14:textId="77777777" w:rsidR="009B1714" w:rsidRPr="009B1714" w:rsidRDefault="009B1714" w:rsidP="009B1714">
            <w:pPr>
              <w:ind w:left="720"/>
            </w:pPr>
            <w:r w:rsidRPr="009B1714">
              <w:t>37000</w:t>
            </w:r>
          </w:p>
        </w:tc>
      </w:tr>
      <w:tr w:rsidR="009B1714" w:rsidRPr="009B1714" w14:paraId="0867710E" w14:textId="77777777" w:rsidTr="009B1714">
        <w:trPr>
          <w:trHeight w:val="551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6F43AB5E" w14:textId="77777777" w:rsidR="009B1714" w:rsidRPr="009B1714" w:rsidRDefault="009B1714" w:rsidP="009B1714">
            <w:pPr>
              <w:ind w:left="720"/>
            </w:pPr>
            <w:r w:rsidRPr="009B1714">
              <w:rPr>
                <w:b/>
                <w:bCs/>
              </w:rPr>
              <w:t xml:space="preserve">Net income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12121822" w14:textId="77777777" w:rsidR="009B1714" w:rsidRPr="009B1714" w:rsidRDefault="009B1714" w:rsidP="009B1714">
            <w:pPr>
              <w:ind w:left="720"/>
            </w:pPr>
            <w:r w:rsidRPr="009B1714"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89" w:type="dxa"/>
              <w:bottom w:w="0" w:type="dxa"/>
              <w:right w:w="89" w:type="dxa"/>
            </w:tcMar>
            <w:hideMark/>
          </w:tcPr>
          <w:p w14:paraId="5B3481E1" w14:textId="77777777" w:rsidR="009B1714" w:rsidRPr="009B1714" w:rsidRDefault="009B1714" w:rsidP="009B1714">
            <w:pPr>
              <w:ind w:left="720"/>
            </w:pPr>
            <w:r w:rsidRPr="009B1714">
              <w:rPr>
                <w:u w:val="double"/>
              </w:rPr>
              <w:t>8000</w:t>
            </w:r>
          </w:p>
        </w:tc>
      </w:tr>
    </w:tbl>
    <w:p w14:paraId="6B2ED758" w14:textId="77777777" w:rsidR="009B1714" w:rsidRDefault="009B1714" w:rsidP="009B1714">
      <w:pPr>
        <w:ind w:left="720"/>
      </w:pPr>
    </w:p>
    <w:p w14:paraId="6FE949C1" w14:textId="3F470A62" w:rsidR="009B1714" w:rsidRDefault="009B1714" w:rsidP="009B1714">
      <w:pPr>
        <w:tabs>
          <w:tab w:val="left" w:pos="2060"/>
        </w:tabs>
      </w:pPr>
    </w:p>
    <w:p w14:paraId="4D929E12" w14:textId="77777777" w:rsidR="009B1714" w:rsidRDefault="009B1714" w:rsidP="009B1714">
      <w:pPr>
        <w:tabs>
          <w:tab w:val="left" w:pos="2060"/>
        </w:tabs>
      </w:pPr>
    </w:p>
    <w:p w14:paraId="495E2D1D" w14:textId="77777777" w:rsidR="009B1714" w:rsidRDefault="009B1714" w:rsidP="009B1714">
      <w:pPr>
        <w:tabs>
          <w:tab w:val="left" w:pos="2060"/>
        </w:tabs>
      </w:pPr>
    </w:p>
    <w:p w14:paraId="343864CE" w14:textId="77777777" w:rsidR="009B1714" w:rsidRDefault="009B1714" w:rsidP="009B1714">
      <w:pPr>
        <w:tabs>
          <w:tab w:val="left" w:pos="2060"/>
        </w:tabs>
      </w:pPr>
    </w:p>
    <w:p w14:paraId="21CF746E" w14:textId="77777777" w:rsidR="00723C78" w:rsidRDefault="00723C78" w:rsidP="009B1714">
      <w:pPr>
        <w:tabs>
          <w:tab w:val="left" w:pos="2060"/>
        </w:tabs>
      </w:pPr>
    </w:p>
    <w:p w14:paraId="40938927" w14:textId="4473995E" w:rsidR="009B1714" w:rsidRPr="009B1714" w:rsidRDefault="009B1714" w:rsidP="009B1714">
      <w:pPr>
        <w:tabs>
          <w:tab w:val="left" w:pos="2060"/>
        </w:tabs>
      </w:pPr>
      <w:r>
        <w:lastRenderedPageBreak/>
        <w:t>Slide 8</w:t>
      </w:r>
      <w:r>
        <w:br/>
      </w:r>
      <w:r w:rsidRPr="009B1714">
        <w:rPr>
          <w:b/>
          <w:bCs/>
        </w:rPr>
        <w:t>Situational analysis and research (SWOT analysis)</w:t>
      </w:r>
      <w:r>
        <w:rPr>
          <w:b/>
          <w:bCs/>
        </w:rPr>
        <w:br/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699"/>
        <w:gridCol w:w="4307"/>
      </w:tblGrid>
      <w:tr w:rsidR="009B1714" w:rsidRPr="009B1714" w14:paraId="12136BD9" w14:textId="77777777" w:rsidTr="009B1714">
        <w:trPr>
          <w:trHeight w:val="650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7016BC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Strengths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C902CCD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Weaknesses </w:t>
            </w:r>
          </w:p>
        </w:tc>
      </w:tr>
      <w:tr w:rsidR="009B1714" w:rsidRPr="009B1714" w14:paraId="764AD156" w14:textId="77777777" w:rsidTr="009B1714">
        <w:trPr>
          <w:trHeight w:val="2867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E1D203A" w14:textId="77777777" w:rsidR="009B1714" w:rsidRPr="009B1714" w:rsidRDefault="009B1714" w:rsidP="009B1714">
            <w:pPr>
              <w:numPr>
                <w:ilvl w:val="0"/>
                <w:numId w:val="9"/>
              </w:num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Knowledgeable management. </w:t>
            </w:r>
          </w:p>
          <w:p w14:paraId="0E6A13FC" w14:textId="77777777" w:rsidR="009B1714" w:rsidRPr="009B1714" w:rsidRDefault="009B1714" w:rsidP="009B1714">
            <w:pPr>
              <w:numPr>
                <w:ilvl w:val="0"/>
                <w:numId w:val="9"/>
              </w:num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Keen to focus on the industry trends. </w:t>
            </w:r>
          </w:p>
          <w:p w14:paraId="168D65E5" w14:textId="77777777" w:rsidR="009B1714" w:rsidRPr="009B1714" w:rsidRDefault="009B1714" w:rsidP="009B1714">
            <w:pPr>
              <w:numPr>
                <w:ilvl w:val="0"/>
                <w:numId w:val="9"/>
              </w:num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In-house high-quality facility. 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98AB046" w14:textId="77777777" w:rsidR="009B1714" w:rsidRPr="009B1714" w:rsidRDefault="009B1714" w:rsidP="009B1714">
            <w:pPr>
              <w:numPr>
                <w:ilvl w:val="0"/>
                <w:numId w:val="9"/>
              </w:numPr>
              <w:tabs>
                <w:tab w:val="left" w:pos="2060"/>
              </w:tabs>
            </w:pPr>
            <w:r w:rsidRPr="009B1714">
              <w:t xml:space="preserve">Late response to customers. </w:t>
            </w:r>
          </w:p>
          <w:p w14:paraId="68993C1A" w14:textId="77777777" w:rsidR="009B1714" w:rsidRPr="009B1714" w:rsidRDefault="009B1714" w:rsidP="009B1714">
            <w:pPr>
              <w:numPr>
                <w:ilvl w:val="0"/>
                <w:numId w:val="9"/>
              </w:numPr>
              <w:tabs>
                <w:tab w:val="left" w:pos="2060"/>
              </w:tabs>
            </w:pPr>
            <w:r w:rsidRPr="009B1714">
              <w:t xml:space="preserve">Missing of 24/7 customer services. </w:t>
            </w:r>
          </w:p>
          <w:p w14:paraId="59A3A702" w14:textId="77777777" w:rsidR="009B1714" w:rsidRPr="009B1714" w:rsidRDefault="009B1714" w:rsidP="009B1714">
            <w:pPr>
              <w:numPr>
                <w:ilvl w:val="0"/>
                <w:numId w:val="9"/>
              </w:numPr>
              <w:tabs>
                <w:tab w:val="left" w:pos="2060"/>
              </w:tabs>
            </w:pPr>
            <w:r w:rsidRPr="009B1714">
              <w:t xml:space="preserve">Lack of own transportation. </w:t>
            </w:r>
          </w:p>
        </w:tc>
      </w:tr>
      <w:tr w:rsidR="009B1714" w:rsidRPr="009B1714" w14:paraId="15FD8AB3" w14:textId="77777777" w:rsidTr="009B1714">
        <w:trPr>
          <w:trHeight w:val="650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F4DD9BD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Opportunities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D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8A6E720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t xml:space="preserve">Threats </w:t>
            </w:r>
          </w:p>
        </w:tc>
      </w:tr>
      <w:tr w:rsidR="009B1714" w:rsidRPr="009B1714" w14:paraId="1E1ABD17" w14:textId="77777777" w:rsidTr="009B1714">
        <w:trPr>
          <w:trHeight w:val="2128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091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ABEA0DC" w14:textId="77777777" w:rsidR="009B1714" w:rsidRPr="009B1714" w:rsidRDefault="009B1714" w:rsidP="009B1714">
            <w:pPr>
              <w:numPr>
                <w:ilvl w:val="0"/>
                <w:numId w:val="10"/>
              </w:num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High demand for exhibition. </w:t>
            </w:r>
          </w:p>
          <w:p w14:paraId="3E2DFBBA" w14:textId="77777777" w:rsidR="009B1714" w:rsidRPr="009B1714" w:rsidRDefault="009B1714" w:rsidP="009B1714">
            <w:pPr>
              <w:numPr>
                <w:ilvl w:val="0"/>
                <w:numId w:val="10"/>
              </w:num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AR, </w:t>
            </w:r>
            <w:proofErr w:type="gramStart"/>
            <w:r w:rsidRPr="009B1714">
              <w:rPr>
                <w:b/>
                <w:bCs/>
              </w:rPr>
              <w:t>VR</w:t>
            </w:r>
            <w:proofErr w:type="gramEnd"/>
            <w:r w:rsidRPr="009B1714">
              <w:rPr>
                <w:b/>
                <w:bCs/>
              </w:rPr>
              <w:t xml:space="preserve"> and robotics technology</w:t>
            </w:r>
          </w:p>
          <w:p w14:paraId="051EE651" w14:textId="77777777" w:rsidR="009B1714" w:rsidRPr="009B1714" w:rsidRDefault="009B1714" w:rsidP="009B1714">
            <w:pPr>
              <w:numPr>
                <w:ilvl w:val="0"/>
                <w:numId w:val="10"/>
              </w:numPr>
              <w:tabs>
                <w:tab w:val="left" w:pos="2060"/>
              </w:tabs>
            </w:pPr>
            <w:r w:rsidRPr="009B1714">
              <w:rPr>
                <w:b/>
                <w:bCs/>
              </w:rPr>
              <w:t xml:space="preserve">Market development opportunity.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CFA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D765971" w14:textId="77777777" w:rsidR="009B1714" w:rsidRPr="009B1714" w:rsidRDefault="009B1714" w:rsidP="009B1714">
            <w:pPr>
              <w:numPr>
                <w:ilvl w:val="0"/>
                <w:numId w:val="10"/>
              </w:numPr>
              <w:tabs>
                <w:tab w:val="left" w:pos="2060"/>
              </w:tabs>
            </w:pPr>
            <w:r w:rsidRPr="009B1714">
              <w:t xml:space="preserve">High inflation rate high cost. </w:t>
            </w:r>
          </w:p>
          <w:p w14:paraId="1051F761" w14:textId="77777777" w:rsidR="009B1714" w:rsidRPr="009B1714" w:rsidRDefault="009B1714" w:rsidP="009B1714">
            <w:pPr>
              <w:numPr>
                <w:ilvl w:val="0"/>
                <w:numId w:val="10"/>
              </w:numPr>
              <w:tabs>
                <w:tab w:val="left" w:pos="2060"/>
              </w:tabs>
            </w:pPr>
            <w:r w:rsidRPr="009B1714">
              <w:t xml:space="preserve">High tax rate. </w:t>
            </w:r>
          </w:p>
          <w:p w14:paraId="338C07F9" w14:textId="77777777" w:rsidR="009B1714" w:rsidRPr="009B1714" w:rsidRDefault="009B1714" w:rsidP="009B1714">
            <w:pPr>
              <w:numPr>
                <w:ilvl w:val="0"/>
                <w:numId w:val="10"/>
              </w:numPr>
              <w:tabs>
                <w:tab w:val="left" w:pos="2060"/>
              </w:tabs>
            </w:pPr>
            <w:r w:rsidRPr="009B1714">
              <w:t xml:space="preserve">Brexit issue. </w:t>
            </w:r>
          </w:p>
        </w:tc>
      </w:tr>
    </w:tbl>
    <w:p w14:paraId="1FB4B5B6" w14:textId="6FAC505A" w:rsidR="009B1714" w:rsidRDefault="009B1714" w:rsidP="009B1714">
      <w:pPr>
        <w:tabs>
          <w:tab w:val="left" w:pos="2060"/>
        </w:tabs>
      </w:pPr>
    </w:p>
    <w:p w14:paraId="029412EB" w14:textId="77777777" w:rsidR="009B1714" w:rsidRPr="009B1714" w:rsidRDefault="009B1714" w:rsidP="009B1714">
      <w:pPr>
        <w:tabs>
          <w:tab w:val="left" w:pos="2060"/>
        </w:tabs>
      </w:pPr>
      <w:r>
        <w:t>Slide 9</w:t>
      </w:r>
      <w:r>
        <w:br/>
        <w:t>GANTT Chart</w:t>
      </w:r>
      <w:r>
        <w:br/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038"/>
        <w:gridCol w:w="746"/>
        <w:gridCol w:w="746"/>
        <w:gridCol w:w="746"/>
        <w:gridCol w:w="746"/>
        <w:gridCol w:w="746"/>
        <w:gridCol w:w="746"/>
        <w:gridCol w:w="746"/>
        <w:gridCol w:w="746"/>
      </w:tblGrid>
      <w:tr w:rsidR="009B1714" w:rsidRPr="009B1714" w14:paraId="5DBD0DF6" w14:textId="77777777" w:rsidTr="009B1714">
        <w:trPr>
          <w:trHeight w:val="735"/>
        </w:trPr>
        <w:tc>
          <w:tcPr>
            <w:tcW w:w="0" w:type="auto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5A66D82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Activities</w:t>
            </w:r>
          </w:p>
        </w:tc>
        <w:tc>
          <w:tcPr>
            <w:tcW w:w="0" w:type="auto"/>
            <w:gridSpan w:val="8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CC3C72E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Timeframe</w:t>
            </w:r>
          </w:p>
        </w:tc>
      </w:tr>
      <w:tr w:rsidR="009B1714" w:rsidRPr="009B1714" w14:paraId="3C71B83A" w14:textId="77777777" w:rsidTr="009B1714">
        <w:trPr>
          <w:trHeight w:val="735"/>
        </w:trPr>
        <w:tc>
          <w:tcPr>
            <w:tcW w:w="0" w:type="auto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8CD7441" w14:textId="77777777" w:rsidR="009B1714" w:rsidRPr="009B1714" w:rsidRDefault="009B1714" w:rsidP="009B1714">
            <w:pPr>
              <w:tabs>
                <w:tab w:val="left" w:pos="2060"/>
              </w:tabs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CF1ABF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1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E5E1D9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2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BA1BF9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3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73FAAE5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4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08BDF05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5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0F795C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6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539369A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7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EF086D8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Day 8</w:t>
            </w:r>
          </w:p>
        </w:tc>
      </w:tr>
      <w:tr w:rsidR="009B1714" w:rsidRPr="009B1714" w14:paraId="66AA050C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1B565E7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Researching the market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7474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713512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7474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B1CC698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9FB7A0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F844875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0DCB76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E73B5EA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816BC42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B40F95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  <w:tr w:rsidR="009B1714" w:rsidRPr="009B1714" w14:paraId="38FF6FC9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3908F07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Specification defining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BCBC812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3C7542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373BA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0F40827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CE98B8C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69B495C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E5A1D8B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22C568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9FF7A30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  <w:tr w:rsidR="009B1714" w:rsidRPr="009B1714" w14:paraId="05454CBA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A703E8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Planning for marketing activities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F1B5F9C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82FE812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0AD47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0E6D2E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234E17E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1BBA438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697E58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C4CC57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83FDE70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  <w:tr w:rsidR="009B1714" w:rsidRPr="009B1714" w14:paraId="6E4C876B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E9D2D79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lastRenderedPageBreak/>
              <w:t xml:space="preserve">Designing in </w:t>
            </w:r>
            <w:proofErr w:type="gramStart"/>
            <w:r w:rsidRPr="009B1714">
              <w:rPr>
                <w:b/>
                <w:bCs/>
              </w:rPr>
              <w:t>details</w:t>
            </w:r>
            <w:proofErr w:type="gram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EE653BE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527A997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DA1F29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75CC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8E3E0C0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931D615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7EE9D2C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8108E02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E24A14B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  <w:tr w:rsidR="009B1714" w:rsidRPr="009B1714" w14:paraId="29240DC5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8F4178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Developing software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73728B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A213DA2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8464B3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B05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BBF5A63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B05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6FB5BA8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3F8381D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48D829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3D763FE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  <w:tr w:rsidR="009B1714" w:rsidRPr="009B1714" w14:paraId="0B2C591F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7311A3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Preparing Q&amp;A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1C71C59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E976BE8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2137A80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04F447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C02330B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0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B6D051D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0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069F463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BD16569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  <w:tr w:rsidR="009B1714" w:rsidRPr="009B1714" w14:paraId="47813FFE" w14:textId="77777777" w:rsidTr="009B1714">
        <w:trPr>
          <w:trHeight w:val="73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F63A3EC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Making documentation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C946E45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5574F98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1953DE1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573BB6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3E93004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3E3DBE0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776F2B9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B0F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94A6E96" w14:textId="77777777" w:rsidR="009B1714" w:rsidRPr="009B1714" w:rsidRDefault="009B1714" w:rsidP="009B1714">
            <w:pPr>
              <w:tabs>
                <w:tab w:val="left" w:pos="2060"/>
              </w:tabs>
            </w:pPr>
            <w:r w:rsidRPr="009B1714">
              <w:rPr>
                <w:b/>
                <w:bCs/>
              </w:rPr>
              <w:t> </w:t>
            </w:r>
          </w:p>
        </w:tc>
      </w:tr>
    </w:tbl>
    <w:p w14:paraId="5E7B67AD" w14:textId="262F6074" w:rsidR="009B1714" w:rsidRDefault="009B1714" w:rsidP="009B1714">
      <w:pPr>
        <w:tabs>
          <w:tab w:val="left" w:pos="2060"/>
        </w:tabs>
      </w:pPr>
    </w:p>
    <w:p w14:paraId="691267FD" w14:textId="77777777" w:rsidR="009B1714" w:rsidRDefault="009B1714" w:rsidP="009B1714">
      <w:pPr>
        <w:tabs>
          <w:tab w:val="left" w:pos="2060"/>
        </w:tabs>
      </w:pPr>
      <w:r>
        <w:t xml:space="preserve">Slide 10 </w:t>
      </w:r>
      <w:r>
        <w:br/>
      </w:r>
      <w:proofErr w:type="spellStart"/>
      <w:proofErr w:type="gramStart"/>
      <w:r>
        <w:t>Conclusion</w:t>
      </w:r>
      <w:proofErr w:type="spellEnd"/>
      <w:proofErr w:type="gramEnd"/>
    </w:p>
    <w:p w14:paraId="2E7EAB06" w14:textId="13456A79" w:rsidR="009B1714" w:rsidRPr="009B1714" w:rsidRDefault="009B1714" w:rsidP="009B1714">
      <w:pPr>
        <w:numPr>
          <w:ilvl w:val="0"/>
          <w:numId w:val="11"/>
        </w:numPr>
        <w:tabs>
          <w:tab w:val="left" w:pos="2060"/>
        </w:tabs>
      </w:pPr>
      <w:r w:rsidRPr="009B1714">
        <w:t xml:space="preserve">This presentation was based on an event in the hospitality industry on the theme of Technology and Innovation. </w:t>
      </w:r>
    </w:p>
    <w:p w14:paraId="4C73CBD6" w14:textId="77777777" w:rsidR="009B1714" w:rsidRPr="009B1714" w:rsidRDefault="009B1714" w:rsidP="009B1714">
      <w:pPr>
        <w:numPr>
          <w:ilvl w:val="0"/>
          <w:numId w:val="11"/>
        </w:numPr>
        <w:tabs>
          <w:tab w:val="left" w:pos="2060"/>
        </w:tabs>
      </w:pPr>
      <w:r w:rsidRPr="009B1714">
        <w:t xml:space="preserve">The name of the exhibition is Hospitality Tech-Experience which will be organised by the ATPI Group in </w:t>
      </w:r>
      <w:proofErr w:type="spellStart"/>
      <w:r w:rsidRPr="009B1714">
        <w:t>ExCel</w:t>
      </w:r>
      <w:proofErr w:type="spellEnd"/>
      <w:r w:rsidRPr="009B1714">
        <w:t xml:space="preserve"> London. </w:t>
      </w:r>
    </w:p>
    <w:p w14:paraId="32787A71" w14:textId="115FB599" w:rsidR="009B1714" w:rsidRDefault="009B1714" w:rsidP="009B1714">
      <w:pPr>
        <w:tabs>
          <w:tab w:val="left" w:pos="2060"/>
        </w:tabs>
      </w:pPr>
    </w:p>
    <w:p w14:paraId="4A3932E6" w14:textId="77777777" w:rsidR="009B1714" w:rsidRPr="009B1714" w:rsidRDefault="009B1714" w:rsidP="009B1714">
      <w:pPr>
        <w:tabs>
          <w:tab w:val="left" w:pos="2060"/>
        </w:tabs>
      </w:pPr>
      <w:r>
        <w:t xml:space="preserve">Reference </w:t>
      </w:r>
      <w:r>
        <w:br/>
      </w:r>
      <w:r w:rsidRPr="009B1714">
        <w:t xml:space="preserve">Adams, A. (2022). Conferences &amp; Events. </w:t>
      </w:r>
      <w:r w:rsidRPr="009B1714">
        <w:rPr>
          <w:i/>
          <w:iCs/>
        </w:rPr>
        <w:t>Nonprofit Business Advisor</w:t>
      </w:r>
      <w:r w:rsidRPr="009B1714">
        <w:t>, 2017(336), pp.4–4.</w:t>
      </w:r>
    </w:p>
    <w:p w14:paraId="0F62751B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Atpi.com (2024). </w:t>
      </w:r>
      <w:r w:rsidRPr="009B1714">
        <w:rPr>
          <w:i/>
          <w:iCs/>
        </w:rPr>
        <w:t>Business, Marine, Energy &amp; Sports Travel Management | ATPI</w:t>
      </w:r>
      <w:r w:rsidRPr="009B1714">
        <w:t>. [online] ATPI. Available at: https://www.atpi.com/ [Accessed 29 Apr. 2024].</w:t>
      </w:r>
    </w:p>
    <w:p w14:paraId="4F3339B1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Bagire, V., Byarugaba, J. and </w:t>
      </w:r>
      <w:proofErr w:type="spellStart"/>
      <w:r w:rsidRPr="009B1714">
        <w:t>Kyogabiirwe</w:t>
      </w:r>
      <w:proofErr w:type="spellEnd"/>
      <w:r w:rsidRPr="009B1714">
        <w:t xml:space="preserve">, J. (2021). Organizational meetings: management and benefits. </w:t>
      </w:r>
      <w:r w:rsidRPr="009B1714">
        <w:rPr>
          <w:i/>
          <w:iCs/>
        </w:rPr>
        <w:t>Journal of Management Development</w:t>
      </w:r>
      <w:r w:rsidRPr="009B1714">
        <w:t>, 34(8), pp.960–972.</w:t>
      </w:r>
    </w:p>
    <w:p w14:paraId="7B390D92" w14:textId="77777777" w:rsidR="009B1714" w:rsidRPr="009B1714" w:rsidRDefault="009B1714" w:rsidP="009B1714">
      <w:pPr>
        <w:tabs>
          <w:tab w:val="left" w:pos="2060"/>
        </w:tabs>
      </w:pPr>
      <w:proofErr w:type="spellStart"/>
      <w:r w:rsidRPr="009B1714">
        <w:t>Bialski</w:t>
      </w:r>
      <w:proofErr w:type="spellEnd"/>
      <w:r w:rsidRPr="009B1714">
        <w:t xml:space="preserve">, P. (2022). Technologies of hospitality: How planned encounters develop between strangers. </w:t>
      </w:r>
      <w:r w:rsidRPr="009B1714">
        <w:rPr>
          <w:i/>
          <w:iCs/>
        </w:rPr>
        <w:t>Hospitality &amp; Society</w:t>
      </w:r>
      <w:r w:rsidRPr="009B1714">
        <w:t>, 1(3), pp.245–260.</w:t>
      </w:r>
    </w:p>
    <w:p w14:paraId="56CA84D0" w14:textId="77777777" w:rsidR="009B1714" w:rsidRPr="009B1714" w:rsidRDefault="009B1714" w:rsidP="009B1714">
      <w:pPr>
        <w:tabs>
          <w:tab w:val="left" w:pos="2060"/>
        </w:tabs>
      </w:pPr>
      <w:proofErr w:type="spellStart"/>
      <w:r w:rsidRPr="009B1714">
        <w:t>Buhalis</w:t>
      </w:r>
      <w:proofErr w:type="spellEnd"/>
      <w:r w:rsidRPr="009B1714">
        <w:t xml:space="preserve">, D., Harwood, T., </w:t>
      </w:r>
      <w:proofErr w:type="spellStart"/>
      <w:r w:rsidRPr="009B1714">
        <w:t>Bogicevic</w:t>
      </w:r>
      <w:proofErr w:type="spellEnd"/>
      <w:r w:rsidRPr="009B1714">
        <w:t xml:space="preserve">, V., </w:t>
      </w:r>
      <w:proofErr w:type="spellStart"/>
      <w:r w:rsidRPr="009B1714">
        <w:t>Viglia</w:t>
      </w:r>
      <w:proofErr w:type="spellEnd"/>
      <w:r w:rsidRPr="009B1714">
        <w:t xml:space="preserve">, G., </w:t>
      </w:r>
      <w:proofErr w:type="spellStart"/>
      <w:r w:rsidRPr="009B1714">
        <w:t>Beldona</w:t>
      </w:r>
      <w:proofErr w:type="spellEnd"/>
      <w:r w:rsidRPr="009B1714">
        <w:t xml:space="preserve">, S. and Hofacker, C. (2020). Technological Disruptions in services: Lessons from Tourism and Hospitality. </w:t>
      </w:r>
      <w:r w:rsidRPr="009B1714">
        <w:rPr>
          <w:i/>
          <w:iCs/>
        </w:rPr>
        <w:t>Journal of Service Management</w:t>
      </w:r>
      <w:r w:rsidRPr="009B1714">
        <w:t>, 30(4), pp.484–506.</w:t>
      </w:r>
    </w:p>
    <w:p w14:paraId="3255F342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Castillo, F.-J., Nicolas, C. and Espinar, L. (2023). Innovation and Technology in Hospitality Sector: Outcome and Performance. </w:t>
      </w:r>
      <w:r w:rsidRPr="009B1714">
        <w:rPr>
          <w:i/>
          <w:iCs/>
        </w:rPr>
        <w:t>Businesses</w:t>
      </w:r>
      <w:r w:rsidRPr="009B1714">
        <w:t>, [online] 3(1), pp.198–220. Available at: https://www.mdpi.com/2673-7116/3/1/14 [Accessed 29 Apr. 2024].</w:t>
      </w:r>
    </w:p>
    <w:p w14:paraId="266200B2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Connell, J. and Page, S. (2021). </w:t>
      </w:r>
      <w:r w:rsidRPr="009B1714">
        <w:rPr>
          <w:i/>
          <w:iCs/>
        </w:rPr>
        <w:t>Managing event operations</w:t>
      </w:r>
      <w:r w:rsidRPr="009B1714">
        <w:t>. London Etc.: Routledge, [I.E.</w:t>
      </w:r>
    </w:p>
    <w:p w14:paraId="18C17EB7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Excel. </w:t>
      </w:r>
      <w:proofErr w:type="spellStart"/>
      <w:r w:rsidRPr="009B1714">
        <w:t>london</w:t>
      </w:r>
      <w:proofErr w:type="spellEnd"/>
      <w:r w:rsidRPr="009B1714">
        <w:t xml:space="preserve"> (2024). </w:t>
      </w:r>
      <w:r w:rsidRPr="009B1714">
        <w:rPr>
          <w:i/>
          <w:iCs/>
        </w:rPr>
        <w:t xml:space="preserve">Visitor homepage - </w:t>
      </w:r>
      <w:proofErr w:type="spellStart"/>
      <w:r w:rsidRPr="009B1714">
        <w:rPr>
          <w:i/>
          <w:iCs/>
        </w:rPr>
        <w:t>ExCeL</w:t>
      </w:r>
      <w:proofErr w:type="spellEnd"/>
      <w:r w:rsidRPr="009B1714">
        <w:rPr>
          <w:i/>
          <w:iCs/>
        </w:rPr>
        <w:t xml:space="preserve"> London</w:t>
      </w:r>
      <w:r w:rsidRPr="009B1714">
        <w:t>. [online] www.excel.london. Available at: https://www.excel.london/ [Accessed 29 Apr. 2024].</w:t>
      </w:r>
    </w:p>
    <w:p w14:paraId="5226E1FC" w14:textId="77777777" w:rsidR="009B1714" w:rsidRPr="009B1714" w:rsidRDefault="009B1714" w:rsidP="009B1714">
      <w:pPr>
        <w:tabs>
          <w:tab w:val="left" w:pos="2060"/>
        </w:tabs>
      </w:pPr>
      <w:proofErr w:type="spellStart"/>
      <w:r w:rsidRPr="009B1714">
        <w:lastRenderedPageBreak/>
        <w:t>Fenich</w:t>
      </w:r>
      <w:proofErr w:type="spellEnd"/>
      <w:r w:rsidRPr="009B1714">
        <w:t xml:space="preserve">, G. (2021). Convention </w:t>
      </w:r>
      <w:proofErr w:type="spellStart"/>
      <w:r w:rsidRPr="009B1714">
        <w:t>Center</w:t>
      </w:r>
      <w:proofErr w:type="spellEnd"/>
      <w:r w:rsidRPr="009B1714">
        <w:t xml:space="preserve"> Operating Characteristics. </w:t>
      </w:r>
      <w:r w:rsidRPr="009B1714">
        <w:rPr>
          <w:i/>
          <w:iCs/>
        </w:rPr>
        <w:t>Journal of Convention &amp; Exhibition Management</w:t>
      </w:r>
      <w:r w:rsidRPr="009B1714">
        <w:t>, 1(2-3), pp.1–25.</w:t>
      </w:r>
    </w:p>
    <w:p w14:paraId="38B86088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Getz, </w:t>
      </w:r>
      <w:proofErr w:type="gramStart"/>
      <w:r w:rsidRPr="009B1714">
        <w:t>D.</w:t>
      </w:r>
      <w:proofErr w:type="gramEnd"/>
      <w:r w:rsidRPr="009B1714">
        <w:t xml:space="preserve"> and Page, S.J. (2021). Successful event management: a practical handbook. </w:t>
      </w:r>
      <w:r w:rsidRPr="009B1714">
        <w:rPr>
          <w:i/>
          <w:iCs/>
        </w:rPr>
        <w:t>Tourism Management</w:t>
      </w:r>
      <w:r w:rsidRPr="009B1714">
        <w:t>, 26(4), pp.628–630.</w:t>
      </w:r>
    </w:p>
    <w:p w14:paraId="145C0F09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Goldblatt, J. (2021). Event Management &amp; Event Tourism. </w:t>
      </w:r>
      <w:r w:rsidRPr="009B1714">
        <w:rPr>
          <w:i/>
          <w:iCs/>
        </w:rPr>
        <w:t>Festival Management and Event Tourism</w:t>
      </w:r>
      <w:r w:rsidRPr="009B1714">
        <w:t>, 4(3), pp.157–158.</w:t>
      </w:r>
    </w:p>
    <w:p w14:paraId="2AB986A4" w14:textId="77777777" w:rsidR="009B1714" w:rsidRPr="009B1714" w:rsidRDefault="009B1714" w:rsidP="009B1714">
      <w:pPr>
        <w:tabs>
          <w:tab w:val="left" w:pos="2060"/>
        </w:tabs>
      </w:pPr>
      <w:proofErr w:type="spellStart"/>
      <w:r w:rsidRPr="009B1714">
        <w:t>Gottinger</w:t>
      </w:r>
      <w:proofErr w:type="spellEnd"/>
      <w:r w:rsidRPr="009B1714">
        <w:t xml:space="preserve">, H.W. (2020). Innovation, Dynamics of Competition and Market Dynamics`. </w:t>
      </w:r>
      <w:r w:rsidRPr="009B1714">
        <w:rPr>
          <w:i/>
          <w:iCs/>
        </w:rPr>
        <w:t>Archives of Business Research</w:t>
      </w:r>
      <w:r w:rsidRPr="009B1714">
        <w:t>, 4(1).</w:t>
      </w:r>
    </w:p>
    <w:p w14:paraId="2A6F082A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Hoover, K.D. (2021). Situational Analysis. </w:t>
      </w:r>
      <w:r w:rsidRPr="009B1714">
        <w:rPr>
          <w:i/>
          <w:iCs/>
        </w:rPr>
        <w:t>SSRN Electronic Journal.</w:t>
      </w:r>
    </w:p>
    <w:p w14:paraId="0098EAC9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Jenkins, A.K. (2021). An introduction to the UK hospitality industry: a comparative approach. </w:t>
      </w:r>
      <w:r w:rsidRPr="009B1714">
        <w:rPr>
          <w:i/>
          <w:iCs/>
        </w:rPr>
        <w:t>International Journal of Hospitality Management</w:t>
      </w:r>
      <w:r w:rsidRPr="009B1714">
        <w:t>, 21(1), pp.100–102.</w:t>
      </w:r>
    </w:p>
    <w:p w14:paraId="0573C4FD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Lucas, R.E. (2021). The UK Hospitality Industry. </w:t>
      </w:r>
      <w:r w:rsidRPr="009B1714">
        <w:rPr>
          <w:i/>
          <w:iCs/>
        </w:rPr>
        <w:t>Employee Relations</w:t>
      </w:r>
      <w:r w:rsidRPr="009B1714">
        <w:t>, 15(2), pp.33–41.</w:t>
      </w:r>
    </w:p>
    <w:p w14:paraId="4558D895" w14:textId="77777777" w:rsidR="009B1714" w:rsidRPr="009B1714" w:rsidRDefault="009B1714" w:rsidP="009B1714">
      <w:pPr>
        <w:tabs>
          <w:tab w:val="left" w:pos="2060"/>
        </w:tabs>
      </w:pPr>
      <w:proofErr w:type="spellStart"/>
      <w:r w:rsidRPr="009B1714">
        <w:t>MacKinlay</w:t>
      </w:r>
      <w:proofErr w:type="spellEnd"/>
      <w:r w:rsidRPr="009B1714">
        <w:t>, A.C. (2021). Event Studies in Economics and Finance. 35(1), pp.13–39.</w:t>
      </w:r>
    </w:p>
    <w:p w14:paraId="7C7993B7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Nolan, E. (2020). </w:t>
      </w:r>
      <w:r w:rsidRPr="009B1714">
        <w:rPr>
          <w:i/>
          <w:iCs/>
        </w:rPr>
        <w:t>Working with Venues for Events</w:t>
      </w:r>
      <w:r w:rsidRPr="009B1714">
        <w:t>. Routledge.</w:t>
      </w:r>
    </w:p>
    <w:p w14:paraId="5F24CE49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Robinson, L.S. and Callan, R.J. (2021). UK Conference Delegates’ Cognizance of the Importance of Venue Selection Attributes. </w:t>
      </w:r>
      <w:r w:rsidRPr="009B1714">
        <w:rPr>
          <w:i/>
          <w:iCs/>
        </w:rPr>
        <w:t>Journal of Convention &amp; Event Tourism</w:t>
      </w:r>
      <w:r w:rsidRPr="009B1714">
        <w:t>, 7(1), pp.77–95.</w:t>
      </w:r>
    </w:p>
    <w:p w14:paraId="220ABBA2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Stone, A. and Day, M.C. (2021). Competence and Performance Models and the Characterization of Formal Operational Skills. </w:t>
      </w:r>
      <w:r w:rsidRPr="009B1714">
        <w:rPr>
          <w:i/>
          <w:iCs/>
        </w:rPr>
        <w:t>Human Development</w:t>
      </w:r>
      <w:r w:rsidRPr="009B1714">
        <w:t>, 23(5), pp.323–353.</w:t>
      </w:r>
    </w:p>
    <w:p w14:paraId="10CD0C06" w14:textId="77777777" w:rsidR="009B1714" w:rsidRPr="009B1714" w:rsidRDefault="009B1714" w:rsidP="009B1714">
      <w:pPr>
        <w:tabs>
          <w:tab w:val="left" w:pos="2060"/>
        </w:tabs>
      </w:pPr>
      <w:r w:rsidRPr="009B1714">
        <w:t xml:space="preserve">Wale, D., Robinson, P. and Dickson, G. (2022). </w:t>
      </w:r>
      <w:r w:rsidRPr="009B1714">
        <w:rPr>
          <w:i/>
          <w:iCs/>
        </w:rPr>
        <w:t>Events Management</w:t>
      </w:r>
      <w:r w:rsidRPr="009B1714">
        <w:t>. CABI.</w:t>
      </w:r>
    </w:p>
    <w:p w14:paraId="79628FDC" w14:textId="2552F150" w:rsidR="009B1714" w:rsidRPr="009B1714" w:rsidRDefault="009B1714" w:rsidP="009B1714">
      <w:pPr>
        <w:tabs>
          <w:tab w:val="left" w:pos="2060"/>
        </w:tabs>
      </w:pPr>
    </w:p>
    <w:sectPr w:rsidR="009B1714" w:rsidRPr="009B17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D16B21"/>
    <w:multiLevelType w:val="hybridMultilevel"/>
    <w:tmpl w:val="5D12F670"/>
    <w:lvl w:ilvl="0" w:tplc="C2328B9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9ACDAB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686202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8ECB55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C1AFD2E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344C2D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8CC95E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BA0EA2E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268427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EB4A98"/>
    <w:multiLevelType w:val="hybridMultilevel"/>
    <w:tmpl w:val="E1D8CDE8"/>
    <w:lvl w:ilvl="0" w:tplc="DA0CAE4A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B4064D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87C892E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1ECD81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438CB6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2FE458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6A637DC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124010E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B88579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6C56C1"/>
    <w:multiLevelType w:val="hybridMultilevel"/>
    <w:tmpl w:val="CF9C0DE6"/>
    <w:lvl w:ilvl="0" w:tplc="93103772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998A60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5061FD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5BCD2F2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685B5E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292838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72F41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D90591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C143BA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32426E"/>
    <w:multiLevelType w:val="hybridMultilevel"/>
    <w:tmpl w:val="4CB2DA42"/>
    <w:lvl w:ilvl="0" w:tplc="AF48065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77E1990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614036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158AB2C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F5868C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ECA857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D0EB32E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61832F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5466CE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DE34DC"/>
    <w:multiLevelType w:val="hybridMultilevel"/>
    <w:tmpl w:val="2D0693C8"/>
    <w:lvl w:ilvl="0" w:tplc="D826D96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B836C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878D7E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C92022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DF68BA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AC2CD4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884F96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8768C6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7C1E5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4D5D9B"/>
    <w:multiLevelType w:val="hybridMultilevel"/>
    <w:tmpl w:val="A540FC02"/>
    <w:lvl w:ilvl="0" w:tplc="7AE0798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DEED9E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5049D2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5E654D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27E384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2F6D89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132724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3B2333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034653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E70E2A"/>
    <w:multiLevelType w:val="hybridMultilevel"/>
    <w:tmpl w:val="1B9C81A6"/>
    <w:lvl w:ilvl="0" w:tplc="53820FE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83A746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692E62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24C5BB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846D6A0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988F046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1DC3F5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C004DC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E0CA1C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0C7E7D"/>
    <w:multiLevelType w:val="hybridMultilevel"/>
    <w:tmpl w:val="D13C90C8"/>
    <w:lvl w:ilvl="0" w:tplc="AC22463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1FA4D8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71C71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F6EB6B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D20F2F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322704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502003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54AE99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44E8EF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200D6B"/>
    <w:multiLevelType w:val="hybridMultilevel"/>
    <w:tmpl w:val="0E286730"/>
    <w:lvl w:ilvl="0" w:tplc="FB1E48A8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6E0226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08E225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78258A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F8CED3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440AED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88C072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4BAA9C8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51AFD9A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755F8D"/>
    <w:multiLevelType w:val="hybridMultilevel"/>
    <w:tmpl w:val="B8E4BCC6"/>
    <w:lvl w:ilvl="0" w:tplc="7424F9C2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42CA57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1D6146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4884CA2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094ED3C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3B44B5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958D0C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0E05CC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0D00ED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E43404"/>
    <w:multiLevelType w:val="hybridMultilevel"/>
    <w:tmpl w:val="510CB264"/>
    <w:lvl w:ilvl="0" w:tplc="19D6706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706A13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BF4B73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EB0E2C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ED4BB16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158AB48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4C01E0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C2CE5A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9C0F914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576331720">
    <w:abstractNumId w:val="0"/>
  </w:num>
  <w:num w:numId="2" w16cid:durableId="876549208">
    <w:abstractNumId w:val="7"/>
  </w:num>
  <w:num w:numId="3" w16cid:durableId="1070888468">
    <w:abstractNumId w:val="5"/>
  </w:num>
  <w:num w:numId="4" w16cid:durableId="252279383">
    <w:abstractNumId w:val="6"/>
  </w:num>
  <w:num w:numId="5" w16cid:durableId="1324702026">
    <w:abstractNumId w:val="9"/>
  </w:num>
  <w:num w:numId="6" w16cid:durableId="428089417">
    <w:abstractNumId w:val="10"/>
  </w:num>
  <w:num w:numId="7" w16cid:durableId="291910202">
    <w:abstractNumId w:val="4"/>
  </w:num>
  <w:num w:numId="8" w16cid:durableId="1291207156">
    <w:abstractNumId w:val="1"/>
  </w:num>
  <w:num w:numId="9" w16cid:durableId="495074592">
    <w:abstractNumId w:val="3"/>
  </w:num>
  <w:num w:numId="10" w16cid:durableId="1202980913">
    <w:abstractNumId w:val="8"/>
  </w:num>
  <w:num w:numId="11" w16cid:durableId="211283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970"/>
    <w:rsid w:val="00026561"/>
    <w:rsid w:val="00491339"/>
    <w:rsid w:val="00600A3A"/>
    <w:rsid w:val="00723C78"/>
    <w:rsid w:val="009B1714"/>
    <w:rsid w:val="00B02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E32C6"/>
  <w15:chartTrackingRefBased/>
  <w15:docId w15:val="{F99BE519-72C3-431A-B921-058FF98A1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9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9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9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9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9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9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9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9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9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9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9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9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9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9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9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9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9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9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9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9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9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9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9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9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9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9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9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9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97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B17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288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206179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847840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25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9245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560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5503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6057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15071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5093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1965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887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1173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4471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70223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0288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042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0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140530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099191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013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21354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988185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00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2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859336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849565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44536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39029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385772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21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19811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8495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62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8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240912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269715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307889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428561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894163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322350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544973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22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641492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5266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728622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42859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166701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30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441268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96451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46705">
          <w:marLeft w:val="547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472662">
          <w:marLeft w:val="547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7</Pages>
  <Words>818</Words>
  <Characters>4663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2</cp:revision>
  <dcterms:created xsi:type="dcterms:W3CDTF">2024-05-09T16:16:00Z</dcterms:created>
  <dcterms:modified xsi:type="dcterms:W3CDTF">2024-05-09T16:16:00Z</dcterms:modified>
</cp:coreProperties>
</file>