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E1E28" w14:textId="4DCC6998" w:rsidR="00895BE9" w:rsidRDefault="007A78D7" w:rsidP="003E39A0">
      <w:pPr>
        <w:spacing w:after="0" w:line="360" w:lineRule="auto"/>
        <w:rPr>
          <w:rFonts w:ascii="Arial" w:hAnsi="Arial" w:cs="Arial"/>
          <w:b/>
        </w:rPr>
      </w:pPr>
      <w:bookmarkStart w:id="0" w:name="_GoBack"/>
      <w:bookmarkEnd w:id="0"/>
      <w:r w:rsidRPr="003176AE">
        <w:rPr>
          <w:rFonts w:ascii="Arial" w:hAnsi="Arial" w:cs="Arial"/>
          <w:b/>
        </w:rPr>
        <w:t xml:space="preserve">An independent study of research into </w:t>
      </w:r>
      <w:r w:rsidR="00BD4C20" w:rsidRPr="003176AE">
        <w:rPr>
          <w:rFonts w:ascii="Arial" w:hAnsi="Arial" w:cs="Arial"/>
          <w:b/>
        </w:rPr>
        <w:t xml:space="preserve">the </w:t>
      </w:r>
      <w:r w:rsidRPr="003176AE">
        <w:rPr>
          <w:rFonts w:ascii="Arial" w:hAnsi="Arial" w:cs="Arial"/>
          <w:b/>
        </w:rPr>
        <w:t xml:space="preserve">attitudes </w:t>
      </w:r>
      <w:r w:rsidR="00895BE9" w:rsidRPr="003176AE">
        <w:rPr>
          <w:rFonts w:ascii="Arial" w:hAnsi="Arial" w:cs="Arial"/>
          <w:b/>
        </w:rPr>
        <w:t>of PGCE (Secondary) students to online learning in comparison to traditional face-to-</w:t>
      </w:r>
      <w:r w:rsidR="003176AE" w:rsidRPr="003176AE">
        <w:rPr>
          <w:rFonts w:ascii="Arial" w:hAnsi="Arial" w:cs="Arial"/>
          <w:b/>
        </w:rPr>
        <w:t>face delivery</w:t>
      </w:r>
      <w:r w:rsidR="0062790D">
        <w:rPr>
          <w:rFonts w:ascii="Arial" w:hAnsi="Arial" w:cs="Arial"/>
          <w:b/>
        </w:rPr>
        <w:t>.</w:t>
      </w:r>
    </w:p>
    <w:p w14:paraId="03A6C288" w14:textId="77777777" w:rsidR="0062790D" w:rsidRPr="003176AE" w:rsidRDefault="0062790D" w:rsidP="003E39A0">
      <w:pPr>
        <w:spacing w:after="0" w:line="360" w:lineRule="auto"/>
        <w:rPr>
          <w:rFonts w:ascii="Arial" w:hAnsi="Arial" w:cs="Arial"/>
          <w:b/>
        </w:rPr>
      </w:pPr>
    </w:p>
    <w:p w14:paraId="774494DB" w14:textId="77777777" w:rsidR="007A78D7" w:rsidRDefault="007A78D7" w:rsidP="003E39A0">
      <w:pPr>
        <w:spacing w:after="0" w:line="360" w:lineRule="auto"/>
        <w:rPr>
          <w:b/>
          <w:u w:val="single"/>
        </w:rPr>
      </w:pPr>
      <w:r w:rsidRPr="003176AE">
        <w:rPr>
          <w:b/>
          <w:u w:val="single"/>
        </w:rPr>
        <w:t>Introduction</w:t>
      </w:r>
    </w:p>
    <w:p w14:paraId="76819328" w14:textId="1153FF41" w:rsidR="00BE186B" w:rsidRDefault="002866BF" w:rsidP="003E39A0">
      <w:pPr>
        <w:spacing w:after="0" w:line="360" w:lineRule="auto"/>
        <w:rPr>
          <w:rFonts w:ascii="Arial" w:hAnsi="Arial" w:cs="Arial"/>
        </w:rPr>
      </w:pPr>
      <w:r>
        <w:rPr>
          <w:rFonts w:ascii="Arial" w:hAnsi="Arial" w:cs="Arial"/>
        </w:rPr>
        <w:t>Rapid developing technology has enabled o</w:t>
      </w:r>
      <w:r w:rsidR="009F1FC3">
        <w:rPr>
          <w:rFonts w:ascii="Arial" w:hAnsi="Arial" w:cs="Arial"/>
        </w:rPr>
        <w:t>nline courses and</w:t>
      </w:r>
      <w:r w:rsidR="006479DE">
        <w:rPr>
          <w:rFonts w:ascii="Arial" w:hAnsi="Arial" w:cs="Arial"/>
        </w:rPr>
        <w:t xml:space="preserve"> delivery</w:t>
      </w:r>
      <w:r w:rsidR="00BE186B" w:rsidRPr="00BE186B">
        <w:rPr>
          <w:rFonts w:ascii="Arial" w:hAnsi="Arial" w:cs="Arial"/>
        </w:rPr>
        <w:t xml:space="preserve"> to grow in</w:t>
      </w:r>
      <w:r>
        <w:rPr>
          <w:rFonts w:ascii="Arial" w:hAnsi="Arial" w:cs="Arial"/>
        </w:rPr>
        <w:t xml:space="preserve"> the</w:t>
      </w:r>
      <w:r w:rsidR="00BE186B" w:rsidRPr="00BE186B">
        <w:rPr>
          <w:rFonts w:ascii="Arial" w:hAnsi="Arial" w:cs="Arial"/>
        </w:rPr>
        <w:t xml:space="preserve"> hig</w:t>
      </w:r>
      <w:r w:rsidR="00BB27B0">
        <w:rPr>
          <w:rFonts w:ascii="Arial" w:hAnsi="Arial" w:cs="Arial"/>
        </w:rPr>
        <w:t>her education settings. Students</w:t>
      </w:r>
      <w:r w:rsidR="00A31555">
        <w:rPr>
          <w:rFonts w:ascii="Arial" w:hAnsi="Arial" w:cs="Arial"/>
        </w:rPr>
        <w:t>’</w:t>
      </w:r>
      <w:r w:rsidR="00BB27B0">
        <w:rPr>
          <w:rFonts w:ascii="Arial" w:hAnsi="Arial" w:cs="Arial"/>
        </w:rPr>
        <w:t xml:space="preserve"> expectations include</w:t>
      </w:r>
      <w:r w:rsidR="00BE186B" w:rsidRPr="00BE186B">
        <w:rPr>
          <w:rFonts w:ascii="Arial" w:hAnsi="Arial" w:cs="Arial"/>
        </w:rPr>
        <w:t xml:space="preserve"> online </w:t>
      </w:r>
      <w:r w:rsidR="00BB27B0">
        <w:rPr>
          <w:rFonts w:ascii="Arial" w:hAnsi="Arial" w:cs="Arial"/>
        </w:rPr>
        <w:t>provision</w:t>
      </w:r>
      <w:r w:rsidR="00BE186B" w:rsidRPr="00BE186B">
        <w:rPr>
          <w:rFonts w:ascii="Arial" w:hAnsi="Arial" w:cs="Arial"/>
        </w:rPr>
        <w:t xml:space="preserve">, and universities and colleges are </w:t>
      </w:r>
      <w:r w:rsidR="009F1FC3">
        <w:rPr>
          <w:rFonts w:ascii="Arial" w:hAnsi="Arial" w:cs="Arial"/>
        </w:rPr>
        <w:t xml:space="preserve">developing teaching and learning </w:t>
      </w:r>
      <w:r w:rsidR="00BE186B" w:rsidRPr="00BE186B">
        <w:rPr>
          <w:rFonts w:ascii="Arial" w:hAnsi="Arial" w:cs="Arial"/>
        </w:rPr>
        <w:t xml:space="preserve">to </w:t>
      </w:r>
      <w:r w:rsidR="00BB27B0">
        <w:rPr>
          <w:rFonts w:ascii="Arial" w:hAnsi="Arial" w:cs="Arial"/>
        </w:rPr>
        <w:t>address th</w:t>
      </w:r>
      <w:r w:rsidR="009F1FC3">
        <w:rPr>
          <w:rFonts w:ascii="Arial" w:hAnsi="Arial" w:cs="Arial"/>
        </w:rPr>
        <w:t>is</w:t>
      </w:r>
      <w:r w:rsidR="00BE186B" w:rsidRPr="00BE186B">
        <w:rPr>
          <w:rFonts w:ascii="Arial" w:hAnsi="Arial" w:cs="Arial"/>
        </w:rPr>
        <w:t xml:space="preserve">. </w:t>
      </w:r>
      <w:r>
        <w:rPr>
          <w:rFonts w:ascii="Arial" w:hAnsi="Arial" w:cs="Arial"/>
        </w:rPr>
        <w:t>This growth has provoked inquiry into attitudes of students to online learning</w:t>
      </w:r>
      <w:r w:rsidR="00C55156">
        <w:rPr>
          <w:rFonts w:ascii="Arial" w:hAnsi="Arial" w:cs="Arial"/>
        </w:rPr>
        <w:t xml:space="preserve">, particularly in relation </w:t>
      </w:r>
      <w:r w:rsidR="00A31555">
        <w:rPr>
          <w:rFonts w:ascii="Arial" w:hAnsi="Arial" w:cs="Arial"/>
        </w:rPr>
        <w:t xml:space="preserve">to </w:t>
      </w:r>
      <w:r w:rsidR="00C55156">
        <w:rPr>
          <w:rFonts w:ascii="Arial" w:hAnsi="Arial" w:cs="Arial"/>
        </w:rPr>
        <w:t>traditional classroom face to face delivery. An underst</w:t>
      </w:r>
      <w:r w:rsidR="009F1FC3">
        <w:rPr>
          <w:rFonts w:ascii="Arial" w:hAnsi="Arial" w:cs="Arial"/>
        </w:rPr>
        <w:t>anding of attitudes will help improve</w:t>
      </w:r>
      <w:r w:rsidR="00C55156">
        <w:rPr>
          <w:rFonts w:ascii="Arial" w:hAnsi="Arial" w:cs="Arial"/>
        </w:rPr>
        <w:t xml:space="preserve"> the planning and delivery of online learning that will enable more students to value this mode of delivery.</w:t>
      </w:r>
    </w:p>
    <w:p w14:paraId="5E742971" w14:textId="77777777" w:rsidR="003E39A0" w:rsidRPr="00BE186B" w:rsidRDefault="003E39A0" w:rsidP="003E39A0">
      <w:pPr>
        <w:spacing w:after="0" w:line="360" w:lineRule="auto"/>
        <w:rPr>
          <w:rFonts w:ascii="Arial" w:hAnsi="Arial" w:cs="Arial"/>
        </w:rPr>
      </w:pPr>
    </w:p>
    <w:p w14:paraId="25430C41" w14:textId="177E335C" w:rsidR="007A78D7" w:rsidRDefault="007A78D7" w:rsidP="003E39A0">
      <w:pPr>
        <w:spacing w:after="0" w:line="360" w:lineRule="auto"/>
        <w:rPr>
          <w:b/>
          <w:u w:val="single"/>
        </w:rPr>
      </w:pPr>
      <w:r w:rsidRPr="00CF7CDE">
        <w:rPr>
          <w:b/>
          <w:u w:val="single"/>
        </w:rPr>
        <w:t>Literature review</w:t>
      </w:r>
    </w:p>
    <w:p w14:paraId="77DC1D0B" w14:textId="0848D87D" w:rsidR="006D43D7" w:rsidRDefault="006D43D7" w:rsidP="003E39A0">
      <w:pPr>
        <w:spacing w:after="0" w:line="360" w:lineRule="auto"/>
        <w:rPr>
          <w:rFonts w:ascii="Arial" w:hAnsi="Arial" w:cs="Arial"/>
        </w:rPr>
      </w:pPr>
      <w:r w:rsidRPr="00077B1B">
        <w:rPr>
          <w:rFonts w:ascii="Arial" w:hAnsi="Arial" w:cs="Arial"/>
        </w:rPr>
        <w:t>Previous r</w:t>
      </w:r>
      <w:r>
        <w:rPr>
          <w:rFonts w:ascii="Arial" w:hAnsi="Arial" w:cs="Arial"/>
        </w:rPr>
        <w:t xml:space="preserve">esearch concerning </w:t>
      </w:r>
      <w:r w:rsidRPr="00077B1B">
        <w:rPr>
          <w:rFonts w:ascii="Arial" w:hAnsi="Arial" w:cs="Arial"/>
        </w:rPr>
        <w:t xml:space="preserve">attitudes to online learning have highlighted </w:t>
      </w:r>
      <w:r>
        <w:rPr>
          <w:rFonts w:ascii="Arial" w:hAnsi="Arial" w:cs="Arial"/>
        </w:rPr>
        <w:t>that</w:t>
      </w:r>
      <w:r w:rsidR="009F1FC3">
        <w:rPr>
          <w:rFonts w:ascii="Arial" w:hAnsi="Arial" w:cs="Arial"/>
        </w:rPr>
        <w:t xml:space="preserve"> personal</w:t>
      </w:r>
      <w:r w:rsidR="00484926">
        <w:rPr>
          <w:rFonts w:ascii="Arial" w:hAnsi="Arial" w:cs="Arial"/>
        </w:rPr>
        <w:t xml:space="preserve"> preference is</w:t>
      </w:r>
      <w:r w:rsidR="006479DE">
        <w:rPr>
          <w:rFonts w:ascii="Arial" w:hAnsi="Arial" w:cs="Arial"/>
        </w:rPr>
        <w:t xml:space="preserve"> a</w:t>
      </w:r>
      <w:r w:rsidR="0094459C">
        <w:rPr>
          <w:rFonts w:ascii="Arial" w:hAnsi="Arial" w:cs="Arial"/>
        </w:rPr>
        <w:t xml:space="preserve"> key</w:t>
      </w:r>
      <w:r w:rsidR="006479DE">
        <w:rPr>
          <w:rFonts w:ascii="Arial" w:hAnsi="Arial" w:cs="Arial"/>
        </w:rPr>
        <w:t xml:space="preserve"> </w:t>
      </w:r>
      <w:r w:rsidR="009F1FC3">
        <w:rPr>
          <w:rFonts w:ascii="Arial" w:hAnsi="Arial" w:cs="Arial"/>
        </w:rPr>
        <w:t>feature</w:t>
      </w:r>
      <w:r w:rsidR="00484926">
        <w:rPr>
          <w:rFonts w:ascii="Arial" w:hAnsi="Arial" w:cs="Arial"/>
        </w:rPr>
        <w:t>. To gain a more in-depth understanding of attitudes</w:t>
      </w:r>
      <w:r w:rsidR="006479DE">
        <w:rPr>
          <w:rFonts w:ascii="Arial" w:hAnsi="Arial" w:cs="Arial"/>
        </w:rPr>
        <w:t>,</w:t>
      </w:r>
      <w:r w:rsidR="00484926">
        <w:rPr>
          <w:rFonts w:ascii="Arial" w:hAnsi="Arial" w:cs="Arial"/>
        </w:rPr>
        <w:t xml:space="preserve"> examination of personal preference provides</w:t>
      </w:r>
      <w:r>
        <w:rPr>
          <w:rFonts w:ascii="Arial" w:hAnsi="Arial" w:cs="Arial"/>
        </w:rPr>
        <w:t xml:space="preserve"> </w:t>
      </w:r>
      <w:r w:rsidRPr="00077B1B">
        <w:rPr>
          <w:rFonts w:ascii="Arial" w:hAnsi="Arial" w:cs="Arial"/>
        </w:rPr>
        <w:t xml:space="preserve">a range of </w:t>
      </w:r>
      <w:r w:rsidR="003060FE">
        <w:rPr>
          <w:rFonts w:ascii="Arial" w:hAnsi="Arial" w:cs="Arial"/>
        </w:rPr>
        <w:t>themes</w:t>
      </w:r>
      <w:r w:rsidRPr="00077B1B">
        <w:rPr>
          <w:rFonts w:ascii="Arial" w:hAnsi="Arial" w:cs="Arial"/>
        </w:rPr>
        <w:t xml:space="preserve"> that are influential</w:t>
      </w:r>
      <w:r w:rsidR="00484926">
        <w:rPr>
          <w:rFonts w:ascii="Arial" w:hAnsi="Arial" w:cs="Arial"/>
        </w:rPr>
        <w:t xml:space="preserve"> in attitudes to online learning</w:t>
      </w:r>
      <w:r w:rsidRPr="00077B1B">
        <w:rPr>
          <w:rFonts w:ascii="Arial" w:hAnsi="Arial" w:cs="Arial"/>
        </w:rPr>
        <w:t>. These are learner motivation, digital competence, perceptions of interaction, task value, course design and convenience</w:t>
      </w:r>
      <w:r w:rsidR="00484926">
        <w:rPr>
          <w:rFonts w:ascii="Arial" w:hAnsi="Arial" w:cs="Arial"/>
        </w:rPr>
        <w:t>.</w:t>
      </w:r>
      <w:r w:rsidRPr="00077B1B">
        <w:rPr>
          <w:rFonts w:ascii="Arial" w:hAnsi="Arial" w:cs="Arial"/>
        </w:rPr>
        <w:t xml:space="preserve"> </w:t>
      </w:r>
    </w:p>
    <w:p w14:paraId="6DA5E7EF" w14:textId="77777777" w:rsidR="0062790D" w:rsidRPr="00077B1B" w:rsidRDefault="0062790D" w:rsidP="003E39A0">
      <w:pPr>
        <w:spacing w:after="0" w:line="360" w:lineRule="auto"/>
        <w:rPr>
          <w:rFonts w:ascii="Arial" w:hAnsi="Arial" w:cs="Arial"/>
        </w:rPr>
      </w:pPr>
    </w:p>
    <w:p w14:paraId="1AAA499D" w14:textId="3C6311D9" w:rsidR="006D43D7" w:rsidRDefault="00667513" w:rsidP="003E39A0">
      <w:pPr>
        <w:spacing w:after="0" w:line="360" w:lineRule="auto"/>
        <w:rPr>
          <w:rFonts w:ascii="Arial" w:hAnsi="Arial" w:cs="Arial"/>
        </w:rPr>
      </w:pPr>
      <w:r>
        <w:rPr>
          <w:rFonts w:ascii="Arial" w:hAnsi="Arial" w:cs="Arial"/>
        </w:rPr>
        <w:t>The importance</w:t>
      </w:r>
      <w:r w:rsidR="0094459C">
        <w:rPr>
          <w:rFonts w:ascii="Arial" w:hAnsi="Arial" w:cs="Arial"/>
        </w:rPr>
        <w:t xml:space="preserve"> of</w:t>
      </w:r>
      <w:r w:rsidR="003060FE">
        <w:rPr>
          <w:rFonts w:ascii="Arial" w:hAnsi="Arial" w:cs="Arial"/>
        </w:rPr>
        <w:t xml:space="preserve"> personal preference was identified by </w:t>
      </w:r>
      <w:proofErr w:type="spellStart"/>
      <w:r w:rsidR="006D43D7" w:rsidRPr="00AF23A7">
        <w:rPr>
          <w:rFonts w:ascii="Arial" w:hAnsi="Arial" w:cs="Arial"/>
        </w:rPr>
        <w:t>Artino</w:t>
      </w:r>
      <w:proofErr w:type="spellEnd"/>
      <w:r w:rsidR="006D43D7" w:rsidRPr="00AF23A7">
        <w:rPr>
          <w:rFonts w:ascii="Arial" w:hAnsi="Arial" w:cs="Arial"/>
        </w:rPr>
        <w:t xml:space="preserve"> (2010)</w:t>
      </w:r>
      <w:r w:rsidR="003060FE">
        <w:rPr>
          <w:rFonts w:ascii="Arial" w:hAnsi="Arial" w:cs="Arial"/>
        </w:rPr>
        <w:t xml:space="preserve"> I</w:t>
      </w:r>
      <w:r w:rsidR="006D43D7" w:rsidRPr="00AF23A7">
        <w:rPr>
          <w:rFonts w:ascii="Arial" w:hAnsi="Arial" w:cs="Arial"/>
        </w:rPr>
        <w:t xml:space="preserve">ndividuals who find the content of a course interesting, important, and </w:t>
      </w:r>
      <w:r w:rsidR="006D43D7">
        <w:rPr>
          <w:rFonts w:ascii="Arial" w:hAnsi="Arial" w:cs="Arial"/>
        </w:rPr>
        <w:t>beneficial</w:t>
      </w:r>
      <w:r w:rsidR="006D43D7" w:rsidRPr="00AF23A7">
        <w:rPr>
          <w:rFonts w:ascii="Arial" w:hAnsi="Arial" w:cs="Arial"/>
        </w:rPr>
        <w:t xml:space="preserve"> would prefer to see that course delivered in a face-to-face format. </w:t>
      </w:r>
      <w:proofErr w:type="gramStart"/>
      <w:r w:rsidR="006D43D7" w:rsidRPr="00AF23A7">
        <w:rPr>
          <w:rFonts w:ascii="Arial" w:hAnsi="Arial" w:cs="Arial"/>
        </w:rPr>
        <w:t>Despite the fact that</w:t>
      </w:r>
      <w:proofErr w:type="gramEnd"/>
      <w:r w:rsidR="006D43D7" w:rsidRPr="00AF23A7">
        <w:rPr>
          <w:rFonts w:ascii="Arial" w:hAnsi="Arial" w:cs="Arial"/>
        </w:rPr>
        <w:t xml:space="preserve"> students often appreciate the convenience </w:t>
      </w:r>
      <w:r>
        <w:rPr>
          <w:rFonts w:ascii="Arial" w:hAnsi="Arial" w:cs="Arial"/>
        </w:rPr>
        <w:t>of online learning, if given a</w:t>
      </w:r>
      <w:r w:rsidR="006D43D7" w:rsidRPr="00AF23A7">
        <w:rPr>
          <w:rFonts w:ascii="Arial" w:hAnsi="Arial" w:cs="Arial"/>
        </w:rPr>
        <w:t xml:space="preserve"> choice, many would rather complete courses in a traditional, classroom-based format (Moore &amp; </w:t>
      </w:r>
      <w:proofErr w:type="spellStart"/>
      <w:r w:rsidR="006D43D7" w:rsidRPr="00AF23A7">
        <w:rPr>
          <w:rFonts w:ascii="Arial" w:hAnsi="Arial" w:cs="Arial"/>
        </w:rPr>
        <w:t>Kearsley</w:t>
      </w:r>
      <w:proofErr w:type="spellEnd"/>
      <w:r w:rsidR="006D43D7" w:rsidRPr="00AF23A7">
        <w:rPr>
          <w:rFonts w:ascii="Arial" w:hAnsi="Arial" w:cs="Arial"/>
        </w:rPr>
        <w:t>, 2005).</w:t>
      </w:r>
      <w:r>
        <w:rPr>
          <w:rFonts w:ascii="Arial" w:hAnsi="Arial" w:cs="Arial"/>
        </w:rPr>
        <w:t xml:space="preserve"> This is developed by</w:t>
      </w:r>
      <w:r w:rsidRPr="00667513">
        <w:t xml:space="preserve"> </w:t>
      </w:r>
      <w:proofErr w:type="spellStart"/>
      <w:r w:rsidRPr="00667513">
        <w:rPr>
          <w:rFonts w:ascii="Arial" w:hAnsi="Arial" w:cs="Arial"/>
        </w:rPr>
        <w:t>McBrien</w:t>
      </w:r>
      <w:proofErr w:type="spellEnd"/>
      <w:r w:rsidRPr="00667513">
        <w:rPr>
          <w:rFonts w:ascii="Arial" w:hAnsi="Arial" w:cs="Arial"/>
        </w:rPr>
        <w:t xml:space="preserve">, Jones &amp; Cheng, </w:t>
      </w:r>
      <w:r>
        <w:rPr>
          <w:rFonts w:ascii="Arial" w:hAnsi="Arial" w:cs="Arial"/>
        </w:rPr>
        <w:t>(</w:t>
      </w:r>
      <w:r w:rsidRPr="00667513">
        <w:rPr>
          <w:rFonts w:ascii="Arial" w:hAnsi="Arial" w:cs="Arial"/>
        </w:rPr>
        <w:t>2010)</w:t>
      </w:r>
      <w:r w:rsidR="006D43D7">
        <w:rPr>
          <w:rFonts w:ascii="Arial" w:hAnsi="Arial" w:cs="Arial"/>
        </w:rPr>
        <w:t xml:space="preserve"> </w:t>
      </w:r>
      <w:r>
        <w:rPr>
          <w:rFonts w:ascii="Arial" w:hAnsi="Arial" w:cs="Arial"/>
        </w:rPr>
        <w:t>who identified that</w:t>
      </w:r>
      <w:r w:rsidR="006D43D7" w:rsidRPr="003C020C">
        <w:rPr>
          <w:rFonts w:ascii="Arial" w:hAnsi="Arial" w:cs="Arial"/>
        </w:rPr>
        <w:t xml:space="preserve"> students</w:t>
      </w:r>
      <w:r w:rsidR="006D43D7">
        <w:rPr>
          <w:rFonts w:ascii="Arial" w:hAnsi="Arial" w:cs="Arial"/>
        </w:rPr>
        <w:t xml:space="preserve"> </w:t>
      </w:r>
      <w:r w:rsidR="006D43D7" w:rsidRPr="003C020C">
        <w:rPr>
          <w:rFonts w:ascii="Arial" w:hAnsi="Arial" w:cs="Arial"/>
        </w:rPr>
        <w:t>judge</w:t>
      </w:r>
      <w:r>
        <w:rPr>
          <w:rFonts w:ascii="Arial" w:hAnsi="Arial" w:cs="Arial"/>
        </w:rPr>
        <w:t xml:space="preserve"> the screen interface a</w:t>
      </w:r>
      <w:r w:rsidR="006D43D7">
        <w:rPr>
          <w:rFonts w:ascii="Arial" w:hAnsi="Arial" w:cs="Arial"/>
        </w:rPr>
        <w:t>s</w:t>
      </w:r>
      <w:r w:rsidR="006D43D7" w:rsidRPr="003C020C">
        <w:rPr>
          <w:rFonts w:ascii="Arial" w:hAnsi="Arial" w:cs="Arial"/>
        </w:rPr>
        <w:t xml:space="preserve"> inadequate.  </w:t>
      </w:r>
      <w:r w:rsidR="006D43D7">
        <w:rPr>
          <w:rFonts w:ascii="Arial" w:hAnsi="Arial" w:cs="Arial"/>
        </w:rPr>
        <w:t>They</w:t>
      </w:r>
      <w:r w:rsidR="006479DE">
        <w:rPr>
          <w:rFonts w:ascii="Arial" w:hAnsi="Arial" w:cs="Arial"/>
        </w:rPr>
        <w:t xml:space="preserve"> can</w:t>
      </w:r>
      <w:r w:rsidR="006D43D7">
        <w:rPr>
          <w:rFonts w:ascii="Arial" w:hAnsi="Arial" w:cs="Arial"/>
        </w:rPr>
        <w:t xml:space="preserve"> feel that t</w:t>
      </w:r>
      <w:r w:rsidR="006D43D7" w:rsidRPr="003C020C">
        <w:rPr>
          <w:rFonts w:ascii="Arial" w:hAnsi="Arial" w:cs="Arial"/>
        </w:rPr>
        <w:t xml:space="preserve">he activity that occurs on the screen </w:t>
      </w:r>
      <w:r w:rsidR="006D43D7">
        <w:rPr>
          <w:rFonts w:ascii="Arial" w:hAnsi="Arial" w:cs="Arial"/>
        </w:rPr>
        <w:t xml:space="preserve">is </w:t>
      </w:r>
      <w:r w:rsidR="006D43D7" w:rsidRPr="003C020C">
        <w:rPr>
          <w:rFonts w:ascii="Arial" w:hAnsi="Arial" w:cs="Arial"/>
        </w:rPr>
        <w:t>different</w:t>
      </w:r>
      <w:r w:rsidR="006D43D7">
        <w:rPr>
          <w:rFonts w:ascii="Arial" w:hAnsi="Arial" w:cs="Arial"/>
        </w:rPr>
        <w:t xml:space="preserve"> in quality</w:t>
      </w:r>
      <w:r w:rsidR="006D43D7" w:rsidRPr="003C020C">
        <w:rPr>
          <w:rFonts w:ascii="Arial" w:hAnsi="Arial" w:cs="Arial"/>
        </w:rPr>
        <w:t xml:space="preserve"> from the </w:t>
      </w:r>
      <w:r w:rsidR="006D43D7">
        <w:rPr>
          <w:rFonts w:ascii="Arial" w:hAnsi="Arial" w:cs="Arial"/>
        </w:rPr>
        <w:t>teaching and learning experience</w:t>
      </w:r>
      <w:r w:rsidR="006D43D7" w:rsidRPr="003C020C">
        <w:rPr>
          <w:rFonts w:ascii="Arial" w:hAnsi="Arial" w:cs="Arial"/>
        </w:rPr>
        <w:t xml:space="preserve"> created by students and teachers</w:t>
      </w:r>
      <w:r w:rsidR="006D43D7">
        <w:rPr>
          <w:rFonts w:ascii="Arial" w:hAnsi="Arial" w:cs="Arial"/>
        </w:rPr>
        <w:t xml:space="preserve"> in a traditional classroom. This attitude may derive from a perception that the </w:t>
      </w:r>
      <w:r w:rsidR="006D43D7" w:rsidRPr="003C020C">
        <w:rPr>
          <w:rFonts w:ascii="Arial" w:hAnsi="Arial" w:cs="Arial"/>
        </w:rPr>
        <w:t xml:space="preserve">lack of stimulus </w:t>
      </w:r>
      <w:r w:rsidR="006D43D7">
        <w:rPr>
          <w:rFonts w:ascii="Arial" w:hAnsi="Arial" w:cs="Arial"/>
        </w:rPr>
        <w:t>results from the</w:t>
      </w:r>
      <w:r w:rsidR="006D43D7" w:rsidRPr="003C020C">
        <w:rPr>
          <w:rFonts w:ascii="Arial" w:hAnsi="Arial" w:cs="Arial"/>
        </w:rPr>
        <w:t xml:space="preserve"> loss of nonverbal communication and the lack of physical contact with their </w:t>
      </w:r>
      <w:proofErr w:type="gramStart"/>
      <w:r w:rsidR="006D43D7">
        <w:rPr>
          <w:rFonts w:ascii="Arial" w:hAnsi="Arial" w:cs="Arial"/>
        </w:rPr>
        <w:t>class mates</w:t>
      </w:r>
      <w:proofErr w:type="gramEnd"/>
      <w:r w:rsidR="006D43D7" w:rsidRPr="003C020C">
        <w:rPr>
          <w:rFonts w:ascii="Arial" w:hAnsi="Arial" w:cs="Arial"/>
        </w:rPr>
        <w:t xml:space="preserve"> </w:t>
      </w:r>
      <w:r>
        <w:rPr>
          <w:rFonts w:ascii="Arial" w:hAnsi="Arial" w:cs="Arial"/>
        </w:rPr>
        <w:t xml:space="preserve">and tutor. </w:t>
      </w:r>
    </w:p>
    <w:p w14:paraId="3FB08694" w14:textId="77777777" w:rsidR="0062790D" w:rsidRDefault="0062790D" w:rsidP="003E39A0">
      <w:pPr>
        <w:spacing w:after="0" w:line="360" w:lineRule="auto"/>
        <w:rPr>
          <w:rFonts w:ascii="Arial" w:hAnsi="Arial" w:cs="Arial"/>
        </w:rPr>
      </w:pPr>
    </w:p>
    <w:p w14:paraId="777DAAC0" w14:textId="503D083F" w:rsidR="006D43D7" w:rsidRDefault="006479DE" w:rsidP="003E39A0">
      <w:pPr>
        <w:spacing w:after="0" w:line="360" w:lineRule="auto"/>
        <w:rPr>
          <w:rFonts w:ascii="Arial" w:eastAsia="Times New Roman" w:hAnsi="Arial" w:cs="Arial"/>
          <w:lang w:eastAsia="en-GB"/>
        </w:rPr>
      </w:pPr>
      <w:r>
        <w:rPr>
          <w:rFonts w:ascii="Arial" w:eastAsia="Times New Roman" w:hAnsi="Arial" w:cs="Arial"/>
          <w:lang w:eastAsia="en-GB"/>
        </w:rPr>
        <w:t>Furthermore, t</w:t>
      </w:r>
      <w:r w:rsidR="006D43D7" w:rsidRPr="004450B5">
        <w:rPr>
          <w:rFonts w:ascii="Arial" w:eastAsia="Times New Roman" w:hAnsi="Arial" w:cs="Arial"/>
          <w:lang w:eastAsia="en-GB"/>
        </w:rPr>
        <w:t xml:space="preserve">he personal characteristics of the learner need to be considered when examining attitudes towards online learning. </w:t>
      </w:r>
      <w:proofErr w:type="spellStart"/>
      <w:r w:rsidR="006D43D7" w:rsidRPr="004450B5">
        <w:rPr>
          <w:rFonts w:ascii="Arial" w:eastAsia="Times New Roman" w:hAnsi="Arial" w:cs="Arial"/>
          <w:lang w:eastAsia="en-GB"/>
        </w:rPr>
        <w:t>McBrien</w:t>
      </w:r>
      <w:proofErr w:type="spellEnd"/>
      <w:r w:rsidR="006D43D7" w:rsidRPr="004450B5">
        <w:rPr>
          <w:rFonts w:ascii="Arial" w:eastAsia="Times New Roman" w:hAnsi="Arial" w:cs="Arial"/>
          <w:lang w:eastAsia="en-GB"/>
        </w:rPr>
        <w:t>, Jones &amp; Cheng (2010) noted that some students missed the face-to-face contact with peers, which points to the possibility that online learning is not their personal preferred form of learning. This suggests</w:t>
      </w:r>
      <w:r w:rsidR="006D43D7">
        <w:rPr>
          <w:rFonts w:ascii="Arial" w:eastAsia="Times New Roman" w:hAnsi="Arial" w:cs="Arial"/>
          <w:lang w:eastAsia="en-GB"/>
        </w:rPr>
        <w:t xml:space="preserve"> that attitudes can be formed due to </w:t>
      </w:r>
      <w:r w:rsidR="00A31555">
        <w:rPr>
          <w:rFonts w:ascii="Arial" w:eastAsia="Times New Roman" w:hAnsi="Arial" w:cs="Arial"/>
          <w:lang w:eastAsia="en-GB"/>
        </w:rPr>
        <w:t xml:space="preserve">a </w:t>
      </w:r>
      <w:r w:rsidR="006D43D7">
        <w:rPr>
          <w:rFonts w:ascii="Arial" w:eastAsia="Times New Roman" w:hAnsi="Arial" w:cs="Arial"/>
          <w:lang w:eastAsia="en-GB"/>
        </w:rPr>
        <w:t>perceived</w:t>
      </w:r>
      <w:r w:rsidR="006D43D7" w:rsidRPr="004450B5">
        <w:rPr>
          <w:rFonts w:ascii="Arial" w:eastAsia="Times New Roman" w:hAnsi="Arial" w:cs="Arial"/>
          <w:lang w:eastAsia="en-GB"/>
        </w:rPr>
        <w:t xml:space="preserve"> qualitative difference between an online platform and </w:t>
      </w:r>
      <w:r w:rsidR="006D43D7">
        <w:rPr>
          <w:rFonts w:ascii="Arial" w:eastAsia="Times New Roman" w:hAnsi="Arial" w:cs="Arial"/>
          <w:lang w:eastAsia="en-GB"/>
        </w:rPr>
        <w:t>traditional classrooms.</w:t>
      </w:r>
      <w:r w:rsidR="006D43D7" w:rsidRPr="004450B5">
        <w:rPr>
          <w:rFonts w:ascii="Arial" w:eastAsia="Times New Roman" w:hAnsi="Arial" w:cs="Arial"/>
          <w:lang w:eastAsia="en-GB"/>
        </w:rPr>
        <w:t xml:space="preserve"> For some, the element of face-to-face contact that is missing in online </w:t>
      </w:r>
      <w:r w:rsidR="006D43D7" w:rsidRPr="004450B5">
        <w:rPr>
          <w:rFonts w:ascii="Arial" w:eastAsia="Times New Roman" w:hAnsi="Arial" w:cs="Arial"/>
          <w:lang w:eastAsia="en-GB"/>
        </w:rPr>
        <w:lastRenderedPageBreak/>
        <w:t>sessi</w:t>
      </w:r>
      <w:r>
        <w:rPr>
          <w:rFonts w:ascii="Arial" w:eastAsia="Times New Roman" w:hAnsi="Arial" w:cs="Arial"/>
          <w:lang w:eastAsia="en-GB"/>
        </w:rPr>
        <w:t xml:space="preserve">ons increases the perception of </w:t>
      </w:r>
      <w:r w:rsidR="006D43D7" w:rsidRPr="004450B5">
        <w:rPr>
          <w:rFonts w:ascii="Arial" w:eastAsia="Times New Roman" w:hAnsi="Arial" w:cs="Arial"/>
          <w:lang w:eastAsia="en-GB"/>
        </w:rPr>
        <w:t xml:space="preserve">distance, reducing their </w:t>
      </w:r>
      <w:r>
        <w:rPr>
          <w:rFonts w:ascii="Arial" w:eastAsia="Times New Roman" w:hAnsi="Arial" w:cs="Arial"/>
          <w:lang w:eastAsia="en-GB"/>
        </w:rPr>
        <w:t>sense</w:t>
      </w:r>
      <w:r w:rsidR="006D43D7" w:rsidRPr="004450B5">
        <w:rPr>
          <w:rFonts w:ascii="Arial" w:eastAsia="Times New Roman" w:hAnsi="Arial" w:cs="Arial"/>
          <w:lang w:eastAsia="en-GB"/>
        </w:rPr>
        <w:t xml:space="preserve"> of belonging and participation in class. </w:t>
      </w:r>
      <w:r w:rsidR="00667513">
        <w:rPr>
          <w:rFonts w:ascii="Arial" w:eastAsia="Times New Roman" w:hAnsi="Arial" w:cs="Arial"/>
          <w:lang w:eastAsia="en-GB"/>
        </w:rPr>
        <w:t xml:space="preserve">This </w:t>
      </w:r>
      <w:r w:rsidR="003060FE">
        <w:rPr>
          <w:rFonts w:ascii="Arial" w:eastAsia="Times New Roman" w:hAnsi="Arial" w:cs="Arial"/>
          <w:lang w:eastAsia="en-GB"/>
        </w:rPr>
        <w:t xml:space="preserve">is supported by </w:t>
      </w:r>
      <w:proofErr w:type="spellStart"/>
      <w:r w:rsidR="003060FE" w:rsidRPr="004450B5">
        <w:rPr>
          <w:rFonts w:ascii="Arial" w:eastAsia="Times New Roman" w:hAnsi="Arial" w:cs="Arial"/>
          <w:lang w:eastAsia="en-GB"/>
        </w:rPr>
        <w:t>Artino</w:t>
      </w:r>
      <w:proofErr w:type="spellEnd"/>
      <w:r w:rsidR="003060FE" w:rsidRPr="004450B5">
        <w:rPr>
          <w:rFonts w:ascii="Arial" w:eastAsia="Times New Roman" w:hAnsi="Arial" w:cs="Arial"/>
          <w:lang w:eastAsia="en-GB"/>
        </w:rPr>
        <w:t xml:space="preserve"> (2010</w:t>
      </w:r>
      <w:r w:rsidR="003060FE">
        <w:rPr>
          <w:rFonts w:ascii="Arial" w:eastAsia="Times New Roman" w:hAnsi="Arial" w:cs="Arial"/>
          <w:lang w:eastAsia="en-GB"/>
        </w:rPr>
        <w:t xml:space="preserve"> who</w:t>
      </w:r>
      <w:r w:rsidR="003060FE" w:rsidRPr="004450B5">
        <w:rPr>
          <w:rFonts w:ascii="Arial" w:eastAsia="Times New Roman" w:hAnsi="Arial" w:cs="Arial"/>
          <w:lang w:eastAsia="en-GB"/>
        </w:rPr>
        <w:t xml:space="preserve">) </w:t>
      </w:r>
      <w:r w:rsidR="003060FE">
        <w:rPr>
          <w:rFonts w:ascii="Arial" w:eastAsia="Times New Roman" w:hAnsi="Arial" w:cs="Arial"/>
          <w:lang w:eastAsia="en-GB"/>
        </w:rPr>
        <w:t xml:space="preserve">identified </w:t>
      </w:r>
      <w:r w:rsidR="003060FE" w:rsidRPr="004450B5">
        <w:rPr>
          <w:rFonts w:ascii="Arial" w:eastAsia="Times New Roman" w:hAnsi="Arial" w:cs="Arial"/>
          <w:lang w:eastAsia="en-GB"/>
        </w:rPr>
        <w:t xml:space="preserve">the importance of having a better understanding of how several personal factors relate to students' choice of instructional format. </w:t>
      </w:r>
    </w:p>
    <w:p w14:paraId="507234F9" w14:textId="77777777" w:rsidR="0062790D" w:rsidRPr="00234BD0" w:rsidRDefault="0062790D" w:rsidP="003E39A0">
      <w:pPr>
        <w:spacing w:after="0" w:line="360" w:lineRule="auto"/>
        <w:rPr>
          <w:rFonts w:ascii="Arial" w:eastAsia="Times New Roman" w:hAnsi="Arial" w:cs="Arial"/>
          <w:lang w:eastAsia="en-GB"/>
        </w:rPr>
      </w:pPr>
    </w:p>
    <w:p w14:paraId="665F7068" w14:textId="0A48EF52" w:rsidR="00C46350" w:rsidRDefault="00C46350" w:rsidP="003E39A0">
      <w:pPr>
        <w:spacing w:after="0" w:line="360" w:lineRule="auto"/>
        <w:rPr>
          <w:rFonts w:ascii="Arial" w:hAnsi="Arial" w:cs="Arial"/>
        </w:rPr>
      </w:pPr>
      <w:r>
        <w:rPr>
          <w:rFonts w:ascii="Arial" w:hAnsi="Arial" w:cs="Arial"/>
        </w:rPr>
        <w:t>Further examination of personal characteristics</w:t>
      </w:r>
      <w:r w:rsidR="00353725">
        <w:rPr>
          <w:rFonts w:ascii="Arial" w:hAnsi="Arial" w:cs="Arial"/>
        </w:rPr>
        <w:t xml:space="preserve"> has identified l</w:t>
      </w:r>
      <w:r w:rsidR="00126D0E">
        <w:rPr>
          <w:rFonts w:ascii="Arial" w:hAnsi="Arial" w:cs="Arial"/>
        </w:rPr>
        <w:t>earner motivation</w:t>
      </w:r>
      <w:r w:rsidR="00353725">
        <w:rPr>
          <w:rFonts w:ascii="Arial" w:hAnsi="Arial" w:cs="Arial"/>
        </w:rPr>
        <w:t xml:space="preserve"> as</w:t>
      </w:r>
      <w:r w:rsidR="00667513">
        <w:rPr>
          <w:rFonts w:ascii="Arial" w:hAnsi="Arial" w:cs="Arial"/>
        </w:rPr>
        <w:t xml:space="preserve"> a factor influencing </w:t>
      </w:r>
      <w:r w:rsidR="00353725">
        <w:rPr>
          <w:rFonts w:ascii="Arial" w:hAnsi="Arial" w:cs="Arial"/>
        </w:rPr>
        <w:t xml:space="preserve">attitudes. </w:t>
      </w:r>
      <w:r>
        <w:rPr>
          <w:rFonts w:ascii="Arial" w:eastAsia="Times New Roman" w:hAnsi="Arial" w:cs="Arial"/>
          <w:lang w:eastAsia="en-GB"/>
        </w:rPr>
        <w:t>Carter (2013) noted</w:t>
      </w:r>
      <w:r w:rsidR="00126D0E">
        <w:rPr>
          <w:rFonts w:ascii="Arial" w:eastAsia="Times New Roman" w:hAnsi="Arial" w:cs="Arial"/>
          <w:lang w:eastAsia="en-GB"/>
        </w:rPr>
        <w:t xml:space="preserve"> the importance of learner motivation in appreciating the strengths of other forms of delivery beyond the traditional face to face approach. T</w:t>
      </w:r>
      <w:r w:rsidR="00126D0E" w:rsidRPr="00234BD0">
        <w:rPr>
          <w:rFonts w:ascii="Arial" w:eastAsia="Times New Roman" w:hAnsi="Arial" w:cs="Arial"/>
          <w:lang w:eastAsia="en-GB"/>
        </w:rPr>
        <w:t xml:space="preserve">his flexibility and accessibility </w:t>
      </w:r>
      <w:r w:rsidR="00126D0E">
        <w:rPr>
          <w:rFonts w:ascii="Arial" w:eastAsia="Times New Roman" w:hAnsi="Arial" w:cs="Arial"/>
          <w:lang w:eastAsia="en-GB"/>
        </w:rPr>
        <w:t>of online learning requires the student</w:t>
      </w:r>
      <w:r w:rsidR="00126D0E" w:rsidRPr="00234BD0">
        <w:rPr>
          <w:rFonts w:ascii="Arial" w:eastAsia="Times New Roman" w:hAnsi="Arial" w:cs="Arial"/>
          <w:lang w:eastAsia="en-GB"/>
        </w:rPr>
        <w:t xml:space="preserve"> to</w:t>
      </w:r>
      <w:r w:rsidR="00126D0E">
        <w:rPr>
          <w:rFonts w:ascii="Arial" w:eastAsia="Times New Roman" w:hAnsi="Arial" w:cs="Arial"/>
          <w:lang w:eastAsia="en-GB"/>
        </w:rPr>
        <w:t xml:space="preserve"> be motivated and</w:t>
      </w:r>
      <w:r w:rsidR="00126D0E" w:rsidRPr="00234BD0">
        <w:rPr>
          <w:rFonts w:ascii="Arial" w:eastAsia="Times New Roman" w:hAnsi="Arial" w:cs="Arial"/>
          <w:lang w:eastAsia="en-GB"/>
        </w:rPr>
        <w:t xml:space="preserve"> self-</w:t>
      </w:r>
      <w:r w:rsidR="00126D0E">
        <w:rPr>
          <w:rFonts w:ascii="Arial" w:eastAsia="Times New Roman" w:hAnsi="Arial" w:cs="Arial"/>
          <w:lang w:eastAsia="en-GB"/>
        </w:rPr>
        <w:t>disciplined</w:t>
      </w:r>
      <w:r w:rsidR="00126D0E" w:rsidRPr="00234BD0">
        <w:rPr>
          <w:rFonts w:ascii="Arial" w:eastAsia="Times New Roman" w:hAnsi="Arial" w:cs="Arial"/>
          <w:lang w:eastAsia="en-GB"/>
        </w:rPr>
        <w:t xml:space="preserve">. </w:t>
      </w:r>
      <w:r w:rsidR="00126D0E">
        <w:rPr>
          <w:rFonts w:ascii="Arial" w:eastAsia="Times New Roman" w:hAnsi="Arial" w:cs="Arial"/>
          <w:lang w:eastAsia="en-GB"/>
        </w:rPr>
        <w:t>Furthermore, online learning</w:t>
      </w:r>
      <w:r w:rsidR="00126D0E" w:rsidRPr="00234BD0">
        <w:rPr>
          <w:rFonts w:ascii="Arial" w:eastAsia="Times New Roman" w:hAnsi="Arial" w:cs="Arial"/>
          <w:lang w:eastAsia="en-GB"/>
        </w:rPr>
        <w:t xml:space="preserve"> </w:t>
      </w:r>
      <w:r w:rsidR="00126D0E">
        <w:rPr>
          <w:rFonts w:ascii="Arial" w:eastAsia="Times New Roman" w:hAnsi="Arial" w:cs="Arial"/>
          <w:lang w:eastAsia="en-GB"/>
        </w:rPr>
        <w:t>demands</w:t>
      </w:r>
      <w:r w:rsidR="00126D0E" w:rsidRPr="00234BD0">
        <w:rPr>
          <w:rFonts w:ascii="Arial" w:eastAsia="Times New Roman" w:hAnsi="Arial" w:cs="Arial"/>
          <w:lang w:eastAsia="en-GB"/>
        </w:rPr>
        <w:t xml:space="preserve"> more persistence, involvement and application skill</w:t>
      </w:r>
      <w:r w:rsidR="00126D0E">
        <w:rPr>
          <w:rFonts w:ascii="Arial" w:eastAsia="Times New Roman" w:hAnsi="Arial" w:cs="Arial"/>
          <w:lang w:eastAsia="en-GB"/>
        </w:rPr>
        <w:t>s</w:t>
      </w:r>
      <w:r w:rsidR="00126D0E" w:rsidRPr="00234BD0">
        <w:rPr>
          <w:rFonts w:ascii="Arial" w:eastAsia="Times New Roman" w:hAnsi="Arial" w:cs="Arial"/>
          <w:lang w:eastAsia="en-GB"/>
        </w:rPr>
        <w:t xml:space="preserve"> from the </w:t>
      </w:r>
      <w:r w:rsidR="00126D0E">
        <w:rPr>
          <w:rFonts w:ascii="Arial" w:eastAsia="Times New Roman" w:hAnsi="Arial" w:cs="Arial"/>
          <w:lang w:eastAsia="en-GB"/>
        </w:rPr>
        <w:t>participant</w:t>
      </w:r>
      <w:r w:rsidR="00126D0E" w:rsidRPr="00234BD0">
        <w:rPr>
          <w:rFonts w:ascii="Arial" w:eastAsia="Times New Roman" w:hAnsi="Arial" w:cs="Arial"/>
          <w:lang w:eastAsia="en-GB"/>
        </w:rPr>
        <w:t xml:space="preserve"> compared with traditional </w:t>
      </w:r>
      <w:r w:rsidR="00126D0E">
        <w:rPr>
          <w:rFonts w:ascii="Arial" w:eastAsia="Times New Roman" w:hAnsi="Arial" w:cs="Arial"/>
          <w:lang w:eastAsia="en-GB"/>
        </w:rPr>
        <w:t>styles</w:t>
      </w:r>
      <w:r w:rsidR="00126D0E" w:rsidRPr="00234BD0">
        <w:rPr>
          <w:rFonts w:ascii="Arial" w:eastAsia="Times New Roman" w:hAnsi="Arial" w:cs="Arial"/>
          <w:lang w:eastAsia="en-GB"/>
        </w:rPr>
        <w:t xml:space="preserve"> of learning (</w:t>
      </w:r>
      <w:proofErr w:type="spellStart"/>
      <w:r w:rsidR="00126D0E" w:rsidRPr="00D64E36">
        <w:rPr>
          <w:rFonts w:ascii="Arial" w:eastAsia="Times New Roman" w:hAnsi="Arial" w:cs="Arial"/>
          <w:lang w:eastAsia="en-GB"/>
        </w:rPr>
        <w:t>Yudko</w:t>
      </w:r>
      <w:proofErr w:type="spellEnd"/>
      <w:r w:rsidR="00126D0E" w:rsidRPr="00D64E36">
        <w:rPr>
          <w:rFonts w:ascii="Arial" w:eastAsia="Times New Roman" w:hAnsi="Arial" w:cs="Arial"/>
          <w:lang w:eastAsia="en-GB"/>
        </w:rPr>
        <w:t>, Hirokawa, &amp; Chi, 2008).</w:t>
      </w:r>
      <w:r w:rsidR="00126D0E" w:rsidRPr="00234BD0">
        <w:rPr>
          <w:rFonts w:ascii="Arial" w:eastAsia="Times New Roman" w:hAnsi="Arial" w:cs="Arial"/>
          <w:lang w:eastAsia="en-GB"/>
        </w:rPr>
        <w:t xml:space="preserve"> </w:t>
      </w:r>
      <w:proofErr w:type="gramStart"/>
      <w:r w:rsidR="00D64E36">
        <w:rPr>
          <w:rFonts w:ascii="Arial" w:eastAsia="Times New Roman" w:hAnsi="Arial" w:cs="Arial"/>
          <w:lang w:eastAsia="en-GB"/>
        </w:rPr>
        <w:t>These traits,</w:t>
      </w:r>
      <w:proofErr w:type="gramEnd"/>
      <w:r w:rsidR="00D64E36">
        <w:rPr>
          <w:rFonts w:ascii="Arial" w:eastAsia="Times New Roman" w:hAnsi="Arial" w:cs="Arial"/>
          <w:lang w:eastAsia="en-GB"/>
        </w:rPr>
        <w:t xml:space="preserve"> combined with an</w:t>
      </w:r>
      <w:r w:rsidR="00126D0E">
        <w:rPr>
          <w:rFonts w:ascii="Arial" w:eastAsia="Times New Roman" w:hAnsi="Arial" w:cs="Arial"/>
          <w:lang w:eastAsia="en-GB"/>
        </w:rPr>
        <w:t xml:space="preserve"> openness to approaches beyond the traditional face to face is lead</w:t>
      </w:r>
      <w:r w:rsidR="00A31555">
        <w:rPr>
          <w:rFonts w:ascii="Arial" w:eastAsia="Times New Roman" w:hAnsi="Arial" w:cs="Arial"/>
          <w:lang w:eastAsia="en-GB"/>
        </w:rPr>
        <w:t>ing</w:t>
      </w:r>
      <w:r w:rsidR="00126D0E">
        <w:rPr>
          <w:rFonts w:ascii="Arial" w:eastAsia="Times New Roman" w:hAnsi="Arial" w:cs="Arial"/>
          <w:lang w:eastAsia="en-GB"/>
        </w:rPr>
        <w:t xml:space="preserve"> to a more positive attitude to the online environment.</w:t>
      </w:r>
      <w:r w:rsidR="00126D0E" w:rsidRPr="00B0755B">
        <w:rPr>
          <w:rFonts w:ascii="Arial" w:hAnsi="Arial" w:cs="Arial"/>
        </w:rPr>
        <w:t xml:space="preserve"> </w:t>
      </w:r>
      <w:r w:rsidR="00126D0E">
        <w:rPr>
          <w:rFonts w:ascii="Arial" w:hAnsi="Arial" w:cs="Arial"/>
        </w:rPr>
        <w:t xml:space="preserve"> This point is also </w:t>
      </w:r>
      <w:r w:rsidR="00353725">
        <w:rPr>
          <w:rFonts w:ascii="Arial" w:hAnsi="Arial" w:cs="Arial"/>
        </w:rPr>
        <w:t>evident</w:t>
      </w:r>
      <w:r w:rsidR="00126D0E">
        <w:rPr>
          <w:rFonts w:ascii="Arial" w:hAnsi="Arial" w:cs="Arial"/>
        </w:rPr>
        <w:t xml:space="preserve"> in the findings of </w:t>
      </w:r>
      <w:proofErr w:type="spellStart"/>
      <w:r w:rsidR="00126D0E">
        <w:rPr>
          <w:rFonts w:ascii="Arial" w:hAnsi="Arial" w:cs="Arial"/>
        </w:rPr>
        <w:t>Popovici</w:t>
      </w:r>
      <w:proofErr w:type="spellEnd"/>
      <w:r w:rsidR="00126D0E">
        <w:rPr>
          <w:rFonts w:ascii="Arial" w:hAnsi="Arial" w:cs="Arial"/>
        </w:rPr>
        <w:t xml:space="preserve"> &amp;</w:t>
      </w:r>
      <w:r w:rsidR="00126D0E" w:rsidRPr="00A5059A">
        <w:rPr>
          <w:rFonts w:ascii="Arial" w:hAnsi="Arial" w:cs="Arial"/>
        </w:rPr>
        <w:t xml:space="preserve"> Mironov</w:t>
      </w:r>
      <w:r w:rsidR="00126D0E">
        <w:rPr>
          <w:rFonts w:ascii="Arial" w:hAnsi="Arial" w:cs="Arial"/>
        </w:rPr>
        <w:t xml:space="preserve"> (2014)</w:t>
      </w:r>
      <w:r w:rsidR="00126D0E">
        <w:rPr>
          <w:rFonts w:ascii="Arial" w:eastAsia="Times New Roman" w:hAnsi="Arial" w:cs="Arial"/>
          <w:lang w:eastAsia="en-GB"/>
        </w:rPr>
        <w:t xml:space="preserve"> </w:t>
      </w:r>
      <w:r w:rsidR="00126D0E">
        <w:rPr>
          <w:rFonts w:ascii="Arial" w:hAnsi="Arial" w:cs="Arial"/>
        </w:rPr>
        <w:t>who</w:t>
      </w:r>
      <w:r w:rsidR="00126D0E" w:rsidRPr="00624E66">
        <w:rPr>
          <w:rFonts w:ascii="Arial" w:hAnsi="Arial" w:cs="Arial"/>
        </w:rPr>
        <w:t xml:space="preserve"> </w:t>
      </w:r>
      <w:r w:rsidR="00126D0E">
        <w:rPr>
          <w:rFonts w:ascii="Arial" w:hAnsi="Arial" w:cs="Arial"/>
        </w:rPr>
        <w:t>found</w:t>
      </w:r>
      <w:r w:rsidR="00126D0E" w:rsidRPr="00624E66">
        <w:rPr>
          <w:rFonts w:ascii="Arial" w:hAnsi="Arial" w:cs="Arial"/>
        </w:rPr>
        <w:t xml:space="preserve"> that </w:t>
      </w:r>
      <w:r w:rsidR="00126D0E">
        <w:rPr>
          <w:rFonts w:ascii="Arial" w:hAnsi="Arial" w:cs="Arial"/>
        </w:rPr>
        <w:t xml:space="preserve">students are generally open to innovation and therefore possess the </w:t>
      </w:r>
      <w:r w:rsidR="00077B1B">
        <w:rPr>
          <w:rFonts w:ascii="Arial" w:hAnsi="Arial" w:cs="Arial"/>
        </w:rPr>
        <w:t>mind-set</w:t>
      </w:r>
      <w:r>
        <w:rPr>
          <w:rFonts w:ascii="Arial" w:hAnsi="Arial" w:cs="Arial"/>
        </w:rPr>
        <w:t xml:space="preserve"> to embrace the benefits associated with</w:t>
      </w:r>
      <w:r w:rsidR="00126D0E">
        <w:rPr>
          <w:rFonts w:ascii="Arial" w:hAnsi="Arial" w:cs="Arial"/>
        </w:rPr>
        <w:t xml:space="preserve"> online learning</w:t>
      </w:r>
      <w:r>
        <w:rPr>
          <w:rFonts w:ascii="Arial" w:hAnsi="Arial" w:cs="Arial"/>
        </w:rPr>
        <w:t>.</w:t>
      </w:r>
    </w:p>
    <w:p w14:paraId="2B11CB9F" w14:textId="77777777" w:rsidR="0062790D" w:rsidRDefault="0062790D" w:rsidP="003E39A0">
      <w:pPr>
        <w:spacing w:after="0" w:line="360" w:lineRule="auto"/>
        <w:rPr>
          <w:rFonts w:ascii="Arial" w:hAnsi="Arial" w:cs="Arial"/>
        </w:rPr>
      </w:pPr>
    </w:p>
    <w:p w14:paraId="70ED7831" w14:textId="23CC005C" w:rsidR="0075317A" w:rsidRDefault="00C46350" w:rsidP="003E39A0">
      <w:pPr>
        <w:spacing w:after="0" w:line="360" w:lineRule="auto"/>
        <w:rPr>
          <w:rFonts w:ascii="Arial" w:hAnsi="Arial" w:cs="Arial"/>
        </w:rPr>
      </w:pPr>
      <w:r>
        <w:rPr>
          <w:rFonts w:ascii="Arial" w:hAnsi="Arial" w:cs="Arial"/>
        </w:rPr>
        <w:t>A</w:t>
      </w:r>
      <w:r w:rsidR="00CF7CDE" w:rsidRPr="00AF23A7">
        <w:rPr>
          <w:rFonts w:ascii="Arial" w:hAnsi="Arial" w:cs="Arial"/>
        </w:rPr>
        <w:t>ttitudes to online learning</w:t>
      </w:r>
      <w:r>
        <w:rPr>
          <w:rFonts w:ascii="Arial" w:hAnsi="Arial" w:cs="Arial"/>
        </w:rPr>
        <w:t xml:space="preserve"> can be</w:t>
      </w:r>
      <w:r w:rsidR="00CF7CDE" w:rsidRPr="00AF23A7">
        <w:rPr>
          <w:rFonts w:ascii="Arial" w:hAnsi="Arial" w:cs="Arial"/>
        </w:rPr>
        <w:t xml:space="preserve"> influenced by</w:t>
      </w:r>
      <w:r w:rsidR="00460A9C">
        <w:rPr>
          <w:rFonts w:ascii="Arial" w:hAnsi="Arial" w:cs="Arial"/>
        </w:rPr>
        <w:t xml:space="preserve"> a</w:t>
      </w:r>
      <w:r w:rsidR="00CF7CDE" w:rsidRPr="00AF23A7">
        <w:rPr>
          <w:rFonts w:ascii="Arial" w:hAnsi="Arial" w:cs="Arial"/>
        </w:rPr>
        <w:t xml:space="preserve"> student’s </w:t>
      </w:r>
      <w:r w:rsidR="00126D0E">
        <w:rPr>
          <w:rFonts w:ascii="Arial" w:hAnsi="Arial" w:cs="Arial"/>
        </w:rPr>
        <w:t>digital competency</w:t>
      </w:r>
      <w:r w:rsidR="00426806" w:rsidRPr="00AF23A7">
        <w:rPr>
          <w:rFonts w:ascii="Arial" w:hAnsi="Arial" w:cs="Arial"/>
        </w:rPr>
        <w:t xml:space="preserve">. </w:t>
      </w:r>
      <w:r w:rsidR="00353725">
        <w:rPr>
          <w:rFonts w:ascii="Arial" w:hAnsi="Arial" w:cs="Arial"/>
        </w:rPr>
        <w:t>S</w:t>
      </w:r>
      <w:r w:rsidR="00CF7CDE" w:rsidRPr="00AF23A7">
        <w:rPr>
          <w:rFonts w:ascii="Arial" w:hAnsi="Arial" w:cs="Arial"/>
        </w:rPr>
        <w:t xml:space="preserve">tudents who have greater confidence in their ability to learn online are more likely to choose online learning options. Furthermore, it seems that students who are satisfied with a recent online learning experience are also more inclined to choose online learning modules in the future </w:t>
      </w:r>
      <w:r w:rsidR="009E66F2">
        <w:rPr>
          <w:rFonts w:ascii="Arial" w:hAnsi="Arial" w:cs="Arial"/>
        </w:rPr>
        <w:t>(</w:t>
      </w:r>
      <w:proofErr w:type="spellStart"/>
      <w:r w:rsidR="009E66F2">
        <w:rPr>
          <w:rFonts w:ascii="Arial" w:hAnsi="Arial" w:cs="Arial"/>
        </w:rPr>
        <w:t>Artino</w:t>
      </w:r>
      <w:proofErr w:type="spellEnd"/>
      <w:r w:rsidR="009E66F2">
        <w:rPr>
          <w:rFonts w:ascii="Arial" w:hAnsi="Arial" w:cs="Arial"/>
        </w:rPr>
        <w:t xml:space="preserve">, </w:t>
      </w:r>
      <w:r w:rsidR="00CF7CDE" w:rsidRPr="00AF23A7">
        <w:rPr>
          <w:rFonts w:ascii="Arial" w:hAnsi="Arial" w:cs="Arial"/>
        </w:rPr>
        <w:t xml:space="preserve">2010) </w:t>
      </w:r>
      <w:r w:rsidR="00A82238">
        <w:rPr>
          <w:rFonts w:ascii="Arial" w:hAnsi="Arial" w:cs="Arial"/>
        </w:rPr>
        <w:t xml:space="preserve">However, </w:t>
      </w:r>
      <w:proofErr w:type="spellStart"/>
      <w:r w:rsidR="00A82238">
        <w:rPr>
          <w:rFonts w:ascii="Arial" w:hAnsi="Arial" w:cs="Arial"/>
        </w:rPr>
        <w:t>Popovici</w:t>
      </w:r>
      <w:proofErr w:type="spellEnd"/>
      <w:r w:rsidR="00A82238">
        <w:rPr>
          <w:rFonts w:ascii="Arial" w:hAnsi="Arial" w:cs="Arial"/>
        </w:rPr>
        <w:t xml:space="preserve"> &amp;</w:t>
      </w:r>
      <w:r w:rsidR="00A82238" w:rsidRPr="00A5059A">
        <w:rPr>
          <w:rFonts w:ascii="Arial" w:hAnsi="Arial" w:cs="Arial"/>
        </w:rPr>
        <w:t xml:space="preserve"> Mironov</w:t>
      </w:r>
      <w:r w:rsidR="00A82238">
        <w:rPr>
          <w:rFonts w:ascii="Arial" w:hAnsi="Arial" w:cs="Arial"/>
        </w:rPr>
        <w:t xml:space="preserve"> (2014) ide</w:t>
      </w:r>
      <w:r w:rsidR="0075317A">
        <w:rPr>
          <w:rFonts w:ascii="Arial" w:hAnsi="Arial" w:cs="Arial"/>
        </w:rPr>
        <w:t>ntified the need for caution</w:t>
      </w:r>
      <w:r>
        <w:rPr>
          <w:rFonts w:ascii="Arial" w:hAnsi="Arial" w:cs="Arial"/>
        </w:rPr>
        <w:t xml:space="preserve"> with this</w:t>
      </w:r>
      <w:r w:rsidR="0075317A">
        <w:rPr>
          <w:rFonts w:ascii="Arial" w:hAnsi="Arial" w:cs="Arial"/>
        </w:rPr>
        <w:t xml:space="preserve">, </w:t>
      </w:r>
      <w:r w:rsidR="00A82238">
        <w:rPr>
          <w:rFonts w:ascii="Arial" w:hAnsi="Arial" w:cs="Arial"/>
        </w:rPr>
        <w:t>as</w:t>
      </w:r>
      <w:r w:rsidR="00A82238" w:rsidRPr="00624E66">
        <w:rPr>
          <w:rFonts w:ascii="Arial" w:hAnsi="Arial" w:cs="Arial"/>
        </w:rPr>
        <w:t xml:space="preserve"> students</w:t>
      </w:r>
      <w:r w:rsidR="00A82238">
        <w:rPr>
          <w:rFonts w:ascii="Arial" w:hAnsi="Arial" w:cs="Arial"/>
        </w:rPr>
        <w:t xml:space="preserve"> who</w:t>
      </w:r>
      <w:r w:rsidR="00A82238" w:rsidRPr="00624E66">
        <w:rPr>
          <w:rFonts w:ascii="Arial" w:hAnsi="Arial" w:cs="Arial"/>
        </w:rPr>
        <w:t xml:space="preserve"> are </w:t>
      </w:r>
      <w:r w:rsidR="00A82238">
        <w:rPr>
          <w:rFonts w:ascii="Arial" w:hAnsi="Arial" w:cs="Arial"/>
        </w:rPr>
        <w:t>positive and comfortable in</w:t>
      </w:r>
      <w:r w:rsidR="00A82238" w:rsidRPr="00624E66">
        <w:rPr>
          <w:rFonts w:ascii="Arial" w:hAnsi="Arial" w:cs="Arial"/>
        </w:rPr>
        <w:t xml:space="preserve"> the use of technolo</w:t>
      </w:r>
      <w:r w:rsidR="00A82238">
        <w:rPr>
          <w:rFonts w:ascii="Arial" w:hAnsi="Arial" w:cs="Arial"/>
        </w:rPr>
        <w:t xml:space="preserve">gy cannot be assumed </w:t>
      </w:r>
      <w:r w:rsidR="00126D0E">
        <w:rPr>
          <w:rFonts w:ascii="Arial" w:hAnsi="Arial" w:cs="Arial"/>
        </w:rPr>
        <w:t>to</w:t>
      </w:r>
      <w:r w:rsidR="0075317A">
        <w:rPr>
          <w:rFonts w:ascii="Arial" w:hAnsi="Arial" w:cs="Arial"/>
        </w:rPr>
        <w:t xml:space="preserve"> always</w:t>
      </w:r>
      <w:r>
        <w:rPr>
          <w:rFonts w:ascii="Arial" w:hAnsi="Arial" w:cs="Arial"/>
        </w:rPr>
        <w:t xml:space="preserve"> embrace</w:t>
      </w:r>
      <w:r w:rsidR="00A82238" w:rsidRPr="00624E66">
        <w:rPr>
          <w:rFonts w:ascii="Arial" w:hAnsi="Arial" w:cs="Arial"/>
        </w:rPr>
        <w:t xml:space="preserve"> </w:t>
      </w:r>
      <w:r w:rsidR="00A82238">
        <w:rPr>
          <w:rFonts w:ascii="Arial" w:hAnsi="Arial" w:cs="Arial"/>
        </w:rPr>
        <w:t>increased</w:t>
      </w:r>
      <w:r w:rsidR="00A82238" w:rsidRPr="00624E66">
        <w:rPr>
          <w:rFonts w:ascii="Arial" w:hAnsi="Arial" w:cs="Arial"/>
        </w:rPr>
        <w:t xml:space="preserve"> use of technology for learning.</w:t>
      </w:r>
    </w:p>
    <w:p w14:paraId="64368955" w14:textId="77777777" w:rsidR="0062790D" w:rsidRDefault="0062790D" w:rsidP="003E39A0">
      <w:pPr>
        <w:spacing w:after="0" w:line="360" w:lineRule="auto"/>
        <w:rPr>
          <w:rFonts w:ascii="Arial" w:hAnsi="Arial" w:cs="Arial"/>
        </w:rPr>
      </w:pPr>
    </w:p>
    <w:p w14:paraId="5F593E0B" w14:textId="121F8821" w:rsidR="0037482F" w:rsidRDefault="00064609" w:rsidP="003E39A0">
      <w:pPr>
        <w:spacing w:after="0" w:line="360" w:lineRule="auto"/>
        <w:rPr>
          <w:rFonts w:ascii="Arial" w:eastAsia="Times New Roman" w:hAnsi="Arial" w:cs="Arial"/>
          <w:lang w:eastAsia="en-GB"/>
        </w:rPr>
      </w:pPr>
      <w:proofErr w:type="spellStart"/>
      <w:r w:rsidRPr="00064609">
        <w:rPr>
          <w:rFonts w:ascii="Arial" w:eastAsia="Times New Roman" w:hAnsi="Arial" w:cs="Arial"/>
          <w:lang w:eastAsia="en-GB"/>
        </w:rPr>
        <w:t>McBrien</w:t>
      </w:r>
      <w:proofErr w:type="spellEnd"/>
      <w:r w:rsidRPr="00064609">
        <w:rPr>
          <w:rFonts w:ascii="Arial" w:eastAsia="Times New Roman" w:hAnsi="Arial" w:cs="Arial"/>
          <w:lang w:eastAsia="en-GB"/>
        </w:rPr>
        <w:t xml:space="preserve">, Jones &amp; Cheng, (2010) </w:t>
      </w:r>
      <w:r>
        <w:rPr>
          <w:rFonts w:ascii="Arial" w:eastAsia="Times New Roman" w:hAnsi="Arial" w:cs="Arial"/>
          <w:lang w:eastAsia="en-GB"/>
        </w:rPr>
        <w:t>found that d</w:t>
      </w:r>
      <w:r w:rsidR="0075317A">
        <w:rPr>
          <w:rFonts w:ascii="Arial" w:eastAsia="Times New Roman" w:hAnsi="Arial" w:cs="Arial"/>
          <w:lang w:eastAsia="en-GB"/>
        </w:rPr>
        <w:t xml:space="preserve">igital competence </w:t>
      </w:r>
      <w:r w:rsidR="00810765">
        <w:rPr>
          <w:rFonts w:ascii="Arial" w:eastAsia="Times New Roman" w:hAnsi="Arial" w:cs="Arial"/>
          <w:lang w:eastAsia="en-GB"/>
        </w:rPr>
        <w:t>negates the impact of</w:t>
      </w:r>
      <w:r w:rsidR="0075317A">
        <w:rPr>
          <w:rFonts w:ascii="Arial" w:eastAsia="Times New Roman" w:hAnsi="Arial" w:cs="Arial"/>
          <w:lang w:eastAsia="en-GB"/>
        </w:rPr>
        <w:t xml:space="preserve"> </w:t>
      </w:r>
      <w:r w:rsidR="0075317A" w:rsidRPr="009F34A1">
        <w:rPr>
          <w:rFonts w:ascii="Arial" w:eastAsia="Times New Roman" w:hAnsi="Arial" w:cs="Arial"/>
          <w:lang w:eastAsia="en-GB"/>
        </w:rPr>
        <w:t>technical difficulties</w:t>
      </w:r>
      <w:r w:rsidR="00810765">
        <w:rPr>
          <w:rFonts w:ascii="Arial" w:eastAsia="Times New Roman" w:hAnsi="Arial" w:cs="Arial"/>
          <w:lang w:eastAsia="en-GB"/>
        </w:rPr>
        <w:t xml:space="preserve"> allowing</w:t>
      </w:r>
      <w:r w:rsidR="000F68C2">
        <w:rPr>
          <w:rFonts w:ascii="Arial" w:eastAsia="Times New Roman" w:hAnsi="Arial" w:cs="Arial"/>
          <w:lang w:eastAsia="en-GB"/>
        </w:rPr>
        <w:t xml:space="preserve"> enhanced</w:t>
      </w:r>
      <w:r w:rsidR="0075317A">
        <w:rPr>
          <w:rFonts w:ascii="Arial" w:eastAsia="Times New Roman" w:hAnsi="Arial" w:cs="Arial"/>
          <w:lang w:eastAsia="en-GB"/>
        </w:rPr>
        <w:t xml:space="preserve"> engagement </w:t>
      </w:r>
      <w:r w:rsidR="000F68C2">
        <w:rPr>
          <w:rFonts w:ascii="Arial" w:eastAsia="Times New Roman" w:hAnsi="Arial" w:cs="Arial"/>
          <w:lang w:eastAsia="en-GB"/>
        </w:rPr>
        <w:t>with</w:t>
      </w:r>
      <w:r w:rsidR="0075317A">
        <w:rPr>
          <w:rFonts w:ascii="Arial" w:eastAsia="Times New Roman" w:hAnsi="Arial" w:cs="Arial"/>
          <w:lang w:eastAsia="en-GB"/>
        </w:rPr>
        <w:t xml:space="preserve"> the online sessions</w:t>
      </w:r>
      <w:r w:rsidR="000F68C2">
        <w:rPr>
          <w:rFonts w:ascii="Arial" w:eastAsia="Times New Roman" w:hAnsi="Arial" w:cs="Arial"/>
          <w:lang w:eastAsia="en-GB"/>
        </w:rPr>
        <w:t>,</w:t>
      </w:r>
      <w:r w:rsidR="0075317A">
        <w:rPr>
          <w:rFonts w:ascii="Arial" w:eastAsia="Times New Roman" w:hAnsi="Arial" w:cs="Arial"/>
          <w:lang w:eastAsia="en-GB"/>
        </w:rPr>
        <w:t xml:space="preserve"> increasing a </w:t>
      </w:r>
      <w:r w:rsidR="00460A9C">
        <w:rPr>
          <w:rFonts w:ascii="Arial" w:eastAsia="Times New Roman" w:hAnsi="Arial" w:cs="Arial"/>
          <w:lang w:eastAsia="en-GB"/>
        </w:rPr>
        <w:t>student’s</w:t>
      </w:r>
      <w:r w:rsidR="0075317A" w:rsidRPr="009F34A1">
        <w:rPr>
          <w:rFonts w:ascii="Arial" w:eastAsia="Times New Roman" w:hAnsi="Arial" w:cs="Arial"/>
          <w:lang w:eastAsia="en-GB"/>
        </w:rPr>
        <w:t xml:space="preserve"> capacity for emotional independence and self-direction.</w:t>
      </w:r>
      <w:r w:rsidR="0075317A">
        <w:rPr>
          <w:rFonts w:ascii="Arial" w:eastAsia="Times New Roman" w:hAnsi="Arial" w:cs="Arial"/>
          <w:lang w:eastAsia="en-GB"/>
        </w:rPr>
        <w:t xml:space="preserve"> Without these skills</w:t>
      </w:r>
      <w:r w:rsidR="0075317A" w:rsidRPr="009F34A1">
        <w:rPr>
          <w:rFonts w:ascii="Arial" w:eastAsia="Times New Roman" w:hAnsi="Arial" w:cs="Arial"/>
          <w:lang w:eastAsia="en-GB"/>
        </w:rPr>
        <w:t xml:space="preserve"> technical </w:t>
      </w:r>
      <w:r w:rsidR="0075317A">
        <w:rPr>
          <w:rFonts w:ascii="Arial" w:eastAsia="Times New Roman" w:hAnsi="Arial" w:cs="Arial"/>
          <w:lang w:eastAsia="en-GB"/>
        </w:rPr>
        <w:t>issues</w:t>
      </w:r>
      <w:r w:rsidR="0075317A" w:rsidRPr="009F34A1">
        <w:rPr>
          <w:rFonts w:ascii="Arial" w:eastAsia="Times New Roman" w:hAnsi="Arial" w:cs="Arial"/>
          <w:lang w:eastAsia="en-GB"/>
        </w:rPr>
        <w:t xml:space="preserve"> caused some students to feel that they had lost control, thus </w:t>
      </w:r>
      <w:r w:rsidR="00810765">
        <w:rPr>
          <w:rFonts w:ascii="Arial" w:eastAsia="Times New Roman" w:hAnsi="Arial" w:cs="Arial"/>
          <w:lang w:eastAsia="en-GB"/>
        </w:rPr>
        <w:t>reducing their sense of independence</w:t>
      </w:r>
      <w:r w:rsidR="0075317A" w:rsidRPr="009F34A1">
        <w:rPr>
          <w:rFonts w:ascii="Arial" w:eastAsia="Times New Roman" w:hAnsi="Arial" w:cs="Arial"/>
          <w:lang w:eastAsia="en-GB"/>
        </w:rPr>
        <w:t xml:space="preserve">. </w:t>
      </w:r>
      <w:r w:rsidR="00C46350">
        <w:rPr>
          <w:rFonts w:ascii="Arial" w:eastAsia="Times New Roman" w:hAnsi="Arial" w:cs="Arial"/>
          <w:lang w:eastAsia="en-GB"/>
        </w:rPr>
        <w:t xml:space="preserve">This </w:t>
      </w:r>
      <w:r w:rsidR="0075317A">
        <w:rPr>
          <w:rFonts w:ascii="Arial" w:eastAsia="Times New Roman" w:hAnsi="Arial" w:cs="Arial"/>
          <w:lang w:eastAsia="en-GB"/>
        </w:rPr>
        <w:t>was also identified by Song et al, (2004) w</w:t>
      </w:r>
      <w:r>
        <w:rPr>
          <w:rFonts w:ascii="Arial" w:eastAsia="Times New Roman" w:hAnsi="Arial" w:cs="Arial"/>
          <w:lang w:eastAsia="en-GB"/>
        </w:rPr>
        <w:t>h</w:t>
      </w:r>
      <w:r w:rsidR="0075317A">
        <w:rPr>
          <w:rFonts w:ascii="Arial" w:eastAsia="Times New Roman" w:hAnsi="Arial" w:cs="Arial"/>
          <w:lang w:eastAsia="en-GB"/>
        </w:rPr>
        <w:t>ere technical difficulties presented a challenge to positive online learning experiences fo</w:t>
      </w:r>
      <w:r w:rsidR="00810765">
        <w:rPr>
          <w:rFonts w:ascii="Arial" w:eastAsia="Times New Roman" w:hAnsi="Arial" w:cs="Arial"/>
          <w:lang w:eastAsia="en-GB"/>
        </w:rPr>
        <w:t>r students, yet conversely</w:t>
      </w:r>
      <w:r w:rsidR="0075317A">
        <w:rPr>
          <w:rFonts w:ascii="Arial" w:eastAsia="Times New Roman" w:hAnsi="Arial" w:cs="Arial"/>
          <w:lang w:eastAsia="en-GB"/>
        </w:rPr>
        <w:t>, comfortableness</w:t>
      </w:r>
      <w:r w:rsidR="0075317A" w:rsidRPr="00E91D69">
        <w:rPr>
          <w:rFonts w:ascii="Arial" w:eastAsia="Times New Roman" w:hAnsi="Arial" w:cs="Arial"/>
          <w:lang w:eastAsia="en-GB"/>
        </w:rPr>
        <w:t xml:space="preserve"> with online technologies</w:t>
      </w:r>
      <w:r w:rsidR="0075317A">
        <w:rPr>
          <w:rFonts w:ascii="Arial" w:eastAsia="Times New Roman" w:hAnsi="Arial" w:cs="Arial"/>
          <w:lang w:eastAsia="en-GB"/>
        </w:rPr>
        <w:t xml:space="preserve"> and the ability to address technical difficulties with more knowledge and confidence are noted as key factors in successful online learning experiences. </w:t>
      </w:r>
      <w:r w:rsidR="0037482F">
        <w:rPr>
          <w:rFonts w:ascii="Arial" w:eastAsia="Times New Roman" w:hAnsi="Arial" w:cs="Arial"/>
          <w:lang w:eastAsia="en-GB"/>
        </w:rPr>
        <w:t xml:space="preserve">A different </w:t>
      </w:r>
      <w:r>
        <w:rPr>
          <w:rFonts w:ascii="Arial" w:eastAsia="Times New Roman" w:hAnsi="Arial" w:cs="Arial"/>
          <w:lang w:eastAsia="en-GB"/>
        </w:rPr>
        <w:t>perspective</w:t>
      </w:r>
      <w:r w:rsidR="0037482F">
        <w:rPr>
          <w:rFonts w:ascii="Arial" w:eastAsia="Times New Roman" w:hAnsi="Arial" w:cs="Arial"/>
          <w:lang w:eastAsia="en-GB"/>
        </w:rPr>
        <w:t xml:space="preserve"> on this theme</w:t>
      </w:r>
      <w:r w:rsidR="0075317A">
        <w:rPr>
          <w:rFonts w:ascii="Arial" w:eastAsia="Times New Roman" w:hAnsi="Arial" w:cs="Arial"/>
          <w:lang w:eastAsia="en-GB"/>
        </w:rPr>
        <w:t xml:space="preserve"> identified</w:t>
      </w:r>
      <w:r w:rsidR="0075317A" w:rsidRPr="00EB1684">
        <w:rPr>
          <w:rFonts w:ascii="Arial" w:eastAsia="Times New Roman" w:hAnsi="Arial" w:cs="Arial"/>
          <w:lang w:eastAsia="en-GB"/>
        </w:rPr>
        <w:t xml:space="preserve"> that previous experience in the use of the Internet, not necessarily </w:t>
      </w:r>
      <w:r w:rsidR="0075317A">
        <w:rPr>
          <w:rFonts w:ascii="Arial" w:eastAsia="Times New Roman" w:hAnsi="Arial" w:cs="Arial"/>
          <w:lang w:eastAsia="en-GB"/>
        </w:rPr>
        <w:t xml:space="preserve">online </w:t>
      </w:r>
      <w:r w:rsidR="0075317A" w:rsidRPr="00EB1684">
        <w:rPr>
          <w:rFonts w:ascii="Arial" w:eastAsia="Times New Roman" w:hAnsi="Arial" w:cs="Arial"/>
          <w:lang w:eastAsia="en-GB"/>
        </w:rPr>
        <w:t xml:space="preserve">learning provides a sense of presence in the online platform (Shih, Munoz, &amp; Sanchez, 2006). </w:t>
      </w:r>
      <w:r w:rsidR="0075317A">
        <w:rPr>
          <w:rFonts w:ascii="Arial" w:eastAsia="Times New Roman" w:hAnsi="Arial" w:cs="Arial"/>
          <w:lang w:eastAsia="en-GB"/>
        </w:rPr>
        <w:t xml:space="preserve">Furthermore, </w:t>
      </w:r>
      <w:r w:rsidR="0075317A" w:rsidRPr="00EB1684">
        <w:rPr>
          <w:rFonts w:ascii="Arial" w:eastAsia="Times New Roman" w:hAnsi="Arial" w:cs="Arial"/>
          <w:lang w:eastAsia="en-GB"/>
        </w:rPr>
        <w:t xml:space="preserve">students with </w:t>
      </w:r>
      <w:r w:rsidR="0075317A" w:rsidRPr="00EB1684">
        <w:rPr>
          <w:rFonts w:ascii="Arial" w:eastAsia="Times New Roman" w:hAnsi="Arial" w:cs="Arial"/>
          <w:lang w:eastAsia="en-GB"/>
        </w:rPr>
        <w:lastRenderedPageBreak/>
        <w:t xml:space="preserve">previous experience in online courses are less likely </w:t>
      </w:r>
      <w:r w:rsidR="0075317A">
        <w:rPr>
          <w:rFonts w:ascii="Arial" w:eastAsia="Times New Roman" w:hAnsi="Arial" w:cs="Arial"/>
          <w:lang w:eastAsia="en-GB"/>
        </w:rPr>
        <w:t xml:space="preserve">to feel disoriented with blended </w:t>
      </w:r>
      <w:r w:rsidR="00494D2E">
        <w:rPr>
          <w:rFonts w:ascii="Arial" w:eastAsia="Times New Roman" w:hAnsi="Arial" w:cs="Arial"/>
          <w:lang w:eastAsia="en-GB"/>
        </w:rPr>
        <w:t xml:space="preserve">programmes. </w:t>
      </w:r>
    </w:p>
    <w:p w14:paraId="5EB627EA" w14:textId="77777777" w:rsidR="0062790D" w:rsidRDefault="0062790D" w:rsidP="003E39A0">
      <w:pPr>
        <w:spacing w:after="0" w:line="360" w:lineRule="auto"/>
        <w:rPr>
          <w:rFonts w:ascii="Arial" w:eastAsia="Times New Roman" w:hAnsi="Arial" w:cs="Arial"/>
          <w:lang w:eastAsia="en-GB"/>
        </w:rPr>
      </w:pPr>
    </w:p>
    <w:p w14:paraId="56E14CF4" w14:textId="23900E81" w:rsidR="0075317A" w:rsidRDefault="00064609" w:rsidP="003E39A0">
      <w:pPr>
        <w:spacing w:after="0" w:line="360" w:lineRule="auto"/>
        <w:rPr>
          <w:rFonts w:ascii="Arial" w:eastAsia="Times New Roman" w:hAnsi="Arial" w:cs="Arial"/>
          <w:lang w:eastAsia="en-GB"/>
        </w:rPr>
      </w:pPr>
      <w:r>
        <w:rPr>
          <w:rFonts w:ascii="Arial" w:eastAsia="Times New Roman" w:hAnsi="Arial" w:cs="Arial"/>
          <w:lang w:eastAsia="en-GB"/>
        </w:rPr>
        <w:t>Therefore</w:t>
      </w:r>
      <w:r w:rsidR="0062790D">
        <w:rPr>
          <w:rFonts w:ascii="Arial" w:eastAsia="Times New Roman" w:hAnsi="Arial" w:cs="Arial"/>
          <w:lang w:eastAsia="en-GB"/>
        </w:rPr>
        <w:t>,</w:t>
      </w:r>
      <w:r w:rsidR="0037482F">
        <w:rPr>
          <w:rFonts w:ascii="Arial" w:eastAsia="Times New Roman" w:hAnsi="Arial" w:cs="Arial"/>
          <w:lang w:eastAsia="en-GB"/>
        </w:rPr>
        <w:t xml:space="preserve"> improving digital competency will influence attitudes to the online environment.</w:t>
      </w:r>
      <w:r w:rsidR="0075317A">
        <w:rPr>
          <w:rFonts w:ascii="Arial" w:eastAsia="Times New Roman" w:hAnsi="Arial" w:cs="Arial"/>
          <w:lang w:eastAsia="en-GB"/>
        </w:rPr>
        <w:t xml:space="preserve"> Carter (2013) </w:t>
      </w:r>
      <w:r w:rsidR="0075317A" w:rsidRPr="00EB1684">
        <w:rPr>
          <w:rFonts w:ascii="Arial" w:eastAsia="Times New Roman" w:hAnsi="Arial" w:cs="Arial"/>
          <w:lang w:eastAsia="en-GB"/>
        </w:rPr>
        <w:t xml:space="preserve">suggests that students engaged with </w:t>
      </w:r>
      <w:r w:rsidR="0075317A">
        <w:rPr>
          <w:rFonts w:ascii="Arial" w:eastAsia="Times New Roman" w:hAnsi="Arial" w:cs="Arial"/>
          <w:lang w:eastAsia="en-GB"/>
        </w:rPr>
        <w:t>online learning</w:t>
      </w:r>
      <w:r w:rsidR="0075317A" w:rsidRPr="00EB1684">
        <w:rPr>
          <w:rFonts w:ascii="Arial" w:eastAsia="Times New Roman" w:hAnsi="Arial" w:cs="Arial"/>
          <w:lang w:eastAsia="en-GB"/>
        </w:rPr>
        <w:t xml:space="preserve"> do benefit</w:t>
      </w:r>
      <w:r w:rsidR="0075317A">
        <w:rPr>
          <w:rFonts w:ascii="Arial" w:eastAsia="Times New Roman" w:hAnsi="Arial" w:cs="Arial"/>
          <w:lang w:eastAsia="en-GB"/>
        </w:rPr>
        <w:t xml:space="preserve"> from learning</w:t>
      </w:r>
      <w:r w:rsidR="0075317A" w:rsidRPr="00EB1684">
        <w:rPr>
          <w:rFonts w:ascii="Arial" w:eastAsia="Times New Roman" w:hAnsi="Arial" w:cs="Arial"/>
          <w:lang w:eastAsia="en-GB"/>
        </w:rPr>
        <w:t xml:space="preserve"> the skills to use the technology associated with online delivery. Furthermore, they need to develop proficiency in navigating the learning platfo</w:t>
      </w:r>
      <w:r w:rsidR="0075317A">
        <w:rPr>
          <w:rFonts w:ascii="Arial" w:eastAsia="Times New Roman" w:hAnsi="Arial" w:cs="Arial"/>
          <w:lang w:eastAsia="en-GB"/>
        </w:rPr>
        <w:t>rm, engaging in online discussion and</w:t>
      </w:r>
      <w:r w:rsidR="0075317A" w:rsidRPr="00EB1684">
        <w:rPr>
          <w:rFonts w:ascii="Arial" w:eastAsia="Times New Roman" w:hAnsi="Arial" w:cs="Arial"/>
          <w:lang w:eastAsia="en-GB"/>
        </w:rPr>
        <w:t xml:space="preserve"> submitting</w:t>
      </w:r>
      <w:r w:rsidR="0075317A">
        <w:rPr>
          <w:rFonts w:ascii="Arial" w:eastAsia="Times New Roman" w:hAnsi="Arial" w:cs="Arial"/>
          <w:lang w:eastAsia="en-GB"/>
        </w:rPr>
        <w:t xml:space="preserve"> assignments.</w:t>
      </w:r>
      <w:r w:rsidR="0075317A" w:rsidRPr="00853A64">
        <w:t xml:space="preserve"> </w:t>
      </w:r>
      <w:r w:rsidR="0075317A" w:rsidRPr="00460A9C">
        <w:rPr>
          <w:rFonts w:ascii="Arial" w:hAnsi="Arial" w:cs="Arial"/>
        </w:rPr>
        <w:t>Therefore, if</w:t>
      </w:r>
      <w:r w:rsidR="0075317A" w:rsidRPr="00460A9C">
        <w:rPr>
          <w:rFonts w:ascii="Arial" w:eastAsia="Times New Roman" w:hAnsi="Arial" w:cs="Arial"/>
          <w:lang w:eastAsia="en-GB"/>
        </w:rPr>
        <w:t xml:space="preserve"> </w:t>
      </w:r>
      <w:r w:rsidR="0075317A" w:rsidRPr="00853A64">
        <w:rPr>
          <w:rFonts w:ascii="Arial" w:eastAsia="Times New Roman" w:hAnsi="Arial" w:cs="Arial"/>
          <w:lang w:eastAsia="en-GB"/>
        </w:rPr>
        <w:t>planning and indu</w:t>
      </w:r>
      <w:r w:rsidR="00460A9C">
        <w:rPr>
          <w:rFonts w:ascii="Arial" w:eastAsia="Times New Roman" w:hAnsi="Arial" w:cs="Arial"/>
          <w:lang w:eastAsia="en-GB"/>
        </w:rPr>
        <w:t>ction address digital competency</w:t>
      </w:r>
      <w:r w:rsidR="0075317A" w:rsidRPr="00853A64">
        <w:rPr>
          <w:rFonts w:ascii="Arial" w:eastAsia="Times New Roman" w:hAnsi="Arial" w:cs="Arial"/>
          <w:lang w:eastAsia="en-GB"/>
        </w:rPr>
        <w:t>, the</w:t>
      </w:r>
      <w:r w:rsidR="0075317A">
        <w:rPr>
          <w:rFonts w:ascii="Arial" w:eastAsia="Times New Roman" w:hAnsi="Arial" w:cs="Arial"/>
          <w:lang w:eastAsia="en-GB"/>
        </w:rPr>
        <w:t>re is</w:t>
      </w:r>
      <w:r w:rsidR="0075317A" w:rsidRPr="00853A64">
        <w:rPr>
          <w:rFonts w:ascii="Arial" w:eastAsia="Times New Roman" w:hAnsi="Arial" w:cs="Arial"/>
          <w:lang w:eastAsia="en-GB"/>
        </w:rPr>
        <w:t xml:space="preserve"> evidence that students’ </w:t>
      </w:r>
      <w:r w:rsidR="00460A9C">
        <w:rPr>
          <w:rFonts w:ascii="Arial" w:eastAsia="Times New Roman" w:hAnsi="Arial" w:cs="Arial"/>
          <w:lang w:eastAsia="en-GB"/>
        </w:rPr>
        <w:t>attitude to</w:t>
      </w:r>
      <w:r w:rsidR="0075317A" w:rsidRPr="00853A64">
        <w:rPr>
          <w:rFonts w:ascii="Arial" w:eastAsia="Times New Roman" w:hAnsi="Arial" w:cs="Arial"/>
          <w:lang w:eastAsia="en-GB"/>
        </w:rPr>
        <w:t xml:space="preserve"> </w:t>
      </w:r>
      <w:r w:rsidR="0075317A">
        <w:rPr>
          <w:rFonts w:ascii="Arial" w:eastAsia="Times New Roman" w:hAnsi="Arial" w:cs="Arial"/>
          <w:lang w:eastAsia="en-GB"/>
        </w:rPr>
        <w:t>online learning</w:t>
      </w:r>
      <w:r w:rsidR="0075317A" w:rsidRPr="00853A64">
        <w:rPr>
          <w:rFonts w:ascii="Arial" w:eastAsia="Times New Roman" w:hAnsi="Arial" w:cs="Arial"/>
          <w:lang w:eastAsia="en-GB"/>
        </w:rPr>
        <w:t xml:space="preserve"> will </w:t>
      </w:r>
      <w:proofErr w:type="gramStart"/>
      <w:r w:rsidR="0075317A" w:rsidRPr="00853A64">
        <w:rPr>
          <w:rFonts w:ascii="Arial" w:eastAsia="Times New Roman" w:hAnsi="Arial" w:cs="Arial"/>
          <w:lang w:eastAsia="en-GB"/>
        </w:rPr>
        <w:t>improve</w:t>
      </w:r>
      <w:r w:rsidR="00460A9C">
        <w:rPr>
          <w:rFonts w:ascii="Arial" w:eastAsia="Times New Roman" w:hAnsi="Arial" w:cs="Arial"/>
          <w:lang w:eastAsia="en-GB"/>
        </w:rPr>
        <w:t>, and</w:t>
      </w:r>
      <w:proofErr w:type="gramEnd"/>
      <w:r w:rsidR="00460A9C">
        <w:rPr>
          <w:rFonts w:ascii="Arial" w:eastAsia="Times New Roman" w:hAnsi="Arial" w:cs="Arial"/>
          <w:lang w:eastAsia="en-GB"/>
        </w:rPr>
        <w:t xml:space="preserve"> improve further</w:t>
      </w:r>
      <w:r w:rsidR="0075317A" w:rsidRPr="00853A64">
        <w:rPr>
          <w:rFonts w:ascii="Arial" w:eastAsia="Times New Roman" w:hAnsi="Arial" w:cs="Arial"/>
          <w:lang w:eastAsia="en-GB"/>
        </w:rPr>
        <w:t xml:space="preserve"> once they experience some learning benefits</w:t>
      </w:r>
      <w:r w:rsidR="00460A9C">
        <w:rPr>
          <w:rFonts w:ascii="Arial" w:eastAsia="Times New Roman" w:hAnsi="Arial" w:cs="Arial"/>
          <w:lang w:eastAsia="en-GB"/>
        </w:rPr>
        <w:t>.</w:t>
      </w:r>
      <w:r w:rsidR="0075317A">
        <w:rPr>
          <w:rFonts w:ascii="Arial" w:eastAsia="Times New Roman" w:hAnsi="Arial" w:cs="Arial"/>
          <w:lang w:eastAsia="en-GB"/>
        </w:rPr>
        <w:t xml:space="preserve"> (</w:t>
      </w:r>
      <w:proofErr w:type="spellStart"/>
      <w:r w:rsidR="0075317A">
        <w:rPr>
          <w:rFonts w:ascii="Arial" w:hAnsi="Arial" w:cs="Arial"/>
        </w:rPr>
        <w:t>Popovici</w:t>
      </w:r>
      <w:proofErr w:type="spellEnd"/>
      <w:r w:rsidR="0075317A">
        <w:rPr>
          <w:rFonts w:ascii="Arial" w:hAnsi="Arial" w:cs="Arial"/>
        </w:rPr>
        <w:t xml:space="preserve"> &amp; </w:t>
      </w:r>
      <w:r w:rsidR="0075317A" w:rsidRPr="00A5059A">
        <w:rPr>
          <w:rFonts w:ascii="Arial" w:hAnsi="Arial" w:cs="Arial"/>
        </w:rPr>
        <w:t>Mironov</w:t>
      </w:r>
      <w:r w:rsidR="0075317A">
        <w:rPr>
          <w:rFonts w:ascii="Arial" w:hAnsi="Arial" w:cs="Arial"/>
        </w:rPr>
        <w:t>, 2014)</w:t>
      </w:r>
      <w:r w:rsidR="0075317A">
        <w:rPr>
          <w:rFonts w:ascii="Arial" w:eastAsia="Times New Roman" w:hAnsi="Arial" w:cs="Arial"/>
          <w:lang w:eastAsia="en-GB"/>
        </w:rPr>
        <w:t xml:space="preserve"> </w:t>
      </w:r>
    </w:p>
    <w:p w14:paraId="6889271A" w14:textId="77777777" w:rsidR="0062790D" w:rsidRPr="00E91D69" w:rsidRDefault="0062790D" w:rsidP="003E39A0">
      <w:pPr>
        <w:spacing w:after="0" w:line="360" w:lineRule="auto"/>
        <w:rPr>
          <w:rFonts w:ascii="Arial" w:eastAsia="Times New Roman" w:hAnsi="Arial" w:cs="Arial"/>
          <w:lang w:eastAsia="en-GB"/>
        </w:rPr>
      </w:pPr>
    </w:p>
    <w:p w14:paraId="0A1FD9BB" w14:textId="169914CD" w:rsidR="00A85296" w:rsidRDefault="00CF7CDE" w:rsidP="003E39A0">
      <w:pPr>
        <w:spacing w:after="0" w:line="360" w:lineRule="auto"/>
        <w:rPr>
          <w:rFonts w:ascii="Arial" w:eastAsia="Times New Roman" w:hAnsi="Arial" w:cs="Arial"/>
          <w:lang w:eastAsia="en-GB"/>
        </w:rPr>
      </w:pPr>
      <w:r w:rsidRPr="00AF23A7">
        <w:rPr>
          <w:rFonts w:ascii="Arial" w:hAnsi="Arial" w:cs="Arial"/>
        </w:rPr>
        <w:t xml:space="preserve">Convenience plays a key role in the </w:t>
      </w:r>
      <w:r w:rsidR="004B6E27" w:rsidRPr="00AF23A7">
        <w:rPr>
          <w:rFonts w:ascii="Arial" w:hAnsi="Arial" w:cs="Arial"/>
        </w:rPr>
        <w:t xml:space="preserve">attitudes towards </w:t>
      </w:r>
      <w:r w:rsidR="0037482F">
        <w:rPr>
          <w:rFonts w:ascii="Arial" w:hAnsi="Arial" w:cs="Arial"/>
        </w:rPr>
        <w:t>online learning</w:t>
      </w:r>
      <w:r w:rsidR="00A85296">
        <w:rPr>
          <w:rFonts w:ascii="Arial" w:hAnsi="Arial" w:cs="Arial"/>
        </w:rPr>
        <w:t>.</w:t>
      </w:r>
      <w:r w:rsidR="004B6E27" w:rsidRPr="00AF23A7">
        <w:rPr>
          <w:rFonts w:ascii="Arial" w:hAnsi="Arial" w:cs="Arial"/>
        </w:rPr>
        <w:t xml:space="preserve"> </w:t>
      </w:r>
      <w:r w:rsidR="0022149F" w:rsidRPr="00AF23A7">
        <w:rPr>
          <w:rFonts w:ascii="Arial" w:hAnsi="Arial" w:cs="Arial"/>
        </w:rPr>
        <w:t>Boling (2012)</w:t>
      </w:r>
      <w:r w:rsidR="0037482F">
        <w:rPr>
          <w:rFonts w:ascii="Arial" w:hAnsi="Arial" w:cs="Arial"/>
        </w:rPr>
        <w:t xml:space="preserve"> noted</w:t>
      </w:r>
      <w:r w:rsidR="0022149F" w:rsidRPr="00AF23A7">
        <w:rPr>
          <w:rFonts w:ascii="Arial" w:hAnsi="Arial" w:cs="Arial"/>
        </w:rPr>
        <w:t xml:space="preserve"> that s</w:t>
      </w:r>
      <w:r w:rsidR="004B6E27" w:rsidRPr="00AF23A7">
        <w:rPr>
          <w:rFonts w:ascii="Arial" w:hAnsi="Arial" w:cs="Arial"/>
        </w:rPr>
        <w:t>tudents indicated that they preferred an online program to a face-to-face program because of the flexibility and convenience it offered</w:t>
      </w:r>
      <w:r w:rsidR="0022149F" w:rsidRPr="00AF23A7">
        <w:rPr>
          <w:rFonts w:ascii="Arial" w:hAnsi="Arial" w:cs="Arial"/>
        </w:rPr>
        <w:t xml:space="preserve">. </w:t>
      </w:r>
      <w:r w:rsidR="0037482F">
        <w:rPr>
          <w:rFonts w:ascii="Arial" w:hAnsi="Arial" w:cs="Arial"/>
        </w:rPr>
        <w:t>However, t</w:t>
      </w:r>
      <w:r w:rsidR="00126D0E">
        <w:rPr>
          <w:rFonts w:ascii="Arial" w:hAnsi="Arial" w:cs="Arial"/>
        </w:rPr>
        <w:t>his</w:t>
      </w:r>
      <w:r w:rsidR="00064609">
        <w:rPr>
          <w:rFonts w:ascii="Arial" w:hAnsi="Arial" w:cs="Arial"/>
        </w:rPr>
        <w:t xml:space="preserve"> same</w:t>
      </w:r>
      <w:r w:rsidR="00126D0E">
        <w:rPr>
          <w:rFonts w:ascii="Arial" w:hAnsi="Arial" w:cs="Arial"/>
        </w:rPr>
        <w:t xml:space="preserve"> research offered of caution when considering the impact of convenience of online</w:t>
      </w:r>
      <w:r w:rsidR="008C17D6" w:rsidRPr="00AF23A7">
        <w:rPr>
          <w:rFonts w:ascii="Arial" w:hAnsi="Arial" w:cs="Arial"/>
        </w:rPr>
        <w:t>,</w:t>
      </w:r>
      <w:r w:rsidR="0037482F">
        <w:rPr>
          <w:rFonts w:ascii="Arial" w:hAnsi="Arial" w:cs="Arial"/>
        </w:rPr>
        <w:t xml:space="preserve"> </w:t>
      </w:r>
      <w:r w:rsidR="00064609">
        <w:rPr>
          <w:rFonts w:ascii="Arial" w:hAnsi="Arial" w:cs="Arial"/>
        </w:rPr>
        <w:t>noting the importance of</w:t>
      </w:r>
      <w:r w:rsidR="008C17D6" w:rsidRPr="00AF23A7">
        <w:rPr>
          <w:rFonts w:ascii="Arial" w:hAnsi="Arial" w:cs="Arial"/>
        </w:rPr>
        <w:t xml:space="preserve"> improved teach</w:t>
      </w:r>
      <w:r w:rsidR="0037482F">
        <w:rPr>
          <w:rFonts w:ascii="Arial" w:hAnsi="Arial" w:cs="Arial"/>
        </w:rPr>
        <w:t xml:space="preserve">ing and learning strategies that </w:t>
      </w:r>
      <w:r w:rsidR="008C17D6" w:rsidRPr="00AF23A7">
        <w:rPr>
          <w:rFonts w:ascii="Arial" w:hAnsi="Arial" w:cs="Arial"/>
        </w:rPr>
        <w:t xml:space="preserve">provide students not only the convenience of </w:t>
      </w:r>
      <w:r w:rsidR="00126D0E">
        <w:rPr>
          <w:rFonts w:ascii="Arial" w:hAnsi="Arial" w:cs="Arial"/>
        </w:rPr>
        <w:t>online education but also to create</w:t>
      </w:r>
      <w:r w:rsidR="008C17D6" w:rsidRPr="00AF23A7">
        <w:rPr>
          <w:rFonts w:ascii="Arial" w:hAnsi="Arial" w:cs="Arial"/>
        </w:rPr>
        <w:t xml:space="preserve"> access to real time</w:t>
      </w:r>
      <w:r w:rsidR="00126D0E">
        <w:rPr>
          <w:rFonts w:ascii="Arial" w:hAnsi="Arial" w:cs="Arial"/>
        </w:rPr>
        <w:t xml:space="preserve"> interaction associated with a</w:t>
      </w:r>
      <w:r w:rsidR="008C17D6" w:rsidRPr="00AF23A7">
        <w:rPr>
          <w:rFonts w:ascii="Arial" w:hAnsi="Arial" w:cs="Arial"/>
        </w:rPr>
        <w:t xml:space="preserve"> traditional classroom setting.</w:t>
      </w:r>
      <w:r w:rsidR="00A85296" w:rsidRPr="00A85296">
        <w:rPr>
          <w:rFonts w:ascii="Arial" w:eastAsia="Times New Roman" w:hAnsi="Arial" w:cs="Arial"/>
          <w:lang w:eastAsia="en-GB"/>
        </w:rPr>
        <w:t xml:space="preserve"> </w:t>
      </w:r>
      <w:r w:rsidR="00A85296">
        <w:rPr>
          <w:rFonts w:ascii="Arial" w:eastAsia="Times New Roman" w:hAnsi="Arial" w:cs="Arial"/>
          <w:lang w:eastAsia="en-GB"/>
        </w:rPr>
        <w:t>Carter (2013) a</w:t>
      </w:r>
      <w:r w:rsidR="00A85296" w:rsidRPr="00DD4C1A">
        <w:rPr>
          <w:rFonts w:ascii="Arial" w:eastAsia="Times New Roman" w:hAnsi="Arial" w:cs="Arial"/>
          <w:lang w:eastAsia="en-GB"/>
        </w:rPr>
        <w:t>ckno</w:t>
      </w:r>
      <w:r w:rsidR="00A85296">
        <w:rPr>
          <w:rFonts w:ascii="Arial" w:eastAsia="Times New Roman" w:hAnsi="Arial" w:cs="Arial"/>
          <w:lang w:eastAsia="en-GB"/>
        </w:rPr>
        <w:t>wledged this</w:t>
      </w:r>
      <w:r w:rsidR="00126D0E">
        <w:rPr>
          <w:rFonts w:ascii="Arial" w:eastAsia="Times New Roman" w:hAnsi="Arial" w:cs="Arial"/>
          <w:lang w:eastAsia="en-GB"/>
        </w:rPr>
        <w:t xml:space="preserve"> </w:t>
      </w:r>
      <w:r w:rsidR="00064609">
        <w:rPr>
          <w:rFonts w:ascii="Arial" w:eastAsia="Times New Roman" w:hAnsi="Arial" w:cs="Arial"/>
          <w:lang w:eastAsia="en-GB"/>
        </w:rPr>
        <w:t>idea</w:t>
      </w:r>
      <w:r w:rsidR="00A85296">
        <w:rPr>
          <w:rFonts w:ascii="Arial" w:eastAsia="Times New Roman" w:hAnsi="Arial" w:cs="Arial"/>
          <w:lang w:eastAsia="en-GB"/>
        </w:rPr>
        <w:t>,</w:t>
      </w:r>
      <w:r w:rsidR="006920A9">
        <w:rPr>
          <w:rFonts w:ascii="Arial" w:eastAsia="Times New Roman" w:hAnsi="Arial" w:cs="Arial"/>
          <w:lang w:eastAsia="en-GB"/>
        </w:rPr>
        <w:t xml:space="preserve"> </w:t>
      </w:r>
      <w:r w:rsidR="00A85296">
        <w:rPr>
          <w:rFonts w:ascii="Arial" w:eastAsia="Times New Roman" w:hAnsi="Arial" w:cs="Arial"/>
          <w:lang w:eastAsia="en-GB"/>
        </w:rPr>
        <w:t>stating that</w:t>
      </w:r>
      <w:r w:rsidR="00A85296" w:rsidRPr="00DD4C1A">
        <w:rPr>
          <w:rFonts w:ascii="Arial" w:eastAsia="Times New Roman" w:hAnsi="Arial" w:cs="Arial"/>
          <w:lang w:eastAsia="en-GB"/>
        </w:rPr>
        <w:t xml:space="preserve"> students </w:t>
      </w:r>
      <w:r w:rsidR="00A85296">
        <w:rPr>
          <w:rFonts w:ascii="Arial" w:eastAsia="Times New Roman" w:hAnsi="Arial" w:cs="Arial"/>
          <w:lang w:eastAsia="en-GB"/>
        </w:rPr>
        <w:t>noted</w:t>
      </w:r>
      <w:r w:rsidR="00A85296" w:rsidRPr="00DD4C1A">
        <w:rPr>
          <w:rFonts w:ascii="Arial" w:eastAsia="Times New Roman" w:hAnsi="Arial" w:cs="Arial"/>
          <w:lang w:eastAsia="en-GB"/>
        </w:rPr>
        <w:t xml:space="preserve"> the flexibility, convenience and accessibility of the online environment as being beneficial for their learning, teaching and assessment.</w:t>
      </w:r>
      <w:r w:rsidR="00A85296">
        <w:rPr>
          <w:rFonts w:ascii="Arial" w:hAnsi="Arial" w:cs="Arial"/>
        </w:rPr>
        <w:t xml:space="preserve"> </w:t>
      </w:r>
      <w:proofErr w:type="spellStart"/>
      <w:r w:rsidR="008148CE">
        <w:rPr>
          <w:rFonts w:ascii="Arial" w:eastAsia="Times New Roman" w:hAnsi="Arial" w:cs="Arial"/>
          <w:lang w:eastAsia="en-GB"/>
        </w:rPr>
        <w:t>McBrien</w:t>
      </w:r>
      <w:proofErr w:type="spellEnd"/>
      <w:r w:rsidR="008148CE">
        <w:rPr>
          <w:rFonts w:ascii="Arial" w:eastAsia="Times New Roman" w:hAnsi="Arial" w:cs="Arial"/>
          <w:lang w:eastAsia="en-GB"/>
        </w:rPr>
        <w:t>, Jones &amp; Cheng (</w:t>
      </w:r>
      <w:r w:rsidR="008148CE" w:rsidRPr="005D6D61">
        <w:rPr>
          <w:rFonts w:ascii="Arial" w:eastAsia="Times New Roman" w:hAnsi="Arial" w:cs="Arial"/>
          <w:lang w:eastAsia="en-GB"/>
        </w:rPr>
        <w:t>2010)</w:t>
      </w:r>
      <w:r w:rsidR="00A85296">
        <w:rPr>
          <w:rFonts w:ascii="Arial" w:eastAsia="Times New Roman" w:hAnsi="Arial" w:cs="Arial"/>
          <w:lang w:eastAsia="en-GB"/>
        </w:rPr>
        <w:t xml:space="preserve"> also pinpointed</w:t>
      </w:r>
      <w:r w:rsidR="008148CE">
        <w:rPr>
          <w:rFonts w:ascii="Arial" w:eastAsia="Times New Roman" w:hAnsi="Arial" w:cs="Arial"/>
          <w:lang w:eastAsia="en-GB"/>
        </w:rPr>
        <w:t xml:space="preserve"> the idea of convenience. </w:t>
      </w:r>
      <w:r w:rsidR="008148CE" w:rsidRPr="00412949">
        <w:rPr>
          <w:rFonts w:ascii="Arial" w:eastAsia="Times New Roman" w:hAnsi="Arial" w:cs="Arial"/>
          <w:lang w:eastAsia="en-GB"/>
        </w:rPr>
        <w:t>Students</w:t>
      </w:r>
      <w:r w:rsidR="008148CE">
        <w:rPr>
          <w:rFonts w:ascii="Arial" w:eastAsia="Times New Roman" w:hAnsi="Arial" w:cs="Arial"/>
          <w:lang w:eastAsia="en-GB"/>
        </w:rPr>
        <w:t xml:space="preserve"> commented</w:t>
      </w:r>
      <w:r w:rsidR="008148CE" w:rsidRPr="009F34A1">
        <w:rPr>
          <w:rFonts w:ascii="Arial" w:eastAsia="Times New Roman" w:hAnsi="Arial" w:cs="Arial"/>
          <w:lang w:eastAsia="en-GB"/>
        </w:rPr>
        <w:t xml:space="preserve"> how the </w:t>
      </w:r>
      <w:r w:rsidR="008148CE">
        <w:rPr>
          <w:rFonts w:ascii="Arial" w:eastAsia="Times New Roman" w:hAnsi="Arial" w:cs="Arial"/>
          <w:lang w:eastAsia="en-GB"/>
        </w:rPr>
        <w:t>o</w:t>
      </w:r>
      <w:r w:rsidR="008148CE" w:rsidRPr="009F34A1">
        <w:rPr>
          <w:rFonts w:ascii="Arial" w:eastAsia="Times New Roman" w:hAnsi="Arial" w:cs="Arial"/>
          <w:lang w:eastAsia="en-GB"/>
        </w:rPr>
        <w:t>nline classes offered them convenience, which increased their ability to participate in higher education.</w:t>
      </w:r>
      <w:r w:rsidR="00234BD0" w:rsidRPr="00234BD0">
        <w:t xml:space="preserve"> </w:t>
      </w:r>
      <w:r w:rsidR="0033200B">
        <w:rPr>
          <w:rFonts w:ascii="Arial" w:eastAsia="Times New Roman" w:hAnsi="Arial" w:cs="Arial"/>
          <w:lang w:eastAsia="en-GB"/>
        </w:rPr>
        <w:t>This is an important point when acknowledging the challenges that some</w:t>
      </w:r>
      <w:r w:rsidR="008148CE">
        <w:rPr>
          <w:rFonts w:ascii="Arial" w:eastAsia="Times New Roman" w:hAnsi="Arial" w:cs="Arial"/>
          <w:lang w:eastAsia="en-GB"/>
        </w:rPr>
        <w:t xml:space="preserve"> </w:t>
      </w:r>
      <w:r w:rsidR="0033200B">
        <w:rPr>
          <w:rFonts w:ascii="Arial" w:eastAsia="Times New Roman" w:hAnsi="Arial" w:cs="Arial"/>
          <w:lang w:eastAsia="en-GB"/>
        </w:rPr>
        <w:t>PGCE students can face</w:t>
      </w:r>
      <w:r w:rsidR="008148CE">
        <w:rPr>
          <w:rFonts w:ascii="Arial" w:eastAsia="Times New Roman" w:hAnsi="Arial" w:cs="Arial"/>
          <w:lang w:eastAsia="en-GB"/>
        </w:rPr>
        <w:t xml:space="preserve"> such as distance from the u</w:t>
      </w:r>
      <w:r w:rsidR="0033200B">
        <w:rPr>
          <w:rFonts w:ascii="Arial" w:eastAsia="Times New Roman" w:hAnsi="Arial" w:cs="Arial"/>
          <w:lang w:eastAsia="en-GB"/>
        </w:rPr>
        <w:t>niversity and family commitment</w:t>
      </w:r>
      <w:r w:rsidR="008148CE">
        <w:rPr>
          <w:rFonts w:ascii="Arial" w:eastAsia="Times New Roman" w:hAnsi="Arial" w:cs="Arial"/>
          <w:lang w:eastAsia="en-GB"/>
        </w:rPr>
        <w:t>.</w:t>
      </w:r>
      <w:r w:rsidR="008148CE" w:rsidRPr="009F34A1">
        <w:rPr>
          <w:rFonts w:ascii="Arial" w:eastAsia="Times New Roman" w:hAnsi="Arial" w:cs="Arial"/>
          <w:lang w:eastAsia="en-GB"/>
        </w:rPr>
        <w:t xml:space="preserve"> </w:t>
      </w:r>
      <w:r w:rsidR="0062790D">
        <w:rPr>
          <w:rFonts w:ascii="Arial" w:eastAsia="Times New Roman" w:hAnsi="Arial" w:cs="Arial"/>
          <w:lang w:eastAsia="en-GB"/>
        </w:rPr>
        <w:t xml:space="preserve">However, research has </w:t>
      </w:r>
      <w:r w:rsidR="006A5EE1" w:rsidRPr="006A5EE1">
        <w:rPr>
          <w:rFonts w:ascii="Arial" w:eastAsia="Times New Roman" w:hAnsi="Arial" w:cs="Arial"/>
          <w:lang w:eastAsia="en-GB"/>
        </w:rPr>
        <w:t>identified the</w:t>
      </w:r>
      <w:r w:rsidR="00126D0E">
        <w:rPr>
          <w:rFonts w:ascii="Arial" w:eastAsia="Times New Roman" w:hAnsi="Arial" w:cs="Arial"/>
          <w:lang w:eastAsia="en-GB"/>
        </w:rPr>
        <w:t xml:space="preserve"> impact</w:t>
      </w:r>
      <w:r w:rsidR="00630FF3">
        <w:rPr>
          <w:rFonts w:ascii="Arial" w:eastAsia="Times New Roman" w:hAnsi="Arial" w:cs="Arial"/>
          <w:lang w:eastAsia="en-GB"/>
        </w:rPr>
        <w:t xml:space="preserve"> of</w:t>
      </w:r>
      <w:r w:rsidR="006A5EE1" w:rsidRPr="006A5EE1">
        <w:rPr>
          <w:rFonts w:ascii="Arial" w:eastAsia="Times New Roman" w:hAnsi="Arial" w:cs="Arial"/>
          <w:lang w:eastAsia="en-GB"/>
        </w:rPr>
        <w:t xml:space="preserve"> convenience</w:t>
      </w:r>
      <w:r w:rsidR="00126D0E">
        <w:rPr>
          <w:rFonts w:ascii="Arial" w:eastAsia="Times New Roman" w:hAnsi="Arial" w:cs="Arial"/>
          <w:lang w:eastAsia="en-GB"/>
        </w:rPr>
        <w:t xml:space="preserve"> on attitudes</w:t>
      </w:r>
      <w:r w:rsidR="00630FF3">
        <w:rPr>
          <w:rFonts w:ascii="Arial" w:eastAsia="Times New Roman" w:hAnsi="Arial" w:cs="Arial"/>
          <w:lang w:eastAsia="en-GB"/>
        </w:rPr>
        <w:t xml:space="preserve"> to</w:t>
      </w:r>
      <w:r w:rsidR="006A5EE1" w:rsidRPr="006A5EE1">
        <w:rPr>
          <w:rFonts w:ascii="Arial" w:eastAsia="Times New Roman" w:hAnsi="Arial" w:cs="Arial"/>
          <w:lang w:eastAsia="en-GB"/>
        </w:rPr>
        <w:t xml:space="preserve"> online learning being </w:t>
      </w:r>
      <w:r w:rsidR="006A5EE1">
        <w:rPr>
          <w:rFonts w:ascii="Arial" w:eastAsia="Times New Roman" w:hAnsi="Arial" w:cs="Arial"/>
          <w:lang w:eastAsia="en-GB"/>
        </w:rPr>
        <w:t>compromised</w:t>
      </w:r>
      <w:r w:rsidR="006A5EE1" w:rsidRPr="006A5EE1">
        <w:rPr>
          <w:rFonts w:ascii="Arial" w:eastAsia="Times New Roman" w:hAnsi="Arial" w:cs="Arial"/>
          <w:lang w:eastAsia="en-GB"/>
        </w:rPr>
        <w:t xml:space="preserve"> by the time </w:t>
      </w:r>
      <w:r w:rsidR="006A5EE1">
        <w:rPr>
          <w:rFonts w:ascii="Arial" w:eastAsia="Times New Roman" w:hAnsi="Arial" w:cs="Arial"/>
          <w:lang w:eastAsia="en-GB"/>
        </w:rPr>
        <w:t>invested</w:t>
      </w:r>
      <w:r w:rsidR="006A5EE1" w:rsidRPr="006A5EE1">
        <w:rPr>
          <w:rFonts w:ascii="Arial" w:eastAsia="Times New Roman" w:hAnsi="Arial" w:cs="Arial"/>
          <w:lang w:eastAsia="en-GB"/>
        </w:rPr>
        <w:t xml:space="preserve"> by students to familiarize themselves with accessing, navigating and engaging with the e-learning platform (Wang, 2009).</w:t>
      </w:r>
      <w:r w:rsidR="006A5EE1">
        <w:rPr>
          <w:rFonts w:ascii="Arial" w:eastAsia="Times New Roman" w:hAnsi="Arial" w:cs="Arial"/>
          <w:lang w:eastAsia="en-GB"/>
        </w:rPr>
        <w:t xml:space="preserve"> </w:t>
      </w:r>
    </w:p>
    <w:p w14:paraId="015359A5" w14:textId="77777777" w:rsidR="00AB3B33" w:rsidRPr="00AB3B33" w:rsidRDefault="00AB3B33" w:rsidP="003E39A0">
      <w:pPr>
        <w:spacing w:after="0" w:line="360" w:lineRule="auto"/>
        <w:rPr>
          <w:rFonts w:ascii="Arial" w:eastAsia="Times New Roman" w:hAnsi="Arial" w:cs="Arial"/>
          <w:lang w:eastAsia="en-GB"/>
        </w:rPr>
      </w:pPr>
    </w:p>
    <w:p w14:paraId="75A2B5D4" w14:textId="2EF2B7BA" w:rsidR="00CF7CDE" w:rsidRPr="00AF23A7" w:rsidRDefault="0033200B" w:rsidP="003E39A0">
      <w:pPr>
        <w:spacing w:after="0" w:line="360" w:lineRule="auto"/>
        <w:rPr>
          <w:rFonts w:ascii="Arial" w:hAnsi="Arial" w:cs="Arial"/>
        </w:rPr>
      </w:pPr>
      <w:r>
        <w:rPr>
          <w:rFonts w:ascii="Arial" w:hAnsi="Arial" w:cs="Arial"/>
        </w:rPr>
        <w:t>T</w:t>
      </w:r>
      <w:r w:rsidR="00935C11" w:rsidRPr="00AF23A7">
        <w:rPr>
          <w:rFonts w:ascii="Arial" w:hAnsi="Arial" w:cs="Arial"/>
        </w:rPr>
        <w:t>ask value</w:t>
      </w:r>
      <w:r>
        <w:rPr>
          <w:rFonts w:ascii="Arial" w:hAnsi="Arial" w:cs="Arial"/>
        </w:rPr>
        <w:t xml:space="preserve"> is significant</w:t>
      </w:r>
      <w:r w:rsidR="00935C11" w:rsidRPr="00AF23A7">
        <w:rPr>
          <w:rFonts w:ascii="Arial" w:hAnsi="Arial" w:cs="Arial"/>
        </w:rPr>
        <w:t xml:space="preserve"> when </w:t>
      </w:r>
      <w:r w:rsidR="007C1F37">
        <w:rPr>
          <w:rFonts w:ascii="Arial" w:hAnsi="Arial" w:cs="Arial"/>
        </w:rPr>
        <w:t>exploring</w:t>
      </w:r>
      <w:r w:rsidR="00935C11" w:rsidRPr="00AF23A7">
        <w:rPr>
          <w:rFonts w:ascii="Arial" w:hAnsi="Arial" w:cs="Arial"/>
        </w:rPr>
        <w:t xml:space="preserve"> attitudes towards online learning. </w:t>
      </w:r>
      <w:r w:rsidR="00426806" w:rsidRPr="00AF23A7">
        <w:rPr>
          <w:rFonts w:ascii="Arial" w:hAnsi="Arial" w:cs="Arial"/>
        </w:rPr>
        <w:t>T</w:t>
      </w:r>
      <w:r w:rsidR="00935C11" w:rsidRPr="00AF23A7">
        <w:rPr>
          <w:rFonts w:ascii="Arial" w:hAnsi="Arial" w:cs="Arial"/>
        </w:rPr>
        <w:t>ask value</w:t>
      </w:r>
      <w:r w:rsidR="00426806" w:rsidRPr="00AF23A7">
        <w:rPr>
          <w:rFonts w:ascii="Arial" w:hAnsi="Arial" w:cs="Arial"/>
        </w:rPr>
        <w:t xml:space="preserve"> can be defined as students' judgments of how interesting, important, and useful a course is to them (Eccles &amp; </w:t>
      </w:r>
      <w:proofErr w:type="spellStart"/>
      <w:r w:rsidR="00426806" w:rsidRPr="00AF23A7">
        <w:rPr>
          <w:rFonts w:ascii="Arial" w:hAnsi="Arial" w:cs="Arial"/>
        </w:rPr>
        <w:t>Wigfield</w:t>
      </w:r>
      <w:proofErr w:type="spellEnd"/>
      <w:r w:rsidR="00426806" w:rsidRPr="00AF23A7">
        <w:rPr>
          <w:rFonts w:ascii="Arial" w:hAnsi="Arial" w:cs="Arial"/>
        </w:rPr>
        <w:t>, 2002).</w:t>
      </w:r>
      <w:r w:rsidR="00F72AC1" w:rsidRPr="00AF23A7">
        <w:rPr>
          <w:rFonts w:ascii="Arial" w:hAnsi="Arial" w:cs="Arial"/>
        </w:rPr>
        <w:t xml:space="preserve"> </w:t>
      </w:r>
      <w:r w:rsidR="0037482F">
        <w:rPr>
          <w:rFonts w:ascii="Arial" w:hAnsi="Arial" w:cs="Arial"/>
        </w:rPr>
        <w:t>This</w:t>
      </w:r>
      <w:r w:rsidR="00F72AC1" w:rsidRPr="00AF23A7">
        <w:rPr>
          <w:rFonts w:ascii="Arial" w:hAnsi="Arial" w:cs="Arial"/>
        </w:rPr>
        <w:t xml:space="preserve"> research has highlighted that task value beliefs, </w:t>
      </w:r>
      <w:r w:rsidR="0037482F">
        <w:rPr>
          <w:rFonts w:ascii="Arial" w:hAnsi="Arial" w:cs="Arial"/>
        </w:rPr>
        <w:t xml:space="preserve">is intrinsically linked to </w:t>
      </w:r>
      <w:r w:rsidR="001963A5" w:rsidRPr="00AF23A7">
        <w:rPr>
          <w:rFonts w:ascii="Arial" w:hAnsi="Arial" w:cs="Arial"/>
        </w:rPr>
        <w:t>the choice of future learning acti</w:t>
      </w:r>
      <w:r>
        <w:rPr>
          <w:rFonts w:ascii="Arial" w:hAnsi="Arial" w:cs="Arial"/>
        </w:rPr>
        <w:t>vities</w:t>
      </w:r>
      <w:r w:rsidR="001963A5" w:rsidRPr="00AF23A7">
        <w:rPr>
          <w:rFonts w:ascii="Arial" w:hAnsi="Arial" w:cs="Arial"/>
        </w:rPr>
        <w:t xml:space="preserve"> and</w:t>
      </w:r>
      <w:r w:rsidR="00F72AC1" w:rsidRPr="00AF23A7">
        <w:rPr>
          <w:rFonts w:ascii="Arial" w:hAnsi="Arial" w:cs="Arial"/>
        </w:rPr>
        <w:t xml:space="preserve"> cognitive engagement. </w:t>
      </w:r>
      <w:r w:rsidR="007C1F37">
        <w:rPr>
          <w:rFonts w:ascii="Arial" w:hAnsi="Arial" w:cs="Arial"/>
        </w:rPr>
        <w:t>One</w:t>
      </w:r>
      <w:r w:rsidR="00426806" w:rsidRPr="00AF23A7">
        <w:rPr>
          <w:rFonts w:ascii="Arial" w:hAnsi="Arial" w:cs="Arial"/>
        </w:rPr>
        <w:t xml:space="preserve"> aspect of this </w:t>
      </w:r>
      <w:r>
        <w:rPr>
          <w:rFonts w:ascii="Arial" w:hAnsi="Arial" w:cs="Arial"/>
        </w:rPr>
        <w:t>study</w:t>
      </w:r>
      <w:r w:rsidR="007C1F37">
        <w:rPr>
          <w:rFonts w:ascii="Arial" w:hAnsi="Arial" w:cs="Arial"/>
        </w:rPr>
        <w:t xml:space="preserve"> was to assess whether task value was</w:t>
      </w:r>
      <w:r w:rsidR="00426806" w:rsidRPr="00AF23A7">
        <w:rPr>
          <w:rFonts w:ascii="Arial" w:hAnsi="Arial" w:cs="Arial"/>
        </w:rPr>
        <w:t xml:space="preserve"> affected by the </w:t>
      </w:r>
      <w:r w:rsidR="007C1F37">
        <w:rPr>
          <w:rFonts w:ascii="Arial" w:hAnsi="Arial" w:cs="Arial"/>
        </w:rPr>
        <w:t>introduction of some</w:t>
      </w:r>
      <w:r w:rsidR="001963A5" w:rsidRPr="00AF23A7">
        <w:rPr>
          <w:rFonts w:ascii="Arial" w:hAnsi="Arial" w:cs="Arial"/>
        </w:rPr>
        <w:t xml:space="preserve"> online</w:t>
      </w:r>
      <w:r w:rsidR="007C1F37">
        <w:rPr>
          <w:rFonts w:ascii="Arial" w:hAnsi="Arial" w:cs="Arial"/>
        </w:rPr>
        <w:t xml:space="preserve"> </w:t>
      </w:r>
      <w:r w:rsidR="005E3627">
        <w:rPr>
          <w:rFonts w:ascii="Arial" w:hAnsi="Arial" w:cs="Arial"/>
        </w:rPr>
        <w:t>delivery</w:t>
      </w:r>
      <w:r w:rsidR="00426806" w:rsidRPr="00AF23A7">
        <w:rPr>
          <w:rFonts w:ascii="Arial" w:hAnsi="Arial" w:cs="Arial"/>
        </w:rPr>
        <w:t xml:space="preserve">. </w:t>
      </w:r>
      <w:r w:rsidR="00F72AC1" w:rsidRPr="00AF23A7">
        <w:rPr>
          <w:rFonts w:ascii="Arial" w:hAnsi="Arial" w:cs="Arial"/>
        </w:rPr>
        <w:t xml:space="preserve">This would explore the idea that a preference for face-to-face learning is possibly linked to the extent to which students value the course content </w:t>
      </w:r>
      <w:r w:rsidR="0022149F" w:rsidRPr="00AF23A7">
        <w:rPr>
          <w:rFonts w:ascii="Arial" w:hAnsi="Arial" w:cs="Arial"/>
        </w:rPr>
        <w:t>(</w:t>
      </w:r>
      <w:proofErr w:type="spellStart"/>
      <w:r w:rsidR="0022149F" w:rsidRPr="00AF23A7">
        <w:rPr>
          <w:rFonts w:ascii="Arial" w:hAnsi="Arial" w:cs="Arial"/>
        </w:rPr>
        <w:t>Artino</w:t>
      </w:r>
      <w:proofErr w:type="spellEnd"/>
      <w:r w:rsidR="0022149F" w:rsidRPr="00AF23A7">
        <w:rPr>
          <w:rFonts w:ascii="Arial" w:hAnsi="Arial" w:cs="Arial"/>
        </w:rPr>
        <w:t xml:space="preserve">, </w:t>
      </w:r>
      <w:r w:rsidR="00F72AC1" w:rsidRPr="00AF23A7">
        <w:rPr>
          <w:rFonts w:ascii="Arial" w:hAnsi="Arial" w:cs="Arial"/>
        </w:rPr>
        <w:t>2010)</w:t>
      </w:r>
      <w:r w:rsidR="00853A64">
        <w:rPr>
          <w:rFonts w:ascii="Arial" w:hAnsi="Arial" w:cs="Arial"/>
        </w:rPr>
        <w:t xml:space="preserve"> </w:t>
      </w:r>
    </w:p>
    <w:p w14:paraId="7E266A44" w14:textId="62CC4BB8" w:rsidR="00555CE8" w:rsidRPr="00961837" w:rsidRDefault="00555CE8" w:rsidP="003E39A0">
      <w:pPr>
        <w:spacing w:after="0" w:line="360" w:lineRule="auto"/>
        <w:rPr>
          <w:rFonts w:ascii="Arial" w:eastAsia="Times New Roman" w:hAnsi="Arial" w:cs="Arial"/>
          <w:lang w:eastAsia="en-GB"/>
        </w:rPr>
      </w:pPr>
      <w:proofErr w:type="spellStart"/>
      <w:r w:rsidRPr="00AF23A7">
        <w:rPr>
          <w:rFonts w:ascii="Arial" w:hAnsi="Arial" w:cs="Arial"/>
        </w:rPr>
        <w:t>McBrien</w:t>
      </w:r>
      <w:proofErr w:type="spellEnd"/>
      <w:r w:rsidRPr="00AF23A7">
        <w:rPr>
          <w:rFonts w:ascii="Arial" w:hAnsi="Arial" w:cs="Arial"/>
        </w:rPr>
        <w:t>,</w:t>
      </w:r>
      <w:r w:rsidR="00961837">
        <w:rPr>
          <w:rFonts w:ascii="Arial" w:hAnsi="Arial" w:cs="Arial"/>
        </w:rPr>
        <w:t xml:space="preserve"> </w:t>
      </w:r>
      <w:r w:rsidRPr="00AF23A7">
        <w:rPr>
          <w:rFonts w:ascii="Arial" w:hAnsi="Arial" w:cs="Arial"/>
        </w:rPr>
        <w:t>Jones &amp; Cheng (2010) identified that</w:t>
      </w:r>
      <w:r w:rsidR="00961837">
        <w:rPr>
          <w:rFonts w:ascii="Arial" w:hAnsi="Arial" w:cs="Arial"/>
        </w:rPr>
        <w:t xml:space="preserve"> a</w:t>
      </w:r>
      <w:r w:rsidR="005E3627">
        <w:rPr>
          <w:rFonts w:ascii="Arial" w:hAnsi="Arial" w:cs="Arial"/>
        </w:rPr>
        <w:t xml:space="preserve"> course designed around a</w:t>
      </w:r>
      <w:r w:rsidRPr="00AF23A7">
        <w:rPr>
          <w:rFonts w:ascii="Arial" w:hAnsi="Arial" w:cs="Arial"/>
        </w:rPr>
        <w:t xml:space="preserve"> variety of tasks </w:t>
      </w:r>
      <w:r w:rsidR="005E3627">
        <w:rPr>
          <w:rFonts w:ascii="Arial" w:hAnsi="Arial" w:cs="Arial"/>
        </w:rPr>
        <w:t xml:space="preserve">based on the </w:t>
      </w:r>
      <w:r w:rsidRPr="00AF23A7">
        <w:rPr>
          <w:rFonts w:ascii="Arial" w:hAnsi="Arial" w:cs="Arial"/>
        </w:rPr>
        <w:t xml:space="preserve">capability of the technology, including speaking, listening, writing, and viewing </w:t>
      </w:r>
      <w:r w:rsidRPr="00AF23A7">
        <w:rPr>
          <w:rFonts w:ascii="Arial" w:hAnsi="Arial" w:cs="Arial"/>
        </w:rPr>
        <w:lastRenderedPageBreak/>
        <w:t xml:space="preserve">videos or PowerPoints, </w:t>
      </w:r>
      <w:r w:rsidR="00961837">
        <w:rPr>
          <w:rFonts w:ascii="Arial" w:hAnsi="Arial" w:cs="Arial"/>
        </w:rPr>
        <w:t>could</w:t>
      </w:r>
      <w:r w:rsidRPr="00AF23A7">
        <w:rPr>
          <w:rFonts w:ascii="Arial" w:hAnsi="Arial" w:cs="Arial"/>
        </w:rPr>
        <w:t xml:space="preserve"> often</w:t>
      </w:r>
      <w:r w:rsidR="00961837">
        <w:rPr>
          <w:rFonts w:ascii="Arial" w:hAnsi="Arial" w:cs="Arial"/>
        </w:rPr>
        <w:t xml:space="preserve"> be</w:t>
      </w:r>
      <w:r w:rsidRPr="00AF23A7">
        <w:rPr>
          <w:rFonts w:ascii="Arial" w:hAnsi="Arial" w:cs="Arial"/>
        </w:rPr>
        <w:t xml:space="preserve"> overwhelming for students.  </w:t>
      </w:r>
      <w:r w:rsidR="00961837">
        <w:rPr>
          <w:rFonts w:ascii="Arial" w:hAnsi="Arial" w:cs="Arial"/>
        </w:rPr>
        <w:t>The use of</w:t>
      </w:r>
      <w:r w:rsidRPr="00AF23A7">
        <w:rPr>
          <w:rFonts w:ascii="Arial" w:hAnsi="Arial" w:cs="Arial"/>
        </w:rPr>
        <w:t xml:space="preserve"> multiple methods of communication</w:t>
      </w:r>
      <w:r w:rsidR="00961837">
        <w:rPr>
          <w:rFonts w:ascii="Arial" w:hAnsi="Arial" w:cs="Arial"/>
        </w:rPr>
        <w:t>,</w:t>
      </w:r>
      <w:r w:rsidRPr="00AF23A7">
        <w:rPr>
          <w:rFonts w:ascii="Arial" w:hAnsi="Arial" w:cs="Arial"/>
        </w:rPr>
        <w:t xml:space="preserve"> </w:t>
      </w:r>
      <w:r w:rsidR="00961837" w:rsidRPr="00AF23A7">
        <w:rPr>
          <w:rFonts w:ascii="Arial" w:hAnsi="Arial" w:cs="Arial"/>
        </w:rPr>
        <w:t>occur</w:t>
      </w:r>
      <w:r w:rsidR="00961837">
        <w:rPr>
          <w:rFonts w:ascii="Arial" w:hAnsi="Arial" w:cs="Arial"/>
        </w:rPr>
        <w:t>ring</w:t>
      </w:r>
      <w:r w:rsidRPr="00AF23A7">
        <w:rPr>
          <w:rFonts w:ascii="Arial" w:hAnsi="Arial" w:cs="Arial"/>
        </w:rPr>
        <w:t xml:space="preserve"> </w:t>
      </w:r>
      <w:r w:rsidR="00AF23A7" w:rsidRPr="00AF23A7">
        <w:rPr>
          <w:rFonts w:ascii="Arial" w:hAnsi="Arial" w:cs="Arial"/>
        </w:rPr>
        <w:t>at the same time</w:t>
      </w:r>
      <w:r w:rsidR="00961837">
        <w:rPr>
          <w:rFonts w:ascii="Arial" w:hAnsi="Arial" w:cs="Arial"/>
        </w:rPr>
        <w:t xml:space="preserve"> </w:t>
      </w:r>
      <w:r w:rsidRPr="00AF23A7">
        <w:rPr>
          <w:rFonts w:ascii="Arial" w:hAnsi="Arial" w:cs="Arial"/>
        </w:rPr>
        <w:t>can be over</w:t>
      </w:r>
      <w:r w:rsidRPr="009F34A1">
        <w:rPr>
          <w:rFonts w:ascii="Arial" w:eastAsia="Times New Roman" w:hAnsi="Arial" w:cs="Arial"/>
          <w:lang w:eastAsia="en-GB"/>
        </w:rPr>
        <w:t>-</w:t>
      </w:r>
      <w:r w:rsidR="00961837">
        <w:rPr>
          <w:rFonts w:ascii="Arial" w:eastAsia="Times New Roman" w:hAnsi="Arial" w:cs="Arial"/>
          <w:lang w:eastAsia="en-GB"/>
        </w:rPr>
        <w:t>stimulating. This can</w:t>
      </w:r>
      <w:r w:rsidRPr="00AF23A7">
        <w:rPr>
          <w:rFonts w:ascii="Arial" w:eastAsia="Times New Roman" w:hAnsi="Arial" w:cs="Arial"/>
          <w:lang w:eastAsia="en-GB"/>
        </w:rPr>
        <w:t xml:space="preserve"> result </w:t>
      </w:r>
      <w:r w:rsidR="00961837">
        <w:rPr>
          <w:rFonts w:ascii="Arial" w:eastAsia="Times New Roman" w:hAnsi="Arial" w:cs="Arial"/>
          <w:lang w:eastAsia="en-GB"/>
        </w:rPr>
        <w:t>in</w:t>
      </w:r>
      <w:r w:rsidRPr="00AF23A7">
        <w:rPr>
          <w:rFonts w:ascii="Arial" w:eastAsia="Times New Roman" w:hAnsi="Arial" w:cs="Arial"/>
          <w:lang w:eastAsia="en-GB"/>
        </w:rPr>
        <w:t xml:space="preserve"> some of the information</w:t>
      </w:r>
      <w:r w:rsidRPr="009F34A1">
        <w:rPr>
          <w:rFonts w:ascii="Arial" w:eastAsia="Times New Roman" w:hAnsi="Arial" w:cs="Arial"/>
          <w:lang w:eastAsia="en-GB"/>
        </w:rPr>
        <w:t xml:space="preserve"> transferred </w:t>
      </w:r>
      <w:r w:rsidR="00961837">
        <w:rPr>
          <w:rFonts w:ascii="Arial" w:eastAsia="Times New Roman" w:hAnsi="Arial" w:cs="Arial"/>
          <w:lang w:eastAsia="en-GB"/>
        </w:rPr>
        <w:t>be</w:t>
      </w:r>
      <w:r w:rsidR="0012437F">
        <w:rPr>
          <w:rFonts w:ascii="Arial" w:eastAsia="Times New Roman" w:hAnsi="Arial" w:cs="Arial"/>
          <w:lang w:eastAsia="en-GB"/>
        </w:rPr>
        <w:t>ing</w:t>
      </w:r>
      <w:r w:rsidRPr="009F34A1">
        <w:rPr>
          <w:rFonts w:ascii="Arial" w:eastAsia="Times New Roman" w:hAnsi="Arial" w:cs="Arial"/>
          <w:lang w:eastAsia="en-GB"/>
        </w:rPr>
        <w:t xml:space="preserve"> overlooked by the students.</w:t>
      </w:r>
      <w:r w:rsidR="00961837">
        <w:rPr>
          <w:rFonts w:ascii="Arial" w:eastAsia="Times New Roman" w:hAnsi="Arial" w:cs="Arial"/>
          <w:lang w:eastAsia="en-GB"/>
        </w:rPr>
        <w:t xml:space="preserve"> However, Boling (2012) offered a different perspective.</w:t>
      </w:r>
      <w:r w:rsidR="00961837" w:rsidRPr="00961837">
        <w:t xml:space="preserve"> </w:t>
      </w:r>
      <w:r w:rsidR="00961837" w:rsidRPr="00961837">
        <w:rPr>
          <w:rFonts w:ascii="Arial" w:hAnsi="Arial" w:cs="Arial"/>
        </w:rPr>
        <w:t xml:space="preserve">This research suggested that </w:t>
      </w:r>
      <w:r w:rsidR="00961837" w:rsidRPr="00961837">
        <w:rPr>
          <w:rFonts w:ascii="Arial" w:eastAsia="Times New Roman" w:hAnsi="Arial" w:cs="Arial"/>
          <w:lang w:eastAsia="en-GB"/>
        </w:rPr>
        <w:t>most participants viewed online sessions that focused on text-based content, individualised learning, and limited interaction with others as being less helpful than those courses and programs that were more interactive and incorporated the use of multim</w:t>
      </w:r>
      <w:r w:rsidR="005E3627">
        <w:rPr>
          <w:rFonts w:ascii="Arial" w:eastAsia="Times New Roman" w:hAnsi="Arial" w:cs="Arial"/>
          <w:lang w:eastAsia="en-GB"/>
        </w:rPr>
        <w:t>edia. The different finding</w:t>
      </w:r>
      <w:r w:rsidR="00C67061">
        <w:rPr>
          <w:rFonts w:ascii="Arial" w:eastAsia="Times New Roman" w:hAnsi="Arial" w:cs="Arial"/>
          <w:lang w:eastAsia="en-GB"/>
        </w:rPr>
        <w:t>s</w:t>
      </w:r>
      <w:r w:rsidR="005E3627">
        <w:rPr>
          <w:rFonts w:ascii="Arial" w:eastAsia="Times New Roman" w:hAnsi="Arial" w:cs="Arial"/>
          <w:lang w:eastAsia="en-GB"/>
        </w:rPr>
        <w:t xml:space="preserve"> from</w:t>
      </w:r>
      <w:r w:rsidR="00961837" w:rsidRPr="00961837">
        <w:rPr>
          <w:rFonts w:ascii="Arial" w:eastAsia="Times New Roman" w:hAnsi="Arial" w:cs="Arial"/>
          <w:lang w:eastAsia="en-GB"/>
        </w:rPr>
        <w:t xml:space="preserve"> both pieces of research reinfor</w:t>
      </w:r>
      <w:r w:rsidR="005E3627">
        <w:rPr>
          <w:rFonts w:ascii="Arial" w:eastAsia="Times New Roman" w:hAnsi="Arial" w:cs="Arial"/>
          <w:lang w:eastAsia="en-GB"/>
        </w:rPr>
        <w:t xml:space="preserve">ce the idea </w:t>
      </w:r>
      <w:r w:rsidR="0012437F">
        <w:rPr>
          <w:rFonts w:ascii="Arial" w:eastAsia="Times New Roman" w:hAnsi="Arial" w:cs="Arial"/>
          <w:lang w:eastAsia="en-GB"/>
        </w:rPr>
        <w:t xml:space="preserve">that </w:t>
      </w:r>
      <w:r w:rsidR="005E3627">
        <w:rPr>
          <w:rFonts w:ascii="Arial" w:eastAsia="Times New Roman" w:hAnsi="Arial" w:cs="Arial"/>
          <w:lang w:eastAsia="en-GB"/>
        </w:rPr>
        <w:t>personal preference is key in driving attitudes.</w:t>
      </w:r>
    </w:p>
    <w:p w14:paraId="22C7BFCC" w14:textId="77777777" w:rsidR="00AA0E7F" w:rsidRDefault="00AA0E7F" w:rsidP="003E39A0">
      <w:pPr>
        <w:spacing w:after="0" w:line="360" w:lineRule="auto"/>
        <w:rPr>
          <w:rFonts w:ascii="Arial" w:eastAsia="Times New Roman" w:hAnsi="Arial" w:cs="Arial"/>
          <w:lang w:eastAsia="en-GB"/>
        </w:rPr>
      </w:pPr>
    </w:p>
    <w:p w14:paraId="6415A9C8" w14:textId="69AC5522" w:rsidR="00AA0E7F" w:rsidRDefault="00AA0E7F" w:rsidP="003E39A0">
      <w:pPr>
        <w:spacing w:after="0" w:line="360" w:lineRule="auto"/>
        <w:rPr>
          <w:rFonts w:ascii="Arial" w:eastAsia="Times New Roman" w:hAnsi="Arial" w:cs="Arial"/>
          <w:lang w:eastAsia="en-GB"/>
        </w:rPr>
      </w:pPr>
      <w:r>
        <w:rPr>
          <w:rFonts w:ascii="Arial" w:eastAsia="Times New Roman" w:hAnsi="Arial" w:cs="Arial"/>
          <w:lang w:eastAsia="en-GB"/>
        </w:rPr>
        <w:t xml:space="preserve">The perceived value of the online learning sessions can be enhanced by the status that the sessions are held in by the tutors. </w:t>
      </w:r>
      <w:proofErr w:type="spellStart"/>
      <w:r w:rsidRPr="00AA0E7F">
        <w:rPr>
          <w:rFonts w:ascii="Arial" w:eastAsia="Times New Roman" w:hAnsi="Arial" w:cs="Arial"/>
          <w:lang w:eastAsia="en-GB"/>
        </w:rPr>
        <w:t>McBrien</w:t>
      </w:r>
      <w:proofErr w:type="spellEnd"/>
      <w:r w:rsidRPr="00AA0E7F">
        <w:rPr>
          <w:rFonts w:ascii="Arial" w:eastAsia="Times New Roman" w:hAnsi="Arial" w:cs="Arial"/>
          <w:lang w:eastAsia="en-GB"/>
        </w:rPr>
        <w:t xml:space="preserve">, Jones &amp; Cheng (2010) indicated that </w:t>
      </w:r>
      <w:r>
        <w:rPr>
          <w:rFonts w:ascii="Arial" w:eastAsia="Times New Roman" w:hAnsi="Arial" w:cs="Arial"/>
          <w:lang w:eastAsia="en-GB"/>
        </w:rPr>
        <w:t>tutors</w:t>
      </w:r>
      <w:r w:rsidRPr="00AA0E7F">
        <w:rPr>
          <w:rFonts w:ascii="Arial" w:eastAsia="Times New Roman" w:hAnsi="Arial" w:cs="Arial"/>
          <w:lang w:eastAsia="en-GB"/>
        </w:rPr>
        <w:t xml:space="preserve"> must be</w:t>
      </w:r>
      <w:r>
        <w:rPr>
          <w:rFonts w:ascii="Arial" w:eastAsia="Times New Roman" w:hAnsi="Arial" w:cs="Arial"/>
          <w:lang w:eastAsia="en-GB"/>
        </w:rPr>
        <w:t xml:space="preserve"> </w:t>
      </w:r>
      <w:r w:rsidRPr="00AA0E7F">
        <w:rPr>
          <w:rFonts w:ascii="Arial" w:eastAsia="Times New Roman" w:hAnsi="Arial" w:cs="Arial"/>
          <w:lang w:eastAsia="en-GB"/>
        </w:rPr>
        <w:t>vigilant and proactive regarding</w:t>
      </w:r>
      <w:r>
        <w:rPr>
          <w:rFonts w:ascii="Arial" w:eastAsia="Times New Roman" w:hAnsi="Arial" w:cs="Arial"/>
          <w:lang w:eastAsia="en-GB"/>
        </w:rPr>
        <w:t xml:space="preserve"> the monitoring of</w:t>
      </w:r>
      <w:r w:rsidRPr="00AA0E7F">
        <w:rPr>
          <w:rFonts w:ascii="Arial" w:eastAsia="Times New Roman" w:hAnsi="Arial" w:cs="Arial"/>
          <w:lang w:eastAsia="en-GB"/>
        </w:rPr>
        <w:t xml:space="preserve"> student interaction and </w:t>
      </w:r>
      <w:r>
        <w:rPr>
          <w:rFonts w:ascii="Arial" w:eastAsia="Times New Roman" w:hAnsi="Arial" w:cs="Arial"/>
          <w:lang w:eastAsia="en-GB"/>
        </w:rPr>
        <w:t>communication during online sessions</w:t>
      </w:r>
      <w:r w:rsidRPr="00AA0E7F">
        <w:rPr>
          <w:rFonts w:ascii="Arial" w:eastAsia="Times New Roman" w:hAnsi="Arial" w:cs="Arial"/>
          <w:lang w:eastAsia="en-GB"/>
        </w:rPr>
        <w:t>.</w:t>
      </w:r>
      <w:r>
        <w:rPr>
          <w:rFonts w:ascii="Arial" w:eastAsia="Times New Roman" w:hAnsi="Arial" w:cs="Arial"/>
          <w:lang w:eastAsia="en-GB"/>
        </w:rPr>
        <w:t xml:space="preserve"> Furthermore, </w:t>
      </w:r>
      <w:r w:rsidR="00C67061">
        <w:rPr>
          <w:rFonts w:ascii="Arial" w:eastAsia="Times New Roman" w:hAnsi="Arial" w:cs="Arial"/>
          <w:lang w:eastAsia="en-GB"/>
        </w:rPr>
        <w:t>students</w:t>
      </w:r>
      <w:r>
        <w:rPr>
          <w:rFonts w:ascii="Arial" w:eastAsia="Times New Roman" w:hAnsi="Arial" w:cs="Arial"/>
          <w:lang w:eastAsia="en-GB"/>
        </w:rPr>
        <w:t xml:space="preserve"> valued the sessions more if tutors provided</w:t>
      </w:r>
      <w:r w:rsidRPr="00AA0E7F">
        <w:rPr>
          <w:rFonts w:ascii="Arial" w:eastAsia="Times New Roman" w:hAnsi="Arial" w:cs="Arial"/>
          <w:lang w:eastAsia="en-GB"/>
        </w:rPr>
        <w:t xml:space="preserve"> clear and consistent structure, expectations, and roles in online sessions</w:t>
      </w:r>
      <w:r>
        <w:rPr>
          <w:rFonts w:ascii="Arial" w:eastAsia="Times New Roman" w:hAnsi="Arial" w:cs="Arial"/>
          <w:lang w:eastAsia="en-GB"/>
        </w:rPr>
        <w:t xml:space="preserve">. If </w:t>
      </w:r>
      <w:r w:rsidRPr="00AA0E7F">
        <w:rPr>
          <w:rFonts w:ascii="Arial" w:eastAsia="Times New Roman" w:hAnsi="Arial" w:cs="Arial"/>
          <w:lang w:eastAsia="en-GB"/>
        </w:rPr>
        <w:t>this</w:t>
      </w:r>
      <w:r>
        <w:rPr>
          <w:rFonts w:ascii="Arial" w:eastAsia="Times New Roman" w:hAnsi="Arial" w:cs="Arial"/>
          <w:lang w:eastAsia="en-GB"/>
        </w:rPr>
        <w:t xml:space="preserve"> was </w:t>
      </w:r>
      <w:r w:rsidR="00AB3B33">
        <w:rPr>
          <w:rFonts w:ascii="Arial" w:eastAsia="Times New Roman" w:hAnsi="Arial" w:cs="Arial"/>
          <w:lang w:eastAsia="en-GB"/>
        </w:rPr>
        <w:t>achieved,</w:t>
      </w:r>
      <w:r>
        <w:rPr>
          <w:rFonts w:ascii="Arial" w:eastAsia="Times New Roman" w:hAnsi="Arial" w:cs="Arial"/>
          <w:lang w:eastAsia="en-GB"/>
        </w:rPr>
        <w:t xml:space="preserve"> it reduced</w:t>
      </w:r>
      <w:r w:rsidRPr="00AA0E7F">
        <w:rPr>
          <w:rFonts w:ascii="Arial" w:eastAsia="Times New Roman" w:hAnsi="Arial" w:cs="Arial"/>
          <w:lang w:eastAsia="en-GB"/>
        </w:rPr>
        <w:t xml:space="preserve"> the</w:t>
      </w:r>
      <w:r>
        <w:rPr>
          <w:rFonts w:ascii="Arial" w:eastAsia="Times New Roman" w:hAnsi="Arial" w:cs="Arial"/>
          <w:lang w:eastAsia="en-GB"/>
        </w:rPr>
        <w:t xml:space="preserve"> sense </w:t>
      </w:r>
      <w:r w:rsidRPr="00AA0E7F">
        <w:rPr>
          <w:rFonts w:ascii="Arial" w:eastAsia="Times New Roman" w:hAnsi="Arial" w:cs="Arial"/>
          <w:lang w:eastAsia="en-GB"/>
        </w:rPr>
        <w:t>of distance</w:t>
      </w:r>
      <w:r>
        <w:rPr>
          <w:rFonts w:ascii="Arial" w:eastAsia="Times New Roman" w:hAnsi="Arial" w:cs="Arial"/>
          <w:lang w:eastAsia="en-GB"/>
        </w:rPr>
        <w:t xml:space="preserve"> in the learning experience</w:t>
      </w:r>
      <w:r w:rsidRPr="00AA0E7F">
        <w:rPr>
          <w:rFonts w:ascii="Arial" w:eastAsia="Times New Roman" w:hAnsi="Arial" w:cs="Arial"/>
          <w:lang w:eastAsia="en-GB"/>
        </w:rPr>
        <w:t>.</w:t>
      </w:r>
      <w:r w:rsidR="00D353F8">
        <w:rPr>
          <w:rFonts w:ascii="Arial" w:eastAsia="Times New Roman" w:hAnsi="Arial" w:cs="Arial"/>
          <w:lang w:eastAsia="en-GB"/>
        </w:rPr>
        <w:t xml:space="preserve"> Song et al, 2004 also noted that effective course design and a clear objective were integral in successful and valued online learning experiences. </w:t>
      </w:r>
    </w:p>
    <w:p w14:paraId="2566D604" w14:textId="430B5586" w:rsidR="00714F44" w:rsidRDefault="00714F44" w:rsidP="003E39A0">
      <w:pPr>
        <w:spacing w:after="0" w:line="360" w:lineRule="auto"/>
        <w:rPr>
          <w:rFonts w:ascii="Arial" w:eastAsia="Times New Roman" w:hAnsi="Arial" w:cs="Arial"/>
          <w:lang w:eastAsia="en-GB"/>
        </w:rPr>
      </w:pPr>
    </w:p>
    <w:p w14:paraId="15EEF025" w14:textId="496342A4" w:rsidR="00714F44" w:rsidRDefault="00714F44" w:rsidP="003E39A0">
      <w:pPr>
        <w:spacing w:after="0" w:line="360" w:lineRule="auto"/>
        <w:rPr>
          <w:rFonts w:ascii="Arial" w:hAnsi="Arial" w:cs="Arial"/>
        </w:rPr>
      </w:pPr>
      <w:r>
        <w:rPr>
          <w:rFonts w:ascii="Arial" w:eastAsia="Times New Roman" w:hAnsi="Arial" w:cs="Arial"/>
          <w:lang w:eastAsia="en-GB"/>
        </w:rPr>
        <w:t>This idea of considered and effe</w:t>
      </w:r>
      <w:r w:rsidR="0033200B">
        <w:rPr>
          <w:rFonts w:ascii="Arial" w:eastAsia="Times New Roman" w:hAnsi="Arial" w:cs="Arial"/>
          <w:lang w:eastAsia="en-GB"/>
        </w:rPr>
        <w:t>ctive course design in</w:t>
      </w:r>
      <w:r>
        <w:rPr>
          <w:rFonts w:ascii="Arial" w:eastAsia="Times New Roman" w:hAnsi="Arial" w:cs="Arial"/>
          <w:lang w:eastAsia="en-GB"/>
        </w:rPr>
        <w:t xml:space="preserve"> positive attitudes towards online delivery is reinforced by Carter (2013).</w:t>
      </w:r>
      <w:r w:rsidR="0033200B">
        <w:rPr>
          <w:rFonts w:ascii="Arial" w:eastAsia="Times New Roman" w:hAnsi="Arial" w:cs="Arial"/>
          <w:lang w:eastAsia="en-GB"/>
        </w:rPr>
        <w:t xml:space="preserve"> This research stressed that</w:t>
      </w:r>
      <w:r w:rsidR="00D7180F">
        <w:rPr>
          <w:rFonts w:ascii="Arial" w:eastAsia="Times New Roman" w:hAnsi="Arial" w:cs="Arial"/>
          <w:lang w:eastAsia="en-GB"/>
        </w:rPr>
        <w:t xml:space="preserve"> to deliver</w:t>
      </w:r>
      <w:r w:rsidRPr="00DD4C1A">
        <w:rPr>
          <w:rFonts w:ascii="Arial" w:hAnsi="Arial" w:cs="Arial"/>
        </w:rPr>
        <w:t xml:space="preserve"> </w:t>
      </w:r>
      <w:r w:rsidR="0033200B">
        <w:rPr>
          <w:rFonts w:ascii="Arial" w:hAnsi="Arial" w:cs="Arial"/>
        </w:rPr>
        <w:t>effective teaching in an</w:t>
      </w:r>
      <w:r w:rsidRPr="00DD4C1A">
        <w:rPr>
          <w:rFonts w:ascii="Arial" w:hAnsi="Arial" w:cs="Arial"/>
        </w:rPr>
        <w:t xml:space="preserve"> </w:t>
      </w:r>
      <w:r>
        <w:rPr>
          <w:rFonts w:ascii="Arial" w:hAnsi="Arial" w:cs="Arial"/>
        </w:rPr>
        <w:t>o</w:t>
      </w:r>
      <w:r w:rsidRPr="00DD4C1A">
        <w:rPr>
          <w:rFonts w:ascii="Arial" w:hAnsi="Arial" w:cs="Arial"/>
        </w:rPr>
        <w:t xml:space="preserve">nline environment, </w:t>
      </w:r>
      <w:r>
        <w:rPr>
          <w:rFonts w:ascii="Arial" w:hAnsi="Arial" w:cs="Arial"/>
        </w:rPr>
        <w:t>teachers</w:t>
      </w:r>
      <w:r w:rsidRPr="00DD4C1A">
        <w:rPr>
          <w:rFonts w:ascii="Arial" w:hAnsi="Arial" w:cs="Arial"/>
        </w:rPr>
        <w:t xml:space="preserve"> need to </w:t>
      </w:r>
      <w:r>
        <w:rPr>
          <w:rFonts w:ascii="Arial" w:hAnsi="Arial" w:cs="Arial"/>
        </w:rPr>
        <w:t>think beyond</w:t>
      </w:r>
      <w:r w:rsidRPr="00DD4C1A">
        <w:rPr>
          <w:rFonts w:ascii="Arial" w:hAnsi="Arial" w:cs="Arial"/>
        </w:rPr>
        <w:t xml:space="preserve"> tradition</w:t>
      </w:r>
      <w:r>
        <w:rPr>
          <w:rFonts w:ascii="Arial" w:hAnsi="Arial" w:cs="Arial"/>
        </w:rPr>
        <w:t xml:space="preserve">al course design. This requires </w:t>
      </w:r>
      <w:r w:rsidR="00D471C0">
        <w:rPr>
          <w:rFonts w:ascii="Arial" w:hAnsi="Arial" w:cs="Arial"/>
        </w:rPr>
        <w:t xml:space="preserve">teachers to modify </w:t>
      </w:r>
      <w:r w:rsidRPr="00DD4C1A">
        <w:rPr>
          <w:rFonts w:ascii="Arial" w:hAnsi="Arial" w:cs="Arial"/>
        </w:rPr>
        <w:t>or</w:t>
      </w:r>
      <w:r>
        <w:rPr>
          <w:rFonts w:ascii="Arial" w:hAnsi="Arial" w:cs="Arial"/>
        </w:rPr>
        <w:t xml:space="preserve"> even</w:t>
      </w:r>
      <w:r w:rsidR="00D471C0">
        <w:rPr>
          <w:rFonts w:ascii="Arial" w:hAnsi="Arial" w:cs="Arial"/>
        </w:rPr>
        <w:t xml:space="preserve"> change</w:t>
      </w:r>
      <w:r w:rsidRPr="00DD4C1A">
        <w:rPr>
          <w:rFonts w:ascii="Arial" w:hAnsi="Arial" w:cs="Arial"/>
        </w:rPr>
        <w:t xml:space="preserve"> their teaching, learning and assessment p</w:t>
      </w:r>
      <w:r w:rsidR="00D471C0">
        <w:rPr>
          <w:rFonts w:ascii="Arial" w:hAnsi="Arial" w:cs="Arial"/>
        </w:rPr>
        <w:t>rocesses</w:t>
      </w:r>
      <w:r w:rsidR="0033200B">
        <w:rPr>
          <w:rFonts w:ascii="Arial" w:hAnsi="Arial" w:cs="Arial"/>
        </w:rPr>
        <w:t xml:space="preserve">. </w:t>
      </w:r>
      <w:r>
        <w:rPr>
          <w:rFonts w:ascii="Arial" w:hAnsi="Arial" w:cs="Arial"/>
        </w:rPr>
        <w:t>A strong grasp</w:t>
      </w:r>
      <w:r w:rsidRPr="00DD4C1A">
        <w:rPr>
          <w:rFonts w:ascii="Arial" w:hAnsi="Arial" w:cs="Arial"/>
        </w:rPr>
        <w:t xml:space="preserve"> and appreciation of t</w:t>
      </w:r>
      <w:r>
        <w:rPr>
          <w:rFonts w:ascii="Arial" w:hAnsi="Arial" w:cs="Arial"/>
        </w:rPr>
        <w:t xml:space="preserve">he pedagogy of online learning </w:t>
      </w:r>
      <w:r w:rsidRPr="00DD4C1A">
        <w:rPr>
          <w:rFonts w:ascii="Arial" w:hAnsi="Arial" w:cs="Arial"/>
        </w:rPr>
        <w:t>is essential</w:t>
      </w:r>
      <w:r>
        <w:rPr>
          <w:rFonts w:ascii="Arial" w:hAnsi="Arial" w:cs="Arial"/>
        </w:rPr>
        <w:t xml:space="preserve"> in order to establish a positive online</w:t>
      </w:r>
      <w:r w:rsidRPr="00DD4C1A">
        <w:rPr>
          <w:rFonts w:ascii="Arial" w:hAnsi="Arial" w:cs="Arial"/>
        </w:rPr>
        <w:t xml:space="preserve"> l</w:t>
      </w:r>
      <w:r>
        <w:rPr>
          <w:rFonts w:ascii="Arial" w:hAnsi="Arial" w:cs="Arial"/>
        </w:rPr>
        <w:t>earning environment</w:t>
      </w:r>
      <w:r w:rsidR="006C26B7" w:rsidRPr="006C26B7">
        <w:rPr>
          <w:rFonts w:ascii="Arial" w:hAnsi="Arial" w:cs="Arial"/>
        </w:rPr>
        <w:t xml:space="preserve"> </w:t>
      </w:r>
      <w:r w:rsidR="006C26B7">
        <w:rPr>
          <w:rFonts w:ascii="Arial" w:hAnsi="Arial" w:cs="Arial"/>
        </w:rPr>
        <w:t xml:space="preserve">(O’Quinn &amp; </w:t>
      </w:r>
      <w:r w:rsidR="006C26B7" w:rsidRPr="00DD4C1A">
        <w:rPr>
          <w:rFonts w:ascii="Arial" w:hAnsi="Arial" w:cs="Arial"/>
        </w:rPr>
        <w:t>Corry</w:t>
      </w:r>
      <w:r w:rsidR="006C26B7">
        <w:rPr>
          <w:rFonts w:ascii="Arial" w:hAnsi="Arial" w:cs="Arial"/>
        </w:rPr>
        <w:t>, 2002</w:t>
      </w:r>
      <w:r w:rsidR="008A7607">
        <w:rPr>
          <w:rFonts w:ascii="Arial" w:hAnsi="Arial" w:cs="Arial"/>
        </w:rPr>
        <w:t>) As</w:t>
      </w:r>
      <w:r>
        <w:rPr>
          <w:rFonts w:ascii="Arial" w:hAnsi="Arial" w:cs="Arial"/>
        </w:rPr>
        <w:t xml:space="preserve"> a result, it is important to recognise that </w:t>
      </w:r>
      <w:r w:rsidRPr="00DD4C1A">
        <w:rPr>
          <w:rFonts w:ascii="Arial" w:hAnsi="Arial" w:cs="Arial"/>
        </w:rPr>
        <w:t xml:space="preserve">quality </w:t>
      </w:r>
      <w:r w:rsidR="003302C8">
        <w:rPr>
          <w:rFonts w:ascii="Arial" w:hAnsi="Arial" w:cs="Arial"/>
        </w:rPr>
        <w:t>teachers</w:t>
      </w:r>
      <w:r w:rsidR="008A7607">
        <w:rPr>
          <w:rFonts w:ascii="Arial" w:hAnsi="Arial" w:cs="Arial"/>
        </w:rPr>
        <w:t xml:space="preserve">, </w:t>
      </w:r>
      <w:r w:rsidRPr="00DD4C1A">
        <w:rPr>
          <w:rFonts w:ascii="Arial" w:hAnsi="Arial" w:cs="Arial"/>
        </w:rPr>
        <w:t>capable of designing interactive, collaborative, reflective a</w:t>
      </w:r>
      <w:r w:rsidR="003302C8">
        <w:rPr>
          <w:rFonts w:ascii="Arial" w:hAnsi="Arial" w:cs="Arial"/>
        </w:rPr>
        <w:t>n</w:t>
      </w:r>
      <w:r w:rsidR="00D7180F">
        <w:rPr>
          <w:rFonts w:ascii="Arial" w:hAnsi="Arial" w:cs="Arial"/>
        </w:rPr>
        <w:t>d critical online environments are</w:t>
      </w:r>
      <w:r w:rsidR="003302C8">
        <w:rPr>
          <w:rFonts w:ascii="Arial" w:hAnsi="Arial" w:cs="Arial"/>
        </w:rPr>
        <w:t xml:space="preserve"> key factors in shaping attitudes towards one style</w:t>
      </w:r>
      <w:r w:rsidR="0033200B">
        <w:rPr>
          <w:rFonts w:ascii="Arial" w:hAnsi="Arial" w:cs="Arial"/>
        </w:rPr>
        <w:t xml:space="preserve"> of delivery over another.</w:t>
      </w:r>
    </w:p>
    <w:p w14:paraId="00005763" w14:textId="77777777" w:rsidR="0062790D" w:rsidRPr="00DD4C1A" w:rsidRDefault="0062790D" w:rsidP="003E39A0">
      <w:pPr>
        <w:spacing w:after="0" w:line="360" w:lineRule="auto"/>
        <w:rPr>
          <w:rFonts w:ascii="Arial" w:hAnsi="Arial" w:cs="Arial"/>
        </w:rPr>
      </w:pPr>
    </w:p>
    <w:p w14:paraId="106096B3" w14:textId="755A9945" w:rsidR="00067B1B" w:rsidRDefault="00D7180F" w:rsidP="003E39A0">
      <w:pPr>
        <w:spacing w:after="0" w:line="360" w:lineRule="auto"/>
        <w:rPr>
          <w:rFonts w:ascii="Arial" w:eastAsia="Times New Roman" w:hAnsi="Arial" w:cs="Arial"/>
          <w:lang w:eastAsia="en-GB"/>
        </w:rPr>
      </w:pPr>
      <w:r>
        <w:rPr>
          <w:rFonts w:ascii="Arial" w:eastAsia="Times New Roman" w:hAnsi="Arial" w:cs="Arial"/>
          <w:lang w:eastAsia="en-GB"/>
        </w:rPr>
        <w:t>In terms of pedagogy, p</w:t>
      </w:r>
      <w:r w:rsidR="00AB3B33">
        <w:rPr>
          <w:rFonts w:ascii="Arial" w:eastAsia="Times New Roman" w:hAnsi="Arial" w:cs="Arial"/>
          <w:lang w:eastAsia="en-GB"/>
        </w:rPr>
        <w:t>revious research has identified that some tasks may be better suited to face to face delivery.</w:t>
      </w:r>
      <w:r w:rsidR="00C67061">
        <w:rPr>
          <w:rFonts w:ascii="Arial" w:eastAsia="Times New Roman" w:hAnsi="Arial" w:cs="Arial"/>
          <w:lang w:eastAsia="en-GB"/>
        </w:rPr>
        <w:t xml:space="preserve"> </w:t>
      </w:r>
      <w:proofErr w:type="spellStart"/>
      <w:r w:rsidR="006D43D7" w:rsidRPr="00AB3B33">
        <w:rPr>
          <w:rFonts w:ascii="Arial" w:eastAsia="Times New Roman" w:hAnsi="Arial" w:cs="Arial"/>
          <w:lang w:eastAsia="en-GB"/>
        </w:rPr>
        <w:t>Paechter</w:t>
      </w:r>
      <w:proofErr w:type="spellEnd"/>
      <w:r w:rsidR="006D43D7">
        <w:rPr>
          <w:rFonts w:ascii="Arial" w:eastAsia="Times New Roman" w:hAnsi="Arial" w:cs="Arial"/>
          <w:lang w:eastAsia="en-GB"/>
        </w:rPr>
        <w:t xml:space="preserve"> and Maier, (2012) </w:t>
      </w:r>
      <w:r w:rsidR="008A7607">
        <w:rPr>
          <w:rFonts w:ascii="Arial" w:eastAsia="Times New Roman" w:hAnsi="Arial" w:cs="Arial"/>
          <w:lang w:eastAsia="en-GB"/>
        </w:rPr>
        <w:t>found</w:t>
      </w:r>
      <w:r w:rsidR="006D43D7">
        <w:rPr>
          <w:rFonts w:ascii="Arial" w:eastAsia="Times New Roman" w:hAnsi="Arial" w:cs="Arial"/>
          <w:lang w:eastAsia="en-GB"/>
        </w:rPr>
        <w:t xml:space="preserve"> that students </w:t>
      </w:r>
      <w:r w:rsidR="006D43D7" w:rsidRPr="0032511F">
        <w:rPr>
          <w:rFonts w:ascii="Arial" w:eastAsia="Times New Roman" w:hAnsi="Arial" w:cs="Arial"/>
          <w:lang w:eastAsia="en-GB"/>
        </w:rPr>
        <w:t>preferred face-to-face learning for</w:t>
      </w:r>
      <w:r w:rsidR="006D43D7">
        <w:rPr>
          <w:rFonts w:ascii="Arial" w:eastAsia="Times New Roman" w:hAnsi="Arial" w:cs="Arial"/>
          <w:lang w:eastAsia="en-GB"/>
        </w:rPr>
        <w:t xml:space="preserve"> the purpose of</w:t>
      </w:r>
      <w:r w:rsidR="006D43D7" w:rsidRPr="0032511F">
        <w:rPr>
          <w:rFonts w:ascii="Arial" w:eastAsia="Times New Roman" w:hAnsi="Arial" w:cs="Arial"/>
          <w:lang w:eastAsia="en-GB"/>
        </w:rPr>
        <w:t xml:space="preserve"> communication in which a shared</w:t>
      </w:r>
      <w:r w:rsidR="006D43D7">
        <w:rPr>
          <w:rFonts w:ascii="Arial" w:eastAsia="Times New Roman" w:hAnsi="Arial" w:cs="Arial"/>
          <w:lang w:eastAsia="en-GB"/>
        </w:rPr>
        <w:t xml:space="preserve"> understanding </w:t>
      </w:r>
      <w:proofErr w:type="gramStart"/>
      <w:r w:rsidR="006D43D7">
        <w:rPr>
          <w:rFonts w:ascii="Arial" w:eastAsia="Times New Roman" w:hAnsi="Arial" w:cs="Arial"/>
          <w:lang w:eastAsia="en-GB"/>
        </w:rPr>
        <w:t>has to</w:t>
      </w:r>
      <w:proofErr w:type="gramEnd"/>
      <w:r w:rsidR="006D43D7">
        <w:rPr>
          <w:rFonts w:ascii="Arial" w:eastAsia="Times New Roman" w:hAnsi="Arial" w:cs="Arial"/>
          <w:lang w:eastAsia="en-GB"/>
        </w:rPr>
        <w:t xml:space="preserve"> be developed</w:t>
      </w:r>
      <w:r w:rsidR="006D43D7" w:rsidRPr="0032511F">
        <w:rPr>
          <w:rFonts w:ascii="Arial" w:eastAsia="Times New Roman" w:hAnsi="Arial" w:cs="Arial"/>
          <w:lang w:eastAsia="en-GB"/>
        </w:rPr>
        <w:t xml:space="preserve"> or in which interpersonal relations are to be </w:t>
      </w:r>
      <w:r w:rsidR="006D43D7">
        <w:rPr>
          <w:rFonts w:ascii="Arial" w:eastAsia="Times New Roman" w:hAnsi="Arial" w:cs="Arial"/>
          <w:lang w:eastAsia="en-GB"/>
        </w:rPr>
        <w:t xml:space="preserve">formed.  </w:t>
      </w:r>
      <w:r w:rsidR="006D43D7" w:rsidRPr="006A0635">
        <w:rPr>
          <w:rFonts w:ascii="Arial" w:eastAsia="Times New Roman" w:hAnsi="Arial" w:cs="Arial"/>
          <w:lang w:eastAsia="en-GB"/>
        </w:rPr>
        <w:t>However,</w:t>
      </w:r>
      <w:r w:rsidR="006D43D7">
        <w:rPr>
          <w:rFonts w:ascii="Arial" w:eastAsia="Times New Roman" w:hAnsi="Arial" w:cs="Arial"/>
          <w:lang w:eastAsia="en-GB"/>
        </w:rPr>
        <w:t xml:space="preserve"> online learning was perceived to have real strength </w:t>
      </w:r>
      <w:r w:rsidR="006D43D7" w:rsidRPr="006A0635">
        <w:rPr>
          <w:rFonts w:ascii="Arial" w:eastAsia="Times New Roman" w:hAnsi="Arial" w:cs="Arial"/>
          <w:lang w:eastAsia="en-GB"/>
        </w:rPr>
        <w:t>when skills in self-regula</w:t>
      </w:r>
      <w:r w:rsidR="006D43D7">
        <w:rPr>
          <w:rFonts w:ascii="Arial" w:eastAsia="Times New Roman" w:hAnsi="Arial" w:cs="Arial"/>
          <w:lang w:eastAsia="en-GB"/>
        </w:rPr>
        <w:t>ted learning are to be acquired. It i</w:t>
      </w:r>
      <w:r w:rsidR="0012437F">
        <w:rPr>
          <w:rFonts w:ascii="Arial" w:eastAsia="Times New Roman" w:hAnsi="Arial" w:cs="Arial"/>
          <w:lang w:eastAsia="en-GB"/>
        </w:rPr>
        <w:t>s</w:t>
      </w:r>
      <w:r w:rsidR="006D43D7">
        <w:rPr>
          <w:rFonts w:ascii="Arial" w:eastAsia="Times New Roman" w:hAnsi="Arial" w:cs="Arial"/>
          <w:lang w:eastAsia="en-GB"/>
        </w:rPr>
        <w:t xml:space="preserve"> this aspect of </w:t>
      </w:r>
      <w:proofErr w:type="gramStart"/>
      <w:r w:rsidR="006D43D7">
        <w:rPr>
          <w:rFonts w:ascii="Arial" w:eastAsia="Times New Roman" w:hAnsi="Arial" w:cs="Arial"/>
          <w:lang w:eastAsia="en-GB"/>
        </w:rPr>
        <w:t>learning</w:t>
      </w:r>
      <w:r w:rsidR="0012437F">
        <w:rPr>
          <w:rFonts w:ascii="Arial" w:eastAsia="Times New Roman" w:hAnsi="Arial" w:cs="Arial"/>
          <w:lang w:eastAsia="en-GB"/>
        </w:rPr>
        <w:t>,</w:t>
      </w:r>
      <w:proofErr w:type="gramEnd"/>
      <w:r w:rsidR="006D43D7">
        <w:rPr>
          <w:rFonts w:ascii="Arial" w:eastAsia="Times New Roman" w:hAnsi="Arial" w:cs="Arial"/>
          <w:lang w:eastAsia="en-GB"/>
        </w:rPr>
        <w:t xml:space="preserve"> students advocate online over the traditional face to face delivery.</w:t>
      </w:r>
      <w:r w:rsidR="004B7AD3">
        <w:t xml:space="preserve"> </w:t>
      </w:r>
      <w:r w:rsidR="00D307DD">
        <w:rPr>
          <w:rFonts w:ascii="Arial" w:eastAsia="Times New Roman" w:hAnsi="Arial" w:cs="Arial"/>
          <w:lang w:eastAsia="en-GB"/>
        </w:rPr>
        <w:t>This idea that</w:t>
      </w:r>
      <w:r w:rsidR="006D43D7">
        <w:rPr>
          <w:rFonts w:ascii="Arial" w:eastAsia="Times New Roman" w:hAnsi="Arial" w:cs="Arial"/>
          <w:lang w:eastAsia="en-GB"/>
        </w:rPr>
        <w:t xml:space="preserve"> specific pedagogical strengths with online learning can be found in other studies</w:t>
      </w:r>
      <w:r w:rsidR="00D307DD">
        <w:rPr>
          <w:rFonts w:ascii="Arial" w:eastAsia="Times New Roman" w:hAnsi="Arial" w:cs="Arial"/>
          <w:lang w:eastAsia="en-GB"/>
        </w:rPr>
        <w:t>.</w:t>
      </w:r>
      <w:r w:rsidR="006D43D7">
        <w:rPr>
          <w:rFonts w:ascii="Arial" w:eastAsia="Times New Roman" w:hAnsi="Arial" w:cs="Arial"/>
          <w:lang w:eastAsia="en-GB"/>
        </w:rPr>
        <w:t xml:space="preserve"> </w:t>
      </w:r>
      <w:r w:rsidR="004B7AD3" w:rsidRPr="004B7AD3">
        <w:rPr>
          <w:rFonts w:ascii="Arial" w:eastAsia="Times New Roman" w:hAnsi="Arial" w:cs="Arial"/>
          <w:lang w:eastAsia="en-GB"/>
        </w:rPr>
        <w:t xml:space="preserve">Meyer (2003) </w:t>
      </w:r>
      <w:r w:rsidR="004B7AD3">
        <w:rPr>
          <w:rFonts w:ascii="Arial" w:eastAsia="Times New Roman" w:hAnsi="Arial" w:cs="Arial"/>
          <w:lang w:eastAsia="en-GB"/>
        </w:rPr>
        <w:t xml:space="preserve">found that online learning provided </w:t>
      </w:r>
      <w:r w:rsidR="004B7AD3" w:rsidRPr="004B7AD3">
        <w:rPr>
          <w:rFonts w:ascii="Arial" w:eastAsia="Times New Roman" w:hAnsi="Arial" w:cs="Arial"/>
          <w:lang w:eastAsia="en-GB"/>
        </w:rPr>
        <w:t>more time for reflection when answering questions</w:t>
      </w:r>
      <w:r w:rsidR="006D43D7">
        <w:rPr>
          <w:rFonts w:ascii="Arial" w:eastAsia="Times New Roman" w:hAnsi="Arial" w:cs="Arial"/>
          <w:lang w:eastAsia="en-GB"/>
        </w:rPr>
        <w:t xml:space="preserve"> when compared to face to face delivery.</w:t>
      </w:r>
      <w:r w:rsidR="00EC00B0">
        <w:rPr>
          <w:rFonts w:ascii="Arial" w:eastAsia="Times New Roman" w:hAnsi="Arial" w:cs="Arial"/>
          <w:lang w:eastAsia="en-GB"/>
        </w:rPr>
        <w:t xml:space="preserve"> </w:t>
      </w:r>
      <w:r w:rsidR="004B7AD3" w:rsidRPr="004B7AD3">
        <w:rPr>
          <w:rFonts w:ascii="Arial" w:eastAsia="Times New Roman" w:hAnsi="Arial" w:cs="Arial"/>
          <w:lang w:eastAsia="en-GB"/>
        </w:rPr>
        <w:t xml:space="preserve">Johnson, Howell and Code </w:t>
      </w:r>
      <w:r w:rsidR="004B7AD3" w:rsidRPr="004B7AD3">
        <w:rPr>
          <w:rFonts w:ascii="Arial" w:eastAsia="Times New Roman" w:hAnsi="Arial" w:cs="Arial"/>
          <w:lang w:eastAsia="en-GB"/>
        </w:rPr>
        <w:lastRenderedPageBreak/>
        <w:t>(2005)</w:t>
      </w:r>
      <w:r w:rsidR="00EC00B0">
        <w:rPr>
          <w:rFonts w:ascii="Arial" w:eastAsia="Times New Roman" w:hAnsi="Arial" w:cs="Arial"/>
          <w:lang w:eastAsia="en-GB"/>
        </w:rPr>
        <w:t xml:space="preserve"> stated</w:t>
      </w:r>
      <w:r w:rsidR="004B7AD3" w:rsidRPr="004B7AD3">
        <w:rPr>
          <w:rFonts w:ascii="Arial" w:eastAsia="Times New Roman" w:hAnsi="Arial" w:cs="Arial"/>
          <w:lang w:eastAsia="en-GB"/>
        </w:rPr>
        <w:t xml:space="preserve"> online learning promotes better recall of core concepts</w:t>
      </w:r>
      <w:r w:rsidR="00EC00B0">
        <w:rPr>
          <w:rFonts w:ascii="Arial" w:eastAsia="Times New Roman" w:hAnsi="Arial" w:cs="Arial"/>
          <w:lang w:eastAsia="en-GB"/>
        </w:rPr>
        <w:t>.</w:t>
      </w:r>
      <w:r w:rsidR="006D43D7">
        <w:rPr>
          <w:rFonts w:ascii="Arial" w:eastAsia="Times New Roman" w:hAnsi="Arial" w:cs="Arial"/>
          <w:lang w:eastAsia="en-GB"/>
        </w:rPr>
        <w:t xml:space="preserve"> These studies are</w:t>
      </w:r>
      <w:r w:rsidR="007C1F37">
        <w:rPr>
          <w:rFonts w:ascii="Arial" w:eastAsia="Times New Roman" w:hAnsi="Arial" w:cs="Arial"/>
          <w:lang w:eastAsia="en-GB"/>
        </w:rPr>
        <w:t xml:space="preserve"> reinforced</w:t>
      </w:r>
      <w:r w:rsidR="007C1F37" w:rsidRPr="007C1F37">
        <w:rPr>
          <w:rFonts w:ascii="Arial" w:eastAsia="Times New Roman" w:hAnsi="Arial" w:cs="Arial"/>
          <w:lang w:eastAsia="en-GB"/>
        </w:rPr>
        <w:t xml:space="preserve"> </w:t>
      </w:r>
      <w:r w:rsidR="007C1F37">
        <w:rPr>
          <w:rFonts w:ascii="Arial" w:eastAsia="Times New Roman" w:hAnsi="Arial" w:cs="Arial"/>
          <w:lang w:eastAsia="en-GB"/>
        </w:rPr>
        <w:t>by the results of a</w:t>
      </w:r>
      <w:r w:rsidR="007C1F37" w:rsidRPr="0024492F">
        <w:t xml:space="preserve"> </w:t>
      </w:r>
      <w:r w:rsidR="007C1F37" w:rsidRPr="0024492F">
        <w:rPr>
          <w:rFonts w:ascii="Arial" w:eastAsia="Times New Roman" w:hAnsi="Arial" w:cs="Arial"/>
          <w:lang w:eastAsia="en-GB"/>
        </w:rPr>
        <w:t>2009 meta-study from US Department of Education</w:t>
      </w:r>
      <w:r w:rsidR="007C1F37">
        <w:rPr>
          <w:rFonts w:ascii="Arial" w:eastAsia="Times New Roman" w:hAnsi="Arial" w:cs="Arial"/>
          <w:lang w:eastAsia="en-GB"/>
        </w:rPr>
        <w:t>. This found that s</w:t>
      </w:r>
      <w:r w:rsidR="007C1F37" w:rsidRPr="0024492F">
        <w:rPr>
          <w:rFonts w:ascii="Arial" w:eastAsia="Times New Roman" w:hAnsi="Arial" w:cs="Arial"/>
          <w:lang w:eastAsia="en-GB"/>
        </w:rPr>
        <w:t>tudents in online conditions perfor</w:t>
      </w:r>
      <w:r w:rsidR="007C1F37">
        <w:rPr>
          <w:rFonts w:ascii="Arial" w:eastAsia="Times New Roman" w:hAnsi="Arial" w:cs="Arial"/>
          <w:lang w:eastAsia="en-GB"/>
        </w:rPr>
        <w:t>med modestly better</w:t>
      </w:r>
      <w:r w:rsidR="007C1F37" w:rsidRPr="0024492F">
        <w:rPr>
          <w:rFonts w:ascii="Arial" w:eastAsia="Times New Roman" w:hAnsi="Arial" w:cs="Arial"/>
          <w:lang w:eastAsia="en-GB"/>
        </w:rPr>
        <w:t xml:space="preserve"> than those learning the same material through traditional face-to-face</w:t>
      </w:r>
      <w:r w:rsidR="007C1F37">
        <w:rPr>
          <w:rFonts w:ascii="Arial" w:eastAsia="Times New Roman" w:hAnsi="Arial" w:cs="Arial"/>
          <w:lang w:eastAsia="en-GB"/>
        </w:rPr>
        <w:t xml:space="preserve"> delivery and l</w:t>
      </w:r>
      <w:r w:rsidR="007C1F37" w:rsidRPr="0024492F">
        <w:rPr>
          <w:rFonts w:ascii="Arial" w:eastAsia="Times New Roman" w:hAnsi="Arial" w:cs="Arial"/>
          <w:lang w:eastAsia="en-GB"/>
        </w:rPr>
        <w:t>earning outcomes for students who engaged in online learning exceeded those of students receiving face-to</w:t>
      </w:r>
      <w:r w:rsidR="007C1F37">
        <w:rPr>
          <w:rFonts w:ascii="Arial" w:eastAsia="Times New Roman" w:hAnsi="Arial" w:cs="Arial"/>
          <w:lang w:eastAsia="en-GB"/>
        </w:rPr>
        <w:t xml:space="preserve"> face instruction.</w:t>
      </w:r>
      <w:r w:rsidR="00EC00B0">
        <w:rPr>
          <w:rFonts w:ascii="Arial" w:eastAsia="Times New Roman" w:hAnsi="Arial" w:cs="Arial"/>
          <w:lang w:eastAsia="en-GB"/>
        </w:rPr>
        <w:t xml:space="preserve"> It could be argued that</w:t>
      </w:r>
      <w:r w:rsidR="00067B1B">
        <w:rPr>
          <w:rFonts w:ascii="Arial" w:eastAsia="Times New Roman" w:hAnsi="Arial" w:cs="Arial"/>
          <w:lang w:eastAsia="en-GB"/>
        </w:rPr>
        <w:t xml:space="preserve"> a greater appreciation of </w:t>
      </w:r>
      <w:r w:rsidR="00EC00B0">
        <w:rPr>
          <w:rFonts w:ascii="Arial" w:eastAsia="Times New Roman" w:hAnsi="Arial" w:cs="Arial"/>
          <w:lang w:eastAsia="en-GB"/>
        </w:rPr>
        <w:t>these pedagogical strengths would influence attitude</w:t>
      </w:r>
      <w:r w:rsidR="00067B1B">
        <w:rPr>
          <w:rFonts w:ascii="Arial" w:eastAsia="Times New Roman" w:hAnsi="Arial" w:cs="Arial"/>
          <w:lang w:eastAsia="en-GB"/>
        </w:rPr>
        <w:t>s</w:t>
      </w:r>
      <w:r w:rsidR="00EC00B0">
        <w:rPr>
          <w:rFonts w:ascii="Arial" w:eastAsia="Times New Roman" w:hAnsi="Arial" w:cs="Arial"/>
          <w:lang w:eastAsia="en-GB"/>
        </w:rPr>
        <w:t xml:space="preserve"> towar</w:t>
      </w:r>
      <w:r w:rsidR="00067B1B">
        <w:rPr>
          <w:rFonts w:ascii="Arial" w:eastAsia="Times New Roman" w:hAnsi="Arial" w:cs="Arial"/>
          <w:lang w:eastAsia="en-GB"/>
        </w:rPr>
        <w:t>ds online learning.</w:t>
      </w:r>
      <w:r w:rsidR="007C1F37" w:rsidRPr="007C1F37">
        <w:rPr>
          <w:rFonts w:ascii="Arial" w:eastAsia="Times New Roman" w:hAnsi="Arial" w:cs="Arial"/>
          <w:lang w:eastAsia="en-GB"/>
        </w:rPr>
        <w:t xml:space="preserve"> </w:t>
      </w:r>
    </w:p>
    <w:p w14:paraId="67C9126A" w14:textId="27D45256" w:rsidR="005E3627" w:rsidRDefault="005E3627" w:rsidP="003E39A0">
      <w:pPr>
        <w:spacing w:after="0" w:line="360" w:lineRule="auto"/>
        <w:rPr>
          <w:rFonts w:ascii="Arial" w:eastAsia="Times New Roman" w:hAnsi="Arial" w:cs="Arial"/>
          <w:lang w:eastAsia="en-GB"/>
        </w:rPr>
      </w:pPr>
    </w:p>
    <w:p w14:paraId="49F2426E" w14:textId="2660DB16" w:rsidR="005E3627" w:rsidRDefault="008A7607" w:rsidP="003E39A0">
      <w:pPr>
        <w:spacing w:after="0" w:line="360" w:lineRule="auto"/>
        <w:rPr>
          <w:rFonts w:ascii="Arial" w:hAnsi="Arial" w:cs="Arial"/>
        </w:rPr>
      </w:pPr>
      <w:r>
        <w:rPr>
          <w:rFonts w:ascii="Arial" w:hAnsi="Arial" w:cs="Arial"/>
        </w:rPr>
        <w:t xml:space="preserve">Student </w:t>
      </w:r>
      <w:r w:rsidR="005E3627">
        <w:rPr>
          <w:rFonts w:ascii="Arial" w:hAnsi="Arial" w:cs="Arial"/>
        </w:rPr>
        <w:t xml:space="preserve">perception of interaction </w:t>
      </w:r>
      <w:r w:rsidR="00D307DD">
        <w:rPr>
          <w:rFonts w:ascii="Arial" w:hAnsi="Arial" w:cs="Arial"/>
        </w:rPr>
        <w:t>can impact on attitudes</w:t>
      </w:r>
      <w:r w:rsidR="005E3627" w:rsidRPr="00AF23A7">
        <w:rPr>
          <w:rFonts w:ascii="Arial" w:hAnsi="Arial" w:cs="Arial"/>
        </w:rPr>
        <w:t xml:space="preserve"> towards one </w:t>
      </w:r>
      <w:proofErr w:type="gramStart"/>
      <w:r w:rsidR="005E3627" w:rsidRPr="00AF23A7">
        <w:rPr>
          <w:rFonts w:ascii="Arial" w:hAnsi="Arial" w:cs="Arial"/>
        </w:rPr>
        <w:t xml:space="preserve">particular </w:t>
      </w:r>
      <w:r w:rsidR="005E3627">
        <w:rPr>
          <w:rFonts w:ascii="Arial" w:hAnsi="Arial" w:cs="Arial"/>
        </w:rPr>
        <w:t>form</w:t>
      </w:r>
      <w:proofErr w:type="gramEnd"/>
      <w:r w:rsidR="005E3627" w:rsidRPr="00AF23A7">
        <w:rPr>
          <w:rFonts w:ascii="Arial" w:hAnsi="Arial" w:cs="Arial"/>
        </w:rPr>
        <w:t xml:space="preserve"> of delivery over another. </w:t>
      </w:r>
      <w:r w:rsidR="0012437F">
        <w:rPr>
          <w:rFonts w:ascii="Arial" w:hAnsi="Arial" w:cs="Arial"/>
        </w:rPr>
        <w:t>In o</w:t>
      </w:r>
      <w:r w:rsidR="005E3627" w:rsidRPr="00AF23A7">
        <w:rPr>
          <w:rFonts w:ascii="Arial" w:hAnsi="Arial" w:cs="Arial"/>
        </w:rPr>
        <w:t xml:space="preserve">nline courses that offer little opportunity to interact with others, students report feeling disconnected with their tutors, the course content, and their peers (Boling 2012) This highlights a challenge for universities and tutors when </w:t>
      </w:r>
      <w:r>
        <w:rPr>
          <w:rFonts w:ascii="Arial" w:hAnsi="Arial" w:cs="Arial"/>
        </w:rPr>
        <w:t>designing</w:t>
      </w:r>
      <w:r w:rsidR="005E3627">
        <w:rPr>
          <w:rFonts w:ascii="Arial" w:hAnsi="Arial" w:cs="Arial"/>
        </w:rPr>
        <w:t xml:space="preserve"> online courses to establish</w:t>
      </w:r>
      <w:r w:rsidR="005E3627" w:rsidRPr="00AF23A7">
        <w:rPr>
          <w:rFonts w:ascii="Arial" w:hAnsi="Arial" w:cs="Arial"/>
        </w:rPr>
        <w:t xml:space="preserve"> a sense of community with constructive feedback and provide open forthcoming co</w:t>
      </w:r>
      <w:r w:rsidR="005E3627">
        <w:rPr>
          <w:rFonts w:ascii="Arial" w:hAnsi="Arial" w:cs="Arial"/>
        </w:rPr>
        <w:t>mmunications</w:t>
      </w:r>
      <w:r w:rsidR="005E3627" w:rsidRPr="00AF23A7">
        <w:rPr>
          <w:rFonts w:ascii="Arial" w:hAnsi="Arial" w:cs="Arial"/>
        </w:rPr>
        <w:t xml:space="preserve"> </w:t>
      </w:r>
      <w:r w:rsidR="005E3627">
        <w:rPr>
          <w:rFonts w:ascii="Arial" w:hAnsi="Arial" w:cs="Arial"/>
        </w:rPr>
        <w:t>between</w:t>
      </w:r>
      <w:r>
        <w:rPr>
          <w:rFonts w:ascii="Arial" w:hAnsi="Arial" w:cs="Arial"/>
        </w:rPr>
        <w:t xml:space="preserve"> learners</w:t>
      </w:r>
      <w:r w:rsidR="005E3627" w:rsidRPr="00AF23A7">
        <w:rPr>
          <w:rFonts w:ascii="Arial" w:hAnsi="Arial" w:cs="Arial"/>
        </w:rPr>
        <w:t xml:space="preserve"> (Desai et al., 2009). This idea of interaction will result from improved teaching and learning strategies that replicate the sense of access to real time communication with the tutor and class peers in a traditional classroom setting (</w:t>
      </w:r>
      <w:proofErr w:type="spellStart"/>
      <w:r w:rsidR="005E3627" w:rsidRPr="00AF23A7">
        <w:rPr>
          <w:rFonts w:ascii="Arial" w:hAnsi="Arial" w:cs="Arial"/>
        </w:rPr>
        <w:t>McBrien</w:t>
      </w:r>
      <w:proofErr w:type="spellEnd"/>
      <w:r w:rsidR="005E3627" w:rsidRPr="00AF23A7">
        <w:rPr>
          <w:rFonts w:ascii="Arial" w:hAnsi="Arial" w:cs="Arial"/>
        </w:rPr>
        <w:t>,</w:t>
      </w:r>
      <w:r w:rsidR="005E3627">
        <w:rPr>
          <w:rFonts w:ascii="Arial" w:hAnsi="Arial" w:cs="Arial"/>
        </w:rPr>
        <w:t xml:space="preserve"> </w:t>
      </w:r>
      <w:r w:rsidR="005E3627" w:rsidRPr="00AF23A7">
        <w:rPr>
          <w:rFonts w:ascii="Arial" w:hAnsi="Arial" w:cs="Arial"/>
        </w:rPr>
        <w:t>Jones &amp; Cheng, 2010)</w:t>
      </w:r>
      <w:r w:rsidR="00D307DD">
        <w:rPr>
          <w:rFonts w:ascii="Arial" w:hAnsi="Arial" w:cs="Arial"/>
        </w:rPr>
        <w:t xml:space="preserve"> </w:t>
      </w:r>
      <w:r w:rsidR="00BB27B0">
        <w:rPr>
          <w:rFonts w:ascii="Arial" w:hAnsi="Arial" w:cs="Arial"/>
        </w:rPr>
        <w:t>If the idea of interaction is not addressed t</w:t>
      </w:r>
      <w:r w:rsidR="005E3627" w:rsidRPr="00AF23A7">
        <w:rPr>
          <w:rFonts w:ascii="Arial" w:hAnsi="Arial" w:cs="Arial"/>
        </w:rPr>
        <w:t xml:space="preserve">he feeling of disconnection between the student and their fellow students and the tutors can be fundamental in forming negative attitudes towards online learning. Boling (2012) identified that students described their online experiences as being less enjoyable, less helpful, and more frustrating than those individuals who made </w:t>
      </w:r>
      <w:r w:rsidR="005E3627">
        <w:rPr>
          <w:rFonts w:ascii="Arial" w:hAnsi="Arial" w:cs="Arial"/>
        </w:rPr>
        <w:t xml:space="preserve">a </w:t>
      </w:r>
      <w:r w:rsidR="005E3627" w:rsidRPr="00AF23A7">
        <w:rPr>
          <w:rFonts w:ascii="Arial" w:hAnsi="Arial" w:cs="Arial"/>
        </w:rPr>
        <w:t>more</w:t>
      </w:r>
      <w:r w:rsidR="005E3627">
        <w:rPr>
          <w:rFonts w:ascii="Arial" w:hAnsi="Arial" w:cs="Arial"/>
        </w:rPr>
        <w:t xml:space="preserve"> positive attitude towards</w:t>
      </w:r>
      <w:r w:rsidR="005E3627" w:rsidRPr="00AF23A7">
        <w:rPr>
          <w:rFonts w:ascii="Arial" w:hAnsi="Arial" w:cs="Arial"/>
        </w:rPr>
        <w:t xml:space="preserve"> personal connections and interactions through their learning experiences. </w:t>
      </w:r>
    </w:p>
    <w:p w14:paraId="6CC1A94A" w14:textId="77777777" w:rsidR="0062790D" w:rsidRDefault="0062790D" w:rsidP="003E39A0">
      <w:pPr>
        <w:spacing w:after="0" w:line="360" w:lineRule="auto"/>
        <w:rPr>
          <w:rFonts w:ascii="Arial" w:hAnsi="Arial" w:cs="Arial"/>
        </w:rPr>
      </w:pPr>
    </w:p>
    <w:p w14:paraId="6DEB4FA6" w14:textId="4FA9FDFA" w:rsidR="005E3627" w:rsidRPr="00524174" w:rsidRDefault="00BB27B0" w:rsidP="003E39A0">
      <w:pPr>
        <w:spacing w:after="0" w:line="360" w:lineRule="auto"/>
        <w:rPr>
          <w:rFonts w:ascii="Arial" w:hAnsi="Arial" w:cs="Arial"/>
        </w:rPr>
      </w:pPr>
      <w:r>
        <w:rPr>
          <w:rFonts w:ascii="Arial" w:hAnsi="Arial" w:cs="Arial"/>
        </w:rPr>
        <w:t>I</w:t>
      </w:r>
      <w:r w:rsidR="005E3627" w:rsidRPr="006A0635">
        <w:rPr>
          <w:rFonts w:ascii="Arial" w:hAnsi="Arial" w:cs="Arial"/>
        </w:rPr>
        <w:t>nteraction in the</w:t>
      </w:r>
      <w:r w:rsidR="005E3627">
        <w:rPr>
          <w:rFonts w:ascii="Arial" w:hAnsi="Arial" w:cs="Arial"/>
        </w:rPr>
        <w:t xml:space="preserve"> traditional</w:t>
      </w:r>
      <w:r w:rsidR="005E3627" w:rsidRPr="006A0635">
        <w:rPr>
          <w:rFonts w:ascii="Arial" w:hAnsi="Arial" w:cs="Arial"/>
        </w:rPr>
        <w:t xml:space="preserve"> classroom</w:t>
      </w:r>
      <w:r>
        <w:rPr>
          <w:rFonts w:ascii="Arial" w:hAnsi="Arial" w:cs="Arial"/>
        </w:rPr>
        <w:t xml:space="preserve"> has </w:t>
      </w:r>
      <w:proofErr w:type="gramStart"/>
      <w:r>
        <w:rPr>
          <w:rFonts w:ascii="Arial" w:hAnsi="Arial" w:cs="Arial"/>
        </w:rPr>
        <w:t>been seen as</w:t>
      </w:r>
      <w:proofErr w:type="gramEnd"/>
      <w:r w:rsidR="005E3627" w:rsidRPr="006A0635">
        <w:rPr>
          <w:rFonts w:ascii="Arial" w:hAnsi="Arial" w:cs="Arial"/>
        </w:rPr>
        <w:t xml:space="preserve"> more in-depth than that in the online learning mode. The dialogue </w:t>
      </w:r>
      <w:r w:rsidR="005E3627">
        <w:rPr>
          <w:rFonts w:ascii="Arial" w:hAnsi="Arial" w:cs="Arial"/>
        </w:rPr>
        <w:t>between groups of students was</w:t>
      </w:r>
      <w:r w:rsidR="005E3627" w:rsidRPr="006A0635">
        <w:rPr>
          <w:rFonts w:ascii="Arial" w:hAnsi="Arial" w:cs="Arial"/>
        </w:rPr>
        <w:t xml:space="preserve"> stronger when the</w:t>
      </w:r>
      <w:r w:rsidR="005E3627">
        <w:rPr>
          <w:rFonts w:ascii="Arial" w:hAnsi="Arial" w:cs="Arial"/>
        </w:rPr>
        <w:t>ir</w:t>
      </w:r>
      <w:r w:rsidR="005E3627" w:rsidRPr="006A0635">
        <w:rPr>
          <w:rFonts w:ascii="Arial" w:hAnsi="Arial" w:cs="Arial"/>
        </w:rPr>
        <w:t xml:space="preserve"> interactions focused on real lives and were related to the subject of the course.</w:t>
      </w:r>
      <w:r w:rsidR="005E3627">
        <w:rPr>
          <w:rFonts w:ascii="Arial" w:hAnsi="Arial" w:cs="Arial"/>
        </w:rPr>
        <w:t xml:space="preserve"> (Shu &amp;</w:t>
      </w:r>
      <w:r w:rsidR="005E3627" w:rsidRPr="006A0635">
        <w:rPr>
          <w:rFonts w:ascii="Arial" w:hAnsi="Arial" w:cs="Arial"/>
        </w:rPr>
        <w:t>Gu</w:t>
      </w:r>
      <w:r w:rsidR="005E3627">
        <w:rPr>
          <w:rFonts w:ascii="Arial" w:hAnsi="Arial" w:cs="Arial"/>
        </w:rPr>
        <w:t xml:space="preserve">, 2018). However, this research also found </w:t>
      </w:r>
      <w:r w:rsidR="005E3627" w:rsidRPr="00085C0E">
        <w:rPr>
          <w:rFonts w:ascii="Arial" w:hAnsi="Arial" w:cs="Arial"/>
        </w:rPr>
        <w:t>g</w:t>
      </w:r>
      <w:r w:rsidR="005E3627">
        <w:rPr>
          <w:rFonts w:ascii="Arial" w:hAnsi="Arial" w:cs="Arial"/>
        </w:rPr>
        <w:t xml:space="preserve">roup interaction and cohesion can be enhanced by blended learning and therefore it is important to look </w:t>
      </w:r>
      <w:r w:rsidR="0012437F">
        <w:rPr>
          <w:rFonts w:ascii="Arial" w:hAnsi="Arial" w:cs="Arial"/>
        </w:rPr>
        <w:t xml:space="preserve">at </w:t>
      </w:r>
      <w:r w:rsidR="005E3627">
        <w:rPr>
          <w:rFonts w:ascii="Arial" w:hAnsi="Arial" w:cs="Arial"/>
        </w:rPr>
        <w:t xml:space="preserve">how modes of delivery are used together rather than in isolation. This </w:t>
      </w:r>
      <w:r w:rsidR="0012437F">
        <w:rPr>
          <w:rFonts w:ascii="Arial" w:hAnsi="Arial" w:cs="Arial"/>
        </w:rPr>
        <w:t xml:space="preserve">is </w:t>
      </w:r>
      <w:r w:rsidR="005E3627">
        <w:rPr>
          <w:rFonts w:ascii="Arial" w:hAnsi="Arial" w:cs="Arial"/>
        </w:rPr>
        <w:t xml:space="preserve">further supported </w:t>
      </w:r>
      <w:r w:rsidR="00852928">
        <w:rPr>
          <w:rFonts w:ascii="Arial" w:hAnsi="Arial" w:cs="Arial"/>
        </w:rPr>
        <w:t>by the 2009</w:t>
      </w:r>
      <w:r w:rsidR="005E3627">
        <w:rPr>
          <w:rFonts w:ascii="Arial" w:hAnsi="Arial" w:cs="Arial"/>
        </w:rPr>
        <w:t xml:space="preserve"> US Department of Education</w:t>
      </w:r>
      <w:r w:rsidR="00852928">
        <w:rPr>
          <w:rFonts w:ascii="Arial" w:hAnsi="Arial" w:cs="Arial"/>
        </w:rPr>
        <w:t xml:space="preserve"> meta study</w:t>
      </w:r>
      <w:r w:rsidR="00524174">
        <w:rPr>
          <w:rFonts w:ascii="Arial" w:hAnsi="Arial" w:cs="Arial"/>
        </w:rPr>
        <w:t xml:space="preserve"> on online learning</w:t>
      </w:r>
      <w:r w:rsidR="005E3627">
        <w:rPr>
          <w:rFonts w:ascii="Arial" w:hAnsi="Arial" w:cs="Arial"/>
        </w:rPr>
        <w:t>. One outcome of this study stated that teaching that offers a combination of</w:t>
      </w:r>
      <w:r w:rsidR="005E3627" w:rsidRPr="00D471C0">
        <w:rPr>
          <w:rFonts w:ascii="Arial" w:hAnsi="Arial" w:cs="Arial"/>
        </w:rPr>
        <w:t xml:space="preserve"> online and face-to-face elements had a larger advantage relative</w:t>
      </w:r>
      <w:r w:rsidR="005E3627">
        <w:rPr>
          <w:rFonts w:ascii="Arial" w:hAnsi="Arial" w:cs="Arial"/>
        </w:rPr>
        <w:t xml:space="preserve"> </w:t>
      </w:r>
      <w:r w:rsidR="005E3627" w:rsidRPr="00D471C0">
        <w:rPr>
          <w:rFonts w:ascii="Arial" w:hAnsi="Arial" w:cs="Arial"/>
        </w:rPr>
        <w:t>to purely f</w:t>
      </w:r>
      <w:r w:rsidR="00077B1B">
        <w:rPr>
          <w:rFonts w:ascii="Arial" w:hAnsi="Arial" w:cs="Arial"/>
        </w:rPr>
        <w:t>a</w:t>
      </w:r>
      <w:r w:rsidR="005E3627" w:rsidRPr="00D471C0">
        <w:rPr>
          <w:rFonts w:ascii="Arial" w:hAnsi="Arial" w:cs="Arial"/>
        </w:rPr>
        <w:t>ce-to-face instruction</w:t>
      </w:r>
      <w:r w:rsidR="005E3627">
        <w:rPr>
          <w:rFonts w:ascii="Arial" w:hAnsi="Arial" w:cs="Arial"/>
        </w:rPr>
        <w:t>.</w:t>
      </w:r>
      <w:r w:rsidR="005E3627" w:rsidRPr="00D471C0">
        <w:rPr>
          <w:rFonts w:ascii="Arial" w:hAnsi="Arial" w:cs="Arial"/>
        </w:rPr>
        <w:t xml:space="preserve"> </w:t>
      </w:r>
      <w:r w:rsidR="0062790D" w:rsidRPr="00852928">
        <w:rPr>
          <w:rFonts w:ascii="Arial" w:hAnsi="Arial" w:cs="Arial"/>
        </w:rPr>
        <w:t>Th</w:t>
      </w:r>
      <w:r w:rsidR="00852928">
        <w:rPr>
          <w:rFonts w:ascii="Arial" w:hAnsi="Arial" w:cs="Arial"/>
        </w:rPr>
        <w:t>ere is similarity in the findings of</w:t>
      </w:r>
      <w:r w:rsidR="00852928" w:rsidRPr="00852928">
        <w:rPr>
          <w:rFonts w:ascii="Arial" w:hAnsi="Arial" w:cs="Arial"/>
        </w:rPr>
        <w:t xml:space="preserve"> </w:t>
      </w:r>
      <w:r w:rsidR="00852928" w:rsidRPr="00852928">
        <w:rPr>
          <w:rFonts w:ascii="Arial" w:eastAsiaTheme="minorEastAsia" w:hAnsi="Arial" w:cs="Arial"/>
          <w:color w:val="404040" w:themeColor="text1" w:themeTint="BF"/>
          <w:kern w:val="24"/>
        </w:rPr>
        <w:t xml:space="preserve">Protopsaltis &amp; </w:t>
      </w:r>
      <w:proofErr w:type="spellStart"/>
      <w:r w:rsidR="00852928" w:rsidRPr="00852928">
        <w:rPr>
          <w:rFonts w:ascii="Arial" w:eastAsiaTheme="minorEastAsia" w:hAnsi="Arial" w:cs="Arial"/>
          <w:color w:val="404040" w:themeColor="text1" w:themeTint="BF"/>
          <w:kern w:val="24"/>
        </w:rPr>
        <w:t>Baumi</w:t>
      </w:r>
      <w:proofErr w:type="spellEnd"/>
      <w:r w:rsidR="00852928" w:rsidRPr="00852928">
        <w:rPr>
          <w:rFonts w:ascii="Arial" w:eastAsiaTheme="minorEastAsia" w:hAnsi="Arial" w:cs="Arial"/>
          <w:color w:val="404040" w:themeColor="text1" w:themeTint="BF"/>
          <w:kern w:val="24"/>
        </w:rPr>
        <w:t xml:space="preserve"> (2019) who noted that</w:t>
      </w:r>
      <w:r w:rsidR="0062790D" w:rsidRPr="00852928">
        <w:rPr>
          <w:rFonts w:ascii="Arial" w:hAnsi="Arial" w:cs="Arial"/>
        </w:rPr>
        <w:t xml:space="preserve"> the outcomes of </w:t>
      </w:r>
      <w:r w:rsidR="00852928" w:rsidRPr="00852928">
        <w:rPr>
          <w:rFonts w:ascii="Arial" w:hAnsi="Arial" w:cs="Arial"/>
        </w:rPr>
        <w:t>blended</w:t>
      </w:r>
      <w:r w:rsidR="0062790D" w:rsidRPr="00852928">
        <w:rPr>
          <w:rFonts w:ascii="Arial" w:hAnsi="Arial" w:cs="Arial"/>
        </w:rPr>
        <w:t xml:space="preserve"> learning environments that mix online and classroom experiences are similar</w:t>
      </w:r>
      <w:r w:rsidR="00524174">
        <w:rPr>
          <w:rFonts w:ascii="Arial" w:hAnsi="Arial" w:cs="Arial"/>
        </w:rPr>
        <w:t>, although not better,</w:t>
      </w:r>
      <w:r w:rsidR="0062790D" w:rsidRPr="00852928">
        <w:rPr>
          <w:rFonts w:ascii="Arial" w:hAnsi="Arial" w:cs="Arial"/>
        </w:rPr>
        <w:t xml:space="preserve"> to those of traditional classrooms</w:t>
      </w:r>
      <w:r w:rsidR="00852928" w:rsidRPr="00524174">
        <w:rPr>
          <w:rFonts w:ascii="Arial" w:hAnsi="Arial" w:cs="Arial"/>
        </w:rPr>
        <w:t xml:space="preserve">. </w:t>
      </w:r>
      <w:r w:rsidR="00524174" w:rsidRPr="00524174">
        <w:rPr>
          <w:rFonts w:ascii="Arial" w:hAnsi="Arial" w:cs="Arial"/>
        </w:rPr>
        <w:t xml:space="preserve">These positive attitudes to a blended approach were evident in the feedback from PGCE students and suggests that this approach will be beneficial in future course development. </w:t>
      </w:r>
    </w:p>
    <w:p w14:paraId="5A9914EA" w14:textId="734C5820" w:rsidR="0062790D" w:rsidRDefault="0062790D" w:rsidP="003E39A0">
      <w:pPr>
        <w:spacing w:after="0" w:line="360" w:lineRule="auto"/>
        <w:rPr>
          <w:rFonts w:ascii="Arial" w:hAnsi="Arial" w:cs="Arial"/>
        </w:rPr>
      </w:pPr>
    </w:p>
    <w:p w14:paraId="6660E5C6" w14:textId="77777777" w:rsidR="007A78D7" w:rsidRPr="003176AE" w:rsidRDefault="007A78D7" w:rsidP="003E39A0">
      <w:pPr>
        <w:spacing w:after="0" w:line="360" w:lineRule="auto"/>
        <w:rPr>
          <w:b/>
          <w:u w:val="single"/>
        </w:rPr>
      </w:pPr>
      <w:r w:rsidRPr="003176AE">
        <w:rPr>
          <w:b/>
          <w:u w:val="single"/>
        </w:rPr>
        <w:lastRenderedPageBreak/>
        <w:t>Rationale</w:t>
      </w:r>
    </w:p>
    <w:p w14:paraId="11795E7B" w14:textId="58A22686" w:rsidR="00BD4C20" w:rsidRDefault="00DB2E19" w:rsidP="003E39A0">
      <w:pPr>
        <w:spacing w:after="0" w:line="360" w:lineRule="auto"/>
        <w:rPr>
          <w:rFonts w:ascii="Arial" w:hAnsi="Arial" w:cs="Arial"/>
        </w:rPr>
      </w:pPr>
      <w:r>
        <w:rPr>
          <w:rFonts w:ascii="Arial" w:hAnsi="Arial" w:cs="Arial"/>
        </w:rPr>
        <w:t>This</w:t>
      </w:r>
      <w:r w:rsidR="00BD4C20">
        <w:rPr>
          <w:rFonts w:ascii="Arial" w:hAnsi="Arial" w:cs="Arial"/>
        </w:rPr>
        <w:t xml:space="preserve"> research </w:t>
      </w:r>
      <w:r w:rsidR="00B818E2">
        <w:rPr>
          <w:rFonts w:ascii="Arial" w:hAnsi="Arial" w:cs="Arial"/>
        </w:rPr>
        <w:t>was</w:t>
      </w:r>
      <w:r w:rsidR="00BD4C20">
        <w:rPr>
          <w:rFonts w:ascii="Arial" w:hAnsi="Arial" w:cs="Arial"/>
        </w:rPr>
        <w:t xml:space="preserve"> devised as a result of changes to the delivery of some</w:t>
      </w:r>
      <w:r w:rsidR="00577848">
        <w:rPr>
          <w:rFonts w:ascii="Arial" w:hAnsi="Arial" w:cs="Arial"/>
        </w:rPr>
        <w:t xml:space="preserve"> elements</w:t>
      </w:r>
      <w:r w:rsidR="00BD4C20">
        <w:rPr>
          <w:rFonts w:ascii="Arial" w:hAnsi="Arial" w:cs="Arial"/>
        </w:rPr>
        <w:t xml:space="preserve"> of the PGCE following the move to the</w:t>
      </w:r>
      <w:r w:rsidR="00B818E2">
        <w:rPr>
          <w:rFonts w:ascii="Arial" w:hAnsi="Arial" w:cs="Arial"/>
        </w:rPr>
        <w:t xml:space="preserve"> </w:t>
      </w:r>
      <w:r w:rsidR="00BD4C20">
        <w:rPr>
          <w:rFonts w:ascii="Arial" w:hAnsi="Arial" w:cs="Arial"/>
        </w:rPr>
        <w:t>SA1 campus</w:t>
      </w:r>
      <w:r w:rsidR="00577848">
        <w:rPr>
          <w:rFonts w:ascii="Arial" w:hAnsi="Arial" w:cs="Arial"/>
        </w:rPr>
        <w:t xml:space="preserve"> in 2018</w:t>
      </w:r>
      <w:r w:rsidR="00BD4C20">
        <w:rPr>
          <w:rFonts w:ascii="Arial" w:hAnsi="Arial" w:cs="Arial"/>
        </w:rPr>
        <w:t>. Previously a lead lecture would have been delivered to all PGCE (Secondary) students</w:t>
      </w:r>
      <w:r w:rsidR="00B818E2">
        <w:rPr>
          <w:rFonts w:ascii="Arial" w:hAnsi="Arial" w:cs="Arial"/>
        </w:rPr>
        <w:t xml:space="preserve"> using the traditional face to face format</w:t>
      </w:r>
      <w:r w:rsidR="00BD4C20">
        <w:rPr>
          <w:rFonts w:ascii="Arial" w:hAnsi="Arial" w:cs="Arial"/>
        </w:rPr>
        <w:t>.</w:t>
      </w:r>
      <w:r w:rsidR="00B818E2">
        <w:rPr>
          <w:rFonts w:ascii="Arial" w:hAnsi="Arial" w:cs="Arial"/>
        </w:rPr>
        <w:t xml:space="preserve"> </w:t>
      </w:r>
      <w:r w:rsidR="0026477D">
        <w:rPr>
          <w:rFonts w:ascii="Arial" w:hAnsi="Arial" w:cs="Arial"/>
        </w:rPr>
        <w:t>N</w:t>
      </w:r>
      <w:r w:rsidR="00494D2E">
        <w:rPr>
          <w:rFonts w:ascii="Arial" w:hAnsi="Arial" w:cs="Arial"/>
        </w:rPr>
        <w:t>o online learning</w:t>
      </w:r>
      <w:r w:rsidR="004260E5">
        <w:rPr>
          <w:rFonts w:ascii="Arial" w:hAnsi="Arial" w:cs="Arial"/>
        </w:rPr>
        <w:t xml:space="preserve"> was</w:t>
      </w:r>
      <w:r w:rsidR="00494D2E">
        <w:rPr>
          <w:rFonts w:ascii="Arial" w:hAnsi="Arial" w:cs="Arial"/>
        </w:rPr>
        <w:t xml:space="preserve"> used with the course. </w:t>
      </w:r>
      <w:r w:rsidR="00B818E2">
        <w:rPr>
          <w:rFonts w:ascii="Arial" w:hAnsi="Arial" w:cs="Arial"/>
        </w:rPr>
        <w:t>A combination of timetabling constraints and</w:t>
      </w:r>
      <w:r w:rsidR="00BD4C20">
        <w:rPr>
          <w:rFonts w:ascii="Arial" w:hAnsi="Arial" w:cs="Arial"/>
        </w:rPr>
        <w:t xml:space="preserve"> </w:t>
      </w:r>
      <w:r w:rsidR="0026477D">
        <w:rPr>
          <w:rFonts w:ascii="Arial" w:hAnsi="Arial" w:cs="Arial"/>
        </w:rPr>
        <w:t xml:space="preserve">more importantly, </w:t>
      </w:r>
      <w:r w:rsidR="00B818E2">
        <w:rPr>
          <w:rFonts w:ascii="Arial" w:hAnsi="Arial" w:cs="Arial"/>
        </w:rPr>
        <w:t>the interest in adopting a new blended learning approach were drivers in the decision to use online lectures. As a result,</w:t>
      </w:r>
      <w:r w:rsidR="00BD4C20">
        <w:rPr>
          <w:rFonts w:ascii="Arial" w:hAnsi="Arial" w:cs="Arial"/>
        </w:rPr>
        <w:t xml:space="preserve"> an online lecture</w:t>
      </w:r>
      <w:r w:rsidR="004260E5">
        <w:rPr>
          <w:rFonts w:ascii="Arial" w:hAnsi="Arial" w:cs="Arial"/>
        </w:rPr>
        <w:t xml:space="preserve"> </w:t>
      </w:r>
      <w:r w:rsidR="00B818E2">
        <w:rPr>
          <w:rFonts w:ascii="Arial" w:hAnsi="Arial" w:cs="Arial"/>
        </w:rPr>
        <w:t>was</w:t>
      </w:r>
      <w:r w:rsidR="00BD4C20">
        <w:rPr>
          <w:rFonts w:ascii="Arial" w:hAnsi="Arial" w:cs="Arial"/>
        </w:rPr>
        <w:t xml:space="preserve"> made available each week</w:t>
      </w:r>
      <w:r w:rsidR="00B818E2">
        <w:rPr>
          <w:rFonts w:ascii="Arial" w:hAnsi="Arial" w:cs="Arial"/>
        </w:rPr>
        <w:t xml:space="preserve"> at various points in the academic year. In addition, </w:t>
      </w:r>
      <w:r w:rsidR="00BD4C20">
        <w:rPr>
          <w:rFonts w:ascii="Arial" w:hAnsi="Arial" w:cs="Arial"/>
        </w:rPr>
        <w:t>set tasks</w:t>
      </w:r>
      <w:r w:rsidR="00B818E2">
        <w:rPr>
          <w:rFonts w:ascii="Arial" w:hAnsi="Arial" w:cs="Arial"/>
        </w:rPr>
        <w:t xml:space="preserve"> were made part of the online session</w:t>
      </w:r>
      <w:r w:rsidR="004260E5">
        <w:rPr>
          <w:rFonts w:ascii="Arial" w:hAnsi="Arial" w:cs="Arial"/>
        </w:rPr>
        <w:t>s</w:t>
      </w:r>
      <w:r w:rsidR="00BD4C20">
        <w:rPr>
          <w:rFonts w:ascii="Arial" w:hAnsi="Arial" w:cs="Arial"/>
        </w:rPr>
        <w:t xml:space="preserve"> which </w:t>
      </w:r>
      <w:r w:rsidR="00B818E2">
        <w:rPr>
          <w:rFonts w:ascii="Arial" w:hAnsi="Arial" w:cs="Arial"/>
        </w:rPr>
        <w:t>were designed to feed</w:t>
      </w:r>
      <w:r w:rsidR="00BD4C20">
        <w:rPr>
          <w:rFonts w:ascii="Arial" w:hAnsi="Arial" w:cs="Arial"/>
        </w:rPr>
        <w:t xml:space="preserve"> into </w:t>
      </w:r>
      <w:proofErr w:type="gramStart"/>
      <w:r w:rsidR="00BD4C20">
        <w:rPr>
          <w:rFonts w:ascii="Arial" w:hAnsi="Arial" w:cs="Arial"/>
        </w:rPr>
        <w:t>university based</w:t>
      </w:r>
      <w:proofErr w:type="gramEnd"/>
      <w:r w:rsidR="00BD4C20">
        <w:rPr>
          <w:rFonts w:ascii="Arial" w:hAnsi="Arial" w:cs="Arial"/>
        </w:rPr>
        <w:t xml:space="preserve"> sessions. </w:t>
      </w:r>
      <w:r w:rsidR="004260E5">
        <w:rPr>
          <w:rFonts w:ascii="Arial" w:hAnsi="Arial" w:cs="Arial"/>
        </w:rPr>
        <w:t>T</w:t>
      </w:r>
      <w:r w:rsidR="00BD4C20">
        <w:rPr>
          <w:rFonts w:ascii="Arial" w:hAnsi="Arial" w:cs="Arial"/>
        </w:rPr>
        <w:t xml:space="preserve">asks </w:t>
      </w:r>
      <w:r w:rsidR="00B818E2">
        <w:rPr>
          <w:rFonts w:ascii="Arial" w:hAnsi="Arial" w:cs="Arial"/>
        </w:rPr>
        <w:t>were</w:t>
      </w:r>
      <w:r w:rsidR="00BD4C20">
        <w:rPr>
          <w:rFonts w:ascii="Arial" w:hAnsi="Arial" w:cs="Arial"/>
        </w:rPr>
        <w:t xml:space="preserve"> also </w:t>
      </w:r>
      <w:r w:rsidR="00B818E2">
        <w:rPr>
          <w:rFonts w:ascii="Arial" w:hAnsi="Arial" w:cs="Arial"/>
        </w:rPr>
        <w:t>f</w:t>
      </w:r>
      <w:r w:rsidR="00BD4C20">
        <w:rPr>
          <w:rFonts w:ascii="Arial" w:hAnsi="Arial" w:cs="Arial"/>
        </w:rPr>
        <w:t>ollowed up in online chat groups</w:t>
      </w:r>
      <w:r w:rsidR="004260E5">
        <w:rPr>
          <w:rFonts w:ascii="Arial" w:hAnsi="Arial" w:cs="Arial"/>
        </w:rPr>
        <w:t xml:space="preserve"> with tutors</w:t>
      </w:r>
      <w:r w:rsidR="00BD4C20">
        <w:rPr>
          <w:rFonts w:ascii="Arial" w:hAnsi="Arial" w:cs="Arial"/>
        </w:rPr>
        <w:t xml:space="preserve">. </w:t>
      </w:r>
      <w:r w:rsidR="00BB1857">
        <w:rPr>
          <w:rFonts w:ascii="Arial" w:hAnsi="Arial" w:cs="Arial"/>
        </w:rPr>
        <w:t>Engagement with the online</w:t>
      </w:r>
      <w:r w:rsidR="002F7474">
        <w:rPr>
          <w:rFonts w:ascii="Arial" w:hAnsi="Arial" w:cs="Arial"/>
        </w:rPr>
        <w:t xml:space="preserve"> element of the course was designed to occur in the ‘directed time’ slots that students had when they were not required to be on campus, yet the expectation was that they would completed set tasks. </w:t>
      </w:r>
    </w:p>
    <w:p w14:paraId="782A4B4E" w14:textId="301D8C66" w:rsidR="00BD4C20" w:rsidRDefault="00BD4C20" w:rsidP="003E39A0">
      <w:pPr>
        <w:spacing w:after="0" w:line="360" w:lineRule="auto"/>
        <w:rPr>
          <w:rFonts w:ascii="Arial" w:hAnsi="Arial" w:cs="Arial"/>
        </w:rPr>
      </w:pPr>
      <w:r>
        <w:rPr>
          <w:rFonts w:ascii="Arial" w:hAnsi="Arial" w:cs="Arial"/>
        </w:rPr>
        <w:t xml:space="preserve">This research </w:t>
      </w:r>
      <w:r w:rsidR="00DF6474">
        <w:rPr>
          <w:rFonts w:ascii="Arial" w:hAnsi="Arial" w:cs="Arial"/>
        </w:rPr>
        <w:t xml:space="preserve">sought to gain an </w:t>
      </w:r>
      <w:r>
        <w:rPr>
          <w:rFonts w:ascii="Arial" w:hAnsi="Arial" w:cs="Arial"/>
        </w:rPr>
        <w:t>u</w:t>
      </w:r>
      <w:r w:rsidR="00494D2E">
        <w:rPr>
          <w:rFonts w:ascii="Arial" w:hAnsi="Arial" w:cs="Arial"/>
        </w:rPr>
        <w:t>nderstanding of attitudes to this</w:t>
      </w:r>
      <w:r>
        <w:rPr>
          <w:rFonts w:ascii="Arial" w:hAnsi="Arial" w:cs="Arial"/>
        </w:rPr>
        <w:t xml:space="preserve"> new</w:t>
      </w:r>
      <w:r w:rsidR="0094459C">
        <w:rPr>
          <w:rFonts w:ascii="Arial" w:hAnsi="Arial" w:cs="Arial"/>
        </w:rPr>
        <w:t>ly introduced</w:t>
      </w:r>
      <w:r>
        <w:rPr>
          <w:rFonts w:ascii="Arial" w:hAnsi="Arial" w:cs="Arial"/>
        </w:rPr>
        <w:t xml:space="preserve"> online approach used</w:t>
      </w:r>
      <w:r w:rsidR="00DF6474">
        <w:rPr>
          <w:rFonts w:ascii="Arial" w:hAnsi="Arial" w:cs="Arial"/>
        </w:rPr>
        <w:t xml:space="preserve"> in comparison to the face to face delivery</w:t>
      </w:r>
      <w:r w:rsidR="0026477D">
        <w:rPr>
          <w:rFonts w:ascii="Arial" w:hAnsi="Arial" w:cs="Arial"/>
        </w:rPr>
        <w:t>. The findings would</w:t>
      </w:r>
      <w:r w:rsidR="00476ED3">
        <w:rPr>
          <w:rFonts w:ascii="Arial" w:hAnsi="Arial" w:cs="Arial"/>
        </w:rPr>
        <w:t xml:space="preserve"> assist staff </w:t>
      </w:r>
      <w:r w:rsidR="00494D2E">
        <w:rPr>
          <w:rFonts w:ascii="Arial" w:hAnsi="Arial" w:cs="Arial"/>
        </w:rPr>
        <w:t>in their professional practice</w:t>
      </w:r>
      <w:r w:rsidR="0094459C">
        <w:rPr>
          <w:rFonts w:ascii="Arial" w:hAnsi="Arial" w:cs="Arial"/>
        </w:rPr>
        <w:t xml:space="preserve"> in the future planning and use of online delivery</w:t>
      </w:r>
      <w:r w:rsidR="00494D2E">
        <w:rPr>
          <w:rFonts w:ascii="Arial" w:hAnsi="Arial" w:cs="Arial"/>
        </w:rPr>
        <w:t>. In understanding student attitudes towards the onlin</w:t>
      </w:r>
      <w:r w:rsidR="004260E5">
        <w:rPr>
          <w:rFonts w:ascii="Arial" w:hAnsi="Arial" w:cs="Arial"/>
        </w:rPr>
        <w:t xml:space="preserve">e </w:t>
      </w:r>
      <w:proofErr w:type="gramStart"/>
      <w:r w:rsidR="004260E5">
        <w:rPr>
          <w:rFonts w:ascii="Arial" w:hAnsi="Arial" w:cs="Arial"/>
        </w:rPr>
        <w:t>elements</w:t>
      </w:r>
      <w:proofErr w:type="gramEnd"/>
      <w:r w:rsidR="004260E5">
        <w:rPr>
          <w:rFonts w:ascii="Arial" w:hAnsi="Arial" w:cs="Arial"/>
        </w:rPr>
        <w:t xml:space="preserve"> tutors would be </w:t>
      </w:r>
      <w:r w:rsidR="00494D2E">
        <w:rPr>
          <w:rFonts w:ascii="Arial" w:hAnsi="Arial" w:cs="Arial"/>
        </w:rPr>
        <w:t>better informed to</w:t>
      </w:r>
      <w:r w:rsidR="00476ED3">
        <w:rPr>
          <w:rFonts w:ascii="Arial" w:hAnsi="Arial" w:cs="Arial"/>
        </w:rPr>
        <w:t xml:space="preserve"> a</w:t>
      </w:r>
      <w:r w:rsidR="00494D2E">
        <w:rPr>
          <w:rFonts w:ascii="Arial" w:hAnsi="Arial" w:cs="Arial"/>
        </w:rPr>
        <w:t>dapt and improve</w:t>
      </w:r>
      <w:r>
        <w:rPr>
          <w:rFonts w:ascii="Arial" w:hAnsi="Arial" w:cs="Arial"/>
        </w:rPr>
        <w:t xml:space="preserve"> the design of online deliver</w:t>
      </w:r>
      <w:r w:rsidR="00494D2E">
        <w:rPr>
          <w:rFonts w:ascii="Arial" w:hAnsi="Arial" w:cs="Arial"/>
        </w:rPr>
        <w:t>y of elements of the PGCE</w:t>
      </w:r>
      <w:r>
        <w:rPr>
          <w:rFonts w:ascii="Arial" w:hAnsi="Arial" w:cs="Arial"/>
        </w:rPr>
        <w:t xml:space="preserve"> in the future. </w:t>
      </w:r>
      <w:r w:rsidR="00476ED3">
        <w:rPr>
          <w:rFonts w:ascii="Arial" w:hAnsi="Arial" w:cs="Arial"/>
        </w:rPr>
        <w:t>In a wider context, it will also help to improve understanding of the strength and weaknesses of blended and distance le</w:t>
      </w:r>
      <w:r w:rsidR="004260E5">
        <w:rPr>
          <w:rFonts w:ascii="Arial" w:hAnsi="Arial" w:cs="Arial"/>
        </w:rPr>
        <w:t>arning</w:t>
      </w:r>
      <w:r w:rsidR="00476ED3">
        <w:rPr>
          <w:rFonts w:ascii="Arial" w:hAnsi="Arial" w:cs="Arial"/>
        </w:rPr>
        <w:t>. With ever improving technology</w:t>
      </w:r>
      <w:r w:rsidR="0094459C">
        <w:rPr>
          <w:rFonts w:ascii="Arial" w:hAnsi="Arial" w:cs="Arial"/>
        </w:rPr>
        <w:t>,</w:t>
      </w:r>
      <w:r w:rsidR="00476ED3">
        <w:rPr>
          <w:rFonts w:ascii="Arial" w:hAnsi="Arial" w:cs="Arial"/>
        </w:rPr>
        <w:t xml:space="preserve"> and the widespread geographical nature of a PGCE cohort</w:t>
      </w:r>
      <w:r w:rsidR="0094459C">
        <w:rPr>
          <w:rFonts w:ascii="Arial" w:hAnsi="Arial" w:cs="Arial"/>
        </w:rPr>
        <w:t>, this research of attitudes to</w:t>
      </w:r>
      <w:r w:rsidR="00476ED3">
        <w:rPr>
          <w:rFonts w:ascii="Arial" w:hAnsi="Arial" w:cs="Arial"/>
        </w:rPr>
        <w:t xml:space="preserve"> online learning </w:t>
      </w:r>
      <w:r w:rsidR="0094459C">
        <w:rPr>
          <w:rFonts w:ascii="Arial" w:hAnsi="Arial" w:cs="Arial"/>
        </w:rPr>
        <w:t>can</w:t>
      </w:r>
      <w:r w:rsidR="00476ED3">
        <w:rPr>
          <w:rFonts w:ascii="Arial" w:hAnsi="Arial" w:cs="Arial"/>
        </w:rPr>
        <w:t xml:space="preserve"> benefit the university in the delivery of </w:t>
      </w:r>
      <w:r w:rsidR="0094459C">
        <w:rPr>
          <w:rFonts w:ascii="Arial" w:hAnsi="Arial" w:cs="Arial"/>
        </w:rPr>
        <w:t xml:space="preserve">future </w:t>
      </w:r>
      <w:r w:rsidR="00476ED3">
        <w:rPr>
          <w:rFonts w:ascii="Arial" w:hAnsi="Arial" w:cs="Arial"/>
        </w:rPr>
        <w:t>courses</w:t>
      </w:r>
      <w:r w:rsidR="0094459C">
        <w:rPr>
          <w:rFonts w:ascii="Arial" w:hAnsi="Arial" w:cs="Arial"/>
        </w:rPr>
        <w:t>.</w:t>
      </w:r>
    </w:p>
    <w:p w14:paraId="65DD5550" w14:textId="77777777" w:rsidR="00D307DD" w:rsidRDefault="00D307DD" w:rsidP="003E39A0">
      <w:pPr>
        <w:spacing w:after="0" w:line="360" w:lineRule="auto"/>
        <w:rPr>
          <w:rFonts w:ascii="Arial" w:hAnsi="Arial" w:cs="Arial"/>
        </w:rPr>
      </w:pPr>
    </w:p>
    <w:p w14:paraId="0997D923" w14:textId="77777777" w:rsidR="007A78D7" w:rsidRPr="003176AE" w:rsidRDefault="007A78D7" w:rsidP="003E39A0">
      <w:pPr>
        <w:spacing w:after="0" w:line="360" w:lineRule="auto"/>
        <w:rPr>
          <w:b/>
          <w:u w:val="single"/>
        </w:rPr>
      </w:pPr>
      <w:r w:rsidRPr="003176AE">
        <w:rPr>
          <w:b/>
          <w:u w:val="single"/>
        </w:rPr>
        <w:t>Method</w:t>
      </w:r>
      <w:r w:rsidR="003176AE" w:rsidRPr="003176AE">
        <w:rPr>
          <w:b/>
          <w:u w:val="single"/>
        </w:rPr>
        <w:t>s</w:t>
      </w:r>
    </w:p>
    <w:p w14:paraId="2171D97A" w14:textId="13DE4F67" w:rsidR="00BD4C20" w:rsidRDefault="00772E14" w:rsidP="003E39A0">
      <w:pPr>
        <w:spacing w:after="0" w:line="360" w:lineRule="auto"/>
        <w:rPr>
          <w:rFonts w:ascii="Arial" w:hAnsi="Arial" w:cs="Arial"/>
        </w:rPr>
      </w:pPr>
      <w:r>
        <w:rPr>
          <w:rFonts w:ascii="Arial" w:hAnsi="Arial" w:cs="Arial"/>
        </w:rPr>
        <w:t>T</w:t>
      </w:r>
      <w:r w:rsidR="004E4B74">
        <w:rPr>
          <w:rFonts w:ascii="Arial" w:hAnsi="Arial" w:cs="Arial"/>
        </w:rPr>
        <w:t>wo</w:t>
      </w:r>
      <w:r w:rsidR="00BD4C20" w:rsidRPr="00FD13C5">
        <w:rPr>
          <w:rFonts w:ascii="Arial" w:hAnsi="Arial" w:cs="Arial"/>
        </w:rPr>
        <w:t xml:space="preserve"> resea</w:t>
      </w:r>
      <w:r w:rsidR="003176AE" w:rsidRPr="00FD13C5">
        <w:rPr>
          <w:rFonts w:ascii="Arial" w:hAnsi="Arial" w:cs="Arial"/>
        </w:rPr>
        <w:t>rch methods</w:t>
      </w:r>
      <w:r>
        <w:rPr>
          <w:rFonts w:ascii="Arial" w:hAnsi="Arial" w:cs="Arial"/>
        </w:rPr>
        <w:t xml:space="preserve"> were</w:t>
      </w:r>
      <w:r w:rsidR="003176AE" w:rsidRPr="00FD13C5">
        <w:rPr>
          <w:rFonts w:ascii="Arial" w:hAnsi="Arial" w:cs="Arial"/>
        </w:rPr>
        <w:t xml:space="preserve"> used in this</w:t>
      </w:r>
      <w:r w:rsidR="00BD4C20" w:rsidRPr="00FD13C5">
        <w:rPr>
          <w:rFonts w:ascii="Arial" w:hAnsi="Arial" w:cs="Arial"/>
        </w:rPr>
        <w:t xml:space="preserve"> study</w:t>
      </w:r>
      <w:r w:rsidR="00FD13C5">
        <w:rPr>
          <w:rFonts w:ascii="Arial" w:hAnsi="Arial" w:cs="Arial"/>
        </w:rPr>
        <w:t xml:space="preserve">, a questionnaire </w:t>
      </w:r>
      <w:r w:rsidR="004E4B74">
        <w:rPr>
          <w:rFonts w:ascii="Arial" w:hAnsi="Arial" w:cs="Arial"/>
        </w:rPr>
        <w:t>and two focus group</w:t>
      </w:r>
      <w:r w:rsidR="00FD13C5">
        <w:rPr>
          <w:rFonts w:ascii="Arial" w:hAnsi="Arial" w:cs="Arial"/>
        </w:rPr>
        <w:t xml:space="preserve"> interview</w:t>
      </w:r>
      <w:r w:rsidR="004E4B74">
        <w:rPr>
          <w:rFonts w:ascii="Arial" w:hAnsi="Arial" w:cs="Arial"/>
        </w:rPr>
        <w:t>s</w:t>
      </w:r>
      <w:r w:rsidR="00BD4C20" w:rsidRPr="00FD13C5">
        <w:rPr>
          <w:rFonts w:ascii="Arial" w:hAnsi="Arial" w:cs="Arial"/>
        </w:rPr>
        <w:t>.</w:t>
      </w:r>
      <w:r w:rsidR="00FD13C5" w:rsidRPr="00FD13C5">
        <w:t xml:space="preserve"> </w:t>
      </w:r>
      <w:r w:rsidR="00FD13C5" w:rsidRPr="00FD13C5">
        <w:rPr>
          <w:rFonts w:ascii="Arial" w:hAnsi="Arial" w:cs="Arial"/>
        </w:rPr>
        <w:t>In the planning of a questionnaire reference was made to Youngman’s (1982) list of 7 question types, open questions, quantity based, and scale-based questions would be used in combination to investigate attitudes towards online learning in comparison to face to face delivery.</w:t>
      </w:r>
      <w:r w:rsidR="00FD13C5" w:rsidRPr="00FD13C5">
        <w:t xml:space="preserve"> </w:t>
      </w:r>
      <w:r w:rsidR="00BD4C20" w:rsidRPr="00FD13C5">
        <w:rPr>
          <w:rFonts w:ascii="Arial" w:hAnsi="Arial" w:cs="Arial"/>
        </w:rPr>
        <w:t xml:space="preserve"> </w:t>
      </w:r>
      <w:r w:rsidR="006E2F96" w:rsidRPr="00FD13C5">
        <w:rPr>
          <w:rFonts w:ascii="Arial" w:hAnsi="Arial" w:cs="Arial"/>
        </w:rPr>
        <w:t>A</w:t>
      </w:r>
      <w:r w:rsidR="00BD4C20" w:rsidRPr="00FD13C5">
        <w:rPr>
          <w:rFonts w:ascii="Arial" w:hAnsi="Arial" w:cs="Arial"/>
        </w:rPr>
        <w:t xml:space="preserve">n online questionnaire was used to inquire about respondents’ experiences with online learning before starting the PGCE course, this aimed to determine prior experience of the respondent in relation to online delivery methods. This was followed by questions referring to experiences with the online elements of the PGCE (Secondary) This questionnaire used mixed methods to produce quantitative and qualitative responses. Numeric and </w:t>
      </w:r>
      <w:r w:rsidR="003176AE" w:rsidRPr="00FD13C5">
        <w:rPr>
          <w:rFonts w:ascii="Arial" w:hAnsi="Arial" w:cs="Arial"/>
        </w:rPr>
        <w:t>measurable data which identified</w:t>
      </w:r>
      <w:r w:rsidR="00BD4C20" w:rsidRPr="00FD13C5">
        <w:rPr>
          <w:rFonts w:ascii="Arial" w:hAnsi="Arial" w:cs="Arial"/>
        </w:rPr>
        <w:t xml:space="preserve"> previous and current experience</w:t>
      </w:r>
      <w:r w:rsidR="006E2F96" w:rsidRPr="00FD13C5">
        <w:rPr>
          <w:rFonts w:ascii="Arial" w:hAnsi="Arial" w:cs="Arial"/>
        </w:rPr>
        <w:t>s</w:t>
      </w:r>
      <w:r w:rsidR="00BD4C20" w:rsidRPr="00FD13C5">
        <w:rPr>
          <w:rFonts w:ascii="Arial" w:hAnsi="Arial" w:cs="Arial"/>
        </w:rPr>
        <w:t xml:space="preserve"> with online learning</w:t>
      </w:r>
      <w:r w:rsidR="004260E5">
        <w:rPr>
          <w:rFonts w:ascii="Arial" w:hAnsi="Arial" w:cs="Arial"/>
        </w:rPr>
        <w:t xml:space="preserve"> were</w:t>
      </w:r>
      <w:r w:rsidR="00BD4C20" w:rsidRPr="00FD13C5">
        <w:rPr>
          <w:rFonts w:ascii="Arial" w:hAnsi="Arial" w:cs="Arial"/>
        </w:rPr>
        <w:t xml:space="preserve"> complement</w:t>
      </w:r>
      <w:r w:rsidR="006E2F96" w:rsidRPr="00FD13C5">
        <w:rPr>
          <w:rFonts w:ascii="Arial" w:hAnsi="Arial" w:cs="Arial"/>
        </w:rPr>
        <w:t>ed</w:t>
      </w:r>
      <w:r w:rsidR="004260E5">
        <w:rPr>
          <w:rFonts w:ascii="Arial" w:hAnsi="Arial" w:cs="Arial"/>
        </w:rPr>
        <w:t xml:space="preserve"> by</w:t>
      </w:r>
      <w:r w:rsidR="00D307DD">
        <w:rPr>
          <w:rFonts w:ascii="Arial" w:hAnsi="Arial" w:cs="Arial"/>
        </w:rPr>
        <w:t xml:space="preserve"> </w:t>
      </w:r>
      <w:r w:rsidR="00BD4C20" w:rsidRPr="00FD13C5">
        <w:rPr>
          <w:rFonts w:ascii="Arial" w:hAnsi="Arial" w:cs="Arial"/>
        </w:rPr>
        <w:t>qu</w:t>
      </w:r>
      <w:r w:rsidR="00D307DD">
        <w:rPr>
          <w:rFonts w:ascii="Arial" w:hAnsi="Arial" w:cs="Arial"/>
        </w:rPr>
        <w:t>alitative responses where explanation</w:t>
      </w:r>
      <w:r w:rsidR="00BD4C20" w:rsidRPr="00FD13C5">
        <w:rPr>
          <w:rFonts w:ascii="Arial" w:hAnsi="Arial" w:cs="Arial"/>
        </w:rPr>
        <w:t xml:space="preserve"> and opinion </w:t>
      </w:r>
      <w:r w:rsidR="006E2F96" w:rsidRPr="00FD13C5">
        <w:rPr>
          <w:rFonts w:ascii="Arial" w:hAnsi="Arial" w:cs="Arial"/>
        </w:rPr>
        <w:t>was</w:t>
      </w:r>
      <w:r w:rsidR="00BD4C20" w:rsidRPr="00FD13C5">
        <w:rPr>
          <w:rFonts w:ascii="Arial" w:hAnsi="Arial" w:cs="Arial"/>
        </w:rPr>
        <w:t xml:space="preserve"> gained.</w:t>
      </w:r>
      <w:r w:rsidR="003176AE" w:rsidRPr="00FD13C5">
        <w:rPr>
          <w:rFonts w:ascii="Arial" w:hAnsi="Arial" w:cs="Arial"/>
        </w:rPr>
        <w:t xml:space="preserve"> The Microsoft ‘Forms’</w:t>
      </w:r>
      <w:r w:rsidR="006E2F96" w:rsidRPr="00FD13C5">
        <w:rPr>
          <w:rFonts w:ascii="Arial" w:hAnsi="Arial" w:cs="Arial"/>
        </w:rPr>
        <w:t xml:space="preserve"> programme was used</w:t>
      </w:r>
      <w:r w:rsidR="003214DB" w:rsidRPr="00FD13C5">
        <w:rPr>
          <w:rFonts w:ascii="Arial" w:hAnsi="Arial" w:cs="Arial"/>
        </w:rPr>
        <w:t xml:space="preserve"> as a university recognised and </w:t>
      </w:r>
      <w:r w:rsidR="003214DB" w:rsidRPr="00FD13C5">
        <w:rPr>
          <w:rFonts w:ascii="Arial" w:hAnsi="Arial" w:cs="Arial"/>
        </w:rPr>
        <w:lastRenderedPageBreak/>
        <w:t xml:space="preserve">authorised research </w:t>
      </w:r>
      <w:r w:rsidR="00FD13C5" w:rsidRPr="00FD13C5">
        <w:rPr>
          <w:rFonts w:ascii="Arial" w:hAnsi="Arial" w:cs="Arial"/>
        </w:rPr>
        <w:t>tool,</w:t>
      </w:r>
      <w:r w:rsidR="003214DB" w:rsidRPr="00FD13C5">
        <w:rPr>
          <w:rFonts w:ascii="Arial" w:hAnsi="Arial" w:cs="Arial"/>
        </w:rPr>
        <w:t xml:space="preserve"> and from the perspective </w:t>
      </w:r>
      <w:r w:rsidR="00D62BE0">
        <w:rPr>
          <w:rFonts w:ascii="Arial" w:hAnsi="Arial" w:cs="Arial"/>
        </w:rPr>
        <w:t>of</w:t>
      </w:r>
      <w:r w:rsidR="003214DB" w:rsidRPr="00FD13C5">
        <w:rPr>
          <w:rFonts w:ascii="Arial" w:hAnsi="Arial" w:cs="Arial"/>
        </w:rPr>
        <w:t xml:space="preserve"> simplicity</w:t>
      </w:r>
      <w:r w:rsidR="00D62BE0">
        <w:rPr>
          <w:rFonts w:ascii="Arial" w:hAnsi="Arial" w:cs="Arial"/>
        </w:rPr>
        <w:t xml:space="preserve"> and </w:t>
      </w:r>
      <w:r w:rsidR="00CE34BA">
        <w:rPr>
          <w:rFonts w:ascii="Arial" w:hAnsi="Arial" w:cs="Arial"/>
        </w:rPr>
        <w:t>familiarity</w:t>
      </w:r>
      <w:r w:rsidR="003214DB" w:rsidRPr="00FD13C5">
        <w:rPr>
          <w:rFonts w:ascii="Arial" w:hAnsi="Arial" w:cs="Arial"/>
        </w:rPr>
        <w:t xml:space="preserve"> for researcher and</w:t>
      </w:r>
      <w:r w:rsidR="00D62BE0">
        <w:rPr>
          <w:rFonts w:ascii="Arial" w:hAnsi="Arial" w:cs="Arial"/>
        </w:rPr>
        <w:t xml:space="preserve"> potential</w:t>
      </w:r>
      <w:r w:rsidR="003214DB" w:rsidRPr="00FD13C5">
        <w:rPr>
          <w:rFonts w:ascii="Arial" w:hAnsi="Arial" w:cs="Arial"/>
        </w:rPr>
        <w:t xml:space="preserve"> respondent</w:t>
      </w:r>
      <w:r w:rsidR="00D62BE0">
        <w:rPr>
          <w:rFonts w:ascii="Arial" w:hAnsi="Arial" w:cs="Arial"/>
        </w:rPr>
        <w:t>s</w:t>
      </w:r>
      <w:r w:rsidR="003214DB" w:rsidRPr="00FD13C5">
        <w:rPr>
          <w:rFonts w:ascii="Arial" w:hAnsi="Arial" w:cs="Arial"/>
        </w:rPr>
        <w:t>.</w:t>
      </w:r>
      <w:r w:rsidR="003176AE" w:rsidRPr="00FD13C5">
        <w:rPr>
          <w:rFonts w:ascii="Arial" w:hAnsi="Arial" w:cs="Arial"/>
        </w:rPr>
        <w:t xml:space="preserve"> </w:t>
      </w:r>
    </w:p>
    <w:p w14:paraId="52329A11" w14:textId="77777777" w:rsidR="0062790D" w:rsidRPr="00FD13C5" w:rsidRDefault="0062790D" w:rsidP="003E39A0">
      <w:pPr>
        <w:spacing w:after="0" w:line="360" w:lineRule="auto"/>
        <w:rPr>
          <w:rFonts w:ascii="Arial" w:hAnsi="Arial" w:cs="Arial"/>
        </w:rPr>
      </w:pPr>
    </w:p>
    <w:p w14:paraId="27B0D4EB" w14:textId="53B2E56E" w:rsidR="00BD4C20" w:rsidRDefault="00FA7580" w:rsidP="003E39A0">
      <w:pPr>
        <w:spacing w:after="0" w:line="360" w:lineRule="auto"/>
        <w:rPr>
          <w:rFonts w:ascii="Arial" w:hAnsi="Arial" w:cs="Arial"/>
        </w:rPr>
      </w:pPr>
      <w:r w:rsidRPr="0037130F">
        <w:rPr>
          <w:rFonts w:ascii="Arial" w:hAnsi="Arial" w:cs="Arial"/>
        </w:rPr>
        <w:t>Bell (2010) explain</w:t>
      </w:r>
      <w:r w:rsidR="0037130F">
        <w:rPr>
          <w:rFonts w:ascii="Arial" w:hAnsi="Arial" w:cs="Arial"/>
        </w:rPr>
        <w:t>ed</w:t>
      </w:r>
      <w:r w:rsidRPr="0037130F">
        <w:rPr>
          <w:rFonts w:ascii="Arial" w:hAnsi="Arial" w:cs="Arial"/>
        </w:rPr>
        <w:t xml:space="preserve"> that data gathering instruments benefit from being be</w:t>
      </w:r>
      <w:r w:rsidR="0037130F">
        <w:rPr>
          <w:rFonts w:ascii="Arial" w:hAnsi="Arial" w:cs="Arial"/>
        </w:rPr>
        <w:t xml:space="preserve"> piloted. This allows testing</w:t>
      </w:r>
      <w:r w:rsidRPr="0037130F">
        <w:rPr>
          <w:rFonts w:ascii="Arial" w:hAnsi="Arial" w:cs="Arial"/>
        </w:rPr>
        <w:t xml:space="preserve"> the length of time it takes respondents to finish the questionnaire, and to check the clarity </w:t>
      </w:r>
      <w:r w:rsidR="0037130F" w:rsidRPr="0037130F">
        <w:rPr>
          <w:rFonts w:ascii="Arial" w:hAnsi="Arial" w:cs="Arial"/>
        </w:rPr>
        <w:t>of all</w:t>
      </w:r>
      <w:r w:rsidRPr="0037130F">
        <w:rPr>
          <w:rFonts w:ascii="Arial" w:hAnsi="Arial" w:cs="Arial"/>
        </w:rPr>
        <w:t xml:space="preserve"> instructions and questions. </w:t>
      </w:r>
      <w:r w:rsidR="0037130F" w:rsidRPr="0037130F">
        <w:rPr>
          <w:rFonts w:ascii="Arial" w:hAnsi="Arial" w:cs="Arial"/>
        </w:rPr>
        <w:t>Furthermore</w:t>
      </w:r>
      <w:r w:rsidRPr="0037130F">
        <w:rPr>
          <w:rFonts w:ascii="Arial" w:hAnsi="Arial" w:cs="Arial"/>
        </w:rPr>
        <w:t>, the pilot can be used to i</w:t>
      </w:r>
      <w:r w:rsidR="0037130F" w:rsidRPr="0037130F">
        <w:rPr>
          <w:rFonts w:ascii="Arial" w:hAnsi="Arial" w:cs="Arial"/>
        </w:rPr>
        <w:t xml:space="preserve">mprove </w:t>
      </w:r>
      <w:r w:rsidRPr="0037130F">
        <w:rPr>
          <w:rFonts w:ascii="Arial" w:hAnsi="Arial" w:cs="Arial"/>
        </w:rPr>
        <w:t>the reliability, validity and pract</w:t>
      </w:r>
      <w:r w:rsidR="004260E5">
        <w:rPr>
          <w:rFonts w:ascii="Arial" w:hAnsi="Arial" w:cs="Arial"/>
        </w:rPr>
        <w:t xml:space="preserve">icability of the questionnaire </w:t>
      </w:r>
      <w:r w:rsidRPr="0037130F">
        <w:rPr>
          <w:rFonts w:ascii="Arial" w:hAnsi="Arial" w:cs="Arial"/>
        </w:rPr>
        <w:t>(Oppenheim 1992)</w:t>
      </w:r>
      <w:r w:rsidR="004260E5">
        <w:rPr>
          <w:rFonts w:ascii="Arial" w:hAnsi="Arial" w:cs="Arial"/>
        </w:rPr>
        <w:t>.</w:t>
      </w:r>
      <w:r w:rsidRPr="0037130F">
        <w:rPr>
          <w:rFonts w:ascii="Arial" w:hAnsi="Arial" w:cs="Arial"/>
        </w:rPr>
        <w:t xml:space="preserve"> The pilot </w:t>
      </w:r>
      <w:r w:rsidR="0037130F">
        <w:rPr>
          <w:rFonts w:ascii="Arial" w:hAnsi="Arial" w:cs="Arial"/>
        </w:rPr>
        <w:t>employed</w:t>
      </w:r>
      <w:r w:rsidR="0037130F" w:rsidRPr="0037130F">
        <w:rPr>
          <w:rFonts w:ascii="Arial" w:hAnsi="Arial" w:cs="Arial"/>
        </w:rPr>
        <w:t xml:space="preserve"> with this research used </w:t>
      </w:r>
      <w:r w:rsidR="004A53DC" w:rsidRPr="0037130F">
        <w:rPr>
          <w:rFonts w:ascii="Arial" w:hAnsi="Arial" w:cs="Arial"/>
        </w:rPr>
        <w:t xml:space="preserve">a smaller group of </w:t>
      </w:r>
      <w:r w:rsidR="0037130F" w:rsidRPr="0037130F">
        <w:rPr>
          <w:rFonts w:ascii="Arial" w:hAnsi="Arial" w:cs="Arial"/>
        </w:rPr>
        <w:t>10</w:t>
      </w:r>
      <w:r w:rsidR="004A53DC" w:rsidRPr="0037130F">
        <w:rPr>
          <w:rFonts w:ascii="Arial" w:hAnsi="Arial" w:cs="Arial"/>
        </w:rPr>
        <w:t xml:space="preserve"> </w:t>
      </w:r>
      <w:r w:rsidR="00BD4C20" w:rsidRPr="0037130F">
        <w:rPr>
          <w:rFonts w:ascii="Arial" w:hAnsi="Arial" w:cs="Arial"/>
        </w:rPr>
        <w:t>respondents</w:t>
      </w:r>
      <w:r w:rsidR="006E2F96" w:rsidRPr="0037130F">
        <w:rPr>
          <w:rFonts w:ascii="Arial" w:hAnsi="Arial" w:cs="Arial"/>
        </w:rPr>
        <w:t xml:space="preserve"> from the PGCE course</w:t>
      </w:r>
      <w:r w:rsidR="0037130F" w:rsidRPr="0037130F">
        <w:rPr>
          <w:rFonts w:ascii="Arial" w:hAnsi="Arial" w:cs="Arial"/>
        </w:rPr>
        <w:t>.</w:t>
      </w:r>
      <w:r w:rsidR="006E2F96" w:rsidRPr="0037130F">
        <w:rPr>
          <w:rFonts w:ascii="Arial" w:hAnsi="Arial" w:cs="Arial"/>
        </w:rPr>
        <w:t xml:space="preserve"> </w:t>
      </w:r>
      <w:r w:rsidR="004A53DC" w:rsidRPr="0037130F">
        <w:rPr>
          <w:rFonts w:ascii="Arial" w:hAnsi="Arial" w:cs="Arial"/>
        </w:rPr>
        <w:t xml:space="preserve">Direct consultation with </w:t>
      </w:r>
      <w:r w:rsidR="006E2F96" w:rsidRPr="0037130F">
        <w:rPr>
          <w:rFonts w:ascii="Arial" w:hAnsi="Arial" w:cs="Arial"/>
        </w:rPr>
        <w:t>the respondents from pilot</w:t>
      </w:r>
      <w:r w:rsidR="004A53DC" w:rsidRPr="0037130F">
        <w:rPr>
          <w:rFonts w:ascii="Arial" w:hAnsi="Arial" w:cs="Arial"/>
        </w:rPr>
        <w:t xml:space="preserve"> did highlight some minor issues with the clarity of </w:t>
      </w:r>
      <w:r w:rsidR="006E2F96" w:rsidRPr="0037130F">
        <w:rPr>
          <w:rFonts w:ascii="Arial" w:hAnsi="Arial" w:cs="Arial"/>
        </w:rPr>
        <w:t xml:space="preserve">two </w:t>
      </w:r>
      <w:r w:rsidR="004A53DC" w:rsidRPr="0037130F">
        <w:rPr>
          <w:rFonts w:ascii="Arial" w:hAnsi="Arial" w:cs="Arial"/>
        </w:rPr>
        <w:t>questions.</w:t>
      </w:r>
      <w:r w:rsidRPr="0037130F">
        <w:rPr>
          <w:rFonts w:ascii="Arial" w:hAnsi="Arial" w:cs="Arial"/>
        </w:rPr>
        <w:t xml:space="preserve"> Bell (2010) suggests that care is required with wording and position of the questions, when asking for sensitive information about learning experiences. </w:t>
      </w:r>
      <w:proofErr w:type="gramStart"/>
      <w:r w:rsidRPr="0037130F">
        <w:rPr>
          <w:rFonts w:ascii="Arial" w:hAnsi="Arial" w:cs="Arial"/>
        </w:rPr>
        <w:t>With this in mind, amendments</w:t>
      </w:r>
      <w:proofErr w:type="gramEnd"/>
      <w:r w:rsidR="00772E14">
        <w:rPr>
          <w:rFonts w:ascii="Arial" w:hAnsi="Arial" w:cs="Arial"/>
        </w:rPr>
        <w:t xml:space="preserve"> were made to improve clarity</w:t>
      </w:r>
      <w:r w:rsidR="004A53DC" w:rsidRPr="0037130F">
        <w:rPr>
          <w:rFonts w:ascii="Arial" w:hAnsi="Arial" w:cs="Arial"/>
        </w:rPr>
        <w:t>.</w:t>
      </w:r>
      <w:r w:rsidRPr="0037130F">
        <w:rPr>
          <w:rFonts w:ascii="Arial" w:hAnsi="Arial" w:cs="Arial"/>
        </w:rPr>
        <w:t xml:space="preserve"> </w:t>
      </w:r>
      <w:r w:rsidR="004A53DC" w:rsidRPr="0037130F">
        <w:rPr>
          <w:rFonts w:ascii="Arial" w:hAnsi="Arial" w:cs="Arial"/>
        </w:rPr>
        <w:t>In addition,</w:t>
      </w:r>
      <w:r w:rsidR="003176AE" w:rsidRPr="0037130F">
        <w:rPr>
          <w:rFonts w:ascii="Arial" w:hAnsi="Arial" w:cs="Arial"/>
        </w:rPr>
        <w:t xml:space="preserve"> qualitative responses from the</w:t>
      </w:r>
      <w:r w:rsidR="006E2F96" w:rsidRPr="0037130F">
        <w:rPr>
          <w:rFonts w:ascii="Arial" w:hAnsi="Arial" w:cs="Arial"/>
        </w:rPr>
        <w:t xml:space="preserve"> discussions following pilot</w:t>
      </w:r>
      <w:r w:rsidR="003176AE" w:rsidRPr="0037130F">
        <w:rPr>
          <w:rFonts w:ascii="Arial" w:hAnsi="Arial" w:cs="Arial"/>
        </w:rPr>
        <w:t xml:space="preserve"> were used to develop questioning for the other research </w:t>
      </w:r>
      <w:r w:rsidR="006E2F96" w:rsidRPr="0037130F">
        <w:rPr>
          <w:rFonts w:ascii="Arial" w:hAnsi="Arial" w:cs="Arial"/>
        </w:rPr>
        <w:t>method, the</w:t>
      </w:r>
      <w:r w:rsidR="003176AE" w:rsidRPr="0037130F">
        <w:rPr>
          <w:rFonts w:ascii="Arial" w:hAnsi="Arial" w:cs="Arial"/>
        </w:rPr>
        <w:t xml:space="preserve"> semi-structured interview</w:t>
      </w:r>
      <w:r w:rsidR="00772E14">
        <w:rPr>
          <w:rFonts w:ascii="Arial" w:hAnsi="Arial" w:cs="Arial"/>
        </w:rPr>
        <w:t xml:space="preserve"> with two focus groups</w:t>
      </w:r>
      <w:r w:rsidR="006E2F96" w:rsidRPr="0037130F">
        <w:rPr>
          <w:rFonts w:ascii="Arial" w:hAnsi="Arial" w:cs="Arial"/>
        </w:rPr>
        <w:t>.</w:t>
      </w:r>
      <w:r w:rsidR="004A53DC" w:rsidRPr="0037130F">
        <w:rPr>
          <w:rFonts w:ascii="Arial" w:hAnsi="Arial" w:cs="Arial"/>
        </w:rPr>
        <w:t xml:space="preserve"> </w:t>
      </w:r>
    </w:p>
    <w:p w14:paraId="5A32A9E8" w14:textId="77777777" w:rsidR="0062790D" w:rsidRPr="0037130F" w:rsidRDefault="0062790D" w:rsidP="003E39A0">
      <w:pPr>
        <w:spacing w:after="0" w:line="360" w:lineRule="auto"/>
        <w:rPr>
          <w:rFonts w:ascii="Arial" w:hAnsi="Arial" w:cs="Arial"/>
        </w:rPr>
      </w:pPr>
    </w:p>
    <w:p w14:paraId="45E50CAB" w14:textId="3AB92D9A" w:rsidR="00BD4C20" w:rsidRDefault="006E2F96" w:rsidP="003E39A0">
      <w:pPr>
        <w:spacing w:after="0" w:line="360" w:lineRule="auto"/>
        <w:rPr>
          <w:rFonts w:ascii="Arial" w:hAnsi="Arial" w:cs="Arial"/>
        </w:rPr>
      </w:pPr>
      <w:r>
        <w:rPr>
          <w:rFonts w:ascii="Arial" w:hAnsi="Arial" w:cs="Arial"/>
        </w:rPr>
        <w:t>With regards to the questionnaire, t</w:t>
      </w:r>
      <w:r w:rsidR="00BD4C20">
        <w:rPr>
          <w:rFonts w:ascii="Arial" w:hAnsi="Arial" w:cs="Arial"/>
        </w:rPr>
        <w:t>he sample used would reflect the nature</w:t>
      </w:r>
      <w:r>
        <w:rPr>
          <w:rFonts w:ascii="Arial" w:hAnsi="Arial" w:cs="Arial"/>
        </w:rPr>
        <w:t xml:space="preserve"> and diversity</w:t>
      </w:r>
      <w:r w:rsidR="00BD4C20">
        <w:rPr>
          <w:rFonts w:ascii="Arial" w:hAnsi="Arial" w:cs="Arial"/>
        </w:rPr>
        <w:t xml:space="preserve"> of the cohort in terms of gender</w:t>
      </w:r>
      <w:r w:rsidR="00586F88">
        <w:rPr>
          <w:rFonts w:ascii="Arial" w:hAnsi="Arial" w:cs="Arial"/>
        </w:rPr>
        <w:t>,</w:t>
      </w:r>
      <w:r w:rsidR="00BD4C20">
        <w:rPr>
          <w:rFonts w:ascii="Arial" w:hAnsi="Arial" w:cs="Arial"/>
        </w:rPr>
        <w:t xml:space="preserve"> </w:t>
      </w:r>
      <w:r w:rsidR="00586F88">
        <w:rPr>
          <w:rFonts w:ascii="Arial" w:hAnsi="Arial" w:cs="Arial"/>
        </w:rPr>
        <w:t>age and subject specialism of the</w:t>
      </w:r>
      <w:r w:rsidR="00BD4C20">
        <w:rPr>
          <w:rFonts w:ascii="Arial" w:hAnsi="Arial" w:cs="Arial"/>
        </w:rPr>
        <w:t xml:space="preserve"> students.</w:t>
      </w:r>
      <w:r w:rsidR="00772E14">
        <w:rPr>
          <w:rFonts w:ascii="Arial" w:hAnsi="Arial" w:cs="Arial"/>
        </w:rPr>
        <w:t xml:space="preserve"> This would allow</w:t>
      </w:r>
      <w:r w:rsidR="00BD4C20">
        <w:rPr>
          <w:rFonts w:ascii="Arial" w:hAnsi="Arial" w:cs="Arial"/>
        </w:rPr>
        <w:t xml:space="preserve"> </w:t>
      </w:r>
      <w:proofErr w:type="gramStart"/>
      <w:r w:rsidR="00586F88">
        <w:rPr>
          <w:rFonts w:ascii="Arial" w:hAnsi="Arial" w:cs="Arial"/>
        </w:rPr>
        <w:t>The</w:t>
      </w:r>
      <w:proofErr w:type="gramEnd"/>
      <w:r w:rsidR="00586F88">
        <w:rPr>
          <w:rFonts w:ascii="Arial" w:hAnsi="Arial" w:cs="Arial"/>
        </w:rPr>
        <w:t xml:space="preserve"> research would be stronger </w:t>
      </w:r>
      <w:r w:rsidR="00772E14">
        <w:rPr>
          <w:rFonts w:ascii="Arial" w:hAnsi="Arial" w:cs="Arial"/>
        </w:rPr>
        <w:t xml:space="preserve">if </w:t>
      </w:r>
      <w:r w:rsidR="006F24D5">
        <w:rPr>
          <w:rFonts w:ascii="Arial" w:hAnsi="Arial" w:cs="Arial"/>
        </w:rPr>
        <w:t>subjects</w:t>
      </w:r>
      <w:r w:rsidR="00586F88">
        <w:rPr>
          <w:rFonts w:ascii="Arial" w:hAnsi="Arial" w:cs="Arial"/>
        </w:rPr>
        <w:t xml:space="preserve"> on the curriculum were represented.</w:t>
      </w:r>
      <w:r w:rsidR="00BD4C20">
        <w:rPr>
          <w:rFonts w:ascii="Arial" w:hAnsi="Arial" w:cs="Arial"/>
        </w:rPr>
        <w:t xml:space="preserve"> </w:t>
      </w:r>
      <w:r>
        <w:rPr>
          <w:rFonts w:ascii="Arial" w:hAnsi="Arial" w:cs="Arial"/>
        </w:rPr>
        <w:t xml:space="preserve">The questionnaire was made available to </w:t>
      </w:r>
      <w:proofErr w:type="gramStart"/>
      <w:r>
        <w:rPr>
          <w:rFonts w:ascii="Arial" w:hAnsi="Arial" w:cs="Arial"/>
        </w:rPr>
        <w:t>all of</w:t>
      </w:r>
      <w:proofErr w:type="gramEnd"/>
      <w:r>
        <w:rPr>
          <w:rFonts w:ascii="Arial" w:hAnsi="Arial" w:cs="Arial"/>
        </w:rPr>
        <w:t xml:space="preserve"> the</w:t>
      </w:r>
      <w:r w:rsidR="004A658D">
        <w:rPr>
          <w:rFonts w:ascii="Arial" w:hAnsi="Arial" w:cs="Arial"/>
        </w:rPr>
        <w:t xml:space="preserve"> PGCE secondary</w:t>
      </w:r>
      <w:r>
        <w:rPr>
          <w:rFonts w:ascii="Arial" w:hAnsi="Arial" w:cs="Arial"/>
        </w:rPr>
        <w:t xml:space="preserve"> cohort via the </w:t>
      </w:r>
      <w:r w:rsidR="004A658D">
        <w:rPr>
          <w:rFonts w:ascii="Arial" w:hAnsi="Arial" w:cs="Arial"/>
        </w:rPr>
        <w:t>Moodle</w:t>
      </w:r>
      <w:r>
        <w:rPr>
          <w:rFonts w:ascii="Arial" w:hAnsi="Arial" w:cs="Arial"/>
        </w:rPr>
        <w:t xml:space="preserve"> platform. A total of 5</w:t>
      </w:r>
      <w:r w:rsidR="00BD4C20">
        <w:rPr>
          <w:rFonts w:ascii="Arial" w:hAnsi="Arial" w:cs="Arial"/>
        </w:rPr>
        <w:t xml:space="preserve">0 students (one third of the cohort) </w:t>
      </w:r>
      <w:r>
        <w:rPr>
          <w:rFonts w:ascii="Arial" w:hAnsi="Arial" w:cs="Arial"/>
        </w:rPr>
        <w:t>responded to the request</w:t>
      </w:r>
      <w:r w:rsidR="003214DB">
        <w:rPr>
          <w:rFonts w:ascii="Arial" w:hAnsi="Arial" w:cs="Arial"/>
        </w:rPr>
        <w:t>. This fell short of the initial target of 60 identified in the ethic</w:t>
      </w:r>
      <w:r w:rsidR="004A658D">
        <w:rPr>
          <w:rFonts w:ascii="Arial" w:hAnsi="Arial" w:cs="Arial"/>
        </w:rPr>
        <w:t>s</w:t>
      </w:r>
      <w:r w:rsidR="003214DB">
        <w:rPr>
          <w:rFonts w:ascii="Arial" w:hAnsi="Arial" w:cs="Arial"/>
        </w:rPr>
        <w:t xml:space="preserve"> form, but still provided a viable number to ensure the validity of the research.</w:t>
      </w:r>
      <w:r w:rsidR="002F207D" w:rsidRPr="002F207D">
        <w:t xml:space="preserve"> </w:t>
      </w:r>
      <w:r w:rsidR="002F207D" w:rsidRPr="002F207D">
        <w:rPr>
          <w:rFonts w:ascii="Arial" w:hAnsi="Arial" w:cs="Arial"/>
        </w:rPr>
        <w:t xml:space="preserve">Previous research </w:t>
      </w:r>
      <w:r w:rsidR="002F207D">
        <w:rPr>
          <w:rFonts w:ascii="Arial" w:hAnsi="Arial" w:cs="Arial"/>
        </w:rPr>
        <w:t xml:space="preserve">of attitudes to online learning </w:t>
      </w:r>
      <w:r w:rsidR="002F207D" w:rsidRPr="002F207D">
        <w:rPr>
          <w:rFonts w:ascii="Arial" w:hAnsi="Arial" w:cs="Arial"/>
        </w:rPr>
        <w:t xml:space="preserve">had identified </w:t>
      </w:r>
      <w:proofErr w:type="gramStart"/>
      <w:r w:rsidR="002F207D" w:rsidRPr="002F207D">
        <w:rPr>
          <w:rFonts w:ascii="Arial" w:hAnsi="Arial" w:cs="Arial"/>
        </w:rPr>
        <w:t>a number of</w:t>
      </w:r>
      <w:proofErr w:type="gramEnd"/>
      <w:r w:rsidR="002F207D" w:rsidRPr="002F207D">
        <w:rPr>
          <w:rFonts w:ascii="Arial" w:hAnsi="Arial" w:cs="Arial"/>
        </w:rPr>
        <w:t xml:space="preserve"> them</w:t>
      </w:r>
      <w:r w:rsidR="00713D6F">
        <w:rPr>
          <w:rFonts w:ascii="Arial" w:hAnsi="Arial" w:cs="Arial"/>
        </w:rPr>
        <w:t>es which formed the basis of the analysis of</w:t>
      </w:r>
      <w:r w:rsidR="002F207D" w:rsidRPr="002F207D">
        <w:rPr>
          <w:rFonts w:ascii="Arial" w:hAnsi="Arial" w:cs="Arial"/>
        </w:rPr>
        <w:t xml:space="preserve"> the feedback </w:t>
      </w:r>
      <w:r w:rsidR="00713D6F">
        <w:rPr>
          <w:rFonts w:ascii="Arial" w:hAnsi="Arial" w:cs="Arial"/>
        </w:rPr>
        <w:t>from</w:t>
      </w:r>
      <w:r w:rsidR="002F207D" w:rsidRPr="002F207D">
        <w:rPr>
          <w:rFonts w:ascii="Arial" w:hAnsi="Arial" w:cs="Arial"/>
        </w:rPr>
        <w:t xml:space="preserve"> the questionnaire.</w:t>
      </w:r>
    </w:p>
    <w:p w14:paraId="6D1748F4" w14:textId="77777777" w:rsidR="0062790D" w:rsidRDefault="0062790D" w:rsidP="003E39A0">
      <w:pPr>
        <w:spacing w:after="0" w:line="360" w:lineRule="auto"/>
        <w:rPr>
          <w:rFonts w:ascii="Arial" w:hAnsi="Arial" w:cs="Arial"/>
        </w:rPr>
      </w:pPr>
    </w:p>
    <w:p w14:paraId="7F23D907" w14:textId="1FA2751A" w:rsidR="003214DB" w:rsidRDefault="002F207D" w:rsidP="003E39A0">
      <w:pPr>
        <w:spacing w:after="0" w:line="360" w:lineRule="auto"/>
        <w:rPr>
          <w:rFonts w:ascii="Arial" w:hAnsi="Arial" w:cs="Arial"/>
        </w:rPr>
      </w:pPr>
      <w:r>
        <w:rPr>
          <w:rFonts w:ascii="Arial" w:hAnsi="Arial" w:cs="Arial"/>
        </w:rPr>
        <w:t xml:space="preserve">The sample for the questionnaire was self-selected. </w:t>
      </w:r>
      <w:r w:rsidR="003214DB">
        <w:rPr>
          <w:rFonts w:ascii="Arial" w:hAnsi="Arial" w:cs="Arial"/>
        </w:rPr>
        <w:t>It was made clear</w:t>
      </w:r>
      <w:r w:rsidR="004A658D">
        <w:rPr>
          <w:rFonts w:ascii="Arial" w:hAnsi="Arial" w:cs="Arial"/>
        </w:rPr>
        <w:t xml:space="preserve"> to the students</w:t>
      </w:r>
      <w:r w:rsidR="003214DB">
        <w:rPr>
          <w:rFonts w:ascii="Arial" w:hAnsi="Arial" w:cs="Arial"/>
        </w:rPr>
        <w:t xml:space="preserve"> that </w:t>
      </w:r>
      <w:r w:rsidR="003214DB" w:rsidRPr="003214DB">
        <w:rPr>
          <w:rFonts w:ascii="Arial" w:hAnsi="Arial" w:cs="Arial"/>
        </w:rPr>
        <w:t>information give</w:t>
      </w:r>
      <w:r w:rsidR="003214DB">
        <w:rPr>
          <w:rFonts w:ascii="Arial" w:hAnsi="Arial" w:cs="Arial"/>
        </w:rPr>
        <w:t xml:space="preserve">n would </w:t>
      </w:r>
      <w:r w:rsidR="003214DB" w:rsidRPr="003214DB">
        <w:rPr>
          <w:rFonts w:ascii="Arial" w:hAnsi="Arial" w:cs="Arial"/>
        </w:rPr>
        <w:t xml:space="preserve">be dealt with in the strictest confidence. </w:t>
      </w:r>
      <w:r w:rsidR="003214DB">
        <w:rPr>
          <w:rFonts w:ascii="Arial" w:hAnsi="Arial" w:cs="Arial"/>
        </w:rPr>
        <w:t>It was important that the student</w:t>
      </w:r>
      <w:r w:rsidR="004A658D">
        <w:rPr>
          <w:rFonts w:ascii="Arial" w:hAnsi="Arial" w:cs="Arial"/>
        </w:rPr>
        <w:t>s</w:t>
      </w:r>
      <w:r w:rsidR="003214DB">
        <w:rPr>
          <w:rFonts w:ascii="Arial" w:hAnsi="Arial" w:cs="Arial"/>
        </w:rPr>
        <w:t xml:space="preserve"> were aware that </w:t>
      </w:r>
      <w:r w:rsidR="00920FD6">
        <w:rPr>
          <w:rFonts w:ascii="Arial" w:hAnsi="Arial" w:cs="Arial"/>
        </w:rPr>
        <w:t>the</w:t>
      </w:r>
      <w:r w:rsidR="003214DB" w:rsidRPr="003214DB">
        <w:rPr>
          <w:rFonts w:ascii="Arial" w:hAnsi="Arial" w:cs="Arial"/>
        </w:rPr>
        <w:t xml:space="preserve"> questionnaire w</w:t>
      </w:r>
      <w:r w:rsidR="00586F88">
        <w:rPr>
          <w:rFonts w:ascii="Arial" w:hAnsi="Arial" w:cs="Arial"/>
        </w:rPr>
        <w:t>ould</w:t>
      </w:r>
      <w:r w:rsidR="003214DB" w:rsidRPr="003214DB">
        <w:rPr>
          <w:rFonts w:ascii="Arial" w:hAnsi="Arial" w:cs="Arial"/>
        </w:rPr>
        <w:t xml:space="preserve"> be anonymous and, therefore, it will not be possible to identify individuals in any report, publication</w:t>
      </w:r>
      <w:r w:rsidR="00920FD6">
        <w:rPr>
          <w:rFonts w:ascii="Arial" w:hAnsi="Arial" w:cs="Arial"/>
        </w:rPr>
        <w:t xml:space="preserve">. Also, the </w:t>
      </w:r>
      <w:r w:rsidR="003214DB" w:rsidRPr="003214DB">
        <w:rPr>
          <w:rFonts w:ascii="Arial" w:hAnsi="Arial" w:cs="Arial"/>
        </w:rPr>
        <w:t>voluntary</w:t>
      </w:r>
      <w:r w:rsidR="00920FD6">
        <w:rPr>
          <w:rFonts w:ascii="Arial" w:hAnsi="Arial" w:cs="Arial"/>
        </w:rPr>
        <w:t xml:space="preserve"> nature of the questionnaire </w:t>
      </w:r>
      <w:r w:rsidR="003214DB" w:rsidRPr="003214DB">
        <w:rPr>
          <w:rFonts w:ascii="Arial" w:hAnsi="Arial" w:cs="Arial"/>
        </w:rPr>
        <w:t>and th</w:t>
      </w:r>
      <w:r w:rsidR="00920FD6">
        <w:rPr>
          <w:rFonts w:ascii="Arial" w:hAnsi="Arial" w:cs="Arial"/>
        </w:rPr>
        <w:t>e</w:t>
      </w:r>
      <w:r w:rsidR="003214DB" w:rsidRPr="003214DB">
        <w:rPr>
          <w:rFonts w:ascii="Arial" w:hAnsi="Arial" w:cs="Arial"/>
        </w:rPr>
        <w:t xml:space="preserve"> prerogative to withdraw at any point </w:t>
      </w:r>
      <w:r w:rsidR="00920FD6">
        <w:rPr>
          <w:rFonts w:ascii="Arial" w:hAnsi="Arial" w:cs="Arial"/>
        </w:rPr>
        <w:t>was</w:t>
      </w:r>
      <w:r w:rsidR="00577848">
        <w:rPr>
          <w:rFonts w:ascii="Arial" w:hAnsi="Arial" w:cs="Arial"/>
        </w:rPr>
        <w:t xml:space="preserve"> made explicit</w:t>
      </w:r>
      <w:r w:rsidR="003214DB" w:rsidRPr="003214DB">
        <w:rPr>
          <w:rFonts w:ascii="Arial" w:hAnsi="Arial" w:cs="Arial"/>
        </w:rPr>
        <w:t xml:space="preserve">. </w:t>
      </w:r>
      <w:r w:rsidR="0004674F">
        <w:rPr>
          <w:rFonts w:ascii="Arial" w:hAnsi="Arial" w:cs="Arial"/>
        </w:rPr>
        <w:t>Students were informed</w:t>
      </w:r>
      <w:r w:rsidR="00A82102">
        <w:rPr>
          <w:rFonts w:ascii="Arial" w:hAnsi="Arial" w:cs="Arial"/>
        </w:rPr>
        <w:t xml:space="preserve"> that o</w:t>
      </w:r>
      <w:r w:rsidR="003214DB" w:rsidRPr="003214DB">
        <w:rPr>
          <w:rFonts w:ascii="Arial" w:hAnsi="Arial" w:cs="Arial"/>
        </w:rPr>
        <w:t>pting not to partici</w:t>
      </w:r>
      <w:r w:rsidR="0004674F">
        <w:rPr>
          <w:rFonts w:ascii="Arial" w:hAnsi="Arial" w:cs="Arial"/>
        </w:rPr>
        <w:t xml:space="preserve">pate in this questionnaire would </w:t>
      </w:r>
      <w:r w:rsidR="003214DB" w:rsidRPr="003214DB">
        <w:rPr>
          <w:rFonts w:ascii="Arial" w:hAnsi="Arial" w:cs="Arial"/>
        </w:rPr>
        <w:t>not lead to any disadvantage</w:t>
      </w:r>
      <w:r w:rsidR="00586F88">
        <w:rPr>
          <w:rFonts w:ascii="Arial" w:hAnsi="Arial" w:cs="Arial"/>
        </w:rPr>
        <w:t xml:space="preserve"> for </w:t>
      </w:r>
      <w:r w:rsidR="00A82102">
        <w:rPr>
          <w:rFonts w:ascii="Arial" w:hAnsi="Arial" w:cs="Arial"/>
        </w:rPr>
        <w:t>them</w:t>
      </w:r>
      <w:r w:rsidR="00586F88">
        <w:rPr>
          <w:rFonts w:ascii="Arial" w:hAnsi="Arial" w:cs="Arial"/>
        </w:rPr>
        <w:t xml:space="preserve"> on the course. Some students completed the questionnaire at the end of subject based sessions at the university campus. With feedback from tutors is was possible to deduce that responses had been submitted from all subject </w:t>
      </w:r>
      <w:r>
        <w:rPr>
          <w:rFonts w:ascii="Arial" w:hAnsi="Arial" w:cs="Arial"/>
        </w:rPr>
        <w:t>areas</w:t>
      </w:r>
      <w:r w:rsidR="00586F88">
        <w:rPr>
          <w:rFonts w:ascii="Arial" w:hAnsi="Arial" w:cs="Arial"/>
        </w:rPr>
        <w:t>.</w:t>
      </w:r>
      <w:r w:rsidR="004E4B74">
        <w:rPr>
          <w:rFonts w:ascii="Arial" w:hAnsi="Arial" w:cs="Arial"/>
        </w:rPr>
        <w:t xml:space="preserve"> These principles were also applied to the two focus group interviews</w:t>
      </w:r>
      <w:r w:rsidR="00956B93">
        <w:rPr>
          <w:rFonts w:ascii="Arial" w:hAnsi="Arial" w:cs="Arial"/>
        </w:rPr>
        <w:t>.</w:t>
      </w:r>
      <w:r w:rsidR="00A82102" w:rsidRPr="00A82102">
        <w:t xml:space="preserve"> </w:t>
      </w:r>
      <w:r w:rsidR="00A82102" w:rsidRPr="00A82102">
        <w:rPr>
          <w:rFonts w:ascii="Arial" w:hAnsi="Arial" w:cs="Arial"/>
        </w:rPr>
        <w:t>It was also stressed</w:t>
      </w:r>
      <w:r w:rsidR="00A82102">
        <w:rPr>
          <w:rFonts w:ascii="Arial" w:hAnsi="Arial" w:cs="Arial"/>
        </w:rPr>
        <w:t xml:space="preserve"> to PGCE students that</w:t>
      </w:r>
      <w:r w:rsidR="00A82102" w:rsidRPr="00A82102">
        <w:rPr>
          <w:rFonts w:ascii="Arial" w:hAnsi="Arial" w:cs="Arial"/>
        </w:rPr>
        <w:t xml:space="preserve"> that the research completely adhered to the policy of the UWTSD Ethics </w:t>
      </w:r>
      <w:r w:rsidR="00A82102" w:rsidRPr="00A82102">
        <w:rPr>
          <w:rFonts w:ascii="Arial" w:hAnsi="Arial" w:cs="Arial"/>
        </w:rPr>
        <w:lastRenderedPageBreak/>
        <w:t>Committee</w:t>
      </w:r>
      <w:r w:rsidR="00A82102">
        <w:rPr>
          <w:rFonts w:ascii="Arial" w:hAnsi="Arial" w:cs="Arial"/>
        </w:rPr>
        <w:t>, a policy and process that the student were familiar with due to their own in</w:t>
      </w:r>
      <w:r w:rsidR="00956B93">
        <w:rPr>
          <w:rFonts w:ascii="Arial" w:hAnsi="Arial" w:cs="Arial"/>
        </w:rPr>
        <w:t>-</w:t>
      </w:r>
      <w:r w:rsidR="00A82102">
        <w:rPr>
          <w:rFonts w:ascii="Arial" w:hAnsi="Arial" w:cs="Arial"/>
        </w:rPr>
        <w:t>school research projects.</w:t>
      </w:r>
    </w:p>
    <w:p w14:paraId="51EEC763" w14:textId="77777777" w:rsidR="0062790D" w:rsidRDefault="0062790D" w:rsidP="003E39A0">
      <w:pPr>
        <w:spacing w:after="0" w:line="360" w:lineRule="auto"/>
        <w:rPr>
          <w:rFonts w:ascii="Arial" w:hAnsi="Arial" w:cs="Arial"/>
        </w:rPr>
      </w:pPr>
    </w:p>
    <w:p w14:paraId="1D49EABD" w14:textId="66088D32" w:rsidR="00BD4C20" w:rsidRDefault="00CC3ED4" w:rsidP="003E39A0">
      <w:pPr>
        <w:spacing w:after="0" w:line="360" w:lineRule="auto"/>
        <w:rPr>
          <w:rFonts w:ascii="Arial" w:hAnsi="Arial" w:cs="Arial"/>
        </w:rPr>
      </w:pPr>
      <w:r w:rsidRPr="006F24D5">
        <w:rPr>
          <w:rFonts w:ascii="Arial" w:hAnsi="Arial" w:cs="Arial"/>
        </w:rPr>
        <w:t>Cohen et al, (2009) s</w:t>
      </w:r>
      <w:r w:rsidR="00586F88" w:rsidRPr="006F24D5">
        <w:rPr>
          <w:rFonts w:ascii="Arial" w:hAnsi="Arial" w:cs="Arial"/>
        </w:rPr>
        <w:t>t</w:t>
      </w:r>
      <w:r w:rsidRPr="006F24D5">
        <w:rPr>
          <w:rFonts w:ascii="Arial" w:hAnsi="Arial" w:cs="Arial"/>
        </w:rPr>
        <w:t>ated that questionnaires do not provide the best method in investigating complex issues.  This was reinforced by Burns (2000) who questioned this method if additional probing is required.</w:t>
      </w:r>
      <w:r w:rsidR="006F24D5">
        <w:rPr>
          <w:rFonts w:ascii="Arial" w:hAnsi="Arial" w:cs="Arial"/>
        </w:rPr>
        <w:t xml:space="preserve"> Therefore, t</w:t>
      </w:r>
      <w:r w:rsidR="00586F88" w:rsidRPr="006F24D5">
        <w:rPr>
          <w:rFonts w:ascii="Arial" w:hAnsi="Arial" w:cs="Arial"/>
        </w:rPr>
        <w:t xml:space="preserve">o strengthen </w:t>
      </w:r>
      <w:r w:rsidR="006F24D5">
        <w:rPr>
          <w:rFonts w:ascii="Arial" w:hAnsi="Arial" w:cs="Arial"/>
        </w:rPr>
        <w:t>the validity and reliability of the research</w:t>
      </w:r>
      <w:r w:rsidR="00956B93">
        <w:rPr>
          <w:rFonts w:ascii="Arial" w:hAnsi="Arial" w:cs="Arial"/>
        </w:rPr>
        <w:t>,</w:t>
      </w:r>
      <w:r w:rsidR="006F24D5">
        <w:rPr>
          <w:rFonts w:ascii="Arial" w:hAnsi="Arial" w:cs="Arial"/>
        </w:rPr>
        <w:t xml:space="preserve"> interviews with two focus groups was used to develop and probe the themes used in the questionnaire.</w:t>
      </w:r>
      <w:r w:rsidR="0054117D">
        <w:rPr>
          <w:rFonts w:ascii="Arial" w:hAnsi="Arial" w:cs="Arial"/>
        </w:rPr>
        <w:t xml:space="preserve"> As</w:t>
      </w:r>
      <w:r w:rsidR="00F85F3E">
        <w:rPr>
          <w:rFonts w:ascii="Arial" w:hAnsi="Arial" w:cs="Arial"/>
        </w:rPr>
        <w:t xml:space="preserve"> with </w:t>
      </w:r>
      <w:r w:rsidR="0054117D">
        <w:rPr>
          <w:rFonts w:ascii="Arial" w:hAnsi="Arial" w:cs="Arial"/>
        </w:rPr>
        <w:t xml:space="preserve">the </w:t>
      </w:r>
      <w:r w:rsidR="00F85F3E">
        <w:rPr>
          <w:rFonts w:ascii="Arial" w:hAnsi="Arial" w:cs="Arial"/>
        </w:rPr>
        <w:t>questionnaires</w:t>
      </w:r>
      <w:r w:rsidR="00956B93">
        <w:rPr>
          <w:rFonts w:ascii="Arial" w:hAnsi="Arial" w:cs="Arial"/>
        </w:rPr>
        <w:t>,</w:t>
      </w:r>
      <w:r w:rsidR="00F85F3E">
        <w:rPr>
          <w:rFonts w:ascii="Arial" w:hAnsi="Arial" w:cs="Arial"/>
        </w:rPr>
        <w:t xml:space="preserve"> the design of the two focus groups covered the diversity of the PGCE cohort, </w:t>
      </w:r>
      <w:proofErr w:type="gramStart"/>
      <w:r w:rsidR="00F85F3E">
        <w:rPr>
          <w:rFonts w:ascii="Arial" w:hAnsi="Arial" w:cs="Arial"/>
        </w:rPr>
        <w:t>taking into account</w:t>
      </w:r>
      <w:proofErr w:type="gramEnd"/>
      <w:r w:rsidR="00F85F3E">
        <w:rPr>
          <w:rFonts w:ascii="Arial" w:hAnsi="Arial" w:cs="Arial"/>
        </w:rPr>
        <w:t xml:space="preserve"> age, gender and subject specialism. The interviews were planned around a semi structured format and lasted approximately 25 minutes in length</w:t>
      </w:r>
      <w:r w:rsidR="00A82102">
        <w:rPr>
          <w:rFonts w:ascii="Arial" w:hAnsi="Arial" w:cs="Arial"/>
        </w:rPr>
        <w:t xml:space="preserve">. The questions used in the focus groups looked to </w:t>
      </w:r>
      <w:r w:rsidR="004E4B74">
        <w:rPr>
          <w:rFonts w:ascii="Arial" w:hAnsi="Arial" w:cs="Arial"/>
        </w:rPr>
        <w:t>develop themes present in the questionnaire, the semi structured approach allowed flexibility for both the interviewer and the respondents, it also allowed those in each focus group to respond to, develop and even challenge each other’s responses. The semi structured approach was also necessary to allow consistency between the two focus group interviews.</w:t>
      </w:r>
      <w:r w:rsidR="00713D6F">
        <w:rPr>
          <w:rFonts w:ascii="Arial" w:hAnsi="Arial" w:cs="Arial"/>
        </w:rPr>
        <w:t xml:space="preserve"> The groups involved ten self-selected students in total in a 4/6 split.</w:t>
      </w:r>
      <w:r w:rsidR="00EA6189">
        <w:rPr>
          <w:rFonts w:ascii="Arial" w:hAnsi="Arial" w:cs="Arial"/>
        </w:rPr>
        <w:t xml:space="preserve"> </w:t>
      </w:r>
      <w:r w:rsidR="00713D6F">
        <w:rPr>
          <w:rFonts w:ascii="Arial" w:hAnsi="Arial" w:cs="Arial"/>
        </w:rPr>
        <w:t>The answers and discussion arising from the focus groups was analysed using the themes drawn from the literature.</w:t>
      </w:r>
    </w:p>
    <w:p w14:paraId="5DE3A920" w14:textId="77777777" w:rsidR="0062790D" w:rsidRDefault="0062790D" w:rsidP="003E39A0">
      <w:pPr>
        <w:spacing w:after="0" w:line="360" w:lineRule="auto"/>
        <w:rPr>
          <w:rFonts w:ascii="Arial" w:hAnsi="Arial" w:cs="Arial"/>
          <w:i/>
        </w:rPr>
      </w:pPr>
    </w:p>
    <w:p w14:paraId="37BF1E9D" w14:textId="5D304AE6" w:rsidR="000365AB" w:rsidRDefault="006F24D5" w:rsidP="003E39A0">
      <w:pPr>
        <w:spacing w:after="0" w:line="360" w:lineRule="auto"/>
        <w:rPr>
          <w:rFonts w:ascii="Arial" w:hAnsi="Arial" w:cs="Arial"/>
        </w:rPr>
      </w:pPr>
      <w:r w:rsidRPr="0054117D">
        <w:rPr>
          <w:rFonts w:ascii="Arial" w:hAnsi="Arial" w:cs="Arial"/>
        </w:rPr>
        <w:t>In the planning and use of research methods there was</w:t>
      </w:r>
      <w:r w:rsidR="000D2E4C" w:rsidRPr="0054117D">
        <w:rPr>
          <w:rFonts w:ascii="Arial" w:hAnsi="Arial" w:cs="Arial"/>
        </w:rPr>
        <w:t xml:space="preserve"> the acknowledgement</w:t>
      </w:r>
      <w:r w:rsidR="000365AB" w:rsidRPr="0054117D">
        <w:rPr>
          <w:rFonts w:ascii="Arial" w:hAnsi="Arial" w:cs="Arial"/>
        </w:rPr>
        <w:t xml:space="preserve"> of</w:t>
      </w:r>
      <w:r w:rsidR="0054117D" w:rsidRPr="0054117D">
        <w:rPr>
          <w:rFonts w:ascii="Arial" w:hAnsi="Arial" w:cs="Arial"/>
        </w:rPr>
        <w:t xml:space="preserve"> potential</w:t>
      </w:r>
      <w:r w:rsidR="00F85F3E">
        <w:rPr>
          <w:rFonts w:ascii="Arial" w:hAnsi="Arial" w:cs="Arial"/>
        </w:rPr>
        <w:t xml:space="preserve"> </w:t>
      </w:r>
      <w:r w:rsidR="004E4B74">
        <w:rPr>
          <w:rFonts w:ascii="Arial" w:hAnsi="Arial" w:cs="Arial"/>
        </w:rPr>
        <w:t>weaknesses</w:t>
      </w:r>
      <w:r w:rsidR="00F85F3E">
        <w:rPr>
          <w:rFonts w:ascii="Arial" w:hAnsi="Arial" w:cs="Arial"/>
        </w:rPr>
        <w:t>. It was taken into account that r</w:t>
      </w:r>
      <w:r w:rsidR="000365AB" w:rsidRPr="0054117D">
        <w:rPr>
          <w:rFonts w:ascii="Arial" w:hAnsi="Arial" w:cs="Arial"/>
        </w:rPr>
        <w:t>esearcher bias</w:t>
      </w:r>
      <w:r w:rsidR="00F85F3E">
        <w:rPr>
          <w:rFonts w:ascii="Arial" w:hAnsi="Arial" w:cs="Arial"/>
        </w:rPr>
        <w:t xml:space="preserve"> could impact</w:t>
      </w:r>
      <w:r w:rsidR="000365AB" w:rsidRPr="0054117D">
        <w:rPr>
          <w:rFonts w:ascii="Arial" w:hAnsi="Arial" w:cs="Arial"/>
        </w:rPr>
        <w:t xml:space="preserve"> on the use of </w:t>
      </w:r>
      <w:r w:rsidR="000D2E4C" w:rsidRPr="0054117D">
        <w:rPr>
          <w:rFonts w:ascii="Arial" w:hAnsi="Arial" w:cs="Arial"/>
        </w:rPr>
        <w:t xml:space="preserve">a focus group </w:t>
      </w:r>
      <w:r w:rsidR="000365AB" w:rsidRPr="0054117D">
        <w:rPr>
          <w:rFonts w:ascii="Arial" w:hAnsi="Arial" w:cs="Arial"/>
        </w:rPr>
        <w:t>as interviewers are ‘human beings not machines’ and their manner</w:t>
      </w:r>
      <w:r w:rsidR="0054117D" w:rsidRPr="0054117D">
        <w:rPr>
          <w:rFonts w:ascii="Arial" w:hAnsi="Arial" w:cs="Arial"/>
        </w:rPr>
        <w:t xml:space="preserve"> and this will </w:t>
      </w:r>
      <w:r w:rsidR="00F85F3E">
        <w:rPr>
          <w:rFonts w:ascii="Arial" w:hAnsi="Arial" w:cs="Arial"/>
        </w:rPr>
        <w:t>influence</w:t>
      </w:r>
      <w:r w:rsidR="000365AB" w:rsidRPr="0054117D">
        <w:rPr>
          <w:rFonts w:ascii="Arial" w:hAnsi="Arial" w:cs="Arial"/>
        </w:rPr>
        <w:t xml:space="preserve"> their respondent</w:t>
      </w:r>
      <w:r w:rsidR="0054117D" w:rsidRPr="0054117D">
        <w:rPr>
          <w:rFonts w:ascii="Arial" w:hAnsi="Arial" w:cs="Arial"/>
        </w:rPr>
        <w:t>s (</w:t>
      </w:r>
      <w:proofErr w:type="spellStart"/>
      <w:r w:rsidR="0054117D" w:rsidRPr="0054117D">
        <w:rPr>
          <w:rFonts w:ascii="Arial" w:hAnsi="Arial" w:cs="Arial"/>
        </w:rPr>
        <w:t>Selltiz</w:t>
      </w:r>
      <w:proofErr w:type="spellEnd"/>
      <w:r w:rsidR="0054117D" w:rsidRPr="0054117D">
        <w:rPr>
          <w:rFonts w:ascii="Arial" w:hAnsi="Arial" w:cs="Arial"/>
        </w:rPr>
        <w:t xml:space="preserve"> et al, 1962) With both focus group </w:t>
      </w:r>
      <w:r w:rsidR="000365AB" w:rsidRPr="0054117D">
        <w:rPr>
          <w:rFonts w:ascii="Arial" w:hAnsi="Arial" w:cs="Arial"/>
        </w:rPr>
        <w:t>interview</w:t>
      </w:r>
      <w:r w:rsidR="0054117D" w:rsidRPr="0054117D">
        <w:rPr>
          <w:rFonts w:ascii="Arial" w:hAnsi="Arial" w:cs="Arial"/>
        </w:rPr>
        <w:t>s</w:t>
      </w:r>
      <w:r w:rsidR="000365AB" w:rsidRPr="0054117D">
        <w:rPr>
          <w:rFonts w:ascii="Arial" w:hAnsi="Arial" w:cs="Arial"/>
        </w:rPr>
        <w:t xml:space="preserve"> been conducted by one </w:t>
      </w:r>
      <w:r w:rsidR="0054117D" w:rsidRPr="0054117D">
        <w:rPr>
          <w:rFonts w:ascii="Arial" w:hAnsi="Arial" w:cs="Arial"/>
        </w:rPr>
        <w:t>researcher</w:t>
      </w:r>
      <w:r w:rsidR="000365AB" w:rsidRPr="0054117D">
        <w:rPr>
          <w:rFonts w:ascii="Arial" w:hAnsi="Arial" w:cs="Arial"/>
        </w:rPr>
        <w:t xml:space="preserve"> there could be problems over interpretations</w:t>
      </w:r>
      <w:r w:rsidR="0054117D">
        <w:rPr>
          <w:rFonts w:ascii="Arial" w:hAnsi="Arial" w:cs="Arial"/>
        </w:rPr>
        <w:t xml:space="preserve"> of an individual</w:t>
      </w:r>
      <w:r w:rsidR="000365AB" w:rsidRPr="0054117D">
        <w:rPr>
          <w:rFonts w:ascii="Arial" w:hAnsi="Arial" w:cs="Arial"/>
        </w:rPr>
        <w:t>’s point of view</w:t>
      </w:r>
      <w:r w:rsidR="0054117D">
        <w:rPr>
          <w:rFonts w:ascii="Arial" w:hAnsi="Arial" w:cs="Arial"/>
        </w:rPr>
        <w:t xml:space="preserve"> </w:t>
      </w:r>
      <w:r w:rsidR="000365AB" w:rsidRPr="0054117D">
        <w:rPr>
          <w:rFonts w:ascii="Arial" w:hAnsi="Arial" w:cs="Arial"/>
        </w:rPr>
        <w:t xml:space="preserve">(Bell and Opie, 2002) </w:t>
      </w:r>
      <w:r w:rsidR="0054117D">
        <w:rPr>
          <w:rFonts w:ascii="Arial" w:hAnsi="Arial" w:cs="Arial"/>
        </w:rPr>
        <w:t>T</w:t>
      </w:r>
      <w:r w:rsidR="000365AB" w:rsidRPr="0054117D">
        <w:rPr>
          <w:rFonts w:ascii="Arial" w:hAnsi="Arial" w:cs="Arial"/>
        </w:rPr>
        <w:t>here</w:t>
      </w:r>
      <w:r w:rsidR="0054117D">
        <w:rPr>
          <w:rFonts w:ascii="Arial" w:hAnsi="Arial" w:cs="Arial"/>
        </w:rPr>
        <w:t>fore,</w:t>
      </w:r>
      <w:r w:rsidR="000365AB" w:rsidRPr="0054117D">
        <w:rPr>
          <w:rFonts w:ascii="Arial" w:hAnsi="Arial" w:cs="Arial"/>
        </w:rPr>
        <w:t xml:space="preserve"> vigilan</w:t>
      </w:r>
      <w:r w:rsidR="0054117D">
        <w:rPr>
          <w:rFonts w:ascii="Arial" w:hAnsi="Arial" w:cs="Arial"/>
        </w:rPr>
        <w:t>ce concerning this</w:t>
      </w:r>
      <w:r w:rsidR="000365AB" w:rsidRPr="0054117D">
        <w:rPr>
          <w:rFonts w:ascii="Arial" w:hAnsi="Arial" w:cs="Arial"/>
        </w:rPr>
        <w:t xml:space="preserve"> and criticality over the interpretation of the d</w:t>
      </w:r>
      <w:r w:rsidR="000D2E4C" w:rsidRPr="0054117D">
        <w:rPr>
          <w:rFonts w:ascii="Arial" w:hAnsi="Arial" w:cs="Arial"/>
        </w:rPr>
        <w:t>ata</w:t>
      </w:r>
      <w:r w:rsidR="0054117D">
        <w:rPr>
          <w:rFonts w:ascii="Arial" w:hAnsi="Arial" w:cs="Arial"/>
        </w:rPr>
        <w:t xml:space="preserve"> was highlighted as vital to the reliability and validity of the research project</w:t>
      </w:r>
      <w:r w:rsidR="000D2E4C" w:rsidRPr="0054117D">
        <w:rPr>
          <w:rFonts w:ascii="Arial" w:hAnsi="Arial" w:cs="Arial"/>
        </w:rPr>
        <w:t xml:space="preserve"> (Bell, 2009) This reinforced the selection of two</w:t>
      </w:r>
      <w:r w:rsidR="000365AB" w:rsidRPr="0054117D">
        <w:rPr>
          <w:rFonts w:ascii="Arial" w:hAnsi="Arial" w:cs="Arial"/>
        </w:rPr>
        <w:t xml:space="preserve"> research methods to offer triangulation and balance the possible effects of researcher bias.</w:t>
      </w:r>
      <w:r w:rsidR="00713D6F">
        <w:rPr>
          <w:rFonts w:ascii="Arial" w:hAnsi="Arial" w:cs="Arial"/>
        </w:rPr>
        <w:t xml:space="preserve"> Researcher bias could also manifest itself </w:t>
      </w:r>
      <w:r w:rsidR="0086099E">
        <w:rPr>
          <w:rFonts w:ascii="Arial" w:hAnsi="Arial" w:cs="Arial"/>
        </w:rPr>
        <w:t>in the semi structured nature of the questioning in the focus group</w:t>
      </w:r>
      <w:r w:rsidR="00956B93">
        <w:rPr>
          <w:rFonts w:ascii="Arial" w:hAnsi="Arial" w:cs="Arial"/>
        </w:rPr>
        <w:t>,</w:t>
      </w:r>
      <w:r w:rsidR="0086099E">
        <w:rPr>
          <w:rFonts w:ascii="Arial" w:hAnsi="Arial" w:cs="Arial"/>
        </w:rPr>
        <w:t xml:space="preserve"> with questions being guided </w:t>
      </w:r>
      <w:r w:rsidR="00956B93">
        <w:rPr>
          <w:rFonts w:ascii="Arial" w:hAnsi="Arial" w:cs="Arial"/>
        </w:rPr>
        <w:t>with</w:t>
      </w:r>
      <w:r w:rsidR="0086099E">
        <w:rPr>
          <w:rFonts w:ascii="Arial" w:hAnsi="Arial" w:cs="Arial"/>
        </w:rPr>
        <w:t xml:space="preserve"> the </w:t>
      </w:r>
      <w:r w:rsidR="00956B93">
        <w:rPr>
          <w:rFonts w:ascii="Arial" w:hAnsi="Arial" w:cs="Arial"/>
        </w:rPr>
        <w:t>mind-set</w:t>
      </w:r>
      <w:r w:rsidR="0086099E">
        <w:rPr>
          <w:rFonts w:ascii="Arial" w:hAnsi="Arial" w:cs="Arial"/>
        </w:rPr>
        <w:t xml:space="preserve"> of a university </w:t>
      </w:r>
      <w:r w:rsidR="00956B93">
        <w:rPr>
          <w:rFonts w:ascii="Arial" w:hAnsi="Arial" w:cs="Arial"/>
        </w:rPr>
        <w:t>lecturer</w:t>
      </w:r>
      <w:r w:rsidR="0086099E">
        <w:rPr>
          <w:rFonts w:ascii="Arial" w:hAnsi="Arial" w:cs="Arial"/>
        </w:rPr>
        <w:t xml:space="preserve"> rather than a</w:t>
      </w:r>
      <w:r w:rsidR="00956B93">
        <w:rPr>
          <w:rFonts w:ascii="Arial" w:hAnsi="Arial" w:cs="Arial"/>
        </w:rPr>
        <w:t>n objective</w:t>
      </w:r>
      <w:r w:rsidR="0086099E">
        <w:rPr>
          <w:rFonts w:ascii="Arial" w:hAnsi="Arial" w:cs="Arial"/>
        </w:rPr>
        <w:t xml:space="preserve"> researcher.</w:t>
      </w:r>
      <w:r w:rsidR="00F85F3E">
        <w:rPr>
          <w:rFonts w:ascii="Arial" w:hAnsi="Arial" w:cs="Arial"/>
        </w:rPr>
        <w:t xml:space="preserve"> </w:t>
      </w:r>
      <w:r w:rsidR="00956B93">
        <w:rPr>
          <w:rFonts w:ascii="Arial" w:hAnsi="Arial" w:cs="Arial"/>
        </w:rPr>
        <w:t>T</w:t>
      </w:r>
      <w:r w:rsidR="00F85F3E">
        <w:rPr>
          <w:rFonts w:ascii="Arial" w:hAnsi="Arial" w:cs="Arial"/>
        </w:rPr>
        <w:t xml:space="preserve">here </w:t>
      </w:r>
      <w:r w:rsidRPr="00EC729C">
        <w:rPr>
          <w:rFonts w:ascii="Arial" w:hAnsi="Arial" w:cs="Arial"/>
        </w:rPr>
        <w:t xml:space="preserve">was awareness of </w:t>
      </w:r>
      <w:r w:rsidR="00EC729C" w:rsidRPr="00EC729C">
        <w:rPr>
          <w:rFonts w:ascii="Arial" w:hAnsi="Arial" w:cs="Arial"/>
        </w:rPr>
        <w:t>additional issues</w:t>
      </w:r>
      <w:r w:rsidR="000365AB" w:rsidRPr="00EC729C">
        <w:rPr>
          <w:rFonts w:ascii="Arial" w:hAnsi="Arial" w:cs="Arial"/>
        </w:rPr>
        <w:t xml:space="preserve"> that could arise with </w:t>
      </w:r>
      <w:r w:rsidRPr="00EC729C">
        <w:rPr>
          <w:rFonts w:ascii="Arial" w:hAnsi="Arial" w:cs="Arial"/>
        </w:rPr>
        <w:t>interviewing focus groups</w:t>
      </w:r>
      <w:r w:rsidR="0054117D">
        <w:rPr>
          <w:rFonts w:ascii="Arial" w:hAnsi="Arial" w:cs="Arial"/>
        </w:rPr>
        <w:t>. T</w:t>
      </w:r>
      <w:r w:rsidR="000365AB" w:rsidRPr="00EC729C">
        <w:rPr>
          <w:rFonts w:ascii="Arial" w:hAnsi="Arial" w:cs="Arial"/>
        </w:rPr>
        <w:t>he researcher</w:t>
      </w:r>
      <w:r w:rsidR="0054117D">
        <w:rPr>
          <w:rFonts w:ascii="Arial" w:hAnsi="Arial" w:cs="Arial"/>
        </w:rPr>
        <w:t xml:space="preserve"> could be</w:t>
      </w:r>
      <w:r w:rsidR="000365AB" w:rsidRPr="00EC729C">
        <w:rPr>
          <w:rFonts w:ascii="Arial" w:hAnsi="Arial" w:cs="Arial"/>
        </w:rPr>
        <w:t xml:space="preserve"> open to the</w:t>
      </w:r>
      <w:r w:rsidR="00EC729C" w:rsidRPr="00EC729C">
        <w:t xml:space="preserve"> </w:t>
      </w:r>
      <w:r w:rsidR="00EC729C" w:rsidRPr="00EC729C">
        <w:rPr>
          <w:rFonts w:ascii="Arial" w:hAnsi="Arial" w:cs="Arial"/>
        </w:rPr>
        <w:t>inconsistencies</w:t>
      </w:r>
      <w:r w:rsidR="000365AB" w:rsidRPr="00EC729C">
        <w:rPr>
          <w:rFonts w:ascii="Arial" w:hAnsi="Arial" w:cs="Arial"/>
        </w:rPr>
        <w:t xml:space="preserve"> of the informant’s interpretation and presentation of reality (Burns, 2000).</w:t>
      </w:r>
      <w:r w:rsidR="00EC729C" w:rsidRPr="00EC729C">
        <w:rPr>
          <w:rFonts w:ascii="Arial" w:hAnsi="Arial" w:cs="Arial"/>
        </w:rPr>
        <w:t xml:space="preserve"> </w:t>
      </w:r>
      <w:r w:rsidR="0054117D" w:rsidRPr="00EC729C">
        <w:rPr>
          <w:rFonts w:ascii="Arial" w:hAnsi="Arial" w:cs="Arial"/>
        </w:rPr>
        <w:t>However,</w:t>
      </w:r>
      <w:r w:rsidR="0054117D">
        <w:rPr>
          <w:rFonts w:ascii="Arial" w:hAnsi="Arial" w:cs="Arial"/>
        </w:rPr>
        <w:t xml:space="preserve"> this potential issue was addressed with</w:t>
      </w:r>
      <w:r w:rsidR="000365AB" w:rsidRPr="00EC729C">
        <w:rPr>
          <w:rFonts w:ascii="Arial" w:hAnsi="Arial" w:cs="Arial"/>
        </w:rPr>
        <w:t xml:space="preserve"> the use of </w:t>
      </w:r>
      <w:r w:rsidR="0054117D">
        <w:rPr>
          <w:rFonts w:ascii="Arial" w:hAnsi="Arial" w:cs="Arial"/>
        </w:rPr>
        <w:t>an</w:t>
      </w:r>
      <w:r w:rsidR="000365AB" w:rsidRPr="00EC729C">
        <w:rPr>
          <w:rFonts w:ascii="Arial" w:hAnsi="Arial" w:cs="Arial"/>
        </w:rPr>
        <w:t>other</w:t>
      </w:r>
      <w:r w:rsidR="0054117D">
        <w:rPr>
          <w:rFonts w:ascii="Arial" w:hAnsi="Arial" w:cs="Arial"/>
        </w:rPr>
        <w:t xml:space="preserve"> method, and thus the </w:t>
      </w:r>
      <w:r w:rsidR="000365AB" w:rsidRPr="00EC729C">
        <w:rPr>
          <w:rFonts w:ascii="Arial" w:hAnsi="Arial" w:cs="Arial"/>
        </w:rPr>
        <w:t>questionnaires counter</w:t>
      </w:r>
      <w:r w:rsidR="0054117D">
        <w:rPr>
          <w:rFonts w:ascii="Arial" w:hAnsi="Arial" w:cs="Arial"/>
        </w:rPr>
        <w:t>ed</w:t>
      </w:r>
      <w:r w:rsidR="000365AB" w:rsidRPr="00EC729C">
        <w:rPr>
          <w:rFonts w:ascii="Arial" w:hAnsi="Arial" w:cs="Arial"/>
        </w:rPr>
        <w:t xml:space="preserve"> this wea</w:t>
      </w:r>
      <w:r w:rsidR="00956B93">
        <w:rPr>
          <w:rFonts w:ascii="Arial" w:hAnsi="Arial" w:cs="Arial"/>
        </w:rPr>
        <w:t>kness in the methodology of the</w:t>
      </w:r>
      <w:r w:rsidR="000365AB" w:rsidRPr="00EC729C">
        <w:rPr>
          <w:rFonts w:ascii="Arial" w:hAnsi="Arial" w:cs="Arial"/>
        </w:rPr>
        <w:t xml:space="preserve"> research pro</w:t>
      </w:r>
      <w:r w:rsidR="0054117D">
        <w:rPr>
          <w:rFonts w:ascii="Arial" w:hAnsi="Arial" w:cs="Arial"/>
        </w:rPr>
        <w:t>ject</w:t>
      </w:r>
      <w:r w:rsidR="000365AB" w:rsidRPr="00EC729C">
        <w:rPr>
          <w:rFonts w:ascii="Arial" w:hAnsi="Arial" w:cs="Arial"/>
        </w:rPr>
        <w:t xml:space="preserve">. </w:t>
      </w:r>
    </w:p>
    <w:p w14:paraId="0ACD678A" w14:textId="77777777" w:rsidR="0062790D" w:rsidRPr="00EC729C" w:rsidRDefault="0062790D" w:rsidP="003E39A0">
      <w:pPr>
        <w:spacing w:after="0" w:line="360" w:lineRule="auto"/>
        <w:rPr>
          <w:rFonts w:ascii="Arial" w:hAnsi="Arial" w:cs="Arial"/>
        </w:rPr>
      </w:pPr>
    </w:p>
    <w:p w14:paraId="3A065197" w14:textId="0D6A9A32" w:rsidR="00BD4C20" w:rsidRDefault="0054117D" w:rsidP="003E39A0">
      <w:pPr>
        <w:spacing w:after="0" w:line="360" w:lineRule="auto"/>
        <w:rPr>
          <w:rFonts w:ascii="Arial" w:hAnsi="Arial" w:cs="Arial"/>
        </w:rPr>
      </w:pPr>
      <w:r>
        <w:rPr>
          <w:rFonts w:ascii="Arial" w:hAnsi="Arial" w:cs="Arial"/>
        </w:rPr>
        <w:lastRenderedPageBreak/>
        <w:t>Finally, t</w:t>
      </w:r>
      <w:r w:rsidR="00D62BE0">
        <w:rPr>
          <w:rFonts w:ascii="Arial" w:hAnsi="Arial" w:cs="Arial"/>
        </w:rPr>
        <w:t>he ‘halo effect’ was also considered as a potential issue in the</w:t>
      </w:r>
      <w:r w:rsidR="00EA6189">
        <w:rPr>
          <w:rFonts w:ascii="Arial" w:hAnsi="Arial" w:cs="Arial"/>
        </w:rPr>
        <w:t xml:space="preserve"> research</w:t>
      </w:r>
      <w:r w:rsidR="00D62BE0">
        <w:rPr>
          <w:rFonts w:ascii="Arial" w:hAnsi="Arial" w:cs="Arial"/>
        </w:rPr>
        <w:t xml:space="preserve"> process. The questionnaire being issued by a PGCE lecturer and </w:t>
      </w:r>
      <w:r w:rsidR="000365AB" w:rsidRPr="00D62BE0">
        <w:rPr>
          <w:rFonts w:ascii="Arial" w:hAnsi="Arial" w:cs="Arial"/>
        </w:rPr>
        <w:t>the</w:t>
      </w:r>
      <w:r w:rsidR="00D62BE0">
        <w:rPr>
          <w:rFonts w:ascii="Arial" w:hAnsi="Arial" w:cs="Arial"/>
        </w:rPr>
        <w:t xml:space="preserve"> interviews being conducted </w:t>
      </w:r>
      <w:r w:rsidR="003302C8">
        <w:rPr>
          <w:rFonts w:ascii="Arial" w:hAnsi="Arial" w:cs="Arial"/>
        </w:rPr>
        <w:t>by the</w:t>
      </w:r>
      <w:r w:rsidR="00D62BE0">
        <w:rPr>
          <w:rFonts w:ascii="Arial" w:hAnsi="Arial" w:cs="Arial"/>
        </w:rPr>
        <w:t xml:space="preserve"> same PGCE lecturer </w:t>
      </w:r>
      <w:r w:rsidR="000365AB" w:rsidRPr="00D62BE0">
        <w:rPr>
          <w:rFonts w:ascii="Arial" w:hAnsi="Arial" w:cs="Arial"/>
        </w:rPr>
        <w:t xml:space="preserve">on the course that the respondent is part of, it could be anticipated that the answers could be influenced by the status of the </w:t>
      </w:r>
      <w:r w:rsidR="00D62BE0">
        <w:rPr>
          <w:rFonts w:ascii="Arial" w:hAnsi="Arial" w:cs="Arial"/>
        </w:rPr>
        <w:t>researcher</w:t>
      </w:r>
      <w:r w:rsidR="000365AB" w:rsidRPr="00D62BE0">
        <w:rPr>
          <w:rFonts w:ascii="Arial" w:hAnsi="Arial" w:cs="Arial"/>
        </w:rPr>
        <w:t xml:space="preserve">. The halo effect </w:t>
      </w:r>
      <w:r w:rsidR="00D62BE0">
        <w:rPr>
          <w:rFonts w:ascii="Arial" w:hAnsi="Arial" w:cs="Arial"/>
        </w:rPr>
        <w:t>is possible</w:t>
      </w:r>
      <w:r w:rsidR="000365AB" w:rsidRPr="00D62BE0">
        <w:rPr>
          <w:rFonts w:ascii="Arial" w:hAnsi="Arial" w:cs="Arial"/>
        </w:rPr>
        <w:t xml:space="preserve"> if the respondent is </w:t>
      </w:r>
      <w:r w:rsidR="00D62BE0">
        <w:rPr>
          <w:rFonts w:ascii="Arial" w:hAnsi="Arial" w:cs="Arial"/>
        </w:rPr>
        <w:t>giving</w:t>
      </w:r>
      <w:r w:rsidR="000365AB" w:rsidRPr="00D62BE0">
        <w:rPr>
          <w:rFonts w:ascii="Arial" w:hAnsi="Arial" w:cs="Arial"/>
        </w:rPr>
        <w:t xml:space="preserve"> answers that aim to please. In addition, it would be equally important to acknowledge prestige bias on behalf of the respondent. This could provoke answers designed to not look bad or deflect issues that may have arisen on </w:t>
      </w:r>
      <w:r w:rsidR="00D62BE0">
        <w:rPr>
          <w:rFonts w:ascii="Arial" w:hAnsi="Arial" w:cs="Arial"/>
        </w:rPr>
        <w:t>the PGCE Secondary course</w:t>
      </w:r>
      <w:r w:rsidR="000365AB" w:rsidRPr="00D62BE0">
        <w:rPr>
          <w:rFonts w:ascii="Arial" w:hAnsi="Arial" w:cs="Arial"/>
        </w:rPr>
        <w:t xml:space="preserve">. </w:t>
      </w:r>
      <w:r w:rsidR="00D62BE0">
        <w:rPr>
          <w:rFonts w:ascii="Arial" w:hAnsi="Arial" w:cs="Arial"/>
        </w:rPr>
        <w:t>These points were mitigated by the clear guidance surrounding anonymity</w:t>
      </w:r>
      <w:r w:rsidR="003302C8">
        <w:rPr>
          <w:rFonts w:ascii="Arial" w:hAnsi="Arial" w:cs="Arial"/>
        </w:rPr>
        <w:t>.</w:t>
      </w:r>
      <w:r w:rsidR="00D62BE0">
        <w:rPr>
          <w:rFonts w:ascii="Arial" w:hAnsi="Arial" w:cs="Arial"/>
        </w:rPr>
        <w:t xml:space="preserve"> </w:t>
      </w:r>
    </w:p>
    <w:p w14:paraId="4DAA394B" w14:textId="77777777" w:rsidR="0062790D" w:rsidRDefault="0062790D" w:rsidP="003E39A0">
      <w:pPr>
        <w:spacing w:after="0" w:line="360" w:lineRule="auto"/>
        <w:rPr>
          <w:rFonts w:ascii="Arial" w:hAnsi="Arial" w:cs="Arial"/>
        </w:rPr>
      </w:pPr>
    </w:p>
    <w:p w14:paraId="618AB91D" w14:textId="15B578F9" w:rsidR="007A78D7" w:rsidRPr="005645A6" w:rsidRDefault="007A78D7" w:rsidP="003E39A0">
      <w:pPr>
        <w:spacing w:after="0" w:line="360" w:lineRule="auto"/>
        <w:rPr>
          <w:b/>
          <w:u w:val="single"/>
        </w:rPr>
      </w:pPr>
      <w:r w:rsidRPr="005645A6">
        <w:rPr>
          <w:b/>
          <w:u w:val="single"/>
        </w:rPr>
        <w:t>Results</w:t>
      </w:r>
    </w:p>
    <w:p w14:paraId="143BD66A" w14:textId="2B897ADE" w:rsidR="004F77DA" w:rsidRPr="00B87293" w:rsidRDefault="009A7E01" w:rsidP="003E39A0">
      <w:pPr>
        <w:spacing w:after="0" w:line="360" w:lineRule="auto"/>
        <w:rPr>
          <w:rFonts w:ascii="Arial" w:hAnsi="Arial" w:cs="Arial"/>
        </w:rPr>
      </w:pPr>
      <w:r w:rsidRPr="00B87293">
        <w:rPr>
          <w:rFonts w:ascii="Arial" w:hAnsi="Arial" w:cs="Arial"/>
        </w:rPr>
        <w:t>The questionnaire was made available to the PGCE secondary cohort</w:t>
      </w:r>
      <w:r w:rsidR="00E975CD" w:rsidRPr="00B87293">
        <w:rPr>
          <w:rFonts w:ascii="Arial" w:hAnsi="Arial" w:cs="Arial"/>
        </w:rPr>
        <w:t xml:space="preserve"> of </w:t>
      </w:r>
      <w:r w:rsidR="00106CA6" w:rsidRPr="00106CA6">
        <w:rPr>
          <w:rFonts w:ascii="Arial" w:hAnsi="Arial" w:cs="Arial"/>
        </w:rPr>
        <w:t>151</w:t>
      </w:r>
      <w:r w:rsidR="00E975CD" w:rsidRPr="00B87293">
        <w:rPr>
          <w:rFonts w:ascii="Arial" w:hAnsi="Arial" w:cs="Arial"/>
        </w:rPr>
        <w:t>, 50</w:t>
      </w:r>
      <w:r w:rsidR="00187000">
        <w:rPr>
          <w:rFonts w:ascii="Arial" w:hAnsi="Arial" w:cs="Arial"/>
        </w:rPr>
        <w:t xml:space="preserve"> students submitted responses, of which </w:t>
      </w:r>
      <w:r w:rsidR="00F10E98" w:rsidRPr="00B87293">
        <w:rPr>
          <w:rFonts w:ascii="Arial" w:hAnsi="Arial" w:cs="Arial"/>
        </w:rPr>
        <w:t xml:space="preserve">68% of the </w:t>
      </w:r>
      <w:r w:rsidR="00B87293">
        <w:rPr>
          <w:rFonts w:ascii="Arial" w:hAnsi="Arial" w:cs="Arial"/>
        </w:rPr>
        <w:t>respondents</w:t>
      </w:r>
      <w:r w:rsidR="00F10E98" w:rsidRPr="00B87293">
        <w:rPr>
          <w:rFonts w:ascii="Arial" w:hAnsi="Arial" w:cs="Arial"/>
        </w:rPr>
        <w:t xml:space="preserve"> were female</w:t>
      </w:r>
      <w:r w:rsidR="003B6D31">
        <w:rPr>
          <w:rFonts w:ascii="Arial" w:hAnsi="Arial" w:cs="Arial"/>
        </w:rPr>
        <w:t>. The weighting of the sample towards</w:t>
      </w:r>
      <w:r w:rsidR="00351659" w:rsidRPr="00B87293">
        <w:rPr>
          <w:rFonts w:ascii="Arial" w:hAnsi="Arial" w:cs="Arial"/>
        </w:rPr>
        <w:t xml:space="preserve"> females reflects the makeup of the PGCE cohort</w:t>
      </w:r>
      <w:r w:rsidR="00EA11F6" w:rsidRPr="00B87293">
        <w:rPr>
          <w:rFonts w:ascii="Arial" w:hAnsi="Arial" w:cs="Arial"/>
        </w:rPr>
        <w:t xml:space="preserve">. In total, </w:t>
      </w:r>
      <w:r w:rsidR="00F10E98" w:rsidRPr="00B87293">
        <w:rPr>
          <w:rFonts w:ascii="Arial" w:hAnsi="Arial" w:cs="Arial"/>
        </w:rPr>
        <w:t>86%</w:t>
      </w:r>
      <w:r w:rsidR="004F77DA" w:rsidRPr="00B87293">
        <w:rPr>
          <w:rFonts w:ascii="Arial" w:hAnsi="Arial" w:cs="Arial"/>
        </w:rPr>
        <w:t xml:space="preserve"> </w:t>
      </w:r>
      <w:r w:rsidR="00187000">
        <w:rPr>
          <w:rFonts w:ascii="Arial" w:hAnsi="Arial" w:cs="Arial"/>
        </w:rPr>
        <w:t>of the respondents were aged 21-30,</w:t>
      </w:r>
      <w:r w:rsidR="004F77DA" w:rsidRPr="00B87293">
        <w:rPr>
          <w:rFonts w:ascii="Arial" w:hAnsi="Arial" w:cs="Arial"/>
        </w:rPr>
        <w:t xml:space="preserve"> which can be linked to a</w:t>
      </w:r>
      <w:r w:rsidR="00956B93">
        <w:rPr>
          <w:rFonts w:ascii="Arial" w:hAnsi="Arial" w:cs="Arial"/>
        </w:rPr>
        <w:t xml:space="preserve">n age </w:t>
      </w:r>
      <w:proofErr w:type="spellStart"/>
      <w:r w:rsidR="00956B93">
        <w:rPr>
          <w:rFonts w:ascii="Arial" w:hAnsi="Arial" w:cs="Arial"/>
        </w:rPr>
        <w:t>range</w:t>
      </w:r>
      <w:r w:rsidR="004F77DA" w:rsidRPr="00B87293">
        <w:rPr>
          <w:rFonts w:ascii="Arial" w:hAnsi="Arial" w:cs="Arial"/>
        </w:rPr>
        <w:t>t</w:t>
      </w:r>
      <w:proofErr w:type="spellEnd"/>
      <w:r w:rsidR="004F77DA" w:rsidRPr="00B87293">
        <w:rPr>
          <w:rFonts w:ascii="Arial" w:hAnsi="Arial" w:cs="Arial"/>
        </w:rPr>
        <w:t xml:space="preserve"> that may be more confident and familiar with online technologies that the others.</w:t>
      </w:r>
      <w:r w:rsidR="00EA11F6" w:rsidRPr="00B87293">
        <w:rPr>
          <w:rFonts w:ascii="Arial" w:hAnsi="Arial" w:cs="Arial"/>
        </w:rPr>
        <w:t xml:space="preserve"> When asked about their level</w:t>
      </w:r>
      <w:r w:rsidR="00CF080D" w:rsidRPr="00B87293">
        <w:rPr>
          <w:rFonts w:ascii="Arial" w:hAnsi="Arial" w:cs="Arial"/>
        </w:rPr>
        <w:t xml:space="preserve"> of confidence </w:t>
      </w:r>
      <w:r w:rsidR="00EA11F6" w:rsidRPr="00B87293">
        <w:rPr>
          <w:rFonts w:ascii="Arial" w:hAnsi="Arial" w:cs="Arial"/>
        </w:rPr>
        <w:t>with online learning,</w:t>
      </w:r>
      <w:r w:rsidR="00CF080D" w:rsidRPr="00B87293">
        <w:rPr>
          <w:rFonts w:ascii="Arial" w:hAnsi="Arial" w:cs="Arial"/>
        </w:rPr>
        <w:t xml:space="preserve"> with 88</w:t>
      </w:r>
      <w:r w:rsidR="003B61C0" w:rsidRPr="00B87293">
        <w:rPr>
          <w:rFonts w:ascii="Arial" w:hAnsi="Arial" w:cs="Arial"/>
        </w:rPr>
        <w:t>% of the respondents being extremely or somewhat confident in their IT skills</w:t>
      </w:r>
      <w:r w:rsidR="00EA11F6" w:rsidRPr="00B87293">
        <w:rPr>
          <w:rFonts w:ascii="Arial" w:hAnsi="Arial" w:cs="Arial"/>
        </w:rPr>
        <w:t xml:space="preserve">. </w:t>
      </w:r>
    </w:p>
    <w:p w14:paraId="53465511" w14:textId="719924D3" w:rsidR="00A84EF4" w:rsidRPr="00B87293" w:rsidRDefault="003B61C0" w:rsidP="003E39A0">
      <w:pPr>
        <w:spacing w:after="0" w:line="360" w:lineRule="auto"/>
        <w:rPr>
          <w:rFonts w:ascii="Arial" w:hAnsi="Arial" w:cs="Arial"/>
        </w:rPr>
      </w:pPr>
      <w:r w:rsidRPr="00B87293">
        <w:rPr>
          <w:rFonts w:ascii="Arial" w:hAnsi="Arial" w:cs="Arial"/>
        </w:rPr>
        <w:t>In establishing a context of prior experience (before PGCE) with online learning, 40% of respondents had experienced this mode often, 40% not very often</w:t>
      </w:r>
      <w:r w:rsidR="00956B93">
        <w:rPr>
          <w:rFonts w:ascii="Arial" w:hAnsi="Arial" w:cs="Arial"/>
        </w:rPr>
        <w:t xml:space="preserve"> and</w:t>
      </w:r>
      <w:r w:rsidRPr="00B87293">
        <w:rPr>
          <w:rFonts w:ascii="Arial" w:hAnsi="Arial" w:cs="Arial"/>
        </w:rPr>
        <w:t xml:space="preserve"> 20% not at all.</w:t>
      </w:r>
      <w:r w:rsidR="00EA11F6" w:rsidRPr="00B87293">
        <w:rPr>
          <w:rFonts w:ascii="Arial" w:hAnsi="Arial" w:cs="Arial"/>
        </w:rPr>
        <w:t xml:space="preserve">  With regards to</w:t>
      </w:r>
      <w:r w:rsidRPr="00B87293">
        <w:rPr>
          <w:rFonts w:ascii="Arial" w:hAnsi="Arial" w:cs="Arial"/>
        </w:rPr>
        <w:t xml:space="preserve"> enjoyment</w:t>
      </w:r>
      <w:r w:rsidR="00EA11F6" w:rsidRPr="00B87293">
        <w:rPr>
          <w:rFonts w:ascii="Arial" w:hAnsi="Arial" w:cs="Arial"/>
        </w:rPr>
        <w:t xml:space="preserve"> of</w:t>
      </w:r>
      <w:r w:rsidR="001A74AE" w:rsidRPr="00B87293">
        <w:rPr>
          <w:rFonts w:ascii="Arial" w:hAnsi="Arial" w:cs="Arial"/>
        </w:rPr>
        <w:t xml:space="preserve"> </w:t>
      </w:r>
      <w:r w:rsidR="00EA11F6" w:rsidRPr="00B87293">
        <w:rPr>
          <w:rFonts w:ascii="Arial" w:hAnsi="Arial" w:cs="Arial"/>
        </w:rPr>
        <w:t>the online components of previous course</w:t>
      </w:r>
      <w:r w:rsidR="001A74AE" w:rsidRPr="00B87293">
        <w:rPr>
          <w:rFonts w:ascii="Arial" w:hAnsi="Arial" w:cs="Arial"/>
        </w:rPr>
        <w:t>s studied</w:t>
      </w:r>
      <w:r w:rsidRPr="00B87293">
        <w:rPr>
          <w:rFonts w:ascii="Arial" w:hAnsi="Arial" w:cs="Arial"/>
        </w:rPr>
        <w:t>, 52% replied positively about their previous online experiences</w:t>
      </w:r>
      <w:r w:rsidR="00C33BA0">
        <w:rPr>
          <w:rFonts w:ascii="Arial" w:hAnsi="Arial" w:cs="Arial"/>
        </w:rPr>
        <w:t xml:space="preserve">. </w:t>
      </w:r>
      <w:r w:rsidR="00271525" w:rsidRPr="00B87293">
        <w:rPr>
          <w:rFonts w:ascii="Arial" w:hAnsi="Arial" w:cs="Arial"/>
        </w:rPr>
        <w:t>When asked to provide a rating</w:t>
      </w:r>
      <w:r w:rsidR="00A84EF4" w:rsidRPr="00B87293">
        <w:rPr>
          <w:rFonts w:ascii="Arial" w:hAnsi="Arial" w:cs="Arial"/>
        </w:rPr>
        <w:t>, using a scale of 1-5</w:t>
      </w:r>
      <w:r w:rsidR="001A74AE" w:rsidRPr="00B87293">
        <w:rPr>
          <w:rFonts w:ascii="Arial" w:hAnsi="Arial" w:cs="Arial"/>
        </w:rPr>
        <w:t>,</w:t>
      </w:r>
      <w:r w:rsidR="00956B93">
        <w:rPr>
          <w:rFonts w:ascii="Arial" w:hAnsi="Arial" w:cs="Arial"/>
        </w:rPr>
        <w:t xml:space="preserve"> for </w:t>
      </w:r>
      <w:r w:rsidR="00A84EF4" w:rsidRPr="00B87293">
        <w:rPr>
          <w:rFonts w:ascii="Arial" w:hAnsi="Arial" w:cs="Arial"/>
        </w:rPr>
        <w:t>how effective their previous online learning experiences were</w:t>
      </w:r>
      <w:r w:rsidR="003B038F">
        <w:rPr>
          <w:rFonts w:ascii="Arial" w:hAnsi="Arial" w:cs="Arial"/>
        </w:rPr>
        <w:t>,</w:t>
      </w:r>
      <w:r w:rsidR="00A84EF4" w:rsidRPr="00B87293">
        <w:rPr>
          <w:rFonts w:ascii="Arial" w:hAnsi="Arial" w:cs="Arial"/>
        </w:rPr>
        <w:t xml:space="preserve"> the average score was 3.02.</w:t>
      </w:r>
      <w:r w:rsidR="00EA11F6" w:rsidRPr="00B87293">
        <w:rPr>
          <w:rFonts w:ascii="Arial" w:hAnsi="Arial" w:cs="Arial"/>
        </w:rPr>
        <w:t xml:space="preserve"> Respondents were </w:t>
      </w:r>
      <w:r w:rsidR="00A84EF4" w:rsidRPr="00B87293">
        <w:rPr>
          <w:rFonts w:ascii="Arial" w:hAnsi="Arial" w:cs="Arial"/>
        </w:rPr>
        <w:t>give</w:t>
      </w:r>
      <w:r w:rsidR="00EA11F6" w:rsidRPr="00B87293">
        <w:rPr>
          <w:rFonts w:ascii="Arial" w:hAnsi="Arial" w:cs="Arial"/>
        </w:rPr>
        <w:t>n</w:t>
      </w:r>
      <w:r w:rsidR="00A84EF4" w:rsidRPr="00B87293">
        <w:rPr>
          <w:rFonts w:ascii="Arial" w:hAnsi="Arial" w:cs="Arial"/>
        </w:rPr>
        <w:t xml:space="preserve"> the opportunity to explain their judgement.</w:t>
      </w:r>
      <w:r w:rsidR="001A74AE" w:rsidRPr="00B87293">
        <w:rPr>
          <w:rFonts w:ascii="Arial" w:hAnsi="Arial" w:cs="Arial"/>
        </w:rPr>
        <w:t xml:space="preserve"> </w:t>
      </w:r>
      <w:r w:rsidR="00A84EF4" w:rsidRPr="00B87293">
        <w:rPr>
          <w:rFonts w:ascii="Arial" w:hAnsi="Arial" w:cs="Arial"/>
        </w:rPr>
        <w:t xml:space="preserve">In terms of low scores, a frequent </w:t>
      </w:r>
      <w:r w:rsidR="005645A6" w:rsidRPr="00B87293">
        <w:rPr>
          <w:rFonts w:ascii="Arial" w:hAnsi="Arial" w:cs="Arial"/>
        </w:rPr>
        <w:t>factor</w:t>
      </w:r>
      <w:r w:rsidR="00A84EF4" w:rsidRPr="00B87293">
        <w:rPr>
          <w:rFonts w:ascii="Arial" w:hAnsi="Arial" w:cs="Arial"/>
        </w:rPr>
        <w:t xml:space="preserve"> was the lack of face to face, and preference</w:t>
      </w:r>
      <w:r w:rsidR="005645A6" w:rsidRPr="00B87293">
        <w:rPr>
          <w:rFonts w:ascii="Arial" w:hAnsi="Arial" w:cs="Arial"/>
        </w:rPr>
        <w:t xml:space="preserve"> for</w:t>
      </w:r>
      <w:r w:rsidR="00A84EF4" w:rsidRPr="00B87293">
        <w:rPr>
          <w:rFonts w:ascii="Arial" w:hAnsi="Arial" w:cs="Arial"/>
        </w:rPr>
        <w:t xml:space="preserve"> face to face delivery</w:t>
      </w:r>
      <w:r w:rsidR="003B038F">
        <w:rPr>
          <w:rFonts w:ascii="Arial" w:hAnsi="Arial" w:cs="Arial"/>
        </w:rPr>
        <w:t>.</w:t>
      </w:r>
    </w:p>
    <w:p w14:paraId="66C78AFF" w14:textId="3498F954" w:rsidR="005645A6" w:rsidRPr="00B87293" w:rsidRDefault="00187000" w:rsidP="003E39A0">
      <w:pPr>
        <w:spacing w:after="0" w:line="360" w:lineRule="auto"/>
        <w:rPr>
          <w:rFonts w:ascii="Arial" w:hAnsi="Arial" w:cs="Arial"/>
          <w:i/>
        </w:rPr>
      </w:pPr>
      <w:r w:rsidRPr="00B87293">
        <w:rPr>
          <w:rFonts w:ascii="Arial" w:hAnsi="Arial" w:cs="Arial"/>
          <w:i/>
        </w:rPr>
        <w:t xml:space="preserve"> </w:t>
      </w:r>
      <w:r w:rsidR="005645A6" w:rsidRPr="00B87293">
        <w:rPr>
          <w:rFonts w:ascii="Arial" w:hAnsi="Arial" w:cs="Arial"/>
          <w:i/>
        </w:rPr>
        <w:t>“I think you need the face to face contact especially when any questions arise”</w:t>
      </w:r>
    </w:p>
    <w:p w14:paraId="0AC4620E" w14:textId="578A9B1A" w:rsidR="005645A6" w:rsidRPr="00B87293" w:rsidRDefault="005645A6" w:rsidP="003E39A0">
      <w:pPr>
        <w:spacing w:after="0" w:line="360" w:lineRule="auto"/>
        <w:rPr>
          <w:rFonts w:ascii="Arial" w:hAnsi="Arial" w:cs="Arial"/>
          <w:i/>
        </w:rPr>
      </w:pPr>
      <w:r w:rsidRPr="00B87293">
        <w:rPr>
          <w:rFonts w:ascii="Arial" w:hAnsi="Arial" w:cs="Arial"/>
          <w:i/>
        </w:rPr>
        <w:t>“I prefer to be able to meet my teachers 100% of the time.”</w:t>
      </w:r>
    </w:p>
    <w:p w14:paraId="73C3BB34" w14:textId="1B26ACCA" w:rsidR="005645A6" w:rsidRDefault="005645A6" w:rsidP="003E39A0">
      <w:pPr>
        <w:spacing w:after="0" w:line="360" w:lineRule="auto"/>
        <w:rPr>
          <w:rFonts w:ascii="Arial" w:hAnsi="Arial" w:cs="Arial"/>
          <w:i/>
        </w:rPr>
      </w:pPr>
      <w:r w:rsidRPr="00B87293">
        <w:rPr>
          <w:rFonts w:ascii="Arial" w:hAnsi="Arial" w:cs="Arial"/>
          <w:i/>
        </w:rPr>
        <w:t>“Verbal explanations are often needed in addition to online learning.”</w:t>
      </w:r>
    </w:p>
    <w:p w14:paraId="35BF77DB" w14:textId="77777777" w:rsidR="003B038F" w:rsidRPr="00B87293" w:rsidRDefault="003B038F" w:rsidP="003E39A0">
      <w:pPr>
        <w:spacing w:after="0" w:line="360" w:lineRule="auto"/>
        <w:rPr>
          <w:rFonts w:ascii="Arial" w:hAnsi="Arial" w:cs="Arial"/>
          <w:i/>
        </w:rPr>
      </w:pPr>
    </w:p>
    <w:p w14:paraId="4A0D7149" w14:textId="7C6F3385" w:rsidR="005645A6" w:rsidRPr="00B87293" w:rsidRDefault="003B038F" w:rsidP="003E39A0">
      <w:pPr>
        <w:spacing w:after="0" w:line="360" w:lineRule="auto"/>
        <w:rPr>
          <w:rFonts w:ascii="Arial" w:hAnsi="Arial" w:cs="Arial"/>
        </w:rPr>
      </w:pPr>
      <w:r>
        <w:rPr>
          <w:rFonts w:ascii="Arial" w:hAnsi="Arial" w:cs="Arial"/>
        </w:rPr>
        <w:t>Apart from</w:t>
      </w:r>
      <w:r w:rsidR="003028A8" w:rsidRPr="00B87293">
        <w:rPr>
          <w:rFonts w:ascii="Arial" w:hAnsi="Arial" w:cs="Arial"/>
        </w:rPr>
        <w:t xml:space="preserve"> the preference for face to face delivery</w:t>
      </w:r>
      <w:r>
        <w:rPr>
          <w:rFonts w:ascii="Arial" w:hAnsi="Arial" w:cs="Arial"/>
        </w:rPr>
        <w:t>,</w:t>
      </w:r>
      <w:r w:rsidR="003028A8" w:rsidRPr="00B87293">
        <w:rPr>
          <w:rFonts w:ascii="Arial" w:hAnsi="Arial" w:cs="Arial"/>
        </w:rPr>
        <w:t xml:space="preserve"> there were other</w:t>
      </w:r>
      <w:r w:rsidR="003A5017" w:rsidRPr="00B87293">
        <w:rPr>
          <w:rFonts w:ascii="Arial" w:hAnsi="Arial" w:cs="Arial"/>
        </w:rPr>
        <w:t xml:space="preserve"> issues</w:t>
      </w:r>
      <w:r w:rsidR="003028A8" w:rsidRPr="00B87293">
        <w:rPr>
          <w:rFonts w:ascii="Arial" w:hAnsi="Arial" w:cs="Arial"/>
        </w:rPr>
        <w:t xml:space="preserve"> highlighted in the comments that explained low scores. These were</w:t>
      </w:r>
      <w:r w:rsidR="00CE34BA" w:rsidRPr="00B87293">
        <w:rPr>
          <w:rFonts w:ascii="Arial" w:hAnsi="Arial" w:cs="Arial"/>
        </w:rPr>
        <w:t xml:space="preserve"> linked to</w:t>
      </w:r>
      <w:r w:rsidR="00EE5E56" w:rsidRPr="00B87293">
        <w:rPr>
          <w:rFonts w:ascii="Arial" w:hAnsi="Arial" w:cs="Arial"/>
        </w:rPr>
        <w:t xml:space="preserve"> inconsistency, logistics and technical </w:t>
      </w:r>
      <w:r w:rsidR="003028A8" w:rsidRPr="00B87293">
        <w:rPr>
          <w:rFonts w:ascii="Arial" w:hAnsi="Arial" w:cs="Arial"/>
        </w:rPr>
        <w:t>problems.</w:t>
      </w:r>
    </w:p>
    <w:p w14:paraId="0C17CB19" w14:textId="01ED4874" w:rsidR="00BD1A7F" w:rsidRPr="00B87293" w:rsidRDefault="00EE5E56" w:rsidP="003E39A0">
      <w:pPr>
        <w:spacing w:after="0" w:line="360" w:lineRule="auto"/>
        <w:rPr>
          <w:rFonts w:ascii="Arial" w:hAnsi="Arial" w:cs="Arial"/>
          <w:i/>
        </w:rPr>
      </w:pPr>
      <w:r w:rsidRPr="00B87293">
        <w:rPr>
          <w:rFonts w:ascii="Arial" w:hAnsi="Arial" w:cs="Arial"/>
          <w:i/>
        </w:rPr>
        <w:t>“</w:t>
      </w:r>
      <w:r w:rsidR="00735C48" w:rsidRPr="00B87293">
        <w:rPr>
          <w:rFonts w:ascii="Arial" w:hAnsi="Arial" w:cs="Arial"/>
          <w:i/>
        </w:rPr>
        <w:t>Online provision was inconsistent across the maths department though</w:t>
      </w:r>
      <w:r w:rsidRPr="00B87293">
        <w:rPr>
          <w:rFonts w:ascii="Arial" w:hAnsi="Arial" w:cs="Arial"/>
          <w:i/>
        </w:rPr>
        <w:t>”</w:t>
      </w:r>
    </w:p>
    <w:p w14:paraId="33690B8B" w14:textId="78CBED03" w:rsidR="00BD1A7F" w:rsidRPr="00B87293" w:rsidRDefault="00EE5E56" w:rsidP="003E39A0">
      <w:pPr>
        <w:spacing w:after="0" w:line="360" w:lineRule="auto"/>
        <w:rPr>
          <w:rFonts w:ascii="Arial" w:hAnsi="Arial" w:cs="Arial"/>
          <w:i/>
        </w:rPr>
      </w:pPr>
      <w:r w:rsidRPr="00B87293">
        <w:rPr>
          <w:rFonts w:ascii="Arial" w:hAnsi="Arial" w:cs="Arial"/>
          <w:i/>
        </w:rPr>
        <w:t>“</w:t>
      </w:r>
      <w:proofErr w:type="gramStart"/>
      <w:r w:rsidR="00BD1A7F" w:rsidRPr="00B87293">
        <w:rPr>
          <w:rFonts w:ascii="Arial" w:hAnsi="Arial" w:cs="Arial"/>
          <w:i/>
        </w:rPr>
        <w:t>Effective, but</w:t>
      </w:r>
      <w:proofErr w:type="gramEnd"/>
      <w:r w:rsidR="00BD1A7F" w:rsidRPr="00B87293">
        <w:rPr>
          <w:rFonts w:ascii="Arial" w:hAnsi="Arial" w:cs="Arial"/>
          <w:i/>
        </w:rPr>
        <w:t xml:space="preserve"> working in teams online with people I have never met, living in different time zones, was almost impossible to schedule and did not work well.</w:t>
      </w:r>
      <w:r w:rsidRPr="00B87293">
        <w:rPr>
          <w:rFonts w:ascii="Arial" w:hAnsi="Arial" w:cs="Arial"/>
          <w:i/>
        </w:rPr>
        <w:t>”</w:t>
      </w:r>
    </w:p>
    <w:p w14:paraId="71D12262" w14:textId="51188135" w:rsidR="00735C48" w:rsidRDefault="00EE5E56" w:rsidP="003E39A0">
      <w:pPr>
        <w:spacing w:after="0" w:line="360" w:lineRule="auto"/>
        <w:rPr>
          <w:rFonts w:ascii="Arial" w:hAnsi="Arial" w:cs="Arial"/>
          <w:i/>
        </w:rPr>
      </w:pPr>
      <w:r w:rsidRPr="00B87293">
        <w:rPr>
          <w:rFonts w:ascii="Arial" w:hAnsi="Arial" w:cs="Arial"/>
          <w:i/>
        </w:rPr>
        <w:lastRenderedPageBreak/>
        <w:t>“</w:t>
      </w:r>
      <w:r w:rsidR="00735C48" w:rsidRPr="00B87293">
        <w:rPr>
          <w:rFonts w:ascii="Arial" w:hAnsi="Arial" w:cs="Arial"/>
          <w:i/>
        </w:rPr>
        <w:t xml:space="preserve">It is more important in my opinion to have a </w:t>
      </w:r>
      <w:r w:rsidR="003028A8" w:rsidRPr="00B87293">
        <w:rPr>
          <w:rFonts w:ascii="Arial" w:hAnsi="Arial" w:cs="Arial"/>
          <w:i/>
        </w:rPr>
        <w:t>backup</w:t>
      </w:r>
      <w:r w:rsidR="00735C48" w:rsidRPr="00B87293">
        <w:rPr>
          <w:rFonts w:ascii="Arial" w:hAnsi="Arial" w:cs="Arial"/>
          <w:i/>
        </w:rPr>
        <w:t xml:space="preserve"> plan because about half the time there's an issue with tech.</w:t>
      </w:r>
      <w:r w:rsidRPr="00B87293">
        <w:rPr>
          <w:rFonts w:ascii="Arial" w:hAnsi="Arial" w:cs="Arial"/>
          <w:i/>
        </w:rPr>
        <w:t>”</w:t>
      </w:r>
    </w:p>
    <w:p w14:paraId="3421ACE4" w14:textId="77777777" w:rsidR="003B038F" w:rsidRPr="00B87293" w:rsidRDefault="003B038F" w:rsidP="003E39A0">
      <w:pPr>
        <w:spacing w:after="0" w:line="360" w:lineRule="auto"/>
        <w:rPr>
          <w:rFonts w:ascii="Arial" w:hAnsi="Arial" w:cs="Arial"/>
          <w:i/>
        </w:rPr>
      </w:pPr>
    </w:p>
    <w:p w14:paraId="08EE22C3" w14:textId="026245A0" w:rsidR="003028A8" w:rsidRPr="00B87293" w:rsidRDefault="00D807AD" w:rsidP="003E39A0">
      <w:pPr>
        <w:spacing w:after="0" w:line="360" w:lineRule="auto"/>
        <w:rPr>
          <w:rFonts w:ascii="Arial" w:hAnsi="Arial" w:cs="Arial"/>
        </w:rPr>
      </w:pPr>
      <w:r>
        <w:rPr>
          <w:rFonts w:ascii="Arial" w:hAnsi="Arial" w:cs="Arial"/>
        </w:rPr>
        <w:t xml:space="preserve">For </w:t>
      </w:r>
      <w:r w:rsidR="00C33BA0">
        <w:rPr>
          <w:rFonts w:ascii="Arial" w:hAnsi="Arial" w:cs="Arial"/>
        </w:rPr>
        <w:t>t</w:t>
      </w:r>
      <w:r w:rsidR="003028A8" w:rsidRPr="00B87293">
        <w:rPr>
          <w:rFonts w:ascii="Arial" w:hAnsi="Arial" w:cs="Arial"/>
        </w:rPr>
        <w:t xml:space="preserve">hose students who </w:t>
      </w:r>
      <w:r w:rsidR="00CE34BA" w:rsidRPr="00B87293">
        <w:rPr>
          <w:rFonts w:ascii="Arial" w:hAnsi="Arial" w:cs="Arial"/>
        </w:rPr>
        <w:t>j</w:t>
      </w:r>
      <w:r w:rsidR="003028A8" w:rsidRPr="00B87293">
        <w:rPr>
          <w:rFonts w:ascii="Arial" w:hAnsi="Arial" w:cs="Arial"/>
        </w:rPr>
        <w:t>udged their previous online experience as effective</w:t>
      </w:r>
      <w:r w:rsidR="003B038F">
        <w:rPr>
          <w:rFonts w:ascii="Arial" w:hAnsi="Arial" w:cs="Arial"/>
        </w:rPr>
        <w:t>,</w:t>
      </w:r>
      <w:r w:rsidR="003028A8" w:rsidRPr="00B87293">
        <w:rPr>
          <w:rFonts w:ascii="Arial" w:hAnsi="Arial" w:cs="Arial"/>
        </w:rPr>
        <w:t xml:space="preserve"> </w:t>
      </w:r>
      <w:proofErr w:type="gramStart"/>
      <w:r w:rsidR="003028A8" w:rsidRPr="00B87293">
        <w:rPr>
          <w:rFonts w:ascii="Arial" w:hAnsi="Arial" w:cs="Arial"/>
        </w:rPr>
        <w:t xml:space="preserve">a </w:t>
      </w:r>
      <w:r w:rsidR="003B038F">
        <w:rPr>
          <w:rFonts w:ascii="Arial" w:hAnsi="Arial" w:cs="Arial"/>
        </w:rPr>
        <w:t>number</w:t>
      </w:r>
      <w:r w:rsidR="003028A8" w:rsidRPr="00B87293">
        <w:rPr>
          <w:rFonts w:ascii="Arial" w:hAnsi="Arial" w:cs="Arial"/>
        </w:rPr>
        <w:t xml:space="preserve"> of</w:t>
      </w:r>
      <w:proofErr w:type="gramEnd"/>
      <w:r w:rsidR="003028A8" w:rsidRPr="00B87293">
        <w:rPr>
          <w:rFonts w:ascii="Arial" w:hAnsi="Arial" w:cs="Arial"/>
        </w:rPr>
        <w:t xml:space="preserve"> reasons</w:t>
      </w:r>
      <w:r w:rsidR="003B038F">
        <w:rPr>
          <w:rFonts w:ascii="Arial" w:hAnsi="Arial" w:cs="Arial"/>
        </w:rPr>
        <w:t xml:space="preserve"> was given</w:t>
      </w:r>
      <w:r w:rsidR="003028A8" w:rsidRPr="00B87293">
        <w:rPr>
          <w:rFonts w:ascii="Arial" w:hAnsi="Arial" w:cs="Arial"/>
        </w:rPr>
        <w:t xml:space="preserve"> for this. They ranged from convenience, relevance, working environment and personal </w:t>
      </w:r>
      <w:proofErr w:type="gramStart"/>
      <w:r w:rsidR="003028A8" w:rsidRPr="00B87293">
        <w:rPr>
          <w:rFonts w:ascii="Arial" w:hAnsi="Arial" w:cs="Arial"/>
        </w:rPr>
        <w:t xml:space="preserve">needs </w:t>
      </w:r>
      <w:r w:rsidR="003B038F">
        <w:rPr>
          <w:rFonts w:ascii="Arial" w:hAnsi="Arial" w:cs="Arial"/>
        </w:rPr>
        <w:t>.</w:t>
      </w:r>
      <w:proofErr w:type="gramEnd"/>
    </w:p>
    <w:p w14:paraId="7783EC64" w14:textId="3860DF70" w:rsidR="00735C48" w:rsidRPr="00B87293" w:rsidRDefault="003028A8" w:rsidP="003E39A0">
      <w:pPr>
        <w:spacing w:after="0" w:line="360" w:lineRule="auto"/>
        <w:rPr>
          <w:rFonts w:ascii="Arial" w:hAnsi="Arial" w:cs="Arial"/>
          <w:i/>
        </w:rPr>
      </w:pPr>
      <w:r w:rsidRPr="00B87293">
        <w:rPr>
          <w:rFonts w:ascii="Arial" w:hAnsi="Arial" w:cs="Arial"/>
          <w:i/>
        </w:rPr>
        <w:t>“</w:t>
      </w:r>
      <w:r w:rsidR="00735C48" w:rsidRPr="00B87293">
        <w:rPr>
          <w:rFonts w:ascii="Arial" w:hAnsi="Arial" w:cs="Arial"/>
          <w:i/>
        </w:rPr>
        <w:t>As a mature student with work commitments, online learning is essential in ensuring lifelong learning</w:t>
      </w:r>
      <w:r w:rsidRPr="00B87293">
        <w:rPr>
          <w:rFonts w:ascii="Arial" w:hAnsi="Arial" w:cs="Arial"/>
          <w:i/>
        </w:rPr>
        <w:t>”</w:t>
      </w:r>
    </w:p>
    <w:p w14:paraId="2FBF1038" w14:textId="2F6349FB" w:rsidR="00735C48" w:rsidRPr="00B87293" w:rsidRDefault="003028A8" w:rsidP="003E39A0">
      <w:pPr>
        <w:spacing w:after="0" w:line="360" w:lineRule="auto"/>
        <w:rPr>
          <w:rFonts w:ascii="Arial" w:hAnsi="Arial" w:cs="Arial"/>
          <w:i/>
        </w:rPr>
      </w:pPr>
      <w:r w:rsidRPr="00B87293">
        <w:rPr>
          <w:rFonts w:ascii="Arial" w:hAnsi="Arial" w:cs="Arial"/>
          <w:i/>
        </w:rPr>
        <w:t>“</w:t>
      </w:r>
      <w:r w:rsidR="00735C48" w:rsidRPr="00B87293">
        <w:rPr>
          <w:rFonts w:ascii="Arial" w:hAnsi="Arial" w:cs="Arial"/>
          <w:i/>
        </w:rPr>
        <w:t>Allowed me to complete tasks at own pace</w:t>
      </w:r>
      <w:r w:rsidRPr="00B87293">
        <w:rPr>
          <w:rFonts w:ascii="Arial" w:hAnsi="Arial" w:cs="Arial"/>
          <w:i/>
        </w:rPr>
        <w:t>”</w:t>
      </w:r>
    </w:p>
    <w:p w14:paraId="1B856AB2" w14:textId="04891EE2" w:rsidR="00735C48" w:rsidRPr="00B87293" w:rsidRDefault="003028A8" w:rsidP="003E39A0">
      <w:pPr>
        <w:spacing w:after="0" w:line="360" w:lineRule="auto"/>
        <w:rPr>
          <w:rFonts w:ascii="Arial" w:hAnsi="Arial" w:cs="Arial"/>
          <w:i/>
        </w:rPr>
      </w:pPr>
      <w:r w:rsidRPr="00B87293">
        <w:rPr>
          <w:rFonts w:ascii="Arial" w:hAnsi="Arial" w:cs="Arial"/>
          <w:i/>
        </w:rPr>
        <w:t>“</w:t>
      </w:r>
      <w:r w:rsidR="00735C48" w:rsidRPr="00B87293">
        <w:rPr>
          <w:rFonts w:ascii="Arial" w:hAnsi="Arial" w:cs="Arial"/>
          <w:i/>
        </w:rPr>
        <w:t>Enjoyed working from home</w:t>
      </w:r>
      <w:r w:rsidRPr="00B87293">
        <w:rPr>
          <w:rFonts w:ascii="Arial" w:hAnsi="Arial" w:cs="Arial"/>
          <w:i/>
        </w:rPr>
        <w:t>”</w:t>
      </w:r>
    </w:p>
    <w:p w14:paraId="69789F92" w14:textId="0F15ABB9" w:rsidR="00735C48" w:rsidRDefault="003028A8" w:rsidP="003E39A0">
      <w:pPr>
        <w:spacing w:after="0" w:line="360" w:lineRule="auto"/>
        <w:rPr>
          <w:rFonts w:ascii="Arial" w:hAnsi="Arial" w:cs="Arial"/>
          <w:i/>
        </w:rPr>
      </w:pPr>
      <w:r w:rsidRPr="00B87293">
        <w:rPr>
          <w:rFonts w:ascii="Arial" w:hAnsi="Arial" w:cs="Arial"/>
          <w:i/>
        </w:rPr>
        <w:t>“</w:t>
      </w:r>
      <w:r w:rsidR="00735C48" w:rsidRPr="00B87293">
        <w:rPr>
          <w:rFonts w:ascii="Arial" w:hAnsi="Arial" w:cs="Arial"/>
          <w:i/>
        </w:rPr>
        <w:t>Online learning material was relevant to my learning and helped extend learning</w:t>
      </w:r>
      <w:r w:rsidRPr="00B87293">
        <w:rPr>
          <w:rFonts w:ascii="Arial" w:hAnsi="Arial" w:cs="Arial"/>
          <w:i/>
        </w:rPr>
        <w:t>”</w:t>
      </w:r>
    </w:p>
    <w:p w14:paraId="4D698C36" w14:textId="77777777" w:rsidR="003B038F" w:rsidRPr="00B87293" w:rsidRDefault="003B038F" w:rsidP="003E39A0">
      <w:pPr>
        <w:spacing w:after="0" w:line="360" w:lineRule="auto"/>
        <w:rPr>
          <w:rFonts w:ascii="Arial" w:hAnsi="Arial" w:cs="Arial"/>
          <w:i/>
        </w:rPr>
      </w:pPr>
    </w:p>
    <w:p w14:paraId="1A9A79A0" w14:textId="172F1B81" w:rsidR="001A74AE" w:rsidRPr="00B87293" w:rsidRDefault="00351659" w:rsidP="003E39A0">
      <w:pPr>
        <w:spacing w:after="0" w:line="360" w:lineRule="auto"/>
        <w:rPr>
          <w:rFonts w:ascii="Arial" w:hAnsi="Arial" w:cs="Arial"/>
        </w:rPr>
      </w:pPr>
      <w:r w:rsidRPr="00B87293">
        <w:rPr>
          <w:rFonts w:ascii="Arial" w:hAnsi="Arial" w:cs="Arial"/>
        </w:rPr>
        <w:t>With context and previous experiences established</w:t>
      </w:r>
      <w:r w:rsidR="00C33BA0">
        <w:rPr>
          <w:rFonts w:ascii="Arial" w:hAnsi="Arial" w:cs="Arial"/>
        </w:rPr>
        <w:t xml:space="preserve">, the next section </w:t>
      </w:r>
      <w:r w:rsidRPr="00B87293">
        <w:rPr>
          <w:rFonts w:ascii="Arial" w:hAnsi="Arial" w:cs="Arial"/>
        </w:rPr>
        <w:t>of the questionnaire focused on the online learning that h</w:t>
      </w:r>
      <w:r w:rsidR="00C33BA0">
        <w:rPr>
          <w:rFonts w:ascii="Arial" w:hAnsi="Arial" w:cs="Arial"/>
        </w:rPr>
        <w:t>ad been part</w:t>
      </w:r>
      <w:r w:rsidR="003B038F">
        <w:rPr>
          <w:rFonts w:ascii="Arial" w:hAnsi="Arial" w:cs="Arial"/>
        </w:rPr>
        <w:t xml:space="preserve"> of</w:t>
      </w:r>
      <w:r w:rsidR="00C33BA0">
        <w:rPr>
          <w:rFonts w:ascii="Arial" w:hAnsi="Arial" w:cs="Arial"/>
        </w:rPr>
        <w:t xml:space="preserve"> the PGCE</w:t>
      </w:r>
      <w:r w:rsidRPr="00B87293">
        <w:rPr>
          <w:rFonts w:ascii="Arial" w:hAnsi="Arial" w:cs="Arial"/>
        </w:rPr>
        <w:t>. Students were asked if they had engaged with the online content in their directed time away from the university.</w:t>
      </w:r>
      <w:r w:rsidR="00EA11F6" w:rsidRPr="00B87293">
        <w:rPr>
          <w:rFonts w:ascii="Arial" w:hAnsi="Arial" w:cs="Arial"/>
        </w:rPr>
        <w:t xml:space="preserve"> </w:t>
      </w:r>
      <w:proofErr w:type="gramStart"/>
      <w:r w:rsidR="00EA11F6" w:rsidRPr="00B87293">
        <w:rPr>
          <w:rFonts w:ascii="Arial" w:hAnsi="Arial" w:cs="Arial"/>
        </w:rPr>
        <w:t>A majority of</w:t>
      </w:r>
      <w:proofErr w:type="gramEnd"/>
      <w:r w:rsidR="00EA11F6" w:rsidRPr="00B87293">
        <w:rPr>
          <w:rFonts w:ascii="Arial" w:hAnsi="Arial" w:cs="Arial"/>
        </w:rPr>
        <w:t xml:space="preserve"> students had engaged with the online content, with 34% of respondent engaging in all set work and 60% engaging w</w:t>
      </w:r>
      <w:r w:rsidR="008B321B" w:rsidRPr="00B87293">
        <w:rPr>
          <w:rFonts w:ascii="Arial" w:hAnsi="Arial" w:cs="Arial"/>
        </w:rPr>
        <w:t>ith some of the online content, leaving 6% who did not complete any of the online session</w:t>
      </w:r>
      <w:r w:rsidR="00CE34BA" w:rsidRPr="00B87293">
        <w:rPr>
          <w:rFonts w:ascii="Arial" w:hAnsi="Arial" w:cs="Arial"/>
        </w:rPr>
        <w:t>s</w:t>
      </w:r>
      <w:r w:rsidR="008B321B" w:rsidRPr="00B87293">
        <w:rPr>
          <w:rFonts w:ascii="Arial" w:hAnsi="Arial" w:cs="Arial"/>
        </w:rPr>
        <w:t>. The main reason for thi</w:t>
      </w:r>
      <w:r w:rsidR="00C33BA0">
        <w:rPr>
          <w:rFonts w:ascii="Arial" w:hAnsi="Arial" w:cs="Arial"/>
        </w:rPr>
        <w:t>s lack of engagement was</w:t>
      </w:r>
      <w:r w:rsidR="008B321B" w:rsidRPr="00B87293">
        <w:rPr>
          <w:rFonts w:ascii="Arial" w:hAnsi="Arial" w:cs="Arial"/>
        </w:rPr>
        <w:t xml:space="preserve"> linked to the lack of consequ</w:t>
      </w:r>
      <w:r w:rsidR="003B038F">
        <w:rPr>
          <w:rFonts w:ascii="Arial" w:hAnsi="Arial" w:cs="Arial"/>
        </w:rPr>
        <w:t>ences</w:t>
      </w:r>
      <w:r w:rsidR="008B321B" w:rsidRPr="00B87293">
        <w:rPr>
          <w:rFonts w:ascii="Arial" w:hAnsi="Arial" w:cs="Arial"/>
        </w:rPr>
        <w:t>, therefore priority was given to other tasks. One respondent noted the impersonal nature of the exercise as a reason not to engage. When asked about enjoyment of the online sessions there was a 50/50 split in those who did</w:t>
      </w:r>
      <w:r w:rsidR="00B87293" w:rsidRPr="00B87293">
        <w:rPr>
          <w:rFonts w:ascii="Arial" w:hAnsi="Arial" w:cs="Arial"/>
        </w:rPr>
        <w:t xml:space="preserve"> and those who did not</w:t>
      </w:r>
      <w:r w:rsidR="008B321B" w:rsidRPr="00B87293">
        <w:rPr>
          <w:rFonts w:ascii="Arial" w:hAnsi="Arial" w:cs="Arial"/>
        </w:rPr>
        <w:t xml:space="preserve"> enjoy the experiences. When asked about the</w:t>
      </w:r>
      <w:r w:rsidR="001A74AE" w:rsidRPr="00B87293">
        <w:rPr>
          <w:rFonts w:ascii="Arial" w:hAnsi="Arial" w:cs="Arial"/>
        </w:rPr>
        <w:t xml:space="preserve"> how effective the experience was</w:t>
      </w:r>
      <w:r w:rsidR="00B87293" w:rsidRPr="00B87293">
        <w:rPr>
          <w:rFonts w:ascii="Arial" w:hAnsi="Arial" w:cs="Arial"/>
        </w:rPr>
        <w:t>,</w:t>
      </w:r>
      <w:r w:rsidR="001A74AE" w:rsidRPr="00B87293">
        <w:rPr>
          <w:rFonts w:ascii="Arial" w:hAnsi="Arial" w:cs="Arial"/>
        </w:rPr>
        <w:t xml:space="preserve"> with being 1 ineffective and 5 very effective, the </w:t>
      </w:r>
      <w:r w:rsidR="00F505DF" w:rsidRPr="00B87293">
        <w:rPr>
          <w:rFonts w:ascii="Arial" w:hAnsi="Arial" w:cs="Arial"/>
        </w:rPr>
        <w:t>average</w:t>
      </w:r>
      <w:r w:rsidR="001A74AE" w:rsidRPr="00B87293">
        <w:rPr>
          <w:rFonts w:ascii="Arial" w:hAnsi="Arial" w:cs="Arial"/>
        </w:rPr>
        <w:t xml:space="preserve"> score was 2.82</w:t>
      </w:r>
      <w:r w:rsidR="00F505DF" w:rsidRPr="00B87293">
        <w:rPr>
          <w:rFonts w:ascii="Arial" w:hAnsi="Arial" w:cs="Arial"/>
        </w:rPr>
        <w:t xml:space="preserve">. </w:t>
      </w:r>
    </w:p>
    <w:p w14:paraId="5E24FCBB" w14:textId="76004819" w:rsidR="00F505DF" w:rsidRPr="00B87293" w:rsidRDefault="00F505DF" w:rsidP="003E39A0">
      <w:pPr>
        <w:spacing w:after="0" w:line="360" w:lineRule="auto"/>
        <w:rPr>
          <w:rFonts w:ascii="Arial" w:hAnsi="Arial" w:cs="Arial"/>
        </w:rPr>
      </w:pPr>
      <w:proofErr w:type="gramStart"/>
      <w:r w:rsidRPr="00B87293">
        <w:rPr>
          <w:rFonts w:ascii="Arial" w:hAnsi="Arial" w:cs="Arial"/>
        </w:rPr>
        <w:t>A majority of</w:t>
      </w:r>
      <w:proofErr w:type="gramEnd"/>
      <w:r w:rsidRPr="00B87293">
        <w:rPr>
          <w:rFonts w:ascii="Arial" w:hAnsi="Arial" w:cs="Arial"/>
        </w:rPr>
        <w:t xml:space="preserve"> respondents explained their judgement. </w:t>
      </w:r>
      <w:r w:rsidR="000403AC" w:rsidRPr="00B87293">
        <w:rPr>
          <w:rFonts w:ascii="Arial" w:hAnsi="Arial" w:cs="Arial"/>
        </w:rPr>
        <w:t>The comments given were mixed and varied, which would be expected given</w:t>
      </w:r>
      <w:r w:rsidR="003B038F">
        <w:rPr>
          <w:rFonts w:ascii="Arial" w:hAnsi="Arial" w:cs="Arial"/>
        </w:rPr>
        <w:t xml:space="preserve"> that</w:t>
      </w:r>
      <w:r w:rsidR="000403AC" w:rsidRPr="00B87293">
        <w:rPr>
          <w:rFonts w:ascii="Arial" w:hAnsi="Arial" w:cs="Arial"/>
        </w:rPr>
        <w:t xml:space="preserve"> the </w:t>
      </w:r>
      <w:r w:rsidR="00B87293" w:rsidRPr="00B87293">
        <w:rPr>
          <w:rFonts w:ascii="Arial" w:hAnsi="Arial" w:cs="Arial"/>
        </w:rPr>
        <w:t>2.82</w:t>
      </w:r>
      <w:r w:rsidR="000403AC" w:rsidRPr="00B87293">
        <w:rPr>
          <w:rFonts w:ascii="Arial" w:hAnsi="Arial" w:cs="Arial"/>
        </w:rPr>
        <w:t xml:space="preserve"> score falls in the middle of the range. </w:t>
      </w:r>
      <w:r w:rsidR="00D565BB" w:rsidRPr="00B87293">
        <w:rPr>
          <w:rFonts w:ascii="Arial" w:hAnsi="Arial" w:cs="Arial"/>
        </w:rPr>
        <w:t xml:space="preserve">Several respondents noted the lack </w:t>
      </w:r>
      <w:r w:rsidR="00C33BA0">
        <w:rPr>
          <w:rFonts w:ascii="Arial" w:hAnsi="Arial" w:cs="Arial"/>
        </w:rPr>
        <w:t>of accountability in</w:t>
      </w:r>
      <w:r w:rsidR="00D565BB" w:rsidRPr="00B87293">
        <w:rPr>
          <w:rFonts w:ascii="Arial" w:hAnsi="Arial" w:cs="Arial"/>
        </w:rPr>
        <w:t xml:space="preserve"> completing the sessions/tasks. </w:t>
      </w:r>
    </w:p>
    <w:p w14:paraId="5A9EDF18" w14:textId="77777777" w:rsidR="00C33BA0" w:rsidRDefault="00E77F5A" w:rsidP="003E39A0">
      <w:pPr>
        <w:spacing w:after="0" w:line="360" w:lineRule="auto"/>
        <w:rPr>
          <w:rFonts w:ascii="Arial" w:hAnsi="Arial" w:cs="Arial"/>
          <w:i/>
        </w:rPr>
      </w:pPr>
      <w:r w:rsidRPr="00B87293">
        <w:rPr>
          <w:rFonts w:ascii="Arial" w:hAnsi="Arial" w:cs="Arial"/>
          <w:i/>
        </w:rPr>
        <w:t>“</w:t>
      </w:r>
      <w:r w:rsidR="001A74AE" w:rsidRPr="00B87293">
        <w:rPr>
          <w:rFonts w:ascii="Arial" w:hAnsi="Arial" w:cs="Arial"/>
          <w:i/>
        </w:rPr>
        <w:t>Didn't go over them in lectures</w:t>
      </w:r>
      <w:r w:rsidR="00D565BB" w:rsidRPr="00B87293">
        <w:rPr>
          <w:rFonts w:ascii="Arial" w:hAnsi="Arial" w:cs="Arial"/>
          <w:i/>
        </w:rPr>
        <w:t xml:space="preserve"> They weren't </w:t>
      </w:r>
      <w:proofErr w:type="gramStart"/>
      <w:r w:rsidR="00D565BB" w:rsidRPr="00B87293">
        <w:rPr>
          <w:rFonts w:ascii="Arial" w:hAnsi="Arial" w:cs="Arial"/>
          <w:i/>
        </w:rPr>
        <w:t>compulsory</w:t>
      </w:r>
      <w:proofErr w:type="gramEnd"/>
      <w:r w:rsidR="00D565BB" w:rsidRPr="00B87293">
        <w:rPr>
          <w:rFonts w:ascii="Arial" w:hAnsi="Arial" w:cs="Arial"/>
          <w:i/>
        </w:rPr>
        <w:t xml:space="preserve"> so I didn't always partake in them. If they'd been </w:t>
      </w:r>
      <w:proofErr w:type="gramStart"/>
      <w:r w:rsidR="00D565BB" w:rsidRPr="00B87293">
        <w:rPr>
          <w:rFonts w:ascii="Arial" w:hAnsi="Arial" w:cs="Arial"/>
          <w:i/>
        </w:rPr>
        <w:t>lectures</w:t>
      </w:r>
      <w:proofErr w:type="gramEnd"/>
      <w:r w:rsidR="00D565BB" w:rsidRPr="00B87293">
        <w:rPr>
          <w:rFonts w:ascii="Arial" w:hAnsi="Arial" w:cs="Arial"/>
          <w:i/>
        </w:rPr>
        <w:t xml:space="preserve"> I may have learnt a lot more.</w:t>
      </w:r>
      <w:r w:rsidRPr="00B87293">
        <w:rPr>
          <w:rFonts w:ascii="Arial" w:hAnsi="Arial" w:cs="Arial"/>
          <w:i/>
        </w:rPr>
        <w:t>”</w:t>
      </w:r>
    </w:p>
    <w:p w14:paraId="61CEA04F" w14:textId="03DAECFC" w:rsidR="00D00936" w:rsidRDefault="00D00936" w:rsidP="003E39A0">
      <w:pPr>
        <w:spacing w:after="0" w:line="360" w:lineRule="auto"/>
        <w:rPr>
          <w:rFonts w:ascii="Arial" w:hAnsi="Arial" w:cs="Arial"/>
          <w:i/>
        </w:rPr>
      </w:pPr>
      <w:r w:rsidRPr="00B87293">
        <w:rPr>
          <w:rFonts w:ascii="Arial" w:hAnsi="Arial" w:cs="Arial"/>
          <w:i/>
        </w:rPr>
        <w:t>“No motivation to do this as it became apparent very early on that completed work wasn’t being assessed”</w:t>
      </w:r>
    </w:p>
    <w:p w14:paraId="00C22371" w14:textId="77777777" w:rsidR="003B038F" w:rsidRPr="00B87293" w:rsidRDefault="003B038F" w:rsidP="003E39A0">
      <w:pPr>
        <w:spacing w:after="0" w:line="360" w:lineRule="auto"/>
        <w:rPr>
          <w:rFonts w:ascii="Arial" w:hAnsi="Arial" w:cs="Arial"/>
          <w:i/>
        </w:rPr>
      </w:pPr>
    </w:p>
    <w:p w14:paraId="077F43E5" w14:textId="0BAE91CE" w:rsidR="00CF6CF9" w:rsidRPr="00B87293" w:rsidRDefault="00CF6CF9" w:rsidP="003E39A0">
      <w:pPr>
        <w:spacing w:after="0" w:line="360" w:lineRule="auto"/>
        <w:rPr>
          <w:rFonts w:ascii="Arial" w:hAnsi="Arial" w:cs="Arial"/>
        </w:rPr>
      </w:pPr>
      <w:r w:rsidRPr="00B87293">
        <w:rPr>
          <w:rFonts w:ascii="Arial" w:hAnsi="Arial" w:cs="Arial"/>
        </w:rPr>
        <w:t>The</w:t>
      </w:r>
      <w:r w:rsidR="009F6A36">
        <w:rPr>
          <w:rFonts w:ascii="Arial" w:hAnsi="Arial" w:cs="Arial"/>
        </w:rPr>
        <w:t xml:space="preserve"> theme of </w:t>
      </w:r>
      <w:r w:rsidRPr="00B87293">
        <w:rPr>
          <w:rFonts w:ascii="Arial" w:hAnsi="Arial" w:cs="Arial"/>
        </w:rPr>
        <w:t>interaction was prevalent in some res</w:t>
      </w:r>
      <w:r w:rsidR="0000111D" w:rsidRPr="00B87293">
        <w:rPr>
          <w:rFonts w:ascii="Arial" w:hAnsi="Arial" w:cs="Arial"/>
        </w:rPr>
        <w:t>ponses</w:t>
      </w:r>
      <w:r w:rsidR="003B038F">
        <w:rPr>
          <w:rFonts w:ascii="Arial" w:hAnsi="Arial" w:cs="Arial"/>
        </w:rPr>
        <w:t>.</w:t>
      </w:r>
    </w:p>
    <w:p w14:paraId="3B100873" w14:textId="72E999CF" w:rsidR="00CF6CF9" w:rsidRPr="00B87293" w:rsidRDefault="00E77F5A" w:rsidP="003E39A0">
      <w:pPr>
        <w:spacing w:after="0" w:line="360" w:lineRule="auto"/>
        <w:rPr>
          <w:rFonts w:ascii="Arial" w:hAnsi="Arial" w:cs="Arial"/>
          <w:i/>
        </w:rPr>
      </w:pPr>
      <w:r w:rsidRPr="00B87293">
        <w:rPr>
          <w:rFonts w:ascii="Arial" w:hAnsi="Arial" w:cs="Arial"/>
          <w:i/>
        </w:rPr>
        <w:t>“</w:t>
      </w:r>
      <w:r w:rsidR="00CF6CF9" w:rsidRPr="00B87293">
        <w:rPr>
          <w:rFonts w:ascii="Arial" w:hAnsi="Arial" w:cs="Arial"/>
          <w:i/>
        </w:rPr>
        <w:t>you often want to ask questions and you cannot.</w:t>
      </w:r>
      <w:r w:rsidRPr="00B87293">
        <w:rPr>
          <w:rFonts w:ascii="Arial" w:hAnsi="Arial" w:cs="Arial"/>
          <w:i/>
        </w:rPr>
        <w:t>”</w:t>
      </w:r>
    </w:p>
    <w:p w14:paraId="6112FAEE" w14:textId="701C6B53" w:rsidR="000403AC" w:rsidRDefault="000B716E" w:rsidP="003E39A0">
      <w:pPr>
        <w:spacing w:after="0" w:line="360" w:lineRule="auto"/>
        <w:rPr>
          <w:rFonts w:ascii="Arial" w:hAnsi="Arial" w:cs="Arial"/>
          <w:i/>
        </w:rPr>
      </w:pPr>
      <w:r w:rsidRPr="00B87293">
        <w:rPr>
          <w:rFonts w:ascii="Arial" w:hAnsi="Arial" w:cs="Arial"/>
          <w:i/>
        </w:rPr>
        <w:t xml:space="preserve">“Whilst the information came across in the </w:t>
      </w:r>
      <w:r w:rsidR="00B87293" w:rsidRPr="00B87293">
        <w:rPr>
          <w:rFonts w:ascii="Arial" w:hAnsi="Arial" w:cs="Arial"/>
          <w:i/>
        </w:rPr>
        <w:t>PowerPoints</w:t>
      </w:r>
      <w:r w:rsidRPr="00B87293">
        <w:rPr>
          <w:rFonts w:ascii="Arial" w:hAnsi="Arial" w:cs="Arial"/>
          <w:i/>
        </w:rPr>
        <w:t xml:space="preserve">, the lack of face-to-face lectures </w:t>
      </w:r>
      <w:r w:rsidRPr="0004239A">
        <w:rPr>
          <w:rFonts w:ascii="Arial" w:hAnsi="Arial" w:cs="Arial"/>
        </w:rPr>
        <w:t>meant</w:t>
      </w:r>
      <w:r w:rsidRPr="00B87293">
        <w:rPr>
          <w:rFonts w:ascii="Arial" w:hAnsi="Arial" w:cs="Arial"/>
          <w:i/>
        </w:rPr>
        <w:t xml:space="preserve"> there was less time for discussion both with the lecturer and in groups. </w:t>
      </w:r>
    </w:p>
    <w:p w14:paraId="0D4E40F9" w14:textId="77777777" w:rsidR="003B038F" w:rsidRDefault="003B038F" w:rsidP="003E39A0">
      <w:pPr>
        <w:spacing w:after="0" w:line="360" w:lineRule="auto"/>
        <w:rPr>
          <w:rFonts w:ascii="Arial" w:hAnsi="Arial" w:cs="Arial"/>
          <w:i/>
        </w:rPr>
      </w:pPr>
    </w:p>
    <w:p w14:paraId="3073122E" w14:textId="77777777" w:rsidR="003B038F" w:rsidRPr="00B87293" w:rsidRDefault="003B038F" w:rsidP="003E39A0">
      <w:pPr>
        <w:spacing w:after="0" w:line="360" w:lineRule="auto"/>
        <w:rPr>
          <w:rFonts w:ascii="Arial" w:hAnsi="Arial" w:cs="Arial"/>
          <w:i/>
        </w:rPr>
      </w:pPr>
    </w:p>
    <w:p w14:paraId="6A3C5C58" w14:textId="57C30825" w:rsidR="00D00936" w:rsidRPr="00B87293" w:rsidRDefault="00CF6CF9" w:rsidP="003E39A0">
      <w:pPr>
        <w:spacing w:after="0" w:line="360" w:lineRule="auto"/>
        <w:rPr>
          <w:rFonts w:ascii="Arial" w:hAnsi="Arial" w:cs="Arial"/>
        </w:rPr>
      </w:pPr>
      <w:r w:rsidRPr="00B87293">
        <w:rPr>
          <w:rFonts w:ascii="Arial" w:hAnsi="Arial" w:cs="Arial"/>
        </w:rPr>
        <w:lastRenderedPageBreak/>
        <w:t>A lack of connection to face to face sessions</w:t>
      </w:r>
      <w:r w:rsidR="00D00936" w:rsidRPr="00B87293">
        <w:rPr>
          <w:rFonts w:ascii="Arial" w:hAnsi="Arial" w:cs="Arial"/>
        </w:rPr>
        <w:t xml:space="preserve"> delivered</w:t>
      </w:r>
      <w:r w:rsidRPr="00B87293">
        <w:rPr>
          <w:rFonts w:ascii="Arial" w:hAnsi="Arial" w:cs="Arial"/>
        </w:rPr>
        <w:t xml:space="preserve"> in the university was </w:t>
      </w:r>
      <w:r w:rsidR="00D00936" w:rsidRPr="00B87293">
        <w:rPr>
          <w:rFonts w:ascii="Arial" w:hAnsi="Arial" w:cs="Arial"/>
        </w:rPr>
        <w:t>cited</w:t>
      </w:r>
      <w:r w:rsidR="003B038F">
        <w:rPr>
          <w:rFonts w:ascii="Arial" w:hAnsi="Arial" w:cs="Arial"/>
        </w:rPr>
        <w:t>.</w:t>
      </w:r>
    </w:p>
    <w:p w14:paraId="42C1A913" w14:textId="1FAE6088" w:rsidR="00CF6CF9" w:rsidRPr="00B87293" w:rsidRDefault="00D00936" w:rsidP="003E39A0">
      <w:pPr>
        <w:spacing w:after="0" w:line="360" w:lineRule="auto"/>
        <w:rPr>
          <w:rFonts w:ascii="Arial" w:hAnsi="Arial" w:cs="Arial"/>
          <w:i/>
        </w:rPr>
      </w:pPr>
      <w:r w:rsidRPr="00B87293">
        <w:rPr>
          <w:rFonts w:ascii="Arial" w:hAnsi="Arial" w:cs="Arial"/>
          <w:i/>
        </w:rPr>
        <w:t>“</w:t>
      </w:r>
      <w:r w:rsidR="00CF6CF9" w:rsidRPr="00B87293">
        <w:rPr>
          <w:rFonts w:ascii="Arial" w:hAnsi="Arial" w:cs="Arial"/>
          <w:i/>
        </w:rPr>
        <w:t>Not referred to in university lessons so seemed pointless</w:t>
      </w:r>
      <w:r w:rsidRPr="00B87293">
        <w:rPr>
          <w:rFonts w:ascii="Arial" w:hAnsi="Arial" w:cs="Arial"/>
          <w:i/>
        </w:rPr>
        <w:t>”</w:t>
      </w:r>
      <w:r w:rsidR="00CF6CF9" w:rsidRPr="00B87293">
        <w:rPr>
          <w:rFonts w:ascii="Arial" w:hAnsi="Arial" w:cs="Arial"/>
          <w:i/>
        </w:rPr>
        <w:t xml:space="preserve"> </w:t>
      </w:r>
    </w:p>
    <w:p w14:paraId="211E9849" w14:textId="67BF2356" w:rsidR="0000111D" w:rsidRDefault="0000111D" w:rsidP="003E39A0">
      <w:pPr>
        <w:spacing w:after="0" w:line="360" w:lineRule="auto"/>
        <w:rPr>
          <w:rFonts w:ascii="Arial" w:hAnsi="Arial" w:cs="Arial"/>
          <w:i/>
        </w:rPr>
      </w:pPr>
      <w:r w:rsidRPr="00B87293">
        <w:rPr>
          <w:rFonts w:ascii="Arial" w:hAnsi="Arial" w:cs="Arial"/>
          <w:i/>
        </w:rPr>
        <w:t>“I felt that they were not engaging enough”</w:t>
      </w:r>
    </w:p>
    <w:p w14:paraId="2ABB7E59" w14:textId="77777777" w:rsidR="003B038F" w:rsidRPr="00B87293" w:rsidRDefault="003B038F" w:rsidP="003E39A0">
      <w:pPr>
        <w:spacing w:after="0" w:line="360" w:lineRule="auto"/>
        <w:rPr>
          <w:rFonts w:ascii="Arial" w:hAnsi="Arial" w:cs="Arial"/>
          <w:i/>
        </w:rPr>
      </w:pPr>
    </w:p>
    <w:p w14:paraId="658CD237" w14:textId="00EDF232" w:rsidR="0000111D" w:rsidRPr="00B87293" w:rsidRDefault="0004239A" w:rsidP="003E39A0">
      <w:pPr>
        <w:spacing w:after="0" w:line="360" w:lineRule="auto"/>
        <w:rPr>
          <w:rFonts w:ascii="Arial" w:hAnsi="Arial" w:cs="Arial"/>
        </w:rPr>
      </w:pPr>
      <w:r>
        <w:rPr>
          <w:rFonts w:ascii="Arial" w:hAnsi="Arial" w:cs="Arial"/>
        </w:rPr>
        <w:t>As with comments</w:t>
      </w:r>
      <w:r w:rsidR="0000111D" w:rsidRPr="00B87293">
        <w:rPr>
          <w:rFonts w:ascii="Arial" w:hAnsi="Arial" w:cs="Arial"/>
        </w:rPr>
        <w:t xml:space="preserve"> relating to pre PGCE experience, technical issues were commented on</w:t>
      </w:r>
    </w:p>
    <w:p w14:paraId="5D4777C1" w14:textId="6640E89C" w:rsidR="0000111D" w:rsidRPr="00B87293" w:rsidRDefault="0000111D" w:rsidP="003E39A0">
      <w:pPr>
        <w:spacing w:after="0" w:line="360" w:lineRule="auto"/>
        <w:rPr>
          <w:rFonts w:ascii="Arial" w:hAnsi="Arial" w:cs="Arial"/>
          <w:i/>
        </w:rPr>
      </w:pPr>
      <w:r w:rsidRPr="00B87293">
        <w:rPr>
          <w:rFonts w:ascii="Arial" w:hAnsi="Arial" w:cs="Arial"/>
          <w:i/>
        </w:rPr>
        <w:t>“The layout of the website could be a bit confusing at times”</w:t>
      </w:r>
    </w:p>
    <w:p w14:paraId="79F8172E" w14:textId="0BACD3F1" w:rsidR="0000111D" w:rsidRDefault="0000111D" w:rsidP="003E39A0">
      <w:pPr>
        <w:spacing w:after="0" w:line="360" w:lineRule="auto"/>
        <w:rPr>
          <w:rFonts w:ascii="Arial" w:hAnsi="Arial" w:cs="Arial"/>
          <w:i/>
        </w:rPr>
      </w:pPr>
      <w:r w:rsidRPr="00B87293">
        <w:rPr>
          <w:rFonts w:ascii="Arial" w:hAnsi="Arial" w:cs="Arial"/>
          <w:i/>
        </w:rPr>
        <w:t xml:space="preserve">‘Sometimes they were difficult to find, also </w:t>
      </w:r>
      <w:proofErr w:type="gramStart"/>
      <w:r w:rsidRPr="00B87293">
        <w:rPr>
          <w:rFonts w:ascii="Arial" w:hAnsi="Arial" w:cs="Arial"/>
          <w:i/>
        </w:rPr>
        <w:t>more often than not</w:t>
      </w:r>
      <w:proofErr w:type="gramEnd"/>
      <w:r w:rsidRPr="00B87293">
        <w:rPr>
          <w:rFonts w:ascii="Arial" w:hAnsi="Arial" w:cs="Arial"/>
          <w:i/>
        </w:rPr>
        <w:t xml:space="preserve"> the PowerPoints uploaded were the same that was said in a lecture or did not actually work’</w:t>
      </w:r>
    </w:p>
    <w:p w14:paraId="004B8824" w14:textId="77777777" w:rsidR="003B038F" w:rsidRPr="00B87293" w:rsidRDefault="003B038F" w:rsidP="003E39A0">
      <w:pPr>
        <w:spacing w:after="0" w:line="360" w:lineRule="auto"/>
        <w:rPr>
          <w:rFonts w:ascii="Arial" w:hAnsi="Arial" w:cs="Arial"/>
          <w:i/>
        </w:rPr>
      </w:pPr>
    </w:p>
    <w:p w14:paraId="20F534D2" w14:textId="3F414CF8" w:rsidR="0000111D" w:rsidRPr="00B87293" w:rsidRDefault="0004239A" w:rsidP="003E39A0">
      <w:pPr>
        <w:spacing w:after="0" w:line="360" w:lineRule="auto"/>
        <w:rPr>
          <w:rFonts w:ascii="Arial" w:hAnsi="Arial" w:cs="Arial"/>
        </w:rPr>
      </w:pPr>
      <w:r>
        <w:rPr>
          <w:rFonts w:ascii="Arial" w:hAnsi="Arial" w:cs="Arial"/>
        </w:rPr>
        <w:t>T</w:t>
      </w:r>
      <w:r w:rsidR="0000111D" w:rsidRPr="00B87293">
        <w:rPr>
          <w:rFonts w:ascii="Arial" w:hAnsi="Arial" w:cs="Arial"/>
        </w:rPr>
        <w:t xml:space="preserve">he overall score </w:t>
      </w:r>
      <w:r>
        <w:rPr>
          <w:rFonts w:ascii="Arial" w:hAnsi="Arial" w:cs="Arial"/>
        </w:rPr>
        <w:t xml:space="preserve">of </w:t>
      </w:r>
      <w:r w:rsidR="0000111D" w:rsidRPr="00B87293">
        <w:rPr>
          <w:rFonts w:ascii="Arial" w:hAnsi="Arial" w:cs="Arial"/>
        </w:rPr>
        <w:t xml:space="preserve">2.82 </w:t>
      </w:r>
      <w:r>
        <w:rPr>
          <w:rFonts w:ascii="Arial" w:hAnsi="Arial" w:cs="Arial"/>
        </w:rPr>
        <w:t>indicates that the</w:t>
      </w:r>
      <w:r w:rsidR="003B038F">
        <w:rPr>
          <w:rFonts w:ascii="Arial" w:hAnsi="Arial" w:cs="Arial"/>
        </w:rPr>
        <w:t>re were some</w:t>
      </w:r>
      <w:r w:rsidR="0000111D" w:rsidRPr="00B87293">
        <w:rPr>
          <w:rFonts w:ascii="Arial" w:hAnsi="Arial" w:cs="Arial"/>
        </w:rPr>
        <w:t xml:space="preserve"> positive comments</w:t>
      </w:r>
      <w:r>
        <w:rPr>
          <w:rFonts w:ascii="Arial" w:hAnsi="Arial" w:cs="Arial"/>
        </w:rPr>
        <w:t>. These</w:t>
      </w:r>
      <w:r w:rsidR="0000111D" w:rsidRPr="00B87293">
        <w:rPr>
          <w:rFonts w:ascii="Arial" w:hAnsi="Arial" w:cs="Arial"/>
        </w:rPr>
        <w:t xml:space="preserve"> indicated that for some stude</w:t>
      </w:r>
      <w:r w:rsidR="003B038F">
        <w:rPr>
          <w:rFonts w:ascii="Arial" w:hAnsi="Arial" w:cs="Arial"/>
        </w:rPr>
        <w:t xml:space="preserve">nts online learning </w:t>
      </w:r>
      <w:r w:rsidR="0000111D" w:rsidRPr="00B87293">
        <w:rPr>
          <w:rFonts w:ascii="Arial" w:hAnsi="Arial" w:cs="Arial"/>
        </w:rPr>
        <w:t>was effective.</w:t>
      </w:r>
      <w:r w:rsidR="000403AC" w:rsidRPr="00B87293">
        <w:rPr>
          <w:rFonts w:ascii="Arial" w:hAnsi="Arial" w:cs="Arial"/>
        </w:rPr>
        <w:t xml:space="preserve"> </w:t>
      </w:r>
      <w:r>
        <w:rPr>
          <w:rFonts w:ascii="Arial" w:hAnsi="Arial" w:cs="Arial"/>
        </w:rPr>
        <w:t xml:space="preserve">The </w:t>
      </w:r>
      <w:r w:rsidR="0000111D" w:rsidRPr="00B87293">
        <w:rPr>
          <w:rFonts w:ascii="Arial" w:hAnsi="Arial" w:cs="Arial"/>
        </w:rPr>
        <w:t xml:space="preserve">themes evident </w:t>
      </w:r>
      <w:r w:rsidR="003B038F">
        <w:rPr>
          <w:rFonts w:ascii="Arial" w:hAnsi="Arial" w:cs="Arial"/>
        </w:rPr>
        <w:t>in feedback were</w:t>
      </w:r>
      <w:r w:rsidR="0000111D" w:rsidRPr="00B87293">
        <w:rPr>
          <w:rFonts w:ascii="Arial" w:hAnsi="Arial" w:cs="Arial"/>
        </w:rPr>
        <w:t xml:space="preserve"> pedagogy</w:t>
      </w:r>
      <w:r w:rsidR="000403AC" w:rsidRPr="00B87293">
        <w:rPr>
          <w:rFonts w:ascii="Arial" w:hAnsi="Arial" w:cs="Arial"/>
        </w:rPr>
        <w:t xml:space="preserve">, convenience, access and the </w:t>
      </w:r>
      <w:r>
        <w:rPr>
          <w:rFonts w:ascii="Arial" w:hAnsi="Arial" w:cs="Arial"/>
        </w:rPr>
        <w:t>task value.</w:t>
      </w:r>
    </w:p>
    <w:p w14:paraId="7D96A780" w14:textId="5663B166" w:rsidR="000403AC" w:rsidRPr="00B87293" w:rsidRDefault="000403AC" w:rsidP="003E39A0">
      <w:pPr>
        <w:spacing w:after="0" w:line="360" w:lineRule="auto"/>
        <w:rPr>
          <w:rFonts w:ascii="Arial" w:hAnsi="Arial" w:cs="Arial"/>
          <w:i/>
        </w:rPr>
      </w:pPr>
      <w:r w:rsidRPr="00B87293">
        <w:rPr>
          <w:rFonts w:ascii="Arial" w:hAnsi="Arial" w:cs="Arial"/>
          <w:i/>
        </w:rPr>
        <w:t>“I found the pedagogy online resource useful as it was a summarised version of a large topic that could otherwise be hard to grasp.”</w:t>
      </w:r>
    </w:p>
    <w:p w14:paraId="17A4E6D1" w14:textId="3B11C2DC" w:rsidR="000403AC" w:rsidRPr="00B87293" w:rsidRDefault="000403AC" w:rsidP="003E39A0">
      <w:pPr>
        <w:spacing w:after="0" w:line="360" w:lineRule="auto"/>
        <w:rPr>
          <w:rFonts w:ascii="Arial" w:hAnsi="Arial" w:cs="Arial"/>
          <w:i/>
        </w:rPr>
      </w:pPr>
      <w:r w:rsidRPr="00B87293">
        <w:rPr>
          <w:rFonts w:ascii="Arial" w:hAnsi="Arial" w:cs="Arial"/>
          <w:i/>
        </w:rPr>
        <w:t>“The tasks made me engage with literature and pedagogical ideas. Completing the tasks also served as a good warm-up for the course assignments and gave me literature to refer to when starting them.”</w:t>
      </w:r>
    </w:p>
    <w:p w14:paraId="71105F6D" w14:textId="47329BE3" w:rsidR="000403AC" w:rsidRDefault="000B716E" w:rsidP="003E39A0">
      <w:pPr>
        <w:spacing w:after="0" w:line="360" w:lineRule="auto"/>
        <w:rPr>
          <w:rFonts w:ascii="Arial" w:hAnsi="Arial" w:cs="Arial"/>
          <w:i/>
        </w:rPr>
      </w:pPr>
      <w:r w:rsidRPr="00B87293">
        <w:rPr>
          <w:rFonts w:ascii="Arial" w:hAnsi="Arial" w:cs="Arial"/>
          <w:i/>
        </w:rPr>
        <w:t>“</w:t>
      </w:r>
      <w:r w:rsidR="000403AC" w:rsidRPr="00B87293">
        <w:rPr>
          <w:rFonts w:ascii="Arial" w:hAnsi="Arial" w:cs="Arial"/>
          <w:i/>
        </w:rPr>
        <w:t>It was accessible throughout the course after the initial sessions</w:t>
      </w:r>
      <w:r w:rsidRPr="00B87293">
        <w:rPr>
          <w:rFonts w:ascii="Arial" w:hAnsi="Arial" w:cs="Arial"/>
          <w:i/>
        </w:rPr>
        <w:t>”</w:t>
      </w:r>
    </w:p>
    <w:p w14:paraId="7B932C7A" w14:textId="77777777" w:rsidR="003B038F" w:rsidRPr="00B87293" w:rsidRDefault="003B038F" w:rsidP="003E39A0">
      <w:pPr>
        <w:spacing w:after="0" w:line="360" w:lineRule="auto"/>
        <w:rPr>
          <w:rFonts w:ascii="Arial" w:hAnsi="Arial" w:cs="Arial"/>
          <w:i/>
        </w:rPr>
      </w:pPr>
    </w:p>
    <w:p w14:paraId="0B3642FC" w14:textId="16777BC4" w:rsidR="009224D5" w:rsidRDefault="009224D5" w:rsidP="003E39A0">
      <w:pPr>
        <w:spacing w:after="0" w:line="360" w:lineRule="auto"/>
        <w:rPr>
          <w:rFonts w:ascii="Arial" w:hAnsi="Arial" w:cs="Arial"/>
        </w:rPr>
      </w:pPr>
      <w:r w:rsidRPr="00B87293">
        <w:rPr>
          <w:rFonts w:ascii="Arial" w:hAnsi="Arial" w:cs="Arial"/>
        </w:rPr>
        <w:t>The final question posed a series o</w:t>
      </w:r>
      <w:r w:rsidR="0004239A">
        <w:rPr>
          <w:rFonts w:ascii="Arial" w:hAnsi="Arial" w:cs="Arial"/>
        </w:rPr>
        <w:t>f viewpoints requiring a response to using the</w:t>
      </w:r>
      <w:r w:rsidRPr="00B87293">
        <w:rPr>
          <w:rFonts w:ascii="Arial" w:hAnsi="Arial" w:cs="Arial"/>
        </w:rPr>
        <w:t xml:space="preserve"> </w:t>
      </w:r>
      <w:r w:rsidR="00783520" w:rsidRPr="00B87293">
        <w:rPr>
          <w:rFonts w:ascii="Arial" w:hAnsi="Arial" w:cs="Arial"/>
        </w:rPr>
        <w:t>Likert</w:t>
      </w:r>
      <w:r w:rsidRPr="00B87293">
        <w:rPr>
          <w:rFonts w:ascii="Arial" w:hAnsi="Arial" w:cs="Arial"/>
        </w:rPr>
        <w:t xml:space="preserve"> scale. This </w:t>
      </w:r>
      <w:r w:rsidR="0074195B" w:rsidRPr="00B87293">
        <w:rPr>
          <w:rFonts w:ascii="Arial" w:hAnsi="Arial" w:cs="Arial"/>
        </w:rPr>
        <w:t xml:space="preserve">identified that a majority of PGCE students agreed that there was a good mix of online delivery and traditional face to face delivery on the PGCE. However, when respondents were asked if It would be better if </w:t>
      </w:r>
      <w:proofErr w:type="gramStart"/>
      <w:r w:rsidR="0074195B" w:rsidRPr="00B87293">
        <w:rPr>
          <w:rFonts w:ascii="Arial" w:hAnsi="Arial" w:cs="Arial"/>
        </w:rPr>
        <w:t>all of</w:t>
      </w:r>
      <w:proofErr w:type="gramEnd"/>
      <w:r w:rsidR="0074195B" w:rsidRPr="00B87293">
        <w:rPr>
          <w:rFonts w:ascii="Arial" w:hAnsi="Arial" w:cs="Arial"/>
        </w:rPr>
        <w:t xml:space="preserve"> the PGCE was delivered using a face to face approach a majority agreed with the statement. This theme was supported by the response to the next question</w:t>
      </w:r>
      <w:r w:rsidR="00783520" w:rsidRPr="00B87293">
        <w:rPr>
          <w:rFonts w:ascii="Arial" w:hAnsi="Arial" w:cs="Arial"/>
        </w:rPr>
        <w:t xml:space="preserve"> where a majority disagreed that the PGCE would benefit from more online delivery/teaching. It is worth noting that 38% did support this statement. When probed about whether good links are made between the online lectures/tasks and </w:t>
      </w:r>
      <w:proofErr w:type="gramStart"/>
      <w:r w:rsidR="00783520" w:rsidRPr="00B87293">
        <w:rPr>
          <w:rFonts w:ascii="Arial" w:hAnsi="Arial" w:cs="Arial"/>
        </w:rPr>
        <w:t>university based</w:t>
      </w:r>
      <w:proofErr w:type="gramEnd"/>
      <w:r w:rsidR="00783520" w:rsidRPr="00B87293">
        <w:rPr>
          <w:rFonts w:ascii="Arial" w:hAnsi="Arial" w:cs="Arial"/>
        </w:rPr>
        <w:t xml:space="preserve"> sessions a slim majority of students disagreed</w:t>
      </w:r>
      <w:r w:rsidR="006169F8" w:rsidRPr="00B87293">
        <w:rPr>
          <w:rFonts w:ascii="Arial" w:hAnsi="Arial" w:cs="Arial"/>
        </w:rPr>
        <w:t>. The final statement asked about the administration of the online learning by asking if there should be some means of registering your participation with the online lectures/tasks. A clear majority of students agreed with this idea.</w:t>
      </w:r>
    </w:p>
    <w:p w14:paraId="00D3D637" w14:textId="1BB7D706" w:rsidR="003B038F" w:rsidRDefault="003B038F" w:rsidP="003E39A0">
      <w:pPr>
        <w:spacing w:after="0" w:line="360" w:lineRule="auto"/>
        <w:rPr>
          <w:rFonts w:ascii="Arial" w:hAnsi="Arial" w:cs="Arial"/>
        </w:rPr>
      </w:pPr>
    </w:p>
    <w:p w14:paraId="76C0BF11" w14:textId="77777777" w:rsidR="003B038F" w:rsidRDefault="003B038F" w:rsidP="003E39A0">
      <w:pPr>
        <w:spacing w:after="0" w:line="360" w:lineRule="auto"/>
        <w:rPr>
          <w:rFonts w:ascii="Arial" w:hAnsi="Arial" w:cs="Arial"/>
        </w:rPr>
      </w:pPr>
    </w:p>
    <w:p w14:paraId="5937922D" w14:textId="43EFBE49" w:rsidR="0094459C" w:rsidRDefault="0094459C" w:rsidP="003E39A0">
      <w:pPr>
        <w:spacing w:after="0" w:line="360" w:lineRule="auto"/>
        <w:rPr>
          <w:rFonts w:ascii="Arial" w:hAnsi="Arial" w:cs="Arial"/>
        </w:rPr>
      </w:pPr>
    </w:p>
    <w:p w14:paraId="5F63CC9C" w14:textId="77777777" w:rsidR="0094459C" w:rsidRDefault="0094459C" w:rsidP="003E39A0">
      <w:pPr>
        <w:spacing w:after="0" w:line="360" w:lineRule="auto"/>
        <w:rPr>
          <w:rFonts w:ascii="Arial" w:hAnsi="Arial" w:cs="Arial"/>
        </w:rPr>
      </w:pPr>
    </w:p>
    <w:tbl>
      <w:tblPr>
        <w:tblStyle w:val="TableGrid"/>
        <w:tblW w:w="0" w:type="auto"/>
        <w:tblLook w:val="04A0" w:firstRow="1" w:lastRow="0" w:firstColumn="1" w:lastColumn="0" w:noHBand="0" w:noVBand="1"/>
      </w:tblPr>
      <w:tblGrid>
        <w:gridCol w:w="2014"/>
        <w:gridCol w:w="1409"/>
        <w:gridCol w:w="1361"/>
        <w:gridCol w:w="1398"/>
        <w:gridCol w:w="1417"/>
        <w:gridCol w:w="1417"/>
      </w:tblGrid>
      <w:tr w:rsidR="009224D5" w:rsidRPr="00B87293" w14:paraId="6903B07A" w14:textId="77777777" w:rsidTr="009A6600">
        <w:tc>
          <w:tcPr>
            <w:tcW w:w="2014" w:type="dxa"/>
          </w:tcPr>
          <w:p w14:paraId="3F8DFB07" w14:textId="77777777" w:rsidR="004519F2" w:rsidRPr="00B87293" w:rsidRDefault="004519F2" w:rsidP="003E39A0">
            <w:pPr>
              <w:spacing w:line="360" w:lineRule="auto"/>
              <w:rPr>
                <w:rFonts w:ascii="Arial" w:hAnsi="Arial" w:cs="Arial"/>
              </w:rPr>
            </w:pPr>
          </w:p>
        </w:tc>
        <w:tc>
          <w:tcPr>
            <w:tcW w:w="1409" w:type="dxa"/>
          </w:tcPr>
          <w:p w14:paraId="44E40D24" w14:textId="02C8EAB2" w:rsidR="004519F2" w:rsidRPr="00B87293" w:rsidRDefault="009224D5" w:rsidP="003E39A0">
            <w:pPr>
              <w:spacing w:line="360" w:lineRule="auto"/>
              <w:rPr>
                <w:rFonts w:ascii="Arial" w:hAnsi="Arial" w:cs="Arial"/>
                <w:b/>
                <w:i/>
              </w:rPr>
            </w:pPr>
            <w:r w:rsidRPr="00B87293">
              <w:rPr>
                <w:rFonts w:ascii="Arial" w:hAnsi="Arial" w:cs="Arial"/>
                <w:b/>
                <w:i/>
              </w:rPr>
              <w:t>I s</w:t>
            </w:r>
            <w:r w:rsidR="004519F2" w:rsidRPr="00B87293">
              <w:rPr>
                <w:rFonts w:ascii="Arial" w:hAnsi="Arial" w:cs="Arial"/>
                <w:b/>
                <w:i/>
              </w:rPr>
              <w:t>trongly agree</w:t>
            </w:r>
          </w:p>
        </w:tc>
        <w:tc>
          <w:tcPr>
            <w:tcW w:w="1361" w:type="dxa"/>
          </w:tcPr>
          <w:p w14:paraId="7BD8FBF6" w14:textId="043EBCE8" w:rsidR="004519F2" w:rsidRPr="00B87293" w:rsidRDefault="009224D5" w:rsidP="003E39A0">
            <w:pPr>
              <w:spacing w:line="360" w:lineRule="auto"/>
              <w:rPr>
                <w:rFonts w:ascii="Arial" w:hAnsi="Arial" w:cs="Arial"/>
                <w:b/>
                <w:i/>
              </w:rPr>
            </w:pPr>
            <w:r w:rsidRPr="00B87293">
              <w:rPr>
                <w:rFonts w:ascii="Arial" w:hAnsi="Arial" w:cs="Arial"/>
                <w:b/>
                <w:i/>
              </w:rPr>
              <w:t xml:space="preserve"> I a</w:t>
            </w:r>
            <w:r w:rsidR="004519F2" w:rsidRPr="00B87293">
              <w:rPr>
                <w:rFonts w:ascii="Arial" w:hAnsi="Arial" w:cs="Arial"/>
                <w:b/>
                <w:i/>
              </w:rPr>
              <w:t>gree</w:t>
            </w:r>
          </w:p>
        </w:tc>
        <w:tc>
          <w:tcPr>
            <w:tcW w:w="1398" w:type="dxa"/>
          </w:tcPr>
          <w:p w14:paraId="4E46FD0F" w14:textId="516CFD99" w:rsidR="004519F2" w:rsidRPr="00B87293" w:rsidRDefault="009224D5" w:rsidP="003E39A0">
            <w:pPr>
              <w:spacing w:line="360" w:lineRule="auto"/>
              <w:rPr>
                <w:rFonts w:ascii="Arial" w:hAnsi="Arial" w:cs="Arial"/>
                <w:b/>
                <w:i/>
              </w:rPr>
            </w:pPr>
            <w:r w:rsidRPr="00B87293">
              <w:rPr>
                <w:rFonts w:ascii="Arial" w:hAnsi="Arial" w:cs="Arial"/>
                <w:b/>
                <w:i/>
              </w:rPr>
              <w:t>No</w:t>
            </w:r>
            <w:r w:rsidR="00E33701" w:rsidRPr="00B87293">
              <w:rPr>
                <w:rFonts w:ascii="Arial" w:hAnsi="Arial" w:cs="Arial"/>
                <w:b/>
                <w:i/>
              </w:rPr>
              <w:t xml:space="preserve"> </w:t>
            </w:r>
            <w:r w:rsidRPr="00B87293">
              <w:rPr>
                <w:rFonts w:ascii="Arial" w:hAnsi="Arial" w:cs="Arial"/>
                <w:b/>
                <w:i/>
              </w:rPr>
              <w:t>o</w:t>
            </w:r>
            <w:r w:rsidR="00E33701" w:rsidRPr="00B87293">
              <w:rPr>
                <w:rFonts w:ascii="Arial" w:hAnsi="Arial" w:cs="Arial"/>
                <w:b/>
                <w:i/>
              </w:rPr>
              <w:t>pinion</w:t>
            </w:r>
          </w:p>
        </w:tc>
        <w:tc>
          <w:tcPr>
            <w:tcW w:w="1417" w:type="dxa"/>
          </w:tcPr>
          <w:p w14:paraId="1467097C" w14:textId="71A69B33" w:rsidR="004519F2" w:rsidRPr="00B87293" w:rsidRDefault="009224D5" w:rsidP="003E39A0">
            <w:pPr>
              <w:spacing w:line="360" w:lineRule="auto"/>
              <w:rPr>
                <w:rFonts w:ascii="Arial" w:hAnsi="Arial" w:cs="Arial"/>
                <w:b/>
                <w:i/>
              </w:rPr>
            </w:pPr>
            <w:r w:rsidRPr="00B87293">
              <w:rPr>
                <w:rFonts w:ascii="Arial" w:hAnsi="Arial" w:cs="Arial"/>
                <w:b/>
                <w:i/>
              </w:rPr>
              <w:t xml:space="preserve"> I d</w:t>
            </w:r>
            <w:r w:rsidR="004519F2" w:rsidRPr="00B87293">
              <w:rPr>
                <w:rFonts w:ascii="Arial" w:hAnsi="Arial" w:cs="Arial"/>
                <w:b/>
                <w:i/>
              </w:rPr>
              <w:t>isagree</w:t>
            </w:r>
          </w:p>
        </w:tc>
        <w:tc>
          <w:tcPr>
            <w:tcW w:w="1417" w:type="dxa"/>
          </w:tcPr>
          <w:p w14:paraId="4FE39624" w14:textId="60C10B7F" w:rsidR="004519F2" w:rsidRPr="00B87293" w:rsidRDefault="009224D5" w:rsidP="003E39A0">
            <w:pPr>
              <w:spacing w:line="360" w:lineRule="auto"/>
              <w:rPr>
                <w:rFonts w:ascii="Arial" w:hAnsi="Arial" w:cs="Arial"/>
                <w:b/>
                <w:i/>
              </w:rPr>
            </w:pPr>
            <w:r w:rsidRPr="00B87293">
              <w:rPr>
                <w:rFonts w:ascii="Arial" w:hAnsi="Arial" w:cs="Arial"/>
                <w:b/>
                <w:i/>
              </w:rPr>
              <w:t>I s</w:t>
            </w:r>
            <w:r w:rsidR="004519F2" w:rsidRPr="00B87293">
              <w:rPr>
                <w:rFonts w:ascii="Arial" w:hAnsi="Arial" w:cs="Arial"/>
                <w:b/>
                <w:i/>
              </w:rPr>
              <w:t>trongly disagree</w:t>
            </w:r>
          </w:p>
        </w:tc>
      </w:tr>
      <w:tr w:rsidR="009224D5" w:rsidRPr="00B87293" w14:paraId="0AE11087" w14:textId="77777777" w:rsidTr="009A6600">
        <w:tc>
          <w:tcPr>
            <w:tcW w:w="2014" w:type="dxa"/>
          </w:tcPr>
          <w:p w14:paraId="4D962A83" w14:textId="4D710142" w:rsidR="004519F2" w:rsidRPr="00B87293" w:rsidRDefault="0074195B" w:rsidP="003E39A0">
            <w:pPr>
              <w:spacing w:line="360" w:lineRule="auto"/>
              <w:rPr>
                <w:rFonts w:ascii="Arial" w:hAnsi="Arial" w:cs="Arial"/>
                <w:b/>
              </w:rPr>
            </w:pPr>
            <w:r w:rsidRPr="00B87293">
              <w:rPr>
                <w:rFonts w:ascii="Arial" w:hAnsi="Arial" w:cs="Arial"/>
                <w:b/>
              </w:rPr>
              <w:t>There was a good mix of online delivery and traditional face to face delivery on the PGCE.</w:t>
            </w:r>
          </w:p>
        </w:tc>
        <w:tc>
          <w:tcPr>
            <w:tcW w:w="1409" w:type="dxa"/>
          </w:tcPr>
          <w:p w14:paraId="14E9B68A" w14:textId="51BD74FE" w:rsidR="00E33701" w:rsidRPr="00B87293" w:rsidRDefault="00E33701" w:rsidP="003E39A0">
            <w:pPr>
              <w:spacing w:line="360" w:lineRule="auto"/>
              <w:rPr>
                <w:rFonts w:ascii="Arial" w:hAnsi="Arial" w:cs="Arial"/>
              </w:rPr>
            </w:pPr>
          </w:p>
          <w:p w14:paraId="6C3E1D9F" w14:textId="26034570" w:rsidR="00E33701" w:rsidRPr="00B87293" w:rsidRDefault="00E33701" w:rsidP="003E39A0">
            <w:pPr>
              <w:spacing w:line="360" w:lineRule="auto"/>
              <w:rPr>
                <w:rFonts w:ascii="Arial" w:hAnsi="Arial" w:cs="Arial"/>
              </w:rPr>
            </w:pPr>
          </w:p>
          <w:p w14:paraId="42FA3C7B" w14:textId="77777777" w:rsidR="006169F8" w:rsidRPr="00B87293" w:rsidRDefault="006169F8" w:rsidP="003E39A0">
            <w:pPr>
              <w:spacing w:line="360" w:lineRule="auto"/>
              <w:jc w:val="center"/>
              <w:rPr>
                <w:rFonts w:ascii="Arial" w:hAnsi="Arial" w:cs="Arial"/>
              </w:rPr>
            </w:pPr>
          </w:p>
          <w:p w14:paraId="4B200EA5" w14:textId="1362739E" w:rsidR="004519F2" w:rsidRPr="00B87293" w:rsidRDefault="00E33701" w:rsidP="003E39A0">
            <w:pPr>
              <w:spacing w:line="360" w:lineRule="auto"/>
              <w:jc w:val="center"/>
              <w:rPr>
                <w:rFonts w:ascii="Arial" w:hAnsi="Arial" w:cs="Arial"/>
              </w:rPr>
            </w:pPr>
            <w:r w:rsidRPr="00B87293">
              <w:rPr>
                <w:rFonts w:ascii="Arial" w:hAnsi="Arial" w:cs="Arial"/>
              </w:rPr>
              <w:t>8%</w:t>
            </w:r>
          </w:p>
        </w:tc>
        <w:tc>
          <w:tcPr>
            <w:tcW w:w="1361" w:type="dxa"/>
          </w:tcPr>
          <w:p w14:paraId="650C8287" w14:textId="0EF55EC7" w:rsidR="00E33701" w:rsidRPr="00B87293" w:rsidRDefault="00E33701" w:rsidP="003E39A0">
            <w:pPr>
              <w:spacing w:line="360" w:lineRule="auto"/>
              <w:rPr>
                <w:rFonts w:ascii="Arial" w:hAnsi="Arial" w:cs="Arial"/>
              </w:rPr>
            </w:pPr>
          </w:p>
          <w:p w14:paraId="7641ACF7" w14:textId="5095742B" w:rsidR="00E33701" w:rsidRPr="00B87293" w:rsidRDefault="00E33701" w:rsidP="003E39A0">
            <w:pPr>
              <w:spacing w:line="360" w:lineRule="auto"/>
              <w:rPr>
                <w:rFonts w:ascii="Arial" w:hAnsi="Arial" w:cs="Arial"/>
              </w:rPr>
            </w:pPr>
          </w:p>
          <w:p w14:paraId="3171FBAF" w14:textId="77777777" w:rsidR="006169F8" w:rsidRPr="00B87293" w:rsidRDefault="006169F8" w:rsidP="003E39A0">
            <w:pPr>
              <w:spacing w:line="360" w:lineRule="auto"/>
              <w:jc w:val="center"/>
              <w:rPr>
                <w:rFonts w:ascii="Arial" w:hAnsi="Arial" w:cs="Arial"/>
              </w:rPr>
            </w:pPr>
          </w:p>
          <w:p w14:paraId="31C81737" w14:textId="14EF0A7C" w:rsidR="004519F2" w:rsidRPr="00B87293" w:rsidRDefault="00E33701" w:rsidP="003E39A0">
            <w:pPr>
              <w:spacing w:line="360" w:lineRule="auto"/>
              <w:jc w:val="center"/>
              <w:rPr>
                <w:rFonts w:ascii="Arial" w:hAnsi="Arial" w:cs="Arial"/>
              </w:rPr>
            </w:pPr>
            <w:r w:rsidRPr="00B87293">
              <w:rPr>
                <w:rFonts w:ascii="Arial" w:hAnsi="Arial" w:cs="Arial"/>
              </w:rPr>
              <w:t>48%</w:t>
            </w:r>
          </w:p>
        </w:tc>
        <w:tc>
          <w:tcPr>
            <w:tcW w:w="1398" w:type="dxa"/>
          </w:tcPr>
          <w:p w14:paraId="2BF8704D" w14:textId="362837CA" w:rsidR="00E33701" w:rsidRPr="00B87293" w:rsidRDefault="00E33701" w:rsidP="003E39A0">
            <w:pPr>
              <w:spacing w:line="360" w:lineRule="auto"/>
              <w:rPr>
                <w:rFonts w:ascii="Arial" w:hAnsi="Arial" w:cs="Arial"/>
              </w:rPr>
            </w:pPr>
          </w:p>
          <w:p w14:paraId="3FF0FE80" w14:textId="1B603E3B" w:rsidR="00E33701" w:rsidRPr="00B87293" w:rsidRDefault="00E33701" w:rsidP="003E39A0">
            <w:pPr>
              <w:spacing w:line="360" w:lineRule="auto"/>
              <w:rPr>
                <w:rFonts w:ascii="Arial" w:hAnsi="Arial" w:cs="Arial"/>
              </w:rPr>
            </w:pPr>
          </w:p>
          <w:p w14:paraId="7F61570B" w14:textId="77777777" w:rsidR="006169F8" w:rsidRPr="00B87293" w:rsidRDefault="006169F8" w:rsidP="003E39A0">
            <w:pPr>
              <w:spacing w:line="360" w:lineRule="auto"/>
              <w:jc w:val="center"/>
              <w:rPr>
                <w:rFonts w:ascii="Arial" w:hAnsi="Arial" w:cs="Arial"/>
              </w:rPr>
            </w:pPr>
          </w:p>
          <w:p w14:paraId="7CE05FB4" w14:textId="7CD12ABC" w:rsidR="004519F2" w:rsidRPr="00B87293" w:rsidRDefault="00E33701" w:rsidP="003E39A0">
            <w:pPr>
              <w:spacing w:line="360" w:lineRule="auto"/>
              <w:jc w:val="center"/>
              <w:rPr>
                <w:rFonts w:ascii="Arial" w:hAnsi="Arial" w:cs="Arial"/>
              </w:rPr>
            </w:pPr>
            <w:r w:rsidRPr="00B87293">
              <w:rPr>
                <w:rFonts w:ascii="Arial" w:hAnsi="Arial" w:cs="Arial"/>
              </w:rPr>
              <w:t>12%</w:t>
            </w:r>
          </w:p>
        </w:tc>
        <w:tc>
          <w:tcPr>
            <w:tcW w:w="1417" w:type="dxa"/>
          </w:tcPr>
          <w:p w14:paraId="74F90C17" w14:textId="6A139D37" w:rsidR="00E33701" w:rsidRPr="00B87293" w:rsidRDefault="00E33701" w:rsidP="003E39A0">
            <w:pPr>
              <w:spacing w:line="360" w:lineRule="auto"/>
              <w:rPr>
                <w:rFonts w:ascii="Arial" w:hAnsi="Arial" w:cs="Arial"/>
              </w:rPr>
            </w:pPr>
          </w:p>
          <w:p w14:paraId="0D834444" w14:textId="7FDE8CC9" w:rsidR="00E33701" w:rsidRPr="00B87293" w:rsidRDefault="00E33701" w:rsidP="003E39A0">
            <w:pPr>
              <w:spacing w:line="360" w:lineRule="auto"/>
              <w:rPr>
                <w:rFonts w:ascii="Arial" w:hAnsi="Arial" w:cs="Arial"/>
              </w:rPr>
            </w:pPr>
          </w:p>
          <w:p w14:paraId="65571769" w14:textId="77777777" w:rsidR="006169F8" w:rsidRPr="00B87293" w:rsidRDefault="006169F8" w:rsidP="003E39A0">
            <w:pPr>
              <w:spacing w:line="360" w:lineRule="auto"/>
              <w:jc w:val="center"/>
              <w:rPr>
                <w:rFonts w:ascii="Arial" w:hAnsi="Arial" w:cs="Arial"/>
              </w:rPr>
            </w:pPr>
          </w:p>
          <w:p w14:paraId="5D0A456B" w14:textId="54553ECD" w:rsidR="004519F2" w:rsidRPr="00B87293" w:rsidRDefault="00E33701" w:rsidP="003E39A0">
            <w:pPr>
              <w:spacing w:line="360" w:lineRule="auto"/>
              <w:jc w:val="center"/>
              <w:rPr>
                <w:rFonts w:ascii="Arial" w:hAnsi="Arial" w:cs="Arial"/>
              </w:rPr>
            </w:pPr>
            <w:r w:rsidRPr="00B87293">
              <w:rPr>
                <w:rFonts w:ascii="Arial" w:hAnsi="Arial" w:cs="Arial"/>
              </w:rPr>
              <w:t>28%</w:t>
            </w:r>
          </w:p>
        </w:tc>
        <w:tc>
          <w:tcPr>
            <w:tcW w:w="1417" w:type="dxa"/>
          </w:tcPr>
          <w:p w14:paraId="1151D18F" w14:textId="7CA6B4AD" w:rsidR="00E33701" w:rsidRPr="00B87293" w:rsidRDefault="00E33701" w:rsidP="003E39A0">
            <w:pPr>
              <w:spacing w:line="360" w:lineRule="auto"/>
              <w:rPr>
                <w:rFonts w:ascii="Arial" w:hAnsi="Arial" w:cs="Arial"/>
              </w:rPr>
            </w:pPr>
          </w:p>
          <w:p w14:paraId="226E5865" w14:textId="7E41E4CB" w:rsidR="00E33701" w:rsidRPr="00B87293" w:rsidRDefault="00E33701" w:rsidP="003E39A0">
            <w:pPr>
              <w:spacing w:line="360" w:lineRule="auto"/>
              <w:rPr>
                <w:rFonts w:ascii="Arial" w:hAnsi="Arial" w:cs="Arial"/>
              </w:rPr>
            </w:pPr>
          </w:p>
          <w:p w14:paraId="3C8CBD00" w14:textId="77777777" w:rsidR="006169F8" w:rsidRPr="00B87293" w:rsidRDefault="006169F8" w:rsidP="003E39A0">
            <w:pPr>
              <w:spacing w:line="360" w:lineRule="auto"/>
              <w:jc w:val="center"/>
              <w:rPr>
                <w:rFonts w:ascii="Arial" w:hAnsi="Arial" w:cs="Arial"/>
              </w:rPr>
            </w:pPr>
          </w:p>
          <w:p w14:paraId="0BFF77AE" w14:textId="592A0849" w:rsidR="004519F2" w:rsidRPr="00B87293" w:rsidRDefault="00E33701" w:rsidP="003E39A0">
            <w:pPr>
              <w:spacing w:line="360" w:lineRule="auto"/>
              <w:jc w:val="center"/>
              <w:rPr>
                <w:rFonts w:ascii="Arial" w:hAnsi="Arial" w:cs="Arial"/>
              </w:rPr>
            </w:pPr>
            <w:r w:rsidRPr="00B87293">
              <w:rPr>
                <w:rFonts w:ascii="Arial" w:hAnsi="Arial" w:cs="Arial"/>
              </w:rPr>
              <w:t>4%</w:t>
            </w:r>
          </w:p>
        </w:tc>
      </w:tr>
      <w:tr w:rsidR="009224D5" w:rsidRPr="00B87293" w14:paraId="1CFE10C5" w14:textId="77777777" w:rsidTr="009A6600">
        <w:tc>
          <w:tcPr>
            <w:tcW w:w="2014" w:type="dxa"/>
          </w:tcPr>
          <w:p w14:paraId="7743B9A5" w14:textId="2EDAF07A" w:rsidR="004519F2" w:rsidRPr="00B87293" w:rsidRDefault="0074195B" w:rsidP="003E39A0">
            <w:pPr>
              <w:spacing w:line="360" w:lineRule="auto"/>
              <w:rPr>
                <w:rFonts w:ascii="Arial" w:hAnsi="Arial" w:cs="Arial"/>
                <w:b/>
              </w:rPr>
            </w:pPr>
            <w:r w:rsidRPr="00B87293">
              <w:rPr>
                <w:rFonts w:ascii="Arial" w:hAnsi="Arial" w:cs="Arial"/>
                <w:b/>
              </w:rPr>
              <w:t xml:space="preserve">It would be better if </w:t>
            </w:r>
            <w:proofErr w:type="gramStart"/>
            <w:r w:rsidRPr="00B87293">
              <w:rPr>
                <w:rFonts w:ascii="Arial" w:hAnsi="Arial" w:cs="Arial"/>
                <w:b/>
              </w:rPr>
              <w:t>all of</w:t>
            </w:r>
            <w:proofErr w:type="gramEnd"/>
            <w:r w:rsidRPr="00B87293">
              <w:rPr>
                <w:rFonts w:ascii="Arial" w:hAnsi="Arial" w:cs="Arial"/>
                <w:b/>
              </w:rPr>
              <w:t xml:space="preserve"> the PGCE was delivered using a face to face approach.</w:t>
            </w:r>
          </w:p>
        </w:tc>
        <w:tc>
          <w:tcPr>
            <w:tcW w:w="1409" w:type="dxa"/>
          </w:tcPr>
          <w:p w14:paraId="7C35EE64" w14:textId="1E0E4B15" w:rsidR="00E33701" w:rsidRPr="00B87293" w:rsidRDefault="00E33701" w:rsidP="003E39A0">
            <w:pPr>
              <w:spacing w:line="360" w:lineRule="auto"/>
              <w:rPr>
                <w:rFonts w:ascii="Arial" w:hAnsi="Arial" w:cs="Arial"/>
              </w:rPr>
            </w:pPr>
          </w:p>
          <w:p w14:paraId="25631D20" w14:textId="66612CD0" w:rsidR="00E33701" w:rsidRPr="00B87293" w:rsidRDefault="00E33701" w:rsidP="003E39A0">
            <w:pPr>
              <w:spacing w:line="360" w:lineRule="auto"/>
              <w:rPr>
                <w:rFonts w:ascii="Arial" w:hAnsi="Arial" w:cs="Arial"/>
              </w:rPr>
            </w:pPr>
          </w:p>
          <w:p w14:paraId="59E63776" w14:textId="61A89266" w:rsidR="004519F2" w:rsidRPr="00B87293" w:rsidRDefault="00E33701" w:rsidP="003E39A0">
            <w:pPr>
              <w:spacing w:line="360" w:lineRule="auto"/>
              <w:jc w:val="center"/>
              <w:rPr>
                <w:rFonts w:ascii="Arial" w:hAnsi="Arial" w:cs="Arial"/>
              </w:rPr>
            </w:pPr>
            <w:r w:rsidRPr="00B87293">
              <w:rPr>
                <w:rFonts w:ascii="Arial" w:hAnsi="Arial" w:cs="Arial"/>
              </w:rPr>
              <w:t>30%</w:t>
            </w:r>
          </w:p>
        </w:tc>
        <w:tc>
          <w:tcPr>
            <w:tcW w:w="1361" w:type="dxa"/>
          </w:tcPr>
          <w:p w14:paraId="3C07717B" w14:textId="1B053A02" w:rsidR="00E33701" w:rsidRPr="00B87293" w:rsidRDefault="00E33701" w:rsidP="003E39A0">
            <w:pPr>
              <w:spacing w:line="360" w:lineRule="auto"/>
              <w:rPr>
                <w:rFonts w:ascii="Arial" w:hAnsi="Arial" w:cs="Arial"/>
              </w:rPr>
            </w:pPr>
          </w:p>
          <w:p w14:paraId="328F283B" w14:textId="3907408B" w:rsidR="00E33701" w:rsidRPr="00B87293" w:rsidRDefault="00E33701" w:rsidP="003E39A0">
            <w:pPr>
              <w:spacing w:line="360" w:lineRule="auto"/>
              <w:rPr>
                <w:rFonts w:ascii="Arial" w:hAnsi="Arial" w:cs="Arial"/>
              </w:rPr>
            </w:pPr>
          </w:p>
          <w:p w14:paraId="54AC6DA2" w14:textId="484B4F23" w:rsidR="004519F2" w:rsidRPr="00B87293" w:rsidRDefault="00E33701" w:rsidP="003E39A0">
            <w:pPr>
              <w:spacing w:line="360" w:lineRule="auto"/>
              <w:jc w:val="center"/>
              <w:rPr>
                <w:rFonts w:ascii="Arial" w:hAnsi="Arial" w:cs="Arial"/>
              </w:rPr>
            </w:pPr>
            <w:r w:rsidRPr="00B87293">
              <w:rPr>
                <w:rFonts w:ascii="Arial" w:hAnsi="Arial" w:cs="Arial"/>
              </w:rPr>
              <w:t>26%</w:t>
            </w:r>
          </w:p>
        </w:tc>
        <w:tc>
          <w:tcPr>
            <w:tcW w:w="1398" w:type="dxa"/>
          </w:tcPr>
          <w:p w14:paraId="04995EF8" w14:textId="6078B5F2" w:rsidR="00E33701" w:rsidRPr="00B87293" w:rsidRDefault="00E33701" w:rsidP="003E39A0">
            <w:pPr>
              <w:spacing w:line="360" w:lineRule="auto"/>
              <w:rPr>
                <w:rFonts w:ascii="Arial" w:hAnsi="Arial" w:cs="Arial"/>
              </w:rPr>
            </w:pPr>
          </w:p>
          <w:p w14:paraId="11E90053" w14:textId="32BE29D9" w:rsidR="00E33701" w:rsidRPr="00B87293" w:rsidRDefault="00E33701" w:rsidP="003E39A0">
            <w:pPr>
              <w:spacing w:line="360" w:lineRule="auto"/>
              <w:rPr>
                <w:rFonts w:ascii="Arial" w:hAnsi="Arial" w:cs="Arial"/>
              </w:rPr>
            </w:pPr>
          </w:p>
          <w:p w14:paraId="5B2AB693" w14:textId="140B9DC0" w:rsidR="004519F2" w:rsidRPr="00B87293" w:rsidRDefault="00E33701" w:rsidP="003E39A0">
            <w:pPr>
              <w:spacing w:line="360" w:lineRule="auto"/>
              <w:jc w:val="center"/>
              <w:rPr>
                <w:rFonts w:ascii="Arial" w:hAnsi="Arial" w:cs="Arial"/>
              </w:rPr>
            </w:pPr>
            <w:r w:rsidRPr="00B87293">
              <w:rPr>
                <w:rFonts w:ascii="Arial" w:hAnsi="Arial" w:cs="Arial"/>
              </w:rPr>
              <w:t>14%</w:t>
            </w:r>
          </w:p>
        </w:tc>
        <w:tc>
          <w:tcPr>
            <w:tcW w:w="1417" w:type="dxa"/>
          </w:tcPr>
          <w:p w14:paraId="0ADCF70F" w14:textId="1CAF9662" w:rsidR="00E33701" w:rsidRPr="00B87293" w:rsidRDefault="00E33701" w:rsidP="003E39A0">
            <w:pPr>
              <w:spacing w:line="360" w:lineRule="auto"/>
              <w:rPr>
                <w:rFonts w:ascii="Arial" w:hAnsi="Arial" w:cs="Arial"/>
              </w:rPr>
            </w:pPr>
          </w:p>
          <w:p w14:paraId="1728F9F5" w14:textId="1A09E301" w:rsidR="00E33701" w:rsidRPr="00B87293" w:rsidRDefault="00E33701" w:rsidP="003E39A0">
            <w:pPr>
              <w:spacing w:line="360" w:lineRule="auto"/>
              <w:rPr>
                <w:rFonts w:ascii="Arial" w:hAnsi="Arial" w:cs="Arial"/>
              </w:rPr>
            </w:pPr>
          </w:p>
          <w:p w14:paraId="205A6A89" w14:textId="625A7C68" w:rsidR="004519F2" w:rsidRPr="00B87293" w:rsidRDefault="00E33701" w:rsidP="003E39A0">
            <w:pPr>
              <w:spacing w:line="360" w:lineRule="auto"/>
              <w:jc w:val="center"/>
              <w:rPr>
                <w:rFonts w:ascii="Arial" w:hAnsi="Arial" w:cs="Arial"/>
              </w:rPr>
            </w:pPr>
            <w:r w:rsidRPr="00B87293">
              <w:rPr>
                <w:rFonts w:ascii="Arial" w:hAnsi="Arial" w:cs="Arial"/>
              </w:rPr>
              <w:t>28%</w:t>
            </w:r>
          </w:p>
        </w:tc>
        <w:tc>
          <w:tcPr>
            <w:tcW w:w="1417" w:type="dxa"/>
          </w:tcPr>
          <w:p w14:paraId="59FEBF4F" w14:textId="081ACC58" w:rsidR="00E33701" w:rsidRPr="00B87293" w:rsidRDefault="00E33701" w:rsidP="003E39A0">
            <w:pPr>
              <w:spacing w:line="360" w:lineRule="auto"/>
              <w:rPr>
                <w:rFonts w:ascii="Arial" w:hAnsi="Arial" w:cs="Arial"/>
              </w:rPr>
            </w:pPr>
          </w:p>
          <w:p w14:paraId="071DF9C1" w14:textId="240313EB" w:rsidR="00E33701" w:rsidRPr="00B87293" w:rsidRDefault="00E33701" w:rsidP="003E39A0">
            <w:pPr>
              <w:spacing w:line="360" w:lineRule="auto"/>
              <w:rPr>
                <w:rFonts w:ascii="Arial" w:hAnsi="Arial" w:cs="Arial"/>
              </w:rPr>
            </w:pPr>
          </w:p>
          <w:p w14:paraId="6118C8B9" w14:textId="415E8EA4" w:rsidR="004519F2" w:rsidRPr="00B87293" w:rsidRDefault="00E33701" w:rsidP="003E39A0">
            <w:pPr>
              <w:spacing w:line="360" w:lineRule="auto"/>
              <w:jc w:val="center"/>
              <w:rPr>
                <w:rFonts w:ascii="Arial" w:hAnsi="Arial" w:cs="Arial"/>
              </w:rPr>
            </w:pPr>
            <w:r w:rsidRPr="00B87293">
              <w:rPr>
                <w:rFonts w:ascii="Arial" w:hAnsi="Arial" w:cs="Arial"/>
              </w:rPr>
              <w:t>2%</w:t>
            </w:r>
          </w:p>
        </w:tc>
      </w:tr>
      <w:tr w:rsidR="009224D5" w:rsidRPr="00B87293" w14:paraId="0518335B" w14:textId="77777777" w:rsidTr="009A6600">
        <w:tc>
          <w:tcPr>
            <w:tcW w:w="2014" w:type="dxa"/>
          </w:tcPr>
          <w:p w14:paraId="59D60B97" w14:textId="5048B1ED" w:rsidR="004519F2" w:rsidRPr="00B87293" w:rsidRDefault="00783520" w:rsidP="003E39A0">
            <w:pPr>
              <w:spacing w:line="360" w:lineRule="auto"/>
              <w:rPr>
                <w:rFonts w:ascii="Arial" w:hAnsi="Arial" w:cs="Arial"/>
                <w:b/>
              </w:rPr>
            </w:pPr>
            <w:r w:rsidRPr="00B87293">
              <w:rPr>
                <w:rFonts w:ascii="Arial" w:hAnsi="Arial" w:cs="Arial"/>
                <w:b/>
              </w:rPr>
              <w:t>The PGCE would benefit from more online delivery/teaching</w:t>
            </w:r>
          </w:p>
        </w:tc>
        <w:tc>
          <w:tcPr>
            <w:tcW w:w="1409" w:type="dxa"/>
          </w:tcPr>
          <w:p w14:paraId="03877846" w14:textId="63EFA8AF" w:rsidR="00E33701" w:rsidRPr="00B87293" w:rsidRDefault="00E33701" w:rsidP="003E39A0">
            <w:pPr>
              <w:spacing w:line="360" w:lineRule="auto"/>
              <w:rPr>
                <w:rFonts w:ascii="Arial" w:hAnsi="Arial" w:cs="Arial"/>
              </w:rPr>
            </w:pPr>
          </w:p>
          <w:p w14:paraId="7C272201" w14:textId="7615CF39" w:rsidR="004519F2" w:rsidRPr="00B87293" w:rsidRDefault="00E33701" w:rsidP="003E39A0">
            <w:pPr>
              <w:spacing w:line="360" w:lineRule="auto"/>
              <w:jc w:val="center"/>
              <w:rPr>
                <w:rFonts w:ascii="Arial" w:hAnsi="Arial" w:cs="Arial"/>
              </w:rPr>
            </w:pPr>
            <w:r w:rsidRPr="00B87293">
              <w:rPr>
                <w:rFonts w:ascii="Arial" w:hAnsi="Arial" w:cs="Arial"/>
              </w:rPr>
              <w:t>4%</w:t>
            </w:r>
          </w:p>
        </w:tc>
        <w:tc>
          <w:tcPr>
            <w:tcW w:w="1361" w:type="dxa"/>
          </w:tcPr>
          <w:p w14:paraId="7F1DD5CA" w14:textId="1E10BBA2" w:rsidR="00E33701" w:rsidRPr="00B87293" w:rsidRDefault="00E33701" w:rsidP="003E39A0">
            <w:pPr>
              <w:spacing w:line="360" w:lineRule="auto"/>
              <w:rPr>
                <w:rFonts w:ascii="Arial" w:hAnsi="Arial" w:cs="Arial"/>
              </w:rPr>
            </w:pPr>
          </w:p>
          <w:p w14:paraId="02FAE642" w14:textId="3DBBA8A1" w:rsidR="004519F2" w:rsidRPr="00B87293" w:rsidRDefault="00E33701" w:rsidP="003E39A0">
            <w:pPr>
              <w:spacing w:line="360" w:lineRule="auto"/>
              <w:jc w:val="center"/>
              <w:rPr>
                <w:rFonts w:ascii="Arial" w:hAnsi="Arial" w:cs="Arial"/>
              </w:rPr>
            </w:pPr>
            <w:r w:rsidRPr="00B87293">
              <w:rPr>
                <w:rFonts w:ascii="Arial" w:hAnsi="Arial" w:cs="Arial"/>
              </w:rPr>
              <w:t>32%</w:t>
            </w:r>
          </w:p>
        </w:tc>
        <w:tc>
          <w:tcPr>
            <w:tcW w:w="1398" w:type="dxa"/>
          </w:tcPr>
          <w:p w14:paraId="369FA7B6" w14:textId="2460A902" w:rsidR="00E33701" w:rsidRPr="00B87293" w:rsidRDefault="00E33701" w:rsidP="003E39A0">
            <w:pPr>
              <w:spacing w:line="360" w:lineRule="auto"/>
              <w:rPr>
                <w:rFonts w:ascii="Arial" w:hAnsi="Arial" w:cs="Arial"/>
              </w:rPr>
            </w:pPr>
          </w:p>
          <w:p w14:paraId="2B407264" w14:textId="63410A1E" w:rsidR="004519F2" w:rsidRPr="00B87293" w:rsidRDefault="00E33701" w:rsidP="003E39A0">
            <w:pPr>
              <w:spacing w:line="360" w:lineRule="auto"/>
              <w:jc w:val="center"/>
              <w:rPr>
                <w:rFonts w:ascii="Arial" w:hAnsi="Arial" w:cs="Arial"/>
              </w:rPr>
            </w:pPr>
            <w:r w:rsidRPr="00B87293">
              <w:rPr>
                <w:rFonts w:ascii="Arial" w:hAnsi="Arial" w:cs="Arial"/>
              </w:rPr>
              <w:t>16%</w:t>
            </w:r>
          </w:p>
        </w:tc>
        <w:tc>
          <w:tcPr>
            <w:tcW w:w="1417" w:type="dxa"/>
          </w:tcPr>
          <w:p w14:paraId="25F1B860" w14:textId="1BD2F94E" w:rsidR="00E33701" w:rsidRPr="00B87293" w:rsidRDefault="00E33701" w:rsidP="003E39A0">
            <w:pPr>
              <w:spacing w:line="360" w:lineRule="auto"/>
              <w:rPr>
                <w:rFonts w:ascii="Arial" w:hAnsi="Arial" w:cs="Arial"/>
              </w:rPr>
            </w:pPr>
          </w:p>
          <w:p w14:paraId="07B2EB19" w14:textId="512E14BD" w:rsidR="004519F2" w:rsidRPr="00B87293" w:rsidRDefault="00E33701" w:rsidP="003E39A0">
            <w:pPr>
              <w:spacing w:line="360" w:lineRule="auto"/>
              <w:jc w:val="center"/>
              <w:rPr>
                <w:rFonts w:ascii="Arial" w:hAnsi="Arial" w:cs="Arial"/>
              </w:rPr>
            </w:pPr>
            <w:r w:rsidRPr="00B87293">
              <w:rPr>
                <w:rFonts w:ascii="Arial" w:hAnsi="Arial" w:cs="Arial"/>
              </w:rPr>
              <w:t>32%</w:t>
            </w:r>
          </w:p>
        </w:tc>
        <w:tc>
          <w:tcPr>
            <w:tcW w:w="1417" w:type="dxa"/>
          </w:tcPr>
          <w:p w14:paraId="453B0AC0" w14:textId="4E3A6936" w:rsidR="00E33701" w:rsidRPr="00B87293" w:rsidRDefault="00E33701" w:rsidP="003E39A0">
            <w:pPr>
              <w:spacing w:line="360" w:lineRule="auto"/>
              <w:rPr>
                <w:rFonts w:ascii="Arial" w:hAnsi="Arial" w:cs="Arial"/>
              </w:rPr>
            </w:pPr>
          </w:p>
          <w:p w14:paraId="31E3266B" w14:textId="6FDE6974" w:rsidR="004519F2" w:rsidRPr="00B87293" w:rsidRDefault="00E33701" w:rsidP="003E39A0">
            <w:pPr>
              <w:spacing w:line="360" w:lineRule="auto"/>
              <w:jc w:val="center"/>
              <w:rPr>
                <w:rFonts w:ascii="Arial" w:hAnsi="Arial" w:cs="Arial"/>
              </w:rPr>
            </w:pPr>
            <w:r w:rsidRPr="00B87293">
              <w:rPr>
                <w:rFonts w:ascii="Arial" w:hAnsi="Arial" w:cs="Arial"/>
              </w:rPr>
              <w:t>16%</w:t>
            </w:r>
          </w:p>
        </w:tc>
      </w:tr>
      <w:tr w:rsidR="009224D5" w:rsidRPr="00B87293" w14:paraId="0608D068" w14:textId="77777777" w:rsidTr="009A6600">
        <w:tc>
          <w:tcPr>
            <w:tcW w:w="2014" w:type="dxa"/>
          </w:tcPr>
          <w:p w14:paraId="0C76E81A" w14:textId="7A6C5BE2" w:rsidR="004519F2" w:rsidRPr="00B87293" w:rsidRDefault="00783520" w:rsidP="003E39A0">
            <w:pPr>
              <w:spacing w:line="360" w:lineRule="auto"/>
              <w:rPr>
                <w:rFonts w:ascii="Arial" w:hAnsi="Arial" w:cs="Arial"/>
                <w:b/>
              </w:rPr>
            </w:pPr>
            <w:r w:rsidRPr="00B87293">
              <w:rPr>
                <w:rFonts w:ascii="Arial" w:hAnsi="Arial" w:cs="Arial"/>
                <w:b/>
              </w:rPr>
              <w:t xml:space="preserve">Good links are made between the online lectures/tasks and </w:t>
            </w:r>
            <w:proofErr w:type="gramStart"/>
            <w:r w:rsidRPr="00B87293">
              <w:rPr>
                <w:rFonts w:ascii="Arial" w:hAnsi="Arial" w:cs="Arial"/>
                <w:b/>
              </w:rPr>
              <w:t>university based</w:t>
            </w:r>
            <w:proofErr w:type="gramEnd"/>
            <w:r w:rsidRPr="00B87293">
              <w:rPr>
                <w:rFonts w:ascii="Arial" w:hAnsi="Arial" w:cs="Arial"/>
                <w:b/>
              </w:rPr>
              <w:t xml:space="preserve"> sessions</w:t>
            </w:r>
          </w:p>
        </w:tc>
        <w:tc>
          <w:tcPr>
            <w:tcW w:w="1409" w:type="dxa"/>
          </w:tcPr>
          <w:p w14:paraId="48B2F035" w14:textId="18F58C23" w:rsidR="00E33701" w:rsidRPr="00B87293" w:rsidRDefault="00E33701" w:rsidP="003E39A0">
            <w:pPr>
              <w:spacing w:line="360" w:lineRule="auto"/>
              <w:rPr>
                <w:rFonts w:ascii="Arial" w:hAnsi="Arial" w:cs="Arial"/>
              </w:rPr>
            </w:pPr>
          </w:p>
          <w:p w14:paraId="1F0DD396" w14:textId="707AF629" w:rsidR="00E33701" w:rsidRPr="00B87293" w:rsidRDefault="00E33701" w:rsidP="003E39A0">
            <w:pPr>
              <w:spacing w:line="360" w:lineRule="auto"/>
              <w:rPr>
                <w:rFonts w:ascii="Arial" w:hAnsi="Arial" w:cs="Arial"/>
              </w:rPr>
            </w:pPr>
          </w:p>
          <w:p w14:paraId="3842667A" w14:textId="387B7D59" w:rsidR="004519F2" w:rsidRPr="00B87293" w:rsidRDefault="00E33701" w:rsidP="003E39A0">
            <w:pPr>
              <w:spacing w:line="360" w:lineRule="auto"/>
              <w:jc w:val="center"/>
              <w:rPr>
                <w:rFonts w:ascii="Arial" w:hAnsi="Arial" w:cs="Arial"/>
              </w:rPr>
            </w:pPr>
            <w:r w:rsidRPr="00B87293">
              <w:rPr>
                <w:rFonts w:ascii="Arial" w:hAnsi="Arial" w:cs="Arial"/>
              </w:rPr>
              <w:t>2%</w:t>
            </w:r>
          </w:p>
        </w:tc>
        <w:tc>
          <w:tcPr>
            <w:tcW w:w="1361" w:type="dxa"/>
          </w:tcPr>
          <w:p w14:paraId="13B5F507" w14:textId="5C6ECE24" w:rsidR="00E33701" w:rsidRPr="00B87293" w:rsidRDefault="00E33701" w:rsidP="003E39A0">
            <w:pPr>
              <w:spacing w:line="360" w:lineRule="auto"/>
              <w:rPr>
                <w:rFonts w:ascii="Arial" w:hAnsi="Arial" w:cs="Arial"/>
              </w:rPr>
            </w:pPr>
          </w:p>
          <w:p w14:paraId="21E70F86" w14:textId="384B565B" w:rsidR="00E33701" w:rsidRPr="00B87293" w:rsidRDefault="00E33701" w:rsidP="003E39A0">
            <w:pPr>
              <w:spacing w:line="360" w:lineRule="auto"/>
              <w:rPr>
                <w:rFonts w:ascii="Arial" w:hAnsi="Arial" w:cs="Arial"/>
              </w:rPr>
            </w:pPr>
          </w:p>
          <w:p w14:paraId="3D3CB042" w14:textId="0A334574" w:rsidR="004519F2" w:rsidRPr="00B87293" w:rsidRDefault="00E33701" w:rsidP="003E39A0">
            <w:pPr>
              <w:spacing w:line="360" w:lineRule="auto"/>
              <w:jc w:val="center"/>
              <w:rPr>
                <w:rFonts w:ascii="Arial" w:hAnsi="Arial" w:cs="Arial"/>
              </w:rPr>
            </w:pPr>
            <w:r w:rsidRPr="00B87293">
              <w:rPr>
                <w:rFonts w:ascii="Arial" w:hAnsi="Arial" w:cs="Arial"/>
              </w:rPr>
              <w:t>22%</w:t>
            </w:r>
          </w:p>
        </w:tc>
        <w:tc>
          <w:tcPr>
            <w:tcW w:w="1398" w:type="dxa"/>
          </w:tcPr>
          <w:p w14:paraId="4685C3DE" w14:textId="322CFB16" w:rsidR="00E33701" w:rsidRPr="00B87293" w:rsidRDefault="00E33701" w:rsidP="003E39A0">
            <w:pPr>
              <w:spacing w:line="360" w:lineRule="auto"/>
              <w:rPr>
                <w:rFonts w:ascii="Arial" w:hAnsi="Arial" w:cs="Arial"/>
              </w:rPr>
            </w:pPr>
          </w:p>
          <w:p w14:paraId="02A937FD" w14:textId="30D592D8" w:rsidR="00E33701" w:rsidRPr="00B87293" w:rsidRDefault="00E33701" w:rsidP="003E39A0">
            <w:pPr>
              <w:spacing w:line="360" w:lineRule="auto"/>
              <w:rPr>
                <w:rFonts w:ascii="Arial" w:hAnsi="Arial" w:cs="Arial"/>
              </w:rPr>
            </w:pPr>
          </w:p>
          <w:p w14:paraId="0C6F2936" w14:textId="6BFC3021" w:rsidR="004519F2" w:rsidRPr="00B87293" w:rsidRDefault="00E33701" w:rsidP="003E39A0">
            <w:pPr>
              <w:spacing w:line="360" w:lineRule="auto"/>
              <w:jc w:val="center"/>
              <w:rPr>
                <w:rFonts w:ascii="Arial" w:hAnsi="Arial" w:cs="Arial"/>
              </w:rPr>
            </w:pPr>
            <w:r w:rsidRPr="00B87293">
              <w:rPr>
                <w:rFonts w:ascii="Arial" w:hAnsi="Arial" w:cs="Arial"/>
              </w:rPr>
              <w:t>30%</w:t>
            </w:r>
          </w:p>
        </w:tc>
        <w:tc>
          <w:tcPr>
            <w:tcW w:w="1417" w:type="dxa"/>
          </w:tcPr>
          <w:p w14:paraId="14B7E994" w14:textId="7F51984A" w:rsidR="00E33701" w:rsidRPr="00B87293" w:rsidRDefault="00E33701" w:rsidP="003E39A0">
            <w:pPr>
              <w:spacing w:line="360" w:lineRule="auto"/>
              <w:rPr>
                <w:rFonts w:ascii="Arial" w:hAnsi="Arial" w:cs="Arial"/>
              </w:rPr>
            </w:pPr>
          </w:p>
          <w:p w14:paraId="784C559A" w14:textId="237CE591" w:rsidR="00E33701" w:rsidRPr="00B87293" w:rsidRDefault="00E33701" w:rsidP="003E39A0">
            <w:pPr>
              <w:spacing w:line="360" w:lineRule="auto"/>
              <w:rPr>
                <w:rFonts w:ascii="Arial" w:hAnsi="Arial" w:cs="Arial"/>
              </w:rPr>
            </w:pPr>
          </w:p>
          <w:p w14:paraId="097F9F74" w14:textId="44CF5CA5" w:rsidR="004519F2" w:rsidRPr="00B87293" w:rsidRDefault="00E33701" w:rsidP="003E39A0">
            <w:pPr>
              <w:spacing w:line="360" w:lineRule="auto"/>
              <w:jc w:val="center"/>
              <w:rPr>
                <w:rFonts w:ascii="Arial" w:hAnsi="Arial" w:cs="Arial"/>
              </w:rPr>
            </w:pPr>
            <w:r w:rsidRPr="00B87293">
              <w:rPr>
                <w:rFonts w:ascii="Arial" w:hAnsi="Arial" w:cs="Arial"/>
              </w:rPr>
              <w:t>32%</w:t>
            </w:r>
          </w:p>
        </w:tc>
        <w:tc>
          <w:tcPr>
            <w:tcW w:w="1417" w:type="dxa"/>
          </w:tcPr>
          <w:p w14:paraId="6E8882A4" w14:textId="4858102D" w:rsidR="00E33701" w:rsidRPr="00B87293" w:rsidRDefault="00E33701" w:rsidP="003E39A0">
            <w:pPr>
              <w:spacing w:line="360" w:lineRule="auto"/>
              <w:rPr>
                <w:rFonts w:ascii="Arial" w:hAnsi="Arial" w:cs="Arial"/>
              </w:rPr>
            </w:pPr>
          </w:p>
          <w:p w14:paraId="757159A6" w14:textId="18892434" w:rsidR="00E33701" w:rsidRPr="00B87293" w:rsidRDefault="00E33701" w:rsidP="003E39A0">
            <w:pPr>
              <w:spacing w:line="360" w:lineRule="auto"/>
              <w:rPr>
                <w:rFonts w:ascii="Arial" w:hAnsi="Arial" w:cs="Arial"/>
              </w:rPr>
            </w:pPr>
          </w:p>
          <w:p w14:paraId="603E8BC5" w14:textId="62220D1E" w:rsidR="004519F2" w:rsidRPr="00B87293" w:rsidRDefault="00E33701" w:rsidP="003E39A0">
            <w:pPr>
              <w:spacing w:line="360" w:lineRule="auto"/>
              <w:jc w:val="center"/>
              <w:rPr>
                <w:rFonts w:ascii="Arial" w:hAnsi="Arial" w:cs="Arial"/>
              </w:rPr>
            </w:pPr>
            <w:r w:rsidRPr="00B87293">
              <w:rPr>
                <w:rFonts w:ascii="Arial" w:hAnsi="Arial" w:cs="Arial"/>
              </w:rPr>
              <w:t>16%</w:t>
            </w:r>
          </w:p>
        </w:tc>
      </w:tr>
      <w:tr w:rsidR="009224D5" w:rsidRPr="00B87293" w14:paraId="3577EB6E" w14:textId="77777777" w:rsidTr="009A6600">
        <w:tc>
          <w:tcPr>
            <w:tcW w:w="2014" w:type="dxa"/>
            <w:shd w:val="clear" w:color="auto" w:fill="auto"/>
          </w:tcPr>
          <w:p w14:paraId="1B2FDEF4" w14:textId="4FDF9DEA" w:rsidR="004519F2" w:rsidRPr="00B87293" w:rsidRDefault="006169F8" w:rsidP="003E39A0">
            <w:pPr>
              <w:spacing w:line="360" w:lineRule="auto"/>
              <w:rPr>
                <w:rFonts w:ascii="Arial" w:hAnsi="Arial" w:cs="Arial"/>
                <w:b/>
              </w:rPr>
            </w:pPr>
            <w:r w:rsidRPr="00B87293">
              <w:rPr>
                <w:rFonts w:ascii="Arial" w:hAnsi="Arial" w:cs="Arial"/>
                <w:b/>
              </w:rPr>
              <w:t>There should be some means of registering your participation with the online lectures/tasks.</w:t>
            </w:r>
          </w:p>
        </w:tc>
        <w:tc>
          <w:tcPr>
            <w:tcW w:w="1409" w:type="dxa"/>
          </w:tcPr>
          <w:p w14:paraId="168900D3" w14:textId="155EDFF3" w:rsidR="00E33701" w:rsidRPr="00B87293" w:rsidRDefault="00E33701" w:rsidP="003E39A0">
            <w:pPr>
              <w:spacing w:line="360" w:lineRule="auto"/>
              <w:rPr>
                <w:rFonts w:ascii="Arial" w:hAnsi="Arial" w:cs="Arial"/>
              </w:rPr>
            </w:pPr>
          </w:p>
          <w:p w14:paraId="73C226AB" w14:textId="7A527391" w:rsidR="00E33701" w:rsidRPr="00B87293" w:rsidRDefault="00E33701" w:rsidP="003E39A0">
            <w:pPr>
              <w:spacing w:line="360" w:lineRule="auto"/>
              <w:rPr>
                <w:rFonts w:ascii="Arial" w:hAnsi="Arial" w:cs="Arial"/>
              </w:rPr>
            </w:pPr>
          </w:p>
          <w:p w14:paraId="48286ED9" w14:textId="7DD022BD" w:rsidR="004519F2" w:rsidRPr="00B87293" w:rsidRDefault="00E33701" w:rsidP="003E39A0">
            <w:pPr>
              <w:spacing w:line="360" w:lineRule="auto"/>
              <w:jc w:val="center"/>
              <w:rPr>
                <w:rFonts w:ascii="Arial" w:hAnsi="Arial" w:cs="Arial"/>
              </w:rPr>
            </w:pPr>
            <w:r w:rsidRPr="00B87293">
              <w:rPr>
                <w:rFonts w:ascii="Arial" w:hAnsi="Arial" w:cs="Arial"/>
              </w:rPr>
              <w:t>8</w:t>
            </w:r>
            <w:r w:rsidR="009224D5" w:rsidRPr="00B87293">
              <w:rPr>
                <w:rFonts w:ascii="Arial" w:hAnsi="Arial" w:cs="Arial"/>
              </w:rPr>
              <w:t>%</w:t>
            </w:r>
          </w:p>
        </w:tc>
        <w:tc>
          <w:tcPr>
            <w:tcW w:w="1361" w:type="dxa"/>
          </w:tcPr>
          <w:p w14:paraId="20F14B63" w14:textId="68037A1F" w:rsidR="00E33701" w:rsidRPr="00B87293" w:rsidRDefault="00E33701" w:rsidP="003E39A0">
            <w:pPr>
              <w:spacing w:line="360" w:lineRule="auto"/>
              <w:rPr>
                <w:rFonts w:ascii="Arial" w:hAnsi="Arial" w:cs="Arial"/>
              </w:rPr>
            </w:pPr>
          </w:p>
          <w:p w14:paraId="6870E6D4" w14:textId="4E543E9D" w:rsidR="00E33701" w:rsidRPr="00B87293" w:rsidRDefault="00E33701" w:rsidP="003E39A0">
            <w:pPr>
              <w:spacing w:line="360" w:lineRule="auto"/>
              <w:rPr>
                <w:rFonts w:ascii="Arial" w:hAnsi="Arial" w:cs="Arial"/>
              </w:rPr>
            </w:pPr>
          </w:p>
          <w:p w14:paraId="10F2E095" w14:textId="6024C616" w:rsidR="004519F2" w:rsidRPr="00B87293" w:rsidRDefault="00E33701" w:rsidP="003E39A0">
            <w:pPr>
              <w:spacing w:line="360" w:lineRule="auto"/>
              <w:jc w:val="center"/>
              <w:rPr>
                <w:rFonts w:ascii="Arial" w:hAnsi="Arial" w:cs="Arial"/>
              </w:rPr>
            </w:pPr>
            <w:r w:rsidRPr="00B87293">
              <w:rPr>
                <w:rFonts w:ascii="Arial" w:hAnsi="Arial" w:cs="Arial"/>
              </w:rPr>
              <w:t>56</w:t>
            </w:r>
            <w:r w:rsidR="009224D5" w:rsidRPr="00B87293">
              <w:rPr>
                <w:rFonts w:ascii="Arial" w:hAnsi="Arial" w:cs="Arial"/>
              </w:rPr>
              <w:t>%</w:t>
            </w:r>
          </w:p>
        </w:tc>
        <w:tc>
          <w:tcPr>
            <w:tcW w:w="1398" w:type="dxa"/>
          </w:tcPr>
          <w:p w14:paraId="63E5D94C" w14:textId="21987451" w:rsidR="009224D5" w:rsidRPr="00B87293" w:rsidRDefault="009224D5" w:rsidP="003E39A0">
            <w:pPr>
              <w:spacing w:line="360" w:lineRule="auto"/>
              <w:rPr>
                <w:rFonts w:ascii="Arial" w:hAnsi="Arial" w:cs="Arial"/>
              </w:rPr>
            </w:pPr>
          </w:p>
          <w:p w14:paraId="70B30158" w14:textId="1E477678" w:rsidR="009224D5" w:rsidRPr="00B87293" w:rsidRDefault="009224D5" w:rsidP="003E39A0">
            <w:pPr>
              <w:spacing w:line="360" w:lineRule="auto"/>
              <w:rPr>
                <w:rFonts w:ascii="Arial" w:hAnsi="Arial" w:cs="Arial"/>
              </w:rPr>
            </w:pPr>
          </w:p>
          <w:p w14:paraId="3698A9D8" w14:textId="25AC5AD1" w:rsidR="004519F2" w:rsidRPr="00B87293" w:rsidRDefault="009224D5" w:rsidP="003E39A0">
            <w:pPr>
              <w:spacing w:line="360" w:lineRule="auto"/>
              <w:jc w:val="center"/>
              <w:rPr>
                <w:rFonts w:ascii="Arial" w:hAnsi="Arial" w:cs="Arial"/>
              </w:rPr>
            </w:pPr>
            <w:r w:rsidRPr="00B87293">
              <w:rPr>
                <w:rFonts w:ascii="Arial" w:hAnsi="Arial" w:cs="Arial"/>
              </w:rPr>
              <w:t>20%</w:t>
            </w:r>
          </w:p>
        </w:tc>
        <w:tc>
          <w:tcPr>
            <w:tcW w:w="1417" w:type="dxa"/>
          </w:tcPr>
          <w:p w14:paraId="384D1E45" w14:textId="77777777" w:rsidR="004519F2" w:rsidRPr="00B87293" w:rsidRDefault="004519F2" w:rsidP="003E39A0">
            <w:pPr>
              <w:spacing w:line="360" w:lineRule="auto"/>
              <w:rPr>
                <w:rFonts w:ascii="Arial" w:hAnsi="Arial" w:cs="Arial"/>
              </w:rPr>
            </w:pPr>
          </w:p>
          <w:p w14:paraId="6A5D2937" w14:textId="77777777" w:rsidR="009224D5" w:rsidRPr="00B87293" w:rsidRDefault="009224D5" w:rsidP="003E39A0">
            <w:pPr>
              <w:spacing w:line="360" w:lineRule="auto"/>
              <w:rPr>
                <w:rFonts w:ascii="Arial" w:hAnsi="Arial" w:cs="Arial"/>
              </w:rPr>
            </w:pPr>
          </w:p>
          <w:p w14:paraId="03CE2BA1" w14:textId="34D1AA51" w:rsidR="009224D5" w:rsidRPr="00B87293" w:rsidRDefault="009224D5" w:rsidP="003E39A0">
            <w:pPr>
              <w:spacing w:line="360" w:lineRule="auto"/>
              <w:rPr>
                <w:rFonts w:ascii="Arial" w:hAnsi="Arial" w:cs="Arial"/>
              </w:rPr>
            </w:pPr>
            <w:r w:rsidRPr="00B87293">
              <w:rPr>
                <w:rFonts w:ascii="Arial" w:hAnsi="Arial" w:cs="Arial"/>
              </w:rPr>
              <w:t xml:space="preserve">         12%</w:t>
            </w:r>
          </w:p>
        </w:tc>
        <w:tc>
          <w:tcPr>
            <w:tcW w:w="1417" w:type="dxa"/>
          </w:tcPr>
          <w:p w14:paraId="3E93845E" w14:textId="77777777" w:rsidR="004519F2" w:rsidRPr="00B87293" w:rsidRDefault="004519F2" w:rsidP="003E39A0">
            <w:pPr>
              <w:spacing w:line="360" w:lineRule="auto"/>
              <w:rPr>
                <w:rFonts w:ascii="Arial" w:hAnsi="Arial" w:cs="Arial"/>
              </w:rPr>
            </w:pPr>
          </w:p>
          <w:p w14:paraId="793AD866" w14:textId="77777777" w:rsidR="009224D5" w:rsidRPr="00B87293" w:rsidRDefault="009224D5" w:rsidP="003E39A0">
            <w:pPr>
              <w:spacing w:line="360" w:lineRule="auto"/>
              <w:rPr>
                <w:rFonts w:ascii="Arial" w:hAnsi="Arial" w:cs="Arial"/>
              </w:rPr>
            </w:pPr>
          </w:p>
          <w:p w14:paraId="6ED93E6A" w14:textId="3FA03EFB" w:rsidR="009224D5" w:rsidRPr="00B87293" w:rsidRDefault="009224D5" w:rsidP="003E39A0">
            <w:pPr>
              <w:spacing w:line="360" w:lineRule="auto"/>
              <w:rPr>
                <w:rFonts w:ascii="Arial" w:hAnsi="Arial" w:cs="Arial"/>
              </w:rPr>
            </w:pPr>
            <w:r w:rsidRPr="00B87293">
              <w:rPr>
                <w:rFonts w:ascii="Arial" w:hAnsi="Arial" w:cs="Arial"/>
              </w:rPr>
              <w:t xml:space="preserve">          4%</w:t>
            </w:r>
          </w:p>
          <w:p w14:paraId="176C6C00" w14:textId="618CBA70" w:rsidR="009224D5" w:rsidRPr="00B87293" w:rsidRDefault="009224D5" w:rsidP="003E39A0">
            <w:pPr>
              <w:spacing w:line="360" w:lineRule="auto"/>
              <w:rPr>
                <w:rFonts w:ascii="Arial" w:hAnsi="Arial" w:cs="Arial"/>
              </w:rPr>
            </w:pPr>
          </w:p>
        </w:tc>
      </w:tr>
    </w:tbl>
    <w:p w14:paraId="5B2397E0" w14:textId="77777777" w:rsidR="003B0154" w:rsidRPr="00B87293" w:rsidRDefault="003B0154" w:rsidP="003E39A0">
      <w:pPr>
        <w:spacing w:after="0" w:line="360" w:lineRule="auto"/>
        <w:rPr>
          <w:rFonts w:ascii="Arial" w:hAnsi="Arial" w:cs="Arial"/>
        </w:rPr>
      </w:pPr>
    </w:p>
    <w:p w14:paraId="76AEB160" w14:textId="29F5D4AF" w:rsidR="00B60EDA" w:rsidRPr="003B6D31" w:rsidRDefault="0004239A" w:rsidP="003E39A0">
      <w:pPr>
        <w:spacing w:after="0" w:line="360" w:lineRule="auto"/>
        <w:rPr>
          <w:rFonts w:ascii="Arial" w:hAnsi="Arial" w:cs="Arial"/>
          <w:i/>
        </w:rPr>
      </w:pPr>
      <w:r>
        <w:rPr>
          <w:rFonts w:ascii="Arial" w:hAnsi="Arial" w:cs="Arial"/>
        </w:rPr>
        <w:t>T</w:t>
      </w:r>
      <w:r w:rsidR="009F6A36">
        <w:rPr>
          <w:rFonts w:ascii="Arial" w:hAnsi="Arial" w:cs="Arial"/>
        </w:rPr>
        <w:t>he two focus groups based on around semi structured interviews</w:t>
      </w:r>
      <w:r>
        <w:rPr>
          <w:rFonts w:ascii="Arial" w:hAnsi="Arial" w:cs="Arial"/>
        </w:rPr>
        <w:t xml:space="preserve"> aimed to provide rich </w:t>
      </w:r>
      <w:r w:rsidR="0019697C">
        <w:rPr>
          <w:rFonts w:ascii="Arial" w:hAnsi="Arial" w:cs="Arial"/>
        </w:rPr>
        <w:t>qualitative</w:t>
      </w:r>
      <w:r>
        <w:rPr>
          <w:rFonts w:ascii="Arial" w:hAnsi="Arial" w:cs="Arial"/>
        </w:rPr>
        <w:t xml:space="preserve"> data that developed feedback from</w:t>
      </w:r>
      <w:r w:rsidR="009F6A36">
        <w:rPr>
          <w:rFonts w:ascii="Arial" w:hAnsi="Arial" w:cs="Arial"/>
        </w:rPr>
        <w:t xml:space="preserve"> the questionnaire. In exploring definitions of online learning </w:t>
      </w:r>
      <w:r w:rsidR="00B60EDA">
        <w:rPr>
          <w:rFonts w:ascii="Arial" w:hAnsi="Arial" w:cs="Arial"/>
        </w:rPr>
        <w:t xml:space="preserve">in the opening stage of the interview all respondents displayed a strong grasp of the varying means and ways of learning via an online platform. Although the interview had </w:t>
      </w:r>
      <w:r w:rsidR="00B60EDA">
        <w:rPr>
          <w:rFonts w:ascii="Arial" w:hAnsi="Arial" w:cs="Arial"/>
        </w:rPr>
        <w:lastRenderedPageBreak/>
        <w:t xml:space="preserve">not </w:t>
      </w:r>
      <w:r w:rsidR="00D15328">
        <w:rPr>
          <w:rFonts w:ascii="Arial" w:hAnsi="Arial" w:cs="Arial"/>
        </w:rPr>
        <w:t>pursued opinion at this point</w:t>
      </w:r>
      <w:r w:rsidR="00B60EDA">
        <w:rPr>
          <w:rFonts w:ascii="Arial" w:hAnsi="Arial" w:cs="Arial"/>
        </w:rPr>
        <w:t xml:space="preserve"> </w:t>
      </w:r>
      <w:r w:rsidR="00D15328">
        <w:rPr>
          <w:rFonts w:ascii="Arial" w:hAnsi="Arial" w:cs="Arial"/>
        </w:rPr>
        <w:t>o</w:t>
      </w:r>
      <w:r w:rsidR="00B60EDA">
        <w:rPr>
          <w:rFonts w:ascii="Arial" w:hAnsi="Arial" w:cs="Arial"/>
        </w:rPr>
        <w:t>ne respondent</w:t>
      </w:r>
      <w:r w:rsidR="00331E72">
        <w:rPr>
          <w:rFonts w:ascii="Arial" w:hAnsi="Arial" w:cs="Arial"/>
        </w:rPr>
        <w:t xml:space="preserve"> 1B</w:t>
      </w:r>
      <w:r w:rsidR="00B60EDA">
        <w:rPr>
          <w:rFonts w:ascii="Arial" w:hAnsi="Arial" w:cs="Arial"/>
        </w:rPr>
        <w:t xml:space="preserve"> used this question to express</w:t>
      </w:r>
      <w:r w:rsidR="00975882">
        <w:rPr>
          <w:rFonts w:ascii="Arial" w:hAnsi="Arial" w:cs="Arial"/>
        </w:rPr>
        <w:t xml:space="preserve"> her</w:t>
      </w:r>
      <w:r w:rsidR="00B60EDA">
        <w:rPr>
          <w:rFonts w:ascii="Arial" w:hAnsi="Arial" w:cs="Arial"/>
        </w:rPr>
        <w:t xml:space="preserve"> opinion concerning online teaching</w:t>
      </w:r>
      <w:r w:rsidR="00331E72">
        <w:rPr>
          <w:rFonts w:ascii="Arial" w:hAnsi="Arial" w:cs="Arial"/>
        </w:rPr>
        <w:t xml:space="preserve"> stating that i</w:t>
      </w:r>
      <w:r w:rsidR="00331E72" w:rsidRPr="00331E72">
        <w:rPr>
          <w:rFonts w:ascii="Arial" w:hAnsi="Arial" w:cs="Arial"/>
        </w:rPr>
        <w:t>t is not the same as one to one</w:t>
      </w:r>
      <w:r w:rsidR="00331E72">
        <w:rPr>
          <w:rFonts w:ascii="Arial" w:hAnsi="Arial" w:cs="Arial"/>
        </w:rPr>
        <w:t>.</w:t>
      </w:r>
    </w:p>
    <w:p w14:paraId="37AB1508" w14:textId="56ED1A09" w:rsidR="00B60EDA" w:rsidRDefault="00975882" w:rsidP="003E39A0">
      <w:pPr>
        <w:spacing w:after="0" w:line="360" w:lineRule="auto"/>
        <w:rPr>
          <w:rFonts w:ascii="Arial" w:hAnsi="Arial" w:cs="Arial"/>
        </w:rPr>
      </w:pPr>
      <w:r>
        <w:rPr>
          <w:rFonts w:ascii="Arial" w:hAnsi="Arial" w:cs="Arial"/>
        </w:rPr>
        <w:t>T</w:t>
      </w:r>
      <w:r w:rsidR="00B60EDA">
        <w:rPr>
          <w:rFonts w:ascii="Arial" w:hAnsi="Arial" w:cs="Arial"/>
        </w:rPr>
        <w:t>here were differences in definitions</w:t>
      </w:r>
      <w:r w:rsidR="0019697C">
        <w:rPr>
          <w:rFonts w:ascii="Arial" w:hAnsi="Arial" w:cs="Arial"/>
        </w:rPr>
        <w:t xml:space="preserve"> of online learning</w:t>
      </w:r>
      <w:r w:rsidR="00B60EDA">
        <w:rPr>
          <w:rFonts w:ascii="Arial" w:hAnsi="Arial" w:cs="Arial"/>
        </w:rPr>
        <w:t xml:space="preserve"> concerning the degree of interaction, with one respondent’s definition having no interaction, and another understanding a degree of interaction with others</w:t>
      </w:r>
      <w:r>
        <w:rPr>
          <w:rFonts w:ascii="Arial" w:hAnsi="Arial" w:cs="Arial"/>
        </w:rPr>
        <w:t xml:space="preserve"> in her definition</w:t>
      </w:r>
      <w:r w:rsidR="00B60EDA">
        <w:rPr>
          <w:rFonts w:ascii="Arial" w:hAnsi="Arial" w:cs="Arial"/>
        </w:rPr>
        <w:t>. The idea of independence featured in majority</w:t>
      </w:r>
      <w:r w:rsidR="00D15328">
        <w:rPr>
          <w:rFonts w:ascii="Arial" w:hAnsi="Arial" w:cs="Arial"/>
        </w:rPr>
        <w:t xml:space="preserve"> of the</w:t>
      </w:r>
      <w:r w:rsidR="00B60EDA">
        <w:rPr>
          <w:rFonts w:ascii="Arial" w:hAnsi="Arial" w:cs="Arial"/>
        </w:rPr>
        <w:t xml:space="preserve"> definitions.</w:t>
      </w:r>
    </w:p>
    <w:p w14:paraId="610CAAA7" w14:textId="77777777" w:rsidR="00331E72" w:rsidRDefault="00331E72" w:rsidP="003E39A0">
      <w:pPr>
        <w:spacing w:after="0" w:line="360" w:lineRule="auto"/>
        <w:rPr>
          <w:rFonts w:ascii="Arial" w:hAnsi="Arial" w:cs="Arial"/>
        </w:rPr>
      </w:pPr>
    </w:p>
    <w:p w14:paraId="6E1A3FB5" w14:textId="768D8426" w:rsidR="00E3042E" w:rsidRDefault="00D15328" w:rsidP="003E39A0">
      <w:pPr>
        <w:spacing w:after="0" w:line="360" w:lineRule="auto"/>
        <w:rPr>
          <w:rFonts w:ascii="Arial" w:hAnsi="Arial" w:cs="Arial"/>
        </w:rPr>
      </w:pPr>
      <w:r>
        <w:rPr>
          <w:rFonts w:ascii="Arial" w:hAnsi="Arial" w:cs="Arial"/>
        </w:rPr>
        <w:t>With previous experiences</w:t>
      </w:r>
      <w:r w:rsidR="00B60EDA">
        <w:rPr>
          <w:rFonts w:ascii="Arial" w:hAnsi="Arial" w:cs="Arial"/>
        </w:rPr>
        <w:t xml:space="preserve"> to </w:t>
      </w:r>
      <w:r>
        <w:rPr>
          <w:rFonts w:ascii="Arial" w:hAnsi="Arial" w:cs="Arial"/>
        </w:rPr>
        <w:t>online learning being integral in forming attitudes</w:t>
      </w:r>
      <w:r w:rsidR="00975882">
        <w:rPr>
          <w:rFonts w:ascii="Arial" w:hAnsi="Arial" w:cs="Arial"/>
        </w:rPr>
        <w:t>,</w:t>
      </w:r>
      <w:r>
        <w:rPr>
          <w:rFonts w:ascii="Arial" w:hAnsi="Arial" w:cs="Arial"/>
        </w:rPr>
        <w:t xml:space="preserve"> the next stage of the interview asked about exp</w:t>
      </w:r>
      <w:r w:rsidR="00DA1799">
        <w:rPr>
          <w:rFonts w:ascii="Arial" w:hAnsi="Arial" w:cs="Arial"/>
        </w:rPr>
        <w:t>eriences prior to the PGCE</w:t>
      </w:r>
      <w:r>
        <w:rPr>
          <w:rFonts w:ascii="Arial" w:hAnsi="Arial" w:cs="Arial"/>
        </w:rPr>
        <w:t>. Feedback was mixed</w:t>
      </w:r>
      <w:r w:rsidR="00975882">
        <w:rPr>
          <w:rFonts w:ascii="Arial" w:hAnsi="Arial" w:cs="Arial"/>
        </w:rPr>
        <w:t xml:space="preserve"> from both focus groups</w:t>
      </w:r>
      <w:r>
        <w:rPr>
          <w:rFonts w:ascii="Arial" w:hAnsi="Arial" w:cs="Arial"/>
        </w:rPr>
        <w:t>. Respondent 1A noted that it was more convenient and more independent, but this could be seen in a positive and negative way. If you were independent and discipline</w:t>
      </w:r>
      <w:r w:rsidR="00F5194C">
        <w:rPr>
          <w:rFonts w:ascii="Arial" w:hAnsi="Arial" w:cs="Arial"/>
        </w:rPr>
        <w:t>d</w:t>
      </w:r>
      <w:r>
        <w:rPr>
          <w:rFonts w:ascii="Arial" w:hAnsi="Arial" w:cs="Arial"/>
        </w:rPr>
        <w:t xml:space="preserve"> it could work well. Without the discipline online based work could ignored on and not followed up.</w:t>
      </w:r>
      <w:r w:rsidR="00F5194C">
        <w:rPr>
          <w:rFonts w:ascii="Arial" w:hAnsi="Arial" w:cs="Arial"/>
        </w:rPr>
        <w:t xml:space="preserve"> This theme was developed by other respondents whose previous online learning experience had been based around record</w:t>
      </w:r>
      <w:r w:rsidR="007D23F2">
        <w:rPr>
          <w:rFonts w:ascii="Arial" w:hAnsi="Arial" w:cs="Arial"/>
        </w:rPr>
        <w:t>ed</w:t>
      </w:r>
      <w:r w:rsidR="00F5194C">
        <w:rPr>
          <w:rFonts w:ascii="Arial" w:hAnsi="Arial" w:cs="Arial"/>
        </w:rPr>
        <w:t xml:space="preserve"> lectures from university. They also highlighted the importance of self-discipline and motivation in engaging with this.</w:t>
      </w:r>
      <w:r w:rsidR="00E3042E" w:rsidRPr="00E3042E">
        <w:rPr>
          <w:rFonts w:ascii="Arial" w:hAnsi="Arial" w:cs="Arial"/>
        </w:rPr>
        <w:t xml:space="preserve"> </w:t>
      </w:r>
      <w:r w:rsidR="007D23F2">
        <w:rPr>
          <w:rFonts w:ascii="Arial" w:hAnsi="Arial" w:cs="Arial"/>
        </w:rPr>
        <w:t>In relation to</w:t>
      </w:r>
      <w:r w:rsidR="00E3042E">
        <w:rPr>
          <w:rFonts w:ascii="Arial" w:hAnsi="Arial" w:cs="Arial"/>
        </w:rPr>
        <w:t xml:space="preserve"> self-discipline respondent 1E attributed negativ</w:t>
      </w:r>
      <w:r w:rsidR="007D23F2">
        <w:rPr>
          <w:rFonts w:ascii="Arial" w:hAnsi="Arial" w:cs="Arial"/>
        </w:rPr>
        <w:t xml:space="preserve">e previous experiences of </w:t>
      </w:r>
      <w:r w:rsidR="00E3042E">
        <w:rPr>
          <w:rFonts w:ascii="Arial" w:hAnsi="Arial" w:cs="Arial"/>
        </w:rPr>
        <w:t>webinars down</w:t>
      </w:r>
      <w:r w:rsidR="007D23F2">
        <w:rPr>
          <w:rFonts w:ascii="Arial" w:hAnsi="Arial" w:cs="Arial"/>
        </w:rPr>
        <w:t xml:space="preserve"> to distractions associated with</w:t>
      </w:r>
      <w:r w:rsidR="00E3042E">
        <w:rPr>
          <w:rFonts w:ascii="Arial" w:hAnsi="Arial" w:cs="Arial"/>
        </w:rPr>
        <w:t xml:space="preserve"> studying in a home environment. </w:t>
      </w:r>
    </w:p>
    <w:p w14:paraId="2E13A004" w14:textId="77777777" w:rsidR="00331E72" w:rsidRPr="009F6A36" w:rsidRDefault="00331E72" w:rsidP="003E39A0">
      <w:pPr>
        <w:spacing w:after="0" w:line="360" w:lineRule="auto"/>
        <w:rPr>
          <w:rFonts w:ascii="Arial" w:hAnsi="Arial" w:cs="Arial"/>
        </w:rPr>
      </w:pPr>
    </w:p>
    <w:p w14:paraId="48CBDD8D" w14:textId="056C2158" w:rsidR="00B60EDA" w:rsidRDefault="00F5194C" w:rsidP="003E39A0">
      <w:pPr>
        <w:spacing w:after="0" w:line="360" w:lineRule="auto"/>
        <w:rPr>
          <w:rFonts w:ascii="Arial" w:hAnsi="Arial" w:cs="Arial"/>
        </w:rPr>
      </w:pPr>
      <w:r>
        <w:rPr>
          <w:rFonts w:ascii="Arial" w:hAnsi="Arial" w:cs="Arial"/>
        </w:rPr>
        <w:t>The lack of accountability</w:t>
      </w:r>
      <w:r w:rsidR="00975882">
        <w:rPr>
          <w:rFonts w:ascii="Arial" w:hAnsi="Arial" w:cs="Arial"/>
        </w:rPr>
        <w:t xml:space="preserve"> was stated</w:t>
      </w:r>
      <w:r>
        <w:rPr>
          <w:rFonts w:ascii="Arial" w:hAnsi="Arial" w:cs="Arial"/>
        </w:rPr>
        <w:t xml:space="preserve"> as a factor in creating negative experiences with respondents not engaging with online content because no one </w:t>
      </w:r>
      <w:proofErr w:type="gramStart"/>
      <w:r>
        <w:rPr>
          <w:rFonts w:ascii="Arial" w:hAnsi="Arial" w:cs="Arial"/>
        </w:rPr>
        <w:t>checked</w:t>
      </w:r>
      <w:proofErr w:type="gramEnd"/>
      <w:r>
        <w:rPr>
          <w:rFonts w:ascii="Arial" w:hAnsi="Arial" w:cs="Arial"/>
        </w:rPr>
        <w:t xml:space="preserve"> and peers </w:t>
      </w:r>
      <w:r w:rsidR="00F97DBE">
        <w:rPr>
          <w:rFonts w:ascii="Arial" w:hAnsi="Arial" w:cs="Arial"/>
        </w:rPr>
        <w:t xml:space="preserve">did not bother with it as well. Respondent 1D explained how his independence helped him with engagement and found it </w:t>
      </w:r>
      <w:proofErr w:type="gramStart"/>
      <w:r w:rsidR="00F97DBE">
        <w:rPr>
          <w:rFonts w:ascii="Arial" w:hAnsi="Arial" w:cs="Arial"/>
        </w:rPr>
        <w:t>beneficial, but</w:t>
      </w:r>
      <w:proofErr w:type="gramEnd"/>
      <w:r w:rsidR="00F97DBE">
        <w:rPr>
          <w:rFonts w:ascii="Arial" w:hAnsi="Arial" w:cs="Arial"/>
        </w:rPr>
        <w:t xml:space="preserve"> preferred the one to one online sessions he had rather than a</w:t>
      </w:r>
      <w:r w:rsidR="00E3042E">
        <w:rPr>
          <w:rFonts w:ascii="Arial" w:hAnsi="Arial" w:cs="Arial"/>
        </w:rPr>
        <w:t>n online</w:t>
      </w:r>
      <w:r w:rsidR="00F97DBE">
        <w:rPr>
          <w:rFonts w:ascii="Arial" w:hAnsi="Arial" w:cs="Arial"/>
        </w:rPr>
        <w:t xml:space="preserve"> lecture.</w:t>
      </w:r>
    </w:p>
    <w:p w14:paraId="2047F248" w14:textId="77777777" w:rsidR="00331E72" w:rsidRDefault="00331E72" w:rsidP="003E39A0">
      <w:pPr>
        <w:spacing w:after="0" w:line="360" w:lineRule="auto"/>
        <w:rPr>
          <w:rFonts w:ascii="Arial" w:hAnsi="Arial" w:cs="Arial"/>
        </w:rPr>
      </w:pPr>
    </w:p>
    <w:p w14:paraId="01ED382F" w14:textId="0F42816E" w:rsidR="00F97DBE" w:rsidRDefault="00F97DBE" w:rsidP="003E39A0">
      <w:pPr>
        <w:spacing w:after="0" w:line="360" w:lineRule="auto"/>
        <w:rPr>
          <w:rFonts w:ascii="Arial" w:hAnsi="Arial" w:cs="Arial"/>
        </w:rPr>
      </w:pPr>
      <w:r>
        <w:rPr>
          <w:rFonts w:ascii="Arial" w:hAnsi="Arial" w:cs="Arial"/>
        </w:rPr>
        <w:t xml:space="preserve">Some respondents identified the subject studied at university as being a factor in their experience. </w:t>
      </w:r>
      <w:r w:rsidRPr="00331E72">
        <w:rPr>
          <w:rFonts w:ascii="Arial" w:hAnsi="Arial" w:cs="Arial"/>
        </w:rPr>
        <w:t>Respondents</w:t>
      </w:r>
      <w:r>
        <w:rPr>
          <w:rFonts w:ascii="Arial" w:hAnsi="Arial" w:cs="Arial"/>
        </w:rPr>
        <w:t xml:space="preserve"> </w:t>
      </w:r>
      <w:r w:rsidR="00331E72">
        <w:rPr>
          <w:rFonts w:ascii="Arial" w:hAnsi="Arial" w:cs="Arial"/>
        </w:rPr>
        <w:t xml:space="preserve">2B and 2C, </w:t>
      </w:r>
      <w:r>
        <w:rPr>
          <w:rFonts w:ascii="Arial" w:hAnsi="Arial" w:cs="Arial"/>
        </w:rPr>
        <w:t>who had studied Art and MFL</w:t>
      </w:r>
      <w:r w:rsidR="00331E72">
        <w:rPr>
          <w:rFonts w:ascii="Arial" w:hAnsi="Arial" w:cs="Arial"/>
        </w:rPr>
        <w:t>,</w:t>
      </w:r>
      <w:r>
        <w:rPr>
          <w:rFonts w:ascii="Arial" w:hAnsi="Arial" w:cs="Arial"/>
        </w:rPr>
        <w:t xml:space="preserve"> felt that the nature and content of their degrees were not conducive to extensive use of online learning. </w:t>
      </w:r>
    </w:p>
    <w:p w14:paraId="3060DD18" w14:textId="0008B653" w:rsidR="002B3A28" w:rsidRPr="003B6D31" w:rsidRDefault="00E3042E" w:rsidP="003E39A0">
      <w:pPr>
        <w:spacing w:after="0" w:line="360" w:lineRule="auto"/>
        <w:rPr>
          <w:rFonts w:ascii="Arial" w:hAnsi="Arial" w:cs="Arial"/>
          <w:i/>
        </w:rPr>
      </w:pPr>
      <w:r>
        <w:rPr>
          <w:rFonts w:ascii="Arial" w:hAnsi="Arial" w:cs="Arial"/>
        </w:rPr>
        <w:t>In line with the structure of the questionnaire, the next phase of the interview asked about the online content of the PGCE Secondary course and whether it was deemed to be effective</w:t>
      </w:r>
      <w:r w:rsidR="002B3A28">
        <w:rPr>
          <w:rFonts w:ascii="Arial" w:hAnsi="Arial" w:cs="Arial"/>
        </w:rPr>
        <w:t xml:space="preserve"> in developing knowledge and expertise. There were mixed responses, many respondents found the online content effective, to a point. They found the content relevant and a useful point of reference.</w:t>
      </w:r>
      <w:r w:rsidR="003B6D31">
        <w:rPr>
          <w:rFonts w:ascii="Arial" w:hAnsi="Arial" w:cs="Arial"/>
        </w:rPr>
        <w:t xml:space="preserve"> Several respondents praised the tasks that were set, feeling that gave more purpose to the online sessions.</w:t>
      </w:r>
      <w:r w:rsidR="002B3A28">
        <w:rPr>
          <w:rFonts w:ascii="Arial" w:hAnsi="Arial" w:cs="Arial"/>
        </w:rPr>
        <w:t xml:space="preserve"> A majority felt that the initial sessions were more relevant than the later ones and as a re</w:t>
      </w:r>
      <w:r w:rsidR="003B6D31">
        <w:rPr>
          <w:rFonts w:ascii="Arial" w:hAnsi="Arial" w:cs="Arial"/>
        </w:rPr>
        <w:t>sult their participation waned. However, i</w:t>
      </w:r>
      <w:r w:rsidR="002B3A28">
        <w:rPr>
          <w:rFonts w:ascii="Arial" w:hAnsi="Arial" w:cs="Arial"/>
        </w:rPr>
        <w:t>n this phase of the focus group interview</w:t>
      </w:r>
      <w:r w:rsidR="00AC2A60">
        <w:rPr>
          <w:rFonts w:ascii="Arial" w:hAnsi="Arial" w:cs="Arial"/>
        </w:rPr>
        <w:t>, without prompting from the interviewer</w:t>
      </w:r>
      <w:r w:rsidR="003B6D31">
        <w:rPr>
          <w:rFonts w:ascii="Arial" w:hAnsi="Arial" w:cs="Arial"/>
        </w:rPr>
        <w:t>,</w:t>
      </w:r>
      <w:r w:rsidR="002B3A28">
        <w:rPr>
          <w:rFonts w:ascii="Arial" w:hAnsi="Arial" w:cs="Arial"/>
        </w:rPr>
        <w:t xml:space="preserve"> there were several comment</w:t>
      </w:r>
      <w:r w:rsidR="002008BB">
        <w:rPr>
          <w:rFonts w:ascii="Arial" w:hAnsi="Arial" w:cs="Arial"/>
        </w:rPr>
        <w:t xml:space="preserve">s </w:t>
      </w:r>
      <w:r w:rsidR="00063B46">
        <w:rPr>
          <w:rFonts w:ascii="Arial" w:hAnsi="Arial" w:cs="Arial"/>
        </w:rPr>
        <w:t>returning to a preference of face to face</w:t>
      </w:r>
      <w:r w:rsidR="00331E72">
        <w:rPr>
          <w:rFonts w:ascii="Arial" w:hAnsi="Arial" w:cs="Arial"/>
        </w:rPr>
        <w:t xml:space="preserve"> delivery.</w:t>
      </w:r>
      <w:r w:rsidR="00063B46">
        <w:rPr>
          <w:rFonts w:ascii="Arial" w:hAnsi="Arial" w:cs="Arial"/>
        </w:rPr>
        <w:t xml:space="preserve"> </w:t>
      </w:r>
      <w:r w:rsidR="002008BB">
        <w:rPr>
          <w:rFonts w:ascii="Arial" w:hAnsi="Arial" w:cs="Arial"/>
        </w:rPr>
        <w:t xml:space="preserve"> </w:t>
      </w:r>
    </w:p>
    <w:p w14:paraId="19915EA1" w14:textId="69474F7D" w:rsidR="00C013AD" w:rsidRDefault="0000248E" w:rsidP="003E39A0">
      <w:pPr>
        <w:spacing w:after="0" w:line="360" w:lineRule="auto"/>
        <w:rPr>
          <w:rFonts w:ascii="Arial" w:hAnsi="Arial" w:cs="Arial"/>
        </w:rPr>
      </w:pPr>
      <w:r>
        <w:rPr>
          <w:rFonts w:ascii="Arial" w:hAnsi="Arial" w:cs="Arial"/>
        </w:rPr>
        <w:lastRenderedPageBreak/>
        <w:t>When asked about how</w:t>
      </w:r>
      <w:r w:rsidR="00AC2A60">
        <w:rPr>
          <w:rFonts w:ascii="Arial" w:hAnsi="Arial" w:cs="Arial"/>
        </w:rPr>
        <w:t xml:space="preserve"> online experience</w:t>
      </w:r>
      <w:r>
        <w:rPr>
          <w:rFonts w:ascii="Arial" w:hAnsi="Arial" w:cs="Arial"/>
        </w:rPr>
        <w:t>s</w:t>
      </w:r>
      <w:r w:rsidR="00AC2A60">
        <w:rPr>
          <w:rFonts w:ascii="Arial" w:hAnsi="Arial" w:cs="Arial"/>
        </w:rPr>
        <w:t xml:space="preserve"> could be made more effective</w:t>
      </w:r>
      <w:r>
        <w:rPr>
          <w:rFonts w:ascii="Arial" w:hAnsi="Arial" w:cs="Arial"/>
        </w:rPr>
        <w:t xml:space="preserve"> both </w:t>
      </w:r>
      <w:r w:rsidR="00AC2A60">
        <w:rPr>
          <w:rFonts w:ascii="Arial" w:hAnsi="Arial" w:cs="Arial"/>
        </w:rPr>
        <w:t xml:space="preserve">focus groups found common </w:t>
      </w:r>
      <w:r w:rsidR="002008BB">
        <w:rPr>
          <w:rFonts w:ascii="Arial" w:hAnsi="Arial" w:cs="Arial"/>
        </w:rPr>
        <w:t xml:space="preserve">ground. They identified that </w:t>
      </w:r>
      <w:r w:rsidR="003B6D31">
        <w:rPr>
          <w:rFonts w:ascii="Arial" w:hAnsi="Arial" w:cs="Arial"/>
        </w:rPr>
        <w:t>online</w:t>
      </w:r>
      <w:r w:rsidR="00AC2A60">
        <w:rPr>
          <w:rFonts w:ascii="Arial" w:hAnsi="Arial" w:cs="Arial"/>
        </w:rPr>
        <w:t xml:space="preserve"> session</w:t>
      </w:r>
      <w:r w:rsidR="002008BB">
        <w:rPr>
          <w:rFonts w:ascii="Arial" w:hAnsi="Arial" w:cs="Arial"/>
        </w:rPr>
        <w:t>s</w:t>
      </w:r>
      <w:r w:rsidR="00AC2A60">
        <w:rPr>
          <w:rFonts w:ascii="Arial" w:hAnsi="Arial" w:cs="Arial"/>
        </w:rPr>
        <w:t xml:space="preserve"> should be followed up in </w:t>
      </w:r>
      <w:proofErr w:type="gramStart"/>
      <w:r w:rsidR="00AC2A60">
        <w:rPr>
          <w:rFonts w:ascii="Arial" w:hAnsi="Arial" w:cs="Arial"/>
        </w:rPr>
        <w:t>university</w:t>
      </w:r>
      <w:r w:rsidR="002008BB">
        <w:rPr>
          <w:rFonts w:ascii="Arial" w:hAnsi="Arial" w:cs="Arial"/>
        </w:rPr>
        <w:t xml:space="preserve"> based</w:t>
      </w:r>
      <w:proofErr w:type="gramEnd"/>
      <w:r w:rsidR="00AC2A60">
        <w:rPr>
          <w:rFonts w:ascii="Arial" w:hAnsi="Arial" w:cs="Arial"/>
        </w:rPr>
        <w:t xml:space="preserve"> sessions to gi</w:t>
      </w:r>
      <w:r w:rsidR="002008BB">
        <w:rPr>
          <w:rFonts w:ascii="Arial" w:hAnsi="Arial" w:cs="Arial"/>
        </w:rPr>
        <w:t>ve a sense of blended learning. A</w:t>
      </w:r>
      <w:r w:rsidR="00AC2A60">
        <w:rPr>
          <w:rFonts w:ascii="Arial" w:hAnsi="Arial" w:cs="Arial"/>
        </w:rPr>
        <w:t xml:space="preserve"> follow up </w:t>
      </w:r>
      <w:r w:rsidR="002008BB">
        <w:rPr>
          <w:rFonts w:ascii="Arial" w:hAnsi="Arial" w:cs="Arial"/>
        </w:rPr>
        <w:t xml:space="preserve">to the online work in </w:t>
      </w:r>
      <w:proofErr w:type="gramStart"/>
      <w:r w:rsidR="002008BB">
        <w:rPr>
          <w:rFonts w:ascii="Arial" w:hAnsi="Arial" w:cs="Arial"/>
        </w:rPr>
        <w:t>university based</w:t>
      </w:r>
      <w:proofErr w:type="gramEnd"/>
      <w:r w:rsidR="002008BB">
        <w:rPr>
          <w:rFonts w:ascii="Arial" w:hAnsi="Arial" w:cs="Arial"/>
        </w:rPr>
        <w:t xml:space="preserve"> sessions happened in </w:t>
      </w:r>
      <w:r w:rsidR="003B6D31">
        <w:rPr>
          <w:rFonts w:ascii="Arial" w:hAnsi="Arial" w:cs="Arial"/>
        </w:rPr>
        <w:t>subject</w:t>
      </w:r>
      <w:r w:rsidR="002008BB">
        <w:rPr>
          <w:rFonts w:ascii="Arial" w:hAnsi="Arial" w:cs="Arial"/>
        </w:rPr>
        <w:t>s and</w:t>
      </w:r>
      <w:r w:rsidR="003B6D31">
        <w:rPr>
          <w:rFonts w:ascii="Arial" w:hAnsi="Arial" w:cs="Arial"/>
        </w:rPr>
        <w:t xml:space="preserve"> there was a clear inconsistency in learner experience. </w:t>
      </w:r>
      <w:r w:rsidR="003C0943">
        <w:rPr>
          <w:rFonts w:ascii="Arial" w:hAnsi="Arial" w:cs="Arial"/>
        </w:rPr>
        <w:t>It was argued that c</w:t>
      </w:r>
      <w:r w:rsidR="003B6D31">
        <w:rPr>
          <w:rFonts w:ascii="Arial" w:hAnsi="Arial" w:cs="Arial"/>
        </w:rPr>
        <w:t xml:space="preserve">onnection to </w:t>
      </w:r>
      <w:proofErr w:type="gramStart"/>
      <w:r w:rsidR="003B6D31">
        <w:rPr>
          <w:rFonts w:ascii="Arial" w:hAnsi="Arial" w:cs="Arial"/>
        </w:rPr>
        <w:t>university based</w:t>
      </w:r>
      <w:proofErr w:type="gramEnd"/>
      <w:r w:rsidR="003B6D31">
        <w:rPr>
          <w:rFonts w:ascii="Arial" w:hAnsi="Arial" w:cs="Arial"/>
        </w:rPr>
        <w:t xml:space="preserve"> session</w:t>
      </w:r>
      <w:r w:rsidR="003C0943">
        <w:rPr>
          <w:rFonts w:ascii="Arial" w:hAnsi="Arial" w:cs="Arial"/>
        </w:rPr>
        <w:t>s</w:t>
      </w:r>
      <w:r w:rsidR="003B6D31">
        <w:rPr>
          <w:rFonts w:ascii="Arial" w:hAnsi="Arial" w:cs="Arial"/>
        </w:rPr>
        <w:t xml:space="preserve"> would have allowed more in depth questioning and d</w:t>
      </w:r>
      <w:r w:rsidR="002008BB">
        <w:rPr>
          <w:rFonts w:ascii="Arial" w:hAnsi="Arial" w:cs="Arial"/>
        </w:rPr>
        <w:t>iscussion of the topics covered online</w:t>
      </w:r>
      <w:r w:rsidR="003B6D31">
        <w:rPr>
          <w:rFonts w:ascii="Arial" w:hAnsi="Arial" w:cs="Arial"/>
        </w:rPr>
        <w:t>.</w:t>
      </w:r>
      <w:r w:rsidR="003C0943">
        <w:rPr>
          <w:rFonts w:ascii="Arial" w:hAnsi="Arial" w:cs="Arial"/>
        </w:rPr>
        <w:t xml:space="preserve"> </w:t>
      </w:r>
      <w:r w:rsidR="00E72E59">
        <w:rPr>
          <w:rFonts w:ascii="Arial" w:hAnsi="Arial" w:cs="Arial"/>
        </w:rPr>
        <w:t>It was suggested that course design needed to consider gre</w:t>
      </w:r>
      <w:r w:rsidR="00D66B56">
        <w:rPr>
          <w:rFonts w:ascii="Arial" w:hAnsi="Arial" w:cs="Arial"/>
        </w:rPr>
        <w:t>ater coordination</w:t>
      </w:r>
      <w:r w:rsidR="002008BB">
        <w:rPr>
          <w:rFonts w:ascii="Arial" w:hAnsi="Arial" w:cs="Arial"/>
        </w:rPr>
        <w:t xml:space="preserve"> in a blended approach of </w:t>
      </w:r>
      <w:r w:rsidR="00D66B56">
        <w:rPr>
          <w:rFonts w:ascii="Arial" w:hAnsi="Arial" w:cs="Arial"/>
        </w:rPr>
        <w:t>the f</w:t>
      </w:r>
      <w:r w:rsidR="00A963CB">
        <w:rPr>
          <w:rFonts w:ascii="Arial" w:hAnsi="Arial" w:cs="Arial"/>
        </w:rPr>
        <w:t xml:space="preserve">ace to face sessions </w:t>
      </w:r>
      <w:r w:rsidR="002008BB">
        <w:rPr>
          <w:rFonts w:ascii="Arial" w:hAnsi="Arial" w:cs="Arial"/>
        </w:rPr>
        <w:t xml:space="preserve">online elements of </w:t>
      </w:r>
      <w:r w:rsidR="00A963CB">
        <w:rPr>
          <w:rFonts w:ascii="Arial" w:hAnsi="Arial" w:cs="Arial"/>
        </w:rPr>
        <w:t>the PGCE</w:t>
      </w:r>
      <w:r w:rsidR="00E72E59">
        <w:rPr>
          <w:rFonts w:ascii="Arial" w:hAnsi="Arial" w:cs="Arial"/>
        </w:rPr>
        <w:t xml:space="preserve">. </w:t>
      </w:r>
    </w:p>
    <w:p w14:paraId="6FC1573C" w14:textId="77777777" w:rsidR="00331E72" w:rsidRDefault="00331E72" w:rsidP="003E39A0">
      <w:pPr>
        <w:spacing w:after="0" w:line="360" w:lineRule="auto"/>
        <w:rPr>
          <w:rFonts w:ascii="Arial" w:hAnsi="Arial" w:cs="Arial"/>
        </w:rPr>
      </w:pPr>
    </w:p>
    <w:p w14:paraId="67D93599" w14:textId="5AEF518F" w:rsidR="00AC2A60" w:rsidRDefault="003C0943" w:rsidP="003E39A0">
      <w:pPr>
        <w:spacing w:after="0" w:line="360" w:lineRule="auto"/>
        <w:rPr>
          <w:rFonts w:ascii="Arial" w:hAnsi="Arial" w:cs="Arial"/>
        </w:rPr>
      </w:pPr>
      <w:r>
        <w:rPr>
          <w:rFonts w:ascii="Arial" w:hAnsi="Arial" w:cs="Arial"/>
        </w:rPr>
        <w:t xml:space="preserve">A majority of those interviewed felt that the online sessions could have been designed better, with less content and more scaffolding. Some were overwhelmed by the </w:t>
      </w:r>
      <w:r w:rsidR="004D281D">
        <w:rPr>
          <w:rFonts w:ascii="Arial" w:hAnsi="Arial" w:cs="Arial"/>
        </w:rPr>
        <w:t>large</w:t>
      </w:r>
      <w:r>
        <w:rPr>
          <w:rFonts w:ascii="Arial" w:hAnsi="Arial" w:cs="Arial"/>
        </w:rPr>
        <w:t xml:space="preserve"> quantity of material, particularly the reading lists and were </w:t>
      </w:r>
      <w:r w:rsidR="004D281D">
        <w:rPr>
          <w:rFonts w:ascii="Arial" w:hAnsi="Arial" w:cs="Arial"/>
        </w:rPr>
        <w:t>discouraged early</w:t>
      </w:r>
      <w:r>
        <w:rPr>
          <w:rFonts w:ascii="Arial" w:hAnsi="Arial" w:cs="Arial"/>
        </w:rPr>
        <w:t xml:space="preserve"> in the series of online lectures. Another feature of course design that was highlighted was timing. </w:t>
      </w:r>
      <w:r w:rsidR="00C013AD">
        <w:rPr>
          <w:rFonts w:ascii="Arial" w:hAnsi="Arial" w:cs="Arial"/>
        </w:rPr>
        <w:t xml:space="preserve">The timing of some sessions was </w:t>
      </w:r>
      <w:r w:rsidR="004D281D">
        <w:rPr>
          <w:rFonts w:ascii="Arial" w:hAnsi="Arial" w:cs="Arial"/>
        </w:rPr>
        <w:t xml:space="preserve">good </w:t>
      </w:r>
      <w:r w:rsidR="00C013AD">
        <w:rPr>
          <w:rFonts w:ascii="Arial" w:hAnsi="Arial" w:cs="Arial"/>
        </w:rPr>
        <w:t>and suited what was been studied at that point of the PGCE. Other sessions could be better placed in the year that would make them more relevant</w:t>
      </w:r>
      <w:r w:rsidR="004D281D">
        <w:rPr>
          <w:rFonts w:ascii="Arial" w:hAnsi="Arial" w:cs="Arial"/>
        </w:rPr>
        <w:t>,</w:t>
      </w:r>
      <w:r w:rsidR="00C013AD">
        <w:rPr>
          <w:rFonts w:ascii="Arial" w:hAnsi="Arial" w:cs="Arial"/>
        </w:rPr>
        <w:t xml:space="preserve"> and as a result</w:t>
      </w:r>
      <w:r w:rsidR="004D281D">
        <w:rPr>
          <w:rFonts w:ascii="Arial" w:hAnsi="Arial" w:cs="Arial"/>
        </w:rPr>
        <w:t>,</w:t>
      </w:r>
      <w:r w:rsidR="00C013AD">
        <w:rPr>
          <w:rFonts w:ascii="Arial" w:hAnsi="Arial" w:cs="Arial"/>
        </w:rPr>
        <w:t xml:space="preserve"> more valued by students. In addition, when the online sessions clashed with teaching placements or close to university deadlines, lesson planning and assignment writing took precedence. Comments indicated that consistency in</w:t>
      </w:r>
      <w:r w:rsidR="00D66B56">
        <w:rPr>
          <w:rFonts w:ascii="Arial" w:hAnsi="Arial" w:cs="Arial"/>
        </w:rPr>
        <w:t xml:space="preserve"> the quality and technical delivery</w:t>
      </w:r>
      <w:r w:rsidR="00C013AD">
        <w:rPr>
          <w:rFonts w:ascii="Arial" w:hAnsi="Arial" w:cs="Arial"/>
        </w:rPr>
        <w:t xml:space="preserve"> online session</w:t>
      </w:r>
      <w:r w:rsidR="00D66B56">
        <w:rPr>
          <w:rFonts w:ascii="Arial" w:hAnsi="Arial" w:cs="Arial"/>
        </w:rPr>
        <w:t>s would have improved engagement and attitudes towards them.</w:t>
      </w:r>
    </w:p>
    <w:p w14:paraId="52B120B7" w14:textId="0BD39582" w:rsidR="00D66B56" w:rsidRDefault="00D66B56" w:rsidP="003E39A0">
      <w:pPr>
        <w:spacing w:after="0" w:line="360" w:lineRule="auto"/>
        <w:rPr>
          <w:rFonts w:ascii="Arial" w:hAnsi="Arial" w:cs="Arial"/>
        </w:rPr>
      </w:pPr>
      <w:r>
        <w:rPr>
          <w:rFonts w:ascii="Arial" w:hAnsi="Arial" w:cs="Arial"/>
        </w:rPr>
        <w:t>The issue of accountability was returned to by the focus group, all believed that more structure around the online content could be improved. A set time to start the session, an ability to sign into the session, completion of online tasks that record and acknowledge your attendance and work would raise the status of the session and demand more consistent engagement from students.</w:t>
      </w:r>
    </w:p>
    <w:p w14:paraId="4F1B51A6" w14:textId="77777777" w:rsidR="00331E72" w:rsidRDefault="00331E72" w:rsidP="003E39A0">
      <w:pPr>
        <w:spacing w:after="0" w:line="360" w:lineRule="auto"/>
        <w:rPr>
          <w:rFonts w:ascii="Arial" w:hAnsi="Arial" w:cs="Arial"/>
        </w:rPr>
      </w:pPr>
    </w:p>
    <w:p w14:paraId="38FA7855" w14:textId="2F168F64" w:rsidR="008A48EE" w:rsidRDefault="00E72E59" w:rsidP="003E39A0">
      <w:pPr>
        <w:spacing w:after="0" w:line="360" w:lineRule="auto"/>
        <w:rPr>
          <w:rFonts w:ascii="Arial" w:hAnsi="Arial" w:cs="Arial"/>
        </w:rPr>
      </w:pPr>
      <w:r>
        <w:rPr>
          <w:rFonts w:ascii="Arial" w:hAnsi="Arial" w:cs="Arial"/>
        </w:rPr>
        <w:t xml:space="preserve">Respondent 2D offered a contrast to the majority view and believed that there should be more online content added. She felt that she had the discipline and motivation to learn independently, and like many on the course, she had a long journey to </w:t>
      </w:r>
      <w:r w:rsidR="008A48EE">
        <w:rPr>
          <w:rFonts w:ascii="Arial" w:hAnsi="Arial" w:cs="Arial"/>
        </w:rPr>
        <w:t xml:space="preserve">the campus so learning from home saved time, money and suited her learning strengths. However, this </w:t>
      </w:r>
      <w:proofErr w:type="gramStart"/>
      <w:r w:rsidR="008A48EE">
        <w:rPr>
          <w:rFonts w:ascii="Arial" w:hAnsi="Arial" w:cs="Arial"/>
        </w:rPr>
        <w:t>was in contrast to</w:t>
      </w:r>
      <w:proofErr w:type="gramEnd"/>
      <w:r w:rsidR="008A48EE">
        <w:rPr>
          <w:rFonts w:ascii="Arial" w:hAnsi="Arial" w:cs="Arial"/>
        </w:rPr>
        <w:t xml:space="preserve"> respondent 1E who despite living 50 miles away from the university would always prefer to travel for as online learning “was not as good and being in the university and was not a happy experience for him”. </w:t>
      </w:r>
    </w:p>
    <w:p w14:paraId="0F87AC40" w14:textId="77777777" w:rsidR="00331E72" w:rsidRDefault="00331E72" w:rsidP="003E39A0">
      <w:pPr>
        <w:spacing w:after="0" w:line="360" w:lineRule="auto"/>
        <w:rPr>
          <w:rFonts w:ascii="Arial" w:hAnsi="Arial" w:cs="Arial"/>
        </w:rPr>
      </w:pPr>
    </w:p>
    <w:p w14:paraId="15BF780A" w14:textId="42E5A473" w:rsidR="00546C74" w:rsidRDefault="008A48EE" w:rsidP="003E39A0">
      <w:pPr>
        <w:spacing w:after="0" w:line="360" w:lineRule="auto"/>
        <w:rPr>
          <w:rFonts w:ascii="Arial" w:hAnsi="Arial" w:cs="Arial"/>
        </w:rPr>
      </w:pPr>
      <w:r>
        <w:rPr>
          <w:rFonts w:ascii="Arial" w:hAnsi="Arial" w:cs="Arial"/>
        </w:rPr>
        <w:t xml:space="preserve">It is worth noting that despite the apparent greater focus in negatives surrounding online delivery both focus groups could see the value and would have like some of the face to face </w:t>
      </w:r>
      <w:r w:rsidR="00546C74">
        <w:rPr>
          <w:rFonts w:ascii="Arial" w:hAnsi="Arial" w:cs="Arial"/>
        </w:rPr>
        <w:t>delivery</w:t>
      </w:r>
      <w:r>
        <w:rPr>
          <w:rFonts w:ascii="Arial" w:hAnsi="Arial" w:cs="Arial"/>
        </w:rPr>
        <w:t xml:space="preserve"> at the university to be delivered in an online format, especia</w:t>
      </w:r>
      <w:r w:rsidR="00546C74">
        <w:rPr>
          <w:rFonts w:ascii="Arial" w:hAnsi="Arial" w:cs="Arial"/>
        </w:rPr>
        <w:t>lly</w:t>
      </w:r>
      <w:r w:rsidR="004D281D">
        <w:rPr>
          <w:rFonts w:ascii="Arial" w:hAnsi="Arial" w:cs="Arial"/>
        </w:rPr>
        <w:t xml:space="preserve"> lectures </w:t>
      </w:r>
      <w:r w:rsidR="00546C74">
        <w:rPr>
          <w:rFonts w:ascii="Arial" w:hAnsi="Arial" w:cs="Arial"/>
        </w:rPr>
        <w:t>that were administrative in nature or assignment instruction/guidance.</w:t>
      </w:r>
    </w:p>
    <w:p w14:paraId="0D8299D1" w14:textId="0BF15216" w:rsidR="00AC4F6F" w:rsidRDefault="00546C74" w:rsidP="003E39A0">
      <w:pPr>
        <w:spacing w:after="0" w:line="360" w:lineRule="auto"/>
        <w:rPr>
          <w:rFonts w:ascii="Arial" w:hAnsi="Arial" w:cs="Arial"/>
        </w:rPr>
      </w:pPr>
      <w:r>
        <w:rPr>
          <w:rFonts w:ascii="Arial" w:hAnsi="Arial" w:cs="Arial"/>
        </w:rPr>
        <w:lastRenderedPageBreak/>
        <w:t xml:space="preserve">The final phase of the interview focused on comparisons between online and face to face delivery. </w:t>
      </w:r>
      <w:r w:rsidR="00331E72">
        <w:rPr>
          <w:rFonts w:ascii="Arial" w:hAnsi="Arial" w:cs="Arial"/>
        </w:rPr>
        <w:t>As with the questionnaire feedback, a</w:t>
      </w:r>
      <w:r>
        <w:rPr>
          <w:rFonts w:ascii="Arial" w:hAnsi="Arial" w:cs="Arial"/>
        </w:rPr>
        <w:t xml:space="preserve"> majority preferred face to face delivery, for variety of reasons. Some respondents felt that their </w:t>
      </w:r>
      <w:r w:rsidR="002D2298">
        <w:rPr>
          <w:rFonts w:ascii="Arial" w:hAnsi="Arial" w:cs="Arial"/>
        </w:rPr>
        <w:t>subject, MFL</w:t>
      </w:r>
      <w:r w:rsidR="00AC4F6F">
        <w:rPr>
          <w:rFonts w:ascii="Arial" w:hAnsi="Arial" w:cs="Arial"/>
        </w:rPr>
        <w:t>,</w:t>
      </w:r>
      <w:r>
        <w:rPr>
          <w:rFonts w:ascii="Arial" w:hAnsi="Arial" w:cs="Arial"/>
        </w:rPr>
        <w:t xml:space="preserve"> demanded face to face delivery because of the skills needed to work with languages effectively</w:t>
      </w:r>
      <w:r w:rsidR="00331E72">
        <w:rPr>
          <w:rFonts w:ascii="Arial" w:hAnsi="Arial" w:cs="Arial"/>
        </w:rPr>
        <w:t>.</w:t>
      </w:r>
      <w:r w:rsidR="00830B95">
        <w:rPr>
          <w:rFonts w:ascii="Arial" w:hAnsi="Arial" w:cs="Arial"/>
        </w:rPr>
        <w:t xml:space="preserve"> Respondent 2A explained her</w:t>
      </w:r>
      <w:r>
        <w:rPr>
          <w:rFonts w:ascii="Arial" w:hAnsi="Arial" w:cs="Arial"/>
        </w:rPr>
        <w:t xml:space="preserve"> reason for the face to face preference was th</w:t>
      </w:r>
      <w:r w:rsidR="00830B95">
        <w:rPr>
          <w:rFonts w:ascii="Arial" w:hAnsi="Arial" w:cs="Arial"/>
        </w:rPr>
        <w:t xml:space="preserve">at the nature of the PGCE course where </w:t>
      </w:r>
      <w:r>
        <w:rPr>
          <w:rFonts w:ascii="Arial" w:hAnsi="Arial" w:cs="Arial"/>
        </w:rPr>
        <w:t>emotional support</w:t>
      </w:r>
      <w:r w:rsidR="00830B95">
        <w:rPr>
          <w:rFonts w:ascii="Arial" w:hAnsi="Arial" w:cs="Arial"/>
        </w:rPr>
        <w:t>, sharing of</w:t>
      </w:r>
      <w:r w:rsidR="00AC4F6F">
        <w:rPr>
          <w:rFonts w:ascii="Arial" w:hAnsi="Arial" w:cs="Arial"/>
        </w:rPr>
        <w:t xml:space="preserve"> thoughts, stories</w:t>
      </w:r>
      <w:r w:rsidR="00830B95">
        <w:rPr>
          <w:rFonts w:ascii="Arial" w:hAnsi="Arial" w:cs="Arial"/>
        </w:rPr>
        <w:t xml:space="preserve"> and ideas was important.</w:t>
      </w:r>
      <w:r w:rsidR="00AC4F6F">
        <w:rPr>
          <w:rFonts w:ascii="Arial" w:hAnsi="Arial" w:cs="Arial"/>
        </w:rPr>
        <w:t xml:space="preserve"> Students enjoyed discussion</w:t>
      </w:r>
      <w:r w:rsidR="002D2298">
        <w:rPr>
          <w:rFonts w:ascii="Arial" w:hAnsi="Arial" w:cs="Arial"/>
        </w:rPr>
        <w:t xml:space="preserve"> and the ability to check understanding</w:t>
      </w:r>
      <w:r w:rsidR="00AC4F6F">
        <w:rPr>
          <w:rFonts w:ascii="Arial" w:hAnsi="Arial" w:cs="Arial"/>
        </w:rPr>
        <w:t xml:space="preserve"> associated with face to face delivery</w:t>
      </w:r>
      <w:r w:rsidR="004D281D">
        <w:rPr>
          <w:rFonts w:ascii="Arial" w:hAnsi="Arial" w:cs="Arial"/>
        </w:rPr>
        <w:t xml:space="preserve">. </w:t>
      </w:r>
      <w:r w:rsidR="00AC4F6F">
        <w:rPr>
          <w:rFonts w:ascii="Arial" w:hAnsi="Arial" w:cs="Arial"/>
        </w:rPr>
        <w:t>Respondent 1A explained that preference in delivery will depend on who you are. All students on the PGCE will have been taught in a similar way, with face to face dominating their education, therefore it is not a surprise that it is prefer</w:t>
      </w:r>
      <w:r w:rsidR="00830B95">
        <w:rPr>
          <w:rFonts w:ascii="Arial" w:hAnsi="Arial" w:cs="Arial"/>
        </w:rPr>
        <w:t>red. However, in the future</w:t>
      </w:r>
      <w:r w:rsidR="00AC4F6F">
        <w:rPr>
          <w:rFonts w:ascii="Arial" w:hAnsi="Arial" w:cs="Arial"/>
        </w:rPr>
        <w:t xml:space="preserve"> </w:t>
      </w:r>
      <w:r w:rsidR="002D2298">
        <w:rPr>
          <w:rFonts w:ascii="Arial" w:hAnsi="Arial" w:cs="Arial"/>
        </w:rPr>
        <w:t>preference could</w:t>
      </w:r>
      <w:r w:rsidR="00AC4F6F">
        <w:rPr>
          <w:rFonts w:ascii="Arial" w:hAnsi="Arial" w:cs="Arial"/>
        </w:rPr>
        <w:t xml:space="preserve"> change with a generation of learners who have been exposed much more to online education. </w:t>
      </w:r>
    </w:p>
    <w:p w14:paraId="43E6DEAC" w14:textId="77777777" w:rsidR="00830B95" w:rsidRDefault="00830B95" w:rsidP="003E39A0">
      <w:pPr>
        <w:spacing w:after="0" w:line="360" w:lineRule="auto"/>
        <w:rPr>
          <w:rFonts w:ascii="Arial" w:hAnsi="Arial" w:cs="Arial"/>
        </w:rPr>
      </w:pPr>
    </w:p>
    <w:p w14:paraId="618B67D4" w14:textId="699C2717" w:rsidR="002D2298" w:rsidRDefault="00106CA6" w:rsidP="003E39A0">
      <w:pPr>
        <w:spacing w:after="0" w:line="360" w:lineRule="auto"/>
        <w:rPr>
          <w:rFonts w:ascii="Arial" w:hAnsi="Arial" w:cs="Arial"/>
        </w:rPr>
      </w:pPr>
      <w:r>
        <w:rPr>
          <w:rFonts w:ascii="Arial" w:hAnsi="Arial" w:cs="Arial"/>
        </w:rPr>
        <w:t>Despite this</w:t>
      </w:r>
      <w:r w:rsidR="002D2298">
        <w:rPr>
          <w:rFonts w:ascii="Arial" w:hAnsi="Arial" w:cs="Arial"/>
        </w:rPr>
        <w:t xml:space="preserve"> preference</w:t>
      </w:r>
      <w:r>
        <w:rPr>
          <w:rFonts w:ascii="Arial" w:hAnsi="Arial" w:cs="Arial"/>
        </w:rPr>
        <w:t xml:space="preserve"> from a majority of respondents</w:t>
      </w:r>
      <w:r w:rsidR="002D2298">
        <w:rPr>
          <w:rFonts w:ascii="Arial" w:hAnsi="Arial" w:cs="Arial"/>
        </w:rPr>
        <w:t xml:space="preserve"> for face to face delivery, it was </w:t>
      </w:r>
      <w:r>
        <w:rPr>
          <w:rFonts w:ascii="Arial" w:hAnsi="Arial" w:cs="Arial"/>
        </w:rPr>
        <w:t>balanced</w:t>
      </w:r>
      <w:r w:rsidR="002D2298">
        <w:rPr>
          <w:rFonts w:ascii="Arial" w:hAnsi="Arial" w:cs="Arial"/>
        </w:rPr>
        <w:t xml:space="preserve"> with the acknowledgment of the necessity for some online delivery, and all but one </w:t>
      </w:r>
      <w:r>
        <w:rPr>
          <w:rFonts w:ascii="Arial" w:hAnsi="Arial" w:cs="Arial"/>
        </w:rPr>
        <w:t>respondent</w:t>
      </w:r>
      <w:r w:rsidR="002D2298">
        <w:rPr>
          <w:rFonts w:ascii="Arial" w:hAnsi="Arial" w:cs="Arial"/>
        </w:rPr>
        <w:t xml:space="preserve"> felt that this combination of face to face and online </w:t>
      </w:r>
      <w:r w:rsidR="004D281D">
        <w:rPr>
          <w:rFonts w:ascii="Arial" w:hAnsi="Arial" w:cs="Arial"/>
        </w:rPr>
        <w:t>benefited</w:t>
      </w:r>
      <w:r>
        <w:rPr>
          <w:rFonts w:ascii="Arial" w:hAnsi="Arial" w:cs="Arial"/>
        </w:rPr>
        <w:t xml:space="preserve"> them on the PGCE and was advantageous over one single approach.</w:t>
      </w:r>
      <w:r w:rsidR="002D2298">
        <w:rPr>
          <w:rFonts w:ascii="Arial" w:hAnsi="Arial" w:cs="Arial"/>
        </w:rPr>
        <w:t xml:space="preserve"> In addition, their </w:t>
      </w:r>
      <w:r>
        <w:rPr>
          <w:rFonts w:ascii="Arial" w:hAnsi="Arial" w:cs="Arial"/>
        </w:rPr>
        <w:t>attitudes might be influenced</w:t>
      </w:r>
      <w:r w:rsidR="002D2298">
        <w:rPr>
          <w:rFonts w:ascii="Arial" w:hAnsi="Arial" w:cs="Arial"/>
        </w:rPr>
        <w:t xml:space="preserve"> if all online </w:t>
      </w:r>
      <w:r w:rsidR="00BF0D1B">
        <w:rPr>
          <w:rFonts w:ascii="Arial" w:hAnsi="Arial" w:cs="Arial"/>
        </w:rPr>
        <w:t>learning</w:t>
      </w:r>
      <w:r w:rsidR="002D2298">
        <w:rPr>
          <w:rFonts w:ascii="Arial" w:hAnsi="Arial" w:cs="Arial"/>
        </w:rPr>
        <w:t xml:space="preserve"> was engaging</w:t>
      </w:r>
      <w:r w:rsidR="00BF0D1B">
        <w:rPr>
          <w:rFonts w:ascii="Arial" w:hAnsi="Arial" w:cs="Arial"/>
        </w:rPr>
        <w:t>, made accountable</w:t>
      </w:r>
      <w:r w:rsidR="002D2298">
        <w:rPr>
          <w:rFonts w:ascii="Arial" w:hAnsi="Arial" w:cs="Arial"/>
        </w:rPr>
        <w:t xml:space="preserve">, well designed with quality </w:t>
      </w:r>
      <w:r w:rsidR="00BF0D1B">
        <w:rPr>
          <w:rFonts w:ascii="Arial" w:hAnsi="Arial" w:cs="Arial"/>
        </w:rPr>
        <w:t>resources and created a</w:t>
      </w:r>
      <w:r w:rsidR="002D2298">
        <w:rPr>
          <w:rFonts w:ascii="Arial" w:hAnsi="Arial" w:cs="Arial"/>
        </w:rPr>
        <w:t xml:space="preserve"> “genuine sense that you were learning something that was going to useful to you as a teacher”</w:t>
      </w:r>
      <w:r w:rsidR="00BF0D1B">
        <w:rPr>
          <w:rFonts w:ascii="Arial" w:hAnsi="Arial" w:cs="Arial"/>
        </w:rPr>
        <w:t xml:space="preserve"> If these criteria</w:t>
      </w:r>
      <w:r w:rsidR="002D2298">
        <w:rPr>
          <w:rFonts w:ascii="Arial" w:hAnsi="Arial" w:cs="Arial"/>
        </w:rPr>
        <w:t xml:space="preserve"> was address</w:t>
      </w:r>
      <w:r w:rsidR="00BF0D1B">
        <w:rPr>
          <w:rFonts w:ascii="Arial" w:hAnsi="Arial" w:cs="Arial"/>
        </w:rPr>
        <w:t>ed</w:t>
      </w:r>
      <w:r w:rsidR="002D2298">
        <w:rPr>
          <w:rFonts w:ascii="Arial" w:hAnsi="Arial" w:cs="Arial"/>
        </w:rPr>
        <w:t xml:space="preserve">, </w:t>
      </w:r>
      <w:r>
        <w:rPr>
          <w:rFonts w:ascii="Arial" w:hAnsi="Arial" w:cs="Arial"/>
        </w:rPr>
        <w:t>respondents</w:t>
      </w:r>
      <w:r w:rsidR="002D2298">
        <w:rPr>
          <w:rFonts w:ascii="Arial" w:hAnsi="Arial" w:cs="Arial"/>
        </w:rPr>
        <w:t xml:space="preserve"> would feel less inclined to ignore it and overcome the distractions that come with working at home.</w:t>
      </w:r>
      <w:r w:rsidR="00BF0D1B">
        <w:rPr>
          <w:rFonts w:ascii="Arial" w:hAnsi="Arial" w:cs="Arial"/>
        </w:rPr>
        <w:t xml:space="preserve"> T</w:t>
      </w:r>
      <w:r w:rsidR="002D2298">
        <w:rPr>
          <w:rFonts w:ascii="Arial" w:hAnsi="Arial" w:cs="Arial"/>
        </w:rPr>
        <w:t>hese</w:t>
      </w:r>
      <w:r w:rsidR="00BF0D1B">
        <w:rPr>
          <w:rFonts w:ascii="Arial" w:hAnsi="Arial" w:cs="Arial"/>
        </w:rPr>
        <w:t xml:space="preserve"> more positive</w:t>
      </w:r>
      <w:r w:rsidR="002D2298">
        <w:rPr>
          <w:rFonts w:ascii="Arial" w:hAnsi="Arial" w:cs="Arial"/>
        </w:rPr>
        <w:t xml:space="preserve"> comments </w:t>
      </w:r>
      <w:r w:rsidR="00BF0D1B">
        <w:rPr>
          <w:rFonts w:ascii="Arial" w:hAnsi="Arial" w:cs="Arial"/>
        </w:rPr>
        <w:t>from</w:t>
      </w:r>
      <w:r w:rsidR="002D2298">
        <w:rPr>
          <w:rFonts w:ascii="Arial" w:hAnsi="Arial" w:cs="Arial"/>
        </w:rPr>
        <w:t xml:space="preserve"> both focus groups was supported by their </w:t>
      </w:r>
      <w:r>
        <w:rPr>
          <w:rFonts w:ascii="Arial" w:hAnsi="Arial" w:cs="Arial"/>
        </w:rPr>
        <w:t>expectations of online learning in</w:t>
      </w:r>
      <w:r w:rsidR="00BF0D1B">
        <w:rPr>
          <w:rFonts w:ascii="Arial" w:hAnsi="Arial" w:cs="Arial"/>
        </w:rPr>
        <w:t xml:space="preserve"> future career development. They displayed positive attitudes towards how online platforms could be particularly beneficial to sharing ideas and good practice.</w:t>
      </w:r>
      <w:r w:rsidR="004D281D">
        <w:rPr>
          <w:rFonts w:ascii="Arial" w:hAnsi="Arial" w:cs="Arial"/>
        </w:rPr>
        <w:t xml:space="preserve"> </w:t>
      </w:r>
    </w:p>
    <w:p w14:paraId="26948F9F" w14:textId="77777777" w:rsidR="00830B95" w:rsidRDefault="00830B95" w:rsidP="003E39A0">
      <w:pPr>
        <w:spacing w:after="0" w:line="360" w:lineRule="auto"/>
        <w:rPr>
          <w:rFonts w:ascii="Arial" w:hAnsi="Arial" w:cs="Arial"/>
        </w:rPr>
      </w:pPr>
    </w:p>
    <w:p w14:paraId="242A046D" w14:textId="5D71E076" w:rsidR="00AC2A60" w:rsidRDefault="009A6600" w:rsidP="003E39A0">
      <w:pPr>
        <w:spacing w:after="0" w:line="360" w:lineRule="auto"/>
        <w:rPr>
          <w:rFonts w:ascii="Arial" w:hAnsi="Arial" w:cs="Arial"/>
          <w:b/>
          <w:u w:val="single"/>
        </w:rPr>
      </w:pPr>
      <w:r w:rsidRPr="009A6600">
        <w:rPr>
          <w:rFonts w:ascii="Arial" w:hAnsi="Arial" w:cs="Arial"/>
          <w:b/>
          <w:u w:val="single"/>
        </w:rPr>
        <w:t>Discussion</w:t>
      </w:r>
    </w:p>
    <w:p w14:paraId="4E6AB3B1" w14:textId="5D96C1AD" w:rsidR="009A6600" w:rsidRDefault="009A6600" w:rsidP="003E39A0">
      <w:pPr>
        <w:spacing w:after="0" w:line="360" w:lineRule="auto"/>
        <w:rPr>
          <w:rFonts w:ascii="Arial" w:hAnsi="Arial" w:cs="Arial"/>
        </w:rPr>
      </w:pPr>
      <w:r w:rsidRPr="009A6600">
        <w:rPr>
          <w:rFonts w:ascii="Arial" w:hAnsi="Arial" w:cs="Arial"/>
        </w:rPr>
        <w:t>This</w:t>
      </w:r>
      <w:r>
        <w:rPr>
          <w:rFonts w:ascii="Arial" w:hAnsi="Arial" w:cs="Arial"/>
        </w:rPr>
        <w:t xml:space="preserve"> research looked at attitu</w:t>
      </w:r>
      <w:r w:rsidR="00AB6958">
        <w:rPr>
          <w:rFonts w:ascii="Arial" w:hAnsi="Arial" w:cs="Arial"/>
        </w:rPr>
        <w:t>des towards online learning with a specific</w:t>
      </w:r>
      <w:r>
        <w:rPr>
          <w:rFonts w:ascii="Arial" w:hAnsi="Arial" w:cs="Arial"/>
        </w:rPr>
        <w:t xml:space="preserve"> cohort of students, particularly in relation to face to face delivery.</w:t>
      </w:r>
      <w:r w:rsidR="003F7559" w:rsidRPr="003F7559">
        <w:rPr>
          <w:rFonts w:ascii="Arial" w:hAnsi="Arial" w:cs="Arial"/>
        </w:rPr>
        <w:t xml:space="preserve"> </w:t>
      </w:r>
      <w:r w:rsidR="003F7559">
        <w:rPr>
          <w:rFonts w:ascii="Arial" w:hAnsi="Arial" w:cs="Arial"/>
        </w:rPr>
        <w:t>In examining attitudes, the themes that arose from the literature review were</w:t>
      </w:r>
      <w:r w:rsidR="00051CAB">
        <w:rPr>
          <w:rFonts w:ascii="Arial" w:hAnsi="Arial" w:cs="Arial"/>
        </w:rPr>
        <w:t xml:space="preserve"> </w:t>
      </w:r>
      <w:proofErr w:type="gramStart"/>
      <w:r w:rsidR="00051CAB">
        <w:rPr>
          <w:rFonts w:ascii="Arial" w:hAnsi="Arial" w:cs="Arial"/>
        </w:rPr>
        <w:t>clearly</w:t>
      </w:r>
      <w:r w:rsidR="003F7559">
        <w:rPr>
          <w:rFonts w:ascii="Arial" w:hAnsi="Arial" w:cs="Arial"/>
        </w:rPr>
        <w:t xml:space="preserve"> evident</w:t>
      </w:r>
      <w:proofErr w:type="gramEnd"/>
      <w:r w:rsidR="003F7559">
        <w:rPr>
          <w:rFonts w:ascii="Arial" w:hAnsi="Arial" w:cs="Arial"/>
        </w:rPr>
        <w:t xml:space="preserve"> in both the questionnaire responses and the feedback from the focus group interviews. These themes include personal characteristics, perception of interaction, digital competency, convenience, task value and course design. </w:t>
      </w:r>
      <w:r w:rsidR="00051CAB">
        <w:rPr>
          <w:rFonts w:ascii="Arial" w:hAnsi="Arial" w:cs="Arial"/>
        </w:rPr>
        <w:t>T</w:t>
      </w:r>
      <w:r w:rsidR="00E20971">
        <w:rPr>
          <w:rFonts w:ascii="Arial" w:hAnsi="Arial" w:cs="Arial"/>
        </w:rPr>
        <w:t xml:space="preserve">hese themes are not </w:t>
      </w:r>
      <w:proofErr w:type="gramStart"/>
      <w:r w:rsidR="00E20971">
        <w:rPr>
          <w:rFonts w:ascii="Arial" w:hAnsi="Arial" w:cs="Arial"/>
        </w:rPr>
        <w:t>isolated</w:t>
      </w:r>
      <w:proofErr w:type="gramEnd"/>
      <w:r w:rsidR="00E20971">
        <w:rPr>
          <w:rFonts w:ascii="Arial" w:hAnsi="Arial" w:cs="Arial"/>
        </w:rPr>
        <w:t xml:space="preserve"> and it </w:t>
      </w:r>
      <w:r w:rsidR="0012437F">
        <w:rPr>
          <w:rFonts w:ascii="Arial" w:hAnsi="Arial" w:cs="Arial"/>
        </w:rPr>
        <w:t xml:space="preserve">is </w:t>
      </w:r>
      <w:r w:rsidR="00E20971">
        <w:rPr>
          <w:rFonts w:ascii="Arial" w:hAnsi="Arial" w:cs="Arial"/>
        </w:rPr>
        <w:t xml:space="preserve">easy to see </w:t>
      </w:r>
      <w:r w:rsidR="00AB6958">
        <w:rPr>
          <w:rFonts w:ascii="Arial" w:hAnsi="Arial" w:cs="Arial"/>
        </w:rPr>
        <w:t>a re</w:t>
      </w:r>
      <w:r w:rsidR="0012437F">
        <w:rPr>
          <w:rFonts w:ascii="Arial" w:hAnsi="Arial" w:cs="Arial"/>
        </w:rPr>
        <w:t>l</w:t>
      </w:r>
      <w:r w:rsidR="00AB6958">
        <w:rPr>
          <w:rFonts w:ascii="Arial" w:hAnsi="Arial" w:cs="Arial"/>
        </w:rPr>
        <w:t>ationship</w:t>
      </w:r>
      <w:r w:rsidR="00E20971">
        <w:rPr>
          <w:rFonts w:ascii="Arial" w:hAnsi="Arial" w:cs="Arial"/>
        </w:rPr>
        <w:t xml:space="preserve"> between them when forming an explanation for why certain attitudes are formed and held.</w:t>
      </w:r>
    </w:p>
    <w:p w14:paraId="7B90FECF" w14:textId="77777777" w:rsidR="00830B95" w:rsidRDefault="00830B95" w:rsidP="003E39A0">
      <w:pPr>
        <w:spacing w:after="0" w:line="360" w:lineRule="auto"/>
        <w:rPr>
          <w:rFonts w:ascii="Arial" w:hAnsi="Arial" w:cs="Arial"/>
        </w:rPr>
      </w:pPr>
    </w:p>
    <w:p w14:paraId="3D57451F" w14:textId="05DC9771" w:rsidR="009A6600" w:rsidRDefault="00083EBB" w:rsidP="003E39A0">
      <w:pPr>
        <w:spacing w:after="0" w:line="360" w:lineRule="auto"/>
        <w:rPr>
          <w:rFonts w:ascii="Arial" w:hAnsi="Arial" w:cs="Arial"/>
        </w:rPr>
      </w:pPr>
      <w:r>
        <w:rPr>
          <w:rFonts w:ascii="Arial" w:hAnsi="Arial" w:cs="Arial"/>
        </w:rPr>
        <w:t>Previous r</w:t>
      </w:r>
      <w:r w:rsidR="009A6600">
        <w:rPr>
          <w:rFonts w:ascii="Arial" w:hAnsi="Arial" w:cs="Arial"/>
        </w:rPr>
        <w:t xml:space="preserve">esearch indicated that personal characteristics of the learner played an important role in the </w:t>
      </w:r>
      <w:r>
        <w:rPr>
          <w:rFonts w:ascii="Arial" w:hAnsi="Arial" w:cs="Arial"/>
        </w:rPr>
        <w:t>attitudes to online learning</w:t>
      </w:r>
      <w:r w:rsidR="00F3718E">
        <w:rPr>
          <w:rFonts w:ascii="Arial" w:hAnsi="Arial" w:cs="Arial"/>
        </w:rPr>
        <w:t xml:space="preserve"> and </w:t>
      </w:r>
      <w:r w:rsidR="009A6600">
        <w:rPr>
          <w:rFonts w:ascii="Arial" w:hAnsi="Arial" w:cs="Arial"/>
        </w:rPr>
        <w:t>the focus group interviews</w:t>
      </w:r>
      <w:r w:rsidR="00F3718E">
        <w:rPr>
          <w:rFonts w:ascii="Arial" w:hAnsi="Arial" w:cs="Arial"/>
        </w:rPr>
        <w:t xml:space="preserve"> supported this.</w:t>
      </w:r>
      <w:r w:rsidR="009A6600">
        <w:rPr>
          <w:rFonts w:ascii="Arial" w:hAnsi="Arial" w:cs="Arial"/>
        </w:rPr>
        <w:t xml:space="preserve"> </w:t>
      </w:r>
      <w:r w:rsidR="00145982">
        <w:rPr>
          <w:rFonts w:ascii="Arial" w:eastAsia="Times New Roman" w:hAnsi="Arial" w:cs="Arial"/>
          <w:lang w:eastAsia="en-GB"/>
        </w:rPr>
        <w:t xml:space="preserve">Carter (2013) emphasised the importance of learner motivation in appreciating the strengths of </w:t>
      </w:r>
      <w:r w:rsidR="00145982">
        <w:rPr>
          <w:rFonts w:ascii="Arial" w:eastAsia="Times New Roman" w:hAnsi="Arial" w:cs="Arial"/>
          <w:lang w:eastAsia="en-GB"/>
        </w:rPr>
        <w:lastRenderedPageBreak/>
        <w:t xml:space="preserve">other forms of delivery beyond the traditional face to face approach. Findings from this study clearly supported this. </w:t>
      </w:r>
      <w:r w:rsidR="00145982">
        <w:rPr>
          <w:rFonts w:ascii="Arial" w:hAnsi="Arial" w:cs="Arial"/>
        </w:rPr>
        <w:t>Most of each focus group</w:t>
      </w:r>
      <w:r w:rsidR="00F3718E">
        <w:rPr>
          <w:rFonts w:ascii="Arial" w:hAnsi="Arial" w:cs="Arial"/>
        </w:rPr>
        <w:t>, and feedback from the questionnaires</w:t>
      </w:r>
      <w:r w:rsidR="009A6600">
        <w:rPr>
          <w:rFonts w:ascii="Arial" w:hAnsi="Arial" w:cs="Arial"/>
        </w:rPr>
        <w:t xml:space="preserve"> acknowledged that their own </w:t>
      </w:r>
      <w:r w:rsidR="003F7559">
        <w:rPr>
          <w:rFonts w:ascii="Arial" w:hAnsi="Arial" w:cs="Arial"/>
        </w:rPr>
        <w:t>self-discipline</w:t>
      </w:r>
      <w:r w:rsidR="009A6600">
        <w:rPr>
          <w:rFonts w:ascii="Arial" w:hAnsi="Arial" w:cs="Arial"/>
        </w:rPr>
        <w:t xml:space="preserve"> and motivation were </w:t>
      </w:r>
      <w:r w:rsidR="003F7559">
        <w:rPr>
          <w:rFonts w:ascii="Arial" w:hAnsi="Arial" w:cs="Arial"/>
        </w:rPr>
        <w:t>significant</w:t>
      </w:r>
      <w:r w:rsidR="009A6600">
        <w:rPr>
          <w:rFonts w:ascii="Arial" w:hAnsi="Arial" w:cs="Arial"/>
        </w:rPr>
        <w:t xml:space="preserve"> factors in </w:t>
      </w:r>
      <w:r w:rsidR="00E20971">
        <w:rPr>
          <w:rFonts w:ascii="Arial" w:hAnsi="Arial" w:cs="Arial"/>
        </w:rPr>
        <w:t xml:space="preserve">their relationship with online learning. </w:t>
      </w:r>
      <w:r w:rsidR="00F3718E">
        <w:rPr>
          <w:rFonts w:ascii="Arial" w:hAnsi="Arial" w:cs="Arial"/>
        </w:rPr>
        <w:t>Respondents</w:t>
      </w:r>
      <w:r w:rsidR="00E20971">
        <w:rPr>
          <w:rFonts w:ascii="Arial" w:hAnsi="Arial" w:cs="Arial"/>
        </w:rPr>
        <w:t xml:space="preserve"> honestly reflected on their lack of self-discipline when given the freedom of the online lecture. Many started the series of online lecture</w:t>
      </w:r>
      <w:r w:rsidR="00F3718E">
        <w:rPr>
          <w:rFonts w:ascii="Arial" w:hAnsi="Arial" w:cs="Arial"/>
        </w:rPr>
        <w:t>s and tasks</w:t>
      </w:r>
      <w:r w:rsidR="00E20971">
        <w:rPr>
          <w:rFonts w:ascii="Arial" w:hAnsi="Arial" w:cs="Arial"/>
        </w:rPr>
        <w:t xml:space="preserve"> </w:t>
      </w:r>
      <w:r w:rsidR="00145982">
        <w:rPr>
          <w:rFonts w:ascii="Arial" w:hAnsi="Arial" w:cs="Arial"/>
        </w:rPr>
        <w:t>well but</w:t>
      </w:r>
      <w:r w:rsidR="00E20971">
        <w:rPr>
          <w:rFonts w:ascii="Arial" w:hAnsi="Arial" w:cs="Arial"/>
        </w:rPr>
        <w:t xml:space="preserve"> focus and commitment faded quickly. This appear</w:t>
      </w:r>
      <w:r w:rsidR="00F3718E">
        <w:rPr>
          <w:rFonts w:ascii="Arial" w:hAnsi="Arial" w:cs="Arial"/>
        </w:rPr>
        <w:t>s</w:t>
      </w:r>
      <w:r w:rsidR="00E20971">
        <w:rPr>
          <w:rFonts w:ascii="Arial" w:hAnsi="Arial" w:cs="Arial"/>
        </w:rPr>
        <w:t xml:space="preserve"> to repeat behaviours that had existed during undergraduate studies.</w:t>
      </w:r>
      <w:r w:rsidR="00483B30">
        <w:rPr>
          <w:rFonts w:ascii="Arial" w:hAnsi="Arial" w:cs="Arial"/>
        </w:rPr>
        <w:t xml:space="preserve"> </w:t>
      </w:r>
      <w:r w:rsidR="00F3718E">
        <w:rPr>
          <w:rFonts w:ascii="Arial" w:hAnsi="Arial" w:cs="Arial"/>
        </w:rPr>
        <w:t>In contrast,</w:t>
      </w:r>
      <w:r w:rsidR="00483B30">
        <w:rPr>
          <w:rFonts w:ascii="Arial" w:hAnsi="Arial" w:cs="Arial"/>
        </w:rPr>
        <w:t xml:space="preserve"> the traditional format of</w:t>
      </w:r>
      <w:r w:rsidR="00F3718E">
        <w:rPr>
          <w:rFonts w:ascii="Arial" w:hAnsi="Arial" w:cs="Arial"/>
        </w:rPr>
        <w:t xml:space="preserve"> face to face delivery </w:t>
      </w:r>
      <w:proofErr w:type="gramStart"/>
      <w:r w:rsidR="00483B30">
        <w:rPr>
          <w:rFonts w:ascii="Arial" w:hAnsi="Arial" w:cs="Arial"/>
        </w:rPr>
        <w:t>was seen as</w:t>
      </w:r>
      <w:proofErr w:type="gramEnd"/>
      <w:r w:rsidR="00483B30">
        <w:rPr>
          <w:rFonts w:ascii="Arial" w:hAnsi="Arial" w:cs="Arial"/>
        </w:rPr>
        <w:t xml:space="preserve"> an ‘easier’ option.</w:t>
      </w:r>
      <w:r w:rsidR="00E20971">
        <w:rPr>
          <w:rFonts w:ascii="Arial" w:hAnsi="Arial" w:cs="Arial"/>
        </w:rPr>
        <w:t xml:space="preserve"> The research had been </w:t>
      </w:r>
      <w:r w:rsidR="001A7B6D">
        <w:rPr>
          <w:rFonts w:ascii="Arial" w:hAnsi="Arial" w:cs="Arial"/>
        </w:rPr>
        <w:t>designed</w:t>
      </w:r>
      <w:r w:rsidR="00E20971">
        <w:rPr>
          <w:rFonts w:ascii="Arial" w:hAnsi="Arial" w:cs="Arial"/>
        </w:rPr>
        <w:t xml:space="preserve"> to allow reflection on previous experiences prior to the PGCE to provide context to their responses directly related to the PGCE.</w:t>
      </w:r>
      <w:r w:rsidR="00283BF8">
        <w:rPr>
          <w:rFonts w:ascii="Arial" w:hAnsi="Arial" w:cs="Arial"/>
        </w:rPr>
        <w:t xml:space="preserve"> This issue</w:t>
      </w:r>
      <w:r w:rsidR="00A72400">
        <w:rPr>
          <w:rFonts w:ascii="Arial" w:hAnsi="Arial" w:cs="Arial"/>
        </w:rPr>
        <w:t xml:space="preserve"> of </w:t>
      </w:r>
      <w:r w:rsidR="00E20971">
        <w:rPr>
          <w:rFonts w:ascii="Arial" w:hAnsi="Arial" w:cs="Arial"/>
        </w:rPr>
        <w:t>motivation</w:t>
      </w:r>
      <w:r w:rsidR="00A72400">
        <w:rPr>
          <w:rFonts w:ascii="Arial" w:hAnsi="Arial" w:cs="Arial"/>
        </w:rPr>
        <w:t xml:space="preserve"> was evident in responses</w:t>
      </w:r>
      <w:r w:rsidR="00283BF8">
        <w:rPr>
          <w:rFonts w:ascii="Arial" w:hAnsi="Arial" w:cs="Arial"/>
        </w:rPr>
        <w:t xml:space="preserve"> to</w:t>
      </w:r>
      <w:r w:rsidR="00A72400">
        <w:rPr>
          <w:rFonts w:ascii="Arial" w:hAnsi="Arial" w:cs="Arial"/>
        </w:rPr>
        <w:t xml:space="preserve"> the questionnaire, with some</w:t>
      </w:r>
      <w:r w:rsidR="00283BF8">
        <w:rPr>
          <w:rFonts w:ascii="Arial" w:hAnsi="Arial" w:cs="Arial"/>
        </w:rPr>
        <w:t xml:space="preserve"> PGCE students even admitting</w:t>
      </w:r>
      <w:r w:rsidR="00A72400">
        <w:rPr>
          <w:rFonts w:ascii="Arial" w:hAnsi="Arial" w:cs="Arial"/>
        </w:rPr>
        <w:t xml:space="preserve"> that they did not en</w:t>
      </w:r>
      <w:r w:rsidR="00251197">
        <w:rPr>
          <w:rFonts w:ascii="Arial" w:hAnsi="Arial" w:cs="Arial"/>
        </w:rPr>
        <w:t>gage with</w:t>
      </w:r>
      <w:r w:rsidR="00283BF8">
        <w:rPr>
          <w:rFonts w:ascii="Arial" w:hAnsi="Arial" w:cs="Arial"/>
        </w:rPr>
        <w:t xml:space="preserve"> any</w:t>
      </w:r>
      <w:r w:rsidR="00251197">
        <w:rPr>
          <w:rFonts w:ascii="Arial" w:hAnsi="Arial" w:cs="Arial"/>
        </w:rPr>
        <w:t xml:space="preserve"> online elements of the course.</w:t>
      </w:r>
      <w:r w:rsidR="00483B30">
        <w:rPr>
          <w:rFonts w:ascii="Arial" w:hAnsi="Arial" w:cs="Arial"/>
        </w:rPr>
        <w:t xml:space="preserve"> Interestingly, both evidence from the questionnaire and the focus group interviews indicated that these negative personal characteristics could be addressed, </w:t>
      </w:r>
      <w:r w:rsidR="0098381A">
        <w:rPr>
          <w:rFonts w:ascii="Arial" w:hAnsi="Arial" w:cs="Arial"/>
        </w:rPr>
        <w:t>and therefore</w:t>
      </w:r>
      <w:r w:rsidR="00483B30">
        <w:rPr>
          <w:rFonts w:ascii="Arial" w:hAnsi="Arial" w:cs="Arial"/>
        </w:rPr>
        <w:t xml:space="preserve"> </w:t>
      </w:r>
      <w:r w:rsidR="00AB6958">
        <w:rPr>
          <w:rFonts w:ascii="Arial" w:hAnsi="Arial" w:cs="Arial"/>
        </w:rPr>
        <w:t xml:space="preserve">impacting on </w:t>
      </w:r>
      <w:r w:rsidR="00483B30">
        <w:rPr>
          <w:rFonts w:ascii="Arial" w:hAnsi="Arial" w:cs="Arial"/>
        </w:rPr>
        <w:t>attitude</w:t>
      </w:r>
      <w:r w:rsidR="0098381A">
        <w:rPr>
          <w:rFonts w:ascii="Arial" w:hAnsi="Arial" w:cs="Arial"/>
        </w:rPr>
        <w:t xml:space="preserve">s </w:t>
      </w:r>
      <w:r w:rsidR="00483B30">
        <w:rPr>
          <w:rFonts w:ascii="Arial" w:hAnsi="Arial" w:cs="Arial"/>
        </w:rPr>
        <w:t>towards</w:t>
      </w:r>
      <w:r w:rsidR="00283BF8">
        <w:rPr>
          <w:rFonts w:ascii="Arial" w:hAnsi="Arial" w:cs="Arial"/>
        </w:rPr>
        <w:t xml:space="preserve"> the online</w:t>
      </w:r>
      <w:r w:rsidR="00AB6958">
        <w:rPr>
          <w:rFonts w:ascii="Arial" w:hAnsi="Arial" w:cs="Arial"/>
        </w:rPr>
        <w:t xml:space="preserve"> learning</w:t>
      </w:r>
      <w:r w:rsidR="00283BF8">
        <w:rPr>
          <w:rFonts w:ascii="Arial" w:hAnsi="Arial" w:cs="Arial"/>
        </w:rPr>
        <w:t>. A frequent point made by the PGCE s</w:t>
      </w:r>
      <w:r w:rsidR="0098381A">
        <w:rPr>
          <w:rFonts w:ascii="Arial" w:hAnsi="Arial" w:cs="Arial"/>
        </w:rPr>
        <w:t>tudents regarded accountability through</w:t>
      </w:r>
      <w:r w:rsidR="00283BF8">
        <w:rPr>
          <w:rFonts w:ascii="Arial" w:hAnsi="Arial" w:cs="Arial"/>
        </w:rPr>
        <w:t xml:space="preserve"> some means of registering their engagement and consequences for those who fail to engage or complete. </w:t>
      </w:r>
      <w:r w:rsidR="00E26AD4">
        <w:rPr>
          <w:rFonts w:ascii="Arial" w:hAnsi="Arial" w:cs="Arial"/>
        </w:rPr>
        <w:t xml:space="preserve">This </w:t>
      </w:r>
      <w:r w:rsidR="0098381A">
        <w:rPr>
          <w:rFonts w:ascii="Arial" w:hAnsi="Arial" w:cs="Arial"/>
        </w:rPr>
        <w:t>support</w:t>
      </w:r>
      <w:r w:rsidR="00AB6958">
        <w:rPr>
          <w:rFonts w:ascii="Arial" w:hAnsi="Arial" w:cs="Arial"/>
        </w:rPr>
        <w:t>s the findings of</w:t>
      </w:r>
      <w:r w:rsidR="00E26AD4">
        <w:rPr>
          <w:rFonts w:ascii="Arial" w:hAnsi="Arial" w:cs="Arial"/>
        </w:rPr>
        <w:t xml:space="preserve"> </w:t>
      </w:r>
      <w:proofErr w:type="spellStart"/>
      <w:r w:rsidR="00E26AD4" w:rsidRPr="00AA0E7F">
        <w:rPr>
          <w:rFonts w:ascii="Arial" w:eastAsia="Times New Roman" w:hAnsi="Arial" w:cs="Arial"/>
          <w:lang w:eastAsia="en-GB"/>
        </w:rPr>
        <w:t>McBrien</w:t>
      </w:r>
      <w:proofErr w:type="spellEnd"/>
      <w:r w:rsidR="00E26AD4" w:rsidRPr="00AA0E7F">
        <w:rPr>
          <w:rFonts w:ascii="Arial" w:eastAsia="Times New Roman" w:hAnsi="Arial" w:cs="Arial"/>
          <w:lang w:eastAsia="en-GB"/>
        </w:rPr>
        <w:t xml:space="preserve">, Jones &amp; Cheng (2010) that </w:t>
      </w:r>
      <w:r w:rsidR="00E26AD4">
        <w:rPr>
          <w:rFonts w:ascii="Arial" w:eastAsia="Times New Roman" w:hAnsi="Arial" w:cs="Arial"/>
          <w:lang w:eastAsia="en-GB"/>
        </w:rPr>
        <w:t>tutors</w:t>
      </w:r>
      <w:r w:rsidR="00E26AD4" w:rsidRPr="00AA0E7F">
        <w:rPr>
          <w:rFonts w:ascii="Arial" w:eastAsia="Times New Roman" w:hAnsi="Arial" w:cs="Arial"/>
          <w:lang w:eastAsia="en-GB"/>
        </w:rPr>
        <w:t xml:space="preserve"> must be</w:t>
      </w:r>
      <w:r w:rsidR="00E26AD4">
        <w:rPr>
          <w:rFonts w:ascii="Arial" w:eastAsia="Times New Roman" w:hAnsi="Arial" w:cs="Arial"/>
          <w:lang w:eastAsia="en-GB"/>
        </w:rPr>
        <w:t xml:space="preserve"> </w:t>
      </w:r>
      <w:r w:rsidR="00E26AD4" w:rsidRPr="00AA0E7F">
        <w:rPr>
          <w:rFonts w:ascii="Arial" w:eastAsia="Times New Roman" w:hAnsi="Arial" w:cs="Arial"/>
          <w:lang w:eastAsia="en-GB"/>
        </w:rPr>
        <w:t>vigilant regarding</w:t>
      </w:r>
      <w:r w:rsidR="00E26AD4">
        <w:rPr>
          <w:rFonts w:ascii="Arial" w:eastAsia="Times New Roman" w:hAnsi="Arial" w:cs="Arial"/>
          <w:lang w:eastAsia="en-GB"/>
        </w:rPr>
        <w:t xml:space="preserve"> the monitoring of</w:t>
      </w:r>
      <w:r w:rsidR="00E26AD4" w:rsidRPr="00AA0E7F">
        <w:rPr>
          <w:rFonts w:ascii="Arial" w:eastAsia="Times New Roman" w:hAnsi="Arial" w:cs="Arial"/>
          <w:lang w:eastAsia="en-GB"/>
        </w:rPr>
        <w:t xml:space="preserve"> student interaction </w:t>
      </w:r>
      <w:r w:rsidR="00E26AD4">
        <w:rPr>
          <w:rFonts w:ascii="Arial" w:eastAsia="Times New Roman" w:hAnsi="Arial" w:cs="Arial"/>
          <w:lang w:eastAsia="en-GB"/>
        </w:rPr>
        <w:t>during online sessions</w:t>
      </w:r>
      <w:r w:rsidR="0098381A">
        <w:rPr>
          <w:rFonts w:ascii="Arial" w:eastAsia="Times New Roman" w:hAnsi="Arial" w:cs="Arial"/>
          <w:lang w:eastAsia="en-GB"/>
        </w:rPr>
        <w:t>.</w:t>
      </w:r>
      <w:r w:rsidR="00E26AD4">
        <w:rPr>
          <w:rFonts w:ascii="Arial" w:hAnsi="Arial" w:cs="Arial"/>
        </w:rPr>
        <w:t xml:space="preserve"> </w:t>
      </w:r>
      <w:r w:rsidR="000960D0">
        <w:rPr>
          <w:rFonts w:ascii="Arial" w:hAnsi="Arial" w:cs="Arial"/>
        </w:rPr>
        <w:t>It can be argued</w:t>
      </w:r>
      <w:r w:rsidR="00E26AD4">
        <w:rPr>
          <w:rFonts w:ascii="Arial" w:hAnsi="Arial" w:cs="Arial"/>
        </w:rPr>
        <w:t xml:space="preserve"> student feedback here is</w:t>
      </w:r>
      <w:r w:rsidR="000960D0">
        <w:rPr>
          <w:rFonts w:ascii="Arial" w:hAnsi="Arial" w:cs="Arial"/>
        </w:rPr>
        <w:t xml:space="preserve"> a surprising response given the age</w:t>
      </w:r>
      <w:r w:rsidR="00E26AD4">
        <w:rPr>
          <w:rFonts w:ascii="Arial" w:hAnsi="Arial" w:cs="Arial"/>
        </w:rPr>
        <w:t xml:space="preserve"> and graduate status</w:t>
      </w:r>
      <w:r w:rsidR="000960D0">
        <w:rPr>
          <w:rFonts w:ascii="Arial" w:hAnsi="Arial" w:cs="Arial"/>
        </w:rPr>
        <w:t xml:space="preserve"> of the respondents, yet feedback displayed concern over the engagement of their peers as </w:t>
      </w:r>
      <w:r w:rsidR="00C26C93">
        <w:rPr>
          <w:rFonts w:ascii="Arial" w:hAnsi="Arial" w:cs="Arial"/>
        </w:rPr>
        <w:t>well</w:t>
      </w:r>
      <w:r w:rsidR="000960D0">
        <w:rPr>
          <w:rFonts w:ascii="Arial" w:hAnsi="Arial" w:cs="Arial"/>
        </w:rPr>
        <w:t xml:space="preserve"> </w:t>
      </w:r>
      <w:r w:rsidR="00145982">
        <w:rPr>
          <w:rFonts w:ascii="Arial" w:hAnsi="Arial" w:cs="Arial"/>
        </w:rPr>
        <w:t>as themselves</w:t>
      </w:r>
      <w:r w:rsidR="000960D0">
        <w:rPr>
          <w:rFonts w:ascii="Arial" w:hAnsi="Arial" w:cs="Arial"/>
        </w:rPr>
        <w:t>.</w:t>
      </w:r>
    </w:p>
    <w:p w14:paraId="7AAA8CF5" w14:textId="77777777" w:rsidR="00830B95" w:rsidRDefault="00830B95" w:rsidP="003E39A0">
      <w:pPr>
        <w:spacing w:after="0" w:line="360" w:lineRule="auto"/>
        <w:rPr>
          <w:rFonts w:ascii="Arial" w:hAnsi="Arial" w:cs="Arial"/>
        </w:rPr>
      </w:pPr>
    </w:p>
    <w:p w14:paraId="4A10DE8E" w14:textId="5F40B115" w:rsidR="00283BF8" w:rsidRDefault="00283BF8" w:rsidP="003E39A0">
      <w:pPr>
        <w:spacing w:after="0" w:line="360" w:lineRule="auto"/>
        <w:rPr>
          <w:rFonts w:ascii="Arial" w:eastAsia="Times New Roman" w:hAnsi="Arial" w:cs="Arial"/>
          <w:lang w:eastAsia="en-GB"/>
        </w:rPr>
      </w:pPr>
      <w:r>
        <w:rPr>
          <w:rFonts w:ascii="Arial" w:hAnsi="Arial" w:cs="Arial"/>
        </w:rPr>
        <w:t>Furthermore, personal characteristics could also be influence</w:t>
      </w:r>
      <w:r w:rsidR="00E032D4">
        <w:rPr>
          <w:rFonts w:ascii="Arial" w:hAnsi="Arial" w:cs="Arial"/>
        </w:rPr>
        <w:t>d</w:t>
      </w:r>
      <w:r>
        <w:rPr>
          <w:rFonts w:ascii="Arial" w:hAnsi="Arial" w:cs="Arial"/>
        </w:rPr>
        <w:t xml:space="preserve"> by task value. If the online lectures and tasks were valued more, this would lead to more</w:t>
      </w:r>
      <w:r w:rsidR="00867510">
        <w:rPr>
          <w:rFonts w:ascii="Arial" w:hAnsi="Arial" w:cs="Arial"/>
        </w:rPr>
        <w:t xml:space="preserve"> improved</w:t>
      </w:r>
      <w:r>
        <w:rPr>
          <w:rFonts w:ascii="Arial" w:hAnsi="Arial" w:cs="Arial"/>
        </w:rPr>
        <w:t xml:space="preserve"> motivation and</w:t>
      </w:r>
      <w:r w:rsidR="00867510">
        <w:rPr>
          <w:rFonts w:ascii="Arial" w:hAnsi="Arial" w:cs="Arial"/>
        </w:rPr>
        <w:t xml:space="preserve"> better attitude to online learning. This was apparent in responses from both questionnaire and focus groups.</w:t>
      </w:r>
      <w:r>
        <w:rPr>
          <w:rFonts w:ascii="Arial" w:hAnsi="Arial" w:cs="Arial"/>
        </w:rPr>
        <w:t xml:space="preserve"> </w:t>
      </w:r>
      <w:r w:rsidR="00867510">
        <w:rPr>
          <w:rFonts w:ascii="Arial" w:hAnsi="Arial" w:cs="Arial"/>
        </w:rPr>
        <w:t xml:space="preserve">For majority, they valued tasks that they engaged with in a traditional face to face environment more than online. As one </w:t>
      </w:r>
      <w:r w:rsidR="00AB6958">
        <w:rPr>
          <w:rFonts w:ascii="Arial" w:hAnsi="Arial" w:cs="Arial"/>
        </w:rPr>
        <w:t>respondent</w:t>
      </w:r>
      <w:r w:rsidR="00867510">
        <w:rPr>
          <w:rFonts w:ascii="Arial" w:hAnsi="Arial" w:cs="Arial"/>
        </w:rPr>
        <w:t xml:space="preserve"> in the focus group</w:t>
      </w:r>
      <w:r w:rsidR="009634A4">
        <w:rPr>
          <w:rFonts w:ascii="Arial" w:hAnsi="Arial" w:cs="Arial"/>
        </w:rPr>
        <w:t xml:space="preserve"> noted, the value placed on the face to face delivery is a result of the</w:t>
      </w:r>
      <w:r w:rsidR="00145982">
        <w:rPr>
          <w:rFonts w:ascii="Arial" w:hAnsi="Arial" w:cs="Arial"/>
        </w:rPr>
        <w:t xml:space="preserve"> previous</w:t>
      </w:r>
      <w:r w:rsidR="009634A4">
        <w:rPr>
          <w:rFonts w:ascii="Arial" w:hAnsi="Arial" w:cs="Arial"/>
        </w:rPr>
        <w:t xml:space="preserve"> education that PGCE students have had. They are more familiar with this, it has dominated their learning, and it should not be surprising that it is valued more. </w:t>
      </w:r>
      <w:r w:rsidR="00AB6958">
        <w:rPr>
          <w:rFonts w:ascii="Arial" w:hAnsi="Arial" w:cs="Arial"/>
        </w:rPr>
        <w:t xml:space="preserve">It is clear from the responses that there is an underlying emotional attachment to the traditional form of delivery. During the interviews, several respondents made spontaneous references to this personal preference. Questionnaire responses also supported this. </w:t>
      </w:r>
      <w:r w:rsidR="00493CD9">
        <w:rPr>
          <w:rFonts w:ascii="Arial" w:hAnsi="Arial" w:cs="Arial"/>
        </w:rPr>
        <w:t>One focus group speculated that</w:t>
      </w:r>
      <w:r w:rsidR="009634A4">
        <w:rPr>
          <w:rFonts w:ascii="Arial" w:hAnsi="Arial" w:cs="Arial"/>
        </w:rPr>
        <w:t xml:space="preserve"> younger generations where technology will play an increased role in learning, will probably value online learning more than this current cohort.</w:t>
      </w:r>
      <w:r w:rsidR="00647B5E">
        <w:rPr>
          <w:rFonts w:ascii="Arial" w:hAnsi="Arial" w:cs="Arial"/>
        </w:rPr>
        <w:t xml:space="preserve"> This idea of the impact of a legacy of </w:t>
      </w:r>
      <w:r w:rsidR="00FE207E">
        <w:rPr>
          <w:rFonts w:ascii="Arial" w:hAnsi="Arial" w:cs="Arial"/>
        </w:rPr>
        <w:t xml:space="preserve">previous schooling </w:t>
      </w:r>
      <w:r w:rsidR="00647B5E">
        <w:rPr>
          <w:rFonts w:ascii="Arial" w:hAnsi="Arial" w:cs="Arial"/>
        </w:rPr>
        <w:t>would in some part help to explain how the focus group discussion</w:t>
      </w:r>
      <w:r w:rsidR="00FE207E">
        <w:rPr>
          <w:rFonts w:ascii="Arial" w:hAnsi="Arial" w:cs="Arial"/>
        </w:rPr>
        <w:t xml:space="preserve"> would provoke positive comments and attitudes towards face to face delivery even when questions and </w:t>
      </w:r>
      <w:r w:rsidR="00FE207E">
        <w:rPr>
          <w:rFonts w:ascii="Arial" w:hAnsi="Arial" w:cs="Arial"/>
        </w:rPr>
        <w:lastRenderedPageBreak/>
        <w:t xml:space="preserve">discussions were not guided towards this. </w:t>
      </w:r>
      <w:r w:rsidR="00C42B0B">
        <w:rPr>
          <w:rFonts w:ascii="Arial" w:hAnsi="Arial" w:cs="Arial"/>
        </w:rPr>
        <w:t xml:space="preserve">It would also offer an explanation to the sceptical views of alternative methods of delivery. </w:t>
      </w:r>
      <w:r w:rsidR="0075098E">
        <w:rPr>
          <w:rFonts w:ascii="Arial" w:hAnsi="Arial" w:cs="Arial"/>
        </w:rPr>
        <w:t>This</w:t>
      </w:r>
      <w:r w:rsidR="00C42B0B">
        <w:rPr>
          <w:rFonts w:ascii="Arial" w:hAnsi="Arial" w:cs="Arial"/>
        </w:rPr>
        <w:t xml:space="preserve"> point is </w:t>
      </w:r>
      <w:r w:rsidR="0075098E">
        <w:rPr>
          <w:rFonts w:ascii="Arial" w:hAnsi="Arial" w:cs="Arial"/>
        </w:rPr>
        <w:t>interesting in the context of findings of the 2009 meta study by the US Department of Education</w:t>
      </w:r>
      <w:r w:rsidR="00E032D4">
        <w:rPr>
          <w:rFonts w:ascii="Arial" w:hAnsi="Arial" w:cs="Arial"/>
        </w:rPr>
        <w:t xml:space="preserve"> who found that </w:t>
      </w:r>
      <w:r w:rsidR="00E032D4">
        <w:rPr>
          <w:rFonts w:ascii="Arial" w:eastAsia="Times New Roman" w:hAnsi="Arial" w:cs="Arial"/>
          <w:lang w:eastAsia="en-GB"/>
        </w:rPr>
        <w:t>l</w:t>
      </w:r>
      <w:r w:rsidR="00E032D4" w:rsidRPr="0024492F">
        <w:rPr>
          <w:rFonts w:ascii="Arial" w:eastAsia="Times New Roman" w:hAnsi="Arial" w:cs="Arial"/>
          <w:lang w:eastAsia="en-GB"/>
        </w:rPr>
        <w:t>earning outcomes for students who engaged in online learning exceeded those of students receiving face-to</w:t>
      </w:r>
      <w:r w:rsidR="00E032D4">
        <w:rPr>
          <w:rFonts w:ascii="Arial" w:eastAsia="Times New Roman" w:hAnsi="Arial" w:cs="Arial"/>
          <w:lang w:eastAsia="en-GB"/>
        </w:rPr>
        <w:t xml:space="preserve"> face instruction. This evidence would challenge the assumptions made about online learning by </w:t>
      </w:r>
      <w:proofErr w:type="gramStart"/>
      <w:r w:rsidR="00E032D4">
        <w:rPr>
          <w:rFonts w:ascii="Arial" w:eastAsia="Times New Roman" w:hAnsi="Arial" w:cs="Arial"/>
          <w:lang w:eastAsia="en-GB"/>
        </w:rPr>
        <w:t>a majority of</w:t>
      </w:r>
      <w:proofErr w:type="gramEnd"/>
      <w:r w:rsidR="00E032D4">
        <w:rPr>
          <w:rFonts w:ascii="Arial" w:eastAsia="Times New Roman" w:hAnsi="Arial" w:cs="Arial"/>
          <w:lang w:eastAsia="en-GB"/>
        </w:rPr>
        <w:t xml:space="preserve"> the sample.</w:t>
      </w:r>
    </w:p>
    <w:p w14:paraId="4FD648CC" w14:textId="77777777" w:rsidR="00830B95" w:rsidRPr="00E032D4" w:rsidRDefault="00830B95" w:rsidP="003E39A0">
      <w:pPr>
        <w:spacing w:after="0" w:line="360" w:lineRule="auto"/>
        <w:rPr>
          <w:rFonts w:ascii="Arial" w:eastAsia="Times New Roman" w:hAnsi="Arial" w:cs="Arial"/>
          <w:lang w:eastAsia="en-GB"/>
        </w:rPr>
      </w:pPr>
    </w:p>
    <w:p w14:paraId="75FDD2DA" w14:textId="56672002" w:rsidR="002E2275" w:rsidRDefault="00F140DF" w:rsidP="003E39A0">
      <w:pPr>
        <w:spacing w:after="0" w:line="360" w:lineRule="auto"/>
        <w:rPr>
          <w:rFonts w:ascii="Arial" w:hAnsi="Arial" w:cs="Arial"/>
        </w:rPr>
      </w:pPr>
      <w:r>
        <w:rPr>
          <w:rFonts w:ascii="Arial" w:hAnsi="Arial" w:cs="Arial"/>
        </w:rPr>
        <w:t>The literature review raised the theme of course design as</w:t>
      </w:r>
      <w:r w:rsidR="00C42B0B">
        <w:rPr>
          <w:rFonts w:ascii="Arial" w:hAnsi="Arial" w:cs="Arial"/>
        </w:rPr>
        <w:t xml:space="preserve"> </w:t>
      </w:r>
      <w:r w:rsidR="005665A3">
        <w:rPr>
          <w:rFonts w:ascii="Arial" w:hAnsi="Arial" w:cs="Arial"/>
        </w:rPr>
        <w:t xml:space="preserve">a </w:t>
      </w:r>
      <w:r w:rsidR="00C42B0B">
        <w:rPr>
          <w:rFonts w:ascii="Arial" w:hAnsi="Arial" w:cs="Arial"/>
        </w:rPr>
        <w:t>factor, and a clear link to</w:t>
      </w:r>
      <w:r>
        <w:rPr>
          <w:rFonts w:ascii="Arial" w:hAnsi="Arial" w:cs="Arial"/>
        </w:rPr>
        <w:t xml:space="preserve"> task value. In this study, many responses stated that the online tasks would have be</w:t>
      </w:r>
      <w:r w:rsidR="00493CD9">
        <w:rPr>
          <w:rFonts w:ascii="Arial" w:hAnsi="Arial" w:cs="Arial"/>
        </w:rPr>
        <w:t xml:space="preserve">en valued more if they had </w:t>
      </w:r>
      <w:r w:rsidR="005665A3">
        <w:rPr>
          <w:rFonts w:ascii="Arial" w:hAnsi="Arial" w:cs="Arial"/>
        </w:rPr>
        <w:t xml:space="preserve">been </w:t>
      </w:r>
      <w:r w:rsidR="00493CD9">
        <w:rPr>
          <w:rFonts w:ascii="Arial" w:hAnsi="Arial" w:cs="Arial"/>
        </w:rPr>
        <w:t xml:space="preserve">designed better. Some responses questioned the design of the online element, claiming that it was ‘too open’ with more scaffolding needed, and less reading. More consistency in the online elements, combined with better timing of when the online lectures were available would have led to more value being placed on their online learning. </w:t>
      </w:r>
      <w:r w:rsidR="0075098E">
        <w:rPr>
          <w:rFonts w:ascii="Arial" w:hAnsi="Arial" w:cs="Arial"/>
        </w:rPr>
        <w:t xml:space="preserve">This point reinforces what was noted by </w:t>
      </w:r>
      <w:r w:rsidR="0075098E">
        <w:rPr>
          <w:rFonts w:ascii="Arial" w:eastAsia="Times New Roman" w:hAnsi="Arial" w:cs="Arial"/>
          <w:lang w:eastAsia="en-GB"/>
        </w:rPr>
        <w:t xml:space="preserve">Song et al, 2004 that effective course design and a clear objective were integral in successful and valued online learning experiences. Also, </w:t>
      </w:r>
      <w:r w:rsidR="000D0844">
        <w:rPr>
          <w:rFonts w:ascii="Arial" w:hAnsi="Arial" w:cs="Arial"/>
        </w:rPr>
        <w:t xml:space="preserve">the idea of task value is important </w:t>
      </w:r>
      <w:r w:rsidR="005665A3">
        <w:rPr>
          <w:rFonts w:ascii="Arial" w:hAnsi="Arial" w:cs="Arial"/>
        </w:rPr>
        <w:t xml:space="preserve">when </w:t>
      </w:r>
      <w:r w:rsidR="000D0844">
        <w:rPr>
          <w:rFonts w:ascii="Arial" w:hAnsi="Arial" w:cs="Arial"/>
        </w:rPr>
        <w:t>linked to perceptions of interaction. This study revealed that interaction influences attitudes</w:t>
      </w:r>
      <w:r w:rsidR="00457497">
        <w:rPr>
          <w:rFonts w:ascii="Arial" w:hAnsi="Arial" w:cs="Arial"/>
        </w:rPr>
        <w:t xml:space="preserve"> towards online learning, with </w:t>
      </w:r>
      <w:proofErr w:type="gramStart"/>
      <w:r w:rsidR="00457497">
        <w:rPr>
          <w:rFonts w:ascii="Arial" w:hAnsi="Arial" w:cs="Arial"/>
        </w:rPr>
        <w:t>a majority of</w:t>
      </w:r>
      <w:proofErr w:type="gramEnd"/>
      <w:r w:rsidR="00457497">
        <w:rPr>
          <w:rFonts w:ascii="Arial" w:hAnsi="Arial" w:cs="Arial"/>
        </w:rPr>
        <w:t xml:space="preserve"> responses indicating that there was a lack of interaction, despite the availability of online discussion with peers and tutors</w:t>
      </w:r>
      <w:r w:rsidR="00974AF4">
        <w:rPr>
          <w:rFonts w:ascii="Arial" w:hAnsi="Arial" w:cs="Arial"/>
        </w:rPr>
        <w:t>.</w:t>
      </w:r>
    </w:p>
    <w:p w14:paraId="4D43CB96" w14:textId="77777777" w:rsidR="00830B95" w:rsidRDefault="00830B95" w:rsidP="003E39A0">
      <w:pPr>
        <w:spacing w:after="0" w:line="360" w:lineRule="auto"/>
        <w:rPr>
          <w:rFonts w:ascii="Arial" w:hAnsi="Arial" w:cs="Arial"/>
        </w:rPr>
      </w:pPr>
    </w:p>
    <w:p w14:paraId="18A166B3" w14:textId="2BBBDBBF" w:rsidR="00974AF4" w:rsidRDefault="00974AF4" w:rsidP="003E39A0">
      <w:pPr>
        <w:spacing w:after="0" w:line="360" w:lineRule="auto"/>
        <w:rPr>
          <w:rFonts w:ascii="Arial" w:hAnsi="Arial" w:cs="Arial"/>
        </w:rPr>
      </w:pPr>
      <w:r>
        <w:rPr>
          <w:rFonts w:ascii="Arial" w:hAnsi="Arial" w:cs="Arial"/>
        </w:rPr>
        <w:t>Previous research had identified technical and digital competence as a key factor</w:t>
      </w:r>
      <w:r w:rsidR="000960D0">
        <w:rPr>
          <w:rFonts w:ascii="Arial" w:hAnsi="Arial" w:cs="Arial"/>
        </w:rPr>
        <w:t xml:space="preserve"> in forming attitudes towards online learning. This study did not find this as an important factor. Some feedback did note technical issues as an influence. However, with an overwhelming majority of the respondent</w:t>
      </w:r>
      <w:r w:rsidR="005665A3">
        <w:rPr>
          <w:rFonts w:ascii="Arial" w:hAnsi="Arial" w:cs="Arial"/>
        </w:rPr>
        <w:t>s</w:t>
      </w:r>
      <w:r w:rsidR="000960D0">
        <w:rPr>
          <w:rFonts w:ascii="Arial" w:hAnsi="Arial" w:cs="Arial"/>
        </w:rPr>
        <w:t xml:space="preserve"> in the 21-30 age range with extensive use of technology prior to the PGCE</w:t>
      </w:r>
      <w:r w:rsidR="00310BEC">
        <w:rPr>
          <w:rFonts w:ascii="Arial" w:hAnsi="Arial" w:cs="Arial"/>
        </w:rPr>
        <w:t xml:space="preserve">. </w:t>
      </w:r>
      <w:proofErr w:type="spellStart"/>
      <w:r w:rsidR="00310BEC" w:rsidRPr="00830B95">
        <w:rPr>
          <w:rFonts w:ascii="Arial" w:hAnsi="Arial" w:cs="Arial"/>
        </w:rPr>
        <w:t>Popovici</w:t>
      </w:r>
      <w:proofErr w:type="spellEnd"/>
      <w:r w:rsidR="00310BEC" w:rsidRPr="00830B95">
        <w:rPr>
          <w:rFonts w:ascii="Arial" w:hAnsi="Arial" w:cs="Arial"/>
        </w:rPr>
        <w:t xml:space="preserve"> &amp; Mironov</w:t>
      </w:r>
      <w:r w:rsidR="00416121" w:rsidRPr="00830B95">
        <w:rPr>
          <w:rFonts w:ascii="Arial" w:hAnsi="Arial" w:cs="Arial"/>
        </w:rPr>
        <w:t xml:space="preserve"> (2014) found</w:t>
      </w:r>
      <w:r w:rsidR="00310BEC" w:rsidRPr="00830B95">
        <w:rPr>
          <w:rFonts w:ascii="Arial" w:hAnsi="Arial" w:cs="Arial"/>
        </w:rPr>
        <w:t xml:space="preserve"> students who are comfortable in the use of technology cannot be assumed </w:t>
      </w:r>
      <w:r w:rsidR="005665A3" w:rsidRPr="00830B95">
        <w:rPr>
          <w:rFonts w:ascii="Arial" w:hAnsi="Arial" w:cs="Arial"/>
        </w:rPr>
        <w:t xml:space="preserve">to be </w:t>
      </w:r>
      <w:r w:rsidR="00310BEC" w:rsidRPr="00830B95">
        <w:rPr>
          <w:rFonts w:ascii="Arial" w:hAnsi="Arial" w:cs="Arial"/>
        </w:rPr>
        <w:t>unilater</w:t>
      </w:r>
      <w:r w:rsidR="00830B95" w:rsidRPr="00830B95">
        <w:rPr>
          <w:rFonts w:ascii="Arial" w:hAnsi="Arial" w:cs="Arial"/>
        </w:rPr>
        <w:t>ally open to</w:t>
      </w:r>
      <w:r w:rsidR="005665A3" w:rsidRPr="00830B95">
        <w:rPr>
          <w:rFonts w:ascii="Arial" w:hAnsi="Arial" w:cs="Arial"/>
        </w:rPr>
        <w:t xml:space="preserve"> a</w:t>
      </w:r>
      <w:r w:rsidR="00310BEC" w:rsidRPr="00830B95">
        <w:rPr>
          <w:rFonts w:ascii="Arial" w:hAnsi="Arial" w:cs="Arial"/>
        </w:rPr>
        <w:t xml:space="preserve"> greater use of </w:t>
      </w:r>
      <w:proofErr w:type="gramStart"/>
      <w:r w:rsidR="00310BEC" w:rsidRPr="00830B95">
        <w:rPr>
          <w:rFonts w:ascii="Arial" w:hAnsi="Arial" w:cs="Arial"/>
        </w:rPr>
        <w:t>technology based</w:t>
      </w:r>
      <w:proofErr w:type="gramEnd"/>
      <w:r w:rsidR="00310BEC" w:rsidRPr="00830B95">
        <w:rPr>
          <w:rFonts w:ascii="Arial" w:hAnsi="Arial" w:cs="Arial"/>
        </w:rPr>
        <w:t xml:space="preserve"> learning</w:t>
      </w:r>
      <w:r w:rsidR="00416121" w:rsidRPr="00830B95">
        <w:rPr>
          <w:rFonts w:ascii="Arial" w:hAnsi="Arial" w:cs="Arial"/>
        </w:rPr>
        <w:t xml:space="preserve">. The </w:t>
      </w:r>
      <w:r w:rsidR="00310BEC" w:rsidRPr="00830B95">
        <w:rPr>
          <w:rFonts w:ascii="Arial" w:hAnsi="Arial" w:cs="Arial"/>
        </w:rPr>
        <w:t xml:space="preserve">results from this study would </w:t>
      </w:r>
      <w:r w:rsidR="00416121" w:rsidRPr="00830B95">
        <w:rPr>
          <w:rFonts w:ascii="Arial" w:hAnsi="Arial" w:cs="Arial"/>
        </w:rPr>
        <w:t>support</w:t>
      </w:r>
      <w:r w:rsidR="00310BEC" w:rsidRPr="00830B95">
        <w:rPr>
          <w:rFonts w:ascii="Arial" w:hAnsi="Arial" w:cs="Arial"/>
        </w:rPr>
        <w:t xml:space="preserve"> this a</w:t>
      </w:r>
      <w:r w:rsidR="0075098E" w:rsidRPr="00830B95">
        <w:rPr>
          <w:rFonts w:ascii="Arial" w:hAnsi="Arial" w:cs="Arial"/>
        </w:rPr>
        <w:t>s</w:t>
      </w:r>
      <w:r w:rsidR="00310BEC" w:rsidRPr="00830B95">
        <w:rPr>
          <w:rFonts w:ascii="Arial" w:hAnsi="Arial" w:cs="Arial"/>
        </w:rPr>
        <w:t xml:space="preserve"> a digitally </w:t>
      </w:r>
      <w:r w:rsidR="0075098E" w:rsidRPr="00830B95">
        <w:rPr>
          <w:rFonts w:ascii="Arial" w:hAnsi="Arial" w:cs="Arial"/>
        </w:rPr>
        <w:t>compet</w:t>
      </w:r>
      <w:r w:rsidR="00416121" w:rsidRPr="00830B95">
        <w:rPr>
          <w:rFonts w:ascii="Arial" w:hAnsi="Arial" w:cs="Arial"/>
        </w:rPr>
        <w:t xml:space="preserve">ent </w:t>
      </w:r>
      <w:r w:rsidR="00310BEC" w:rsidRPr="00830B95">
        <w:rPr>
          <w:rFonts w:ascii="Arial" w:hAnsi="Arial" w:cs="Arial"/>
        </w:rPr>
        <w:t>sample did</w:t>
      </w:r>
      <w:r w:rsidR="00830B95" w:rsidRPr="00830B95">
        <w:rPr>
          <w:rFonts w:ascii="Arial" w:hAnsi="Arial" w:cs="Arial"/>
        </w:rPr>
        <w:t xml:space="preserve"> raise</w:t>
      </w:r>
      <w:r w:rsidR="0075098E" w:rsidRPr="00830B95">
        <w:rPr>
          <w:rFonts w:ascii="Arial" w:hAnsi="Arial" w:cs="Arial"/>
        </w:rPr>
        <w:t xml:space="preserve"> misgivings about the use of online learning on the</w:t>
      </w:r>
      <w:r w:rsidR="00416121" w:rsidRPr="00830B95">
        <w:rPr>
          <w:rFonts w:ascii="Arial" w:hAnsi="Arial" w:cs="Arial"/>
        </w:rPr>
        <w:t xml:space="preserve"> PGCE</w:t>
      </w:r>
      <w:r w:rsidR="0075098E" w:rsidRPr="00830B95">
        <w:rPr>
          <w:rFonts w:ascii="Arial" w:hAnsi="Arial" w:cs="Arial"/>
        </w:rPr>
        <w:t>.</w:t>
      </w:r>
      <w:r w:rsidR="00863451">
        <w:rPr>
          <w:rFonts w:ascii="Arial" w:hAnsi="Arial" w:cs="Arial"/>
        </w:rPr>
        <w:t xml:space="preserve"> However, the feedback from the sample did not show any of the frustration and negativity found by Wang (2009) in students struggling to engage with online learning platforms. Clearly PGCE students were benefiting from previously acquired IT skills, </w:t>
      </w:r>
      <w:r w:rsidR="00C42B0B">
        <w:rPr>
          <w:rFonts w:ascii="Arial" w:hAnsi="Arial" w:cs="Arial"/>
        </w:rPr>
        <w:t>highlighted</w:t>
      </w:r>
      <w:r w:rsidR="00863451">
        <w:rPr>
          <w:rFonts w:ascii="Arial" w:hAnsi="Arial" w:cs="Arial"/>
        </w:rPr>
        <w:t xml:space="preserve"> by</w:t>
      </w:r>
      <w:r w:rsidR="00E26AD4">
        <w:rPr>
          <w:rFonts w:ascii="Arial" w:hAnsi="Arial" w:cs="Arial"/>
        </w:rPr>
        <w:t xml:space="preserve"> Carter</w:t>
      </w:r>
      <w:r w:rsidR="00C42B0B">
        <w:rPr>
          <w:rFonts w:ascii="Arial" w:hAnsi="Arial" w:cs="Arial"/>
        </w:rPr>
        <w:t xml:space="preserve"> </w:t>
      </w:r>
      <w:r w:rsidR="00E26AD4">
        <w:rPr>
          <w:rFonts w:ascii="Arial" w:hAnsi="Arial" w:cs="Arial"/>
        </w:rPr>
        <w:t>(2013) as integral to positive experiences.</w:t>
      </w:r>
    </w:p>
    <w:p w14:paraId="60E9FB7C" w14:textId="77777777" w:rsidR="00830B95" w:rsidRDefault="00830B95" w:rsidP="003E39A0">
      <w:pPr>
        <w:spacing w:after="0" w:line="360" w:lineRule="auto"/>
        <w:rPr>
          <w:rFonts w:ascii="Arial" w:hAnsi="Arial" w:cs="Arial"/>
        </w:rPr>
      </w:pPr>
    </w:p>
    <w:p w14:paraId="02CB4B55" w14:textId="0BB75BA8" w:rsidR="002E2275" w:rsidRDefault="00493CD9" w:rsidP="003E39A0">
      <w:pPr>
        <w:spacing w:after="0" w:line="360" w:lineRule="auto"/>
        <w:rPr>
          <w:rFonts w:ascii="Arial" w:hAnsi="Arial" w:cs="Arial"/>
        </w:rPr>
      </w:pPr>
      <w:r>
        <w:rPr>
          <w:rFonts w:ascii="Arial" w:hAnsi="Arial" w:cs="Arial"/>
        </w:rPr>
        <w:t xml:space="preserve">However, </w:t>
      </w:r>
      <w:r w:rsidR="00457497">
        <w:rPr>
          <w:rFonts w:ascii="Arial" w:hAnsi="Arial" w:cs="Arial"/>
        </w:rPr>
        <w:t>this study found that some student</w:t>
      </w:r>
      <w:r w:rsidR="005665A3">
        <w:rPr>
          <w:rFonts w:ascii="Arial" w:hAnsi="Arial" w:cs="Arial"/>
        </w:rPr>
        <w:t>s</w:t>
      </w:r>
      <w:r w:rsidR="00457497">
        <w:rPr>
          <w:rFonts w:ascii="Arial" w:hAnsi="Arial" w:cs="Arial"/>
        </w:rPr>
        <w:t xml:space="preserve"> did value online learning prior to the PGCE and during the PGCE. Their positive attitude to this was founded in the flexibility and convenience that it gave them with their studies. </w:t>
      </w:r>
      <w:r w:rsidR="00E032D4">
        <w:rPr>
          <w:rFonts w:ascii="Arial" w:hAnsi="Arial" w:cs="Arial"/>
        </w:rPr>
        <w:t xml:space="preserve">This </w:t>
      </w:r>
      <w:r w:rsidR="00C42B0B">
        <w:rPr>
          <w:rFonts w:ascii="Arial" w:hAnsi="Arial" w:cs="Arial"/>
        </w:rPr>
        <w:t>supported</w:t>
      </w:r>
      <w:r w:rsidR="00E032D4">
        <w:rPr>
          <w:rFonts w:ascii="Arial" w:hAnsi="Arial" w:cs="Arial"/>
        </w:rPr>
        <w:t xml:space="preserve"> </w:t>
      </w:r>
      <w:r w:rsidR="00E032D4" w:rsidRPr="00AF23A7">
        <w:rPr>
          <w:rFonts w:ascii="Arial" w:hAnsi="Arial" w:cs="Arial"/>
        </w:rPr>
        <w:t>Boling (2012)</w:t>
      </w:r>
      <w:r w:rsidR="00E032D4">
        <w:rPr>
          <w:rFonts w:ascii="Arial" w:hAnsi="Arial" w:cs="Arial"/>
        </w:rPr>
        <w:t xml:space="preserve"> who</w:t>
      </w:r>
      <w:r w:rsidR="00E032D4" w:rsidRPr="00AF23A7">
        <w:rPr>
          <w:rFonts w:ascii="Arial" w:hAnsi="Arial" w:cs="Arial"/>
        </w:rPr>
        <w:t xml:space="preserve"> found that students preferred an online program to a face-to-face program because of the flexibility </w:t>
      </w:r>
      <w:r w:rsidR="00E032D4" w:rsidRPr="00AF23A7">
        <w:rPr>
          <w:rFonts w:ascii="Arial" w:hAnsi="Arial" w:cs="Arial"/>
        </w:rPr>
        <w:lastRenderedPageBreak/>
        <w:t>and convenience it offered</w:t>
      </w:r>
      <w:r w:rsidR="00416121">
        <w:rPr>
          <w:rFonts w:ascii="Arial" w:hAnsi="Arial" w:cs="Arial"/>
        </w:rPr>
        <w:t>.</w:t>
      </w:r>
      <w:r w:rsidR="00C42B0B">
        <w:rPr>
          <w:rFonts w:ascii="Arial" w:hAnsi="Arial" w:cs="Arial"/>
        </w:rPr>
        <w:t xml:space="preserve"> S</w:t>
      </w:r>
      <w:r w:rsidR="00863451">
        <w:rPr>
          <w:rFonts w:ascii="Arial" w:hAnsi="Arial" w:cs="Arial"/>
        </w:rPr>
        <w:t>tudents like how the online element was</w:t>
      </w:r>
      <w:r w:rsidR="00457497">
        <w:rPr>
          <w:rFonts w:ascii="Arial" w:hAnsi="Arial" w:cs="Arial"/>
        </w:rPr>
        <w:t xml:space="preserve"> always accessible and gave them a point of reference that they could keep returning to</w:t>
      </w:r>
      <w:r w:rsidR="00647B5E">
        <w:rPr>
          <w:rFonts w:ascii="Arial" w:hAnsi="Arial" w:cs="Arial"/>
        </w:rPr>
        <w:t>. A small number of respondents noted that they preferred online learning to the traditional face to face delivery because of these points. This point needs to be considered in the context of a PGCE cohort where many students are traveling long distances from various locations in South Wales</w:t>
      </w:r>
      <w:r w:rsidR="00863451">
        <w:rPr>
          <w:rFonts w:ascii="Arial" w:hAnsi="Arial" w:cs="Arial"/>
        </w:rPr>
        <w:t xml:space="preserve"> and online learning can provide economic benefits.</w:t>
      </w:r>
    </w:p>
    <w:p w14:paraId="1443EB3D" w14:textId="77777777" w:rsidR="00830B95" w:rsidRDefault="00830B95" w:rsidP="003E39A0">
      <w:pPr>
        <w:spacing w:after="0" w:line="360" w:lineRule="auto"/>
        <w:rPr>
          <w:rFonts w:ascii="Arial" w:hAnsi="Arial" w:cs="Arial"/>
        </w:rPr>
      </w:pPr>
    </w:p>
    <w:p w14:paraId="446BF54C" w14:textId="6E027C6F" w:rsidR="00FE207E" w:rsidRDefault="00FE207E" w:rsidP="003E39A0">
      <w:pPr>
        <w:spacing w:after="0" w:line="360" w:lineRule="auto"/>
        <w:rPr>
          <w:rFonts w:ascii="Arial" w:hAnsi="Arial" w:cs="Arial"/>
        </w:rPr>
      </w:pPr>
      <w:r>
        <w:rPr>
          <w:rFonts w:ascii="Arial" w:hAnsi="Arial" w:cs="Arial"/>
        </w:rPr>
        <w:t>The data gathered from the rese</w:t>
      </w:r>
      <w:r w:rsidR="006C17F1">
        <w:rPr>
          <w:rFonts w:ascii="Arial" w:hAnsi="Arial" w:cs="Arial"/>
        </w:rPr>
        <w:t>arch highlighted more positive attitudes towards face to face learning over online learning, which given th</w:t>
      </w:r>
      <w:r w:rsidR="005D6991">
        <w:rPr>
          <w:rFonts w:ascii="Arial" w:hAnsi="Arial" w:cs="Arial"/>
        </w:rPr>
        <w:t>e</w:t>
      </w:r>
      <w:r w:rsidR="006C17F1">
        <w:rPr>
          <w:rFonts w:ascii="Arial" w:hAnsi="Arial" w:cs="Arial"/>
        </w:rPr>
        <w:t xml:space="preserve"> profile of the </w:t>
      </w:r>
      <w:r w:rsidR="005D6991">
        <w:rPr>
          <w:rFonts w:ascii="Arial" w:hAnsi="Arial" w:cs="Arial"/>
        </w:rPr>
        <w:t>sample</w:t>
      </w:r>
      <w:r w:rsidR="006C17F1">
        <w:rPr>
          <w:rFonts w:ascii="Arial" w:hAnsi="Arial" w:cs="Arial"/>
        </w:rPr>
        <w:t xml:space="preserve"> and the nature of the PGCE was expected. More value was place</w:t>
      </w:r>
      <w:r w:rsidR="00B813BA">
        <w:rPr>
          <w:rFonts w:ascii="Arial" w:hAnsi="Arial" w:cs="Arial"/>
        </w:rPr>
        <w:t>d</w:t>
      </w:r>
      <w:r w:rsidR="006C17F1">
        <w:rPr>
          <w:rFonts w:ascii="Arial" w:hAnsi="Arial" w:cs="Arial"/>
        </w:rPr>
        <w:t xml:space="preserve"> o</w:t>
      </w:r>
      <w:r w:rsidR="00B813BA">
        <w:rPr>
          <w:rFonts w:ascii="Arial" w:hAnsi="Arial" w:cs="Arial"/>
        </w:rPr>
        <w:t xml:space="preserve">n this over the online delivery. However, it </w:t>
      </w:r>
      <w:proofErr w:type="gramStart"/>
      <w:r w:rsidR="00B813BA">
        <w:rPr>
          <w:rFonts w:ascii="Arial" w:hAnsi="Arial" w:cs="Arial"/>
        </w:rPr>
        <w:t>has to</w:t>
      </w:r>
      <w:proofErr w:type="gramEnd"/>
      <w:r w:rsidR="00B813BA">
        <w:rPr>
          <w:rFonts w:ascii="Arial" w:hAnsi="Arial" w:cs="Arial"/>
        </w:rPr>
        <w:t xml:space="preserve"> be stressed this did not find an overwhelming negative attitude to online delivery. When looking at the feedback </w:t>
      </w:r>
      <w:proofErr w:type="gramStart"/>
      <w:r w:rsidR="00B813BA">
        <w:rPr>
          <w:rFonts w:ascii="Arial" w:hAnsi="Arial" w:cs="Arial"/>
        </w:rPr>
        <w:t>it is clear that the</w:t>
      </w:r>
      <w:proofErr w:type="gramEnd"/>
      <w:r w:rsidR="00B813BA">
        <w:rPr>
          <w:rFonts w:ascii="Arial" w:hAnsi="Arial" w:cs="Arial"/>
        </w:rPr>
        <w:t xml:space="preserve"> online delivery is valued in conjunction with face to face delivery. </w:t>
      </w:r>
      <w:r w:rsidR="00830B95">
        <w:rPr>
          <w:rFonts w:ascii="Arial" w:hAnsi="Arial" w:cs="Arial"/>
        </w:rPr>
        <w:t>Some</w:t>
      </w:r>
      <w:r w:rsidR="00B813BA">
        <w:rPr>
          <w:rFonts w:ascii="Arial" w:hAnsi="Arial" w:cs="Arial"/>
        </w:rPr>
        <w:t xml:space="preserve"> feedback did</w:t>
      </w:r>
      <w:r w:rsidR="00C95E19">
        <w:rPr>
          <w:rFonts w:ascii="Arial" w:hAnsi="Arial" w:cs="Arial"/>
        </w:rPr>
        <w:t xml:space="preserve"> highlight</w:t>
      </w:r>
      <w:r w:rsidR="00B813BA">
        <w:rPr>
          <w:rFonts w:ascii="Arial" w:hAnsi="Arial" w:cs="Arial"/>
        </w:rPr>
        <w:t xml:space="preserve"> the ends of the spectrum where some wanted more online, and some wanted all face to face</w:t>
      </w:r>
      <w:r w:rsidR="00C95E19">
        <w:rPr>
          <w:rFonts w:ascii="Arial" w:hAnsi="Arial" w:cs="Arial"/>
        </w:rPr>
        <w:t xml:space="preserve"> delivery</w:t>
      </w:r>
      <w:r w:rsidR="00B813BA">
        <w:rPr>
          <w:rFonts w:ascii="Arial" w:hAnsi="Arial" w:cs="Arial"/>
        </w:rPr>
        <w:t xml:space="preserve">. </w:t>
      </w:r>
      <w:r w:rsidR="00C95E19">
        <w:rPr>
          <w:rFonts w:ascii="Arial" w:hAnsi="Arial" w:cs="Arial"/>
        </w:rPr>
        <w:t>However,</w:t>
      </w:r>
      <w:r w:rsidR="00B813BA">
        <w:rPr>
          <w:rFonts w:ascii="Arial" w:hAnsi="Arial" w:cs="Arial"/>
        </w:rPr>
        <w:t xml:space="preserve"> </w:t>
      </w:r>
      <w:proofErr w:type="gramStart"/>
      <w:r w:rsidR="00B813BA">
        <w:rPr>
          <w:rFonts w:ascii="Arial" w:hAnsi="Arial" w:cs="Arial"/>
        </w:rPr>
        <w:t xml:space="preserve">a </w:t>
      </w:r>
      <w:r w:rsidR="00C95E19">
        <w:rPr>
          <w:rFonts w:ascii="Arial" w:hAnsi="Arial" w:cs="Arial"/>
        </w:rPr>
        <w:t>majority of</w:t>
      </w:r>
      <w:proofErr w:type="gramEnd"/>
      <w:r w:rsidR="00C95E19">
        <w:rPr>
          <w:rFonts w:ascii="Arial" w:hAnsi="Arial" w:cs="Arial"/>
        </w:rPr>
        <w:t xml:space="preserve"> attitude</w:t>
      </w:r>
      <w:r w:rsidR="00A26FB2">
        <w:rPr>
          <w:rFonts w:ascii="Arial" w:hAnsi="Arial" w:cs="Arial"/>
        </w:rPr>
        <w:t>s displayed in the questionnaires and interview</w:t>
      </w:r>
      <w:r w:rsidR="00C95E19">
        <w:rPr>
          <w:rFonts w:ascii="Arial" w:hAnsi="Arial" w:cs="Arial"/>
        </w:rPr>
        <w:t xml:space="preserve"> appreciated the need for both, a blended approach</w:t>
      </w:r>
      <w:r w:rsidR="00A26FB2">
        <w:rPr>
          <w:rFonts w:ascii="Arial" w:hAnsi="Arial" w:cs="Arial"/>
        </w:rPr>
        <w:t xml:space="preserve">. </w:t>
      </w:r>
      <w:r w:rsidR="00251FA3">
        <w:rPr>
          <w:rFonts w:ascii="Arial" w:hAnsi="Arial" w:cs="Arial"/>
        </w:rPr>
        <w:t xml:space="preserve">This appreciation of the value of blended approach is </w:t>
      </w:r>
      <w:r w:rsidR="005D6991">
        <w:rPr>
          <w:rFonts w:ascii="Arial" w:hAnsi="Arial" w:cs="Arial"/>
        </w:rPr>
        <w:t>supported by</w:t>
      </w:r>
      <w:r w:rsidR="00251FA3">
        <w:rPr>
          <w:rFonts w:ascii="Arial" w:hAnsi="Arial" w:cs="Arial"/>
        </w:rPr>
        <w:t xml:space="preserve"> several studies.</w:t>
      </w:r>
      <w:r w:rsidR="00C95E19">
        <w:rPr>
          <w:rFonts w:ascii="Arial" w:hAnsi="Arial" w:cs="Arial"/>
        </w:rPr>
        <w:t xml:space="preserve"> </w:t>
      </w:r>
      <w:r w:rsidR="000974B5">
        <w:rPr>
          <w:rFonts w:ascii="Arial" w:hAnsi="Arial" w:cs="Arial"/>
        </w:rPr>
        <w:t>(Shu &amp;</w:t>
      </w:r>
      <w:r w:rsidR="000974B5" w:rsidRPr="006A0635">
        <w:rPr>
          <w:rFonts w:ascii="Arial" w:hAnsi="Arial" w:cs="Arial"/>
        </w:rPr>
        <w:t>Gu</w:t>
      </w:r>
      <w:r w:rsidR="000974B5">
        <w:rPr>
          <w:rFonts w:ascii="Arial" w:hAnsi="Arial" w:cs="Arial"/>
        </w:rPr>
        <w:t xml:space="preserve">, 2018) identified how </w:t>
      </w:r>
      <w:r w:rsidR="000974B5" w:rsidRPr="00085C0E">
        <w:rPr>
          <w:rFonts w:ascii="Arial" w:hAnsi="Arial" w:cs="Arial"/>
        </w:rPr>
        <w:t>g</w:t>
      </w:r>
      <w:r w:rsidR="000974B5">
        <w:rPr>
          <w:rFonts w:ascii="Arial" w:hAnsi="Arial" w:cs="Arial"/>
        </w:rPr>
        <w:t xml:space="preserve">roup interaction and cohesion can be enhanced by blended learning and as a result improve attitudes towards online elements. </w:t>
      </w:r>
      <w:r w:rsidR="00C95E19">
        <w:rPr>
          <w:rFonts w:ascii="Arial" w:hAnsi="Arial" w:cs="Arial"/>
        </w:rPr>
        <w:t>Furthermore, both focus groups acknowledged that there was scope for their attitude to online delivery to improve further i</w:t>
      </w:r>
      <w:r w:rsidR="005665A3">
        <w:rPr>
          <w:rFonts w:ascii="Arial" w:hAnsi="Arial" w:cs="Arial"/>
        </w:rPr>
        <w:t>f</w:t>
      </w:r>
      <w:r w:rsidR="00C95E19">
        <w:rPr>
          <w:rFonts w:ascii="Arial" w:hAnsi="Arial" w:cs="Arial"/>
        </w:rPr>
        <w:t xml:space="preserve"> the issues over course design were addressed</w:t>
      </w:r>
      <w:r w:rsidR="005665A3">
        <w:rPr>
          <w:rFonts w:ascii="Arial" w:hAnsi="Arial" w:cs="Arial"/>
        </w:rPr>
        <w:t xml:space="preserve">, </w:t>
      </w:r>
      <w:r w:rsidR="00145982">
        <w:rPr>
          <w:rFonts w:ascii="Arial" w:hAnsi="Arial" w:cs="Arial"/>
        </w:rPr>
        <w:t>particularly the need for tangible benefits.</w:t>
      </w:r>
      <w:r w:rsidR="00310BEC" w:rsidRPr="00310BEC">
        <w:rPr>
          <w:rFonts w:ascii="Arial" w:hAnsi="Arial" w:cs="Arial"/>
        </w:rPr>
        <w:t xml:space="preserve"> </w:t>
      </w:r>
      <w:r w:rsidR="005665A3">
        <w:rPr>
          <w:rFonts w:ascii="Arial" w:hAnsi="Arial" w:cs="Arial"/>
        </w:rPr>
        <w:t xml:space="preserve">This point mirrors that </w:t>
      </w:r>
      <w:r w:rsidR="00310BEC">
        <w:rPr>
          <w:rFonts w:ascii="Arial" w:hAnsi="Arial" w:cs="Arial"/>
        </w:rPr>
        <w:t xml:space="preserve">raised by </w:t>
      </w:r>
      <w:proofErr w:type="spellStart"/>
      <w:r w:rsidR="00310BEC">
        <w:rPr>
          <w:rFonts w:ascii="Arial" w:hAnsi="Arial" w:cs="Arial"/>
        </w:rPr>
        <w:t>Popovici</w:t>
      </w:r>
      <w:proofErr w:type="spellEnd"/>
      <w:r w:rsidR="00310BEC">
        <w:rPr>
          <w:rFonts w:ascii="Arial" w:hAnsi="Arial" w:cs="Arial"/>
        </w:rPr>
        <w:t xml:space="preserve"> &amp;</w:t>
      </w:r>
      <w:r w:rsidR="00310BEC" w:rsidRPr="00A5059A">
        <w:rPr>
          <w:rFonts w:ascii="Arial" w:hAnsi="Arial" w:cs="Arial"/>
        </w:rPr>
        <w:t xml:space="preserve"> Mironov</w:t>
      </w:r>
      <w:r w:rsidR="00310BEC">
        <w:rPr>
          <w:rFonts w:ascii="Arial" w:hAnsi="Arial" w:cs="Arial"/>
        </w:rPr>
        <w:t xml:space="preserve"> (2014)</w:t>
      </w:r>
      <w:r w:rsidR="00310BEC">
        <w:rPr>
          <w:rFonts w:ascii="Arial" w:eastAsia="Times New Roman" w:hAnsi="Arial" w:cs="Arial"/>
          <w:lang w:eastAsia="en-GB"/>
        </w:rPr>
        <w:t xml:space="preserve"> </w:t>
      </w:r>
      <w:r w:rsidR="00310BEC">
        <w:rPr>
          <w:rFonts w:ascii="Arial" w:hAnsi="Arial" w:cs="Arial"/>
        </w:rPr>
        <w:t>who</w:t>
      </w:r>
      <w:r w:rsidR="00310BEC" w:rsidRPr="00624E66">
        <w:rPr>
          <w:rFonts w:ascii="Arial" w:hAnsi="Arial" w:cs="Arial"/>
        </w:rPr>
        <w:t xml:space="preserve"> </w:t>
      </w:r>
      <w:r w:rsidR="00310BEC">
        <w:rPr>
          <w:rFonts w:ascii="Arial" w:hAnsi="Arial" w:cs="Arial"/>
        </w:rPr>
        <w:t>found</w:t>
      </w:r>
      <w:r w:rsidR="00310BEC" w:rsidRPr="00624E66">
        <w:rPr>
          <w:rFonts w:ascii="Arial" w:hAnsi="Arial" w:cs="Arial"/>
        </w:rPr>
        <w:t xml:space="preserve"> that </w:t>
      </w:r>
      <w:r w:rsidR="00310BEC">
        <w:rPr>
          <w:rFonts w:ascii="Arial" w:hAnsi="Arial" w:cs="Arial"/>
        </w:rPr>
        <w:t>students are</w:t>
      </w:r>
      <w:r w:rsidR="00310BEC" w:rsidRPr="00624E66">
        <w:rPr>
          <w:rFonts w:ascii="Arial" w:hAnsi="Arial" w:cs="Arial"/>
        </w:rPr>
        <w:t xml:space="preserve"> open to </w:t>
      </w:r>
      <w:r w:rsidR="0075098E" w:rsidRPr="00624E66">
        <w:rPr>
          <w:rFonts w:ascii="Arial" w:hAnsi="Arial" w:cs="Arial"/>
        </w:rPr>
        <w:t>innovation</w:t>
      </w:r>
      <w:r w:rsidR="0075098E">
        <w:rPr>
          <w:rFonts w:ascii="Arial" w:hAnsi="Arial" w:cs="Arial"/>
        </w:rPr>
        <w:t>,</w:t>
      </w:r>
      <w:r w:rsidR="0075098E" w:rsidRPr="00624E66">
        <w:rPr>
          <w:rFonts w:ascii="Arial" w:hAnsi="Arial" w:cs="Arial"/>
        </w:rPr>
        <w:t xml:space="preserve"> </w:t>
      </w:r>
      <w:r w:rsidR="0075098E">
        <w:rPr>
          <w:rFonts w:ascii="Arial" w:hAnsi="Arial" w:cs="Arial"/>
        </w:rPr>
        <w:t>especially</w:t>
      </w:r>
      <w:r w:rsidR="00310BEC">
        <w:rPr>
          <w:rFonts w:ascii="Arial" w:hAnsi="Arial" w:cs="Arial"/>
        </w:rPr>
        <w:t xml:space="preserve"> when there is a</w:t>
      </w:r>
      <w:r w:rsidR="00310BEC" w:rsidRPr="00624E66">
        <w:rPr>
          <w:rFonts w:ascii="Arial" w:hAnsi="Arial" w:cs="Arial"/>
        </w:rPr>
        <w:t xml:space="preserve"> perception </w:t>
      </w:r>
      <w:r w:rsidR="00310BEC">
        <w:rPr>
          <w:rFonts w:ascii="Arial" w:hAnsi="Arial" w:cs="Arial"/>
        </w:rPr>
        <w:t>that</w:t>
      </w:r>
      <w:r w:rsidR="00310BEC" w:rsidRPr="00624E66">
        <w:rPr>
          <w:rFonts w:ascii="Arial" w:hAnsi="Arial" w:cs="Arial"/>
        </w:rPr>
        <w:t xml:space="preserve"> </w:t>
      </w:r>
      <w:r w:rsidR="00310BEC">
        <w:rPr>
          <w:rFonts w:ascii="Arial" w:hAnsi="Arial" w:cs="Arial"/>
        </w:rPr>
        <w:t>online elements provide benefits for students</w:t>
      </w:r>
      <w:r w:rsidR="00310BEC" w:rsidRPr="00624E66">
        <w:rPr>
          <w:rFonts w:ascii="Arial" w:hAnsi="Arial" w:cs="Arial"/>
        </w:rPr>
        <w:t>.</w:t>
      </w:r>
      <w:r w:rsidR="00E26AD4">
        <w:rPr>
          <w:rFonts w:ascii="Arial" w:hAnsi="Arial" w:cs="Arial"/>
        </w:rPr>
        <w:t xml:space="preserve"> </w:t>
      </w:r>
      <w:r w:rsidR="00C95E19">
        <w:rPr>
          <w:rFonts w:ascii="Arial" w:hAnsi="Arial" w:cs="Arial"/>
        </w:rPr>
        <w:t>Also, the comments</w:t>
      </w:r>
      <w:r w:rsidR="00974AF4">
        <w:rPr>
          <w:rFonts w:ascii="Arial" w:hAnsi="Arial" w:cs="Arial"/>
        </w:rPr>
        <w:t xml:space="preserve"> about the future use </w:t>
      </w:r>
      <w:r w:rsidR="00A26FB2">
        <w:rPr>
          <w:rFonts w:ascii="Arial" w:hAnsi="Arial" w:cs="Arial"/>
        </w:rPr>
        <w:t xml:space="preserve">of online learning indicated </w:t>
      </w:r>
      <w:r w:rsidR="00974AF4">
        <w:rPr>
          <w:rFonts w:ascii="Arial" w:hAnsi="Arial" w:cs="Arial"/>
        </w:rPr>
        <w:t>a positive attitude</w:t>
      </w:r>
      <w:r w:rsidR="00A26FB2">
        <w:rPr>
          <w:rFonts w:ascii="Arial" w:hAnsi="Arial" w:cs="Arial"/>
        </w:rPr>
        <w:t xml:space="preserve"> towards the role online learning will play in future professional</w:t>
      </w:r>
      <w:r w:rsidR="00974AF4">
        <w:rPr>
          <w:rFonts w:ascii="Arial" w:hAnsi="Arial" w:cs="Arial"/>
        </w:rPr>
        <w:t xml:space="preserve"> development.</w:t>
      </w:r>
    </w:p>
    <w:p w14:paraId="706CB2DF" w14:textId="77777777" w:rsidR="00830B95" w:rsidRDefault="00830B95" w:rsidP="003E39A0">
      <w:pPr>
        <w:spacing w:after="0" w:line="360" w:lineRule="auto"/>
        <w:rPr>
          <w:rFonts w:ascii="Arial" w:hAnsi="Arial" w:cs="Arial"/>
        </w:rPr>
      </w:pPr>
    </w:p>
    <w:p w14:paraId="0F9DFDC9" w14:textId="4D2CE4C9" w:rsidR="00484926" w:rsidRPr="00484926" w:rsidRDefault="00484926" w:rsidP="003E39A0">
      <w:pPr>
        <w:spacing w:after="0" w:line="360" w:lineRule="auto"/>
        <w:rPr>
          <w:rFonts w:ascii="Arial" w:hAnsi="Arial" w:cs="Arial"/>
          <w:b/>
          <w:u w:val="single"/>
        </w:rPr>
      </w:pPr>
      <w:r w:rsidRPr="00484926">
        <w:rPr>
          <w:rFonts w:ascii="Arial" w:hAnsi="Arial" w:cs="Arial"/>
          <w:b/>
          <w:u w:val="single"/>
        </w:rPr>
        <w:t>Conclusion</w:t>
      </w:r>
    </w:p>
    <w:p w14:paraId="39F4A8F3" w14:textId="51AAA168" w:rsidR="00484926" w:rsidRDefault="00521A2E" w:rsidP="003E39A0">
      <w:pPr>
        <w:spacing w:after="0" w:line="360" w:lineRule="auto"/>
        <w:rPr>
          <w:rFonts w:ascii="Arial" w:hAnsi="Arial" w:cs="Arial"/>
        </w:rPr>
      </w:pPr>
      <w:r>
        <w:rPr>
          <w:rFonts w:ascii="Arial" w:hAnsi="Arial" w:cs="Arial"/>
        </w:rPr>
        <w:t>This research identified that there is a range of attitudes</w:t>
      </w:r>
      <w:r w:rsidR="00D951C5">
        <w:rPr>
          <w:rFonts w:ascii="Arial" w:hAnsi="Arial" w:cs="Arial"/>
        </w:rPr>
        <w:t xml:space="preserve"> towards online learning. A minority of the sample preferred it to the face to face delivery due to its flexibility and convenience. </w:t>
      </w:r>
      <w:r w:rsidR="00A26FB2">
        <w:rPr>
          <w:rFonts w:ascii="Arial" w:hAnsi="Arial" w:cs="Arial"/>
        </w:rPr>
        <w:t>A small number offered an opposing</w:t>
      </w:r>
      <w:r w:rsidR="00D951C5">
        <w:rPr>
          <w:rFonts w:ascii="Arial" w:hAnsi="Arial" w:cs="Arial"/>
        </w:rPr>
        <w:t xml:space="preserve"> view wh</w:t>
      </w:r>
      <w:r w:rsidR="00A26FB2">
        <w:rPr>
          <w:rFonts w:ascii="Arial" w:hAnsi="Arial" w:cs="Arial"/>
        </w:rPr>
        <w:t>ere</w:t>
      </w:r>
      <w:r w:rsidR="00D951C5">
        <w:rPr>
          <w:rFonts w:ascii="Arial" w:hAnsi="Arial" w:cs="Arial"/>
        </w:rPr>
        <w:t xml:space="preserve"> negative attitude</w:t>
      </w:r>
      <w:r w:rsidR="00A26FB2">
        <w:rPr>
          <w:rFonts w:ascii="Arial" w:hAnsi="Arial" w:cs="Arial"/>
        </w:rPr>
        <w:t>s</w:t>
      </w:r>
      <w:r w:rsidR="00D951C5">
        <w:rPr>
          <w:rFonts w:ascii="Arial" w:hAnsi="Arial" w:cs="Arial"/>
        </w:rPr>
        <w:t xml:space="preserve"> to online learning meant that they only wanted a face to face style of delivery in their learning. The key point is that a majority had a positive attitude to online learning when it was used </w:t>
      </w:r>
      <w:r w:rsidR="00317ECA">
        <w:rPr>
          <w:rFonts w:ascii="Arial" w:hAnsi="Arial" w:cs="Arial"/>
        </w:rPr>
        <w:t xml:space="preserve">in </w:t>
      </w:r>
      <w:r w:rsidR="00D951C5">
        <w:rPr>
          <w:rFonts w:ascii="Arial" w:hAnsi="Arial" w:cs="Arial"/>
        </w:rPr>
        <w:t>combination with face to face. This finding should encourage the faculty t</w:t>
      </w:r>
      <w:r w:rsidR="00484926">
        <w:rPr>
          <w:rFonts w:ascii="Arial" w:hAnsi="Arial" w:cs="Arial"/>
        </w:rPr>
        <w:t>o continue</w:t>
      </w:r>
      <w:r w:rsidR="00A26FB2">
        <w:rPr>
          <w:rFonts w:ascii="Arial" w:hAnsi="Arial" w:cs="Arial"/>
        </w:rPr>
        <w:t xml:space="preserve"> and develop the</w:t>
      </w:r>
      <w:r w:rsidR="00484926">
        <w:rPr>
          <w:rFonts w:ascii="Arial" w:hAnsi="Arial" w:cs="Arial"/>
        </w:rPr>
        <w:t xml:space="preserve"> use</w:t>
      </w:r>
      <w:r w:rsidR="00A26FB2">
        <w:rPr>
          <w:rFonts w:ascii="Arial" w:hAnsi="Arial" w:cs="Arial"/>
        </w:rPr>
        <w:t xml:space="preserve"> of</w:t>
      </w:r>
      <w:r w:rsidR="00484926">
        <w:rPr>
          <w:rFonts w:ascii="Arial" w:hAnsi="Arial" w:cs="Arial"/>
        </w:rPr>
        <w:t xml:space="preserve"> this appr</w:t>
      </w:r>
      <w:r w:rsidR="00A26FB2">
        <w:rPr>
          <w:rFonts w:ascii="Arial" w:hAnsi="Arial" w:cs="Arial"/>
        </w:rPr>
        <w:t>oach that started in 2018</w:t>
      </w:r>
      <w:r w:rsidR="00484926">
        <w:rPr>
          <w:rFonts w:ascii="Arial" w:hAnsi="Arial" w:cs="Arial"/>
        </w:rPr>
        <w:t>.</w:t>
      </w:r>
      <w:r w:rsidR="00D951C5">
        <w:rPr>
          <w:rFonts w:ascii="Arial" w:hAnsi="Arial" w:cs="Arial"/>
        </w:rPr>
        <w:t xml:space="preserve"> Feedback from questionnaires and </w:t>
      </w:r>
      <w:r w:rsidR="00CE4079">
        <w:rPr>
          <w:rFonts w:ascii="Arial" w:hAnsi="Arial" w:cs="Arial"/>
        </w:rPr>
        <w:t xml:space="preserve">interviews contained many comments on how attitudes to online learning could be improved through development of the online sessions. </w:t>
      </w:r>
      <w:proofErr w:type="gramStart"/>
      <w:r w:rsidR="00CE4079">
        <w:rPr>
          <w:rFonts w:ascii="Arial" w:hAnsi="Arial" w:cs="Arial"/>
        </w:rPr>
        <w:t>It is clear that if</w:t>
      </w:r>
      <w:proofErr w:type="gramEnd"/>
      <w:r w:rsidR="00CE4079">
        <w:rPr>
          <w:rFonts w:ascii="Arial" w:hAnsi="Arial" w:cs="Arial"/>
        </w:rPr>
        <w:t xml:space="preserve"> the design of online course</w:t>
      </w:r>
      <w:r w:rsidR="00317ECA">
        <w:rPr>
          <w:rFonts w:ascii="Arial" w:hAnsi="Arial" w:cs="Arial"/>
        </w:rPr>
        <w:t>s</w:t>
      </w:r>
      <w:r w:rsidR="00CE4079">
        <w:rPr>
          <w:rFonts w:ascii="Arial" w:hAnsi="Arial" w:cs="Arial"/>
        </w:rPr>
        <w:t xml:space="preserve"> is improved</w:t>
      </w:r>
      <w:r w:rsidR="00317ECA">
        <w:rPr>
          <w:rFonts w:ascii="Arial" w:hAnsi="Arial" w:cs="Arial"/>
        </w:rPr>
        <w:t>,</w:t>
      </w:r>
      <w:r w:rsidR="00CE4079">
        <w:rPr>
          <w:rFonts w:ascii="Arial" w:hAnsi="Arial" w:cs="Arial"/>
        </w:rPr>
        <w:t xml:space="preserve"> attitudes and engagement with online learning will move forward. </w:t>
      </w:r>
      <w:proofErr w:type="gramStart"/>
      <w:r w:rsidR="00CE4079">
        <w:rPr>
          <w:rFonts w:ascii="Arial" w:hAnsi="Arial" w:cs="Arial"/>
        </w:rPr>
        <w:t>It is clear that accountability</w:t>
      </w:r>
      <w:proofErr w:type="gramEnd"/>
      <w:r w:rsidR="00CE4079">
        <w:rPr>
          <w:rFonts w:ascii="Arial" w:hAnsi="Arial" w:cs="Arial"/>
        </w:rPr>
        <w:t xml:space="preserve"> through </w:t>
      </w:r>
      <w:r w:rsidR="00CE4079">
        <w:rPr>
          <w:rFonts w:ascii="Arial" w:hAnsi="Arial" w:cs="Arial"/>
        </w:rPr>
        <w:lastRenderedPageBreak/>
        <w:t>some form of registration and testing is needed, this will lead to greater value being placed on this, in the</w:t>
      </w:r>
      <w:r w:rsidR="00A26FB2">
        <w:rPr>
          <w:rFonts w:ascii="Arial" w:hAnsi="Arial" w:cs="Arial"/>
        </w:rPr>
        <w:t xml:space="preserve"> same</w:t>
      </w:r>
      <w:r w:rsidR="00CE4079">
        <w:rPr>
          <w:rFonts w:ascii="Arial" w:hAnsi="Arial" w:cs="Arial"/>
        </w:rPr>
        <w:t xml:space="preserve"> way that</w:t>
      </w:r>
      <w:r w:rsidR="00EC2896">
        <w:rPr>
          <w:rFonts w:ascii="Arial" w:hAnsi="Arial" w:cs="Arial"/>
        </w:rPr>
        <w:t xml:space="preserve"> a</w:t>
      </w:r>
      <w:r w:rsidR="00CE4079">
        <w:rPr>
          <w:rFonts w:ascii="Arial" w:hAnsi="Arial" w:cs="Arial"/>
        </w:rPr>
        <w:t xml:space="preserve"> face to face session </w:t>
      </w:r>
      <w:r w:rsidR="00317ECA">
        <w:rPr>
          <w:rFonts w:ascii="Arial" w:hAnsi="Arial" w:cs="Arial"/>
        </w:rPr>
        <w:t>is</w:t>
      </w:r>
      <w:r w:rsidR="00CE4079">
        <w:rPr>
          <w:rFonts w:ascii="Arial" w:hAnsi="Arial" w:cs="Arial"/>
        </w:rPr>
        <w:t xml:space="preserve"> valued. This research found that attitudes can </w:t>
      </w:r>
      <w:r w:rsidR="00317ECA">
        <w:rPr>
          <w:rFonts w:ascii="Arial" w:hAnsi="Arial" w:cs="Arial"/>
        </w:rPr>
        <w:t xml:space="preserve">be </w:t>
      </w:r>
      <w:r w:rsidR="00CE4079">
        <w:rPr>
          <w:rFonts w:ascii="Arial" w:hAnsi="Arial" w:cs="Arial"/>
        </w:rPr>
        <w:t>improved if the design of online session</w:t>
      </w:r>
      <w:r w:rsidR="00014BB6">
        <w:rPr>
          <w:rFonts w:ascii="Arial" w:hAnsi="Arial" w:cs="Arial"/>
        </w:rPr>
        <w:t>s</w:t>
      </w:r>
      <w:r w:rsidR="00A26FB2">
        <w:rPr>
          <w:rFonts w:ascii="Arial" w:hAnsi="Arial" w:cs="Arial"/>
        </w:rPr>
        <w:t xml:space="preserve"> is</w:t>
      </w:r>
      <w:r w:rsidR="00CE4079">
        <w:rPr>
          <w:rFonts w:ascii="Arial" w:hAnsi="Arial" w:cs="Arial"/>
        </w:rPr>
        <w:t xml:space="preserve"> structured with manageable and realistic reading lists</w:t>
      </w:r>
      <w:r w:rsidR="00EC2896">
        <w:rPr>
          <w:rFonts w:ascii="Arial" w:hAnsi="Arial" w:cs="Arial"/>
        </w:rPr>
        <w:t>.</w:t>
      </w:r>
      <w:r w:rsidR="00CE4079">
        <w:rPr>
          <w:rFonts w:ascii="Arial" w:hAnsi="Arial" w:cs="Arial"/>
        </w:rPr>
        <w:t xml:space="preserve"> In addition, more cons</w:t>
      </w:r>
      <w:r w:rsidR="00EC2896">
        <w:rPr>
          <w:rFonts w:ascii="Arial" w:hAnsi="Arial" w:cs="Arial"/>
        </w:rPr>
        <w:t>iste</w:t>
      </w:r>
      <w:r w:rsidR="00CE4079">
        <w:rPr>
          <w:rFonts w:ascii="Arial" w:hAnsi="Arial" w:cs="Arial"/>
        </w:rPr>
        <w:t>ncy in the structure and tasks included in a sequence of</w:t>
      </w:r>
      <w:r w:rsidR="00EC2896">
        <w:rPr>
          <w:rFonts w:ascii="Arial" w:hAnsi="Arial" w:cs="Arial"/>
        </w:rPr>
        <w:t xml:space="preserve"> online session</w:t>
      </w:r>
      <w:r w:rsidR="00317ECA">
        <w:rPr>
          <w:rFonts w:ascii="Arial" w:hAnsi="Arial" w:cs="Arial"/>
        </w:rPr>
        <w:t>s</w:t>
      </w:r>
      <w:r w:rsidR="00EC2896">
        <w:rPr>
          <w:rFonts w:ascii="Arial" w:hAnsi="Arial" w:cs="Arial"/>
        </w:rPr>
        <w:t xml:space="preserve"> will promote more positive attitudes</w:t>
      </w:r>
      <w:r w:rsidR="00A26FB2">
        <w:rPr>
          <w:rFonts w:ascii="Arial" w:hAnsi="Arial" w:cs="Arial"/>
        </w:rPr>
        <w:t>.</w:t>
      </w:r>
      <w:r w:rsidR="00014BB6">
        <w:rPr>
          <w:rFonts w:ascii="Arial" w:hAnsi="Arial" w:cs="Arial"/>
        </w:rPr>
        <w:t xml:space="preserve"> Finally, the timing of when the online sessions are used could </w:t>
      </w:r>
      <w:proofErr w:type="gramStart"/>
      <w:r w:rsidR="00014BB6">
        <w:rPr>
          <w:rFonts w:ascii="Arial" w:hAnsi="Arial" w:cs="Arial"/>
        </w:rPr>
        <w:t>take into account</w:t>
      </w:r>
      <w:proofErr w:type="gramEnd"/>
      <w:r w:rsidR="00014BB6">
        <w:rPr>
          <w:rFonts w:ascii="Arial" w:hAnsi="Arial" w:cs="Arial"/>
        </w:rPr>
        <w:t xml:space="preserve"> other pressure points in the PGCE year when students are more likely to prioritise other tasks.</w:t>
      </w:r>
    </w:p>
    <w:p w14:paraId="19FEFC22" w14:textId="77777777" w:rsidR="00830B95" w:rsidRDefault="00830B95" w:rsidP="003E39A0">
      <w:pPr>
        <w:spacing w:after="0" w:line="360" w:lineRule="auto"/>
        <w:rPr>
          <w:rFonts w:ascii="Arial" w:hAnsi="Arial" w:cs="Arial"/>
        </w:rPr>
      </w:pPr>
    </w:p>
    <w:p w14:paraId="5705B8F0" w14:textId="00A79A00" w:rsidR="00484926" w:rsidRPr="000D4ED1" w:rsidRDefault="009F1FC3" w:rsidP="003E39A0">
      <w:pPr>
        <w:spacing w:after="0" w:line="360" w:lineRule="auto"/>
        <w:rPr>
          <w:rFonts w:ascii="Arial" w:hAnsi="Arial" w:cs="Arial"/>
          <w:b/>
          <w:u w:val="single"/>
        </w:rPr>
      </w:pPr>
      <w:r>
        <w:rPr>
          <w:rFonts w:ascii="Arial" w:hAnsi="Arial" w:cs="Arial"/>
          <w:b/>
          <w:u w:val="single"/>
        </w:rPr>
        <w:t>Implications of</w:t>
      </w:r>
      <w:r w:rsidR="00484926" w:rsidRPr="000D4ED1">
        <w:rPr>
          <w:rFonts w:ascii="Arial" w:hAnsi="Arial" w:cs="Arial"/>
          <w:b/>
          <w:u w:val="single"/>
        </w:rPr>
        <w:t xml:space="preserve"> research for practice</w:t>
      </w:r>
    </w:p>
    <w:p w14:paraId="176E4C83" w14:textId="7A4B7A41" w:rsidR="00521A2E" w:rsidRDefault="00CE4079" w:rsidP="003E39A0">
      <w:pPr>
        <w:spacing w:after="0" w:line="360" w:lineRule="auto"/>
        <w:rPr>
          <w:rFonts w:ascii="Arial" w:hAnsi="Arial" w:cs="Arial"/>
        </w:rPr>
      </w:pPr>
      <w:r>
        <w:rPr>
          <w:rFonts w:ascii="Arial" w:hAnsi="Arial" w:cs="Arial"/>
        </w:rPr>
        <w:t>There is a clear implication her</w:t>
      </w:r>
      <w:r w:rsidR="00317ECA">
        <w:rPr>
          <w:rFonts w:ascii="Arial" w:hAnsi="Arial" w:cs="Arial"/>
        </w:rPr>
        <w:t>e</w:t>
      </w:r>
      <w:r>
        <w:rPr>
          <w:rFonts w:ascii="Arial" w:hAnsi="Arial" w:cs="Arial"/>
        </w:rPr>
        <w:t xml:space="preserve"> for tu</w:t>
      </w:r>
      <w:r w:rsidR="00EC2896">
        <w:rPr>
          <w:rFonts w:ascii="Arial" w:hAnsi="Arial" w:cs="Arial"/>
        </w:rPr>
        <w:t>tors, in planning and delivering session</w:t>
      </w:r>
      <w:r w:rsidR="00317ECA">
        <w:rPr>
          <w:rFonts w:ascii="Arial" w:hAnsi="Arial" w:cs="Arial"/>
        </w:rPr>
        <w:t>s</w:t>
      </w:r>
      <w:r w:rsidR="00EC2896">
        <w:rPr>
          <w:rFonts w:ascii="Arial" w:hAnsi="Arial" w:cs="Arial"/>
        </w:rPr>
        <w:t xml:space="preserve"> online, greater collaboration between tutors will improve consistency. Also, improved planning and design will enable tutors to build an accountability mechanism into the programme. </w:t>
      </w:r>
      <w:r w:rsidR="00A26FB2">
        <w:rPr>
          <w:rFonts w:ascii="Arial" w:hAnsi="Arial" w:cs="Arial"/>
        </w:rPr>
        <w:t>A greater understanding of the specific pedagogies relating to online learning need further investigation</w:t>
      </w:r>
      <w:r w:rsidR="009A7070">
        <w:rPr>
          <w:rFonts w:ascii="Arial" w:hAnsi="Arial" w:cs="Arial"/>
        </w:rPr>
        <w:t xml:space="preserve"> and implementation to develop the online elements of the PGCE.</w:t>
      </w:r>
      <w:r w:rsidR="00A26FB2">
        <w:rPr>
          <w:rFonts w:ascii="Arial" w:hAnsi="Arial" w:cs="Arial"/>
        </w:rPr>
        <w:t xml:space="preserve"> </w:t>
      </w:r>
      <w:r w:rsidR="00EC2896">
        <w:rPr>
          <w:rFonts w:ascii="Arial" w:hAnsi="Arial" w:cs="Arial"/>
        </w:rPr>
        <w:t xml:space="preserve">Further implications involve timetabling, identifying the optimum times to deliver online sessions so that there is not a clash with other elements of the course that are perceived to be of greater value. These findings </w:t>
      </w:r>
      <w:r w:rsidR="000D4ED1">
        <w:rPr>
          <w:rFonts w:ascii="Arial" w:hAnsi="Arial" w:cs="Arial"/>
        </w:rPr>
        <w:t>have influence</w:t>
      </w:r>
      <w:r w:rsidR="009A7070">
        <w:rPr>
          <w:rFonts w:ascii="Arial" w:hAnsi="Arial" w:cs="Arial"/>
        </w:rPr>
        <w:t>d</w:t>
      </w:r>
      <w:r w:rsidR="000D4ED1">
        <w:rPr>
          <w:rFonts w:ascii="Arial" w:hAnsi="Arial" w:cs="Arial"/>
        </w:rPr>
        <w:t xml:space="preserve"> professional practice with regards to the</w:t>
      </w:r>
      <w:r w:rsidR="00EC2896">
        <w:rPr>
          <w:rFonts w:ascii="Arial" w:hAnsi="Arial" w:cs="Arial"/>
        </w:rPr>
        <w:t xml:space="preserve"> design of future online elements of the PGCE course. The </w:t>
      </w:r>
      <w:r w:rsidR="000D4ED1">
        <w:rPr>
          <w:rFonts w:ascii="Arial" w:hAnsi="Arial" w:cs="Arial"/>
        </w:rPr>
        <w:t>subject knowledge enhancement programme for the PGCE course is currently being developed and the ideas of accountability, consistency and accessibility are key in the ongoing design process.</w:t>
      </w:r>
    </w:p>
    <w:p w14:paraId="3C9DFDC2" w14:textId="4558C7C7" w:rsidR="008E44D6" w:rsidRDefault="008E44D6" w:rsidP="003E39A0">
      <w:pPr>
        <w:spacing w:after="0" w:line="360" w:lineRule="auto"/>
        <w:rPr>
          <w:rFonts w:ascii="Arial" w:hAnsi="Arial" w:cs="Arial"/>
        </w:rPr>
      </w:pPr>
    </w:p>
    <w:p w14:paraId="79F50451" w14:textId="6D751C03" w:rsidR="008E44D6" w:rsidRDefault="008E44D6" w:rsidP="003E39A0">
      <w:pPr>
        <w:spacing w:after="0" w:line="360" w:lineRule="auto"/>
        <w:rPr>
          <w:rFonts w:ascii="Arial" w:hAnsi="Arial" w:cs="Arial"/>
        </w:rPr>
      </w:pPr>
      <w:r>
        <w:rPr>
          <w:rFonts w:ascii="Arial" w:hAnsi="Arial" w:cs="Arial"/>
        </w:rPr>
        <w:t>7,778 Words</w:t>
      </w:r>
    </w:p>
    <w:p w14:paraId="40C09A6C" w14:textId="2FDB6079" w:rsidR="008E44D6" w:rsidRDefault="008E44D6" w:rsidP="003E39A0">
      <w:pPr>
        <w:spacing w:after="0" w:line="360" w:lineRule="auto"/>
        <w:rPr>
          <w:rFonts w:ascii="Arial" w:hAnsi="Arial" w:cs="Arial"/>
          <w:i/>
        </w:rPr>
      </w:pPr>
      <w:r w:rsidRPr="008E44D6">
        <w:rPr>
          <w:rFonts w:ascii="Arial" w:hAnsi="Arial" w:cs="Arial"/>
          <w:i/>
        </w:rPr>
        <w:t>All raw data available on request.</w:t>
      </w:r>
    </w:p>
    <w:p w14:paraId="0E10CC5D" w14:textId="357CCD6C" w:rsidR="008E44D6" w:rsidRDefault="008E44D6" w:rsidP="003E39A0">
      <w:pPr>
        <w:spacing w:after="0" w:line="360" w:lineRule="auto"/>
        <w:rPr>
          <w:rFonts w:ascii="Arial" w:hAnsi="Arial" w:cs="Arial"/>
          <w:i/>
        </w:rPr>
      </w:pPr>
    </w:p>
    <w:p w14:paraId="0FE18693" w14:textId="59F45CD0" w:rsidR="008E44D6" w:rsidRDefault="008E44D6" w:rsidP="003E39A0">
      <w:pPr>
        <w:spacing w:after="0" w:line="360" w:lineRule="auto"/>
        <w:rPr>
          <w:rFonts w:ascii="Arial" w:hAnsi="Arial" w:cs="Arial"/>
          <w:i/>
        </w:rPr>
      </w:pPr>
    </w:p>
    <w:p w14:paraId="0E99863C" w14:textId="32BF6A23" w:rsidR="008E44D6" w:rsidRDefault="008E44D6" w:rsidP="003E39A0">
      <w:pPr>
        <w:spacing w:after="0" w:line="360" w:lineRule="auto"/>
        <w:rPr>
          <w:rFonts w:ascii="Arial" w:hAnsi="Arial" w:cs="Arial"/>
          <w:i/>
        </w:rPr>
      </w:pPr>
    </w:p>
    <w:p w14:paraId="74579F59" w14:textId="608902FB" w:rsidR="008E44D6" w:rsidRDefault="008E44D6" w:rsidP="003E39A0">
      <w:pPr>
        <w:spacing w:after="0" w:line="360" w:lineRule="auto"/>
        <w:rPr>
          <w:rFonts w:ascii="Arial" w:hAnsi="Arial" w:cs="Arial"/>
          <w:i/>
        </w:rPr>
      </w:pPr>
    </w:p>
    <w:p w14:paraId="03443586" w14:textId="6AC5FD17" w:rsidR="008E44D6" w:rsidRDefault="008E44D6" w:rsidP="003E39A0">
      <w:pPr>
        <w:spacing w:after="0" w:line="360" w:lineRule="auto"/>
        <w:rPr>
          <w:rFonts w:ascii="Arial" w:hAnsi="Arial" w:cs="Arial"/>
          <w:i/>
        </w:rPr>
      </w:pPr>
    </w:p>
    <w:p w14:paraId="488B4A07" w14:textId="22A3C3E3" w:rsidR="008E44D6" w:rsidRDefault="008E44D6" w:rsidP="003E39A0">
      <w:pPr>
        <w:spacing w:after="0" w:line="360" w:lineRule="auto"/>
        <w:rPr>
          <w:rFonts w:ascii="Arial" w:hAnsi="Arial" w:cs="Arial"/>
          <w:i/>
        </w:rPr>
      </w:pPr>
    </w:p>
    <w:p w14:paraId="7F9EB108" w14:textId="05FA6A62" w:rsidR="008E44D6" w:rsidRDefault="008E44D6" w:rsidP="003E39A0">
      <w:pPr>
        <w:spacing w:after="0" w:line="360" w:lineRule="auto"/>
        <w:rPr>
          <w:rFonts w:ascii="Arial" w:hAnsi="Arial" w:cs="Arial"/>
          <w:i/>
        </w:rPr>
      </w:pPr>
    </w:p>
    <w:p w14:paraId="72CFE96C" w14:textId="2D3ABA70" w:rsidR="008E44D6" w:rsidRDefault="008E44D6" w:rsidP="003E39A0">
      <w:pPr>
        <w:spacing w:after="0" w:line="360" w:lineRule="auto"/>
        <w:rPr>
          <w:rFonts w:ascii="Arial" w:hAnsi="Arial" w:cs="Arial"/>
          <w:i/>
        </w:rPr>
      </w:pPr>
    </w:p>
    <w:p w14:paraId="410F2B3C" w14:textId="7DFA80BF" w:rsidR="008E44D6" w:rsidRDefault="008E44D6" w:rsidP="003E39A0">
      <w:pPr>
        <w:spacing w:after="0" w:line="360" w:lineRule="auto"/>
        <w:rPr>
          <w:rFonts w:ascii="Arial" w:hAnsi="Arial" w:cs="Arial"/>
          <w:i/>
        </w:rPr>
      </w:pPr>
    </w:p>
    <w:p w14:paraId="0E2A2B6E" w14:textId="02D0E12C" w:rsidR="008E44D6" w:rsidRDefault="008E44D6" w:rsidP="003E39A0">
      <w:pPr>
        <w:spacing w:after="0" w:line="360" w:lineRule="auto"/>
        <w:rPr>
          <w:rFonts w:ascii="Arial" w:hAnsi="Arial" w:cs="Arial"/>
          <w:i/>
        </w:rPr>
      </w:pPr>
    </w:p>
    <w:p w14:paraId="225B1008" w14:textId="1A82BB7B" w:rsidR="008E44D6" w:rsidRDefault="008E44D6" w:rsidP="003E39A0">
      <w:pPr>
        <w:spacing w:after="0" w:line="360" w:lineRule="auto"/>
        <w:rPr>
          <w:rFonts w:ascii="Arial" w:hAnsi="Arial" w:cs="Arial"/>
          <w:i/>
        </w:rPr>
      </w:pPr>
    </w:p>
    <w:p w14:paraId="245F2D7C" w14:textId="7260B2AE" w:rsidR="008E44D6" w:rsidRDefault="008E44D6" w:rsidP="003E39A0">
      <w:pPr>
        <w:spacing w:after="0" w:line="360" w:lineRule="auto"/>
        <w:rPr>
          <w:rFonts w:ascii="Arial" w:hAnsi="Arial" w:cs="Arial"/>
          <w:i/>
        </w:rPr>
      </w:pPr>
    </w:p>
    <w:p w14:paraId="02B3A5BD" w14:textId="40EA061F" w:rsidR="008E44D6" w:rsidRDefault="008E44D6" w:rsidP="003E39A0">
      <w:pPr>
        <w:spacing w:after="0" w:line="360" w:lineRule="auto"/>
        <w:rPr>
          <w:rFonts w:ascii="Arial" w:hAnsi="Arial" w:cs="Arial"/>
          <w:i/>
        </w:rPr>
      </w:pPr>
    </w:p>
    <w:p w14:paraId="6CF9B185" w14:textId="77777777" w:rsidR="008E44D6" w:rsidRDefault="008E44D6" w:rsidP="003E39A0">
      <w:pPr>
        <w:spacing w:after="0" w:line="360" w:lineRule="auto"/>
        <w:rPr>
          <w:rFonts w:ascii="Arial" w:hAnsi="Arial" w:cs="Arial"/>
          <w:i/>
        </w:rPr>
      </w:pPr>
    </w:p>
    <w:p w14:paraId="13D2C29E" w14:textId="77777777" w:rsidR="008E44D6" w:rsidRPr="008E44D6" w:rsidRDefault="008E44D6" w:rsidP="008E44D6">
      <w:pPr>
        <w:spacing w:after="0" w:line="360" w:lineRule="auto"/>
        <w:rPr>
          <w:rFonts w:ascii="Arial" w:hAnsi="Arial" w:cs="Arial"/>
          <w:b/>
          <w:u w:val="single"/>
        </w:rPr>
      </w:pPr>
      <w:r w:rsidRPr="008E44D6">
        <w:rPr>
          <w:rFonts w:ascii="Arial" w:hAnsi="Arial" w:cs="Arial"/>
          <w:b/>
          <w:u w:val="single"/>
        </w:rPr>
        <w:lastRenderedPageBreak/>
        <w:t>References</w:t>
      </w:r>
    </w:p>
    <w:p w14:paraId="1780E644" w14:textId="77777777" w:rsidR="008E44D6" w:rsidRPr="008E44D6" w:rsidRDefault="008E44D6" w:rsidP="008E44D6">
      <w:pPr>
        <w:spacing w:after="0" w:line="360" w:lineRule="auto"/>
        <w:rPr>
          <w:rFonts w:ascii="Arial" w:hAnsi="Arial" w:cs="Arial"/>
        </w:rPr>
      </w:pPr>
    </w:p>
    <w:p w14:paraId="470E8164"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Artino</w:t>
      </w:r>
      <w:proofErr w:type="spellEnd"/>
      <w:r w:rsidRPr="008E44D6">
        <w:rPr>
          <w:rFonts w:ascii="Arial" w:hAnsi="Arial" w:cs="Arial"/>
        </w:rPr>
        <w:t>, A R, 2009.Think, feel, act: Motivational and emotional influences on military students' online academic success. Journal of Computing in Higher Education, 21 (2009), pp. 146-166</w:t>
      </w:r>
    </w:p>
    <w:p w14:paraId="1286A622" w14:textId="77777777" w:rsidR="008E44D6" w:rsidRPr="008E44D6" w:rsidRDefault="008E44D6" w:rsidP="008E44D6">
      <w:pPr>
        <w:spacing w:after="0" w:line="360" w:lineRule="auto"/>
        <w:rPr>
          <w:rFonts w:ascii="Arial" w:hAnsi="Arial" w:cs="Arial"/>
        </w:rPr>
      </w:pPr>
    </w:p>
    <w:p w14:paraId="52A020CB"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Artino</w:t>
      </w:r>
      <w:proofErr w:type="spellEnd"/>
      <w:r w:rsidRPr="008E44D6">
        <w:rPr>
          <w:rFonts w:ascii="Arial" w:hAnsi="Arial" w:cs="Arial"/>
        </w:rPr>
        <w:t>, A.R., 2010. Online or face-to-face learning? Exploring the personal factors that predict students’ choice of instructional format. The Internet and Higher Education 13, 272–276.</w:t>
      </w:r>
    </w:p>
    <w:p w14:paraId="6416FFA9" w14:textId="77777777" w:rsidR="008E44D6" w:rsidRPr="008E44D6" w:rsidRDefault="008E44D6" w:rsidP="008E44D6">
      <w:pPr>
        <w:spacing w:after="0" w:line="360" w:lineRule="auto"/>
        <w:rPr>
          <w:rFonts w:ascii="Arial" w:hAnsi="Arial" w:cs="Arial"/>
        </w:rPr>
      </w:pPr>
    </w:p>
    <w:p w14:paraId="615AD028" w14:textId="77777777" w:rsidR="008E44D6" w:rsidRPr="008E44D6" w:rsidRDefault="008E44D6" w:rsidP="008E44D6">
      <w:pPr>
        <w:spacing w:after="0" w:line="360" w:lineRule="auto"/>
        <w:rPr>
          <w:rFonts w:ascii="Arial" w:hAnsi="Arial" w:cs="Arial"/>
        </w:rPr>
      </w:pPr>
      <w:r w:rsidRPr="008E44D6">
        <w:rPr>
          <w:rFonts w:ascii="Arial" w:hAnsi="Arial" w:cs="Arial"/>
        </w:rPr>
        <w:t>Bell, J. (2010) Doing Your Research Project. 5th Edition. OU Press: Maidenhead</w:t>
      </w:r>
    </w:p>
    <w:p w14:paraId="73F07F98" w14:textId="77777777" w:rsidR="008E44D6" w:rsidRPr="008E44D6" w:rsidRDefault="008E44D6" w:rsidP="008E44D6">
      <w:pPr>
        <w:spacing w:after="0" w:line="360" w:lineRule="auto"/>
        <w:rPr>
          <w:rFonts w:ascii="Arial" w:hAnsi="Arial" w:cs="Arial"/>
        </w:rPr>
      </w:pPr>
    </w:p>
    <w:p w14:paraId="6C5BEE17" w14:textId="77777777" w:rsidR="008E44D6" w:rsidRPr="008E44D6" w:rsidRDefault="008E44D6" w:rsidP="008E44D6">
      <w:pPr>
        <w:spacing w:after="0" w:line="360" w:lineRule="auto"/>
        <w:rPr>
          <w:rFonts w:ascii="Arial" w:hAnsi="Arial" w:cs="Arial"/>
        </w:rPr>
      </w:pPr>
      <w:r w:rsidRPr="008E44D6">
        <w:rPr>
          <w:rFonts w:ascii="Arial" w:hAnsi="Arial" w:cs="Arial"/>
        </w:rPr>
        <w:t>Bell, J. and Opie, C. (2002) Learning from research: getting more from your data. OU Press: Maidenhead</w:t>
      </w:r>
    </w:p>
    <w:p w14:paraId="1DC9DC92" w14:textId="77777777" w:rsidR="008E44D6" w:rsidRPr="008E44D6" w:rsidRDefault="008E44D6" w:rsidP="008E44D6">
      <w:pPr>
        <w:spacing w:after="0" w:line="360" w:lineRule="auto"/>
        <w:rPr>
          <w:rFonts w:ascii="Arial" w:hAnsi="Arial" w:cs="Arial"/>
        </w:rPr>
      </w:pPr>
    </w:p>
    <w:p w14:paraId="641F9C63" w14:textId="77777777" w:rsidR="008E44D6" w:rsidRPr="008E44D6" w:rsidRDefault="008E44D6" w:rsidP="008E44D6">
      <w:pPr>
        <w:spacing w:after="0" w:line="360" w:lineRule="auto"/>
        <w:rPr>
          <w:rFonts w:ascii="Arial" w:hAnsi="Arial" w:cs="Arial"/>
        </w:rPr>
      </w:pPr>
      <w:r w:rsidRPr="008E44D6">
        <w:rPr>
          <w:rFonts w:ascii="Arial" w:hAnsi="Arial" w:cs="Arial"/>
        </w:rPr>
        <w:t>Burns R. (2000) Introduction to Research Methods. 4th Edition. Sage: London</w:t>
      </w:r>
    </w:p>
    <w:p w14:paraId="2BBF6984" w14:textId="77777777" w:rsidR="008E44D6" w:rsidRPr="008E44D6" w:rsidRDefault="008E44D6" w:rsidP="008E44D6">
      <w:pPr>
        <w:spacing w:after="0" w:line="360" w:lineRule="auto"/>
        <w:rPr>
          <w:rFonts w:ascii="Arial" w:hAnsi="Arial" w:cs="Arial"/>
        </w:rPr>
      </w:pPr>
      <w:r w:rsidRPr="008E44D6">
        <w:rPr>
          <w:rFonts w:ascii="Arial" w:hAnsi="Arial" w:cs="Arial"/>
        </w:rPr>
        <w:t xml:space="preserve"> </w:t>
      </w:r>
    </w:p>
    <w:p w14:paraId="693FC7D7" w14:textId="68FFE0C2" w:rsidR="008E44D6" w:rsidRDefault="008E44D6" w:rsidP="008E44D6">
      <w:pPr>
        <w:spacing w:after="0" w:line="360" w:lineRule="auto"/>
        <w:rPr>
          <w:rFonts w:ascii="Arial" w:hAnsi="Arial" w:cs="Arial"/>
        </w:rPr>
      </w:pPr>
      <w:r w:rsidRPr="008E44D6">
        <w:rPr>
          <w:rFonts w:ascii="Arial" w:hAnsi="Arial" w:cs="Arial"/>
        </w:rPr>
        <w:t xml:space="preserve">Boling, E.C., Hough, M., </w:t>
      </w:r>
      <w:proofErr w:type="spellStart"/>
      <w:r w:rsidRPr="008E44D6">
        <w:rPr>
          <w:rFonts w:ascii="Arial" w:hAnsi="Arial" w:cs="Arial"/>
        </w:rPr>
        <w:t>Krinsky</w:t>
      </w:r>
      <w:proofErr w:type="spellEnd"/>
      <w:r w:rsidRPr="008E44D6">
        <w:rPr>
          <w:rFonts w:ascii="Arial" w:hAnsi="Arial" w:cs="Arial"/>
        </w:rPr>
        <w:t xml:space="preserve">, H., Saleem, H., Stevens, M. 2012. Cutting the distance in distance education: Perspectives on what promotes positive, online learning experiences. The Internet and Higher Education 15, 118–126. </w:t>
      </w:r>
    </w:p>
    <w:p w14:paraId="3B5E687D" w14:textId="77777777" w:rsidR="008E44D6" w:rsidRPr="008E44D6" w:rsidRDefault="008E44D6" w:rsidP="008E44D6">
      <w:pPr>
        <w:spacing w:after="0" w:line="360" w:lineRule="auto"/>
        <w:rPr>
          <w:rFonts w:ascii="Arial" w:hAnsi="Arial" w:cs="Arial"/>
        </w:rPr>
      </w:pPr>
    </w:p>
    <w:p w14:paraId="4EE2699B" w14:textId="4A416A11" w:rsidR="008E44D6" w:rsidRDefault="008E44D6" w:rsidP="008E44D6">
      <w:pPr>
        <w:spacing w:after="0" w:line="360" w:lineRule="auto"/>
        <w:rPr>
          <w:rFonts w:ascii="Arial" w:hAnsi="Arial" w:cs="Arial"/>
        </w:rPr>
      </w:pPr>
      <w:proofErr w:type="spellStart"/>
      <w:proofErr w:type="gramStart"/>
      <w:r w:rsidRPr="008E44D6">
        <w:rPr>
          <w:rFonts w:ascii="Arial" w:hAnsi="Arial" w:cs="Arial"/>
        </w:rPr>
        <w:t>Carter,M</w:t>
      </w:r>
      <w:proofErr w:type="spellEnd"/>
      <w:proofErr w:type="gramEnd"/>
      <w:r w:rsidRPr="008E44D6">
        <w:rPr>
          <w:rFonts w:ascii="Arial" w:hAnsi="Arial" w:cs="Arial"/>
        </w:rPr>
        <w:t xml:space="preserve"> A, 2013 .A Study of Students’ Perceptions of the Online Component of a Hybrid Postgraduate Course Procedia - Social and Behavioural Sciences Volume 84, 9 July 2013, Pages 558-568</w:t>
      </w:r>
    </w:p>
    <w:p w14:paraId="4A8EF2A8" w14:textId="77777777" w:rsidR="008E44D6" w:rsidRPr="008E44D6" w:rsidRDefault="008E44D6" w:rsidP="008E44D6">
      <w:pPr>
        <w:spacing w:after="0" w:line="360" w:lineRule="auto"/>
        <w:rPr>
          <w:rFonts w:ascii="Arial" w:hAnsi="Arial" w:cs="Arial"/>
        </w:rPr>
      </w:pPr>
    </w:p>
    <w:p w14:paraId="5EFA4BBA" w14:textId="77777777" w:rsidR="008E44D6" w:rsidRPr="008E44D6" w:rsidRDefault="008E44D6" w:rsidP="008E44D6">
      <w:pPr>
        <w:spacing w:after="0" w:line="360" w:lineRule="auto"/>
        <w:rPr>
          <w:rFonts w:ascii="Arial" w:hAnsi="Arial" w:cs="Arial"/>
        </w:rPr>
      </w:pPr>
      <w:r w:rsidRPr="008E44D6">
        <w:rPr>
          <w:rFonts w:ascii="Arial" w:hAnsi="Arial" w:cs="Arial"/>
        </w:rPr>
        <w:t>Cohen, L. et al (2009) Research Methods in Education. 6th edition. Routledge: Oxford</w:t>
      </w:r>
    </w:p>
    <w:p w14:paraId="43381867" w14:textId="544A9958" w:rsidR="008E44D6" w:rsidRDefault="008E44D6" w:rsidP="008E44D6">
      <w:pPr>
        <w:spacing w:after="0" w:line="360" w:lineRule="auto"/>
        <w:rPr>
          <w:rFonts w:ascii="Arial" w:hAnsi="Arial" w:cs="Arial"/>
        </w:rPr>
      </w:pPr>
      <w:r w:rsidRPr="008E44D6">
        <w:rPr>
          <w:rFonts w:ascii="Arial" w:hAnsi="Arial" w:cs="Arial"/>
        </w:rPr>
        <w:t xml:space="preserve">Desai et al., 2009 M. Desai, J. Hart, T. Richards E-learning: Paradigm shift in education </w:t>
      </w:r>
      <w:proofErr w:type="spellStart"/>
      <w:r w:rsidRPr="008E44D6">
        <w:rPr>
          <w:rFonts w:ascii="Arial" w:hAnsi="Arial" w:cs="Arial"/>
        </w:rPr>
        <w:t>Education</w:t>
      </w:r>
      <w:proofErr w:type="spellEnd"/>
      <w:r w:rsidRPr="008E44D6">
        <w:rPr>
          <w:rFonts w:ascii="Arial" w:hAnsi="Arial" w:cs="Arial"/>
        </w:rPr>
        <w:t>, 129 (2) (2009), pp. 327-334</w:t>
      </w:r>
    </w:p>
    <w:p w14:paraId="4CE9B523" w14:textId="77777777" w:rsidR="008E44D6" w:rsidRPr="008E44D6" w:rsidRDefault="008E44D6" w:rsidP="008E44D6">
      <w:pPr>
        <w:spacing w:after="0" w:line="360" w:lineRule="auto"/>
        <w:rPr>
          <w:rFonts w:ascii="Arial" w:hAnsi="Arial" w:cs="Arial"/>
        </w:rPr>
      </w:pPr>
    </w:p>
    <w:p w14:paraId="5A0D0E98" w14:textId="3CD6D655" w:rsidR="008E44D6" w:rsidRDefault="008E44D6" w:rsidP="008E44D6">
      <w:pPr>
        <w:spacing w:after="0" w:line="360" w:lineRule="auto"/>
        <w:rPr>
          <w:rFonts w:ascii="Arial" w:hAnsi="Arial" w:cs="Arial"/>
        </w:rPr>
      </w:pPr>
      <w:r w:rsidRPr="008E44D6">
        <w:rPr>
          <w:rFonts w:ascii="Arial" w:hAnsi="Arial" w:cs="Arial"/>
        </w:rPr>
        <w:t xml:space="preserve">Eccles, J.S, </w:t>
      </w:r>
      <w:proofErr w:type="spellStart"/>
      <w:r w:rsidRPr="008E44D6">
        <w:rPr>
          <w:rFonts w:ascii="Arial" w:hAnsi="Arial" w:cs="Arial"/>
        </w:rPr>
        <w:t>Wigfield</w:t>
      </w:r>
      <w:proofErr w:type="spellEnd"/>
      <w:r w:rsidRPr="008E44D6">
        <w:rPr>
          <w:rFonts w:ascii="Arial" w:hAnsi="Arial" w:cs="Arial"/>
        </w:rPr>
        <w:t>, A, 2002 Motivational beliefs, values, and goals. Annual Review of Psychology, 53 (2002), pp. 109-132</w:t>
      </w:r>
    </w:p>
    <w:p w14:paraId="18E953D2" w14:textId="77777777" w:rsidR="008E44D6" w:rsidRPr="008E44D6" w:rsidRDefault="008E44D6" w:rsidP="008E44D6">
      <w:pPr>
        <w:spacing w:after="0" w:line="360" w:lineRule="auto"/>
        <w:rPr>
          <w:rFonts w:ascii="Arial" w:hAnsi="Arial" w:cs="Arial"/>
        </w:rPr>
      </w:pPr>
    </w:p>
    <w:p w14:paraId="41F5BBA1" w14:textId="77777777" w:rsidR="008E44D6" w:rsidRPr="008E44D6" w:rsidRDefault="008E44D6" w:rsidP="008E44D6">
      <w:pPr>
        <w:spacing w:after="0" w:line="360" w:lineRule="auto"/>
        <w:rPr>
          <w:rFonts w:ascii="Arial" w:hAnsi="Arial" w:cs="Arial"/>
        </w:rPr>
      </w:pPr>
      <w:r w:rsidRPr="008E44D6">
        <w:rPr>
          <w:rFonts w:ascii="Arial" w:hAnsi="Arial" w:cs="Arial"/>
        </w:rPr>
        <w:t>Johnson, G. M., Howell, A. J. and Code, J. R. 2005. Online discussion and college student learning: Toward a model of influence. Technology, Pedagogy and Education, 14(1): 61–76.</w:t>
      </w:r>
    </w:p>
    <w:p w14:paraId="0B2BE43C" w14:textId="77777777" w:rsidR="008E44D6" w:rsidRPr="008E44D6" w:rsidRDefault="008E44D6" w:rsidP="008E44D6">
      <w:pPr>
        <w:spacing w:after="0" w:line="360" w:lineRule="auto"/>
        <w:rPr>
          <w:rFonts w:ascii="Arial" w:hAnsi="Arial" w:cs="Arial"/>
        </w:rPr>
      </w:pPr>
    </w:p>
    <w:p w14:paraId="2DDF95FC"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McBrien</w:t>
      </w:r>
      <w:proofErr w:type="spellEnd"/>
      <w:r w:rsidRPr="008E44D6">
        <w:rPr>
          <w:rFonts w:ascii="Arial" w:hAnsi="Arial" w:cs="Arial"/>
        </w:rPr>
        <w:t xml:space="preserve">, J.L., Cheng, R., Jones, P., 2009. Virtual Spaces: Employing a Synchronous Online Classroom to Facilitate Student Engagement in Online Learning. The International Review of Research in Open and Distributed Learning 10. </w:t>
      </w:r>
    </w:p>
    <w:p w14:paraId="7589A342" w14:textId="77777777" w:rsidR="008E44D6" w:rsidRPr="008E44D6" w:rsidRDefault="008E44D6" w:rsidP="008E44D6">
      <w:pPr>
        <w:spacing w:after="0" w:line="360" w:lineRule="auto"/>
        <w:rPr>
          <w:rFonts w:ascii="Arial" w:hAnsi="Arial" w:cs="Arial"/>
        </w:rPr>
      </w:pPr>
    </w:p>
    <w:p w14:paraId="3C491C74" w14:textId="77777777" w:rsidR="008E44D6" w:rsidRPr="008E44D6" w:rsidRDefault="008E44D6" w:rsidP="008E44D6">
      <w:pPr>
        <w:spacing w:after="0" w:line="360" w:lineRule="auto"/>
        <w:rPr>
          <w:rFonts w:ascii="Arial" w:hAnsi="Arial" w:cs="Arial"/>
        </w:rPr>
      </w:pPr>
      <w:r w:rsidRPr="008E44D6">
        <w:rPr>
          <w:rFonts w:ascii="Arial" w:hAnsi="Arial" w:cs="Arial"/>
        </w:rPr>
        <w:t>Meyer, A. 2003. Face-to-face versus threaded discussions: The role of time and higher order thinking. Journal of Asynchronous Learning Networks, 7: 55–65.</w:t>
      </w:r>
    </w:p>
    <w:p w14:paraId="5BD5632F" w14:textId="77777777" w:rsidR="008E44D6" w:rsidRPr="008E44D6" w:rsidRDefault="008E44D6" w:rsidP="008E44D6">
      <w:pPr>
        <w:spacing w:after="0" w:line="360" w:lineRule="auto"/>
        <w:rPr>
          <w:rFonts w:ascii="Arial" w:hAnsi="Arial" w:cs="Arial"/>
        </w:rPr>
      </w:pPr>
    </w:p>
    <w:p w14:paraId="244AE222" w14:textId="77777777" w:rsidR="008E44D6" w:rsidRPr="008E44D6" w:rsidRDefault="008E44D6" w:rsidP="008E44D6">
      <w:pPr>
        <w:spacing w:after="0" w:line="360" w:lineRule="auto"/>
        <w:rPr>
          <w:rFonts w:ascii="Arial" w:hAnsi="Arial" w:cs="Arial"/>
        </w:rPr>
      </w:pPr>
      <w:r w:rsidRPr="008E44D6">
        <w:rPr>
          <w:rFonts w:ascii="Arial" w:hAnsi="Arial" w:cs="Arial"/>
        </w:rPr>
        <w:t xml:space="preserve">Means, B, </w:t>
      </w:r>
      <w:proofErr w:type="spellStart"/>
      <w:proofErr w:type="gramStart"/>
      <w:r w:rsidRPr="008E44D6">
        <w:rPr>
          <w:rFonts w:ascii="Arial" w:hAnsi="Arial" w:cs="Arial"/>
        </w:rPr>
        <w:t>Toyama,Y</w:t>
      </w:r>
      <w:proofErr w:type="spellEnd"/>
      <w:proofErr w:type="gramEnd"/>
      <w:r w:rsidRPr="008E44D6">
        <w:rPr>
          <w:rFonts w:ascii="Arial" w:hAnsi="Arial" w:cs="Arial"/>
        </w:rPr>
        <w:t xml:space="preserve">, </w:t>
      </w:r>
      <w:proofErr w:type="spellStart"/>
      <w:r w:rsidRPr="008E44D6">
        <w:rPr>
          <w:rFonts w:ascii="Arial" w:hAnsi="Arial" w:cs="Arial"/>
        </w:rPr>
        <w:t>Murphy,R</w:t>
      </w:r>
      <w:proofErr w:type="spellEnd"/>
      <w:r w:rsidRPr="008E44D6">
        <w:rPr>
          <w:rFonts w:ascii="Arial" w:hAnsi="Arial" w:cs="Arial"/>
        </w:rPr>
        <w:t xml:space="preserve">  </w:t>
      </w:r>
      <w:proofErr w:type="spellStart"/>
      <w:r w:rsidRPr="008E44D6">
        <w:rPr>
          <w:rFonts w:ascii="Arial" w:hAnsi="Arial" w:cs="Arial"/>
        </w:rPr>
        <w:t>Bakia</w:t>
      </w:r>
      <w:proofErr w:type="spellEnd"/>
      <w:r w:rsidRPr="008E44D6">
        <w:rPr>
          <w:rFonts w:ascii="Arial" w:hAnsi="Arial" w:cs="Arial"/>
        </w:rPr>
        <w:t xml:space="preserve">, M, Jones, K . 2010. Evaluation of Evidence-Based Practices in Online Learning: A Meta-Analysis and Review of Online Learning Studies. U.S. Department of Education Office of Planning, Evaluation, and Policy Development Policy and Program Studies Service. </w:t>
      </w:r>
    </w:p>
    <w:p w14:paraId="67D206F2" w14:textId="77777777" w:rsidR="008E44D6" w:rsidRPr="008E44D6" w:rsidRDefault="008E44D6" w:rsidP="008E44D6">
      <w:pPr>
        <w:spacing w:after="0" w:line="360" w:lineRule="auto"/>
        <w:rPr>
          <w:rFonts w:ascii="Arial" w:hAnsi="Arial" w:cs="Arial"/>
        </w:rPr>
      </w:pPr>
    </w:p>
    <w:p w14:paraId="7F614E86" w14:textId="77777777" w:rsidR="008E44D6" w:rsidRPr="008E44D6" w:rsidRDefault="008E44D6" w:rsidP="008E44D6">
      <w:pPr>
        <w:spacing w:after="0" w:line="360" w:lineRule="auto"/>
        <w:rPr>
          <w:rFonts w:ascii="Arial" w:hAnsi="Arial" w:cs="Arial"/>
        </w:rPr>
      </w:pPr>
      <w:r w:rsidRPr="008E44D6">
        <w:rPr>
          <w:rFonts w:ascii="Arial" w:hAnsi="Arial" w:cs="Arial"/>
        </w:rPr>
        <w:t xml:space="preserve">Moore, M G and </w:t>
      </w:r>
      <w:proofErr w:type="spellStart"/>
      <w:r w:rsidRPr="008E44D6">
        <w:rPr>
          <w:rFonts w:ascii="Arial" w:hAnsi="Arial" w:cs="Arial"/>
        </w:rPr>
        <w:t>Kearsley</w:t>
      </w:r>
      <w:proofErr w:type="spellEnd"/>
      <w:r w:rsidRPr="008E44D6">
        <w:rPr>
          <w:rFonts w:ascii="Arial" w:hAnsi="Arial" w:cs="Arial"/>
        </w:rPr>
        <w:t>, G, 2005 Distance education: A systems view</w:t>
      </w:r>
    </w:p>
    <w:p w14:paraId="530E5800" w14:textId="77777777" w:rsidR="008E44D6" w:rsidRPr="008E44D6" w:rsidRDefault="008E44D6" w:rsidP="008E44D6">
      <w:pPr>
        <w:spacing w:after="0" w:line="360" w:lineRule="auto"/>
        <w:rPr>
          <w:rFonts w:ascii="Arial" w:hAnsi="Arial" w:cs="Arial"/>
        </w:rPr>
      </w:pPr>
      <w:r w:rsidRPr="008E44D6">
        <w:rPr>
          <w:rFonts w:ascii="Arial" w:hAnsi="Arial" w:cs="Arial"/>
        </w:rPr>
        <w:t>(2nd ed.), Wadsworth, Belmont, CA (2005)</w:t>
      </w:r>
    </w:p>
    <w:p w14:paraId="6852D270" w14:textId="77777777" w:rsidR="008E44D6" w:rsidRPr="008E44D6" w:rsidRDefault="008E44D6" w:rsidP="008E44D6">
      <w:pPr>
        <w:spacing w:after="0" w:line="360" w:lineRule="auto"/>
        <w:rPr>
          <w:rFonts w:ascii="Arial" w:hAnsi="Arial" w:cs="Arial"/>
        </w:rPr>
      </w:pPr>
    </w:p>
    <w:p w14:paraId="4C5FF5BE" w14:textId="77777777" w:rsidR="008E44D6" w:rsidRPr="008E44D6" w:rsidRDefault="008E44D6" w:rsidP="008E44D6">
      <w:pPr>
        <w:spacing w:after="0" w:line="360" w:lineRule="auto"/>
        <w:rPr>
          <w:rFonts w:ascii="Arial" w:hAnsi="Arial" w:cs="Arial"/>
        </w:rPr>
      </w:pPr>
      <w:r w:rsidRPr="008E44D6">
        <w:rPr>
          <w:rFonts w:ascii="Arial" w:hAnsi="Arial" w:cs="Arial"/>
        </w:rPr>
        <w:t>Oppenheim, A. (1992) Questionnaire design, interviewing and attitude measurement. Pinter: London</w:t>
      </w:r>
    </w:p>
    <w:p w14:paraId="186358CF" w14:textId="77777777" w:rsidR="008E44D6" w:rsidRPr="008E44D6" w:rsidRDefault="008E44D6" w:rsidP="008E44D6">
      <w:pPr>
        <w:spacing w:after="0" w:line="360" w:lineRule="auto"/>
        <w:rPr>
          <w:rFonts w:ascii="Arial" w:hAnsi="Arial" w:cs="Arial"/>
        </w:rPr>
      </w:pPr>
    </w:p>
    <w:p w14:paraId="3652CE6C" w14:textId="77777777" w:rsidR="008E44D6" w:rsidRPr="008E44D6" w:rsidRDefault="008E44D6" w:rsidP="008E44D6">
      <w:pPr>
        <w:spacing w:after="0" w:line="360" w:lineRule="auto"/>
        <w:rPr>
          <w:rFonts w:ascii="Arial" w:hAnsi="Arial" w:cs="Arial"/>
        </w:rPr>
      </w:pPr>
      <w:r w:rsidRPr="008E44D6">
        <w:rPr>
          <w:rFonts w:ascii="Arial" w:hAnsi="Arial" w:cs="Arial"/>
        </w:rPr>
        <w:t xml:space="preserve">Ogunleye, A.O., 2010. Evaluating </w:t>
      </w:r>
      <w:proofErr w:type="gramStart"/>
      <w:r w:rsidRPr="008E44D6">
        <w:rPr>
          <w:rFonts w:ascii="Arial" w:hAnsi="Arial" w:cs="Arial"/>
        </w:rPr>
        <w:t>An</w:t>
      </w:r>
      <w:proofErr w:type="gramEnd"/>
      <w:r w:rsidRPr="008E44D6">
        <w:rPr>
          <w:rFonts w:ascii="Arial" w:hAnsi="Arial" w:cs="Arial"/>
        </w:rPr>
        <w:t xml:space="preserve"> Online Learning Programme from Students’ Perspectives. Journal of College Teaching and Learning; Littleton 7, 79–89.</w:t>
      </w:r>
    </w:p>
    <w:p w14:paraId="21C5DB2E" w14:textId="77777777" w:rsidR="008E44D6" w:rsidRPr="008E44D6" w:rsidRDefault="008E44D6" w:rsidP="008E44D6">
      <w:pPr>
        <w:spacing w:after="0" w:line="360" w:lineRule="auto"/>
        <w:rPr>
          <w:rFonts w:ascii="Arial" w:hAnsi="Arial" w:cs="Arial"/>
        </w:rPr>
      </w:pPr>
    </w:p>
    <w:p w14:paraId="3E76344D" w14:textId="77777777" w:rsidR="008E44D6" w:rsidRPr="008E44D6" w:rsidRDefault="008E44D6" w:rsidP="008E44D6">
      <w:pPr>
        <w:spacing w:after="0" w:line="360" w:lineRule="auto"/>
        <w:rPr>
          <w:rFonts w:ascii="Arial" w:hAnsi="Arial" w:cs="Arial"/>
        </w:rPr>
      </w:pPr>
      <w:r w:rsidRPr="008E44D6">
        <w:rPr>
          <w:rFonts w:ascii="Arial" w:hAnsi="Arial" w:cs="Arial"/>
        </w:rPr>
        <w:t>O’Quinn, L, Corry, M 2002, Factors that deter faculty from participating in Online learning.</w:t>
      </w:r>
    </w:p>
    <w:p w14:paraId="57C1377A" w14:textId="77777777" w:rsidR="008E44D6" w:rsidRPr="008E44D6" w:rsidRDefault="008E44D6" w:rsidP="008E44D6">
      <w:pPr>
        <w:spacing w:after="0" w:line="360" w:lineRule="auto"/>
        <w:rPr>
          <w:rFonts w:ascii="Arial" w:hAnsi="Arial" w:cs="Arial"/>
        </w:rPr>
      </w:pPr>
      <w:r w:rsidRPr="008E44D6">
        <w:rPr>
          <w:rFonts w:ascii="Arial" w:hAnsi="Arial" w:cs="Arial"/>
        </w:rPr>
        <w:t>Online Journal of Distance Learning Administration, 5(4), 1-16.</w:t>
      </w:r>
    </w:p>
    <w:p w14:paraId="2A7A246E" w14:textId="77777777" w:rsidR="008E44D6" w:rsidRPr="008E44D6" w:rsidRDefault="008E44D6" w:rsidP="008E44D6">
      <w:pPr>
        <w:spacing w:after="0" w:line="360" w:lineRule="auto"/>
        <w:rPr>
          <w:rFonts w:ascii="Arial" w:hAnsi="Arial" w:cs="Arial"/>
        </w:rPr>
      </w:pPr>
    </w:p>
    <w:p w14:paraId="2AD45306"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Paechter</w:t>
      </w:r>
      <w:proofErr w:type="spellEnd"/>
      <w:r w:rsidRPr="008E44D6">
        <w:rPr>
          <w:rFonts w:ascii="Arial" w:hAnsi="Arial" w:cs="Arial"/>
        </w:rPr>
        <w:t xml:space="preserve">, M., Maier, B., 2010. Online or face-to-face? Students’ experiences and preferences in e-learning. The Internet and Higher Education 13, 292–297. </w:t>
      </w:r>
    </w:p>
    <w:p w14:paraId="2E81D676" w14:textId="77777777" w:rsidR="008E44D6" w:rsidRPr="008E44D6" w:rsidRDefault="008E44D6" w:rsidP="008E44D6">
      <w:pPr>
        <w:spacing w:after="0" w:line="360" w:lineRule="auto"/>
        <w:rPr>
          <w:rFonts w:ascii="Arial" w:hAnsi="Arial" w:cs="Arial"/>
        </w:rPr>
      </w:pPr>
    </w:p>
    <w:p w14:paraId="460D3912"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Popovici</w:t>
      </w:r>
      <w:proofErr w:type="spellEnd"/>
      <w:r w:rsidRPr="008E44D6">
        <w:rPr>
          <w:rFonts w:ascii="Arial" w:hAnsi="Arial" w:cs="Arial"/>
        </w:rPr>
        <w:t>, A, Mironov, C 2014 Students’ Perception on Using eLearning Technologies.</w:t>
      </w:r>
    </w:p>
    <w:p w14:paraId="045336F8" w14:textId="77777777" w:rsidR="008E44D6" w:rsidRPr="008E44D6" w:rsidRDefault="008E44D6" w:rsidP="008E44D6">
      <w:pPr>
        <w:spacing w:after="0" w:line="360" w:lineRule="auto"/>
        <w:rPr>
          <w:rFonts w:ascii="Arial" w:hAnsi="Arial" w:cs="Arial"/>
        </w:rPr>
      </w:pPr>
      <w:r w:rsidRPr="008E44D6">
        <w:rPr>
          <w:rFonts w:ascii="Arial" w:hAnsi="Arial" w:cs="Arial"/>
        </w:rPr>
        <w:t xml:space="preserve">Procedia - Social and Behavioural Sciences Volume 180, 5 May 2015, Pages 1514-1519 </w:t>
      </w:r>
    </w:p>
    <w:p w14:paraId="077069E4" w14:textId="77777777" w:rsidR="008E44D6" w:rsidRPr="008E44D6" w:rsidRDefault="008E44D6" w:rsidP="008E44D6">
      <w:pPr>
        <w:spacing w:after="0" w:line="360" w:lineRule="auto"/>
        <w:rPr>
          <w:rFonts w:ascii="Arial" w:hAnsi="Arial" w:cs="Arial"/>
        </w:rPr>
      </w:pPr>
    </w:p>
    <w:p w14:paraId="7E9B003A" w14:textId="77777777" w:rsidR="008E44D6" w:rsidRPr="008E44D6" w:rsidRDefault="008E44D6" w:rsidP="008E44D6">
      <w:pPr>
        <w:spacing w:after="0" w:line="360" w:lineRule="auto"/>
        <w:rPr>
          <w:rFonts w:ascii="Arial" w:hAnsi="Arial" w:cs="Arial"/>
        </w:rPr>
      </w:pPr>
      <w:r w:rsidRPr="008E44D6">
        <w:rPr>
          <w:rFonts w:ascii="Arial" w:hAnsi="Arial" w:cs="Arial"/>
        </w:rPr>
        <w:t xml:space="preserve">Protopsaltis, S, </w:t>
      </w:r>
      <w:proofErr w:type="spellStart"/>
      <w:r w:rsidRPr="008E44D6">
        <w:rPr>
          <w:rFonts w:ascii="Arial" w:hAnsi="Arial" w:cs="Arial"/>
        </w:rPr>
        <w:t>Baumi</w:t>
      </w:r>
      <w:proofErr w:type="spellEnd"/>
      <w:r w:rsidRPr="008E44D6">
        <w:rPr>
          <w:rFonts w:ascii="Arial" w:hAnsi="Arial" w:cs="Arial"/>
        </w:rPr>
        <w:t>, S, 2019 Does online education live up to its promise? A look at the evidence and its implications for Federal Policy</w:t>
      </w:r>
    </w:p>
    <w:p w14:paraId="1B64BE50" w14:textId="77777777" w:rsidR="008E44D6" w:rsidRPr="008E44D6" w:rsidRDefault="008E44D6" w:rsidP="008E44D6">
      <w:pPr>
        <w:spacing w:after="0" w:line="360" w:lineRule="auto"/>
        <w:rPr>
          <w:rFonts w:ascii="Arial" w:hAnsi="Arial" w:cs="Arial"/>
        </w:rPr>
      </w:pPr>
    </w:p>
    <w:p w14:paraId="02E5C5AE"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Selltiz</w:t>
      </w:r>
      <w:proofErr w:type="spellEnd"/>
      <w:r w:rsidRPr="008E44D6">
        <w:rPr>
          <w:rFonts w:ascii="Arial" w:hAnsi="Arial" w:cs="Arial"/>
        </w:rPr>
        <w:t xml:space="preserve"> C. et al, (1962) Research methods in social relations. Holt: New York</w:t>
      </w:r>
    </w:p>
    <w:p w14:paraId="43DD43AE" w14:textId="77777777" w:rsidR="008E44D6" w:rsidRPr="008E44D6" w:rsidRDefault="008E44D6" w:rsidP="008E44D6">
      <w:pPr>
        <w:spacing w:after="0" w:line="360" w:lineRule="auto"/>
        <w:rPr>
          <w:rFonts w:ascii="Arial" w:hAnsi="Arial" w:cs="Arial"/>
        </w:rPr>
      </w:pPr>
    </w:p>
    <w:p w14:paraId="1A7A4F25" w14:textId="77777777" w:rsidR="008E44D6" w:rsidRPr="008E44D6" w:rsidRDefault="008E44D6" w:rsidP="008E44D6">
      <w:pPr>
        <w:spacing w:after="0" w:line="360" w:lineRule="auto"/>
        <w:rPr>
          <w:rFonts w:ascii="Arial" w:hAnsi="Arial" w:cs="Arial"/>
        </w:rPr>
      </w:pPr>
      <w:r w:rsidRPr="008E44D6">
        <w:rPr>
          <w:rFonts w:ascii="Arial" w:hAnsi="Arial" w:cs="Arial"/>
        </w:rPr>
        <w:t>Shih, P, Muñoz, D, Sánchez, F (2006) The effect of previous experience with information and communication technologies on performance in a Web-based learning program</w:t>
      </w:r>
    </w:p>
    <w:p w14:paraId="613AFC41" w14:textId="77777777" w:rsidR="008E44D6" w:rsidRPr="008E44D6" w:rsidRDefault="008E44D6" w:rsidP="008E44D6">
      <w:pPr>
        <w:spacing w:after="0" w:line="360" w:lineRule="auto"/>
        <w:rPr>
          <w:rFonts w:ascii="Arial" w:hAnsi="Arial" w:cs="Arial"/>
        </w:rPr>
      </w:pPr>
    </w:p>
    <w:p w14:paraId="2EEC4433" w14:textId="77777777" w:rsidR="008E44D6" w:rsidRPr="008E44D6" w:rsidRDefault="008E44D6" w:rsidP="008E44D6">
      <w:pPr>
        <w:spacing w:after="0" w:line="360" w:lineRule="auto"/>
        <w:rPr>
          <w:rFonts w:ascii="Arial" w:hAnsi="Arial" w:cs="Arial"/>
        </w:rPr>
      </w:pPr>
      <w:r w:rsidRPr="008E44D6">
        <w:rPr>
          <w:rFonts w:ascii="Arial" w:hAnsi="Arial" w:cs="Arial"/>
        </w:rPr>
        <w:lastRenderedPageBreak/>
        <w:t xml:space="preserve">Shu, H., Gu, X., 2018. Determining the differences between online and face-to-face student–group interactions in a blended learning course. The Internet and Higher Education 39, 13–21. </w:t>
      </w:r>
    </w:p>
    <w:p w14:paraId="3901124C" w14:textId="77777777" w:rsidR="008E44D6" w:rsidRPr="008E44D6" w:rsidRDefault="008E44D6" w:rsidP="008E44D6">
      <w:pPr>
        <w:spacing w:after="0" w:line="360" w:lineRule="auto"/>
        <w:rPr>
          <w:rFonts w:ascii="Arial" w:hAnsi="Arial" w:cs="Arial"/>
        </w:rPr>
      </w:pPr>
    </w:p>
    <w:p w14:paraId="7927C92B" w14:textId="77777777" w:rsidR="008E44D6" w:rsidRPr="008E44D6" w:rsidRDefault="008E44D6" w:rsidP="008E44D6">
      <w:pPr>
        <w:spacing w:after="0" w:line="360" w:lineRule="auto"/>
        <w:rPr>
          <w:rFonts w:ascii="Arial" w:hAnsi="Arial" w:cs="Arial"/>
        </w:rPr>
      </w:pPr>
      <w:r w:rsidRPr="008E44D6">
        <w:rPr>
          <w:rFonts w:ascii="Arial" w:hAnsi="Arial" w:cs="Arial"/>
        </w:rPr>
        <w:t xml:space="preserve">Song, L., Singleton, E.S., Hill, J.R., Koh, M.H., 2004. Improving online learning: Student perceptions of useful and challenging characteristics. The Internet and Higher Education 7, 59–70. </w:t>
      </w:r>
    </w:p>
    <w:p w14:paraId="065D757B" w14:textId="77777777" w:rsidR="008E44D6" w:rsidRPr="008E44D6" w:rsidRDefault="008E44D6" w:rsidP="008E44D6">
      <w:pPr>
        <w:spacing w:after="0" w:line="360" w:lineRule="auto"/>
        <w:rPr>
          <w:rFonts w:ascii="Arial" w:hAnsi="Arial" w:cs="Arial"/>
        </w:rPr>
      </w:pPr>
    </w:p>
    <w:p w14:paraId="4A7090BA" w14:textId="77777777" w:rsidR="008E44D6" w:rsidRPr="008E44D6" w:rsidRDefault="008E44D6" w:rsidP="008E44D6">
      <w:pPr>
        <w:spacing w:after="0" w:line="360" w:lineRule="auto"/>
        <w:rPr>
          <w:rFonts w:ascii="Arial" w:hAnsi="Arial" w:cs="Arial"/>
        </w:rPr>
      </w:pPr>
      <w:r w:rsidRPr="008E44D6">
        <w:rPr>
          <w:rFonts w:ascii="Arial" w:hAnsi="Arial" w:cs="Arial"/>
        </w:rPr>
        <w:t>Wang, Z, 2009 How to look at the increasing of student's burden in blended learning.</w:t>
      </w:r>
    </w:p>
    <w:p w14:paraId="5B6D0D61" w14:textId="77777777" w:rsidR="008E44D6" w:rsidRPr="008E44D6" w:rsidRDefault="008E44D6" w:rsidP="008E44D6">
      <w:pPr>
        <w:spacing w:after="0" w:line="360" w:lineRule="auto"/>
        <w:rPr>
          <w:rFonts w:ascii="Arial" w:hAnsi="Arial" w:cs="Arial"/>
        </w:rPr>
      </w:pPr>
      <w:r w:rsidRPr="008E44D6">
        <w:rPr>
          <w:rFonts w:ascii="Arial" w:hAnsi="Arial" w:cs="Arial"/>
        </w:rPr>
        <w:t>Modern Education Technology, 19 (5) (2009), pp. 24-29</w:t>
      </w:r>
    </w:p>
    <w:p w14:paraId="01A72BF7" w14:textId="77777777" w:rsidR="008E44D6" w:rsidRPr="008E44D6" w:rsidRDefault="008E44D6" w:rsidP="008E44D6">
      <w:pPr>
        <w:spacing w:after="0" w:line="360" w:lineRule="auto"/>
        <w:rPr>
          <w:rFonts w:ascii="Arial" w:hAnsi="Arial" w:cs="Arial"/>
        </w:rPr>
      </w:pPr>
    </w:p>
    <w:p w14:paraId="054E6186" w14:textId="77777777" w:rsidR="008E44D6" w:rsidRPr="008E44D6" w:rsidRDefault="008E44D6" w:rsidP="008E44D6">
      <w:pPr>
        <w:spacing w:after="0" w:line="360" w:lineRule="auto"/>
        <w:rPr>
          <w:rFonts w:ascii="Arial" w:hAnsi="Arial" w:cs="Arial"/>
        </w:rPr>
      </w:pPr>
      <w:r w:rsidRPr="008E44D6">
        <w:rPr>
          <w:rFonts w:ascii="Arial" w:hAnsi="Arial" w:cs="Arial"/>
        </w:rPr>
        <w:t xml:space="preserve">Youngman (1982) Designing and analysing questionnaires TRC </w:t>
      </w:r>
      <w:proofErr w:type="spellStart"/>
      <w:r w:rsidRPr="008E44D6">
        <w:rPr>
          <w:rFonts w:ascii="Arial" w:hAnsi="Arial" w:cs="Arial"/>
        </w:rPr>
        <w:t>rediguides</w:t>
      </w:r>
      <w:proofErr w:type="spellEnd"/>
      <w:r w:rsidRPr="008E44D6">
        <w:rPr>
          <w:rFonts w:ascii="Arial" w:hAnsi="Arial" w:cs="Arial"/>
        </w:rPr>
        <w:t>: Oxford</w:t>
      </w:r>
    </w:p>
    <w:p w14:paraId="2B000D66" w14:textId="77777777" w:rsidR="008E44D6" w:rsidRPr="008E44D6" w:rsidRDefault="008E44D6" w:rsidP="008E44D6">
      <w:pPr>
        <w:spacing w:after="0" w:line="360" w:lineRule="auto"/>
        <w:rPr>
          <w:rFonts w:ascii="Arial" w:hAnsi="Arial" w:cs="Arial"/>
        </w:rPr>
      </w:pPr>
    </w:p>
    <w:p w14:paraId="3C0EDE7A" w14:textId="77777777" w:rsidR="008E44D6" w:rsidRPr="008E44D6" w:rsidRDefault="008E44D6" w:rsidP="008E44D6">
      <w:pPr>
        <w:spacing w:after="0" w:line="360" w:lineRule="auto"/>
        <w:rPr>
          <w:rFonts w:ascii="Arial" w:hAnsi="Arial" w:cs="Arial"/>
        </w:rPr>
      </w:pPr>
      <w:proofErr w:type="spellStart"/>
      <w:r w:rsidRPr="008E44D6">
        <w:rPr>
          <w:rFonts w:ascii="Arial" w:hAnsi="Arial" w:cs="Arial"/>
        </w:rPr>
        <w:t>Yudko</w:t>
      </w:r>
      <w:proofErr w:type="spellEnd"/>
      <w:r w:rsidRPr="008E44D6">
        <w:rPr>
          <w:rFonts w:ascii="Arial" w:hAnsi="Arial" w:cs="Arial"/>
        </w:rPr>
        <w:t xml:space="preserve"> et al., 2008 Attitudes, beliefs and attendance in a hybrid course</w:t>
      </w:r>
    </w:p>
    <w:p w14:paraId="4C0ABE93" w14:textId="2179AF66" w:rsidR="008E44D6" w:rsidRDefault="008E44D6" w:rsidP="008E44D6">
      <w:pPr>
        <w:spacing w:after="0" w:line="360" w:lineRule="auto"/>
        <w:rPr>
          <w:rFonts w:ascii="Arial" w:hAnsi="Arial" w:cs="Arial"/>
        </w:rPr>
      </w:pPr>
      <w:r w:rsidRPr="008E44D6">
        <w:rPr>
          <w:rFonts w:ascii="Arial" w:hAnsi="Arial" w:cs="Arial"/>
        </w:rPr>
        <w:t>Computers &amp; Education, 50 (4) (2008), pp. 1217-1227</w:t>
      </w:r>
    </w:p>
    <w:p w14:paraId="29F5654E" w14:textId="77777777" w:rsidR="008E44D6" w:rsidRPr="008E44D6" w:rsidRDefault="008E44D6" w:rsidP="003E39A0">
      <w:pPr>
        <w:spacing w:after="0" w:line="360" w:lineRule="auto"/>
        <w:rPr>
          <w:rFonts w:ascii="Arial" w:hAnsi="Arial" w:cs="Arial"/>
          <w:i/>
        </w:rPr>
      </w:pPr>
    </w:p>
    <w:p w14:paraId="2C39D938" w14:textId="77777777" w:rsidR="009634A4" w:rsidRDefault="009634A4" w:rsidP="000403AC">
      <w:pPr>
        <w:rPr>
          <w:rFonts w:ascii="Arial" w:hAnsi="Arial" w:cs="Arial"/>
        </w:rPr>
      </w:pPr>
    </w:p>
    <w:p w14:paraId="28D508BF" w14:textId="6F151C61" w:rsidR="00E20971" w:rsidRDefault="00E20971" w:rsidP="000403AC">
      <w:pPr>
        <w:rPr>
          <w:rFonts w:ascii="Arial" w:hAnsi="Arial" w:cs="Arial"/>
        </w:rPr>
      </w:pPr>
    </w:p>
    <w:p w14:paraId="13744941" w14:textId="77777777" w:rsidR="002B3A28" w:rsidRDefault="002B3A28" w:rsidP="000403AC">
      <w:pPr>
        <w:rPr>
          <w:rFonts w:ascii="Arial" w:hAnsi="Arial" w:cs="Arial"/>
        </w:rPr>
      </w:pPr>
    </w:p>
    <w:p w14:paraId="5146F10B" w14:textId="77777777" w:rsidR="006169F8" w:rsidRPr="00B87293" w:rsidRDefault="006169F8" w:rsidP="000403AC">
      <w:pPr>
        <w:rPr>
          <w:rFonts w:ascii="Arial" w:hAnsi="Arial" w:cs="Arial"/>
        </w:rPr>
      </w:pPr>
    </w:p>
    <w:p w14:paraId="0474BB63" w14:textId="77777777" w:rsidR="000B716E" w:rsidRPr="00B87293" w:rsidRDefault="000B716E" w:rsidP="000403AC">
      <w:pPr>
        <w:rPr>
          <w:rFonts w:ascii="Arial" w:hAnsi="Arial" w:cs="Arial"/>
          <w:i/>
        </w:rPr>
      </w:pPr>
    </w:p>
    <w:p w14:paraId="76B3F6CF" w14:textId="77777777" w:rsidR="000403AC" w:rsidRPr="00B87293" w:rsidRDefault="000403AC" w:rsidP="000403AC">
      <w:pPr>
        <w:rPr>
          <w:rFonts w:ascii="Arial" w:hAnsi="Arial" w:cs="Arial"/>
          <w:i/>
        </w:rPr>
      </w:pPr>
    </w:p>
    <w:p w14:paraId="336D42EC" w14:textId="77777777" w:rsidR="000403AC" w:rsidRPr="00B87293" w:rsidRDefault="000403AC" w:rsidP="000403AC">
      <w:pPr>
        <w:rPr>
          <w:rFonts w:ascii="Arial" w:hAnsi="Arial" w:cs="Arial"/>
          <w:i/>
        </w:rPr>
      </w:pPr>
    </w:p>
    <w:p w14:paraId="20960AD9" w14:textId="77777777" w:rsidR="000403AC" w:rsidRPr="000403AC" w:rsidRDefault="000403AC" w:rsidP="0000111D"/>
    <w:p w14:paraId="790F5BF3" w14:textId="77777777" w:rsidR="0000111D" w:rsidRPr="0000111D" w:rsidRDefault="0000111D" w:rsidP="0000111D">
      <w:pPr>
        <w:rPr>
          <w:i/>
        </w:rPr>
      </w:pPr>
    </w:p>
    <w:p w14:paraId="52714A8A" w14:textId="77777777" w:rsidR="00E77F5A" w:rsidRDefault="00E77F5A" w:rsidP="00CF6CF9"/>
    <w:p w14:paraId="3E8D079A" w14:textId="77777777" w:rsidR="00CF6CF9" w:rsidRDefault="00CF6CF9" w:rsidP="001A74AE"/>
    <w:sectPr w:rsidR="00CF6C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CDAF7" w14:textId="77777777" w:rsidR="00FE6BA4" w:rsidRDefault="00FE6BA4" w:rsidP="00F06CD4">
      <w:pPr>
        <w:spacing w:after="0" w:line="240" w:lineRule="auto"/>
      </w:pPr>
      <w:r>
        <w:separator/>
      </w:r>
    </w:p>
  </w:endnote>
  <w:endnote w:type="continuationSeparator" w:id="0">
    <w:p w14:paraId="0B40E558" w14:textId="77777777" w:rsidR="00FE6BA4" w:rsidRDefault="00FE6BA4" w:rsidP="00F06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CC197" w14:textId="77777777" w:rsidR="00FE6BA4" w:rsidRDefault="00FE6BA4" w:rsidP="00F06CD4">
      <w:pPr>
        <w:spacing w:after="0" w:line="240" w:lineRule="auto"/>
      </w:pPr>
      <w:r>
        <w:separator/>
      </w:r>
    </w:p>
  </w:footnote>
  <w:footnote w:type="continuationSeparator" w:id="0">
    <w:p w14:paraId="31CBC94D" w14:textId="77777777" w:rsidR="00FE6BA4" w:rsidRDefault="00FE6BA4" w:rsidP="00F06C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8D7"/>
    <w:rsid w:val="0000111D"/>
    <w:rsid w:val="0000248E"/>
    <w:rsid w:val="0000549B"/>
    <w:rsid w:val="0001182F"/>
    <w:rsid w:val="00014BB6"/>
    <w:rsid w:val="00036308"/>
    <w:rsid w:val="000365AB"/>
    <w:rsid w:val="000403AC"/>
    <w:rsid w:val="0004239A"/>
    <w:rsid w:val="0004674F"/>
    <w:rsid w:val="00051CAB"/>
    <w:rsid w:val="000632AD"/>
    <w:rsid w:val="00063B46"/>
    <w:rsid w:val="00064609"/>
    <w:rsid w:val="00067B1B"/>
    <w:rsid w:val="00077B1B"/>
    <w:rsid w:val="00083EBB"/>
    <w:rsid w:val="00085C0E"/>
    <w:rsid w:val="000960D0"/>
    <w:rsid w:val="00096B79"/>
    <w:rsid w:val="000974B5"/>
    <w:rsid w:val="000B716E"/>
    <w:rsid w:val="000D0844"/>
    <w:rsid w:val="000D2E4C"/>
    <w:rsid w:val="000D4ED1"/>
    <w:rsid w:val="000F68C2"/>
    <w:rsid w:val="00101103"/>
    <w:rsid w:val="00106CA6"/>
    <w:rsid w:val="00110261"/>
    <w:rsid w:val="00113B36"/>
    <w:rsid w:val="00116520"/>
    <w:rsid w:val="0012437F"/>
    <w:rsid w:val="0012496B"/>
    <w:rsid w:val="00126D0E"/>
    <w:rsid w:val="00145982"/>
    <w:rsid w:val="00187000"/>
    <w:rsid w:val="00193308"/>
    <w:rsid w:val="001963A5"/>
    <w:rsid w:val="0019697C"/>
    <w:rsid w:val="001A74AE"/>
    <w:rsid w:val="001A7B6D"/>
    <w:rsid w:val="001C2799"/>
    <w:rsid w:val="001F51B5"/>
    <w:rsid w:val="001F683C"/>
    <w:rsid w:val="002008BB"/>
    <w:rsid w:val="0022149F"/>
    <w:rsid w:val="00234BD0"/>
    <w:rsid w:val="0024492F"/>
    <w:rsid w:val="00250C0F"/>
    <w:rsid w:val="00251197"/>
    <w:rsid w:val="00251FA3"/>
    <w:rsid w:val="002603F7"/>
    <w:rsid w:val="0026477D"/>
    <w:rsid w:val="00267F59"/>
    <w:rsid w:val="00271525"/>
    <w:rsid w:val="00283BF8"/>
    <w:rsid w:val="002866BF"/>
    <w:rsid w:val="002934CE"/>
    <w:rsid w:val="002A0B58"/>
    <w:rsid w:val="002B3A28"/>
    <w:rsid w:val="002D2298"/>
    <w:rsid w:val="002E2275"/>
    <w:rsid w:val="002F207D"/>
    <w:rsid w:val="002F7474"/>
    <w:rsid w:val="003028A8"/>
    <w:rsid w:val="003060FE"/>
    <w:rsid w:val="00310BEC"/>
    <w:rsid w:val="003176AE"/>
    <w:rsid w:val="00317ECA"/>
    <w:rsid w:val="003214DB"/>
    <w:rsid w:val="0032511F"/>
    <w:rsid w:val="003302C8"/>
    <w:rsid w:val="00331E72"/>
    <w:rsid w:val="0033200B"/>
    <w:rsid w:val="00351659"/>
    <w:rsid w:val="00353725"/>
    <w:rsid w:val="0037130F"/>
    <w:rsid w:val="0037482F"/>
    <w:rsid w:val="0039691F"/>
    <w:rsid w:val="003A4C21"/>
    <w:rsid w:val="003A5017"/>
    <w:rsid w:val="003B0154"/>
    <w:rsid w:val="003B038F"/>
    <w:rsid w:val="003B61C0"/>
    <w:rsid w:val="003B6D31"/>
    <w:rsid w:val="003C020C"/>
    <w:rsid w:val="003C0943"/>
    <w:rsid w:val="003D1FCC"/>
    <w:rsid w:val="003E39A0"/>
    <w:rsid w:val="003F7559"/>
    <w:rsid w:val="00416121"/>
    <w:rsid w:val="00416B3E"/>
    <w:rsid w:val="004260E5"/>
    <w:rsid w:val="00426806"/>
    <w:rsid w:val="004450B5"/>
    <w:rsid w:val="004519F2"/>
    <w:rsid w:val="00452C31"/>
    <w:rsid w:val="00457497"/>
    <w:rsid w:val="00460A9C"/>
    <w:rsid w:val="004730CA"/>
    <w:rsid w:val="00476ED3"/>
    <w:rsid w:val="00477733"/>
    <w:rsid w:val="00483B30"/>
    <w:rsid w:val="00484926"/>
    <w:rsid w:val="00493CD9"/>
    <w:rsid w:val="00494D2E"/>
    <w:rsid w:val="004A53DC"/>
    <w:rsid w:val="004A658D"/>
    <w:rsid w:val="004B6E27"/>
    <w:rsid w:val="004B7AD3"/>
    <w:rsid w:val="004D281D"/>
    <w:rsid w:val="004E4B74"/>
    <w:rsid w:val="004F14ED"/>
    <w:rsid w:val="004F77DA"/>
    <w:rsid w:val="00512395"/>
    <w:rsid w:val="00521A2E"/>
    <w:rsid w:val="00524174"/>
    <w:rsid w:val="0054117D"/>
    <w:rsid w:val="00546C74"/>
    <w:rsid w:val="00555CE8"/>
    <w:rsid w:val="00561E26"/>
    <w:rsid w:val="005645A6"/>
    <w:rsid w:val="005665A3"/>
    <w:rsid w:val="00577848"/>
    <w:rsid w:val="005861C4"/>
    <w:rsid w:val="00586F88"/>
    <w:rsid w:val="00591FD3"/>
    <w:rsid w:val="005D6991"/>
    <w:rsid w:val="005D6D61"/>
    <w:rsid w:val="005E3627"/>
    <w:rsid w:val="006169F8"/>
    <w:rsid w:val="0062790D"/>
    <w:rsid w:val="00630FF3"/>
    <w:rsid w:val="00635F94"/>
    <w:rsid w:val="006479DE"/>
    <w:rsid w:val="00647B5E"/>
    <w:rsid w:val="00667513"/>
    <w:rsid w:val="00685B6E"/>
    <w:rsid w:val="006920A9"/>
    <w:rsid w:val="00693B53"/>
    <w:rsid w:val="006A0635"/>
    <w:rsid w:val="006A36DA"/>
    <w:rsid w:val="006A5EE1"/>
    <w:rsid w:val="006C17F1"/>
    <w:rsid w:val="006C2468"/>
    <w:rsid w:val="006C26B7"/>
    <w:rsid w:val="006C6BAC"/>
    <w:rsid w:val="006D43D7"/>
    <w:rsid w:val="006E2F96"/>
    <w:rsid w:val="006F24D5"/>
    <w:rsid w:val="00713D6F"/>
    <w:rsid w:val="00714F44"/>
    <w:rsid w:val="00735C48"/>
    <w:rsid w:val="0074195B"/>
    <w:rsid w:val="0075098E"/>
    <w:rsid w:val="0075317A"/>
    <w:rsid w:val="007569BB"/>
    <w:rsid w:val="0077043C"/>
    <w:rsid w:val="00772E14"/>
    <w:rsid w:val="00783520"/>
    <w:rsid w:val="007A78D7"/>
    <w:rsid w:val="007C1F37"/>
    <w:rsid w:val="007D23F2"/>
    <w:rsid w:val="007D3865"/>
    <w:rsid w:val="007D3F3F"/>
    <w:rsid w:val="007E34C0"/>
    <w:rsid w:val="00801521"/>
    <w:rsid w:val="00810765"/>
    <w:rsid w:val="008144AE"/>
    <w:rsid w:val="008148CE"/>
    <w:rsid w:val="008248A5"/>
    <w:rsid w:val="00830B95"/>
    <w:rsid w:val="00837CD3"/>
    <w:rsid w:val="00852928"/>
    <w:rsid w:val="00853A64"/>
    <w:rsid w:val="0086099E"/>
    <w:rsid w:val="00863451"/>
    <w:rsid w:val="00867510"/>
    <w:rsid w:val="008839EF"/>
    <w:rsid w:val="00895BE9"/>
    <w:rsid w:val="008A48EE"/>
    <w:rsid w:val="008A7607"/>
    <w:rsid w:val="008B321B"/>
    <w:rsid w:val="008C17D6"/>
    <w:rsid w:val="008D40BA"/>
    <w:rsid w:val="008E44D6"/>
    <w:rsid w:val="008E728F"/>
    <w:rsid w:val="00920FD6"/>
    <w:rsid w:val="009224D5"/>
    <w:rsid w:val="0093481E"/>
    <w:rsid w:val="00935C11"/>
    <w:rsid w:val="0094459C"/>
    <w:rsid w:val="00956B93"/>
    <w:rsid w:val="00961837"/>
    <w:rsid w:val="009634A4"/>
    <w:rsid w:val="00974AF4"/>
    <w:rsid w:val="00975882"/>
    <w:rsid w:val="0098381A"/>
    <w:rsid w:val="00992179"/>
    <w:rsid w:val="009A6600"/>
    <w:rsid w:val="009A7070"/>
    <w:rsid w:val="009A7E01"/>
    <w:rsid w:val="009B0B1C"/>
    <w:rsid w:val="009B19AA"/>
    <w:rsid w:val="009E66F2"/>
    <w:rsid w:val="009F009A"/>
    <w:rsid w:val="009F079C"/>
    <w:rsid w:val="009F1FC3"/>
    <w:rsid w:val="009F6A36"/>
    <w:rsid w:val="00A07F10"/>
    <w:rsid w:val="00A206BE"/>
    <w:rsid w:val="00A26FB2"/>
    <w:rsid w:val="00A27433"/>
    <w:rsid w:val="00A31555"/>
    <w:rsid w:val="00A72400"/>
    <w:rsid w:val="00A82102"/>
    <w:rsid w:val="00A82238"/>
    <w:rsid w:val="00A84EF4"/>
    <w:rsid w:val="00A85296"/>
    <w:rsid w:val="00A90816"/>
    <w:rsid w:val="00A963CB"/>
    <w:rsid w:val="00AA0E7F"/>
    <w:rsid w:val="00AB2BB7"/>
    <w:rsid w:val="00AB3B33"/>
    <w:rsid w:val="00AB6958"/>
    <w:rsid w:val="00AC2A60"/>
    <w:rsid w:val="00AC4F6F"/>
    <w:rsid w:val="00AE7E49"/>
    <w:rsid w:val="00AF23A7"/>
    <w:rsid w:val="00B0755B"/>
    <w:rsid w:val="00B25861"/>
    <w:rsid w:val="00B60EDA"/>
    <w:rsid w:val="00B813BA"/>
    <w:rsid w:val="00B818E2"/>
    <w:rsid w:val="00B87293"/>
    <w:rsid w:val="00BA0A6C"/>
    <w:rsid w:val="00BB1857"/>
    <w:rsid w:val="00BB27B0"/>
    <w:rsid w:val="00BD1A7F"/>
    <w:rsid w:val="00BD4C20"/>
    <w:rsid w:val="00BE186B"/>
    <w:rsid w:val="00BF0311"/>
    <w:rsid w:val="00BF0D1B"/>
    <w:rsid w:val="00C013AD"/>
    <w:rsid w:val="00C14FA5"/>
    <w:rsid w:val="00C26C93"/>
    <w:rsid w:val="00C33BA0"/>
    <w:rsid w:val="00C35D6F"/>
    <w:rsid w:val="00C42B0B"/>
    <w:rsid w:val="00C46350"/>
    <w:rsid w:val="00C55156"/>
    <w:rsid w:val="00C67061"/>
    <w:rsid w:val="00C8698C"/>
    <w:rsid w:val="00C95E19"/>
    <w:rsid w:val="00CC3ED4"/>
    <w:rsid w:val="00CD4B8A"/>
    <w:rsid w:val="00CE34BA"/>
    <w:rsid w:val="00CE4079"/>
    <w:rsid w:val="00CF080D"/>
    <w:rsid w:val="00CF6CF9"/>
    <w:rsid w:val="00CF7CDE"/>
    <w:rsid w:val="00D00936"/>
    <w:rsid w:val="00D11927"/>
    <w:rsid w:val="00D15328"/>
    <w:rsid w:val="00D307DD"/>
    <w:rsid w:val="00D3528F"/>
    <w:rsid w:val="00D353F8"/>
    <w:rsid w:val="00D471C0"/>
    <w:rsid w:val="00D52C6F"/>
    <w:rsid w:val="00D565BB"/>
    <w:rsid w:val="00D62BE0"/>
    <w:rsid w:val="00D64E36"/>
    <w:rsid w:val="00D665DD"/>
    <w:rsid w:val="00D66B56"/>
    <w:rsid w:val="00D7180F"/>
    <w:rsid w:val="00D807AD"/>
    <w:rsid w:val="00D951C5"/>
    <w:rsid w:val="00DA1799"/>
    <w:rsid w:val="00DB2E19"/>
    <w:rsid w:val="00DC65BC"/>
    <w:rsid w:val="00DE1C6D"/>
    <w:rsid w:val="00DF6474"/>
    <w:rsid w:val="00E032D4"/>
    <w:rsid w:val="00E20971"/>
    <w:rsid w:val="00E26AD4"/>
    <w:rsid w:val="00E3042E"/>
    <w:rsid w:val="00E33701"/>
    <w:rsid w:val="00E42557"/>
    <w:rsid w:val="00E72E59"/>
    <w:rsid w:val="00E72ED1"/>
    <w:rsid w:val="00E77F5A"/>
    <w:rsid w:val="00E8303A"/>
    <w:rsid w:val="00E85E3E"/>
    <w:rsid w:val="00E91D69"/>
    <w:rsid w:val="00E956AA"/>
    <w:rsid w:val="00E975CD"/>
    <w:rsid w:val="00EA11F6"/>
    <w:rsid w:val="00EA6189"/>
    <w:rsid w:val="00EA6B90"/>
    <w:rsid w:val="00EB1684"/>
    <w:rsid w:val="00EC00B0"/>
    <w:rsid w:val="00EC2896"/>
    <w:rsid w:val="00EC729C"/>
    <w:rsid w:val="00ED65EF"/>
    <w:rsid w:val="00ED6A72"/>
    <w:rsid w:val="00EE5E56"/>
    <w:rsid w:val="00EF4DFC"/>
    <w:rsid w:val="00F06CD4"/>
    <w:rsid w:val="00F10E98"/>
    <w:rsid w:val="00F11E5B"/>
    <w:rsid w:val="00F140DF"/>
    <w:rsid w:val="00F3718E"/>
    <w:rsid w:val="00F43BC5"/>
    <w:rsid w:val="00F505DF"/>
    <w:rsid w:val="00F5194C"/>
    <w:rsid w:val="00F540FD"/>
    <w:rsid w:val="00F55E52"/>
    <w:rsid w:val="00F72AC1"/>
    <w:rsid w:val="00F82E10"/>
    <w:rsid w:val="00F85F3E"/>
    <w:rsid w:val="00F90FCB"/>
    <w:rsid w:val="00F96811"/>
    <w:rsid w:val="00F97DBE"/>
    <w:rsid w:val="00FA7580"/>
    <w:rsid w:val="00FB55FE"/>
    <w:rsid w:val="00FD13C5"/>
    <w:rsid w:val="00FD6EED"/>
    <w:rsid w:val="00FE207E"/>
    <w:rsid w:val="00FE6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13E3E"/>
  <w15:chartTrackingRefBased/>
  <w15:docId w15:val="{A25124B0-2518-4444-8B1F-84970E130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5C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19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6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D4"/>
  </w:style>
  <w:style w:type="paragraph" w:styleId="Footer">
    <w:name w:val="footer"/>
    <w:basedOn w:val="Normal"/>
    <w:link w:val="FooterChar"/>
    <w:uiPriority w:val="99"/>
    <w:unhideWhenUsed/>
    <w:rsid w:val="00F06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9ECC193D6C7BD4494A6762FE16D1218" ma:contentTypeVersion="10" ma:contentTypeDescription="Create a new document." ma:contentTypeScope="" ma:versionID="e803d9e87d60b4849ecbf8009a7d43e2">
  <xsd:schema xmlns:xsd="http://www.w3.org/2001/XMLSchema" xmlns:xs="http://www.w3.org/2001/XMLSchema" xmlns:p="http://schemas.microsoft.com/office/2006/metadata/properties" xmlns:ns3="62caf4a8-1949-4e0f-855f-7469b7de39c8" xmlns:ns4="b70ffcc7-8051-46cf-b116-0f4b6ccdc110" targetNamespace="http://schemas.microsoft.com/office/2006/metadata/properties" ma:root="true" ma:fieldsID="bba8d926a474fb2262c64dbb9eadd90f" ns3:_="" ns4:_="">
    <xsd:import namespace="62caf4a8-1949-4e0f-855f-7469b7de39c8"/>
    <xsd:import namespace="b70ffcc7-8051-46cf-b116-0f4b6ccdc1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caf4a8-1949-4e0f-855f-7469b7de39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0ffcc7-8051-46cf-b116-0f4b6ccdc110"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912AE-99BC-4267-B1B8-63ABF53E9ED7}">
  <ds:schemaRefs>
    <ds:schemaRef ds:uri="http://schemas.microsoft.com/sharepoint/v3/contenttype/forms"/>
  </ds:schemaRefs>
</ds:datastoreItem>
</file>

<file path=customXml/itemProps2.xml><?xml version="1.0" encoding="utf-8"?>
<ds:datastoreItem xmlns:ds="http://schemas.openxmlformats.org/officeDocument/2006/customXml" ds:itemID="{5CED8D2B-A85A-45A7-A0B2-9443566B446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C4422E8-7D0B-4369-A22A-C46ADE549A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caf4a8-1949-4e0f-855f-7469b7de39c8"/>
    <ds:schemaRef ds:uri="b70ffcc7-8051-46cf-b116-0f4b6ccdc1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094484-331D-4B98-BA1B-E042C8CE6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8116</Words>
  <Characters>46263</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Hadley</dc:creator>
  <cp:keywords/>
  <dc:description/>
  <cp:lastModifiedBy>Stephen Hadley</cp:lastModifiedBy>
  <cp:revision>2</cp:revision>
  <dcterms:created xsi:type="dcterms:W3CDTF">2019-09-06T09:54:00Z</dcterms:created>
  <dcterms:modified xsi:type="dcterms:W3CDTF">2019-09-06T09:54:00Z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0x01010059ECC193D6C7BD4494A6762FE16D1218</vt:lpwstr>
  </property>
</Properties>
</file>