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B6C" w:rsidRDefault="003E6B6C">
      <w:pPr>
        <w:jc w:val="center"/>
        <w:rPr>
          <w:rFonts w:ascii="Arial" w:hAnsi="Arial" w:cs="Arial"/>
          <w:b/>
          <w:bCs/>
          <w:u w:val="single"/>
        </w:rPr>
      </w:pPr>
      <w:proofErr w:type="gramStart"/>
      <w:r>
        <w:rPr>
          <w:rFonts w:ascii="Arial" w:hAnsi="Arial" w:cs="Arial"/>
          <w:b/>
          <w:bCs/>
          <w:u w:val="single"/>
        </w:rPr>
        <w:t>M.B.A.</w:t>
      </w:r>
      <w:proofErr w:type="gramEnd"/>
    </w:p>
    <w:p w:rsidR="003E6B6C" w:rsidRDefault="003E6B6C">
      <w:pPr>
        <w:jc w:val="center"/>
        <w:rPr>
          <w:rFonts w:ascii="Arial" w:hAnsi="Arial" w:cs="Arial"/>
          <w:b/>
          <w:bCs/>
          <w:u w:val="single"/>
        </w:rPr>
      </w:pPr>
    </w:p>
    <w:p w:rsidR="003E6B6C" w:rsidRDefault="003E6B6C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Ratio Analysis Lecture </w:t>
      </w:r>
      <w:r w:rsidR="002215DA">
        <w:rPr>
          <w:rFonts w:ascii="Arial" w:hAnsi="Arial" w:cs="Arial"/>
          <w:b/>
          <w:bCs/>
          <w:u w:val="single"/>
        </w:rPr>
        <w:t>Case Study</w:t>
      </w:r>
    </w:p>
    <w:p w:rsidR="003E6B6C" w:rsidRDefault="003E6B6C">
      <w:pPr>
        <w:rPr>
          <w:rFonts w:ascii="Arial" w:hAnsi="Arial" w:cs="Arial"/>
        </w:rPr>
      </w:pPr>
    </w:p>
    <w:p w:rsidR="003E6B6C" w:rsidRDefault="003E6B6C">
      <w:pPr>
        <w:pStyle w:val="Heading1"/>
        <w:rPr>
          <w:rFonts w:ascii="Arial" w:hAnsi="Arial" w:cs="Arial"/>
        </w:rPr>
      </w:pPr>
      <w:r>
        <w:rPr>
          <w:rFonts w:ascii="Arial" w:hAnsi="Arial" w:cs="Arial"/>
        </w:rPr>
        <w:t xml:space="preserve">Example 1 </w:t>
      </w:r>
    </w:p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</w:rPr>
      </w:pPr>
      <w:r>
        <w:rPr>
          <w:rFonts w:ascii="Arial" w:hAnsi="Arial" w:cs="Arial"/>
        </w:rPr>
        <w:t>You are given the following summarised financial statements of M plc which is a competitor of your company.</w:t>
      </w:r>
    </w:p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</w:rPr>
      </w:pPr>
      <w:r>
        <w:rPr>
          <w:rFonts w:ascii="Arial" w:hAnsi="Arial" w:cs="Arial"/>
        </w:rPr>
        <w:t>Profit and loss accounts for year ended 31 December:</w:t>
      </w:r>
    </w:p>
    <w:p w:rsidR="003E6B6C" w:rsidRDefault="003E6B6C">
      <w:pPr>
        <w:rPr>
          <w:rFonts w:ascii="Arial" w:hAnsi="Arial" w:cs="Arial"/>
        </w:rPr>
      </w:pPr>
    </w:p>
    <w:tbl>
      <w:tblPr>
        <w:tblW w:w="0" w:type="auto"/>
        <w:tblLook w:val="0000"/>
      </w:tblPr>
      <w:tblGrid>
        <w:gridCol w:w="3936"/>
        <w:gridCol w:w="1134"/>
        <w:gridCol w:w="1134"/>
        <w:gridCol w:w="1134"/>
        <w:gridCol w:w="1184"/>
      </w:tblGrid>
      <w:tr w:rsidR="003E6B6C">
        <w:tblPrEx>
          <w:tblCellMar>
            <w:top w:w="0" w:type="dxa"/>
            <w:bottom w:w="0" w:type="dxa"/>
          </w:tblCellMar>
        </w:tblPrEx>
        <w:tc>
          <w:tcPr>
            <w:tcW w:w="3936" w:type="dxa"/>
          </w:tcPr>
          <w:p w:rsidR="003E6B6C" w:rsidRDefault="003E6B6C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E6B6C" w:rsidRDefault="0095512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2007</w:t>
            </w:r>
          </w:p>
          <w:p w:rsidR="003E6B6C" w:rsidRDefault="003E6B6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€m</w:t>
            </w:r>
          </w:p>
        </w:tc>
        <w:tc>
          <w:tcPr>
            <w:tcW w:w="1134" w:type="dxa"/>
          </w:tcPr>
          <w:p w:rsidR="003E6B6C" w:rsidRDefault="003E6B6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200</w:t>
            </w:r>
            <w:r w:rsidR="0095512A">
              <w:rPr>
                <w:rFonts w:ascii="Arial" w:hAnsi="Arial" w:cs="Arial"/>
                <w:b/>
                <w:bCs/>
                <w:u w:val="single"/>
              </w:rPr>
              <w:t>8</w:t>
            </w:r>
          </w:p>
          <w:p w:rsidR="003E6B6C" w:rsidRDefault="003E6B6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€m</w:t>
            </w:r>
          </w:p>
        </w:tc>
        <w:tc>
          <w:tcPr>
            <w:tcW w:w="1134" w:type="dxa"/>
          </w:tcPr>
          <w:p w:rsidR="003E6B6C" w:rsidRDefault="003E6B6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200</w:t>
            </w:r>
            <w:r w:rsidR="0095512A">
              <w:rPr>
                <w:rFonts w:ascii="Arial" w:hAnsi="Arial" w:cs="Arial"/>
                <w:b/>
                <w:bCs/>
                <w:u w:val="single"/>
              </w:rPr>
              <w:t>9</w:t>
            </w:r>
          </w:p>
          <w:p w:rsidR="003E6B6C" w:rsidRDefault="003E6B6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€m</w:t>
            </w:r>
          </w:p>
        </w:tc>
        <w:tc>
          <w:tcPr>
            <w:tcW w:w="1184" w:type="dxa"/>
          </w:tcPr>
          <w:p w:rsidR="003E6B6C" w:rsidRDefault="003E6B6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20</w:t>
            </w:r>
            <w:r w:rsidR="0095512A">
              <w:rPr>
                <w:rFonts w:ascii="Arial" w:hAnsi="Arial" w:cs="Arial"/>
                <w:b/>
                <w:bCs/>
                <w:u w:val="single"/>
              </w:rPr>
              <w:t>10</w:t>
            </w:r>
          </w:p>
          <w:p w:rsidR="003E6B6C" w:rsidRDefault="003E6B6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€m</w:t>
            </w:r>
          </w:p>
        </w:tc>
      </w:tr>
      <w:tr w:rsidR="003E6B6C">
        <w:tblPrEx>
          <w:tblCellMar>
            <w:top w:w="0" w:type="dxa"/>
            <w:bottom w:w="0" w:type="dxa"/>
          </w:tblCellMar>
        </w:tblPrEx>
        <w:tc>
          <w:tcPr>
            <w:tcW w:w="3936" w:type="dxa"/>
          </w:tcPr>
          <w:p w:rsidR="003E6B6C" w:rsidRDefault="00F60C2F">
            <w:pPr>
              <w:pStyle w:val="Heading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Sales</w:t>
            </w:r>
            <w:r w:rsidR="008006F1">
              <w:rPr>
                <w:rFonts w:ascii="Arial" w:hAnsi="Arial" w:cs="Arial"/>
              </w:rPr>
              <w:t xml:space="preserve"> (Turnover)</w:t>
            </w: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Cost of sales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E6B6C" w:rsidRDefault="003E6B6C">
            <w:pPr>
              <w:pStyle w:val="Heading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GROSS PROFIT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Distribution costs</w:t>
            </w: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Administration costs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E6B6C" w:rsidRDefault="003E6B6C">
            <w:pPr>
              <w:pStyle w:val="Heading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OPERATING PROFIT</w:t>
            </w:r>
            <w:r w:rsidR="00F60C2F">
              <w:rPr>
                <w:rFonts w:ascii="Arial" w:hAnsi="Arial" w:cs="Arial"/>
              </w:rPr>
              <w:t xml:space="preserve"> </w:t>
            </w:r>
            <w:proofErr w:type="gramStart"/>
            <w:r w:rsidR="00F60C2F">
              <w:rPr>
                <w:rFonts w:ascii="Arial" w:hAnsi="Arial" w:cs="Arial"/>
              </w:rPr>
              <w:t>( PBIT</w:t>
            </w:r>
            <w:proofErr w:type="gramEnd"/>
            <w:r w:rsidR="00F60C2F">
              <w:rPr>
                <w:rFonts w:ascii="Arial" w:hAnsi="Arial" w:cs="Arial"/>
              </w:rPr>
              <w:t>)</w:t>
            </w: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Interest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E6B6C" w:rsidRDefault="003E6B6C">
            <w:pPr>
              <w:pStyle w:val="Heading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PROFIT BEFORE TAXATION</w:t>
            </w: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Taxation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E6B6C" w:rsidRDefault="003E6B6C">
            <w:pPr>
              <w:pStyle w:val="Heading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PROFIT AFTER TAXATION</w:t>
            </w: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Retained profits brought forward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440B7" w:rsidRDefault="003440B7">
            <w:pPr>
              <w:rPr>
                <w:rFonts w:ascii="Arial" w:hAnsi="Arial" w:cs="Arial"/>
              </w:rPr>
            </w:pPr>
          </w:p>
          <w:p w:rsidR="003E6B6C" w:rsidRDefault="003440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Dividend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Retained profits carried forward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35,100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5,100</w:t>
            </w:r>
          </w:p>
          <w:p w:rsidR="003E6B6C" w:rsidRDefault="00ED50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ED50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3E6B6C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10</w:t>
            </w:r>
            <w:r w:rsidR="003E6B6C">
              <w:rPr>
                <w:rFonts w:ascii="Arial" w:hAnsi="Arial" w:cs="Arial"/>
              </w:rPr>
              <w:t>0</w:t>
            </w:r>
          </w:p>
          <w:p w:rsidR="003E6B6C" w:rsidRDefault="00ED50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  <w:r w:rsidR="003E6B6C">
              <w:rPr>
                <w:rFonts w:ascii="Arial" w:hAnsi="Arial" w:cs="Arial"/>
              </w:rPr>
              <w:t>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1,320</w:t>
            </w:r>
          </w:p>
        </w:tc>
        <w:tc>
          <w:tcPr>
            <w:tcW w:w="1134" w:type="dxa"/>
          </w:tcPr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39,000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5,400</w:t>
            </w:r>
          </w:p>
          <w:p w:rsidR="003E6B6C" w:rsidRDefault="00ED50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3E6B6C">
              <w:rPr>
                <w:rFonts w:ascii="Arial" w:hAnsi="Arial" w:cs="Arial"/>
              </w:rPr>
              <w:t>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ED50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  <w:r w:rsidR="003E6B6C">
              <w:rPr>
                <w:rFonts w:ascii="Arial" w:hAnsi="Arial" w:cs="Arial"/>
              </w:rPr>
              <w:t>00</w:t>
            </w:r>
          </w:p>
          <w:p w:rsidR="003E6B6C" w:rsidRDefault="00ED50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3E6B6C">
              <w:rPr>
                <w:rFonts w:ascii="Arial" w:hAnsi="Arial" w:cs="Arial"/>
              </w:rPr>
              <w:t>50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4,650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5,970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2,070</w:t>
            </w:r>
          </w:p>
        </w:tc>
        <w:tc>
          <w:tcPr>
            <w:tcW w:w="1134" w:type="dxa"/>
          </w:tcPr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41,700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28,200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4,200</w:t>
            </w:r>
          </w:p>
          <w:p w:rsidR="003E6B6C" w:rsidRDefault="00ED50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</w:t>
            </w:r>
            <w:r w:rsidR="00ED50EE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00</w:t>
            </w:r>
          </w:p>
          <w:p w:rsidR="003E6B6C" w:rsidRDefault="00ED50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3E6B6C">
              <w:rPr>
                <w:rFonts w:ascii="Arial" w:hAnsi="Arial" w:cs="Arial"/>
              </w:rPr>
              <w:t>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4,770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2,370</w:t>
            </w:r>
          </w:p>
        </w:tc>
        <w:tc>
          <w:tcPr>
            <w:tcW w:w="1184" w:type="dxa"/>
          </w:tcPr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42,900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3,900</w:t>
            </w:r>
          </w:p>
          <w:p w:rsidR="003E6B6C" w:rsidRDefault="00ED50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ED50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3,240</w:t>
            </w:r>
          </w:p>
          <w:p w:rsidR="003E6B6C" w:rsidRDefault="00ED50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1,950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4,320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2,820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</w:tc>
      </w:tr>
    </w:tbl>
    <w:p w:rsidR="003E6B6C" w:rsidRDefault="00A351F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</w:t>
      </w:r>
    </w:p>
    <w:p w:rsidR="003E6B6C" w:rsidRDefault="00A351F5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  <w:r w:rsidR="004A3F0B" w:rsidRPr="004A3F0B">
        <w:rPr>
          <w:rFonts w:ascii="Arial" w:hAnsi="Arial" w:cs="Arial"/>
          <w:b/>
          <w:bCs/>
          <w:u w:val="single"/>
        </w:rPr>
        <w:t>N</w:t>
      </w:r>
      <w:r w:rsidR="00691EA1">
        <w:rPr>
          <w:rFonts w:ascii="Arial" w:hAnsi="Arial" w:cs="Arial"/>
          <w:b/>
          <w:bCs/>
          <w:u w:val="single"/>
        </w:rPr>
        <w:t>ote</w:t>
      </w:r>
      <w:r w:rsidR="004A3F0B" w:rsidRPr="004A3F0B">
        <w:rPr>
          <w:rFonts w:ascii="Arial" w:hAnsi="Arial" w:cs="Arial"/>
          <w:b/>
          <w:bCs/>
          <w:u w:val="single"/>
        </w:rPr>
        <w:t>:</w:t>
      </w:r>
      <w:r>
        <w:rPr>
          <w:rFonts w:ascii="Arial" w:hAnsi="Arial" w:cs="Arial"/>
          <w:b/>
          <w:bCs/>
        </w:rPr>
        <w:t xml:space="preserve"> </w:t>
      </w:r>
      <w:r w:rsidR="004A3F0B">
        <w:rPr>
          <w:rFonts w:ascii="Arial" w:hAnsi="Arial" w:cs="Arial"/>
          <w:b/>
          <w:bCs/>
        </w:rPr>
        <w:t xml:space="preserve">                                                  </w:t>
      </w:r>
      <w:r w:rsidR="002C0DA1">
        <w:rPr>
          <w:rFonts w:ascii="Arial" w:hAnsi="Arial" w:cs="Arial"/>
          <w:b/>
          <w:bCs/>
        </w:rPr>
        <w:t xml:space="preserve">  </w:t>
      </w:r>
      <w:r w:rsidR="004A3F0B">
        <w:rPr>
          <w:rFonts w:ascii="Arial" w:hAnsi="Arial" w:cs="Arial"/>
          <w:b/>
          <w:bCs/>
        </w:rPr>
        <w:t xml:space="preserve"> </w:t>
      </w:r>
      <w:r w:rsidR="00C31CFE">
        <w:rPr>
          <w:rFonts w:ascii="Arial" w:hAnsi="Arial" w:cs="Arial"/>
          <w:b/>
          <w:bCs/>
        </w:rPr>
        <w:t xml:space="preserve"> £</w:t>
      </w:r>
      <w:r>
        <w:rPr>
          <w:rFonts w:ascii="Arial" w:hAnsi="Arial" w:cs="Arial"/>
          <w:b/>
          <w:bCs/>
        </w:rPr>
        <w:t xml:space="preserve">                 </w:t>
      </w:r>
      <w:r w:rsidR="00C31CFE">
        <w:rPr>
          <w:rFonts w:ascii="Arial" w:hAnsi="Arial" w:cs="Arial"/>
          <w:b/>
          <w:bCs/>
        </w:rPr>
        <w:t>£</w:t>
      </w:r>
      <w:r>
        <w:rPr>
          <w:rFonts w:ascii="Arial" w:hAnsi="Arial" w:cs="Arial"/>
          <w:b/>
          <w:bCs/>
        </w:rPr>
        <w:t xml:space="preserve">          </w:t>
      </w:r>
      <w:r w:rsidR="004A3F0B"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  <w:b/>
          <w:bCs/>
        </w:rPr>
        <w:t xml:space="preserve"> </w:t>
      </w:r>
      <w:r w:rsidR="00C31CFE">
        <w:rPr>
          <w:rFonts w:ascii="Arial" w:hAnsi="Arial" w:cs="Arial"/>
          <w:b/>
          <w:bCs/>
        </w:rPr>
        <w:t>£</w:t>
      </w:r>
      <w:r>
        <w:rPr>
          <w:rFonts w:ascii="Arial" w:hAnsi="Arial" w:cs="Arial"/>
          <w:b/>
          <w:bCs/>
        </w:rPr>
        <w:t xml:space="preserve">           </w:t>
      </w:r>
      <w:r w:rsidR="004A3F0B">
        <w:rPr>
          <w:rFonts w:ascii="Arial" w:hAnsi="Arial" w:cs="Arial"/>
          <w:b/>
          <w:bCs/>
        </w:rPr>
        <w:t xml:space="preserve">    </w:t>
      </w:r>
      <w:r w:rsidR="00C31CFE">
        <w:rPr>
          <w:rFonts w:ascii="Arial" w:hAnsi="Arial" w:cs="Arial"/>
          <w:b/>
          <w:bCs/>
        </w:rPr>
        <w:t>£</w:t>
      </w:r>
      <w:r>
        <w:rPr>
          <w:rFonts w:ascii="Arial" w:hAnsi="Arial" w:cs="Arial"/>
          <w:b/>
          <w:bCs/>
        </w:rPr>
        <w:t xml:space="preserve">      </w:t>
      </w:r>
    </w:p>
    <w:p w:rsidR="003E6B6C" w:rsidRDefault="00691EA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A351F5">
        <w:rPr>
          <w:rFonts w:ascii="Arial" w:hAnsi="Arial" w:cs="Arial"/>
        </w:rPr>
        <w:t xml:space="preserve"> Share</w:t>
      </w:r>
      <w:r w:rsidR="004A3F0B">
        <w:rPr>
          <w:rFonts w:ascii="Arial" w:hAnsi="Arial" w:cs="Arial"/>
        </w:rPr>
        <w:t xml:space="preserve"> Market</w:t>
      </w:r>
      <w:r w:rsidR="00A351F5">
        <w:rPr>
          <w:rFonts w:ascii="Arial" w:hAnsi="Arial" w:cs="Arial"/>
        </w:rPr>
        <w:t xml:space="preserve"> Price </w:t>
      </w:r>
      <w:r>
        <w:rPr>
          <w:rFonts w:ascii="Arial" w:hAnsi="Arial" w:cs="Arial"/>
        </w:rPr>
        <w:t xml:space="preserve">      </w:t>
      </w:r>
      <w:r w:rsidR="00A351F5">
        <w:rPr>
          <w:rFonts w:ascii="Arial" w:hAnsi="Arial" w:cs="Arial"/>
        </w:rPr>
        <w:t xml:space="preserve">  </w:t>
      </w:r>
      <w:r w:rsidR="004A3F0B">
        <w:rPr>
          <w:rFonts w:ascii="Arial" w:hAnsi="Arial" w:cs="Arial"/>
        </w:rPr>
        <w:t xml:space="preserve">               </w:t>
      </w:r>
      <w:r w:rsidR="004413E8">
        <w:rPr>
          <w:rFonts w:ascii="Arial" w:hAnsi="Arial" w:cs="Arial"/>
        </w:rPr>
        <w:t>5</w:t>
      </w:r>
      <w:r w:rsidR="004A3F0B">
        <w:rPr>
          <w:rFonts w:ascii="Arial" w:hAnsi="Arial" w:cs="Arial"/>
        </w:rPr>
        <w:t>.8</w:t>
      </w:r>
      <w:r w:rsidR="00A351F5">
        <w:rPr>
          <w:rFonts w:ascii="Arial" w:hAnsi="Arial" w:cs="Arial"/>
        </w:rPr>
        <w:t xml:space="preserve"> </w:t>
      </w:r>
      <w:r w:rsidR="004A3F0B">
        <w:rPr>
          <w:rFonts w:ascii="Arial" w:hAnsi="Arial" w:cs="Arial"/>
        </w:rPr>
        <w:t xml:space="preserve">             </w:t>
      </w:r>
      <w:r w:rsidR="004413E8">
        <w:rPr>
          <w:rFonts w:ascii="Arial" w:hAnsi="Arial" w:cs="Arial"/>
        </w:rPr>
        <w:t>5</w:t>
      </w:r>
      <w:r w:rsidR="004A3F0B">
        <w:rPr>
          <w:rFonts w:ascii="Arial" w:hAnsi="Arial" w:cs="Arial"/>
        </w:rPr>
        <w:t xml:space="preserve">.9   </w:t>
      </w:r>
      <w:r w:rsidR="00A351F5">
        <w:rPr>
          <w:rFonts w:ascii="Arial" w:hAnsi="Arial" w:cs="Arial"/>
        </w:rPr>
        <w:t xml:space="preserve">        </w:t>
      </w:r>
      <w:r w:rsidR="004413E8">
        <w:rPr>
          <w:rFonts w:ascii="Arial" w:hAnsi="Arial" w:cs="Arial"/>
        </w:rPr>
        <w:t>7</w:t>
      </w:r>
      <w:r w:rsidR="004A3F0B">
        <w:rPr>
          <w:rFonts w:ascii="Arial" w:hAnsi="Arial" w:cs="Arial"/>
        </w:rPr>
        <w:t>.0</w:t>
      </w:r>
      <w:r w:rsidR="00A351F5">
        <w:rPr>
          <w:rFonts w:ascii="Arial" w:hAnsi="Arial" w:cs="Arial"/>
        </w:rPr>
        <w:t xml:space="preserve">     </w:t>
      </w:r>
      <w:r w:rsidR="004A3F0B">
        <w:rPr>
          <w:rFonts w:ascii="Arial" w:hAnsi="Arial" w:cs="Arial"/>
        </w:rPr>
        <w:t xml:space="preserve">       </w:t>
      </w:r>
      <w:r w:rsidR="004413E8">
        <w:rPr>
          <w:rFonts w:ascii="Arial" w:hAnsi="Arial" w:cs="Arial"/>
        </w:rPr>
        <w:t>7</w:t>
      </w:r>
      <w:r w:rsidR="004A3F0B">
        <w:rPr>
          <w:rFonts w:ascii="Arial" w:hAnsi="Arial" w:cs="Arial"/>
        </w:rPr>
        <w:t>.</w:t>
      </w:r>
      <w:r w:rsidR="004413E8">
        <w:rPr>
          <w:rFonts w:ascii="Arial" w:hAnsi="Arial" w:cs="Arial"/>
        </w:rPr>
        <w:t>5</w:t>
      </w:r>
    </w:p>
    <w:p w:rsidR="004A3F0B" w:rsidRDefault="004A3F0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</w:p>
    <w:p w:rsidR="00A351F5" w:rsidRDefault="00A351F5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</w:rPr>
      </w:pPr>
    </w:p>
    <w:p w:rsidR="003E6B6C" w:rsidRPr="00A314C0" w:rsidRDefault="003E6B6C">
      <w:pPr>
        <w:jc w:val="center"/>
        <w:rPr>
          <w:rFonts w:ascii="Arial" w:hAnsi="Arial" w:cs="Arial"/>
          <w:b/>
          <w:bCs/>
          <w:u w:val="single"/>
        </w:rPr>
      </w:pPr>
      <w:r w:rsidRPr="00A314C0">
        <w:rPr>
          <w:rFonts w:ascii="Arial" w:hAnsi="Arial" w:cs="Arial"/>
          <w:b/>
          <w:bCs/>
          <w:u w:val="single"/>
        </w:rPr>
        <w:lastRenderedPageBreak/>
        <w:t>M Plc</w:t>
      </w:r>
    </w:p>
    <w:p w:rsidR="003E6B6C" w:rsidRDefault="003E6B6C">
      <w:pPr>
        <w:jc w:val="center"/>
        <w:rPr>
          <w:rFonts w:ascii="Arial" w:hAnsi="Arial" w:cs="Arial"/>
          <w:b/>
          <w:bCs/>
        </w:rPr>
      </w:pPr>
    </w:p>
    <w:p w:rsidR="003E6B6C" w:rsidRDefault="003E6B6C">
      <w:pPr>
        <w:jc w:val="center"/>
        <w:rPr>
          <w:rFonts w:ascii="Arial" w:hAnsi="Arial" w:cs="Arial"/>
          <w:b/>
          <w:bCs/>
        </w:rPr>
      </w:pPr>
      <w:r w:rsidRPr="00A314C0">
        <w:rPr>
          <w:rFonts w:ascii="Arial" w:hAnsi="Arial" w:cs="Arial"/>
          <w:b/>
          <w:bCs/>
          <w:u w:val="single"/>
        </w:rPr>
        <w:t>Balance Sheet at 31 December</w:t>
      </w:r>
      <w:r>
        <w:rPr>
          <w:rFonts w:ascii="Arial" w:hAnsi="Arial" w:cs="Arial"/>
          <w:b/>
          <w:bCs/>
        </w:rPr>
        <w:t>:</w:t>
      </w:r>
    </w:p>
    <w:p w:rsidR="003E6B6C" w:rsidRDefault="003E6B6C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61"/>
        <w:gridCol w:w="1134"/>
        <w:gridCol w:w="992"/>
        <w:gridCol w:w="992"/>
        <w:gridCol w:w="1043"/>
      </w:tblGrid>
      <w:tr w:rsidR="003E6B6C">
        <w:tblPrEx>
          <w:tblCellMar>
            <w:top w:w="0" w:type="dxa"/>
            <w:bottom w:w="0" w:type="dxa"/>
          </w:tblCellMar>
        </w:tblPrEx>
        <w:tc>
          <w:tcPr>
            <w:tcW w:w="4361" w:type="dxa"/>
          </w:tcPr>
          <w:p w:rsidR="003E6B6C" w:rsidRDefault="003E6B6C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E6B6C" w:rsidRPr="00362C74" w:rsidRDefault="0095512A" w:rsidP="00A314C0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362C74">
              <w:rPr>
                <w:rFonts w:ascii="Arial" w:hAnsi="Arial" w:cs="Arial"/>
                <w:b/>
                <w:bCs/>
                <w:u w:val="single"/>
              </w:rPr>
              <w:t>2007</w:t>
            </w:r>
          </w:p>
          <w:p w:rsidR="003E6B6C" w:rsidRDefault="00C31CFE" w:rsidP="00A314C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£</w:t>
            </w:r>
            <w:r w:rsidR="003E6B6C">
              <w:rPr>
                <w:rFonts w:ascii="Arial" w:hAnsi="Arial" w:cs="Arial"/>
                <w:b/>
                <w:bCs/>
              </w:rPr>
              <w:t>m</w:t>
            </w:r>
          </w:p>
        </w:tc>
        <w:tc>
          <w:tcPr>
            <w:tcW w:w="992" w:type="dxa"/>
          </w:tcPr>
          <w:p w:rsidR="003E6B6C" w:rsidRPr="00362C74" w:rsidRDefault="003E6B6C" w:rsidP="00A314C0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362C74">
              <w:rPr>
                <w:rFonts w:ascii="Arial" w:hAnsi="Arial" w:cs="Arial"/>
                <w:b/>
                <w:bCs/>
                <w:u w:val="single"/>
              </w:rPr>
              <w:t>200</w:t>
            </w:r>
            <w:r w:rsidR="0095512A" w:rsidRPr="00362C74">
              <w:rPr>
                <w:rFonts w:ascii="Arial" w:hAnsi="Arial" w:cs="Arial"/>
                <w:b/>
                <w:bCs/>
                <w:u w:val="single"/>
              </w:rPr>
              <w:t>8</w:t>
            </w:r>
          </w:p>
          <w:p w:rsidR="003E6B6C" w:rsidRDefault="00C31CFE" w:rsidP="00A314C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£</w:t>
            </w:r>
            <w:r w:rsidR="003E6B6C">
              <w:rPr>
                <w:rFonts w:ascii="Arial" w:hAnsi="Arial" w:cs="Arial"/>
                <w:b/>
                <w:bCs/>
              </w:rPr>
              <w:t>m</w:t>
            </w:r>
          </w:p>
        </w:tc>
        <w:tc>
          <w:tcPr>
            <w:tcW w:w="992" w:type="dxa"/>
          </w:tcPr>
          <w:p w:rsidR="003E6B6C" w:rsidRPr="00362C74" w:rsidRDefault="003E6B6C" w:rsidP="00A314C0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362C74">
              <w:rPr>
                <w:rFonts w:ascii="Arial" w:hAnsi="Arial" w:cs="Arial"/>
                <w:b/>
                <w:bCs/>
                <w:u w:val="single"/>
              </w:rPr>
              <w:t>200</w:t>
            </w:r>
            <w:r w:rsidR="0095512A" w:rsidRPr="00362C74">
              <w:rPr>
                <w:rFonts w:ascii="Arial" w:hAnsi="Arial" w:cs="Arial"/>
                <w:b/>
                <w:bCs/>
                <w:u w:val="single"/>
              </w:rPr>
              <w:t>9</w:t>
            </w:r>
          </w:p>
          <w:p w:rsidR="003E6B6C" w:rsidRDefault="00C31CFE" w:rsidP="00A314C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£</w:t>
            </w:r>
            <w:r w:rsidR="003E6B6C">
              <w:rPr>
                <w:rFonts w:ascii="Arial" w:hAnsi="Arial" w:cs="Arial"/>
                <w:b/>
                <w:bCs/>
              </w:rPr>
              <w:t>m</w:t>
            </w:r>
          </w:p>
        </w:tc>
        <w:tc>
          <w:tcPr>
            <w:tcW w:w="1043" w:type="dxa"/>
          </w:tcPr>
          <w:p w:rsidR="003E6B6C" w:rsidRPr="00362C74" w:rsidRDefault="003E6B6C" w:rsidP="00A314C0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362C74">
              <w:rPr>
                <w:rFonts w:ascii="Arial" w:hAnsi="Arial" w:cs="Arial"/>
                <w:b/>
                <w:bCs/>
                <w:u w:val="single"/>
              </w:rPr>
              <w:t>20</w:t>
            </w:r>
            <w:r w:rsidR="0095512A" w:rsidRPr="00362C74">
              <w:rPr>
                <w:rFonts w:ascii="Arial" w:hAnsi="Arial" w:cs="Arial"/>
                <w:b/>
                <w:bCs/>
                <w:u w:val="single"/>
              </w:rPr>
              <w:t>10</w:t>
            </w:r>
          </w:p>
          <w:p w:rsidR="003E6B6C" w:rsidRDefault="00C31CFE" w:rsidP="00A314C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£</w:t>
            </w:r>
            <w:r w:rsidR="003E6B6C">
              <w:rPr>
                <w:rFonts w:ascii="Arial" w:hAnsi="Arial" w:cs="Arial"/>
                <w:b/>
                <w:bCs/>
              </w:rPr>
              <w:t>m</w:t>
            </w:r>
          </w:p>
        </w:tc>
      </w:tr>
      <w:tr w:rsidR="003E6B6C">
        <w:tblPrEx>
          <w:tblCellMar>
            <w:top w:w="0" w:type="dxa"/>
            <w:bottom w:w="0" w:type="dxa"/>
          </w:tblCellMar>
        </w:tblPrEx>
        <w:trPr>
          <w:trHeight w:val="9542"/>
        </w:trPr>
        <w:tc>
          <w:tcPr>
            <w:tcW w:w="4361" w:type="dxa"/>
          </w:tcPr>
          <w:p w:rsidR="003E6B6C" w:rsidRDefault="00F60C2F" w:rsidP="00F5476D">
            <w:pPr>
              <w:pStyle w:val="Heading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 Current</w:t>
            </w:r>
            <w:r w:rsidR="003E6B6C">
              <w:rPr>
                <w:rFonts w:ascii="Arial" w:hAnsi="Arial" w:cs="Arial"/>
              </w:rPr>
              <w:t xml:space="preserve"> assets</w:t>
            </w:r>
            <w:r w:rsidR="00F5476D">
              <w:rPr>
                <w:rFonts w:ascii="Arial" w:hAnsi="Arial" w:cs="Arial"/>
              </w:rPr>
              <w:t xml:space="preserve"> (Fixed Assets)</w:t>
            </w:r>
          </w:p>
          <w:p w:rsidR="00F5476D" w:rsidRPr="00F5476D" w:rsidRDefault="00F5476D" w:rsidP="00F5476D"/>
          <w:p w:rsidR="003E6B6C" w:rsidRDefault="003E6B6C">
            <w:pPr>
              <w:pStyle w:val="Heading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Current Assets</w:t>
            </w: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Stock</w:t>
            </w: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Debtors</w:t>
            </w:r>
            <w:r w:rsidR="00282D74">
              <w:rPr>
                <w:rFonts w:ascii="Arial" w:hAnsi="Arial" w:cs="Arial"/>
              </w:rPr>
              <w:t xml:space="preserve"> ( Receivables )</w:t>
            </w: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Bank</w:t>
            </w:r>
          </w:p>
          <w:p w:rsidR="00E876CF" w:rsidRDefault="00E876CF">
            <w:pPr>
              <w:rPr>
                <w:rFonts w:ascii="Arial" w:hAnsi="Arial" w:cs="Arial"/>
              </w:rPr>
            </w:pPr>
          </w:p>
          <w:p w:rsidR="003E6B6C" w:rsidRPr="00E876CF" w:rsidRDefault="00E876CF">
            <w:pPr>
              <w:rPr>
                <w:rFonts w:ascii="Arial" w:hAnsi="Arial" w:cs="Arial"/>
                <w:b/>
              </w:rPr>
            </w:pPr>
            <w:r w:rsidRPr="00E876CF">
              <w:rPr>
                <w:rFonts w:ascii="Arial" w:hAnsi="Arial" w:cs="Arial"/>
                <w:b/>
              </w:rPr>
              <w:t>Total Current Assets</w:t>
            </w:r>
          </w:p>
          <w:p w:rsidR="00E876CF" w:rsidRDefault="00E876CF">
            <w:pPr>
              <w:rPr>
                <w:rFonts w:ascii="Arial" w:hAnsi="Arial" w:cs="Arial"/>
              </w:rPr>
            </w:pPr>
          </w:p>
          <w:p w:rsidR="003E6B6C" w:rsidRDefault="003E6B6C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Creditors amounts failing due within one year</w:t>
            </w:r>
            <w:r w:rsidR="00E876CF">
              <w:rPr>
                <w:rFonts w:ascii="Arial" w:hAnsi="Arial" w:cs="Arial"/>
              </w:rPr>
              <w:t xml:space="preserve"> ( Current Liabilities)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Trade creditors</w:t>
            </w:r>
            <w:r w:rsidR="00282D74">
              <w:rPr>
                <w:rFonts w:ascii="Arial" w:hAnsi="Arial" w:cs="Arial"/>
              </w:rPr>
              <w:t xml:space="preserve"> ( Payables )</w:t>
            </w: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Other creditors</w:t>
            </w: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Bank overdraft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E6B6C" w:rsidRPr="00E876CF" w:rsidRDefault="00E876CF">
            <w:pPr>
              <w:rPr>
                <w:rFonts w:ascii="Arial" w:hAnsi="Arial" w:cs="Arial"/>
                <w:b/>
              </w:rPr>
            </w:pPr>
            <w:r w:rsidRPr="00E876CF">
              <w:rPr>
                <w:rFonts w:ascii="Arial" w:hAnsi="Arial" w:cs="Arial"/>
                <w:b/>
              </w:rPr>
              <w:t>Total Current Liabilities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E6B6C" w:rsidRPr="00E876CF" w:rsidRDefault="003E6B6C">
            <w:pPr>
              <w:rPr>
                <w:rFonts w:ascii="Arial" w:hAnsi="Arial" w:cs="Arial"/>
                <w:b/>
              </w:rPr>
            </w:pPr>
            <w:r w:rsidRPr="00E876CF">
              <w:rPr>
                <w:rFonts w:ascii="Arial" w:hAnsi="Arial" w:cs="Arial"/>
                <w:b/>
              </w:rPr>
              <w:t>Net current assets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E6B6C" w:rsidRPr="00E876CF" w:rsidRDefault="003E6B6C">
            <w:pPr>
              <w:rPr>
                <w:rFonts w:ascii="Arial" w:hAnsi="Arial" w:cs="Arial"/>
                <w:b/>
              </w:rPr>
            </w:pPr>
            <w:r w:rsidRPr="00E876CF">
              <w:rPr>
                <w:rFonts w:ascii="Arial" w:hAnsi="Arial" w:cs="Arial"/>
                <w:b/>
              </w:rPr>
              <w:t>Total assets less current liabilities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E6B6C" w:rsidRPr="00E876CF" w:rsidRDefault="003E6B6C">
            <w:pPr>
              <w:rPr>
                <w:rFonts w:ascii="Arial" w:hAnsi="Arial" w:cs="Arial"/>
                <w:b/>
              </w:rPr>
            </w:pPr>
            <w:r w:rsidRPr="00E876CF">
              <w:rPr>
                <w:rFonts w:ascii="Arial" w:hAnsi="Arial" w:cs="Arial"/>
                <w:b/>
              </w:rPr>
              <w:t xml:space="preserve">Creditors:  amounts falling due </w:t>
            </w:r>
          </w:p>
          <w:p w:rsidR="003E6B6C" w:rsidRPr="00E876CF" w:rsidRDefault="003E6B6C">
            <w:pPr>
              <w:rPr>
                <w:rFonts w:ascii="Arial" w:hAnsi="Arial" w:cs="Arial"/>
                <w:b/>
              </w:rPr>
            </w:pPr>
            <w:r w:rsidRPr="00E876CF">
              <w:rPr>
                <w:rFonts w:ascii="Arial" w:hAnsi="Arial" w:cs="Arial"/>
                <w:b/>
              </w:rPr>
              <w:t>After more than one year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 w:rsidR="00E876CF">
              <w:rPr>
                <w:rFonts w:ascii="Arial" w:hAnsi="Arial" w:cs="Arial"/>
              </w:rPr>
              <w:t xml:space="preserve">Long term </w:t>
            </w:r>
            <w:r>
              <w:rPr>
                <w:rFonts w:ascii="Arial" w:hAnsi="Arial" w:cs="Arial"/>
              </w:rPr>
              <w:t>Loans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E6B6C" w:rsidRPr="00E876CF" w:rsidRDefault="003E6B6C">
            <w:pPr>
              <w:rPr>
                <w:rFonts w:ascii="Arial" w:hAnsi="Arial" w:cs="Arial"/>
                <w:b/>
              </w:rPr>
            </w:pPr>
            <w:r w:rsidRPr="00E876CF">
              <w:rPr>
                <w:rFonts w:ascii="Arial" w:hAnsi="Arial" w:cs="Arial"/>
                <w:b/>
              </w:rPr>
              <w:t>Net assets</w:t>
            </w:r>
          </w:p>
          <w:p w:rsidR="003E6B6C" w:rsidRDefault="00A314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  </w:t>
            </w:r>
          </w:p>
          <w:p w:rsidR="003E6B6C" w:rsidRPr="00A314C0" w:rsidRDefault="003E6B6C">
            <w:pPr>
              <w:rPr>
                <w:rFonts w:ascii="Arial" w:hAnsi="Arial" w:cs="Arial"/>
                <w:b/>
                <w:u w:val="single"/>
              </w:rPr>
            </w:pPr>
            <w:r w:rsidRPr="00A314C0">
              <w:rPr>
                <w:rFonts w:ascii="Arial" w:hAnsi="Arial" w:cs="Arial"/>
                <w:b/>
                <w:u w:val="single"/>
              </w:rPr>
              <w:t>Capital and reserves</w:t>
            </w:r>
            <w:r w:rsidR="00A314C0">
              <w:rPr>
                <w:rFonts w:ascii="Arial" w:hAnsi="Arial" w:cs="Arial"/>
                <w:b/>
                <w:u w:val="single"/>
              </w:rPr>
              <w:t xml:space="preserve"> ( equity )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 xml:space="preserve">Ordinary share capital (€1ea) </w:t>
            </w: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General reserve</w:t>
            </w: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Retained profits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E6B6C" w:rsidRDefault="003E6B6C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4,596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4,800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6,300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11,304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E876CF" w:rsidRDefault="00E876CF" w:rsidP="00A314C0">
            <w:pPr>
              <w:jc w:val="center"/>
              <w:rPr>
                <w:rFonts w:ascii="Arial" w:hAnsi="Arial" w:cs="Arial"/>
              </w:rPr>
            </w:pPr>
          </w:p>
          <w:p w:rsidR="00E876CF" w:rsidRDefault="00E876CF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4,770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6,534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----------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11,130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----------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11,130</w:t>
            </w:r>
          </w:p>
          <w:p w:rsidR="00E876CF" w:rsidRDefault="00E876CF" w:rsidP="00A314C0">
            <w:pPr>
              <w:jc w:val="center"/>
            </w:pPr>
            <w:r>
              <w:t>======</w:t>
            </w:r>
          </w:p>
          <w:p w:rsidR="00E876CF" w:rsidRDefault="00E876CF" w:rsidP="00A314C0">
            <w:pPr>
              <w:jc w:val="center"/>
              <w:rPr>
                <w:rFonts w:ascii="Arial" w:hAnsi="Arial" w:cs="Arial"/>
              </w:rPr>
            </w:pPr>
          </w:p>
          <w:p w:rsidR="00E876CF" w:rsidRDefault="00E876CF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3E6B6C">
              <w:rPr>
                <w:rFonts w:ascii="Arial" w:hAnsi="Arial" w:cs="Arial"/>
              </w:rPr>
              <w:t>,900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2,910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1,320</w:t>
            </w:r>
          </w:p>
          <w:p w:rsidR="003E6B6C" w:rsidRDefault="00A314C0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11,130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6,672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5,400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7,800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13,200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E876CF" w:rsidRDefault="00E876CF" w:rsidP="00A314C0">
            <w:pPr>
              <w:jc w:val="center"/>
              <w:rPr>
                <w:rFonts w:ascii="Arial" w:hAnsi="Arial" w:cs="Arial"/>
              </w:rPr>
            </w:pPr>
          </w:p>
          <w:p w:rsidR="00E876CF" w:rsidRDefault="00E876CF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3E6B6C">
              <w:rPr>
                <w:rFonts w:ascii="Arial" w:hAnsi="Arial" w:cs="Arial"/>
              </w:rPr>
              <w:t>,400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1,902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6,492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6,708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13,380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1,500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11,880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=====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6,900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2,910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2,070</w:t>
            </w:r>
          </w:p>
          <w:p w:rsidR="003E6B6C" w:rsidRDefault="00A314C0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11,880</w:t>
            </w:r>
          </w:p>
        </w:tc>
        <w:tc>
          <w:tcPr>
            <w:tcW w:w="992" w:type="dxa"/>
          </w:tcPr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8,586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5,100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9,000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14,100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E876CF" w:rsidRDefault="00E876CF" w:rsidP="00A314C0">
            <w:pPr>
              <w:jc w:val="center"/>
              <w:rPr>
                <w:rFonts w:ascii="Arial" w:hAnsi="Arial" w:cs="Arial"/>
              </w:rPr>
            </w:pPr>
          </w:p>
          <w:p w:rsidR="00E876CF" w:rsidRDefault="00E876CF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3,276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7,506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6,594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15,180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3,000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12,180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=====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6,900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2,910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2,370</w:t>
            </w:r>
          </w:p>
          <w:p w:rsidR="003E6B6C" w:rsidRDefault="00A314C0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12,180</w:t>
            </w:r>
          </w:p>
        </w:tc>
        <w:tc>
          <w:tcPr>
            <w:tcW w:w="1043" w:type="dxa"/>
          </w:tcPr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8,268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4,500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9,600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14,100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E876CF" w:rsidRDefault="00E876CF" w:rsidP="00A314C0">
            <w:pPr>
              <w:jc w:val="center"/>
              <w:rPr>
                <w:rFonts w:ascii="Arial" w:hAnsi="Arial" w:cs="Arial"/>
              </w:rPr>
            </w:pPr>
          </w:p>
          <w:p w:rsidR="00E876CF" w:rsidRDefault="00E876CF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2,106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1,584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2,748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6,438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7,662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15,930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3,300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12,630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=====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6,900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2,910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2,820</w:t>
            </w:r>
          </w:p>
          <w:p w:rsidR="003E6B6C" w:rsidRDefault="00A314C0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----------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12,630</w:t>
            </w:r>
          </w:p>
        </w:tc>
      </w:tr>
    </w:tbl>
    <w:p w:rsidR="003E6B6C" w:rsidRDefault="003E6B6C">
      <w:pPr>
        <w:rPr>
          <w:rFonts w:ascii="Arial" w:hAnsi="Arial" w:cs="Arial"/>
        </w:rPr>
      </w:pPr>
      <w:r>
        <w:rPr>
          <w:rFonts w:ascii="Arial" w:hAnsi="Arial" w:cs="Arial"/>
        </w:rPr>
        <w:t xml:space="preserve">You are required to prepare a report for the board of directors of your company interpreting the financial statements of M plc </w:t>
      </w:r>
      <w:r w:rsidR="00467816">
        <w:rPr>
          <w:rFonts w:ascii="Arial" w:hAnsi="Arial" w:cs="Arial"/>
        </w:rPr>
        <w:t>2007</w:t>
      </w:r>
      <w:r>
        <w:rPr>
          <w:rFonts w:ascii="Arial" w:hAnsi="Arial" w:cs="Arial"/>
        </w:rPr>
        <w:t xml:space="preserve"> to 20</w:t>
      </w:r>
      <w:r w:rsidR="00467816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 including an analysis of </w:t>
      </w:r>
      <w:proofErr w:type="gramStart"/>
      <w:r>
        <w:rPr>
          <w:rFonts w:ascii="Arial" w:hAnsi="Arial" w:cs="Arial"/>
        </w:rPr>
        <w:t>its</w:t>
      </w:r>
      <w:r w:rsidR="00C31CF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:</w:t>
      </w:r>
      <w:proofErr w:type="gramEnd"/>
      <w:r>
        <w:rPr>
          <w:rFonts w:ascii="Arial" w:hAnsi="Arial" w:cs="Arial"/>
        </w:rPr>
        <w:t>-</w:t>
      </w:r>
    </w:p>
    <w:p w:rsidR="004A3F0B" w:rsidRDefault="004A3F0B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>
        <w:rPr>
          <w:rFonts w:ascii="Arial" w:hAnsi="Arial" w:cs="Arial"/>
        </w:rPr>
        <w:tab/>
        <w:t>Profitability.</w:t>
      </w:r>
      <w:r w:rsidR="00A314C0">
        <w:rPr>
          <w:rFonts w:ascii="Arial" w:hAnsi="Arial" w:cs="Arial"/>
        </w:rPr>
        <w:t xml:space="preserve">        4.       Investment</w:t>
      </w:r>
    </w:p>
    <w:p w:rsidR="003E6B6C" w:rsidRDefault="003E6B6C">
      <w:pPr>
        <w:rPr>
          <w:rFonts w:ascii="Arial" w:hAnsi="Arial" w:cs="Arial"/>
        </w:rPr>
      </w:pPr>
      <w:r>
        <w:rPr>
          <w:rFonts w:ascii="Arial" w:hAnsi="Arial" w:cs="Arial"/>
        </w:rPr>
        <w:t>2.</w:t>
      </w:r>
      <w:r>
        <w:rPr>
          <w:rFonts w:ascii="Arial" w:hAnsi="Arial" w:cs="Arial"/>
        </w:rPr>
        <w:tab/>
        <w:t>Efficiency.</w:t>
      </w:r>
      <w:r w:rsidR="00A314C0">
        <w:rPr>
          <w:rFonts w:ascii="Arial" w:hAnsi="Arial" w:cs="Arial"/>
        </w:rPr>
        <w:t xml:space="preserve">          5.       Gearing.</w:t>
      </w:r>
    </w:p>
    <w:p w:rsidR="00A351F5" w:rsidRDefault="003E6B6C">
      <w:pPr>
        <w:rPr>
          <w:rFonts w:ascii="Arial" w:hAnsi="Arial" w:cs="Arial"/>
        </w:rPr>
      </w:pPr>
      <w:r>
        <w:rPr>
          <w:rFonts w:ascii="Arial" w:hAnsi="Arial" w:cs="Arial"/>
        </w:rPr>
        <w:t>3.</w:t>
      </w:r>
      <w:r>
        <w:rPr>
          <w:rFonts w:ascii="Arial" w:hAnsi="Arial" w:cs="Arial"/>
        </w:rPr>
        <w:tab/>
        <w:t>Liquidity.</w:t>
      </w:r>
      <w:r w:rsidR="00A351F5">
        <w:rPr>
          <w:rFonts w:ascii="Arial" w:hAnsi="Arial" w:cs="Arial"/>
        </w:rPr>
        <w:t xml:space="preserve">                        </w:t>
      </w:r>
    </w:p>
    <w:sectPr w:rsidR="00A351F5" w:rsidSect="00A351F5">
      <w:footerReference w:type="even" r:id="rId7"/>
      <w:footerReference w:type="default" r:id="rId8"/>
      <w:pgSz w:w="11906" w:h="16838" w:code="9"/>
      <w:pgMar w:top="1440" w:right="1797" w:bottom="1440" w:left="1797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4582" w:rsidRDefault="00F34582">
      <w:r>
        <w:separator/>
      </w:r>
    </w:p>
  </w:endnote>
  <w:endnote w:type="continuationSeparator" w:id="0">
    <w:p w:rsidR="00F34582" w:rsidRDefault="00F345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D74" w:rsidRDefault="00282D7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82D74" w:rsidRDefault="00282D7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D74" w:rsidRDefault="00282D7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32B8F">
      <w:rPr>
        <w:rStyle w:val="PageNumber"/>
        <w:noProof/>
      </w:rPr>
      <w:t>1</w:t>
    </w:r>
    <w:r>
      <w:rPr>
        <w:rStyle w:val="PageNumber"/>
      </w:rPr>
      <w:fldChar w:fldCharType="end"/>
    </w:r>
  </w:p>
  <w:p w:rsidR="00282D74" w:rsidRDefault="00282D7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4582" w:rsidRDefault="00F34582">
      <w:r>
        <w:separator/>
      </w:r>
    </w:p>
  </w:footnote>
  <w:footnote w:type="continuationSeparator" w:id="0">
    <w:p w:rsidR="00F34582" w:rsidRDefault="00F345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C40647"/>
    <w:multiLevelType w:val="hybridMultilevel"/>
    <w:tmpl w:val="85B26138"/>
    <w:lvl w:ilvl="0" w:tplc="0C6A978C">
      <w:start w:val="1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drawingGridHorizontalSpacing w:val="120"/>
  <w:drawingGridVerticalSpacing w:val="181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6B6C"/>
    <w:rsid w:val="0011401C"/>
    <w:rsid w:val="002215DA"/>
    <w:rsid w:val="00282D74"/>
    <w:rsid w:val="002C0DA1"/>
    <w:rsid w:val="003440B7"/>
    <w:rsid w:val="00362C74"/>
    <w:rsid w:val="003B4867"/>
    <w:rsid w:val="003E6B6C"/>
    <w:rsid w:val="004413E8"/>
    <w:rsid w:val="004538AA"/>
    <w:rsid w:val="00466DEB"/>
    <w:rsid w:val="00467816"/>
    <w:rsid w:val="004A3D0C"/>
    <w:rsid w:val="004A3F0B"/>
    <w:rsid w:val="00613C58"/>
    <w:rsid w:val="00691EA1"/>
    <w:rsid w:val="008006F1"/>
    <w:rsid w:val="0086697D"/>
    <w:rsid w:val="0088178B"/>
    <w:rsid w:val="00924B4A"/>
    <w:rsid w:val="0095512A"/>
    <w:rsid w:val="00957F0C"/>
    <w:rsid w:val="009B2E02"/>
    <w:rsid w:val="00A314C0"/>
    <w:rsid w:val="00A31FF6"/>
    <w:rsid w:val="00A351F5"/>
    <w:rsid w:val="00AF2A41"/>
    <w:rsid w:val="00B21740"/>
    <w:rsid w:val="00B60A2C"/>
    <w:rsid w:val="00BA36B6"/>
    <w:rsid w:val="00C2236B"/>
    <w:rsid w:val="00C31CFE"/>
    <w:rsid w:val="00C810C4"/>
    <w:rsid w:val="00DB6F81"/>
    <w:rsid w:val="00E32B8F"/>
    <w:rsid w:val="00E876CF"/>
    <w:rsid w:val="00ED50EE"/>
    <w:rsid w:val="00F34582"/>
    <w:rsid w:val="00F5476D"/>
    <w:rsid w:val="00F60C2F"/>
    <w:rsid w:val="00FC0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60C2F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b/>
      <w:bCs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rsid w:val="00A351F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351F5"/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2417</Characters>
  <Application>Microsoft Office Word</Application>
  <DocSecurity>4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Otsikko</vt:lpstr>
      </vt:variant>
      <vt:variant>
        <vt:i4>1</vt:i4>
      </vt:variant>
    </vt:vector>
  </HeadingPairs>
  <TitlesOfParts>
    <vt:vector size="2" baseType="lpstr">
      <vt:lpstr>M</vt:lpstr>
      <vt:lpstr>M</vt:lpstr>
    </vt:vector>
  </TitlesOfParts>
  <Company>SIHE</Company>
  <LinksUpToDate>false</LinksUpToDate>
  <CharactersWithSpaces>2836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</dc:title>
  <dc:creator>Claire Saunders</dc:creator>
  <cp:lastModifiedBy>Administrator</cp:lastModifiedBy>
  <cp:revision>2</cp:revision>
  <cp:lastPrinted>2006-09-19T11:07:00Z</cp:lastPrinted>
  <dcterms:created xsi:type="dcterms:W3CDTF">2017-07-26T11:54:00Z</dcterms:created>
  <dcterms:modified xsi:type="dcterms:W3CDTF">2017-07-26T11:54:00Z</dcterms:modified>
</cp:coreProperties>
</file>