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01291A" w14:textId="77777777" w:rsidR="003A4660" w:rsidRPr="0047525F" w:rsidRDefault="003A4660">
      <w:pPr>
        <w:rPr>
          <w:rFonts w:cstheme="minorHAnsi"/>
          <w:u w:val="single"/>
        </w:rPr>
      </w:pPr>
    </w:p>
    <w:p w14:paraId="26D8FFE7" w14:textId="1E459F68" w:rsidR="00216C6B" w:rsidRPr="0047525F" w:rsidRDefault="00216C6B">
      <w:pPr>
        <w:rPr>
          <w:rFonts w:cstheme="minorHAnsi"/>
          <w:u w:val="single"/>
        </w:rPr>
      </w:pPr>
      <w:r w:rsidRPr="0047525F">
        <w:rPr>
          <w:rFonts w:cstheme="minorHAnsi"/>
          <w:u w:val="single"/>
        </w:rPr>
        <w:t xml:space="preserve">Introduction </w:t>
      </w:r>
    </w:p>
    <w:p w14:paraId="2839F82E" w14:textId="0C8E826F" w:rsidR="00A85153" w:rsidRPr="0047525F" w:rsidRDefault="00FB6FE4" w:rsidP="00216C6B">
      <w:pPr>
        <w:rPr>
          <w:rFonts w:cstheme="minorHAnsi"/>
        </w:rPr>
      </w:pPr>
      <w:r w:rsidRPr="0047525F">
        <w:rPr>
          <w:rFonts w:cstheme="minorHAnsi"/>
        </w:rPr>
        <w:t>Was Ebenezer Howard’s idea of a Garden City a success? In this essay I be researching into Ebenezer Howard’s idea of a Garden city and researching into the Letchworth which is the first Garden city that was designed of his vision. I</w:t>
      </w:r>
      <w:r w:rsidR="006240D5" w:rsidRPr="0047525F">
        <w:rPr>
          <w:rFonts w:cstheme="minorHAnsi"/>
        </w:rPr>
        <w:t xml:space="preserve"> will write</w:t>
      </w:r>
      <w:r w:rsidRPr="0047525F">
        <w:rPr>
          <w:rFonts w:cstheme="minorHAnsi"/>
        </w:rPr>
        <w:t xml:space="preserve"> </w:t>
      </w:r>
      <w:r w:rsidR="006240D5" w:rsidRPr="0047525F">
        <w:rPr>
          <w:rFonts w:cstheme="minorHAnsi"/>
        </w:rPr>
        <w:t xml:space="preserve">about my research from using </w:t>
      </w:r>
      <w:r w:rsidR="00E04A23" w:rsidRPr="0047525F">
        <w:rPr>
          <w:rFonts w:cstheme="minorHAnsi"/>
        </w:rPr>
        <w:t>several</w:t>
      </w:r>
      <w:r w:rsidR="006240D5" w:rsidRPr="0047525F">
        <w:rPr>
          <w:rFonts w:cstheme="minorHAnsi"/>
        </w:rPr>
        <w:t xml:space="preserve"> different sources. At the end of this essay I will write my conclusion weather Ebenezer city and</w:t>
      </w:r>
      <w:r w:rsidRPr="0047525F">
        <w:rPr>
          <w:rFonts w:cstheme="minorHAnsi"/>
        </w:rPr>
        <w:t xml:space="preserve"> idea was a success</w:t>
      </w:r>
      <w:r w:rsidR="006240D5" w:rsidRPr="0047525F">
        <w:rPr>
          <w:rFonts w:cstheme="minorHAnsi"/>
        </w:rPr>
        <w:t xml:space="preserve"> or not with supported evidence</w:t>
      </w:r>
      <w:r w:rsidRPr="0047525F">
        <w:rPr>
          <w:rFonts w:cstheme="minorHAnsi"/>
        </w:rPr>
        <w:t xml:space="preserve">. </w:t>
      </w:r>
    </w:p>
    <w:p w14:paraId="006BB738" w14:textId="47CD3E5C" w:rsidR="00216C6B" w:rsidRPr="0047525F" w:rsidRDefault="00A85153" w:rsidP="00216C6B">
      <w:pPr>
        <w:rPr>
          <w:rFonts w:cstheme="minorHAnsi"/>
          <w:lang w:val="en-US"/>
        </w:rPr>
      </w:pPr>
      <w:r w:rsidRPr="0047525F">
        <w:rPr>
          <w:rFonts w:cstheme="minorHAnsi"/>
          <w:noProof/>
          <w:u w:val="single"/>
        </w:rPr>
        <w:drawing>
          <wp:anchor distT="0" distB="0" distL="114300" distR="114300" simplePos="0" relativeHeight="251663360" behindDoc="0" locked="0" layoutInCell="1" allowOverlap="1" wp14:anchorId="364D78BE" wp14:editId="1E73F9F2">
            <wp:simplePos x="0" y="0"/>
            <wp:positionH relativeFrom="margin">
              <wp:posOffset>2588260</wp:posOffset>
            </wp:positionH>
            <wp:positionV relativeFrom="paragraph">
              <wp:posOffset>5715</wp:posOffset>
            </wp:positionV>
            <wp:extent cx="3025140" cy="1584325"/>
            <wp:effectExtent l="0" t="0" r="3810" b="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25140" cy="1584325"/>
                    </a:xfrm>
                    <a:prstGeom prst="rect">
                      <a:avLst/>
                    </a:prstGeom>
                    <a:noFill/>
                    <a:ln>
                      <a:noFill/>
                    </a:ln>
                  </pic:spPr>
                </pic:pic>
              </a:graphicData>
            </a:graphic>
          </wp:anchor>
        </w:drawing>
      </w:r>
      <w:r w:rsidRPr="0047525F">
        <w:rPr>
          <w:rFonts w:cstheme="minorHAnsi"/>
          <w:u w:val="single"/>
          <w:lang w:val="en-US"/>
        </w:rPr>
        <w:t>Discovery</w:t>
      </w:r>
      <w:r w:rsidRPr="0047525F">
        <w:rPr>
          <w:rFonts w:cstheme="minorHAnsi"/>
          <w:lang w:val="en-US"/>
        </w:rPr>
        <w:t xml:space="preserve">                                                  </w:t>
      </w:r>
      <w:r w:rsidR="00216C6B" w:rsidRPr="0047525F">
        <w:rPr>
          <w:rFonts w:cstheme="minorHAnsi"/>
          <w:lang w:val="en-US"/>
        </w:rPr>
        <w:t>Garden cities was discovered by Ebenezer Howard</w:t>
      </w:r>
      <w:r w:rsidR="00133FD5" w:rsidRPr="0047525F">
        <w:rPr>
          <w:rFonts w:cstheme="minorHAnsi"/>
          <w:lang w:val="en-US"/>
        </w:rPr>
        <w:t xml:space="preserve">, he wrote about this in the book he published called Tomorrow, A peaceful path to real reform. His idea </w:t>
      </w:r>
      <w:r w:rsidR="00216C6B" w:rsidRPr="0047525F">
        <w:rPr>
          <w:rFonts w:cstheme="minorHAnsi"/>
          <w:lang w:val="en-US"/>
        </w:rPr>
        <w:t xml:space="preserve">of a garden city was that communities could live in harmony with nature. The city and towns would be </w:t>
      </w:r>
      <w:r w:rsidR="008111E5" w:rsidRPr="0047525F">
        <w:rPr>
          <w:rFonts w:cstheme="minorHAnsi"/>
          <w:lang w:val="en-US"/>
        </w:rPr>
        <w:t>surrounded by</w:t>
      </w:r>
      <w:r w:rsidRPr="0047525F">
        <w:rPr>
          <w:rFonts w:cstheme="minorHAnsi"/>
          <w:lang w:val="en-US"/>
        </w:rPr>
        <w:t xml:space="preserve"> green field that </w:t>
      </w:r>
      <w:r w:rsidR="00036A3D" w:rsidRPr="0047525F">
        <w:rPr>
          <w:rFonts w:cstheme="minorHAnsi"/>
          <w:lang w:val="en-US"/>
        </w:rPr>
        <w:t xml:space="preserve">                                          </w:t>
      </w:r>
      <w:r w:rsidR="00216C6B" w:rsidRPr="0047525F">
        <w:rPr>
          <w:rFonts w:cstheme="minorHAnsi"/>
          <w:lang w:val="en-US"/>
        </w:rPr>
        <w:t>are easily assess. This was Ebenezer’s approach to overpopulated, deteriorated</w:t>
      </w:r>
      <w:r w:rsidR="00192C26" w:rsidRPr="0047525F">
        <w:rPr>
          <w:rFonts w:cstheme="minorHAnsi"/>
          <w:lang w:val="en-US"/>
        </w:rPr>
        <w:t xml:space="preserve"> </w:t>
      </w:r>
      <w:r w:rsidR="000132F0" w:rsidRPr="0047525F">
        <w:rPr>
          <w:rFonts w:cstheme="minorHAnsi"/>
          <w:lang w:val="en-US"/>
        </w:rPr>
        <w:t xml:space="preserve">                                                                 </w:t>
      </w:r>
      <w:r w:rsidR="00192C26" w:rsidRPr="0047525F">
        <w:rPr>
          <w:rFonts w:cstheme="minorHAnsi"/>
          <w:lang w:val="en-US"/>
        </w:rPr>
        <w:t xml:space="preserve">  </w:t>
      </w:r>
      <w:r w:rsidR="000132F0" w:rsidRPr="001C0B30">
        <w:rPr>
          <w:rFonts w:cstheme="minorHAnsi"/>
          <w:color w:val="4472C4" w:themeColor="accent1"/>
          <w:lang w:val="en-US"/>
        </w:rPr>
        <w:t xml:space="preserve">Howard E. (1898) </w:t>
      </w:r>
      <w:r w:rsidR="00192C26" w:rsidRPr="001C0B30">
        <w:rPr>
          <w:rFonts w:cstheme="minorHAnsi"/>
          <w:color w:val="4472C4" w:themeColor="accent1"/>
          <w:lang w:val="en-US"/>
        </w:rPr>
        <w:t xml:space="preserve">                                                                                                 </w:t>
      </w:r>
      <w:r w:rsidR="00216C6B" w:rsidRPr="001C0B30">
        <w:rPr>
          <w:rFonts w:cstheme="minorHAnsi"/>
          <w:color w:val="4472C4" w:themeColor="accent1"/>
          <w:lang w:val="en-US"/>
        </w:rPr>
        <w:t xml:space="preserve"> </w:t>
      </w:r>
      <w:r w:rsidR="00216C6B" w:rsidRPr="0047525F">
        <w:rPr>
          <w:rFonts w:cstheme="minorHAnsi"/>
          <w:lang w:val="en-US"/>
        </w:rPr>
        <w:t>industrial towns.</w:t>
      </w:r>
      <w:r w:rsidR="000132F0" w:rsidRPr="0047525F">
        <w:rPr>
          <w:rFonts w:cstheme="minorHAnsi"/>
          <w:lang w:val="en-US"/>
        </w:rPr>
        <w:t xml:space="preserve"> </w:t>
      </w:r>
      <w:r w:rsidR="00216C6B" w:rsidRPr="0047525F">
        <w:rPr>
          <w:rFonts w:cstheme="minorHAnsi"/>
          <w:lang w:val="en-US"/>
        </w:rPr>
        <w:t xml:space="preserve">The garden city created a response to better living for the community that live there. </w:t>
      </w:r>
      <w:r w:rsidR="00C9207F" w:rsidRPr="0047525F">
        <w:rPr>
          <w:rFonts w:cstheme="minorHAnsi"/>
          <w:lang w:val="en-US"/>
        </w:rPr>
        <w:t>In his book he wrote “town and country must be married and out of this joy</w:t>
      </w:r>
      <w:r w:rsidR="00B54AE4" w:rsidRPr="0047525F">
        <w:rPr>
          <w:rFonts w:cstheme="minorHAnsi"/>
          <w:lang w:val="en-US"/>
        </w:rPr>
        <w:t>ous</w:t>
      </w:r>
      <w:r w:rsidR="00C9207F" w:rsidRPr="0047525F">
        <w:rPr>
          <w:rFonts w:cstheme="minorHAnsi"/>
          <w:lang w:val="en-US"/>
        </w:rPr>
        <w:t xml:space="preserve"> union will spring new hope, a new life, a new salivation”</w:t>
      </w:r>
      <w:r w:rsidR="007B7FBA" w:rsidRPr="0047525F">
        <w:rPr>
          <w:rFonts w:cstheme="minorHAnsi"/>
          <w:lang w:val="en-US"/>
        </w:rPr>
        <w:t xml:space="preserve">. </w:t>
      </w:r>
      <w:bookmarkStart w:id="0" w:name="_Hlk36463431"/>
      <w:r w:rsidR="00335F52" w:rsidRPr="001C0B30">
        <w:rPr>
          <w:rFonts w:cstheme="minorHAnsi"/>
          <w:color w:val="4472C4" w:themeColor="accent1"/>
          <w:lang w:val="en-US"/>
        </w:rPr>
        <w:t>(</w:t>
      </w:r>
      <w:r w:rsidR="00123123" w:rsidRPr="001C0B30">
        <w:rPr>
          <w:rFonts w:cstheme="minorHAnsi"/>
          <w:color w:val="4472C4" w:themeColor="accent1"/>
          <w:lang w:val="en-US"/>
        </w:rPr>
        <w:t xml:space="preserve">Howard E. (1898) </w:t>
      </w:r>
      <w:r w:rsidR="00335F52" w:rsidRPr="001C0B30">
        <w:rPr>
          <w:rFonts w:cstheme="minorHAnsi"/>
          <w:color w:val="4472C4" w:themeColor="accent1"/>
          <w:lang w:val="en-US"/>
        </w:rPr>
        <w:t>pg</w:t>
      </w:r>
      <w:r w:rsidR="00320401" w:rsidRPr="001C0B30">
        <w:rPr>
          <w:rFonts w:cstheme="minorHAnsi"/>
          <w:color w:val="4472C4" w:themeColor="accent1"/>
          <w:lang w:val="en-US"/>
        </w:rPr>
        <w:t>9-19</w:t>
      </w:r>
      <w:bookmarkEnd w:id="0"/>
      <w:r w:rsidR="00335F52" w:rsidRPr="001C0B30">
        <w:rPr>
          <w:rFonts w:cstheme="minorHAnsi"/>
          <w:color w:val="4472C4" w:themeColor="accent1"/>
          <w:lang w:val="en-US"/>
        </w:rPr>
        <w:t xml:space="preserve">) </w:t>
      </w:r>
      <w:r w:rsidR="007B7FBA" w:rsidRPr="0047525F">
        <w:rPr>
          <w:rFonts w:cstheme="minorHAnsi"/>
          <w:lang w:val="en-US"/>
        </w:rPr>
        <w:t>Ebenezer Howard the founder of garden cities and in 1899 the founder garden city’s association.</w:t>
      </w:r>
      <w:r w:rsidR="00353094" w:rsidRPr="0047525F">
        <w:rPr>
          <w:rFonts w:cstheme="minorHAnsi"/>
          <w:noProof/>
        </w:rPr>
        <w:t xml:space="preserve"> </w:t>
      </w:r>
      <w:r w:rsidR="00C44683" w:rsidRPr="00C44683">
        <w:rPr>
          <w:rFonts w:cstheme="minorHAnsi"/>
          <w:color w:val="4472C4" w:themeColor="accent1"/>
          <w:lang w:val="en-US"/>
        </w:rPr>
        <w:t>Exploring the urbanized environment (2017</w:t>
      </w:r>
      <w:r w:rsidR="00C44683">
        <w:rPr>
          <w:rFonts w:cstheme="minorHAnsi"/>
          <w:color w:val="4472C4" w:themeColor="accent1"/>
          <w:lang w:val="en-US"/>
        </w:rPr>
        <w:t>)</w:t>
      </w:r>
      <w:r w:rsidR="006E591C" w:rsidRPr="006E591C">
        <w:rPr>
          <w:rFonts w:cstheme="minorHAnsi"/>
          <w:lang w:val="en-US"/>
        </w:rPr>
        <w:t xml:space="preserve"> </w:t>
      </w:r>
      <w:r w:rsidR="006E591C" w:rsidRPr="001F5C72">
        <w:rPr>
          <w:rFonts w:cstheme="minorHAnsi"/>
          <w:color w:val="4472C4" w:themeColor="accent1"/>
          <w:lang w:val="en-US"/>
        </w:rPr>
        <w:t>Letchworth- A potter’s history (2009)</w:t>
      </w:r>
    </w:p>
    <w:p w14:paraId="1B8A9DF3" w14:textId="034002C8" w:rsidR="00A85153" w:rsidRPr="0047525F" w:rsidRDefault="009A526D" w:rsidP="00216C6B">
      <w:pPr>
        <w:rPr>
          <w:rFonts w:cstheme="minorHAnsi"/>
          <w:lang w:val="en-US"/>
        </w:rPr>
      </w:pPr>
      <w:r w:rsidRPr="0047525F">
        <w:rPr>
          <w:rFonts w:cstheme="minorHAnsi"/>
          <w:noProof/>
        </w:rPr>
        <w:drawing>
          <wp:anchor distT="0" distB="0" distL="114300" distR="114300" simplePos="0" relativeHeight="251665408" behindDoc="0" locked="0" layoutInCell="1" allowOverlap="1" wp14:anchorId="63B25B4E" wp14:editId="479C2BC5">
            <wp:simplePos x="0" y="0"/>
            <wp:positionH relativeFrom="margin">
              <wp:align>left</wp:align>
            </wp:positionH>
            <wp:positionV relativeFrom="paragraph">
              <wp:posOffset>180975</wp:posOffset>
            </wp:positionV>
            <wp:extent cx="2834640" cy="1691640"/>
            <wp:effectExtent l="0" t="0" r="3810" b="3810"/>
            <wp:wrapSquare wrapText="bothSides"/>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4640" cy="1691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5153" w:rsidRPr="0047525F">
        <w:rPr>
          <w:rFonts w:cstheme="minorHAnsi"/>
          <w:lang w:val="en-US"/>
        </w:rPr>
        <w:t xml:space="preserve">                                                                                </w:t>
      </w:r>
    </w:p>
    <w:p w14:paraId="3C60DA15" w14:textId="386FF2ED" w:rsidR="00216C6B" w:rsidRPr="0047525F" w:rsidRDefault="00A85153" w:rsidP="00216C6B">
      <w:pPr>
        <w:rPr>
          <w:rFonts w:cstheme="minorHAnsi"/>
          <w:lang w:val="en-US"/>
        </w:rPr>
      </w:pPr>
      <w:r w:rsidRPr="0047525F">
        <w:rPr>
          <w:rFonts w:cstheme="minorHAnsi"/>
          <w:u w:val="single"/>
          <w:lang w:val="en-US"/>
        </w:rPr>
        <w:t>Concept</w:t>
      </w:r>
      <w:r w:rsidRPr="0047525F">
        <w:rPr>
          <w:rFonts w:cstheme="minorHAnsi"/>
          <w:lang w:val="en-US"/>
        </w:rPr>
        <w:t xml:space="preserve">                                                                         </w:t>
      </w:r>
      <w:r w:rsidR="00216C6B" w:rsidRPr="0047525F">
        <w:rPr>
          <w:rFonts w:cstheme="minorHAnsi"/>
          <w:lang w:val="en-US"/>
        </w:rPr>
        <w:t xml:space="preserve">The concept of a garden city is to make everything </w:t>
      </w:r>
      <w:r w:rsidR="00696380" w:rsidRPr="0047525F">
        <w:rPr>
          <w:rFonts w:cstheme="minorHAnsi"/>
          <w:lang w:val="en-US"/>
        </w:rPr>
        <w:t>within</w:t>
      </w:r>
      <w:r w:rsidR="00216C6B" w:rsidRPr="0047525F">
        <w:rPr>
          <w:rFonts w:cstheme="minorHAnsi"/>
          <w:lang w:val="en-US"/>
        </w:rPr>
        <w:t xml:space="preserve"> walking distance. The homes will be near everything it requires. </w:t>
      </w:r>
      <w:r w:rsidR="00C9207F" w:rsidRPr="0047525F">
        <w:rPr>
          <w:rFonts w:cstheme="minorHAnsi"/>
          <w:lang w:val="en-US"/>
        </w:rPr>
        <w:t>Each part of the city is to be split into zones with for industry, green space, housing and commerce.</w:t>
      </w:r>
      <w:r w:rsidR="001F5C72">
        <w:rPr>
          <w:rFonts w:cstheme="minorHAnsi"/>
          <w:lang w:val="en-US"/>
        </w:rPr>
        <w:t xml:space="preserve"> </w:t>
      </w:r>
      <w:r w:rsidR="001F5C72" w:rsidRPr="001F5C72">
        <w:rPr>
          <w:rFonts w:cstheme="minorHAnsi"/>
          <w:color w:val="4472C4" w:themeColor="accent1"/>
          <w:lang w:val="en-US"/>
        </w:rPr>
        <w:t>Letchworth- A potter’s history (2009)</w:t>
      </w:r>
      <w:r w:rsidR="00C77A24" w:rsidRPr="00C77A24">
        <w:rPr>
          <w:rFonts w:cstheme="minorHAnsi"/>
          <w:color w:val="4472C4" w:themeColor="accent1"/>
          <w:lang w:val="en-US"/>
        </w:rPr>
        <w:t xml:space="preserve"> </w:t>
      </w:r>
      <w:r w:rsidR="00C77A24" w:rsidRPr="001C0B30">
        <w:rPr>
          <w:rFonts w:cstheme="minorHAnsi"/>
          <w:color w:val="4472C4" w:themeColor="accent1"/>
          <w:lang w:val="en-US"/>
        </w:rPr>
        <w:t>(Howard E. (1898) pg9-19</w:t>
      </w:r>
      <w:r w:rsidR="00C77A24">
        <w:rPr>
          <w:rFonts w:cstheme="minorHAnsi"/>
          <w:color w:val="4472C4" w:themeColor="accent1"/>
          <w:lang w:val="en-US"/>
        </w:rPr>
        <w:t>)</w:t>
      </w:r>
    </w:p>
    <w:p w14:paraId="55654AD2" w14:textId="77777777" w:rsidR="00C77A24" w:rsidRDefault="000D4C16">
      <w:pPr>
        <w:rPr>
          <w:rFonts w:cstheme="minorHAnsi"/>
          <w:lang w:val="en-US"/>
        </w:rPr>
      </w:pPr>
      <w:r w:rsidRPr="0047525F">
        <w:rPr>
          <w:rFonts w:cstheme="minorHAnsi"/>
          <w:noProof/>
        </w:rPr>
        <w:drawing>
          <wp:anchor distT="0" distB="0" distL="114300" distR="114300" simplePos="0" relativeHeight="251664384" behindDoc="1" locked="0" layoutInCell="1" allowOverlap="1" wp14:anchorId="7BEB88EA" wp14:editId="03CD3A6E">
            <wp:simplePos x="0" y="0"/>
            <wp:positionH relativeFrom="page">
              <wp:posOffset>5110480</wp:posOffset>
            </wp:positionH>
            <wp:positionV relativeFrom="paragraph">
              <wp:posOffset>7620</wp:posOffset>
            </wp:positionV>
            <wp:extent cx="1919605" cy="2027555"/>
            <wp:effectExtent l="0" t="0" r="4445" b="0"/>
            <wp:wrapTight wrapText="bothSides">
              <wp:wrapPolygon edited="0">
                <wp:start x="0" y="0"/>
                <wp:lineTo x="0" y="21309"/>
                <wp:lineTo x="21436" y="21309"/>
                <wp:lineTo x="21436" y="0"/>
                <wp:lineTo x="0" y="0"/>
              </wp:wrapPolygon>
            </wp:wrapTight>
            <wp:docPr id="6" name="Picture 6" descr="Image result for wellington garden ebenezer ho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lington garden ebenezer howar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9605" cy="2027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37D1" w:rsidRPr="0047525F">
        <w:rPr>
          <w:rFonts w:cstheme="minorHAnsi"/>
          <w:noProof/>
        </w:rPr>
        <w:t xml:space="preserve"> </w:t>
      </w:r>
    </w:p>
    <w:p w14:paraId="07F479DC" w14:textId="76D14587" w:rsidR="00DA07CC" w:rsidRPr="0047525F" w:rsidRDefault="003A4660">
      <w:pPr>
        <w:rPr>
          <w:rFonts w:cstheme="minorHAnsi"/>
          <w:lang w:val="en-US"/>
        </w:rPr>
      </w:pPr>
      <w:r w:rsidRPr="001C0B30">
        <w:rPr>
          <w:rFonts w:cstheme="minorHAnsi"/>
          <w:color w:val="4472C4" w:themeColor="accent1"/>
          <w:lang w:val="en-US"/>
        </w:rPr>
        <w:t>Howard E. (1898)</w:t>
      </w:r>
    </w:p>
    <w:p w14:paraId="420A8F64" w14:textId="73FD181D" w:rsidR="003A4660" w:rsidRPr="00927337" w:rsidRDefault="00A85153">
      <w:pPr>
        <w:rPr>
          <w:rFonts w:cstheme="minorHAnsi"/>
          <w:color w:val="4472C4" w:themeColor="accent1"/>
          <w:lang w:val="en-US"/>
        </w:rPr>
      </w:pPr>
      <w:r w:rsidRPr="0047525F">
        <w:rPr>
          <w:rFonts w:cstheme="minorHAnsi"/>
          <w:u w:val="single"/>
          <w:lang w:val="en-US"/>
        </w:rPr>
        <w:t>Principles</w:t>
      </w:r>
      <w:r w:rsidRPr="0047525F">
        <w:rPr>
          <w:rFonts w:cstheme="minorHAnsi"/>
          <w:lang w:val="en-US"/>
        </w:rPr>
        <w:t xml:space="preserve">                                                                                                                   </w:t>
      </w:r>
      <w:r w:rsidR="00216C6B" w:rsidRPr="0047525F">
        <w:rPr>
          <w:rFonts w:cstheme="minorHAnsi"/>
          <w:lang w:val="en-US"/>
        </w:rPr>
        <w:t>The principles of town and country is to marry the best parts of the town and the country,</w:t>
      </w:r>
      <w:r w:rsidR="00C9207F" w:rsidRPr="0047525F">
        <w:rPr>
          <w:rFonts w:cstheme="minorHAnsi"/>
          <w:lang w:val="en-US"/>
        </w:rPr>
        <w:t xml:space="preserve"> with all the opportunities and none of the problems which each created. Taken out the pollution in the air and giving everyone the opportunity to experience the It was designed</w:t>
      </w:r>
      <w:r w:rsidR="00216C6B" w:rsidRPr="0047525F">
        <w:rPr>
          <w:rFonts w:cstheme="minorHAnsi"/>
          <w:lang w:val="en-US"/>
        </w:rPr>
        <w:t xml:space="preserve"> to release pressure on urban land, </w:t>
      </w:r>
      <w:r w:rsidR="00C26826" w:rsidRPr="0047525F">
        <w:rPr>
          <w:rFonts w:cstheme="minorHAnsi"/>
          <w:lang w:val="en-US"/>
        </w:rPr>
        <w:t>offer arrange of facilities, middle of the countryside and outside the sphere of any existing city.</w:t>
      </w:r>
      <w:r w:rsidR="00C9207F" w:rsidRPr="000F4B62">
        <w:rPr>
          <w:rFonts w:cstheme="minorHAnsi"/>
          <w:color w:val="4472C4" w:themeColor="accent1"/>
          <w:lang w:val="en-US"/>
        </w:rPr>
        <w:t xml:space="preserve"> </w:t>
      </w:r>
      <w:r w:rsidR="00927337">
        <w:rPr>
          <w:rFonts w:cstheme="minorHAnsi"/>
          <w:color w:val="4472C4" w:themeColor="accent1"/>
          <w:lang w:val="en-US"/>
        </w:rPr>
        <w:t xml:space="preserve">  </w:t>
      </w:r>
      <w:r w:rsidR="00927337" w:rsidRPr="00927337">
        <w:rPr>
          <w:rFonts w:cstheme="minorHAnsi"/>
          <w:color w:val="4472C4" w:themeColor="accent1"/>
          <w:lang w:val="en-US"/>
        </w:rPr>
        <w:t xml:space="preserve"> </w:t>
      </w:r>
      <w:r w:rsidR="00927337" w:rsidRPr="00927337">
        <w:rPr>
          <w:rFonts w:cstheme="minorHAnsi"/>
          <w:color w:val="4472C4" w:themeColor="accent1"/>
          <w:lang w:val="en-US"/>
        </w:rPr>
        <w:t>Exploring the urbanized environment (2017</w:t>
      </w:r>
      <w:r w:rsidR="00927337" w:rsidRPr="00927337">
        <w:rPr>
          <w:rFonts w:cstheme="minorHAnsi"/>
          <w:color w:val="4472C4" w:themeColor="accent1"/>
          <w:lang w:val="en-US"/>
        </w:rPr>
        <w:t>)</w:t>
      </w:r>
      <w:r w:rsidR="006E591C" w:rsidRPr="006E591C">
        <w:rPr>
          <w:rFonts w:cstheme="minorHAnsi"/>
          <w:lang w:val="en-US"/>
        </w:rPr>
        <w:t xml:space="preserve"> </w:t>
      </w:r>
      <w:r w:rsidR="006E591C" w:rsidRPr="001F5C72">
        <w:rPr>
          <w:rFonts w:cstheme="minorHAnsi"/>
          <w:color w:val="4472C4" w:themeColor="accent1"/>
          <w:lang w:val="en-US"/>
        </w:rPr>
        <w:t>Letchworth- A potter’s history (2009</w:t>
      </w:r>
      <w:r w:rsidR="00C77A24">
        <w:rPr>
          <w:rFonts w:cstheme="minorHAnsi"/>
          <w:color w:val="4472C4" w:themeColor="accent1"/>
          <w:lang w:val="en-US"/>
        </w:rPr>
        <w:t xml:space="preserve">) </w:t>
      </w:r>
      <w:r w:rsidR="00C77A24" w:rsidRPr="001C0B30">
        <w:rPr>
          <w:rFonts w:cstheme="minorHAnsi"/>
          <w:color w:val="4472C4" w:themeColor="accent1"/>
          <w:lang w:val="en-US"/>
        </w:rPr>
        <w:t>(Howard E. (1898) pg9-19</w:t>
      </w:r>
      <w:r w:rsidR="005E1B04">
        <w:rPr>
          <w:rFonts w:cstheme="minorHAnsi"/>
          <w:color w:val="4472C4" w:themeColor="accent1"/>
          <w:lang w:val="en-US"/>
        </w:rPr>
        <w:t xml:space="preserve">)                                                                                                 </w:t>
      </w:r>
      <w:r w:rsidR="003A4660" w:rsidRPr="000D4C16">
        <w:rPr>
          <w:rFonts w:cstheme="minorHAnsi"/>
          <w:color w:val="4472C4" w:themeColor="accent1"/>
          <w:lang w:val="en-US"/>
        </w:rPr>
        <w:t>Howard E. (1898)</w:t>
      </w:r>
    </w:p>
    <w:p w14:paraId="07335B49" w14:textId="27DE1988" w:rsidR="003F729E" w:rsidRDefault="00A00645">
      <w:pPr>
        <w:rPr>
          <w:rFonts w:cstheme="minorHAnsi"/>
          <w:lang w:val="en-US"/>
        </w:rPr>
      </w:pPr>
      <w:r w:rsidRPr="0047525F">
        <w:rPr>
          <w:rFonts w:cstheme="minorHAnsi"/>
          <w:u w:val="single"/>
          <w:lang w:val="en-US"/>
        </w:rPr>
        <w:lastRenderedPageBreak/>
        <w:t xml:space="preserve">Investors </w:t>
      </w:r>
      <w:r w:rsidRPr="0047525F">
        <w:rPr>
          <w:rFonts w:cstheme="minorHAnsi"/>
          <w:lang w:val="en-US"/>
        </w:rPr>
        <w:t xml:space="preserve">                                                                                                                                                                      </w:t>
      </w:r>
      <w:r w:rsidR="007B7FBA" w:rsidRPr="0047525F">
        <w:rPr>
          <w:rFonts w:cstheme="minorHAnsi"/>
          <w:lang w:val="en-US"/>
        </w:rPr>
        <w:t xml:space="preserve">For his garden city to become a reality he had find investors, this caused him having to compromise on some of the ideas, these included public ownership replaced with landlords and the </w:t>
      </w:r>
      <w:r w:rsidR="007D2C5D" w:rsidRPr="0047525F">
        <w:rPr>
          <w:rFonts w:cstheme="minorHAnsi"/>
          <w:lang w:val="en-US"/>
        </w:rPr>
        <w:t>symmetrical</w:t>
      </w:r>
      <w:r w:rsidR="007B7FBA" w:rsidRPr="0047525F">
        <w:rPr>
          <w:rFonts w:cstheme="minorHAnsi"/>
          <w:lang w:val="en-US"/>
        </w:rPr>
        <w:t xml:space="preserve"> design. These compromises meant that </w:t>
      </w:r>
      <w:r w:rsidR="007D2C5D" w:rsidRPr="0047525F">
        <w:rPr>
          <w:rFonts w:cstheme="minorHAnsi"/>
          <w:lang w:val="en-US"/>
        </w:rPr>
        <w:t>Ebenezer</w:t>
      </w:r>
      <w:r w:rsidR="007B7FBA" w:rsidRPr="0047525F">
        <w:rPr>
          <w:rFonts w:cstheme="minorHAnsi"/>
          <w:lang w:val="en-US"/>
        </w:rPr>
        <w:t xml:space="preserve"> </w:t>
      </w:r>
      <w:r w:rsidR="007D2C5D" w:rsidRPr="0047525F">
        <w:rPr>
          <w:rFonts w:cstheme="minorHAnsi"/>
          <w:lang w:val="en-US"/>
        </w:rPr>
        <w:t>Howard</w:t>
      </w:r>
      <w:r w:rsidR="00CF20AF" w:rsidRPr="0047525F">
        <w:rPr>
          <w:rFonts w:cstheme="minorHAnsi"/>
          <w:lang w:val="en-US"/>
        </w:rPr>
        <w:t xml:space="preserve"> got to see his own creation come to life</w:t>
      </w:r>
      <w:r w:rsidR="007D2C5D" w:rsidRPr="0047525F">
        <w:rPr>
          <w:rFonts w:cstheme="minorHAnsi"/>
          <w:lang w:val="en-US"/>
        </w:rPr>
        <w:t>. T</w:t>
      </w:r>
      <w:r w:rsidR="00CF20AF" w:rsidRPr="0047525F">
        <w:rPr>
          <w:rFonts w:cstheme="minorHAnsi"/>
          <w:lang w:val="en-US"/>
        </w:rPr>
        <w:t>hey found the land that the</w:t>
      </w:r>
      <w:r w:rsidR="007D2C5D" w:rsidRPr="0047525F">
        <w:rPr>
          <w:rFonts w:cstheme="minorHAnsi"/>
          <w:lang w:val="en-US"/>
        </w:rPr>
        <w:t>y</w:t>
      </w:r>
      <w:r w:rsidR="00CF20AF" w:rsidRPr="0047525F">
        <w:rPr>
          <w:rFonts w:cstheme="minorHAnsi"/>
          <w:lang w:val="en-US"/>
        </w:rPr>
        <w:t xml:space="preserve"> wanted to build the first garden city in 1903 i</w:t>
      </w:r>
      <w:r w:rsidR="007B7FBA" w:rsidRPr="0047525F">
        <w:rPr>
          <w:rFonts w:cstheme="minorHAnsi"/>
          <w:lang w:val="en-US"/>
        </w:rPr>
        <w:t>n</w:t>
      </w:r>
      <w:r w:rsidR="00CF20AF" w:rsidRPr="0047525F">
        <w:rPr>
          <w:rFonts w:cstheme="minorHAnsi"/>
          <w:lang w:val="en-US"/>
        </w:rPr>
        <w:t xml:space="preserve"> Hartford. Letchworth was official opening was in October in 1903. Though Ebenezer Howard came up with the idea, he could </w:t>
      </w:r>
      <w:r w:rsidR="007D2C5D" w:rsidRPr="0047525F">
        <w:rPr>
          <w:rFonts w:cstheme="minorHAnsi"/>
          <w:lang w:val="en-US"/>
        </w:rPr>
        <w:t xml:space="preserve">not </w:t>
      </w:r>
      <w:r w:rsidR="00CF20AF" w:rsidRPr="0047525F">
        <w:rPr>
          <w:rFonts w:cstheme="minorHAnsi"/>
          <w:lang w:val="en-US"/>
        </w:rPr>
        <w:t xml:space="preserve">form his ideas into a practical design and required additional help, this is when Raymond Unwin and Barry barker two architects from Buxton. </w:t>
      </w:r>
      <w:r w:rsidR="006E591C" w:rsidRPr="001F5C72">
        <w:rPr>
          <w:rFonts w:cstheme="minorHAnsi"/>
          <w:color w:val="4472C4" w:themeColor="accent1"/>
          <w:lang w:val="en-US"/>
        </w:rPr>
        <w:t>Letchworth- A potter’s history (2009)</w:t>
      </w:r>
    </w:p>
    <w:p w14:paraId="1C4D0E1C" w14:textId="4D24B341" w:rsidR="003F729E" w:rsidRDefault="00421E1F">
      <w:pPr>
        <w:rPr>
          <w:rFonts w:cstheme="minorHAnsi"/>
          <w:lang w:val="en-US"/>
        </w:rPr>
      </w:pPr>
      <w:r w:rsidRPr="0047525F">
        <w:rPr>
          <w:rFonts w:cstheme="minorHAnsi"/>
          <w:noProof/>
          <w:u w:val="single"/>
        </w:rPr>
        <w:drawing>
          <wp:anchor distT="0" distB="0" distL="114300" distR="114300" simplePos="0" relativeHeight="251662336" behindDoc="0" locked="0" layoutInCell="1" allowOverlap="1" wp14:anchorId="36D692E2" wp14:editId="51899519">
            <wp:simplePos x="0" y="0"/>
            <wp:positionH relativeFrom="column">
              <wp:posOffset>-601980</wp:posOffset>
            </wp:positionH>
            <wp:positionV relativeFrom="paragraph">
              <wp:posOffset>78105</wp:posOffset>
            </wp:positionV>
            <wp:extent cx="3185160" cy="247650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5160"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0645" w:rsidRPr="0047525F">
        <w:rPr>
          <w:rFonts w:cstheme="minorHAnsi"/>
          <w:u w:val="single"/>
          <w:lang w:val="en-US"/>
        </w:rPr>
        <w:t>Master plan</w:t>
      </w:r>
      <w:r w:rsidR="00A00645" w:rsidRPr="0047525F">
        <w:rPr>
          <w:rFonts w:cstheme="minorHAnsi"/>
          <w:lang w:val="en-US"/>
        </w:rPr>
        <w:t xml:space="preserve">                                          </w:t>
      </w:r>
      <w:r w:rsidR="003F729E">
        <w:rPr>
          <w:rFonts w:cstheme="minorHAnsi"/>
          <w:lang w:val="en-US"/>
        </w:rPr>
        <w:t xml:space="preserve">         </w:t>
      </w:r>
      <w:r w:rsidR="00A00645" w:rsidRPr="0047525F">
        <w:rPr>
          <w:rFonts w:cstheme="minorHAnsi"/>
          <w:lang w:val="en-US"/>
        </w:rPr>
        <w:t xml:space="preserve">            </w:t>
      </w:r>
      <w:r w:rsidR="00CF20AF" w:rsidRPr="0047525F">
        <w:rPr>
          <w:rFonts w:cstheme="minorHAnsi"/>
          <w:lang w:val="en-US"/>
        </w:rPr>
        <w:t>Raymond Unwin and Barry Barker cam</w:t>
      </w:r>
      <w:r w:rsidR="006637D1" w:rsidRPr="0047525F">
        <w:rPr>
          <w:rFonts w:cstheme="minorHAnsi"/>
          <w:lang w:val="en-US"/>
        </w:rPr>
        <w:t>e</w:t>
      </w:r>
      <w:r w:rsidR="00CF20AF" w:rsidRPr="0047525F">
        <w:rPr>
          <w:rFonts w:cstheme="minorHAnsi"/>
          <w:lang w:val="en-US"/>
        </w:rPr>
        <w:t xml:space="preserve"> up with master plan of the garden city, it keeps seven of the original ideas </w:t>
      </w:r>
      <w:r w:rsidR="006637D1" w:rsidRPr="0047525F">
        <w:rPr>
          <w:rFonts w:cstheme="minorHAnsi"/>
          <w:lang w:val="en-US"/>
        </w:rPr>
        <w:t>that Ebenezer wrote about in his book. These included zoning of the different areas, transport infrastructure, houses away from the harmful pol</w:t>
      </w:r>
      <w:r w:rsidR="00B54AE4" w:rsidRPr="0047525F">
        <w:rPr>
          <w:rFonts w:cstheme="minorHAnsi"/>
          <w:lang w:val="en-US"/>
        </w:rPr>
        <w:t>lutions</w:t>
      </w:r>
      <w:r w:rsidR="006637D1" w:rsidRPr="0047525F">
        <w:rPr>
          <w:rFonts w:cstheme="minorHAnsi"/>
          <w:lang w:val="en-US"/>
        </w:rPr>
        <w:t xml:space="preserve"> that the factory produce, though keeping them at a walking distance for the community to have easy commute, it kept the green space, recreational space and agriculture that would surround the </w:t>
      </w:r>
      <w:r w:rsidR="001F5C72">
        <w:rPr>
          <w:rFonts w:cstheme="minorHAnsi"/>
          <w:lang w:val="en-US"/>
        </w:rPr>
        <w:t xml:space="preserve">city. </w:t>
      </w:r>
      <w:r w:rsidR="001F5C72" w:rsidRPr="001F5C72">
        <w:rPr>
          <w:rFonts w:cstheme="minorHAnsi"/>
          <w:color w:val="4472C4" w:themeColor="accent1"/>
          <w:lang w:val="en-US"/>
        </w:rPr>
        <w:t>Letchworth- A potter’s history (2009)</w:t>
      </w:r>
      <w:r w:rsidR="001F5C72" w:rsidRPr="001F5C72">
        <w:rPr>
          <w:rFonts w:cstheme="minorHAnsi"/>
          <w:lang w:val="en-US"/>
        </w:rPr>
        <w:t xml:space="preserve"> </w:t>
      </w:r>
      <w:r w:rsidR="001F5C72" w:rsidRPr="001F5C72">
        <w:rPr>
          <w:rFonts w:cstheme="minorHAnsi"/>
          <w:color w:val="4472C4" w:themeColor="accent1"/>
          <w:lang w:val="en-US"/>
        </w:rPr>
        <w:t>Johnathan Meades:: Letchworth Garden City (2/5) (2007</w:t>
      </w:r>
      <w:r w:rsidR="001F5C72">
        <w:rPr>
          <w:rFonts w:cstheme="minorHAnsi"/>
          <w:color w:val="4472C4" w:themeColor="accent1"/>
          <w:lang w:val="en-US"/>
        </w:rPr>
        <w:t>)</w:t>
      </w:r>
    </w:p>
    <w:p w14:paraId="4B0F7897" w14:textId="77777777" w:rsidR="00C77A24" w:rsidRDefault="00C77A24">
      <w:pPr>
        <w:rPr>
          <w:rFonts w:cstheme="minorHAnsi"/>
          <w:color w:val="4472C4" w:themeColor="accent1"/>
          <w:lang w:val="en-US"/>
        </w:rPr>
      </w:pPr>
    </w:p>
    <w:p w14:paraId="2FCF1E7D" w14:textId="3458BB20" w:rsidR="00216C6B" w:rsidRPr="003F729E" w:rsidRDefault="00B54AFA">
      <w:pPr>
        <w:rPr>
          <w:rFonts w:cstheme="minorHAnsi"/>
          <w:color w:val="4472C4" w:themeColor="accent1"/>
          <w:lang w:val="en-US"/>
        </w:rPr>
      </w:pPr>
      <w:r w:rsidRPr="003F729E">
        <w:rPr>
          <w:rFonts w:cstheme="minorHAnsi"/>
          <w:noProof/>
          <w:color w:val="4472C4" w:themeColor="accent1"/>
        </w:rPr>
        <w:drawing>
          <wp:anchor distT="0" distB="0" distL="114300" distR="114300" simplePos="0" relativeHeight="251659264" behindDoc="0" locked="0" layoutInCell="1" allowOverlap="1" wp14:anchorId="71D0327D" wp14:editId="0DC9B47D">
            <wp:simplePos x="0" y="0"/>
            <wp:positionH relativeFrom="margin">
              <wp:posOffset>3272790</wp:posOffset>
            </wp:positionH>
            <wp:positionV relativeFrom="paragraph">
              <wp:posOffset>413385</wp:posOffset>
            </wp:positionV>
            <wp:extent cx="2915920" cy="1634490"/>
            <wp:effectExtent l="0" t="0" r="0" b="381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5920" cy="1634490"/>
                    </a:xfrm>
                    <a:prstGeom prst="rect">
                      <a:avLst/>
                    </a:prstGeom>
                    <a:noFill/>
                    <a:ln>
                      <a:noFill/>
                    </a:ln>
                  </pic:spPr>
                </pic:pic>
              </a:graphicData>
            </a:graphic>
          </wp:anchor>
        </w:drawing>
      </w:r>
      <w:r w:rsidR="00421E1F" w:rsidRPr="003F729E">
        <w:rPr>
          <w:rFonts w:cstheme="minorHAnsi"/>
          <w:color w:val="4472C4" w:themeColor="accent1"/>
          <w:lang w:val="en-US"/>
        </w:rPr>
        <w:t xml:space="preserve">Howard E. (1898) </w:t>
      </w:r>
    </w:p>
    <w:p w14:paraId="7A80C210" w14:textId="2FA2DF35" w:rsidR="00CF20AF" w:rsidRPr="0047525F" w:rsidRDefault="00CF20AF">
      <w:pPr>
        <w:rPr>
          <w:rFonts w:cstheme="minorHAnsi"/>
          <w:lang w:val="en-US"/>
        </w:rPr>
      </w:pPr>
      <w:r w:rsidRPr="0047525F">
        <w:rPr>
          <w:rFonts w:cstheme="minorHAnsi"/>
          <w:lang w:val="en-US"/>
        </w:rPr>
        <w:t>Letchworth</w:t>
      </w:r>
      <w:r w:rsidR="00EF1EC5" w:rsidRPr="0047525F">
        <w:rPr>
          <w:rFonts w:cstheme="minorHAnsi"/>
          <w:lang w:val="en-US"/>
        </w:rPr>
        <w:t xml:space="preserve"> was an experiment, the first city of its kind to show Ebenezer Howards idea, it was intended to get other cities to build the same way. It never relied on transport as Letchworth grow its own food. Letchworth </w:t>
      </w:r>
      <w:r w:rsidRPr="0047525F">
        <w:rPr>
          <w:rFonts w:cstheme="minorHAnsi"/>
          <w:lang w:val="en-US"/>
        </w:rPr>
        <w:t xml:space="preserve">met the vision of the profits from rent where put back into the town for the benefit of the people. One thing they used this money for was to do up </w:t>
      </w:r>
      <w:r w:rsidR="00133FD5" w:rsidRPr="0047525F">
        <w:rPr>
          <w:rFonts w:cstheme="minorHAnsi"/>
          <w:lang w:val="en-US"/>
        </w:rPr>
        <w:t>their</w:t>
      </w:r>
      <w:r w:rsidRPr="0047525F">
        <w:rPr>
          <w:rFonts w:cstheme="minorHAnsi"/>
          <w:lang w:val="en-US"/>
        </w:rPr>
        <w:t xml:space="preserve"> local cinema.  </w:t>
      </w:r>
      <w:r w:rsidR="001F5C72" w:rsidRPr="001F5C72">
        <w:rPr>
          <w:rFonts w:cstheme="minorHAnsi"/>
          <w:color w:val="4472C4" w:themeColor="accent1"/>
          <w:lang w:val="en-US"/>
        </w:rPr>
        <w:t>Letchworth- A potter’s history (2009)</w:t>
      </w:r>
      <w:r w:rsidR="00B34178" w:rsidRPr="00B34178">
        <w:rPr>
          <w:rFonts w:cstheme="minorHAnsi"/>
          <w:lang w:val="en-US"/>
        </w:rPr>
        <w:t xml:space="preserve"> </w:t>
      </w:r>
      <w:r w:rsidR="00B34178" w:rsidRPr="00B34178">
        <w:rPr>
          <w:rFonts w:cstheme="minorHAnsi"/>
          <w:color w:val="4472C4" w:themeColor="accent1"/>
          <w:lang w:val="en-US"/>
        </w:rPr>
        <w:t>Johnathan Meades:: Letchworth Garden City (2/5) (2007</w:t>
      </w:r>
      <w:r w:rsidR="00B34178" w:rsidRPr="00B34178">
        <w:rPr>
          <w:rFonts w:cstheme="minorHAnsi"/>
          <w:color w:val="4472C4" w:themeColor="accent1"/>
          <w:lang w:val="en-US"/>
        </w:rPr>
        <w:t>)</w:t>
      </w:r>
    </w:p>
    <w:p w14:paraId="17B72CE3" w14:textId="358D426B" w:rsidR="008111E5" w:rsidRPr="0047525F" w:rsidRDefault="00421E1F">
      <w:pPr>
        <w:rPr>
          <w:rFonts w:cstheme="minorHAnsi"/>
          <w:u w:val="single"/>
          <w:lang w:val="en-US"/>
        </w:rPr>
      </w:pPr>
      <w:r w:rsidRPr="0047525F">
        <w:rPr>
          <w:rFonts w:cstheme="minorHAnsi"/>
          <w:lang w:val="en-US"/>
        </w:rPr>
        <w:t xml:space="preserve">                                                                                                                </w:t>
      </w:r>
      <w:r w:rsidRPr="000D4C16">
        <w:rPr>
          <w:rFonts w:cstheme="minorHAnsi"/>
          <w:color w:val="4472C4" w:themeColor="accent1"/>
          <w:lang w:val="en-US"/>
        </w:rPr>
        <w:t>Garden city collection (2014)</w:t>
      </w:r>
    </w:p>
    <w:p w14:paraId="10A22587" w14:textId="53D46F1A" w:rsidR="007D2C5D" w:rsidRPr="0047525F" w:rsidRDefault="00A00645">
      <w:pPr>
        <w:rPr>
          <w:rFonts w:cstheme="minorHAnsi"/>
          <w:lang w:val="en-US"/>
        </w:rPr>
      </w:pPr>
      <w:r w:rsidRPr="0047525F">
        <w:rPr>
          <w:rFonts w:cstheme="minorHAnsi"/>
          <w:u w:val="single"/>
          <w:lang w:val="en-US"/>
        </w:rPr>
        <w:t>Profit</w:t>
      </w:r>
      <w:r w:rsidRPr="0047525F">
        <w:rPr>
          <w:rFonts w:cstheme="minorHAnsi"/>
          <w:lang w:val="en-US"/>
        </w:rPr>
        <w:t xml:space="preserve">                                                                                                                                                                </w:t>
      </w:r>
      <w:r w:rsidR="007D2C5D" w:rsidRPr="0047525F">
        <w:rPr>
          <w:rFonts w:cstheme="minorHAnsi"/>
          <w:lang w:val="en-US"/>
        </w:rPr>
        <w:t xml:space="preserve">Letchworth started to make a profit just under ten years, this meant that Ebenezer could create a second town named welling garden city, located south of Letchworth. Though he created two garden cities, they </w:t>
      </w:r>
      <w:r w:rsidR="00610610" w:rsidRPr="0047525F">
        <w:rPr>
          <w:rFonts w:cstheme="minorHAnsi"/>
          <w:lang w:val="en-US"/>
        </w:rPr>
        <w:t>were</w:t>
      </w:r>
      <w:r w:rsidR="007D2C5D" w:rsidRPr="0047525F">
        <w:rPr>
          <w:rFonts w:cstheme="minorHAnsi"/>
          <w:lang w:val="en-US"/>
        </w:rPr>
        <w:t xml:space="preserve"> not as successful as Howard would have liked</w:t>
      </w:r>
      <w:r w:rsidR="00DA07CC" w:rsidRPr="0047525F">
        <w:rPr>
          <w:rFonts w:cstheme="minorHAnsi"/>
          <w:lang w:val="en-US"/>
        </w:rPr>
        <w:t xml:space="preserve">. </w:t>
      </w:r>
    </w:p>
    <w:p w14:paraId="0F7D5DB7" w14:textId="5ED0DBB7" w:rsidR="00DA07CC" w:rsidRPr="0047525F" w:rsidRDefault="00E04A23">
      <w:pPr>
        <w:rPr>
          <w:rFonts w:cstheme="minorHAnsi"/>
          <w:lang w:val="en-US"/>
        </w:rPr>
      </w:pPr>
      <w:r w:rsidRPr="0047525F">
        <w:rPr>
          <w:rFonts w:cstheme="minorHAnsi"/>
          <w:noProof/>
        </w:rPr>
        <w:lastRenderedPageBreak/>
        <w:drawing>
          <wp:inline distT="0" distB="0" distL="0" distR="0" wp14:anchorId="0D89ED4D" wp14:editId="7F615313">
            <wp:extent cx="3474720" cy="1310640"/>
            <wp:effectExtent l="0" t="0" r="0" b="3810"/>
            <wp:docPr id="4" name="docs-internal-guid-a6c350af-7fff-5c87-2954-cb81baa1d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cs-internal-guid-a6c350af-7fff-5c87-2954-cb81baa1d90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4720" cy="1310640"/>
                    </a:xfrm>
                    <a:prstGeom prst="rect">
                      <a:avLst/>
                    </a:prstGeom>
                    <a:noFill/>
                    <a:ln>
                      <a:noFill/>
                    </a:ln>
                  </pic:spPr>
                </pic:pic>
              </a:graphicData>
            </a:graphic>
          </wp:inline>
        </w:drawing>
      </w:r>
    </w:p>
    <w:p w14:paraId="33C9189B" w14:textId="77777777" w:rsidR="00395459" w:rsidRPr="0047525F" w:rsidRDefault="00395459">
      <w:pPr>
        <w:rPr>
          <w:rFonts w:cstheme="minorHAnsi"/>
          <w:lang w:val="en-US"/>
        </w:rPr>
      </w:pPr>
    </w:p>
    <w:p w14:paraId="7975ABFD" w14:textId="22C26E10" w:rsidR="00610610" w:rsidRPr="0047525F" w:rsidRDefault="008111E5">
      <w:pPr>
        <w:rPr>
          <w:rFonts w:cstheme="minorHAnsi"/>
          <w:u w:val="single"/>
          <w:lang w:val="en-US"/>
        </w:rPr>
      </w:pPr>
      <w:r w:rsidRPr="0047525F">
        <w:rPr>
          <w:rFonts w:cstheme="minorHAnsi"/>
          <w:u w:val="single"/>
          <w:lang w:val="en-US"/>
        </w:rPr>
        <w:t xml:space="preserve">Successful </w:t>
      </w:r>
      <w:r w:rsidRPr="0047525F">
        <w:rPr>
          <w:rFonts w:cstheme="minorHAnsi"/>
          <w:lang w:val="en-US"/>
        </w:rPr>
        <w:t xml:space="preserve">                                                                                                                                                 </w:t>
      </w:r>
      <w:r w:rsidR="008D2685" w:rsidRPr="0047525F">
        <w:rPr>
          <w:rFonts w:cstheme="minorHAnsi"/>
          <w:lang w:val="en-US"/>
        </w:rPr>
        <w:t xml:space="preserve">Letchworth was a success, it was recognized worldwide as the first Garden city in the world, it eventually turned over a profit allowing them to use the profit to invest back into Letchworth, some of this money has gone to revelation of the buildings. It </w:t>
      </w:r>
      <w:r w:rsidR="00353094" w:rsidRPr="0047525F">
        <w:rPr>
          <w:rFonts w:cstheme="minorHAnsi"/>
          <w:lang w:val="en-US"/>
        </w:rPr>
        <w:t>encourages</w:t>
      </w:r>
      <w:r w:rsidR="008D2685" w:rsidRPr="0047525F">
        <w:rPr>
          <w:rFonts w:cstheme="minorHAnsi"/>
          <w:lang w:val="en-US"/>
        </w:rPr>
        <w:t xml:space="preserve"> more Garden </w:t>
      </w:r>
      <w:r w:rsidR="00353094" w:rsidRPr="0047525F">
        <w:rPr>
          <w:rFonts w:cstheme="minorHAnsi"/>
          <w:lang w:val="en-US"/>
        </w:rPr>
        <w:t>cities</w:t>
      </w:r>
      <w:r w:rsidR="008D2685" w:rsidRPr="0047525F">
        <w:rPr>
          <w:rFonts w:cstheme="minorHAnsi"/>
          <w:lang w:val="en-US"/>
        </w:rPr>
        <w:t xml:space="preserve"> across the world such as </w:t>
      </w:r>
      <w:r w:rsidR="00395459" w:rsidRPr="0047525F">
        <w:rPr>
          <w:rFonts w:cstheme="minorHAnsi"/>
          <w:lang w:val="en-US"/>
        </w:rPr>
        <w:t xml:space="preserve">wellington garden, </w:t>
      </w:r>
      <w:r w:rsidR="00353094" w:rsidRPr="0047525F">
        <w:rPr>
          <w:rFonts w:cstheme="minorHAnsi"/>
          <w:lang w:val="en-US"/>
        </w:rPr>
        <w:t xml:space="preserve">the Garden city they have produced legislation and as a world are moving back towards Garden City. </w:t>
      </w:r>
    </w:p>
    <w:p w14:paraId="5A4E76E5" w14:textId="1BBA92F2" w:rsidR="00610610" w:rsidRPr="0047525F" w:rsidRDefault="008111E5">
      <w:pPr>
        <w:rPr>
          <w:rFonts w:cstheme="minorHAnsi"/>
          <w:lang w:val="en-US"/>
        </w:rPr>
      </w:pPr>
      <w:r w:rsidRPr="0047525F">
        <w:rPr>
          <w:rFonts w:cstheme="minorHAnsi"/>
          <w:u w:val="single"/>
          <w:lang w:val="en-US"/>
        </w:rPr>
        <w:t xml:space="preserve">Unsuccessful  </w:t>
      </w:r>
      <w:r w:rsidRPr="0047525F">
        <w:rPr>
          <w:rFonts w:cstheme="minorHAnsi"/>
          <w:lang w:val="en-US"/>
        </w:rPr>
        <w:t xml:space="preserve">                                                                                                                                              </w:t>
      </w:r>
      <w:r w:rsidR="008D2685" w:rsidRPr="0047525F">
        <w:rPr>
          <w:rFonts w:cstheme="minorHAnsi"/>
          <w:lang w:val="en-US"/>
        </w:rPr>
        <w:t xml:space="preserve">Letchworth was not successful to Ebenezer Howard due to the investors changing his original design only carrying forward seven parts of his idea, it took ten years to make a profit before he could go and build on. </w:t>
      </w:r>
      <w:r w:rsidR="00353094" w:rsidRPr="0047525F">
        <w:rPr>
          <w:rFonts w:cstheme="minorHAnsi"/>
          <w:lang w:val="en-US"/>
        </w:rPr>
        <w:t xml:space="preserve">Though there </w:t>
      </w:r>
      <w:r w:rsidR="00395459" w:rsidRPr="0047525F">
        <w:rPr>
          <w:rFonts w:cstheme="minorHAnsi"/>
          <w:lang w:val="en-US"/>
        </w:rPr>
        <w:t>are</w:t>
      </w:r>
      <w:r w:rsidR="00353094" w:rsidRPr="0047525F">
        <w:rPr>
          <w:rFonts w:cstheme="minorHAnsi"/>
          <w:lang w:val="en-US"/>
        </w:rPr>
        <w:t xml:space="preserve"> more Garden cities built from his design it was not enough for his vision. None of these cities carry out all of Ebenezer full idea. </w:t>
      </w:r>
    </w:p>
    <w:p w14:paraId="0B0227D0" w14:textId="027C2FC1" w:rsidR="00DA07CC" w:rsidRPr="0047525F" w:rsidRDefault="008111E5">
      <w:pPr>
        <w:rPr>
          <w:rFonts w:cstheme="minorHAnsi"/>
          <w:lang w:val="en-US"/>
        </w:rPr>
      </w:pPr>
      <w:r w:rsidRPr="0047525F">
        <w:rPr>
          <w:rFonts w:cstheme="minorHAnsi"/>
          <w:u w:val="single"/>
          <w:lang w:val="en-US"/>
        </w:rPr>
        <w:t xml:space="preserve">Legislation </w:t>
      </w:r>
      <w:r w:rsidRPr="0047525F">
        <w:rPr>
          <w:rFonts w:cstheme="minorHAnsi"/>
          <w:lang w:val="en-US"/>
        </w:rPr>
        <w:t xml:space="preserve">                                                                                                                                                                 </w:t>
      </w:r>
      <w:r w:rsidR="0092747F" w:rsidRPr="0047525F">
        <w:rPr>
          <w:rFonts w:cstheme="minorHAnsi"/>
          <w:lang w:val="en-US"/>
        </w:rPr>
        <w:t>from</w:t>
      </w:r>
      <w:r w:rsidR="00DA07CC" w:rsidRPr="0047525F">
        <w:rPr>
          <w:rFonts w:cstheme="minorHAnsi"/>
          <w:lang w:val="en-US"/>
        </w:rPr>
        <w:t xml:space="preserve"> Letchworth Garden City legislation was made, town and country planning act 1974, Letchworth Garden city heritage foundation act 1995. </w:t>
      </w:r>
      <w:r w:rsidR="00B012B7" w:rsidRPr="0047525F">
        <w:rPr>
          <w:rFonts w:cstheme="minorHAnsi"/>
          <w:lang w:val="en-US"/>
        </w:rPr>
        <w:t>“</w:t>
      </w:r>
      <w:r w:rsidR="00B012B7" w:rsidRPr="0047525F">
        <w:rPr>
          <w:rFonts w:cstheme="minorHAnsi"/>
          <w:color w:val="000000"/>
          <w:shd w:val="clear" w:color="auto" w:fill="FFFFFF"/>
        </w:rPr>
        <w:t xml:space="preserve">An Act to provide for the dissolution of Letchworth Garden City Corporation and the vesting of their undertaking in a society registered under the Industrial and Provident Societies Act 1965; to repeal the Letchworth Garden City Corporation Act 1962; and for connected purposes.” </w:t>
      </w:r>
      <w:r w:rsidR="0047525F" w:rsidRPr="000D4C16">
        <w:rPr>
          <w:rFonts w:cstheme="minorHAnsi"/>
          <w:color w:val="4472C4" w:themeColor="accent1"/>
          <w:shd w:val="clear" w:color="auto" w:fill="FFFFFF"/>
        </w:rPr>
        <w:t>(</w:t>
      </w:r>
      <w:r w:rsidR="00F34257" w:rsidRPr="000D4C16">
        <w:rPr>
          <w:rFonts w:cstheme="minorHAnsi"/>
          <w:color w:val="4472C4" w:themeColor="accent1"/>
          <w:shd w:val="clear" w:color="auto" w:fill="FFFFFF"/>
        </w:rPr>
        <w:t>Letchworth Garden City Heritage Foundation Act (1995</w:t>
      </w:r>
      <w:r w:rsidR="0047525F" w:rsidRPr="000D4C16">
        <w:rPr>
          <w:rFonts w:cstheme="minorHAnsi"/>
          <w:color w:val="4472C4" w:themeColor="accent1"/>
          <w:shd w:val="clear" w:color="auto" w:fill="FFFFFF"/>
        </w:rPr>
        <w:t>)</w:t>
      </w:r>
      <w:r w:rsidR="009372D0" w:rsidRPr="009372D0">
        <w:rPr>
          <w:rFonts w:cstheme="minorHAnsi"/>
          <w:lang w:val="en-US"/>
        </w:rPr>
        <w:t xml:space="preserve"> </w:t>
      </w:r>
      <w:r w:rsidR="009372D0" w:rsidRPr="009372D0">
        <w:rPr>
          <w:rFonts w:cstheme="minorHAnsi"/>
          <w:color w:val="4472C4" w:themeColor="accent1"/>
          <w:lang w:val="en-US"/>
        </w:rPr>
        <w:t>Letchworth garden city heritage foundation (2019)</w:t>
      </w:r>
    </w:p>
    <w:p w14:paraId="64CFB95B" w14:textId="0822346C" w:rsidR="00036A3D" w:rsidRPr="0047525F" w:rsidRDefault="00610610" w:rsidP="00036A3D">
      <w:pPr>
        <w:pStyle w:val="leglongtitle"/>
        <w:shd w:val="clear" w:color="auto" w:fill="FFFFFF"/>
        <w:spacing w:before="240" w:beforeAutospacing="0" w:after="0" w:afterAutospacing="0" w:line="360" w:lineRule="atLeast"/>
        <w:jc w:val="both"/>
        <w:rPr>
          <w:rFonts w:asciiTheme="minorHAnsi" w:hAnsiTheme="minorHAnsi" w:cstheme="minorHAnsi"/>
          <w:color w:val="000000"/>
          <w:sz w:val="22"/>
          <w:szCs w:val="22"/>
          <w:u w:val="single"/>
        </w:rPr>
      </w:pPr>
      <w:r w:rsidRPr="0047525F">
        <w:rPr>
          <w:rFonts w:asciiTheme="minorHAnsi" w:hAnsiTheme="minorHAnsi" w:cstheme="minorHAnsi"/>
          <w:sz w:val="22"/>
          <w:szCs w:val="22"/>
          <w:u w:val="single"/>
          <w:lang w:val="en-US"/>
        </w:rPr>
        <w:t xml:space="preserve">Conclusion </w:t>
      </w:r>
    </w:p>
    <w:p w14:paraId="01B33E1E" w14:textId="23BF2801" w:rsidR="0078526E" w:rsidRPr="0047525F" w:rsidRDefault="008B42D5">
      <w:pPr>
        <w:rPr>
          <w:rFonts w:cstheme="minorHAnsi"/>
          <w:lang w:val="en-US"/>
        </w:rPr>
      </w:pPr>
      <w:r w:rsidRPr="0047525F">
        <w:rPr>
          <w:rFonts w:cstheme="minorHAnsi"/>
          <w:lang w:val="en-US"/>
        </w:rPr>
        <w:t>From researching</w:t>
      </w:r>
      <w:r w:rsidR="008D7726" w:rsidRPr="0047525F">
        <w:rPr>
          <w:rFonts w:cstheme="minorHAnsi"/>
          <w:lang w:val="en-US"/>
        </w:rPr>
        <w:t xml:space="preserve"> </w:t>
      </w:r>
      <w:r w:rsidR="0078526E" w:rsidRPr="0047525F">
        <w:rPr>
          <w:rFonts w:cstheme="minorHAnsi"/>
          <w:lang w:val="en-US"/>
        </w:rPr>
        <w:t>into</w:t>
      </w:r>
      <w:r w:rsidRPr="0047525F">
        <w:rPr>
          <w:rFonts w:cstheme="minorHAnsi"/>
          <w:lang w:val="en-US"/>
        </w:rPr>
        <w:t xml:space="preserve"> Ebenezer Howard</w:t>
      </w:r>
      <w:r w:rsidR="007C30BF" w:rsidRPr="0047525F">
        <w:rPr>
          <w:rFonts w:cstheme="minorHAnsi"/>
          <w:lang w:val="en-US"/>
        </w:rPr>
        <w:t>’s</w:t>
      </w:r>
      <w:r w:rsidRPr="0047525F">
        <w:rPr>
          <w:rFonts w:cstheme="minorHAnsi"/>
          <w:lang w:val="en-US"/>
        </w:rPr>
        <w:t xml:space="preserve"> work and researching into his first garden city</w:t>
      </w:r>
      <w:r w:rsidR="007C30BF" w:rsidRPr="0047525F">
        <w:rPr>
          <w:rFonts w:cstheme="minorHAnsi"/>
          <w:lang w:val="en-US"/>
        </w:rPr>
        <w:t>,</w:t>
      </w:r>
      <w:r w:rsidRPr="0047525F">
        <w:rPr>
          <w:rFonts w:cstheme="minorHAnsi"/>
          <w:lang w:val="en-US"/>
        </w:rPr>
        <w:t xml:space="preserve"> I have come to the </w:t>
      </w:r>
      <w:r w:rsidR="00021D6E" w:rsidRPr="0047525F">
        <w:rPr>
          <w:rFonts w:cstheme="minorHAnsi"/>
          <w:lang w:val="en-US"/>
        </w:rPr>
        <w:t>decision</w:t>
      </w:r>
      <w:r w:rsidRPr="0047525F">
        <w:rPr>
          <w:rFonts w:cstheme="minorHAnsi"/>
          <w:lang w:val="en-US"/>
        </w:rPr>
        <w:t xml:space="preserve"> </w:t>
      </w:r>
      <w:r w:rsidR="0078526E" w:rsidRPr="0047525F">
        <w:rPr>
          <w:rFonts w:cstheme="minorHAnsi"/>
          <w:lang w:val="en-US"/>
        </w:rPr>
        <w:t xml:space="preserve">that </w:t>
      </w:r>
      <w:r w:rsidR="00CD63C9" w:rsidRPr="0047525F">
        <w:rPr>
          <w:rFonts w:cstheme="minorHAnsi"/>
          <w:lang w:val="en-US"/>
        </w:rPr>
        <w:t>Ebenezer</w:t>
      </w:r>
      <w:r w:rsidR="0078526E" w:rsidRPr="0047525F">
        <w:rPr>
          <w:rFonts w:cstheme="minorHAnsi"/>
          <w:lang w:val="en-US"/>
        </w:rPr>
        <w:t xml:space="preserve"> co</w:t>
      </w:r>
      <w:r w:rsidR="00CD63C9" w:rsidRPr="0047525F">
        <w:rPr>
          <w:rFonts w:cstheme="minorHAnsi"/>
          <w:lang w:val="en-US"/>
        </w:rPr>
        <w:t xml:space="preserve">ncept and ideas for the garden city that several of the idea was included into the design of Letchworth City </w:t>
      </w:r>
      <w:r w:rsidR="00D80222" w:rsidRPr="0047525F">
        <w:rPr>
          <w:rFonts w:cstheme="minorHAnsi"/>
          <w:lang w:val="en-US"/>
        </w:rPr>
        <w:t>was successful. This is for several reasons. The city is still a</w:t>
      </w:r>
      <w:r w:rsidR="00931DC9" w:rsidRPr="0047525F">
        <w:rPr>
          <w:rFonts w:cstheme="minorHAnsi"/>
          <w:lang w:val="en-US"/>
        </w:rPr>
        <w:t xml:space="preserve"> functional garden city and </w:t>
      </w:r>
      <w:r w:rsidR="003C1EBB" w:rsidRPr="0047525F">
        <w:rPr>
          <w:rFonts w:cstheme="minorHAnsi"/>
          <w:lang w:val="en-US"/>
        </w:rPr>
        <w:t xml:space="preserve">inspired </w:t>
      </w:r>
      <w:r w:rsidR="00B77C3E" w:rsidRPr="0047525F">
        <w:rPr>
          <w:rFonts w:cstheme="minorHAnsi"/>
          <w:lang w:val="en-US"/>
        </w:rPr>
        <w:t>others to be built such as W</w:t>
      </w:r>
      <w:r w:rsidR="004F529A">
        <w:rPr>
          <w:rFonts w:cstheme="minorHAnsi"/>
          <w:lang w:val="en-US"/>
        </w:rPr>
        <w:t>elling Garden City.</w:t>
      </w:r>
      <w:r w:rsidR="00475BE9" w:rsidRPr="0047525F">
        <w:rPr>
          <w:rFonts w:cstheme="minorHAnsi"/>
          <w:lang w:val="en-US"/>
        </w:rPr>
        <w:t xml:space="preserve"> The City managed to turn over its own profit with in ten years that </w:t>
      </w:r>
      <w:r w:rsidR="009200DA" w:rsidRPr="0047525F">
        <w:rPr>
          <w:rFonts w:cstheme="minorHAnsi"/>
          <w:lang w:val="en-US"/>
        </w:rPr>
        <w:t>gets invested back into the maintenance and upkeep of the Garden City</w:t>
      </w:r>
      <w:r w:rsidR="00C70BA6" w:rsidRPr="0047525F">
        <w:rPr>
          <w:rFonts w:cstheme="minorHAnsi"/>
          <w:lang w:val="en-US"/>
        </w:rPr>
        <w:t xml:space="preserve">. The principles </w:t>
      </w:r>
      <w:r w:rsidR="00726CA5" w:rsidRPr="0047525F">
        <w:rPr>
          <w:rFonts w:cstheme="minorHAnsi"/>
          <w:lang w:val="en-US"/>
        </w:rPr>
        <w:t xml:space="preserve">that Ebenezer set was still met, Letchworth is a working example of marrying the </w:t>
      </w:r>
      <w:r w:rsidR="005A7158" w:rsidRPr="0047525F">
        <w:rPr>
          <w:rFonts w:cstheme="minorHAnsi"/>
          <w:lang w:val="en-US"/>
        </w:rPr>
        <w:t xml:space="preserve">town and country, take the best part of both and </w:t>
      </w:r>
      <w:r w:rsidR="00CB3477" w:rsidRPr="0047525F">
        <w:rPr>
          <w:rFonts w:cstheme="minorHAnsi"/>
          <w:lang w:val="en-US"/>
        </w:rPr>
        <w:t xml:space="preserve">creating more opportunities. The city </w:t>
      </w:r>
      <w:r w:rsidR="00E659EC" w:rsidRPr="0047525F">
        <w:rPr>
          <w:rFonts w:cstheme="minorHAnsi"/>
          <w:lang w:val="en-US"/>
        </w:rPr>
        <w:t xml:space="preserve">layout is still </w:t>
      </w:r>
      <w:r w:rsidR="0092747F" w:rsidRPr="0047525F">
        <w:rPr>
          <w:rFonts w:cstheme="minorHAnsi"/>
          <w:lang w:val="en-US"/>
        </w:rPr>
        <w:t>like</w:t>
      </w:r>
      <w:r w:rsidR="00E659EC" w:rsidRPr="0047525F">
        <w:rPr>
          <w:rFonts w:cstheme="minorHAnsi"/>
          <w:lang w:val="en-US"/>
        </w:rPr>
        <w:t xml:space="preserve"> </w:t>
      </w:r>
      <w:r w:rsidR="00215539" w:rsidRPr="0047525F">
        <w:rPr>
          <w:rFonts w:cstheme="minorHAnsi"/>
          <w:lang w:val="en-US"/>
        </w:rPr>
        <w:t>Ebenezer</w:t>
      </w:r>
      <w:r w:rsidR="00E659EC" w:rsidRPr="0047525F">
        <w:rPr>
          <w:rFonts w:cstheme="minorHAnsi"/>
          <w:lang w:val="en-US"/>
        </w:rPr>
        <w:t xml:space="preserve"> origina</w:t>
      </w:r>
      <w:r w:rsidR="00215539" w:rsidRPr="0047525F">
        <w:rPr>
          <w:rFonts w:cstheme="minorHAnsi"/>
          <w:lang w:val="en-US"/>
        </w:rPr>
        <w:t xml:space="preserve">l idea, </w:t>
      </w:r>
      <w:r w:rsidR="00343B8A" w:rsidRPr="0047525F">
        <w:rPr>
          <w:rFonts w:cstheme="minorHAnsi"/>
          <w:lang w:val="en-US"/>
        </w:rPr>
        <w:t xml:space="preserve">providing the community with a clean environment by </w:t>
      </w:r>
      <w:r w:rsidR="00215539" w:rsidRPr="0047525F">
        <w:rPr>
          <w:rFonts w:cstheme="minorHAnsi"/>
          <w:lang w:val="en-US"/>
        </w:rPr>
        <w:t>keeping everything</w:t>
      </w:r>
      <w:r w:rsidR="00CC044A" w:rsidRPr="0047525F">
        <w:rPr>
          <w:rFonts w:cstheme="minorHAnsi"/>
          <w:lang w:val="en-US"/>
        </w:rPr>
        <w:t xml:space="preserve"> </w:t>
      </w:r>
      <w:r w:rsidR="009F68C9" w:rsidRPr="0047525F">
        <w:rPr>
          <w:rFonts w:cstheme="minorHAnsi"/>
          <w:lang w:val="en-US"/>
        </w:rPr>
        <w:t>within</w:t>
      </w:r>
      <w:r w:rsidR="00215539" w:rsidRPr="0047525F">
        <w:rPr>
          <w:rFonts w:cstheme="minorHAnsi"/>
          <w:lang w:val="en-US"/>
        </w:rPr>
        <w:t xml:space="preserve"> walking distance and keep the community far enough away from the pollutions that the factories released into the air. </w:t>
      </w:r>
    </w:p>
    <w:p w14:paraId="24CBACD1" w14:textId="6D2FF7D4" w:rsidR="001B0670" w:rsidRDefault="001B0670">
      <w:pPr>
        <w:rPr>
          <w:rFonts w:cstheme="minorHAnsi"/>
          <w:lang w:val="en-US"/>
        </w:rPr>
      </w:pPr>
    </w:p>
    <w:p w14:paraId="64437820" w14:textId="0B644410" w:rsidR="00C77A24" w:rsidRDefault="00C77A24">
      <w:pPr>
        <w:rPr>
          <w:rFonts w:cstheme="minorHAnsi"/>
          <w:lang w:val="en-US"/>
        </w:rPr>
      </w:pPr>
    </w:p>
    <w:p w14:paraId="2093C486" w14:textId="5FE710AF" w:rsidR="00C77A24" w:rsidRDefault="00C77A24">
      <w:pPr>
        <w:rPr>
          <w:rFonts w:cstheme="minorHAnsi"/>
          <w:lang w:val="en-US"/>
        </w:rPr>
      </w:pPr>
    </w:p>
    <w:p w14:paraId="3E77F8C5" w14:textId="1B8F6653" w:rsidR="00C77A24" w:rsidRDefault="00C77A24">
      <w:pPr>
        <w:rPr>
          <w:rFonts w:cstheme="minorHAnsi"/>
          <w:lang w:val="en-US"/>
        </w:rPr>
      </w:pPr>
    </w:p>
    <w:sdt>
      <w:sdtPr>
        <w:rPr>
          <w:rFonts w:asciiTheme="minorHAnsi" w:eastAsiaTheme="minorHAnsi" w:hAnsiTheme="minorHAnsi" w:cstheme="minorHAnsi"/>
          <w:color w:val="auto"/>
          <w:sz w:val="22"/>
          <w:szCs w:val="22"/>
          <w:lang w:val="en-GB"/>
        </w:rPr>
        <w:id w:val="-1571653960"/>
        <w:docPartObj>
          <w:docPartGallery w:val="Bibliographies"/>
          <w:docPartUnique/>
        </w:docPartObj>
      </w:sdtPr>
      <w:sdtEndPr/>
      <w:sdtContent>
        <w:p w14:paraId="3ADC98E2" w14:textId="6B91ED12" w:rsidR="00815A3B" w:rsidRPr="0047525F" w:rsidRDefault="00815A3B" w:rsidP="00884DF0">
          <w:pPr>
            <w:pStyle w:val="Heading1"/>
            <w:rPr>
              <w:rFonts w:asciiTheme="minorHAnsi" w:hAnsiTheme="minorHAnsi" w:cstheme="minorHAnsi"/>
              <w:sz w:val="22"/>
              <w:szCs w:val="22"/>
            </w:rPr>
          </w:pPr>
          <w:r w:rsidRPr="0047525F">
            <w:rPr>
              <w:rFonts w:asciiTheme="minorHAnsi" w:hAnsiTheme="minorHAnsi" w:cstheme="minorHAnsi"/>
              <w:sz w:val="22"/>
              <w:szCs w:val="22"/>
            </w:rPr>
            <w:t>References</w:t>
          </w:r>
        </w:p>
        <w:p w14:paraId="5840B137" w14:textId="653672A2" w:rsidR="00FB258E" w:rsidRPr="0047525F" w:rsidRDefault="00FB258E" w:rsidP="00FB258E">
          <w:pPr>
            <w:rPr>
              <w:rFonts w:eastAsia="Times New Roman" w:cstheme="minorHAnsi"/>
              <w:color w:val="000000"/>
              <w:lang w:eastAsia="en-GB"/>
            </w:rPr>
          </w:pPr>
          <w:r w:rsidRPr="0047525F">
            <w:rPr>
              <w:rFonts w:cstheme="minorHAnsi"/>
              <w:lang w:val="en-US"/>
            </w:rPr>
            <w:t xml:space="preserve">Howard E. </w:t>
          </w:r>
          <w:r w:rsidR="0073337F" w:rsidRPr="0047525F">
            <w:rPr>
              <w:rFonts w:cstheme="minorHAnsi"/>
              <w:lang w:val="en-US"/>
            </w:rPr>
            <w:t xml:space="preserve">(1898) </w:t>
          </w:r>
          <w:r w:rsidR="005C6815" w:rsidRPr="0047525F">
            <w:rPr>
              <w:rFonts w:cstheme="minorHAnsi"/>
              <w:color w:val="000000"/>
              <w:shd w:val="clear" w:color="auto" w:fill="FFFFFF"/>
            </w:rPr>
            <w:t>TO-MORROW</w:t>
          </w:r>
          <w:r w:rsidR="0030555C" w:rsidRPr="0047525F">
            <w:rPr>
              <w:rFonts w:cstheme="minorHAnsi"/>
              <w:color w:val="000000"/>
              <w:shd w:val="clear" w:color="auto" w:fill="FFFFFF"/>
            </w:rPr>
            <w:t>: a</w:t>
          </w:r>
          <w:r w:rsidR="000A796F" w:rsidRPr="0047525F">
            <w:rPr>
              <w:rFonts w:cstheme="minorHAnsi"/>
              <w:color w:val="000000"/>
              <w:shd w:val="clear" w:color="auto" w:fill="FFFFFF"/>
            </w:rPr>
            <w:t xml:space="preserve"> peaceful path to</w:t>
          </w:r>
          <w:r w:rsidR="0030555C" w:rsidRPr="0047525F">
            <w:rPr>
              <w:rFonts w:cstheme="minorHAnsi"/>
              <w:color w:val="000000"/>
              <w:shd w:val="clear" w:color="auto" w:fill="FFFFFF"/>
            </w:rPr>
            <w:t xml:space="preserve"> real </w:t>
          </w:r>
          <w:r w:rsidR="006519EE" w:rsidRPr="0047525F">
            <w:rPr>
              <w:rFonts w:cstheme="minorHAnsi"/>
              <w:color w:val="000000"/>
              <w:shd w:val="clear" w:color="auto" w:fill="FFFFFF"/>
            </w:rPr>
            <w:t>reform 2</w:t>
          </w:r>
          <w:r w:rsidR="00FC12CF" w:rsidRPr="0047525F">
            <w:rPr>
              <w:rFonts w:cstheme="minorHAnsi"/>
              <w:color w:val="000000"/>
              <w:shd w:val="clear" w:color="auto" w:fill="FFFFFF"/>
              <w:vertAlign w:val="superscript"/>
            </w:rPr>
            <w:t>nd</w:t>
          </w:r>
          <w:r w:rsidR="00FC12CF" w:rsidRPr="0047525F">
            <w:rPr>
              <w:rFonts w:cstheme="minorHAnsi"/>
              <w:color w:val="000000"/>
              <w:shd w:val="clear" w:color="auto" w:fill="FFFFFF"/>
            </w:rPr>
            <w:t xml:space="preserve"> </w:t>
          </w:r>
          <w:r w:rsidR="009D5623" w:rsidRPr="0047525F">
            <w:rPr>
              <w:rFonts w:cstheme="minorHAnsi"/>
              <w:color w:val="000000"/>
              <w:shd w:val="clear" w:color="auto" w:fill="FFFFFF"/>
            </w:rPr>
            <w:t>ED</w:t>
          </w:r>
          <w:r w:rsidR="00CF6187" w:rsidRPr="0047525F">
            <w:rPr>
              <w:rFonts w:cstheme="minorHAnsi"/>
              <w:color w:val="000000"/>
              <w:shd w:val="clear" w:color="auto" w:fill="FFFFFF"/>
            </w:rPr>
            <w:t xml:space="preserve"> </w:t>
          </w:r>
          <w:r w:rsidR="00CF6187" w:rsidRPr="0047525F">
            <w:rPr>
              <w:rFonts w:eastAsia="Times New Roman" w:cstheme="minorHAnsi"/>
              <w:color w:val="000000"/>
              <w:lang w:eastAsia="en-GB"/>
            </w:rPr>
            <w:t xml:space="preserve"> </w:t>
          </w:r>
          <w:r w:rsidR="00363E10" w:rsidRPr="0047525F">
            <w:rPr>
              <w:rFonts w:eastAsia="Times New Roman" w:cstheme="minorHAnsi"/>
              <w:color w:val="000000"/>
              <w:lang w:eastAsia="en-GB"/>
            </w:rPr>
            <w:t xml:space="preserve">London </w:t>
          </w:r>
          <w:r w:rsidR="00845AA9" w:rsidRPr="0047525F">
            <w:rPr>
              <w:rFonts w:eastAsia="Times New Roman" w:cstheme="minorHAnsi"/>
              <w:color w:val="000000"/>
              <w:lang w:eastAsia="en-GB"/>
            </w:rPr>
            <w:t xml:space="preserve">: swan </w:t>
          </w:r>
          <w:r w:rsidR="004C2C18" w:rsidRPr="0047525F">
            <w:rPr>
              <w:rFonts w:eastAsia="Times New Roman" w:cstheme="minorHAnsi"/>
              <w:color w:val="000000"/>
              <w:lang w:eastAsia="en-GB"/>
            </w:rPr>
            <w:t>Son</w:t>
          </w:r>
          <w:r w:rsidR="00FB432B" w:rsidRPr="0047525F">
            <w:rPr>
              <w:rFonts w:eastAsia="Times New Roman" w:cstheme="minorHAnsi"/>
              <w:color w:val="000000"/>
              <w:lang w:eastAsia="en-GB"/>
            </w:rPr>
            <w:t>n</w:t>
          </w:r>
          <w:r w:rsidR="004C2C18" w:rsidRPr="0047525F">
            <w:rPr>
              <w:rFonts w:eastAsia="Times New Roman" w:cstheme="minorHAnsi"/>
              <w:color w:val="000000"/>
              <w:lang w:eastAsia="en-GB"/>
            </w:rPr>
            <w:t>ens</w:t>
          </w:r>
          <w:r w:rsidR="006519EE" w:rsidRPr="0047525F">
            <w:rPr>
              <w:rFonts w:eastAsia="Times New Roman" w:cstheme="minorHAnsi"/>
              <w:color w:val="000000"/>
              <w:lang w:eastAsia="en-GB"/>
            </w:rPr>
            <w:t>c</w:t>
          </w:r>
          <w:r w:rsidR="004C2C18" w:rsidRPr="0047525F">
            <w:rPr>
              <w:rFonts w:eastAsia="Times New Roman" w:cstheme="minorHAnsi"/>
              <w:color w:val="000000"/>
              <w:lang w:eastAsia="en-GB"/>
            </w:rPr>
            <w:t>hein</w:t>
          </w:r>
          <w:r w:rsidR="00254346" w:rsidRPr="0047525F">
            <w:rPr>
              <w:rFonts w:eastAsia="Times New Roman" w:cstheme="minorHAnsi"/>
              <w:color w:val="000000"/>
              <w:lang w:eastAsia="en-GB"/>
            </w:rPr>
            <w:t xml:space="preserve"> </w:t>
          </w:r>
        </w:p>
        <w:p w14:paraId="07685469" w14:textId="41492CB5" w:rsidR="00CA45FE" w:rsidRPr="0047525F" w:rsidRDefault="007440E6" w:rsidP="00815A3B">
          <w:pPr>
            <w:rPr>
              <w:rFonts w:cstheme="minorHAnsi"/>
              <w:lang w:val="en-US"/>
            </w:rPr>
          </w:pPr>
          <w:bookmarkStart w:id="1" w:name="_Hlk36462445"/>
          <w:r w:rsidRPr="0047525F">
            <w:rPr>
              <w:rFonts w:cstheme="minorHAnsi"/>
              <w:lang w:val="en-US"/>
            </w:rPr>
            <w:t>John</w:t>
          </w:r>
          <w:r w:rsidR="00AF5A82" w:rsidRPr="0047525F">
            <w:rPr>
              <w:rFonts w:cstheme="minorHAnsi"/>
              <w:lang w:val="en-US"/>
            </w:rPr>
            <w:t xml:space="preserve">. W </w:t>
          </w:r>
          <w:r w:rsidR="00276B40" w:rsidRPr="0047525F">
            <w:rPr>
              <w:rFonts w:cstheme="minorHAnsi"/>
              <w:lang w:val="en-US"/>
            </w:rPr>
            <w:t>(</w:t>
          </w:r>
          <w:r w:rsidRPr="0047525F">
            <w:rPr>
              <w:rFonts w:cstheme="minorHAnsi"/>
              <w:lang w:val="en-US"/>
            </w:rPr>
            <w:t xml:space="preserve">2014) </w:t>
          </w:r>
          <w:bookmarkEnd w:id="1"/>
          <w:r w:rsidRPr="0047525F">
            <w:rPr>
              <w:rFonts w:cstheme="minorHAnsi"/>
              <w:lang w:val="en-US"/>
            </w:rPr>
            <w:t xml:space="preserve">Growing up </w:t>
          </w:r>
          <w:r w:rsidR="00D878C8" w:rsidRPr="0047525F">
            <w:rPr>
              <w:rFonts w:cstheme="minorHAnsi"/>
              <w:lang w:val="en-US"/>
            </w:rPr>
            <w:t>and living in Letchworth</w:t>
          </w:r>
          <w:r w:rsidR="00092568" w:rsidRPr="0047525F">
            <w:rPr>
              <w:rFonts w:cstheme="minorHAnsi"/>
              <w:lang w:val="en-US"/>
            </w:rPr>
            <w:t xml:space="preserve">. </w:t>
          </w:r>
          <w:r w:rsidR="00161735" w:rsidRPr="0047525F">
            <w:rPr>
              <w:rFonts w:cstheme="minorHAnsi"/>
              <w:lang w:val="en-US"/>
            </w:rPr>
            <w:t>A</w:t>
          </w:r>
          <w:r w:rsidR="00183893" w:rsidRPr="0047525F">
            <w:rPr>
              <w:rFonts w:cstheme="minorHAnsi"/>
              <w:lang w:val="en-US"/>
            </w:rPr>
            <w:t xml:space="preserve">vailable at: </w:t>
          </w:r>
          <w:hyperlink r:id="rId13" w:history="1">
            <w:r w:rsidR="00161735" w:rsidRPr="0047525F">
              <w:rPr>
                <w:rStyle w:val="Hyperlink"/>
                <w:rFonts w:cstheme="minorHAnsi"/>
                <w:lang w:val="en-US"/>
              </w:rPr>
              <w:t>https://www.hertsmemories.org.uk/content/herts-history/towns-and-villages/letchworth_garden_city/ourletchworth_living_in_commerce_avenue_letchworth</w:t>
            </w:r>
          </w:hyperlink>
          <w:r w:rsidR="00161735" w:rsidRPr="0047525F">
            <w:rPr>
              <w:rFonts w:cstheme="minorHAnsi"/>
              <w:lang w:val="en-US"/>
            </w:rPr>
            <w:t xml:space="preserve"> (</w:t>
          </w:r>
          <w:r w:rsidR="00CA45FE" w:rsidRPr="0047525F">
            <w:rPr>
              <w:rFonts w:cstheme="minorHAnsi"/>
              <w:lang w:val="en-US"/>
            </w:rPr>
            <w:t>Accessed: 16th March 2020)</w:t>
          </w:r>
        </w:p>
        <w:p w14:paraId="14F77697" w14:textId="65D0907B" w:rsidR="00153EB8" w:rsidRPr="0047525F" w:rsidRDefault="00153EB8" w:rsidP="00153EB8">
          <w:pPr>
            <w:rPr>
              <w:rFonts w:cstheme="minorHAnsi"/>
              <w:lang w:val="en-US"/>
            </w:rPr>
          </w:pPr>
          <w:r w:rsidRPr="0047525F">
            <w:rPr>
              <w:rFonts w:cstheme="minorHAnsi"/>
              <w:lang w:val="en-US"/>
            </w:rPr>
            <w:t>Letchworth garden city heritage foundation (2019)</w:t>
          </w:r>
          <w:r w:rsidR="00E0174C" w:rsidRPr="0047525F">
            <w:rPr>
              <w:rFonts w:cstheme="minorHAnsi"/>
              <w:lang w:val="en-US"/>
            </w:rPr>
            <w:t xml:space="preserve"> </w:t>
          </w:r>
          <w:r w:rsidR="00F240CD" w:rsidRPr="0047525F">
            <w:rPr>
              <w:rFonts w:cstheme="minorHAnsi"/>
              <w:lang w:val="en-US"/>
            </w:rPr>
            <w:t xml:space="preserve">A brief history </w:t>
          </w:r>
          <w:r w:rsidR="00D42B82" w:rsidRPr="0047525F">
            <w:rPr>
              <w:rFonts w:cstheme="minorHAnsi"/>
              <w:lang w:val="en-US"/>
            </w:rPr>
            <w:t>of Letchworth</w:t>
          </w:r>
          <w:r w:rsidR="00650BB3" w:rsidRPr="0047525F">
            <w:rPr>
              <w:rFonts w:cstheme="minorHAnsi"/>
              <w:lang w:val="en-US"/>
            </w:rPr>
            <w:t xml:space="preserve"> Garden city. Available at:</w:t>
          </w:r>
          <w:r w:rsidRPr="0047525F">
            <w:rPr>
              <w:rFonts w:cstheme="minorHAnsi"/>
              <w:lang w:val="en-US"/>
            </w:rPr>
            <w:t xml:space="preserve"> </w:t>
          </w:r>
          <w:hyperlink r:id="rId14" w:history="1">
            <w:r w:rsidRPr="0047525F">
              <w:rPr>
                <w:rStyle w:val="Hyperlink"/>
                <w:rFonts w:cstheme="minorHAnsi"/>
                <w:lang w:val="en-US"/>
              </w:rPr>
              <w:t>https://www.letchworth.com/who-we-are/about-us 15/03/2020</w:t>
            </w:r>
          </w:hyperlink>
          <w:r w:rsidRPr="0047525F">
            <w:rPr>
              <w:rFonts w:cstheme="minorHAnsi"/>
              <w:lang w:val="en-US"/>
            </w:rPr>
            <w:t xml:space="preserve"> (</w:t>
          </w:r>
          <w:r w:rsidR="00650BB3" w:rsidRPr="0047525F">
            <w:rPr>
              <w:rFonts w:cstheme="minorHAnsi"/>
              <w:lang w:val="en-US"/>
            </w:rPr>
            <w:t>Accessed: 16</w:t>
          </w:r>
          <w:r w:rsidR="00650BB3" w:rsidRPr="0047525F">
            <w:rPr>
              <w:rFonts w:cstheme="minorHAnsi"/>
              <w:vertAlign w:val="superscript"/>
              <w:lang w:val="en-US"/>
            </w:rPr>
            <w:t>th</w:t>
          </w:r>
          <w:r w:rsidR="00650BB3" w:rsidRPr="0047525F">
            <w:rPr>
              <w:rFonts w:cstheme="minorHAnsi"/>
              <w:lang w:val="en-US"/>
            </w:rPr>
            <w:t xml:space="preserve"> March 2020)</w:t>
          </w:r>
        </w:p>
        <w:p w14:paraId="07222961" w14:textId="62239A31" w:rsidR="00650BB3" w:rsidRPr="0047525F" w:rsidRDefault="00903471" w:rsidP="00153EB8">
          <w:pPr>
            <w:rPr>
              <w:rFonts w:cstheme="minorHAnsi"/>
              <w:lang w:val="en-US"/>
            </w:rPr>
          </w:pPr>
          <w:bookmarkStart w:id="2" w:name="_Hlk36387602"/>
          <w:r w:rsidRPr="0047525F">
            <w:rPr>
              <w:rFonts w:cstheme="minorHAnsi"/>
              <w:lang w:val="en-US"/>
            </w:rPr>
            <w:t xml:space="preserve">Planning tank (2020) </w:t>
          </w:r>
          <w:bookmarkEnd w:id="2"/>
          <w:r w:rsidR="00FC691C" w:rsidRPr="0047525F">
            <w:rPr>
              <w:rFonts w:cstheme="minorHAnsi"/>
              <w:lang w:val="en-US"/>
            </w:rPr>
            <w:t xml:space="preserve">Garden City </w:t>
          </w:r>
          <w:r w:rsidR="005D317B" w:rsidRPr="0047525F">
            <w:rPr>
              <w:rFonts w:cstheme="minorHAnsi"/>
              <w:lang w:val="en-US"/>
            </w:rPr>
            <w:t>M</w:t>
          </w:r>
          <w:r w:rsidR="00FC691C" w:rsidRPr="0047525F">
            <w:rPr>
              <w:rFonts w:cstheme="minorHAnsi"/>
              <w:lang w:val="en-US"/>
            </w:rPr>
            <w:t xml:space="preserve">ovement a concept </w:t>
          </w:r>
          <w:r w:rsidR="00B167CF" w:rsidRPr="0047525F">
            <w:rPr>
              <w:rFonts w:cstheme="minorHAnsi"/>
              <w:lang w:val="en-US"/>
            </w:rPr>
            <w:t xml:space="preserve">by Sir </w:t>
          </w:r>
          <w:r w:rsidR="005D317B" w:rsidRPr="0047525F">
            <w:rPr>
              <w:rFonts w:cstheme="minorHAnsi"/>
              <w:lang w:val="en-US"/>
            </w:rPr>
            <w:t xml:space="preserve">Ebenezer Howard. Accessed at: </w:t>
          </w:r>
          <w:hyperlink r:id="rId15" w:history="1">
            <w:r w:rsidR="00D731C7" w:rsidRPr="0047525F">
              <w:rPr>
                <w:rStyle w:val="Hyperlink"/>
                <w:rFonts w:cstheme="minorHAnsi"/>
                <w:lang w:val="en-US"/>
              </w:rPr>
              <w:t>https://planningtank.com/planning-theory/garden-city-movement-concept</w:t>
            </w:r>
          </w:hyperlink>
          <w:r w:rsidR="00D731C7" w:rsidRPr="0047525F">
            <w:rPr>
              <w:rFonts w:cstheme="minorHAnsi"/>
              <w:lang w:val="en-US"/>
            </w:rPr>
            <w:t xml:space="preserve"> </w:t>
          </w:r>
          <w:r w:rsidR="00927983" w:rsidRPr="0047525F">
            <w:rPr>
              <w:rFonts w:cstheme="minorHAnsi"/>
              <w:lang w:val="en-US"/>
            </w:rPr>
            <w:t>(Accessed</w:t>
          </w:r>
          <w:r w:rsidR="003975F4" w:rsidRPr="0047525F">
            <w:rPr>
              <w:rFonts w:cstheme="minorHAnsi"/>
              <w:lang w:val="en-US"/>
            </w:rPr>
            <w:t xml:space="preserve">: </w:t>
          </w:r>
          <w:r w:rsidR="00402C58" w:rsidRPr="0047525F">
            <w:rPr>
              <w:rFonts w:cstheme="minorHAnsi"/>
              <w:lang w:val="en-US"/>
            </w:rPr>
            <w:t>1</w:t>
          </w:r>
          <w:r w:rsidR="009035AE" w:rsidRPr="0047525F">
            <w:rPr>
              <w:rFonts w:cstheme="minorHAnsi"/>
              <w:lang w:val="en-US"/>
            </w:rPr>
            <w:t>6</w:t>
          </w:r>
          <w:r w:rsidR="00402C58" w:rsidRPr="0047525F">
            <w:rPr>
              <w:rFonts w:cstheme="minorHAnsi"/>
              <w:vertAlign w:val="superscript"/>
              <w:lang w:val="en-US"/>
            </w:rPr>
            <w:t>th</w:t>
          </w:r>
          <w:r w:rsidR="00402C58" w:rsidRPr="0047525F">
            <w:rPr>
              <w:rFonts w:cstheme="minorHAnsi"/>
              <w:lang w:val="en-US"/>
            </w:rPr>
            <w:t xml:space="preserve"> March </w:t>
          </w:r>
          <w:r w:rsidR="009035AE" w:rsidRPr="0047525F">
            <w:rPr>
              <w:rFonts w:cstheme="minorHAnsi"/>
              <w:lang w:val="en-US"/>
            </w:rPr>
            <w:t>2020)</w:t>
          </w:r>
        </w:p>
        <w:p w14:paraId="0ADF3B05" w14:textId="7FFD642E" w:rsidR="00B17792" w:rsidRPr="0047525F" w:rsidRDefault="00B82933" w:rsidP="00153EB8">
          <w:pPr>
            <w:rPr>
              <w:rFonts w:cstheme="minorHAnsi"/>
              <w:lang w:val="en-US"/>
            </w:rPr>
          </w:pPr>
          <w:r w:rsidRPr="0047525F">
            <w:rPr>
              <w:rFonts w:cstheme="minorHAnsi"/>
              <w:lang w:val="en-US"/>
            </w:rPr>
            <w:t xml:space="preserve">Exploring </w:t>
          </w:r>
          <w:r w:rsidR="00984C8F" w:rsidRPr="0047525F">
            <w:rPr>
              <w:rFonts w:cstheme="minorHAnsi"/>
              <w:lang w:val="en-US"/>
            </w:rPr>
            <w:t xml:space="preserve">the urbanized environment </w:t>
          </w:r>
          <w:r w:rsidR="003F43DD" w:rsidRPr="0047525F">
            <w:rPr>
              <w:rFonts w:cstheme="minorHAnsi"/>
              <w:lang w:val="en-US"/>
            </w:rPr>
            <w:t>(2017)</w:t>
          </w:r>
          <w:r w:rsidR="009B6E2C" w:rsidRPr="0047525F">
            <w:rPr>
              <w:rFonts w:cstheme="minorHAnsi"/>
              <w:lang w:val="en-US"/>
            </w:rPr>
            <w:t xml:space="preserve"> </w:t>
          </w:r>
          <w:r w:rsidR="00480A40" w:rsidRPr="0047525F">
            <w:rPr>
              <w:rFonts w:cstheme="minorHAnsi"/>
              <w:lang w:val="en-US"/>
            </w:rPr>
            <w:t>Letchworth Garden City</w:t>
          </w:r>
          <w:r w:rsidR="005E1A0E" w:rsidRPr="0047525F">
            <w:rPr>
              <w:rFonts w:cstheme="minorHAnsi"/>
              <w:lang w:val="en-US"/>
            </w:rPr>
            <w:t>, reali</w:t>
          </w:r>
          <w:r w:rsidR="00827548" w:rsidRPr="0047525F">
            <w:rPr>
              <w:rFonts w:cstheme="minorHAnsi"/>
              <w:lang w:val="en-US"/>
            </w:rPr>
            <w:t>s</w:t>
          </w:r>
          <w:r w:rsidR="005E1A0E" w:rsidRPr="0047525F">
            <w:rPr>
              <w:rFonts w:cstheme="minorHAnsi"/>
              <w:lang w:val="en-US"/>
            </w:rPr>
            <w:t xml:space="preserve">ing </w:t>
          </w:r>
          <w:r w:rsidR="00827548" w:rsidRPr="0047525F">
            <w:rPr>
              <w:rFonts w:cstheme="minorHAnsi"/>
              <w:lang w:val="en-US"/>
            </w:rPr>
            <w:t>organizational model Accessed at:</w:t>
          </w:r>
          <w:r w:rsidR="006865FE" w:rsidRPr="0047525F">
            <w:rPr>
              <w:rFonts w:cstheme="minorHAnsi"/>
            </w:rPr>
            <w:t xml:space="preserve"> </w:t>
          </w:r>
          <w:hyperlink r:id="rId16" w:history="1">
            <w:r w:rsidR="006865FE" w:rsidRPr="0047525F">
              <w:rPr>
                <w:rStyle w:val="Hyperlink"/>
                <w:rFonts w:cstheme="minorHAnsi"/>
                <w:lang w:val="en-US"/>
              </w:rPr>
              <w:t>https://snailinthecity.blogspot.com/2017/07/letchworth-garden-city-realising.html</w:t>
            </w:r>
          </w:hyperlink>
          <w:r w:rsidR="006865FE" w:rsidRPr="0047525F">
            <w:rPr>
              <w:rFonts w:cstheme="minorHAnsi"/>
              <w:lang w:val="en-US"/>
            </w:rPr>
            <w:t xml:space="preserve"> </w:t>
          </w:r>
          <w:r w:rsidR="00E57D9F" w:rsidRPr="0047525F">
            <w:rPr>
              <w:rFonts w:cstheme="minorHAnsi"/>
              <w:lang w:val="en-US"/>
            </w:rPr>
            <w:t>(Accessed: 16</w:t>
          </w:r>
          <w:r w:rsidR="00E57D9F" w:rsidRPr="0047525F">
            <w:rPr>
              <w:rFonts w:cstheme="minorHAnsi"/>
              <w:vertAlign w:val="superscript"/>
              <w:lang w:val="en-US"/>
            </w:rPr>
            <w:t>th</w:t>
          </w:r>
          <w:r w:rsidR="00E57D9F" w:rsidRPr="0047525F">
            <w:rPr>
              <w:rFonts w:cstheme="minorHAnsi"/>
              <w:lang w:val="en-US"/>
            </w:rPr>
            <w:t xml:space="preserve"> March 2020)</w:t>
          </w:r>
        </w:p>
        <w:p w14:paraId="5E586CBA" w14:textId="7932E24C" w:rsidR="009035AE" w:rsidRPr="0047525F" w:rsidRDefault="00E11183" w:rsidP="00153EB8">
          <w:pPr>
            <w:rPr>
              <w:rFonts w:cstheme="minorHAnsi"/>
              <w:lang w:val="en-US"/>
            </w:rPr>
          </w:pPr>
          <w:r w:rsidRPr="0047525F">
            <w:rPr>
              <w:rFonts w:cstheme="minorHAnsi"/>
              <w:lang w:val="en-US"/>
            </w:rPr>
            <w:t xml:space="preserve">A brief history </w:t>
          </w:r>
          <w:r w:rsidR="004D4C4E" w:rsidRPr="0047525F">
            <w:rPr>
              <w:rFonts w:cstheme="minorHAnsi"/>
              <w:lang w:val="en-US"/>
            </w:rPr>
            <w:t xml:space="preserve">of </w:t>
          </w:r>
          <w:r w:rsidR="000F3A93" w:rsidRPr="0047525F">
            <w:rPr>
              <w:rFonts w:cstheme="minorHAnsi"/>
              <w:lang w:val="en-US"/>
            </w:rPr>
            <w:t>L</w:t>
          </w:r>
          <w:r w:rsidR="004D4C4E" w:rsidRPr="0047525F">
            <w:rPr>
              <w:rFonts w:cstheme="minorHAnsi"/>
              <w:lang w:val="en-US"/>
            </w:rPr>
            <w:t xml:space="preserve">etchworth Garden city </w:t>
          </w:r>
          <w:r w:rsidR="00555F6D" w:rsidRPr="0047525F">
            <w:rPr>
              <w:rFonts w:cstheme="minorHAnsi"/>
              <w:lang w:val="en-US"/>
            </w:rPr>
            <w:t>(2017)</w:t>
          </w:r>
          <w:r w:rsidR="00F801FD" w:rsidRPr="0047525F">
            <w:rPr>
              <w:rFonts w:cstheme="minorHAnsi"/>
              <w:lang w:val="en-US"/>
            </w:rPr>
            <w:t xml:space="preserve"> Heritage foundation </w:t>
          </w:r>
          <w:r w:rsidR="000F3A93" w:rsidRPr="0047525F">
            <w:rPr>
              <w:rFonts w:cstheme="minorHAnsi"/>
              <w:lang w:val="en-US"/>
            </w:rPr>
            <w:t>L</w:t>
          </w:r>
          <w:r w:rsidR="006F35FA" w:rsidRPr="0047525F">
            <w:rPr>
              <w:rFonts w:cstheme="minorHAnsi"/>
              <w:lang w:val="en-US"/>
            </w:rPr>
            <w:t xml:space="preserve">etchworth </w:t>
          </w:r>
          <w:r w:rsidR="008B0BFB" w:rsidRPr="0047525F">
            <w:rPr>
              <w:rFonts w:cstheme="minorHAnsi"/>
              <w:lang w:val="en-US"/>
            </w:rPr>
            <w:t xml:space="preserve">Garden city. </w:t>
          </w:r>
          <w:r w:rsidR="00B80C95" w:rsidRPr="0047525F">
            <w:rPr>
              <w:rFonts w:cstheme="minorHAnsi"/>
              <w:lang w:val="en-US"/>
            </w:rPr>
            <w:t>YouTube</w:t>
          </w:r>
          <w:r w:rsidR="002D2B8E" w:rsidRPr="0047525F">
            <w:rPr>
              <w:rFonts w:cstheme="minorHAnsi"/>
              <w:lang w:val="en-US"/>
            </w:rPr>
            <w:t>.</w:t>
          </w:r>
          <w:r w:rsidR="00B80C95" w:rsidRPr="0047525F">
            <w:rPr>
              <w:rFonts w:cstheme="minorHAnsi"/>
              <w:lang w:val="en-US"/>
            </w:rPr>
            <w:t xml:space="preserve"> Available </w:t>
          </w:r>
          <w:r w:rsidR="002D2B8E" w:rsidRPr="0047525F">
            <w:rPr>
              <w:rFonts w:cstheme="minorHAnsi"/>
              <w:lang w:val="en-US"/>
            </w:rPr>
            <w:t>at:</w:t>
          </w:r>
          <w:r w:rsidR="000F3A93" w:rsidRPr="0047525F">
            <w:rPr>
              <w:rFonts w:cstheme="minorHAnsi"/>
            </w:rPr>
            <w:t xml:space="preserve"> </w:t>
          </w:r>
          <w:hyperlink r:id="rId17" w:history="1">
            <w:r w:rsidR="000F3A93" w:rsidRPr="0047525F">
              <w:rPr>
                <w:rStyle w:val="Hyperlink"/>
                <w:rFonts w:cstheme="minorHAnsi"/>
                <w:lang w:val="en-US"/>
              </w:rPr>
              <w:t>https://www.youtube.com/watch?v=GEE-3L6kPXg</w:t>
            </w:r>
          </w:hyperlink>
          <w:r w:rsidR="000F3A93" w:rsidRPr="0047525F">
            <w:rPr>
              <w:rFonts w:cstheme="minorHAnsi"/>
              <w:lang w:val="en-US"/>
            </w:rPr>
            <w:t xml:space="preserve"> ( Accessed: 17</w:t>
          </w:r>
          <w:r w:rsidR="000F3A93" w:rsidRPr="0047525F">
            <w:rPr>
              <w:rFonts w:cstheme="minorHAnsi"/>
              <w:vertAlign w:val="superscript"/>
              <w:lang w:val="en-US"/>
            </w:rPr>
            <w:t>th</w:t>
          </w:r>
          <w:r w:rsidR="000F3A93" w:rsidRPr="0047525F">
            <w:rPr>
              <w:rFonts w:cstheme="minorHAnsi"/>
              <w:lang w:val="en-US"/>
            </w:rPr>
            <w:t xml:space="preserve"> March 2020)</w:t>
          </w:r>
        </w:p>
        <w:p w14:paraId="30207B31" w14:textId="78E8CDB1" w:rsidR="000F3A93" w:rsidRPr="0047525F" w:rsidRDefault="00364FDC" w:rsidP="00153EB8">
          <w:pPr>
            <w:rPr>
              <w:rFonts w:cstheme="minorHAnsi"/>
              <w:lang w:val="en-US"/>
            </w:rPr>
          </w:pPr>
          <w:bookmarkStart w:id="3" w:name="_Hlk36463034"/>
          <w:r w:rsidRPr="0047525F">
            <w:rPr>
              <w:rFonts w:cstheme="minorHAnsi"/>
              <w:lang w:val="en-US"/>
            </w:rPr>
            <w:t xml:space="preserve">Letchworth- A </w:t>
          </w:r>
          <w:r w:rsidR="006F1CDE" w:rsidRPr="0047525F">
            <w:rPr>
              <w:rFonts w:cstheme="minorHAnsi"/>
              <w:lang w:val="en-US"/>
            </w:rPr>
            <w:t>potter’s</w:t>
          </w:r>
          <w:r w:rsidRPr="0047525F">
            <w:rPr>
              <w:rFonts w:cstheme="minorHAnsi"/>
              <w:lang w:val="en-US"/>
            </w:rPr>
            <w:t xml:space="preserve"> history </w:t>
          </w:r>
          <w:r w:rsidR="00F76A0A" w:rsidRPr="0047525F">
            <w:rPr>
              <w:rFonts w:cstheme="minorHAnsi"/>
              <w:lang w:val="en-US"/>
            </w:rPr>
            <w:t xml:space="preserve">(2009) </w:t>
          </w:r>
          <w:bookmarkEnd w:id="3"/>
          <w:r w:rsidR="006F1CDE" w:rsidRPr="0047525F">
            <w:rPr>
              <w:rFonts w:cstheme="minorHAnsi"/>
              <w:lang w:val="en-US"/>
            </w:rPr>
            <w:t>O</w:t>
          </w:r>
          <w:r w:rsidR="000E2745" w:rsidRPr="0047525F">
            <w:rPr>
              <w:rFonts w:cstheme="minorHAnsi"/>
              <w:lang w:val="en-US"/>
            </w:rPr>
            <w:t>ne show</w:t>
          </w:r>
          <w:r w:rsidR="006F1CDE" w:rsidRPr="0047525F">
            <w:rPr>
              <w:rFonts w:cstheme="minorHAnsi"/>
              <w:lang w:val="en-US"/>
            </w:rPr>
            <w:t xml:space="preserve">. YouTube. Available at: </w:t>
          </w:r>
          <w:hyperlink r:id="rId18" w:history="1">
            <w:r w:rsidR="001053D9" w:rsidRPr="0047525F">
              <w:rPr>
                <w:rStyle w:val="Hyperlink"/>
                <w:rFonts w:cstheme="minorHAnsi"/>
                <w:lang w:val="en-US"/>
              </w:rPr>
              <w:t>https://www.youtube.com/watch?v=A4cweao52g0</w:t>
            </w:r>
          </w:hyperlink>
          <w:r w:rsidR="001053D9" w:rsidRPr="0047525F">
            <w:rPr>
              <w:rFonts w:cstheme="minorHAnsi"/>
              <w:lang w:val="en-US"/>
            </w:rPr>
            <w:t xml:space="preserve"> </w:t>
          </w:r>
          <w:r w:rsidR="002A6D24" w:rsidRPr="0047525F">
            <w:rPr>
              <w:rFonts w:cstheme="minorHAnsi"/>
              <w:lang w:val="en-US"/>
            </w:rPr>
            <w:t>(Accessed: 17</w:t>
          </w:r>
          <w:r w:rsidR="002A6D24" w:rsidRPr="0047525F">
            <w:rPr>
              <w:rFonts w:cstheme="minorHAnsi"/>
              <w:vertAlign w:val="superscript"/>
              <w:lang w:val="en-US"/>
            </w:rPr>
            <w:t>th</w:t>
          </w:r>
          <w:r w:rsidR="002A6D24" w:rsidRPr="0047525F">
            <w:rPr>
              <w:rFonts w:cstheme="minorHAnsi"/>
              <w:lang w:val="en-US"/>
            </w:rPr>
            <w:t xml:space="preserve"> March 2020)</w:t>
          </w:r>
        </w:p>
        <w:p w14:paraId="7CEB5F2C" w14:textId="6E01AB10" w:rsidR="002A6D24" w:rsidRPr="0047525F" w:rsidRDefault="001116CD" w:rsidP="00153EB8">
          <w:pPr>
            <w:rPr>
              <w:rFonts w:cstheme="minorHAnsi"/>
              <w:lang w:val="en-US"/>
            </w:rPr>
          </w:pPr>
          <w:r w:rsidRPr="0047525F">
            <w:rPr>
              <w:rFonts w:cstheme="minorHAnsi"/>
              <w:lang w:val="en-US"/>
            </w:rPr>
            <w:t>Letchworth Garden City (</w:t>
          </w:r>
          <w:r w:rsidR="00C5562C" w:rsidRPr="0047525F">
            <w:rPr>
              <w:rFonts w:cstheme="minorHAnsi"/>
              <w:lang w:val="en-US"/>
            </w:rPr>
            <w:t>2014)</w:t>
          </w:r>
          <w:r w:rsidR="00184C40" w:rsidRPr="0047525F">
            <w:rPr>
              <w:rFonts w:cstheme="minorHAnsi"/>
              <w:lang w:val="en-US"/>
            </w:rPr>
            <w:t xml:space="preserve"> </w:t>
          </w:r>
          <w:r w:rsidR="00405CE9" w:rsidRPr="0047525F">
            <w:rPr>
              <w:rFonts w:cstheme="minorHAnsi"/>
              <w:lang w:val="en-US"/>
            </w:rPr>
            <w:t>Letchworth</w:t>
          </w:r>
          <w:r w:rsidR="007071FA" w:rsidRPr="0047525F">
            <w:rPr>
              <w:rFonts w:cstheme="minorHAnsi"/>
              <w:lang w:val="en-US"/>
            </w:rPr>
            <w:t xml:space="preserve"> Garden</w:t>
          </w:r>
          <w:r w:rsidR="00405CE9" w:rsidRPr="0047525F">
            <w:rPr>
              <w:rFonts w:cstheme="minorHAnsi"/>
              <w:lang w:val="en-US"/>
            </w:rPr>
            <w:t xml:space="preserve"> </w:t>
          </w:r>
          <w:r w:rsidR="007071FA" w:rsidRPr="0047525F">
            <w:rPr>
              <w:rFonts w:cstheme="minorHAnsi"/>
              <w:lang w:val="en-US"/>
            </w:rPr>
            <w:t>C</w:t>
          </w:r>
          <w:r w:rsidR="00405CE9" w:rsidRPr="0047525F">
            <w:rPr>
              <w:rFonts w:cstheme="minorHAnsi"/>
              <w:lang w:val="en-US"/>
            </w:rPr>
            <w:t xml:space="preserve">ity </w:t>
          </w:r>
          <w:r w:rsidR="001A3CA5" w:rsidRPr="0047525F">
            <w:rPr>
              <w:rFonts w:cstheme="minorHAnsi"/>
              <w:lang w:val="en-US"/>
            </w:rPr>
            <w:t xml:space="preserve">Hertfordshire </w:t>
          </w:r>
          <w:r w:rsidR="00B2618F" w:rsidRPr="0047525F">
            <w:rPr>
              <w:rFonts w:cstheme="minorHAnsi"/>
              <w:lang w:val="en-US"/>
            </w:rPr>
            <w:t xml:space="preserve">A history. YouTube. </w:t>
          </w:r>
          <w:r w:rsidR="008840D7" w:rsidRPr="0047525F">
            <w:rPr>
              <w:rFonts w:cstheme="minorHAnsi"/>
              <w:lang w:val="en-US"/>
            </w:rPr>
            <w:t xml:space="preserve">Available at: </w:t>
          </w:r>
          <w:hyperlink r:id="rId19" w:history="1">
            <w:r w:rsidR="00C31D68" w:rsidRPr="0047525F">
              <w:rPr>
                <w:rStyle w:val="Hyperlink"/>
                <w:rFonts w:cstheme="minorHAnsi"/>
                <w:lang w:val="en-US"/>
              </w:rPr>
              <w:t>https://www.youtube.com/watch?v=52BtDYbVik0</w:t>
            </w:r>
          </w:hyperlink>
          <w:r w:rsidR="00C31D68" w:rsidRPr="0047525F">
            <w:rPr>
              <w:rFonts w:cstheme="minorHAnsi"/>
              <w:lang w:val="en-US"/>
            </w:rPr>
            <w:t xml:space="preserve"> (Accessed 17</w:t>
          </w:r>
          <w:r w:rsidR="00C31D68" w:rsidRPr="0047525F">
            <w:rPr>
              <w:rFonts w:cstheme="minorHAnsi"/>
              <w:vertAlign w:val="superscript"/>
              <w:lang w:val="en-US"/>
            </w:rPr>
            <w:t>th</w:t>
          </w:r>
          <w:r w:rsidR="00C31D68" w:rsidRPr="0047525F">
            <w:rPr>
              <w:rFonts w:cstheme="minorHAnsi"/>
              <w:lang w:val="en-US"/>
            </w:rPr>
            <w:t xml:space="preserve"> March 2020)</w:t>
          </w:r>
        </w:p>
        <w:p w14:paraId="6788EB16" w14:textId="136CCBA4" w:rsidR="00CA45FE" w:rsidRPr="0047525F" w:rsidRDefault="001A6D59" w:rsidP="00815A3B">
          <w:pPr>
            <w:rPr>
              <w:rFonts w:cstheme="minorHAnsi"/>
              <w:lang w:val="en-US"/>
            </w:rPr>
          </w:pPr>
          <w:r w:rsidRPr="0047525F">
            <w:rPr>
              <w:rFonts w:cstheme="minorHAnsi"/>
              <w:lang w:val="en-US"/>
            </w:rPr>
            <w:t>John</w:t>
          </w:r>
          <w:r w:rsidR="00AC4AEE" w:rsidRPr="0047525F">
            <w:rPr>
              <w:rFonts w:cstheme="minorHAnsi"/>
              <w:lang w:val="en-US"/>
            </w:rPr>
            <w:t xml:space="preserve">athan </w:t>
          </w:r>
          <w:r w:rsidR="00B52D32" w:rsidRPr="0047525F">
            <w:rPr>
              <w:rFonts w:cstheme="minorHAnsi"/>
              <w:lang w:val="en-US"/>
            </w:rPr>
            <w:t>M</w:t>
          </w:r>
          <w:r w:rsidR="00307E70" w:rsidRPr="0047525F">
            <w:rPr>
              <w:rFonts w:cstheme="minorHAnsi"/>
              <w:lang w:val="en-US"/>
            </w:rPr>
            <w:t>eades</w:t>
          </w:r>
          <w:r w:rsidR="0032708C" w:rsidRPr="0047525F">
            <w:rPr>
              <w:rFonts w:cstheme="minorHAnsi"/>
              <w:lang w:val="en-US"/>
            </w:rPr>
            <w:t xml:space="preserve">:: Letchworth Garden City </w:t>
          </w:r>
          <w:r w:rsidR="00FC3949" w:rsidRPr="0047525F">
            <w:rPr>
              <w:rFonts w:cstheme="minorHAnsi"/>
              <w:lang w:val="en-US"/>
            </w:rPr>
            <w:t xml:space="preserve">(2/5) </w:t>
          </w:r>
          <w:r w:rsidR="001B3597" w:rsidRPr="0047525F">
            <w:rPr>
              <w:rFonts w:cstheme="minorHAnsi"/>
              <w:lang w:val="en-US"/>
            </w:rPr>
            <w:t xml:space="preserve">(2007) </w:t>
          </w:r>
          <w:r w:rsidR="00A825EB" w:rsidRPr="0047525F">
            <w:rPr>
              <w:rFonts w:cstheme="minorHAnsi"/>
              <w:lang w:val="en-US"/>
            </w:rPr>
            <w:t xml:space="preserve">YouTube. Available at: </w:t>
          </w:r>
          <w:hyperlink r:id="rId20" w:history="1">
            <w:r w:rsidR="00D9055C" w:rsidRPr="0047525F">
              <w:rPr>
                <w:rStyle w:val="Hyperlink"/>
                <w:rFonts w:cstheme="minorHAnsi"/>
                <w:lang w:val="en-US"/>
              </w:rPr>
              <w:t>https://www.youtube.com/watch?v=1RbGJ1ikp50</w:t>
            </w:r>
          </w:hyperlink>
          <w:r w:rsidR="00D9055C" w:rsidRPr="0047525F">
            <w:rPr>
              <w:rFonts w:cstheme="minorHAnsi"/>
              <w:lang w:val="en-US"/>
            </w:rPr>
            <w:t xml:space="preserve"> (Accessed</w:t>
          </w:r>
          <w:r w:rsidR="00893BCF" w:rsidRPr="0047525F">
            <w:rPr>
              <w:rFonts w:cstheme="minorHAnsi"/>
              <w:lang w:val="en-US"/>
            </w:rPr>
            <w:t xml:space="preserve">: </w:t>
          </w:r>
          <w:r w:rsidR="00D9055C" w:rsidRPr="0047525F">
            <w:rPr>
              <w:rFonts w:cstheme="minorHAnsi"/>
              <w:lang w:val="en-US"/>
            </w:rPr>
            <w:t>17</w:t>
          </w:r>
          <w:r w:rsidR="00D9055C" w:rsidRPr="0047525F">
            <w:rPr>
              <w:rFonts w:cstheme="minorHAnsi"/>
              <w:vertAlign w:val="superscript"/>
              <w:lang w:val="en-US"/>
            </w:rPr>
            <w:t>th</w:t>
          </w:r>
          <w:r w:rsidR="00D9055C" w:rsidRPr="0047525F">
            <w:rPr>
              <w:rFonts w:cstheme="minorHAnsi"/>
              <w:lang w:val="en-US"/>
            </w:rPr>
            <w:t xml:space="preserve"> March </w:t>
          </w:r>
          <w:r w:rsidR="00893BCF" w:rsidRPr="0047525F">
            <w:rPr>
              <w:rFonts w:cstheme="minorHAnsi"/>
              <w:lang w:val="en-US"/>
            </w:rPr>
            <w:t>2020)</w:t>
          </w:r>
          <w:r w:rsidR="00DB4316" w:rsidRPr="0047525F">
            <w:rPr>
              <w:rFonts w:cstheme="minorHAnsi"/>
              <w:lang w:val="en-US"/>
            </w:rPr>
            <w:t xml:space="preserve"> </w:t>
          </w:r>
        </w:p>
        <w:p w14:paraId="4FCD1FAE" w14:textId="7AE577CE" w:rsidR="00E422BE" w:rsidRPr="0047525F" w:rsidRDefault="00996250" w:rsidP="00815A3B">
          <w:pPr>
            <w:rPr>
              <w:rFonts w:cstheme="minorHAnsi"/>
              <w:lang w:val="en-US"/>
            </w:rPr>
          </w:pPr>
          <w:r w:rsidRPr="0047525F">
            <w:rPr>
              <w:rFonts w:cstheme="minorHAnsi"/>
              <w:color w:val="000000"/>
              <w:shd w:val="clear" w:color="auto" w:fill="FFFFFF"/>
            </w:rPr>
            <w:t xml:space="preserve">Letchworth Garden City Heritage Foundation Act </w:t>
          </w:r>
          <w:r w:rsidR="00A13B87" w:rsidRPr="0047525F">
            <w:rPr>
              <w:rFonts w:cstheme="minorHAnsi"/>
              <w:color w:val="000000"/>
              <w:shd w:val="clear" w:color="auto" w:fill="FFFFFF"/>
            </w:rPr>
            <w:t>(</w:t>
          </w:r>
          <w:r w:rsidRPr="0047525F">
            <w:rPr>
              <w:rFonts w:cstheme="minorHAnsi"/>
              <w:color w:val="000000"/>
              <w:shd w:val="clear" w:color="auto" w:fill="FFFFFF"/>
            </w:rPr>
            <w:t>1995</w:t>
          </w:r>
          <w:r w:rsidR="00A13B87" w:rsidRPr="0047525F">
            <w:rPr>
              <w:rFonts w:cstheme="minorHAnsi"/>
              <w:color w:val="000000"/>
              <w:shd w:val="clear" w:color="auto" w:fill="FFFFFF"/>
            </w:rPr>
            <w:t xml:space="preserve">) Available at: </w:t>
          </w:r>
          <w:hyperlink r:id="rId21" w:history="1">
            <w:r w:rsidR="00F34257" w:rsidRPr="0047525F">
              <w:rPr>
                <w:rStyle w:val="Hyperlink"/>
                <w:rFonts w:cstheme="minorHAnsi"/>
                <w:shd w:val="clear" w:color="auto" w:fill="FFFFFF"/>
              </w:rPr>
              <w:t>http://www.legislation.gov.uk/cy/ukla/1995/2/enacted</w:t>
            </w:r>
          </w:hyperlink>
          <w:r w:rsidR="00F34257" w:rsidRPr="0047525F">
            <w:rPr>
              <w:rFonts w:cstheme="minorHAnsi"/>
              <w:color w:val="000000"/>
              <w:shd w:val="clear" w:color="auto" w:fill="FFFFFF"/>
            </w:rPr>
            <w:t xml:space="preserve"> (Accessed 29th March 2020)</w:t>
          </w:r>
        </w:p>
        <w:p w14:paraId="5B173F6E" w14:textId="4415B0F5" w:rsidR="00951D4A" w:rsidRPr="0047525F" w:rsidRDefault="00565FCC" w:rsidP="00815A3B">
          <w:pPr>
            <w:rPr>
              <w:rFonts w:cstheme="minorHAnsi"/>
              <w:lang w:val="en-US"/>
            </w:rPr>
          </w:pPr>
          <w:r w:rsidRPr="0047525F">
            <w:rPr>
              <w:rFonts w:cstheme="minorHAnsi"/>
              <w:lang w:val="en-US"/>
            </w:rPr>
            <w:t xml:space="preserve">Pitcher 1: </w:t>
          </w:r>
          <w:bookmarkStart w:id="4" w:name="_Hlk36139520"/>
          <w:r w:rsidR="009F2AF5" w:rsidRPr="0047525F">
            <w:rPr>
              <w:rFonts w:cstheme="minorHAnsi"/>
              <w:lang w:val="en-US"/>
            </w:rPr>
            <w:t>Howard E. (</w:t>
          </w:r>
          <w:r w:rsidR="0026446E" w:rsidRPr="0047525F">
            <w:rPr>
              <w:rFonts w:cstheme="minorHAnsi"/>
              <w:lang w:val="en-US"/>
            </w:rPr>
            <w:t xml:space="preserve">1898) </w:t>
          </w:r>
          <w:bookmarkEnd w:id="4"/>
          <w:r w:rsidR="00476959" w:rsidRPr="0047525F">
            <w:rPr>
              <w:rFonts w:cstheme="minorHAnsi"/>
              <w:lang w:val="en-US"/>
            </w:rPr>
            <w:t xml:space="preserve">Tomorrow a peaceful past to </w:t>
          </w:r>
          <w:r w:rsidR="00C87E31" w:rsidRPr="0047525F">
            <w:rPr>
              <w:rFonts w:cstheme="minorHAnsi"/>
              <w:lang w:val="en-US"/>
            </w:rPr>
            <w:t xml:space="preserve">real </w:t>
          </w:r>
          <w:r w:rsidR="00476959" w:rsidRPr="0047525F">
            <w:rPr>
              <w:rFonts w:cstheme="minorHAnsi"/>
              <w:lang w:val="en-US"/>
            </w:rPr>
            <w:t xml:space="preserve">reform </w:t>
          </w:r>
          <w:r w:rsidR="00222717" w:rsidRPr="0047525F">
            <w:rPr>
              <w:rFonts w:cstheme="minorHAnsi"/>
              <w:lang w:val="en-US"/>
            </w:rPr>
            <w:t>[picture]. Available at:</w:t>
          </w:r>
          <w:r w:rsidR="002A7EA5" w:rsidRPr="0047525F">
            <w:rPr>
              <w:rFonts w:cstheme="minorHAnsi"/>
            </w:rPr>
            <w:t xml:space="preserve"> </w:t>
          </w:r>
          <w:hyperlink r:id="rId22" w:history="1">
            <w:r w:rsidR="002A7EA5" w:rsidRPr="0047525F">
              <w:rPr>
                <w:rStyle w:val="Hyperlink"/>
                <w:rFonts w:cstheme="minorHAnsi"/>
                <w:lang w:val="en-US"/>
              </w:rPr>
              <w:t>https://foreignpolicy.com/2014/09/26/the-machine-is-a-garden/</w:t>
            </w:r>
          </w:hyperlink>
          <w:r w:rsidR="002A7EA5" w:rsidRPr="0047525F">
            <w:rPr>
              <w:rFonts w:cstheme="minorHAnsi"/>
              <w:lang w:val="en-US"/>
            </w:rPr>
            <w:t xml:space="preserve"> </w:t>
          </w:r>
          <w:r w:rsidR="00E44AA1" w:rsidRPr="0047525F">
            <w:rPr>
              <w:rFonts w:cstheme="minorHAnsi"/>
              <w:lang w:val="en-US"/>
            </w:rPr>
            <w:t xml:space="preserve">( Accessed </w:t>
          </w:r>
          <w:r w:rsidR="004F650E" w:rsidRPr="0047525F">
            <w:rPr>
              <w:rFonts w:cstheme="minorHAnsi"/>
              <w:lang w:val="en-US"/>
            </w:rPr>
            <w:t>20</w:t>
          </w:r>
          <w:r w:rsidR="004F650E" w:rsidRPr="0047525F">
            <w:rPr>
              <w:rFonts w:cstheme="minorHAnsi"/>
              <w:vertAlign w:val="superscript"/>
              <w:lang w:val="en-US"/>
            </w:rPr>
            <w:t>th</w:t>
          </w:r>
          <w:r w:rsidR="004F650E" w:rsidRPr="0047525F">
            <w:rPr>
              <w:rFonts w:cstheme="minorHAnsi"/>
              <w:lang w:val="en-US"/>
            </w:rPr>
            <w:t xml:space="preserve"> March 2020)</w:t>
          </w:r>
        </w:p>
        <w:p w14:paraId="7F6E5F8E" w14:textId="7806ECCA" w:rsidR="00951D4A" w:rsidRPr="0047525F" w:rsidRDefault="008111E5" w:rsidP="00815A3B">
          <w:pPr>
            <w:rPr>
              <w:rFonts w:cstheme="minorHAnsi"/>
            </w:rPr>
          </w:pPr>
          <w:r w:rsidRPr="0047525F">
            <w:rPr>
              <w:rFonts w:cstheme="minorHAnsi"/>
              <w:lang w:val="en-US"/>
            </w:rPr>
            <w:t xml:space="preserve">Picture 2: </w:t>
          </w:r>
          <w:r w:rsidR="004F650E" w:rsidRPr="0047525F">
            <w:rPr>
              <w:rFonts w:cstheme="minorHAnsi"/>
              <w:lang w:val="en-US"/>
            </w:rPr>
            <w:t>Howard E. (1898) Tomorrow a peaceful past to real reform [picture]. Available at:</w:t>
          </w:r>
          <w:r w:rsidR="004F650E" w:rsidRPr="0047525F">
            <w:rPr>
              <w:rFonts w:cstheme="minorHAnsi"/>
            </w:rPr>
            <w:t xml:space="preserve"> </w:t>
          </w:r>
          <w:hyperlink r:id="rId23" w:history="1">
            <w:r w:rsidR="00903997" w:rsidRPr="0047525F">
              <w:rPr>
                <w:rStyle w:val="Hyperlink"/>
                <w:rFonts w:cstheme="minorHAnsi"/>
              </w:rPr>
              <w:t>https://www.100scenes-in-gardenhistory.org/?portfolio=98-garden-city</w:t>
            </w:r>
          </w:hyperlink>
          <w:r w:rsidR="00903997" w:rsidRPr="0047525F">
            <w:rPr>
              <w:rFonts w:cstheme="minorHAnsi"/>
            </w:rPr>
            <w:t xml:space="preserve">  </w:t>
          </w:r>
          <w:r w:rsidR="007806D4" w:rsidRPr="0047525F">
            <w:rPr>
              <w:rFonts w:cstheme="minorHAnsi"/>
            </w:rPr>
            <w:t>(Accessed 20</w:t>
          </w:r>
          <w:r w:rsidR="007806D4" w:rsidRPr="0047525F">
            <w:rPr>
              <w:rFonts w:cstheme="minorHAnsi"/>
              <w:vertAlign w:val="superscript"/>
            </w:rPr>
            <w:t>th</w:t>
          </w:r>
          <w:r w:rsidR="007806D4" w:rsidRPr="0047525F">
            <w:rPr>
              <w:rFonts w:cstheme="minorHAnsi"/>
            </w:rPr>
            <w:t xml:space="preserve"> March 2020)</w:t>
          </w:r>
        </w:p>
        <w:p w14:paraId="2A130E9B" w14:textId="6EDF393B" w:rsidR="008111E5" w:rsidRPr="0047525F" w:rsidRDefault="008111E5" w:rsidP="00815A3B">
          <w:pPr>
            <w:rPr>
              <w:rFonts w:cstheme="minorHAnsi"/>
              <w:lang w:val="en-US"/>
            </w:rPr>
          </w:pPr>
          <w:r w:rsidRPr="0047525F">
            <w:rPr>
              <w:rFonts w:cstheme="minorHAnsi"/>
              <w:lang w:val="en-US"/>
            </w:rPr>
            <w:t xml:space="preserve">Pitcher 3: </w:t>
          </w:r>
          <w:r w:rsidR="004F650E" w:rsidRPr="0047525F">
            <w:rPr>
              <w:rFonts w:cstheme="minorHAnsi"/>
              <w:lang w:val="en-US"/>
            </w:rPr>
            <w:t>Howard E. (1898) Tomorrow a peaceful past to real reform [picture]. Available at:</w:t>
          </w:r>
          <w:r w:rsidR="004F650E" w:rsidRPr="0047525F">
            <w:rPr>
              <w:rFonts w:cstheme="minorHAnsi"/>
            </w:rPr>
            <w:t xml:space="preserve"> </w:t>
          </w:r>
          <w:hyperlink r:id="rId24" w:history="1">
            <w:r w:rsidR="009A526D" w:rsidRPr="0047525F">
              <w:rPr>
                <w:rStyle w:val="Hyperlink"/>
                <w:rFonts w:cstheme="minorHAnsi"/>
              </w:rPr>
              <w:t>https://www.pinterest.co.uk/aslanlionlewis/arts-and-crafts-domestic-revival-and-garden-city/</w:t>
            </w:r>
          </w:hyperlink>
          <w:r w:rsidR="009A526D" w:rsidRPr="0047525F">
            <w:rPr>
              <w:rFonts w:cstheme="minorHAnsi"/>
            </w:rPr>
            <w:t xml:space="preserve"> (Accessed 20</w:t>
          </w:r>
          <w:r w:rsidR="009A526D" w:rsidRPr="0047525F">
            <w:rPr>
              <w:rFonts w:cstheme="minorHAnsi"/>
              <w:vertAlign w:val="superscript"/>
            </w:rPr>
            <w:t>th</w:t>
          </w:r>
          <w:r w:rsidR="009A526D" w:rsidRPr="0047525F">
            <w:rPr>
              <w:rFonts w:cstheme="minorHAnsi"/>
            </w:rPr>
            <w:t xml:space="preserve"> March 2020)</w:t>
          </w:r>
        </w:p>
        <w:p w14:paraId="39D6A657" w14:textId="63D4C0AB" w:rsidR="008111E5" w:rsidRPr="0047525F" w:rsidRDefault="008111E5" w:rsidP="00815A3B">
          <w:pPr>
            <w:rPr>
              <w:rFonts w:cstheme="minorHAnsi"/>
              <w:lang w:val="en-US"/>
            </w:rPr>
          </w:pPr>
          <w:r w:rsidRPr="0047525F">
            <w:rPr>
              <w:rFonts w:cstheme="minorHAnsi"/>
              <w:lang w:val="en-US"/>
            </w:rPr>
            <w:t xml:space="preserve">Picture 4: </w:t>
          </w:r>
          <w:r w:rsidR="004F650E" w:rsidRPr="0047525F">
            <w:rPr>
              <w:rFonts w:cstheme="minorHAnsi"/>
              <w:lang w:val="en-US"/>
            </w:rPr>
            <w:t>Howard E. (1898) Tomorrow a peaceful past to real reform [picture]. Available at:</w:t>
          </w:r>
          <w:r w:rsidR="004F650E" w:rsidRPr="0047525F">
            <w:rPr>
              <w:rFonts w:cstheme="minorHAnsi"/>
            </w:rPr>
            <w:t xml:space="preserve"> </w:t>
          </w:r>
          <w:hyperlink r:id="rId25" w:history="1">
            <w:r w:rsidR="00486DA8" w:rsidRPr="0047525F">
              <w:rPr>
                <w:rStyle w:val="Hyperlink"/>
                <w:rFonts w:cstheme="minorHAnsi"/>
              </w:rPr>
              <w:t>https://www.pinterest.es/pin/47358233559949331/</w:t>
            </w:r>
          </w:hyperlink>
          <w:r w:rsidR="00486DA8" w:rsidRPr="0047525F">
            <w:rPr>
              <w:rFonts w:cstheme="minorHAnsi"/>
            </w:rPr>
            <w:t xml:space="preserve"> (Accessed 20</w:t>
          </w:r>
          <w:r w:rsidR="00486DA8" w:rsidRPr="0047525F">
            <w:rPr>
              <w:rFonts w:cstheme="minorHAnsi"/>
              <w:vertAlign w:val="superscript"/>
            </w:rPr>
            <w:t>th</w:t>
          </w:r>
          <w:r w:rsidR="00486DA8" w:rsidRPr="0047525F">
            <w:rPr>
              <w:rFonts w:cstheme="minorHAnsi"/>
            </w:rPr>
            <w:t xml:space="preserve"> March 2020)</w:t>
          </w:r>
        </w:p>
        <w:p w14:paraId="18138AA9" w14:textId="2E08174D" w:rsidR="001740A5" w:rsidRPr="0047525F" w:rsidRDefault="00951D4A" w:rsidP="00815A3B">
          <w:pPr>
            <w:rPr>
              <w:rFonts w:cstheme="minorHAnsi"/>
              <w:lang w:val="en-US"/>
            </w:rPr>
          </w:pPr>
          <w:r w:rsidRPr="0047525F">
            <w:rPr>
              <w:rFonts w:cstheme="minorHAnsi"/>
              <w:lang w:val="en-US"/>
            </w:rPr>
            <w:t xml:space="preserve">Picture </w:t>
          </w:r>
          <w:r w:rsidR="00565FCC" w:rsidRPr="0047525F">
            <w:rPr>
              <w:rFonts w:cstheme="minorHAnsi"/>
              <w:lang w:val="en-US"/>
            </w:rPr>
            <w:t xml:space="preserve">5: </w:t>
          </w:r>
          <w:r w:rsidR="00A460D2" w:rsidRPr="0047525F">
            <w:rPr>
              <w:rFonts w:cstheme="minorHAnsi"/>
              <w:lang w:val="en-US"/>
            </w:rPr>
            <w:t xml:space="preserve">Garden city collection </w:t>
          </w:r>
          <w:r w:rsidR="0003081E" w:rsidRPr="0047525F">
            <w:rPr>
              <w:rFonts w:cstheme="minorHAnsi"/>
              <w:lang w:val="en-US"/>
            </w:rPr>
            <w:t xml:space="preserve">(2014) </w:t>
          </w:r>
          <w:r w:rsidR="00541301" w:rsidRPr="0047525F">
            <w:rPr>
              <w:rFonts w:cstheme="minorHAnsi"/>
              <w:lang w:val="en-US"/>
            </w:rPr>
            <w:t>Available at</w:t>
          </w:r>
          <w:r w:rsidR="009122BE" w:rsidRPr="0047525F">
            <w:rPr>
              <w:rFonts w:cstheme="minorHAnsi"/>
              <w:lang w:val="en-US"/>
            </w:rPr>
            <w:t>:</w:t>
          </w:r>
          <w:r w:rsidR="009122BE" w:rsidRPr="0047525F">
            <w:rPr>
              <w:rFonts w:cstheme="minorHAnsi"/>
            </w:rPr>
            <w:t xml:space="preserve"> </w:t>
          </w:r>
          <w:hyperlink r:id="rId26" w:history="1">
            <w:r w:rsidR="009122BE" w:rsidRPr="0047525F">
              <w:rPr>
                <w:rStyle w:val="Hyperlink"/>
                <w:rFonts w:cstheme="minorHAnsi"/>
                <w:lang w:val="en-US"/>
              </w:rPr>
              <w:t>https://www.bbc.co.uk/news/uk-29056829</w:t>
            </w:r>
          </w:hyperlink>
          <w:r w:rsidR="009122BE" w:rsidRPr="0047525F">
            <w:rPr>
              <w:rFonts w:cstheme="minorHAnsi"/>
              <w:lang w:val="en-US"/>
            </w:rPr>
            <w:t xml:space="preserve"> (accessed </w:t>
          </w:r>
          <w:r w:rsidRPr="0047525F">
            <w:rPr>
              <w:rFonts w:cstheme="minorHAnsi"/>
              <w:lang w:val="en-US"/>
            </w:rPr>
            <w:t>19th March 2020)</w:t>
          </w:r>
        </w:p>
        <w:p w14:paraId="1ED0AB90" w14:textId="1F954B16" w:rsidR="001B0670" w:rsidRPr="0047525F" w:rsidRDefault="008111E5" w:rsidP="00815A3B">
          <w:pPr>
            <w:rPr>
              <w:rFonts w:cstheme="minorHAnsi"/>
              <w:lang w:val="en-US"/>
            </w:rPr>
          </w:pPr>
          <w:r w:rsidRPr="0047525F">
            <w:rPr>
              <w:rFonts w:cstheme="minorHAnsi"/>
              <w:lang w:val="en-US"/>
            </w:rPr>
            <w:t xml:space="preserve">Picture 6: </w:t>
          </w:r>
        </w:p>
        <w:p w14:paraId="31B11F61" w14:textId="77777777" w:rsidR="00DB4316" w:rsidRPr="0047525F" w:rsidRDefault="00DB4316" w:rsidP="00815A3B">
          <w:pPr>
            <w:rPr>
              <w:rFonts w:cstheme="minorHAnsi"/>
              <w:lang w:val="en-US"/>
            </w:rPr>
          </w:pPr>
        </w:p>
        <w:p w14:paraId="3215BFD1" w14:textId="77777777" w:rsidR="00CA45FE" w:rsidRPr="0047525F" w:rsidRDefault="00CA45FE" w:rsidP="00815A3B">
          <w:pPr>
            <w:rPr>
              <w:rFonts w:cstheme="minorHAnsi"/>
              <w:lang w:val="en-US"/>
            </w:rPr>
          </w:pPr>
        </w:p>
        <w:p w14:paraId="68B13362" w14:textId="3B6AB32B" w:rsidR="00884DF0" w:rsidRPr="00815A3B" w:rsidRDefault="00A70321" w:rsidP="00815A3B">
          <w:pPr>
            <w:rPr>
              <w:lang w:val="en-US"/>
            </w:rPr>
          </w:pPr>
        </w:p>
      </w:sdtContent>
    </w:sdt>
    <w:p w14:paraId="5BE8D80E" w14:textId="77777777" w:rsidR="00D46751" w:rsidRPr="00D621D2" w:rsidRDefault="00D46751">
      <w:pPr>
        <w:rPr>
          <w:lang w:val="en-US"/>
        </w:rPr>
      </w:pPr>
    </w:p>
    <w:sectPr w:rsidR="00D46751" w:rsidRPr="00D621D2">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A3AEFA" w14:textId="77777777" w:rsidR="00A70321" w:rsidRDefault="00A70321" w:rsidP="00216C6B">
      <w:pPr>
        <w:spacing w:after="0" w:line="240" w:lineRule="auto"/>
      </w:pPr>
      <w:r>
        <w:separator/>
      </w:r>
    </w:p>
  </w:endnote>
  <w:endnote w:type="continuationSeparator" w:id="0">
    <w:p w14:paraId="25121069" w14:textId="77777777" w:rsidR="00A70321" w:rsidRDefault="00A70321" w:rsidP="00216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7081787"/>
      <w:docPartObj>
        <w:docPartGallery w:val="Page Numbers (Bottom of Page)"/>
        <w:docPartUnique/>
      </w:docPartObj>
    </w:sdtPr>
    <w:sdtEndPr>
      <w:rPr>
        <w:noProof/>
      </w:rPr>
    </w:sdtEndPr>
    <w:sdtContent>
      <w:p w14:paraId="37A6E6E5" w14:textId="7BB0E483" w:rsidR="00216C6B" w:rsidRDefault="00216C6B">
        <w:pPr>
          <w:pStyle w:val="Footer"/>
        </w:pPr>
        <w:r>
          <w:fldChar w:fldCharType="begin"/>
        </w:r>
        <w:r>
          <w:instrText xml:space="preserve"> PAGE   \* MERGEFORMAT </w:instrText>
        </w:r>
        <w:r>
          <w:fldChar w:fldCharType="separate"/>
        </w:r>
        <w:r>
          <w:rPr>
            <w:noProof/>
          </w:rPr>
          <w:t>2</w:t>
        </w:r>
        <w:r>
          <w:rPr>
            <w:noProof/>
          </w:rPr>
          <w:fldChar w:fldCharType="end"/>
        </w:r>
      </w:p>
    </w:sdtContent>
  </w:sdt>
  <w:p w14:paraId="50BAC6B8" w14:textId="77777777" w:rsidR="00216C6B" w:rsidRDefault="00216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12FD59" w14:textId="77777777" w:rsidR="00A70321" w:rsidRDefault="00A70321" w:rsidP="00216C6B">
      <w:pPr>
        <w:spacing w:after="0" w:line="240" w:lineRule="auto"/>
      </w:pPr>
      <w:r>
        <w:separator/>
      </w:r>
    </w:p>
  </w:footnote>
  <w:footnote w:type="continuationSeparator" w:id="0">
    <w:p w14:paraId="4923C446" w14:textId="77777777" w:rsidR="00A70321" w:rsidRDefault="00A70321" w:rsidP="00216C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cstheme="minorHAnsi"/>
        <w:color w:val="000000" w:themeColor="text1"/>
        <w:sz w:val="24"/>
        <w:szCs w:val="24"/>
      </w:rPr>
      <w:alias w:val="Author"/>
      <w:tag w:val=""/>
      <w:id w:val="-952397527"/>
      <w:placeholder>
        <w:docPart w:val="273D59BEA5D74A028A5A2155F73F43CF"/>
      </w:placeholder>
      <w:dataBinding w:prefixMappings="xmlns:ns0='http://purl.org/dc/elements/1.1/' xmlns:ns1='http://schemas.openxmlformats.org/package/2006/metadata/core-properties' " w:xpath="/ns1:coreProperties[1]/ns0:creator[1]" w:storeItemID="{6C3C8BC8-F283-45AE-878A-BAB7291924A1}"/>
      <w:text/>
    </w:sdtPr>
    <w:sdtEndPr/>
    <w:sdtContent>
      <w:p w14:paraId="2C0A50C9" w14:textId="754BA6BA" w:rsidR="00216C6B" w:rsidRPr="00216C6B" w:rsidRDefault="00216C6B">
        <w:pPr>
          <w:pStyle w:val="Header"/>
          <w:jc w:val="center"/>
          <w:rPr>
            <w:rFonts w:cstheme="minorHAnsi"/>
            <w:color w:val="000000" w:themeColor="text1"/>
            <w:sz w:val="24"/>
            <w:szCs w:val="24"/>
          </w:rPr>
        </w:pPr>
        <w:r w:rsidRPr="00216C6B">
          <w:rPr>
            <w:rFonts w:cstheme="minorHAnsi"/>
            <w:color w:val="000000" w:themeColor="text1"/>
            <w:sz w:val="24"/>
            <w:szCs w:val="24"/>
          </w:rPr>
          <w:t>Olivia Rowland 1902194</w:t>
        </w:r>
      </w:p>
    </w:sdtContent>
  </w:sdt>
  <w:p w14:paraId="22CA02F1" w14:textId="1F5B24A4" w:rsidR="00216C6B" w:rsidRPr="00216C6B" w:rsidRDefault="00216C6B">
    <w:pPr>
      <w:pStyle w:val="Header"/>
      <w:jc w:val="center"/>
      <w:rPr>
        <w:rFonts w:cstheme="minorHAnsi"/>
        <w:caps/>
        <w:color w:val="000000" w:themeColor="text1"/>
        <w:sz w:val="24"/>
        <w:szCs w:val="24"/>
      </w:rPr>
    </w:pPr>
    <w:r w:rsidRPr="00216C6B">
      <w:rPr>
        <w:rFonts w:cstheme="minorHAnsi"/>
        <w:caps/>
        <w:color w:val="000000" w:themeColor="text1"/>
        <w:sz w:val="24"/>
        <w:szCs w:val="24"/>
      </w:rPr>
      <w:t xml:space="preserve"> Town and country- Garden city’s </w:t>
    </w:r>
  </w:p>
  <w:p w14:paraId="551E62D4" w14:textId="6A139225" w:rsidR="00216C6B" w:rsidRPr="00216C6B" w:rsidRDefault="00216C6B">
    <w:pPr>
      <w:pStyle w:val="Header"/>
      <w:rPr>
        <w:rFonts w:cstheme="minorHAnsi"/>
        <w:color w:val="000000" w:themeColor="text1"/>
        <w:sz w:val="24"/>
        <w:szCs w:val="24"/>
      </w:rPr>
    </w:pPr>
    <w:r w:rsidRPr="00216C6B">
      <w:rPr>
        <w:rFonts w:cstheme="minorHAnsi"/>
        <w:color w:val="000000" w:themeColor="text1"/>
        <w:sz w:val="24"/>
        <w:szCs w:val="24"/>
      </w:rPr>
      <w:t xml:space="preserve">                                                                   </w:t>
    </w:r>
    <w:r>
      <w:rPr>
        <w:rFonts w:cstheme="minorHAnsi"/>
        <w:color w:val="000000" w:themeColor="text1"/>
        <w:sz w:val="24"/>
        <w:szCs w:val="24"/>
      </w:rPr>
      <w:t xml:space="preserve"> </w:t>
    </w:r>
    <w:r w:rsidRPr="00216C6B">
      <w:rPr>
        <w:rFonts w:cstheme="minorHAnsi"/>
        <w:color w:val="000000" w:themeColor="text1"/>
        <w:sz w:val="24"/>
        <w:szCs w:val="24"/>
      </w:rPr>
      <w:t xml:space="preserve"> LETCHWORTH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6B"/>
    <w:rsid w:val="000132F0"/>
    <w:rsid w:val="000202DC"/>
    <w:rsid w:val="00021D6E"/>
    <w:rsid w:val="0003081E"/>
    <w:rsid w:val="00036A3D"/>
    <w:rsid w:val="000664DE"/>
    <w:rsid w:val="00092568"/>
    <w:rsid w:val="000967DD"/>
    <w:rsid w:val="000A796F"/>
    <w:rsid w:val="000D4C16"/>
    <w:rsid w:val="000E2745"/>
    <w:rsid w:val="000F3A93"/>
    <w:rsid w:val="000F4B62"/>
    <w:rsid w:val="001053D9"/>
    <w:rsid w:val="001116CD"/>
    <w:rsid w:val="00123123"/>
    <w:rsid w:val="00133FD5"/>
    <w:rsid w:val="00153EB8"/>
    <w:rsid w:val="00161735"/>
    <w:rsid w:val="001740A5"/>
    <w:rsid w:val="00183893"/>
    <w:rsid w:val="00184C40"/>
    <w:rsid w:val="001857F8"/>
    <w:rsid w:val="00192213"/>
    <w:rsid w:val="00192C26"/>
    <w:rsid w:val="001A3CA5"/>
    <w:rsid w:val="001A6D59"/>
    <w:rsid w:val="001B0670"/>
    <w:rsid w:val="001B3597"/>
    <w:rsid w:val="001C0B30"/>
    <w:rsid w:val="001F5C72"/>
    <w:rsid w:val="00212AAA"/>
    <w:rsid w:val="00215539"/>
    <w:rsid w:val="00216C6B"/>
    <w:rsid w:val="00222717"/>
    <w:rsid w:val="00254346"/>
    <w:rsid w:val="0026446E"/>
    <w:rsid w:val="00276B40"/>
    <w:rsid w:val="002911A3"/>
    <w:rsid w:val="002A6D24"/>
    <w:rsid w:val="002A7EA5"/>
    <w:rsid w:val="002C60CB"/>
    <w:rsid w:val="002D2B8E"/>
    <w:rsid w:val="0030555C"/>
    <w:rsid w:val="00307E70"/>
    <w:rsid w:val="00320401"/>
    <w:rsid w:val="00323C9F"/>
    <w:rsid w:val="003243D9"/>
    <w:rsid w:val="0032708C"/>
    <w:rsid w:val="00335F52"/>
    <w:rsid w:val="00343B8A"/>
    <w:rsid w:val="00345A06"/>
    <w:rsid w:val="00353094"/>
    <w:rsid w:val="00363E10"/>
    <w:rsid w:val="00364FDC"/>
    <w:rsid w:val="00395459"/>
    <w:rsid w:val="003975F4"/>
    <w:rsid w:val="003A4660"/>
    <w:rsid w:val="003C1EBB"/>
    <w:rsid w:val="003F43DD"/>
    <w:rsid w:val="003F729E"/>
    <w:rsid w:val="00402C58"/>
    <w:rsid w:val="00405CE9"/>
    <w:rsid w:val="00421E1F"/>
    <w:rsid w:val="00430BA4"/>
    <w:rsid w:val="00456DDD"/>
    <w:rsid w:val="0047525F"/>
    <w:rsid w:val="00475BE9"/>
    <w:rsid w:val="00476959"/>
    <w:rsid w:val="00480A40"/>
    <w:rsid w:val="00486DA8"/>
    <w:rsid w:val="004B161A"/>
    <w:rsid w:val="004C2C18"/>
    <w:rsid w:val="004D4C4E"/>
    <w:rsid w:val="004F529A"/>
    <w:rsid w:val="004F650E"/>
    <w:rsid w:val="00541301"/>
    <w:rsid w:val="00555F6D"/>
    <w:rsid w:val="00557D5F"/>
    <w:rsid w:val="00565FCC"/>
    <w:rsid w:val="005A7158"/>
    <w:rsid w:val="005C6815"/>
    <w:rsid w:val="005D317B"/>
    <w:rsid w:val="005E1A0E"/>
    <w:rsid w:val="005E1B04"/>
    <w:rsid w:val="00610610"/>
    <w:rsid w:val="006240D5"/>
    <w:rsid w:val="00626B4D"/>
    <w:rsid w:val="00650BB3"/>
    <w:rsid w:val="006519EE"/>
    <w:rsid w:val="00653B2C"/>
    <w:rsid w:val="006637D1"/>
    <w:rsid w:val="00665C21"/>
    <w:rsid w:val="006865FE"/>
    <w:rsid w:val="00696380"/>
    <w:rsid w:val="006975DA"/>
    <w:rsid w:val="006E591C"/>
    <w:rsid w:val="006E6931"/>
    <w:rsid w:val="006F1CDE"/>
    <w:rsid w:val="006F35FA"/>
    <w:rsid w:val="007071FA"/>
    <w:rsid w:val="00726CA5"/>
    <w:rsid w:val="0073337F"/>
    <w:rsid w:val="007440E6"/>
    <w:rsid w:val="00765C73"/>
    <w:rsid w:val="007806D4"/>
    <w:rsid w:val="0078526E"/>
    <w:rsid w:val="007B7FBA"/>
    <w:rsid w:val="007C30BF"/>
    <w:rsid w:val="007D2C5D"/>
    <w:rsid w:val="008111E5"/>
    <w:rsid w:val="00815A3B"/>
    <w:rsid w:val="00827548"/>
    <w:rsid w:val="00841C63"/>
    <w:rsid w:val="00845AA9"/>
    <w:rsid w:val="008840D7"/>
    <w:rsid w:val="00884DF0"/>
    <w:rsid w:val="00893BCF"/>
    <w:rsid w:val="008B0BFB"/>
    <w:rsid w:val="008B42D5"/>
    <w:rsid w:val="008D2685"/>
    <w:rsid w:val="008D7726"/>
    <w:rsid w:val="00903471"/>
    <w:rsid w:val="009035AE"/>
    <w:rsid w:val="00903997"/>
    <w:rsid w:val="009122BE"/>
    <w:rsid w:val="009157FA"/>
    <w:rsid w:val="009200DA"/>
    <w:rsid w:val="00927337"/>
    <w:rsid w:val="0092747F"/>
    <w:rsid w:val="00927983"/>
    <w:rsid w:val="00931DC9"/>
    <w:rsid w:val="009372D0"/>
    <w:rsid w:val="009377E3"/>
    <w:rsid w:val="00951D4A"/>
    <w:rsid w:val="00984C8F"/>
    <w:rsid w:val="00996250"/>
    <w:rsid w:val="009A0DC5"/>
    <w:rsid w:val="009A526D"/>
    <w:rsid w:val="009A787C"/>
    <w:rsid w:val="009B6E2C"/>
    <w:rsid w:val="009D5623"/>
    <w:rsid w:val="009F2AF5"/>
    <w:rsid w:val="009F68C9"/>
    <w:rsid w:val="00A00645"/>
    <w:rsid w:val="00A13B87"/>
    <w:rsid w:val="00A1534D"/>
    <w:rsid w:val="00A460D2"/>
    <w:rsid w:val="00A70321"/>
    <w:rsid w:val="00A825EB"/>
    <w:rsid w:val="00A85153"/>
    <w:rsid w:val="00AC4AEE"/>
    <w:rsid w:val="00AF5A82"/>
    <w:rsid w:val="00B012B7"/>
    <w:rsid w:val="00B02E75"/>
    <w:rsid w:val="00B167CF"/>
    <w:rsid w:val="00B17792"/>
    <w:rsid w:val="00B2618F"/>
    <w:rsid w:val="00B34178"/>
    <w:rsid w:val="00B45574"/>
    <w:rsid w:val="00B52D32"/>
    <w:rsid w:val="00B54AE4"/>
    <w:rsid w:val="00B54AFA"/>
    <w:rsid w:val="00B75A42"/>
    <w:rsid w:val="00B77C3E"/>
    <w:rsid w:val="00B80C95"/>
    <w:rsid w:val="00B82933"/>
    <w:rsid w:val="00C26826"/>
    <w:rsid w:val="00C31D68"/>
    <w:rsid w:val="00C44683"/>
    <w:rsid w:val="00C5562C"/>
    <w:rsid w:val="00C70BA6"/>
    <w:rsid w:val="00C77A24"/>
    <w:rsid w:val="00C8547B"/>
    <w:rsid w:val="00C87E31"/>
    <w:rsid w:val="00C9207F"/>
    <w:rsid w:val="00CA45FE"/>
    <w:rsid w:val="00CB3477"/>
    <w:rsid w:val="00CC044A"/>
    <w:rsid w:val="00CD63C9"/>
    <w:rsid w:val="00CF20AF"/>
    <w:rsid w:val="00CF6187"/>
    <w:rsid w:val="00D42B82"/>
    <w:rsid w:val="00D46751"/>
    <w:rsid w:val="00D50FB3"/>
    <w:rsid w:val="00D54B85"/>
    <w:rsid w:val="00D621D2"/>
    <w:rsid w:val="00D731C7"/>
    <w:rsid w:val="00D75687"/>
    <w:rsid w:val="00D80222"/>
    <w:rsid w:val="00D878C8"/>
    <w:rsid w:val="00D9055C"/>
    <w:rsid w:val="00DA07CC"/>
    <w:rsid w:val="00DB4316"/>
    <w:rsid w:val="00E0174C"/>
    <w:rsid w:val="00E04A23"/>
    <w:rsid w:val="00E11183"/>
    <w:rsid w:val="00E346CA"/>
    <w:rsid w:val="00E422BE"/>
    <w:rsid w:val="00E44AA1"/>
    <w:rsid w:val="00E53036"/>
    <w:rsid w:val="00E5730C"/>
    <w:rsid w:val="00E57D9F"/>
    <w:rsid w:val="00E659EC"/>
    <w:rsid w:val="00EE3C1D"/>
    <w:rsid w:val="00EF1EC5"/>
    <w:rsid w:val="00F12820"/>
    <w:rsid w:val="00F240CD"/>
    <w:rsid w:val="00F34257"/>
    <w:rsid w:val="00F76A0A"/>
    <w:rsid w:val="00F801FD"/>
    <w:rsid w:val="00FA3F94"/>
    <w:rsid w:val="00FB258E"/>
    <w:rsid w:val="00FB432B"/>
    <w:rsid w:val="00FB6FE4"/>
    <w:rsid w:val="00FC12CF"/>
    <w:rsid w:val="00FC3949"/>
    <w:rsid w:val="00FC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3CB40"/>
  <w15:chartTrackingRefBased/>
  <w15:docId w15:val="{DD4118F3-CDFA-49CE-BDBD-346E58E62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D5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6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C6B"/>
  </w:style>
  <w:style w:type="paragraph" w:styleId="Footer">
    <w:name w:val="footer"/>
    <w:basedOn w:val="Normal"/>
    <w:link w:val="FooterChar"/>
    <w:uiPriority w:val="99"/>
    <w:unhideWhenUsed/>
    <w:rsid w:val="00216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C6B"/>
  </w:style>
  <w:style w:type="paragraph" w:customStyle="1" w:styleId="leglongtitle">
    <w:name w:val="leglongtitle"/>
    <w:basedOn w:val="Normal"/>
    <w:rsid w:val="00036A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dateofenactment">
    <w:name w:val="legdateofenactment"/>
    <w:basedOn w:val="Normal"/>
    <w:rsid w:val="00036A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57D5F"/>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161735"/>
    <w:rPr>
      <w:color w:val="0563C1" w:themeColor="hyperlink"/>
      <w:u w:val="single"/>
    </w:rPr>
  </w:style>
  <w:style w:type="character" w:styleId="UnresolvedMention">
    <w:name w:val="Unresolved Mention"/>
    <w:basedOn w:val="DefaultParagraphFont"/>
    <w:uiPriority w:val="99"/>
    <w:semiHidden/>
    <w:unhideWhenUsed/>
    <w:rsid w:val="00161735"/>
    <w:rPr>
      <w:color w:val="605E5C"/>
      <w:shd w:val="clear" w:color="auto" w:fill="E1DFDD"/>
    </w:rPr>
  </w:style>
  <w:style w:type="character" w:customStyle="1" w:styleId="small">
    <w:name w:val="small"/>
    <w:basedOn w:val="DefaultParagraphFont"/>
    <w:rsid w:val="005C6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2288365">
      <w:bodyDiv w:val="1"/>
      <w:marLeft w:val="0"/>
      <w:marRight w:val="0"/>
      <w:marTop w:val="0"/>
      <w:marBottom w:val="0"/>
      <w:divBdr>
        <w:top w:val="none" w:sz="0" w:space="0" w:color="auto"/>
        <w:left w:val="none" w:sz="0" w:space="0" w:color="auto"/>
        <w:bottom w:val="none" w:sz="0" w:space="0" w:color="auto"/>
        <w:right w:val="none" w:sz="0" w:space="0" w:color="auto"/>
      </w:divBdr>
      <w:divsChild>
        <w:div w:id="1952277086">
          <w:marLeft w:val="960"/>
          <w:marRight w:val="0"/>
          <w:marTop w:val="0"/>
          <w:marBottom w:val="0"/>
          <w:divBdr>
            <w:top w:val="none" w:sz="0" w:space="0" w:color="auto"/>
            <w:left w:val="none" w:sz="0" w:space="0" w:color="auto"/>
            <w:bottom w:val="none" w:sz="0" w:space="0" w:color="auto"/>
            <w:right w:val="none" w:sz="0" w:space="0" w:color="auto"/>
          </w:divBdr>
        </w:div>
      </w:divsChild>
    </w:div>
    <w:div w:id="1709526928">
      <w:bodyDiv w:val="1"/>
      <w:marLeft w:val="0"/>
      <w:marRight w:val="0"/>
      <w:marTop w:val="0"/>
      <w:marBottom w:val="0"/>
      <w:divBdr>
        <w:top w:val="none" w:sz="0" w:space="0" w:color="auto"/>
        <w:left w:val="none" w:sz="0" w:space="0" w:color="auto"/>
        <w:bottom w:val="none" w:sz="0" w:space="0" w:color="auto"/>
        <w:right w:val="none" w:sz="0" w:space="0" w:color="auto"/>
      </w:divBdr>
    </w:div>
    <w:div w:id="1918979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hertsmemories.org.uk/content/herts-history/towns-and-villages/letchworth_garden_city/ourletchworth_living_in_commerce_avenue_letchworth" TargetMode="External"/><Relationship Id="rId18" Type="http://schemas.openxmlformats.org/officeDocument/2006/relationships/hyperlink" Target="https://www.youtube.com/watch?v=A4cweao52g0" TargetMode="External"/><Relationship Id="rId26" Type="http://schemas.openxmlformats.org/officeDocument/2006/relationships/hyperlink" Target="https://www.bbc.co.uk/news/uk-29056829" TargetMode="External"/><Relationship Id="rId3" Type="http://schemas.openxmlformats.org/officeDocument/2006/relationships/settings" Target="settings.xml"/><Relationship Id="rId21" Type="http://schemas.openxmlformats.org/officeDocument/2006/relationships/hyperlink" Target="http://www.legislation.gov.uk/cy/ukla/1995/2/enacted"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youtube.com/watch?v=GEE-3L6kPXg" TargetMode="External"/><Relationship Id="rId25" Type="http://schemas.openxmlformats.org/officeDocument/2006/relationships/hyperlink" Target="https://www.pinterest.es/pin/47358233559949331/" TargetMode="External"/><Relationship Id="rId2" Type="http://schemas.openxmlformats.org/officeDocument/2006/relationships/styles" Target="styles.xml"/><Relationship Id="rId16" Type="http://schemas.openxmlformats.org/officeDocument/2006/relationships/hyperlink" Target="https://snailinthecity.blogspot.com/2017/07/letchworth-garden-city-realising.html" TargetMode="External"/><Relationship Id="rId20" Type="http://schemas.openxmlformats.org/officeDocument/2006/relationships/hyperlink" Target="https://www.youtube.com/watch?v=1RbGJ1ikp5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pinterest.co.uk/aslanlionlewis/arts-and-crafts-domestic-revival-and-garden-city/" TargetMode="External"/><Relationship Id="rId5" Type="http://schemas.openxmlformats.org/officeDocument/2006/relationships/footnotes" Target="footnotes.xml"/><Relationship Id="rId15" Type="http://schemas.openxmlformats.org/officeDocument/2006/relationships/hyperlink" Target="https://planningtank.com/planning-theory/garden-city-movement-concept" TargetMode="External"/><Relationship Id="rId23" Type="http://schemas.openxmlformats.org/officeDocument/2006/relationships/hyperlink" Target="https://www.100scenes-in-gardenhistory.org/?portfolio=98-garden-city"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youtube.com/watch?v=52BtDYbVik0"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letchworth.com/who-we-are/about-us%2015/03/2020" TargetMode="External"/><Relationship Id="rId22" Type="http://schemas.openxmlformats.org/officeDocument/2006/relationships/hyperlink" Target="https://foreignpolicy.com/2014/09/26/the-machine-is-a-garden/"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73D59BEA5D74A028A5A2155F73F43CF"/>
        <w:category>
          <w:name w:val="General"/>
          <w:gallery w:val="placeholder"/>
        </w:category>
        <w:types>
          <w:type w:val="bbPlcHdr"/>
        </w:types>
        <w:behaviors>
          <w:behavior w:val="content"/>
        </w:behaviors>
        <w:guid w:val="{89117649-4825-4ECC-8D12-9E91E1CDA826}"/>
      </w:docPartPr>
      <w:docPartBody>
        <w:p w:rsidR="00660E16" w:rsidRDefault="00A50D6B" w:rsidP="00A50D6B">
          <w:pPr>
            <w:pStyle w:val="273D59BEA5D74A028A5A2155F73F43CF"/>
          </w:pPr>
          <w:r>
            <w:rPr>
              <w:color w:val="4472C4" w:themeColor="accent1"/>
              <w:sz w:val="20"/>
              <w:szCs w:val="20"/>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D6B"/>
    <w:rsid w:val="000B1232"/>
    <w:rsid w:val="00325BB2"/>
    <w:rsid w:val="00562D61"/>
    <w:rsid w:val="00660E16"/>
    <w:rsid w:val="006E2292"/>
    <w:rsid w:val="006F1692"/>
    <w:rsid w:val="00A50D6B"/>
    <w:rsid w:val="00B42EE3"/>
    <w:rsid w:val="00D75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3D59BEA5D74A028A5A2155F73F43CF">
    <w:name w:val="273D59BEA5D74A028A5A2155F73F43CF"/>
    <w:rsid w:val="00A50D6B"/>
  </w:style>
  <w:style w:type="paragraph" w:customStyle="1" w:styleId="AD548C412506458CBD3545DC12832126">
    <w:name w:val="AD548C412506458CBD3545DC12832126"/>
    <w:rsid w:val="00A50D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793C08-683A-488B-B13E-7D80EC086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821</TotalTime>
  <Pages>5</Pages>
  <Words>1769</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Garden city’s</dc:title>
  <dc:subject/>
  <dc:creator>Olivia Rowland 1902194</dc:creator>
  <cp:keywords/>
  <dc:description/>
  <cp:lastModifiedBy>Olivia Rowland</cp:lastModifiedBy>
  <cp:revision>189</cp:revision>
  <dcterms:created xsi:type="dcterms:W3CDTF">2020-03-22T13:43:00Z</dcterms:created>
  <dcterms:modified xsi:type="dcterms:W3CDTF">2020-03-30T11:24:00Z</dcterms:modified>
</cp:coreProperties>
</file>