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7FBD" w:rsidRPr="008D26F3" w:rsidRDefault="004C6134" w:rsidP="0015367C">
      <w:pPr>
        <w:spacing w:before="30" w:after="30"/>
        <w:ind w:left="1417" w:right="1417"/>
        <w:rPr>
          <w:rFonts w:ascii="Times New Roman" w:hAnsi="Times New Roman" w:cs="Times New Roman"/>
          <w:sz w:val="28"/>
          <w:szCs w:val="24"/>
          <w:u w:val="single"/>
        </w:rPr>
      </w:pPr>
      <w:r w:rsidRPr="008D26F3">
        <w:rPr>
          <w:rFonts w:ascii="Times New Roman" w:hAnsi="Times New Roman" w:cs="Times New Roman"/>
          <w:sz w:val="28"/>
          <w:szCs w:val="24"/>
          <w:u w:val="single"/>
        </w:rPr>
        <w:t xml:space="preserve">Using </w:t>
      </w:r>
      <w:r w:rsidR="00C00689" w:rsidRPr="008D26F3">
        <w:rPr>
          <w:rFonts w:ascii="Times New Roman" w:hAnsi="Times New Roman" w:cs="Times New Roman"/>
          <w:sz w:val="28"/>
          <w:szCs w:val="24"/>
          <w:u w:val="single"/>
        </w:rPr>
        <w:t>an artefact of Welsh culture as a stimulus, create a</w:t>
      </w:r>
      <w:r w:rsidR="007F44DD" w:rsidRPr="008D26F3">
        <w:rPr>
          <w:rFonts w:ascii="Times New Roman" w:hAnsi="Times New Roman" w:cs="Times New Roman"/>
          <w:sz w:val="28"/>
          <w:szCs w:val="24"/>
          <w:u w:val="single"/>
        </w:rPr>
        <w:t xml:space="preserve"> </w:t>
      </w:r>
      <w:r w:rsidR="0080671B" w:rsidRPr="008D26F3">
        <w:rPr>
          <w:rFonts w:ascii="Times New Roman" w:hAnsi="Times New Roman" w:cs="Times New Roman"/>
          <w:sz w:val="28"/>
          <w:szCs w:val="24"/>
          <w:u w:val="single"/>
        </w:rPr>
        <w:t>resource that is suitable for teachers to use as an inspiration for children’s learning. Base your work on a specific theme (either 3-7 years or 7-11 years). Briefly justify your reasoning with references to theorists and relevant current research.</w:t>
      </w:r>
    </w:p>
    <w:tbl>
      <w:tblPr>
        <w:tblStyle w:val="TableGrid"/>
        <w:tblpPr w:leftFromText="180" w:rightFromText="180" w:vertAnchor="page" w:horzAnchor="margin" w:tblpY="3121"/>
        <w:tblW w:w="10456" w:type="dxa"/>
        <w:tblInd w:w="0" w:type="dxa"/>
        <w:tblLook w:val="00A0" w:firstRow="1" w:lastRow="0" w:firstColumn="1" w:lastColumn="0" w:noHBand="0" w:noVBand="0"/>
      </w:tblPr>
      <w:tblGrid>
        <w:gridCol w:w="1242"/>
        <w:gridCol w:w="1418"/>
        <w:gridCol w:w="1417"/>
        <w:gridCol w:w="1560"/>
        <w:gridCol w:w="1701"/>
        <w:gridCol w:w="1559"/>
        <w:gridCol w:w="1559"/>
      </w:tblGrid>
      <w:tr w:rsidR="00DB791B" w:rsidTr="00A73280">
        <w:trPr>
          <w:trHeight w:val="420"/>
        </w:trPr>
        <w:tc>
          <w:tcPr>
            <w:tcW w:w="10456" w:type="dxa"/>
            <w:gridSpan w:val="7"/>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DB791B" w:rsidRDefault="00DB791B" w:rsidP="00A73280">
            <w:pPr>
              <w:jc w:val="center"/>
              <w:rPr>
                <w:b/>
                <w:sz w:val="40"/>
                <w:szCs w:val="40"/>
              </w:rPr>
            </w:pPr>
            <w:r>
              <w:rPr>
                <w:rFonts w:ascii="Calibri" w:hAnsi="Calibri"/>
                <w:b/>
                <w:sz w:val="32"/>
                <w:szCs w:val="32"/>
              </w:rPr>
              <w:t>COMMON ASSESSMENT AND MARKING CRITERIA FOR THIS ASSIGNMENT</w:t>
            </w:r>
          </w:p>
        </w:tc>
      </w:tr>
      <w:tr w:rsidR="00DB791B" w:rsidTr="00A73280">
        <w:tc>
          <w:tcPr>
            <w:tcW w:w="124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DB791B" w:rsidRDefault="00DB791B" w:rsidP="00A73280">
            <w:pPr>
              <w:rPr>
                <w:rFonts w:asciiTheme="majorHAnsi" w:hAnsiTheme="majorHAnsi"/>
                <w:b/>
              </w:rPr>
            </w:pPr>
            <w:r>
              <w:rPr>
                <w:rFonts w:asciiTheme="majorHAnsi" w:hAnsiTheme="majorHAnsi"/>
                <w:b/>
              </w:rPr>
              <w:t>Level 5</w:t>
            </w:r>
          </w:p>
        </w:tc>
        <w:tc>
          <w:tcPr>
            <w:tcW w:w="9214" w:type="dxa"/>
            <w:gridSpan w:val="6"/>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DB791B" w:rsidRDefault="00DB791B" w:rsidP="00A73280">
            <w:pPr>
              <w:rPr>
                <w:rFonts w:asciiTheme="majorHAnsi" w:hAnsiTheme="majorHAnsi"/>
                <w:b/>
                <w:sz w:val="12"/>
                <w:szCs w:val="12"/>
              </w:rPr>
            </w:pPr>
            <w:r>
              <w:rPr>
                <w:rFonts w:asciiTheme="majorHAnsi" w:hAnsiTheme="majorHAnsi"/>
                <w:b/>
                <w:sz w:val="12"/>
                <w:szCs w:val="12"/>
              </w:rPr>
              <w:t xml:space="preserve">Assessment Criteria Descriptors for BA Primary Education with QTS </w:t>
            </w:r>
          </w:p>
          <w:p w:rsidR="00DB791B" w:rsidRDefault="00DB791B" w:rsidP="00A73280">
            <w:pPr>
              <w:rPr>
                <w:rFonts w:asciiTheme="majorHAnsi" w:hAnsiTheme="majorHAnsi"/>
                <w:b/>
                <w:sz w:val="12"/>
                <w:szCs w:val="12"/>
              </w:rPr>
            </w:pPr>
            <w:r>
              <w:rPr>
                <w:rFonts w:asciiTheme="majorHAnsi" w:hAnsiTheme="majorHAnsi"/>
                <w:b/>
                <w:sz w:val="12"/>
                <w:szCs w:val="12"/>
              </w:rPr>
              <w:t xml:space="preserve">This format emphasizes the holistic nature of judgements to be made by markers. Criteria weighting is adjusted for each module. </w:t>
            </w:r>
          </w:p>
        </w:tc>
      </w:tr>
      <w:tr w:rsidR="00DB791B" w:rsidTr="00A73280">
        <w:tc>
          <w:tcPr>
            <w:tcW w:w="1242" w:type="dxa"/>
            <w:vMerge w:val="restart"/>
            <w:tcBorders>
              <w:top w:val="single" w:sz="4" w:space="0" w:color="auto"/>
              <w:left w:val="single" w:sz="4" w:space="0" w:color="auto"/>
              <w:bottom w:val="single" w:sz="4" w:space="0" w:color="auto"/>
              <w:right w:val="single" w:sz="4" w:space="0" w:color="auto"/>
            </w:tcBorders>
          </w:tcPr>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jc w:val="center"/>
              <w:rPr>
                <w:rFonts w:asciiTheme="majorHAnsi" w:hAnsiTheme="majorHAnsi"/>
                <w:sz w:val="12"/>
                <w:szCs w:val="12"/>
              </w:rPr>
            </w:pPr>
            <w:r>
              <w:rPr>
                <w:rFonts w:asciiTheme="majorHAnsi" w:hAnsiTheme="majorHAnsi"/>
                <w:sz w:val="12"/>
                <w:szCs w:val="12"/>
              </w:rPr>
              <w:t>0-39 (F)</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jc w:val="center"/>
              <w:rPr>
                <w:rFonts w:asciiTheme="majorHAnsi" w:hAnsiTheme="majorHAnsi"/>
                <w:sz w:val="12"/>
                <w:szCs w:val="12"/>
              </w:rPr>
            </w:pPr>
            <w:r>
              <w:rPr>
                <w:rFonts w:asciiTheme="majorHAnsi" w:hAnsiTheme="majorHAnsi"/>
                <w:sz w:val="12"/>
                <w:szCs w:val="12"/>
              </w:rPr>
              <w:t>40-49 (P)</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jc w:val="center"/>
              <w:rPr>
                <w:rFonts w:asciiTheme="majorHAnsi" w:hAnsiTheme="majorHAnsi"/>
                <w:sz w:val="12"/>
                <w:szCs w:val="12"/>
              </w:rPr>
            </w:pPr>
            <w:r>
              <w:rPr>
                <w:rFonts w:asciiTheme="majorHAnsi" w:hAnsiTheme="majorHAnsi"/>
                <w:sz w:val="12"/>
                <w:szCs w:val="12"/>
              </w:rPr>
              <w:t>50-59 (P)</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jc w:val="center"/>
              <w:rPr>
                <w:rFonts w:asciiTheme="majorHAnsi" w:hAnsiTheme="majorHAnsi"/>
                <w:sz w:val="12"/>
                <w:szCs w:val="12"/>
              </w:rPr>
            </w:pPr>
            <w:r>
              <w:rPr>
                <w:rFonts w:asciiTheme="majorHAnsi" w:hAnsiTheme="majorHAnsi"/>
                <w:sz w:val="12"/>
                <w:szCs w:val="12"/>
              </w:rPr>
              <w:t>60-69 (P)</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jc w:val="center"/>
              <w:rPr>
                <w:rFonts w:asciiTheme="majorHAnsi" w:hAnsiTheme="majorHAnsi"/>
                <w:sz w:val="12"/>
                <w:szCs w:val="12"/>
              </w:rPr>
            </w:pPr>
            <w:r>
              <w:rPr>
                <w:rFonts w:asciiTheme="majorHAnsi" w:hAnsiTheme="majorHAnsi"/>
                <w:sz w:val="12"/>
                <w:szCs w:val="12"/>
              </w:rPr>
              <w:t>70-79 (P)</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jc w:val="center"/>
              <w:rPr>
                <w:rFonts w:asciiTheme="majorHAnsi" w:hAnsiTheme="majorHAnsi"/>
                <w:sz w:val="12"/>
                <w:szCs w:val="12"/>
              </w:rPr>
            </w:pPr>
            <w:r>
              <w:rPr>
                <w:rFonts w:asciiTheme="majorHAnsi" w:hAnsiTheme="majorHAnsi"/>
                <w:sz w:val="12"/>
                <w:szCs w:val="12"/>
              </w:rPr>
              <w:t>80-100 (P)</w:t>
            </w:r>
          </w:p>
        </w:tc>
      </w:tr>
      <w:tr w:rsidR="00DB791B" w:rsidTr="00A73280">
        <w:tc>
          <w:tcPr>
            <w:tcW w:w="0" w:type="auto"/>
            <w:vMerge/>
            <w:tcBorders>
              <w:top w:val="single" w:sz="4" w:space="0" w:color="auto"/>
              <w:left w:val="single" w:sz="4" w:space="0" w:color="auto"/>
              <w:bottom w:val="single" w:sz="4" w:space="0" w:color="auto"/>
              <w:right w:val="single" w:sz="4" w:space="0" w:color="auto"/>
            </w:tcBorders>
            <w:vAlign w:val="center"/>
            <w:hideMark/>
          </w:tcPr>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jc w:val="center"/>
              <w:rPr>
                <w:rFonts w:asciiTheme="majorHAnsi" w:hAnsiTheme="majorHAnsi"/>
                <w:b/>
                <w:sz w:val="12"/>
                <w:szCs w:val="12"/>
              </w:rPr>
            </w:pPr>
            <w:r>
              <w:rPr>
                <w:rFonts w:asciiTheme="majorHAnsi" w:hAnsiTheme="majorHAnsi"/>
                <w:b/>
                <w:sz w:val="12"/>
                <w:szCs w:val="12"/>
              </w:rPr>
              <w:t>Poor / Weak F</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jc w:val="center"/>
              <w:rPr>
                <w:rFonts w:asciiTheme="majorHAnsi" w:hAnsiTheme="majorHAnsi"/>
                <w:b/>
                <w:sz w:val="12"/>
                <w:szCs w:val="12"/>
              </w:rPr>
            </w:pPr>
            <w:r>
              <w:rPr>
                <w:rFonts w:asciiTheme="majorHAnsi" w:hAnsiTheme="majorHAnsi"/>
                <w:b/>
                <w:sz w:val="12"/>
                <w:szCs w:val="12"/>
              </w:rPr>
              <w:t>Satisfactory 3rd</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jc w:val="center"/>
              <w:rPr>
                <w:rFonts w:asciiTheme="majorHAnsi" w:hAnsiTheme="majorHAnsi"/>
                <w:b/>
                <w:sz w:val="12"/>
                <w:szCs w:val="12"/>
              </w:rPr>
            </w:pPr>
            <w:r>
              <w:rPr>
                <w:rFonts w:asciiTheme="majorHAnsi" w:hAnsiTheme="majorHAnsi"/>
                <w:b/>
                <w:sz w:val="12"/>
                <w:szCs w:val="12"/>
              </w:rPr>
              <w:t>Good 2:2</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jc w:val="center"/>
              <w:rPr>
                <w:rFonts w:asciiTheme="majorHAnsi" w:hAnsiTheme="majorHAnsi"/>
                <w:b/>
                <w:sz w:val="12"/>
                <w:szCs w:val="12"/>
              </w:rPr>
            </w:pPr>
            <w:r>
              <w:rPr>
                <w:rFonts w:asciiTheme="majorHAnsi" w:hAnsiTheme="majorHAnsi"/>
                <w:b/>
                <w:sz w:val="12"/>
                <w:szCs w:val="12"/>
              </w:rPr>
              <w:t>Very good 2:1</w:t>
            </w:r>
          </w:p>
        </w:tc>
        <w:tc>
          <w:tcPr>
            <w:tcW w:w="3118" w:type="dxa"/>
            <w:gridSpan w:val="2"/>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jc w:val="center"/>
              <w:rPr>
                <w:rFonts w:asciiTheme="majorHAnsi" w:hAnsiTheme="majorHAnsi"/>
                <w:b/>
                <w:sz w:val="12"/>
                <w:szCs w:val="12"/>
              </w:rPr>
            </w:pPr>
            <w:r>
              <w:rPr>
                <w:rFonts w:asciiTheme="majorHAnsi" w:hAnsiTheme="majorHAnsi"/>
                <w:b/>
                <w:sz w:val="12"/>
                <w:szCs w:val="12"/>
              </w:rPr>
              <w:t>Excellent 1</w:t>
            </w:r>
            <w:r>
              <w:rPr>
                <w:rFonts w:asciiTheme="majorHAnsi" w:hAnsiTheme="majorHAnsi"/>
                <w:b/>
                <w:sz w:val="12"/>
                <w:szCs w:val="12"/>
                <w:vertAlign w:val="superscript"/>
              </w:rPr>
              <w:t>st</w:t>
            </w:r>
          </w:p>
        </w:tc>
      </w:tr>
      <w:tr w:rsidR="00DB791B" w:rsidTr="00A73280">
        <w:tc>
          <w:tcPr>
            <w:tcW w:w="1242" w:type="dxa"/>
            <w:tcBorders>
              <w:top w:val="single" w:sz="4" w:space="0" w:color="auto"/>
              <w:left w:val="single" w:sz="4" w:space="0" w:color="auto"/>
              <w:bottom w:val="single" w:sz="4" w:space="0" w:color="auto"/>
              <w:right w:val="single" w:sz="4" w:space="0" w:color="auto"/>
            </w:tcBorders>
            <w:hideMark/>
          </w:tcPr>
          <w:p w:rsidR="00DB791B" w:rsidRDefault="00DB791B" w:rsidP="00A73280">
            <w:pPr>
              <w:rPr>
                <w:rFonts w:asciiTheme="majorHAnsi" w:hAnsiTheme="majorHAnsi"/>
                <w:sz w:val="12"/>
                <w:szCs w:val="12"/>
              </w:rPr>
            </w:pPr>
            <w:r>
              <w:rPr>
                <w:rFonts w:asciiTheme="majorHAnsi" w:hAnsiTheme="majorHAnsi"/>
                <w:sz w:val="12"/>
                <w:szCs w:val="12"/>
              </w:rPr>
              <w:t>Assessment Criteria</w:t>
            </w: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Fonts w:asciiTheme="majorHAnsi" w:hAnsiTheme="majorHAnsi"/>
                <w:sz w:val="12"/>
                <w:szCs w:val="12"/>
              </w:rPr>
            </w:pPr>
            <w:r>
              <w:rPr>
                <w:rFonts w:asciiTheme="majorHAnsi" w:hAnsiTheme="majorHAnsi"/>
                <w:sz w:val="12"/>
                <w:szCs w:val="12"/>
              </w:rPr>
              <w:t xml:space="preserve">Poor, superficial, unsystematic, incomplete and/or inaccurate </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rPr>
                <w:rFonts w:asciiTheme="majorHAnsi" w:hAnsiTheme="majorHAnsi"/>
                <w:sz w:val="12"/>
                <w:szCs w:val="12"/>
              </w:rPr>
            </w:pPr>
            <w:r>
              <w:rPr>
                <w:rFonts w:asciiTheme="majorHAnsi" w:hAnsiTheme="majorHAnsi"/>
                <w:sz w:val="12"/>
                <w:szCs w:val="12"/>
              </w:rPr>
              <w:t>Satisfactory understanding of main issues demonstrated</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rPr>
                <w:rFonts w:asciiTheme="majorHAnsi" w:hAnsiTheme="majorHAnsi"/>
                <w:sz w:val="12"/>
                <w:szCs w:val="12"/>
              </w:rPr>
            </w:pPr>
            <w:r>
              <w:rPr>
                <w:rFonts w:asciiTheme="majorHAnsi" w:hAnsiTheme="majorHAnsi"/>
                <w:sz w:val="12"/>
                <w:szCs w:val="12"/>
              </w:rPr>
              <w:t>Good understanding demonstrated with some analysis</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rPr>
                <w:rFonts w:asciiTheme="majorHAnsi" w:hAnsiTheme="majorHAnsi"/>
                <w:sz w:val="12"/>
                <w:szCs w:val="12"/>
              </w:rPr>
            </w:pPr>
            <w:r>
              <w:rPr>
                <w:rFonts w:asciiTheme="majorHAnsi" w:hAnsiTheme="majorHAnsi"/>
                <w:sz w:val="12"/>
                <w:szCs w:val="12"/>
              </w:rPr>
              <w:t>Very good understanding of basic principles and relevant evidence, with a coherent and logical argument</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Thoughtful answer informed by wider reading, showing clarity of thought and personal insight</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Outstanding answer, well written, highly structured and informed, showing striking personal insight and originality</w:t>
            </w:r>
          </w:p>
        </w:tc>
      </w:tr>
      <w:tr w:rsidR="00DB791B" w:rsidTr="00A73280">
        <w:trPr>
          <w:trHeight w:val="317"/>
        </w:trPr>
        <w:tc>
          <w:tcPr>
            <w:tcW w:w="124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ind w:left="-57" w:right="-57"/>
              <w:rPr>
                <w:rFonts w:asciiTheme="majorHAnsi" w:hAnsiTheme="majorHAnsi"/>
                <w:sz w:val="12"/>
                <w:szCs w:val="12"/>
              </w:rPr>
            </w:pPr>
            <w:r>
              <w:rPr>
                <w:rFonts w:asciiTheme="majorHAnsi" w:hAnsiTheme="majorHAnsi"/>
                <w:sz w:val="12"/>
                <w:szCs w:val="12"/>
              </w:rPr>
              <w:t>Module Learning Outcomes matched to:</w:t>
            </w:r>
          </w:p>
        </w:tc>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0-11</w:t>
            </w:r>
          </w:p>
        </w:tc>
        <w:tc>
          <w:tcPr>
            <w:tcW w:w="141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12-14</w:t>
            </w: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15-17</w:t>
            </w:r>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18-20</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21-23</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24-30</w:t>
            </w:r>
          </w:p>
        </w:tc>
      </w:tr>
      <w:tr w:rsidR="00DB791B" w:rsidTr="00A73280">
        <w:trPr>
          <w:trHeight w:val="682"/>
        </w:trPr>
        <w:tc>
          <w:tcPr>
            <w:tcW w:w="1242" w:type="dxa"/>
            <w:vMerge w:val="restart"/>
            <w:tcBorders>
              <w:top w:val="single" w:sz="4" w:space="0" w:color="auto"/>
              <w:left w:val="single" w:sz="4" w:space="0" w:color="auto"/>
              <w:bottom w:val="single" w:sz="4" w:space="0" w:color="auto"/>
              <w:right w:val="single" w:sz="4" w:space="0" w:color="auto"/>
            </w:tcBorders>
          </w:tcPr>
          <w:p w:rsidR="00DB791B" w:rsidRDefault="00DB791B" w:rsidP="00A73280">
            <w:pPr>
              <w:rPr>
                <w:rFonts w:asciiTheme="majorHAnsi" w:hAnsiTheme="majorHAnsi"/>
                <w:b/>
                <w:sz w:val="12"/>
                <w:szCs w:val="12"/>
              </w:rPr>
            </w:pPr>
            <w:r>
              <w:rPr>
                <w:rFonts w:asciiTheme="majorHAnsi" w:hAnsiTheme="majorHAnsi"/>
                <w:b/>
                <w:sz w:val="12"/>
                <w:szCs w:val="12"/>
              </w:rPr>
              <w:t>Subject Knowledge and Understanding</w:t>
            </w: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r>
              <w:rPr>
                <w:rFonts w:asciiTheme="majorHAnsi" w:hAnsiTheme="majorHAnsi"/>
                <w:sz w:val="12"/>
                <w:szCs w:val="12"/>
              </w:rPr>
              <w:t>(Conceptual)</w:t>
            </w: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r>
              <w:rPr>
                <w:rFonts w:asciiTheme="majorHAnsi" w:hAnsiTheme="majorHAnsi"/>
                <w:sz w:val="12"/>
                <w:szCs w:val="12"/>
              </w:rPr>
              <w:t>(Reading)</w:t>
            </w: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Fonts w:asciiTheme="majorHAnsi" w:hAnsiTheme="majorHAnsi"/>
                <w:sz w:val="12"/>
                <w:szCs w:val="12"/>
              </w:rPr>
            </w:pPr>
            <w:r>
              <w:rPr>
                <w:rFonts w:asciiTheme="majorHAnsi" w:hAnsiTheme="majorHAnsi"/>
                <w:sz w:val="12"/>
                <w:szCs w:val="12"/>
              </w:rPr>
              <w:t xml:space="preserve">Basic misunderstanding, </w:t>
            </w:r>
            <w:proofErr w:type="gramStart"/>
            <w:r>
              <w:rPr>
                <w:rFonts w:asciiTheme="majorHAnsi" w:hAnsiTheme="majorHAnsi"/>
                <w:sz w:val="12"/>
                <w:szCs w:val="12"/>
              </w:rPr>
              <w:t>misconceptions,  misinterpretations</w:t>
            </w:r>
            <w:proofErr w:type="gramEnd"/>
            <w:r>
              <w:rPr>
                <w:rFonts w:asciiTheme="majorHAnsi" w:hAnsiTheme="majorHAnsi"/>
                <w:sz w:val="12"/>
                <w:szCs w:val="12"/>
              </w:rPr>
              <w:t xml:space="preserve"> and/or superficial knowledge in places</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rPr>
                <w:rFonts w:asciiTheme="majorHAnsi" w:hAnsiTheme="majorHAnsi"/>
                <w:sz w:val="12"/>
                <w:szCs w:val="12"/>
              </w:rPr>
            </w:pPr>
            <w:r>
              <w:rPr>
                <w:rFonts w:asciiTheme="majorHAnsi" w:hAnsiTheme="majorHAnsi"/>
                <w:sz w:val="12"/>
                <w:szCs w:val="12"/>
              </w:rPr>
              <w:t xml:space="preserve">Outline knowledge </w:t>
            </w:r>
            <w:proofErr w:type="gramStart"/>
            <w:r>
              <w:rPr>
                <w:rFonts w:asciiTheme="majorHAnsi" w:hAnsiTheme="majorHAnsi"/>
                <w:sz w:val="12"/>
                <w:szCs w:val="12"/>
              </w:rPr>
              <w:t>of  few</w:t>
            </w:r>
            <w:proofErr w:type="gramEnd"/>
            <w:r>
              <w:rPr>
                <w:rFonts w:asciiTheme="majorHAnsi" w:hAnsiTheme="majorHAnsi"/>
                <w:sz w:val="12"/>
                <w:szCs w:val="12"/>
              </w:rPr>
              <w:t xml:space="preserve"> key issues with evidence of understanding and application</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rPr>
                <w:rFonts w:asciiTheme="majorHAnsi" w:hAnsiTheme="majorHAnsi"/>
                <w:sz w:val="12"/>
                <w:szCs w:val="12"/>
              </w:rPr>
            </w:pPr>
            <w:r>
              <w:rPr>
                <w:rFonts w:asciiTheme="majorHAnsi" w:hAnsiTheme="majorHAnsi"/>
                <w:sz w:val="12"/>
                <w:szCs w:val="12"/>
              </w:rPr>
              <w:t>Defined knowledge of some key issues and wider implications</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B791B" w:rsidRDefault="00DB791B" w:rsidP="00A73280">
            <w:pPr>
              <w:rPr>
                <w:rFonts w:asciiTheme="majorHAnsi" w:hAnsiTheme="majorHAnsi"/>
                <w:sz w:val="12"/>
                <w:szCs w:val="12"/>
              </w:rPr>
            </w:pPr>
            <w:r>
              <w:rPr>
                <w:rFonts w:asciiTheme="majorHAnsi" w:hAnsiTheme="majorHAnsi"/>
                <w:sz w:val="12"/>
                <w:szCs w:val="12"/>
              </w:rPr>
              <w:t>Wider knowledge of most key issues, concepts and arguments</w:t>
            </w:r>
          </w:p>
          <w:p w:rsidR="00DB791B" w:rsidRDefault="00DB791B" w:rsidP="00A73280">
            <w:pPr>
              <w:rPr>
                <w:rFonts w:asciiTheme="majorHAnsi" w:hAnsiTheme="majorHAnsi"/>
                <w:sz w:val="12"/>
                <w:szCs w:val="12"/>
              </w:rPr>
            </w:pP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Clear understanding of the key issues under discussion with logical discussion</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tcPr>
          <w:p w:rsidR="00DB791B" w:rsidRDefault="00DB791B" w:rsidP="00A73280">
            <w:pPr>
              <w:rPr>
                <w:rFonts w:asciiTheme="majorHAnsi" w:hAnsiTheme="majorHAnsi"/>
                <w:sz w:val="12"/>
                <w:szCs w:val="12"/>
              </w:rPr>
            </w:pPr>
            <w:r>
              <w:rPr>
                <w:rFonts w:asciiTheme="majorHAnsi" w:hAnsiTheme="majorHAnsi"/>
                <w:sz w:val="12"/>
                <w:szCs w:val="12"/>
              </w:rPr>
              <w:t>Excellent knowledge of key issues, concepts and arguments clearly discussed</w:t>
            </w:r>
          </w:p>
          <w:p w:rsidR="00DB791B" w:rsidRDefault="00DB791B" w:rsidP="00A73280">
            <w:pPr>
              <w:rPr>
                <w:rFonts w:asciiTheme="majorHAnsi" w:hAnsiTheme="majorHAnsi"/>
                <w:sz w:val="12"/>
                <w:szCs w:val="12"/>
              </w:rPr>
            </w:pPr>
          </w:p>
        </w:tc>
      </w:tr>
      <w:tr w:rsidR="00DB791B" w:rsidTr="00A73280">
        <w:trPr>
          <w:trHeight w:val="694"/>
        </w:trPr>
        <w:tc>
          <w:tcPr>
            <w:tcW w:w="0" w:type="auto"/>
            <w:vMerge/>
            <w:tcBorders>
              <w:top w:val="single" w:sz="4" w:space="0" w:color="auto"/>
              <w:left w:val="single" w:sz="4" w:space="0" w:color="auto"/>
              <w:bottom w:val="single" w:sz="4" w:space="0" w:color="auto"/>
              <w:right w:val="single" w:sz="4" w:space="0" w:color="auto"/>
            </w:tcBorders>
            <w:vAlign w:val="center"/>
            <w:hideMark/>
          </w:tcPr>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Fonts w:asciiTheme="majorHAnsi" w:hAnsiTheme="majorHAnsi"/>
                <w:sz w:val="12"/>
                <w:szCs w:val="12"/>
              </w:rPr>
            </w:pPr>
            <w:r>
              <w:rPr>
                <w:rFonts w:asciiTheme="majorHAnsi" w:hAnsiTheme="majorHAnsi"/>
                <w:sz w:val="12"/>
                <w:szCs w:val="12"/>
              </w:rPr>
              <w:t xml:space="preserve">Some inappropriate literature/material with limited reading range and lack of accuracy </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rPr>
                <w:rFonts w:asciiTheme="majorHAnsi" w:hAnsiTheme="majorHAnsi"/>
                <w:sz w:val="12"/>
                <w:szCs w:val="12"/>
              </w:rPr>
            </w:pPr>
            <w:r>
              <w:rPr>
                <w:rFonts w:asciiTheme="majorHAnsi" w:hAnsiTheme="majorHAnsi"/>
                <w:sz w:val="12"/>
                <w:szCs w:val="12"/>
              </w:rPr>
              <w:t>Satisfactory range of reading drawn from the recommended list and other sources</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rPr>
                <w:rFonts w:asciiTheme="majorHAnsi" w:hAnsiTheme="majorHAnsi"/>
                <w:sz w:val="12"/>
                <w:szCs w:val="12"/>
              </w:rPr>
            </w:pPr>
            <w:r>
              <w:rPr>
                <w:rFonts w:asciiTheme="majorHAnsi" w:hAnsiTheme="majorHAnsi"/>
                <w:sz w:val="12"/>
                <w:szCs w:val="12"/>
              </w:rPr>
              <w:t>Good range of reading drawn from the recommended list and other sources</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rPr>
                <w:rFonts w:asciiTheme="majorHAnsi" w:hAnsiTheme="majorHAnsi"/>
                <w:sz w:val="12"/>
                <w:szCs w:val="12"/>
              </w:rPr>
            </w:pPr>
            <w:r>
              <w:rPr>
                <w:rFonts w:asciiTheme="majorHAnsi" w:hAnsiTheme="majorHAnsi"/>
                <w:sz w:val="12"/>
                <w:szCs w:val="12"/>
              </w:rPr>
              <w:t>Very good range of relevant literature from a variety of sources beyond recommended list</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Evidence of well-considered thinking from a wide reading base using a variety of sources</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Clear evidence of independent thinking informed by an excellent range of reading from a variety of sources</w:t>
            </w:r>
          </w:p>
        </w:tc>
      </w:tr>
      <w:tr w:rsidR="00DB791B" w:rsidTr="00A73280">
        <w:trPr>
          <w:trHeight w:val="159"/>
        </w:trPr>
        <w:tc>
          <w:tcPr>
            <w:tcW w:w="124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B791B" w:rsidRDefault="00DB791B" w:rsidP="00A73280">
            <w:pPr>
              <w:jc w:val="cente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0-11</w:t>
            </w:r>
          </w:p>
        </w:tc>
        <w:tc>
          <w:tcPr>
            <w:tcW w:w="141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12-14</w:t>
            </w: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15-17</w:t>
            </w:r>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18-20</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21-23</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24-30</w:t>
            </w:r>
          </w:p>
        </w:tc>
      </w:tr>
      <w:tr w:rsidR="00DB791B" w:rsidTr="00A73280">
        <w:trPr>
          <w:trHeight w:val="653"/>
        </w:trPr>
        <w:tc>
          <w:tcPr>
            <w:tcW w:w="1242" w:type="dxa"/>
            <w:vMerge w:val="restart"/>
            <w:tcBorders>
              <w:top w:val="single" w:sz="4" w:space="0" w:color="auto"/>
              <w:left w:val="single" w:sz="4" w:space="0" w:color="auto"/>
              <w:bottom w:val="single" w:sz="4" w:space="0" w:color="auto"/>
              <w:right w:val="single" w:sz="4" w:space="0" w:color="auto"/>
            </w:tcBorders>
          </w:tcPr>
          <w:p w:rsidR="00DB791B" w:rsidRDefault="00DB791B" w:rsidP="00A73280">
            <w:pPr>
              <w:rPr>
                <w:rFonts w:asciiTheme="majorHAnsi" w:hAnsiTheme="majorHAnsi"/>
                <w:b/>
                <w:sz w:val="12"/>
                <w:szCs w:val="12"/>
              </w:rPr>
            </w:pPr>
            <w:r>
              <w:rPr>
                <w:rFonts w:asciiTheme="majorHAnsi" w:hAnsiTheme="majorHAnsi"/>
                <w:b/>
                <w:sz w:val="12"/>
                <w:szCs w:val="12"/>
              </w:rPr>
              <w:t>Intellectual skills</w:t>
            </w: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r>
              <w:rPr>
                <w:rFonts w:asciiTheme="majorHAnsi" w:hAnsiTheme="majorHAnsi"/>
                <w:sz w:val="12"/>
                <w:szCs w:val="12"/>
              </w:rPr>
              <w:t>(argument)</w:t>
            </w: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r>
              <w:rPr>
                <w:rFonts w:asciiTheme="majorHAnsi" w:hAnsiTheme="majorHAnsi"/>
                <w:sz w:val="12"/>
                <w:szCs w:val="12"/>
              </w:rPr>
              <w:t>(critical /reflective evaluation)</w:t>
            </w:r>
          </w:p>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Fonts w:asciiTheme="majorHAnsi" w:hAnsiTheme="majorHAnsi"/>
                <w:sz w:val="12"/>
                <w:szCs w:val="12"/>
              </w:rPr>
            </w:pPr>
            <w:r>
              <w:rPr>
                <w:rFonts w:asciiTheme="majorHAnsi" w:hAnsiTheme="majorHAnsi"/>
                <w:sz w:val="12"/>
                <w:szCs w:val="12"/>
              </w:rPr>
              <w:t xml:space="preserve">Argument is weak, little attempt to present differing viewpoints. </w:t>
            </w:r>
          </w:p>
          <w:p w:rsidR="00DB791B" w:rsidRDefault="00DB791B" w:rsidP="00A73280">
            <w:pPr>
              <w:rPr>
                <w:rFonts w:asciiTheme="majorHAnsi" w:hAnsiTheme="majorHAnsi"/>
                <w:sz w:val="12"/>
                <w:szCs w:val="12"/>
              </w:rPr>
            </w:pPr>
            <w:proofErr w:type="gramStart"/>
            <w:r>
              <w:rPr>
                <w:rFonts w:asciiTheme="majorHAnsi" w:hAnsiTheme="majorHAnsi"/>
                <w:sz w:val="12"/>
                <w:szCs w:val="12"/>
              </w:rPr>
              <w:t>Generally</w:t>
            </w:r>
            <w:proofErr w:type="gramEnd"/>
            <w:r>
              <w:rPr>
                <w:rFonts w:asciiTheme="majorHAnsi" w:hAnsiTheme="majorHAnsi"/>
                <w:sz w:val="12"/>
                <w:szCs w:val="12"/>
              </w:rPr>
              <w:t xml:space="preserve"> too descriptive </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rPr>
                <w:rFonts w:asciiTheme="majorHAnsi" w:hAnsiTheme="majorHAnsi"/>
                <w:sz w:val="12"/>
                <w:szCs w:val="12"/>
              </w:rPr>
            </w:pPr>
            <w:r>
              <w:rPr>
                <w:rFonts w:asciiTheme="majorHAnsi" w:hAnsiTheme="majorHAnsi"/>
                <w:sz w:val="12"/>
                <w:szCs w:val="12"/>
              </w:rPr>
              <w:t xml:space="preserve">The argument is beginning to be balanced with a </w:t>
            </w:r>
            <w:proofErr w:type="gramStart"/>
            <w:r>
              <w:rPr>
                <w:rFonts w:asciiTheme="majorHAnsi" w:hAnsiTheme="majorHAnsi"/>
                <w:sz w:val="12"/>
                <w:szCs w:val="12"/>
              </w:rPr>
              <w:t>growing  awareness</w:t>
            </w:r>
            <w:proofErr w:type="gramEnd"/>
            <w:r>
              <w:rPr>
                <w:rFonts w:asciiTheme="majorHAnsi" w:hAnsiTheme="majorHAnsi"/>
                <w:sz w:val="12"/>
                <w:szCs w:val="12"/>
              </w:rPr>
              <w:t xml:space="preserve"> of other viewpoints</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rPr>
                <w:rFonts w:asciiTheme="majorHAnsi" w:hAnsiTheme="majorHAnsi"/>
                <w:sz w:val="12"/>
                <w:szCs w:val="12"/>
              </w:rPr>
            </w:pPr>
            <w:r>
              <w:rPr>
                <w:rFonts w:asciiTheme="majorHAnsi" w:hAnsiTheme="majorHAnsi"/>
                <w:sz w:val="12"/>
                <w:szCs w:val="12"/>
              </w:rPr>
              <w:t xml:space="preserve">A balanced argument is presented while attempting to justify other viewpoints </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rPr>
                <w:rFonts w:asciiTheme="majorHAnsi" w:hAnsiTheme="majorHAnsi"/>
                <w:sz w:val="12"/>
                <w:szCs w:val="12"/>
              </w:rPr>
            </w:pPr>
            <w:r>
              <w:rPr>
                <w:rFonts w:asciiTheme="majorHAnsi" w:hAnsiTheme="majorHAnsi"/>
                <w:sz w:val="12"/>
                <w:szCs w:val="12"/>
              </w:rPr>
              <w:t>A balanced argument is presented showing an understanding of different viewpoints and the reasoning behind them</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A thoughtful argument is presented with appropriate consideration of viewpoints</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A well- structured critical argument is presented with insightful consideration of viewpoints</w:t>
            </w:r>
          </w:p>
        </w:tc>
      </w:tr>
      <w:tr w:rsidR="00DB791B" w:rsidTr="00A73280">
        <w:trPr>
          <w:trHeight w:val="410"/>
        </w:trPr>
        <w:tc>
          <w:tcPr>
            <w:tcW w:w="0" w:type="auto"/>
            <w:vMerge/>
            <w:tcBorders>
              <w:top w:val="single" w:sz="4" w:space="0" w:color="auto"/>
              <w:left w:val="single" w:sz="4" w:space="0" w:color="auto"/>
              <w:bottom w:val="single" w:sz="4" w:space="0" w:color="auto"/>
              <w:right w:val="single" w:sz="4" w:space="0" w:color="auto"/>
            </w:tcBorders>
            <w:vAlign w:val="center"/>
            <w:hideMark/>
          </w:tcPr>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Fonts w:asciiTheme="majorHAnsi" w:hAnsiTheme="majorHAnsi"/>
                <w:sz w:val="12"/>
                <w:szCs w:val="12"/>
              </w:rPr>
            </w:pPr>
            <w:r>
              <w:rPr>
                <w:rFonts w:asciiTheme="majorHAnsi" w:hAnsiTheme="majorHAnsi"/>
                <w:sz w:val="12"/>
                <w:szCs w:val="12"/>
              </w:rPr>
              <w:t>Lack of evidence of evaluation and/or critical reflection</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rPr>
                <w:rFonts w:asciiTheme="majorHAnsi" w:hAnsiTheme="majorHAnsi"/>
                <w:sz w:val="12"/>
                <w:szCs w:val="12"/>
              </w:rPr>
            </w:pPr>
            <w:r>
              <w:rPr>
                <w:rFonts w:asciiTheme="majorHAnsi" w:hAnsiTheme="majorHAnsi"/>
                <w:sz w:val="12"/>
                <w:szCs w:val="12"/>
              </w:rPr>
              <w:t>Evaluation and/or reflection are present but lacks depth</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rPr>
                <w:rFonts w:asciiTheme="majorHAnsi" w:hAnsiTheme="majorHAnsi"/>
                <w:sz w:val="12"/>
                <w:szCs w:val="12"/>
              </w:rPr>
            </w:pPr>
            <w:r>
              <w:rPr>
                <w:rFonts w:asciiTheme="majorHAnsi" w:hAnsiTheme="majorHAnsi"/>
                <w:sz w:val="12"/>
                <w:szCs w:val="12"/>
              </w:rPr>
              <w:t>Good engagement with evaluation and reflection</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rPr>
                <w:rFonts w:asciiTheme="majorHAnsi" w:hAnsiTheme="majorHAnsi"/>
                <w:sz w:val="12"/>
                <w:szCs w:val="12"/>
              </w:rPr>
            </w:pPr>
            <w:r>
              <w:rPr>
                <w:rFonts w:asciiTheme="majorHAnsi" w:hAnsiTheme="majorHAnsi"/>
                <w:sz w:val="12"/>
                <w:szCs w:val="12"/>
              </w:rPr>
              <w:t>Very good evidence of beginning to evaluate and critically reflect</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Style w:val="SubtleEmphasis1"/>
              </w:rPr>
            </w:pPr>
            <w:r>
              <w:rPr>
                <w:rFonts w:asciiTheme="majorHAnsi" w:hAnsiTheme="majorHAnsi"/>
                <w:sz w:val="12"/>
                <w:szCs w:val="12"/>
              </w:rPr>
              <w:t>Evidence of thoughtful critical engagement with evaluation and reflection</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Style w:val="SubtleEmphasis1"/>
              </w:rPr>
            </w:pPr>
            <w:r>
              <w:rPr>
                <w:rFonts w:asciiTheme="majorHAnsi" w:hAnsiTheme="majorHAnsi"/>
                <w:sz w:val="12"/>
                <w:szCs w:val="12"/>
              </w:rPr>
              <w:t>Effective and more in-depth critical engagement with evaluation and reflection</w:t>
            </w:r>
          </w:p>
        </w:tc>
      </w:tr>
      <w:tr w:rsidR="00DB791B" w:rsidTr="00A73280">
        <w:trPr>
          <w:trHeight w:val="135"/>
        </w:trPr>
        <w:tc>
          <w:tcPr>
            <w:tcW w:w="124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B791B" w:rsidRDefault="00DB791B" w:rsidP="00A73280">
            <w:pPr>
              <w:jc w:val="cente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0-11</w:t>
            </w:r>
          </w:p>
        </w:tc>
        <w:tc>
          <w:tcPr>
            <w:tcW w:w="141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12-14</w:t>
            </w: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15-17</w:t>
            </w:r>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18-20</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21-23</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sz w:val="12"/>
                <w:szCs w:val="12"/>
              </w:rPr>
            </w:pPr>
            <w:r>
              <w:rPr>
                <w:rFonts w:asciiTheme="majorHAnsi" w:hAnsiTheme="majorHAnsi"/>
                <w:sz w:val="12"/>
                <w:szCs w:val="12"/>
              </w:rPr>
              <w:t>24-30</w:t>
            </w:r>
          </w:p>
        </w:tc>
      </w:tr>
      <w:tr w:rsidR="00DB791B" w:rsidTr="00A73280">
        <w:trPr>
          <w:trHeight w:val="92"/>
        </w:trPr>
        <w:tc>
          <w:tcPr>
            <w:tcW w:w="1242" w:type="dxa"/>
            <w:vMerge w:val="restart"/>
            <w:tcBorders>
              <w:top w:val="single" w:sz="4" w:space="0" w:color="auto"/>
              <w:left w:val="single" w:sz="4" w:space="0" w:color="auto"/>
              <w:bottom w:val="single" w:sz="4" w:space="0" w:color="auto"/>
              <w:right w:val="single" w:sz="4" w:space="0" w:color="auto"/>
            </w:tcBorders>
          </w:tcPr>
          <w:p w:rsidR="00DB791B" w:rsidRDefault="00DB791B" w:rsidP="00A73280">
            <w:pPr>
              <w:rPr>
                <w:rFonts w:asciiTheme="majorHAnsi" w:hAnsiTheme="majorHAnsi"/>
                <w:b/>
                <w:sz w:val="12"/>
                <w:szCs w:val="12"/>
              </w:rPr>
            </w:pPr>
            <w:r>
              <w:rPr>
                <w:rFonts w:asciiTheme="majorHAnsi" w:hAnsiTheme="majorHAnsi"/>
                <w:b/>
                <w:sz w:val="12"/>
                <w:szCs w:val="12"/>
              </w:rPr>
              <w:t>Pedagogic and Professional applications</w:t>
            </w: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r>
              <w:rPr>
                <w:rFonts w:asciiTheme="majorHAnsi" w:hAnsiTheme="majorHAnsi"/>
                <w:sz w:val="12"/>
                <w:szCs w:val="12"/>
              </w:rPr>
              <w:t>(linking theory to practice)</w:t>
            </w: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r>
              <w:rPr>
                <w:rFonts w:asciiTheme="majorHAnsi" w:hAnsiTheme="majorHAnsi"/>
                <w:sz w:val="12"/>
                <w:szCs w:val="12"/>
              </w:rPr>
              <w:t>(professional reflection)</w:t>
            </w:r>
          </w:p>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Fonts w:asciiTheme="majorHAnsi" w:hAnsiTheme="majorHAnsi"/>
                <w:sz w:val="12"/>
                <w:szCs w:val="12"/>
              </w:rPr>
            </w:pPr>
            <w:r>
              <w:rPr>
                <w:rFonts w:asciiTheme="majorHAnsi" w:hAnsiTheme="majorHAnsi"/>
                <w:sz w:val="12"/>
                <w:szCs w:val="12"/>
              </w:rPr>
              <w:t>Superficial or lack of understanding of pedagogic and professional context(s)</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rPr>
                <w:rFonts w:asciiTheme="majorHAnsi" w:hAnsiTheme="majorHAnsi"/>
                <w:sz w:val="12"/>
                <w:szCs w:val="12"/>
              </w:rPr>
            </w:pPr>
            <w:r>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rPr>
                <w:rFonts w:asciiTheme="majorHAnsi" w:hAnsiTheme="majorHAnsi"/>
                <w:sz w:val="12"/>
                <w:szCs w:val="12"/>
              </w:rPr>
            </w:pPr>
            <w:r>
              <w:rPr>
                <w:rFonts w:asciiTheme="majorHAnsi" w:hAnsiTheme="majorHAnsi"/>
                <w:sz w:val="12"/>
                <w:szCs w:val="12"/>
              </w:rPr>
              <w:t>Identifies principles</w:t>
            </w:r>
            <w:proofErr w:type="gramStart"/>
            <w:r>
              <w:rPr>
                <w:rFonts w:asciiTheme="majorHAnsi" w:hAnsiTheme="majorHAnsi"/>
                <w:sz w:val="12"/>
                <w:szCs w:val="12"/>
              </w:rPr>
              <w:t>/  concepts</w:t>
            </w:r>
            <w:proofErr w:type="gramEnd"/>
            <w:r>
              <w:rPr>
                <w:rFonts w:asciiTheme="majorHAnsi" w:hAnsiTheme="majorHAnsi"/>
                <w:sz w:val="12"/>
                <w:szCs w:val="12"/>
              </w:rPr>
              <w:t xml:space="preserve"> underlying theoretical frameworks and begins to identify their strengths and weaknesses with respect to the pedagogic and professional context(s) </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tcPr>
          <w:p w:rsidR="00DB791B" w:rsidRDefault="00DB791B" w:rsidP="00A73280">
            <w:pPr>
              <w:rPr>
                <w:rFonts w:asciiTheme="majorHAnsi" w:hAnsiTheme="majorHAnsi"/>
                <w:sz w:val="12"/>
                <w:szCs w:val="12"/>
              </w:rPr>
            </w:pPr>
            <w:r>
              <w:rPr>
                <w:rFonts w:asciiTheme="majorHAnsi" w:hAnsiTheme="majorHAnsi"/>
                <w:sz w:val="12"/>
                <w:szCs w:val="12"/>
              </w:rPr>
              <w:t xml:space="preserve">Evidence of the use of relevant research or developments to inform actions with respect to the pedagogic and professional context(s) </w:t>
            </w:r>
          </w:p>
          <w:p w:rsidR="00DB791B" w:rsidRDefault="00DB791B" w:rsidP="00A73280">
            <w:pPr>
              <w:rPr>
                <w:rFonts w:asciiTheme="majorHAnsi" w:hAnsiTheme="majorHAnsi"/>
                <w:sz w:val="12"/>
                <w:szCs w:val="12"/>
              </w:rPr>
            </w:pP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tcPr>
          <w:p w:rsidR="00DB791B" w:rsidRDefault="00DB791B" w:rsidP="00A73280">
            <w:pPr>
              <w:rPr>
                <w:rFonts w:asciiTheme="majorHAnsi" w:hAnsiTheme="majorHAnsi"/>
                <w:sz w:val="12"/>
                <w:szCs w:val="12"/>
              </w:rPr>
            </w:pPr>
            <w:r>
              <w:rPr>
                <w:rFonts w:asciiTheme="majorHAnsi" w:hAnsiTheme="majorHAnsi"/>
                <w:sz w:val="12"/>
                <w:szCs w:val="12"/>
              </w:rPr>
              <w:t xml:space="preserve">Clear evidence of integration of theory and practice with respect to the pedagogic and professional context(s) </w:t>
            </w:r>
          </w:p>
          <w:p w:rsidR="00DB791B" w:rsidRDefault="00DB791B" w:rsidP="00A73280">
            <w:pPr>
              <w:rPr>
                <w:rFonts w:asciiTheme="majorHAnsi" w:hAnsiTheme="majorHAnsi"/>
                <w:sz w:val="12"/>
                <w:szCs w:val="12"/>
              </w:rPr>
            </w:pP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tcPr>
          <w:p w:rsidR="00DB791B" w:rsidRDefault="00DB791B" w:rsidP="00A73280">
            <w:pPr>
              <w:rPr>
                <w:rFonts w:asciiTheme="majorHAnsi" w:hAnsiTheme="majorHAnsi"/>
                <w:sz w:val="12"/>
                <w:szCs w:val="12"/>
              </w:rPr>
            </w:pPr>
            <w:r>
              <w:rPr>
                <w:rFonts w:asciiTheme="majorHAnsi" w:hAnsiTheme="majorHAnsi"/>
                <w:sz w:val="12"/>
                <w:szCs w:val="12"/>
              </w:rPr>
              <w:t>Effective integration of theory and practice with respect to the pedagogic and professional context(s)</w:t>
            </w:r>
          </w:p>
          <w:p w:rsidR="00DB791B" w:rsidRDefault="00DB791B" w:rsidP="00A73280">
            <w:pPr>
              <w:rPr>
                <w:rFonts w:asciiTheme="majorHAnsi" w:hAnsiTheme="majorHAnsi"/>
                <w:sz w:val="12"/>
                <w:szCs w:val="12"/>
              </w:rPr>
            </w:pPr>
          </w:p>
        </w:tc>
      </w:tr>
      <w:tr w:rsidR="00DB791B" w:rsidTr="00A73280">
        <w:trPr>
          <w:trHeight w:val="226"/>
        </w:trPr>
        <w:tc>
          <w:tcPr>
            <w:tcW w:w="0" w:type="auto"/>
            <w:vMerge/>
            <w:tcBorders>
              <w:top w:val="single" w:sz="4" w:space="0" w:color="auto"/>
              <w:left w:val="single" w:sz="4" w:space="0" w:color="auto"/>
              <w:bottom w:val="single" w:sz="4" w:space="0" w:color="auto"/>
              <w:right w:val="single" w:sz="4" w:space="0" w:color="auto"/>
            </w:tcBorders>
            <w:vAlign w:val="center"/>
            <w:hideMark/>
          </w:tcPr>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Style w:val="SubtleEmphasis1"/>
              </w:rPr>
            </w:pPr>
            <w:r>
              <w:rPr>
                <w:rFonts w:asciiTheme="majorHAnsi" w:hAnsiTheme="majorHAnsi"/>
                <w:sz w:val="12"/>
                <w:szCs w:val="12"/>
              </w:rPr>
              <w:t>Little or no evidence of reflection</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rPr>
                <w:rStyle w:val="SubtleEmphasis1"/>
              </w:rPr>
            </w:pPr>
            <w:r>
              <w:rPr>
                <w:rFonts w:asciiTheme="majorHAnsi" w:hAnsiTheme="majorHAnsi"/>
                <w:sz w:val="12"/>
                <w:szCs w:val="12"/>
              </w:rPr>
              <w:t xml:space="preserve">Reflection is evident  </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rPr>
                <w:rStyle w:val="SubtleEmphasis1"/>
              </w:rPr>
            </w:pPr>
            <w:r>
              <w:rPr>
                <w:rStyle w:val="SubtleEmphasis1"/>
                <w:rFonts w:asciiTheme="majorHAnsi" w:hAnsiTheme="majorHAnsi"/>
                <w:sz w:val="12"/>
                <w:szCs w:val="12"/>
              </w:rPr>
              <w:t xml:space="preserve">Evidence of good reflection </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rPr>
                <w:rStyle w:val="SubtleEmphasis1"/>
              </w:rPr>
            </w:pPr>
            <w:r>
              <w:rPr>
                <w:rStyle w:val="SubtleEmphasis1"/>
                <w:rFonts w:asciiTheme="majorHAnsi" w:hAnsiTheme="majorHAnsi"/>
                <w:sz w:val="12"/>
                <w:szCs w:val="12"/>
              </w:rPr>
              <w:t>Beginning to critically reflect</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Style w:val="SubtleEmphasis1"/>
              </w:rPr>
            </w:pPr>
            <w:r>
              <w:rPr>
                <w:rStyle w:val="SubtleEmphasis1"/>
                <w:rFonts w:asciiTheme="majorHAnsi" w:hAnsiTheme="majorHAnsi"/>
                <w:sz w:val="12"/>
                <w:szCs w:val="12"/>
              </w:rPr>
              <w:t>Critical reflection is evident</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Style w:val="SubtleEmphasis1"/>
              </w:rPr>
            </w:pPr>
            <w:r>
              <w:rPr>
                <w:rStyle w:val="SubtleEmphasis1"/>
                <w:rFonts w:asciiTheme="majorHAnsi" w:hAnsiTheme="majorHAnsi"/>
                <w:sz w:val="12"/>
                <w:szCs w:val="12"/>
              </w:rPr>
              <w:t>Effective and in-depth logical and critical reflection is evident</w:t>
            </w:r>
          </w:p>
        </w:tc>
      </w:tr>
      <w:tr w:rsidR="00DB791B" w:rsidTr="00A73280">
        <w:trPr>
          <w:trHeight w:val="129"/>
        </w:trPr>
        <w:tc>
          <w:tcPr>
            <w:tcW w:w="124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DB791B" w:rsidRDefault="00DB791B" w:rsidP="00A73280">
            <w:pPr>
              <w:jc w:val="cente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0-3</w:t>
            </w:r>
          </w:p>
        </w:tc>
        <w:tc>
          <w:tcPr>
            <w:tcW w:w="141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4</w:t>
            </w:r>
          </w:p>
        </w:tc>
        <w:tc>
          <w:tcPr>
            <w:tcW w:w="156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5</w:t>
            </w:r>
          </w:p>
        </w:tc>
        <w:tc>
          <w:tcPr>
            <w:tcW w:w="170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6</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7</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DB791B" w:rsidRDefault="00DB791B" w:rsidP="00A73280">
            <w:pPr>
              <w:jc w:val="center"/>
              <w:rPr>
                <w:rFonts w:asciiTheme="majorHAnsi" w:hAnsiTheme="majorHAnsi"/>
                <w:bCs/>
                <w:sz w:val="12"/>
                <w:szCs w:val="12"/>
              </w:rPr>
            </w:pPr>
            <w:r>
              <w:rPr>
                <w:rFonts w:asciiTheme="majorHAnsi" w:hAnsiTheme="majorHAnsi"/>
                <w:bCs/>
                <w:sz w:val="12"/>
                <w:szCs w:val="12"/>
              </w:rPr>
              <w:t>8-10</w:t>
            </w:r>
          </w:p>
        </w:tc>
      </w:tr>
      <w:tr w:rsidR="00DB791B" w:rsidTr="00A73280">
        <w:trPr>
          <w:trHeight w:val="219"/>
        </w:trPr>
        <w:tc>
          <w:tcPr>
            <w:tcW w:w="1242" w:type="dxa"/>
            <w:vMerge w:val="restart"/>
            <w:tcBorders>
              <w:top w:val="single" w:sz="4" w:space="0" w:color="auto"/>
              <w:left w:val="single" w:sz="4" w:space="0" w:color="auto"/>
              <w:bottom w:val="single" w:sz="4" w:space="0" w:color="auto"/>
              <w:right w:val="single" w:sz="4" w:space="0" w:color="auto"/>
            </w:tcBorders>
          </w:tcPr>
          <w:p w:rsidR="00DB791B" w:rsidRDefault="00DB791B" w:rsidP="00A73280">
            <w:pPr>
              <w:rPr>
                <w:rFonts w:asciiTheme="majorHAnsi" w:hAnsiTheme="majorHAnsi"/>
                <w:b/>
                <w:sz w:val="12"/>
                <w:szCs w:val="12"/>
              </w:rPr>
            </w:pPr>
            <w:r>
              <w:rPr>
                <w:rFonts w:asciiTheme="majorHAnsi" w:hAnsiTheme="majorHAnsi"/>
                <w:b/>
                <w:sz w:val="12"/>
                <w:szCs w:val="12"/>
              </w:rPr>
              <w:t xml:space="preserve">Key/Transferable Skills </w:t>
            </w: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p>
          <w:p w:rsidR="00DB791B" w:rsidRDefault="00DB791B" w:rsidP="00A73280">
            <w:pPr>
              <w:rPr>
                <w:rFonts w:asciiTheme="majorHAnsi" w:hAnsiTheme="majorHAnsi"/>
                <w:sz w:val="12"/>
                <w:szCs w:val="12"/>
              </w:rPr>
            </w:pPr>
            <w:r>
              <w:rPr>
                <w:rFonts w:asciiTheme="majorHAnsi" w:hAnsiTheme="majorHAnsi"/>
                <w:sz w:val="12"/>
                <w:szCs w:val="12"/>
              </w:rPr>
              <w:t>(Referencing techniques)</w:t>
            </w:r>
          </w:p>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Fonts w:asciiTheme="majorHAnsi" w:hAnsiTheme="majorHAnsi"/>
                <w:sz w:val="12"/>
                <w:szCs w:val="12"/>
              </w:rPr>
            </w:pPr>
            <w:r>
              <w:rPr>
                <w:rFonts w:asciiTheme="majorHAnsi" w:hAnsiTheme="majorHAnsi"/>
                <w:sz w:val="12"/>
                <w:szCs w:val="12"/>
              </w:rPr>
              <w:t>Weak presentation of written work</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ind w:right="-137"/>
              <w:rPr>
                <w:rFonts w:asciiTheme="majorHAnsi" w:hAnsiTheme="majorHAnsi"/>
                <w:sz w:val="12"/>
                <w:szCs w:val="12"/>
              </w:rPr>
            </w:pPr>
            <w:r>
              <w:rPr>
                <w:rFonts w:asciiTheme="majorHAnsi" w:hAnsiTheme="majorHAnsi"/>
                <w:sz w:val="12"/>
                <w:szCs w:val="12"/>
              </w:rPr>
              <w:t xml:space="preserve">Satisfactory presentation of written work </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rPr>
                <w:rFonts w:asciiTheme="majorHAnsi" w:hAnsiTheme="majorHAnsi"/>
                <w:sz w:val="12"/>
                <w:szCs w:val="12"/>
              </w:rPr>
            </w:pPr>
            <w:r>
              <w:rPr>
                <w:rFonts w:asciiTheme="majorHAnsi" w:hAnsiTheme="majorHAnsi"/>
                <w:sz w:val="12"/>
                <w:szCs w:val="12"/>
              </w:rPr>
              <w:t>Good presentation of written work</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rPr>
                <w:rFonts w:asciiTheme="majorHAnsi" w:hAnsiTheme="majorHAnsi"/>
                <w:sz w:val="12"/>
                <w:szCs w:val="12"/>
              </w:rPr>
            </w:pPr>
            <w:r>
              <w:rPr>
                <w:rFonts w:asciiTheme="majorHAnsi" w:hAnsiTheme="majorHAnsi"/>
                <w:sz w:val="12"/>
                <w:szCs w:val="12"/>
              </w:rPr>
              <w:t xml:space="preserve">Very good presentation of written work </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Effective presentation of written work</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Outstanding presentation of written work</w:t>
            </w:r>
          </w:p>
        </w:tc>
      </w:tr>
      <w:tr w:rsidR="00DB791B" w:rsidTr="00A73280">
        <w:trPr>
          <w:trHeight w:val="396"/>
        </w:trPr>
        <w:tc>
          <w:tcPr>
            <w:tcW w:w="0" w:type="auto"/>
            <w:vMerge/>
            <w:tcBorders>
              <w:top w:val="single" w:sz="4" w:space="0" w:color="auto"/>
              <w:left w:val="single" w:sz="4" w:space="0" w:color="auto"/>
              <w:bottom w:val="single" w:sz="4" w:space="0" w:color="auto"/>
              <w:right w:val="single" w:sz="4" w:space="0" w:color="auto"/>
            </w:tcBorders>
            <w:vAlign w:val="center"/>
            <w:hideMark/>
          </w:tcPr>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Fonts w:asciiTheme="majorHAnsi" w:hAnsiTheme="majorHAnsi"/>
                <w:sz w:val="12"/>
                <w:szCs w:val="12"/>
              </w:rPr>
            </w:pPr>
            <w:proofErr w:type="gramStart"/>
            <w:r>
              <w:rPr>
                <w:rFonts w:asciiTheme="majorHAnsi" w:hAnsiTheme="majorHAnsi"/>
                <w:sz w:val="12"/>
                <w:szCs w:val="12"/>
              </w:rPr>
              <w:t>A number of</w:t>
            </w:r>
            <w:proofErr w:type="gramEnd"/>
            <w:r>
              <w:rPr>
                <w:rFonts w:asciiTheme="majorHAnsi" w:hAnsiTheme="majorHAnsi"/>
                <w:sz w:val="12"/>
                <w:szCs w:val="12"/>
              </w:rPr>
              <w:t xml:space="preserve"> basic errors in spelling, punctuation or grammar</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rPr>
                <w:rFonts w:asciiTheme="majorHAnsi" w:hAnsiTheme="majorHAnsi"/>
                <w:sz w:val="12"/>
                <w:szCs w:val="12"/>
              </w:rPr>
            </w:pPr>
            <w:r>
              <w:rPr>
                <w:rFonts w:asciiTheme="majorHAnsi" w:hAnsiTheme="majorHAnsi"/>
                <w:sz w:val="12"/>
                <w:szCs w:val="12"/>
              </w:rPr>
              <w:t>Some errors in spelling, punctuation or grammar</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rPr>
                <w:rFonts w:asciiTheme="majorHAnsi" w:hAnsiTheme="majorHAnsi"/>
                <w:sz w:val="12"/>
                <w:szCs w:val="12"/>
              </w:rPr>
            </w:pPr>
            <w:r>
              <w:rPr>
                <w:rFonts w:asciiTheme="majorHAnsi" w:hAnsiTheme="majorHAnsi"/>
                <w:sz w:val="12"/>
                <w:szCs w:val="12"/>
              </w:rPr>
              <w:t>Few errors in spelling, punctuation or grammar</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rPr>
                <w:rFonts w:asciiTheme="majorHAnsi" w:hAnsiTheme="majorHAnsi"/>
                <w:sz w:val="12"/>
                <w:szCs w:val="12"/>
              </w:rPr>
            </w:pPr>
            <w:r>
              <w:rPr>
                <w:rFonts w:asciiTheme="majorHAnsi" w:hAnsiTheme="majorHAnsi"/>
                <w:sz w:val="12"/>
                <w:szCs w:val="12"/>
              </w:rPr>
              <w:t>Very few errors in written language</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 xml:space="preserve">Minor errors in written language </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No errors in written language</w:t>
            </w:r>
          </w:p>
        </w:tc>
      </w:tr>
      <w:tr w:rsidR="00DB791B" w:rsidTr="00A73280">
        <w:trPr>
          <w:trHeight w:val="473"/>
        </w:trPr>
        <w:tc>
          <w:tcPr>
            <w:tcW w:w="0" w:type="auto"/>
            <w:vMerge/>
            <w:tcBorders>
              <w:top w:val="single" w:sz="4" w:space="0" w:color="auto"/>
              <w:left w:val="single" w:sz="4" w:space="0" w:color="auto"/>
              <w:bottom w:val="single" w:sz="4" w:space="0" w:color="auto"/>
              <w:right w:val="single" w:sz="4" w:space="0" w:color="auto"/>
            </w:tcBorders>
            <w:vAlign w:val="center"/>
            <w:hideMark/>
          </w:tcPr>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Fonts w:asciiTheme="majorHAnsi" w:hAnsiTheme="majorHAnsi"/>
                <w:sz w:val="12"/>
                <w:szCs w:val="12"/>
              </w:rPr>
            </w:pPr>
            <w:r>
              <w:rPr>
                <w:rFonts w:asciiTheme="majorHAnsi" w:hAnsiTheme="majorHAnsi"/>
                <w:sz w:val="12"/>
                <w:szCs w:val="12"/>
              </w:rPr>
              <w:t>Weak structure with unclear writing style in parts</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rPr>
                <w:rFonts w:asciiTheme="majorHAnsi" w:hAnsiTheme="majorHAnsi"/>
                <w:sz w:val="12"/>
                <w:szCs w:val="12"/>
              </w:rPr>
            </w:pPr>
            <w:r>
              <w:rPr>
                <w:rFonts w:asciiTheme="majorHAnsi" w:hAnsiTheme="majorHAnsi"/>
                <w:sz w:val="12"/>
                <w:szCs w:val="12"/>
              </w:rPr>
              <w:t>Satisfactory structure with a mostly coherent writing style</w:t>
            </w:r>
          </w:p>
        </w:tc>
        <w:tc>
          <w:tcPr>
            <w:tcW w:w="1560" w:type="dxa"/>
            <w:tcBorders>
              <w:top w:val="single" w:sz="4" w:space="0" w:color="auto"/>
              <w:left w:val="single" w:sz="4" w:space="0" w:color="auto"/>
              <w:bottom w:val="single" w:sz="4" w:space="0" w:color="auto"/>
              <w:right w:val="single" w:sz="4" w:space="0" w:color="auto"/>
            </w:tcBorders>
            <w:shd w:val="clear" w:color="auto" w:fill="FFFF99"/>
          </w:tcPr>
          <w:p w:rsidR="00DB791B" w:rsidRDefault="00DB791B" w:rsidP="00A73280">
            <w:pPr>
              <w:rPr>
                <w:rFonts w:asciiTheme="majorHAnsi" w:hAnsiTheme="majorHAnsi"/>
                <w:sz w:val="12"/>
                <w:szCs w:val="12"/>
              </w:rPr>
            </w:pPr>
            <w:r>
              <w:rPr>
                <w:rFonts w:asciiTheme="majorHAnsi" w:hAnsiTheme="majorHAnsi"/>
                <w:sz w:val="12"/>
                <w:szCs w:val="12"/>
              </w:rPr>
              <w:t xml:space="preserve">Good structure with a coherent writing style </w:t>
            </w:r>
          </w:p>
          <w:p w:rsidR="00DB791B" w:rsidRDefault="00DB791B" w:rsidP="00A73280">
            <w:pPr>
              <w:rPr>
                <w:rFonts w:asciiTheme="majorHAnsi" w:hAnsiTheme="majorHAnsi"/>
                <w:sz w:val="12"/>
                <w:szCs w:val="12"/>
              </w:rPr>
            </w:pP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rPr>
                <w:rFonts w:asciiTheme="majorHAnsi" w:hAnsiTheme="majorHAnsi"/>
                <w:sz w:val="12"/>
                <w:szCs w:val="12"/>
              </w:rPr>
            </w:pPr>
            <w:r>
              <w:rPr>
                <w:rFonts w:asciiTheme="majorHAnsi" w:hAnsiTheme="majorHAnsi"/>
                <w:sz w:val="12"/>
                <w:szCs w:val="12"/>
              </w:rPr>
              <w:t xml:space="preserve">Very good structure which supports the reader </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 xml:space="preserve">Effective structure which supports the reader </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Highly coherent and mature writing style which fully engages the reader</w:t>
            </w:r>
          </w:p>
        </w:tc>
      </w:tr>
      <w:tr w:rsidR="00DB791B" w:rsidTr="00A73280">
        <w:trPr>
          <w:trHeight w:val="5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B791B" w:rsidRDefault="00DB791B" w:rsidP="00A73280">
            <w:pPr>
              <w:rPr>
                <w:rFonts w:asciiTheme="majorHAnsi" w:hAnsiTheme="majorHAnsi"/>
                <w:sz w:val="12"/>
                <w:szCs w:val="12"/>
              </w:rPr>
            </w:pPr>
          </w:p>
        </w:tc>
        <w:tc>
          <w:tcPr>
            <w:tcW w:w="141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rsidR="00DB791B" w:rsidRDefault="00DB791B" w:rsidP="00A73280">
            <w:pPr>
              <w:rPr>
                <w:rFonts w:asciiTheme="majorHAnsi" w:hAnsiTheme="majorHAnsi"/>
                <w:sz w:val="12"/>
                <w:szCs w:val="12"/>
              </w:rPr>
            </w:pPr>
            <w:r>
              <w:rPr>
                <w:rFonts w:asciiTheme="majorHAnsi" w:hAnsiTheme="majorHAnsi"/>
                <w:sz w:val="12"/>
                <w:szCs w:val="12"/>
              </w:rPr>
              <w:t>Little or no use of protocols and conventions of Harvard referencing</w:t>
            </w:r>
          </w:p>
        </w:tc>
        <w:tc>
          <w:tcPr>
            <w:tcW w:w="141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rsidR="00DB791B" w:rsidRDefault="00DB791B" w:rsidP="00A73280">
            <w:pPr>
              <w:rPr>
                <w:rFonts w:asciiTheme="majorHAnsi" w:hAnsiTheme="majorHAnsi"/>
                <w:sz w:val="12"/>
                <w:szCs w:val="12"/>
              </w:rPr>
            </w:pPr>
            <w:r>
              <w:rPr>
                <w:rFonts w:asciiTheme="majorHAnsi" w:hAnsiTheme="majorHAnsi"/>
                <w:sz w:val="12"/>
                <w:szCs w:val="12"/>
              </w:rPr>
              <w:t>Satisfactory use of Harvard referencing protocols and conventions</w:t>
            </w:r>
          </w:p>
        </w:tc>
        <w:tc>
          <w:tcPr>
            <w:tcW w:w="1560" w:type="dxa"/>
            <w:tcBorders>
              <w:top w:val="single" w:sz="4" w:space="0" w:color="auto"/>
              <w:left w:val="single" w:sz="4" w:space="0" w:color="auto"/>
              <w:bottom w:val="single" w:sz="4" w:space="0" w:color="auto"/>
              <w:right w:val="single" w:sz="4" w:space="0" w:color="auto"/>
            </w:tcBorders>
            <w:shd w:val="clear" w:color="auto" w:fill="FFFF99"/>
            <w:hideMark/>
          </w:tcPr>
          <w:p w:rsidR="00DB791B" w:rsidRDefault="00DB791B" w:rsidP="00A73280">
            <w:pPr>
              <w:rPr>
                <w:rFonts w:asciiTheme="majorHAnsi" w:hAnsiTheme="majorHAnsi"/>
                <w:sz w:val="12"/>
                <w:szCs w:val="12"/>
              </w:rPr>
            </w:pPr>
            <w:r>
              <w:rPr>
                <w:rFonts w:asciiTheme="majorHAnsi" w:hAnsiTheme="majorHAnsi"/>
                <w:sz w:val="12"/>
                <w:szCs w:val="12"/>
              </w:rPr>
              <w:t>Good use of Harvard referencing protocols and conventions</w:t>
            </w:r>
          </w:p>
        </w:tc>
        <w:tc>
          <w:tcPr>
            <w:tcW w:w="170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rsidR="00DB791B" w:rsidRDefault="00DB791B" w:rsidP="00A73280">
            <w:pPr>
              <w:rPr>
                <w:rFonts w:asciiTheme="majorHAnsi" w:hAnsiTheme="majorHAnsi"/>
                <w:sz w:val="12"/>
                <w:szCs w:val="12"/>
              </w:rPr>
            </w:pPr>
            <w:r>
              <w:rPr>
                <w:rFonts w:asciiTheme="majorHAnsi" w:hAnsiTheme="majorHAnsi"/>
                <w:sz w:val="12"/>
                <w:szCs w:val="12"/>
              </w:rPr>
              <w:t>Harvard system mainly used accurately, with some secondary sources</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Harvard system used accurately including secondary sources</w:t>
            </w:r>
          </w:p>
        </w:tc>
        <w:tc>
          <w:tcPr>
            <w:tcW w:w="1559" w:type="dxa"/>
            <w:tcBorders>
              <w:top w:val="single" w:sz="4" w:space="0" w:color="auto"/>
              <w:left w:val="single" w:sz="4" w:space="0" w:color="auto"/>
              <w:bottom w:val="single" w:sz="4" w:space="0" w:color="auto"/>
              <w:right w:val="single" w:sz="4" w:space="0" w:color="auto"/>
            </w:tcBorders>
            <w:shd w:val="clear" w:color="auto" w:fill="EDEDED" w:themeFill="accent3" w:themeFillTint="33"/>
            <w:hideMark/>
          </w:tcPr>
          <w:p w:rsidR="00DB791B" w:rsidRDefault="00DB791B" w:rsidP="00A73280">
            <w:pPr>
              <w:rPr>
                <w:rFonts w:asciiTheme="majorHAnsi" w:hAnsiTheme="majorHAnsi"/>
                <w:sz w:val="12"/>
                <w:szCs w:val="12"/>
              </w:rPr>
            </w:pPr>
            <w:r>
              <w:rPr>
                <w:rFonts w:asciiTheme="majorHAnsi" w:hAnsiTheme="majorHAnsi"/>
                <w:sz w:val="12"/>
                <w:szCs w:val="12"/>
              </w:rPr>
              <w:t xml:space="preserve">Harvard system used accurately, consistently and effectively with all sources </w:t>
            </w:r>
          </w:p>
        </w:tc>
      </w:tr>
    </w:tbl>
    <w:p w:rsidR="00DB791B" w:rsidRDefault="00DB791B">
      <w:pPr>
        <w:rPr>
          <w:rFonts w:ascii="Times New Roman" w:hAnsi="Times New Roman" w:cs="Times New Roman"/>
          <w:sz w:val="24"/>
          <w:szCs w:val="24"/>
          <w:u w:val="single"/>
        </w:rPr>
      </w:pPr>
    </w:p>
    <w:p w:rsidR="00DB791B" w:rsidRDefault="00DB791B" w:rsidP="00DB791B">
      <w:pPr>
        <w:jc w:val="both"/>
        <w:rPr>
          <w:rFonts w:ascii="Times New Roman" w:hAnsi="Times New Roman"/>
          <w:sz w:val="20"/>
          <w:szCs w:val="20"/>
          <w:lang w:eastAsia="en-GB"/>
        </w:rPr>
      </w:pPr>
    </w:p>
    <w:p w:rsidR="00DB791B" w:rsidRDefault="00DB791B" w:rsidP="00DB791B">
      <w:pPr>
        <w:jc w:val="both"/>
      </w:pPr>
    </w:p>
    <w:p w:rsidR="00DB791B" w:rsidRDefault="00DB791B" w:rsidP="00DB791B">
      <w:pPr>
        <w:jc w:val="both"/>
      </w:pPr>
    </w:p>
    <w:p w:rsidR="00DB791B" w:rsidRDefault="00DB791B" w:rsidP="00DB791B">
      <w:pPr>
        <w:jc w:val="both"/>
      </w:pPr>
    </w:p>
    <w:p w:rsidR="00DB791B" w:rsidRDefault="00DB791B" w:rsidP="00DB791B">
      <w:pPr>
        <w:jc w:val="both"/>
      </w:pPr>
    </w:p>
    <w:p w:rsidR="00DB791B" w:rsidRDefault="00DB791B" w:rsidP="00DB791B">
      <w:pPr>
        <w:jc w:val="both"/>
      </w:pPr>
    </w:p>
    <w:p w:rsidR="00DB791B" w:rsidRDefault="00DB791B" w:rsidP="00DB791B">
      <w:pPr>
        <w:jc w:val="both"/>
      </w:pPr>
    </w:p>
    <w:p w:rsidR="00DB791B" w:rsidRDefault="00DB791B">
      <w:pPr>
        <w:rPr>
          <w:rFonts w:ascii="Times New Roman" w:hAnsi="Times New Roman" w:cs="Times New Roman"/>
          <w:sz w:val="24"/>
          <w:szCs w:val="24"/>
          <w:u w:val="single"/>
        </w:rPr>
      </w:pPr>
    </w:p>
    <w:p w:rsidR="0068123D" w:rsidRPr="00DB791B" w:rsidRDefault="0068123D">
      <w:pPr>
        <w:rPr>
          <w:rFonts w:ascii="Times New Roman" w:hAnsi="Times New Roman" w:cs="Times New Roman"/>
          <w:sz w:val="24"/>
          <w:szCs w:val="24"/>
          <w:u w:val="single"/>
        </w:rPr>
      </w:pPr>
    </w:p>
    <w:p w:rsidR="00094768" w:rsidRDefault="009C1F61" w:rsidP="0015367C">
      <w:pPr>
        <w:spacing w:before="30" w:after="30"/>
        <w:ind w:left="1417" w:right="1417"/>
        <w:rPr>
          <w:rFonts w:ascii="Times New Roman" w:hAnsi="Times New Roman" w:cs="Times New Roman"/>
          <w:sz w:val="24"/>
          <w:szCs w:val="24"/>
        </w:rPr>
      </w:pPr>
      <w:r w:rsidRPr="008239F6">
        <w:rPr>
          <w:rFonts w:ascii="Times New Roman" w:hAnsi="Times New Roman" w:cs="Times New Roman"/>
          <w:i/>
          <w:sz w:val="24"/>
          <w:szCs w:val="24"/>
          <w:vertAlign w:val="superscript"/>
        </w:rPr>
        <w:t>1</w:t>
      </w:r>
      <w:r w:rsidRPr="008239F6">
        <w:rPr>
          <w:rFonts w:ascii="Times New Roman" w:hAnsi="Times New Roman" w:cs="Times New Roman"/>
          <w:i/>
          <w:sz w:val="24"/>
          <w:szCs w:val="24"/>
        </w:rPr>
        <w:t>“</w:t>
      </w:r>
      <w:r w:rsidR="00763EC5" w:rsidRPr="008239F6">
        <w:rPr>
          <w:rFonts w:ascii="Times New Roman" w:hAnsi="Times New Roman" w:cs="Times New Roman"/>
          <w:i/>
          <w:sz w:val="24"/>
          <w:szCs w:val="24"/>
        </w:rPr>
        <w:t>Creativity</w:t>
      </w:r>
      <w:r w:rsidR="006E6B0A" w:rsidRPr="008239F6">
        <w:rPr>
          <w:rFonts w:ascii="Times New Roman" w:hAnsi="Times New Roman" w:cs="Times New Roman"/>
          <w:i/>
          <w:sz w:val="24"/>
          <w:szCs w:val="24"/>
        </w:rPr>
        <w:t xml:space="preserve"> is an original idea that has value</w:t>
      </w:r>
      <w:r w:rsidRPr="008239F6">
        <w:rPr>
          <w:rFonts w:ascii="Times New Roman" w:hAnsi="Times New Roman" w:cs="Times New Roman"/>
          <w:i/>
          <w:sz w:val="24"/>
          <w:szCs w:val="24"/>
        </w:rPr>
        <w:t>”</w:t>
      </w:r>
      <w:r w:rsidR="00763EC5">
        <w:rPr>
          <w:rFonts w:ascii="Times New Roman" w:hAnsi="Times New Roman" w:cs="Times New Roman"/>
          <w:sz w:val="24"/>
          <w:szCs w:val="24"/>
        </w:rPr>
        <w:t xml:space="preserve"> </w:t>
      </w:r>
      <w:r>
        <w:rPr>
          <w:rFonts w:ascii="Times New Roman" w:hAnsi="Times New Roman" w:cs="Times New Roman"/>
          <w:sz w:val="24"/>
          <w:szCs w:val="24"/>
        </w:rPr>
        <w:t>(Ken Robinson,</w:t>
      </w:r>
      <w:r w:rsidR="00DD1321">
        <w:rPr>
          <w:rFonts w:ascii="Times New Roman" w:hAnsi="Times New Roman" w:cs="Times New Roman"/>
          <w:sz w:val="24"/>
          <w:szCs w:val="24"/>
        </w:rPr>
        <w:t>2006)</w:t>
      </w:r>
      <w:r w:rsidR="00142781">
        <w:rPr>
          <w:rFonts w:ascii="Times New Roman" w:hAnsi="Times New Roman" w:cs="Times New Roman"/>
          <w:sz w:val="24"/>
          <w:szCs w:val="24"/>
        </w:rPr>
        <w:t xml:space="preserve"> </w:t>
      </w:r>
      <w:r w:rsidR="00DD1321">
        <w:rPr>
          <w:rFonts w:ascii="Times New Roman" w:hAnsi="Times New Roman" w:cs="Times New Roman"/>
          <w:sz w:val="24"/>
          <w:szCs w:val="24"/>
        </w:rPr>
        <w:t xml:space="preserve">The idea of creativity goes past that of creating </w:t>
      </w:r>
      <w:r w:rsidR="00142781">
        <w:rPr>
          <w:rFonts w:ascii="Times New Roman" w:hAnsi="Times New Roman" w:cs="Times New Roman"/>
          <w:sz w:val="24"/>
          <w:szCs w:val="24"/>
        </w:rPr>
        <w:t>art,</w:t>
      </w:r>
      <w:r w:rsidR="00DD1321">
        <w:rPr>
          <w:rFonts w:ascii="Times New Roman" w:hAnsi="Times New Roman" w:cs="Times New Roman"/>
          <w:sz w:val="24"/>
          <w:szCs w:val="24"/>
        </w:rPr>
        <w:t xml:space="preserve"> music or </w:t>
      </w:r>
      <w:r w:rsidR="004F7550">
        <w:rPr>
          <w:rFonts w:ascii="Times New Roman" w:hAnsi="Times New Roman" w:cs="Times New Roman"/>
          <w:sz w:val="24"/>
          <w:szCs w:val="24"/>
        </w:rPr>
        <w:t>film</w:t>
      </w:r>
      <w:r w:rsidR="00142781">
        <w:rPr>
          <w:rFonts w:ascii="Times New Roman" w:hAnsi="Times New Roman" w:cs="Times New Roman"/>
          <w:sz w:val="24"/>
          <w:szCs w:val="24"/>
        </w:rPr>
        <w:t xml:space="preserve">, creativity may be found in several subjects found outside of the typical arts and can have benefits in </w:t>
      </w:r>
      <w:proofErr w:type="gramStart"/>
      <w:r w:rsidR="00142781">
        <w:rPr>
          <w:rFonts w:ascii="Times New Roman" w:hAnsi="Times New Roman" w:cs="Times New Roman"/>
          <w:sz w:val="24"/>
          <w:szCs w:val="24"/>
        </w:rPr>
        <w:t>a number of</w:t>
      </w:r>
      <w:proofErr w:type="gramEnd"/>
      <w:r w:rsidR="00142781">
        <w:rPr>
          <w:rFonts w:ascii="Times New Roman" w:hAnsi="Times New Roman" w:cs="Times New Roman"/>
          <w:sz w:val="24"/>
          <w:szCs w:val="24"/>
        </w:rPr>
        <w:t xml:space="preserve"> outside subjects. </w:t>
      </w:r>
      <w:r w:rsidR="003B7FBD">
        <w:rPr>
          <w:rFonts w:ascii="Times New Roman" w:hAnsi="Times New Roman" w:cs="Times New Roman"/>
          <w:sz w:val="24"/>
          <w:szCs w:val="24"/>
        </w:rPr>
        <w:t>V</w:t>
      </w:r>
      <w:r w:rsidR="00DD4D6F">
        <w:rPr>
          <w:rFonts w:ascii="Times New Roman" w:hAnsi="Times New Roman" w:cs="Times New Roman"/>
          <w:sz w:val="24"/>
          <w:szCs w:val="24"/>
        </w:rPr>
        <w:t>isual</w:t>
      </w:r>
      <w:r w:rsidR="0034444B">
        <w:rPr>
          <w:rFonts w:ascii="Times New Roman" w:hAnsi="Times New Roman" w:cs="Times New Roman"/>
          <w:sz w:val="24"/>
          <w:szCs w:val="24"/>
        </w:rPr>
        <w:t xml:space="preserve"> and expressive arts provide an outlet not only for children to be creative and express their feelings and emotions it also gives children the opportunity to improve in other less creative areas such as the humanities and sciences. This idea is identified by Bloomfield,</w:t>
      </w:r>
    </w:p>
    <w:p w:rsidR="00114BBE" w:rsidRDefault="00114BBE" w:rsidP="0015367C">
      <w:pPr>
        <w:spacing w:before="30" w:after="30"/>
        <w:ind w:left="1417" w:right="1417"/>
        <w:rPr>
          <w:rFonts w:ascii="Times New Roman" w:hAnsi="Times New Roman" w:cs="Times New Roman"/>
          <w:i/>
          <w:sz w:val="24"/>
          <w:szCs w:val="24"/>
        </w:rPr>
      </w:pPr>
    </w:p>
    <w:p w:rsidR="00094768" w:rsidRDefault="0034444B" w:rsidP="0015367C">
      <w:pPr>
        <w:spacing w:before="30" w:after="30"/>
        <w:ind w:left="1417" w:right="1417"/>
        <w:rPr>
          <w:rFonts w:ascii="Times New Roman" w:hAnsi="Times New Roman" w:cs="Times New Roman"/>
          <w:sz w:val="24"/>
          <w:szCs w:val="24"/>
        </w:rPr>
      </w:pPr>
      <w:r w:rsidRPr="00094768">
        <w:rPr>
          <w:rFonts w:ascii="Times New Roman" w:hAnsi="Times New Roman" w:cs="Times New Roman"/>
          <w:i/>
          <w:sz w:val="24"/>
          <w:szCs w:val="24"/>
        </w:rPr>
        <w:t xml:space="preserve"> </w:t>
      </w:r>
      <w:r w:rsidR="009C1F61" w:rsidRPr="00094768">
        <w:rPr>
          <w:rFonts w:ascii="Times New Roman" w:hAnsi="Times New Roman" w:cs="Times New Roman"/>
          <w:i/>
          <w:sz w:val="24"/>
          <w:szCs w:val="24"/>
          <w:vertAlign w:val="superscript"/>
        </w:rPr>
        <w:t>2</w:t>
      </w:r>
      <w:r w:rsidRPr="00094768">
        <w:rPr>
          <w:rFonts w:ascii="Times New Roman" w:hAnsi="Times New Roman" w:cs="Times New Roman"/>
          <w:i/>
          <w:sz w:val="24"/>
          <w:szCs w:val="24"/>
        </w:rPr>
        <w:t xml:space="preserve">“when children experience the arts </w:t>
      </w:r>
      <w:r w:rsidR="00007187" w:rsidRPr="00094768">
        <w:rPr>
          <w:rFonts w:ascii="Times New Roman" w:hAnsi="Times New Roman" w:cs="Times New Roman"/>
          <w:i/>
          <w:sz w:val="24"/>
          <w:szCs w:val="24"/>
        </w:rPr>
        <w:t>from an integrated approach their learning in the humanities, sciences, technology, literacy and numeracy is complemented and enriched.”</w:t>
      </w:r>
      <w:r w:rsidR="00007187">
        <w:rPr>
          <w:rFonts w:ascii="Times New Roman" w:hAnsi="Times New Roman" w:cs="Times New Roman"/>
          <w:sz w:val="24"/>
          <w:szCs w:val="24"/>
        </w:rPr>
        <w:t xml:space="preserve"> (</w:t>
      </w:r>
      <w:r w:rsidR="00007187" w:rsidRPr="006631A3">
        <w:rPr>
          <w:rFonts w:ascii="Times New Roman" w:hAnsi="Times New Roman" w:cs="Times New Roman"/>
          <w:sz w:val="24"/>
          <w:szCs w:val="24"/>
        </w:rPr>
        <w:t xml:space="preserve">Bloomfield, </w:t>
      </w:r>
      <w:r w:rsidR="00DD4D6F" w:rsidRPr="006631A3">
        <w:rPr>
          <w:rFonts w:ascii="Times New Roman" w:hAnsi="Times New Roman" w:cs="Times New Roman"/>
          <w:sz w:val="24"/>
          <w:szCs w:val="24"/>
        </w:rPr>
        <w:t>2000 pg. 2</w:t>
      </w:r>
      <w:r w:rsidR="00DD4D6F">
        <w:rPr>
          <w:rFonts w:ascii="Times New Roman" w:hAnsi="Times New Roman" w:cs="Times New Roman"/>
          <w:sz w:val="24"/>
          <w:szCs w:val="24"/>
        </w:rPr>
        <w:t xml:space="preserve">) </w:t>
      </w:r>
    </w:p>
    <w:p w:rsidR="00114BBE" w:rsidRDefault="00114BBE" w:rsidP="0015367C">
      <w:pPr>
        <w:spacing w:before="30" w:after="30"/>
        <w:ind w:left="1417" w:right="1417"/>
        <w:rPr>
          <w:rFonts w:ascii="Times New Roman" w:hAnsi="Times New Roman" w:cs="Times New Roman"/>
          <w:sz w:val="24"/>
          <w:szCs w:val="24"/>
        </w:rPr>
      </w:pPr>
    </w:p>
    <w:p w:rsidR="008239F6" w:rsidRDefault="00142781"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not only does it help with other subject knowledge it is argued that the arts have </w:t>
      </w:r>
      <w:r w:rsidR="00E32056">
        <w:rPr>
          <w:rFonts w:ascii="Times New Roman" w:hAnsi="Times New Roman" w:cs="Times New Roman"/>
          <w:sz w:val="24"/>
          <w:szCs w:val="24"/>
        </w:rPr>
        <w:t xml:space="preserve">therapeutic and </w:t>
      </w:r>
      <w:r>
        <w:rPr>
          <w:rFonts w:ascii="Times New Roman" w:hAnsi="Times New Roman" w:cs="Times New Roman"/>
          <w:sz w:val="24"/>
          <w:szCs w:val="24"/>
        </w:rPr>
        <w:t xml:space="preserve">developmental benefits </w:t>
      </w:r>
      <w:r w:rsidR="00E32056">
        <w:rPr>
          <w:rFonts w:ascii="Times New Roman" w:hAnsi="Times New Roman" w:cs="Times New Roman"/>
          <w:sz w:val="24"/>
          <w:szCs w:val="24"/>
        </w:rPr>
        <w:t>for children,</w:t>
      </w:r>
    </w:p>
    <w:p w:rsidR="00114BBE" w:rsidRDefault="00E32056" w:rsidP="0015367C">
      <w:pPr>
        <w:spacing w:before="30" w:after="30"/>
        <w:ind w:left="1417" w:right="1417"/>
        <w:rPr>
          <w:rFonts w:ascii="Times New Roman" w:hAnsi="Times New Roman" w:cs="Times New Roman"/>
          <w:i/>
          <w:sz w:val="24"/>
          <w:szCs w:val="24"/>
        </w:rPr>
      </w:pPr>
      <w:r w:rsidRPr="008239F6">
        <w:rPr>
          <w:rFonts w:ascii="Times New Roman" w:hAnsi="Times New Roman" w:cs="Times New Roman"/>
          <w:i/>
          <w:sz w:val="24"/>
          <w:szCs w:val="24"/>
        </w:rPr>
        <w:t xml:space="preserve"> </w:t>
      </w:r>
    </w:p>
    <w:p w:rsidR="008239F6" w:rsidRPr="008239F6" w:rsidRDefault="001246B7" w:rsidP="0015367C">
      <w:pPr>
        <w:spacing w:before="30" w:after="30"/>
        <w:ind w:left="1417" w:right="1417"/>
        <w:rPr>
          <w:rFonts w:ascii="Times New Roman" w:hAnsi="Times New Roman" w:cs="Times New Roman"/>
          <w:i/>
          <w:sz w:val="24"/>
          <w:szCs w:val="24"/>
        </w:rPr>
      </w:pPr>
      <w:r w:rsidRPr="008239F6">
        <w:rPr>
          <w:rFonts w:ascii="Times New Roman" w:hAnsi="Times New Roman" w:cs="Times New Roman"/>
          <w:i/>
          <w:sz w:val="24"/>
          <w:szCs w:val="24"/>
          <w:vertAlign w:val="superscript"/>
        </w:rPr>
        <w:t>3</w:t>
      </w:r>
      <w:r w:rsidR="00E32056" w:rsidRPr="008239F6">
        <w:rPr>
          <w:rFonts w:ascii="Times New Roman" w:hAnsi="Times New Roman" w:cs="Times New Roman"/>
          <w:i/>
          <w:sz w:val="24"/>
          <w:szCs w:val="24"/>
        </w:rPr>
        <w:t xml:space="preserve">“On a deeper level, art actually seems to have an impact on the brain’s neural connections, which act as the wiring for learning. Whichever art form is being utilized, the senses have to operate, and deep thinking is a requirement.” </w:t>
      </w:r>
      <w:r w:rsidR="00E32056" w:rsidRPr="008239F6">
        <w:rPr>
          <w:rFonts w:ascii="Times New Roman" w:hAnsi="Times New Roman" w:cs="Times New Roman"/>
          <w:sz w:val="24"/>
          <w:szCs w:val="24"/>
        </w:rPr>
        <w:t xml:space="preserve">(Georgetown </w:t>
      </w:r>
      <w:r w:rsidRPr="008239F6">
        <w:rPr>
          <w:rFonts w:ascii="Times New Roman" w:hAnsi="Times New Roman" w:cs="Times New Roman"/>
          <w:sz w:val="24"/>
          <w:szCs w:val="24"/>
        </w:rPr>
        <w:t xml:space="preserve">Behavioural </w:t>
      </w:r>
      <w:r w:rsidR="00E32056" w:rsidRPr="008239F6">
        <w:rPr>
          <w:rFonts w:ascii="Times New Roman" w:hAnsi="Times New Roman" w:cs="Times New Roman"/>
          <w:sz w:val="24"/>
          <w:szCs w:val="24"/>
        </w:rPr>
        <w:t>Health Institute, 2016)</w:t>
      </w:r>
    </w:p>
    <w:p w:rsidR="00114BBE" w:rsidRDefault="00114BBE" w:rsidP="0015367C">
      <w:pPr>
        <w:spacing w:before="30" w:after="30"/>
        <w:ind w:left="1417" w:right="1417"/>
        <w:rPr>
          <w:rFonts w:ascii="Times New Roman" w:hAnsi="Times New Roman" w:cs="Times New Roman"/>
          <w:sz w:val="24"/>
          <w:szCs w:val="24"/>
        </w:rPr>
      </w:pPr>
    </w:p>
    <w:p w:rsidR="008239F6" w:rsidRDefault="00E32056" w:rsidP="0015367C">
      <w:pPr>
        <w:spacing w:before="30" w:after="30"/>
        <w:ind w:left="1417" w:right="1417"/>
        <w:rPr>
          <w:rFonts w:ascii="Times New Roman" w:hAnsi="Times New Roman" w:cs="Times New Roman"/>
          <w:sz w:val="24"/>
          <w:szCs w:val="24"/>
          <w:vertAlign w:val="superscript"/>
        </w:rPr>
      </w:pPr>
      <w:r>
        <w:rPr>
          <w:rFonts w:ascii="Times New Roman" w:hAnsi="Times New Roman" w:cs="Times New Roman"/>
          <w:sz w:val="24"/>
          <w:szCs w:val="24"/>
        </w:rPr>
        <w:t xml:space="preserve"> </w:t>
      </w:r>
      <w:r w:rsidR="00114BBE">
        <w:rPr>
          <w:rFonts w:ascii="Times New Roman" w:hAnsi="Times New Roman" w:cs="Times New Roman"/>
          <w:sz w:val="24"/>
          <w:szCs w:val="24"/>
        </w:rPr>
        <w:t>however,</w:t>
      </w:r>
      <w:r w:rsidR="0029776E">
        <w:rPr>
          <w:rFonts w:ascii="Times New Roman" w:hAnsi="Times New Roman" w:cs="Times New Roman"/>
          <w:sz w:val="24"/>
          <w:szCs w:val="24"/>
        </w:rPr>
        <w:t xml:space="preserve"> </w:t>
      </w:r>
      <w:r w:rsidR="004D5E9F">
        <w:rPr>
          <w:rFonts w:ascii="Times New Roman" w:hAnsi="Times New Roman" w:cs="Times New Roman"/>
          <w:sz w:val="24"/>
          <w:szCs w:val="24"/>
        </w:rPr>
        <w:t xml:space="preserve">in our current education system </w:t>
      </w:r>
      <w:r w:rsidR="002D2DD1">
        <w:rPr>
          <w:rFonts w:ascii="Times New Roman" w:hAnsi="Times New Roman" w:cs="Times New Roman"/>
          <w:sz w:val="24"/>
          <w:szCs w:val="24"/>
        </w:rPr>
        <w:t>in Wales and around the world</w:t>
      </w:r>
      <w:r w:rsidR="00B16624">
        <w:rPr>
          <w:rFonts w:ascii="Times New Roman" w:hAnsi="Times New Roman" w:cs="Times New Roman"/>
          <w:sz w:val="24"/>
          <w:szCs w:val="24"/>
        </w:rPr>
        <w:t>,</w:t>
      </w:r>
      <w:r w:rsidR="002D2DD1">
        <w:rPr>
          <w:rFonts w:ascii="Times New Roman" w:hAnsi="Times New Roman" w:cs="Times New Roman"/>
          <w:sz w:val="24"/>
          <w:szCs w:val="24"/>
        </w:rPr>
        <w:t xml:space="preserve"> importance is placed on more ‘academic’ subjects</w:t>
      </w:r>
      <w:r w:rsidR="006C7DD7">
        <w:rPr>
          <w:rFonts w:ascii="Times New Roman" w:hAnsi="Times New Roman" w:cs="Times New Roman"/>
          <w:sz w:val="24"/>
          <w:szCs w:val="24"/>
        </w:rPr>
        <w:t xml:space="preserve"> as these are typically classed as being the more important and needed subjects</w:t>
      </w:r>
      <w:r w:rsidR="001167BA">
        <w:rPr>
          <w:rFonts w:ascii="Times New Roman" w:hAnsi="Times New Roman" w:cs="Times New Roman"/>
          <w:sz w:val="24"/>
          <w:szCs w:val="24"/>
        </w:rPr>
        <w:t>.</w:t>
      </w:r>
      <w:r w:rsidR="006C7DD7">
        <w:rPr>
          <w:rFonts w:ascii="Times New Roman" w:hAnsi="Times New Roman" w:cs="Times New Roman"/>
          <w:sz w:val="24"/>
          <w:szCs w:val="24"/>
        </w:rPr>
        <w:t xml:space="preserve"> </w:t>
      </w:r>
      <w:r w:rsidR="001167BA">
        <w:rPr>
          <w:rFonts w:ascii="Times New Roman" w:hAnsi="Times New Roman" w:cs="Times New Roman"/>
          <w:sz w:val="24"/>
          <w:szCs w:val="24"/>
        </w:rPr>
        <w:t>However,</w:t>
      </w:r>
      <w:r w:rsidR="006C7DD7">
        <w:rPr>
          <w:rFonts w:ascii="Times New Roman" w:hAnsi="Times New Roman" w:cs="Times New Roman"/>
          <w:sz w:val="24"/>
          <w:szCs w:val="24"/>
        </w:rPr>
        <w:t xml:space="preserve"> the idea of cross curricular learning is be</w:t>
      </w:r>
      <w:r w:rsidR="001167BA">
        <w:rPr>
          <w:rFonts w:ascii="Times New Roman" w:hAnsi="Times New Roman" w:cs="Times New Roman"/>
          <w:sz w:val="24"/>
          <w:szCs w:val="24"/>
        </w:rPr>
        <w:t>ginning</w:t>
      </w:r>
      <w:r w:rsidR="006C7DD7">
        <w:rPr>
          <w:rFonts w:ascii="Times New Roman" w:hAnsi="Times New Roman" w:cs="Times New Roman"/>
          <w:sz w:val="24"/>
          <w:szCs w:val="24"/>
        </w:rPr>
        <w:t xml:space="preserve"> to become more </w:t>
      </w:r>
      <w:r w:rsidR="001167BA">
        <w:rPr>
          <w:rFonts w:ascii="Times New Roman" w:hAnsi="Times New Roman" w:cs="Times New Roman"/>
          <w:sz w:val="24"/>
          <w:szCs w:val="24"/>
        </w:rPr>
        <w:t>prevalent</w:t>
      </w:r>
      <w:r w:rsidR="006C7DD7">
        <w:rPr>
          <w:rFonts w:ascii="Times New Roman" w:hAnsi="Times New Roman" w:cs="Times New Roman"/>
          <w:sz w:val="24"/>
          <w:szCs w:val="24"/>
        </w:rPr>
        <w:t xml:space="preserve"> </w:t>
      </w:r>
      <w:r w:rsidR="006145FF">
        <w:rPr>
          <w:rFonts w:ascii="Times New Roman" w:hAnsi="Times New Roman" w:cs="Times New Roman"/>
          <w:sz w:val="24"/>
          <w:szCs w:val="24"/>
        </w:rPr>
        <w:t xml:space="preserve">in </w:t>
      </w:r>
      <w:r w:rsidR="006C7DD7">
        <w:rPr>
          <w:rFonts w:ascii="Times New Roman" w:hAnsi="Times New Roman" w:cs="Times New Roman"/>
          <w:sz w:val="24"/>
          <w:szCs w:val="24"/>
        </w:rPr>
        <w:t xml:space="preserve">education </w:t>
      </w:r>
      <w:r w:rsidR="006145FF">
        <w:rPr>
          <w:rFonts w:ascii="Times New Roman" w:hAnsi="Times New Roman" w:cs="Times New Roman"/>
          <w:sz w:val="24"/>
          <w:szCs w:val="24"/>
        </w:rPr>
        <w:t xml:space="preserve">particularly in the </w:t>
      </w:r>
      <w:r w:rsidR="00B33D92">
        <w:rPr>
          <w:rFonts w:ascii="Times New Roman" w:hAnsi="Times New Roman" w:cs="Times New Roman"/>
          <w:sz w:val="24"/>
          <w:szCs w:val="24"/>
        </w:rPr>
        <w:t>W</w:t>
      </w:r>
      <w:r w:rsidR="006145FF">
        <w:rPr>
          <w:rFonts w:ascii="Times New Roman" w:hAnsi="Times New Roman" w:cs="Times New Roman"/>
          <w:sz w:val="24"/>
          <w:szCs w:val="24"/>
        </w:rPr>
        <w:t>elsh curriculum with the change coming in from Professor Graham Donaldson and his Successful Futures document</w:t>
      </w:r>
      <w:r w:rsidR="00061CA4">
        <w:rPr>
          <w:rFonts w:ascii="Times New Roman" w:hAnsi="Times New Roman" w:cs="Times New Roman"/>
          <w:sz w:val="24"/>
          <w:szCs w:val="24"/>
        </w:rPr>
        <w:t xml:space="preserve">. </w:t>
      </w:r>
      <w:r w:rsidR="00A6596D">
        <w:rPr>
          <w:rFonts w:ascii="Times New Roman" w:hAnsi="Times New Roman" w:cs="Times New Roman"/>
          <w:sz w:val="24"/>
          <w:szCs w:val="24"/>
        </w:rPr>
        <w:t>Donaldson states,</w:t>
      </w:r>
      <w:r w:rsidR="00A6596D" w:rsidRPr="00AE55BE">
        <w:rPr>
          <w:rFonts w:ascii="Times New Roman" w:hAnsi="Times New Roman" w:cs="Times New Roman"/>
          <w:sz w:val="24"/>
          <w:szCs w:val="24"/>
          <w:vertAlign w:val="superscript"/>
        </w:rPr>
        <w:t xml:space="preserve"> </w:t>
      </w:r>
    </w:p>
    <w:p w:rsidR="00114BBE" w:rsidRDefault="00114BBE" w:rsidP="0015367C">
      <w:pPr>
        <w:spacing w:before="30" w:after="30"/>
        <w:ind w:left="1417" w:right="1417"/>
        <w:rPr>
          <w:rFonts w:ascii="Times New Roman" w:hAnsi="Times New Roman" w:cs="Times New Roman"/>
          <w:i/>
          <w:sz w:val="24"/>
          <w:szCs w:val="24"/>
          <w:vertAlign w:val="superscript"/>
        </w:rPr>
      </w:pPr>
    </w:p>
    <w:p w:rsidR="008239F6" w:rsidRPr="008239F6" w:rsidRDefault="00A6596D" w:rsidP="0015367C">
      <w:pPr>
        <w:spacing w:before="30" w:after="30"/>
        <w:ind w:left="1417" w:right="1417"/>
        <w:rPr>
          <w:rFonts w:ascii="Times New Roman" w:hAnsi="Times New Roman" w:cs="Times New Roman"/>
          <w:i/>
          <w:sz w:val="24"/>
          <w:szCs w:val="24"/>
        </w:rPr>
      </w:pPr>
      <w:r w:rsidRPr="008239F6">
        <w:rPr>
          <w:rFonts w:ascii="Times New Roman" w:hAnsi="Times New Roman" w:cs="Times New Roman"/>
          <w:i/>
          <w:sz w:val="24"/>
          <w:szCs w:val="24"/>
          <w:vertAlign w:val="superscript"/>
        </w:rPr>
        <w:t>4</w:t>
      </w:r>
      <w:r w:rsidRPr="008239F6">
        <w:rPr>
          <w:rFonts w:ascii="Times New Roman" w:hAnsi="Times New Roman" w:cs="Times New Roman"/>
          <w:i/>
          <w:sz w:val="24"/>
          <w:szCs w:val="24"/>
        </w:rPr>
        <w:t>“</w:t>
      </w:r>
      <w:r w:rsidR="00737408" w:rsidRPr="008239F6">
        <w:rPr>
          <w:rFonts w:ascii="Times New Roman" w:hAnsi="Times New Roman" w:cs="Times New Roman"/>
          <w:i/>
          <w:sz w:val="24"/>
          <w:szCs w:val="24"/>
        </w:rPr>
        <w:t xml:space="preserve">A curriculum defined largely in terms of discrete subjects can become directly translated into a timetable within which important cross-curricular learning can be marginalised.” </w:t>
      </w:r>
      <w:r w:rsidR="00737408" w:rsidRPr="008239F6">
        <w:rPr>
          <w:rFonts w:ascii="Times New Roman" w:hAnsi="Times New Roman" w:cs="Times New Roman"/>
          <w:sz w:val="24"/>
          <w:szCs w:val="24"/>
        </w:rPr>
        <w:t>(Donaldson</w:t>
      </w:r>
      <w:r w:rsidR="00AE55BE" w:rsidRPr="008239F6">
        <w:rPr>
          <w:rFonts w:ascii="Times New Roman" w:hAnsi="Times New Roman" w:cs="Times New Roman"/>
          <w:sz w:val="24"/>
          <w:szCs w:val="24"/>
        </w:rPr>
        <w:t>, 2015)</w:t>
      </w:r>
      <w:r w:rsidR="0002216D" w:rsidRPr="008239F6">
        <w:rPr>
          <w:rFonts w:ascii="Times New Roman" w:hAnsi="Times New Roman" w:cs="Times New Roman"/>
          <w:i/>
          <w:sz w:val="24"/>
          <w:szCs w:val="24"/>
        </w:rPr>
        <w:t xml:space="preserve"> </w:t>
      </w:r>
    </w:p>
    <w:p w:rsidR="00114BBE" w:rsidRDefault="00114BBE" w:rsidP="0015367C">
      <w:pPr>
        <w:spacing w:before="30" w:after="30"/>
        <w:ind w:left="1417" w:right="1417"/>
        <w:rPr>
          <w:rFonts w:ascii="Times New Roman" w:hAnsi="Times New Roman" w:cs="Times New Roman"/>
          <w:sz w:val="24"/>
          <w:szCs w:val="24"/>
        </w:rPr>
      </w:pPr>
    </w:p>
    <w:p w:rsidR="00F365DF" w:rsidRDefault="0002216D"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by approaching </w:t>
      </w:r>
      <w:r w:rsidR="0038024C">
        <w:rPr>
          <w:rFonts w:ascii="Times New Roman" w:hAnsi="Times New Roman" w:cs="Times New Roman"/>
          <w:sz w:val="24"/>
          <w:szCs w:val="24"/>
        </w:rPr>
        <w:t xml:space="preserve">the curriculum in a cross curricular manner, not only is it allowing LNF to be a targeted skill </w:t>
      </w:r>
      <w:r w:rsidR="000E4958">
        <w:rPr>
          <w:rFonts w:ascii="Times New Roman" w:hAnsi="Times New Roman" w:cs="Times New Roman"/>
          <w:sz w:val="24"/>
          <w:szCs w:val="24"/>
        </w:rPr>
        <w:t>set in</w:t>
      </w:r>
      <w:r w:rsidR="0038024C">
        <w:rPr>
          <w:rFonts w:ascii="Times New Roman" w:hAnsi="Times New Roman" w:cs="Times New Roman"/>
          <w:sz w:val="24"/>
          <w:szCs w:val="24"/>
        </w:rPr>
        <w:t xml:space="preserve"> the </w:t>
      </w:r>
      <w:r w:rsidR="00570C8E">
        <w:rPr>
          <w:rFonts w:ascii="Times New Roman" w:hAnsi="Times New Roman" w:cs="Times New Roman"/>
          <w:sz w:val="24"/>
          <w:szCs w:val="24"/>
        </w:rPr>
        <w:t>curriculum,</w:t>
      </w:r>
      <w:r w:rsidR="0038024C">
        <w:rPr>
          <w:rFonts w:ascii="Times New Roman" w:hAnsi="Times New Roman" w:cs="Times New Roman"/>
          <w:sz w:val="24"/>
          <w:szCs w:val="24"/>
        </w:rPr>
        <w:t xml:space="preserve"> but it is also allowing for pupils to learn in a </w:t>
      </w:r>
      <w:r w:rsidR="000E4958">
        <w:rPr>
          <w:rFonts w:ascii="Times New Roman" w:hAnsi="Times New Roman" w:cs="Times New Roman"/>
          <w:sz w:val="24"/>
          <w:szCs w:val="24"/>
        </w:rPr>
        <w:t>holistic manner giving teachers the opportunity to incorporate LNF into subjects such as the arts and humanities.</w:t>
      </w:r>
      <w:r w:rsidR="00D969C0">
        <w:rPr>
          <w:rFonts w:ascii="Times New Roman" w:hAnsi="Times New Roman" w:cs="Times New Roman"/>
          <w:sz w:val="24"/>
          <w:szCs w:val="24"/>
        </w:rPr>
        <w:t xml:space="preserve"> </w:t>
      </w:r>
      <w:r w:rsidR="00F365DF">
        <w:rPr>
          <w:rFonts w:ascii="Times New Roman" w:hAnsi="Times New Roman" w:cs="Times New Roman"/>
          <w:sz w:val="24"/>
          <w:szCs w:val="24"/>
        </w:rPr>
        <w:t>This opinion for learning is not supported by other educational systems around the World however, countries as close as Engl</w:t>
      </w:r>
      <w:r w:rsidR="005B3F6E">
        <w:rPr>
          <w:rFonts w:ascii="Times New Roman" w:hAnsi="Times New Roman" w:cs="Times New Roman"/>
          <w:sz w:val="24"/>
          <w:szCs w:val="24"/>
        </w:rPr>
        <w:t>and</w:t>
      </w:r>
      <w:r w:rsidR="00F365DF">
        <w:rPr>
          <w:rFonts w:ascii="Times New Roman" w:hAnsi="Times New Roman" w:cs="Times New Roman"/>
          <w:sz w:val="24"/>
          <w:szCs w:val="24"/>
        </w:rPr>
        <w:t xml:space="preserve"> believe in the use of a subject based segmented curriculum (please see </w:t>
      </w:r>
      <w:r w:rsidR="00E80488" w:rsidRPr="00E80488">
        <w:rPr>
          <w:rFonts w:ascii="Times New Roman" w:hAnsi="Times New Roman" w:cs="Times New Roman"/>
          <w:sz w:val="24"/>
          <w:szCs w:val="24"/>
          <w:vertAlign w:val="superscript"/>
        </w:rPr>
        <w:t>5</w:t>
      </w:r>
      <w:r w:rsidR="00F365DF">
        <w:rPr>
          <w:rFonts w:ascii="Times New Roman" w:hAnsi="Times New Roman" w:cs="Times New Roman"/>
          <w:sz w:val="24"/>
          <w:szCs w:val="24"/>
        </w:rPr>
        <w:t>Appendix</w:t>
      </w:r>
      <w:r w:rsidR="00540583">
        <w:rPr>
          <w:rFonts w:ascii="Times New Roman" w:hAnsi="Times New Roman" w:cs="Times New Roman"/>
          <w:sz w:val="24"/>
          <w:szCs w:val="24"/>
        </w:rPr>
        <w:t xml:space="preserve"> 4).</w:t>
      </w:r>
    </w:p>
    <w:p w:rsidR="004E1644" w:rsidRDefault="004E1644" w:rsidP="0015367C">
      <w:pPr>
        <w:spacing w:before="30" w:after="30"/>
        <w:ind w:left="1417" w:right="1417"/>
        <w:rPr>
          <w:rFonts w:ascii="Times New Roman" w:hAnsi="Times New Roman" w:cs="Times New Roman"/>
          <w:sz w:val="24"/>
          <w:szCs w:val="24"/>
        </w:rPr>
      </w:pPr>
    </w:p>
    <w:p w:rsidR="0034444B" w:rsidRPr="003B7FBD" w:rsidRDefault="00570C8E" w:rsidP="0015367C">
      <w:pPr>
        <w:spacing w:before="30" w:after="30"/>
        <w:ind w:left="1417" w:right="1417"/>
        <w:rPr>
          <w:rFonts w:ascii="Times New Roman" w:hAnsi="Times New Roman" w:cs="Times New Roman"/>
          <w:sz w:val="24"/>
          <w:szCs w:val="24"/>
          <w:u w:val="single"/>
        </w:rPr>
      </w:pPr>
      <w:r>
        <w:rPr>
          <w:rFonts w:ascii="Times New Roman" w:hAnsi="Times New Roman" w:cs="Times New Roman"/>
          <w:sz w:val="24"/>
          <w:szCs w:val="24"/>
        </w:rPr>
        <w:t xml:space="preserve">When it comes to cross curricular learning it is often beneficial to teach using a stimulus to inspire the theme or topic of work, this stimulus could be anything, for instance an item or object. The stimulus should engage the learners and make them </w:t>
      </w:r>
      <w:r w:rsidR="00A96E03">
        <w:rPr>
          <w:rFonts w:ascii="Times New Roman" w:hAnsi="Times New Roman" w:cs="Times New Roman"/>
          <w:sz w:val="24"/>
          <w:szCs w:val="24"/>
        </w:rPr>
        <w:t xml:space="preserve">want to find </w:t>
      </w:r>
      <w:r w:rsidR="00F365DF">
        <w:rPr>
          <w:rFonts w:ascii="Times New Roman" w:hAnsi="Times New Roman" w:cs="Times New Roman"/>
          <w:sz w:val="24"/>
          <w:szCs w:val="24"/>
        </w:rPr>
        <w:t>out more</w:t>
      </w:r>
      <w:r w:rsidR="00A96E03">
        <w:rPr>
          <w:rFonts w:ascii="Times New Roman" w:hAnsi="Times New Roman" w:cs="Times New Roman"/>
          <w:sz w:val="24"/>
          <w:szCs w:val="24"/>
        </w:rPr>
        <w:t xml:space="preserve"> about their object/item this provides the </w:t>
      </w:r>
      <w:r w:rsidR="00A96E03">
        <w:rPr>
          <w:rFonts w:ascii="Times New Roman" w:hAnsi="Times New Roman" w:cs="Times New Roman"/>
          <w:sz w:val="24"/>
          <w:szCs w:val="24"/>
        </w:rPr>
        <w:lastRenderedPageBreak/>
        <w:t xml:space="preserve">perfect opportunity for child initiated learning to take place. </w:t>
      </w:r>
      <w:r w:rsidR="00F26F5C">
        <w:rPr>
          <w:rFonts w:ascii="Times New Roman" w:hAnsi="Times New Roman" w:cs="Times New Roman"/>
          <w:sz w:val="24"/>
          <w:szCs w:val="24"/>
        </w:rPr>
        <w:t>Taking this idea of using a stimulus to base my lessons around I have chosen to set my theme for my lessons around the welsh composer Karl Jenkins</w:t>
      </w:r>
      <w:r w:rsidR="005D5FCE">
        <w:rPr>
          <w:rFonts w:ascii="Times New Roman" w:hAnsi="Times New Roman" w:cs="Times New Roman"/>
          <w:sz w:val="24"/>
          <w:szCs w:val="24"/>
        </w:rPr>
        <w:t xml:space="preserve"> with the stimulus being one of his most famous compositions </w:t>
      </w:r>
      <w:r w:rsidR="00750388">
        <w:rPr>
          <w:rFonts w:ascii="Times New Roman" w:hAnsi="Times New Roman" w:cs="Times New Roman"/>
          <w:sz w:val="24"/>
          <w:szCs w:val="24"/>
        </w:rPr>
        <w:t>‘</w:t>
      </w:r>
      <w:proofErr w:type="spellStart"/>
      <w:r w:rsidR="006E06DB">
        <w:rPr>
          <w:rFonts w:ascii="Times New Roman" w:hAnsi="Times New Roman" w:cs="Times New Roman"/>
          <w:sz w:val="24"/>
          <w:szCs w:val="24"/>
        </w:rPr>
        <w:t>Adiemus</w:t>
      </w:r>
      <w:proofErr w:type="spellEnd"/>
      <w:r w:rsidR="002F6E79">
        <w:rPr>
          <w:rFonts w:ascii="Times New Roman" w:hAnsi="Times New Roman" w:cs="Times New Roman"/>
          <w:sz w:val="24"/>
          <w:szCs w:val="24"/>
        </w:rPr>
        <w:t>’. The</w:t>
      </w:r>
      <w:r w:rsidR="00B106DC">
        <w:rPr>
          <w:rFonts w:ascii="Times New Roman" w:hAnsi="Times New Roman" w:cs="Times New Roman"/>
          <w:sz w:val="24"/>
          <w:szCs w:val="24"/>
        </w:rPr>
        <w:t xml:space="preserve"> piece </w:t>
      </w:r>
      <w:proofErr w:type="spellStart"/>
      <w:r w:rsidR="00B106DC">
        <w:rPr>
          <w:rFonts w:ascii="Times New Roman" w:hAnsi="Times New Roman" w:cs="Times New Roman"/>
          <w:sz w:val="24"/>
          <w:szCs w:val="24"/>
        </w:rPr>
        <w:t>Adiemus</w:t>
      </w:r>
      <w:proofErr w:type="spellEnd"/>
      <w:r w:rsidR="00B106DC">
        <w:rPr>
          <w:rFonts w:ascii="Times New Roman" w:hAnsi="Times New Roman" w:cs="Times New Roman"/>
          <w:sz w:val="24"/>
          <w:szCs w:val="24"/>
        </w:rPr>
        <w:t xml:space="preserve"> was originally used in an advert for Delta airlines but after working on the piece Jenkins decided to continue developing the piece </w:t>
      </w:r>
      <w:r w:rsidR="003E2D87">
        <w:rPr>
          <w:rFonts w:ascii="Times New Roman" w:hAnsi="Times New Roman" w:cs="Times New Roman"/>
          <w:sz w:val="24"/>
          <w:szCs w:val="24"/>
        </w:rPr>
        <w:t xml:space="preserve">and further compositions in the </w:t>
      </w:r>
      <w:r w:rsidR="006101E3">
        <w:rPr>
          <w:rFonts w:ascii="Times New Roman" w:hAnsi="Times New Roman" w:cs="Times New Roman"/>
          <w:sz w:val="24"/>
          <w:szCs w:val="24"/>
        </w:rPr>
        <w:t xml:space="preserve">sequence. The music was composed in 1994 and combines a fusion of different musical styles. Although the song has lyrics, the language the singers are </w:t>
      </w:r>
      <w:proofErr w:type="gramStart"/>
      <w:r w:rsidR="006101E3">
        <w:rPr>
          <w:rFonts w:ascii="Times New Roman" w:hAnsi="Times New Roman" w:cs="Times New Roman"/>
          <w:sz w:val="24"/>
          <w:szCs w:val="24"/>
        </w:rPr>
        <w:t>actually speaking</w:t>
      </w:r>
      <w:proofErr w:type="gramEnd"/>
      <w:r w:rsidR="006101E3">
        <w:rPr>
          <w:rFonts w:ascii="Times New Roman" w:hAnsi="Times New Roman" w:cs="Times New Roman"/>
          <w:sz w:val="24"/>
          <w:szCs w:val="24"/>
        </w:rPr>
        <w:t xml:space="preserve"> is made up</w:t>
      </w:r>
      <w:r w:rsidR="00633AA0">
        <w:rPr>
          <w:rFonts w:ascii="Times New Roman" w:hAnsi="Times New Roman" w:cs="Times New Roman"/>
          <w:sz w:val="24"/>
          <w:szCs w:val="24"/>
        </w:rPr>
        <w:t>, Jenkins made the lyrics to match the melody and sounds of the musical backing.</w:t>
      </w:r>
      <w:r w:rsidR="007B5257">
        <w:rPr>
          <w:rFonts w:ascii="Times New Roman" w:hAnsi="Times New Roman" w:cs="Times New Roman"/>
          <w:sz w:val="24"/>
          <w:szCs w:val="24"/>
        </w:rPr>
        <w:t xml:space="preserve"> This scheme of lessons shall be for a key stage two class</w:t>
      </w:r>
      <w:r w:rsidR="005B2EAD">
        <w:rPr>
          <w:rFonts w:ascii="Times New Roman" w:hAnsi="Times New Roman" w:cs="Times New Roman"/>
          <w:sz w:val="24"/>
          <w:szCs w:val="24"/>
        </w:rPr>
        <w:t xml:space="preserve"> and shall allow for connections across the whole of the national curriculum, LNF and YCC</w:t>
      </w:r>
      <w:r w:rsidR="007B5257">
        <w:rPr>
          <w:rFonts w:ascii="Times New Roman" w:hAnsi="Times New Roman" w:cs="Times New Roman"/>
          <w:sz w:val="24"/>
          <w:szCs w:val="24"/>
        </w:rPr>
        <w:t>.</w:t>
      </w:r>
    </w:p>
    <w:p w:rsidR="00F520AA" w:rsidRDefault="00F520AA" w:rsidP="0015367C">
      <w:pPr>
        <w:spacing w:before="30" w:after="30"/>
        <w:ind w:left="1417" w:right="1417"/>
        <w:rPr>
          <w:rFonts w:ascii="Times New Roman" w:hAnsi="Times New Roman" w:cs="Times New Roman"/>
          <w:sz w:val="24"/>
          <w:szCs w:val="24"/>
        </w:rPr>
      </w:pPr>
    </w:p>
    <w:p w:rsidR="00F520AA" w:rsidRPr="00F520AA" w:rsidRDefault="00F520AA" w:rsidP="0015367C">
      <w:pPr>
        <w:spacing w:before="30" w:after="30"/>
        <w:ind w:left="1417" w:right="1417"/>
        <w:rPr>
          <w:rFonts w:ascii="Times New Roman" w:hAnsi="Times New Roman" w:cs="Times New Roman"/>
          <w:sz w:val="24"/>
          <w:szCs w:val="24"/>
          <w:u w:val="single"/>
        </w:rPr>
      </w:pPr>
      <w:r w:rsidRPr="00F520AA">
        <w:rPr>
          <w:rFonts w:ascii="Times New Roman" w:hAnsi="Times New Roman" w:cs="Times New Roman"/>
          <w:sz w:val="24"/>
          <w:szCs w:val="24"/>
          <w:u w:val="single"/>
        </w:rPr>
        <w:t>Music</w:t>
      </w:r>
    </w:p>
    <w:p w:rsidR="00114BBE" w:rsidRDefault="00114BBE" w:rsidP="0015367C">
      <w:pPr>
        <w:spacing w:before="30" w:after="30"/>
        <w:ind w:left="1417" w:right="1417"/>
        <w:rPr>
          <w:rFonts w:ascii="Times New Roman" w:hAnsi="Times New Roman" w:cs="Times New Roman"/>
          <w:sz w:val="24"/>
          <w:szCs w:val="24"/>
        </w:rPr>
      </w:pPr>
    </w:p>
    <w:p w:rsidR="001A4CE7" w:rsidRDefault="00C82844"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The first activity that the pupils will be engaging with </w:t>
      </w:r>
      <w:r w:rsidR="00B21EDD">
        <w:rPr>
          <w:rFonts w:ascii="Times New Roman" w:hAnsi="Times New Roman" w:cs="Times New Roman"/>
          <w:sz w:val="24"/>
          <w:szCs w:val="24"/>
        </w:rPr>
        <w:t xml:space="preserve">is a music activity, in which they shall be using the piece </w:t>
      </w:r>
      <w:proofErr w:type="spellStart"/>
      <w:r w:rsidR="00B21EDD">
        <w:rPr>
          <w:rFonts w:ascii="Times New Roman" w:hAnsi="Times New Roman" w:cs="Times New Roman"/>
          <w:sz w:val="24"/>
          <w:szCs w:val="24"/>
        </w:rPr>
        <w:t>Adiemus</w:t>
      </w:r>
      <w:proofErr w:type="spellEnd"/>
      <w:r w:rsidR="00B21EDD">
        <w:rPr>
          <w:rFonts w:ascii="Times New Roman" w:hAnsi="Times New Roman" w:cs="Times New Roman"/>
          <w:sz w:val="24"/>
          <w:szCs w:val="24"/>
        </w:rPr>
        <w:t xml:space="preserve"> and other compositions by Karl Jenkins </w:t>
      </w:r>
      <w:r w:rsidR="006A6EDE">
        <w:rPr>
          <w:rFonts w:ascii="Times New Roman" w:hAnsi="Times New Roman" w:cs="Times New Roman"/>
          <w:sz w:val="24"/>
          <w:szCs w:val="24"/>
        </w:rPr>
        <w:t xml:space="preserve">to inspire their own musical compositions. </w:t>
      </w:r>
    </w:p>
    <w:p w:rsidR="004E1644" w:rsidRDefault="004E1644" w:rsidP="0015367C">
      <w:pPr>
        <w:spacing w:before="30" w:after="30"/>
        <w:ind w:left="1417" w:right="1417"/>
        <w:rPr>
          <w:rFonts w:ascii="Times New Roman" w:hAnsi="Times New Roman" w:cs="Times New Roman"/>
          <w:sz w:val="24"/>
          <w:szCs w:val="24"/>
        </w:rPr>
      </w:pPr>
    </w:p>
    <w:p w:rsidR="00AC5A60" w:rsidRDefault="00C54A22"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In previous lessons the pupils w</w:t>
      </w:r>
      <w:r w:rsidR="00151105">
        <w:rPr>
          <w:rFonts w:ascii="Times New Roman" w:hAnsi="Times New Roman" w:cs="Times New Roman"/>
          <w:sz w:val="24"/>
          <w:szCs w:val="24"/>
        </w:rPr>
        <w:t>ould</w:t>
      </w:r>
      <w:r>
        <w:rPr>
          <w:rFonts w:ascii="Times New Roman" w:hAnsi="Times New Roman" w:cs="Times New Roman"/>
          <w:sz w:val="24"/>
          <w:szCs w:val="24"/>
        </w:rPr>
        <w:t xml:space="preserve"> have </w:t>
      </w:r>
      <w:r w:rsidR="0027357A">
        <w:rPr>
          <w:rFonts w:ascii="Times New Roman" w:hAnsi="Times New Roman" w:cs="Times New Roman"/>
          <w:sz w:val="24"/>
          <w:szCs w:val="24"/>
        </w:rPr>
        <w:t xml:space="preserve">listened to </w:t>
      </w:r>
      <w:r w:rsidR="00F31BA8">
        <w:rPr>
          <w:rFonts w:ascii="Times New Roman" w:hAnsi="Times New Roman" w:cs="Times New Roman"/>
          <w:sz w:val="24"/>
          <w:szCs w:val="24"/>
        </w:rPr>
        <w:t xml:space="preserve">the first four minutes of the opening piece of </w:t>
      </w:r>
      <w:r w:rsidR="00D20B1D" w:rsidRPr="00D20B1D">
        <w:rPr>
          <w:rFonts w:ascii="Times New Roman" w:hAnsi="Times New Roman" w:cs="Times New Roman"/>
          <w:sz w:val="24"/>
          <w:szCs w:val="24"/>
          <w:vertAlign w:val="superscript"/>
        </w:rPr>
        <w:t>5</w:t>
      </w:r>
      <w:r w:rsidR="0027357A">
        <w:rPr>
          <w:rFonts w:ascii="Times New Roman" w:hAnsi="Times New Roman" w:cs="Times New Roman"/>
          <w:sz w:val="24"/>
          <w:szCs w:val="24"/>
        </w:rPr>
        <w:t>Adiemus</w:t>
      </w:r>
      <w:r w:rsidR="00D20B1D">
        <w:rPr>
          <w:rFonts w:ascii="Times New Roman" w:hAnsi="Times New Roman" w:cs="Times New Roman"/>
          <w:sz w:val="24"/>
          <w:szCs w:val="24"/>
        </w:rPr>
        <w:t xml:space="preserve"> (Google Play,2017)</w:t>
      </w:r>
      <w:r w:rsidR="00CF6EF5">
        <w:rPr>
          <w:rFonts w:ascii="Times New Roman" w:hAnsi="Times New Roman" w:cs="Times New Roman"/>
          <w:sz w:val="24"/>
          <w:szCs w:val="24"/>
        </w:rPr>
        <w:t xml:space="preserve"> and </w:t>
      </w:r>
      <w:r w:rsidR="00F31BA8">
        <w:rPr>
          <w:rFonts w:ascii="Times New Roman" w:hAnsi="Times New Roman" w:cs="Times New Roman"/>
          <w:sz w:val="24"/>
          <w:szCs w:val="24"/>
        </w:rPr>
        <w:t xml:space="preserve">the first five minutes of </w:t>
      </w:r>
      <w:r w:rsidR="00761822" w:rsidRPr="00761822">
        <w:rPr>
          <w:rFonts w:ascii="Times New Roman" w:hAnsi="Times New Roman" w:cs="Times New Roman"/>
          <w:sz w:val="24"/>
          <w:szCs w:val="24"/>
          <w:vertAlign w:val="superscript"/>
        </w:rPr>
        <w:t>5i</w:t>
      </w:r>
      <w:r w:rsidR="00F31BA8">
        <w:rPr>
          <w:rFonts w:ascii="Times New Roman" w:hAnsi="Times New Roman" w:cs="Times New Roman"/>
          <w:sz w:val="24"/>
          <w:szCs w:val="24"/>
        </w:rPr>
        <w:t>C</w:t>
      </w:r>
      <w:r w:rsidR="00CF6EF5">
        <w:rPr>
          <w:rFonts w:ascii="Times New Roman" w:hAnsi="Times New Roman" w:cs="Times New Roman"/>
          <w:sz w:val="24"/>
          <w:szCs w:val="24"/>
        </w:rPr>
        <w:t xml:space="preserve">antata </w:t>
      </w:r>
      <w:r w:rsidR="00F31BA8">
        <w:rPr>
          <w:rFonts w:ascii="Times New Roman" w:hAnsi="Times New Roman" w:cs="Times New Roman"/>
          <w:sz w:val="24"/>
          <w:szCs w:val="24"/>
        </w:rPr>
        <w:t>M</w:t>
      </w:r>
      <w:r w:rsidR="00CF6EF5">
        <w:rPr>
          <w:rFonts w:ascii="Times New Roman" w:hAnsi="Times New Roman" w:cs="Times New Roman"/>
          <w:sz w:val="24"/>
          <w:szCs w:val="24"/>
        </w:rPr>
        <w:t>emoria</w:t>
      </w:r>
      <w:r w:rsidR="00F31BA8">
        <w:rPr>
          <w:rFonts w:ascii="Times New Roman" w:hAnsi="Times New Roman" w:cs="Times New Roman"/>
          <w:sz w:val="24"/>
          <w:szCs w:val="24"/>
        </w:rPr>
        <w:t xml:space="preserve">- </w:t>
      </w:r>
      <w:proofErr w:type="spellStart"/>
      <w:r w:rsidR="00F31BA8">
        <w:rPr>
          <w:rFonts w:ascii="Times New Roman" w:hAnsi="Times New Roman" w:cs="Times New Roman"/>
          <w:sz w:val="24"/>
          <w:szCs w:val="24"/>
        </w:rPr>
        <w:t>Pitran</w:t>
      </w:r>
      <w:proofErr w:type="spellEnd"/>
      <w:r w:rsidR="00F31BA8">
        <w:rPr>
          <w:rFonts w:ascii="Times New Roman" w:hAnsi="Times New Roman" w:cs="Times New Roman"/>
          <w:sz w:val="24"/>
          <w:szCs w:val="24"/>
        </w:rPr>
        <w:t xml:space="preserve"> </w:t>
      </w:r>
      <w:proofErr w:type="spellStart"/>
      <w:r w:rsidR="00F31BA8">
        <w:rPr>
          <w:rFonts w:ascii="Times New Roman" w:hAnsi="Times New Roman" w:cs="Times New Roman"/>
          <w:sz w:val="24"/>
          <w:szCs w:val="24"/>
        </w:rPr>
        <w:t>Patran</w:t>
      </w:r>
      <w:proofErr w:type="spellEnd"/>
      <w:r w:rsidR="00761822">
        <w:rPr>
          <w:rFonts w:ascii="Times New Roman" w:hAnsi="Times New Roman" w:cs="Times New Roman"/>
          <w:sz w:val="24"/>
          <w:szCs w:val="24"/>
        </w:rPr>
        <w:t xml:space="preserve"> (Google Play, 2017)</w:t>
      </w:r>
      <w:r w:rsidR="00CF6EF5">
        <w:rPr>
          <w:rFonts w:ascii="Times New Roman" w:hAnsi="Times New Roman" w:cs="Times New Roman"/>
          <w:sz w:val="24"/>
          <w:szCs w:val="24"/>
        </w:rPr>
        <w:t xml:space="preserve">, </w:t>
      </w:r>
      <w:r w:rsidR="00F31BA8">
        <w:rPr>
          <w:rFonts w:ascii="Times New Roman" w:hAnsi="Times New Roman" w:cs="Times New Roman"/>
          <w:sz w:val="24"/>
          <w:szCs w:val="24"/>
        </w:rPr>
        <w:t xml:space="preserve">a </w:t>
      </w:r>
      <w:r w:rsidR="00CF6EF5">
        <w:rPr>
          <w:rFonts w:ascii="Times New Roman" w:hAnsi="Times New Roman" w:cs="Times New Roman"/>
          <w:sz w:val="24"/>
          <w:szCs w:val="24"/>
        </w:rPr>
        <w:t>piece created by Jenkins about the disaster in Aberfan</w:t>
      </w:r>
      <w:r w:rsidR="0027357A">
        <w:rPr>
          <w:rFonts w:ascii="Times New Roman" w:hAnsi="Times New Roman" w:cs="Times New Roman"/>
          <w:sz w:val="24"/>
          <w:szCs w:val="24"/>
        </w:rPr>
        <w:t>. The pupils w</w:t>
      </w:r>
      <w:r w:rsidR="00151105">
        <w:rPr>
          <w:rFonts w:ascii="Times New Roman" w:hAnsi="Times New Roman" w:cs="Times New Roman"/>
          <w:sz w:val="24"/>
          <w:szCs w:val="24"/>
        </w:rPr>
        <w:t>ould</w:t>
      </w:r>
      <w:r w:rsidR="0027357A">
        <w:rPr>
          <w:rFonts w:ascii="Times New Roman" w:hAnsi="Times New Roman" w:cs="Times New Roman"/>
          <w:sz w:val="24"/>
          <w:szCs w:val="24"/>
        </w:rPr>
        <w:t xml:space="preserve"> then have had the chance to work in small groups and discuss what their opinions of the music</w:t>
      </w:r>
      <w:r w:rsidR="00151105">
        <w:rPr>
          <w:rFonts w:ascii="Times New Roman" w:hAnsi="Times New Roman" w:cs="Times New Roman"/>
          <w:sz w:val="24"/>
          <w:szCs w:val="24"/>
        </w:rPr>
        <w:t xml:space="preserve"> were</w:t>
      </w:r>
      <w:r w:rsidR="0027357A">
        <w:rPr>
          <w:rFonts w:ascii="Times New Roman" w:hAnsi="Times New Roman" w:cs="Times New Roman"/>
          <w:sz w:val="24"/>
          <w:szCs w:val="24"/>
        </w:rPr>
        <w:t>, did they like it, what did it make them think of, did it remind them of a place. They w</w:t>
      </w:r>
      <w:r w:rsidR="00151105">
        <w:rPr>
          <w:rFonts w:ascii="Times New Roman" w:hAnsi="Times New Roman" w:cs="Times New Roman"/>
          <w:sz w:val="24"/>
          <w:szCs w:val="24"/>
        </w:rPr>
        <w:t>ould have been</w:t>
      </w:r>
      <w:r w:rsidR="0027357A">
        <w:rPr>
          <w:rFonts w:ascii="Times New Roman" w:hAnsi="Times New Roman" w:cs="Times New Roman"/>
          <w:sz w:val="24"/>
          <w:szCs w:val="24"/>
        </w:rPr>
        <w:t xml:space="preserve"> encouraged to listen for the musical elements in the music such as dynamics, pace, tempo, timbre</w:t>
      </w:r>
      <w:r w:rsidR="00AC5A60">
        <w:rPr>
          <w:rFonts w:ascii="Times New Roman" w:hAnsi="Times New Roman" w:cs="Times New Roman"/>
          <w:sz w:val="24"/>
          <w:szCs w:val="24"/>
        </w:rPr>
        <w:t xml:space="preserve">, pitch and tone. </w:t>
      </w:r>
      <w:r w:rsidR="0027357A">
        <w:rPr>
          <w:rFonts w:ascii="Times New Roman" w:hAnsi="Times New Roman" w:cs="Times New Roman"/>
          <w:sz w:val="24"/>
          <w:szCs w:val="24"/>
        </w:rPr>
        <w:t>Once they ha</w:t>
      </w:r>
      <w:r w:rsidR="00151105">
        <w:rPr>
          <w:rFonts w:ascii="Times New Roman" w:hAnsi="Times New Roman" w:cs="Times New Roman"/>
          <w:sz w:val="24"/>
          <w:szCs w:val="24"/>
        </w:rPr>
        <w:t>d</w:t>
      </w:r>
      <w:r w:rsidR="0027357A">
        <w:rPr>
          <w:rFonts w:ascii="Times New Roman" w:hAnsi="Times New Roman" w:cs="Times New Roman"/>
          <w:sz w:val="24"/>
          <w:szCs w:val="24"/>
        </w:rPr>
        <w:t xml:space="preserve"> had this discussion in their groups they would then create a </w:t>
      </w:r>
      <w:r w:rsidR="00AC5A60">
        <w:rPr>
          <w:rFonts w:ascii="Times New Roman" w:hAnsi="Times New Roman" w:cs="Times New Roman"/>
          <w:sz w:val="24"/>
          <w:szCs w:val="24"/>
        </w:rPr>
        <w:t>mind map</w:t>
      </w:r>
      <w:r w:rsidR="0027357A">
        <w:rPr>
          <w:rFonts w:ascii="Times New Roman" w:hAnsi="Times New Roman" w:cs="Times New Roman"/>
          <w:sz w:val="24"/>
          <w:szCs w:val="24"/>
        </w:rPr>
        <w:t xml:space="preserve"> on A3 pape</w:t>
      </w:r>
      <w:r w:rsidR="00151105">
        <w:rPr>
          <w:rFonts w:ascii="Times New Roman" w:hAnsi="Times New Roman" w:cs="Times New Roman"/>
          <w:sz w:val="24"/>
          <w:szCs w:val="24"/>
        </w:rPr>
        <w:t>r</w:t>
      </w:r>
      <w:r w:rsidR="00AC5A60">
        <w:rPr>
          <w:rFonts w:ascii="Times New Roman" w:hAnsi="Times New Roman" w:cs="Times New Roman"/>
          <w:sz w:val="24"/>
          <w:szCs w:val="24"/>
        </w:rPr>
        <w:t>, about what they have heard</w:t>
      </w:r>
      <w:r w:rsidR="00151105">
        <w:rPr>
          <w:rFonts w:ascii="Times New Roman" w:hAnsi="Times New Roman" w:cs="Times New Roman"/>
          <w:sz w:val="24"/>
          <w:szCs w:val="24"/>
        </w:rPr>
        <w:t>.</w:t>
      </w:r>
      <w:r w:rsidR="00AC5A60">
        <w:rPr>
          <w:rFonts w:ascii="Times New Roman" w:hAnsi="Times New Roman" w:cs="Times New Roman"/>
          <w:sz w:val="24"/>
          <w:szCs w:val="24"/>
        </w:rPr>
        <w:t xml:space="preserve"> </w:t>
      </w:r>
      <w:r w:rsidR="00151105">
        <w:rPr>
          <w:rFonts w:ascii="Times New Roman" w:hAnsi="Times New Roman" w:cs="Times New Roman"/>
          <w:sz w:val="24"/>
          <w:szCs w:val="24"/>
        </w:rPr>
        <w:t>A</w:t>
      </w:r>
      <w:r w:rsidR="00AC5A60">
        <w:rPr>
          <w:rFonts w:ascii="Times New Roman" w:hAnsi="Times New Roman" w:cs="Times New Roman"/>
          <w:sz w:val="24"/>
          <w:szCs w:val="24"/>
        </w:rPr>
        <w:t xml:space="preserve">t this point they will also start to make ideas in their groups of how they could use the music they have listened to, to influence their own compositions. </w:t>
      </w:r>
      <w:r w:rsidR="00F31BA8">
        <w:rPr>
          <w:rFonts w:ascii="Times New Roman" w:hAnsi="Times New Roman" w:cs="Times New Roman"/>
          <w:sz w:val="24"/>
          <w:szCs w:val="24"/>
        </w:rPr>
        <w:t xml:space="preserve">At the end of this lesson the class shall then have </w:t>
      </w:r>
      <w:r w:rsidR="00151105">
        <w:rPr>
          <w:rFonts w:ascii="Times New Roman" w:hAnsi="Times New Roman" w:cs="Times New Roman"/>
          <w:sz w:val="24"/>
          <w:szCs w:val="24"/>
        </w:rPr>
        <w:t xml:space="preserve">had </w:t>
      </w:r>
      <w:r w:rsidR="00F31BA8">
        <w:rPr>
          <w:rFonts w:ascii="Times New Roman" w:hAnsi="Times New Roman" w:cs="Times New Roman"/>
          <w:sz w:val="24"/>
          <w:szCs w:val="24"/>
        </w:rPr>
        <w:t xml:space="preserve">an open discussion about their ideas of what the piece could </w:t>
      </w:r>
      <w:r w:rsidR="00151105">
        <w:rPr>
          <w:rFonts w:ascii="Times New Roman" w:hAnsi="Times New Roman" w:cs="Times New Roman"/>
          <w:sz w:val="24"/>
          <w:szCs w:val="24"/>
        </w:rPr>
        <w:t>mean.</w:t>
      </w:r>
      <w:r w:rsidR="00F31BA8">
        <w:rPr>
          <w:rFonts w:ascii="Times New Roman" w:hAnsi="Times New Roman" w:cs="Times New Roman"/>
          <w:sz w:val="24"/>
          <w:szCs w:val="24"/>
        </w:rPr>
        <w:t xml:space="preserve"> </w:t>
      </w:r>
      <w:r w:rsidR="00151105">
        <w:rPr>
          <w:rFonts w:ascii="Times New Roman" w:hAnsi="Times New Roman" w:cs="Times New Roman"/>
          <w:sz w:val="24"/>
          <w:szCs w:val="24"/>
        </w:rPr>
        <w:t>I</w:t>
      </w:r>
      <w:r w:rsidR="00F31BA8">
        <w:rPr>
          <w:rFonts w:ascii="Times New Roman" w:hAnsi="Times New Roman" w:cs="Times New Roman"/>
          <w:sz w:val="24"/>
          <w:szCs w:val="24"/>
        </w:rPr>
        <w:t xml:space="preserve">t is at this point </w:t>
      </w:r>
      <w:r w:rsidR="00151105">
        <w:rPr>
          <w:rFonts w:ascii="Times New Roman" w:hAnsi="Times New Roman" w:cs="Times New Roman"/>
          <w:sz w:val="24"/>
          <w:szCs w:val="24"/>
        </w:rPr>
        <w:t>the teacher</w:t>
      </w:r>
      <w:r w:rsidR="00F31BA8">
        <w:rPr>
          <w:rFonts w:ascii="Times New Roman" w:hAnsi="Times New Roman" w:cs="Times New Roman"/>
          <w:sz w:val="24"/>
          <w:szCs w:val="24"/>
        </w:rPr>
        <w:t xml:space="preserve"> </w:t>
      </w:r>
      <w:r w:rsidR="00151105">
        <w:rPr>
          <w:rFonts w:ascii="Times New Roman" w:hAnsi="Times New Roman" w:cs="Times New Roman"/>
          <w:sz w:val="24"/>
          <w:szCs w:val="24"/>
        </w:rPr>
        <w:t>would have</w:t>
      </w:r>
      <w:r w:rsidR="00F31BA8">
        <w:rPr>
          <w:rFonts w:ascii="Times New Roman" w:hAnsi="Times New Roman" w:cs="Times New Roman"/>
          <w:sz w:val="24"/>
          <w:szCs w:val="24"/>
        </w:rPr>
        <w:t xml:space="preserve"> t</w:t>
      </w:r>
      <w:r w:rsidR="00151105">
        <w:rPr>
          <w:rFonts w:ascii="Times New Roman" w:hAnsi="Times New Roman" w:cs="Times New Roman"/>
          <w:sz w:val="24"/>
          <w:szCs w:val="24"/>
        </w:rPr>
        <w:t>old</w:t>
      </w:r>
      <w:r w:rsidR="00F31BA8">
        <w:rPr>
          <w:rFonts w:ascii="Times New Roman" w:hAnsi="Times New Roman" w:cs="Times New Roman"/>
          <w:sz w:val="24"/>
          <w:szCs w:val="24"/>
        </w:rPr>
        <w:t xml:space="preserve"> the pupils of the history behind the music</w:t>
      </w:r>
      <w:r w:rsidR="00151105">
        <w:rPr>
          <w:rFonts w:ascii="Times New Roman" w:hAnsi="Times New Roman" w:cs="Times New Roman"/>
          <w:sz w:val="24"/>
          <w:szCs w:val="24"/>
        </w:rPr>
        <w:t>,</w:t>
      </w:r>
      <w:r w:rsidR="00F31BA8">
        <w:rPr>
          <w:rFonts w:ascii="Times New Roman" w:hAnsi="Times New Roman" w:cs="Times New Roman"/>
          <w:sz w:val="24"/>
          <w:szCs w:val="24"/>
        </w:rPr>
        <w:t xml:space="preserve"> </w:t>
      </w:r>
      <w:proofErr w:type="gramStart"/>
      <w:r w:rsidR="00F31BA8">
        <w:rPr>
          <w:rFonts w:ascii="Times New Roman" w:hAnsi="Times New Roman" w:cs="Times New Roman"/>
          <w:sz w:val="24"/>
          <w:szCs w:val="24"/>
        </w:rPr>
        <w:t>in particular the</w:t>
      </w:r>
      <w:proofErr w:type="gramEnd"/>
      <w:r w:rsidR="00151105">
        <w:rPr>
          <w:rFonts w:ascii="Times New Roman" w:hAnsi="Times New Roman" w:cs="Times New Roman"/>
          <w:sz w:val="24"/>
          <w:szCs w:val="24"/>
        </w:rPr>
        <w:t>,</w:t>
      </w:r>
      <w:r w:rsidR="00F31BA8">
        <w:rPr>
          <w:rFonts w:ascii="Times New Roman" w:hAnsi="Times New Roman" w:cs="Times New Roman"/>
          <w:sz w:val="24"/>
          <w:szCs w:val="24"/>
        </w:rPr>
        <w:t xml:space="preserve"> Aberfan disaster</w:t>
      </w:r>
      <w:r w:rsidR="00A7031C">
        <w:rPr>
          <w:rFonts w:ascii="Times New Roman" w:hAnsi="Times New Roman" w:cs="Times New Roman"/>
          <w:sz w:val="24"/>
          <w:szCs w:val="24"/>
        </w:rPr>
        <w:t>. The pupils will then take everything they have learned from this activity</w:t>
      </w:r>
      <w:r w:rsidR="008239F6">
        <w:rPr>
          <w:rFonts w:ascii="Times New Roman" w:hAnsi="Times New Roman" w:cs="Times New Roman"/>
          <w:sz w:val="24"/>
          <w:szCs w:val="24"/>
        </w:rPr>
        <w:t xml:space="preserve"> and use them in the next activity to create their piece of music.</w:t>
      </w:r>
    </w:p>
    <w:p w:rsidR="004E1644" w:rsidRDefault="004E1644" w:rsidP="0015367C">
      <w:pPr>
        <w:spacing w:before="30" w:after="30"/>
        <w:ind w:left="1417" w:right="1417"/>
        <w:rPr>
          <w:rFonts w:ascii="Times New Roman" w:hAnsi="Times New Roman" w:cs="Times New Roman"/>
          <w:sz w:val="24"/>
          <w:szCs w:val="24"/>
        </w:rPr>
      </w:pPr>
    </w:p>
    <w:p w:rsidR="00F520AA" w:rsidRPr="00AD57DB" w:rsidRDefault="009F7EEA"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main music </w:t>
      </w:r>
      <w:proofErr w:type="gramStart"/>
      <w:r>
        <w:rPr>
          <w:rFonts w:ascii="Times New Roman" w:hAnsi="Times New Roman" w:cs="Times New Roman"/>
          <w:sz w:val="24"/>
          <w:szCs w:val="24"/>
        </w:rPr>
        <w:t>activity</w:t>
      </w:r>
      <w:proofErr w:type="gramEnd"/>
      <w:r>
        <w:rPr>
          <w:rFonts w:ascii="Times New Roman" w:hAnsi="Times New Roman" w:cs="Times New Roman"/>
          <w:sz w:val="24"/>
          <w:szCs w:val="24"/>
        </w:rPr>
        <w:t xml:space="preserve"> the pupils shall use the work they did in the previous appraising lesson to </w:t>
      </w:r>
      <w:r w:rsidR="002C296E">
        <w:rPr>
          <w:rFonts w:ascii="Times New Roman" w:hAnsi="Times New Roman" w:cs="Times New Roman"/>
          <w:sz w:val="24"/>
          <w:szCs w:val="24"/>
        </w:rPr>
        <w:t>begin creating their compositions, this activity shall be done over a couple lessons</w:t>
      </w:r>
      <w:r w:rsidR="005247AA">
        <w:rPr>
          <w:rFonts w:ascii="Times New Roman" w:hAnsi="Times New Roman" w:cs="Times New Roman"/>
          <w:sz w:val="24"/>
          <w:szCs w:val="24"/>
        </w:rPr>
        <w:t xml:space="preserve"> as it will take time for the pupils to create their ideas and then to come together as a wh</w:t>
      </w:r>
      <w:r w:rsidR="008F2F31">
        <w:rPr>
          <w:rFonts w:ascii="Times New Roman" w:hAnsi="Times New Roman" w:cs="Times New Roman"/>
          <w:sz w:val="24"/>
          <w:szCs w:val="24"/>
        </w:rPr>
        <w:t>o</w:t>
      </w:r>
      <w:r w:rsidR="005247AA">
        <w:rPr>
          <w:rFonts w:ascii="Times New Roman" w:hAnsi="Times New Roman" w:cs="Times New Roman"/>
          <w:sz w:val="24"/>
          <w:szCs w:val="24"/>
        </w:rPr>
        <w:t>le class</w:t>
      </w:r>
      <w:r w:rsidR="008F2F31">
        <w:rPr>
          <w:rFonts w:ascii="Times New Roman" w:hAnsi="Times New Roman" w:cs="Times New Roman"/>
          <w:sz w:val="24"/>
          <w:szCs w:val="24"/>
        </w:rPr>
        <w:t xml:space="preserve"> to combine their </w:t>
      </w:r>
      <w:r w:rsidR="002B4EAE">
        <w:rPr>
          <w:rFonts w:ascii="Times New Roman" w:hAnsi="Times New Roman" w:cs="Times New Roman"/>
          <w:sz w:val="24"/>
          <w:szCs w:val="24"/>
        </w:rPr>
        <w:t>compositions</w:t>
      </w:r>
      <w:r w:rsidR="005247AA">
        <w:rPr>
          <w:rFonts w:ascii="Times New Roman" w:hAnsi="Times New Roman" w:cs="Times New Roman"/>
          <w:sz w:val="24"/>
          <w:szCs w:val="24"/>
        </w:rPr>
        <w:t xml:space="preserve">. </w:t>
      </w:r>
      <w:r w:rsidR="00F520AA">
        <w:rPr>
          <w:rFonts w:ascii="Times New Roman" w:hAnsi="Times New Roman" w:cs="Times New Roman"/>
          <w:sz w:val="24"/>
          <w:szCs w:val="24"/>
        </w:rPr>
        <w:t xml:space="preserve">During this activity pupils shall be developing two </w:t>
      </w:r>
      <w:r w:rsidR="00481717">
        <w:rPr>
          <w:rFonts w:ascii="Times New Roman" w:hAnsi="Times New Roman" w:cs="Times New Roman"/>
          <w:sz w:val="24"/>
          <w:szCs w:val="24"/>
        </w:rPr>
        <w:t>elements</w:t>
      </w:r>
      <w:r w:rsidR="00310C6C">
        <w:rPr>
          <w:rFonts w:ascii="Times New Roman" w:hAnsi="Times New Roman" w:cs="Times New Roman"/>
          <w:sz w:val="24"/>
          <w:szCs w:val="24"/>
        </w:rPr>
        <w:t xml:space="preserve"> </w:t>
      </w:r>
      <w:r w:rsidR="00481717">
        <w:rPr>
          <w:rFonts w:ascii="Times New Roman" w:hAnsi="Times New Roman" w:cs="Times New Roman"/>
          <w:sz w:val="24"/>
          <w:szCs w:val="24"/>
        </w:rPr>
        <w:t>from the national curriculum document, compositing and performing</w:t>
      </w:r>
      <w:r w:rsidR="008354F2">
        <w:rPr>
          <w:rFonts w:ascii="Times New Roman" w:hAnsi="Times New Roman" w:cs="Times New Roman"/>
          <w:sz w:val="24"/>
          <w:szCs w:val="24"/>
        </w:rPr>
        <w:t>,</w:t>
      </w:r>
      <w:r w:rsidR="008F2F31">
        <w:rPr>
          <w:rFonts w:ascii="Times New Roman" w:hAnsi="Times New Roman" w:cs="Times New Roman"/>
          <w:sz w:val="24"/>
          <w:szCs w:val="24"/>
        </w:rPr>
        <w:t xml:space="preserve"> </w:t>
      </w:r>
      <w:r w:rsidR="00E80488">
        <w:rPr>
          <w:rFonts w:ascii="Times New Roman" w:hAnsi="Times New Roman" w:cs="Times New Roman"/>
          <w:i/>
          <w:sz w:val="24"/>
          <w:szCs w:val="24"/>
          <w:vertAlign w:val="superscript"/>
        </w:rPr>
        <w:t>6</w:t>
      </w:r>
      <w:r w:rsidR="008F2F31" w:rsidRPr="008F2F31">
        <w:rPr>
          <w:rFonts w:ascii="Times New Roman" w:hAnsi="Times New Roman" w:cs="Times New Roman"/>
          <w:i/>
          <w:sz w:val="24"/>
          <w:szCs w:val="24"/>
        </w:rPr>
        <w:t>“improvise, compose and arrange music.”</w:t>
      </w:r>
      <w:r w:rsidR="008F2F31">
        <w:rPr>
          <w:rFonts w:ascii="Times New Roman" w:hAnsi="Times New Roman" w:cs="Times New Roman"/>
          <w:i/>
          <w:sz w:val="24"/>
          <w:szCs w:val="24"/>
        </w:rPr>
        <w:t xml:space="preserve"> </w:t>
      </w:r>
      <w:r w:rsidR="00AD57DB">
        <w:rPr>
          <w:rFonts w:ascii="Times New Roman" w:hAnsi="Times New Roman" w:cs="Times New Roman"/>
          <w:sz w:val="24"/>
          <w:szCs w:val="24"/>
        </w:rPr>
        <w:t>(Welsh Assembly Government, 2008, pg.13)</w:t>
      </w:r>
      <w:r w:rsidR="00633624">
        <w:rPr>
          <w:rFonts w:ascii="Times New Roman" w:hAnsi="Times New Roman" w:cs="Times New Roman"/>
          <w:sz w:val="24"/>
          <w:szCs w:val="24"/>
        </w:rPr>
        <w:t xml:space="preserve"> </w:t>
      </w:r>
      <w:r w:rsidR="00BF4B16">
        <w:rPr>
          <w:rFonts w:ascii="Times New Roman" w:hAnsi="Times New Roman" w:cs="Times New Roman"/>
          <w:sz w:val="24"/>
          <w:szCs w:val="24"/>
        </w:rPr>
        <w:t>(</w:t>
      </w:r>
      <w:r w:rsidR="00633624">
        <w:rPr>
          <w:rFonts w:ascii="Times New Roman" w:hAnsi="Times New Roman" w:cs="Times New Roman"/>
          <w:sz w:val="24"/>
          <w:szCs w:val="24"/>
        </w:rPr>
        <w:t xml:space="preserve">please see appendix </w:t>
      </w:r>
      <w:r w:rsidR="00BF4B16">
        <w:rPr>
          <w:rFonts w:ascii="Times New Roman" w:hAnsi="Times New Roman" w:cs="Times New Roman"/>
          <w:sz w:val="24"/>
          <w:szCs w:val="24"/>
        </w:rPr>
        <w:t>5</w:t>
      </w:r>
      <w:r w:rsidR="00633624">
        <w:rPr>
          <w:rFonts w:ascii="Times New Roman" w:hAnsi="Times New Roman" w:cs="Times New Roman"/>
          <w:sz w:val="24"/>
          <w:szCs w:val="24"/>
        </w:rPr>
        <w:t xml:space="preserve"> for other examples of curriculum links</w:t>
      </w:r>
      <w:r w:rsidR="00BF4B16">
        <w:rPr>
          <w:rFonts w:ascii="Times New Roman" w:hAnsi="Times New Roman" w:cs="Times New Roman"/>
          <w:sz w:val="24"/>
          <w:szCs w:val="24"/>
        </w:rPr>
        <w:t>)</w:t>
      </w:r>
      <w:r w:rsidR="00BF4B16" w:rsidRPr="00BF4B16">
        <w:rPr>
          <w:rFonts w:ascii="Times New Roman" w:hAnsi="Times New Roman" w:cs="Times New Roman"/>
          <w:sz w:val="24"/>
          <w:szCs w:val="24"/>
        </w:rPr>
        <w:t xml:space="preserve"> they will have covered the appraising element in the previous lesson</w:t>
      </w:r>
      <w:r w:rsidR="00BF4B16">
        <w:rPr>
          <w:rFonts w:ascii="Times New Roman" w:hAnsi="Times New Roman" w:cs="Times New Roman"/>
          <w:sz w:val="24"/>
          <w:szCs w:val="24"/>
        </w:rPr>
        <w:t xml:space="preserve"> and shall </w:t>
      </w:r>
      <w:r w:rsidR="00BF4B16">
        <w:rPr>
          <w:rFonts w:ascii="Times New Roman" w:hAnsi="Times New Roman" w:cs="Times New Roman"/>
          <w:sz w:val="24"/>
          <w:szCs w:val="24"/>
        </w:rPr>
        <w:lastRenderedPageBreak/>
        <w:t>return to this in later sessions whilst comparing their own work to that of Karl Jenkins.</w:t>
      </w:r>
    </w:p>
    <w:p w:rsidR="004E1644" w:rsidRDefault="004E1644" w:rsidP="0015367C">
      <w:pPr>
        <w:spacing w:before="30" w:after="30"/>
        <w:ind w:left="1417" w:right="1417"/>
        <w:rPr>
          <w:rFonts w:ascii="Times New Roman" w:hAnsi="Times New Roman" w:cs="Times New Roman"/>
          <w:sz w:val="24"/>
          <w:szCs w:val="24"/>
        </w:rPr>
      </w:pPr>
    </w:p>
    <w:p w:rsidR="008239F6" w:rsidRDefault="00331ACD"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For the lessons introduction the pupils</w:t>
      </w:r>
      <w:r w:rsidR="005247AA">
        <w:rPr>
          <w:rFonts w:ascii="Times New Roman" w:hAnsi="Times New Roman" w:cs="Times New Roman"/>
          <w:sz w:val="24"/>
          <w:szCs w:val="24"/>
        </w:rPr>
        <w:t xml:space="preserve"> shall begin by having a recap using the mind maps the pupils created in the previous lesson</w:t>
      </w:r>
      <w:r w:rsidR="004359F4">
        <w:rPr>
          <w:rFonts w:ascii="Times New Roman" w:hAnsi="Times New Roman" w:cs="Times New Roman"/>
          <w:sz w:val="24"/>
          <w:szCs w:val="24"/>
        </w:rPr>
        <w:t xml:space="preserve">, we shall discuss </w:t>
      </w:r>
      <w:proofErr w:type="gramStart"/>
      <w:r w:rsidR="004359F4">
        <w:rPr>
          <w:rFonts w:ascii="Times New Roman" w:hAnsi="Times New Roman" w:cs="Times New Roman"/>
          <w:sz w:val="24"/>
          <w:szCs w:val="24"/>
        </w:rPr>
        <w:t>peoples</w:t>
      </w:r>
      <w:proofErr w:type="gramEnd"/>
      <w:r w:rsidR="004359F4">
        <w:rPr>
          <w:rFonts w:ascii="Times New Roman" w:hAnsi="Times New Roman" w:cs="Times New Roman"/>
          <w:sz w:val="24"/>
          <w:szCs w:val="24"/>
        </w:rPr>
        <w:t xml:space="preserve"> </w:t>
      </w:r>
      <w:r w:rsidR="009252F8">
        <w:rPr>
          <w:rFonts w:ascii="Times New Roman" w:hAnsi="Times New Roman" w:cs="Times New Roman"/>
          <w:sz w:val="24"/>
          <w:szCs w:val="24"/>
        </w:rPr>
        <w:t>initial thoughts of the music</w:t>
      </w:r>
      <w:r w:rsidR="00E86136">
        <w:rPr>
          <w:rFonts w:ascii="Times New Roman" w:hAnsi="Times New Roman" w:cs="Times New Roman"/>
          <w:sz w:val="24"/>
          <w:szCs w:val="24"/>
        </w:rPr>
        <w:t>, the musical elements they noticed and what instruments they were able to identify</w:t>
      </w:r>
      <w:r w:rsidR="00A721DD">
        <w:rPr>
          <w:rFonts w:ascii="Times New Roman" w:hAnsi="Times New Roman" w:cs="Times New Roman"/>
          <w:sz w:val="24"/>
          <w:szCs w:val="24"/>
        </w:rPr>
        <w:t>,</w:t>
      </w:r>
      <w:r w:rsidR="00BF4B16">
        <w:rPr>
          <w:rFonts w:ascii="Times New Roman" w:hAnsi="Times New Roman" w:cs="Times New Roman"/>
          <w:sz w:val="24"/>
          <w:szCs w:val="24"/>
        </w:rPr>
        <w:t xml:space="preserve"> this shall build on skills stated in the Speaking aspect of the LNF (Appendix 6</w:t>
      </w:r>
      <w:r w:rsidR="005C3795">
        <w:rPr>
          <w:rFonts w:ascii="Times New Roman" w:hAnsi="Times New Roman" w:cs="Times New Roman"/>
          <w:sz w:val="24"/>
          <w:szCs w:val="24"/>
        </w:rPr>
        <w:t>)</w:t>
      </w:r>
      <w:r w:rsidR="00ED347D">
        <w:rPr>
          <w:rFonts w:ascii="Times New Roman" w:hAnsi="Times New Roman" w:cs="Times New Roman"/>
          <w:sz w:val="24"/>
          <w:szCs w:val="24"/>
        </w:rPr>
        <w:t>.</w:t>
      </w:r>
      <w:r w:rsidR="00A721DD">
        <w:rPr>
          <w:rFonts w:ascii="Times New Roman" w:hAnsi="Times New Roman" w:cs="Times New Roman"/>
          <w:sz w:val="24"/>
          <w:szCs w:val="24"/>
        </w:rPr>
        <w:t xml:space="preserve"> </w:t>
      </w:r>
      <w:r w:rsidR="00ED347D">
        <w:rPr>
          <w:rFonts w:ascii="Times New Roman" w:hAnsi="Times New Roman" w:cs="Times New Roman"/>
          <w:sz w:val="24"/>
          <w:szCs w:val="24"/>
        </w:rPr>
        <w:t>T</w:t>
      </w:r>
      <w:r w:rsidR="00A721DD">
        <w:rPr>
          <w:rFonts w:ascii="Times New Roman" w:hAnsi="Times New Roman" w:cs="Times New Roman"/>
          <w:sz w:val="24"/>
          <w:szCs w:val="24"/>
        </w:rPr>
        <w:t xml:space="preserve">he </w:t>
      </w:r>
      <w:r w:rsidR="002268CA">
        <w:rPr>
          <w:rFonts w:ascii="Times New Roman" w:hAnsi="Times New Roman" w:cs="Times New Roman"/>
          <w:sz w:val="24"/>
          <w:szCs w:val="24"/>
        </w:rPr>
        <w:t xml:space="preserve">class teacher shall then inform the pupils of what they shall be taking part in this lesson, giving them a section of the piece </w:t>
      </w:r>
      <w:proofErr w:type="spellStart"/>
      <w:r w:rsidR="002268CA">
        <w:rPr>
          <w:rFonts w:ascii="Times New Roman" w:hAnsi="Times New Roman" w:cs="Times New Roman"/>
          <w:sz w:val="24"/>
          <w:szCs w:val="24"/>
        </w:rPr>
        <w:t>Adiemus</w:t>
      </w:r>
      <w:proofErr w:type="spellEnd"/>
      <w:r w:rsidR="002268CA">
        <w:rPr>
          <w:rFonts w:ascii="Times New Roman" w:hAnsi="Times New Roman" w:cs="Times New Roman"/>
          <w:sz w:val="24"/>
          <w:szCs w:val="24"/>
        </w:rPr>
        <w:t xml:space="preserve"> to take and adapt into their own composition</w:t>
      </w:r>
      <w:r w:rsidR="008B2ED6">
        <w:rPr>
          <w:rFonts w:ascii="Times New Roman" w:hAnsi="Times New Roman" w:cs="Times New Roman"/>
          <w:sz w:val="24"/>
          <w:szCs w:val="24"/>
        </w:rPr>
        <w:t>s, it is important that the pupils are giv</w:t>
      </w:r>
      <w:r w:rsidR="009E3D75">
        <w:rPr>
          <w:rFonts w:ascii="Times New Roman" w:hAnsi="Times New Roman" w:cs="Times New Roman"/>
          <w:sz w:val="24"/>
          <w:szCs w:val="24"/>
        </w:rPr>
        <w:t>en</w:t>
      </w:r>
      <w:r w:rsidR="008B2ED6">
        <w:rPr>
          <w:rFonts w:ascii="Times New Roman" w:hAnsi="Times New Roman" w:cs="Times New Roman"/>
          <w:sz w:val="24"/>
          <w:szCs w:val="24"/>
        </w:rPr>
        <w:t xml:space="preserve"> the opportunity to create their own versions of art and not simply to replicate the art they see and hear</w:t>
      </w:r>
      <w:r w:rsidR="003B339C">
        <w:rPr>
          <w:rFonts w:ascii="Times New Roman" w:hAnsi="Times New Roman" w:cs="Times New Roman"/>
          <w:sz w:val="24"/>
          <w:szCs w:val="24"/>
        </w:rPr>
        <w:t>,</w:t>
      </w:r>
    </w:p>
    <w:p w:rsidR="00114BBE" w:rsidRDefault="00114BBE" w:rsidP="0015367C">
      <w:pPr>
        <w:spacing w:before="30" w:after="30"/>
        <w:ind w:left="1417" w:right="1417"/>
        <w:rPr>
          <w:rFonts w:ascii="Times New Roman" w:hAnsi="Times New Roman" w:cs="Times New Roman"/>
          <w:sz w:val="24"/>
          <w:szCs w:val="24"/>
          <w:vertAlign w:val="superscript"/>
        </w:rPr>
      </w:pPr>
    </w:p>
    <w:p w:rsidR="003B339C" w:rsidRDefault="001E763C"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2i</w:t>
      </w:r>
      <w:r w:rsidR="003B339C">
        <w:rPr>
          <w:rFonts w:ascii="Times New Roman" w:hAnsi="Times New Roman" w:cs="Times New Roman"/>
          <w:sz w:val="24"/>
          <w:szCs w:val="24"/>
        </w:rPr>
        <w:t xml:space="preserve"> </w:t>
      </w:r>
      <w:r w:rsidR="003B339C" w:rsidRPr="001E763C">
        <w:rPr>
          <w:rFonts w:ascii="Times New Roman" w:hAnsi="Times New Roman" w:cs="Times New Roman"/>
          <w:i/>
          <w:sz w:val="24"/>
          <w:szCs w:val="24"/>
        </w:rPr>
        <w:t>“Devising compositions and developing presentational work fosters creativity within the children. Taking constituent parts and assembling them into a cohesive piece perpetually requires</w:t>
      </w:r>
      <w:r w:rsidRPr="001E763C">
        <w:rPr>
          <w:rFonts w:ascii="Times New Roman" w:hAnsi="Times New Roman" w:cs="Times New Roman"/>
          <w:i/>
          <w:sz w:val="24"/>
          <w:szCs w:val="24"/>
        </w:rPr>
        <w:t xml:space="preserve"> choice and decision-making skills to be employed.”</w:t>
      </w:r>
      <w:r>
        <w:rPr>
          <w:rFonts w:ascii="Times New Roman" w:hAnsi="Times New Roman" w:cs="Times New Roman"/>
          <w:sz w:val="24"/>
          <w:szCs w:val="24"/>
        </w:rPr>
        <w:t xml:space="preserve"> (Bloomfield, 2000, pg. 79)</w:t>
      </w:r>
    </w:p>
    <w:p w:rsidR="00114BBE" w:rsidRDefault="00114BBE" w:rsidP="0015367C">
      <w:pPr>
        <w:spacing w:before="30" w:after="30"/>
        <w:ind w:left="1417" w:right="1417"/>
        <w:rPr>
          <w:rFonts w:ascii="Times New Roman" w:hAnsi="Times New Roman" w:cs="Times New Roman"/>
          <w:sz w:val="24"/>
          <w:szCs w:val="24"/>
        </w:rPr>
      </w:pPr>
    </w:p>
    <w:p w:rsidR="009E3D75" w:rsidRDefault="00181A8C"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If the pupils were to simply replicate a piece that has already been composed or created it is not allowing them the opportunity to develop these skills in decision making, </w:t>
      </w:r>
      <w:r w:rsidR="004751F2">
        <w:rPr>
          <w:rFonts w:ascii="Times New Roman" w:hAnsi="Times New Roman" w:cs="Times New Roman"/>
          <w:sz w:val="24"/>
          <w:szCs w:val="24"/>
        </w:rPr>
        <w:t xml:space="preserve">denying them </w:t>
      </w:r>
      <w:r w:rsidR="00BE3A00">
        <w:rPr>
          <w:rFonts w:ascii="Times New Roman" w:hAnsi="Times New Roman" w:cs="Times New Roman"/>
          <w:sz w:val="24"/>
          <w:szCs w:val="24"/>
        </w:rPr>
        <w:t xml:space="preserve">chances to have to problem solve and hindering a </w:t>
      </w:r>
      <w:r w:rsidR="0017111A">
        <w:rPr>
          <w:rFonts w:ascii="Times New Roman" w:hAnsi="Times New Roman" w:cs="Times New Roman"/>
          <w:sz w:val="24"/>
          <w:szCs w:val="24"/>
        </w:rPr>
        <w:t>child’s</w:t>
      </w:r>
      <w:r w:rsidR="00BE3A00">
        <w:rPr>
          <w:rFonts w:ascii="Times New Roman" w:hAnsi="Times New Roman" w:cs="Times New Roman"/>
          <w:sz w:val="24"/>
          <w:szCs w:val="24"/>
        </w:rPr>
        <w:t xml:space="preserve"> creativity.</w:t>
      </w:r>
    </w:p>
    <w:p w:rsidR="004E1644" w:rsidRDefault="004E1644" w:rsidP="0015367C">
      <w:pPr>
        <w:spacing w:before="30" w:after="30"/>
        <w:ind w:left="1417" w:right="1417"/>
        <w:rPr>
          <w:rFonts w:ascii="Times New Roman" w:hAnsi="Times New Roman" w:cs="Times New Roman"/>
          <w:sz w:val="24"/>
          <w:szCs w:val="24"/>
        </w:rPr>
      </w:pPr>
    </w:p>
    <w:p w:rsidR="002E513D" w:rsidRDefault="00464ACE"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For the main part of the lesson the pupils, in their groups, shall go a</w:t>
      </w:r>
      <w:r w:rsidR="0017111A">
        <w:rPr>
          <w:rFonts w:ascii="Times New Roman" w:hAnsi="Times New Roman" w:cs="Times New Roman"/>
          <w:sz w:val="24"/>
          <w:szCs w:val="24"/>
        </w:rPr>
        <w:t>nd</w:t>
      </w:r>
      <w:r>
        <w:rPr>
          <w:rFonts w:ascii="Times New Roman" w:hAnsi="Times New Roman" w:cs="Times New Roman"/>
          <w:sz w:val="24"/>
          <w:szCs w:val="24"/>
        </w:rPr>
        <w:t xml:space="preserve"> crea</w:t>
      </w:r>
      <w:r w:rsidR="0017111A">
        <w:rPr>
          <w:rFonts w:ascii="Times New Roman" w:hAnsi="Times New Roman" w:cs="Times New Roman"/>
          <w:sz w:val="24"/>
          <w:szCs w:val="24"/>
        </w:rPr>
        <w:t>te</w:t>
      </w:r>
      <w:r>
        <w:rPr>
          <w:rFonts w:ascii="Times New Roman" w:hAnsi="Times New Roman" w:cs="Times New Roman"/>
          <w:sz w:val="24"/>
          <w:szCs w:val="24"/>
        </w:rPr>
        <w:t xml:space="preserve"> graphic scores</w:t>
      </w:r>
      <w:r w:rsidR="0017111A">
        <w:rPr>
          <w:rFonts w:ascii="Times New Roman" w:hAnsi="Times New Roman" w:cs="Times New Roman"/>
          <w:sz w:val="24"/>
          <w:szCs w:val="24"/>
        </w:rPr>
        <w:t xml:space="preserve"> in groups</w:t>
      </w:r>
      <w:r>
        <w:rPr>
          <w:rFonts w:ascii="Times New Roman" w:hAnsi="Times New Roman" w:cs="Times New Roman"/>
          <w:sz w:val="24"/>
          <w:szCs w:val="24"/>
        </w:rPr>
        <w:t xml:space="preserve"> to help them with their compositions. The groups wi</w:t>
      </w:r>
      <w:r w:rsidR="0017111A">
        <w:rPr>
          <w:rFonts w:ascii="Times New Roman" w:hAnsi="Times New Roman" w:cs="Times New Roman"/>
          <w:sz w:val="24"/>
          <w:szCs w:val="24"/>
        </w:rPr>
        <w:t>ll</w:t>
      </w:r>
      <w:r>
        <w:rPr>
          <w:rFonts w:ascii="Times New Roman" w:hAnsi="Times New Roman" w:cs="Times New Roman"/>
          <w:sz w:val="24"/>
          <w:szCs w:val="24"/>
        </w:rPr>
        <w:t xml:space="preserve"> have to think about what </w:t>
      </w:r>
      <w:r w:rsidR="0074481A">
        <w:rPr>
          <w:rFonts w:ascii="Times New Roman" w:hAnsi="Times New Roman" w:cs="Times New Roman"/>
          <w:sz w:val="24"/>
          <w:szCs w:val="24"/>
        </w:rPr>
        <w:t xml:space="preserve">setting, time or place the piece </w:t>
      </w:r>
      <w:proofErr w:type="spellStart"/>
      <w:r w:rsidR="0074481A">
        <w:rPr>
          <w:rFonts w:ascii="Times New Roman" w:hAnsi="Times New Roman" w:cs="Times New Roman"/>
          <w:sz w:val="24"/>
          <w:szCs w:val="24"/>
        </w:rPr>
        <w:t>Adiemus</w:t>
      </w:r>
      <w:proofErr w:type="spellEnd"/>
      <w:r w:rsidR="0074481A">
        <w:rPr>
          <w:rFonts w:ascii="Times New Roman" w:hAnsi="Times New Roman" w:cs="Times New Roman"/>
          <w:sz w:val="24"/>
          <w:szCs w:val="24"/>
        </w:rPr>
        <w:t xml:space="preserve"> makes them think of and then use those ideas to create the score. The pupils will be given five minutes to draw out their graphic score, they will need to consider tim</w:t>
      </w:r>
      <w:r w:rsidR="00E00FA0">
        <w:rPr>
          <w:rFonts w:ascii="Times New Roman" w:hAnsi="Times New Roman" w:cs="Times New Roman"/>
          <w:sz w:val="24"/>
          <w:szCs w:val="24"/>
        </w:rPr>
        <w:t>ing and what instruments they can use for each part of the score. The teacher shall then stop the class and ask them to feedback their ideas for their groups section to the rest of the class</w:t>
      </w:r>
      <w:r w:rsidR="00CE447F">
        <w:rPr>
          <w:rFonts w:ascii="Times New Roman" w:hAnsi="Times New Roman" w:cs="Times New Roman"/>
          <w:sz w:val="24"/>
          <w:szCs w:val="24"/>
        </w:rPr>
        <w:t xml:space="preserve">. They will have to explain what their choice of setting, time or place was. The instruments in the class shall already be split up into smaller groups, making it easier and less chaotic </w:t>
      </w:r>
      <w:r w:rsidR="0076745A">
        <w:rPr>
          <w:rFonts w:ascii="Times New Roman" w:hAnsi="Times New Roman" w:cs="Times New Roman"/>
          <w:sz w:val="24"/>
          <w:szCs w:val="24"/>
        </w:rPr>
        <w:t xml:space="preserve">when the pupils come to collect their instruments. </w:t>
      </w:r>
      <w:r w:rsidR="000F6BA7">
        <w:rPr>
          <w:rFonts w:ascii="Times New Roman" w:hAnsi="Times New Roman" w:cs="Times New Roman"/>
          <w:sz w:val="24"/>
          <w:szCs w:val="24"/>
        </w:rPr>
        <w:t>The teacher shall call the pupils up based on the choice of instrument</w:t>
      </w:r>
      <w:r w:rsidR="006C3F5F">
        <w:rPr>
          <w:rFonts w:ascii="Times New Roman" w:hAnsi="Times New Roman" w:cs="Times New Roman"/>
          <w:sz w:val="24"/>
          <w:szCs w:val="24"/>
        </w:rPr>
        <w:t xml:space="preserve"> e.g. can all the children who will be using the triangles please come and collect one.</w:t>
      </w:r>
      <w:r w:rsidR="00CE447F">
        <w:rPr>
          <w:rFonts w:ascii="Times New Roman" w:hAnsi="Times New Roman" w:cs="Times New Roman"/>
          <w:sz w:val="24"/>
          <w:szCs w:val="24"/>
        </w:rPr>
        <w:t xml:space="preserve"> </w:t>
      </w:r>
      <w:r w:rsidR="001B1F69">
        <w:rPr>
          <w:rFonts w:ascii="Times New Roman" w:hAnsi="Times New Roman" w:cs="Times New Roman"/>
          <w:sz w:val="24"/>
          <w:szCs w:val="24"/>
        </w:rPr>
        <w:t>Once all the pupils have collected their instruments they may return to their tables with their groups</w:t>
      </w:r>
      <w:r w:rsidR="00A055C1">
        <w:rPr>
          <w:rFonts w:ascii="Times New Roman" w:hAnsi="Times New Roman" w:cs="Times New Roman"/>
          <w:sz w:val="24"/>
          <w:szCs w:val="24"/>
        </w:rPr>
        <w:t xml:space="preserve">, at this point the groups will start creating their </w:t>
      </w:r>
      <w:r w:rsidR="00341CF2">
        <w:rPr>
          <w:rFonts w:ascii="Times New Roman" w:hAnsi="Times New Roman" w:cs="Times New Roman"/>
          <w:sz w:val="24"/>
          <w:szCs w:val="24"/>
        </w:rPr>
        <w:t>graphic scores</w:t>
      </w:r>
      <w:r w:rsidR="002F72DE">
        <w:rPr>
          <w:rFonts w:ascii="Times New Roman" w:hAnsi="Times New Roman" w:cs="Times New Roman"/>
          <w:sz w:val="24"/>
          <w:szCs w:val="24"/>
        </w:rPr>
        <w:t xml:space="preserve">. They will need to </w:t>
      </w:r>
      <w:r w:rsidR="00F1650F">
        <w:rPr>
          <w:rFonts w:ascii="Times New Roman" w:hAnsi="Times New Roman" w:cs="Times New Roman"/>
          <w:sz w:val="24"/>
          <w:szCs w:val="24"/>
        </w:rPr>
        <w:t xml:space="preserve">work together </w:t>
      </w:r>
      <w:r w:rsidR="002E513D">
        <w:rPr>
          <w:rFonts w:ascii="Times New Roman" w:hAnsi="Times New Roman" w:cs="Times New Roman"/>
          <w:sz w:val="24"/>
          <w:szCs w:val="24"/>
        </w:rPr>
        <w:t>a</w:t>
      </w:r>
      <w:r w:rsidR="00F1650F">
        <w:rPr>
          <w:rFonts w:ascii="Times New Roman" w:hAnsi="Times New Roman" w:cs="Times New Roman"/>
          <w:sz w:val="24"/>
          <w:szCs w:val="24"/>
        </w:rPr>
        <w:t xml:space="preserve">s a group to work out the dynamics of their composition, how loud someone needs to play at each point, if they would like to include any moments of silence or if they want </w:t>
      </w:r>
      <w:r w:rsidR="00255FA5">
        <w:rPr>
          <w:rFonts w:ascii="Times New Roman" w:hAnsi="Times New Roman" w:cs="Times New Roman"/>
          <w:sz w:val="24"/>
          <w:szCs w:val="24"/>
        </w:rPr>
        <w:t>a</w:t>
      </w:r>
      <w:r w:rsidR="004E2EEC">
        <w:rPr>
          <w:rFonts w:ascii="Times New Roman" w:hAnsi="Times New Roman" w:cs="Times New Roman"/>
          <w:sz w:val="24"/>
          <w:szCs w:val="24"/>
        </w:rPr>
        <w:t xml:space="preserve">n instrument to be played in a </w:t>
      </w:r>
      <w:r w:rsidR="00E94133">
        <w:rPr>
          <w:rFonts w:ascii="Times New Roman" w:hAnsi="Times New Roman" w:cs="Times New Roman"/>
          <w:sz w:val="24"/>
          <w:szCs w:val="24"/>
        </w:rPr>
        <w:t>variety</w:t>
      </w:r>
      <w:r w:rsidR="004E2EEC">
        <w:rPr>
          <w:rFonts w:ascii="Times New Roman" w:hAnsi="Times New Roman" w:cs="Times New Roman"/>
          <w:sz w:val="24"/>
          <w:szCs w:val="24"/>
        </w:rPr>
        <w:t xml:space="preserve"> of ways.</w:t>
      </w:r>
      <w:r w:rsidR="00255FA5">
        <w:rPr>
          <w:rFonts w:ascii="Times New Roman" w:hAnsi="Times New Roman" w:cs="Times New Roman"/>
          <w:sz w:val="24"/>
          <w:szCs w:val="24"/>
        </w:rPr>
        <w:t xml:space="preserve"> During the activity the teacher may stop to ask groups if they would like to volunteer to demonstrate their work so far, this will give the class the opportunity to have an open discuss</w:t>
      </w:r>
      <w:r w:rsidR="002E513D">
        <w:rPr>
          <w:rFonts w:ascii="Times New Roman" w:hAnsi="Times New Roman" w:cs="Times New Roman"/>
          <w:sz w:val="24"/>
          <w:szCs w:val="24"/>
        </w:rPr>
        <w:t>ion</w:t>
      </w:r>
      <w:r w:rsidR="00255FA5">
        <w:rPr>
          <w:rFonts w:ascii="Times New Roman" w:hAnsi="Times New Roman" w:cs="Times New Roman"/>
          <w:sz w:val="24"/>
          <w:szCs w:val="24"/>
        </w:rPr>
        <w:t xml:space="preserve"> about what they think they should do next to </w:t>
      </w:r>
      <w:r w:rsidR="003E7CFD">
        <w:rPr>
          <w:rFonts w:ascii="Times New Roman" w:hAnsi="Times New Roman" w:cs="Times New Roman"/>
          <w:sz w:val="24"/>
          <w:szCs w:val="24"/>
        </w:rPr>
        <w:t>progress in their compositions.</w:t>
      </w:r>
      <w:r w:rsidR="00223CB8">
        <w:rPr>
          <w:rFonts w:ascii="Times New Roman" w:hAnsi="Times New Roman" w:cs="Times New Roman"/>
          <w:sz w:val="24"/>
          <w:szCs w:val="24"/>
        </w:rPr>
        <w:t xml:space="preserve"> </w:t>
      </w:r>
      <w:r w:rsidR="005E3683">
        <w:rPr>
          <w:rFonts w:ascii="Times New Roman" w:hAnsi="Times New Roman" w:cs="Times New Roman"/>
          <w:sz w:val="24"/>
          <w:szCs w:val="24"/>
        </w:rPr>
        <w:t xml:space="preserve">Discussion on musical elements </w:t>
      </w:r>
      <w:r w:rsidR="00223CB8">
        <w:rPr>
          <w:rFonts w:ascii="Times New Roman" w:hAnsi="Times New Roman" w:cs="Times New Roman"/>
          <w:sz w:val="24"/>
          <w:szCs w:val="24"/>
        </w:rPr>
        <w:t>such as</w:t>
      </w:r>
      <w:r w:rsidR="005E3683">
        <w:rPr>
          <w:rFonts w:ascii="Times New Roman" w:hAnsi="Times New Roman" w:cs="Times New Roman"/>
          <w:sz w:val="24"/>
          <w:szCs w:val="24"/>
        </w:rPr>
        <w:t xml:space="preserve"> how to</w:t>
      </w:r>
      <w:r w:rsidR="00A93BA1">
        <w:rPr>
          <w:rFonts w:ascii="Times New Roman" w:hAnsi="Times New Roman" w:cs="Times New Roman"/>
          <w:sz w:val="24"/>
          <w:szCs w:val="24"/>
        </w:rPr>
        <w:t>, create a range of dynamics, use different pitches</w:t>
      </w:r>
      <w:r w:rsidR="002E513D">
        <w:rPr>
          <w:rFonts w:ascii="Times New Roman" w:hAnsi="Times New Roman" w:cs="Times New Roman"/>
          <w:sz w:val="24"/>
          <w:szCs w:val="24"/>
        </w:rPr>
        <w:t xml:space="preserve"> and </w:t>
      </w:r>
      <w:r w:rsidR="005E3683">
        <w:rPr>
          <w:rFonts w:ascii="Times New Roman" w:hAnsi="Times New Roman" w:cs="Times New Roman"/>
          <w:sz w:val="24"/>
          <w:szCs w:val="24"/>
        </w:rPr>
        <w:t xml:space="preserve">the pace of </w:t>
      </w:r>
      <w:r w:rsidR="00990187">
        <w:rPr>
          <w:rFonts w:ascii="Times New Roman" w:hAnsi="Times New Roman" w:cs="Times New Roman"/>
          <w:sz w:val="24"/>
          <w:szCs w:val="24"/>
        </w:rPr>
        <w:t>pupil’s</w:t>
      </w:r>
      <w:r w:rsidR="005E3683">
        <w:rPr>
          <w:rFonts w:ascii="Times New Roman" w:hAnsi="Times New Roman" w:cs="Times New Roman"/>
          <w:sz w:val="24"/>
          <w:szCs w:val="24"/>
        </w:rPr>
        <w:t xml:space="preserve"> music</w:t>
      </w:r>
      <w:r w:rsidR="007D769D">
        <w:rPr>
          <w:rFonts w:ascii="Times New Roman" w:hAnsi="Times New Roman" w:cs="Times New Roman"/>
          <w:sz w:val="24"/>
          <w:szCs w:val="24"/>
        </w:rPr>
        <w:t xml:space="preserve">, shall </w:t>
      </w:r>
      <w:r w:rsidR="00990187">
        <w:rPr>
          <w:rFonts w:ascii="Times New Roman" w:hAnsi="Times New Roman" w:cs="Times New Roman"/>
          <w:sz w:val="24"/>
          <w:szCs w:val="24"/>
        </w:rPr>
        <w:t xml:space="preserve">be </w:t>
      </w:r>
      <w:r w:rsidR="007F5AAD">
        <w:rPr>
          <w:rFonts w:ascii="Times New Roman" w:hAnsi="Times New Roman" w:cs="Times New Roman"/>
          <w:sz w:val="24"/>
          <w:szCs w:val="24"/>
        </w:rPr>
        <w:t>highlighted by the teacher every fifteen minutes or so.</w:t>
      </w:r>
    </w:p>
    <w:p w:rsidR="004E1644" w:rsidRDefault="004E1644" w:rsidP="0015367C">
      <w:pPr>
        <w:spacing w:before="30" w:after="30"/>
        <w:ind w:left="1417" w:right="1417"/>
        <w:rPr>
          <w:rFonts w:ascii="Times New Roman" w:hAnsi="Times New Roman" w:cs="Times New Roman"/>
          <w:sz w:val="24"/>
          <w:szCs w:val="24"/>
        </w:rPr>
      </w:pPr>
    </w:p>
    <w:p w:rsidR="00C0081C" w:rsidRDefault="00C0081C"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To conclude the activity the pupils will all gather on the carpet, they will be instructed to leave their instruments on their groups table</w:t>
      </w:r>
      <w:r w:rsidR="00403255">
        <w:rPr>
          <w:rFonts w:ascii="Times New Roman" w:hAnsi="Times New Roman" w:cs="Times New Roman"/>
          <w:sz w:val="24"/>
          <w:szCs w:val="24"/>
        </w:rPr>
        <w:t xml:space="preserve">. First the teacher shall ask for volunteers to perform their compositions, each group shall be given the chance to perform and shall be encouraged to do so. Once every group has performed the pupils shall be informed that they will have the chance to </w:t>
      </w:r>
      <w:r w:rsidR="005F3513">
        <w:rPr>
          <w:rFonts w:ascii="Times New Roman" w:hAnsi="Times New Roman" w:cs="Times New Roman"/>
          <w:sz w:val="24"/>
          <w:szCs w:val="24"/>
        </w:rPr>
        <w:t>have their compositions played</w:t>
      </w:r>
      <w:r w:rsidR="00403255">
        <w:rPr>
          <w:rFonts w:ascii="Times New Roman" w:hAnsi="Times New Roman" w:cs="Times New Roman"/>
          <w:sz w:val="24"/>
          <w:szCs w:val="24"/>
        </w:rPr>
        <w:t xml:space="preserve"> alongside the song </w:t>
      </w:r>
      <w:proofErr w:type="spellStart"/>
      <w:r w:rsidR="00403255">
        <w:rPr>
          <w:rFonts w:ascii="Times New Roman" w:hAnsi="Times New Roman" w:cs="Times New Roman"/>
          <w:sz w:val="24"/>
          <w:szCs w:val="24"/>
        </w:rPr>
        <w:t>Adiemus</w:t>
      </w:r>
      <w:proofErr w:type="spellEnd"/>
      <w:r w:rsidR="00403255">
        <w:rPr>
          <w:rFonts w:ascii="Times New Roman" w:hAnsi="Times New Roman" w:cs="Times New Roman"/>
          <w:sz w:val="24"/>
          <w:szCs w:val="24"/>
        </w:rPr>
        <w:t xml:space="preserve"> for their parents at a topic showcase at the end of th</w:t>
      </w:r>
      <w:r w:rsidR="007F5AAD">
        <w:rPr>
          <w:rFonts w:ascii="Times New Roman" w:hAnsi="Times New Roman" w:cs="Times New Roman"/>
          <w:sz w:val="24"/>
          <w:szCs w:val="24"/>
        </w:rPr>
        <w:t>is theme of work</w:t>
      </w:r>
      <w:r w:rsidR="00403255">
        <w:rPr>
          <w:rFonts w:ascii="Times New Roman" w:hAnsi="Times New Roman" w:cs="Times New Roman"/>
          <w:sz w:val="24"/>
          <w:szCs w:val="24"/>
        </w:rPr>
        <w:t>.</w:t>
      </w:r>
      <w:r w:rsidR="005F3513">
        <w:rPr>
          <w:rFonts w:ascii="Times New Roman" w:hAnsi="Times New Roman" w:cs="Times New Roman"/>
          <w:sz w:val="24"/>
          <w:szCs w:val="24"/>
        </w:rPr>
        <w:t xml:space="preserve"> Recordings o</w:t>
      </w:r>
      <w:r w:rsidR="00133938">
        <w:rPr>
          <w:rFonts w:ascii="Times New Roman" w:hAnsi="Times New Roman" w:cs="Times New Roman"/>
          <w:sz w:val="24"/>
          <w:szCs w:val="24"/>
        </w:rPr>
        <w:t>f</w:t>
      </w:r>
      <w:r w:rsidR="005F3513">
        <w:rPr>
          <w:rFonts w:ascii="Times New Roman" w:hAnsi="Times New Roman" w:cs="Times New Roman"/>
          <w:sz w:val="24"/>
          <w:szCs w:val="24"/>
        </w:rPr>
        <w:t xml:space="preserve"> each group shall be done by the pupils in the class using </w:t>
      </w:r>
      <w:r w:rsidR="00133938">
        <w:rPr>
          <w:rFonts w:ascii="Times New Roman" w:hAnsi="Times New Roman" w:cs="Times New Roman"/>
          <w:sz w:val="24"/>
          <w:szCs w:val="24"/>
        </w:rPr>
        <w:t>the iPad, these shall then be edited by the pupils on iMovie, this shall help pupils meet aspects of the Digital competency framework (Appendix</w:t>
      </w:r>
      <w:r w:rsidR="00D43211">
        <w:rPr>
          <w:rFonts w:ascii="Times New Roman" w:hAnsi="Times New Roman" w:cs="Times New Roman"/>
          <w:sz w:val="24"/>
          <w:szCs w:val="24"/>
        </w:rPr>
        <w:t xml:space="preserve"> </w:t>
      </w:r>
      <w:r w:rsidR="00C92199">
        <w:rPr>
          <w:rFonts w:ascii="Times New Roman" w:hAnsi="Times New Roman" w:cs="Times New Roman"/>
          <w:sz w:val="24"/>
          <w:szCs w:val="24"/>
        </w:rPr>
        <w:t>7</w:t>
      </w:r>
      <w:r w:rsidR="00D43211">
        <w:rPr>
          <w:rFonts w:ascii="Times New Roman" w:hAnsi="Times New Roman" w:cs="Times New Roman"/>
          <w:sz w:val="24"/>
          <w:szCs w:val="24"/>
        </w:rPr>
        <w:t>).</w:t>
      </w:r>
    </w:p>
    <w:p w:rsidR="00114BBE" w:rsidRDefault="00114BBE" w:rsidP="0015367C">
      <w:pPr>
        <w:spacing w:before="30" w:after="30"/>
        <w:ind w:left="1417" w:right="1417"/>
        <w:rPr>
          <w:rFonts w:ascii="Times New Roman" w:hAnsi="Times New Roman" w:cs="Times New Roman"/>
          <w:sz w:val="24"/>
          <w:szCs w:val="24"/>
          <w:u w:val="single"/>
        </w:rPr>
      </w:pPr>
    </w:p>
    <w:p w:rsidR="008B2ED6" w:rsidRDefault="00BF7216" w:rsidP="0015367C">
      <w:pPr>
        <w:spacing w:before="30" w:after="30"/>
        <w:ind w:left="1417" w:right="1417"/>
        <w:rPr>
          <w:rFonts w:ascii="Times New Roman" w:hAnsi="Times New Roman" w:cs="Times New Roman"/>
          <w:sz w:val="24"/>
          <w:szCs w:val="24"/>
          <w:u w:val="single"/>
        </w:rPr>
      </w:pPr>
      <w:r w:rsidRPr="00BF7216">
        <w:rPr>
          <w:rFonts w:ascii="Times New Roman" w:hAnsi="Times New Roman" w:cs="Times New Roman"/>
          <w:sz w:val="24"/>
          <w:szCs w:val="24"/>
          <w:u w:val="single"/>
        </w:rPr>
        <w:t>Art</w:t>
      </w:r>
    </w:p>
    <w:p w:rsidR="00080D83" w:rsidRDefault="00BF7216"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Leading up to the art activity the pupils will have taken a visit to the gallery of a local artist Eden Evans in </w:t>
      </w:r>
      <w:proofErr w:type="spellStart"/>
      <w:r>
        <w:rPr>
          <w:rFonts w:ascii="Times New Roman" w:hAnsi="Times New Roman" w:cs="Times New Roman"/>
          <w:sz w:val="24"/>
          <w:szCs w:val="24"/>
        </w:rPr>
        <w:t>Penally</w:t>
      </w:r>
      <w:proofErr w:type="spellEnd"/>
      <w:r>
        <w:rPr>
          <w:rFonts w:ascii="Times New Roman" w:hAnsi="Times New Roman" w:cs="Times New Roman"/>
          <w:sz w:val="24"/>
          <w:szCs w:val="24"/>
        </w:rPr>
        <w:t xml:space="preserve"> Pembrokeshire.</w:t>
      </w:r>
      <w:r w:rsidR="00FC4D82">
        <w:rPr>
          <w:rFonts w:ascii="Times New Roman" w:hAnsi="Times New Roman" w:cs="Times New Roman"/>
          <w:sz w:val="24"/>
          <w:szCs w:val="24"/>
        </w:rPr>
        <w:t xml:space="preserve"> </w:t>
      </w:r>
      <w:r w:rsidR="002314AD">
        <w:rPr>
          <w:rFonts w:ascii="Times New Roman" w:hAnsi="Times New Roman" w:cs="Times New Roman"/>
          <w:sz w:val="24"/>
          <w:szCs w:val="24"/>
        </w:rPr>
        <w:t>The benefits of taking children on educational visits</w:t>
      </w:r>
      <w:r w:rsidR="00353A94">
        <w:rPr>
          <w:rFonts w:ascii="Times New Roman" w:hAnsi="Times New Roman" w:cs="Times New Roman"/>
          <w:sz w:val="24"/>
          <w:szCs w:val="24"/>
        </w:rPr>
        <w:t xml:space="preserve"> and providing children with out of class experienc</w:t>
      </w:r>
      <w:r w:rsidR="00B85AD7">
        <w:rPr>
          <w:rFonts w:ascii="Times New Roman" w:hAnsi="Times New Roman" w:cs="Times New Roman"/>
          <w:sz w:val="24"/>
          <w:szCs w:val="24"/>
        </w:rPr>
        <w:t>es</w:t>
      </w:r>
      <w:r w:rsidR="002314AD">
        <w:rPr>
          <w:rFonts w:ascii="Times New Roman" w:hAnsi="Times New Roman" w:cs="Times New Roman"/>
          <w:sz w:val="24"/>
          <w:szCs w:val="24"/>
        </w:rPr>
        <w:t xml:space="preserve"> i</w:t>
      </w:r>
      <w:r w:rsidR="00056F8F">
        <w:rPr>
          <w:rFonts w:ascii="Times New Roman" w:hAnsi="Times New Roman" w:cs="Times New Roman"/>
          <w:sz w:val="24"/>
          <w:szCs w:val="24"/>
        </w:rPr>
        <w:t>s</w:t>
      </w:r>
      <w:r w:rsidR="002314AD">
        <w:rPr>
          <w:rFonts w:ascii="Times New Roman" w:hAnsi="Times New Roman" w:cs="Times New Roman"/>
          <w:sz w:val="24"/>
          <w:szCs w:val="24"/>
        </w:rPr>
        <w:t xml:space="preserve"> highlighted </w:t>
      </w:r>
      <w:r w:rsidR="00056F8F">
        <w:rPr>
          <w:rFonts w:ascii="Times New Roman" w:hAnsi="Times New Roman" w:cs="Times New Roman"/>
          <w:sz w:val="24"/>
          <w:szCs w:val="24"/>
        </w:rPr>
        <w:t xml:space="preserve">in the works of </w:t>
      </w:r>
      <w:r w:rsidR="00B85AD7">
        <w:rPr>
          <w:rFonts w:ascii="Times New Roman" w:hAnsi="Times New Roman" w:cs="Times New Roman"/>
          <w:sz w:val="24"/>
          <w:szCs w:val="24"/>
        </w:rPr>
        <w:t>Robert Owen</w:t>
      </w:r>
      <w:r w:rsidR="00056F8F">
        <w:rPr>
          <w:rFonts w:ascii="Times New Roman" w:hAnsi="Times New Roman" w:cs="Times New Roman"/>
          <w:sz w:val="24"/>
          <w:szCs w:val="24"/>
        </w:rPr>
        <w:t>,</w:t>
      </w:r>
      <w:r w:rsidR="00D5412F" w:rsidRPr="00D5412F">
        <w:rPr>
          <w:rFonts w:ascii="Times New Roman" w:hAnsi="Times New Roman" w:cs="Times New Roman"/>
          <w:sz w:val="24"/>
          <w:szCs w:val="24"/>
          <w:vertAlign w:val="superscript"/>
        </w:rPr>
        <w:t>7</w:t>
      </w:r>
      <w:r w:rsidR="00056F8F" w:rsidRPr="008F2F31">
        <w:rPr>
          <w:rFonts w:ascii="Times New Roman" w:hAnsi="Times New Roman" w:cs="Times New Roman"/>
          <w:i/>
          <w:sz w:val="24"/>
          <w:szCs w:val="24"/>
        </w:rPr>
        <w:t>“</w:t>
      </w:r>
      <w:r w:rsidR="00B85AD7" w:rsidRPr="008F2F31">
        <w:rPr>
          <w:rFonts w:ascii="Times New Roman" w:hAnsi="Times New Roman" w:cs="Times New Roman"/>
          <w:i/>
          <w:sz w:val="24"/>
          <w:szCs w:val="24"/>
        </w:rPr>
        <w:t>Believed that the experiences we offer young children have a lifelong impact on the way in which they develop</w:t>
      </w:r>
      <w:r w:rsidR="00243F52" w:rsidRPr="008F2F31">
        <w:rPr>
          <w:rFonts w:ascii="Times New Roman" w:hAnsi="Times New Roman" w:cs="Times New Roman"/>
          <w:i/>
          <w:sz w:val="24"/>
          <w:szCs w:val="24"/>
        </w:rPr>
        <w:t>.”</w:t>
      </w:r>
      <w:r w:rsidR="00243F52">
        <w:rPr>
          <w:rFonts w:ascii="Times New Roman" w:hAnsi="Times New Roman" w:cs="Times New Roman"/>
          <w:sz w:val="24"/>
          <w:szCs w:val="24"/>
        </w:rPr>
        <w:t xml:space="preserve"> (</w:t>
      </w:r>
      <w:r w:rsidR="003A3DCB">
        <w:rPr>
          <w:rFonts w:ascii="Times New Roman" w:hAnsi="Times New Roman" w:cs="Times New Roman"/>
          <w:sz w:val="24"/>
          <w:szCs w:val="24"/>
        </w:rPr>
        <w:t>as cited in Pound,</w:t>
      </w:r>
      <w:r w:rsidR="00243F52">
        <w:rPr>
          <w:rFonts w:ascii="Times New Roman" w:hAnsi="Times New Roman" w:cs="Times New Roman"/>
          <w:sz w:val="24"/>
          <w:szCs w:val="24"/>
        </w:rPr>
        <w:t xml:space="preserve"> 2005, p.13)</w:t>
      </w:r>
      <w:r w:rsidR="00FA6675">
        <w:rPr>
          <w:rFonts w:ascii="Times New Roman" w:hAnsi="Times New Roman" w:cs="Times New Roman"/>
          <w:sz w:val="24"/>
          <w:szCs w:val="24"/>
        </w:rPr>
        <w:t xml:space="preserve"> </w:t>
      </w:r>
      <w:r w:rsidR="00CC48C3">
        <w:rPr>
          <w:rFonts w:ascii="Times New Roman" w:hAnsi="Times New Roman" w:cs="Times New Roman"/>
          <w:sz w:val="24"/>
          <w:szCs w:val="24"/>
        </w:rPr>
        <w:t xml:space="preserve">by giving pupils this experience it will give pupils first hand </w:t>
      </w:r>
      <w:r w:rsidR="00423F16">
        <w:rPr>
          <w:rFonts w:ascii="Times New Roman" w:hAnsi="Times New Roman" w:cs="Times New Roman"/>
          <w:sz w:val="24"/>
          <w:szCs w:val="24"/>
        </w:rPr>
        <w:t>opportunities in learning.</w:t>
      </w:r>
      <w:r w:rsidR="00CC48C3">
        <w:rPr>
          <w:rFonts w:ascii="Times New Roman" w:hAnsi="Times New Roman" w:cs="Times New Roman"/>
          <w:sz w:val="24"/>
          <w:szCs w:val="24"/>
        </w:rPr>
        <w:t xml:space="preserve"> </w:t>
      </w:r>
      <w:r w:rsidR="00423F16">
        <w:rPr>
          <w:rFonts w:ascii="Times New Roman" w:hAnsi="Times New Roman" w:cs="Times New Roman"/>
          <w:sz w:val="24"/>
          <w:szCs w:val="24"/>
        </w:rPr>
        <w:t>T</w:t>
      </w:r>
      <w:r w:rsidR="00CC48C3">
        <w:rPr>
          <w:rFonts w:ascii="Times New Roman" w:hAnsi="Times New Roman" w:cs="Times New Roman"/>
          <w:sz w:val="24"/>
          <w:szCs w:val="24"/>
        </w:rPr>
        <w:t>his theory is supported by the works of other educational theorists such as Vygotsky.</w:t>
      </w:r>
      <w:r w:rsidR="00B667A7">
        <w:rPr>
          <w:rFonts w:ascii="Times New Roman" w:hAnsi="Times New Roman" w:cs="Times New Roman"/>
          <w:sz w:val="24"/>
          <w:szCs w:val="24"/>
        </w:rPr>
        <w:t xml:space="preserve"> Following this </w:t>
      </w:r>
      <w:proofErr w:type="gramStart"/>
      <w:r w:rsidR="00B667A7">
        <w:rPr>
          <w:rFonts w:ascii="Times New Roman" w:hAnsi="Times New Roman" w:cs="Times New Roman"/>
          <w:sz w:val="24"/>
          <w:szCs w:val="24"/>
        </w:rPr>
        <w:t>idea</w:t>
      </w:r>
      <w:proofErr w:type="gramEnd"/>
      <w:r w:rsidR="00B667A7">
        <w:rPr>
          <w:rFonts w:ascii="Times New Roman" w:hAnsi="Times New Roman" w:cs="Times New Roman"/>
          <w:sz w:val="24"/>
          <w:szCs w:val="24"/>
        </w:rPr>
        <w:t xml:space="preserve"> the visit should provide the children with </w:t>
      </w:r>
      <w:r w:rsidR="0095112E">
        <w:rPr>
          <w:rFonts w:ascii="Times New Roman" w:hAnsi="Times New Roman" w:cs="Times New Roman"/>
          <w:sz w:val="24"/>
          <w:szCs w:val="24"/>
        </w:rPr>
        <w:t>inspiration and will influence their outlook on art</w:t>
      </w:r>
      <w:r w:rsidR="001A4CE7">
        <w:rPr>
          <w:rFonts w:ascii="Times New Roman" w:hAnsi="Times New Roman" w:cs="Times New Roman"/>
          <w:sz w:val="24"/>
          <w:szCs w:val="24"/>
        </w:rPr>
        <w:t xml:space="preserve">, it may even shift negative attitudes they may have had </w:t>
      </w:r>
      <w:r w:rsidR="00080D83">
        <w:rPr>
          <w:rFonts w:ascii="Times New Roman" w:hAnsi="Times New Roman" w:cs="Times New Roman"/>
          <w:sz w:val="24"/>
          <w:szCs w:val="24"/>
        </w:rPr>
        <w:t>previously</w:t>
      </w:r>
      <w:r w:rsidR="001A4CE7">
        <w:rPr>
          <w:rFonts w:ascii="Times New Roman" w:hAnsi="Times New Roman" w:cs="Times New Roman"/>
          <w:sz w:val="24"/>
          <w:szCs w:val="24"/>
        </w:rPr>
        <w:t>.</w:t>
      </w:r>
    </w:p>
    <w:p w:rsidR="004E1644" w:rsidRDefault="004E1644" w:rsidP="0015367C">
      <w:pPr>
        <w:spacing w:before="30" w:after="30"/>
        <w:ind w:left="1417" w:right="1417"/>
        <w:rPr>
          <w:rFonts w:ascii="Times New Roman" w:hAnsi="Times New Roman" w:cs="Times New Roman"/>
          <w:sz w:val="24"/>
          <w:szCs w:val="24"/>
        </w:rPr>
      </w:pPr>
    </w:p>
    <w:p w:rsidR="0056109C" w:rsidRDefault="00CC48C3"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 </w:t>
      </w:r>
      <w:r w:rsidR="008C0787">
        <w:rPr>
          <w:rFonts w:ascii="Times New Roman" w:hAnsi="Times New Roman" w:cs="Times New Roman"/>
          <w:sz w:val="24"/>
          <w:szCs w:val="24"/>
        </w:rPr>
        <w:t>Whilst at the art gallery t</w:t>
      </w:r>
      <w:r>
        <w:rPr>
          <w:rFonts w:ascii="Times New Roman" w:hAnsi="Times New Roman" w:cs="Times New Roman"/>
          <w:sz w:val="24"/>
          <w:szCs w:val="24"/>
        </w:rPr>
        <w:t xml:space="preserve">he pupils </w:t>
      </w:r>
      <w:r w:rsidR="008C0787">
        <w:rPr>
          <w:rFonts w:ascii="Times New Roman" w:hAnsi="Times New Roman" w:cs="Times New Roman"/>
          <w:sz w:val="24"/>
          <w:szCs w:val="24"/>
        </w:rPr>
        <w:t>would have had the opportunity to talk with Evans himself and ask any of the questions about his work they had for him, about the media he uses, where he finds inspiration for his art and any tips he may have for them for their paintings.</w:t>
      </w:r>
      <w:r w:rsidR="0056109C">
        <w:rPr>
          <w:rFonts w:ascii="Times New Roman" w:hAnsi="Times New Roman" w:cs="Times New Roman"/>
          <w:sz w:val="24"/>
          <w:szCs w:val="24"/>
        </w:rPr>
        <w:t xml:space="preserve"> The</w:t>
      </w:r>
      <w:r w:rsidR="00D057C9">
        <w:rPr>
          <w:rFonts w:ascii="Times New Roman" w:hAnsi="Times New Roman" w:cs="Times New Roman"/>
          <w:sz w:val="24"/>
          <w:szCs w:val="24"/>
        </w:rPr>
        <w:t xml:space="preserve"> pupils would be using their own class composition as their inspiration for their art work, they will have discussed</w:t>
      </w:r>
      <w:r w:rsidR="00A2065B">
        <w:rPr>
          <w:rFonts w:ascii="Times New Roman" w:hAnsi="Times New Roman" w:cs="Times New Roman"/>
          <w:sz w:val="24"/>
          <w:szCs w:val="24"/>
        </w:rPr>
        <w:t xml:space="preserve">, as a class, </w:t>
      </w:r>
      <w:r w:rsidR="00EF41D3">
        <w:rPr>
          <w:rFonts w:ascii="Times New Roman" w:hAnsi="Times New Roman" w:cs="Times New Roman"/>
          <w:sz w:val="24"/>
          <w:szCs w:val="24"/>
        </w:rPr>
        <w:t xml:space="preserve">what the composition </w:t>
      </w:r>
      <w:r w:rsidR="00080D83">
        <w:rPr>
          <w:rFonts w:ascii="Times New Roman" w:hAnsi="Times New Roman" w:cs="Times New Roman"/>
          <w:sz w:val="24"/>
          <w:szCs w:val="24"/>
        </w:rPr>
        <w:t>reminds them of</w:t>
      </w:r>
      <w:r w:rsidR="00EF41D3">
        <w:rPr>
          <w:rFonts w:ascii="Times New Roman" w:hAnsi="Times New Roman" w:cs="Times New Roman"/>
          <w:sz w:val="24"/>
          <w:szCs w:val="24"/>
        </w:rPr>
        <w:t>.</w:t>
      </w:r>
      <w:r w:rsidR="00C72681">
        <w:rPr>
          <w:rFonts w:ascii="Times New Roman" w:hAnsi="Times New Roman" w:cs="Times New Roman"/>
          <w:sz w:val="24"/>
          <w:szCs w:val="24"/>
        </w:rPr>
        <w:t xml:space="preserve"> What landscape in Wales do they think of, what place do they know that comes to mind</w:t>
      </w:r>
      <w:r w:rsidR="0027086A">
        <w:rPr>
          <w:rFonts w:ascii="Times New Roman" w:hAnsi="Times New Roman" w:cs="Times New Roman"/>
          <w:sz w:val="24"/>
          <w:szCs w:val="24"/>
        </w:rPr>
        <w:t xml:space="preserve">, what could they paint? </w:t>
      </w:r>
      <w:r w:rsidR="00522A03">
        <w:rPr>
          <w:rFonts w:ascii="Times New Roman" w:hAnsi="Times New Roman" w:cs="Times New Roman"/>
          <w:sz w:val="24"/>
          <w:szCs w:val="24"/>
        </w:rPr>
        <w:t xml:space="preserve">Direct connections to the Curriculum </w:t>
      </w:r>
      <w:proofErr w:type="spellStart"/>
      <w:r w:rsidR="00522A03">
        <w:rPr>
          <w:rFonts w:ascii="Times New Roman" w:hAnsi="Times New Roman" w:cs="Times New Roman"/>
          <w:sz w:val="24"/>
          <w:szCs w:val="24"/>
        </w:rPr>
        <w:t>Cymreig</w:t>
      </w:r>
      <w:proofErr w:type="spellEnd"/>
      <w:r w:rsidR="00522A03">
        <w:rPr>
          <w:rFonts w:ascii="Times New Roman" w:hAnsi="Times New Roman" w:cs="Times New Roman"/>
          <w:sz w:val="24"/>
          <w:szCs w:val="24"/>
        </w:rPr>
        <w:t xml:space="preserve"> can be made here in </w:t>
      </w:r>
      <w:proofErr w:type="gramStart"/>
      <w:r w:rsidR="00522A03">
        <w:rPr>
          <w:rFonts w:ascii="Times New Roman" w:hAnsi="Times New Roman" w:cs="Times New Roman"/>
          <w:sz w:val="24"/>
          <w:szCs w:val="24"/>
        </w:rPr>
        <w:t>a number of</w:t>
      </w:r>
      <w:proofErr w:type="gramEnd"/>
      <w:r w:rsidR="00522A03">
        <w:rPr>
          <w:rFonts w:ascii="Times New Roman" w:hAnsi="Times New Roman" w:cs="Times New Roman"/>
          <w:sz w:val="24"/>
          <w:szCs w:val="24"/>
        </w:rPr>
        <w:t xml:space="preserve"> ways, </w:t>
      </w:r>
      <w:r w:rsidR="0092788C">
        <w:rPr>
          <w:rFonts w:ascii="Times New Roman" w:hAnsi="Times New Roman" w:cs="Times New Roman"/>
          <w:sz w:val="24"/>
          <w:szCs w:val="24"/>
          <w:vertAlign w:val="superscript"/>
        </w:rPr>
        <w:t>8</w:t>
      </w:r>
      <w:r w:rsidR="00522A03" w:rsidRPr="00522A03">
        <w:rPr>
          <w:rFonts w:ascii="Times New Roman" w:hAnsi="Times New Roman" w:cs="Times New Roman"/>
          <w:i/>
          <w:sz w:val="24"/>
          <w:szCs w:val="24"/>
        </w:rPr>
        <w:t>“Visiting, studying and appreciating the various landscapes of Wales.”</w:t>
      </w:r>
      <w:r w:rsidR="00522A03">
        <w:rPr>
          <w:rFonts w:ascii="Times New Roman" w:hAnsi="Times New Roman" w:cs="Times New Roman"/>
          <w:i/>
          <w:sz w:val="24"/>
          <w:szCs w:val="24"/>
        </w:rPr>
        <w:t xml:space="preserve"> </w:t>
      </w:r>
      <w:r w:rsidR="00522A03" w:rsidRPr="00522A03">
        <w:rPr>
          <w:rFonts w:ascii="Times New Roman" w:hAnsi="Times New Roman" w:cs="Times New Roman"/>
          <w:sz w:val="24"/>
          <w:szCs w:val="24"/>
        </w:rPr>
        <w:t>(Welsh Assembly Government</w:t>
      </w:r>
      <w:r w:rsidR="00522A03">
        <w:rPr>
          <w:rFonts w:ascii="Times New Roman" w:hAnsi="Times New Roman" w:cs="Times New Roman"/>
          <w:sz w:val="24"/>
          <w:szCs w:val="24"/>
        </w:rPr>
        <w:t>,2003, pg.5)</w:t>
      </w:r>
      <w:r w:rsidR="00EC2641">
        <w:rPr>
          <w:rFonts w:ascii="Times New Roman" w:hAnsi="Times New Roman" w:cs="Times New Roman"/>
          <w:sz w:val="24"/>
          <w:szCs w:val="24"/>
        </w:rPr>
        <w:t xml:space="preserve"> (see Appendix </w:t>
      </w:r>
      <w:r w:rsidR="00133938">
        <w:rPr>
          <w:rFonts w:ascii="Times New Roman" w:hAnsi="Times New Roman" w:cs="Times New Roman"/>
          <w:sz w:val="24"/>
          <w:szCs w:val="24"/>
        </w:rPr>
        <w:t>8</w:t>
      </w:r>
      <w:r w:rsidR="00EC2641">
        <w:rPr>
          <w:rFonts w:ascii="Times New Roman" w:hAnsi="Times New Roman" w:cs="Times New Roman"/>
          <w:sz w:val="24"/>
          <w:szCs w:val="24"/>
        </w:rPr>
        <w:t xml:space="preserve"> for other connections).</w:t>
      </w:r>
      <w:r w:rsidR="00522A03">
        <w:rPr>
          <w:rFonts w:ascii="Times New Roman" w:hAnsi="Times New Roman" w:cs="Times New Roman"/>
          <w:sz w:val="24"/>
          <w:szCs w:val="24"/>
        </w:rPr>
        <w:t xml:space="preserve"> </w:t>
      </w:r>
      <w:r w:rsidR="0027086A">
        <w:rPr>
          <w:rFonts w:ascii="Times New Roman" w:hAnsi="Times New Roman" w:cs="Times New Roman"/>
          <w:sz w:val="24"/>
          <w:szCs w:val="24"/>
        </w:rPr>
        <w:t>Once the pupils have decided the</w:t>
      </w:r>
      <w:r w:rsidR="0021646F">
        <w:rPr>
          <w:rFonts w:ascii="Times New Roman" w:hAnsi="Times New Roman" w:cs="Times New Roman"/>
          <w:sz w:val="24"/>
          <w:szCs w:val="24"/>
        </w:rPr>
        <w:t xml:space="preserve">ir choice of scenery they will be </w:t>
      </w:r>
      <w:r w:rsidR="00696E83">
        <w:rPr>
          <w:rFonts w:ascii="Times New Roman" w:hAnsi="Times New Roman" w:cs="Times New Roman"/>
          <w:sz w:val="24"/>
          <w:szCs w:val="24"/>
        </w:rPr>
        <w:t>asked to gather images of this place, either from the internet but preferably gather by themselves in person.</w:t>
      </w:r>
    </w:p>
    <w:p w:rsidR="004E1644" w:rsidRDefault="004E1644" w:rsidP="0015367C">
      <w:pPr>
        <w:spacing w:before="30" w:after="30"/>
        <w:ind w:left="1417" w:right="1417"/>
        <w:rPr>
          <w:rFonts w:ascii="Times New Roman" w:hAnsi="Times New Roman" w:cs="Times New Roman"/>
          <w:sz w:val="24"/>
          <w:szCs w:val="24"/>
        </w:rPr>
      </w:pPr>
    </w:p>
    <w:p w:rsidR="00696E83" w:rsidRDefault="00696E83"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introduction to the activity </w:t>
      </w:r>
      <w:r w:rsidR="000F5340">
        <w:rPr>
          <w:rFonts w:ascii="Times New Roman" w:hAnsi="Times New Roman" w:cs="Times New Roman"/>
          <w:sz w:val="24"/>
          <w:szCs w:val="24"/>
        </w:rPr>
        <w:t xml:space="preserve">the pupils shall be </w:t>
      </w:r>
      <w:r w:rsidR="000D4473">
        <w:rPr>
          <w:rFonts w:ascii="Times New Roman" w:hAnsi="Times New Roman" w:cs="Times New Roman"/>
          <w:sz w:val="24"/>
          <w:szCs w:val="24"/>
        </w:rPr>
        <w:t xml:space="preserve">looking at </w:t>
      </w:r>
      <w:r w:rsidR="00B832B6">
        <w:rPr>
          <w:rFonts w:ascii="Times New Roman" w:hAnsi="Times New Roman" w:cs="Times New Roman"/>
          <w:sz w:val="24"/>
          <w:szCs w:val="24"/>
        </w:rPr>
        <w:t xml:space="preserve">the images they were asked to bring into the lesson, they shall glue their image to an A3 piece of paper. The educator shall then begin to have a discussion with the pupils about </w:t>
      </w:r>
      <w:r w:rsidR="00142BF3">
        <w:rPr>
          <w:rFonts w:ascii="Times New Roman" w:hAnsi="Times New Roman" w:cs="Times New Roman"/>
          <w:sz w:val="24"/>
          <w:szCs w:val="24"/>
        </w:rPr>
        <w:t>what they remember from their visit to the art gallery, they shall be encouraged to discuss the elements of art</w:t>
      </w:r>
      <w:r w:rsidR="00B13BF0">
        <w:rPr>
          <w:rFonts w:ascii="Times New Roman" w:hAnsi="Times New Roman" w:cs="Times New Roman"/>
          <w:sz w:val="24"/>
          <w:szCs w:val="24"/>
        </w:rPr>
        <w:t xml:space="preserve"> such as line, colour, </w:t>
      </w:r>
      <w:r w:rsidR="00F66F06">
        <w:rPr>
          <w:rFonts w:ascii="Times New Roman" w:hAnsi="Times New Roman" w:cs="Times New Roman"/>
          <w:sz w:val="24"/>
          <w:szCs w:val="24"/>
        </w:rPr>
        <w:t>tone and texture</w:t>
      </w:r>
      <w:r w:rsidR="002D458C">
        <w:rPr>
          <w:rFonts w:ascii="Times New Roman" w:hAnsi="Times New Roman" w:cs="Times New Roman"/>
          <w:sz w:val="24"/>
          <w:szCs w:val="24"/>
        </w:rPr>
        <w:t xml:space="preserve"> as these are skills the pupils shall be developing</w:t>
      </w:r>
      <w:r w:rsidR="00871010">
        <w:rPr>
          <w:rFonts w:ascii="Times New Roman" w:hAnsi="Times New Roman" w:cs="Times New Roman"/>
          <w:sz w:val="24"/>
          <w:szCs w:val="24"/>
        </w:rPr>
        <w:t xml:space="preserve">, </w:t>
      </w:r>
      <w:r w:rsidR="002D458C">
        <w:rPr>
          <w:rFonts w:ascii="Times New Roman" w:hAnsi="Times New Roman" w:cs="Times New Roman"/>
          <w:sz w:val="24"/>
          <w:szCs w:val="24"/>
        </w:rPr>
        <w:t>during the main part of the lesson.</w:t>
      </w:r>
      <w:r w:rsidR="004B7791">
        <w:rPr>
          <w:rFonts w:ascii="Times New Roman" w:hAnsi="Times New Roman" w:cs="Times New Roman"/>
          <w:sz w:val="24"/>
          <w:szCs w:val="24"/>
        </w:rPr>
        <w:t xml:space="preserve"> The teacher shall then give the pupils five minutes to create a mind map with their images, they will need to make notes of the important </w:t>
      </w:r>
      <w:r w:rsidR="004B7791">
        <w:rPr>
          <w:rFonts w:ascii="Times New Roman" w:hAnsi="Times New Roman" w:cs="Times New Roman"/>
          <w:sz w:val="24"/>
          <w:szCs w:val="24"/>
        </w:rPr>
        <w:lastRenderedPageBreak/>
        <w:t>elements in their photographs such as light, shade, shape, how they may work on getting the correct perspective</w:t>
      </w:r>
      <w:r w:rsidR="006440B9">
        <w:rPr>
          <w:rFonts w:ascii="Times New Roman" w:hAnsi="Times New Roman" w:cs="Times New Roman"/>
          <w:sz w:val="24"/>
          <w:szCs w:val="24"/>
        </w:rPr>
        <w:t>.</w:t>
      </w:r>
      <w:r w:rsidR="00654675">
        <w:rPr>
          <w:rFonts w:ascii="Times New Roman" w:hAnsi="Times New Roman" w:cs="Times New Roman"/>
          <w:sz w:val="24"/>
          <w:szCs w:val="24"/>
        </w:rPr>
        <w:t xml:space="preserve"> They shall work on their mind maps individually</w:t>
      </w:r>
      <w:r w:rsidR="005424D4">
        <w:rPr>
          <w:rFonts w:ascii="Times New Roman" w:hAnsi="Times New Roman" w:cs="Times New Roman"/>
          <w:sz w:val="24"/>
          <w:szCs w:val="24"/>
        </w:rPr>
        <w:t xml:space="preserve">, once the five minutes is up the teacher shall ask the pupils for feedback of what they think would be good elements to focus on while creating </w:t>
      </w:r>
      <w:r w:rsidR="0027515B">
        <w:rPr>
          <w:rFonts w:ascii="Times New Roman" w:hAnsi="Times New Roman" w:cs="Times New Roman"/>
          <w:sz w:val="24"/>
          <w:szCs w:val="24"/>
        </w:rPr>
        <w:t>t</w:t>
      </w:r>
      <w:r w:rsidR="005424D4">
        <w:rPr>
          <w:rFonts w:ascii="Times New Roman" w:hAnsi="Times New Roman" w:cs="Times New Roman"/>
          <w:sz w:val="24"/>
          <w:szCs w:val="24"/>
        </w:rPr>
        <w:t>heir Eden Evans inspired artwork</w:t>
      </w:r>
      <w:r w:rsidR="00B614E5">
        <w:rPr>
          <w:rFonts w:ascii="Times New Roman" w:hAnsi="Times New Roman" w:cs="Times New Roman"/>
          <w:sz w:val="24"/>
          <w:szCs w:val="24"/>
        </w:rPr>
        <w:t xml:space="preserve">, the teacher will then write down the suggestions on the board so that </w:t>
      </w:r>
      <w:proofErr w:type="gramStart"/>
      <w:r w:rsidR="00B614E5">
        <w:rPr>
          <w:rFonts w:ascii="Times New Roman" w:hAnsi="Times New Roman" w:cs="Times New Roman"/>
          <w:sz w:val="24"/>
          <w:szCs w:val="24"/>
        </w:rPr>
        <w:t>all of</w:t>
      </w:r>
      <w:proofErr w:type="gramEnd"/>
      <w:r w:rsidR="00B614E5">
        <w:rPr>
          <w:rFonts w:ascii="Times New Roman" w:hAnsi="Times New Roman" w:cs="Times New Roman"/>
          <w:sz w:val="24"/>
          <w:szCs w:val="24"/>
        </w:rPr>
        <w:t xml:space="preserve"> the pupils are provided with a good reference for their work.</w:t>
      </w:r>
      <w:r w:rsidR="00B61254">
        <w:rPr>
          <w:rFonts w:ascii="Times New Roman" w:hAnsi="Times New Roman" w:cs="Times New Roman"/>
          <w:sz w:val="24"/>
          <w:szCs w:val="24"/>
        </w:rPr>
        <w:t xml:space="preserve"> They may then proceed into the main part of the lesson.</w:t>
      </w:r>
    </w:p>
    <w:p w:rsidR="004E1644" w:rsidRDefault="004E1644" w:rsidP="0015367C">
      <w:pPr>
        <w:spacing w:before="30" w:after="30"/>
        <w:ind w:left="1417" w:right="1417"/>
        <w:rPr>
          <w:rFonts w:ascii="Times New Roman" w:hAnsi="Times New Roman" w:cs="Times New Roman"/>
          <w:sz w:val="24"/>
          <w:szCs w:val="24"/>
        </w:rPr>
      </w:pPr>
    </w:p>
    <w:p w:rsidR="00B60858" w:rsidRDefault="009B05B7"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During the main activity of the lesson </w:t>
      </w:r>
      <w:r w:rsidR="00C8007D">
        <w:rPr>
          <w:rFonts w:ascii="Times New Roman" w:hAnsi="Times New Roman" w:cs="Times New Roman"/>
          <w:sz w:val="24"/>
          <w:szCs w:val="24"/>
        </w:rPr>
        <w:t xml:space="preserve">the </w:t>
      </w:r>
      <w:r w:rsidR="00E91656">
        <w:rPr>
          <w:rFonts w:ascii="Times New Roman" w:hAnsi="Times New Roman" w:cs="Times New Roman"/>
          <w:sz w:val="24"/>
          <w:szCs w:val="24"/>
        </w:rPr>
        <w:t>teacher shall give the pupils the lessons learning objective</w:t>
      </w:r>
      <w:r w:rsidR="00735D81">
        <w:rPr>
          <w:rFonts w:ascii="Times New Roman" w:hAnsi="Times New Roman" w:cs="Times New Roman"/>
          <w:sz w:val="24"/>
          <w:szCs w:val="24"/>
        </w:rPr>
        <w:t>, “By the end of the lesson pupils will have create</w:t>
      </w:r>
      <w:r w:rsidR="00E76607">
        <w:rPr>
          <w:rFonts w:ascii="Times New Roman" w:hAnsi="Times New Roman" w:cs="Times New Roman"/>
          <w:sz w:val="24"/>
          <w:szCs w:val="24"/>
        </w:rPr>
        <w:t>d</w:t>
      </w:r>
      <w:r w:rsidR="00735D81">
        <w:rPr>
          <w:rFonts w:ascii="Times New Roman" w:hAnsi="Times New Roman" w:cs="Times New Roman"/>
          <w:sz w:val="24"/>
          <w:szCs w:val="24"/>
        </w:rPr>
        <w:t xml:space="preserve"> their Karl Jenkins and Eden Evans inspired </w:t>
      </w:r>
      <w:r w:rsidR="00E76607">
        <w:rPr>
          <w:rFonts w:ascii="Times New Roman" w:hAnsi="Times New Roman" w:cs="Times New Roman"/>
          <w:sz w:val="24"/>
          <w:szCs w:val="24"/>
        </w:rPr>
        <w:t xml:space="preserve">initial designs for their </w:t>
      </w:r>
      <w:r w:rsidR="00395F7D">
        <w:rPr>
          <w:rFonts w:ascii="Times New Roman" w:hAnsi="Times New Roman" w:cs="Times New Roman"/>
          <w:sz w:val="24"/>
          <w:szCs w:val="24"/>
        </w:rPr>
        <w:t>pieces of art.”</w:t>
      </w:r>
      <w:r w:rsidR="00E91656">
        <w:rPr>
          <w:rFonts w:ascii="Times New Roman" w:hAnsi="Times New Roman" w:cs="Times New Roman"/>
          <w:sz w:val="24"/>
          <w:szCs w:val="24"/>
        </w:rPr>
        <w:t xml:space="preserve"> and </w:t>
      </w:r>
      <w:r w:rsidR="00E76607">
        <w:rPr>
          <w:rFonts w:ascii="Times New Roman" w:hAnsi="Times New Roman" w:cs="Times New Roman"/>
          <w:sz w:val="24"/>
          <w:szCs w:val="24"/>
        </w:rPr>
        <w:t xml:space="preserve">the </w:t>
      </w:r>
      <w:r w:rsidR="00E91656">
        <w:rPr>
          <w:rFonts w:ascii="Times New Roman" w:hAnsi="Times New Roman" w:cs="Times New Roman"/>
          <w:sz w:val="24"/>
          <w:szCs w:val="24"/>
        </w:rPr>
        <w:t>success criteria</w:t>
      </w:r>
      <w:r w:rsidR="00E76607">
        <w:rPr>
          <w:rFonts w:ascii="Times New Roman" w:hAnsi="Times New Roman" w:cs="Times New Roman"/>
          <w:sz w:val="24"/>
          <w:szCs w:val="24"/>
        </w:rPr>
        <w:t>, which</w:t>
      </w:r>
      <w:r w:rsidR="00323358">
        <w:rPr>
          <w:rFonts w:ascii="Times New Roman" w:hAnsi="Times New Roman" w:cs="Times New Roman"/>
          <w:sz w:val="24"/>
          <w:szCs w:val="24"/>
        </w:rPr>
        <w:t xml:space="preserve"> shall</w:t>
      </w:r>
      <w:r w:rsidR="00152627">
        <w:rPr>
          <w:rFonts w:ascii="Times New Roman" w:hAnsi="Times New Roman" w:cs="Times New Roman"/>
          <w:sz w:val="24"/>
          <w:szCs w:val="24"/>
        </w:rPr>
        <w:t xml:space="preserve"> come from the national curriculum documentation,</w:t>
      </w:r>
    </w:p>
    <w:p w:rsidR="00114BBE" w:rsidRDefault="00114BBE" w:rsidP="0015367C">
      <w:pPr>
        <w:spacing w:before="30" w:after="30"/>
        <w:ind w:left="1417" w:right="1417"/>
        <w:rPr>
          <w:rFonts w:ascii="Times New Roman" w:hAnsi="Times New Roman" w:cs="Times New Roman"/>
          <w:sz w:val="24"/>
          <w:szCs w:val="24"/>
        </w:rPr>
      </w:pPr>
    </w:p>
    <w:p w:rsidR="00B60858" w:rsidRPr="004B07D5" w:rsidRDefault="00152627"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 </w:t>
      </w:r>
      <w:r w:rsidR="00205C70">
        <w:rPr>
          <w:rFonts w:ascii="Times New Roman" w:hAnsi="Times New Roman" w:cs="Times New Roman"/>
          <w:sz w:val="24"/>
          <w:szCs w:val="24"/>
          <w:vertAlign w:val="superscript"/>
        </w:rPr>
        <w:t>9</w:t>
      </w:r>
      <w:r w:rsidRPr="00B60858">
        <w:rPr>
          <w:rFonts w:ascii="Times New Roman" w:hAnsi="Times New Roman" w:cs="Times New Roman"/>
          <w:i/>
          <w:sz w:val="24"/>
          <w:szCs w:val="24"/>
        </w:rPr>
        <w:t xml:space="preserve">“explore, </w:t>
      </w:r>
      <w:r w:rsidR="00B60858" w:rsidRPr="00B60858">
        <w:rPr>
          <w:rFonts w:ascii="Times New Roman" w:hAnsi="Times New Roman" w:cs="Times New Roman"/>
          <w:i/>
          <w:sz w:val="24"/>
          <w:szCs w:val="24"/>
        </w:rPr>
        <w:t>experiment</w:t>
      </w:r>
      <w:r w:rsidRPr="00B60858">
        <w:rPr>
          <w:rFonts w:ascii="Times New Roman" w:hAnsi="Times New Roman" w:cs="Times New Roman"/>
          <w:i/>
          <w:sz w:val="24"/>
          <w:szCs w:val="24"/>
        </w:rPr>
        <w:t xml:space="preserve"> with and apply the elements of the visual, tactile and sensory</w:t>
      </w:r>
      <w:r w:rsidR="00B60858" w:rsidRPr="00B60858">
        <w:rPr>
          <w:rFonts w:ascii="Times New Roman" w:hAnsi="Times New Roman" w:cs="Times New Roman"/>
          <w:i/>
          <w:sz w:val="24"/>
          <w:szCs w:val="24"/>
        </w:rPr>
        <w:t xml:space="preserve"> language of art, craft and design which include; tone, colour”</w:t>
      </w:r>
      <w:r w:rsidR="004B07D5">
        <w:rPr>
          <w:rFonts w:ascii="Times New Roman" w:hAnsi="Times New Roman" w:cs="Times New Roman"/>
          <w:sz w:val="24"/>
          <w:szCs w:val="24"/>
        </w:rPr>
        <w:t xml:space="preserve"> (Welsh Assembly Government, 2008</w:t>
      </w:r>
      <w:r w:rsidR="00EC0FE8">
        <w:rPr>
          <w:rFonts w:ascii="Times New Roman" w:hAnsi="Times New Roman" w:cs="Times New Roman"/>
          <w:sz w:val="24"/>
          <w:szCs w:val="24"/>
        </w:rPr>
        <w:t>, pg. 13</w:t>
      </w:r>
      <w:r w:rsidR="004B07D5">
        <w:rPr>
          <w:rFonts w:ascii="Times New Roman" w:hAnsi="Times New Roman" w:cs="Times New Roman"/>
          <w:sz w:val="24"/>
          <w:szCs w:val="24"/>
        </w:rPr>
        <w:t>)</w:t>
      </w:r>
    </w:p>
    <w:p w:rsidR="009B05B7" w:rsidRDefault="009B05B7"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pupils shall use the</w:t>
      </w:r>
      <w:r w:rsidR="00B61254">
        <w:rPr>
          <w:rFonts w:ascii="Times New Roman" w:hAnsi="Times New Roman" w:cs="Times New Roman"/>
          <w:sz w:val="24"/>
          <w:szCs w:val="24"/>
        </w:rPr>
        <w:t xml:space="preserve">ir image </w:t>
      </w:r>
      <w:r w:rsidR="00A33363">
        <w:rPr>
          <w:rFonts w:ascii="Times New Roman" w:hAnsi="Times New Roman" w:cs="Times New Roman"/>
          <w:sz w:val="24"/>
          <w:szCs w:val="24"/>
        </w:rPr>
        <w:t>and begin painting their Eden Evans inspired painting</w:t>
      </w:r>
      <w:r w:rsidR="00323358">
        <w:rPr>
          <w:rFonts w:ascii="Times New Roman" w:hAnsi="Times New Roman" w:cs="Times New Roman"/>
          <w:sz w:val="24"/>
          <w:szCs w:val="24"/>
        </w:rPr>
        <w:t xml:space="preserve">. They shall be allowed a range of media </w:t>
      </w:r>
      <w:r w:rsidR="00D566B6">
        <w:rPr>
          <w:rFonts w:ascii="Times New Roman" w:hAnsi="Times New Roman" w:cs="Times New Roman"/>
          <w:sz w:val="24"/>
          <w:szCs w:val="24"/>
        </w:rPr>
        <w:t xml:space="preserve">such as paint and tissue paper </w:t>
      </w:r>
      <w:r w:rsidR="00323358">
        <w:rPr>
          <w:rFonts w:ascii="Times New Roman" w:hAnsi="Times New Roman" w:cs="Times New Roman"/>
          <w:sz w:val="24"/>
          <w:szCs w:val="24"/>
        </w:rPr>
        <w:t xml:space="preserve">and shall be encouraged to experiment with a variety </w:t>
      </w:r>
      <w:r w:rsidR="00D566B6">
        <w:rPr>
          <w:rFonts w:ascii="Times New Roman" w:hAnsi="Times New Roman" w:cs="Times New Roman"/>
          <w:sz w:val="24"/>
          <w:szCs w:val="24"/>
        </w:rPr>
        <w:t>colours, shades and shapes while painting</w:t>
      </w:r>
      <w:r w:rsidR="00E76607">
        <w:rPr>
          <w:rFonts w:ascii="Times New Roman" w:hAnsi="Times New Roman" w:cs="Times New Roman"/>
          <w:sz w:val="24"/>
          <w:szCs w:val="24"/>
        </w:rPr>
        <w:t xml:space="preserve">. The class teacher </w:t>
      </w:r>
      <w:r w:rsidR="009E1128">
        <w:rPr>
          <w:rFonts w:ascii="Times New Roman" w:hAnsi="Times New Roman" w:cs="Times New Roman"/>
          <w:sz w:val="24"/>
          <w:szCs w:val="24"/>
        </w:rPr>
        <w:t xml:space="preserve">shall </w:t>
      </w:r>
      <w:r w:rsidR="00A20EF6">
        <w:rPr>
          <w:rFonts w:ascii="Times New Roman" w:hAnsi="Times New Roman" w:cs="Times New Roman"/>
          <w:sz w:val="24"/>
          <w:szCs w:val="24"/>
        </w:rPr>
        <w:t>be there throughout the activity to support the pupils</w:t>
      </w:r>
      <w:r w:rsidR="00691201">
        <w:rPr>
          <w:rFonts w:ascii="Times New Roman" w:hAnsi="Times New Roman" w:cs="Times New Roman"/>
          <w:sz w:val="24"/>
          <w:szCs w:val="24"/>
        </w:rPr>
        <w:t>, working with both individuals and groups to develop their artwork further.</w:t>
      </w:r>
    </w:p>
    <w:p w:rsidR="004E1644" w:rsidRDefault="004E1644" w:rsidP="0015367C">
      <w:pPr>
        <w:spacing w:before="30" w:after="30"/>
        <w:ind w:left="1417" w:right="1417"/>
        <w:rPr>
          <w:rFonts w:ascii="Times New Roman" w:hAnsi="Times New Roman" w:cs="Times New Roman"/>
          <w:sz w:val="24"/>
          <w:szCs w:val="24"/>
        </w:rPr>
      </w:pPr>
    </w:p>
    <w:p w:rsidR="007C3B57" w:rsidRDefault="0056063C"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conclusion activity the pupils shall </w:t>
      </w:r>
      <w:r w:rsidR="0093253A">
        <w:rPr>
          <w:rFonts w:ascii="Times New Roman" w:hAnsi="Times New Roman" w:cs="Times New Roman"/>
          <w:sz w:val="24"/>
          <w:szCs w:val="24"/>
        </w:rPr>
        <w:t>take part in a walking gallery of everyone’s work, pupils shall have a white board and pen next to their work. The pupils will be told, that by the end of the walking gallery everyone’s work will have three positive comments</w:t>
      </w:r>
      <w:r w:rsidR="00EC29D7">
        <w:rPr>
          <w:rFonts w:ascii="Times New Roman" w:hAnsi="Times New Roman" w:cs="Times New Roman"/>
          <w:sz w:val="24"/>
          <w:szCs w:val="24"/>
        </w:rPr>
        <w:t xml:space="preserve"> written on their whiteboard, pupils shall be given five minutes to complete this. Once the pupils have returned to their chairs they shall </w:t>
      </w:r>
      <w:r w:rsidR="00B35D53">
        <w:rPr>
          <w:rFonts w:ascii="Times New Roman" w:hAnsi="Times New Roman" w:cs="Times New Roman"/>
          <w:sz w:val="24"/>
          <w:szCs w:val="24"/>
        </w:rPr>
        <w:t xml:space="preserve">look at the feedback they have received, they shall then be asked to think for themselves about what they feel they did well with in their design. The teacher will make evident to the pupils that all work is different and valued </w:t>
      </w:r>
      <w:r w:rsidR="00E6264D">
        <w:rPr>
          <w:rFonts w:ascii="Times New Roman" w:hAnsi="Times New Roman" w:cs="Times New Roman"/>
          <w:sz w:val="24"/>
          <w:szCs w:val="24"/>
        </w:rPr>
        <w:t xml:space="preserve">and if they pupils feel there is something they would like to do differently in their final piece of art they may choose to do so. It is important for the pupils to come to this decision independently as too often </w:t>
      </w:r>
      <w:r w:rsidR="00FB78B7">
        <w:rPr>
          <w:rFonts w:ascii="Times New Roman" w:hAnsi="Times New Roman" w:cs="Times New Roman"/>
          <w:sz w:val="24"/>
          <w:szCs w:val="24"/>
        </w:rPr>
        <w:t>pupils’</w:t>
      </w:r>
      <w:r w:rsidR="00E6264D">
        <w:rPr>
          <w:rFonts w:ascii="Times New Roman" w:hAnsi="Times New Roman" w:cs="Times New Roman"/>
          <w:sz w:val="24"/>
          <w:szCs w:val="24"/>
        </w:rPr>
        <w:t xml:space="preserve"> confidence is</w:t>
      </w:r>
      <w:r w:rsidR="004010D1">
        <w:rPr>
          <w:rFonts w:ascii="Times New Roman" w:hAnsi="Times New Roman" w:cs="Times New Roman"/>
          <w:sz w:val="24"/>
          <w:szCs w:val="24"/>
        </w:rPr>
        <w:t xml:space="preserve"> knocked by teachers constantly creating targets for them to meet, especially in the arts, </w:t>
      </w:r>
    </w:p>
    <w:p w:rsidR="00114BBE" w:rsidRDefault="00114BBE" w:rsidP="0015367C">
      <w:pPr>
        <w:spacing w:before="30" w:after="30"/>
        <w:ind w:left="1417" w:right="1417"/>
        <w:rPr>
          <w:rFonts w:ascii="Times New Roman" w:hAnsi="Times New Roman" w:cs="Times New Roman"/>
          <w:sz w:val="24"/>
          <w:szCs w:val="24"/>
          <w:vertAlign w:val="superscript"/>
        </w:rPr>
      </w:pPr>
    </w:p>
    <w:p w:rsidR="004358DC" w:rsidRDefault="00E80488"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10</w:t>
      </w:r>
      <w:r w:rsidR="006250C6">
        <w:rPr>
          <w:rFonts w:ascii="Times New Roman" w:hAnsi="Times New Roman" w:cs="Times New Roman"/>
          <w:i/>
          <w:sz w:val="24"/>
          <w:szCs w:val="24"/>
        </w:rPr>
        <w:t xml:space="preserve"> “</w:t>
      </w:r>
      <w:r w:rsidR="007C3B57" w:rsidRPr="007C3B57">
        <w:rPr>
          <w:rFonts w:ascii="Times New Roman" w:hAnsi="Times New Roman" w:cs="Times New Roman"/>
          <w:i/>
          <w:sz w:val="24"/>
          <w:szCs w:val="24"/>
        </w:rPr>
        <w:t>An overemphasis on target setting is having a hugely detrimental effect on children’s education,” said Dr Mary Boustead, the general secretary of the association of Teachers and Lecturers.”</w:t>
      </w:r>
      <w:r w:rsidR="007C3B57">
        <w:rPr>
          <w:rFonts w:ascii="Times New Roman" w:hAnsi="Times New Roman" w:cs="Times New Roman"/>
          <w:i/>
          <w:sz w:val="24"/>
          <w:szCs w:val="24"/>
        </w:rPr>
        <w:t xml:space="preserve"> </w:t>
      </w:r>
      <w:r w:rsidR="007C3B57">
        <w:rPr>
          <w:rFonts w:ascii="Times New Roman" w:hAnsi="Times New Roman" w:cs="Times New Roman"/>
          <w:sz w:val="24"/>
          <w:szCs w:val="24"/>
        </w:rPr>
        <w:t>(Garner R, The independent, 2014)</w:t>
      </w:r>
      <w:r w:rsidR="004358DC">
        <w:rPr>
          <w:rFonts w:ascii="Times New Roman" w:hAnsi="Times New Roman" w:cs="Times New Roman"/>
          <w:sz w:val="24"/>
          <w:szCs w:val="24"/>
        </w:rPr>
        <w:t>.</w:t>
      </w:r>
    </w:p>
    <w:p w:rsidR="00114BBE" w:rsidRDefault="00114BBE" w:rsidP="0015367C">
      <w:pPr>
        <w:spacing w:before="30" w:after="30"/>
        <w:ind w:left="1417" w:right="1417"/>
        <w:rPr>
          <w:rFonts w:ascii="Times New Roman" w:hAnsi="Times New Roman" w:cs="Times New Roman"/>
          <w:sz w:val="24"/>
          <w:szCs w:val="24"/>
        </w:rPr>
      </w:pPr>
    </w:p>
    <w:p w:rsidR="004358DC" w:rsidRPr="007C3B57" w:rsidRDefault="004358DC"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There is often pressure on practitioners to use assessment for learning in every lesson that they teach, however in subjects such as art, music and drama, subjects based on a pupil’s imagination and creativity this can have sever</w:t>
      </w:r>
      <w:r w:rsidR="00E94133">
        <w:rPr>
          <w:rFonts w:ascii="Times New Roman" w:hAnsi="Times New Roman" w:cs="Times New Roman"/>
          <w:sz w:val="24"/>
          <w:szCs w:val="24"/>
        </w:rPr>
        <w:t>e effects</w:t>
      </w:r>
      <w:r>
        <w:rPr>
          <w:rFonts w:ascii="Times New Roman" w:hAnsi="Times New Roman" w:cs="Times New Roman"/>
          <w:sz w:val="24"/>
          <w:szCs w:val="24"/>
        </w:rPr>
        <w:t xml:space="preserve"> on the pupils at school and even beyond. It is common to hear adults </w:t>
      </w:r>
      <w:r>
        <w:rPr>
          <w:rFonts w:ascii="Times New Roman" w:hAnsi="Times New Roman" w:cs="Times New Roman"/>
          <w:sz w:val="24"/>
          <w:szCs w:val="24"/>
        </w:rPr>
        <w:lastRenderedPageBreak/>
        <w:t>talking of how “rubbish” they are at drawing because someone told them that in school.</w:t>
      </w:r>
      <w:r w:rsidR="003D4838">
        <w:rPr>
          <w:rFonts w:ascii="Times New Roman" w:hAnsi="Times New Roman" w:cs="Times New Roman"/>
          <w:sz w:val="24"/>
          <w:szCs w:val="24"/>
        </w:rPr>
        <w:t xml:space="preserve"> Pupils will then take what they have learned in this lesson to create their final outcomes for an art gallery at their end of topic showcase.</w:t>
      </w:r>
    </w:p>
    <w:p w:rsidR="00114BBE" w:rsidRDefault="00114BBE" w:rsidP="0015367C">
      <w:pPr>
        <w:spacing w:before="30" w:after="30"/>
        <w:ind w:left="1417" w:right="1417"/>
        <w:rPr>
          <w:rFonts w:ascii="Times New Roman" w:hAnsi="Times New Roman" w:cs="Times New Roman"/>
          <w:sz w:val="24"/>
          <w:szCs w:val="24"/>
          <w:u w:val="single"/>
        </w:rPr>
      </w:pPr>
    </w:p>
    <w:p w:rsidR="00B00FDB" w:rsidRPr="00443BC6" w:rsidRDefault="00392599" w:rsidP="0015367C">
      <w:pPr>
        <w:spacing w:before="30" w:after="30"/>
        <w:ind w:left="1417" w:right="1417"/>
        <w:rPr>
          <w:rFonts w:ascii="Times New Roman" w:hAnsi="Times New Roman" w:cs="Times New Roman"/>
          <w:sz w:val="24"/>
          <w:szCs w:val="24"/>
          <w:u w:val="single"/>
        </w:rPr>
      </w:pPr>
      <w:r w:rsidRPr="00392599">
        <w:rPr>
          <w:rFonts w:ascii="Times New Roman" w:hAnsi="Times New Roman" w:cs="Times New Roman"/>
          <w:sz w:val="24"/>
          <w:szCs w:val="24"/>
          <w:u w:val="single"/>
        </w:rPr>
        <w:t>Physical Education</w:t>
      </w:r>
    </w:p>
    <w:p w:rsidR="00114BBE" w:rsidRDefault="00114BBE" w:rsidP="0015367C">
      <w:pPr>
        <w:spacing w:before="30" w:after="30"/>
        <w:ind w:left="1417" w:right="1417"/>
        <w:rPr>
          <w:rFonts w:ascii="Times New Roman" w:hAnsi="Times New Roman" w:cs="Times New Roman"/>
          <w:sz w:val="24"/>
          <w:szCs w:val="24"/>
        </w:rPr>
      </w:pPr>
    </w:p>
    <w:p w:rsidR="00D6727C" w:rsidRDefault="00CA289E"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Before</w:t>
      </w:r>
      <w:r w:rsidR="00B00FDB">
        <w:rPr>
          <w:rFonts w:ascii="Times New Roman" w:hAnsi="Times New Roman" w:cs="Times New Roman"/>
          <w:sz w:val="24"/>
          <w:szCs w:val="24"/>
        </w:rPr>
        <w:t xml:space="preserve"> this lesson the pupils would have taken part in a </w:t>
      </w:r>
      <w:r w:rsidR="00061768">
        <w:rPr>
          <w:rFonts w:ascii="Times New Roman" w:hAnsi="Times New Roman" w:cs="Times New Roman"/>
          <w:sz w:val="24"/>
          <w:szCs w:val="24"/>
        </w:rPr>
        <w:t xml:space="preserve">physical movement PE session in which they will have developed quality of movement and the control of said movements, the pupils will also have watched </w:t>
      </w:r>
      <w:r w:rsidR="00947C52">
        <w:rPr>
          <w:rFonts w:ascii="Times New Roman" w:hAnsi="Times New Roman" w:cs="Times New Roman"/>
          <w:sz w:val="24"/>
          <w:szCs w:val="24"/>
        </w:rPr>
        <w:t xml:space="preserve">clips of </w:t>
      </w:r>
      <w:r w:rsidR="00CA39F8">
        <w:rPr>
          <w:rFonts w:ascii="Times New Roman" w:hAnsi="Times New Roman" w:cs="Times New Roman"/>
          <w:sz w:val="24"/>
          <w:szCs w:val="24"/>
        </w:rPr>
        <w:t>The National Dance Company of Wales</w:t>
      </w:r>
      <w:r w:rsidR="00D6727C">
        <w:rPr>
          <w:rFonts w:ascii="Times New Roman" w:hAnsi="Times New Roman" w:cs="Times New Roman"/>
          <w:sz w:val="24"/>
          <w:szCs w:val="24"/>
        </w:rPr>
        <w:t xml:space="preserve"> watching how the dancers are able to create movements </w:t>
      </w:r>
      <w:r w:rsidR="001A24CF">
        <w:rPr>
          <w:rFonts w:ascii="Times New Roman" w:hAnsi="Times New Roman" w:cs="Times New Roman"/>
          <w:sz w:val="24"/>
          <w:szCs w:val="24"/>
        </w:rPr>
        <w:t xml:space="preserve">and how their dances translate meaning and tell stories. </w:t>
      </w:r>
      <w:r w:rsidR="00A342BF">
        <w:rPr>
          <w:rFonts w:ascii="Times New Roman" w:hAnsi="Times New Roman" w:cs="Times New Roman"/>
          <w:sz w:val="24"/>
          <w:szCs w:val="24"/>
        </w:rPr>
        <w:t>One</w:t>
      </w:r>
      <w:r w:rsidR="001A24CF">
        <w:rPr>
          <w:rFonts w:ascii="Times New Roman" w:hAnsi="Times New Roman" w:cs="Times New Roman"/>
          <w:sz w:val="24"/>
          <w:szCs w:val="24"/>
        </w:rPr>
        <w:t xml:space="preserve"> of these clips shall </w:t>
      </w:r>
      <w:r w:rsidR="00A342BF">
        <w:rPr>
          <w:rFonts w:ascii="Times New Roman" w:hAnsi="Times New Roman" w:cs="Times New Roman"/>
          <w:sz w:val="24"/>
          <w:szCs w:val="24"/>
        </w:rPr>
        <w:t xml:space="preserve">be </w:t>
      </w:r>
      <w:r w:rsidR="001A24CF">
        <w:rPr>
          <w:rFonts w:ascii="Times New Roman" w:hAnsi="Times New Roman" w:cs="Times New Roman"/>
          <w:sz w:val="24"/>
          <w:szCs w:val="24"/>
        </w:rPr>
        <w:t xml:space="preserve">‘Water stories’ a piece based on the </w:t>
      </w:r>
      <w:r w:rsidR="00821144">
        <w:rPr>
          <w:rFonts w:ascii="Times New Roman" w:hAnsi="Times New Roman" w:cs="Times New Roman"/>
          <w:sz w:val="24"/>
          <w:szCs w:val="24"/>
        </w:rPr>
        <w:t xml:space="preserve">rivers and waters </w:t>
      </w:r>
      <w:r w:rsidR="001A24CF">
        <w:rPr>
          <w:rFonts w:ascii="Times New Roman" w:hAnsi="Times New Roman" w:cs="Times New Roman"/>
          <w:sz w:val="24"/>
          <w:szCs w:val="24"/>
        </w:rPr>
        <w:t>of Wales</w:t>
      </w:r>
      <w:r w:rsidR="00B25C86">
        <w:rPr>
          <w:rFonts w:ascii="Times New Roman" w:hAnsi="Times New Roman" w:cs="Times New Roman"/>
          <w:sz w:val="24"/>
          <w:szCs w:val="24"/>
        </w:rPr>
        <w:t>. They shall then use these works as inspiration in the next lesson to create their own movement pieces.</w:t>
      </w:r>
    </w:p>
    <w:p w:rsidR="004E1644" w:rsidRDefault="004E1644" w:rsidP="0015367C">
      <w:pPr>
        <w:spacing w:before="30" w:after="30"/>
        <w:ind w:left="1417" w:right="1417"/>
        <w:rPr>
          <w:rFonts w:ascii="Times New Roman" w:hAnsi="Times New Roman" w:cs="Times New Roman"/>
          <w:sz w:val="24"/>
          <w:szCs w:val="24"/>
        </w:rPr>
      </w:pPr>
    </w:p>
    <w:p w:rsidR="00501D64" w:rsidRDefault="00392599"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physical education </w:t>
      </w:r>
      <w:proofErr w:type="gramStart"/>
      <w:r>
        <w:rPr>
          <w:rFonts w:ascii="Times New Roman" w:hAnsi="Times New Roman" w:cs="Times New Roman"/>
          <w:sz w:val="24"/>
          <w:szCs w:val="24"/>
        </w:rPr>
        <w:t>lesson</w:t>
      </w:r>
      <w:proofErr w:type="gramEnd"/>
      <w:r>
        <w:rPr>
          <w:rFonts w:ascii="Times New Roman" w:hAnsi="Times New Roman" w:cs="Times New Roman"/>
          <w:sz w:val="24"/>
          <w:szCs w:val="24"/>
        </w:rPr>
        <w:t xml:space="preserve"> the pupils shall take the composition they </w:t>
      </w:r>
      <w:r w:rsidR="0043435C">
        <w:rPr>
          <w:rFonts w:ascii="Times New Roman" w:hAnsi="Times New Roman" w:cs="Times New Roman"/>
          <w:sz w:val="24"/>
          <w:szCs w:val="24"/>
        </w:rPr>
        <w:t>created as a class</w:t>
      </w:r>
      <w:r w:rsidR="00734615">
        <w:rPr>
          <w:rFonts w:ascii="Times New Roman" w:hAnsi="Times New Roman" w:cs="Times New Roman"/>
          <w:sz w:val="24"/>
          <w:szCs w:val="24"/>
        </w:rPr>
        <w:t xml:space="preserve"> and shall create a contemporary dance piece to their </w:t>
      </w:r>
      <w:r w:rsidR="00787807">
        <w:rPr>
          <w:rFonts w:ascii="Times New Roman" w:hAnsi="Times New Roman" w:cs="Times New Roman"/>
          <w:sz w:val="24"/>
          <w:szCs w:val="24"/>
        </w:rPr>
        <w:t>composition</w:t>
      </w:r>
      <w:r w:rsidR="00CF4088">
        <w:rPr>
          <w:rFonts w:ascii="Times New Roman" w:hAnsi="Times New Roman" w:cs="Times New Roman"/>
          <w:sz w:val="24"/>
          <w:szCs w:val="24"/>
        </w:rPr>
        <w:t xml:space="preserve">. </w:t>
      </w:r>
    </w:p>
    <w:p w:rsidR="004E1644" w:rsidRDefault="004E1644" w:rsidP="0015367C">
      <w:pPr>
        <w:spacing w:before="30" w:after="30"/>
        <w:ind w:left="1417" w:right="1417"/>
        <w:rPr>
          <w:rFonts w:ascii="Times New Roman" w:hAnsi="Times New Roman" w:cs="Times New Roman"/>
          <w:sz w:val="24"/>
          <w:szCs w:val="24"/>
        </w:rPr>
      </w:pPr>
    </w:p>
    <w:p w:rsidR="00501D64" w:rsidRDefault="00CF4088"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introduction to the lesson the pupils shall begin by </w:t>
      </w:r>
      <w:r w:rsidR="00501D64">
        <w:rPr>
          <w:rFonts w:ascii="Times New Roman" w:hAnsi="Times New Roman" w:cs="Times New Roman"/>
          <w:sz w:val="24"/>
          <w:szCs w:val="24"/>
        </w:rPr>
        <w:t>sitting in a space</w:t>
      </w:r>
      <w:r>
        <w:rPr>
          <w:rFonts w:ascii="Times New Roman" w:hAnsi="Times New Roman" w:cs="Times New Roman"/>
          <w:sz w:val="24"/>
          <w:szCs w:val="24"/>
        </w:rPr>
        <w:t xml:space="preserve"> on the floor of the school hall and shall </w:t>
      </w:r>
      <w:r w:rsidR="001C0A34">
        <w:rPr>
          <w:rFonts w:ascii="Times New Roman" w:hAnsi="Times New Roman" w:cs="Times New Roman"/>
          <w:sz w:val="24"/>
          <w:szCs w:val="24"/>
        </w:rPr>
        <w:t xml:space="preserve">listen to </w:t>
      </w:r>
      <w:r w:rsidR="00DE6890">
        <w:rPr>
          <w:rFonts w:ascii="Times New Roman" w:hAnsi="Times New Roman" w:cs="Times New Roman"/>
          <w:sz w:val="24"/>
          <w:szCs w:val="24"/>
        </w:rPr>
        <w:t>the</w:t>
      </w:r>
      <w:r w:rsidR="00501D64">
        <w:rPr>
          <w:rFonts w:ascii="Times New Roman" w:hAnsi="Times New Roman" w:cs="Times New Roman"/>
          <w:sz w:val="24"/>
          <w:szCs w:val="24"/>
        </w:rPr>
        <w:t>ir groups</w:t>
      </w:r>
      <w:r w:rsidR="00DE6890">
        <w:rPr>
          <w:rFonts w:ascii="Times New Roman" w:hAnsi="Times New Roman" w:cs="Times New Roman"/>
          <w:sz w:val="24"/>
          <w:szCs w:val="24"/>
        </w:rPr>
        <w:t xml:space="preserve"> composition they put together in their music sessions.</w:t>
      </w:r>
      <w:r w:rsidR="00501D64">
        <w:rPr>
          <w:rFonts w:ascii="Times New Roman" w:hAnsi="Times New Roman" w:cs="Times New Roman"/>
          <w:sz w:val="24"/>
          <w:szCs w:val="24"/>
        </w:rPr>
        <w:t xml:space="preserve"> The class teacher will then as</w:t>
      </w:r>
      <w:r w:rsidR="002518FE">
        <w:rPr>
          <w:rFonts w:ascii="Times New Roman" w:hAnsi="Times New Roman" w:cs="Times New Roman"/>
          <w:sz w:val="24"/>
          <w:szCs w:val="24"/>
        </w:rPr>
        <w:t>k</w:t>
      </w:r>
      <w:r w:rsidR="00501D64">
        <w:rPr>
          <w:rFonts w:ascii="Times New Roman" w:hAnsi="Times New Roman" w:cs="Times New Roman"/>
          <w:sz w:val="24"/>
          <w:szCs w:val="24"/>
        </w:rPr>
        <w:t xml:space="preserve"> them to think what kind of motions and movements would suit each part of their music</w:t>
      </w:r>
      <w:r w:rsidR="000E1837">
        <w:rPr>
          <w:rFonts w:ascii="Times New Roman" w:hAnsi="Times New Roman" w:cs="Times New Roman"/>
          <w:sz w:val="24"/>
          <w:szCs w:val="24"/>
        </w:rPr>
        <w:t xml:space="preserve">. </w:t>
      </w:r>
      <w:r w:rsidR="002518FE">
        <w:rPr>
          <w:rFonts w:ascii="Times New Roman" w:hAnsi="Times New Roman" w:cs="Times New Roman"/>
          <w:sz w:val="24"/>
          <w:szCs w:val="24"/>
        </w:rPr>
        <w:t xml:space="preserve">This shall be done through the assessment for learning strategy, snowballing. In which pupils shall begin by thinking independently, speaking with a partner </w:t>
      </w:r>
      <w:r w:rsidR="00B03292">
        <w:rPr>
          <w:rFonts w:ascii="Times New Roman" w:hAnsi="Times New Roman" w:cs="Times New Roman"/>
          <w:sz w:val="24"/>
          <w:szCs w:val="24"/>
        </w:rPr>
        <w:t>about their ideas, two pairs shall then come together to share their thoughts, this process shall then continue to grow and build until the class is having discussion</w:t>
      </w:r>
      <w:r w:rsidR="00461C99">
        <w:rPr>
          <w:rFonts w:ascii="Times New Roman" w:hAnsi="Times New Roman" w:cs="Times New Roman"/>
          <w:sz w:val="24"/>
          <w:szCs w:val="24"/>
        </w:rPr>
        <w:t xml:space="preserve"> in two large groups. The pupils </w:t>
      </w:r>
      <w:r w:rsidR="003D62A7">
        <w:rPr>
          <w:rFonts w:ascii="Times New Roman" w:hAnsi="Times New Roman" w:cs="Times New Roman"/>
          <w:sz w:val="24"/>
          <w:szCs w:val="24"/>
        </w:rPr>
        <w:t xml:space="preserve">shall then be told to return to their original groups to discuss other </w:t>
      </w:r>
      <w:r w:rsidR="003165DC">
        <w:rPr>
          <w:rFonts w:ascii="Times New Roman" w:hAnsi="Times New Roman" w:cs="Times New Roman"/>
          <w:sz w:val="24"/>
          <w:szCs w:val="24"/>
        </w:rPr>
        <w:t>pupil’s</w:t>
      </w:r>
      <w:r w:rsidR="003D62A7">
        <w:rPr>
          <w:rFonts w:ascii="Times New Roman" w:hAnsi="Times New Roman" w:cs="Times New Roman"/>
          <w:sz w:val="24"/>
          <w:szCs w:val="24"/>
        </w:rPr>
        <w:t xml:space="preserve"> ideas, these shall then be recalled to the class teacher.</w:t>
      </w:r>
    </w:p>
    <w:p w:rsidR="004E1644" w:rsidRDefault="004E1644" w:rsidP="0015367C">
      <w:pPr>
        <w:spacing w:before="30" w:after="30"/>
        <w:ind w:left="1417" w:right="1417"/>
        <w:rPr>
          <w:rFonts w:ascii="Times New Roman" w:hAnsi="Times New Roman" w:cs="Times New Roman"/>
          <w:sz w:val="24"/>
          <w:szCs w:val="24"/>
        </w:rPr>
      </w:pPr>
    </w:p>
    <w:p w:rsidR="006D0C36" w:rsidRDefault="000E1837"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For the main section of the lesson the </w:t>
      </w:r>
      <w:r w:rsidR="00501D64">
        <w:rPr>
          <w:rFonts w:ascii="Times New Roman" w:hAnsi="Times New Roman" w:cs="Times New Roman"/>
          <w:sz w:val="24"/>
          <w:szCs w:val="24"/>
        </w:rPr>
        <w:t>group</w:t>
      </w:r>
      <w:r>
        <w:rPr>
          <w:rFonts w:ascii="Times New Roman" w:hAnsi="Times New Roman" w:cs="Times New Roman"/>
          <w:sz w:val="24"/>
          <w:szCs w:val="24"/>
        </w:rPr>
        <w:t xml:space="preserve"> shall play the first fi</w:t>
      </w:r>
      <w:r w:rsidR="00501D64">
        <w:rPr>
          <w:rFonts w:ascii="Times New Roman" w:hAnsi="Times New Roman" w:cs="Times New Roman"/>
          <w:sz w:val="24"/>
          <w:szCs w:val="24"/>
        </w:rPr>
        <w:t>ve</w:t>
      </w:r>
      <w:r>
        <w:rPr>
          <w:rFonts w:ascii="Times New Roman" w:hAnsi="Times New Roman" w:cs="Times New Roman"/>
          <w:sz w:val="24"/>
          <w:szCs w:val="24"/>
        </w:rPr>
        <w:t xml:space="preserve"> seconds of the composition</w:t>
      </w:r>
      <w:r w:rsidR="00EA27D6">
        <w:rPr>
          <w:rFonts w:ascii="Times New Roman" w:hAnsi="Times New Roman" w:cs="Times New Roman"/>
          <w:sz w:val="24"/>
          <w:szCs w:val="24"/>
        </w:rPr>
        <w:t>, the</w:t>
      </w:r>
      <w:r w:rsidR="00501D64">
        <w:rPr>
          <w:rFonts w:ascii="Times New Roman" w:hAnsi="Times New Roman" w:cs="Times New Roman"/>
          <w:sz w:val="24"/>
          <w:szCs w:val="24"/>
        </w:rPr>
        <w:t xml:space="preserve">y </w:t>
      </w:r>
      <w:r w:rsidR="00EA27D6">
        <w:rPr>
          <w:rFonts w:ascii="Times New Roman" w:hAnsi="Times New Roman" w:cs="Times New Roman"/>
          <w:sz w:val="24"/>
          <w:szCs w:val="24"/>
        </w:rPr>
        <w:t>shall then pause</w:t>
      </w:r>
      <w:r w:rsidR="00501D64">
        <w:rPr>
          <w:rFonts w:ascii="Times New Roman" w:hAnsi="Times New Roman" w:cs="Times New Roman"/>
          <w:sz w:val="24"/>
          <w:szCs w:val="24"/>
        </w:rPr>
        <w:t xml:space="preserve"> their music</w:t>
      </w:r>
      <w:r w:rsidR="00EA27D6">
        <w:rPr>
          <w:rFonts w:ascii="Times New Roman" w:hAnsi="Times New Roman" w:cs="Times New Roman"/>
          <w:sz w:val="24"/>
          <w:szCs w:val="24"/>
        </w:rPr>
        <w:t xml:space="preserve">, the pupils shall be given a couple minutes to </w:t>
      </w:r>
      <w:r w:rsidR="00A47192">
        <w:rPr>
          <w:rFonts w:ascii="Times New Roman" w:hAnsi="Times New Roman" w:cs="Times New Roman"/>
          <w:sz w:val="24"/>
          <w:szCs w:val="24"/>
        </w:rPr>
        <w:t xml:space="preserve">create their own choreography </w:t>
      </w:r>
      <w:r w:rsidR="00E3416B">
        <w:rPr>
          <w:rFonts w:ascii="Times New Roman" w:hAnsi="Times New Roman" w:cs="Times New Roman"/>
          <w:sz w:val="24"/>
          <w:szCs w:val="24"/>
        </w:rPr>
        <w:t xml:space="preserve">in their groups. The pupils will have to work together </w:t>
      </w:r>
      <w:proofErr w:type="gramStart"/>
      <w:r w:rsidR="00E3416B">
        <w:rPr>
          <w:rFonts w:ascii="Times New Roman" w:hAnsi="Times New Roman" w:cs="Times New Roman"/>
          <w:sz w:val="24"/>
          <w:szCs w:val="24"/>
        </w:rPr>
        <w:t>in</w:t>
      </w:r>
      <w:r w:rsidR="00CA289E">
        <w:rPr>
          <w:rFonts w:ascii="Times New Roman" w:hAnsi="Times New Roman" w:cs="Times New Roman"/>
          <w:sz w:val="24"/>
          <w:szCs w:val="24"/>
        </w:rPr>
        <w:t xml:space="preserve"> order to</w:t>
      </w:r>
      <w:proofErr w:type="gramEnd"/>
      <w:r w:rsidR="00CA289E">
        <w:rPr>
          <w:rFonts w:ascii="Times New Roman" w:hAnsi="Times New Roman" w:cs="Times New Roman"/>
          <w:sz w:val="24"/>
          <w:szCs w:val="24"/>
        </w:rPr>
        <w:t xml:space="preserve"> successfully create a section of dance. Once the time is up pupils will be asked to </w:t>
      </w:r>
      <w:r w:rsidR="00E94133">
        <w:rPr>
          <w:rFonts w:ascii="Times New Roman" w:hAnsi="Times New Roman" w:cs="Times New Roman"/>
          <w:sz w:val="24"/>
          <w:szCs w:val="24"/>
        </w:rPr>
        <w:t>volunteer their</w:t>
      </w:r>
      <w:r w:rsidR="00CA289E">
        <w:rPr>
          <w:rFonts w:ascii="Times New Roman" w:hAnsi="Times New Roman" w:cs="Times New Roman"/>
          <w:sz w:val="24"/>
          <w:szCs w:val="24"/>
        </w:rPr>
        <w:t xml:space="preserve"> group to show their groups choreography, all groups shall be given the opportunity to showcase their work to the rest of the class. The class shall then talk through what elements they liked from different dances, this shall be done using the lolly stick method to ensure that all pupils are able to speak their mind not only the ones who are eager to share their ideas</w:t>
      </w:r>
      <w:r w:rsidR="00AF6BA8">
        <w:rPr>
          <w:rFonts w:ascii="Times New Roman" w:hAnsi="Times New Roman" w:cs="Times New Roman"/>
          <w:sz w:val="24"/>
          <w:szCs w:val="24"/>
        </w:rPr>
        <w:t xml:space="preserve">. </w:t>
      </w:r>
      <w:r w:rsidR="003D4959">
        <w:rPr>
          <w:rFonts w:ascii="Times New Roman" w:hAnsi="Times New Roman" w:cs="Times New Roman"/>
          <w:sz w:val="24"/>
          <w:szCs w:val="24"/>
        </w:rPr>
        <w:t xml:space="preserve">The next </w:t>
      </w:r>
      <w:r w:rsidR="003241A4">
        <w:rPr>
          <w:rFonts w:ascii="Times New Roman" w:hAnsi="Times New Roman" w:cs="Times New Roman"/>
          <w:sz w:val="24"/>
          <w:szCs w:val="24"/>
        </w:rPr>
        <w:t>10</w:t>
      </w:r>
      <w:r w:rsidR="003D4959">
        <w:rPr>
          <w:rFonts w:ascii="Times New Roman" w:hAnsi="Times New Roman" w:cs="Times New Roman"/>
          <w:sz w:val="24"/>
          <w:szCs w:val="24"/>
        </w:rPr>
        <w:t xml:space="preserve"> seconds of the piece shall then be played for the pupils to listen to, the process of group work, choreographing and performing shall then be repeated</w:t>
      </w:r>
      <w:r w:rsidR="00234006">
        <w:rPr>
          <w:rFonts w:ascii="Times New Roman" w:hAnsi="Times New Roman" w:cs="Times New Roman"/>
          <w:sz w:val="24"/>
          <w:szCs w:val="24"/>
        </w:rPr>
        <w:t xml:space="preserve">, until </w:t>
      </w:r>
      <w:r w:rsidR="003241A4">
        <w:rPr>
          <w:rFonts w:ascii="Times New Roman" w:hAnsi="Times New Roman" w:cs="Times New Roman"/>
          <w:sz w:val="24"/>
          <w:szCs w:val="24"/>
        </w:rPr>
        <w:t>each group</w:t>
      </w:r>
      <w:r w:rsidR="00234006">
        <w:rPr>
          <w:rFonts w:ascii="Times New Roman" w:hAnsi="Times New Roman" w:cs="Times New Roman"/>
          <w:sz w:val="24"/>
          <w:szCs w:val="24"/>
        </w:rPr>
        <w:t xml:space="preserve"> has </w:t>
      </w:r>
      <w:r w:rsidR="00957346">
        <w:rPr>
          <w:rFonts w:ascii="Times New Roman" w:hAnsi="Times New Roman" w:cs="Times New Roman"/>
          <w:sz w:val="24"/>
          <w:szCs w:val="24"/>
        </w:rPr>
        <w:t xml:space="preserve">completed the whole section of their </w:t>
      </w:r>
      <w:r w:rsidR="003241A4">
        <w:rPr>
          <w:rFonts w:ascii="Times New Roman" w:hAnsi="Times New Roman" w:cs="Times New Roman"/>
          <w:sz w:val="24"/>
          <w:szCs w:val="24"/>
        </w:rPr>
        <w:t xml:space="preserve">composition. </w:t>
      </w:r>
    </w:p>
    <w:p w:rsidR="004E1644" w:rsidRDefault="004E1644" w:rsidP="0015367C">
      <w:pPr>
        <w:spacing w:before="30" w:after="30"/>
        <w:ind w:left="1417" w:right="1417"/>
        <w:rPr>
          <w:rFonts w:ascii="Times New Roman" w:hAnsi="Times New Roman" w:cs="Times New Roman"/>
          <w:sz w:val="24"/>
          <w:szCs w:val="24"/>
        </w:rPr>
      </w:pPr>
    </w:p>
    <w:p w:rsidR="00392599" w:rsidRDefault="001C1A82"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Once </w:t>
      </w:r>
      <w:r w:rsidR="00E94133">
        <w:rPr>
          <w:rFonts w:ascii="Times New Roman" w:hAnsi="Times New Roman" w:cs="Times New Roman"/>
          <w:sz w:val="24"/>
          <w:szCs w:val="24"/>
        </w:rPr>
        <w:t>again,</w:t>
      </w:r>
      <w:r>
        <w:rPr>
          <w:rFonts w:ascii="Times New Roman" w:hAnsi="Times New Roman" w:cs="Times New Roman"/>
          <w:sz w:val="24"/>
          <w:szCs w:val="24"/>
        </w:rPr>
        <w:t xml:space="preserve"> the idea that pupils should have opportunities to be creative and not to simply</w:t>
      </w:r>
      <w:r w:rsidR="00CA6A95">
        <w:rPr>
          <w:rFonts w:ascii="Times New Roman" w:hAnsi="Times New Roman" w:cs="Times New Roman"/>
          <w:sz w:val="24"/>
          <w:szCs w:val="24"/>
        </w:rPr>
        <w:t xml:space="preserve"> be told by teachers</w:t>
      </w:r>
      <w:r>
        <w:rPr>
          <w:rFonts w:ascii="Times New Roman" w:hAnsi="Times New Roman" w:cs="Times New Roman"/>
          <w:sz w:val="24"/>
          <w:szCs w:val="24"/>
        </w:rPr>
        <w:t xml:space="preserve"> what to do</w:t>
      </w:r>
      <w:r w:rsidR="00CA6A95">
        <w:rPr>
          <w:rFonts w:ascii="Times New Roman" w:hAnsi="Times New Roman" w:cs="Times New Roman"/>
          <w:sz w:val="24"/>
          <w:szCs w:val="24"/>
        </w:rPr>
        <w:t xml:space="preserve"> is important in this activity</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Froebel thought that, </w:t>
      </w:r>
      <w:r w:rsidR="001E7CCE">
        <w:rPr>
          <w:rFonts w:ascii="Times New Roman" w:hAnsi="Times New Roman" w:cs="Times New Roman"/>
          <w:sz w:val="24"/>
          <w:szCs w:val="24"/>
          <w:vertAlign w:val="superscript"/>
        </w:rPr>
        <w:t>7i</w:t>
      </w:r>
      <w:r w:rsidR="00BD0EF2">
        <w:rPr>
          <w:rFonts w:ascii="Times New Roman" w:hAnsi="Times New Roman" w:cs="Times New Roman"/>
          <w:sz w:val="24"/>
          <w:szCs w:val="24"/>
        </w:rPr>
        <w:t xml:space="preserve"> </w:t>
      </w:r>
      <w:r w:rsidR="00BD0EF2" w:rsidRPr="001372F3">
        <w:rPr>
          <w:rFonts w:ascii="Times New Roman" w:hAnsi="Times New Roman" w:cs="Times New Roman"/>
          <w:i/>
          <w:sz w:val="24"/>
          <w:szCs w:val="24"/>
        </w:rPr>
        <w:t>“</w:t>
      </w:r>
      <w:r w:rsidRPr="001372F3">
        <w:rPr>
          <w:rFonts w:ascii="Times New Roman" w:hAnsi="Times New Roman" w:cs="Times New Roman"/>
          <w:i/>
          <w:sz w:val="24"/>
          <w:szCs w:val="24"/>
        </w:rPr>
        <w:t xml:space="preserve">teachers should not teach by rote, as was common at </w:t>
      </w:r>
      <w:proofErr w:type="spellStart"/>
      <w:r w:rsidRPr="001372F3">
        <w:rPr>
          <w:rFonts w:ascii="Times New Roman" w:hAnsi="Times New Roman" w:cs="Times New Roman"/>
          <w:i/>
          <w:sz w:val="24"/>
          <w:szCs w:val="24"/>
        </w:rPr>
        <w:t>he</w:t>
      </w:r>
      <w:proofErr w:type="spellEnd"/>
      <w:r w:rsidRPr="001372F3">
        <w:rPr>
          <w:rFonts w:ascii="Times New Roman" w:hAnsi="Times New Roman" w:cs="Times New Roman"/>
          <w:i/>
          <w:sz w:val="24"/>
          <w:szCs w:val="24"/>
        </w:rPr>
        <w:t xml:space="preserve"> time, but encourage self-  expression.”</w:t>
      </w:r>
      <w:r>
        <w:rPr>
          <w:rFonts w:ascii="Times New Roman" w:hAnsi="Times New Roman" w:cs="Times New Roman"/>
          <w:sz w:val="24"/>
          <w:szCs w:val="24"/>
        </w:rPr>
        <w:t xml:space="preserve"> (Pound, 2005, pg.15)</w:t>
      </w:r>
      <w:r w:rsidR="00794127">
        <w:rPr>
          <w:rFonts w:ascii="Times New Roman" w:hAnsi="Times New Roman" w:cs="Times New Roman"/>
          <w:sz w:val="24"/>
          <w:szCs w:val="24"/>
        </w:rPr>
        <w:t>. Giving the pupils freedom to express themselves through the medium of dance not only allows them to be experimental artistically but it provides them the chance to develop both their gross and fine motor skills further</w:t>
      </w:r>
      <w:r w:rsidR="00C545AF">
        <w:rPr>
          <w:rFonts w:ascii="Times New Roman" w:hAnsi="Times New Roman" w:cs="Times New Roman"/>
          <w:sz w:val="24"/>
          <w:szCs w:val="24"/>
        </w:rPr>
        <w:t xml:space="preserve"> in the form of coordination, movement and balance</w:t>
      </w:r>
      <w:r w:rsidR="00794127">
        <w:rPr>
          <w:rFonts w:ascii="Times New Roman" w:hAnsi="Times New Roman" w:cs="Times New Roman"/>
          <w:sz w:val="24"/>
          <w:szCs w:val="24"/>
        </w:rPr>
        <w:t xml:space="preserve"> </w:t>
      </w:r>
      <w:r w:rsidR="00C545AF">
        <w:rPr>
          <w:rFonts w:ascii="Times New Roman" w:hAnsi="Times New Roman" w:cs="Times New Roman"/>
          <w:sz w:val="24"/>
          <w:szCs w:val="24"/>
        </w:rPr>
        <w:t>(</w:t>
      </w:r>
      <w:r w:rsidR="00C61B92" w:rsidRPr="00C61B92">
        <w:rPr>
          <w:rFonts w:ascii="Times New Roman" w:hAnsi="Times New Roman" w:cs="Times New Roman"/>
          <w:sz w:val="24"/>
          <w:szCs w:val="24"/>
          <w:vertAlign w:val="superscript"/>
        </w:rPr>
        <w:t>1</w:t>
      </w:r>
      <w:r w:rsidR="00E80488">
        <w:rPr>
          <w:rFonts w:ascii="Times New Roman" w:hAnsi="Times New Roman" w:cs="Times New Roman"/>
          <w:sz w:val="24"/>
          <w:szCs w:val="24"/>
          <w:vertAlign w:val="superscript"/>
        </w:rPr>
        <w:t>1</w:t>
      </w:r>
      <w:r w:rsidR="00C545AF">
        <w:rPr>
          <w:rFonts w:ascii="Times New Roman" w:hAnsi="Times New Roman" w:cs="Times New Roman"/>
          <w:sz w:val="24"/>
          <w:szCs w:val="24"/>
        </w:rPr>
        <w:t>Appendix 9, Welsh Assembly Government,2008)</w:t>
      </w:r>
      <w:r w:rsidR="006D0C36">
        <w:rPr>
          <w:rFonts w:ascii="Times New Roman" w:hAnsi="Times New Roman" w:cs="Times New Roman"/>
          <w:sz w:val="24"/>
          <w:szCs w:val="24"/>
        </w:rPr>
        <w:t>.</w:t>
      </w:r>
      <w:r w:rsidR="00BA5E15">
        <w:rPr>
          <w:rFonts w:ascii="Times New Roman" w:hAnsi="Times New Roman" w:cs="Times New Roman"/>
          <w:sz w:val="24"/>
          <w:szCs w:val="24"/>
        </w:rPr>
        <w:t xml:space="preserve"> Montessori also </w:t>
      </w:r>
      <w:r w:rsidR="00792C11">
        <w:rPr>
          <w:rFonts w:ascii="Times New Roman" w:hAnsi="Times New Roman" w:cs="Times New Roman"/>
          <w:sz w:val="24"/>
          <w:szCs w:val="24"/>
        </w:rPr>
        <w:t xml:space="preserve">provides evidence to support the idea that children should be given the chance to work freely and to allow their imagination to take over, </w:t>
      </w:r>
      <w:r w:rsidR="001E7CCE">
        <w:rPr>
          <w:rFonts w:ascii="Times New Roman" w:hAnsi="Times New Roman" w:cs="Times New Roman"/>
          <w:sz w:val="24"/>
          <w:szCs w:val="24"/>
          <w:vertAlign w:val="superscript"/>
        </w:rPr>
        <w:t>7</w:t>
      </w:r>
      <w:r w:rsidR="002766A7">
        <w:rPr>
          <w:rFonts w:ascii="Times New Roman" w:hAnsi="Times New Roman" w:cs="Times New Roman"/>
          <w:sz w:val="24"/>
          <w:szCs w:val="24"/>
          <w:vertAlign w:val="superscript"/>
        </w:rPr>
        <w:t>ii</w:t>
      </w:r>
      <w:r w:rsidR="002766A7">
        <w:rPr>
          <w:rFonts w:ascii="Times New Roman" w:hAnsi="Times New Roman" w:cs="Times New Roman"/>
          <w:sz w:val="24"/>
          <w:szCs w:val="24"/>
        </w:rPr>
        <w:t xml:space="preserve"> </w:t>
      </w:r>
      <w:r w:rsidR="002766A7" w:rsidRPr="00361839">
        <w:rPr>
          <w:rFonts w:ascii="Times New Roman" w:hAnsi="Times New Roman" w:cs="Times New Roman"/>
          <w:i/>
          <w:sz w:val="24"/>
          <w:szCs w:val="24"/>
        </w:rPr>
        <w:t>“</w:t>
      </w:r>
      <w:r w:rsidR="00792C11" w:rsidRPr="00361839">
        <w:rPr>
          <w:rFonts w:ascii="Times New Roman" w:hAnsi="Times New Roman" w:cs="Times New Roman"/>
          <w:i/>
          <w:sz w:val="24"/>
          <w:szCs w:val="24"/>
        </w:rPr>
        <w:t>the child can only be free when the adult becomes an acute observer</w:t>
      </w:r>
      <w:r w:rsidR="002766A7" w:rsidRPr="00361839">
        <w:rPr>
          <w:rFonts w:ascii="Times New Roman" w:hAnsi="Times New Roman" w:cs="Times New Roman"/>
          <w:i/>
          <w:sz w:val="24"/>
          <w:szCs w:val="24"/>
        </w:rPr>
        <w:t xml:space="preserve">.” </w:t>
      </w:r>
      <w:r w:rsidR="002766A7">
        <w:rPr>
          <w:rFonts w:ascii="Times New Roman" w:hAnsi="Times New Roman" w:cs="Times New Roman"/>
          <w:sz w:val="24"/>
          <w:szCs w:val="24"/>
        </w:rPr>
        <w:t>(Pound, 2005, pg.30)</w:t>
      </w:r>
      <w:r w:rsidR="00361839">
        <w:rPr>
          <w:rFonts w:ascii="Times New Roman" w:hAnsi="Times New Roman" w:cs="Times New Roman"/>
          <w:sz w:val="24"/>
          <w:szCs w:val="24"/>
        </w:rPr>
        <w:t xml:space="preserve"> it is only then, once the teacher has stepped back and provided the chance for pupils to </w:t>
      </w:r>
      <w:proofErr w:type="spellStart"/>
      <w:r w:rsidR="00361839">
        <w:rPr>
          <w:rFonts w:ascii="Times New Roman" w:hAnsi="Times New Roman" w:cs="Times New Roman"/>
          <w:sz w:val="24"/>
          <w:szCs w:val="24"/>
        </w:rPr>
        <w:t>crate</w:t>
      </w:r>
      <w:proofErr w:type="spellEnd"/>
      <w:r w:rsidR="00361839">
        <w:rPr>
          <w:rFonts w:ascii="Times New Roman" w:hAnsi="Times New Roman" w:cs="Times New Roman"/>
          <w:sz w:val="24"/>
          <w:szCs w:val="24"/>
        </w:rPr>
        <w:t xml:space="preserve"> their own version of art, that children will be proficient in creating said art.</w:t>
      </w:r>
    </w:p>
    <w:p w:rsidR="004E1644" w:rsidRDefault="004E1644" w:rsidP="0015367C">
      <w:pPr>
        <w:spacing w:before="30" w:after="30"/>
        <w:ind w:left="1417" w:right="1417"/>
        <w:rPr>
          <w:rFonts w:ascii="Times New Roman" w:hAnsi="Times New Roman" w:cs="Times New Roman"/>
          <w:sz w:val="24"/>
          <w:szCs w:val="24"/>
        </w:rPr>
      </w:pPr>
    </w:p>
    <w:p w:rsidR="00EE126A" w:rsidRDefault="006D0C36"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To conclude the activity, pupils will be given the opportunity to perform their groups dance to their compositions. First the class teacher shall ask for volunteers, then through process of elimination, all groups shall perform unless there is any group that really doesn’t feel like sharing their work </w:t>
      </w:r>
      <w:proofErr w:type="spellStart"/>
      <w:r>
        <w:rPr>
          <w:rFonts w:ascii="Times New Roman" w:hAnsi="Times New Roman" w:cs="Times New Roman"/>
          <w:sz w:val="24"/>
          <w:szCs w:val="24"/>
        </w:rPr>
        <w:t>wit</w:t>
      </w:r>
      <w:proofErr w:type="spellEnd"/>
      <w:r>
        <w:rPr>
          <w:rFonts w:ascii="Times New Roman" w:hAnsi="Times New Roman" w:cs="Times New Roman"/>
          <w:sz w:val="24"/>
          <w:szCs w:val="24"/>
        </w:rPr>
        <w:t xml:space="preserve"> the rest of the class at that moment in time.</w:t>
      </w:r>
      <w:r w:rsidR="00616879">
        <w:rPr>
          <w:rFonts w:ascii="Times New Roman" w:hAnsi="Times New Roman" w:cs="Times New Roman"/>
          <w:sz w:val="24"/>
          <w:szCs w:val="24"/>
        </w:rPr>
        <w:t xml:space="preserve"> The teacher shall then inform </w:t>
      </w:r>
      <w:r w:rsidR="008B3016">
        <w:rPr>
          <w:rFonts w:ascii="Times New Roman" w:hAnsi="Times New Roman" w:cs="Times New Roman"/>
          <w:sz w:val="24"/>
          <w:szCs w:val="24"/>
        </w:rPr>
        <w:t>the pupils they shall continue to practice these dances ready for their topic showcase</w:t>
      </w:r>
      <w:r w:rsidR="002E0046">
        <w:rPr>
          <w:rFonts w:ascii="Times New Roman" w:hAnsi="Times New Roman" w:cs="Times New Roman"/>
          <w:sz w:val="24"/>
          <w:szCs w:val="24"/>
        </w:rPr>
        <w:t xml:space="preserve">. By taking part into his activity pupils shall be developing the cultural area of the curriculum </w:t>
      </w:r>
      <w:proofErr w:type="spellStart"/>
      <w:r w:rsidR="002E0046">
        <w:rPr>
          <w:rFonts w:ascii="Times New Roman" w:hAnsi="Times New Roman" w:cs="Times New Roman"/>
          <w:sz w:val="24"/>
          <w:szCs w:val="24"/>
        </w:rPr>
        <w:t>cymreig</w:t>
      </w:r>
      <w:proofErr w:type="spellEnd"/>
      <w:r w:rsidR="002E0046">
        <w:rPr>
          <w:rFonts w:ascii="Times New Roman" w:hAnsi="Times New Roman" w:cs="Times New Roman"/>
          <w:sz w:val="24"/>
          <w:szCs w:val="24"/>
        </w:rPr>
        <w:t xml:space="preserve">, </w:t>
      </w:r>
    </w:p>
    <w:p w:rsidR="00EC44D9" w:rsidRDefault="00EC44D9" w:rsidP="0015367C">
      <w:pPr>
        <w:spacing w:before="30" w:after="30"/>
        <w:ind w:left="1417" w:right="1417"/>
        <w:rPr>
          <w:rFonts w:ascii="Times New Roman" w:hAnsi="Times New Roman" w:cs="Times New Roman"/>
          <w:sz w:val="24"/>
          <w:szCs w:val="24"/>
          <w:vertAlign w:val="superscript"/>
        </w:rPr>
      </w:pPr>
    </w:p>
    <w:p w:rsidR="00EE126A" w:rsidRDefault="00CA43F8" w:rsidP="0015367C">
      <w:pPr>
        <w:spacing w:before="30" w:after="30"/>
        <w:ind w:left="1417" w:right="1417"/>
        <w:rPr>
          <w:rFonts w:ascii="Times New Roman" w:hAnsi="Times New Roman" w:cs="Times New Roman"/>
          <w:sz w:val="24"/>
          <w:szCs w:val="24"/>
        </w:rPr>
      </w:pPr>
      <w:r w:rsidRPr="00CA43F8">
        <w:rPr>
          <w:rFonts w:ascii="Times New Roman" w:hAnsi="Times New Roman" w:cs="Times New Roman"/>
          <w:sz w:val="24"/>
          <w:szCs w:val="24"/>
          <w:vertAlign w:val="superscript"/>
        </w:rPr>
        <w:t>8i</w:t>
      </w:r>
      <w:r w:rsidRPr="002E0046">
        <w:rPr>
          <w:rFonts w:ascii="Times New Roman" w:hAnsi="Times New Roman" w:cs="Times New Roman"/>
          <w:i/>
          <w:sz w:val="24"/>
          <w:szCs w:val="24"/>
        </w:rPr>
        <w:t xml:space="preserve"> “</w:t>
      </w:r>
      <w:r w:rsidR="002E0046" w:rsidRPr="002E0046">
        <w:rPr>
          <w:rFonts w:ascii="Times New Roman" w:hAnsi="Times New Roman" w:cs="Times New Roman"/>
          <w:i/>
          <w:sz w:val="24"/>
          <w:szCs w:val="24"/>
        </w:rPr>
        <w:t>Exploring creative and expressive arts in Wales and in the broader Celtic tradition; traditional and contemporary literature, music, art, craft, dance and sport.”</w:t>
      </w:r>
      <w:r w:rsidR="002E0046">
        <w:rPr>
          <w:rFonts w:ascii="Times New Roman" w:hAnsi="Times New Roman" w:cs="Times New Roman"/>
          <w:sz w:val="24"/>
          <w:szCs w:val="24"/>
        </w:rPr>
        <w:t xml:space="preserve"> (</w:t>
      </w:r>
      <w:r>
        <w:rPr>
          <w:rFonts w:ascii="Times New Roman" w:hAnsi="Times New Roman" w:cs="Times New Roman"/>
          <w:sz w:val="24"/>
          <w:szCs w:val="24"/>
        </w:rPr>
        <w:t>Welsh Assembly Government, 2003, pg. 4)</w:t>
      </w:r>
      <w:r w:rsidR="006D0C36">
        <w:rPr>
          <w:rFonts w:ascii="Times New Roman" w:hAnsi="Times New Roman" w:cs="Times New Roman"/>
          <w:sz w:val="24"/>
          <w:szCs w:val="24"/>
        </w:rPr>
        <w:t xml:space="preserve"> </w:t>
      </w:r>
    </w:p>
    <w:p w:rsidR="00EC44D9" w:rsidRDefault="00EC44D9" w:rsidP="0015367C">
      <w:pPr>
        <w:spacing w:before="30" w:after="30"/>
        <w:ind w:left="1417" w:right="1417"/>
        <w:rPr>
          <w:rFonts w:ascii="Times New Roman" w:hAnsi="Times New Roman" w:cs="Times New Roman"/>
          <w:sz w:val="24"/>
          <w:szCs w:val="24"/>
        </w:rPr>
      </w:pPr>
    </w:p>
    <w:p w:rsidR="006D0C36" w:rsidRDefault="006D0C36"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It is at this point that the class teacher shall ask the pupils to use their exit cards. They will be asked to write on a sticky note what they feel they need to</w:t>
      </w:r>
      <w:r w:rsidR="00E94133">
        <w:rPr>
          <w:rFonts w:ascii="Times New Roman" w:hAnsi="Times New Roman" w:cs="Times New Roman"/>
          <w:sz w:val="24"/>
          <w:szCs w:val="24"/>
        </w:rPr>
        <w:t xml:space="preserve"> improve upon,</w:t>
      </w:r>
      <w:r>
        <w:rPr>
          <w:rFonts w:ascii="Times New Roman" w:hAnsi="Times New Roman" w:cs="Times New Roman"/>
          <w:sz w:val="24"/>
          <w:szCs w:val="24"/>
        </w:rPr>
        <w:t xml:space="preserve"> w</w:t>
      </w:r>
      <w:r w:rsidR="0033000F">
        <w:rPr>
          <w:rFonts w:ascii="Times New Roman" w:hAnsi="Times New Roman" w:cs="Times New Roman"/>
          <w:sz w:val="24"/>
          <w:szCs w:val="24"/>
        </w:rPr>
        <w:t>he</w:t>
      </w:r>
      <w:r>
        <w:rPr>
          <w:rFonts w:ascii="Times New Roman" w:hAnsi="Times New Roman" w:cs="Times New Roman"/>
          <w:sz w:val="24"/>
          <w:szCs w:val="24"/>
        </w:rPr>
        <w:t xml:space="preserve">ther </w:t>
      </w:r>
      <w:r w:rsidR="0033000F">
        <w:rPr>
          <w:rFonts w:ascii="Times New Roman" w:hAnsi="Times New Roman" w:cs="Times New Roman"/>
          <w:sz w:val="24"/>
          <w:szCs w:val="24"/>
        </w:rPr>
        <w:t xml:space="preserve">that is </w:t>
      </w:r>
      <w:r>
        <w:rPr>
          <w:rFonts w:ascii="Times New Roman" w:hAnsi="Times New Roman" w:cs="Times New Roman"/>
          <w:sz w:val="24"/>
          <w:szCs w:val="24"/>
        </w:rPr>
        <w:t xml:space="preserve">individually, as a member of their group or </w:t>
      </w:r>
      <w:proofErr w:type="gramStart"/>
      <w:r>
        <w:rPr>
          <w:rFonts w:ascii="Times New Roman" w:hAnsi="Times New Roman" w:cs="Times New Roman"/>
          <w:sz w:val="24"/>
          <w:szCs w:val="24"/>
        </w:rPr>
        <w:t>as a whole class</w:t>
      </w:r>
      <w:proofErr w:type="gramEnd"/>
      <w:r>
        <w:rPr>
          <w:rFonts w:ascii="Times New Roman" w:hAnsi="Times New Roman" w:cs="Times New Roman"/>
          <w:sz w:val="24"/>
          <w:szCs w:val="24"/>
        </w:rPr>
        <w:t xml:space="preserve">. </w:t>
      </w:r>
      <w:r w:rsidR="0033000F">
        <w:rPr>
          <w:rFonts w:ascii="Times New Roman" w:hAnsi="Times New Roman" w:cs="Times New Roman"/>
          <w:sz w:val="24"/>
          <w:szCs w:val="24"/>
        </w:rPr>
        <w:t xml:space="preserve">As the pupils leave the class they will give their exit cards to the class teacher, this will give the teacher direct feedback from the pupils about what they feel they would like to know more of </w:t>
      </w:r>
      <w:proofErr w:type="gramStart"/>
      <w:r w:rsidR="0033000F">
        <w:rPr>
          <w:rFonts w:ascii="Times New Roman" w:hAnsi="Times New Roman" w:cs="Times New Roman"/>
          <w:sz w:val="24"/>
          <w:szCs w:val="24"/>
        </w:rPr>
        <w:t>in order to</w:t>
      </w:r>
      <w:proofErr w:type="gramEnd"/>
      <w:r w:rsidR="0033000F">
        <w:rPr>
          <w:rFonts w:ascii="Times New Roman" w:hAnsi="Times New Roman" w:cs="Times New Roman"/>
          <w:sz w:val="24"/>
          <w:szCs w:val="24"/>
        </w:rPr>
        <w:t xml:space="preserve"> improve</w:t>
      </w:r>
      <w:r w:rsidR="00D02898">
        <w:rPr>
          <w:rFonts w:ascii="Times New Roman" w:hAnsi="Times New Roman" w:cs="Times New Roman"/>
          <w:sz w:val="24"/>
          <w:szCs w:val="24"/>
        </w:rPr>
        <w:t xml:space="preserve"> their dances.</w:t>
      </w:r>
    </w:p>
    <w:p w:rsidR="00EC44D9" w:rsidRDefault="00EC44D9" w:rsidP="0015367C">
      <w:pPr>
        <w:spacing w:before="30" w:after="30"/>
        <w:ind w:left="1417" w:right="1417"/>
        <w:rPr>
          <w:rFonts w:ascii="Times New Roman" w:hAnsi="Times New Roman" w:cs="Times New Roman"/>
          <w:sz w:val="24"/>
          <w:szCs w:val="24"/>
          <w:u w:val="single"/>
        </w:rPr>
      </w:pPr>
    </w:p>
    <w:p w:rsidR="00B35D53" w:rsidRPr="00B35D53" w:rsidRDefault="00B35D53" w:rsidP="0015367C">
      <w:pPr>
        <w:spacing w:before="30" w:after="30"/>
        <w:ind w:left="1417" w:right="1417"/>
        <w:rPr>
          <w:rFonts w:ascii="Times New Roman" w:hAnsi="Times New Roman" w:cs="Times New Roman"/>
          <w:sz w:val="24"/>
          <w:szCs w:val="24"/>
          <w:u w:val="single"/>
        </w:rPr>
      </w:pPr>
      <w:r w:rsidRPr="00B35D53">
        <w:rPr>
          <w:rFonts w:ascii="Times New Roman" w:hAnsi="Times New Roman" w:cs="Times New Roman"/>
          <w:sz w:val="24"/>
          <w:szCs w:val="24"/>
          <w:u w:val="single"/>
        </w:rPr>
        <w:t>Conclusion</w:t>
      </w:r>
    </w:p>
    <w:p w:rsidR="00EC44D9" w:rsidRDefault="00EC44D9" w:rsidP="0015367C">
      <w:pPr>
        <w:spacing w:before="30" w:after="30"/>
        <w:ind w:left="1417" w:right="1417"/>
        <w:rPr>
          <w:rFonts w:ascii="Times New Roman" w:hAnsi="Times New Roman" w:cs="Times New Roman"/>
          <w:sz w:val="24"/>
          <w:szCs w:val="24"/>
        </w:rPr>
      </w:pPr>
    </w:p>
    <w:p w:rsidR="00043D28" w:rsidRDefault="00043D28"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At the end of the topic the pupils shall take part in a showcase for their parents. The showcase shall include, a gallery of their artwork around the school hall, and a performance of their dance to the song </w:t>
      </w:r>
      <w:proofErr w:type="spellStart"/>
      <w:r>
        <w:rPr>
          <w:rFonts w:ascii="Times New Roman" w:hAnsi="Times New Roman" w:cs="Times New Roman"/>
          <w:sz w:val="24"/>
          <w:szCs w:val="24"/>
        </w:rPr>
        <w:t>Adeimus</w:t>
      </w:r>
      <w:proofErr w:type="spellEnd"/>
      <w:r>
        <w:rPr>
          <w:rFonts w:ascii="Times New Roman" w:hAnsi="Times New Roman" w:cs="Times New Roman"/>
          <w:sz w:val="24"/>
          <w:szCs w:val="24"/>
        </w:rPr>
        <w:t xml:space="preserve"> with the section of their composition. The pupils shall </w:t>
      </w:r>
      <w:proofErr w:type="gramStart"/>
      <w:r>
        <w:rPr>
          <w:rFonts w:ascii="Times New Roman" w:hAnsi="Times New Roman" w:cs="Times New Roman"/>
          <w:sz w:val="24"/>
          <w:szCs w:val="24"/>
        </w:rPr>
        <w:t xml:space="preserve">be </w:t>
      </w:r>
      <w:r w:rsidR="00AC4254">
        <w:rPr>
          <w:rFonts w:ascii="Times New Roman" w:hAnsi="Times New Roman" w:cs="Times New Roman"/>
          <w:sz w:val="24"/>
          <w:szCs w:val="24"/>
        </w:rPr>
        <w:t>in charge</w:t>
      </w:r>
      <w:r>
        <w:rPr>
          <w:rFonts w:ascii="Times New Roman" w:hAnsi="Times New Roman" w:cs="Times New Roman"/>
          <w:sz w:val="24"/>
          <w:szCs w:val="24"/>
        </w:rPr>
        <w:t xml:space="preserve"> of</w:t>
      </w:r>
      <w:proofErr w:type="gramEnd"/>
      <w:r>
        <w:rPr>
          <w:rFonts w:ascii="Times New Roman" w:hAnsi="Times New Roman" w:cs="Times New Roman"/>
          <w:sz w:val="24"/>
          <w:szCs w:val="24"/>
        </w:rPr>
        <w:t xml:space="preserve"> organising their showcase, setting up the hall, creating the seating area </w:t>
      </w:r>
      <w:r w:rsidR="00E307A4">
        <w:rPr>
          <w:rFonts w:ascii="Times New Roman" w:hAnsi="Times New Roman" w:cs="Times New Roman"/>
          <w:sz w:val="24"/>
          <w:szCs w:val="24"/>
        </w:rPr>
        <w:t>etc. Performing to the parents shall give the pupils the opportunity to demonstrate what new skills they have learned during this theme.</w:t>
      </w:r>
    </w:p>
    <w:p w:rsidR="004E1644" w:rsidRDefault="004E1644" w:rsidP="0015367C">
      <w:pPr>
        <w:spacing w:before="30" w:after="30"/>
        <w:ind w:left="1417" w:right="1417"/>
        <w:rPr>
          <w:rFonts w:ascii="Times New Roman" w:hAnsi="Times New Roman" w:cs="Times New Roman"/>
          <w:sz w:val="24"/>
          <w:szCs w:val="24"/>
        </w:rPr>
      </w:pPr>
    </w:p>
    <w:p w:rsidR="00260556" w:rsidRDefault="00E5784E"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rPr>
        <w:t xml:space="preserve">In conclusion </w:t>
      </w:r>
      <w:r w:rsidR="002669C6">
        <w:rPr>
          <w:rFonts w:ascii="Times New Roman" w:hAnsi="Times New Roman" w:cs="Times New Roman"/>
          <w:sz w:val="24"/>
          <w:szCs w:val="24"/>
        </w:rPr>
        <w:t xml:space="preserve">the value of using an artefact as a stimulus for not only the arts but for the more “academic” subjects </w:t>
      </w:r>
      <w:proofErr w:type="gramStart"/>
      <w:r w:rsidR="002669C6">
        <w:rPr>
          <w:rFonts w:ascii="Times New Roman" w:hAnsi="Times New Roman" w:cs="Times New Roman"/>
          <w:sz w:val="24"/>
          <w:szCs w:val="24"/>
        </w:rPr>
        <w:t>is</w:t>
      </w:r>
      <w:proofErr w:type="gramEnd"/>
      <w:r w:rsidR="002669C6">
        <w:rPr>
          <w:rFonts w:ascii="Times New Roman" w:hAnsi="Times New Roman" w:cs="Times New Roman"/>
          <w:sz w:val="24"/>
          <w:szCs w:val="24"/>
        </w:rPr>
        <w:t xml:space="preserve"> evident</w:t>
      </w:r>
      <w:r w:rsidR="004B2D26">
        <w:rPr>
          <w:rFonts w:ascii="Times New Roman" w:hAnsi="Times New Roman" w:cs="Times New Roman"/>
          <w:sz w:val="24"/>
          <w:szCs w:val="24"/>
        </w:rPr>
        <w:t xml:space="preserve">. Not only does it provide a starting point for new topics and new </w:t>
      </w:r>
      <w:r w:rsidR="00DE42F8">
        <w:rPr>
          <w:rFonts w:ascii="Times New Roman" w:hAnsi="Times New Roman" w:cs="Times New Roman"/>
          <w:sz w:val="24"/>
          <w:szCs w:val="24"/>
        </w:rPr>
        <w:t>learning,</w:t>
      </w:r>
      <w:r w:rsidR="004B2D26">
        <w:rPr>
          <w:rFonts w:ascii="Times New Roman" w:hAnsi="Times New Roman" w:cs="Times New Roman"/>
          <w:sz w:val="24"/>
          <w:szCs w:val="24"/>
        </w:rPr>
        <w:t xml:space="preserve"> but it also provides the perfect </w:t>
      </w:r>
      <w:r w:rsidR="004B2D26">
        <w:rPr>
          <w:rFonts w:ascii="Times New Roman" w:hAnsi="Times New Roman" w:cs="Times New Roman"/>
          <w:sz w:val="24"/>
          <w:szCs w:val="24"/>
        </w:rPr>
        <w:lastRenderedPageBreak/>
        <w:t xml:space="preserve">opportunity to </w:t>
      </w:r>
      <w:r w:rsidR="00587872">
        <w:rPr>
          <w:rFonts w:ascii="Times New Roman" w:hAnsi="Times New Roman" w:cs="Times New Roman"/>
          <w:sz w:val="24"/>
          <w:szCs w:val="24"/>
        </w:rPr>
        <w:t xml:space="preserve">build on </w:t>
      </w:r>
      <w:proofErr w:type="gramStart"/>
      <w:r w:rsidR="00587872">
        <w:rPr>
          <w:rFonts w:ascii="Times New Roman" w:hAnsi="Times New Roman" w:cs="Times New Roman"/>
          <w:sz w:val="24"/>
          <w:szCs w:val="24"/>
        </w:rPr>
        <w:t>pupils</w:t>
      </w:r>
      <w:proofErr w:type="gramEnd"/>
      <w:r w:rsidR="00587872">
        <w:rPr>
          <w:rFonts w:ascii="Times New Roman" w:hAnsi="Times New Roman" w:cs="Times New Roman"/>
          <w:sz w:val="24"/>
          <w:szCs w:val="24"/>
        </w:rPr>
        <w:t xml:space="preserve"> prior knowledge, especially when relating to welsh culture. It allows scaffolding to take place </w:t>
      </w:r>
      <w:r w:rsidR="00AD54F9">
        <w:rPr>
          <w:rFonts w:ascii="Times New Roman" w:hAnsi="Times New Roman" w:cs="Times New Roman"/>
          <w:sz w:val="24"/>
          <w:szCs w:val="24"/>
        </w:rPr>
        <w:t xml:space="preserve">and facilitates cross curricular learning throughout the whole curriculum. </w:t>
      </w:r>
      <w:r w:rsidR="00DE42F8">
        <w:rPr>
          <w:rFonts w:ascii="Times New Roman" w:hAnsi="Times New Roman" w:cs="Times New Roman"/>
          <w:sz w:val="24"/>
          <w:szCs w:val="24"/>
        </w:rPr>
        <w:t>However,</w:t>
      </w:r>
      <w:r w:rsidR="00E97629">
        <w:rPr>
          <w:rFonts w:ascii="Times New Roman" w:hAnsi="Times New Roman" w:cs="Times New Roman"/>
          <w:sz w:val="24"/>
          <w:szCs w:val="24"/>
        </w:rPr>
        <w:t xml:space="preserve"> it is also evident that the a</w:t>
      </w:r>
      <w:r w:rsidR="00DE42F8">
        <w:rPr>
          <w:rFonts w:ascii="Times New Roman" w:hAnsi="Times New Roman" w:cs="Times New Roman"/>
          <w:sz w:val="24"/>
          <w:szCs w:val="24"/>
        </w:rPr>
        <w:t>r</w:t>
      </w:r>
      <w:r w:rsidR="00E97629">
        <w:rPr>
          <w:rFonts w:ascii="Times New Roman" w:hAnsi="Times New Roman" w:cs="Times New Roman"/>
          <w:sz w:val="24"/>
          <w:szCs w:val="24"/>
        </w:rPr>
        <w:t xml:space="preserve">ts undergo many challenges in the Welsh curriculum, even now with all the research that has taken place, </w:t>
      </w:r>
      <w:r w:rsidR="00DE42F8">
        <w:rPr>
          <w:rFonts w:ascii="Times New Roman" w:hAnsi="Times New Roman" w:cs="Times New Roman"/>
          <w:sz w:val="24"/>
          <w:szCs w:val="24"/>
        </w:rPr>
        <w:t xml:space="preserve">emphasis on the </w:t>
      </w:r>
      <w:r w:rsidR="00E97629">
        <w:rPr>
          <w:rFonts w:ascii="Times New Roman" w:hAnsi="Times New Roman" w:cs="Times New Roman"/>
          <w:sz w:val="24"/>
          <w:szCs w:val="24"/>
        </w:rPr>
        <w:t xml:space="preserve">importance </w:t>
      </w:r>
      <w:r w:rsidR="00DE42F8">
        <w:rPr>
          <w:rFonts w:ascii="Times New Roman" w:hAnsi="Times New Roman" w:cs="Times New Roman"/>
          <w:sz w:val="24"/>
          <w:szCs w:val="24"/>
        </w:rPr>
        <w:t xml:space="preserve">of </w:t>
      </w:r>
      <w:r w:rsidR="00E97629">
        <w:rPr>
          <w:rFonts w:ascii="Times New Roman" w:hAnsi="Times New Roman" w:cs="Times New Roman"/>
          <w:sz w:val="24"/>
          <w:szCs w:val="24"/>
        </w:rPr>
        <w:t xml:space="preserve">subjects such as literacy and numeracy is still </w:t>
      </w:r>
      <w:r w:rsidR="00DE42F8">
        <w:rPr>
          <w:rFonts w:ascii="Times New Roman" w:hAnsi="Times New Roman" w:cs="Times New Roman"/>
          <w:sz w:val="24"/>
          <w:szCs w:val="24"/>
        </w:rPr>
        <w:t xml:space="preserve">held in a higher esteem than that of the arts or humanities. From first-hand experience I am able to come to the conclusion that quite often </w:t>
      </w:r>
      <w:proofErr w:type="gramStart"/>
      <w:r w:rsidR="00DE42F8">
        <w:rPr>
          <w:rFonts w:ascii="Times New Roman" w:hAnsi="Times New Roman" w:cs="Times New Roman"/>
          <w:sz w:val="24"/>
          <w:szCs w:val="24"/>
        </w:rPr>
        <w:t>pupils</w:t>
      </w:r>
      <w:proofErr w:type="gramEnd"/>
      <w:r w:rsidR="00DE42F8">
        <w:rPr>
          <w:rFonts w:ascii="Times New Roman" w:hAnsi="Times New Roman" w:cs="Times New Roman"/>
          <w:sz w:val="24"/>
          <w:szCs w:val="24"/>
        </w:rPr>
        <w:t xml:space="preserve"> creativity is </w:t>
      </w:r>
      <w:r w:rsidR="006A5F8B">
        <w:rPr>
          <w:rFonts w:ascii="Times New Roman" w:hAnsi="Times New Roman" w:cs="Times New Roman"/>
          <w:sz w:val="24"/>
          <w:szCs w:val="24"/>
        </w:rPr>
        <w:t>viewed as not being as important a</w:t>
      </w:r>
      <w:r w:rsidR="00B01EF2">
        <w:rPr>
          <w:rFonts w:ascii="Times New Roman" w:hAnsi="Times New Roman" w:cs="Times New Roman"/>
          <w:sz w:val="24"/>
          <w:szCs w:val="24"/>
        </w:rPr>
        <w:t>nd may often be brushed aside for the likes of mathematics and English</w:t>
      </w:r>
      <w:r w:rsidR="003309E5">
        <w:rPr>
          <w:rFonts w:ascii="Times New Roman" w:hAnsi="Times New Roman" w:cs="Times New Roman"/>
          <w:sz w:val="24"/>
          <w:szCs w:val="24"/>
        </w:rPr>
        <w:t>. As noted in Professor Ken Robinsons Ted Talks video, this may often leave children who are more able and talented in the arts</w:t>
      </w:r>
      <w:r w:rsidR="00A87F7E">
        <w:rPr>
          <w:rFonts w:ascii="Times New Roman" w:hAnsi="Times New Roman" w:cs="Times New Roman"/>
          <w:sz w:val="24"/>
          <w:szCs w:val="24"/>
        </w:rPr>
        <w:t>,</w:t>
      </w:r>
      <w:r w:rsidR="003309E5">
        <w:rPr>
          <w:rFonts w:ascii="Times New Roman" w:hAnsi="Times New Roman" w:cs="Times New Roman"/>
          <w:sz w:val="24"/>
          <w:szCs w:val="24"/>
        </w:rPr>
        <w:t xml:space="preserve"> with low </w:t>
      </w:r>
      <w:r w:rsidR="002B2C13">
        <w:rPr>
          <w:rFonts w:ascii="Times New Roman" w:hAnsi="Times New Roman" w:cs="Times New Roman"/>
          <w:sz w:val="24"/>
          <w:szCs w:val="24"/>
        </w:rPr>
        <w:t xml:space="preserve">self-esteem, and lacking confidence in subjects outside the arts. </w:t>
      </w:r>
      <w:r w:rsidR="00A87F7E">
        <w:rPr>
          <w:rFonts w:ascii="Times New Roman" w:hAnsi="Times New Roman" w:cs="Times New Roman"/>
          <w:sz w:val="24"/>
          <w:szCs w:val="24"/>
        </w:rPr>
        <w:t>Therefore,</w:t>
      </w:r>
      <w:r w:rsidR="002B2C13">
        <w:rPr>
          <w:rFonts w:ascii="Times New Roman" w:hAnsi="Times New Roman" w:cs="Times New Roman"/>
          <w:sz w:val="24"/>
          <w:szCs w:val="24"/>
        </w:rPr>
        <w:t xml:space="preserve"> it is important that </w:t>
      </w:r>
      <w:r w:rsidR="00A87F7E">
        <w:rPr>
          <w:rFonts w:ascii="Times New Roman" w:hAnsi="Times New Roman" w:cs="Times New Roman"/>
          <w:sz w:val="24"/>
          <w:szCs w:val="24"/>
        </w:rPr>
        <w:t xml:space="preserve">we nurture all types of talents and abilities </w:t>
      </w:r>
      <w:r w:rsidR="00DF00CA">
        <w:rPr>
          <w:rFonts w:ascii="Times New Roman" w:hAnsi="Times New Roman" w:cs="Times New Roman"/>
          <w:sz w:val="24"/>
          <w:szCs w:val="24"/>
        </w:rPr>
        <w:t>regardless of what subjects they might be in</w:t>
      </w:r>
      <w:r w:rsidR="00DB7F93">
        <w:rPr>
          <w:rFonts w:ascii="Times New Roman" w:hAnsi="Times New Roman" w:cs="Times New Roman"/>
          <w:sz w:val="24"/>
          <w:szCs w:val="24"/>
        </w:rPr>
        <w:t>.</w:t>
      </w:r>
      <w:r w:rsidR="00A87F7E">
        <w:rPr>
          <w:rFonts w:ascii="Times New Roman" w:hAnsi="Times New Roman" w:cs="Times New Roman"/>
          <w:sz w:val="24"/>
          <w:szCs w:val="24"/>
        </w:rPr>
        <w:t xml:space="preserve"> </w:t>
      </w:r>
      <w:r w:rsidR="00DB7F93">
        <w:rPr>
          <w:rFonts w:ascii="Times New Roman" w:hAnsi="Times New Roman" w:cs="Times New Roman"/>
          <w:sz w:val="24"/>
          <w:szCs w:val="24"/>
        </w:rPr>
        <w:t xml:space="preserve">All </w:t>
      </w:r>
      <w:proofErr w:type="gramStart"/>
      <w:r w:rsidR="00DB7F93">
        <w:rPr>
          <w:rFonts w:ascii="Times New Roman" w:hAnsi="Times New Roman" w:cs="Times New Roman"/>
          <w:sz w:val="24"/>
          <w:szCs w:val="24"/>
        </w:rPr>
        <w:t>peoples</w:t>
      </w:r>
      <w:proofErr w:type="gramEnd"/>
      <w:r w:rsidR="00DB7F93">
        <w:rPr>
          <w:rFonts w:ascii="Times New Roman" w:hAnsi="Times New Roman" w:cs="Times New Roman"/>
          <w:sz w:val="24"/>
          <w:szCs w:val="24"/>
        </w:rPr>
        <w:t xml:space="preserve"> talents are important and should be valued, and this is something I hope will soon reflect in the new curriculum for Wales from Professor Graham Donaldson, </w:t>
      </w:r>
    </w:p>
    <w:p w:rsidR="00260556" w:rsidRDefault="00260556" w:rsidP="0015367C">
      <w:pPr>
        <w:spacing w:before="30" w:after="30"/>
        <w:ind w:left="1417" w:right="1417"/>
        <w:rPr>
          <w:rFonts w:ascii="Times New Roman" w:hAnsi="Times New Roman" w:cs="Times New Roman"/>
          <w:sz w:val="24"/>
          <w:szCs w:val="24"/>
          <w:vertAlign w:val="superscript"/>
        </w:rPr>
      </w:pPr>
    </w:p>
    <w:p w:rsidR="00EC44D9" w:rsidRDefault="00260556" w:rsidP="0015367C">
      <w:pPr>
        <w:spacing w:before="30" w:after="30"/>
        <w:ind w:left="1417" w:right="1417"/>
        <w:rPr>
          <w:rFonts w:ascii="Times New Roman" w:hAnsi="Times New Roman" w:cs="Times New Roman"/>
          <w:sz w:val="24"/>
          <w:szCs w:val="24"/>
          <w:u w:val="single"/>
        </w:rPr>
      </w:pPr>
      <w:r>
        <w:rPr>
          <w:rFonts w:ascii="Times New Roman" w:hAnsi="Times New Roman" w:cs="Times New Roman"/>
          <w:sz w:val="24"/>
          <w:szCs w:val="24"/>
          <w:vertAlign w:val="superscript"/>
        </w:rPr>
        <w:t>4i</w:t>
      </w:r>
      <w:r w:rsidR="00AF53BD">
        <w:rPr>
          <w:rFonts w:ascii="Times New Roman" w:hAnsi="Times New Roman" w:cs="Times New Roman"/>
          <w:sz w:val="24"/>
          <w:szCs w:val="24"/>
        </w:rPr>
        <w:t xml:space="preserve"> </w:t>
      </w:r>
      <w:r w:rsidRPr="00521534">
        <w:rPr>
          <w:rFonts w:ascii="Times New Roman" w:hAnsi="Times New Roman" w:cs="Times New Roman"/>
          <w:i/>
          <w:sz w:val="24"/>
          <w:szCs w:val="24"/>
        </w:rPr>
        <w:t>“made the case that the Welsh Assembly Government should ‘enhance the current curriculum to include creativity, alongside numeracy and literacy as a core theme across all the subject disciplines and in both primary and secondary education; further, the Welsh Government should consider an arts rich education to be core to the whole school experience of all pupils”</w:t>
      </w:r>
      <w:r>
        <w:rPr>
          <w:rFonts w:ascii="Times New Roman" w:hAnsi="Times New Roman" w:cs="Times New Roman"/>
          <w:sz w:val="24"/>
          <w:szCs w:val="24"/>
        </w:rPr>
        <w:t xml:space="preserve"> (Donaldson, 2015, pg. 24)</w:t>
      </w:r>
      <w:r w:rsidR="00444F43">
        <w:rPr>
          <w:rFonts w:ascii="Times New Roman" w:hAnsi="Times New Roman" w:cs="Times New Roman"/>
          <w:sz w:val="24"/>
          <w:szCs w:val="24"/>
        </w:rPr>
        <w:t>.</w:t>
      </w:r>
    </w:p>
    <w:p w:rsidR="00DD1321" w:rsidRDefault="00DD1321" w:rsidP="0015367C">
      <w:pPr>
        <w:spacing w:before="30" w:after="30"/>
        <w:ind w:left="1417" w:right="1417"/>
        <w:rPr>
          <w:rFonts w:ascii="Times New Roman" w:hAnsi="Times New Roman" w:cs="Times New Roman"/>
          <w:sz w:val="24"/>
          <w:szCs w:val="24"/>
          <w:u w:val="single"/>
        </w:rPr>
      </w:pPr>
      <w:r>
        <w:rPr>
          <w:rFonts w:ascii="Times New Roman" w:hAnsi="Times New Roman" w:cs="Times New Roman"/>
          <w:sz w:val="24"/>
          <w:szCs w:val="24"/>
          <w:u w:val="single"/>
        </w:rPr>
        <w:t>Reference list</w:t>
      </w:r>
    </w:p>
    <w:p w:rsidR="00EC44D9" w:rsidRDefault="00EC44D9" w:rsidP="0015367C">
      <w:pPr>
        <w:spacing w:before="30" w:after="30"/>
        <w:ind w:left="1417" w:right="1417"/>
        <w:rPr>
          <w:rFonts w:ascii="Times New Roman" w:hAnsi="Times New Roman" w:cs="Times New Roman"/>
          <w:sz w:val="24"/>
          <w:szCs w:val="24"/>
          <w:vertAlign w:val="superscript"/>
        </w:rPr>
      </w:pPr>
    </w:p>
    <w:p w:rsidR="00DD1321" w:rsidRPr="00DD1321" w:rsidRDefault="00DD1321" w:rsidP="0015367C">
      <w:pPr>
        <w:spacing w:before="30" w:after="30"/>
        <w:ind w:left="1417" w:right="1417"/>
        <w:rPr>
          <w:rFonts w:ascii="Times New Roman" w:hAnsi="Times New Roman" w:cs="Times New Roman"/>
          <w:sz w:val="24"/>
          <w:szCs w:val="24"/>
        </w:rPr>
      </w:pPr>
      <w:r w:rsidRPr="00DD1321">
        <w:rPr>
          <w:rFonts w:ascii="Times New Roman" w:hAnsi="Times New Roman" w:cs="Times New Roman"/>
          <w:sz w:val="24"/>
          <w:szCs w:val="24"/>
          <w:vertAlign w:val="superscript"/>
        </w:rPr>
        <w:t>1</w:t>
      </w:r>
      <w:r w:rsidRPr="00DD1321">
        <w:rPr>
          <w:rFonts w:ascii="Times New Roman" w:hAnsi="Times New Roman" w:cs="Times New Roman"/>
          <w:sz w:val="24"/>
          <w:szCs w:val="24"/>
        </w:rPr>
        <w:t>Robinson, K. (2006) Do schools kill creativity</w:t>
      </w:r>
      <w:r>
        <w:rPr>
          <w:rFonts w:ascii="Times New Roman" w:hAnsi="Times New Roman" w:cs="Times New Roman"/>
          <w:sz w:val="24"/>
          <w:szCs w:val="24"/>
        </w:rPr>
        <w:t>, Ted Talks</w:t>
      </w:r>
      <w:r w:rsidR="00C37C6C">
        <w:rPr>
          <w:rFonts w:ascii="Times New Roman" w:hAnsi="Times New Roman" w:cs="Times New Roman"/>
          <w:sz w:val="24"/>
          <w:szCs w:val="24"/>
        </w:rPr>
        <w:t xml:space="preserve">; </w:t>
      </w:r>
      <w:r w:rsidR="00C37C6C" w:rsidRPr="00C37C6C">
        <w:rPr>
          <w:rFonts w:ascii="Times New Roman" w:hAnsi="Times New Roman" w:cs="Times New Roman"/>
          <w:sz w:val="24"/>
          <w:szCs w:val="24"/>
        </w:rPr>
        <w:t>https://www.ted.com/talks/ken_robinson_says_schools_kill_creativity</w:t>
      </w:r>
      <w:r>
        <w:rPr>
          <w:rFonts w:ascii="Times New Roman" w:hAnsi="Times New Roman" w:cs="Times New Roman"/>
          <w:sz w:val="24"/>
          <w:szCs w:val="24"/>
        </w:rPr>
        <w:t xml:space="preserve"> [Accessed 16</w:t>
      </w:r>
      <w:r w:rsidRPr="00DD1321">
        <w:rPr>
          <w:rFonts w:ascii="Times New Roman" w:hAnsi="Times New Roman" w:cs="Times New Roman"/>
          <w:sz w:val="24"/>
          <w:szCs w:val="24"/>
          <w:vertAlign w:val="superscript"/>
        </w:rPr>
        <w:t>th</w:t>
      </w:r>
      <w:r>
        <w:rPr>
          <w:rFonts w:ascii="Times New Roman" w:hAnsi="Times New Roman" w:cs="Times New Roman"/>
          <w:sz w:val="24"/>
          <w:szCs w:val="24"/>
        </w:rPr>
        <w:t xml:space="preserve"> Oct]</w:t>
      </w:r>
    </w:p>
    <w:p w:rsidR="004527D9" w:rsidRDefault="004527D9" w:rsidP="0015367C">
      <w:pPr>
        <w:spacing w:before="30" w:after="30"/>
        <w:ind w:left="1417" w:right="1417"/>
        <w:rPr>
          <w:rFonts w:ascii="Times New Roman" w:hAnsi="Times New Roman" w:cs="Times New Roman"/>
          <w:sz w:val="24"/>
          <w:szCs w:val="24"/>
          <w:vertAlign w:val="superscript"/>
        </w:rPr>
      </w:pPr>
    </w:p>
    <w:p w:rsidR="00DD4D6F" w:rsidRDefault="009C1F61"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2</w:t>
      </w:r>
      <w:r w:rsidR="00012911">
        <w:rPr>
          <w:rFonts w:ascii="Times New Roman" w:hAnsi="Times New Roman" w:cs="Times New Roman"/>
          <w:sz w:val="24"/>
          <w:szCs w:val="24"/>
          <w:vertAlign w:val="superscript"/>
        </w:rPr>
        <w:t>,2</w:t>
      </w:r>
      <w:proofErr w:type="gramStart"/>
      <w:r w:rsidR="00012911">
        <w:rPr>
          <w:rFonts w:ascii="Times New Roman" w:hAnsi="Times New Roman" w:cs="Times New Roman"/>
          <w:sz w:val="24"/>
          <w:szCs w:val="24"/>
          <w:vertAlign w:val="superscript"/>
        </w:rPr>
        <w:t>i;</w:t>
      </w:r>
      <w:r w:rsidR="00DD4D6F">
        <w:rPr>
          <w:rFonts w:ascii="Times New Roman" w:hAnsi="Times New Roman" w:cs="Times New Roman"/>
          <w:sz w:val="24"/>
          <w:szCs w:val="24"/>
        </w:rPr>
        <w:t>Bloomfield</w:t>
      </w:r>
      <w:proofErr w:type="gramEnd"/>
      <w:r w:rsidR="00DD4D6F">
        <w:rPr>
          <w:rFonts w:ascii="Times New Roman" w:hAnsi="Times New Roman" w:cs="Times New Roman"/>
          <w:sz w:val="24"/>
          <w:szCs w:val="24"/>
        </w:rPr>
        <w:t>, A. (2000) Teaching integrated Arts in the Primary school</w:t>
      </w:r>
      <w:r w:rsidR="006631A3">
        <w:rPr>
          <w:rFonts w:ascii="Times New Roman" w:hAnsi="Times New Roman" w:cs="Times New Roman"/>
          <w:sz w:val="24"/>
          <w:szCs w:val="24"/>
        </w:rPr>
        <w:t>, Dance, Drama, Music and the visual arts</w:t>
      </w:r>
      <w:r w:rsidR="00C37C6C">
        <w:rPr>
          <w:rFonts w:ascii="Times New Roman" w:hAnsi="Times New Roman" w:cs="Times New Roman"/>
          <w:sz w:val="24"/>
          <w:szCs w:val="24"/>
        </w:rPr>
        <w:t>; pg</w:t>
      </w:r>
      <w:r w:rsidR="005D7AAD">
        <w:rPr>
          <w:rFonts w:ascii="Times New Roman" w:hAnsi="Times New Roman" w:cs="Times New Roman"/>
          <w:sz w:val="24"/>
          <w:szCs w:val="24"/>
        </w:rPr>
        <w:t>.</w:t>
      </w:r>
      <w:r w:rsidR="00C37C6C">
        <w:rPr>
          <w:rFonts w:ascii="Times New Roman" w:hAnsi="Times New Roman" w:cs="Times New Roman"/>
          <w:sz w:val="24"/>
          <w:szCs w:val="24"/>
        </w:rPr>
        <w:t xml:space="preserve"> 1</w:t>
      </w:r>
      <w:r w:rsidR="00F94F36">
        <w:rPr>
          <w:rFonts w:ascii="Times New Roman" w:hAnsi="Times New Roman" w:cs="Times New Roman"/>
          <w:sz w:val="24"/>
          <w:szCs w:val="24"/>
        </w:rPr>
        <w:t>, 79</w:t>
      </w:r>
      <w:r w:rsidR="00C37C6C">
        <w:rPr>
          <w:rFonts w:ascii="Times New Roman" w:hAnsi="Times New Roman" w:cs="Times New Roman"/>
          <w:sz w:val="24"/>
          <w:szCs w:val="24"/>
        </w:rPr>
        <w:t xml:space="preserve"> </w:t>
      </w:r>
      <w:r w:rsidR="00DD1321">
        <w:rPr>
          <w:rFonts w:ascii="Times New Roman" w:hAnsi="Times New Roman" w:cs="Times New Roman"/>
          <w:sz w:val="24"/>
          <w:szCs w:val="24"/>
        </w:rPr>
        <w:t>[Accessed 18</w:t>
      </w:r>
      <w:r w:rsidR="00DD1321" w:rsidRPr="00DD1321">
        <w:rPr>
          <w:rFonts w:ascii="Times New Roman" w:hAnsi="Times New Roman" w:cs="Times New Roman"/>
          <w:sz w:val="24"/>
          <w:szCs w:val="24"/>
          <w:vertAlign w:val="superscript"/>
        </w:rPr>
        <w:t>th</w:t>
      </w:r>
      <w:r w:rsidR="00DD1321">
        <w:rPr>
          <w:rFonts w:ascii="Times New Roman" w:hAnsi="Times New Roman" w:cs="Times New Roman"/>
          <w:sz w:val="24"/>
          <w:szCs w:val="24"/>
        </w:rPr>
        <w:t xml:space="preserve"> Oct]</w:t>
      </w:r>
    </w:p>
    <w:p w:rsidR="004527D9" w:rsidRDefault="004527D9" w:rsidP="0015367C">
      <w:pPr>
        <w:spacing w:before="30" w:after="30"/>
        <w:ind w:left="1417" w:right="1417"/>
        <w:rPr>
          <w:rFonts w:ascii="Times New Roman" w:hAnsi="Times New Roman" w:cs="Times New Roman"/>
          <w:sz w:val="24"/>
          <w:szCs w:val="24"/>
          <w:vertAlign w:val="superscript"/>
        </w:rPr>
      </w:pPr>
    </w:p>
    <w:p w:rsidR="005B71B8" w:rsidRPr="00E80488" w:rsidRDefault="001246B7" w:rsidP="0015367C">
      <w:pPr>
        <w:spacing w:before="30" w:after="30"/>
        <w:ind w:left="1417" w:right="1417"/>
        <w:rPr>
          <w:rFonts w:ascii="Times New Roman" w:hAnsi="Times New Roman" w:cs="Times New Roman"/>
          <w:sz w:val="24"/>
          <w:szCs w:val="24"/>
        </w:rPr>
      </w:pPr>
      <w:r w:rsidRPr="001246B7">
        <w:rPr>
          <w:rFonts w:ascii="Times New Roman" w:hAnsi="Times New Roman" w:cs="Times New Roman"/>
          <w:sz w:val="24"/>
          <w:szCs w:val="24"/>
          <w:vertAlign w:val="superscript"/>
        </w:rPr>
        <w:t>3</w:t>
      </w:r>
      <w:r>
        <w:rPr>
          <w:rFonts w:ascii="Times New Roman" w:hAnsi="Times New Roman" w:cs="Times New Roman"/>
          <w:sz w:val="24"/>
          <w:szCs w:val="24"/>
        </w:rPr>
        <w:t>Georgetown Behavioural Health Institute (2016)</w:t>
      </w:r>
      <w:r w:rsidR="00486B63">
        <w:rPr>
          <w:rFonts w:ascii="Times New Roman" w:hAnsi="Times New Roman" w:cs="Times New Roman"/>
          <w:sz w:val="24"/>
          <w:szCs w:val="24"/>
        </w:rPr>
        <w:t xml:space="preserve"> Benefits of expressive art Therapy for Children: </w:t>
      </w:r>
      <w:hyperlink r:id="rId8" w:history="1">
        <w:r w:rsidR="00486B63" w:rsidRPr="001363C3">
          <w:rPr>
            <w:rStyle w:val="Hyperlink"/>
            <w:rFonts w:ascii="Times New Roman" w:hAnsi="Times New Roman" w:cs="Times New Roman"/>
            <w:sz w:val="24"/>
            <w:szCs w:val="24"/>
          </w:rPr>
          <w:t>http://www.georgetownbehavioral.com/expressive-art-therapy-for-children</w:t>
        </w:r>
      </w:hyperlink>
      <w:r w:rsidR="00486B63">
        <w:rPr>
          <w:rFonts w:ascii="Times New Roman" w:hAnsi="Times New Roman" w:cs="Times New Roman"/>
          <w:sz w:val="24"/>
          <w:szCs w:val="24"/>
        </w:rPr>
        <w:t xml:space="preserve"> [Accessed 18th </w:t>
      </w:r>
      <w:proofErr w:type="gramStart"/>
      <w:r w:rsidR="00486B63">
        <w:rPr>
          <w:rFonts w:ascii="Times New Roman" w:hAnsi="Times New Roman" w:cs="Times New Roman"/>
          <w:sz w:val="24"/>
          <w:szCs w:val="24"/>
        </w:rPr>
        <w:t>Oct]</w:t>
      </w:r>
      <w:r w:rsidR="00B755D5">
        <w:rPr>
          <w:rFonts w:ascii="Times New Roman" w:hAnsi="Times New Roman" w:cs="Times New Roman"/>
          <w:sz w:val="24"/>
          <w:szCs w:val="24"/>
        </w:rPr>
        <w:t>`</w:t>
      </w:r>
      <w:proofErr w:type="gramEnd"/>
      <w:r w:rsidR="00B755D5">
        <w:rPr>
          <w:rFonts w:ascii="Times New Roman" w:hAnsi="Times New Roman" w:cs="Times New Roman"/>
          <w:sz w:val="24"/>
          <w:szCs w:val="24"/>
        </w:rPr>
        <w:t>`</w:t>
      </w:r>
    </w:p>
    <w:p w:rsidR="004527D9" w:rsidRDefault="004527D9" w:rsidP="0015367C">
      <w:pPr>
        <w:spacing w:before="30" w:after="30"/>
        <w:ind w:left="1417" w:right="1417"/>
        <w:rPr>
          <w:rFonts w:ascii="Times New Roman" w:hAnsi="Times New Roman" w:cs="Times New Roman"/>
          <w:sz w:val="24"/>
          <w:szCs w:val="24"/>
          <w:vertAlign w:val="superscript"/>
        </w:rPr>
      </w:pPr>
    </w:p>
    <w:p w:rsidR="00AE55BE" w:rsidRDefault="00AE55BE" w:rsidP="0015367C">
      <w:pPr>
        <w:spacing w:before="30" w:after="30"/>
        <w:ind w:left="1417" w:right="1417"/>
        <w:rPr>
          <w:rFonts w:ascii="Times New Roman" w:hAnsi="Times New Roman" w:cs="Times New Roman"/>
          <w:sz w:val="24"/>
          <w:szCs w:val="24"/>
        </w:rPr>
      </w:pPr>
      <w:r w:rsidRPr="00B667A7">
        <w:rPr>
          <w:rFonts w:ascii="Times New Roman" w:hAnsi="Times New Roman" w:cs="Times New Roman"/>
          <w:sz w:val="24"/>
          <w:szCs w:val="24"/>
          <w:vertAlign w:val="superscript"/>
        </w:rPr>
        <w:t>4</w:t>
      </w:r>
      <w:r w:rsidR="00260556">
        <w:rPr>
          <w:rFonts w:ascii="Times New Roman" w:hAnsi="Times New Roman" w:cs="Times New Roman"/>
          <w:sz w:val="24"/>
          <w:szCs w:val="24"/>
          <w:vertAlign w:val="superscript"/>
        </w:rPr>
        <w:t>, 4i;</w:t>
      </w:r>
      <w:r>
        <w:rPr>
          <w:rFonts w:ascii="Times New Roman" w:hAnsi="Times New Roman" w:cs="Times New Roman"/>
          <w:sz w:val="24"/>
          <w:szCs w:val="24"/>
        </w:rPr>
        <w:t xml:space="preserve"> Donaldson, G. (2015) Successful futures</w:t>
      </w:r>
      <w:r w:rsidR="009F2D53">
        <w:rPr>
          <w:rFonts w:ascii="Times New Roman" w:hAnsi="Times New Roman" w:cs="Times New Roman"/>
          <w:sz w:val="24"/>
          <w:szCs w:val="24"/>
        </w:rPr>
        <w:t>- report on the curriculum and assessment arrangements in Wales</w:t>
      </w:r>
      <w:r w:rsidR="00BA2E6B">
        <w:rPr>
          <w:rFonts w:ascii="Times New Roman" w:hAnsi="Times New Roman" w:cs="Times New Roman"/>
          <w:sz w:val="24"/>
          <w:szCs w:val="24"/>
        </w:rPr>
        <w:t xml:space="preserve"> pg</w:t>
      </w:r>
      <w:r w:rsidR="005D7AAD">
        <w:rPr>
          <w:rFonts w:ascii="Times New Roman" w:hAnsi="Times New Roman" w:cs="Times New Roman"/>
          <w:sz w:val="24"/>
          <w:szCs w:val="24"/>
        </w:rPr>
        <w:t>.</w:t>
      </w:r>
      <w:r w:rsidR="00BA2E6B">
        <w:rPr>
          <w:rFonts w:ascii="Times New Roman" w:hAnsi="Times New Roman" w:cs="Times New Roman"/>
          <w:sz w:val="24"/>
          <w:szCs w:val="24"/>
        </w:rPr>
        <w:t xml:space="preserve"> 15</w:t>
      </w:r>
      <w:r w:rsidR="00260556">
        <w:rPr>
          <w:rFonts w:ascii="Times New Roman" w:hAnsi="Times New Roman" w:cs="Times New Roman"/>
          <w:sz w:val="24"/>
          <w:szCs w:val="24"/>
        </w:rPr>
        <w:t>,24</w:t>
      </w:r>
      <w:r w:rsidR="00F03A01">
        <w:rPr>
          <w:rFonts w:ascii="Times New Roman" w:hAnsi="Times New Roman" w:cs="Times New Roman"/>
          <w:sz w:val="24"/>
          <w:szCs w:val="24"/>
        </w:rPr>
        <w:t xml:space="preserve">; </w:t>
      </w:r>
      <w:hyperlink r:id="rId9" w:history="1">
        <w:r w:rsidR="00F03A01" w:rsidRPr="00BE1748">
          <w:rPr>
            <w:rStyle w:val="Hyperlink"/>
            <w:rFonts w:ascii="Times New Roman" w:hAnsi="Times New Roman" w:cs="Times New Roman"/>
            <w:sz w:val="24"/>
            <w:szCs w:val="24"/>
          </w:rPr>
          <w:t>http://www.uwtsd.ac.uk/media/uwtsd-website/content-assets/documents/wcee/successful-futures.pdf</w:t>
        </w:r>
      </w:hyperlink>
      <w:r w:rsidR="00F03A01">
        <w:rPr>
          <w:rFonts w:ascii="Times New Roman" w:hAnsi="Times New Roman" w:cs="Times New Roman"/>
          <w:sz w:val="24"/>
          <w:szCs w:val="24"/>
        </w:rPr>
        <w:t xml:space="preserve"> [Accessed 21st Oct]</w:t>
      </w:r>
    </w:p>
    <w:p w:rsidR="004527D9" w:rsidRDefault="004527D9" w:rsidP="0015367C">
      <w:pPr>
        <w:spacing w:before="30" w:after="30"/>
        <w:ind w:left="1417" w:right="1417"/>
        <w:rPr>
          <w:rFonts w:ascii="Times New Roman" w:hAnsi="Times New Roman" w:cs="Times New Roman"/>
          <w:sz w:val="24"/>
          <w:szCs w:val="24"/>
          <w:vertAlign w:val="superscript"/>
        </w:rPr>
      </w:pPr>
    </w:p>
    <w:p w:rsidR="00E80488" w:rsidRDefault="00E80488" w:rsidP="0015367C">
      <w:pPr>
        <w:spacing w:before="30" w:after="30"/>
        <w:ind w:left="1417" w:right="1417"/>
        <w:rPr>
          <w:rFonts w:ascii="Times New Roman" w:hAnsi="Times New Roman" w:cs="Times New Roman"/>
          <w:sz w:val="24"/>
          <w:szCs w:val="24"/>
          <w:vertAlign w:val="superscript"/>
        </w:rPr>
      </w:pPr>
      <w:r>
        <w:rPr>
          <w:rFonts w:ascii="Times New Roman" w:hAnsi="Times New Roman" w:cs="Times New Roman"/>
          <w:sz w:val="24"/>
          <w:szCs w:val="24"/>
          <w:vertAlign w:val="superscript"/>
        </w:rPr>
        <w:t>5</w:t>
      </w:r>
      <w:r w:rsidR="00833E49">
        <w:rPr>
          <w:rFonts w:ascii="Times New Roman" w:hAnsi="Times New Roman" w:cs="Times New Roman"/>
          <w:sz w:val="24"/>
          <w:szCs w:val="24"/>
          <w:vertAlign w:val="superscript"/>
        </w:rPr>
        <w:t xml:space="preserve">,5i </w:t>
      </w:r>
      <w:r w:rsidR="00833E49" w:rsidRPr="00833E49">
        <w:rPr>
          <w:rFonts w:ascii="Times New Roman" w:hAnsi="Times New Roman" w:cs="Times New Roman"/>
          <w:sz w:val="24"/>
          <w:szCs w:val="24"/>
        </w:rPr>
        <w:t>Google Play</w:t>
      </w:r>
      <w:r w:rsidR="00833E49">
        <w:rPr>
          <w:rFonts w:ascii="Times New Roman" w:hAnsi="Times New Roman" w:cs="Times New Roman"/>
          <w:sz w:val="24"/>
          <w:szCs w:val="24"/>
        </w:rPr>
        <w:t xml:space="preserve"> (2017) Karl Jenkins, </w:t>
      </w:r>
      <w:hyperlink r:id="rId10" w:history="1">
        <w:r w:rsidR="00833E49" w:rsidRPr="00102BDD">
          <w:rPr>
            <w:rStyle w:val="Hyperlink"/>
            <w:rFonts w:ascii="Times New Roman" w:hAnsi="Times New Roman" w:cs="Times New Roman"/>
            <w:sz w:val="24"/>
            <w:szCs w:val="24"/>
          </w:rPr>
          <w:t>https://play.google.com/store/music/artist/Karl_Jenkins?id=Aiidbepasspavbbwypm2taxk24y&amp;hl=en_GB</w:t>
        </w:r>
      </w:hyperlink>
      <w:r w:rsidR="00833E49">
        <w:rPr>
          <w:rFonts w:ascii="Times New Roman" w:hAnsi="Times New Roman" w:cs="Times New Roman"/>
          <w:sz w:val="24"/>
          <w:szCs w:val="24"/>
        </w:rPr>
        <w:t xml:space="preserve"> [Accessed 24</w:t>
      </w:r>
      <w:r w:rsidR="00833E49" w:rsidRPr="00833E49">
        <w:rPr>
          <w:rFonts w:ascii="Times New Roman" w:hAnsi="Times New Roman" w:cs="Times New Roman"/>
          <w:sz w:val="24"/>
          <w:szCs w:val="24"/>
          <w:vertAlign w:val="superscript"/>
        </w:rPr>
        <w:t>th</w:t>
      </w:r>
      <w:r w:rsidR="00833E49">
        <w:rPr>
          <w:rFonts w:ascii="Times New Roman" w:hAnsi="Times New Roman" w:cs="Times New Roman"/>
          <w:sz w:val="24"/>
          <w:szCs w:val="24"/>
        </w:rPr>
        <w:t xml:space="preserve"> Oct]</w:t>
      </w:r>
    </w:p>
    <w:p w:rsidR="004527D9" w:rsidRDefault="004527D9" w:rsidP="0015367C">
      <w:pPr>
        <w:spacing w:before="30" w:after="30"/>
        <w:ind w:left="1417" w:right="1417"/>
        <w:rPr>
          <w:rFonts w:ascii="Times New Roman" w:hAnsi="Times New Roman" w:cs="Times New Roman"/>
          <w:sz w:val="24"/>
          <w:szCs w:val="24"/>
          <w:vertAlign w:val="superscript"/>
        </w:rPr>
      </w:pPr>
    </w:p>
    <w:p w:rsidR="001E763C" w:rsidRPr="001E763C" w:rsidRDefault="00E80488"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lastRenderedPageBreak/>
        <w:t>6</w:t>
      </w:r>
      <w:r w:rsidR="00AD57DB">
        <w:rPr>
          <w:rFonts w:ascii="Times New Roman" w:hAnsi="Times New Roman" w:cs="Times New Roman"/>
          <w:sz w:val="24"/>
          <w:szCs w:val="24"/>
        </w:rPr>
        <w:t xml:space="preserve"> Welsh Assembly Government (2008) Music in the national curriculum for Wales, pg.13 </w:t>
      </w:r>
      <w:hyperlink r:id="rId11" w:history="1">
        <w:r w:rsidR="00AD57DB" w:rsidRPr="00685424">
          <w:rPr>
            <w:rStyle w:val="Hyperlink"/>
            <w:rFonts w:ascii="Times New Roman" w:hAnsi="Times New Roman" w:cs="Times New Roman"/>
            <w:sz w:val="24"/>
            <w:szCs w:val="24"/>
          </w:rPr>
          <w:t>http://learning.gov.wales/docs/learningwales/publications/130424-music-in-the-national-curriculum-en-v2.pdf</w:t>
        </w:r>
      </w:hyperlink>
      <w:r w:rsidR="00AD57DB">
        <w:rPr>
          <w:rFonts w:ascii="Times New Roman" w:hAnsi="Times New Roman" w:cs="Times New Roman"/>
          <w:sz w:val="24"/>
          <w:szCs w:val="24"/>
        </w:rPr>
        <w:t xml:space="preserve"> [Accessed 24th Oct]</w:t>
      </w:r>
    </w:p>
    <w:p w:rsidR="004527D9" w:rsidRDefault="004527D9" w:rsidP="0015367C">
      <w:pPr>
        <w:spacing w:before="30" w:after="30"/>
        <w:ind w:left="1417" w:right="1417"/>
        <w:rPr>
          <w:rFonts w:ascii="Times New Roman" w:hAnsi="Times New Roman" w:cs="Times New Roman"/>
          <w:sz w:val="24"/>
          <w:szCs w:val="24"/>
          <w:vertAlign w:val="superscript"/>
        </w:rPr>
      </w:pPr>
    </w:p>
    <w:p w:rsidR="00B667A7" w:rsidRDefault="000D70C6"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7</w:t>
      </w:r>
      <w:r w:rsidR="00215A56">
        <w:rPr>
          <w:rFonts w:ascii="Times New Roman" w:hAnsi="Times New Roman" w:cs="Times New Roman"/>
          <w:sz w:val="24"/>
          <w:szCs w:val="24"/>
          <w:vertAlign w:val="superscript"/>
        </w:rPr>
        <w:t xml:space="preserve">, </w:t>
      </w:r>
      <w:r>
        <w:rPr>
          <w:rFonts w:ascii="Times New Roman" w:hAnsi="Times New Roman" w:cs="Times New Roman"/>
          <w:sz w:val="24"/>
          <w:szCs w:val="24"/>
          <w:vertAlign w:val="superscript"/>
        </w:rPr>
        <w:t>7</w:t>
      </w:r>
      <w:r w:rsidR="00215A56">
        <w:rPr>
          <w:rFonts w:ascii="Times New Roman" w:hAnsi="Times New Roman" w:cs="Times New Roman"/>
          <w:sz w:val="24"/>
          <w:szCs w:val="24"/>
          <w:vertAlign w:val="superscript"/>
        </w:rPr>
        <w:t>i</w:t>
      </w:r>
      <w:r w:rsidR="00792C11">
        <w:rPr>
          <w:rFonts w:ascii="Times New Roman" w:hAnsi="Times New Roman" w:cs="Times New Roman"/>
          <w:sz w:val="24"/>
          <w:szCs w:val="24"/>
          <w:vertAlign w:val="superscript"/>
        </w:rPr>
        <w:t>,</w:t>
      </w:r>
      <w:r>
        <w:rPr>
          <w:rFonts w:ascii="Times New Roman" w:hAnsi="Times New Roman" w:cs="Times New Roman"/>
          <w:sz w:val="24"/>
          <w:szCs w:val="24"/>
          <w:vertAlign w:val="superscript"/>
        </w:rPr>
        <w:t>7</w:t>
      </w:r>
      <w:r w:rsidR="00792C11">
        <w:rPr>
          <w:rFonts w:ascii="Times New Roman" w:hAnsi="Times New Roman" w:cs="Times New Roman"/>
          <w:sz w:val="24"/>
          <w:szCs w:val="24"/>
          <w:vertAlign w:val="superscript"/>
        </w:rPr>
        <w:t>ii</w:t>
      </w:r>
      <w:r w:rsidR="00215A56">
        <w:rPr>
          <w:rFonts w:ascii="Times New Roman" w:hAnsi="Times New Roman" w:cs="Times New Roman"/>
          <w:sz w:val="24"/>
          <w:szCs w:val="24"/>
          <w:vertAlign w:val="superscript"/>
        </w:rPr>
        <w:t>;</w:t>
      </w:r>
      <w:r w:rsidR="00B667A7">
        <w:rPr>
          <w:rFonts w:ascii="Times New Roman" w:hAnsi="Times New Roman" w:cs="Times New Roman"/>
          <w:sz w:val="24"/>
          <w:szCs w:val="24"/>
          <w:vertAlign w:val="superscript"/>
        </w:rPr>
        <w:t xml:space="preserve"> </w:t>
      </w:r>
      <w:r w:rsidR="0013291D">
        <w:rPr>
          <w:rFonts w:ascii="Times New Roman" w:hAnsi="Times New Roman" w:cs="Times New Roman"/>
          <w:sz w:val="24"/>
          <w:szCs w:val="24"/>
        </w:rPr>
        <w:t xml:space="preserve">Linda </w:t>
      </w:r>
      <w:r w:rsidR="00AD57DB">
        <w:rPr>
          <w:rFonts w:ascii="Times New Roman" w:hAnsi="Times New Roman" w:cs="Times New Roman"/>
          <w:sz w:val="24"/>
          <w:szCs w:val="24"/>
        </w:rPr>
        <w:t>P</w:t>
      </w:r>
      <w:r w:rsidR="0013291D">
        <w:rPr>
          <w:rFonts w:ascii="Times New Roman" w:hAnsi="Times New Roman" w:cs="Times New Roman"/>
          <w:sz w:val="24"/>
          <w:szCs w:val="24"/>
        </w:rPr>
        <w:t>ound (2005) How Children Learn: From Montessori to Vygotsky</w:t>
      </w:r>
      <w:r w:rsidR="005D7AAD">
        <w:rPr>
          <w:rFonts w:ascii="Times New Roman" w:hAnsi="Times New Roman" w:cs="Times New Roman"/>
          <w:sz w:val="24"/>
          <w:szCs w:val="24"/>
        </w:rPr>
        <w:t>- educational theories and approaches made easy, pg.13</w:t>
      </w:r>
      <w:r w:rsidR="00215A56">
        <w:rPr>
          <w:rFonts w:ascii="Times New Roman" w:hAnsi="Times New Roman" w:cs="Times New Roman"/>
          <w:sz w:val="24"/>
          <w:szCs w:val="24"/>
        </w:rPr>
        <w:t>, 15</w:t>
      </w:r>
      <w:r w:rsidR="00792C11">
        <w:rPr>
          <w:rFonts w:ascii="Times New Roman" w:hAnsi="Times New Roman" w:cs="Times New Roman"/>
          <w:sz w:val="24"/>
          <w:szCs w:val="24"/>
        </w:rPr>
        <w:t>,30</w:t>
      </w:r>
    </w:p>
    <w:p w:rsidR="004527D9" w:rsidRDefault="004527D9" w:rsidP="0015367C">
      <w:pPr>
        <w:spacing w:before="30" w:after="30"/>
        <w:ind w:left="1417" w:right="1417"/>
        <w:rPr>
          <w:rFonts w:ascii="Times New Roman" w:hAnsi="Times New Roman" w:cs="Times New Roman"/>
          <w:sz w:val="24"/>
          <w:szCs w:val="24"/>
          <w:vertAlign w:val="superscript"/>
        </w:rPr>
      </w:pPr>
    </w:p>
    <w:p w:rsidR="00522A03" w:rsidRPr="00036482" w:rsidRDefault="00D2033F"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8</w:t>
      </w:r>
      <w:r w:rsidR="00EE126A">
        <w:rPr>
          <w:rFonts w:ascii="Times New Roman" w:hAnsi="Times New Roman" w:cs="Times New Roman"/>
          <w:sz w:val="24"/>
          <w:szCs w:val="24"/>
          <w:vertAlign w:val="superscript"/>
        </w:rPr>
        <w:t>, 8i</w:t>
      </w:r>
      <w:r w:rsidR="00522A03" w:rsidRPr="00EC2641">
        <w:rPr>
          <w:rFonts w:ascii="Times New Roman" w:hAnsi="Times New Roman" w:cs="Times New Roman"/>
          <w:sz w:val="24"/>
          <w:szCs w:val="24"/>
          <w:vertAlign w:val="superscript"/>
        </w:rPr>
        <w:t xml:space="preserve"> </w:t>
      </w:r>
      <w:r w:rsidR="00522A03">
        <w:rPr>
          <w:rFonts w:ascii="Times New Roman" w:hAnsi="Times New Roman" w:cs="Times New Roman"/>
          <w:sz w:val="24"/>
          <w:szCs w:val="24"/>
        </w:rPr>
        <w:t xml:space="preserve">Welsh Assembly Government (2003) Developing the Curriculum </w:t>
      </w:r>
      <w:proofErr w:type="spellStart"/>
      <w:r w:rsidR="00522A03">
        <w:rPr>
          <w:rFonts w:ascii="Times New Roman" w:hAnsi="Times New Roman" w:cs="Times New Roman"/>
          <w:sz w:val="24"/>
          <w:szCs w:val="24"/>
        </w:rPr>
        <w:t>Cymreig</w:t>
      </w:r>
      <w:proofErr w:type="spellEnd"/>
      <w:r w:rsidR="00522A03">
        <w:rPr>
          <w:rFonts w:ascii="Times New Roman" w:hAnsi="Times New Roman" w:cs="Times New Roman"/>
          <w:sz w:val="24"/>
          <w:szCs w:val="24"/>
        </w:rPr>
        <w:t>, pg.5</w:t>
      </w:r>
      <w:r w:rsidR="00EE126A">
        <w:rPr>
          <w:rFonts w:ascii="Times New Roman" w:hAnsi="Times New Roman" w:cs="Times New Roman"/>
          <w:sz w:val="24"/>
          <w:szCs w:val="24"/>
        </w:rPr>
        <w:t xml:space="preserve">,4 </w:t>
      </w:r>
      <w:hyperlink r:id="rId12" w:history="1">
        <w:r w:rsidR="00DE42F8" w:rsidRPr="00102BDD">
          <w:rPr>
            <w:rStyle w:val="Hyperlink"/>
            <w:rFonts w:ascii="Times New Roman" w:hAnsi="Times New Roman" w:cs="Times New Roman"/>
            <w:sz w:val="24"/>
            <w:szCs w:val="24"/>
          </w:rPr>
          <w:t>http://learning.gov.wales/docs/learningwales/publications/130424-developing-the-curriculum-cymreig-en.pdf</w:t>
        </w:r>
      </w:hyperlink>
      <w:r w:rsidR="00522A03">
        <w:rPr>
          <w:rFonts w:ascii="Times New Roman" w:hAnsi="Times New Roman" w:cs="Times New Roman"/>
          <w:sz w:val="24"/>
          <w:szCs w:val="24"/>
        </w:rPr>
        <w:t xml:space="preserve"> [Accessed 23rd Oct]</w:t>
      </w:r>
    </w:p>
    <w:p w:rsidR="004527D9" w:rsidRDefault="004527D9" w:rsidP="0015367C">
      <w:pPr>
        <w:spacing w:before="30" w:after="30"/>
        <w:ind w:left="1417" w:right="1417"/>
        <w:rPr>
          <w:rFonts w:ascii="Times New Roman" w:hAnsi="Times New Roman" w:cs="Times New Roman"/>
          <w:sz w:val="24"/>
          <w:szCs w:val="24"/>
          <w:vertAlign w:val="superscript"/>
        </w:rPr>
      </w:pPr>
    </w:p>
    <w:p w:rsidR="00B60858" w:rsidRDefault="00205C70"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9</w:t>
      </w:r>
      <w:r w:rsidR="00B60858">
        <w:rPr>
          <w:rFonts w:ascii="Times New Roman" w:hAnsi="Times New Roman" w:cs="Times New Roman"/>
          <w:sz w:val="24"/>
          <w:szCs w:val="24"/>
          <w:vertAlign w:val="superscript"/>
        </w:rPr>
        <w:t xml:space="preserve"> </w:t>
      </w:r>
      <w:r w:rsidR="00616BF5">
        <w:rPr>
          <w:rFonts w:ascii="Times New Roman" w:hAnsi="Times New Roman" w:cs="Times New Roman"/>
          <w:sz w:val="24"/>
          <w:szCs w:val="24"/>
        </w:rPr>
        <w:t>Welsh Assembly Government</w:t>
      </w:r>
      <w:r w:rsidR="00B60858">
        <w:rPr>
          <w:rFonts w:ascii="Times New Roman" w:hAnsi="Times New Roman" w:cs="Times New Roman"/>
          <w:sz w:val="24"/>
          <w:szCs w:val="24"/>
        </w:rPr>
        <w:t xml:space="preserve"> </w:t>
      </w:r>
      <w:r w:rsidR="00616BF5">
        <w:rPr>
          <w:rFonts w:ascii="Times New Roman" w:hAnsi="Times New Roman" w:cs="Times New Roman"/>
          <w:sz w:val="24"/>
          <w:szCs w:val="24"/>
        </w:rPr>
        <w:t>(2008) Art and design in the national curriculum of Wales</w:t>
      </w:r>
      <w:r w:rsidR="00955A31">
        <w:rPr>
          <w:rFonts w:ascii="Times New Roman" w:hAnsi="Times New Roman" w:cs="Times New Roman"/>
          <w:sz w:val="24"/>
          <w:szCs w:val="24"/>
        </w:rPr>
        <w:t xml:space="preserve">, pg. 13 </w:t>
      </w:r>
      <w:r w:rsidR="00616BF5">
        <w:rPr>
          <w:rFonts w:ascii="Times New Roman" w:hAnsi="Times New Roman" w:cs="Times New Roman"/>
          <w:sz w:val="24"/>
          <w:szCs w:val="24"/>
        </w:rPr>
        <w:t xml:space="preserve"> </w:t>
      </w:r>
      <w:hyperlink r:id="rId13" w:history="1">
        <w:r w:rsidR="00616BF5" w:rsidRPr="003630F2">
          <w:rPr>
            <w:rStyle w:val="Hyperlink"/>
            <w:rFonts w:ascii="Times New Roman" w:hAnsi="Times New Roman" w:cs="Times New Roman"/>
            <w:sz w:val="24"/>
            <w:szCs w:val="24"/>
          </w:rPr>
          <w:t>http://learning.gov.wales/docs/learningwales/publications/130424-art-and-design-in-the-national-curriculum-en-v2.pdf</w:t>
        </w:r>
      </w:hyperlink>
      <w:r w:rsidR="00616BF5">
        <w:rPr>
          <w:rFonts w:ascii="Times New Roman" w:hAnsi="Times New Roman" w:cs="Times New Roman"/>
          <w:sz w:val="24"/>
          <w:szCs w:val="24"/>
        </w:rPr>
        <w:t xml:space="preserve"> [Accessed 23rd Oct]</w:t>
      </w:r>
    </w:p>
    <w:p w:rsidR="004527D9" w:rsidRDefault="004527D9" w:rsidP="0015367C">
      <w:pPr>
        <w:spacing w:before="30" w:after="30"/>
        <w:ind w:left="1417" w:right="1417"/>
        <w:rPr>
          <w:rFonts w:ascii="Times New Roman" w:hAnsi="Times New Roman" w:cs="Times New Roman"/>
          <w:sz w:val="24"/>
          <w:szCs w:val="24"/>
          <w:vertAlign w:val="superscript"/>
        </w:rPr>
      </w:pPr>
    </w:p>
    <w:p w:rsidR="007C3B57" w:rsidRDefault="00E80488" w:rsidP="0015367C">
      <w:pPr>
        <w:spacing w:before="30" w:after="30"/>
        <w:ind w:left="1417" w:right="1417"/>
        <w:rPr>
          <w:rFonts w:ascii="Times New Roman" w:hAnsi="Times New Roman" w:cs="Times New Roman"/>
          <w:sz w:val="24"/>
          <w:szCs w:val="24"/>
        </w:rPr>
      </w:pPr>
      <w:r>
        <w:rPr>
          <w:rFonts w:ascii="Times New Roman" w:hAnsi="Times New Roman" w:cs="Times New Roman"/>
          <w:sz w:val="24"/>
          <w:szCs w:val="24"/>
          <w:vertAlign w:val="superscript"/>
        </w:rPr>
        <w:t>10</w:t>
      </w:r>
      <w:r w:rsidR="007C3B57" w:rsidRPr="004358DC">
        <w:rPr>
          <w:rFonts w:ascii="Times New Roman" w:hAnsi="Times New Roman" w:cs="Times New Roman"/>
          <w:sz w:val="24"/>
          <w:szCs w:val="24"/>
          <w:vertAlign w:val="superscript"/>
        </w:rPr>
        <w:t xml:space="preserve"> </w:t>
      </w:r>
      <w:r w:rsidR="00102CF9">
        <w:rPr>
          <w:rFonts w:ascii="Times New Roman" w:hAnsi="Times New Roman" w:cs="Times New Roman"/>
          <w:sz w:val="24"/>
          <w:szCs w:val="24"/>
        </w:rPr>
        <w:t xml:space="preserve">Richard, G (2014)  The independent; Tests-and-targets culture lowers pupils’ self-esteem, claims report </w:t>
      </w:r>
      <w:hyperlink r:id="rId14" w:history="1">
        <w:r w:rsidR="00763FCD" w:rsidRPr="00685424">
          <w:rPr>
            <w:rStyle w:val="Hyperlink"/>
            <w:rFonts w:ascii="Times New Roman" w:hAnsi="Times New Roman" w:cs="Times New Roman"/>
            <w:sz w:val="24"/>
            <w:szCs w:val="24"/>
          </w:rPr>
          <w:t>http://www.independent.co.uk/news/education/education-news/tests-and-targets-culture-lowers-pupils-self-esteem-claims-report-9256658.html</w:t>
        </w:r>
      </w:hyperlink>
      <w:r w:rsidR="00763FCD">
        <w:rPr>
          <w:rFonts w:ascii="Times New Roman" w:hAnsi="Times New Roman" w:cs="Times New Roman"/>
          <w:sz w:val="24"/>
          <w:szCs w:val="24"/>
        </w:rPr>
        <w:t xml:space="preserve"> [Accessed 25</w:t>
      </w:r>
      <w:r w:rsidR="00C61B92">
        <w:rPr>
          <w:rFonts w:ascii="Times New Roman" w:hAnsi="Times New Roman" w:cs="Times New Roman"/>
          <w:sz w:val="24"/>
          <w:szCs w:val="24"/>
        </w:rPr>
        <w:t>th</w:t>
      </w:r>
      <w:r w:rsidR="00763FCD">
        <w:rPr>
          <w:rFonts w:ascii="Times New Roman" w:hAnsi="Times New Roman" w:cs="Times New Roman"/>
          <w:sz w:val="24"/>
          <w:szCs w:val="24"/>
        </w:rPr>
        <w:t xml:space="preserve"> Oct]</w:t>
      </w:r>
    </w:p>
    <w:p w:rsidR="004527D9" w:rsidRDefault="004527D9" w:rsidP="0015367C">
      <w:pPr>
        <w:spacing w:before="30" w:after="30"/>
        <w:ind w:left="1417" w:right="1417"/>
        <w:rPr>
          <w:rFonts w:ascii="Times New Roman" w:hAnsi="Times New Roman" w:cs="Times New Roman"/>
          <w:sz w:val="24"/>
          <w:szCs w:val="24"/>
          <w:vertAlign w:val="superscript"/>
        </w:rPr>
      </w:pPr>
    </w:p>
    <w:p w:rsidR="00CE36E5" w:rsidRDefault="00C61B92" w:rsidP="0015367C">
      <w:pPr>
        <w:spacing w:before="30" w:after="30"/>
        <w:ind w:left="1417" w:right="1417"/>
        <w:rPr>
          <w:rFonts w:ascii="Times New Roman" w:hAnsi="Times New Roman" w:cs="Times New Roman"/>
          <w:sz w:val="24"/>
          <w:szCs w:val="24"/>
        </w:rPr>
      </w:pPr>
      <w:bookmarkStart w:id="0" w:name="_GoBack"/>
      <w:bookmarkEnd w:id="0"/>
      <w:r w:rsidRPr="00C61B92">
        <w:rPr>
          <w:rFonts w:ascii="Times New Roman" w:hAnsi="Times New Roman" w:cs="Times New Roman"/>
          <w:sz w:val="24"/>
          <w:szCs w:val="24"/>
          <w:vertAlign w:val="superscript"/>
        </w:rPr>
        <w:t>1</w:t>
      </w:r>
      <w:r w:rsidR="00E80488">
        <w:rPr>
          <w:rFonts w:ascii="Times New Roman" w:hAnsi="Times New Roman" w:cs="Times New Roman"/>
          <w:sz w:val="24"/>
          <w:szCs w:val="24"/>
          <w:vertAlign w:val="superscript"/>
        </w:rPr>
        <w:t>1</w:t>
      </w:r>
      <w:r>
        <w:rPr>
          <w:rFonts w:ascii="Times New Roman" w:hAnsi="Times New Roman" w:cs="Times New Roman"/>
          <w:sz w:val="24"/>
          <w:szCs w:val="24"/>
          <w:vertAlign w:val="superscript"/>
        </w:rPr>
        <w:t xml:space="preserve"> </w:t>
      </w:r>
      <w:r>
        <w:rPr>
          <w:rFonts w:ascii="Times New Roman" w:hAnsi="Times New Roman" w:cs="Times New Roman"/>
          <w:sz w:val="24"/>
          <w:szCs w:val="24"/>
        </w:rPr>
        <w:t xml:space="preserve">Welsh Assembly Government (2008) Physical Education in the national curriculum of Wales, pg.13 </w:t>
      </w:r>
      <w:hyperlink r:id="rId15" w:history="1">
        <w:r w:rsidRPr="00102BDD">
          <w:rPr>
            <w:rStyle w:val="Hyperlink"/>
            <w:rFonts w:ascii="Times New Roman" w:hAnsi="Times New Roman" w:cs="Times New Roman"/>
            <w:sz w:val="24"/>
            <w:szCs w:val="24"/>
          </w:rPr>
          <w:t>http://learning.gov.wales/docs/learningwales/publications/130425-physical-education-inthe-national-curriculum-en.pdf</w:t>
        </w:r>
      </w:hyperlink>
      <w:r>
        <w:rPr>
          <w:rFonts w:ascii="Times New Roman" w:hAnsi="Times New Roman" w:cs="Times New Roman"/>
          <w:sz w:val="24"/>
          <w:szCs w:val="24"/>
        </w:rPr>
        <w:t xml:space="preserve"> [Accessed 25th Oct]</w:t>
      </w:r>
    </w:p>
    <w:p w:rsidR="001D6434" w:rsidRPr="001D6434" w:rsidRDefault="001D6434" w:rsidP="00C647BE">
      <w:pPr>
        <w:spacing w:before="30" w:after="30"/>
        <w:ind w:left="1417"/>
        <w:rPr>
          <w:rFonts w:ascii="Times New Roman" w:hAnsi="Times New Roman" w:cs="Times New Roman"/>
          <w:sz w:val="24"/>
          <w:szCs w:val="24"/>
        </w:rPr>
      </w:pPr>
      <w:r>
        <w:rPr>
          <w:rFonts w:ascii="Times New Roman" w:hAnsi="Times New Roman" w:cs="Times New Roman"/>
          <w:sz w:val="24"/>
          <w:szCs w:val="24"/>
        </w:rPr>
        <w:br w:type="page"/>
      </w:r>
      <w:r w:rsidRPr="001D6434">
        <w:rPr>
          <w:rFonts w:ascii="Times New Roman" w:eastAsia="Times New Roman" w:hAnsi="Times New Roman" w:cs="Times New Roman"/>
          <w:noProof/>
          <w:sz w:val="20"/>
          <w:szCs w:val="20"/>
          <w:lang w:val="en-US"/>
        </w:rPr>
        <w:lastRenderedPageBreak/>
        <w:drawing>
          <wp:inline distT="0" distB="0" distL="0" distR="0" wp14:anchorId="1F134D7B" wp14:editId="28BDB3CF">
            <wp:extent cx="1809750" cy="723900"/>
            <wp:effectExtent l="0" t="0" r="0" b="0"/>
            <wp:docPr id="8" name="Picture 8" descr="cid:image001.png@01D0EA4A.2BD679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id:image001.png@01D0EA4A.2BD679A0"/>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1D6434" w:rsidRPr="001D6434" w:rsidRDefault="001D6434" w:rsidP="001D6434">
      <w:pPr>
        <w:spacing w:after="0" w:line="240" w:lineRule="auto"/>
        <w:rPr>
          <w:rFonts w:ascii="Times New Roman" w:eastAsia="Times New Roman" w:hAnsi="Times New Roman" w:cs="Times New Roman"/>
          <w:sz w:val="20"/>
          <w:szCs w:val="20"/>
          <w:lang w:eastAsia="en-G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1D6434" w:rsidRPr="001D6434" w:rsidTr="001D6434">
        <w:tc>
          <w:tcPr>
            <w:tcW w:w="10627" w:type="dxa"/>
            <w:tcBorders>
              <w:top w:val="single" w:sz="4" w:space="0" w:color="auto"/>
              <w:left w:val="single" w:sz="4" w:space="0" w:color="auto"/>
              <w:bottom w:val="single" w:sz="4" w:space="0" w:color="auto"/>
              <w:right w:val="single" w:sz="4" w:space="0" w:color="auto"/>
            </w:tcBorders>
            <w:shd w:val="clear" w:color="auto" w:fill="C0C0C0"/>
          </w:tcPr>
          <w:p w:rsidR="001D6434" w:rsidRPr="001D6434" w:rsidRDefault="001D6434" w:rsidP="001D6434">
            <w:pPr>
              <w:spacing w:after="0" w:line="240" w:lineRule="auto"/>
              <w:jc w:val="center"/>
              <w:rPr>
                <w:rFonts w:ascii="Arial" w:eastAsia="Times New Roman" w:hAnsi="Arial" w:cs="Arial"/>
                <w:b/>
                <w:noProof/>
                <w:sz w:val="36"/>
                <w:szCs w:val="36"/>
              </w:rPr>
            </w:pPr>
            <w:r w:rsidRPr="001D6434">
              <w:rPr>
                <w:rFonts w:ascii="Arial" w:eastAsia="Times New Roman" w:hAnsi="Arial" w:cs="Arial"/>
                <w:b/>
                <w:noProof/>
                <w:sz w:val="36"/>
                <w:szCs w:val="36"/>
              </w:rPr>
              <w:t>ASSIGNMENT DETAILS AND FEEDBACK</w:t>
            </w:r>
          </w:p>
          <w:p w:rsidR="001D6434" w:rsidRPr="001D6434" w:rsidRDefault="001D6434" w:rsidP="001D6434">
            <w:pPr>
              <w:spacing w:after="0" w:line="240" w:lineRule="auto"/>
              <w:jc w:val="center"/>
              <w:rPr>
                <w:rFonts w:ascii="Arial" w:eastAsia="Times New Roman" w:hAnsi="Arial" w:cs="Arial"/>
                <w:b/>
                <w:noProof/>
                <w:sz w:val="10"/>
                <w:szCs w:val="10"/>
              </w:rPr>
            </w:pPr>
          </w:p>
          <w:p w:rsidR="001D6434" w:rsidRPr="001D6434" w:rsidRDefault="001D6434" w:rsidP="001D6434">
            <w:pPr>
              <w:spacing w:after="0" w:line="240" w:lineRule="auto"/>
              <w:jc w:val="center"/>
              <w:rPr>
                <w:rFonts w:ascii="Arial" w:eastAsia="Times New Roman" w:hAnsi="Arial" w:cs="Arial"/>
                <w:b/>
                <w:noProof/>
                <w:sz w:val="24"/>
                <w:szCs w:val="24"/>
              </w:rPr>
            </w:pPr>
            <w:r w:rsidRPr="001D6434">
              <w:rPr>
                <w:rFonts w:ascii="Arial" w:eastAsia="Times New Roman" w:hAnsi="Arial" w:cs="Arial"/>
                <w:b/>
                <w:noProof/>
                <w:sz w:val="24"/>
                <w:szCs w:val="24"/>
              </w:rPr>
              <w:t>SOUTH WEST WALES CENTRE OF TEACHER EDUCATION</w:t>
            </w:r>
          </w:p>
          <w:p w:rsidR="001D6434" w:rsidRPr="001D6434" w:rsidRDefault="001D6434" w:rsidP="001D6434">
            <w:pPr>
              <w:spacing w:after="0" w:line="240" w:lineRule="auto"/>
              <w:jc w:val="center"/>
              <w:rPr>
                <w:rFonts w:ascii="Arial" w:eastAsia="Times New Roman" w:hAnsi="Arial" w:cs="Arial"/>
                <w:sz w:val="10"/>
                <w:szCs w:val="10"/>
              </w:rPr>
            </w:pPr>
          </w:p>
        </w:tc>
      </w:tr>
    </w:tbl>
    <w:p w:rsidR="001D6434" w:rsidRPr="001D6434" w:rsidRDefault="001D6434" w:rsidP="001D6434">
      <w:pPr>
        <w:spacing w:after="0" w:line="240" w:lineRule="auto"/>
        <w:jc w:val="center"/>
        <w:rPr>
          <w:rFonts w:ascii="Calibri" w:eastAsia="Times New Roman" w:hAnsi="Calibri" w:cs="Times New Roman"/>
          <w:b/>
          <w:i/>
          <w:sz w:val="20"/>
          <w:szCs w:val="20"/>
          <w:lang w:eastAsia="en-GB"/>
        </w:rPr>
      </w:pPr>
      <w:r w:rsidRPr="001D6434">
        <w:rPr>
          <w:rFonts w:ascii="Calibri" w:eastAsia="Times New Roman" w:hAnsi="Calibri" w:cs="Times New Roman"/>
          <w:b/>
          <w:i/>
          <w:sz w:val="20"/>
          <w:szCs w:val="20"/>
          <w:lang w:eastAsia="en-GB"/>
        </w:rPr>
        <w:t>Sections marked with * should be completed by module lead</w:t>
      </w: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5"/>
        <w:gridCol w:w="3783"/>
        <w:gridCol w:w="2770"/>
        <w:gridCol w:w="1957"/>
      </w:tblGrid>
      <w:tr w:rsidR="001D6434" w:rsidRPr="001D6434" w:rsidTr="001D6434">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Student name:</w:t>
            </w:r>
          </w:p>
        </w:tc>
        <w:tc>
          <w:tcPr>
            <w:tcW w:w="3781" w:type="dxa"/>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jc w:val="both"/>
              <w:rPr>
                <w:rFonts w:ascii="Calibri" w:eastAsia="Times New Roman" w:hAnsi="Calibri" w:cs="Arial"/>
                <w:b/>
              </w:rPr>
            </w:pPr>
            <w:r>
              <w:rPr>
                <w:rFonts w:ascii="Calibri" w:eastAsia="Times New Roman" w:hAnsi="Calibri" w:cs="Arial"/>
                <w:b/>
              </w:rPr>
              <w:t>Caitlin Shanahan</w:t>
            </w:r>
          </w:p>
        </w:tc>
        <w:tc>
          <w:tcPr>
            <w:tcW w:w="2768" w:type="dxa"/>
            <w:tcBorders>
              <w:top w:val="single" w:sz="4" w:space="0" w:color="auto"/>
              <w:left w:val="single" w:sz="4" w:space="0" w:color="auto"/>
              <w:bottom w:val="single" w:sz="4" w:space="0" w:color="auto"/>
              <w:right w:val="single" w:sz="4" w:space="0" w:color="auto"/>
            </w:tcBorders>
            <w:shd w:val="clear" w:color="auto" w:fill="D9D9D9"/>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Student number:</w:t>
            </w:r>
          </w:p>
        </w:tc>
        <w:tc>
          <w:tcPr>
            <w:tcW w:w="1956" w:type="dxa"/>
            <w:tcBorders>
              <w:top w:val="single" w:sz="4" w:space="0" w:color="auto"/>
              <w:left w:val="single" w:sz="4" w:space="0" w:color="auto"/>
              <w:bottom w:val="single" w:sz="4" w:space="0" w:color="auto"/>
              <w:right w:val="single" w:sz="4" w:space="0" w:color="auto"/>
            </w:tcBorders>
          </w:tcPr>
          <w:p w:rsidR="001D6434" w:rsidRPr="001D6434" w:rsidRDefault="001D6434" w:rsidP="001D6434">
            <w:pPr>
              <w:spacing w:before="120" w:after="120" w:line="240" w:lineRule="auto"/>
              <w:jc w:val="both"/>
              <w:rPr>
                <w:rFonts w:ascii="Calibri" w:eastAsia="Times New Roman" w:hAnsi="Calibri" w:cs="Arial"/>
                <w:b/>
              </w:rPr>
            </w:pPr>
            <w:r>
              <w:rPr>
                <w:rFonts w:ascii="Calibri" w:eastAsia="Times New Roman" w:hAnsi="Calibri" w:cs="Arial"/>
                <w:b/>
              </w:rPr>
              <w:t>1600617</w:t>
            </w:r>
          </w:p>
        </w:tc>
      </w:tr>
      <w:tr w:rsidR="001D6434" w:rsidRPr="001D6434" w:rsidTr="001D6434">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 xml:space="preserve">Programme: </w:t>
            </w:r>
          </w:p>
        </w:tc>
        <w:tc>
          <w:tcPr>
            <w:tcW w:w="8505" w:type="dxa"/>
            <w:gridSpan w:val="3"/>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 xml:space="preserve">BA Primary Education with QTS </w:t>
            </w:r>
          </w:p>
        </w:tc>
      </w:tr>
      <w:tr w:rsidR="001D6434" w:rsidRPr="001D6434" w:rsidTr="001D6434">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Module: *</w:t>
            </w:r>
          </w:p>
        </w:tc>
        <w:tc>
          <w:tcPr>
            <w:tcW w:w="3781" w:type="dxa"/>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rPr>
                <w:rFonts w:ascii="Calibri" w:eastAsia="Times New Roman" w:hAnsi="Calibri" w:cs="Arial"/>
                <w:b/>
              </w:rPr>
            </w:pPr>
            <w:r w:rsidRPr="001D6434">
              <w:rPr>
                <w:rFonts w:ascii="Calibri" w:eastAsia="Times New Roman" w:hAnsi="Calibri" w:cs="Arial"/>
                <w:b/>
              </w:rPr>
              <w:t>The Visual and Expressive Arts in Wales</w:t>
            </w:r>
          </w:p>
        </w:tc>
        <w:tc>
          <w:tcPr>
            <w:tcW w:w="2768" w:type="dxa"/>
            <w:tcBorders>
              <w:top w:val="single" w:sz="4" w:space="0" w:color="auto"/>
              <w:left w:val="single" w:sz="4" w:space="0" w:color="auto"/>
              <w:bottom w:val="single" w:sz="4" w:space="0" w:color="auto"/>
              <w:right w:val="single" w:sz="4" w:space="0" w:color="auto"/>
            </w:tcBorders>
            <w:shd w:val="clear" w:color="auto" w:fill="D9D9D9"/>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 xml:space="preserve">Module Level (4, 5, 6): </w:t>
            </w:r>
          </w:p>
        </w:tc>
        <w:tc>
          <w:tcPr>
            <w:tcW w:w="1956" w:type="dxa"/>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5</w:t>
            </w:r>
          </w:p>
        </w:tc>
      </w:tr>
      <w:tr w:rsidR="001D6434" w:rsidRPr="001D6434" w:rsidTr="001D6434">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Module code: *</w:t>
            </w:r>
          </w:p>
        </w:tc>
        <w:tc>
          <w:tcPr>
            <w:tcW w:w="3781" w:type="dxa"/>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ECAD 5005</w:t>
            </w:r>
          </w:p>
        </w:tc>
        <w:tc>
          <w:tcPr>
            <w:tcW w:w="2768" w:type="dxa"/>
            <w:tcBorders>
              <w:top w:val="single" w:sz="4" w:space="0" w:color="auto"/>
              <w:left w:val="single" w:sz="4" w:space="0" w:color="auto"/>
              <w:bottom w:val="single" w:sz="4" w:space="0" w:color="auto"/>
              <w:right w:val="single" w:sz="4" w:space="0" w:color="auto"/>
            </w:tcBorders>
            <w:shd w:val="clear" w:color="auto" w:fill="D9D9D9"/>
            <w:hideMark/>
          </w:tcPr>
          <w:p w:rsidR="001D6434" w:rsidRPr="001D6434" w:rsidRDefault="001D6434" w:rsidP="001D6434">
            <w:pPr>
              <w:keepNext/>
              <w:spacing w:after="0" w:line="240" w:lineRule="auto"/>
              <w:jc w:val="both"/>
              <w:outlineLvl w:val="1"/>
              <w:rPr>
                <w:rFonts w:ascii="Calibri" w:eastAsia="Times New Roman" w:hAnsi="Calibri" w:cs="Arial"/>
                <w:b/>
              </w:rPr>
            </w:pPr>
            <w:r w:rsidRPr="001D6434">
              <w:rPr>
                <w:rFonts w:ascii="Calibri" w:eastAsia="Times New Roman" w:hAnsi="Calibri" w:cs="Arial"/>
                <w:b/>
              </w:rPr>
              <w:t xml:space="preserve">Contribution to Overall </w:t>
            </w:r>
          </w:p>
          <w:p w:rsidR="001D6434" w:rsidRPr="001D6434" w:rsidRDefault="001D6434" w:rsidP="001D6434">
            <w:pPr>
              <w:spacing w:after="0" w:line="240" w:lineRule="auto"/>
              <w:rPr>
                <w:rFonts w:ascii="Calibri" w:eastAsia="Times New Roman" w:hAnsi="Calibri" w:cs="Arial"/>
                <w:b/>
              </w:rPr>
            </w:pPr>
            <w:r w:rsidRPr="001D6434">
              <w:rPr>
                <w:rFonts w:ascii="Calibri" w:eastAsia="Times New Roman" w:hAnsi="Calibri" w:cs="Arial"/>
                <w:b/>
              </w:rPr>
              <w:t>Module Assessment (%): *</w:t>
            </w:r>
          </w:p>
        </w:tc>
        <w:tc>
          <w:tcPr>
            <w:tcW w:w="1956" w:type="dxa"/>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100%</w:t>
            </w:r>
          </w:p>
        </w:tc>
      </w:tr>
      <w:tr w:rsidR="001D6434" w:rsidRPr="001D6434" w:rsidTr="001D6434">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 xml:space="preserve">Module </w:t>
            </w:r>
            <w:proofErr w:type="gramStart"/>
            <w:r w:rsidRPr="001D6434">
              <w:rPr>
                <w:rFonts w:ascii="Calibri" w:eastAsia="Times New Roman" w:hAnsi="Calibri" w:cs="Arial"/>
                <w:b/>
              </w:rPr>
              <w:t>Lead:*</w:t>
            </w:r>
            <w:proofErr w:type="gramEnd"/>
          </w:p>
        </w:tc>
        <w:tc>
          <w:tcPr>
            <w:tcW w:w="8505" w:type="dxa"/>
            <w:gridSpan w:val="3"/>
            <w:tcBorders>
              <w:top w:val="single" w:sz="4" w:space="0" w:color="auto"/>
              <w:left w:val="single" w:sz="4" w:space="0" w:color="auto"/>
              <w:bottom w:val="single" w:sz="4" w:space="0" w:color="auto"/>
              <w:right w:val="single" w:sz="4" w:space="0" w:color="auto"/>
            </w:tcBorders>
            <w:shd w:val="clear" w:color="auto" w:fill="FFFFFF"/>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 xml:space="preserve">Ms N. </w:t>
            </w:r>
            <w:proofErr w:type="spellStart"/>
            <w:r w:rsidRPr="001D6434">
              <w:rPr>
                <w:rFonts w:ascii="Calibri" w:eastAsia="Times New Roman" w:hAnsi="Calibri" w:cs="Arial"/>
                <w:b/>
              </w:rPr>
              <w:t>Heddwen</w:t>
            </w:r>
            <w:proofErr w:type="spellEnd"/>
            <w:r w:rsidRPr="001D6434">
              <w:rPr>
                <w:rFonts w:ascii="Calibri" w:eastAsia="Times New Roman" w:hAnsi="Calibri" w:cs="Arial"/>
                <w:b/>
              </w:rPr>
              <w:t xml:space="preserve"> Davies</w:t>
            </w:r>
          </w:p>
        </w:tc>
      </w:tr>
      <w:tr w:rsidR="001D6434" w:rsidRPr="001D6434" w:rsidTr="001D6434">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 xml:space="preserve">Assignment </w:t>
            </w:r>
            <w:proofErr w:type="gramStart"/>
            <w:r w:rsidRPr="001D6434">
              <w:rPr>
                <w:rFonts w:ascii="Calibri" w:eastAsia="Times New Roman" w:hAnsi="Calibri" w:cs="Arial"/>
                <w:b/>
              </w:rPr>
              <w:t>Title:*</w:t>
            </w:r>
            <w:proofErr w:type="gramEnd"/>
          </w:p>
        </w:tc>
        <w:tc>
          <w:tcPr>
            <w:tcW w:w="3781" w:type="dxa"/>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Arial" w:eastAsia="Times New Roman" w:hAnsi="Arial" w:cs="Times New Roman"/>
                <w:sz w:val="20"/>
                <w:szCs w:val="20"/>
              </w:rPr>
              <w:t xml:space="preserve">Using a Welsh cultural artefact as a stimulus (a song, object, painting, photograph) create a resource that is suitable for teachers to use as an inspiration for children’s learning.  Base your work on a specific theme (either 3-7years or 7-11 years).  Briefly justify your reasoning with references to theorists and relevant current research. </w:t>
            </w:r>
          </w:p>
        </w:tc>
        <w:tc>
          <w:tcPr>
            <w:tcW w:w="2768"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Assignment No (x of x</w:t>
            </w:r>
            <w:proofErr w:type="gramStart"/>
            <w:r w:rsidRPr="001D6434">
              <w:rPr>
                <w:rFonts w:ascii="Calibri" w:eastAsia="Times New Roman" w:hAnsi="Calibri" w:cs="Arial"/>
                <w:b/>
              </w:rPr>
              <w:t>):*</w:t>
            </w:r>
            <w:proofErr w:type="gramEnd"/>
          </w:p>
        </w:tc>
        <w:tc>
          <w:tcPr>
            <w:tcW w:w="1956" w:type="dxa"/>
            <w:tcBorders>
              <w:top w:val="single" w:sz="4" w:space="0" w:color="auto"/>
              <w:left w:val="single" w:sz="4" w:space="0" w:color="auto"/>
              <w:bottom w:val="single" w:sz="4" w:space="0" w:color="auto"/>
              <w:right w:val="single" w:sz="4" w:space="0" w:color="auto"/>
            </w:tcBorders>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1 of 1</w:t>
            </w:r>
          </w:p>
          <w:p w:rsidR="001D6434" w:rsidRPr="001D6434" w:rsidRDefault="001D6434" w:rsidP="001D6434">
            <w:pPr>
              <w:spacing w:before="120" w:after="120" w:line="240" w:lineRule="auto"/>
              <w:jc w:val="both"/>
              <w:rPr>
                <w:rFonts w:ascii="Calibri" w:eastAsia="Times New Roman" w:hAnsi="Calibri" w:cs="Arial"/>
                <w:b/>
              </w:rPr>
            </w:pPr>
          </w:p>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Equivalent to 4,000 words – 100%</w:t>
            </w:r>
          </w:p>
        </w:tc>
      </w:tr>
      <w:tr w:rsidR="001D6434" w:rsidRPr="001D6434" w:rsidTr="001D6434">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 xml:space="preserve">Start </w:t>
            </w:r>
            <w:proofErr w:type="gramStart"/>
            <w:r w:rsidRPr="001D6434">
              <w:rPr>
                <w:rFonts w:ascii="Calibri" w:eastAsia="Times New Roman" w:hAnsi="Calibri" w:cs="Arial"/>
                <w:b/>
              </w:rPr>
              <w:t>date:*</w:t>
            </w:r>
            <w:proofErr w:type="gramEnd"/>
          </w:p>
        </w:tc>
        <w:tc>
          <w:tcPr>
            <w:tcW w:w="3781" w:type="dxa"/>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02.10.2017</w:t>
            </w:r>
          </w:p>
        </w:tc>
        <w:tc>
          <w:tcPr>
            <w:tcW w:w="2768"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 xml:space="preserve">Submission </w:t>
            </w:r>
            <w:proofErr w:type="gramStart"/>
            <w:r w:rsidRPr="001D6434">
              <w:rPr>
                <w:rFonts w:ascii="Calibri" w:eastAsia="Times New Roman" w:hAnsi="Calibri" w:cs="Arial"/>
                <w:b/>
              </w:rPr>
              <w:t>deadline:*</w:t>
            </w:r>
            <w:proofErr w:type="gramEnd"/>
          </w:p>
        </w:tc>
        <w:tc>
          <w:tcPr>
            <w:tcW w:w="1956" w:type="dxa"/>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3/11/2017</w:t>
            </w:r>
          </w:p>
        </w:tc>
      </w:tr>
      <w:tr w:rsidR="001D6434" w:rsidRPr="001D6434" w:rsidTr="001D6434">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 xml:space="preserve">Return date of provisional marks &amp; written </w:t>
            </w:r>
            <w:proofErr w:type="gramStart"/>
            <w:r w:rsidRPr="001D6434">
              <w:rPr>
                <w:rFonts w:ascii="Calibri" w:eastAsia="Times New Roman" w:hAnsi="Calibri" w:cs="Arial"/>
                <w:b/>
              </w:rPr>
              <w:t>feedback:*</w:t>
            </w:r>
            <w:proofErr w:type="gramEnd"/>
          </w:p>
        </w:tc>
        <w:tc>
          <w:tcPr>
            <w:tcW w:w="8505" w:type="dxa"/>
            <w:gridSpan w:val="3"/>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jc w:val="both"/>
              <w:rPr>
                <w:rFonts w:ascii="Calibri" w:eastAsia="Times New Roman" w:hAnsi="Calibri" w:cs="Arial"/>
                <w:b/>
              </w:rPr>
            </w:pPr>
            <w:r w:rsidRPr="001D6434">
              <w:rPr>
                <w:rFonts w:ascii="Calibri" w:eastAsia="Times New Roman" w:hAnsi="Calibri" w:cs="Arial"/>
                <w:b/>
              </w:rPr>
              <w:t>1/12/2017</w:t>
            </w:r>
          </w:p>
        </w:tc>
      </w:tr>
    </w:tbl>
    <w:p w:rsidR="001D6434" w:rsidRPr="001D6434" w:rsidRDefault="001D6434" w:rsidP="001D6434">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1D6434" w:rsidRPr="001D6434" w:rsidTr="001D6434">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1D6434" w:rsidRPr="001D6434" w:rsidRDefault="001D6434" w:rsidP="001D6434">
            <w:pPr>
              <w:spacing w:after="0" w:line="240" w:lineRule="auto"/>
              <w:rPr>
                <w:rFonts w:ascii="Calibri" w:eastAsia="Times New Roman" w:hAnsi="Calibri" w:cs="Arial"/>
                <w:b/>
              </w:rPr>
            </w:pPr>
            <w:r w:rsidRPr="001D6434">
              <w:rPr>
                <w:rFonts w:ascii="Calibri" w:eastAsia="Times New Roman" w:hAnsi="Calibri" w:cs="Arial"/>
                <w:b/>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rsidR="001D6434" w:rsidRPr="001D6434" w:rsidRDefault="001D6434" w:rsidP="001D6434">
            <w:pPr>
              <w:spacing w:after="0" w:line="240" w:lineRule="auto"/>
              <w:rPr>
                <w:rFonts w:ascii="Calibri" w:eastAsia="Times New Roman" w:hAnsi="Calibri" w:cs="Arial"/>
                <w:sz w:val="18"/>
                <w:szCs w:val="18"/>
              </w:rPr>
            </w:pPr>
            <w:r w:rsidRPr="001D6434">
              <w:rPr>
                <w:rFonts w:ascii="Calibri" w:eastAsia="Times New Roman"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1D6434">
              <w:rPr>
                <w:rFonts w:ascii="Calibri" w:eastAsia="Times New Roman" w:hAnsi="Calibri" w:cs="Arial"/>
                <w:sz w:val="18"/>
                <w:szCs w:val="18"/>
              </w:rPr>
              <w:t>initials,  year</w:t>
            </w:r>
            <w:proofErr w:type="gramEnd"/>
            <w:r w:rsidRPr="001D6434">
              <w:rPr>
                <w:rFonts w:ascii="Calibri" w:eastAsia="Times New Roman" w:hAnsi="Calibri" w:cs="Arial"/>
                <w:sz w:val="18"/>
                <w:szCs w:val="18"/>
              </w:rPr>
              <w:t xml:space="preserve"> of publication, </w:t>
            </w:r>
            <w:r w:rsidRPr="001D6434">
              <w:rPr>
                <w:rFonts w:ascii="Calibri" w:eastAsia="Times New Roman" w:hAnsi="Calibri" w:cs="Arial"/>
                <w:sz w:val="18"/>
                <w:szCs w:val="18"/>
                <w:u w:val="single"/>
              </w:rPr>
              <w:t>title of book</w:t>
            </w:r>
            <w:r w:rsidRPr="001D6434">
              <w:rPr>
                <w:rFonts w:ascii="Calibri" w:eastAsia="Times New Roman" w:hAnsi="Calibri" w:cs="Arial"/>
                <w:sz w:val="18"/>
                <w:szCs w:val="18"/>
              </w:rPr>
              <w:t>, edition, publisher: place of publication).</w:t>
            </w:r>
          </w:p>
        </w:tc>
      </w:tr>
      <w:tr w:rsidR="001D6434" w:rsidRPr="001D6434" w:rsidTr="001D6434">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1D6434" w:rsidRPr="001D6434" w:rsidRDefault="001D6434" w:rsidP="001D6434">
            <w:pPr>
              <w:spacing w:after="0" w:line="240" w:lineRule="auto"/>
              <w:rPr>
                <w:rFonts w:ascii="Calibri" w:eastAsia="Times New Roman" w:hAnsi="Calibri" w:cs="Arial"/>
                <w:b/>
              </w:rPr>
            </w:pPr>
            <w:r w:rsidRPr="001D6434">
              <w:rPr>
                <w:rFonts w:ascii="Calibri" w:eastAsia="Times New Roman" w:hAnsi="Calibri" w:cs="Arial"/>
                <w:b/>
              </w:rPr>
              <w:t>Submission:</w:t>
            </w:r>
          </w:p>
        </w:tc>
        <w:tc>
          <w:tcPr>
            <w:tcW w:w="6521" w:type="dxa"/>
            <w:tcBorders>
              <w:top w:val="single" w:sz="6" w:space="0" w:color="auto"/>
              <w:left w:val="single" w:sz="6" w:space="0" w:color="auto"/>
              <w:bottom w:val="single" w:sz="6" w:space="0" w:color="auto"/>
              <w:right w:val="single" w:sz="6" w:space="0" w:color="auto"/>
            </w:tcBorders>
          </w:tcPr>
          <w:p w:rsidR="001D6434" w:rsidRPr="001D6434" w:rsidRDefault="001D6434" w:rsidP="001D6434">
            <w:pPr>
              <w:spacing w:before="120" w:after="120" w:line="240" w:lineRule="auto"/>
              <w:jc w:val="both"/>
              <w:rPr>
                <w:rFonts w:ascii="Calibri" w:eastAsia="Times New Roman" w:hAnsi="Calibri" w:cs="Arial"/>
              </w:rPr>
            </w:pPr>
            <w:r w:rsidRPr="001D6434">
              <w:rPr>
                <w:rFonts w:ascii="Calibri" w:eastAsia="Times New Roman" w:hAnsi="Calibri" w:cs="Arial"/>
                <w:b/>
              </w:rPr>
              <w:t xml:space="preserve">All assignments must be submitted to </w:t>
            </w:r>
            <w:proofErr w:type="spellStart"/>
            <w:r w:rsidRPr="001D6434">
              <w:rPr>
                <w:rFonts w:ascii="Calibri" w:eastAsia="Times New Roman" w:hAnsi="Calibri" w:cs="Arial"/>
                <w:b/>
              </w:rPr>
              <w:t>Turnitin</w:t>
            </w:r>
            <w:proofErr w:type="spellEnd"/>
            <w:r w:rsidRPr="001D6434">
              <w:rPr>
                <w:rFonts w:ascii="Calibri" w:eastAsia="Times New Roman" w:hAnsi="Calibri" w:cs="Arial"/>
                <w:b/>
              </w:rPr>
              <w:t xml:space="preserve"> unless otherwise instructed by the Lecturer. </w:t>
            </w:r>
          </w:p>
          <w:p w:rsidR="001D6434" w:rsidRPr="001D6434" w:rsidRDefault="001D6434" w:rsidP="001D6434">
            <w:pPr>
              <w:spacing w:after="0" w:line="240" w:lineRule="auto"/>
              <w:contextualSpacing/>
              <w:rPr>
                <w:rFonts w:ascii="Calibri" w:eastAsia="Times New Roman" w:hAnsi="Calibri" w:cs="Times New Roman"/>
              </w:rPr>
            </w:pPr>
            <w:r w:rsidRPr="001D6434">
              <w:rPr>
                <w:rFonts w:ascii="Calibri" w:eastAsia="Times New Roman" w:hAnsi="Calibri" w:cs="Arial"/>
                <w:b/>
              </w:rPr>
              <w:t>Note</w:t>
            </w:r>
            <w:r w:rsidRPr="001D6434">
              <w:rPr>
                <w:rFonts w:ascii="Calibri" w:eastAsia="Times New Roman" w:hAnsi="Calibri" w:cs="Arial"/>
              </w:rPr>
              <w:t xml:space="preserve">: the </w:t>
            </w:r>
            <w:proofErr w:type="spellStart"/>
            <w:r w:rsidRPr="001D6434">
              <w:rPr>
                <w:rFonts w:ascii="Calibri" w:eastAsia="Times New Roman" w:hAnsi="Calibri" w:cs="Arial"/>
              </w:rPr>
              <w:t>Turnitin</w:t>
            </w:r>
            <w:proofErr w:type="spellEnd"/>
            <w:r w:rsidRPr="001D6434">
              <w:rPr>
                <w:rFonts w:ascii="Calibri" w:eastAsia="Times New Roman" w:hAnsi="Calibri" w:cs="Arial"/>
              </w:rPr>
              <w:t xml:space="preserve"> version is the primary submission and acts as a receipt for the student.  </w:t>
            </w:r>
            <w:r w:rsidRPr="001D6434">
              <w:rPr>
                <w:rFonts w:ascii="Calibri" w:eastAsia="Times New Roman" w:hAnsi="Calibri" w:cs="Arial"/>
                <w:b/>
              </w:rPr>
              <w:t xml:space="preserve">Late submission of the electronic version of the assignment will result in a late penalty.  </w:t>
            </w:r>
            <w:r w:rsidRPr="001D6434">
              <w:rPr>
                <w:rFonts w:ascii="Calibri" w:eastAsia="Times New Roman" w:hAnsi="Calibri" w:cs="Arial"/>
              </w:rPr>
              <w:t xml:space="preserve">Penalties for late submission: Up to one week late, maximum 40%.  Over one week late will </w:t>
            </w:r>
            <w:r w:rsidRPr="001D6434">
              <w:rPr>
                <w:rFonts w:ascii="Calibri" w:eastAsia="Times New Roman" w:hAnsi="Calibri" w:cs="Times New Roman"/>
              </w:rPr>
              <w:t>be recorded as a non-submission.</w:t>
            </w:r>
            <w:r w:rsidRPr="001D6434">
              <w:rPr>
                <w:rFonts w:ascii="Calibri" w:eastAsia="Times New Roman" w:hAnsi="Calibri" w:cs="Arial"/>
              </w:rPr>
              <w:t xml:space="preserve"> </w:t>
            </w:r>
            <w:r w:rsidRPr="001D6434">
              <w:rPr>
                <w:rFonts w:ascii="Calibri" w:eastAsia="Times New Roman" w:hAnsi="Calibri" w:cs="Times New Roman"/>
              </w:rPr>
              <w:t xml:space="preserve"> Late submission penalties may be lifted only with the approval of the Extenuating Circumstances Panel.</w:t>
            </w:r>
          </w:p>
          <w:p w:rsidR="001D6434" w:rsidRPr="001D6434" w:rsidRDefault="001D6434" w:rsidP="001D6434">
            <w:pPr>
              <w:spacing w:after="0" w:line="240" w:lineRule="auto"/>
              <w:contextualSpacing/>
              <w:rPr>
                <w:rFonts w:ascii="Calibri" w:eastAsia="Times New Roman" w:hAnsi="Calibri" w:cs="Times New Roman"/>
              </w:rPr>
            </w:pPr>
          </w:p>
        </w:tc>
        <w:tc>
          <w:tcPr>
            <w:tcW w:w="1134" w:type="dxa"/>
            <w:tcBorders>
              <w:top w:val="single" w:sz="6" w:space="0" w:color="auto"/>
              <w:left w:val="single" w:sz="6" w:space="0" w:color="auto"/>
              <w:bottom w:val="single" w:sz="6" w:space="0" w:color="auto"/>
              <w:right w:val="single" w:sz="6" w:space="0" w:color="auto"/>
            </w:tcBorders>
            <w:shd w:val="clear" w:color="auto" w:fill="D9D9D9"/>
            <w:hideMark/>
          </w:tcPr>
          <w:p w:rsidR="001D6434" w:rsidRPr="001D6434" w:rsidRDefault="001D6434" w:rsidP="001D6434">
            <w:pPr>
              <w:spacing w:after="0" w:line="240" w:lineRule="auto"/>
              <w:rPr>
                <w:rFonts w:ascii="Calibri" w:eastAsia="Times New Roman" w:hAnsi="Calibri" w:cs="Arial"/>
                <w:b/>
              </w:rPr>
            </w:pPr>
            <w:r w:rsidRPr="001D6434">
              <w:rPr>
                <w:rFonts w:ascii="Calibri" w:eastAsia="Times New Roman" w:hAnsi="Calibri" w:cs="Arial"/>
                <w:b/>
                <w:sz w:val="20"/>
                <w:szCs w:val="20"/>
              </w:rPr>
              <w:br/>
            </w:r>
            <w:r w:rsidRPr="001D6434">
              <w:rPr>
                <w:rFonts w:ascii="Calibri" w:eastAsia="Times New Roman" w:hAnsi="Calibri" w:cs="Arial"/>
                <w:b/>
              </w:rPr>
              <w:t>Date:</w:t>
            </w:r>
          </w:p>
        </w:tc>
        <w:tc>
          <w:tcPr>
            <w:tcW w:w="1134" w:type="dxa"/>
            <w:tcBorders>
              <w:top w:val="single" w:sz="6" w:space="0" w:color="auto"/>
              <w:left w:val="single" w:sz="6" w:space="0" w:color="auto"/>
              <w:bottom w:val="single" w:sz="6" w:space="0" w:color="auto"/>
              <w:right w:val="single" w:sz="6" w:space="0" w:color="auto"/>
            </w:tcBorders>
          </w:tcPr>
          <w:p w:rsidR="001D6434" w:rsidRPr="001D6434" w:rsidRDefault="001D6434" w:rsidP="001D6434">
            <w:pPr>
              <w:spacing w:after="0" w:line="240" w:lineRule="auto"/>
              <w:rPr>
                <w:rFonts w:ascii="Calibri" w:eastAsia="Times New Roman" w:hAnsi="Calibri" w:cs="Arial"/>
                <w:b/>
                <w:sz w:val="20"/>
                <w:szCs w:val="20"/>
              </w:rPr>
            </w:pPr>
          </w:p>
          <w:p w:rsidR="001D6434" w:rsidRPr="001D6434" w:rsidRDefault="001D6434" w:rsidP="001D6434">
            <w:pPr>
              <w:spacing w:after="0" w:line="240" w:lineRule="auto"/>
              <w:rPr>
                <w:rFonts w:ascii="Calibri" w:eastAsia="Times New Roman" w:hAnsi="Calibri" w:cs="Arial"/>
                <w:b/>
                <w:sz w:val="20"/>
                <w:szCs w:val="20"/>
              </w:rPr>
            </w:pPr>
          </w:p>
          <w:p w:rsidR="001D6434" w:rsidRPr="001D6434" w:rsidRDefault="001D6434" w:rsidP="001D6434">
            <w:pPr>
              <w:spacing w:after="0" w:line="240" w:lineRule="auto"/>
              <w:rPr>
                <w:rFonts w:ascii="Calibri" w:eastAsia="Times New Roman" w:hAnsi="Calibri" w:cs="Arial"/>
                <w:b/>
                <w:sz w:val="20"/>
                <w:szCs w:val="20"/>
              </w:rPr>
            </w:pPr>
            <w:r w:rsidRPr="001D6434">
              <w:rPr>
                <w:rFonts w:ascii="Calibri" w:eastAsia="Times New Roman" w:hAnsi="Calibri" w:cs="Arial"/>
                <w:b/>
                <w:sz w:val="20"/>
                <w:szCs w:val="20"/>
              </w:rPr>
              <w:t>1pm</w:t>
            </w:r>
          </w:p>
          <w:p w:rsidR="001D6434" w:rsidRPr="001D6434" w:rsidRDefault="001D6434" w:rsidP="001D6434">
            <w:pPr>
              <w:spacing w:after="0" w:line="240" w:lineRule="auto"/>
              <w:rPr>
                <w:rFonts w:ascii="Calibri" w:eastAsia="Times New Roman" w:hAnsi="Calibri" w:cs="Arial"/>
                <w:b/>
                <w:sz w:val="20"/>
                <w:szCs w:val="20"/>
              </w:rPr>
            </w:pPr>
            <w:r w:rsidRPr="001D6434">
              <w:rPr>
                <w:rFonts w:ascii="Calibri" w:eastAsia="Times New Roman" w:hAnsi="Calibri" w:cs="Arial"/>
                <w:b/>
                <w:sz w:val="20"/>
                <w:szCs w:val="20"/>
              </w:rPr>
              <w:t xml:space="preserve"> </w:t>
            </w:r>
          </w:p>
        </w:tc>
      </w:tr>
    </w:tbl>
    <w:p w:rsidR="001D6434" w:rsidRPr="001D6434" w:rsidRDefault="001D6434" w:rsidP="001D6434">
      <w:pPr>
        <w:spacing w:after="0" w:line="240" w:lineRule="auto"/>
        <w:rPr>
          <w:rFonts w:ascii="Times New Roman" w:eastAsia="Times New Roman" w:hAnsi="Times New Roman" w:cs="Times New Roman"/>
          <w:vanish/>
          <w:sz w:val="20"/>
          <w:szCs w:val="20"/>
          <w:lang w:eastAsia="en-GB"/>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1D6434" w:rsidRPr="001D6434" w:rsidTr="001D6434">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Calibri"/>
                <w:b/>
              </w:rPr>
            </w:pPr>
            <w:r w:rsidRPr="001D6434">
              <w:rPr>
                <w:rFonts w:ascii="Calibri" w:eastAsia="Times New Roman" w:hAnsi="Calibri" w:cs="Arial"/>
              </w:rPr>
              <w:t xml:space="preserve">Module lead to tick to indicate if a hard copy version of the assignment must be </w:t>
            </w:r>
            <w:proofErr w:type="gramStart"/>
            <w:r w:rsidRPr="001D6434">
              <w:rPr>
                <w:rFonts w:ascii="Calibri" w:eastAsia="Times New Roman" w:hAnsi="Calibri" w:cs="Arial"/>
              </w:rPr>
              <w:t>submitted.*</w:t>
            </w:r>
            <w:proofErr w:type="gramEnd"/>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Calibri"/>
                <w:b/>
                <w:sz w:val="20"/>
                <w:szCs w:val="20"/>
              </w:rPr>
            </w:pPr>
            <w:r w:rsidRPr="001D6434">
              <w:rPr>
                <w:rFonts w:ascii="Calibri" w:eastAsia="Times New Roman" w:hAnsi="Calibri" w:cs="Calibri"/>
                <w:b/>
                <w:sz w:val="20"/>
                <w:szCs w:val="20"/>
              </w:rPr>
              <w:t>YES</w:t>
            </w:r>
          </w:p>
        </w:tc>
        <w:tc>
          <w:tcPr>
            <w:tcW w:w="567" w:type="dxa"/>
            <w:tcBorders>
              <w:top w:val="single" w:sz="4" w:space="0" w:color="auto"/>
              <w:left w:val="single" w:sz="4" w:space="0" w:color="auto"/>
              <w:bottom w:val="single" w:sz="4" w:space="0" w:color="auto"/>
              <w:right w:val="single" w:sz="4" w:space="0" w:color="auto"/>
            </w:tcBorders>
            <w:hideMark/>
          </w:tcPr>
          <w:p w:rsidR="001D6434" w:rsidRPr="001D6434" w:rsidRDefault="001D6434" w:rsidP="001D6434">
            <w:pPr>
              <w:spacing w:before="120" w:after="120" w:line="240" w:lineRule="auto"/>
              <w:jc w:val="both"/>
              <w:rPr>
                <w:rFonts w:ascii="Calibri" w:eastAsia="Times New Roman" w:hAnsi="Calibri" w:cs="Calibri"/>
                <w:b/>
                <w:sz w:val="20"/>
                <w:szCs w:val="20"/>
              </w:rPr>
            </w:pPr>
            <w:r w:rsidRPr="001D6434">
              <w:rPr>
                <w:rFonts w:ascii="Calibri" w:eastAsia="Times New Roman" w:hAnsi="Calibri" w:cs="Calibri"/>
                <w:b/>
                <w:sz w:val="20"/>
                <w:szCs w:val="20"/>
              </w:rPr>
              <w:sym w:font="Wingdings" w:char="F0FC"/>
            </w:r>
          </w:p>
        </w:tc>
      </w:tr>
      <w:tr w:rsidR="001D6434" w:rsidRPr="001D6434" w:rsidTr="001D6434">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rsidR="001D6434" w:rsidRPr="001D6434" w:rsidRDefault="001D6434" w:rsidP="001D6434">
            <w:pPr>
              <w:spacing w:after="0" w:line="240" w:lineRule="auto"/>
              <w:rPr>
                <w:rFonts w:ascii="Calibri" w:eastAsia="Times New Roman" w:hAnsi="Calibri" w:cs="Calibri"/>
                <w:b/>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1D6434" w:rsidRPr="001D6434" w:rsidRDefault="001D6434" w:rsidP="001D6434">
            <w:pPr>
              <w:spacing w:before="120" w:after="120" w:line="240" w:lineRule="auto"/>
              <w:jc w:val="both"/>
              <w:rPr>
                <w:rFonts w:ascii="Calibri" w:eastAsia="Times New Roman" w:hAnsi="Calibri" w:cs="Calibri"/>
                <w:b/>
                <w:sz w:val="20"/>
                <w:szCs w:val="20"/>
              </w:rPr>
            </w:pPr>
            <w:r w:rsidRPr="001D6434">
              <w:rPr>
                <w:rFonts w:ascii="Calibri" w:eastAsia="Times New Roman" w:hAnsi="Calibri" w:cs="Calibri"/>
                <w:b/>
                <w:sz w:val="20"/>
                <w:szCs w:val="20"/>
              </w:rPr>
              <w:t>NO</w:t>
            </w:r>
          </w:p>
        </w:tc>
        <w:tc>
          <w:tcPr>
            <w:tcW w:w="567" w:type="dxa"/>
            <w:tcBorders>
              <w:top w:val="single" w:sz="4" w:space="0" w:color="auto"/>
              <w:left w:val="single" w:sz="4" w:space="0" w:color="auto"/>
              <w:bottom w:val="single" w:sz="4" w:space="0" w:color="auto"/>
              <w:right w:val="single" w:sz="4" w:space="0" w:color="auto"/>
            </w:tcBorders>
          </w:tcPr>
          <w:p w:rsidR="001D6434" w:rsidRPr="001D6434" w:rsidRDefault="001D6434" w:rsidP="001D6434">
            <w:pPr>
              <w:spacing w:before="120" w:after="120" w:line="240" w:lineRule="auto"/>
              <w:jc w:val="both"/>
              <w:rPr>
                <w:rFonts w:ascii="Calibri" w:eastAsia="Times New Roman" w:hAnsi="Calibri" w:cs="Calibri"/>
                <w:b/>
                <w:sz w:val="20"/>
                <w:szCs w:val="20"/>
              </w:rPr>
            </w:pPr>
          </w:p>
        </w:tc>
      </w:tr>
    </w:tbl>
    <w:p w:rsidR="001D6434" w:rsidRPr="001D6434" w:rsidRDefault="001D6434" w:rsidP="001D6434">
      <w:pPr>
        <w:spacing w:after="0" w:line="240" w:lineRule="auto"/>
        <w:rPr>
          <w:rFonts w:ascii="Times New Roman" w:eastAsia="Times New Roman" w:hAnsi="Times New Roman" w:cs="Times New Roman"/>
          <w:sz w:val="32"/>
          <w:szCs w:val="20"/>
          <w:lang w:eastAsia="en-GB"/>
        </w:rPr>
      </w:pPr>
    </w:p>
    <w:p w:rsidR="001D6434" w:rsidRDefault="001D6434">
      <w:pPr>
        <w:rPr>
          <w:rFonts w:ascii="Times New Roman" w:hAnsi="Times New Roman" w:cs="Times New Roman"/>
          <w:sz w:val="24"/>
          <w:szCs w:val="24"/>
        </w:rPr>
      </w:pPr>
    </w:p>
    <w:p w:rsidR="001D6434" w:rsidRDefault="001D6434">
      <w:pPr>
        <w:rPr>
          <w:rFonts w:ascii="Times New Roman" w:hAnsi="Times New Roman" w:cs="Times New Roman"/>
          <w:sz w:val="24"/>
          <w:szCs w:val="24"/>
        </w:rPr>
      </w:pPr>
    </w:p>
    <w:p w:rsidR="00CE36E5" w:rsidRDefault="00CE36E5">
      <w:pPr>
        <w:rPr>
          <w:rFonts w:ascii="Times New Roman" w:hAnsi="Times New Roman" w:cs="Times New Roman"/>
          <w:sz w:val="24"/>
          <w:szCs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41A80" w:rsidRPr="00341A80" w:rsidTr="00341A80">
        <w:trPr>
          <w:trHeight w:val="75"/>
        </w:trPr>
        <w:tc>
          <w:tcPr>
            <w:tcW w:w="10598" w:type="dxa"/>
            <w:tcBorders>
              <w:top w:val="single" w:sz="8" w:space="0" w:color="000000"/>
              <w:left w:val="single" w:sz="8" w:space="0" w:color="000000"/>
              <w:bottom w:val="single" w:sz="8" w:space="0" w:color="000000"/>
              <w:right w:val="single" w:sz="8" w:space="0" w:color="000000"/>
            </w:tcBorders>
            <w:shd w:val="clear" w:color="auto" w:fill="D9D9D9"/>
            <w:hideMark/>
          </w:tcPr>
          <w:p w:rsidR="00341A80" w:rsidRPr="00341A80" w:rsidRDefault="00341A80" w:rsidP="00341A80">
            <w:pPr>
              <w:spacing w:after="0" w:line="240" w:lineRule="auto"/>
              <w:jc w:val="center"/>
              <w:rPr>
                <w:rFonts w:ascii="Calibri" w:eastAsia="Times New Roman" w:hAnsi="Calibri" w:cs="Calibri"/>
                <w:b/>
                <w:color w:val="000000"/>
                <w:sz w:val="20"/>
                <w:szCs w:val="20"/>
              </w:rPr>
            </w:pPr>
            <w:r w:rsidRPr="00341A80">
              <w:rPr>
                <w:rFonts w:ascii="Calibri" w:eastAsia="Times New Roman" w:hAnsi="Calibri" w:cs="Calibri"/>
                <w:b/>
                <w:color w:val="000000"/>
                <w:sz w:val="40"/>
                <w:szCs w:val="20"/>
              </w:rPr>
              <w:t>Student Self Evaluation Form</w:t>
            </w:r>
          </w:p>
        </w:tc>
      </w:tr>
    </w:tbl>
    <w:p w:rsidR="00341A80" w:rsidRPr="00341A80" w:rsidRDefault="00341A80" w:rsidP="00341A80">
      <w:pPr>
        <w:tabs>
          <w:tab w:val="left" w:pos="720"/>
          <w:tab w:val="left" w:pos="1440"/>
        </w:tabs>
        <w:spacing w:after="0" w:line="240" w:lineRule="auto"/>
        <w:jc w:val="both"/>
        <w:rPr>
          <w:rFonts w:ascii="Calibri" w:eastAsia="Times New Roman" w:hAnsi="Calibri" w:cs="Times New Roman"/>
          <w:sz w:val="20"/>
          <w:szCs w:val="20"/>
        </w:rPr>
      </w:pPr>
    </w:p>
    <w:p w:rsidR="00341A80" w:rsidRDefault="00341A80" w:rsidP="00341A80">
      <w:pPr>
        <w:tabs>
          <w:tab w:val="left" w:pos="720"/>
          <w:tab w:val="left" w:pos="1440"/>
        </w:tabs>
        <w:spacing w:after="0" w:line="240" w:lineRule="auto"/>
        <w:jc w:val="both"/>
        <w:rPr>
          <w:rFonts w:ascii="Calibri" w:eastAsia="Times New Roman" w:hAnsi="Calibri" w:cs="Times New Roman"/>
        </w:rPr>
      </w:pPr>
      <w:r w:rsidRPr="00341A80">
        <w:rPr>
          <w:rFonts w:ascii="Calibri" w:eastAsia="Times New Roman" w:hAnsi="Calibri" w:cs="Times New Roman"/>
        </w:rPr>
        <w:t xml:space="preserve">This section repeats in brief the common assessment criteria detailed on previous pages. The </w:t>
      </w:r>
      <w:r w:rsidRPr="00341A80">
        <w:rPr>
          <w:rFonts w:ascii="Calibri" w:eastAsia="Times New Roman" w:hAnsi="Calibri" w:cs="Times New Roman"/>
          <w:i/>
        </w:rPr>
        <w:t>extent</w:t>
      </w:r>
      <w:r w:rsidRPr="00341A80">
        <w:rPr>
          <w:rFonts w:ascii="Calibri" w:eastAsia="Times New Roman" w:hAnsi="Calibri" w:cs="Times New Roman"/>
        </w:rPr>
        <w:t xml:space="preserve"> to which these are demonstrated by you determines your mark. Using these criteria, tick the box that best indicates the level of achieveme</w:t>
      </w:r>
      <w:r>
        <w:rPr>
          <w:rFonts w:ascii="Calibri" w:eastAsia="Times New Roman" w:hAnsi="Calibri" w:cs="Times New Roman"/>
        </w:rPr>
        <w:t>n</w:t>
      </w:r>
      <w:r w:rsidRPr="00341A80">
        <w:rPr>
          <w:rFonts w:ascii="Calibri" w:eastAsia="Times New Roman" w:hAnsi="Calibri" w:cs="Times New Roman"/>
        </w:rPr>
        <w:t xml:space="preserve">t you feel you have achieved </w:t>
      </w:r>
      <w:proofErr w:type="gramStart"/>
      <w:r w:rsidRPr="00341A80">
        <w:rPr>
          <w:rFonts w:ascii="Calibri" w:eastAsia="Times New Roman" w:hAnsi="Calibri" w:cs="Times New Roman"/>
        </w:rPr>
        <w:t>with regard to</w:t>
      </w:r>
      <w:proofErr w:type="gramEnd"/>
      <w:r w:rsidRPr="00341A80">
        <w:rPr>
          <w:rFonts w:ascii="Calibri" w:eastAsia="Times New Roman" w:hAnsi="Calibri" w:cs="Times New Roman"/>
        </w:rPr>
        <w:t xml:space="preserve"> each of them. </w:t>
      </w:r>
    </w:p>
    <w:p w:rsidR="00341A80" w:rsidRPr="00341A80" w:rsidRDefault="00341A80" w:rsidP="00341A80">
      <w:pPr>
        <w:tabs>
          <w:tab w:val="left" w:pos="720"/>
          <w:tab w:val="left" w:pos="1440"/>
        </w:tabs>
        <w:spacing w:after="0" w:line="240" w:lineRule="auto"/>
        <w:jc w:val="both"/>
        <w:rPr>
          <w:rFonts w:ascii="Calibri" w:eastAsia="Times New Roman" w:hAnsi="Calibri" w:cs="Times New Roman"/>
        </w:rPr>
      </w:pPr>
    </w:p>
    <w:tbl>
      <w:tblPr>
        <w:tblW w:w="4950" w:type="pct"/>
        <w:tblLook w:val="04A0" w:firstRow="1" w:lastRow="0" w:firstColumn="1" w:lastColumn="0" w:noHBand="0" w:noVBand="1"/>
      </w:tblPr>
      <w:tblGrid>
        <w:gridCol w:w="2184"/>
        <w:gridCol w:w="1166"/>
        <w:gridCol w:w="1172"/>
        <w:gridCol w:w="1132"/>
        <w:gridCol w:w="1130"/>
        <w:gridCol w:w="1238"/>
        <w:gridCol w:w="1168"/>
        <w:gridCol w:w="1161"/>
      </w:tblGrid>
      <w:tr w:rsidR="00341A80" w:rsidRPr="00341A80" w:rsidTr="00114BBE">
        <w:tc>
          <w:tcPr>
            <w:tcW w:w="1055"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341A80" w:rsidRPr="00341A80" w:rsidRDefault="00341A80" w:rsidP="00114BBE">
            <w:pPr>
              <w:spacing w:after="0" w:line="240" w:lineRule="auto"/>
              <w:rPr>
                <w:rFonts w:ascii="Calibri" w:eastAsia="Times New Roman" w:hAnsi="Calibri" w:cs="Times New Roman"/>
                <w:b/>
                <w:szCs w:val="20"/>
              </w:rPr>
            </w:pPr>
            <w:r w:rsidRPr="00341A80">
              <w:rPr>
                <w:rFonts w:ascii="Calibri" w:eastAsia="Times New Roman" w:hAnsi="Calibri" w:cs="Times New Roman"/>
                <w:b/>
                <w:szCs w:val="16"/>
              </w:rPr>
              <w:t xml:space="preserve">Common Assessment Criteria </w:t>
            </w:r>
            <w:r w:rsidRPr="00341A80">
              <w:rPr>
                <w:rFonts w:ascii="Calibri" w:eastAsia="Times New Roman" w:hAnsi="Calibri" w:cs="Times New Roman"/>
                <w:b/>
                <w:szCs w:val="20"/>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hideMark/>
          </w:tcPr>
          <w:p w:rsidR="00341A80" w:rsidRPr="00341A80" w:rsidRDefault="00341A80" w:rsidP="00114BBE">
            <w:pPr>
              <w:spacing w:after="0" w:line="240" w:lineRule="auto"/>
              <w:rPr>
                <w:rFonts w:ascii="Calibri" w:eastAsia="Times New Roman" w:hAnsi="Calibri" w:cs="Times New Roman"/>
                <w:b/>
                <w:szCs w:val="20"/>
              </w:rPr>
            </w:pPr>
            <w:r w:rsidRPr="00341A80">
              <w:rPr>
                <w:rFonts w:ascii="Calibri" w:eastAsia="Times New Roman" w:hAnsi="Calibri" w:cs="Times New Roman"/>
                <w:b/>
                <w:szCs w:val="20"/>
              </w:rPr>
              <w:t>Level of Achievement</w:t>
            </w:r>
          </w:p>
        </w:tc>
      </w:tr>
      <w:tr w:rsidR="00341A80" w:rsidRPr="00341A80" w:rsidTr="00114BBE">
        <w:trPr>
          <w:trHeight w:val="548"/>
        </w:trPr>
        <w:tc>
          <w:tcPr>
            <w:tcW w:w="0" w:type="auto"/>
            <w:vMerge/>
            <w:tcBorders>
              <w:top w:val="single" w:sz="4" w:space="0" w:color="auto"/>
              <w:left w:val="single" w:sz="4" w:space="0" w:color="auto"/>
              <w:bottom w:val="single" w:sz="4" w:space="0" w:color="auto"/>
              <w:right w:val="single" w:sz="4" w:space="0" w:color="auto"/>
            </w:tcBorders>
            <w:vAlign w:val="center"/>
            <w:hideMark/>
          </w:tcPr>
          <w:p w:rsidR="00341A80" w:rsidRPr="00341A80" w:rsidRDefault="00341A80" w:rsidP="00114BBE">
            <w:pPr>
              <w:spacing w:after="0" w:line="240" w:lineRule="auto"/>
              <w:rPr>
                <w:rFonts w:ascii="Calibri" w:eastAsia="Times New Roman" w:hAnsi="Calibri" w:cs="Times New Roman"/>
                <w:b/>
                <w:szCs w:val="20"/>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rsidR="00341A80" w:rsidRPr="00341A80" w:rsidRDefault="00341A80" w:rsidP="00114BBE">
            <w:pPr>
              <w:spacing w:after="0" w:line="240" w:lineRule="auto"/>
              <w:jc w:val="center"/>
              <w:rPr>
                <w:rFonts w:ascii="Calibri" w:eastAsia="Times New Roman" w:hAnsi="Calibri" w:cs="Times New Roman"/>
                <w:b/>
                <w:sz w:val="18"/>
                <w:szCs w:val="20"/>
              </w:rPr>
            </w:pPr>
          </w:p>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341A80" w:rsidRPr="00341A80" w:rsidRDefault="00341A80" w:rsidP="00114BBE">
            <w:pPr>
              <w:spacing w:after="0" w:line="240" w:lineRule="auto"/>
              <w:jc w:val="center"/>
              <w:rPr>
                <w:rFonts w:ascii="Calibri" w:eastAsia="Times New Roman" w:hAnsi="Calibri" w:cs="Times New Roman"/>
                <w:b/>
                <w:sz w:val="18"/>
                <w:szCs w:val="20"/>
              </w:rPr>
            </w:pPr>
          </w:p>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3</w:t>
            </w:r>
            <w:r w:rsidRPr="00341A80">
              <w:rPr>
                <w:rFonts w:ascii="Calibri" w:eastAsia="Times New Roman" w:hAnsi="Calibri" w:cs="Times New Roman"/>
                <w:b/>
                <w:sz w:val="18"/>
                <w:szCs w:val="20"/>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341A80" w:rsidRPr="00341A80" w:rsidRDefault="00341A80" w:rsidP="00114BBE">
            <w:pPr>
              <w:spacing w:after="0" w:line="240" w:lineRule="auto"/>
              <w:jc w:val="center"/>
              <w:rPr>
                <w:rFonts w:ascii="Calibri" w:eastAsia="Times New Roman" w:hAnsi="Calibri" w:cs="Times New Roman"/>
                <w:b/>
                <w:sz w:val="18"/>
                <w:szCs w:val="20"/>
              </w:rPr>
            </w:pPr>
          </w:p>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341A80" w:rsidRPr="00341A80" w:rsidRDefault="00341A80" w:rsidP="00114BBE">
            <w:pPr>
              <w:spacing w:after="0" w:line="240" w:lineRule="auto"/>
              <w:jc w:val="center"/>
              <w:rPr>
                <w:rFonts w:ascii="Calibri" w:eastAsia="Times New Roman" w:hAnsi="Calibri" w:cs="Times New Roman"/>
                <w:b/>
                <w:sz w:val="18"/>
                <w:szCs w:val="20"/>
              </w:rPr>
            </w:pPr>
          </w:p>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341A80" w:rsidRPr="00341A80" w:rsidRDefault="00341A80" w:rsidP="00114BBE">
            <w:pPr>
              <w:spacing w:after="0" w:line="240" w:lineRule="auto"/>
              <w:jc w:val="center"/>
              <w:rPr>
                <w:rFonts w:ascii="Calibri" w:eastAsia="Times New Roman" w:hAnsi="Calibri" w:cs="Times New Roman"/>
                <w:b/>
                <w:sz w:val="18"/>
                <w:szCs w:val="20"/>
              </w:rPr>
            </w:pPr>
          </w:p>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1</w:t>
            </w:r>
            <w:r w:rsidRPr="00341A80">
              <w:rPr>
                <w:rFonts w:ascii="Calibri" w:eastAsia="Times New Roman" w:hAnsi="Calibri" w:cs="Times New Roman"/>
                <w:b/>
                <w:sz w:val="18"/>
                <w:szCs w:val="20"/>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rsidR="00341A80" w:rsidRPr="00341A80" w:rsidRDefault="00341A80" w:rsidP="00114BBE">
            <w:pPr>
              <w:spacing w:after="0" w:line="240" w:lineRule="auto"/>
              <w:jc w:val="center"/>
              <w:rPr>
                <w:rFonts w:ascii="Calibri" w:eastAsia="Times New Roman" w:hAnsi="Calibri" w:cs="Times New Roman"/>
                <w:b/>
                <w:sz w:val="18"/>
                <w:szCs w:val="20"/>
              </w:rPr>
            </w:pPr>
          </w:p>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1</w:t>
            </w:r>
            <w:r w:rsidRPr="00341A80">
              <w:rPr>
                <w:rFonts w:ascii="Calibri" w:eastAsia="Times New Roman" w:hAnsi="Calibri" w:cs="Times New Roman"/>
                <w:b/>
                <w:sz w:val="18"/>
                <w:szCs w:val="20"/>
                <w:vertAlign w:val="superscript"/>
              </w:rPr>
              <w:t>st</w:t>
            </w:r>
          </w:p>
        </w:tc>
      </w:tr>
      <w:tr w:rsidR="00341A80" w:rsidRPr="00341A80" w:rsidTr="00114BBE">
        <w:trPr>
          <w:trHeight w:val="450"/>
        </w:trPr>
        <w:tc>
          <w:tcPr>
            <w:tcW w:w="1055" w:type="pct"/>
            <w:tcBorders>
              <w:top w:val="single" w:sz="4" w:space="0" w:color="auto"/>
              <w:left w:val="single" w:sz="4" w:space="0" w:color="auto"/>
              <w:bottom w:val="nil"/>
              <w:right w:val="single" w:sz="4" w:space="0" w:color="auto"/>
            </w:tcBorders>
            <w:shd w:val="clear" w:color="auto" w:fill="BFBFBF"/>
          </w:tcPr>
          <w:p w:rsidR="00341A80" w:rsidRPr="00341A80" w:rsidRDefault="00341A80" w:rsidP="00114BBE">
            <w:pPr>
              <w:spacing w:after="0" w:line="240" w:lineRule="auto"/>
              <w:rPr>
                <w:rFonts w:ascii="Calibri" w:eastAsia="Times New Roman" w:hAnsi="Calibri" w:cs="Times New Roman"/>
                <w:b/>
                <w:sz w:val="20"/>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341A80" w:rsidRPr="00341A80" w:rsidRDefault="00341A80" w:rsidP="00114BBE">
            <w:pPr>
              <w:spacing w:after="120" w:line="240" w:lineRule="auto"/>
              <w:jc w:val="center"/>
              <w:rPr>
                <w:rFonts w:ascii="Calibri" w:eastAsia="Times New Roman" w:hAnsi="Calibri" w:cs="Times New Roman"/>
                <w:b/>
                <w:sz w:val="12"/>
                <w:szCs w:val="16"/>
              </w:rPr>
            </w:pPr>
            <w:r w:rsidRPr="00341A80">
              <w:rPr>
                <w:rFonts w:ascii="Calibri" w:eastAsia="Times New Roman" w:hAnsi="Calibri" w:cs="Times New Roman"/>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341A80" w:rsidRPr="00341A80" w:rsidRDefault="00341A80" w:rsidP="00114BBE">
            <w:pPr>
              <w:spacing w:after="120" w:line="240" w:lineRule="auto"/>
              <w:jc w:val="center"/>
              <w:rPr>
                <w:rFonts w:ascii="Calibri" w:eastAsia="Times New Roman" w:hAnsi="Calibri" w:cs="Times New Roman"/>
                <w:b/>
                <w:sz w:val="12"/>
                <w:szCs w:val="16"/>
              </w:rPr>
            </w:pPr>
            <w:r w:rsidRPr="00341A80">
              <w:rPr>
                <w:rFonts w:ascii="Calibri" w:eastAsia="Times New Roman" w:hAnsi="Calibri" w:cs="Times New Roman"/>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341A80" w:rsidRPr="00341A80" w:rsidRDefault="00341A80" w:rsidP="00114BBE">
            <w:pPr>
              <w:spacing w:after="120" w:line="240" w:lineRule="auto"/>
              <w:jc w:val="center"/>
              <w:rPr>
                <w:rFonts w:ascii="Calibri" w:eastAsia="Times New Roman" w:hAnsi="Calibri" w:cs="Times New Roman"/>
                <w:b/>
                <w:sz w:val="12"/>
                <w:szCs w:val="16"/>
              </w:rPr>
            </w:pPr>
            <w:r w:rsidRPr="00341A80">
              <w:rPr>
                <w:rFonts w:ascii="Calibri" w:eastAsia="Times New Roman" w:hAnsi="Calibri" w:cs="Times New Roman"/>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341A80" w:rsidRPr="00341A80" w:rsidRDefault="00341A80" w:rsidP="00114BBE">
            <w:pPr>
              <w:spacing w:after="120" w:line="240" w:lineRule="auto"/>
              <w:jc w:val="center"/>
              <w:rPr>
                <w:rFonts w:ascii="Calibri" w:eastAsia="Times New Roman" w:hAnsi="Calibri" w:cs="Times New Roman"/>
                <w:b/>
                <w:sz w:val="12"/>
                <w:szCs w:val="16"/>
              </w:rPr>
            </w:pPr>
            <w:r w:rsidRPr="00341A80">
              <w:rPr>
                <w:rFonts w:ascii="Calibri" w:eastAsia="Times New Roman" w:hAnsi="Calibri" w:cs="Times New Roman"/>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341A80" w:rsidRPr="00341A80" w:rsidRDefault="00341A80" w:rsidP="00114BBE">
            <w:pPr>
              <w:spacing w:after="120" w:line="240" w:lineRule="auto"/>
              <w:jc w:val="center"/>
              <w:rPr>
                <w:rFonts w:ascii="Calibri" w:eastAsia="Times New Roman" w:hAnsi="Calibri" w:cs="Times New Roman"/>
                <w:b/>
                <w:sz w:val="12"/>
                <w:szCs w:val="16"/>
              </w:rPr>
            </w:pPr>
            <w:r w:rsidRPr="00341A80">
              <w:rPr>
                <w:rFonts w:ascii="Calibri" w:eastAsia="Times New Roman" w:hAnsi="Calibri" w:cs="Times New Roman"/>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341A80" w:rsidRPr="00341A80" w:rsidRDefault="00341A80" w:rsidP="00114BBE">
            <w:pPr>
              <w:spacing w:after="120" w:line="240" w:lineRule="auto"/>
              <w:jc w:val="center"/>
              <w:rPr>
                <w:rFonts w:ascii="Calibri" w:eastAsia="Times New Roman" w:hAnsi="Calibri" w:cs="Times New Roman"/>
                <w:b/>
                <w:sz w:val="12"/>
                <w:szCs w:val="16"/>
              </w:rPr>
            </w:pPr>
            <w:r w:rsidRPr="00341A80">
              <w:rPr>
                <w:rFonts w:ascii="Calibri" w:eastAsia="Times New Roman" w:hAnsi="Calibri" w:cs="Times New Roman"/>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341A80" w:rsidRPr="00341A80" w:rsidRDefault="00341A80" w:rsidP="00114BBE">
            <w:pPr>
              <w:spacing w:after="120" w:line="240" w:lineRule="auto"/>
              <w:jc w:val="center"/>
              <w:rPr>
                <w:rFonts w:ascii="Calibri" w:eastAsia="Times New Roman" w:hAnsi="Calibri" w:cs="Times New Roman"/>
                <w:b/>
                <w:sz w:val="12"/>
                <w:szCs w:val="16"/>
              </w:rPr>
            </w:pPr>
            <w:r w:rsidRPr="00341A80">
              <w:rPr>
                <w:rFonts w:ascii="Calibri" w:eastAsia="Times New Roman" w:hAnsi="Calibri" w:cs="Times New Roman"/>
                <w:b/>
                <w:sz w:val="12"/>
                <w:szCs w:val="16"/>
              </w:rPr>
              <w:t>EXCEPTIONAL</w:t>
            </w:r>
          </w:p>
        </w:tc>
      </w:tr>
      <w:tr w:rsidR="00341A80" w:rsidRPr="00341A80" w:rsidTr="00114BBE">
        <w:trPr>
          <w:trHeight w:val="450"/>
        </w:trPr>
        <w:tc>
          <w:tcPr>
            <w:tcW w:w="1055" w:type="pct"/>
            <w:vMerge w:val="restar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rPr>
                <w:rFonts w:ascii="Calibri" w:eastAsia="Times New Roman" w:hAnsi="Calibri" w:cs="Times New Roman"/>
                <w:sz w:val="14"/>
                <w:szCs w:val="14"/>
              </w:rPr>
            </w:pPr>
            <w:r w:rsidRPr="00341A80">
              <w:rPr>
                <w:rFonts w:ascii="Calibri" w:eastAsia="Times New Roman" w:hAnsi="Calibri" w:cs="Times New Roman"/>
                <w:b/>
                <w:sz w:val="20"/>
                <w:szCs w:val="16"/>
              </w:rPr>
              <w:t xml:space="preserve">1. Subject Knowledge and Understanding </w:t>
            </w:r>
            <w:r w:rsidRPr="00341A80">
              <w:rPr>
                <w:rFonts w:ascii="Calibri" w:eastAsia="Times New Roman" w:hAnsi="Calibri" w:cs="Times New Roman"/>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sz w:val="18"/>
                <w:szCs w:val="20"/>
              </w:rPr>
            </w:pPr>
            <w:r w:rsidRPr="00341A80">
              <w:rPr>
                <w:rFonts w:ascii="Calibri" w:eastAsia="Times New Roman" w:hAnsi="Calibri" w:cs="Times New Roman"/>
                <w:sz w:val="18"/>
                <w:szCs w:val="20"/>
              </w:rPr>
              <w:t>0-29%</w:t>
            </w:r>
          </w:p>
        </w:tc>
        <w:tc>
          <w:tcPr>
            <w:tcW w:w="566"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sz w:val="18"/>
                <w:szCs w:val="20"/>
              </w:rPr>
            </w:pPr>
            <w:r w:rsidRPr="00341A80">
              <w:rPr>
                <w:rFonts w:ascii="Calibri" w:eastAsia="Times New Roman" w:hAnsi="Calibri" w:cs="Times New Roman"/>
                <w:sz w:val="18"/>
                <w:szCs w:val="20"/>
              </w:rPr>
              <w:t>30-39%</w:t>
            </w:r>
          </w:p>
        </w:tc>
        <w:tc>
          <w:tcPr>
            <w:tcW w:w="547"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40-49%</w:t>
            </w:r>
          </w:p>
        </w:tc>
        <w:tc>
          <w:tcPr>
            <w:tcW w:w="546"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50-59%</w:t>
            </w:r>
          </w:p>
        </w:tc>
        <w:tc>
          <w:tcPr>
            <w:tcW w:w="598"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60-69%</w:t>
            </w:r>
          </w:p>
        </w:tc>
        <w:tc>
          <w:tcPr>
            <w:tcW w:w="564"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70-79%</w:t>
            </w:r>
          </w:p>
        </w:tc>
        <w:tc>
          <w:tcPr>
            <w:tcW w:w="561"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80-100%</w:t>
            </w:r>
          </w:p>
        </w:tc>
      </w:tr>
      <w:tr w:rsidR="00341A80" w:rsidRPr="00341A80" w:rsidTr="00114BBE">
        <w:trPr>
          <w:trHeight w:val="928"/>
        </w:trPr>
        <w:tc>
          <w:tcPr>
            <w:tcW w:w="0" w:type="auto"/>
            <w:vMerge/>
            <w:tcBorders>
              <w:top w:val="single" w:sz="4" w:space="0" w:color="auto"/>
              <w:left w:val="single" w:sz="4" w:space="0" w:color="auto"/>
              <w:bottom w:val="single" w:sz="4" w:space="0" w:color="auto"/>
              <w:right w:val="single" w:sz="4" w:space="0" w:color="auto"/>
            </w:tcBorders>
            <w:vAlign w:val="center"/>
            <w:hideMark/>
          </w:tcPr>
          <w:p w:rsidR="00341A80" w:rsidRPr="00341A80" w:rsidRDefault="00341A80" w:rsidP="00114BBE">
            <w:pPr>
              <w:spacing w:after="0" w:line="240" w:lineRule="auto"/>
              <w:rPr>
                <w:rFonts w:ascii="Calibri" w:eastAsia="Times New Roman" w:hAnsi="Calibri" w:cs="Times New Roman"/>
                <w:sz w:val="14"/>
                <w:szCs w:val="14"/>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r w:rsidR="0059253E">
              <w:rPr>
                <w:rFonts w:ascii="Calibri" w:eastAsia="Times New Roman" w:hAnsi="Calibri" w:cs="Times New Roman"/>
                <w:sz w:val="24"/>
                <w:szCs w:val="32"/>
              </w:rPr>
              <w:t>X</w:t>
            </w:r>
          </w:p>
        </w:tc>
        <w:tc>
          <w:tcPr>
            <w:tcW w:w="564"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18"/>
                <w:szCs w:val="32"/>
              </w:rPr>
            </w:pPr>
            <w:r w:rsidRPr="00341A80">
              <w:rPr>
                <w:rFonts w:ascii="Calibri" w:eastAsia="Times New Roman" w:hAnsi="Calibri" w:cs="Times New Roman"/>
                <w:sz w:val="24"/>
                <w:szCs w:val="32"/>
              </w:rPr>
              <w:sym w:font="Wingdings" w:char="F06F"/>
            </w:r>
          </w:p>
        </w:tc>
      </w:tr>
      <w:tr w:rsidR="00341A80" w:rsidRPr="00341A80" w:rsidTr="00114BBE">
        <w:trPr>
          <w:trHeight w:val="450"/>
        </w:trPr>
        <w:tc>
          <w:tcPr>
            <w:tcW w:w="1055" w:type="pct"/>
            <w:vMerge w:val="restar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rPr>
                <w:rFonts w:ascii="Calibri" w:eastAsia="Times New Roman" w:hAnsi="Calibri" w:cs="Times New Roman"/>
                <w:b/>
                <w:sz w:val="20"/>
                <w:szCs w:val="20"/>
              </w:rPr>
            </w:pPr>
            <w:r w:rsidRPr="00341A80">
              <w:rPr>
                <w:rFonts w:ascii="Calibri" w:eastAsia="Times New Roman" w:hAnsi="Calibri" w:cs="Times New Roman"/>
                <w:b/>
                <w:sz w:val="20"/>
                <w:szCs w:val="16"/>
              </w:rPr>
              <w:t xml:space="preserve">2. Intellectual Skills </w:t>
            </w:r>
            <w:r w:rsidRPr="00341A80">
              <w:rPr>
                <w:rFonts w:ascii="Calibri" w:eastAsia="Times New Roman" w:hAnsi="Calibri" w:cs="Times New Roman"/>
                <w:sz w:val="18"/>
                <w:szCs w:val="18"/>
              </w:rPr>
              <w:t>(Analysis)</w:t>
            </w:r>
          </w:p>
        </w:tc>
        <w:tc>
          <w:tcPr>
            <w:tcW w:w="563"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sz w:val="18"/>
                <w:szCs w:val="20"/>
              </w:rPr>
            </w:pPr>
            <w:r w:rsidRPr="00341A80">
              <w:rPr>
                <w:rFonts w:ascii="Calibri" w:eastAsia="Times New Roman" w:hAnsi="Calibri" w:cs="Times New Roman"/>
                <w:sz w:val="18"/>
                <w:szCs w:val="20"/>
              </w:rPr>
              <w:t>0-29%</w:t>
            </w:r>
          </w:p>
        </w:tc>
        <w:tc>
          <w:tcPr>
            <w:tcW w:w="566"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sz w:val="18"/>
                <w:szCs w:val="20"/>
              </w:rPr>
            </w:pPr>
            <w:r w:rsidRPr="00341A80">
              <w:rPr>
                <w:rFonts w:ascii="Calibri" w:eastAsia="Times New Roman" w:hAnsi="Calibri" w:cs="Times New Roman"/>
                <w:sz w:val="18"/>
                <w:szCs w:val="20"/>
              </w:rPr>
              <w:t>30-39%</w:t>
            </w:r>
          </w:p>
        </w:tc>
        <w:tc>
          <w:tcPr>
            <w:tcW w:w="547"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40-49%</w:t>
            </w:r>
          </w:p>
        </w:tc>
        <w:tc>
          <w:tcPr>
            <w:tcW w:w="546"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50-59%</w:t>
            </w:r>
          </w:p>
        </w:tc>
        <w:tc>
          <w:tcPr>
            <w:tcW w:w="598"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60-69%</w:t>
            </w:r>
          </w:p>
        </w:tc>
        <w:tc>
          <w:tcPr>
            <w:tcW w:w="564"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70-79%</w:t>
            </w:r>
          </w:p>
        </w:tc>
        <w:tc>
          <w:tcPr>
            <w:tcW w:w="561"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80-100%</w:t>
            </w:r>
          </w:p>
        </w:tc>
      </w:tr>
      <w:tr w:rsidR="00341A80" w:rsidRPr="00341A80" w:rsidTr="00114BBE">
        <w:trPr>
          <w:trHeight w:val="947"/>
        </w:trPr>
        <w:tc>
          <w:tcPr>
            <w:tcW w:w="0" w:type="auto"/>
            <w:vMerge/>
            <w:tcBorders>
              <w:top w:val="single" w:sz="4" w:space="0" w:color="auto"/>
              <w:left w:val="single" w:sz="4" w:space="0" w:color="auto"/>
              <w:bottom w:val="single" w:sz="4" w:space="0" w:color="auto"/>
              <w:right w:val="single" w:sz="4" w:space="0" w:color="auto"/>
            </w:tcBorders>
            <w:vAlign w:val="center"/>
            <w:hideMark/>
          </w:tcPr>
          <w:p w:rsidR="00341A80" w:rsidRPr="00341A80" w:rsidRDefault="00341A80" w:rsidP="00114BBE">
            <w:pPr>
              <w:spacing w:after="0" w:line="240" w:lineRule="auto"/>
              <w:rPr>
                <w:rFonts w:ascii="Calibri" w:eastAsia="Times New Roman" w:hAnsi="Calibri" w:cs="Times New Roman"/>
                <w:b/>
                <w:sz w:val="20"/>
                <w:szCs w:val="20"/>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r w:rsidR="0059253E">
              <w:rPr>
                <w:rFonts w:ascii="Calibri" w:eastAsia="Times New Roman" w:hAnsi="Calibri" w:cs="Times New Roman"/>
                <w:sz w:val="24"/>
                <w:szCs w:val="32"/>
              </w:rPr>
              <w:t>X</w:t>
            </w:r>
          </w:p>
        </w:tc>
        <w:tc>
          <w:tcPr>
            <w:tcW w:w="564"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18"/>
                <w:szCs w:val="32"/>
              </w:rPr>
            </w:pPr>
            <w:r w:rsidRPr="00341A80">
              <w:rPr>
                <w:rFonts w:ascii="Calibri" w:eastAsia="Times New Roman" w:hAnsi="Calibri" w:cs="Times New Roman"/>
                <w:sz w:val="24"/>
                <w:szCs w:val="32"/>
              </w:rPr>
              <w:sym w:font="Wingdings" w:char="F06F"/>
            </w:r>
          </w:p>
        </w:tc>
      </w:tr>
      <w:tr w:rsidR="00341A80" w:rsidRPr="00341A80" w:rsidTr="00114BBE">
        <w:trPr>
          <w:trHeight w:val="450"/>
        </w:trPr>
        <w:tc>
          <w:tcPr>
            <w:tcW w:w="1055" w:type="pct"/>
            <w:vMerge w:val="restar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rPr>
                <w:rFonts w:ascii="Calibri" w:eastAsia="Times New Roman" w:hAnsi="Calibri" w:cs="Times New Roman"/>
                <w:b/>
                <w:sz w:val="20"/>
                <w:szCs w:val="16"/>
              </w:rPr>
            </w:pPr>
            <w:r w:rsidRPr="00341A80">
              <w:rPr>
                <w:rFonts w:ascii="Calibri" w:eastAsia="Times New Roman" w:hAnsi="Calibri" w:cs="Times New Roman"/>
                <w:b/>
                <w:sz w:val="20"/>
                <w:szCs w:val="16"/>
              </w:rPr>
              <w:t>3. Pedagogic and Professional Applications</w:t>
            </w:r>
          </w:p>
          <w:p w:rsidR="00341A80" w:rsidRPr="00341A80" w:rsidRDefault="00341A80" w:rsidP="00114BBE">
            <w:pPr>
              <w:spacing w:after="0" w:line="240" w:lineRule="auto"/>
              <w:rPr>
                <w:rFonts w:ascii="Calibri" w:eastAsia="Times New Roman" w:hAnsi="Calibri" w:cs="Times New Roman"/>
                <w:sz w:val="18"/>
                <w:szCs w:val="18"/>
              </w:rPr>
            </w:pPr>
            <w:r w:rsidRPr="00341A80">
              <w:rPr>
                <w:rFonts w:ascii="Calibri" w:eastAsia="Times New Roman" w:hAnsi="Calibri" w:cs="Times New Roman"/>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sz w:val="18"/>
                <w:szCs w:val="20"/>
              </w:rPr>
            </w:pPr>
            <w:r w:rsidRPr="00341A80">
              <w:rPr>
                <w:rFonts w:ascii="Calibri" w:eastAsia="Times New Roman" w:hAnsi="Calibri" w:cs="Times New Roman"/>
                <w:sz w:val="18"/>
                <w:szCs w:val="20"/>
              </w:rPr>
              <w:t>0-29%</w:t>
            </w:r>
          </w:p>
        </w:tc>
        <w:tc>
          <w:tcPr>
            <w:tcW w:w="566"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sz w:val="18"/>
                <w:szCs w:val="20"/>
              </w:rPr>
            </w:pPr>
            <w:r w:rsidRPr="00341A80">
              <w:rPr>
                <w:rFonts w:ascii="Calibri" w:eastAsia="Times New Roman" w:hAnsi="Calibri" w:cs="Times New Roman"/>
                <w:sz w:val="18"/>
                <w:szCs w:val="20"/>
              </w:rPr>
              <w:t>30-39%</w:t>
            </w:r>
          </w:p>
        </w:tc>
        <w:tc>
          <w:tcPr>
            <w:tcW w:w="547"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40-49%</w:t>
            </w:r>
          </w:p>
        </w:tc>
        <w:tc>
          <w:tcPr>
            <w:tcW w:w="546"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50-59%</w:t>
            </w:r>
          </w:p>
        </w:tc>
        <w:tc>
          <w:tcPr>
            <w:tcW w:w="598"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60-69%</w:t>
            </w:r>
          </w:p>
        </w:tc>
        <w:tc>
          <w:tcPr>
            <w:tcW w:w="564"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70-79%</w:t>
            </w:r>
          </w:p>
        </w:tc>
        <w:tc>
          <w:tcPr>
            <w:tcW w:w="561"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80-100%</w:t>
            </w:r>
          </w:p>
        </w:tc>
      </w:tr>
      <w:tr w:rsidR="00341A80" w:rsidRPr="00341A80" w:rsidTr="00114BBE">
        <w:trPr>
          <w:trHeight w:val="1095"/>
        </w:trPr>
        <w:tc>
          <w:tcPr>
            <w:tcW w:w="0" w:type="auto"/>
            <w:vMerge/>
            <w:tcBorders>
              <w:top w:val="single" w:sz="4" w:space="0" w:color="auto"/>
              <w:left w:val="single" w:sz="4" w:space="0" w:color="auto"/>
              <w:bottom w:val="single" w:sz="4" w:space="0" w:color="auto"/>
              <w:right w:val="single" w:sz="4" w:space="0" w:color="auto"/>
            </w:tcBorders>
            <w:vAlign w:val="center"/>
            <w:hideMark/>
          </w:tcPr>
          <w:p w:rsidR="00341A80" w:rsidRPr="00341A80" w:rsidRDefault="00341A80" w:rsidP="00114BBE">
            <w:pPr>
              <w:spacing w:after="0" w:line="240" w:lineRule="auto"/>
              <w:rPr>
                <w:rFonts w:ascii="Calibri" w:eastAsia="Times New Roman" w:hAnsi="Calibri" w:cs="Times New Roman"/>
                <w:sz w:val="18"/>
                <w:szCs w:val="18"/>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r w:rsidR="0059253E">
              <w:rPr>
                <w:rFonts w:ascii="Calibri" w:eastAsia="Times New Roman" w:hAnsi="Calibri" w:cs="Times New Roman"/>
                <w:sz w:val="24"/>
                <w:szCs w:val="32"/>
              </w:rPr>
              <w:t>X</w:t>
            </w:r>
          </w:p>
        </w:tc>
        <w:tc>
          <w:tcPr>
            <w:tcW w:w="561"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18"/>
                <w:szCs w:val="32"/>
              </w:rPr>
            </w:pPr>
            <w:r w:rsidRPr="00341A80">
              <w:rPr>
                <w:rFonts w:ascii="Calibri" w:eastAsia="Times New Roman" w:hAnsi="Calibri" w:cs="Times New Roman"/>
                <w:sz w:val="24"/>
                <w:szCs w:val="32"/>
              </w:rPr>
              <w:sym w:font="Wingdings" w:char="F06F"/>
            </w:r>
          </w:p>
        </w:tc>
      </w:tr>
      <w:tr w:rsidR="00341A80" w:rsidRPr="00341A80" w:rsidTr="00114BBE">
        <w:trPr>
          <w:trHeight w:val="451"/>
        </w:trPr>
        <w:tc>
          <w:tcPr>
            <w:tcW w:w="1055" w:type="pct"/>
            <w:vMerge w:val="restar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rPr>
                <w:rFonts w:ascii="Calibri" w:eastAsia="Times New Roman" w:hAnsi="Calibri" w:cs="Times New Roman"/>
                <w:sz w:val="14"/>
                <w:szCs w:val="14"/>
              </w:rPr>
            </w:pPr>
            <w:r w:rsidRPr="00341A80">
              <w:rPr>
                <w:rFonts w:ascii="Calibri" w:eastAsia="Times New Roman" w:hAnsi="Calibri" w:cs="Times New Roman"/>
                <w:b/>
                <w:sz w:val="20"/>
                <w:szCs w:val="16"/>
              </w:rPr>
              <w:t>4. Key Transferable Skills</w:t>
            </w:r>
            <w:r w:rsidR="00FD6F81">
              <w:rPr>
                <w:rFonts w:ascii="Calibri" w:eastAsia="Times New Roman" w:hAnsi="Calibri" w:cs="Times New Roman"/>
                <w:b/>
                <w:sz w:val="20"/>
                <w:szCs w:val="16"/>
              </w:rPr>
              <w:t>+</w:t>
            </w:r>
          </w:p>
        </w:tc>
        <w:tc>
          <w:tcPr>
            <w:tcW w:w="563"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sz w:val="18"/>
                <w:szCs w:val="20"/>
              </w:rPr>
            </w:pPr>
            <w:r w:rsidRPr="00341A80">
              <w:rPr>
                <w:rFonts w:ascii="Calibri" w:eastAsia="Times New Roman" w:hAnsi="Calibri" w:cs="Times New Roman"/>
                <w:sz w:val="18"/>
                <w:szCs w:val="20"/>
              </w:rPr>
              <w:t>0-29%</w:t>
            </w:r>
          </w:p>
        </w:tc>
        <w:tc>
          <w:tcPr>
            <w:tcW w:w="566"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sz w:val="18"/>
                <w:szCs w:val="20"/>
              </w:rPr>
            </w:pPr>
            <w:r w:rsidRPr="00341A80">
              <w:rPr>
                <w:rFonts w:ascii="Calibri" w:eastAsia="Times New Roman" w:hAnsi="Calibri" w:cs="Times New Roman"/>
                <w:sz w:val="18"/>
                <w:szCs w:val="20"/>
              </w:rPr>
              <w:t>30-39%</w:t>
            </w:r>
          </w:p>
        </w:tc>
        <w:tc>
          <w:tcPr>
            <w:tcW w:w="547"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40-49%</w:t>
            </w:r>
          </w:p>
        </w:tc>
        <w:tc>
          <w:tcPr>
            <w:tcW w:w="546"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50-59%</w:t>
            </w:r>
          </w:p>
        </w:tc>
        <w:tc>
          <w:tcPr>
            <w:tcW w:w="598"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60-69%</w:t>
            </w:r>
          </w:p>
        </w:tc>
        <w:tc>
          <w:tcPr>
            <w:tcW w:w="564"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70-79%</w:t>
            </w:r>
          </w:p>
        </w:tc>
        <w:tc>
          <w:tcPr>
            <w:tcW w:w="561" w:type="pct"/>
            <w:tcBorders>
              <w:top w:val="single" w:sz="4" w:space="0" w:color="auto"/>
              <w:left w:val="single" w:sz="4" w:space="0" w:color="auto"/>
              <w:bottom w:val="single" w:sz="4" w:space="0" w:color="auto"/>
              <w:right w:val="single" w:sz="4" w:space="0" w:color="auto"/>
            </w:tcBorders>
            <w:hideMark/>
          </w:tcPr>
          <w:p w:rsidR="00341A80" w:rsidRPr="00341A80" w:rsidRDefault="00341A80" w:rsidP="00114BBE">
            <w:pPr>
              <w:spacing w:after="0" w:line="240" w:lineRule="auto"/>
              <w:jc w:val="center"/>
              <w:rPr>
                <w:rFonts w:ascii="Calibri" w:eastAsia="Times New Roman" w:hAnsi="Calibri" w:cs="Times New Roman"/>
                <w:b/>
                <w:sz w:val="18"/>
                <w:szCs w:val="20"/>
              </w:rPr>
            </w:pPr>
            <w:r w:rsidRPr="00341A80">
              <w:rPr>
                <w:rFonts w:ascii="Calibri" w:eastAsia="Times New Roman" w:hAnsi="Calibri" w:cs="Times New Roman"/>
                <w:b/>
                <w:sz w:val="18"/>
                <w:szCs w:val="20"/>
              </w:rPr>
              <w:t>80-100%</w:t>
            </w:r>
          </w:p>
        </w:tc>
      </w:tr>
      <w:tr w:rsidR="00341A80" w:rsidRPr="00341A80" w:rsidTr="00114BBE">
        <w:trPr>
          <w:trHeight w:val="947"/>
        </w:trPr>
        <w:tc>
          <w:tcPr>
            <w:tcW w:w="0" w:type="auto"/>
            <w:vMerge/>
            <w:tcBorders>
              <w:top w:val="single" w:sz="4" w:space="0" w:color="auto"/>
              <w:left w:val="single" w:sz="4" w:space="0" w:color="auto"/>
              <w:bottom w:val="single" w:sz="4" w:space="0" w:color="auto"/>
              <w:right w:val="single" w:sz="4" w:space="0" w:color="auto"/>
            </w:tcBorders>
            <w:vAlign w:val="center"/>
            <w:hideMark/>
          </w:tcPr>
          <w:p w:rsidR="00341A80" w:rsidRPr="00341A80" w:rsidRDefault="00341A80" w:rsidP="00114BBE">
            <w:pPr>
              <w:spacing w:after="0" w:line="240" w:lineRule="auto"/>
              <w:rPr>
                <w:rFonts w:ascii="Calibri" w:eastAsia="Times New Roman" w:hAnsi="Calibri" w:cs="Times New Roman"/>
                <w:sz w:val="14"/>
                <w:szCs w:val="14"/>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r w:rsidR="0059253E">
              <w:rPr>
                <w:rFonts w:ascii="Calibri" w:eastAsia="Times New Roman" w:hAnsi="Calibri" w:cs="Times New Roman"/>
                <w:sz w:val="24"/>
                <w:szCs w:val="32"/>
              </w:rPr>
              <w:t>X</w:t>
            </w:r>
          </w:p>
        </w:tc>
        <w:tc>
          <w:tcPr>
            <w:tcW w:w="564"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24"/>
                <w:szCs w:val="32"/>
              </w:rPr>
            </w:pPr>
            <w:r w:rsidRPr="00341A80">
              <w:rPr>
                <w:rFonts w:ascii="Calibri" w:eastAsia="Times New Roman" w:hAnsi="Calibri" w:cs="Times New Roman"/>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hideMark/>
          </w:tcPr>
          <w:p w:rsidR="00341A80" w:rsidRPr="00341A80" w:rsidRDefault="00341A80" w:rsidP="00114BBE">
            <w:pPr>
              <w:spacing w:after="0" w:line="240" w:lineRule="auto"/>
              <w:rPr>
                <w:rFonts w:ascii="Calibri" w:eastAsia="Times New Roman" w:hAnsi="Calibri" w:cs="Times New Roman"/>
                <w:sz w:val="18"/>
                <w:szCs w:val="32"/>
              </w:rPr>
            </w:pPr>
            <w:r w:rsidRPr="00341A80">
              <w:rPr>
                <w:rFonts w:ascii="Calibri" w:eastAsia="Times New Roman" w:hAnsi="Calibri" w:cs="Times New Roman"/>
                <w:sz w:val="24"/>
                <w:szCs w:val="32"/>
              </w:rPr>
              <w:sym w:font="Wingdings" w:char="F06F"/>
            </w:r>
          </w:p>
        </w:tc>
      </w:tr>
    </w:tbl>
    <w:p w:rsidR="00341A80" w:rsidRPr="00341A80" w:rsidRDefault="00341A80" w:rsidP="00341A80">
      <w:pPr>
        <w:spacing w:after="0" w:line="240" w:lineRule="auto"/>
        <w:rPr>
          <w:rFonts w:ascii="Times New Roman" w:eastAsia="Times New Roman" w:hAnsi="Times New Roman" w:cs="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41A80" w:rsidRPr="00341A80" w:rsidTr="00114BBE">
        <w:trPr>
          <w:trHeight w:val="75"/>
        </w:trPr>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341A80" w:rsidRPr="00341A80" w:rsidRDefault="00341A80" w:rsidP="00114BBE">
            <w:pPr>
              <w:spacing w:after="120" w:line="240" w:lineRule="auto"/>
              <w:jc w:val="both"/>
              <w:rPr>
                <w:rFonts w:ascii="Calibri" w:eastAsia="Times New Roman" w:hAnsi="Calibri" w:cs="Calibri"/>
                <w:b/>
                <w:sz w:val="20"/>
                <w:szCs w:val="20"/>
              </w:rPr>
            </w:pPr>
            <w:r w:rsidRPr="00341A80">
              <w:rPr>
                <w:rFonts w:ascii="Calibri" w:eastAsia="Times New Roman" w:hAnsi="Calibri" w:cs="Calibri"/>
                <w:b/>
                <w:sz w:val="20"/>
                <w:szCs w:val="20"/>
              </w:rPr>
              <w:t xml:space="preserve">PLEASE COMMENT ON AREAS IN WHICH YOU FEEL THAT YOU HAVE PERFORMED WELL </w:t>
            </w:r>
          </w:p>
        </w:tc>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341A80" w:rsidRPr="00341A80" w:rsidRDefault="00341A80" w:rsidP="00114BBE">
            <w:pPr>
              <w:spacing w:after="120" w:line="240" w:lineRule="auto"/>
              <w:jc w:val="both"/>
              <w:rPr>
                <w:rFonts w:ascii="Calibri" w:eastAsia="Times New Roman" w:hAnsi="Calibri" w:cs="Calibri"/>
                <w:b/>
                <w:sz w:val="20"/>
                <w:szCs w:val="20"/>
              </w:rPr>
            </w:pPr>
            <w:r w:rsidRPr="00341A80">
              <w:rPr>
                <w:rFonts w:ascii="Calibri" w:eastAsia="Times New Roman" w:hAnsi="Calibri" w:cs="Calibri"/>
                <w:b/>
                <w:sz w:val="20"/>
                <w:szCs w:val="20"/>
              </w:rPr>
              <w:t xml:space="preserve">PLEASE COMMENT ON </w:t>
            </w:r>
            <w:r w:rsidRPr="00341A80">
              <w:rPr>
                <w:rFonts w:ascii="Calibri" w:eastAsia="Times New Roman" w:hAnsi="Calibri" w:cs="Calibri"/>
                <w:b/>
                <w:caps/>
                <w:sz w:val="20"/>
                <w:szCs w:val="20"/>
              </w:rPr>
              <w:t>AREAS you feel that you need TO DEVELOP</w:t>
            </w:r>
          </w:p>
        </w:tc>
      </w:tr>
      <w:tr w:rsidR="00341A80" w:rsidRPr="00341A80" w:rsidTr="00114BBE">
        <w:trPr>
          <w:trHeight w:val="555"/>
        </w:trPr>
        <w:tc>
          <w:tcPr>
            <w:tcW w:w="5299" w:type="dxa"/>
            <w:tcBorders>
              <w:top w:val="single" w:sz="8" w:space="0" w:color="000000"/>
              <w:left w:val="single" w:sz="8" w:space="0" w:color="000000"/>
              <w:bottom w:val="single" w:sz="8" w:space="0" w:color="000000"/>
              <w:right w:val="single" w:sz="8" w:space="0" w:color="000000"/>
            </w:tcBorders>
          </w:tcPr>
          <w:p w:rsidR="00341A80" w:rsidRPr="00341A80" w:rsidRDefault="002F133D" w:rsidP="00114BBE">
            <w:pPr>
              <w:tabs>
                <w:tab w:val="left" w:pos="720"/>
              </w:tabs>
              <w:spacing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feel I have a good understand of the curriculum and how I could use the skills across the curriculum in </w:t>
            </w:r>
            <w:proofErr w:type="gramStart"/>
            <w:r>
              <w:rPr>
                <w:rFonts w:ascii="Calibri" w:eastAsia="Times New Roman" w:hAnsi="Calibri" w:cs="Times New Roman"/>
                <w:sz w:val="20"/>
                <w:szCs w:val="20"/>
                <w:lang w:val="en-US"/>
              </w:rPr>
              <w:t>different ways</w:t>
            </w:r>
            <w:proofErr w:type="gramEnd"/>
            <w:r>
              <w:rPr>
                <w:rFonts w:ascii="Calibri" w:eastAsia="Times New Roman" w:hAnsi="Calibri" w:cs="Times New Roman"/>
                <w:sz w:val="20"/>
                <w:szCs w:val="20"/>
                <w:lang w:val="en-US"/>
              </w:rPr>
              <w:t>.</w:t>
            </w:r>
          </w:p>
          <w:p w:rsidR="00341A80" w:rsidRPr="00341A80" w:rsidRDefault="00341A80" w:rsidP="00114BBE">
            <w:pPr>
              <w:tabs>
                <w:tab w:val="left" w:pos="720"/>
              </w:tabs>
              <w:spacing w:after="240" w:line="240" w:lineRule="auto"/>
              <w:rPr>
                <w:rFonts w:ascii="Calibri" w:eastAsia="Times New Roman" w:hAnsi="Calibri" w:cs="Times New Roman"/>
                <w:sz w:val="20"/>
                <w:szCs w:val="20"/>
                <w:lang w:val="en-US"/>
              </w:rPr>
            </w:pPr>
          </w:p>
          <w:p w:rsidR="00341A80" w:rsidRPr="00341A80" w:rsidRDefault="00341A80" w:rsidP="00114BBE">
            <w:pPr>
              <w:tabs>
                <w:tab w:val="left" w:pos="720"/>
              </w:tabs>
              <w:spacing w:after="240" w:line="240" w:lineRule="auto"/>
              <w:rPr>
                <w:rFonts w:ascii="Calibri" w:eastAsia="Times New Roman" w:hAnsi="Calibri" w:cs="Times New Roman"/>
                <w:sz w:val="20"/>
                <w:szCs w:val="20"/>
                <w:lang w:val="en-US"/>
              </w:rPr>
            </w:pPr>
          </w:p>
          <w:p w:rsidR="00341A80" w:rsidRPr="00341A80" w:rsidRDefault="00341A80" w:rsidP="00114BBE">
            <w:pPr>
              <w:tabs>
                <w:tab w:val="left" w:pos="720"/>
              </w:tabs>
              <w:spacing w:after="240" w:line="240" w:lineRule="auto"/>
              <w:rPr>
                <w:rFonts w:ascii="Calibri" w:eastAsia="Times New Roman" w:hAnsi="Calibri" w:cs="Times New Roman"/>
                <w:sz w:val="20"/>
                <w:szCs w:val="20"/>
                <w:lang w:val="en-US"/>
              </w:rPr>
            </w:pPr>
          </w:p>
        </w:tc>
        <w:tc>
          <w:tcPr>
            <w:tcW w:w="5299" w:type="dxa"/>
            <w:tcBorders>
              <w:top w:val="single" w:sz="8" w:space="0" w:color="000000"/>
              <w:left w:val="single" w:sz="8" w:space="0" w:color="000000"/>
              <w:bottom w:val="single" w:sz="8" w:space="0" w:color="000000"/>
              <w:right w:val="single" w:sz="8" w:space="0" w:color="000000"/>
            </w:tcBorders>
          </w:tcPr>
          <w:p w:rsidR="00341A80" w:rsidRPr="00341A80" w:rsidRDefault="002F133D" w:rsidP="00114BBE">
            <w:pPr>
              <w:tabs>
                <w:tab w:val="left" w:pos="720"/>
              </w:tabs>
              <w:spacing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lastRenderedPageBreak/>
              <w:t>I feel I could be more concise in the way I write, as sometimes I feel my writing is longwinded.</w:t>
            </w:r>
          </w:p>
          <w:p w:rsidR="00341A80" w:rsidRPr="00341A80" w:rsidRDefault="00341A80" w:rsidP="00114BBE">
            <w:pPr>
              <w:tabs>
                <w:tab w:val="left" w:pos="720"/>
              </w:tabs>
              <w:spacing w:after="240" w:line="240" w:lineRule="auto"/>
              <w:rPr>
                <w:rFonts w:ascii="Calibri" w:eastAsia="Times New Roman" w:hAnsi="Calibri" w:cs="Times New Roman"/>
                <w:sz w:val="20"/>
                <w:szCs w:val="20"/>
                <w:lang w:val="en-US"/>
              </w:rPr>
            </w:pPr>
          </w:p>
        </w:tc>
      </w:tr>
    </w:tbl>
    <w:p w:rsidR="00341A80" w:rsidRPr="00341A80" w:rsidRDefault="00341A80" w:rsidP="00341A80">
      <w:pPr>
        <w:spacing w:after="0" w:line="240" w:lineRule="auto"/>
        <w:rPr>
          <w:rFonts w:ascii="Times New Roman" w:eastAsia="Times New Roman" w:hAnsi="Times New Roman" w:cs="Times New Roman"/>
          <w:sz w:val="20"/>
          <w:szCs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341A80" w:rsidRPr="00341A80" w:rsidTr="00114BBE">
        <w:trPr>
          <w:trHeight w:val="586"/>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rsidR="00341A80" w:rsidRPr="00341A80" w:rsidRDefault="00341A80" w:rsidP="00114BBE">
            <w:pPr>
              <w:spacing w:after="120" w:line="240" w:lineRule="auto"/>
              <w:jc w:val="both"/>
              <w:rPr>
                <w:rFonts w:ascii="Calibri" w:eastAsia="Times New Roman" w:hAnsi="Calibri" w:cs="Calibri"/>
                <w:b/>
                <w:sz w:val="20"/>
                <w:szCs w:val="20"/>
              </w:rPr>
            </w:pPr>
            <w:r w:rsidRPr="00341A80">
              <w:rPr>
                <w:rFonts w:ascii="Calibri" w:eastAsia="Times New Roman" w:hAnsi="Calibri" w:cs="Calibri"/>
                <w:b/>
                <w:sz w:val="20"/>
                <w:szCs w:val="20"/>
              </w:rPr>
              <w:t>Student’s Name</w:t>
            </w:r>
          </w:p>
        </w:tc>
        <w:tc>
          <w:tcPr>
            <w:tcW w:w="3858" w:type="dxa"/>
            <w:tcBorders>
              <w:top w:val="single" w:sz="8" w:space="0" w:color="000000"/>
              <w:left w:val="single" w:sz="8" w:space="0" w:color="000000"/>
              <w:bottom w:val="single" w:sz="8" w:space="0" w:color="000000"/>
              <w:right w:val="single" w:sz="8" w:space="0" w:color="000000"/>
            </w:tcBorders>
          </w:tcPr>
          <w:p w:rsidR="00341A80" w:rsidRPr="00341A80" w:rsidRDefault="00FE6D49" w:rsidP="00114BBE">
            <w:pPr>
              <w:spacing w:after="120" w:line="240" w:lineRule="auto"/>
              <w:jc w:val="both"/>
              <w:rPr>
                <w:rFonts w:ascii="Calibri" w:eastAsia="Times New Roman" w:hAnsi="Calibri" w:cs="Calibri"/>
                <w:b/>
                <w:sz w:val="20"/>
                <w:szCs w:val="20"/>
              </w:rPr>
            </w:pPr>
            <w:r>
              <w:rPr>
                <w:rFonts w:ascii="Calibri" w:eastAsia="Times New Roman" w:hAnsi="Calibri" w:cs="Calibri"/>
                <w:b/>
                <w:sz w:val="20"/>
                <w:szCs w:val="20"/>
              </w:rPr>
              <w:t>Caitlin Shanahan</w:t>
            </w:r>
          </w:p>
        </w:tc>
        <w:tc>
          <w:tcPr>
            <w:tcW w:w="1047" w:type="dxa"/>
            <w:tcBorders>
              <w:top w:val="single" w:sz="8" w:space="0" w:color="000000"/>
              <w:left w:val="single" w:sz="8" w:space="0" w:color="000000"/>
              <w:bottom w:val="single" w:sz="8" w:space="0" w:color="000000"/>
              <w:right w:val="single" w:sz="8" w:space="0" w:color="000000"/>
            </w:tcBorders>
            <w:shd w:val="clear" w:color="auto" w:fill="D9D9D9"/>
            <w:hideMark/>
          </w:tcPr>
          <w:p w:rsidR="00341A80" w:rsidRPr="00341A80" w:rsidRDefault="00341A80" w:rsidP="00114BBE">
            <w:pPr>
              <w:spacing w:after="120" w:line="240" w:lineRule="auto"/>
              <w:jc w:val="both"/>
              <w:rPr>
                <w:rFonts w:ascii="Calibri" w:eastAsia="Times New Roman" w:hAnsi="Calibri" w:cs="Calibri"/>
                <w:b/>
                <w:sz w:val="20"/>
                <w:szCs w:val="20"/>
              </w:rPr>
            </w:pPr>
            <w:r w:rsidRPr="00341A80">
              <w:rPr>
                <w:rFonts w:ascii="Calibri" w:eastAsia="Times New Roman" w:hAnsi="Calibri" w:cs="Calibri"/>
                <w:b/>
                <w:sz w:val="20"/>
                <w:szCs w:val="20"/>
              </w:rPr>
              <w:t>Date</w:t>
            </w:r>
          </w:p>
        </w:tc>
        <w:tc>
          <w:tcPr>
            <w:tcW w:w="3489" w:type="dxa"/>
            <w:tcBorders>
              <w:top w:val="single" w:sz="8" w:space="0" w:color="000000"/>
              <w:left w:val="single" w:sz="8" w:space="0" w:color="000000"/>
              <w:bottom w:val="single" w:sz="8" w:space="0" w:color="000000"/>
              <w:right w:val="single" w:sz="8" w:space="0" w:color="000000"/>
            </w:tcBorders>
          </w:tcPr>
          <w:p w:rsidR="00341A80" w:rsidRPr="00341A80" w:rsidRDefault="00FE6D49" w:rsidP="00114BBE">
            <w:pPr>
              <w:spacing w:after="120" w:line="240" w:lineRule="auto"/>
              <w:jc w:val="both"/>
              <w:rPr>
                <w:rFonts w:ascii="Calibri" w:eastAsia="Times New Roman" w:hAnsi="Calibri" w:cs="Calibri"/>
                <w:b/>
                <w:sz w:val="20"/>
                <w:szCs w:val="20"/>
              </w:rPr>
            </w:pPr>
            <w:r>
              <w:rPr>
                <w:rFonts w:ascii="Calibri" w:eastAsia="Times New Roman" w:hAnsi="Calibri" w:cs="Calibri"/>
                <w:b/>
                <w:sz w:val="20"/>
                <w:szCs w:val="20"/>
              </w:rPr>
              <w:t>2</w:t>
            </w:r>
            <w:r w:rsidRPr="00FE6D49">
              <w:rPr>
                <w:rFonts w:ascii="Calibri" w:eastAsia="Times New Roman" w:hAnsi="Calibri" w:cs="Calibri"/>
                <w:b/>
                <w:sz w:val="20"/>
                <w:szCs w:val="20"/>
                <w:vertAlign w:val="superscript"/>
              </w:rPr>
              <w:t>nd</w:t>
            </w:r>
            <w:r>
              <w:rPr>
                <w:rFonts w:ascii="Calibri" w:eastAsia="Times New Roman" w:hAnsi="Calibri" w:cs="Calibri"/>
                <w:b/>
                <w:sz w:val="20"/>
                <w:szCs w:val="20"/>
              </w:rPr>
              <w:t xml:space="preserve"> November 2017</w:t>
            </w:r>
          </w:p>
        </w:tc>
      </w:tr>
      <w:tr w:rsidR="00341A80" w:rsidRPr="00341A80" w:rsidTr="00114BBE">
        <w:trPr>
          <w:trHeight w:val="574"/>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rsidR="00341A80" w:rsidRPr="00341A80" w:rsidRDefault="00341A80" w:rsidP="00114BBE">
            <w:pPr>
              <w:spacing w:after="120" w:line="240" w:lineRule="auto"/>
              <w:jc w:val="both"/>
              <w:rPr>
                <w:rFonts w:ascii="Calibri" w:eastAsia="Times New Roman" w:hAnsi="Calibri" w:cs="Calibri"/>
                <w:b/>
                <w:sz w:val="20"/>
                <w:szCs w:val="20"/>
              </w:rPr>
            </w:pPr>
            <w:r w:rsidRPr="00341A80">
              <w:rPr>
                <w:rFonts w:ascii="Calibri" w:eastAsia="Times New Roman" w:hAnsi="Calibri" w:cs="Calibri"/>
                <w:b/>
                <w:sz w:val="20"/>
                <w:szCs w:val="20"/>
              </w:rPr>
              <w:t>Student’s Signature</w:t>
            </w:r>
          </w:p>
        </w:tc>
        <w:tc>
          <w:tcPr>
            <w:tcW w:w="8394" w:type="dxa"/>
            <w:gridSpan w:val="3"/>
            <w:tcBorders>
              <w:top w:val="single" w:sz="8" w:space="0" w:color="000000"/>
              <w:left w:val="single" w:sz="8" w:space="0" w:color="000000"/>
              <w:bottom w:val="single" w:sz="8" w:space="0" w:color="000000"/>
              <w:right w:val="single" w:sz="8" w:space="0" w:color="000000"/>
            </w:tcBorders>
          </w:tcPr>
          <w:p w:rsidR="00341A80" w:rsidRPr="00341A80" w:rsidRDefault="00FE6D49" w:rsidP="00114BBE">
            <w:pPr>
              <w:spacing w:after="120" w:line="240" w:lineRule="auto"/>
              <w:jc w:val="both"/>
              <w:rPr>
                <w:rFonts w:ascii="Calibri" w:eastAsia="Times New Roman" w:hAnsi="Calibri" w:cs="Calibri"/>
                <w:b/>
                <w:sz w:val="20"/>
                <w:szCs w:val="20"/>
              </w:rPr>
            </w:pPr>
            <w:proofErr w:type="spellStart"/>
            <w:r>
              <w:rPr>
                <w:rFonts w:ascii="Calibri" w:eastAsia="Times New Roman" w:hAnsi="Calibri" w:cs="Calibri"/>
                <w:b/>
                <w:sz w:val="20"/>
                <w:szCs w:val="20"/>
              </w:rPr>
              <w:t>CShanahan</w:t>
            </w:r>
            <w:proofErr w:type="spellEnd"/>
          </w:p>
        </w:tc>
      </w:tr>
    </w:tbl>
    <w:p w:rsidR="00CE36E5" w:rsidRPr="00341A80" w:rsidRDefault="00CE36E5" w:rsidP="00341A80">
      <w:pPr>
        <w:tabs>
          <w:tab w:val="left" w:pos="720"/>
          <w:tab w:val="left" w:pos="1440"/>
        </w:tabs>
        <w:spacing w:after="0" w:line="240" w:lineRule="auto"/>
        <w:jc w:val="both"/>
        <w:rPr>
          <w:rFonts w:ascii="Calibri" w:eastAsia="Times New Roman" w:hAnsi="Calibri" w:cs="Times New Roman"/>
        </w:rPr>
      </w:pPr>
    </w:p>
    <w:sectPr w:rsidR="00CE36E5" w:rsidRPr="00341A80" w:rsidSect="00341A80">
      <w:headerReference w:type="default" r:id="rId18"/>
      <w:footerReference w:type="default" r:id="rId19"/>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4789" w:rsidRDefault="00604789" w:rsidP="00763EC5">
      <w:pPr>
        <w:spacing w:after="0" w:line="240" w:lineRule="auto"/>
      </w:pPr>
      <w:r>
        <w:separator/>
      </w:r>
    </w:p>
  </w:endnote>
  <w:endnote w:type="continuationSeparator" w:id="0">
    <w:p w:rsidR="00604789" w:rsidRDefault="00604789" w:rsidP="00763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5135479"/>
      <w:docPartObj>
        <w:docPartGallery w:val="Page Numbers (Bottom of Page)"/>
        <w:docPartUnique/>
      </w:docPartObj>
    </w:sdtPr>
    <w:sdtEndPr>
      <w:rPr>
        <w:noProof/>
      </w:rPr>
    </w:sdtEndPr>
    <w:sdtContent>
      <w:p w:rsidR="00DF00CA" w:rsidRDefault="00DF00CA">
        <w:pPr>
          <w:pStyle w:val="Footer"/>
          <w:jc w:val="center"/>
        </w:pPr>
        <w:r>
          <w:fldChar w:fldCharType="begin"/>
        </w:r>
        <w:r>
          <w:instrText xml:space="preserve"> PAGE   \* MERGEFORMAT </w:instrText>
        </w:r>
        <w:r>
          <w:fldChar w:fldCharType="separate"/>
        </w:r>
        <w:r w:rsidR="004527D9">
          <w:rPr>
            <w:noProof/>
          </w:rPr>
          <w:t>13</w:t>
        </w:r>
        <w:r>
          <w:rPr>
            <w:noProof/>
          </w:rPr>
          <w:fldChar w:fldCharType="end"/>
        </w:r>
      </w:p>
    </w:sdtContent>
  </w:sdt>
  <w:p w:rsidR="00DF00CA" w:rsidRDefault="00DF0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4789" w:rsidRDefault="00604789" w:rsidP="00763EC5">
      <w:pPr>
        <w:spacing w:after="0" w:line="240" w:lineRule="auto"/>
      </w:pPr>
      <w:r>
        <w:separator/>
      </w:r>
    </w:p>
  </w:footnote>
  <w:footnote w:type="continuationSeparator" w:id="0">
    <w:p w:rsidR="00604789" w:rsidRDefault="00604789" w:rsidP="00763E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00CA" w:rsidRDefault="00DF00CA">
    <w:pPr>
      <w:pStyle w:val="Header"/>
    </w:pPr>
    <w:r>
      <w:t>Caitlin Shanahan; 1600617</w:t>
    </w:r>
  </w:p>
  <w:p w:rsidR="00DF00CA" w:rsidRDefault="00DF00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71B"/>
    <w:rsid w:val="00000D97"/>
    <w:rsid w:val="00007187"/>
    <w:rsid w:val="00010C35"/>
    <w:rsid w:val="00012911"/>
    <w:rsid w:val="0002216D"/>
    <w:rsid w:val="000224E7"/>
    <w:rsid w:val="00022F36"/>
    <w:rsid w:val="000358F8"/>
    <w:rsid w:val="00036482"/>
    <w:rsid w:val="00043D28"/>
    <w:rsid w:val="0005225E"/>
    <w:rsid w:val="00056F8F"/>
    <w:rsid w:val="00061768"/>
    <w:rsid w:val="00061CA4"/>
    <w:rsid w:val="0008063B"/>
    <w:rsid w:val="00080A47"/>
    <w:rsid w:val="00080D83"/>
    <w:rsid w:val="00094768"/>
    <w:rsid w:val="000D4473"/>
    <w:rsid w:val="000D70C6"/>
    <w:rsid w:val="000E1837"/>
    <w:rsid w:val="000E4958"/>
    <w:rsid w:val="000F186D"/>
    <w:rsid w:val="000F5340"/>
    <w:rsid w:val="000F6BA7"/>
    <w:rsid w:val="00102CF9"/>
    <w:rsid w:val="00114BBE"/>
    <w:rsid w:val="001167BA"/>
    <w:rsid w:val="001246B7"/>
    <w:rsid w:val="0013291D"/>
    <w:rsid w:val="00133938"/>
    <w:rsid w:val="001358CE"/>
    <w:rsid w:val="001372F3"/>
    <w:rsid w:val="00142781"/>
    <w:rsid w:val="00142BF3"/>
    <w:rsid w:val="00151105"/>
    <w:rsid w:val="00152627"/>
    <w:rsid w:val="0015367C"/>
    <w:rsid w:val="0016165D"/>
    <w:rsid w:val="0017111A"/>
    <w:rsid w:val="00176796"/>
    <w:rsid w:val="00181A8C"/>
    <w:rsid w:val="001A24CF"/>
    <w:rsid w:val="001A4CE7"/>
    <w:rsid w:val="001B1F69"/>
    <w:rsid w:val="001C0A34"/>
    <w:rsid w:val="001C1A82"/>
    <w:rsid w:val="001C5D6C"/>
    <w:rsid w:val="001D6434"/>
    <w:rsid w:val="001E763C"/>
    <w:rsid w:val="001E7CCE"/>
    <w:rsid w:val="00205C70"/>
    <w:rsid w:val="00215A56"/>
    <w:rsid w:val="0021646F"/>
    <w:rsid w:val="00223CB8"/>
    <w:rsid w:val="002268CA"/>
    <w:rsid w:val="00227D86"/>
    <w:rsid w:val="002314AD"/>
    <w:rsid w:val="00234006"/>
    <w:rsid w:val="00243F52"/>
    <w:rsid w:val="002518FE"/>
    <w:rsid w:val="00255FA5"/>
    <w:rsid w:val="00260556"/>
    <w:rsid w:val="002669C6"/>
    <w:rsid w:val="0027086A"/>
    <w:rsid w:val="0027357A"/>
    <w:rsid w:val="00273F56"/>
    <w:rsid w:val="0027515B"/>
    <w:rsid w:val="002766A7"/>
    <w:rsid w:val="0029776E"/>
    <w:rsid w:val="002B2C13"/>
    <w:rsid w:val="002B4EAE"/>
    <w:rsid w:val="002C296E"/>
    <w:rsid w:val="002D2DD1"/>
    <w:rsid w:val="002D458C"/>
    <w:rsid w:val="002E0046"/>
    <w:rsid w:val="002E513D"/>
    <w:rsid w:val="002F133D"/>
    <w:rsid w:val="002F6E79"/>
    <w:rsid w:val="002F72DE"/>
    <w:rsid w:val="00310C6C"/>
    <w:rsid w:val="00312AD5"/>
    <w:rsid w:val="003165DC"/>
    <w:rsid w:val="00323358"/>
    <w:rsid w:val="003241A4"/>
    <w:rsid w:val="0033000F"/>
    <w:rsid w:val="003309E5"/>
    <w:rsid w:val="00331ACD"/>
    <w:rsid w:val="003344C9"/>
    <w:rsid w:val="00341A80"/>
    <w:rsid w:val="00341CF2"/>
    <w:rsid w:val="0034444B"/>
    <w:rsid w:val="00353A94"/>
    <w:rsid w:val="00361839"/>
    <w:rsid w:val="00363623"/>
    <w:rsid w:val="0038024C"/>
    <w:rsid w:val="00383BBB"/>
    <w:rsid w:val="00391AFD"/>
    <w:rsid w:val="00392599"/>
    <w:rsid w:val="00395F7D"/>
    <w:rsid w:val="003A083B"/>
    <w:rsid w:val="003A3DCB"/>
    <w:rsid w:val="003B339C"/>
    <w:rsid w:val="003B7FBD"/>
    <w:rsid w:val="003D4838"/>
    <w:rsid w:val="003D4959"/>
    <w:rsid w:val="003D62A7"/>
    <w:rsid w:val="003E2D87"/>
    <w:rsid w:val="003E7CFD"/>
    <w:rsid w:val="004010D1"/>
    <w:rsid w:val="00403255"/>
    <w:rsid w:val="00406986"/>
    <w:rsid w:val="00423F16"/>
    <w:rsid w:val="0043435C"/>
    <w:rsid w:val="004358DC"/>
    <w:rsid w:val="004359F4"/>
    <w:rsid w:val="00443BC6"/>
    <w:rsid w:val="00444F43"/>
    <w:rsid w:val="0045233C"/>
    <w:rsid w:val="004527D9"/>
    <w:rsid w:val="00461C99"/>
    <w:rsid w:val="00464ACE"/>
    <w:rsid w:val="00470931"/>
    <w:rsid w:val="004751F2"/>
    <w:rsid w:val="00481717"/>
    <w:rsid w:val="00486B63"/>
    <w:rsid w:val="004A0B7E"/>
    <w:rsid w:val="004A7933"/>
    <w:rsid w:val="004B07D5"/>
    <w:rsid w:val="004B2D26"/>
    <w:rsid w:val="004B7791"/>
    <w:rsid w:val="004C6134"/>
    <w:rsid w:val="004D5E9F"/>
    <w:rsid w:val="004E1644"/>
    <w:rsid w:val="004E2EEC"/>
    <w:rsid w:val="004F7550"/>
    <w:rsid w:val="00501D64"/>
    <w:rsid w:val="00521534"/>
    <w:rsid w:val="00522A03"/>
    <w:rsid w:val="005247AA"/>
    <w:rsid w:val="00540583"/>
    <w:rsid w:val="005424D4"/>
    <w:rsid w:val="0054391A"/>
    <w:rsid w:val="0056063C"/>
    <w:rsid w:val="0056109C"/>
    <w:rsid w:val="00570C8E"/>
    <w:rsid w:val="00573D85"/>
    <w:rsid w:val="00587872"/>
    <w:rsid w:val="0059253E"/>
    <w:rsid w:val="005A292F"/>
    <w:rsid w:val="005B2EAD"/>
    <w:rsid w:val="005B3F6E"/>
    <w:rsid w:val="005B71B8"/>
    <w:rsid w:val="005C3795"/>
    <w:rsid w:val="005D5FCE"/>
    <w:rsid w:val="005D7AAD"/>
    <w:rsid w:val="005E3683"/>
    <w:rsid w:val="005F3513"/>
    <w:rsid w:val="005F7FBE"/>
    <w:rsid w:val="00604789"/>
    <w:rsid w:val="006101E3"/>
    <w:rsid w:val="006145FF"/>
    <w:rsid w:val="00616879"/>
    <w:rsid w:val="00616BF5"/>
    <w:rsid w:val="006250C6"/>
    <w:rsid w:val="006267D3"/>
    <w:rsid w:val="00633624"/>
    <w:rsid w:val="00633AA0"/>
    <w:rsid w:val="006440B9"/>
    <w:rsid w:val="00654675"/>
    <w:rsid w:val="006631A3"/>
    <w:rsid w:val="0068123D"/>
    <w:rsid w:val="00691201"/>
    <w:rsid w:val="00696351"/>
    <w:rsid w:val="00696E83"/>
    <w:rsid w:val="006A5F8B"/>
    <w:rsid w:val="006A6EDE"/>
    <w:rsid w:val="006B53F9"/>
    <w:rsid w:val="006C3F5F"/>
    <w:rsid w:val="006C7DD7"/>
    <w:rsid w:val="006D0C36"/>
    <w:rsid w:val="006E06DB"/>
    <w:rsid w:val="006E4A36"/>
    <w:rsid w:val="006E6B0A"/>
    <w:rsid w:val="006F0FD5"/>
    <w:rsid w:val="00707872"/>
    <w:rsid w:val="00714473"/>
    <w:rsid w:val="00721149"/>
    <w:rsid w:val="00727120"/>
    <w:rsid w:val="00734615"/>
    <w:rsid w:val="00735D81"/>
    <w:rsid w:val="00737408"/>
    <w:rsid w:val="00741D71"/>
    <w:rsid w:val="0074481A"/>
    <w:rsid w:val="00750388"/>
    <w:rsid w:val="007604FA"/>
    <w:rsid w:val="00761822"/>
    <w:rsid w:val="00763EC5"/>
    <w:rsid w:val="00763FCD"/>
    <w:rsid w:val="00765D5D"/>
    <w:rsid w:val="00767114"/>
    <w:rsid w:val="0076745A"/>
    <w:rsid w:val="00787807"/>
    <w:rsid w:val="00792C11"/>
    <w:rsid w:val="00794127"/>
    <w:rsid w:val="007A77F1"/>
    <w:rsid w:val="007B5257"/>
    <w:rsid w:val="007C3B57"/>
    <w:rsid w:val="007D5B4F"/>
    <w:rsid w:val="007D769D"/>
    <w:rsid w:val="007E41B6"/>
    <w:rsid w:val="007F44DD"/>
    <w:rsid w:val="007F5AAD"/>
    <w:rsid w:val="007F5DF3"/>
    <w:rsid w:val="0080671B"/>
    <w:rsid w:val="00821144"/>
    <w:rsid w:val="00823710"/>
    <w:rsid w:val="008239F6"/>
    <w:rsid w:val="00833E49"/>
    <w:rsid w:val="008354F2"/>
    <w:rsid w:val="00871010"/>
    <w:rsid w:val="00873ADC"/>
    <w:rsid w:val="008B13BE"/>
    <w:rsid w:val="008B2ED6"/>
    <w:rsid w:val="008B3016"/>
    <w:rsid w:val="008C0787"/>
    <w:rsid w:val="008D26F3"/>
    <w:rsid w:val="008F2F31"/>
    <w:rsid w:val="008F353D"/>
    <w:rsid w:val="008F5225"/>
    <w:rsid w:val="008F5AF5"/>
    <w:rsid w:val="0090030A"/>
    <w:rsid w:val="009252F8"/>
    <w:rsid w:val="0092788C"/>
    <w:rsid w:val="0093253A"/>
    <w:rsid w:val="00947C52"/>
    <w:rsid w:val="0095112E"/>
    <w:rsid w:val="00955A31"/>
    <w:rsid w:val="00957346"/>
    <w:rsid w:val="00960E9E"/>
    <w:rsid w:val="0098445E"/>
    <w:rsid w:val="00985A94"/>
    <w:rsid w:val="00990187"/>
    <w:rsid w:val="0099311F"/>
    <w:rsid w:val="00996DA8"/>
    <w:rsid w:val="009973FE"/>
    <w:rsid w:val="009B05B7"/>
    <w:rsid w:val="009B5376"/>
    <w:rsid w:val="009C1F61"/>
    <w:rsid w:val="009E1128"/>
    <w:rsid w:val="009E3D75"/>
    <w:rsid w:val="009F2D53"/>
    <w:rsid w:val="009F7137"/>
    <w:rsid w:val="009F7EEA"/>
    <w:rsid w:val="00A055C1"/>
    <w:rsid w:val="00A2065B"/>
    <w:rsid w:val="00A20EF6"/>
    <w:rsid w:val="00A33363"/>
    <w:rsid w:val="00A342BF"/>
    <w:rsid w:val="00A47192"/>
    <w:rsid w:val="00A6596D"/>
    <w:rsid w:val="00A7031C"/>
    <w:rsid w:val="00A721DD"/>
    <w:rsid w:val="00A73280"/>
    <w:rsid w:val="00A73C7A"/>
    <w:rsid w:val="00A87F7E"/>
    <w:rsid w:val="00A93BA1"/>
    <w:rsid w:val="00A96E03"/>
    <w:rsid w:val="00AC4254"/>
    <w:rsid w:val="00AC5A60"/>
    <w:rsid w:val="00AD1850"/>
    <w:rsid w:val="00AD54F9"/>
    <w:rsid w:val="00AD57DB"/>
    <w:rsid w:val="00AE55BE"/>
    <w:rsid w:val="00AF53BD"/>
    <w:rsid w:val="00AF5E5A"/>
    <w:rsid w:val="00AF649B"/>
    <w:rsid w:val="00AF6BA8"/>
    <w:rsid w:val="00B00FDB"/>
    <w:rsid w:val="00B01EF2"/>
    <w:rsid w:val="00B03292"/>
    <w:rsid w:val="00B106DC"/>
    <w:rsid w:val="00B13BF0"/>
    <w:rsid w:val="00B16624"/>
    <w:rsid w:val="00B21EDD"/>
    <w:rsid w:val="00B24E0F"/>
    <w:rsid w:val="00B25C86"/>
    <w:rsid w:val="00B33D92"/>
    <w:rsid w:val="00B35D53"/>
    <w:rsid w:val="00B500BC"/>
    <w:rsid w:val="00B60858"/>
    <w:rsid w:val="00B61254"/>
    <w:rsid w:val="00B614E5"/>
    <w:rsid w:val="00B667A7"/>
    <w:rsid w:val="00B755D5"/>
    <w:rsid w:val="00B832B6"/>
    <w:rsid w:val="00B85AD7"/>
    <w:rsid w:val="00BA2E6B"/>
    <w:rsid w:val="00BA5E15"/>
    <w:rsid w:val="00BD0EF2"/>
    <w:rsid w:val="00BD20BD"/>
    <w:rsid w:val="00BE3A00"/>
    <w:rsid w:val="00BF4B16"/>
    <w:rsid w:val="00BF7216"/>
    <w:rsid w:val="00C00689"/>
    <w:rsid w:val="00C0081C"/>
    <w:rsid w:val="00C37C6C"/>
    <w:rsid w:val="00C545AF"/>
    <w:rsid w:val="00C54A22"/>
    <w:rsid w:val="00C61B92"/>
    <w:rsid w:val="00C647BE"/>
    <w:rsid w:val="00C72681"/>
    <w:rsid w:val="00C8007D"/>
    <w:rsid w:val="00C82844"/>
    <w:rsid w:val="00C85BD8"/>
    <w:rsid w:val="00C92199"/>
    <w:rsid w:val="00CA289E"/>
    <w:rsid w:val="00CA39F8"/>
    <w:rsid w:val="00CA43F8"/>
    <w:rsid w:val="00CA6A95"/>
    <w:rsid w:val="00CC48C3"/>
    <w:rsid w:val="00CD5C9F"/>
    <w:rsid w:val="00CE36E5"/>
    <w:rsid w:val="00CE447F"/>
    <w:rsid w:val="00CF4088"/>
    <w:rsid w:val="00CF6EF5"/>
    <w:rsid w:val="00D02898"/>
    <w:rsid w:val="00D057C9"/>
    <w:rsid w:val="00D2033F"/>
    <w:rsid w:val="00D20B1D"/>
    <w:rsid w:val="00D43211"/>
    <w:rsid w:val="00D5412F"/>
    <w:rsid w:val="00D566B6"/>
    <w:rsid w:val="00D566C3"/>
    <w:rsid w:val="00D6727C"/>
    <w:rsid w:val="00D67561"/>
    <w:rsid w:val="00D74970"/>
    <w:rsid w:val="00D969C0"/>
    <w:rsid w:val="00DA17CF"/>
    <w:rsid w:val="00DB791B"/>
    <w:rsid w:val="00DB7F93"/>
    <w:rsid w:val="00DD1321"/>
    <w:rsid w:val="00DD4D6F"/>
    <w:rsid w:val="00DE42F8"/>
    <w:rsid w:val="00DE6890"/>
    <w:rsid w:val="00DF00CA"/>
    <w:rsid w:val="00E00FA0"/>
    <w:rsid w:val="00E17E65"/>
    <w:rsid w:val="00E215A0"/>
    <w:rsid w:val="00E227CE"/>
    <w:rsid w:val="00E27BA1"/>
    <w:rsid w:val="00E307A4"/>
    <w:rsid w:val="00E32056"/>
    <w:rsid w:val="00E3416B"/>
    <w:rsid w:val="00E50A52"/>
    <w:rsid w:val="00E5784E"/>
    <w:rsid w:val="00E6264D"/>
    <w:rsid w:val="00E76607"/>
    <w:rsid w:val="00E80488"/>
    <w:rsid w:val="00E86136"/>
    <w:rsid w:val="00E91656"/>
    <w:rsid w:val="00E94133"/>
    <w:rsid w:val="00E97629"/>
    <w:rsid w:val="00EA27D6"/>
    <w:rsid w:val="00EC0FE8"/>
    <w:rsid w:val="00EC2641"/>
    <w:rsid w:val="00EC29D7"/>
    <w:rsid w:val="00EC44D9"/>
    <w:rsid w:val="00ED347D"/>
    <w:rsid w:val="00EE126A"/>
    <w:rsid w:val="00EF0FC8"/>
    <w:rsid w:val="00EF41D3"/>
    <w:rsid w:val="00F03A01"/>
    <w:rsid w:val="00F1650F"/>
    <w:rsid w:val="00F26F5C"/>
    <w:rsid w:val="00F31BA8"/>
    <w:rsid w:val="00F365DF"/>
    <w:rsid w:val="00F51C5D"/>
    <w:rsid w:val="00F520AA"/>
    <w:rsid w:val="00F66F06"/>
    <w:rsid w:val="00F82B63"/>
    <w:rsid w:val="00F94F36"/>
    <w:rsid w:val="00FA0D19"/>
    <w:rsid w:val="00FA4981"/>
    <w:rsid w:val="00FA6675"/>
    <w:rsid w:val="00FB07E8"/>
    <w:rsid w:val="00FB78B7"/>
    <w:rsid w:val="00FC4D82"/>
    <w:rsid w:val="00FD6F81"/>
    <w:rsid w:val="00FE6D49"/>
    <w:rsid w:val="00FF2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8F10F"/>
  <w15:chartTrackingRefBased/>
  <w15:docId w15:val="{14DBEA80-35F9-4B59-9938-1C52F0912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3E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3EC5"/>
    <w:rPr>
      <w:sz w:val="20"/>
      <w:szCs w:val="20"/>
    </w:rPr>
  </w:style>
  <w:style w:type="character" w:styleId="FootnoteReference">
    <w:name w:val="footnote reference"/>
    <w:basedOn w:val="DefaultParagraphFont"/>
    <w:uiPriority w:val="99"/>
    <w:semiHidden/>
    <w:unhideWhenUsed/>
    <w:rsid w:val="00763EC5"/>
    <w:rPr>
      <w:vertAlign w:val="superscript"/>
    </w:rPr>
  </w:style>
  <w:style w:type="character" w:styleId="Hyperlink">
    <w:name w:val="Hyperlink"/>
    <w:basedOn w:val="DefaultParagraphFont"/>
    <w:uiPriority w:val="99"/>
    <w:unhideWhenUsed/>
    <w:rsid w:val="00486B63"/>
    <w:rPr>
      <w:color w:val="0563C1" w:themeColor="hyperlink"/>
      <w:u w:val="single"/>
    </w:rPr>
  </w:style>
  <w:style w:type="character" w:styleId="UnresolvedMention">
    <w:name w:val="Unresolved Mention"/>
    <w:basedOn w:val="DefaultParagraphFont"/>
    <w:uiPriority w:val="99"/>
    <w:semiHidden/>
    <w:unhideWhenUsed/>
    <w:rsid w:val="00486B63"/>
    <w:rPr>
      <w:color w:val="808080"/>
      <w:shd w:val="clear" w:color="auto" w:fill="E6E6E6"/>
    </w:rPr>
  </w:style>
  <w:style w:type="character" w:styleId="FollowedHyperlink">
    <w:name w:val="FollowedHyperlink"/>
    <w:basedOn w:val="DefaultParagraphFont"/>
    <w:uiPriority w:val="99"/>
    <w:semiHidden/>
    <w:unhideWhenUsed/>
    <w:rsid w:val="00F51C5D"/>
    <w:rPr>
      <w:color w:val="954F72" w:themeColor="followedHyperlink"/>
      <w:u w:val="single"/>
    </w:rPr>
  </w:style>
  <w:style w:type="paragraph" w:customStyle="1" w:styleId="BodyText1">
    <w:name w:val="Body Text1"/>
    <w:basedOn w:val="Normal"/>
    <w:rsid w:val="00341A80"/>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341A80"/>
    <w:pPr>
      <w:numPr>
        <w:numId w:val="1"/>
      </w:numPr>
      <w:spacing w:before="120" w:after="240" w:line="240" w:lineRule="auto"/>
    </w:pPr>
    <w:rPr>
      <w:rFonts w:ascii="Verdana" w:eastAsia="Times New Roman" w:hAnsi="Verdana" w:cs="Times New Roman"/>
      <w:sz w:val="16"/>
      <w:szCs w:val="24"/>
      <w:lang w:val="en-US"/>
    </w:rPr>
  </w:style>
  <w:style w:type="paragraph" w:styleId="Header">
    <w:name w:val="header"/>
    <w:basedOn w:val="Normal"/>
    <w:link w:val="HeaderChar"/>
    <w:uiPriority w:val="99"/>
    <w:unhideWhenUsed/>
    <w:rsid w:val="001D64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434"/>
  </w:style>
  <w:style w:type="paragraph" w:styleId="Footer">
    <w:name w:val="footer"/>
    <w:basedOn w:val="Normal"/>
    <w:link w:val="FooterChar"/>
    <w:uiPriority w:val="99"/>
    <w:unhideWhenUsed/>
    <w:rsid w:val="001D64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434"/>
  </w:style>
  <w:style w:type="character" w:customStyle="1" w:styleId="SubtleEmphasis1">
    <w:name w:val="Subtle Emphasis1"/>
    <w:uiPriority w:val="65"/>
    <w:qFormat/>
    <w:rsid w:val="00DB791B"/>
    <w:rPr>
      <w:i/>
      <w:iCs/>
      <w:color w:val="808080"/>
    </w:rPr>
  </w:style>
  <w:style w:type="table" w:styleId="TableGrid">
    <w:name w:val="Table Grid"/>
    <w:basedOn w:val="TableNormal"/>
    <w:uiPriority w:val="59"/>
    <w:rsid w:val="00DB791B"/>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565340">
      <w:bodyDiv w:val="1"/>
      <w:marLeft w:val="0"/>
      <w:marRight w:val="0"/>
      <w:marTop w:val="0"/>
      <w:marBottom w:val="0"/>
      <w:divBdr>
        <w:top w:val="none" w:sz="0" w:space="0" w:color="auto"/>
        <w:left w:val="none" w:sz="0" w:space="0" w:color="auto"/>
        <w:bottom w:val="none" w:sz="0" w:space="0" w:color="auto"/>
        <w:right w:val="none" w:sz="0" w:space="0" w:color="auto"/>
      </w:divBdr>
    </w:div>
    <w:div w:id="471095622">
      <w:bodyDiv w:val="1"/>
      <w:marLeft w:val="0"/>
      <w:marRight w:val="0"/>
      <w:marTop w:val="0"/>
      <w:marBottom w:val="0"/>
      <w:divBdr>
        <w:top w:val="none" w:sz="0" w:space="0" w:color="auto"/>
        <w:left w:val="none" w:sz="0" w:space="0" w:color="auto"/>
        <w:bottom w:val="none" w:sz="0" w:space="0" w:color="auto"/>
        <w:right w:val="none" w:sz="0" w:space="0" w:color="auto"/>
      </w:divBdr>
    </w:div>
    <w:div w:id="808203662">
      <w:bodyDiv w:val="1"/>
      <w:marLeft w:val="0"/>
      <w:marRight w:val="0"/>
      <w:marTop w:val="0"/>
      <w:marBottom w:val="0"/>
      <w:divBdr>
        <w:top w:val="none" w:sz="0" w:space="0" w:color="auto"/>
        <w:left w:val="none" w:sz="0" w:space="0" w:color="auto"/>
        <w:bottom w:val="none" w:sz="0" w:space="0" w:color="auto"/>
        <w:right w:val="none" w:sz="0" w:space="0" w:color="auto"/>
      </w:divBdr>
    </w:div>
    <w:div w:id="1135100301">
      <w:bodyDiv w:val="1"/>
      <w:marLeft w:val="0"/>
      <w:marRight w:val="0"/>
      <w:marTop w:val="0"/>
      <w:marBottom w:val="0"/>
      <w:divBdr>
        <w:top w:val="none" w:sz="0" w:space="0" w:color="auto"/>
        <w:left w:val="none" w:sz="0" w:space="0" w:color="auto"/>
        <w:bottom w:val="none" w:sz="0" w:space="0" w:color="auto"/>
        <w:right w:val="none" w:sz="0" w:space="0" w:color="auto"/>
      </w:divBdr>
    </w:div>
    <w:div w:id="1236086620">
      <w:bodyDiv w:val="1"/>
      <w:marLeft w:val="0"/>
      <w:marRight w:val="0"/>
      <w:marTop w:val="0"/>
      <w:marBottom w:val="0"/>
      <w:divBdr>
        <w:top w:val="none" w:sz="0" w:space="0" w:color="auto"/>
        <w:left w:val="none" w:sz="0" w:space="0" w:color="auto"/>
        <w:bottom w:val="none" w:sz="0" w:space="0" w:color="auto"/>
        <w:right w:val="none" w:sz="0" w:space="0" w:color="auto"/>
      </w:divBdr>
    </w:div>
    <w:div w:id="1517382467">
      <w:bodyDiv w:val="1"/>
      <w:marLeft w:val="0"/>
      <w:marRight w:val="0"/>
      <w:marTop w:val="0"/>
      <w:marBottom w:val="0"/>
      <w:divBdr>
        <w:top w:val="none" w:sz="0" w:space="0" w:color="auto"/>
        <w:left w:val="none" w:sz="0" w:space="0" w:color="auto"/>
        <w:bottom w:val="none" w:sz="0" w:space="0" w:color="auto"/>
        <w:right w:val="none" w:sz="0" w:space="0" w:color="auto"/>
      </w:divBdr>
    </w:div>
    <w:div w:id="1608611201">
      <w:bodyDiv w:val="1"/>
      <w:marLeft w:val="0"/>
      <w:marRight w:val="0"/>
      <w:marTop w:val="0"/>
      <w:marBottom w:val="0"/>
      <w:divBdr>
        <w:top w:val="none" w:sz="0" w:space="0" w:color="auto"/>
        <w:left w:val="none" w:sz="0" w:space="0" w:color="auto"/>
        <w:bottom w:val="none" w:sz="0" w:space="0" w:color="auto"/>
        <w:right w:val="none" w:sz="0" w:space="0" w:color="auto"/>
      </w:divBdr>
    </w:div>
    <w:div w:id="1617180765">
      <w:bodyDiv w:val="1"/>
      <w:marLeft w:val="0"/>
      <w:marRight w:val="0"/>
      <w:marTop w:val="0"/>
      <w:marBottom w:val="0"/>
      <w:divBdr>
        <w:top w:val="none" w:sz="0" w:space="0" w:color="auto"/>
        <w:left w:val="none" w:sz="0" w:space="0" w:color="auto"/>
        <w:bottom w:val="none" w:sz="0" w:space="0" w:color="auto"/>
        <w:right w:val="none" w:sz="0" w:space="0" w:color="auto"/>
      </w:divBdr>
    </w:div>
    <w:div w:id="1755516698">
      <w:bodyDiv w:val="1"/>
      <w:marLeft w:val="0"/>
      <w:marRight w:val="0"/>
      <w:marTop w:val="0"/>
      <w:marBottom w:val="0"/>
      <w:divBdr>
        <w:top w:val="none" w:sz="0" w:space="0" w:color="auto"/>
        <w:left w:val="none" w:sz="0" w:space="0" w:color="auto"/>
        <w:bottom w:val="none" w:sz="0" w:space="0" w:color="auto"/>
        <w:right w:val="none" w:sz="0" w:space="0" w:color="auto"/>
      </w:divBdr>
    </w:div>
    <w:div w:id="1832790644">
      <w:bodyDiv w:val="1"/>
      <w:marLeft w:val="0"/>
      <w:marRight w:val="0"/>
      <w:marTop w:val="0"/>
      <w:marBottom w:val="0"/>
      <w:divBdr>
        <w:top w:val="none" w:sz="0" w:space="0" w:color="auto"/>
        <w:left w:val="none" w:sz="0" w:space="0" w:color="auto"/>
        <w:bottom w:val="none" w:sz="0" w:space="0" w:color="auto"/>
        <w:right w:val="none" w:sz="0" w:space="0" w:color="auto"/>
      </w:divBdr>
    </w:div>
    <w:div w:id="2021738479">
      <w:bodyDiv w:val="1"/>
      <w:marLeft w:val="0"/>
      <w:marRight w:val="0"/>
      <w:marTop w:val="0"/>
      <w:marBottom w:val="0"/>
      <w:divBdr>
        <w:top w:val="none" w:sz="0" w:space="0" w:color="auto"/>
        <w:left w:val="none" w:sz="0" w:space="0" w:color="auto"/>
        <w:bottom w:val="none" w:sz="0" w:space="0" w:color="auto"/>
        <w:right w:val="none" w:sz="0" w:space="0" w:color="auto"/>
      </w:divBdr>
    </w:div>
    <w:div w:id="2138259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eorgetownbehavioral.com/expressive-art-therapy-for-children" TargetMode="External"/><Relationship Id="rId13" Type="http://schemas.openxmlformats.org/officeDocument/2006/relationships/hyperlink" Target="http://learning.gov.wales/docs/learningwales/publications/130424-art-and-design-in-the-national-curriculum-en-v2.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learning.gov.wales/docs/learningwales/publications/130424-developing-the-curriculum-cymreig-en.pdf" TargetMode="External"/><Relationship Id="rId17"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30424-music-in-the-national-curriculum-en-v2.pdf"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30425-physical-education-inthe-national-curriculum-en.pdf" TargetMode="External"/><Relationship Id="rId10" Type="http://schemas.openxmlformats.org/officeDocument/2006/relationships/hyperlink" Target="https://play.google.com/store/music/artist/Karl_Jenkins?id=Aiidbepasspavbbwypm2taxk24y&amp;hl=en_GB"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uwtsd.ac.uk/media/uwtsd-website/content-assets/documents/wcee/successful-futures.pdf" TargetMode="External"/><Relationship Id="rId14" Type="http://schemas.openxmlformats.org/officeDocument/2006/relationships/hyperlink" Target="http://www.independent.co.uk/news/education/education-news/tests-and-targets-culture-lowers-pupils-self-esteem-claims-report-925665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6E708C-6379-4BE0-8BC6-17B3CED4D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1414</TotalTime>
  <Pages>13</Pages>
  <Words>5203</Words>
  <Characters>29660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dc:creator>
  <cp:keywords/>
  <dc:description/>
  <cp:lastModifiedBy>caitlin</cp:lastModifiedBy>
  <cp:revision>323</cp:revision>
  <dcterms:created xsi:type="dcterms:W3CDTF">2017-10-15T15:43:00Z</dcterms:created>
  <dcterms:modified xsi:type="dcterms:W3CDTF">2017-11-03T00:19:00Z</dcterms:modified>
</cp:coreProperties>
</file>