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40BD0" w14:textId="77777777" w:rsidR="00045C75" w:rsidRPr="004A394D" w:rsidRDefault="00000000">
      <w:pPr>
        <w:rPr>
          <w:rFonts w:cs="Times New Roman"/>
        </w:rPr>
      </w:pPr>
    </w:p>
    <w:p w14:paraId="33263A81" w14:textId="7A78894F" w:rsidR="00DF3839" w:rsidRDefault="0032297A" w:rsidP="00A244DF">
      <w:pPr>
        <w:jc w:val="center"/>
        <w:rPr>
          <w:rFonts w:cs="Times New Roman"/>
          <w:b/>
          <w:bCs/>
          <w:sz w:val="36"/>
          <w:szCs w:val="36"/>
        </w:rPr>
      </w:pPr>
      <w:r w:rsidRPr="004A394D">
        <w:rPr>
          <w:rFonts w:cs="Times New Roman"/>
          <w:b/>
          <w:bCs/>
          <w:sz w:val="36"/>
          <w:szCs w:val="36"/>
        </w:rPr>
        <w:t>Hotel Handbook for Intercultural Competence</w:t>
      </w:r>
    </w:p>
    <w:p w14:paraId="3F9267A1" w14:textId="77777777" w:rsidR="008444D3" w:rsidRDefault="008444D3" w:rsidP="008444D3">
      <w:pPr>
        <w:jc w:val="center"/>
        <w:rPr>
          <w:rFonts w:cs="Times New Roman"/>
          <w:b/>
          <w:bCs/>
          <w:sz w:val="16"/>
          <w:szCs w:val="16"/>
        </w:rPr>
      </w:pPr>
    </w:p>
    <w:p w14:paraId="25182FAE" w14:textId="6B087C38" w:rsidR="008444D3" w:rsidRPr="008444D3" w:rsidRDefault="008444D3" w:rsidP="008444D3">
      <w:pPr>
        <w:jc w:val="center"/>
        <w:rPr>
          <w:rFonts w:cs="Times New Roman"/>
          <w:b/>
          <w:bCs/>
          <w:sz w:val="16"/>
          <w:szCs w:val="16"/>
          <w:lang w:val="en-GB"/>
        </w:rPr>
      </w:pPr>
      <w:r w:rsidRPr="008444D3">
        <w:rPr>
          <w:rFonts w:cs="Times New Roman"/>
          <w:b/>
          <w:bCs/>
          <w:sz w:val="16"/>
          <w:szCs w:val="16"/>
        </w:rPr>
        <w:t>BMIH5003 </w:t>
      </w:r>
    </w:p>
    <w:p w14:paraId="2BE9E334" w14:textId="77777777" w:rsidR="008444D3" w:rsidRPr="008444D3" w:rsidRDefault="008444D3" w:rsidP="008444D3">
      <w:pPr>
        <w:jc w:val="center"/>
        <w:rPr>
          <w:rFonts w:cs="Times New Roman"/>
          <w:b/>
          <w:bCs/>
          <w:sz w:val="16"/>
          <w:szCs w:val="16"/>
          <w:lang w:val="en-GB"/>
        </w:rPr>
      </w:pPr>
      <w:r w:rsidRPr="008444D3">
        <w:rPr>
          <w:rFonts w:cs="Times New Roman"/>
          <w:b/>
          <w:bCs/>
          <w:sz w:val="16"/>
          <w:szCs w:val="16"/>
        </w:rPr>
        <w:t>Rodrigo F. Aguilera</w:t>
      </w:r>
    </w:p>
    <w:p w14:paraId="0565F02E" w14:textId="3F64E922" w:rsidR="008444D3" w:rsidRPr="008444D3" w:rsidRDefault="008444D3" w:rsidP="008444D3">
      <w:pPr>
        <w:jc w:val="center"/>
        <w:rPr>
          <w:rFonts w:cs="Times New Roman"/>
          <w:b/>
          <w:bCs/>
          <w:sz w:val="16"/>
          <w:szCs w:val="16"/>
          <w:lang w:val="en-GB"/>
        </w:rPr>
      </w:pPr>
      <w:hyperlink r:id="rId8" w:history="1">
        <w:r w:rsidRPr="008444D3">
          <w:rPr>
            <w:rStyle w:val="Hyperlink"/>
            <w:rFonts w:cs="Times New Roman"/>
            <w:b/>
            <w:bCs/>
            <w:sz w:val="16"/>
            <w:szCs w:val="16"/>
          </w:rPr>
          <w:t>Rodrigo.faguilera@uwtsd.ac.uk</w:t>
        </w:r>
      </w:hyperlink>
    </w:p>
    <w:p w14:paraId="689FAF3F" w14:textId="5E270035" w:rsidR="008444D3" w:rsidRPr="008444D3" w:rsidRDefault="008444D3" w:rsidP="008444D3">
      <w:pPr>
        <w:jc w:val="center"/>
        <w:rPr>
          <w:rFonts w:cs="Times New Roman"/>
          <w:b/>
          <w:bCs/>
          <w:sz w:val="16"/>
          <w:szCs w:val="16"/>
          <w:lang w:val="en-GB"/>
        </w:rPr>
      </w:pPr>
      <w:r w:rsidRPr="008444D3">
        <w:rPr>
          <w:rFonts w:cs="Times New Roman"/>
          <w:b/>
          <w:bCs/>
          <w:sz w:val="16"/>
          <w:szCs w:val="16"/>
        </w:rPr>
        <w:t>MIHAI IULIAN TATU</w:t>
      </w:r>
    </w:p>
    <w:p w14:paraId="5E439E0C" w14:textId="2FFAA0B0" w:rsidR="008444D3" w:rsidRPr="008444D3" w:rsidRDefault="008444D3" w:rsidP="008444D3">
      <w:pPr>
        <w:jc w:val="center"/>
        <w:rPr>
          <w:rFonts w:cs="Times New Roman"/>
          <w:b/>
          <w:bCs/>
          <w:sz w:val="16"/>
          <w:szCs w:val="16"/>
          <w:lang w:val="en-GB"/>
        </w:rPr>
      </w:pPr>
      <w:hyperlink r:id="rId9" w:history="1">
        <w:r w:rsidRPr="008444D3">
          <w:rPr>
            <w:rStyle w:val="Hyperlink"/>
            <w:rFonts w:cs="Times New Roman"/>
            <w:b/>
            <w:bCs/>
            <w:sz w:val="16"/>
            <w:szCs w:val="16"/>
          </w:rPr>
          <w:t>2111273@student.uwtsd.ac.uk</w:t>
        </w:r>
      </w:hyperlink>
      <w:r w:rsidRPr="008444D3">
        <w:rPr>
          <w:rFonts w:cs="Times New Roman"/>
          <w:b/>
          <w:bCs/>
          <w:sz w:val="16"/>
          <w:szCs w:val="16"/>
        </w:rPr>
        <w:t> </w:t>
      </w:r>
    </w:p>
    <w:p w14:paraId="63132213" w14:textId="3677937A" w:rsidR="008444D3" w:rsidRDefault="008444D3" w:rsidP="008444D3">
      <w:pPr>
        <w:jc w:val="center"/>
        <w:rPr>
          <w:rFonts w:cs="Times New Roman"/>
          <w:b/>
          <w:bCs/>
          <w:sz w:val="16"/>
          <w:szCs w:val="16"/>
        </w:rPr>
      </w:pPr>
      <w:r w:rsidRPr="008444D3">
        <w:rPr>
          <w:rFonts w:cs="Times New Roman"/>
          <w:b/>
          <w:bCs/>
          <w:sz w:val="16"/>
          <w:szCs w:val="16"/>
        </w:rPr>
        <w:t>2111273</w:t>
      </w:r>
    </w:p>
    <w:p w14:paraId="24617408" w14:textId="77777777" w:rsidR="008444D3" w:rsidRPr="008444D3" w:rsidRDefault="008444D3" w:rsidP="008444D3">
      <w:pPr>
        <w:jc w:val="center"/>
        <w:rPr>
          <w:rFonts w:cs="Times New Roman"/>
          <w:b/>
          <w:bCs/>
          <w:sz w:val="16"/>
          <w:szCs w:val="16"/>
          <w:lang w:val="en-GB"/>
        </w:rPr>
      </w:pPr>
    </w:p>
    <w:p w14:paraId="5C9F33BD" w14:textId="11288FFE" w:rsidR="00DF3839" w:rsidRPr="008444D3" w:rsidRDefault="008444D3" w:rsidP="008444D3">
      <w:pPr>
        <w:jc w:val="center"/>
        <w:rPr>
          <w:rFonts w:cs="Times New Roman"/>
          <w:b/>
          <w:bCs/>
          <w:sz w:val="16"/>
          <w:szCs w:val="16"/>
          <w:lang w:val="en-GB"/>
        </w:rPr>
      </w:pPr>
      <w:r w:rsidRPr="008444D3">
        <w:rPr>
          <w:rFonts w:cs="Times New Roman"/>
          <w:b/>
          <w:bCs/>
          <w:sz w:val="16"/>
          <w:szCs w:val="16"/>
        </w:rPr>
        <w:t> </w:t>
      </w:r>
    </w:p>
    <w:p w14:paraId="6290C16F" w14:textId="77777777" w:rsidR="00E177B2" w:rsidRPr="004A394D" w:rsidRDefault="00E177B2" w:rsidP="00E177B2">
      <w:pPr>
        <w:pStyle w:val="Heading1"/>
        <w:rPr>
          <w:rFonts w:cs="Times New Roman"/>
          <w:sz w:val="24"/>
          <w:szCs w:val="24"/>
        </w:rPr>
      </w:pPr>
      <w:bookmarkStart w:id="0" w:name="_Toc119249547"/>
      <w:r w:rsidRPr="004A394D">
        <w:rPr>
          <w:rFonts w:cs="Times New Roman"/>
          <w:sz w:val="24"/>
          <w:szCs w:val="24"/>
        </w:rPr>
        <w:t>Introduction</w:t>
      </w:r>
      <w:bookmarkEnd w:id="0"/>
    </w:p>
    <w:p w14:paraId="6659AF1D" w14:textId="052BE498" w:rsidR="00AD29E4" w:rsidRPr="004A394D" w:rsidRDefault="00920460">
      <w:pPr>
        <w:rPr>
          <w:rFonts w:cs="Times New Roman"/>
          <w:szCs w:val="24"/>
        </w:rPr>
      </w:pPr>
      <w:r w:rsidRPr="004A394D">
        <w:rPr>
          <w:rFonts w:cs="Times New Roman"/>
          <w:szCs w:val="24"/>
        </w:rPr>
        <w:t>Inculcating the beliefs, attitudes, and information that demonstrate tolerance and respect for diverse cultures, faiths, languages, and manners of dress as well as communication methods is an essential component of developing cultural sensitivity</w:t>
      </w:r>
      <w:r w:rsidR="002B13D8" w:rsidRPr="004A394D">
        <w:rPr>
          <w:rFonts w:cs="Times New Roman"/>
          <w:szCs w:val="24"/>
        </w:rPr>
        <w:t xml:space="preserve"> and awareness (</w:t>
      </w:r>
      <w:proofErr w:type="spellStart"/>
      <w:r w:rsidR="002B13D8" w:rsidRPr="004A394D">
        <w:rPr>
          <w:rFonts w:cs="Times New Roman"/>
          <w:szCs w:val="24"/>
          <w:shd w:val="clear" w:color="auto" w:fill="FFFFFF"/>
        </w:rPr>
        <w:t>Jandt</w:t>
      </w:r>
      <w:proofErr w:type="spellEnd"/>
      <w:r w:rsidR="002B13D8" w:rsidRPr="004A394D">
        <w:rPr>
          <w:rFonts w:cs="Times New Roman"/>
          <w:szCs w:val="24"/>
          <w:shd w:val="clear" w:color="auto" w:fill="FFFFFF"/>
        </w:rPr>
        <w:t>, 2017</w:t>
      </w:r>
      <w:r w:rsidR="002B13D8" w:rsidRPr="004A394D">
        <w:rPr>
          <w:rFonts w:cs="Times New Roman"/>
          <w:szCs w:val="24"/>
        </w:rPr>
        <w:t>)</w:t>
      </w:r>
      <w:r w:rsidRPr="004A394D">
        <w:rPr>
          <w:rFonts w:cs="Times New Roman"/>
          <w:szCs w:val="24"/>
        </w:rPr>
        <w:t>.</w:t>
      </w:r>
      <w:r w:rsidR="00AD29E4" w:rsidRPr="004A394D">
        <w:rPr>
          <w:rFonts w:cs="Times New Roman"/>
          <w:szCs w:val="24"/>
        </w:rPr>
        <w:t xml:space="preserve"> For </w:t>
      </w:r>
      <w:r w:rsidR="00704313" w:rsidRPr="004A394D">
        <w:rPr>
          <w:rFonts w:cs="Times New Roman"/>
          <w:szCs w:val="24"/>
        </w:rPr>
        <w:t>Park Plaza Hotel</w:t>
      </w:r>
      <w:r w:rsidR="00AD29E4" w:rsidRPr="004A394D">
        <w:rPr>
          <w:rFonts w:cs="Times New Roman"/>
          <w:szCs w:val="24"/>
        </w:rPr>
        <w:t>, the research explains why cultural intelligence is so important.</w:t>
      </w:r>
      <w:r w:rsidR="00B02949" w:rsidRPr="004A394D">
        <w:rPr>
          <w:rFonts w:cs="Times New Roman"/>
          <w:szCs w:val="24"/>
        </w:rPr>
        <w:t xml:space="preserve"> Hofstede’s cultural theory has been applied which implies that there are six dimensions</w:t>
      </w:r>
      <w:r w:rsidR="00DA6611" w:rsidRPr="004A394D">
        <w:rPr>
          <w:rFonts w:cs="Times New Roman"/>
          <w:szCs w:val="24"/>
        </w:rPr>
        <w:t xml:space="preserve"> of culture</w:t>
      </w:r>
      <w:r w:rsidR="00B02949" w:rsidRPr="004A394D">
        <w:rPr>
          <w:rFonts w:cs="Times New Roman"/>
          <w:szCs w:val="24"/>
        </w:rPr>
        <w:t xml:space="preserve"> that </w:t>
      </w:r>
      <w:r w:rsidR="00DA6611" w:rsidRPr="004A394D">
        <w:rPr>
          <w:rFonts w:cs="Times New Roman"/>
          <w:szCs w:val="24"/>
        </w:rPr>
        <w:t xml:space="preserve">differ from one country to another. </w:t>
      </w:r>
      <w:r w:rsidR="00283417" w:rsidRPr="004A394D">
        <w:rPr>
          <w:rFonts w:cs="Times New Roman"/>
          <w:szCs w:val="24"/>
        </w:rPr>
        <w:t>In this case</w:t>
      </w:r>
    </w:p>
    <w:p w14:paraId="199FEC0A" w14:textId="77777777" w:rsidR="006865E5" w:rsidRPr="004A394D" w:rsidRDefault="007B7D4D" w:rsidP="00B62618">
      <w:pPr>
        <w:pStyle w:val="Heading1"/>
        <w:rPr>
          <w:rFonts w:cs="Times New Roman"/>
          <w:sz w:val="24"/>
          <w:szCs w:val="24"/>
        </w:rPr>
      </w:pPr>
      <w:bookmarkStart w:id="1" w:name="_Toc119249548"/>
      <w:r w:rsidRPr="004A394D">
        <w:rPr>
          <w:rFonts w:cs="Times New Roman"/>
          <w:sz w:val="24"/>
          <w:szCs w:val="24"/>
        </w:rPr>
        <w:t>Country A</w:t>
      </w:r>
      <w:r w:rsidR="00EF174F" w:rsidRPr="004A394D">
        <w:rPr>
          <w:rFonts w:cs="Times New Roman"/>
          <w:sz w:val="24"/>
          <w:szCs w:val="24"/>
        </w:rPr>
        <w:t>-UK</w:t>
      </w:r>
      <w:r w:rsidRPr="004A394D">
        <w:rPr>
          <w:rFonts w:cs="Times New Roman"/>
          <w:sz w:val="24"/>
          <w:szCs w:val="24"/>
        </w:rPr>
        <w:t xml:space="preserve"> (</w:t>
      </w:r>
      <w:r w:rsidR="006865E5" w:rsidRPr="004A394D">
        <w:rPr>
          <w:rFonts w:cs="Times New Roman"/>
          <w:sz w:val="24"/>
          <w:szCs w:val="24"/>
        </w:rPr>
        <w:t>Hotel location</w:t>
      </w:r>
      <w:r w:rsidR="00933D1A" w:rsidRPr="004A394D">
        <w:rPr>
          <w:rFonts w:cs="Times New Roman"/>
          <w:sz w:val="24"/>
          <w:szCs w:val="24"/>
        </w:rPr>
        <w:t>)</w:t>
      </w:r>
      <w:bookmarkEnd w:id="1"/>
    </w:p>
    <w:p w14:paraId="272F02D1" w14:textId="77777777" w:rsidR="000916CA" w:rsidRPr="004A394D" w:rsidRDefault="00604C7C">
      <w:pPr>
        <w:rPr>
          <w:rFonts w:cs="Times New Roman"/>
          <w:szCs w:val="24"/>
        </w:rPr>
      </w:pPr>
      <w:r w:rsidRPr="004A394D">
        <w:rPr>
          <w:rFonts w:cs="Times New Roman"/>
          <w:szCs w:val="24"/>
        </w:rPr>
        <w:t>For this analysis, Park Plaza Hotel</w:t>
      </w:r>
      <w:r w:rsidR="007C37C9" w:rsidRPr="004A394D">
        <w:rPr>
          <w:rFonts w:cs="Times New Roman"/>
          <w:szCs w:val="24"/>
        </w:rPr>
        <w:t xml:space="preserve"> has been chosen which </w:t>
      </w:r>
      <w:proofErr w:type="gramStart"/>
      <w:r w:rsidR="007C37C9" w:rsidRPr="004A394D">
        <w:rPr>
          <w:rFonts w:cs="Times New Roman"/>
          <w:szCs w:val="24"/>
        </w:rPr>
        <w:t>is located in</w:t>
      </w:r>
      <w:proofErr w:type="gramEnd"/>
      <w:r w:rsidR="007C37C9" w:rsidRPr="004A394D">
        <w:rPr>
          <w:rFonts w:cs="Times New Roman"/>
          <w:szCs w:val="24"/>
        </w:rPr>
        <w:t xml:space="preserve"> the UK. A cultural analysis of the UK has been done by using Hofstede’s cultural dimensions. </w:t>
      </w:r>
      <w:r w:rsidR="005C383C" w:rsidRPr="004A394D">
        <w:rPr>
          <w:rFonts w:cs="Times New Roman"/>
          <w:szCs w:val="24"/>
        </w:rPr>
        <w:t>This</w:t>
      </w:r>
      <w:r w:rsidR="00AD6240" w:rsidRPr="004A394D">
        <w:rPr>
          <w:rFonts w:cs="Times New Roman"/>
          <w:szCs w:val="24"/>
        </w:rPr>
        <w:t xml:space="preserve"> 6D</w:t>
      </w:r>
      <w:r w:rsidR="005C383C" w:rsidRPr="004A394D">
        <w:rPr>
          <w:rFonts w:cs="Times New Roman"/>
          <w:szCs w:val="24"/>
        </w:rPr>
        <w:t xml:space="preserve"> model will help </w:t>
      </w:r>
      <w:r w:rsidR="00EF174F" w:rsidRPr="004A394D">
        <w:rPr>
          <w:rFonts w:cs="Times New Roman"/>
          <w:szCs w:val="24"/>
        </w:rPr>
        <w:t xml:space="preserve">us </w:t>
      </w:r>
      <w:r w:rsidR="005C383C" w:rsidRPr="004A394D">
        <w:rPr>
          <w:rFonts w:cs="Times New Roman"/>
          <w:szCs w:val="24"/>
        </w:rPr>
        <w:t>to know about the UK culture.</w:t>
      </w:r>
    </w:p>
    <w:p w14:paraId="518BD4D5" w14:textId="77777777" w:rsidR="00AD6240" w:rsidRPr="004A394D" w:rsidRDefault="00AD6240">
      <w:pPr>
        <w:rPr>
          <w:rFonts w:cs="Times New Roman"/>
          <w:szCs w:val="24"/>
        </w:rPr>
      </w:pPr>
      <w:r w:rsidRPr="004A394D">
        <w:rPr>
          <w:rFonts w:cs="Times New Roman"/>
          <w:b/>
          <w:szCs w:val="24"/>
        </w:rPr>
        <w:t xml:space="preserve">Power </w:t>
      </w:r>
      <w:r w:rsidR="0034020E" w:rsidRPr="004A394D">
        <w:rPr>
          <w:rFonts w:cs="Times New Roman"/>
          <w:b/>
          <w:szCs w:val="24"/>
        </w:rPr>
        <w:t>distance</w:t>
      </w:r>
      <w:r w:rsidRPr="004A394D">
        <w:rPr>
          <w:rFonts w:cs="Times New Roman"/>
          <w:b/>
          <w:szCs w:val="24"/>
        </w:rPr>
        <w:t>:</w:t>
      </w:r>
      <w:r w:rsidRPr="004A394D">
        <w:rPr>
          <w:rFonts w:cs="Times New Roman"/>
          <w:szCs w:val="24"/>
        </w:rPr>
        <w:t xml:space="preserve"> </w:t>
      </w:r>
      <w:r w:rsidR="00F23AD2" w:rsidRPr="004A394D">
        <w:rPr>
          <w:rFonts w:cs="Times New Roman"/>
          <w:szCs w:val="24"/>
        </w:rPr>
        <w:t xml:space="preserve">The political and social movement in the United Kingdom </w:t>
      </w:r>
      <w:r w:rsidR="00015B4C" w:rsidRPr="004A394D">
        <w:rPr>
          <w:rFonts w:cs="Times New Roman"/>
          <w:szCs w:val="24"/>
        </w:rPr>
        <w:t xml:space="preserve">where Park Plaza Hotel is located </w:t>
      </w:r>
      <w:r w:rsidR="00F23AD2" w:rsidRPr="004A394D">
        <w:rPr>
          <w:rFonts w:cs="Times New Roman"/>
          <w:szCs w:val="24"/>
        </w:rPr>
        <w:t>se</w:t>
      </w:r>
      <w:r w:rsidR="00A854EF" w:rsidRPr="004A394D">
        <w:rPr>
          <w:rFonts w:cs="Times New Roman"/>
          <w:szCs w:val="24"/>
        </w:rPr>
        <w:t xml:space="preserve">eks to reduce social inequality of power. </w:t>
      </w:r>
      <w:r w:rsidR="004F3358" w:rsidRPr="004A394D">
        <w:rPr>
          <w:rFonts w:cs="Times New Roman"/>
          <w:szCs w:val="24"/>
        </w:rPr>
        <w:t>Fairness is the driving force behind the idea that everyone deserves to be treated fairly</w:t>
      </w:r>
      <w:r w:rsidR="002B13D8" w:rsidRPr="004A394D">
        <w:rPr>
          <w:rFonts w:cs="Times New Roman"/>
          <w:szCs w:val="24"/>
        </w:rPr>
        <w:t xml:space="preserve"> (</w:t>
      </w:r>
      <w:r w:rsidR="002B13D8" w:rsidRPr="004A394D">
        <w:rPr>
          <w:rFonts w:cs="Times New Roman"/>
          <w:szCs w:val="24"/>
          <w:shd w:val="clear" w:color="auto" w:fill="FFFFFF"/>
        </w:rPr>
        <w:t>Ogbonna and Harris, 2020</w:t>
      </w:r>
      <w:r w:rsidR="002B13D8" w:rsidRPr="004A394D">
        <w:rPr>
          <w:rFonts w:cs="Times New Roman"/>
          <w:szCs w:val="24"/>
        </w:rPr>
        <w:t>)</w:t>
      </w:r>
      <w:r w:rsidR="004F3358" w:rsidRPr="004A394D">
        <w:rPr>
          <w:rFonts w:cs="Times New Roman"/>
          <w:szCs w:val="24"/>
        </w:rPr>
        <w:t>.</w:t>
      </w:r>
    </w:p>
    <w:p w14:paraId="7C70BF19" w14:textId="77777777" w:rsidR="00E70157" w:rsidRPr="004A394D" w:rsidRDefault="00E70157">
      <w:pPr>
        <w:rPr>
          <w:rFonts w:cs="Times New Roman"/>
          <w:szCs w:val="24"/>
        </w:rPr>
      </w:pPr>
      <w:r w:rsidRPr="004A394D">
        <w:rPr>
          <w:rFonts w:cs="Times New Roman"/>
          <w:b/>
          <w:szCs w:val="24"/>
        </w:rPr>
        <w:t>Individualism:</w:t>
      </w:r>
      <w:r w:rsidRPr="004A394D">
        <w:rPr>
          <w:rFonts w:cs="Times New Roman"/>
          <w:szCs w:val="24"/>
        </w:rPr>
        <w:t xml:space="preserve"> With an Individualism Index score of 89, the United Kingdom is among the highest-scoring nations in the world. British individuals tend to be rather reclusive and </w:t>
      </w:r>
      <w:r w:rsidRPr="004A394D">
        <w:rPr>
          <w:rFonts w:cs="Times New Roman"/>
          <w:szCs w:val="24"/>
        </w:rPr>
        <w:lastRenderedPageBreak/>
        <w:t xml:space="preserve">individualistic. </w:t>
      </w:r>
      <w:r w:rsidR="002B13D8" w:rsidRPr="004A394D">
        <w:rPr>
          <w:rFonts w:cs="Times New Roman"/>
          <w:szCs w:val="24"/>
        </w:rPr>
        <w:t>At a young age, children are pushed to think for themselves, explore their interests, and discover their place in the world</w:t>
      </w:r>
      <w:r w:rsidRPr="004A394D">
        <w:rPr>
          <w:rFonts w:cs="Times New Roman"/>
          <w:szCs w:val="24"/>
        </w:rPr>
        <w:t>.</w:t>
      </w:r>
    </w:p>
    <w:p w14:paraId="0C602C7A" w14:textId="77777777" w:rsidR="00011B20" w:rsidRPr="004A394D" w:rsidRDefault="00011B20">
      <w:pPr>
        <w:rPr>
          <w:rFonts w:cs="Times New Roman"/>
          <w:szCs w:val="24"/>
        </w:rPr>
      </w:pPr>
      <w:r w:rsidRPr="004A394D">
        <w:rPr>
          <w:rFonts w:cs="Times New Roman"/>
          <w:b/>
          <w:szCs w:val="24"/>
        </w:rPr>
        <w:t>Masculinity:</w:t>
      </w:r>
      <w:r w:rsidRPr="004A394D">
        <w:rPr>
          <w:rFonts w:cs="Times New Roman"/>
          <w:szCs w:val="24"/>
        </w:rPr>
        <w:t xml:space="preserve"> </w:t>
      </w:r>
      <w:r w:rsidR="0038385A" w:rsidRPr="004A394D">
        <w:rPr>
          <w:rFonts w:cs="Times New Roman"/>
          <w:szCs w:val="24"/>
        </w:rPr>
        <w:t xml:space="preserve">On the masculine end of this spectrum is the cultural emphasis on success as measured by material means, individual heroics, </w:t>
      </w:r>
      <w:r w:rsidR="00986754" w:rsidRPr="004A394D">
        <w:rPr>
          <w:rFonts w:cs="Times New Roman"/>
          <w:szCs w:val="24"/>
        </w:rPr>
        <w:t xml:space="preserve">success, </w:t>
      </w:r>
      <w:r w:rsidR="0038385A" w:rsidRPr="004A394D">
        <w:rPr>
          <w:rFonts w:cs="Times New Roman"/>
          <w:szCs w:val="24"/>
        </w:rPr>
        <w:t>confidence in one's own abilities, and leadership</w:t>
      </w:r>
      <w:r w:rsidR="00951F11" w:rsidRPr="004A394D">
        <w:rPr>
          <w:rFonts w:cs="Times New Roman"/>
          <w:szCs w:val="24"/>
        </w:rPr>
        <w:t xml:space="preserve"> (</w:t>
      </w:r>
      <w:r w:rsidR="00951F11" w:rsidRPr="004A394D">
        <w:rPr>
          <w:rFonts w:cs="Times New Roman"/>
          <w:szCs w:val="24"/>
          <w:shd w:val="clear" w:color="auto" w:fill="FFFFFF"/>
        </w:rPr>
        <w:t>Ogbonna and Harris, 2020</w:t>
      </w:r>
      <w:r w:rsidR="00951F11" w:rsidRPr="004A394D">
        <w:rPr>
          <w:rFonts w:cs="Times New Roman"/>
          <w:szCs w:val="24"/>
        </w:rPr>
        <w:t>)</w:t>
      </w:r>
      <w:r w:rsidR="0038385A" w:rsidRPr="004A394D">
        <w:rPr>
          <w:rFonts w:cs="Times New Roman"/>
          <w:szCs w:val="24"/>
        </w:rPr>
        <w:t xml:space="preserve">. </w:t>
      </w:r>
      <w:r w:rsidR="00986754" w:rsidRPr="004A394D">
        <w:rPr>
          <w:rFonts w:cs="Times New Roman"/>
          <w:szCs w:val="24"/>
        </w:rPr>
        <w:t>For the most part, people in Britain are quite competitive and ambitious. People in the United Kingdom, in contrast to more Feminine societies like that of the Scandinavian nations, prioritize labor above all else in their daily lives.</w:t>
      </w:r>
    </w:p>
    <w:p w14:paraId="60970AAD" w14:textId="77777777" w:rsidR="003570FB" w:rsidRPr="004A394D" w:rsidRDefault="003570FB">
      <w:pPr>
        <w:rPr>
          <w:rFonts w:cs="Times New Roman"/>
          <w:szCs w:val="24"/>
        </w:rPr>
      </w:pPr>
      <w:r w:rsidRPr="004A394D">
        <w:rPr>
          <w:rFonts w:cs="Times New Roman"/>
          <w:b/>
          <w:szCs w:val="24"/>
        </w:rPr>
        <w:t xml:space="preserve">Uncertainty </w:t>
      </w:r>
      <w:r w:rsidR="00557E10" w:rsidRPr="004A394D">
        <w:rPr>
          <w:rFonts w:cs="Times New Roman"/>
          <w:b/>
          <w:szCs w:val="24"/>
        </w:rPr>
        <w:t>avoidance</w:t>
      </w:r>
      <w:r w:rsidRPr="004A394D">
        <w:rPr>
          <w:rFonts w:cs="Times New Roman"/>
          <w:b/>
          <w:szCs w:val="24"/>
        </w:rPr>
        <w:t>:</w:t>
      </w:r>
      <w:r w:rsidRPr="004A394D">
        <w:rPr>
          <w:rFonts w:cs="Times New Roman"/>
          <w:szCs w:val="24"/>
        </w:rPr>
        <w:t xml:space="preserve"> </w:t>
      </w:r>
      <w:r w:rsidR="00557E10" w:rsidRPr="004A394D">
        <w:rPr>
          <w:rFonts w:cs="Times New Roman"/>
          <w:szCs w:val="24"/>
        </w:rPr>
        <w:t>How much people in a culture dislike ambiguity and uncertainty is expressed by Uncertainty Avoidance</w:t>
      </w:r>
      <w:r w:rsidR="00951F11" w:rsidRPr="004A394D">
        <w:rPr>
          <w:rFonts w:cs="Times New Roman"/>
          <w:szCs w:val="24"/>
        </w:rPr>
        <w:t xml:space="preserve"> (</w:t>
      </w:r>
      <w:r w:rsidR="00951F11" w:rsidRPr="004A394D">
        <w:rPr>
          <w:rFonts w:cs="Times New Roman"/>
          <w:szCs w:val="24"/>
          <w:shd w:val="clear" w:color="auto" w:fill="FFFFFF"/>
        </w:rPr>
        <w:t>Wahab and Cooper, 2007</w:t>
      </w:r>
      <w:r w:rsidR="00951F11" w:rsidRPr="004A394D">
        <w:rPr>
          <w:rFonts w:cs="Times New Roman"/>
          <w:szCs w:val="24"/>
        </w:rPr>
        <w:t>)</w:t>
      </w:r>
      <w:r w:rsidR="00557E10" w:rsidRPr="004A394D">
        <w:rPr>
          <w:rFonts w:cs="Times New Roman"/>
          <w:szCs w:val="24"/>
        </w:rPr>
        <w:t xml:space="preserve">. The United Kingdom scored low on the dimension of Uncertainty Avoidance, at 35, indicating that its citizens are content to face each day with little idea of what it will bring and adapt their plans as they move along. </w:t>
      </w:r>
      <w:proofErr w:type="gramStart"/>
      <w:r w:rsidR="00557E10" w:rsidRPr="004A394D">
        <w:rPr>
          <w:rFonts w:cs="Times New Roman"/>
          <w:szCs w:val="24"/>
        </w:rPr>
        <w:t>So</w:t>
      </w:r>
      <w:proofErr w:type="gramEnd"/>
      <w:r w:rsidR="00557E10" w:rsidRPr="004A394D">
        <w:rPr>
          <w:rFonts w:cs="Times New Roman"/>
          <w:szCs w:val="24"/>
        </w:rPr>
        <w:t xml:space="preserve"> people in the UK </w:t>
      </w:r>
      <w:r w:rsidR="00EF174F" w:rsidRPr="004A394D">
        <w:rPr>
          <w:rFonts w:cs="Times New Roman"/>
          <w:szCs w:val="24"/>
        </w:rPr>
        <w:t>are</w:t>
      </w:r>
      <w:r w:rsidR="00557E10" w:rsidRPr="004A394D">
        <w:rPr>
          <w:rFonts w:cs="Times New Roman"/>
          <w:szCs w:val="24"/>
        </w:rPr>
        <w:t xml:space="preserve"> not </w:t>
      </w:r>
      <w:r w:rsidR="002A3FCB" w:rsidRPr="004A394D">
        <w:rPr>
          <w:rFonts w:cs="Times New Roman"/>
          <w:szCs w:val="24"/>
        </w:rPr>
        <w:t>threat</w:t>
      </w:r>
      <w:r w:rsidR="00EF174F" w:rsidRPr="004A394D">
        <w:rPr>
          <w:rFonts w:cs="Times New Roman"/>
          <w:szCs w:val="24"/>
        </w:rPr>
        <w:t>en</w:t>
      </w:r>
      <w:r w:rsidR="002A3FCB" w:rsidRPr="004A394D">
        <w:rPr>
          <w:rFonts w:cs="Times New Roman"/>
          <w:szCs w:val="24"/>
        </w:rPr>
        <w:t>ed</w:t>
      </w:r>
      <w:r w:rsidR="00557E10" w:rsidRPr="004A394D">
        <w:rPr>
          <w:rFonts w:cs="Times New Roman"/>
          <w:szCs w:val="24"/>
        </w:rPr>
        <w:t xml:space="preserve"> by </w:t>
      </w:r>
      <w:r w:rsidR="00EF174F" w:rsidRPr="004A394D">
        <w:rPr>
          <w:rFonts w:cs="Times New Roman"/>
          <w:szCs w:val="24"/>
        </w:rPr>
        <w:t xml:space="preserve">the </w:t>
      </w:r>
      <w:r w:rsidR="002A3FCB" w:rsidRPr="004A394D">
        <w:rPr>
          <w:rFonts w:cs="Times New Roman"/>
          <w:szCs w:val="24"/>
        </w:rPr>
        <w:t>uncertain</w:t>
      </w:r>
      <w:r w:rsidR="00557E10" w:rsidRPr="004A394D">
        <w:rPr>
          <w:rFonts w:cs="Times New Roman"/>
          <w:szCs w:val="24"/>
        </w:rPr>
        <w:t xml:space="preserve"> situation. </w:t>
      </w:r>
    </w:p>
    <w:p w14:paraId="1D817E32" w14:textId="77777777" w:rsidR="00986754" w:rsidRPr="004A394D" w:rsidRDefault="002A3FCB">
      <w:pPr>
        <w:rPr>
          <w:rFonts w:cs="Times New Roman"/>
          <w:szCs w:val="24"/>
        </w:rPr>
      </w:pPr>
      <w:r w:rsidRPr="004A394D">
        <w:rPr>
          <w:rFonts w:cs="Times New Roman"/>
          <w:b/>
          <w:szCs w:val="24"/>
        </w:rPr>
        <w:t>Time orientation:</w:t>
      </w:r>
      <w:r w:rsidRPr="004A394D">
        <w:rPr>
          <w:rFonts w:cs="Times New Roman"/>
          <w:szCs w:val="24"/>
        </w:rPr>
        <w:t xml:space="preserve"> </w:t>
      </w:r>
      <w:r w:rsidR="00AD4A4D" w:rsidRPr="004A394D">
        <w:rPr>
          <w:rFonts w:cs="Times New Roman"/>
          <w:szCs w:val="24"/>
        </w:rPr>
        <w:t>This metric describes the range of values held by various cultures towards the past, the contemporary, and the future</w:t>
      </w:r>
      <w:r w:rsidR="00951F11" w:rsidRPr="004A394D">
        <w:rPr>
          <w:rFonts w:cs="Times New Roman"/>
          <w:szCs w:val="24"/>
        </w:rPr>
        <w:t xml:space="preserve"> (</w:t>
      </w:r>
      <w:r w:rsidR="00951F11" w:rsidRPr="004A394D">
        <w:rPr>
          <w:rFonts w:cs="Times New Roman"/>
          <w:szCs w:val="24"/>
          <w:shd w:val="clear" w:color="auto" w:fill="FFFFFF"/>
        </w:rPr>
        <w:t>Wahab and Cooper, 2007</w:t>
      </w:r>
      <w:r w:rsidR="00951F11" w:rsidRPr="004A394D">
        <w:rPr>
          <w:rFonts w:cs="Times New Roman"/>
          <w:szCs w:val="24"/>
        </w:rPr>
        <w:t>)</w:t>
      </w:r>
      <w:r w:rsidRPr="004A394D">
        <w:rPr>
          <w:rFonts w:cs="Times New Roman"/>
          <w:szCs w:val="24"/>
        </w:rPr>
        <w:t>.</w:t>
      </w:r>
      <w:r w:rsidR="003C1E4B" w:rsidRPr="004A394D">
        <w:rPr>
          <w:rFonts w:cs="Times New Roman"/>
          <w:szCs w:val="24"/>
        </w:rPr>
        <w:t xml:space="preserve"> </w:t>
      </w:r>
      <w:r w:rsidR="00F74C56" w:rsidRPr="004A394D">
        <w:rPr>
          <w:rFonts w:cs="Times New Roman"/>
          <w:szCs w:val="24"/>
        </w:rPr>
        <w:t>Getting a 52 score means they don't have any clear preferences amongst the British cultural norms</w:t>
      </w:r>
      <w:r w:rsidR="003C1E4B" w:rsidRPr="004A394D">
        <w:rPr>
          <w:rFonts w:cs="Times New Roman"/>
          <w:szCs w:val="24"/>
        </w:rPr>
        <w:t>.</w:t>
      </w:r>
    </w:p>
    <w:p w14:paraId="0BD2F47F" w14:textId="77777777" w:rsidR="00E70157" w:rsidRPr="004A394D" w:rsidRDefault="00A840A1">
      <w:pPr>
        <w:rPr>
          <w:rFonts w:cs="Times New Roman"/>
          <w:szCs w:val="24"/>
        </w:rPr>
      </w:pPr>
      <w:r w:rsidRPr="004A394D">
        <w:rPr>
          <w:rFonts w:cs="Times New Roman"/>
          <w:b/>
          <w:szCs w:val="24"/>
        </w:rPr>
        <w:t>Indulgence:</w:t>
      </w:r>
      <w:r w:rsidRPr="004A394D">
        <w:rPr>
          <w:rFonts w:cs="Times New Roman"/>
          <w:szCs w:val="24"/>
        </w:rPr>
        <w:t xml:space="preserve"> </w:t>
      </w:r>
      <w:r w:rsidR="0059235A" w:rsidRPr="004A394D">
        <w:rPr>
          <w:rFonts w:cs="Times New Roman"/>
          <w:szCs w:val="24"/>
        </w:rPr>
        <w:t xml:space="preserve">Indulgent cultures tend to have a high score, and the British culture has one (69). </w:t>
      </w:r>
      <w:r w:rsidR="0092767E" w:rsidRPr="004A394D">
        <w:rPr>
          <w:rFonts w:cs="Times New Roman"/>
          <w:szCs w:val="24"/>
        </w:rPr>
        <w:t>People in the UK on the dimension of Indulgence are more likely to indulge their desires and needs in the moment</w:t>
      </w:r>
      <w:r w:rsidR="0059235A" w:rsidRPr="004A394D">
        <w:rPr>
          <w:rFonts w:cs="Times New Roman"/>
          <w:szCs w:val="24"/>
        </w:rPr>
        <w:t>.</w:t>
      </w:r>
      <w:r w:rsidR="0092767E" w:rsidRPr="004A394D">
        <w:rPr>
          <w:rFonts w:cs="Times New Roman"/>
          <w:szCs w:val="24"/>
        </w:rPr>
        <w:t xml:space="preserve"> They spend money to entertain their material desires. </w:t>
      </w:r>
    </w:p>
    <w:p w14:paraId="36FA65AF" w14:textId="150A6728" w:rsidR="00933D1A" w:rsidRPr="004A394D" w:rsidRDefault="00EF174F" w:rsidP="004E15E1">
      <w:pPr>
        <w:pStyle w:val="Heading1"/>
        <w:rPr>
          <w:rFonts w:cs="Times New Roman"/>
          <w:sz w:val="24"/>
          <w:szCs w:val="24"/>
        </w:rPr>
      </w:pPr>
      <w:bookmarkStart w:id="2" w:name="_Toc119249549"/>
      <w:r w:rsidRPr="004A394D">
        <w:rPr>
          <w:rFonts w:cs="Times New Roman"/>
          <w:sz w:val="24"/>
          <w:szCs w:val="24"/>
        </w:rPr>
        <w:t>Country</w:t>
      </w:r>
      <w:r w:rsidR="00A244DF">
        <w:rPr>
          <w:rFonts w:cs="Times New Roman"/>
          <w:sz w:val="24"/>
          <w:szCs w:val="24"/>
        </w:rPr>
        <w:t xml:space="preserve"> </w:t>
      </w:r>
      <w:r w:rsidRPr="004A394D">
        <w:rPr>
          <w:rFonts w:cs="Times New Roman"/>
          <w:sz w:val="24"/>
          <w:szCs w:val="24"/>
        </w:rPr>
        <w:t>B-Qatar</w:t>
      </w:r>
      <w:r w:rsidR="00933D1A" w:rsidRPr="004A394D">
        <w:rPr>
          <w:rFonts w:cs="Times New Roman"/>
          <w:sz w:val="24"/>
          <w:szCs w:val="24"/>
        </w:rPr>
        <w:t xml:space="preserve"> (guest</w:t>
      </w:r>
      <w:r w:rsidR="000916CA" w:rsidRPr="004A394D">
        <w:rPr>
          <w:rFonts w:cs="Times New Roman"/>
          <w:sz w:val="24"/>
          <w:szCs w:val="24"/>
        </w:rPr>
        <w:t>’</w:t>
      </w:r>
      <w:r w:rsidR="00933D1A" w:rsidRPr="004A394D">
        <w:rPr>
          <w:rFonts w:cs="Times New Roman"/>
          <w:sz w:val="24"/>
          <w:szCs w:val="24"/>
        </w:rPr>
        <w:t>s home country and culture)</w:t>
      </w:r>
      <w:bookmarkEnd w:id="2"/>
    </w:p>
    <w:p w14:paraId="3F1BB13B" w14:textId="77777777" w:rsidR="008819E0" w:rsidRPr="004A394D" w:rsidRDefault="008819E0">
      <w:pPr>
        <w:rPr>
          <w:rFonts w:cs="Times New Roman"/>
          <w:szCs w:val="24"/>
        </w:rPr>
      </w:pPr>
      <w:r w:rsidRPr="004A394D">
        <w:rPr>
          <w:rFonts w:cs="Times New Roman"/>
          <w:szCs w:val="24"/>
        </w:rPr>
        <w:t xml:space="preserve">The guests for Park Plaza Hotel will be from Qatar. </w:t>
      </w:r>
      <w:r w:rsidR="004E15E1" w:rsidRPr="004A394D">
        <w:rPr>
          <w:rFonts w:cs="Times New Roman"/>
          <w:szCs w:val="24"/>
        </w:rPr>
        <w:t xml:space="preserve">It is important for hotel staff to know the cultural differences between the UK and Qatar. By knowing this, they will be able to </w:t>
      </w:r>
      <w:r w:rsidR="00C17A00" w:rsidRPr="004A394D">
        <w:rPr>
          <w:rFonts w:cs="Times New Roman"/>
          <w:szCs w:val="24"/>
        </w:rPr>
        <w:t>better</w:t>
      </w:r>
      <w:r w:rsidR="004E15E1" w:rsidRPr="004A394D">
        <w:rPr>
          <w:rFonts w:cs="Times New Roman"/>
          <w:szCs w:val="24"/>
        </w:rPr>
        <w:t xml:space="preserve"> serve </w:t>
      </w:r>
      <w:r w:rsidR="00D12F6C" w:rsidRPr="004A394D">
        <w:rPr>
          <w:rFonts w:cs="Times New Roman"/>
          <w:szCs w:val="24"/>
        </w:rPr>
        <w:t>guests</w:t>
      </w:r>
      <w:r w:rsidR="004E15E1" w:rsidRPr="004A394D">
        <w:rPr>
          <w:rFonts w:cs="Times New Roman"/>
          <w:szCs w:val="24"/>
        </w:rPr>
        <w:t>.</w:t>
      </w:r>
      <w:r w:rsidR="00CD6F3B" w:rsidRPr="004A394D">
        <w:rPr>
          <w:rFonts w:cs="Times New Roman"/>
          <w:szCs w:val="24"/>
        </w:rPr>
        <w:t xml:space="preserve"> Hofstede’s framework has been applied here.</w:t>
      </w:r>
    </w:p>
    <w:p w14:paraId="246B094A" w14:textId="77777777" w:rsidR="004E15E1" w:rsidRPr="004A394D" w:rsidRDefault="00F976A6">
      <w:pPr>
        <w:rPr>
          <w:rFonts w:cs="Times New Roman"/>
          <w:szCs w:val="24"/>
        </w:rPr>
      </w:pPr>
      <w:r w:rsidRPr="004A394D">
        <w:rPr>
          <w:rFonts w:cs="Times New Roman"/>
          <w:b/>
          <w:szCs w:val="24"/>
        </w:rPr>
        <w:t>Power distance:</w:t>
      </w:r>
      <w:r w:rsidRPr="004A394D">
        <w:rPr>
          <w:rFonts w:cs="Times New Roman"/>
          <w:szCs w:val="24"/>
        </w:rPr>
        <w:t xml:space="preserve"> </w:t>
      </w:r>
      <w:r w:rsidR="002251E9" w:rsidRPr="004A394D">
        <w:rPr>
          <w:rFonts w:cs="Times New Roman"/>
          <w:szCs w:val="24"/>
        </w:rPr>
        <w:t>Having a high aggregate score on this metric indicates that people in Qatar are willing to accept a system of authority in which everyone has their place. Due to the concentration of authority, subservience from employees is expected in exchange for safety from superiors.</w:t>
      </w:r>
    </w:p>
    <w:p w14:paraId="39502217" w14:textId="77777777" w:rsidR="002251E9" w:rsidRPr="004A394D" w:rsidRDefault="002251E9" w:rsidP="002251E9">
      <w:pPr>
        <w:rPr>
          <w:rFonts w:cs="Times New Roman"/>
          <w:szCs w:val="24"/>
        </w:rPr>
      </w:pPr>
      <w:r w:rsidRPr="004A394D">
        <w:rPr>
          <w:rFonts w:cs="Times New Roman"/>
          <w:b/>
          <w:szCs w:val="24"/>
        </w:rPr>
        <w:t>Individualism:</w:t>
      </w:r>
      <w:r w:rsidRPr="004A394D">
        <w:rPr>
          <w:rFonts w:cs="Times New Roman"/>
          <w:szCs w:val="24"/>
        </w:rPr>
        <w:t xml:space="preserve"> </w:t>
      </w:r>
      <w:r w:rsidR="00370191" w:rsidRPr="004A394D">
        <w:rPr>
          <w:rFonts w:cs="Times New Roman"/>
          <w:szCs w:val="24"/>
        </w:rPr>
        <w:t xml:space="preserve">Qatar was given a 25 for its collectivistic social structure. Loyalty to one's clan, extended family, social circle, or circle of friends is an indicator of this trait </w:t>
      </w:r>
      <w:r w:rsidR="00951F11" w:rsidRPr="004A394D">
        <w:rPr>
          <w:rFonts w:cs="Times New Roman"/>
          <w:szCs w:val="24"/>
        </w:rPr>
        <w:t>(</w:t>
      </w:r>
      <w:r w:rsidR="00951F11" w:rsidRPr="004A394D">
        <w:rPr>
          <w:rFonts w:cs="Times New Roman"/>
          <w:szCs w:val="24"/>
          <w:shd w:val="clear" w:color="auto" w:fill="FFFFFF"/>
        </w:rPr>
        <w:t>Wahab and Cooper, 2007</w:t>
      </w:r>
      <w:r w:rsidR="00951F11" w:rsidRPr="004A394D">
        <w:rPr>
          <w:rFonts w:cs="Times New Roman"/>
          <w:szCs w:val="24"/>
        </w:rPr>
        <w:t>)</w:t>
      </w:r>
      <w:r w:rsidR="000A2BBD" w:rsidRPr="004A394D">
        <w:rPr>
          <w:rFonts w:cs="Times New Roman"/>
          <w:szCs w:val="24"/>
        </w:rPr>
        <w:t>.</w:t>
      </w:r>
    </w:p>
    <w:p w14:paraId="5238ADC3" w14:textId="77777777" w:rsidR="000A2BBD" w:rsidRPr="004A394D" w:rsidRDefault="000A2BBD" w:rsidP="000A2BBD">
      <w:pPr>
        <w:rPr>
          <w:rFonts w:cs="Times New Roman"/>
          <w:szCs w:val="24"/>
        </w:rPr>
      </w:pPr>
      <w:r w:rsidRPr="004A394D">
        <w:rPr>
          <w:rFonts w:cs="Times New Roman"/>
          <w:b/>
          <w:szCs w:val="24"/>
        </w:rPr>
        <w:lastRenderedPageBreak/>
        <w:t>Masculinity:</w:t>
      </w:r>
      <w:r w:rsidRPr="004A394D">
        <w:rPr>
          <w:rFonts w:cs="Times New Roman"/>
          <w:szCs w:val="24"/>
        </w:rPr>
        <w:t xml:space="preserve"> </w:t>
      </w:r>
      <w:r w:rsidR="00320F14" w:rsidRPr="004A394D">
        <w:rPr>
          <w:rFonts w:cs="Times New Roman"/>
          <w:szCs w:val="24"/>
        </w:rPr>
        <w:t>Qatar scores in the middle of the pack on this indicator of masculinity (55). The score suggests that Qatar is trending toward a more masculine culture. In more masculine societies, workers are devoted to their jobs, managers are held to high standards of decisiveness and assertiveness, values such as fairness, competitiveness, and performance, and problems are settled via direct confrontation.</w:t>
      </w:r>
    </w:p>
    <w:p w14:paraId="636EF0C6" w14:textId="77777777" w:rsidR="000A2BBD" w:rsidRPr="004A394D" w:rsidRDefault="005D6B7E" w:rsidP="002251E9">
      <w:pPr>
        <w:rPr>
          <w:rFonts w:cs="Times New Roman"/>
          <w:szCs w:val="24"/>
        </w:rPr>
      </w:pPr>
      <w:r w:rsidRPr="004A394D">
        <w:rPr>
          <w:rFonts w:cs="Times New Roman"/>
          <w:b/>
          <w:szCs w:val="24"/>
        </w:rPr>
        <w:t>Uncertainty avoidance:</w:t>
      </w:r>
      <w:r w:rsidRPr="004A394D">
        <w:rPr>
          <w:rFonts w:cs="Times New Roman"/>
          <w:szCs w:val="24"/>
        </w:rPr>
        <w:t xml:space="preserve"> </w:t>
      </w:r>
      <w:r w:rsidR="00C92375" w:rsidRPr="004A394D">
        <w:rPr>
          <w:rFonts w:cs="Times New Roman"/>
          <w:szCs w:val="24"/>
        </w:rPr>
        <w:t>Qatar does quite well in this respect. Having such a strong tendency to avoid uncertainty is indicated by these scores (80) on the Uncertainty Avoidance dimension</w:t>
      </w:r>
      <w:r w:rsidR="00951F11" w:rsidRPr="004A394D">
        <w:rPr>
          <w:rFonts w:cs="Times New Roman"/>
          <w:szCs w:val="24"/>
        </w:rPr>
        <w:t xml:space="preserve"> (</w:t>
      </w:r>
      <w:r w:rsidR="00951F11" w:rsidRPr="004A394D">
        <w:rPr>
          <w:rFonts w:cs="Times New Roman"/>
          <w:szCs w:val="24"/>
          <w:shd w:val="clear" w:color="auto" w:fill="FFFFFF"/>
        </w:rPr>
        <w:t>Abramson and Moran, 2017</w:t>
      </w:r>
      <w:r w:rsidR="00951F11" w:rsidRPr="004A394D">
        <w:rPr>
          <w:rFonts w:cs="Times New Roman"/>
          <w:szCs w:val="24"/>
        </w:rPr>
        <w:t>)</w:t>
      </w:r>
      <w:r w:rsidR="00C92375" w:rsidRPr="004A394D">
        <w:rPr>
          <w:rFonts w:cs="Times New Roman"/>
          <w:szCs w:val="24"/>
        </w:rPr>
        <w:t xml:space="preserve">. </w:t>
      </w:r>
      <w:r w:rsidR="00370191" w:rsidRPr="004A394D">
        <w:rPr>
          <w:rFonts w:cs="Times New Roman"/>
          <w:szCs w:val="24"/>
        </w:rPr>
        <w:t>Qatar with high on the Avoidance Index adhere to rigid standards of behavior and beliefs and are resistant to change</w:t>
      </w:r>
      <w:r w:rsidR="00C92375" w:rsidRPr="004A394D">
        <w:rPr>
          <w:rFonts w:cs="Times New Roman"/>
          <w:szCs w:val="24"/>
        </w:rPr>
        <w:t>.</w:t>
      </w:r>
    </w:p>
    <w:p w14:paraId="3217BB17" w14:textId="77777777" w:rsidR="002251E9" w:rsidRPr="004A394D" w:rsidRDefault="00B005D2">
      <w:pPr>
        <w:rPr>
          <w:rFonts w:cs="Times New Roman"/>
          <w:szCs w:val="24"/>
        </w:rPr>
      </w:pPr>
      <w:r w:rsidRPr="004A394D">
        <w:rPr>
          <w:rFonts w:cs="Times New Roman"/>
          <w:b/>
          <w:szCs w:val="24"/>
        </w:rPr>
        <w:t>Time orientation</w:t>
      </w:r>
      <w:r w:rsidR="00FC6C05" w:rsidRPr="004A394D">
        <w:rPr>
          <w:rFonts w:cs="Times New Roman"/>
          <w:b/>
          <w:szCs w:val="24"/>
        </w:rPr>
        <w:t>:</w:t>
      </w:r>
      <w:r w:rsidR="00FC6C05" w:rsidRPr="004A394D">
        <w:rPr>
          <w:rFonts w:cs="Times New Roman"/>
          <w:szCs w:val="24"/>
        </w:rPr>
        <w:t xml:space="preserve"> </w:t>
      </w:r>
      <w:r w:rsidR="0030285E" w:rsidRPr="004A394D">
        <w:rPr>
          <w:rFonts w:cs="Times New Roman"/>
          <w:szCs w:val="24"/>
        </w:rPr>
        <w:t>In the societies of Qatar, preserving culture</w:t>
      </w:r>
      <w:r w:rsidR="00713F3C" w:rsidRPr="004A394D">
        <w:rPr>
          <w:rFonts w:cs="Times New Roman"/>
          <w:szCs w:val="24"/>
        </w:rPr>
        <w:t>, norms</w:t>
      </w:r>
      <w:r w:rsidR="00EF174F" w:rsidRPr="004A394D">
        <w:rPr>
          <w:rFonts w:cs="Times New Roman"/>
          <w:szCs w:val="24"/>
        </w:rPr>
        <w:t>,</w:t>
      </w:r>
      <w:r w:rsidR="0030285E" w:rsidRPr="004A394D">
        <w:rPr>
          <w:rFonts w:cs="Times New Roman"/>
          <w:szCs w:val="24"/>
        </w:rPr>
        <w:t xml:space="preserve"> and traditions </w:t>
      </w:r>
      <w:r w:rsidR="00EF174F" w:rsidRPr="004A394D">
        <w:rPr>
          <w:rFonts w:cs="Times New Roman"/>
          <w:szCs w:val="24"/>
        </w:rPr>
        <w:t>is</w:t>
      </w:r>
      <w:r w:rsidR="0030285E" w:rsidRPr="004A394D">
        <w:rPr>
          <w:rFonts w:cs="Times New Roman"/>
          <w:szCs w:val="24"/>
        </w:rPr>
        <w:t xml:space="preserve"> seen upholding. </w:t>
      </w:r>
      <w:r w:rsidR="00713F3C" w:rsidRPr="004A394D">
        <w:rPr>
          <w:rFonts w:cs="Times New Roman"/>
          <w:szCs w:val="24"/>
        </w:rPr>
        <w:t>Society does not take readily to radical change.</w:t>
      </w:r>
    </w:p>
    <w:p w14:paraId="53712F0E" w14:textId="77777777" w:rsidR="00FC6C05" w:rsidRPr="004A394D" w:rsidRDefault="00AA06AB">
      <w:pPr>
        <w:rPr>
          <w:rFonts w:cs="Times New Roman"/>
          <w:szCs w:val="24"/>
        </w:rPr>
      </w:pPr>
      <w:r w:rsidRPr="004A394D">
        <w:rPr>
          <w:rFonts w:cs="Times New Roman"/>
          <w:b/>
          <w:szCs w:val="24"/>
        </w:rPr>
        <w:t>Restraint</w:t>
      </w:r>
      <w:r w:rsidR="00923F4F" w:rsidRPr="004A394D">
        <w:rPr>
          <w:rFonts w:cs="Times New Roman"/>
          <w:b/>
          <w:szCs w:val="24"/>
        </w:rPr>
        <w:t>:</w:t>
      </w:r>
      <w:r w:rsidRPr="004A394D">
        <w:rPr>
          <w:rFonts w:cs="Times New Roman"/>
          <w:szCs w:val="24"/>
        </w:rPr>
        <w:t xml:space="preserve"> Children in </w:t>
      </w:r>
      <w:r w:rsidR="00CD6F3B" w:rsidRPr="004A394D">
        <w:rPr>
          <w:rFonts w:cs="Times New Roman"/>
          <w:szCs w:val="24"/>
        </w:rPr>
        <w:t>Qatar</w:t>
      </w:r>
      <w:r w:rsidRPr="004A394D">
        <w:rPr>
          <w:rFonts w:cs="Times New Roman"/>
          <w:szCs w:val="24"/>
        </w:rPr>
        <w:t xml:space="preserve"> </w:t>
      </w:r>
      <w:r w:rsidR="00EF174F" w:rsidRPr="004A394D">
        <w:rPr>
          <w:rFonts w:cs="Times New Roman"/>
          <w:szCs w:val="24"/>
        </w:rPr>
        <w:t>at</w:t>
      </w:r>
      <w:r w:rsidRPr="004A394D">
        <w:rPr>
          <w:rFonts w:cs="Times New Roman"/>
          <w:szCs w:val="24"/>
        </w:rPr>
        <w:t xml:space="preserve"> </w:t>
      </w:r>
      <w:r w:rsidR="00EF174F" w:rsidRPr="004A394D">
        <w:rPr>
          <w:rFonts w:cs="Times New Roman"/>
          <w:szCs w:val="24"/>
        </w:rPr>
        <w:t xml:space="preserve">a </w:t>
      </w:r>
      <w:r w:rsidRPr="004A394D">
        <w:rPr>
          <w:rFonts w:cs="Times New Roman"/>
          <w:szCs w:val="24"/>
        </w:rPr>
        <w:t xml:space="preserve">young age are restrained from socialization. </w:t>
      </w:r>
      <w:r w:rsidR="00923F4F" w:rsidRPr="004A394D">
        <w:rPr>
          <w:rFonts w:cs="Times New Roman"/>
          <w:szCs w:val="24"/>
        </w:rPr>
        <w:t xml:space="preserve"> </w:t>
      </w:r>
    </w:p>
    <w:p w14:paraId="382713CA" w14:textId="77777777" w:rsidR="009D251E" w:rsidRPr="004A394D" w:rsidRDefault="009D251E" w:rsidP="00697D09">
      <w:pPr>
        <w:pStyle w:val="Heading1"/>
        <w:rPr>
          <w:rFonts w:cs="Times New Roman"/>
          <w:sz w:val="24"/>
          <w:szCs w:val="24"/>
        </w:rPr>
      </w:pPr>
      <w:bookmarkStart w:id="3" w:name="_Toc119249550"/>
      <w:r w:rsidRPr="004A394D">
        <w:rPr>
          <w:rFonts w:cs="Times New Roman"/>
          <w:sz w:val="24"/>
          <w:szCs w:val="24"/>
        </w:rPr>
        <w:t>Country analysis</w:t>
      </w:r>
      <w:bookmarkEnd w:id="3"/>
    </w:p>
    <w:p w14:paraId="4E2EEED8" w14:textId="77777777" w:rsidR="00697D09" w:rsidRPr="004A394D" w:rsidRDefault="00D60CE8">
      <w:pPr>
        <w:rPr>
          <w:rFonts w:cs="Times New Roman"/>
          <w:szCs w:val="24"/>
        </w:rPr>
      </w:pPr>
      <w:proofErr w:type="gramStart"/>
      <w:r w:rsidRPr="004A394D">
        <w:rPr>
          <w:rFonts w:cs="Times New Roman"/>
          <w:szCs w:val="24"/>
        </w:rPr>
        <w:t>So</w:t>
      </w:r>
      <w:proofErr w:type="gramEnd"/>
      <w:r w:rsidRPr="004A394D">
        <w:rPr>
          <w:rFonts w:cs="Times New Roman"/>
          <w:szCs w:val="24"/>
        </w:rPr>
        <w:t xml:space="preserve"> from the analysis above, </w:t>
      </w:r>
      <w:r w:rsidR="00697D09" w:rsidRPr="004A394D">
        <w:rPr>
          <w:rFonts w:cs="Times New Roman"/>
          <w:szCs w:val="24"/>
        </w:rPr>
        <w:t>when</w:t>
      </w:r>
      <w:r w:rsidR="00FD6145" w:rsidRPr="004A394D">
        <w:rPr>
          <w:rFonts w:cs="Times New Roman"/>
          <w:szCs w:val="24"/>
        </w:rPr>
        <w:t xml:space="preserve"> </w:t>
      </w:r>
      <w:r w:rsidR="00697D09" w:rsidRPr="004A394D">
        <w:rPr>
          <w:rFonts w:cs="Times New Roman"/>
          <w:szCs w:val="24"/>
        </w:rPr>
        <w:t xml:space="preserve">serving guests from Qatar, </w:t>
      </w:r>
      <w:r w:rsidR="00EF174F" w:rsidRPr="004A394D">
        <w:rPr>
          <w:rFonts w:cs="Times New Roman"/>
          <w:szCs w:val="24"/>
        </w:rPr>
        <w:t xml:space="preserve">the </w:t>
      </w:r>
      <w:r w:rsidR="00697D09" w:rsidRPr="004A394D">
        <w:rPr>
          <w:rFonts w:cs="Times New Roman"/>
          <w:szCs w:val="24"/>
        </w:rPr>
        <w:t xml:space="preserve">service department of Park Plaza Hotel staff must customize their </w:t>
      </w:r>
      <w:r w:rsidR="003639D6" w:rsidRPr="004A394D">
        <w:rPr>
          <w:rFonts w:cs="Times New Roman"/>
          <w:szCs w:val="24"/>
        </w:rPr>
        <w:t>services. How they customize</w:t>
      </w:r>
      <w:r w:rsidR="00DB5749" w:rsidRPr="004A394D">
        <w:rPr>
          <w:rFonts w:cs="Times New Roman"/>
          <w:szCs w:val="24"/>
        </w:rPr>
        <w:t xml:space="preserve"> their service for Qatari </w:t>
      </w:r>
      <w:r w:rsidR="003639D6" w:rsidRPr="004A394D">
        <w:rPr>
          <w:rFonts w:cs="Times New Roman"/>
          <w:szCs w:val="24"/>
        </w:rPr>
        <w:t>people has been provided below-</w:t>
      </w:r>
    </w:p>
    <w:p w14:paraId="798DB2BA" w14:textId="77777777" w:rsidR="00455DBA" w:rsidRPr="004A394D" w:rsidRDefault="003639D6" w:rsidP="00214692">
      <w:pPr>
        <w:rPr>
          <w:rFonts w:cs="Times New Roman"/>
          <w:szCs w:val="24"/>
        </w:rPr>
      </w:pPr>
      <w:r w:rsidRPr="004A394D">
        <w:rPr>
          <w:rFonts w:cs="Times New Roman"/>
          <w:szCs w:val="24"/>
        </w:rPr>
        <w:t xml:space="preserve">The employees at the Park Plaza Hotel should respect the position of the </w:t>
      </w:r>
      <w:r w:rsidR="00455DBA" w:rsidRPr="004A394D">
        <w:rPr>
          <w:rFonts w:cs="Times New Roman"/>
          <w:szCs w:val="24"/>
        </w:rPr>
        <w:t>leader</w:t>
      </w:r>
      <w:r w:rsidRPr="004A394D">
        <w:rPr>
          <w:rFonts w:cs="Times New Roman"/>
          <w:szCs w:val="24"/>
        </w:rPr>
        <w:t xml:space="preserve">. </w:t>
      </w:r>
      <w:r w:rsidR="00455DBA" w:rsidRPr="004A394D">
        <w:rPr>
          <w:rFonts w:cs="Times New Roman"/>
          <w:szCs w:val="24"/>
        </w:rPr>
        <w:t xml:space="preserve">If any guests from </w:t>
      </w:r>
      <w:r w:rsidR="00376943" w:rsidRPr="004A394D">
        <w:rPr>
          <w:rFonts w:cs="Times New Roman"/>
          <w:szCs w:val="24"/>
        </w:rPr>
        <w:t>Qatar</w:t>
      </w:r>
      <w:r w:rsidR="00455DBA" w:rsidRPr="004A394D">
        <w:rPr>
          <w:rFonts w:cs="Times New Roman"/>
          <w:szCs w:val="24"/>
        </w:rPr>
        <w:t xml:space="preserve"> com</w:t>
      </w:r>
      <w:r w:rsidR="00EF174F" w:rsidRPr="004A394D">
        <w:rPr>
          <w:rFonts w:cs="Times New Roman"/>
          <w:szCs w:val="24"/>
        </w:rPr>
        <w:t>e</w:t>
      </w:r>
      <w:r w:rsidR="00455DBA" w:rsidRPr="004A394D">
        <w:rPr>
          <w:rFonts w:cs="Times New Roman"/>
          <w:szCs w:val="24"/>
        </w:rPr>
        <w:t xml:space="preserve"> to Park Plaza Hotel in the UK must be respected for their position. </w:t>
      </w:r>
      <w:r w:rsidR="00376943" w:rsidRPr="004A394D">
        <w:rPr>
          <w:rFonts w:cs="Times New Roman"/>
          <w:szCs w:val="24"/>
        </w:rPr>
        <w:t xml:space="preserve">Staff </w:t>
      </w:r>
      <w:proofErr w:type="gramStart"/>
      <w:r w:rsidR="008143E1" w:rsidRPr="004A394D">
        <w:rPr>
          <w:rFonts w:cs="Times New Roman"/>
          <w:szCs w:val="24"/>
        </w:rPr>
        <w:t>must</w:t>
      </w:r>
      <w:proofErr w:type="gramEnd"/>
      <w:r w:rsidR="00376943" w:rsidRPr="004A394D">
        <w:rPr>
          <w:rFonts w:cs="Times New Roman"/>
          <w:szCs w:val="24"/>
        </w:rPr>
        <w:t xml:space="preserve"> </w:t>
      </w:r>
      <w:r w:rsidR="00EF174F" w:rsidRPr="004A394D">
        <w:rPr>
          <w:rFonts w:cs="Times New Roman"/>
          <w:szCs w:val="24"/>
        </w:rPr>
        <w:t>a</w:t>
      </w:r>
      <w:r w:rsidR="00376943" w:rsidRPr="004A394D">
        <w:rPr>
          <w:rFonts w:cs="Times New Roman"/>
          <w:szCs w:val="24"/>
        </w:rPr>
        <w:t xml:space="preserve">ware of the power distance they are coming from. </w:t>
      </w:r>
    </w:p>
    <w:p w14:paraId="4C0E76BE" w14:textId="77777777" w:rsidR="0073621D" w:rsidRPr="004A394D" w:rsidRDefault="00F70AF4" w:rsidP="00FE64D8">
      <w:pPr>
        <w:pStyle w:val="ListParagraph"/>
        <w:numPr>
          <w:ilvl w:val="0"/>
          <w:numId w:val="4"/>
        </w:numPr>
        <w:spacing w:line="360" w:lineRule="auto"/>
        <w:jc w:val="both"/>
        <w:rPr>
          <w:rFonts w:ascii="Times New Roman" w:hAnsi="Times New Roman" w:cs="Times New Roman"/>
          <w:sz w:val="24"/>
          <w:szCs w:val="24"/>
        </w:rPr>
      </w:pPr>
      <w:r w:rsidRPr="004A394D">
        <w:rPr>
          <w:rFonts w:ascii="Times New Roman" w:hAnsi="Times New Roman" w:cs="Times New Roman"/>
          <w:sz w:val="24"/>
          <w:szCs w:val="24"/>
        </w:rPr>
        <w:t xml:space="preserve">Qatar is </w:t>
      </w:r>
      <w:r w:rsidR="00EF174F" w:rsidRPr="004A394D">
        <w:rPr>
          <w:rFonts w:ascii="Times New Roman" w:hAnsi="Times New Roman" w:cs="Times New Roman"/>
          <w:sz w:val="24"/>
          <w:szCs w:val="24"/>
        </w:rPr>
        <w:t xml:space="preserve">a </w:t>
      </w:r>
      <w:r w:rsidRPr="004A394D">
        <w:rPr>
          <w:rFonts w:ascii="Times New Roman" w:hAnsi="Times New Roman" w:cs="Times New Roman"/>
          <w:sz w:val="24"/>
          <w:szCs w:val="24"/>
        </w:rPr>
        <w:t xml:space="preserve">collectivist society where care for immediate family members </w:t>
      </w:r>
      <w:r w:rsidR="001B5FEB" w:rsidRPr="004A394D">
        <w:rPr>
          <w:rFonts w:ascii="Times New Roman" w:hAnsi="Times New Roman" w:cs="Times New Roman"/>
          <w:sz w:val="24"/>
          <w:szCs w:val="24"/>
        </w:rPr>
        <w:t>or</w:t>
      </w:r>
      <w:r w:rsidRPr="004A394D">
        <w:rPr>
          <w:rFonts w:ascii="Times New Roman" w:hAnsi="Times New Roman" w:cs="Times New Roman"/>
          <w:sz w:val="24"/>
          <w:szCs w:val="24"/>
        </w:rPr>
        <w:t xml:space="preserve"> groups is prioritized. </w:t>
      </w:r>
      <w:r w:rsidR="0073621D" w:rsidRPr="004A394D">
        <w:rPr>
          <w:rFonts w:ascii="Times New Roman" w:hAnsi="Times New Roman" w:cs="Times New Roman"/>
          <w:sz w:val="24"/>
          <w:szCs w:val="24"/>
        </w:rPr>
        <w:t xml:space="preserve">Park Plaza staff must </w:t>
      </w:r>
      <w:r w:rsidR="007C1B36" w:rsidRPr="004A394D">
        <w:rPr>
          <w:rFonts w:ascii="Times New Roman" w:hAnsi="Times New Roman" w:cs="Times New Roman"/>
          <w:sz w:val="24"/>
          <w:szCs w:val="24"/>
        </w:rPr>
        <w:t xml:space="preserve">arrange dining in </w:t>
      </w:r>
      <w:r w:rsidR="00EF174F" w:rsidRPr="004A394D">
        <w:rPr>
          <w:rFonts w:ascii="Times New Roman" w:hAnsi="Times New Roman" w:cs="Times New Roman"/>
          <w:sz w:val="24"/>
          <w:szCs w:val="24"/>
        </w:rPr>
        <w:t xml:space="preserve">a </w:t>
      </w:r>
      <w:r w:rsidR="007C1B36" w:rsidRPr="004A394D">
        <w:rPr>
          <w:rFonts w:ascii="Times New Roman" w:hAnsi="Times New Roman" w:cs="Times New Roman"/>
          <w:sz w:val="24"/>
          <w:szCs w:val="24"/>
        </w:rPr>
        <w:t xml:space="preserve">way that a group </w:t>
      </w:r>
      <w:r w:rsidR="00EF174F" w:rsidRPr="004A394D">
        <w:rPr>
          <w:rFonts w:ascii="Times New Roman" w:hAnsi="Times New Roman" w:cs="Times New Roman"/>
          <w:sz w:val="24"/>
          <w:szCs w:val="24"/>
        </w:rPr>
        <w:t xml:space="preserve">of </w:t>
      </w:r>
      <w:r w:rsidR="007C1B36" w:rsidRPr="004A394D">
        <w:rPr>
          <w:rFonts w:ascii="Times New Roman" w:hAnsi="Times New Roman" w:cs="Times New Roman"/>
          <w:sz w:val="24"/>
          <w:szCs w:val="24"/>
        </w:rPr>
        <w:t>people enjoy</w:t>
      </w:r>
      <w:r w:rsidR="00EF174F" w:rsidRPr="004A394D">
        <w:rPr>
          <w:rFonts w:ascii="Times New Roman" w:hAnsi="Times New Roman" w:cs="Times New Roman"/>
          <w:sz w:val="24"/>
          <w:szCs w:val="24"/>
        </w:rPr>
        <w:t>s</w:t>
      </w:r>
      <w:r w:rsidR="007C1B36" w:rsidRPr="004A394D">
        <w:rPr>
          <w:rFonts w:ascii="Times New Roman" w:hAnsi="Times New Roman" w:cs="Times New Roman"/>
          <w:sz w:val="24"/>
          <w:szCs w:val="24"/>
        </w:rPr>
        <w:t xml:space="preserve"> the meal together. </w:t>
      </w:r>
      <w:r w:rsidR="001C5A9B" w:rsidRPr="004A394D">
        <w:rPr>
          <w:rFonts w:ascii="Times New Roman" w:hAnsi="Times New Roman" w:cs="Times New Roman"/>
          <w:sz w:val="24"/>
          <w:szCs w:val="24"/>
        </w:rPr>
        <w:t xml:space="preserve">They prefer to eat together with groups, elders and so their sons because they emphasize </w:t>
      </w:r>
      <w:r w:rsidR="00EF174F" w:rsidRPr="004A394D">
        <w:rPr>
          <w:rFonts w:ascii="Times New Roman" w:hAnsi="Times New Roman" w:cs="Times New Roman"/>
          <w:sz w:val="24"/>
          <w:szCs w:val="24"/>
        </w:rPr>
        <w:t xml:space="preserve">the </w:t>
      </w:r>
      <w:r w:rsidR="001C5A9B" w:rsidRPr="004A394D">
        <w:rPr>
          <w:rFonts w:ascii="Times New Roman" w:hAnsi="Times New Roman" w:cs="Times New Roman"/>
          <w:sz w:val="24"/>
          <w:szCs w:val="24"/>
        </w:rPr>
        <w:t>relationship</w:t>
      </w:r>
      <w:r w:rsidR="00951F11" w:rsidRPr="004A394D">
        <w:rPr>
          <w:rFonts w:ascii="Times New Roman" w:hAnsi="Times New Roman" w:cs="Times New Roman"/>
          <w:sz w:val="24"/>
          <w:szCs w:val="24"/>
        </w:rPr>
        <w:t xml:space="preserve"> (</w:t>
      </w:r>
      <w:r w:rsidR="00951F11" w:rsidRPr="004A394D">
        <w:rPr>
          <w:rFonts w:ascii="Times New Roman" w:hAnsi="Times New Roman" w:cs="Times New Roman"/>
          <w:sz w:val="24"/>
          <w:szCs w:val="24"/>
          <w:shd w:val="clear" w:color="auto" w:fill="FFFFFF"/>
        </w:rPr>
        <w:t>At-</w:t>
      </w:r>
      <w:proofErr w:type="spellStart"/>
      <w:r w:rsidR="00951F11" w:rsidRPr="004A394D">
        <w:rPr>
          <w:rFonts w:ascii="Times New Roman" w:hAnsi="Times New Roman" w:cs="Times New Roman"/>
          <w:sz w:val="24"/>
          <w:szCs w:val="24"/>
          <w:shd w:val="clear" w:color="auto" w:fill="FFFFFF"/>
        </w:rPr>
        <w:t>Twaijri</w:t>
      </w:r>
      <w:proofErr w:type="spellEnd"/>
      <w:r w:rsidR="00951F11" w:rsidRPr="004A394D">
        <w:rPr>
          <w:rFonts w:ascii="Times New Roman" w:hAnsi="Times New Roman" w:cs="Times New Roman"/>
          <w:sz w:val="24"/>
          <w:szCs w:val="24"/>
          <w:shd w:val="clear" w:color="auto" w:fill="FFFFFF"/>
        </w:rPr>
        <w:t xml:space="preserve"> and Al-</w:t>
      </w:r>
      <w:proofErr w:type="spellStart"/>
      <w:r w:rsidR="00951F11" w:rsidRPr="004A394D">
        <w:rPr>
          <w:rFonts w:ascii="Times New Roman" w:hAnsi="Times New Roman" w:cs="Times New Roman"/>
          <w:sz w:val="24"/>
          <w:szCs w:val="24"/>
          <w:shd w:val="clear" w:color="auto" w:fill="FFFFFF"/>
        </w:rPr>
        <w:t>Muhaiza</w:t>
      </w:r>
      <w:proofErr w:type="spellEnd"/>
      <w:r w:rsidR="00951F11" w:rsidRPr="004A394D">
        <w:rPr>
          <w:rFonts w:ascii="Times New Roman" w:hAnsi="Times New Roman" w:cs="Times New Roman"/>
          <w:sz w:val="24"/>
          <w:szCs w:val="24"/>
          <w:shd w:val="clear" w:color="auto" w:fill="FFFFFF"/>
        </w:rPr>
        <w:t>, 2020</w:t>
      </w:r>
      <w:r w:rsidR="00951F11" w:rsidRPr="004A394D">
        <w:rPr>
          <w:rFonts w:ascii="Times New Roman" w:hAnsi="Times New Roman" w:cs="Times New Roman"/>
          <w:sz w:val="24"/>
          <w:szCs w:val="24"/>
        </w:rPr>
        <w:t>)</w:t>
      </w:r>
      <w:r w:rsidR="001C5A9B" w:rsidRPr="004A394D">
        <w:rPr>
          <w:rFonts w:ascii="Times New Roman" w:hAnsi="Times New Roman" w:cs="Times New Roman"/>
          <w:sz w:val="24"/>
          <w:szCs w:val="24"/>
        </w:rPr>
        <w:t xml:space="preserve">. </w:t>
      </w:r>
      <w:r w:rsidR="00214692" w:rsidRPr="004A394D">
        <w:rPr>
          <w:rFonts w:ascii="Times New Roman" w:hAnsi="Times New Roman" w:cs="Times New Roman"/>
          <w:sz w:val="24"/>
          <w:szCs w:val="24"/>
        </w:rPr>
        <w:t xml:space="preserve">Hotel staff will try to build </w:t>
      </w:r>
      <w:r w:rsidR="00EF174F" w:rsidRPr="004A394D">
        <w:rPr>
          <w:rFonts w:ascii="Times New Roman" w:hAnsi="Times New Roman" w:cs="Times New Roman"/>
          <w:sz w:val="24"/>
          <w:szCs w:val="24"/>
        </w:rPr>
        <w:t xml:space="preserve">a </w:t>
      </w:r>
      <w:r w:rsidR="00214692" w:rsidRPr="004A394D">
        <w:rPr>
          <w:rFonts w:ascii="Times New Roman" w:hAnsi="Times New Roman" w:cs="Times New Roman"/>
          <w:sz w:val="24"/>
          <w:szCs w:val="24"/>
        </w:rPr>
        <w:t xml:space="preserve">relationship with </w:t>
      </w:r>
      <w:r w:rsidR="001B5FEB" w:rsidRPr="004A394D">
        <w:rPr>
          <w:rFonts w:ascii="Times New Roman" w:hAnsi="Times New Roman" w:cs="Times New Roman"/>
          <w:sz w:val="24"/>
          <w:szCs w:val="24"/>
        </w:rPr>
        <w:t xml:space="preserve">the </w:t>
      </w:r>
      <w:r w:rsidR="00214692" w:rsidRPr="004A394D">
        <w:rPr>
          <w:rFonts w:ascii="Times New Roman" w:hAnsi="Times New Roman" w:cs="Times New Roman"/>
          <w:sz w:val="24"/>
          <w:szCs w:val="24"/>
        </w:rPr>
        <w:t>guests</w:t>
      </w:r>
      <w:r w:rsidR="001B5FEB" w:rsidRPr="004A394D">
        <w:rPr>
          <w:rFonts w:ascii="Times New Roman" w:hAnsi="Times New Roman" w:cs="Times New Roman"/>
          <w:sz w:val="24"/>
          <w:szCs w:val="24"/>
        </w:rPr>
        <w:t xml:space="preserve"> from the moment they enter the hotel area</w:t>
      </w:r>
      <w:r w:rsidR="00214692" w:rsidRPr="004A394D">
        <w:rPr>
          <w:rFonts w:ascii="Times New Roman" w:hAnsi="Times New Roman" w:cs="Times New Roman"/>
          <w:sz w:val="24"/>
          <w:szCs w:val="24"/>
        </w:rPr>
        <w:t>.</w:t>
      </w:r>
      <w:r w:rsidR="001B5FEB" w:rsidRPr="004A394D">
        <w:rPr>
          <w:rFonts w:ascii="Times New Roman" w:hAnsi="Times New Roman" w:cs="Times New Roman"/>
          <w:sz w:val="24"/>
          <w:szCs w:val="24"/>
        </w:rPr>
        <w:t xml:space="preserve"> </w:t>
      </w:r>
      <w:r w:rsidR="00214692" w:rsidRPr="004A394D">
        <w:rPr>
          <w:rFonts w:ascii="Times New Roman" w:hAnsi="Times New Roman" w:cs="Times New Roman"/>
          <w:sz w:val="24"/>
          <w:szCs w:val="24"/>
        </w:rPr>
        <w:t xml:space="preserve"> </w:t>
      </w:r>
      <w:r w:rsidR="001B5FEB" w:rsidRPr="004A394D">
        <w:rPr>
          <w:rFonts w:ascii="Times New Roman" w:hAnsi="Times New Roman" w:cs="Times New Roman"/>
          <w:sz w:val="24"/>
          <w:szCs w:val="24"/>
        </w:rPr>
        <w:t xml:space="preserve">By doing this, </w:t>
      </w:r>
      <w:r w:rsidR="00336273" w:rsidRPr="004A394D">
        <w:rPr>
          <w:rFonts w:ascii="Times New Roman" w:hAnsi="Times New Roman" w:cs="Times New Roman"/>
          <w:sz w:val="24"/>
          <w:szCs w:val="24"/>
        </w:rPr>
        <w:t>Park Plaza</w:t>
      </w:r>
      <w:r w:rsidR="001B5FEB" w:rsidRPr="004A394D">
        <w:rPr>
          <w:rFonts w:ascii="Times New Roman" w:hAnsi="Times New Roman" w:cs="Times New Roman"/>
          <w:sz w:val="24"/>
          <w:szCs w:val="24"/>
        </w:rPr>
        <w:t xml:space="preserve"> will be able to</w:t>
      </w:r>
      <w:r w:rsidR="00336273" w:rsidRPr="004A394D">
        <w:rPr>
          <w:rFonts w:ascii="Times New Roman" w:hAnsi="Times New Roman" w:cs="Times New Roman"/>
          <w:sz w:val="24"/>
          <w:szCs w:val="24"/>
        </w:rPr>
        <w:t xml:space="preserve"> satisfy </w:t>
      </w:r>
      <w:r w:rsidR="00EF174F" w:rsidRPr="004A394D">
        <w:rPr>
          <w:rFonts w:ascii="Times New Roman" w:hAnsi="Times New Roman" w:cs="Times New Roman"/>
          <w:sz w:val="24"/>
          <w:szCs w:val="24"/>
        </w:rPr>
        <w:t>its</w:t>
      </w:r>
      <w:r w:rsidR="00336273" w:rsidRPr="004A394D">
        <w:rPr>
          <w:rFonts w:ascii="Times New Roman" w:hAnsi="Times New Roman" w:cs="Times New Roman"/>
          <w:sz w:val="24"/>
          <w:szCs w:val="24"/>
        </w:rPr>
        <w:t xml:space="preserve"> guests.</w:t>
      </w:r>
    </w:p>
    <w:p w14:paraId="61EE2386" w14:textId="77777777" w:rsidR="00336273" w:rsidRPr="004A394D" w:rsidRDefault="00336273" w:rsidP="00FE64D8">
      <w:pPr>
        <w:pStyle w:val="ListParagraph"/>
        <w:numPr>
          <w:ilvl w:val="0"/>
          <w:numId w:val="4"/>
        </w:numPr>
        <w:spacing w:line="360" w:lineRule="auto"/>
        <w:jc w:val="both"/>
        <w:rPr>
          <w:rFonts w:ascii="Times New Roman" w:hAnsi="Times New Roman" w:cs="Times New Roman"/>
          <w:sz w:val="24"/>
          <w:szCs w:val="24"/>
        </w:rPr>
      </w:pPr>
      <w:r w:rsidRPr="004A394D">
        <w:rPr>
          <w:rFonts w:ascii="Times New Roman" w:hAnsi="Times New Roman" w:cs="Times New Roman"/>
          <w:sz w:val="24"/>
          <w:szCs w:val="24"/>
        </w:rPr>
        <w:t xml:space="preserve">Guests from a country like Qatar that holds a high score in uncertainty avoidance </w:t>
      </w:r>
      <w:r w:rsidR="009335EF" w:rsidRPr="004A394D">
        <w:rPr>
          <w:rFonts w:ascii="Times New Roman" w:hAnsi="Times New Roman" w:cs="Times New Roman"/>
          <w:sz w:val="24"/>
          <w:szCs w:val="24"/>
        </w:rPr>
        <w:t xml:space="preserve">tend to be emotional. Park </w:t>
      </w:r>
      <w:r w:rsidR="00EF174F" w:rsidRPr="004A394D">
        <w:rPr>
          <w:rFonts w:ascii="Times New Roman" w:hAnsi="Times New Roman" w:cs="Times New Roman"/>
          <w:sz w:val="24"/>
          <w:szCs w:val="24"/>
        </w:rPr>
        <w:t>P</w:t>
      </w:r>
      <w:r w:rsidR="009335EF" w:rsidRPr="004A394D">
        <w:rPr>
          <w:rFonts w:ascii="Times New Roman" w:hAnsi="Times New Roman" w:cs="Times New Roman"/>
          <w:sz w:val="24"/>
          <w:szCs w:val="24"/>
        </w:rPr>
        <w:t xml:space="preserve">laza staff must respect </w:t>
      </w:r>
      <w:r w:rsidR="00124FCD" w:rsidRPr="004A394D">
        <w:rPr>
          <w:rFonts w:ascii="Times New Roman" w:hAnsi="Times New Roman" w:cs="Times New Roman"/>
          <w:sz w:val="24"/>
          <w:szCs w:val="24"/>
        </w:rPr>
        <w:t>guests’</w:t>
      </w:r>
      <w:r w:rsidR="009335EF" w:rsidRPr="004A394D">
        <w:rPr>
          <w:rFonts w:ascii="Times New Roman" w:hAnsi="Times New Roman" w:cs="Times New Roman"/>
          <w:sz w:val="24"/>
          <w:szCs w:val="24"/>
        </w:rPr>
        <w:t xml:space="preserve"> emotion</w:t>
      </w:r>
      <w:r w:rsidR="00EF174F" w:rsidRPr="004A394D">
        <w:rPr>
          <w:rFonts w:ascii="Times New Roman" w:hAnsi="Times New Roman" w:cs="Times New Roman"/>
          <w:sz w:val="24"/>
          <w:szCs w:val="24"/>
        </w:rPr>
        <w:t>s</w:t>
      </w:r>
      <w:r w:rsidR="009335EF" w:rsidRPr="004A394D">
        <w:rPr>
          <w:rFonts w:ascii="Times New Roman" w:hAnsi="Times New Roman" w:cs="Times New Roman"/>
          <w:sz w:val="24"/>
          <w:szCs w:val="24"/>
        </w:rPr>
        <w:t xml:space="preserve"> and feel</w:t>
      </w:r>
      <w:r w:rsidR="00EF174F" w:rsidRPr="004A394D">
        <w:rPr>
          <w:rFonts w:ascii="Times New Roman" w:hAnsi="Times New Roman" w:cs="Times New Roman"/>
          <w:sz w:val="24"/>
          <w:szCs w:val="24"/>
        </w:rPr>
        <w:t>ings</w:t>
      </w:r>
      <w:r w:rsidR="009335EF" w:rsidRPr="004A394D">
        <w:rPr>
          <w:rFonts w:ascii="Times New Roman" w:hAnsi="Times New Roman" w:cs="Times New Roman"/>
          <w:sz w:val="24"/>
          <w:szCs w:val="24"/>
        </w:rPr>
        <w:t xml:space="preserve"> by actively listening</w:t>
      </w:r>
      <w:r w:rsidR="00EF174F" w:rsidRPr="004A394D">
        <w:rPr>
          <w:rFonts w:ascii="Times New Roman" w:hAnsi="Times New Roman" w:cs="Times New Roman"/>
          <w:sz w:val="24"/>
          <w:szCs w:val="24"/>
        </w:rPr>
        <w:t xml:space="preserve"> to</w:t>
      </w:r>
      <w:r w:rsidR="009335EF" w:rsidRPr="004A394D">
        <w:rPr>
          <w:rFonts w:ascii="Times New Roman" w:hAnsi="Times New Roman" w:cs="Times New Roman"/>
          <w:sz w:val="24"/>
          <w:szCs w:val="24"/>
        </w:rPr>
        <w:t xml:space="preserve"> them and </w:t>
      </w:r>
      <w:r w:rsidR="00124FCD" w:rsidRPr="004A394D">
        <w:rPr>
          <w:rFonts w:ascii="Times New Roman" w:hAnsi="Times New Roman" w:cs="Times New Roman"/>
          <w:sz w:val="24"/>
          <w:szCs w:val="24"/>
        </w:rPr>
        <w:t>acknowledging</w:t>
      </w:r>
      <w:r w:rsidR="009335EF" w:rsidRPr="004A394D">
        <w:rPr>
          <w:rFonts w:ascii="Times New Roman" w:hAnsi="Times New Roman" w:cs="Times New Roman"/>
          <w:sz w:val="24"/>
          <w:szCs w:val="24"/>
        </w:rPr>
        <w:t xml:space="preserve"> their differences</w:t>
      </w:r>
      <w:r w:rsidR="00951F11" w:rsidRPr="004A394D">
        <w:rPr>
          <w:rFonts w:ascii="Times New Roman" w:hAnsi="Times New Roman" w:cs="Times New Roman"/>
          <w:sz w:val="24"/>
          <w:szCs w:val="24"/>
        </w:rPr>
        <w:t xml:space="preserve"> (</w:t>
      </w:r>
      <w:r w:rsidR="00951F11" w:rsidRPr="004A394D">
        <w:rPr>
          <w:rFonts w:ascii="Times New Roman" w:hAnsi="Times New Roman" w:cs="Times New Roman"/>
          <w:sz w:val="24"/>
          <w:szCs w:val="24"/>
          <w:shd w:val="clear" w:color="auto" w:fill="FFFFFF"/>
        </w:rPr>
        <w:t>At-</w:t>
      </w:r>
      <w:proofErr w:type="spellStart"/>
      <w:r w:rsidR="00951F11" w:rsidRPr="004A394D">
        <w:rPr>
          <w:rFonts w:ascii="Times New Roman" w:hAnsi="Times New Roman" w:cs="Times New Roman"/>
          <w:sz w:val="24"/>
          <w:szCs w:val="24"/>
          <w:shd w:val="clear" w:color="auto" w:fill="FFFFFF"/>
        </w:rPr>
        <w:t>Twaijri</w:t>
      </w:r>
      <w:proofErr w:type="spellEnd"/>
      <w:r w:rsidR="00951F11" w:rsidRPr="004A394D">
        <w:rPr>
          <w:rFonts w:ascii="Times New Roman" w:hAnsi="Times New Roman" w:cs="Times New Roman"/>
          <w:sz w:val="24"/>
          <w:szCs w:val="24"/>
          <w:shd w:val="clear" w:color="auto" w:fill="FFFFFF"/>
        </w:rPr>
        <w:t xml:space="preserve"> and Al-</w:t>
      </w:r>
      <w:proofErr w:type="spellStart"/>
      <w:r w:rsidR="00951F11" w:rsidRPr="004A394D">
        <w:rPr>
          <w:rFonts w:ascii="Times New Roman" w:hAnsi="Times New Roman" w:cs="Times New Roman"/>
          <w:sz w:val="24"/>
          <w:szCs w:val="24"/>
          <w:shd w:val="clear" w:color="auto" w:fill="FFFFFF"/>
        </w:rPr>
        <w:t>Muhaiza</w:t>
      </w:r>
      <w:proofErr w:type="spellEnd"/>
      <w:r w:rsidR="00951F11" w:rsidRPr="004A394D">
        <w:rPr>
          <w:rFonts w:ascii="Times New Roman" w:hAnsi="Times New Roman" w:cs="Times New Roman"/>
          <w:sz w:val="24"/>
          <w:szCs w:val="24"/>
          <w:shd w:val="clear" w:color="auto" w:fill="FFFFFF"/>
        </w:rPr>
        <w:t>, 2020</w:t>
      </w:r>
      <w:r w:rsidR="00951F11" w:rsidRPr="004A394D">
        <w:rPr>
          <w:rFonts w:ascii="Times New Roman" w:hAnsi="Times New Roman" w:cs="Times New Roman"/>
          <w:sz w:val="24"/>
          <w:szCs w:val="24"/>
        </w:rPr>
        <w:t>)</w:t>
      </w:r>
      <w:r w:rsidR="009335EF" w:rsidRPr="004A394D">
        <w:rPr>
          <w:rFonts w:ascii="Times New Roman" w:hAnsi="Times New Roman" w:cs="Times New Roman"/>
          <w:sz w:val="24"/>
          <w:szCs w:val="24"/>
        </w:rPr>
        <w:t xml:space="preserve">.  </w:t>
      </w:r>
      <w:r w:rsidR="00124FCD" w:rsidRPr="004A394D">
        <w:rPr>
          <w:rFonts w:ascii="Times New Roman" w:hAnsi="Times New Roman" w:cs="Times New Roman"/>
          <w:sz w:val="24"/>
          <w:szCs w:val="24"/>
        </w:rPr>
        <w:lastRenderedPageBreak/>
        <w:t>Staff members owe it to visitors to give them the time and attention they deserve by listening to and considering what they have to say before answering.</w:t>
      </w:r>
    </w:p>
    <w:p w14:paraId="07D5B6FB" w14:textId="77777777" w:rsidR="00932DC9" w:rsidRPr="004A394D" w:rsidRDefault="00804A87" w:rsidP="00FE64D8">
      <w:pPr>
        <w:pStyle w:val="ListParagraph"/>
        <w:numPr>
          <w:ilvl w:val="0"/>
          <w:numId w:val="4"/>
        </w:numPr>
        <w:spacing w:line="360" w:lineRule="auto"/>
        <w:jc w:val="both"/>
        <w:rPr>
          <w:rFonts w:ascii="Times New Roman" w:hAnsi="Times New Roman" w:cs="Times New Roman"/>
          <w:sz w:val="24"/>
          <w:szCs w:val="24"/>
        </w:rPr>
      </w:pPr>
      <w:r w:rsidRPr="004A394D">
        <w:rPr>
          <w:rFonts w:ascii="Times New Roman" w:hAnsi="Times New Roman" w:cs="Times New Roman"/>
          <w:sz w:val="24"/>
          <w:szCs w:val="24"/>
        </w:rPr>
        <w:t xml:space="preserve">As </w:t>
      </w:r>
      <w:r w:rsidR="00EF174F" w:rsidRPr="004A394D">
        <w:rPr>
          <w:rFonts w:ascii="Times New Roman" w:hAnsi="Times New Roman" w:cs="Times New Roman"/>
          <w:sz w:val="24"/>
          <w:szCs w:val="24"/>
        </w:rPr>
        <w:t xml:space="preserve">the </w:t>
      </w:r>
      <w:r w:rsidRPr="004A394D">
        <w:rPr>
          <w:rFonts w:ascii="Times New Roman" w:hAnsi="Times New Roman" w:cs="Times New Roman"/>
          <w:sz w:val="24"/>
          <w:szCs w:val="24"/>
        </w:rPr>
        <w:t>people of Qatar ha</w:t>
      </w:r>
      <w:r w:rsidR="00EF174F" w:rsidRPr="004A394D">
        <w:rPr>
          <w:rFonts w:ascii="Times New Roman" w:hAnsi="Times New Roman" w:cs="Times New Roman"/>
          <w:sz w:val="24"/>
          <w:szCs w:val="24"/>
        </w:rPr>
        <w:t>ve</w:t>
      </w:r>
      <w:r w:rsidRPr="004A394D">
        <w:rPr>
          <w:rFonts w:ascii="Times New Roman" w:hAnsi="Times New Roman" w:cs="Times New Roman"/>
          <w:sz w:val="24"/>
          <w:szCs w:val="24"/>
        </w:rPr>
        <w:t xml:space="preserve"> high regard for their culture and </w:t>
      </w:r>
      <w:r w:rsidR="00A331F5" w:rsidRPr="004A394D">
        <w:rPr>
          <w:rFonts w:ascii="Times New Roman" w:hAnsi="Times New Roman" w:cs="Times New Roman"/>
          <w:sz w:val="24"/>
          <w:szCs w:val="24"/>
        </w:rPr>
        <w:t>traditions</w:t>
      </w:r>
      <w:r w:rsidRPr="004A394D">
        <w:rPr>
          <w:rFonts w:ascii="Times New Roman" w:hAnsi="Times New Roman" w:cs="Times New Roman"/>
          <w:sz w:val="24"/>
          <w:szCs w:val="24"/>
        </w:rPr>
        <w:t xml:space="preserve"> as well as norms, </w:t>
      </w:r>
      <w:r w:rsidR="00EF174F" w:rsidRPr="004A394D">
        <w:rPr>
          <w:rFonts w:ascii="Times New Roman" w:hAnsi="Times New Roman" w:cs="Times New Roman"/>
          <w:sz w:val="24"/>
          <w:szCs w:val="24"/>
        </w:rPr>
        <w:t xml:space="preserve">the </w:t>
      </w:r>
      <w:r w:rsidRPr="004A394D">
        <w:rPr>
          <w:rFonts w:ascii="Times New Roman" w:hAnsi="Times New Roman" w:cs="Times New Roman"/>
          <w:sz w:val="24"/>
          <w:szCs w:val="24"/>
        </w:rPr>
        <w:t xml:space="preserve">Park Plaza service department </w:t>
      </w:r>
      <w:r w:rsidR="00A331F5" w:rsidRPr="004A394D">
        <w:rPr>
          <w:rFonts w:ascii="Times New Roman" w:hAnsi="Times New Roman" w:cs="Times New Roman"/>
          <w:sz w:val="24"/>
          <w:szCs w:val="24"/>
        </w:rPr>
        <w:t>s</w:t>
      </w:r>
      <w:r w:rsidR="00932DC9" w:rsidRPr="004A394D">
        <w:rPr>
          <w:rFonts w:ascii="Times New Roman" w:hAnsi="Times New Roman" w:cs="Times New Roman"/>
          <w:sz w:val="24"/>
          <w:szCs w:val="24"/>
        </w:rPr>
        <w:t xml:space="preserve">hould give serious thought to designing separate spaces for guests to pray and meditate in privacy when </w:t>
      </w:r>
      <w:r w:rsidR="00845F6E" w:rsidRPr="004A394D">
        <w:rPr>
          <w:rFonts w:ascii="Times New Roman" w:hAnsi="Times New Roman" w:cs="Times New Roman"/>
          <w:sz w:val="24"/>
          <w:szCs w:val="24"/>
        </w:rPr>
        <w:t>they have guests from Qatar</w:t>
      </w:r>
      <w:r w:rsidR="00951F11" w:rsidRPr="004A394D">
        <w:rPr>
          <w:rFonts w:ascii="Times New Roman" w:hAnsi="Times New Roman" w:cs="Times New Roman"/>
          <w:sz w:val="24"/>
          <w:szCs w:val="24"/>
        </w:rPr>
        <w:t xml:space="preserve"> (</w:t>
      </w:r>
      <w:r w:rsidR="00951F11" w:rsidRPr="004A394D">
        <w:rPr>
          <w:rFonts w:ascii="Times New Roman" w:hAnsi="Times New Roman" w:cs="Times New Roman"/>
          <w:sz w:val="24"/>
          <w:szCs w:val="24"/>
          <w:shd w:val="clear" w:color="auto" w:fill="FFFFFF"/>
        </w:rPr>
        <w:t>At-</w:t>
      </w:r>
      <w:proofErr w:type="spellStart"/>
      <w:r w:rsidR="00951F11" w:rsidRPr="004A394D">
        <w:rPr>
          <w:rFonts w:ascii="Times New Roman" w:hAnsi="Times New Roman" w:cs="Times New Roman"/>
          <w:sz w:val="24"/>
          <w:szCs w:val="24"/>
          <w:shd w:val="clear" w:color="auto" w:fill="FFFFFF"/>
        </w:rPr>
        <w:t>Twaijri</w:t>
      </w:r>
      <w:proofErr w:type="spellEnd"/>
      <w:r w:rsidR="00951F11" w:rsidRPr="004A394D">
        <w:rPr>
          <w:rFonts w:ascii="Times New Roman" w:hAnsi="Times New Roman" w:cs="Times New Roman"/>
          <w:sz w:val="24"/>
          <w:szCs w:val="24"/>
          <w:shd w:val="clear" w:color="auto" w:fill="FFFFFF"/>
        </w:rPr>
        <w:t xml:space="preserve"> and Al-</w:t>
      </w:r>
      <w:proofErr w:type="spellStart"/>
      <w:r w:rsidR="00951F11" w:rsidRPr="004A394D">
        <w:rPr>
          <w:rFonts w:ascii="Times New Roman" w:hAnsi="Times New Roman" w:cs="Times New Roman"/>
          <w:sz w:val="24"/>
          <w:szCs w:val="24"/>
          <w:shd w:val="clear" w:color="auto" w:fill="FFFFFF"/>
        </w:rPr>
        <w:t>Muhaiza</w:t>
      </w:r>
      <w:proofErr w:type="spellEnd"/>
      <w:r w:rsidR="00951F11" w:rsidRPr="004A394D">
        <w:rPr>
          <w:rFonts w:ascii="Times New Roman" w:hAnsi="Times New Roman" w:cs="Times New Roman"/>
          <w:sz w:val="24"/>
          <w:szCs w:val="24"/>
          <w:shd w:val="clear" w:color="auto" w:fill="FFFFFF"/>
        </w:rPr>
        <w:t>, 2020</w:t>
      </w:r>
      <w:r w:rsidR="00951F11" w:rsidRPr="004A394D">
        <w:rPr>
          <w:rFonts w:ascii="Times New Roman" w:hAnsi="Times New Roman" w:cs="Times New Roman"/>
          <w:sz w:val="24"/>
          <w:szCs w:val="24"/>
        </w:rPr>
        <w:t>)</w:t>
      </w:r>
      <w:r w:rsidR="00845F6E" w:rsidRPr="004A394D">
        <w:rPr>
          <w:rFonts w:ascii="Times New Roman" w:hAnsi="Times New Roman" w:cs="Times New Roman"/>
          <w:sz w:val="24"/>
          <w:szCs w:val="24"/>
        </w:rPr>
        <w:t>.</w:t>
      </w:r>
    </w:p>
    <w:p w14:paraId="2CD972DB" w14:textId="77777777" w:rsidR="00376943" w:rsidRPr="004A394D" w:rsidRDefault="009A306B" w:rsidP="00FE64D8">
      <w:pPr>
        <w:pStyle w:val="ListParagraph"/>
        <w:numPr>
          <w:ilvl w:val="0"/>
          <w:numId w:val="4"/>
        </w:numPr>
        <w:spacing w:line="360" w:lineRule="auto"/>
        <w:jc w:val="both"/>
        <w:rPr>
          <w:rFonts w:ascii="Times New Roman" w:hAnsi="Times New Roman" w:cs="Times New Roman"/>
          <w:sz w:val="24"/>
          <w:szCs w:val="24"/>
        </w:rPr>
      </w:pPr>
      <w:r w:rsidRPr="004A394D">
        <w:rPr>
          <w:rFonts w:ascii="Times New Roman" w:hAnsi="Times New Roman" w:cs="Times New Roman"/>
          <w:sz w:val="24"/>
          <w:szCs w:val="24"/>
        </w:rPr>
        <w:t>Visitors from Qatar could not be expected to shake hands with women. For the simple reason that in the Middle East, this is ex</w:t>
      </w:r>
      <w:r w:rsidR="00677EB8" w:rsidRPr="004A394D">
        <w:rPr>
          <w:rFonts w:ascii="Times New Roman" w:hAnsi="Times New Roman" w:cs="Times New Roman"/>
          <w:sz w:val="24"/>
          <w:szCs w:val="24"/>
        </w:rPr>
        <w:t xml:space="preserve">pected behavior. </w:t>
      </w:r>
      <w:proofErr w:type="gramStart"/>
      <w:r w:rsidR="00677EB8" w:rsidRPr="004A394D">
        <w:rPr>
          <w:rFonts w:ascii="Times New Roman" w:hAnsi="Times New Roman" w:cs="Times New Roman"/>
          <w:sz w:val="24"/>
          <w:szCs w:val="24"/>
        </w:rPr>
        <w:t>This is why</w:t>
      </w:r>
      <w:proofErr w:type="gramEnd"/>
      <w:r w:rsidR="00677EB8" w:rsidRPr="004A394D">
        <w:rPr>
          <w:rFonts w:ascii="Times New Roman" w:hAnsi="Times New Roman" w:cs="Times New Roman"/>
          <w:sz w:val="24"/>
          <w:szCs w:val="24"/>
        </w:rPr>
        <w:t xml:space="preserve"> it i</w:t>
      </w:r>
      <w:r w:rsidRPr="004A394D">
        <w:rPr>
          <w:rFonts w:ascii="Times New Roman" w:hAnsi="Times New Roman" w:cs="Times New Roman"/>
          <w:sz w:val="24"/>
          <w:szCs w:val="24"/>
        </w:rPr>
        <w:t>s important to educate the personnel at Park Plaza on the need of recognizing and accommodating cultural differences of this kind.</w:t>
      </w:r>
    </w:p>
    <w:p w14:paraId="2D1813D3" w14:textId="77777777" w:rsidR="004C2C8C" w:rsidRPr="004A394D" w:rsidRDefault="004C2C8C" w:rsidP="004C2C8C">
      <w:pPr>
        <w:rPr>
          <w:rFonts w:cs="Times New Roman"/>
          <w:szCs w:val="24"/>
        </w:rPr>
      </w:pPr>
    </w:p>
    <w:p w14:paraId="0FBD5E72" w14:textId="77777777" w:rsidR="006725B3" w:rsidRPr="004A394D" w:rsidRDefault="006725B3" w:rsidP="006725B3">
      <w:pPr>
        <w:pStyle w:val="Heading1"/>
        <w:rPr>
          <w:rFonts w:cs="Times New Roman"/>
          <w:sz w:val="24"/>
          <w:szCs w:val="24"/>
        </w:rPr>
      </w:pPr>
      <w:bookmarkStart w:id="4" w:name="_Toc119249551"/>
      <w:r w:rsidRPr="004A394D">
        <w:rPr>
          <w:rFonts w:cs="Times New Roman"/>
          <w:sz w:val="24"/>
          <w:szCs w:val="24"/>
        </w:rPr>
        <w:t>Hotel Handbook</w:t>
      </w:r>
      <w:bookmarkEnd w:id="4"/>
    </w:p>
    <w:p w14:paraId="6EDCF841" w14:textId="77777777" w:rsidR="00465F00" w:rsidRPr="004A394D" w:rsidRDefault="00465F00" w:rsidP="00465F00">
      <w:pPr>
        <w:rPr>
          <w:rFonts w:cs="Times New Roman"/>
          <w:b/>
          <w:szCs w:val="24"/>
        </w:rPr>
      </w:pPr>
      <w:r w:rsidRPr="004A394D">
        <w:rPr>
          <w:rFonts w:cs="Times New Roman"/>
          <w:b/>
          <w:szCs w:val="24"/>
        </w:rPr>
        <w:t>‘</w:t>
      </w:r>
      <w:proofErr w:type="gramStart"/>
      <w:r w:rsidRPr="004A394D">
        <w:rPr>
          <w:rFonts w:cs="Times New Roman"/>
          <w:b/>
          <w:szCs w:val="24"/>
        </w:rPr>
        <w:t>Do’s</w:t>
      </w:r>
      <w:proofErr w:type="gramEnd"/>
      <w:r w:rsidRPr="004A394D">
        <w:rPr>
          <w:rFonts w:cs="Times New Roman"/>
          <w:b/>
          <w:szCs w:val="24"/>
        </w:rPr>
        <w:t xml:space="preserve"> and Don’ts’</w:t>
      </w:r>
    </w:p>
    <w:p w14:paraId="2E2CC256" w14:textId="77777777" w:rsidR="00465F00" w:rsidRPr="004A394D" w:rsidRDefault="006725B3" w:rsidP="00465F00">
      <w:pPr>
        <w:rPr>
          <w:rFonts w:cs="Times New Roman"/>
          <w:szCs w:val="24"/>
        </w:rPr>
      </w:pPr>
      <w:r w:rsidRPr="004A394D">
        <w:rPr>
          <w:rFonts w:cs="Times New Roman"/>
          <w:szCs w:val="24"/>
        </w:rPr>
        <w:t xml:space="preserve">Workers at the Park Plaza Hotel might use this </w:t>
      </w:r>
      <w:r w:rsidR="00544CDC" w:rsidRPr="004A394D">
        <w:rPr>
          <w:rFonts w:cs="Times New Roman"/>
          <w:szCs w:val="24"/>
        </w:rPr>
        <w:t>handbook</w:t>
      </w:r>
      <w:r w:rsidRPr="004A394D">
        <w:rPr>
          <w:rFonts w:cs="Times New Roman"/>
          <w:szCs w:val="24"/>
        </w:rPr>
        <w:t xml:space="preserve"> as a reference.</w:t>
      </w:r>
    </w:p>
    <w:tbl>
      <w:tblPr>
        <w:tblStyle w:val="TableGrid"/>
        <w:tblW w:w="0" w:type="auto"/>
        <w:tblLook w:val="04A0" w:firstRow="1" w:lastRow="0" w:firstColumn="1" w:lastColumn="0" w:noHBand="0" w:noVBand="1"/>
      </w:tblPr>
      <w:tblGrid>
        <w:gridCol w:w="4675"/>
        <w:gridCol w:w="4675"/>
      </w:tblGrid>
      <w:tr w:rsidR="00465F00" w:rsidRPr="004A394D" w14:paraId="43C0B0E4" w14:textId="77777777" w:rsidTr="008E0256">
        <w:tc>
          <w:tcPr>
            <w:tcW w:w="4675" w:type="dxa"/>
          </w:tcPr>
          <w:p w14:paraId="0628264D" w14:textId="77777777" w:rsidR="00465F00" w:rsidRPr="004A394D" w:rsidRDefault="00465F00" w:rsidP="008E0256">
            <w:pPr>
              <w:pStyle w:val="ListParagraph"/>
              <w:numPr>
                <w:ilvl w:val="0"/>
                <w:numId w:val="1"/>
              </w:numPr>
              <w:spacing w:line="360" w:lineRule="auto"/>
              <w:jc w:val="both"/>
              <w:rPr>
                <w:rFonts w:ascii="Times New Roman" w:hAnsi="Times New Roman" w:cs="Times New Roman"/>
                <w:sz w:val="24"/>
                <w:szCs w:val="24"/>
              </w:rPr>
            </w:pPr>
            <w:r w:rsidRPr="004A394D">
              <w:rPr>
                <w:rFonts w:ascii="Times New Roman" w:hAnsi="Times New Roman" w:cs="Times New Roman"/>
                <w:sz w:val="24"/>
                <w:szCs w:val="24"/>
              </w:rPr>
              <w:t>Please be kind and polite to all guests.</w:t>
            </w:r>
          </w:p>
          <w:p w14:paraId="4D520F45" w14:textId="77777777" w:rsidR="00465F00" w:rsidRPr="004A394D" w:rsidRDefault="00465F00" w:rsidP="008E0256">
            <w:pPr>
              <w:pStyle w:val="ListParagraph"/>
              <w:numPr>
                <w:ilvl w:val="0"/>
                <w:numId w:val="1"/>
              </w:numPr>
              <w:spacing w:line="360" w:lineRule="auto"/>
              <w:jc w:val="both"/>
              <w:rPr>
                <w:rFonts w:ascii="Times New Roman" w:hAnsi="Times New Roman" w:cs="Times New Roman"/>
                <w:sz w:val="24"/>
                <w:szCs w:val="24"/>
              </w:rPr>
            </w:pPr>
            <w:r w:rsidRPr="004A394D">
              <w:rPr>
                <w:rFonts w:ascii="Times New Roman" w:hAnsi="Times New Roman" w:cs="Times New Roman"/>
                <w:sz w:val="24"/>
                <w:szCs w:val="24"/>
              </w:rPr>
              <w:t>Always act in a professional manner</w:t>
            </w:r>
          </w:p>
          <w:p w14:paraId="6020A5DA" w14:textId="77777777" w:rsidR="00465F00" w:rsidRPr="004A394D" w:rsidRDefault="00465F00" w:rsidP="008E0256">
            <w:pPr>
              <w:pStyle w:val="ListParagraph"/>
              <w:numPr>
                <w:ilvl w:val="0"/>
                <w:numId w:val="1"/>
              </w:numPr>
              <w:spacing w:line="360" w:lineRule="auto"/>
              <w:jc w:val="both"/>
              <w:rPr>
                <w:rFonts w:ascii="Times New Roman" w:hAnsi="Times New Roman" w:cs="Times New Roman"/>
                <w:sz w:val="24"/>
                <w:szCs w:val="24"/>
              </w:rPr>
            </w:pPr>
            <w:r w:rsidRPr="004A394D">
              <w:rPr>
                <w:rFonts w:ascii="Times New Roman" w:hAnsi="Times New Roman" w:cs="Times New Roman"/>
                <w:sz w:val="24"/>
                <w:szCs w:val="24"/>
              </w:rPr>
              <w:t>Pay attention to what your visitors like to eat.</w:t>
            </w:r>
          </w:p>
          <w:p w14:paraId="5F878997" w14:textId="77777777" w:rsidR="00465F00" w:rsidRPr="004A394D" w:rsidRDefault="00465F00" w:rsidP="008E0256">
            <w:pPr>
              <w:pStyle w:val="ListParagraph"/>
              <w:numPr>
                <w:ilvl w:val="0"/>
                <w:numId w:val="1"/>
              </w:numPr>
              <w:spacing w:line="360" w:lineRule="auto"/>
              <w:jc w:val="both"/>
              <w:rPr>
                <w:rFonts w:ascii="Times New Roman" w:hAnsi="Times New Roman" w:cs="Times New Roman"/>
                <w:sz w:val="24"/>
                <w:szCs w:val="24"/>
              </w:rPr>
            </w:pPr>
            <w:r w:rsidRPr="004A394D">
              <w:rPr>
                <w:rFonts w:ascii="Times New Roman" w:hAnsi="Times New Roman" w:cs="Times New Roman"/>
                <w:sz w:val="24"/>
                <w:szCs w:val="24"/>
              </w:rPr>
              <w:t>Show the attendees to the place of rites</w:t>
            </w:r>
          </w:p>
          <w:p w14:paraId="6DB6472F" w14:textId="77777777" w:rsidR="00465F00" w:rsidRPr="004A394D" w:rsidRDefault="00465F00" w:rsidP="008E0256">
            <w:pPr>
              <w:pStyle w:val="ListParagraph"/>
              <w:numPr>
                <w:ilvl w:val="0"/>
                <w:numId w:val="1"/>
              </w:numPr>
              <w:spacing w:line="360" w:lineRule="auto"/>
              <w:jc w:val="both"/>
              <w:rPr>
                <w:rFonts w:ascii="Times New Roman" w:hAnsi="Times New Roman" w:cs="Times New Roman"/>
                <w:sz w:val="24"/>
                <w:szCs w:val="24"/>
              </w:rPr>
            </w:pPr>
            <w:r w:rsidRPr="004A394D">
              <w:rPr>
                <w:rFonts w:ascii="Times New Roman" w:hAnsi="Times New Roman" w:cs="Times New Roman"/>
                <w:sz w:val="24"/>
                <w:szCs w:val="24"/>
              </w:rPr>
              <w:t>Greet visitors in accordance with their cultural traditions.</w:t>
            </w:r>
          </w:p>
          <w:p w14:paraId="04D5D468" w14:textId="77777777" w:rsidR="00465F00" w:rsidRPr="004A394D" w:rsidRDefault="00465F00" w:rsidP="008E0256">
            <w:pPr>
              <w:pStyle w:val="ListParagraph"/>
              <w:numPr>
                <w:ilvl w:val="0"/>
                <w:numId w:val="1"/>
              </w:numPr>
              <w:spacing w:line="360" w:lineRule="auto"/>
              <w:jc w:val="both"/>
              <w:rPr>
                <w:rFonts w:ascii="Times New Roman" w:hAnsi="Times New Roman" w:cs="Times New Roman"/>
                <w:sz w:val="24"/>
                <w:szCs w:val="24"/>
              </w:rPr>
            </w:pPr>
            <w:r w:rsidRPr="004A394D">
              <w:rPr>
                <w:rFonts w:ascii="Times New Roman" w:hAnsi="Times New Roman" w:cs="Times New Roman"/>
                <w:sz w:val="24"/>
                <w:szCs w:val="24"/>
              </w:rPr>
              <w:t>Check that each guest's room is adequately stocked with amenities.</w:t>
            </w:r>
          </w:p>
        </w:tc>
        <w:tc>
          <w:tcPr>
            <w:tcW w:w="4675" w:type="dxa"/>
          </w:tcPr>
          <w:p w14:paraId="1A4256DA" w14:textId="77777777" w:rsidR="00465F00" w:rsidRPr="004A394D" w:rsidRDefault="00465F00" w:rsidP="008E0256">
            <w:pPr>
              <w:pStyle w:val="ListParagraph"/>
              <w:numPr>
                <w:ilvl w:val="0"/>
                <w:numId w:val="1"/>
              </w:numPr>
              <w:spacing w:line="360" w:lineRule="auto"/>
              <w:jc w:val="both"/>
              <w:rPr>
                <w:rFonts w:ascii="Times New Roman" w:hAnsi="Times New Roman" w:cs="Times New Roman"/>
                <w:sz w:val="24"/>
                <w:szCs w:val="24"/>
              </w:rPr>
            </w:pPr>
            <w:r w:rsidRPr="004A394D">
              <w:rPr>
                <w:rFonts w:ascii="Times New Roman" w:hAnsi="Times New Roman" w:cs="Times New Roman"/>
                <w:sz w:val="24"/>
                <w:szCs w:val="24"/>
              </w:rPr>
              <w:t>Do not disregard the opinions of your visitors.</w:t>
            </w:r>
          </w:p>
          <w:p w14:paraId="7E0A9E17" w14:textId="77777777" w:rsidR="00465F00" w:rsidRPr="004A394D" w:rsidRDefault="00465F00" w:rsidP="008E0256">
            <w:pPr>
              <w:pStyle w:val="ListParagraph"/>
              <w:numPr>
                <w:ilvl w:val="0"/>
                <w:numId w:val="1"/>
              </w:numPr>
              <w:spacing w:line="360" w:lineRule="auto"/>
              <w:jc w:val="both"/>
              <w:rPr>
                <w:rFonts w:ascii="Times New Roman" w:hAnsi="Times New Roman" w:cs="Times New Roman"/>
                <w:sz w:val="24"/>
                <w:szCs w:val="24"/>
              </w:rPr>
            </w:pPr>
            <w:r w:rsidRPr="004A394D">
              <w:rPr>
                <w:rFonts w:ascii="Times New Roman" w:hAnsi="Times New Roman" w:cs="Times New Roman"/>
                <w:sz w:val="24"/>
                <w:szCs w:val="24"/>
              </w:rPr>
              <w:t xml:space="preserve">Don't act like an unprofessional, </w:t>
            </w:r>
          </w:p>
          <w:p w14:paraId="785FE1B2" w14:textId="77777777" w:rsidR="00465F00" w:rsidRPr="004A394D" w:rsidRDefault="00465F00" w:rsidP="008E0256">
            <w:pPr>
              <w:pStyle w:val="ListParagraph"/>
              <w:numPr>
                <w:ilvl w:val="0"/>
                <w:numId w:val="1"/>
              </w:numPr>
              <w:spacing w:line="360" w:lineRule="auto"/>
              <w:jc w:val="both"/>
              <w:rPr>
                <w:rFonts w:ascii="Times New Roman" w:hAnsi="Times New Roman" w:cs="Times New Roman"/>
                <w:sz w:val="24"/>
                <w:szCs w:val="24"/>
              </w:rPr>
            </w:pPr>
            <w:r w:rsidRPr="004A394D">
              <w:rPr>
                <w:rFonts w:ascii="Times New Roman" w:hAnsi="Times New Roman" w:cs="Times New Roman"/>
                <w:sz w:val="24"/>
                <w:szCs w:val="24"/>
              </w:rPr>
              <w:t>Don't treat visitors with contempt.</w:t>
            </w:r>
          </w:p>
          <w:p w14:paraId="116267EC" w14:textId="77777777" w:rsidR="00465F00" w:rsidRPr="004A394D" w:rsidRDefault="00465F00" w:rsidP="008E0256">
            <w:pPr>
              <w:pStyle w:val="ListParagraph"/>
              <w:numPr>
                <w:ilvl w:val="0"/>
                <w:numId w:val="1"/>
              </w:numPr>
              <w:spacing w:line="360" w:lineRule="auto"/>
              <w:jc w:val="both"/>
              <w:rPr>
                <w:rFonts w:ascii="Times New Roman" w:hAnsi="Times New Roman" w:cs="Times New Roman"/>
                <w:sz w:val="24"/>
                <w:szCs w:val="24"/>
              </w:rPr>
            </w:pPr>
            <w:r w:rsidRPr="004A394D">
              <w:rPr>
                <w:rFonts w:ascii="Times New Roman" w:hAnsi="Times New Roman" w:cs="Times New Roman"/>
                <w:sz w:val="24"/>
                <w:szCs w:val="24"/>
              </w:rPr>
              <w:t>Don't ignore guests if they come to visit.</w:t>
            </w:r>
          </w:p>
          <w:p w14:paraId="07397EC3" w14:textId="77777777" w:rsidR="00465F00" w:rsidRPr="004A394D" w:rsidRDefault="00465F00" w:rsidP="008E0256">
            <w:pPr>
              <w:pStyle w:val="ListParagraph"/>
              <w:numPr>
                <w:ilvl w:val="0"/>
                <w:numId w:val="1"/>
              </w:numPr>
              <w:spacing w:line="360" w:lineRule="auto"/>
              <w:jc w:val="both"/>
              <w:rPr>
                <w:rFonts w:ascii="Times New Roman" w:hAnsi="Times New Roman" w:cs="Times New Roman"/>
                <w:sz w:val="24"/>
                <w:szCs w:val="24"/>
              </w:rPr>
            </w:pPr>
            <w:r w:rsidRPr="004A394D">
              <w:rPr>
                <w:rFonts w:ascii="Times New Roman" w:hAnsi="Times New Roman" w:cs="Times New Roman"/>
                <w:sz w:val="24"/>
                <w:szCs w:val="24"/>
              </w:rPr>
              <w:t>Do not speak in a language that your guests do not comprehend.</w:t>
            </w:r>
          </w:p>
        </w:tc>
      </w:tr>
    </w:tbl>
    <w:p w14:paraId="524F018E" w14:textId="77777777" w:rsidR="00465F00" w:rsidRPr="004A394D" w:rsidRDefault="00465F00">
      <w:pPr>
        <w:rPr>
          <w:rFonts w:cs="Times New Roman"/>
          <w:szCs w:val="24"/>
        </w:rPr>
      </w:pPr>
    </w:p>
    <w:p w14:paraId="3BFB7F8D" w14:textId="77777777" w:rsidR="006A65B6" w:rsidRPr="004A394D" w:rsidRDefault="00380024" w:rsidP="00E177B2">
      <w:pPr>
        <w:pStyle w:val="Heading1"/>
        <w:rPr>
          <w:rFonts w:cs="Times New Roman"/>
          <w:sz w:val="24"/>
          <w:szCs w:val="24"/>
        </w:rPr>
      </w:pPr>
      <w:bookmarkStart w:id="5" w:name="_Toc119249552"/>
      <w:r w:rsidRPr="004A394D">
        <w:rPr>
          <w:rFonts w:cs="Times New Roman"/>
          <w:sz w:val="24"/>
          <w:szCs w:val="24"/>
        </w:rPr>
        <w:t>Conclusion</w:t>
      </w:r>
      <w:bookmarkEnd w:id="5"/>
    </w:p>
    <w:p w14:paraId="1EF8F2F3" w14:textId="07B20C3D" w:rsidR="004C2C8C" w:rsidRPr="004A394D" w:rsidRDefault="008E0933">
      <w:pPr>
        <w:rPr>
          <w:rFonts w:cs="Times New Roman"/>
          <w:szCs w:val="24"/>
        </w:rPr>
      </w:pPr>
      <w:r w:rsidRPr="004A394D">
        <w:rPr>
          <w:rFonts w:cs="Times New Roman"/>
          <w:szCs w:val="24"/>
        </w:rPr>
        <w:t xml:space="preserve">From the discussion, there is various cultural difference between hotel location (the UK) and guests’ country (Qatar). When serving guests from Qatar, employees of Park Plaza service </w:t>
      </w:r>
      <w:r w:rsidRPr="004A394D">
        <w:rPr>
          <w:rFonts w:cs="Times New Roman"/>
          <w:szCs w:val="24"/>
        </w:rPr>
        <w:lastRenderedPageBreak/>
        <w:t xml:space="preserve">department must respect the </w:t>
      </w:r>
      <w:r w:rsidR="00E177B2" w:rsidRPr="004A394D">
        <w:rPr>
          <w:rFonts w:cs="Times New Roman"/>
          <w:szCs w:val="24"/>
        </w:rPr>
        <w:t>authority</w:t>
      </w:r>
      <w:r w:rsidRPr="004A394D">
        <w:rPr>
          <w:rFonts w:cs="Times New Roman"/>
          <w:szCs w:val="24"/>
        </w:rPr>
        <w:t xml:space="preserve"> of guests, respect their tradition, norms, </w:t>
      </w:r>
      <w:proofErr w:type="gramStart"/>
      <w:r w:rsidR="00CC7B79" w:rsidRPr="004A394D">
        <w:rPr>
          <w:rFonts w:cs="Times New Roman"/>
          <w:szCs w:val="24"/>
        </w:rPr>
        <w:t>relationship</w:t>
      </w:r>
      <w:proofErr w:type="gramEnd"/>
      <w:r w:rsidR="00CC7B79" w:rsidRPr="004A394D">
        <w:rPr>
          <w:rFonts w:cs="Times New Roman"/>
          <w:szCs w:val="24"/>
        </w:rPr>
        <w:t xml:space="preserve"> and emotion. </w:t>
      </w:r>
    </w:p>
    <w:p w14:paraId="4F8D2520" w14:textId="548C4518" w:rsidR="004C2C8C" w:rsidRDefault="004C2C8C">
      <w:pPr>
        <w:rPr>
          <w:rFonts w:cs="Times New Roman"/>
          <w:szCs w:val="24"/>
        </w:rPr>
      </w:pPr>
    </w:p>
    <w:p w14:paraId="244387C1" w14:textId="4DBBCF61" w:rsidR="00A244DF" w:rsidRDefault="00A244DF">
      <w:pPr>
        <w:rPr>
          <w:rFonts w:cs="Times New Roman"/>
          <w:szCs w:val="24"/>
        </w:rPr>
      </w:pPr>
    </w:p>
    <w:p w14:paraId="390F9507" w14:textId="77777777" w:rsidR="00A244DF" w:rsidRPr="004A394D" w:rsidRDefault="00A244DF">
      <w:pPr>
        <w:rPr>
          <w:rFonts w:cs="Times New Roman"/>
        </w:rPr>
      </w:pPr>
    </w:p>
    <w:p w14:paraId="74D61616" w14:textId="77777777" w:rsidR="0084637D" w:rsidRPr="004A394D" w:rsidRDefault="0084637D" w:rsidP="00951F11">
      <w:pPr>
        <w:pStyle w:val="Heading1"/>
        <w:rPr>
          <w:rFonts w:cs="Times New Roman"/>
        </w:rPr>
      </w:pPr>
      <w:bookmarkStart w:id="6" w:name="_Toc119249553"/>
      <w:r w:rsidRPr="004A394D">
        <w:rPr>
          <w:rFonts w:cs="Times New Roman"/>
        </w:rPr>
        <w:t>References</w:t>
      </w:r>
      <w:bookmarkEnd w:id="6"/>
    </w:p>
    <w:p w14:paraId="541A458C" w14:textId="77777777" w:rsidR="00951F11" w:rsidRPr="004A394D" w:rsidRDefault="00951F11" w:rsidP="00951F11">
      <w:pPr>
        <w:rPr>
          <w:rFonts w:cs="Times New Roman"/>
          <w:shd w:val="clear" w:color="auto" w:fill="FFFFFF"/>
        </w:rPr>
      </w:pPr>
      <w:r w:rsidRPr="004A394D">
        <w:rPr>
          <w:rFonts w:cs="Times New Roman"/>
          <w:shd w:val="clear" w:color="auto" w:fill="FFFFFF"/>
        </w:rPr>
        <w:t>Abramson, N.R. and Moran, R.T., 2017. Managing cultural differences: Global leadership for the 21st century. Routledge.</w:t>
      </w:r>
    </w:p>
    <w:p w14:paraId="0EEAF9EF" w14:textId="77777777" w:rsidR="00951F11" w:rsidRPr="004A394D" w:rsidRDefault="00951F11" w:rsidP="00951F11">
      <w:pPr>
        <w:rPr>
          <w:rFonts w:cs="Times New Roman"/>
        </w:rPr>
      </w:pPr>
      <w:r w:rsidRPr="004A394D">
        <w:rPr>
          <w:rFonts w:cs="Times New Roman"/>
          <w:shd w:val="clear" w:color="auto" w:fill="FFFFFF"/>
        </w:rPr>
        <w:t>At-</w:t>
      </w:r>
      <w:proofErr w:type="spellStart"/>
      <w:r w:rsidRPr="004A394D">
        <w:rPr>
          <w:rFonts w:cs="Times New Roman"/>
          <w:shd w:val="clear" w:color="auto" w:fill="FFFFFF"/>
        </w:rPr>
        <w:t>Twaijri</w:t>
      </w:r>
      <w:proofErr w:type="spellEnd"/>
      <w:r w:rsidRPr="004A394D">
        <w:rPr>
          <w:rFonts w:cs="Times New Roman"/>
          <w:shd w:val="clear" w:color="auto" w:fill="FFFFFF"/>
        </w:rPr>
        <w:t>, M.I. and Al-</w:t>
      </w:r>
      <w:proofErr w:type="spellStart"/>
      <w:r w:rsidRPr="004A394D">
        <w:rPr>
          <w:rFonts w:cs="Times New Roman"/>
          <w:shd w:val="clear" w:color="auto" w:fill="FFFFFF"/>
        </w:rPr>
        <w:t>Muhaiza</w:t>
      </w:r>
      <w:proofErr w:type="spellEnd"/>
      <w:r w:rsidRPr="004A394D">
        <w:rPr>
          <w:rFonts w:cs="Times New Roman"/>
          <w:shd w:val="clear" w:color="auto" w:fill="FFFFFF"/>
        </w:rPr>
        <w:t>, I.A., 2020. Hofstede's cultural dimensions in the GCC countries: An empirical investigation. </w:t>
      </w:r>
      <w:r w:rsidRPr="004A394D">
        <w:rPr>
          <w:rFonts w:cs="Times New Roman"/>
          <w:i/>
          <w:iCs/>
          <w:shd w:val="clear" w:color="auto" w:fill="FFFFFF"/>
        </w:rPr>
        <w:t>International Journal of Value-Based Management</w:t>
      </w:r>
      <w:r w:rsidRPr="004A394D">
        <w:rPr>
          <w:rFonts w:cs="Times New Roman"/>
          <w:shd w:val="clear" w:color="auto" w:fill="FFFFFF"/>
        </w:rPr>
        <w:t>, </w:t>
      </w:r>
      <w:r w:rsidRPr="004A394D">
        <w:rPr>
          <w:rFonts w:cs="Times New Roman"/>
          <w:i/>
          <w:iCs/>
          <w:shd w:val="clear" w:color="auto" w:fill="FFFFFF"/>
        </w:rPr>
        <w:t>9</w:t>
      </w:r>
      <w:r w:rsidRPr="004A394D">
        <w:rPr>
          <w:rFonts w:cs="Times New Roman"/>
          <w:shd w:val="clear" w:color="auto" w:fill="FFFFFF"/>
        </w:rPr>
        <w:t>(2), pp.121-131.</w:t>
      </w:r>
    </w:p>
    <w:p w14:paraId="6782F2C7" w14:textId="77777777" w:rsidR="00951F11" w:rsidRPr="004A394D" w:rsidRDefault="00951F11" w:rsidP="00951F11">
      <w:pPr>
        <w:rPr>
          <w:rFonts w:cs="Times New Roman"/>
          <w:shd w:val="clear" w:color="auto" w:fill="FFFFFF"/>
        </w:rPr>
      </w:pPr>
      <w:proofErr w:type="spellStart"/>
      <w:r w:rsidRPr="004A394D">
        <w:rPr>
          <w:rFonts w:cs="Times New Roman"/>
          <w:shd w:val="clear" w:color="auto" w:fill="FFFFFF"/>
        </w:rPr>
        <w:t>Favaretto</w:t>
      </w:r>
      <w:proofErr w:type="spellEnd"/>
      <w:r w:rsidRPr="004A394D">
        <w:rPr>
          <w:rFonts w:cs="Times New Roman"/>
          <w:shd w:val="clear" w:color="auto" w:fill="FFFFFF"/>
        </w:rPr>
        <w:t xml:space="preserve">, R.M., </w:t>
      </w:r>
      <w:proofErr w:type="spellStart"/>
      <w:r w:rsidRPr="004A394D">
        <w:rPr>
          <w:rFonts w:cs="Times New Roman"/>
          <w:shd w:val="clear" w:color="auto" w:fill="FFFFFF"/>
        </w:rPr>
        <w:t>Dihl</w:t>
      </w:r>
      <w:proofErr w:type="spellEnd"/>
      <w:r w:rsidRPr="004A394D">
        <w:rPr>
          <w:rFonts w:cs="Times New Roman"/>
          <w:shd w:val="clear" w:color="auto" w:fill="FFFFFF"/>
        </w:rPr>
        <w:t xml:space="preserve">, L., Barreto, R. and </w:t>
      </w:r>
      <w:proofErr w:type="spellStart"/>
      <w:r w:rsidRPr="004A394D">
        <w:rPr>
          <w:rFonts w:cs="Times New Roman"/>
          <w:shd w:val="clear" w:color="auto" w:fill="FFFFFF"/>
        </w:rPr>
        <w:t>Musse</w:t>
      </w:r>
      <w:proofErr w:type="spellEnd"/>
      <w:r w:rsidRPr="004A394D">
        <w:rPr>
          <w:rFonts w:cs="Times New Roman"/>
          <w:shd w:val="clear" w:color="auto" w:fill="FFFFFF"/>
        </w:rPr>
        <w:t xml:space="preserve">, S.R., 2016, September. Using group behaviors to detect </w:t>
      </w:r>
      <w:proofErr w:type="spellStart"/>
      <w:r w:rsidRPr="004A394D">
        <w:rPr>
          <w:rFonts w:cs="Times New Roman"/>
          <w:shd w:val="clear" w:color="auto" w:fill="FFFFFF"/>
        </w:rPr>
        <w:t>hofstede</w:t>
      </w:r>
      <w:proofErr w:type="spellEnd"/>
      <w:r w:rsidRPr="004A394D">
        <w:rPr>
          <w:rFonts w:cs="Times New Roman"/>
          <w:shd w:val="clear" w:color="auto" w:fill="FFFFFF"/>
        </w:rPr>
        <w:t xml:space="preserve"> cultural dimensions. In 2016 IEEE International Conference on Image Processing (ICIP) (pp. 2936-2940). IEEE.</w:t>
      </w:r>
    </w:p>
    <w:p w14:paraId="25A8BBE6" w14:textId="77777777" w:rsidR="00951F11" w:rsidRPr="004A394D" w:rsidRDefault="00951F11" w:rsidP="00951F11">
      <w:pPr>
        <w:rPr>
          <w:rFonts w:cs="Times New Roman"/>
          <w:shd w:val="clear" w:color="auto" w:fill="FFFFFF"/>
        </w:rPr>
      </w:pPr>
      <w:proofErr w:type="spellStart"/>
      <w:r w:rsidRPr="004A394D">
        <w:rPr>
          <w:rFonts w:cs="Times New Roman"/>
          <w:shd w:val="clear" w:color="auto" w:fill="FFFFFF"/>
        </w:rPr>
        <w:t>Jandt</w:t>
      </w:r>
      <w:proofErr w:type="spellEnd"/>
      <w:r w:rsidRPr="004A394D">
        <w:rPr>
          <w:rFonts w:cs="Times New Roman"/>
          <w:shd w:val="clear" w:color="auto" w:fill="FFFFFF"/>
        </w:rPr>
        <w:t>, F.E., 2017. An introduction to intercultural communication: Identities in a global community. Sage Publications.</w:t>
      </w:r>
    </w:p>
    <w:p w14:paraId="553D26D8" w14:textId="77777777" w:rsidR="00951F11" w:rsidRPr="004A394D" w:rsidRDefault="00951F11" w:rsidP="00951F11">
      <w:pPr>
        <w:rPr>
          <w:rFonts w:cs="Times New Roman"/>
          <w:shd w:val="clear" w:color="auto" w:fill="FFFFFF"/>
        </w:rPr>
      </w:pPr>
      <w:r w:rsidRPr="004A394D">
        <w:rPr>
          <w:rFonts w:cs="Times New Roman"/>
          <w:shd w:val="clear" w:color="auto" w:fill="FFFFFF"/>
        </w:rPr>
        <w:t xml:space="preserve">Ogbonna, E. and Harris, L.C., 2020. Leadership style, organizational </w:t>
      </w:r>
      <w:proofErr w:type="gramStart"/>
      <w:r w:rsidRPr="004A394D">
        <w:rPr>
          <w:rFonts w:cs="Times New Roman"/>
          <w:shd w:val="clear" w:color="auto" w:fill="FFFFFF"/>
        </w:rPr>
        <w:t>culture</w:t>
      </w:r>
      <w:proofErr w:type="gramEnd"/>
      <w:r w:rsidRPr="004A394D">
        <w:rPr>
          <w:rFonts w:cs="Times New Roman"/>
          <w:shd w:val="clear" w:color="auto" w:fill="FFFFFF"/>
        </w:rPr>
        <w:t xml:space="preserve"> and performance: empirical evidence from UK companies. international Journal of human resource management, 11(4), pp.766-788.</w:t>
      </w:r>
    </w:p>
    <w:p w14:paraId="26080077" w14:textId="77777777" w:rsidR="00951F11" w:rsidRPr="004A394D" w:rsidRDefault="00951F11" w:rsidP="00951F11">
      <w:pPr>
        <w:rPr>
          <w:rFonts w:cs="Times New Roman"/>
          <w:shd w:val="clear" w:color="auto" w:fill="FFFFFF"/>
        </w:rPr>
      </w:pPr>
      <w:r w:rsidRPr="004A394D">
        <w:rPr>
          <w:rFonts w:cs="Times New Roman"/>
          <w:shd w:val="clear" w:color="auto" w:fill="FFFFFF"/>
        </w:rPr>
        <w:t xml:space="preserve">Wahab, S. and Cooper, C., 2007. Tourism in the Age of </w:t>
      </w:r>
      <w:proofErr w:type="spellStart"/>
      <w:r w:rsidRPr="004A394D">
        <w:rPr>
          <w:rFonts w:cs="Times New Roman"/>
          <w:shd w:val="clear" w:color="auto" w:fill="FFFFFF"/>
        </w:rPr>
        <w:t>Globalisation</w:t>
      </w:r>
      <w:proofErr w:type="spellEnd"/>
      <w:r w:rsidRPr="004A394D">
        <w:rPr>
          <w:rFonts w:cs="Times New Roman"/>
          <w:shd w:val="clear" w:color="auto" w:fill="FFFFFF"/>
        </w:rPr>
        <w:t>. Routledge.</w:t>
      </w:r>
    </w:p>
    <w:sectPr w:rsidR="00951F11" w:rsidRPr="004A394D">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7EEFE" w14:textId="77777777" w:rsidR="000776F8" w:rsidRDefault="000776F8" w:rsidP="004C2C8C">
      <w:pPr>
        <w:spacing w:after="0" w:line="240" w:lineRule="auto"/>
      </w:pPr>
      <w:r>
        <w:separator/>
      </w:r>
    </w:p>
  </w:endnote>
  <w:endnote w:type="continuationSeparator" w:id="0">
    <w:p w14:paraId="2249C7D3" w14:textId="77777777" w:rsidR="000776F8" w:rsidRDefault="000776F8" w:rsidP="004C2C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3587237"/>
      <w:docPartObj>
        <w:docPartGallery w:val="Page Numbers (Bottom of Page)"/>
        <w:docPartUnique/>
      </w:docPartObj>
    </w:sdtPr>
    <w:sdtEndPr>
      <w:rPr>
        <w:noProof/>
      </w:rPr>
    </w:sdtEndPr>
    <w:sdtContent>
      <w:p w14:paraId="2E75042B" w14:textId="77777777" w:rsidR="004C2C8C" w:rsidRDefault="004C2C8C">
        <w:pPr>
          <w:pStyle w:val="Footer"/>
          <w:jc w:val="right"/>
        </w:pPr>
        <w:r>
          <w:fldChar w:fldCharType="begin"/>
        </w:r>
        <w:r>
          <w:instrText xml:space="preserve"> PAGE   \* MERGEFORMAT </w:instrText>
        </w:r>
        <w:r>
          <w:fldChar w:fldCharType="separate"/>
        </w:r>
        <w:r w:rsidR="00DF3839">
          <w:rPr>
            <w:noProof/>
          </w:rPr>
          <w:t>1</w:t>
        </w:r>
        <w:r>
          <w:rPr>
            <w:noProof/>
          </w:rPr>
          <w:fldChar w:fldCharType="end"/>
        </w:r>
      </w:p>
    </w:sdtContent>
  </w:sdt>
  <w:p w14:paraId="5A2DBFC2" w14:textId="77777777" w:rsidR="004C2C8C" w:rsidRDefault="004C2C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5FF7E" w14:textId="77777777" w:rsidR="000776F8" w:rsidRDefault="000776F8" w:rsidP="004C2C8C">
      <w:pPr>
        <w:spacing w:after="0" w:line="240" w:lineRule="auto"/>
      </w:pPr>
      <w:r>
        <w:separator/>
      </w:r>
    </w:p>
  </w:footnote>
  <w:footnote w:type="continuationSeparator" w:id="0">
    <w:p w14:paraId="6E783311" w14:textId="77777777" w:rsidR="000776F8" w:rsidRDefault="000776F8" w:rsidP="004C2C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35F64"/>
    <w:multiLevelType w:val="hybridMultilevel"/>
    <w:tmpl w:val="785CDE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614FDF"/>
    <w:multiLevelType w:val="hybridMultilevel"/>
    <w:tmpl w:val="FBF8F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C343C2D"/>
    <w:multiLevelType w:val="hybridMultilevel"/>
    <w:tmpl w:val="866E9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15E7501"/>
    <w:multiLevelType w:val="hybridMultilevel"/>
    <w:tmpl w:val="DC3CAA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1748575">
    <w:abstractNumId w:val="1"/>
  </w:num>
  <w:num w:numId="2" w16cid:durableId="762337067">
    <w:abstractNumId w:val="3"/>
  </w:num>
  <w:num w:numId="3" w16cid:durableId="1527787469">
    <w:abstractNumId w:val="0"/>
  </w:num>
  <w:num w:numId="4" w16cid:durableId="12739802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K3MDEHMizNzI2NTZV0lIJTi4sz8/NACgxrAeq16IUsAAAA"/>
  </w:docVars>
  <w:rsids>
    <w:rsidRoot w:val="000453A3"/>
    <w:rsid w:val="00011B20"/>
    <w:rsid w:val="00015B4C"/>
    <w:rsid w:val="000453A3"/>
    <w:rsid w:val="000776F8"/>
    <w:rsid w:val="000916CA"/>
    <w:rsid w:val="000A2BBD"/>
    <w:rsid w:val="00124FCD"/>
    <w:rsid w:val="00184D64"/>
    <w:rsid w:val="001B5FEB"/>
    <w:rsid w:val="001C5A9B"/>
    <w:rsid w:val="00212706"/>
    <w:rsid w:val="00214692"/>
    <w:rsid w:val="002251E9"/>
    <w:rsid w:val="002319CE"/>
    <w:rsid w:val="00283417"/>
    <w:rsid w:val="002A3FCB"/>
    <w:rsid w:val="002B13D8"/>
    <w:rsid w:val="002C30AD"/>
    <w:rsid w:val="002F7137"/>
    <w:rsid w:val="0030285E"/>
    <w:rsid w:val="00320F14"/>
    <w:rsid w:val="0032297A"/>
    <w:rsid w:val="00336273"/>
    <w:rsid w:val="0034020E"/>
    <w:rsid w:val="003570FB"/>
    <w:rsid w:val="003639D6"/>
    <w:rsid w:val="00370191"/>
    <w:rsid w:val="00376943"/>
    <w:rsid w:val="00380024"/>
    <w:rsid w:val="0038385A"/>
    <w:rsid w:val="003C1E4B"/>
    <w:rsid w:val="00455DBA"/>
    <w:rsid w:val="00461F36"/>
    <w:rsid w:val="00465F00"/>
    <w:rsid w:val="00485CEC"/>
    <w:rsid w:val="004A394D"/>
    <w:rsid w:val="004C2C8C"/>
    <w:rsid w:val="004E15E1"/>
    <w:rsid w:val="004F3358"/>
    <w:rsid w:val="00544CDC"/>
    <w:rsid w:val="00557E10"/>
    <w:rsid w:val="00572B80"/>
    <w:rsid w:val="00575D90"/>
    <w:rsid w:val="0059235A"/>
    <w:rsid w:val="005C383C"/>
    <w:rsid w:val="005D6B7E"/>
    <w:rsid w:val="005E0541"/>
    <w:rsid w:val="00604C7C"/>
    <w:rsid w:val="006725B3"/>
    <w:rsid w:val="00677EB8"/>
    <w:rsid w:val="006865E5"/>
    <w:rsid w:val="00686CAE"/>
    <w:rsid w:val="00697D09"/>
    <w:rsid w:val="006A65B6"/>
    <w:rsid w:val="00704313"/>
    <w:rsid w:val="00713F3C"/>
    <w:rsid w:val="0073621D"/>
    <w:rsid w:val="007B7D4D"/>
    <w:rsid w:val="007C1B36"/>
    <w:rsid w:val="007C37C9"/>
    <w:rsid w:val="00804A87"/>
    <w:rsid w:val="008143E1"/>
    <w:rsid w:val="008444D3"/>
    <w:rsid w:val="00845F6E"/>
    <w:rsid w:val="0084637D"/>
    <w:rsid w:val="008819E0"/>
    <w:rsid w:val="008E0933"/>
    <w:rsid w:val="00920460"/>
    <w:rsid w:val="00923F4F"/>
    <w:rsid w:val="0092767E"/>
    <w:rsid w:val="00932DC9"/>
    <w:rsid w:val="009335EF"/>
    <w:rsid w:val="00933D1A"/>
    <w:rsid w:val="00951F11"/>
    <w:rsid w:val="00986754"/>
    <w:rsid w:val="009A306B"/>
    <w:rsid w:val="009D251E"/>
    <w:rsid w:val="00A15A12"/>
    <w:rsid w:val="00A244DF"/>
    <w:rsid w:val="00A331F5"/>
    <w:rsid w:val="00A720F1"/>
    <w:rsid w:val="00A840A1"/>
    <w:rsid w:val="00A854EF"/>
    <w:rsid w:val="00AA06AB"/>
    <w:rsid w:val="00AD29E4"/>
    <w:rsid w:val="00AD4A4D"/>
    <w:rsid w:val="00AD6240"/>
    <w:rsid w:val="00B005D2"/>
    <w:rsid w:val="00B02949"/>
    <w:rsid w:val="00B32ACA"/>
    <w:rsid w:val="00B62618"/>
    <w:rsid w:val="00C17A00"/>
    <w:rsid w:val="00C92375"/>
    <w:rsid w:val="00CC7B79"/>
    <w:rsid w:val="00CD6F3B"/>
    <w:rsid w:val="00CF08F6"/>
    <w:rsid w:val="00D12F6C"/>
    <w:rsid w:val="00D60CE8"/>
    <w:rsid w:val="00D6127A"/>
    <w:rsid w:val="00D8489D"/>
    <w:rsid w:val="00DA6611"/>
    <w:rsid w:val="00DB5749"/>
    <w:rsid w:val="00DF3839"/>
    <w:rsid w:val="00E177B2"/>
    <w:rsid w:val="00E62BF8"/>
    <w:rsid w:val="00E70157"/>
    <w:rsid w:val="00EF174F"/>
    <w:rsid w:val="00F23AD2"/>
    <w:rsid w:val="00F70AF4"/>
    <w:rsid w:val="00F74C56"/>
    <w:rsid w:val="00F976A6"/>
    <w:rsid w:val="00FC6C05"/>
    <w:rsid w:val="00FD6145"/>
    <w:rsid w:val="00FE64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F9758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1F3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62618"/>
    <w:pPr>
      <w:keepNext/>
      <w:keepLines/>
      <w:spacing w:before="240" w:after="0"/>
      <w:outlineLvl w:val="0"/>
    </w:pPr>
    <w:rPr>
      <w:rFonts w:eastAsiaTheme="majorEastAsia"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D29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29E4"/>
    <w:pPr>
      <w:spacing w:line="259" w:lineRule="auto"/>
      <w:ind w:left="720"/>
      <w:contextualSpacing/>
      <w:jc w:val="left"/>
    </w:pPr>
    <w:rPr>
      <w:rFonts w:asciiTheme="minorHAnsi" w:hAnsiTheme="minorHAnsi"/>
      <w:sz w:val="22"/>
    </w:rPr>
  </w:style>
  <w:style w:type="character" w:customStyle="1" w:styleId="Heading1Char">
    <w:name w:val="Heading 1 Char"/>
    <w:basedOn w:val="DefaultParagraphFont"/>
    <w:link w:val="Heading1"/>
    <w:uiPriority w:val="9"/>
    <w:rsid w:val="00B62618"/>
    <w:rPr>
      <w:rFonts w:ascii="Times New Roman" w:eastAsiaTheme="majorEastAsia" w:hAnsi="Times New Roman" w:cstheme="majorBidi"/>
      <w:color w:val="2E74B5" w:themeColor="accent1" w:themeShade="BF"/>
      <w:sz w:val="32"/>
      <w:szCs w:val="32"/>
    </w:rPr>
  </w:style>
  <w:style w:type="paragraph" w:styleId="NormalWeb">
    <w:name w:val="Normal (Web)"/>
    <w:basedOn w:val="Normal"/>
    <w:uiPriority w:val="99"/>
    <w:semiHidden/>
    <w:unhideWhenUsed/>
    <w:rsid w:val="00FC6C05"/>
    <w:pPr>
      <w:spacing w:before="100" w:beforeAutospacing="1" w:after="100" w:afterAutospacing="1" w:line="240" w:lineRule="auto"/>
      <w:jc w:val="left"/>
    </w:pPr>
    <w:rPr>
      <w:rFonts w:eastAsia="Times New Roman" w:cs="Times New Roman"/>
      <w:szCs w:val="24"/>
    </w:rPr>
  </w:style>
  <w:style w:type="character" w:styleId="Emphasis">
    <w:name w:val="Emphasis"/>
    <w:basedOn w:val="DefaultParagraphFont"/>
    <w:uiPriority w:val="20"/>
    <w:qFormat/>
    <w:rsid w:val="00FC6C05"/>
    <w:rPr>
      <w:i/>
      <w:iCs/>
    </w:rPr>
  </w:style>
  <w:style w:type="paragraph" w:styleId="Header">
    <w:name w:val="header"/>
    <w:basedOn w:val="Normal"/>
    <w:link w:val="HeaderChar"/>
    <w:uiPriority w:val="99"/>
    <w:unhideWhenUsed/>
    <w:rsid w:val="004C2C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2C8C"/>
    <w:rPr>
      <w:rFonts w:ascii="Times New Roman" w:hAnsi="Times New Roman"/>
      <w:sz w:val="24"/>
    </w:rPr>
  </w:style>
  <w:style w:type="paragraph" w:styleId="Footer">
    <w:name w:val="footer"/>
    <w:basedOn w:val="Normal"/>
    <w:link w:val="FooterChar"/>
    <w:uiPriority w:val="99"/>
    <w:unhideWhenUsed/>
    <w:rsid w:val="004C2C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2C8C"/>
    <w:rPr>
      <w:rFonts w:ascii="Times New Roman" w:hAnsi="Times New Roman"/>
      <w:sz w:val="24"/>
    </w:rPr>
  </w:style>
  <w:style w:type="paragraph" w:styleId="TOCHeading">
    <w:name w:val="TOC Heading"/>
    <w:basedOn w:val="Heading1"/>
    <w:next w:val="Normal"/>
    <w:uiPriority w:val="39"/>
    <w:unhideWhenUsed/>
    <w:qFormat/>
    <w:rsid w:val="00DF3839"/>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DF3839"/>
    <w:pPr>
      <w:spacing w:after="100"/>
    </w:pPr>
  </w:style>
  <w:style w:type="character" w:styleId="Hyperlink">
    <w:name w:val="Hyperlink"/>
    <w:basedOn w:val="DefaultParagraphFont"/>
    <w:uiPriority w:val="99"/>
    <w:unhideWhenUsed/>
    <w:rsid w:val="00DF3839"/>
    <w:rPr>
      <w:color w:val="0563C1" w:themeColor="hyperlink"/>
      <w:u w:val="single"/>
    </w:rPr>
  </w:style>
  <w:style w:type="character" w:styleId="UnresolvedMention">
    <w:name w:val="Unresolved Mention"/>
    <w:basedOn w:val="DefaultParagraphFont"/>
    <w:uiPriority w:val="99"/>
    <w:semiHidden/>
    <w:unhideWhenUsed/>
    <w:rsid w:val="008444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37131">
      <w:bodyDiv w:val="1"/>
      <w:marLeft w:val="0"/>
      <w:marRight w:val="0"/>
      <w:marTop w:val="0"/>
      <w:marBottom w:val="0"/>
      <w:divBdr>
        <w:top w:val="none" w:sz="0" w:space="0" w:color="auto"/>
        <w:left w:val="none" w:sz="0" w:space="0" w:color="auto"/>
        <w:bottom w:val="none" w:sz="0" w:space="0" w:color="auto"/>
        <w:right w:val="none" w:sz="0" w:space="0" w:color="auto"/>
      </w:divBdr>
    </w:div>
    <w:div w:id="2081907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drigo.faguilera@uwtsd.ac.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2111273@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F3D3B8-8174-497B-988C-662DB0FF6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1297</Words>
  <Characters>7399</Characters>
  <Application>Microsoft Office Word</Application>
  <DocSecurity>0</DocSecurity>
  <Lines>61</Lines>
  <Paragraphs>17</Paragraphs>
  <ScaleCrop>false</ScaleCrop>
  <Company/>
  <LinksUpToDate>false</LinksUpToDate>
  <CharactersWithSpaces>8679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2022-11-13T15:14:00Z</dcterms:created>
  <dcterms:modified xsi:type="dcterms:W3CDTF">2022-11-13T19:50:00Z</dcterms:modified>
</cp:coreProperties>
</file>