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BA5603" w14:textId="6F3624D5" w:rsidR="00081348" w:rsidRDefault="00081348" w:rsidP="00081348">
      <w:pPr>
        <w:pStyle w:val="Title"/>
      </w:pPr>
      <w:r>
        <w:t>T-Tests in SPSS</w:t>
      </w:r>
    </w:p>
    <w:p w14:paraId="6A9FEA6E" w14:textId="77777777" w:rsidR="00081348" w:rsidRDefault="00081348" w:rsidP="00081348"/>
    <w:p w14:paraId="3030341C" w14:textId="2E1605A6" w:rsidR="00081348" w:rsidRDefault="00081348" w:rsidP="00081348">
      <w:pPr>
        <w:pStyle w:val="Heading1"/>
      </w:pPr>
      <w:r>
        <w:t>Which One to Use?</w:t>
      </w:r>
    </w:p>
    <w:p w14:paraId="311F9240" w14:textId="2A39986A" w:rsidR="00081348" w:rsidRDefault="00081348" w:rsidP="00081348">
      <w:r>
        <w:t>First thing’s first! A t-test is what you use to compare the mean average value of two groups. For example, let’s say you want to test whether or not some sort of mulch made of mushrooms makes trees grow more; to prove/disprove it, you have the heights of 50 trees that were mulched, and 50 that weren’t. The t-test will compare these averages and tell you if there is a significant difference or not.</w:t>
      </w:r>
    </w:p>
    <w:p w14:paraId="393EEB94" w14:textId="4096A4AA" w:rsidR="00081348" w:rsidRDefault="00081348" w:rsidP="00081348">
      <w:r>
        <w:t xml:space="preserve">BUT! There are two types of t-test. You need to know whether to use an </w:t>
      </w:r>
      <w:r>
        <w:rPr>
          <w:b/>
          <w:bCs/>
        </w:rPr>
        <w:t>independent t-test</w:t>
      </w:r>
      <w:r>
        <w:t xml:space="preserve">, or a </w:t>
      </w:r>
      <w:r>
        <w:rPr>
          <w:b/>
          <w:bCs/>
        </w:rPr>
        <w:t>paired t-test.</w:t>
      </w:r>
    </w:p>
    <w:p w14:paraId="6EDCCB5C" w14:textId="12503341" w:rsidR="00081348" w:rsidRDefault="00081348" w:rsidP="00081348">
      <w:r>
        <w:t>What’s the difference?</w:t>
      </w:r>
    </w:p>
    <w:p w14:paraId="11A90B2F" w14:textId="77777777" w:rsidR="005F2D3A" w:rsidRDefault="005F2D3A" w:rsidP="00081348"/>
    <w:tbl>
      <w:tblPr>
        <w:tblStyle w:val="GridTable4-Accent3"/>
        <w:tblW w:w="0" w:type="auto"/>
        <w:tblLook w:val="04A0" w:firstRow="1" w:lastRow="0" w:firstColumn="1" w:lastColumn="0" w:noHBand="0" w:noVBand="1"/>
      </w:tblPr>
      <w:tblGrid>
        <w:gridCol w:w="1555"/>
        <w:gridCol w:w="3827"/>
        <w:gridCol w:w="3634"/>
      </w:tblGrid>
      <w:tr w:rsidR="00081348" w14:paraId="03999414" w14:textId="77777777" w:rsidTr="005F2D3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785DBB1B" w14:textId="77777777" w:rsidR="00081348" w:rsidRDefault="00081348" w:rsidP="00081348"/>
        </w:tc>
        <w:tc>
          <w:tcPr>
            <w:tcW w:w="3827" w:type="dxa"/>
          </w:tcPr>
          <w:p w14:paraId="170C79AB" w14:textId="77777777" w:rsidR="005F2D3A" w:rsidRDefault="00081348" w:rsidP="005F2D3A">
            <w:pPr>
              <w:jc w:val="center"/>
              <w:cnfStyle w:val="100000000000" w:firstRow="1" w:lastRow="0" w:firstColumn="0" w:lastColumn="0" w:oddVBand="0" w:evenVBand="0" w:oddHBand="0" w:evenHBand="0" w:firstRowFirstColumn="0" w:firstRowLastColumn="0" w:lastRowFirstColumn="0" w:lastRowLastColumn="0"/>
              <w:rPr>
                <w:b w:val="0"/>
                <w:bCs w:val="0"/>
                <w:sz w:val="48"/>
                <w:szCs w:val="48"/>
              </w:rPr>
            </w:pPr>
            <w:r w:rsidRPr="005F2D3A">
              <w:rPr>
                <w:sz w:val="48"/>
                <w:szCs w:val="48"/>
              </w:rPr>
              <w:t xml:space="preserve">Independent </w:t>
            </w:r>
          </w:p>
          <w:p w14:paraId="6CF88AE5" w14:textId="1573D058" w:rsidR="00081348" w:rsidRPr="005F2D3A" w:rsidRDefault="00081348" w:rsidP="005F2D3A">
            <w:pPr>
              <w:jc w:val="center"/>
              <w:cnfStyle w:val="100000000000" w:firstRow="1" w:lastRow="0" w:firstColumn="0" w:lastColumn="0" w:oddVBand="0" w:evenVBand="0" w:oddHBand="0" w:evenHBand="0" w:firstRowFirstColumn="0" w:firstRowLastColumn="0" w:lastRowFirstColumn="0" w:lastRowLastColumn="0"/>
              <w:rPr>
                <w:sz w:val="48"/>
                <w:szCs w:val="48"/>
              </w:rPr>
            </w:pPr>
            <w:r w:rsidRPr="005F2D3A">
              <w:rPr>
                <w:sz w:val="48"/>
                <w:szCs w:val="48"/>
              </w:rPr>
              <w:t>t-test</w:t>
            </w:r>
          </w:p>
        </w:tc>
        <w:tc>
          <w:tcPr>
            <w:tcW w:w="3634" w:type="dxa"/>
          </w:tcPr>
          <w:p w14:paraId="3CB8B04F" w14:textId="77777777" w:rsidR="005F2D3A" w:rsidRDefault="00081348" w:rsidP="005F2D3A">
            <w:pPr>
              <w:jc w:val="center"/>
              <w:cnfStyle w:val="100000000000" w:firstRow="1" w:lastRow="0" w:firstColumn="0" w:lastColumn="0" w:oddVBand="0" w:evenVBand="0" w:oddHBand="0" w:evenHBand="0" w:firstRowFirstColumn="0" w:firstRowLastColumn="0" w:lastRowFirstColumn="0" w:lastRowLastColumn="0"/>
              <w:rPr>
                <w:b w:val="0"/>
                <w:bCs w:val="0"/>
                <w:sz w:val="48"/>
                <w:szCs w:val="48"/>
              </w:rPr>
            </w:pPr>
            <w:r w:rsidRPr="005F2D3A">
              <w:rPr>
                <w:sz w:val="48"/>
                <w:szCs w:val="48"/>
              </w:rPr>
              <w:t xml:space="preserve">Paired </w:t>
            </w:r>
          </w:p>
          <w:p w14:paraId="15F56E6A" w14:textId="54A4435A" w:rsidR="00081348" w:rsidRPr="005F2D3A" w:rsidRDefault="00081348" w:rsidP="005F2D3A">
            <w:pPr>
              <w:jc w:val="center"/>
              <w:cnfStyle w:val="100000000000" w:firstRow="1" w:lastRow="0" w:firstColumn="0" w:lastColumn="0" w:oddVBand="0" w:evenVBand="0" w:oddHBand="0" w:evenHBand="0" w:firstRowFirstColumn="0" w:firstRowLastColumn="0" w:lastRowFirstColumn="0" w:lastRowLastColumn="0"/>
              <w:rPr>
                <w:sz w:val="48"/>
                <w:szCs w:val="48"/>
              </w:rPr>
            </w:pPr>
            <w:r w:rsidRPr="005F2D3A">
              <w:rPr>
                <w:sz w:val="48"/>
                <w:szCs w:val="48"/>
              </w:rPr>
              <w:t>t-test</w:t>
            </w:r>
          </w:p>
        </w:tc>
      </w:tr>
      <w:tr w:rsidR="00081348" w14:paraId="726FAD6B" w14:textId="77777777" w:rsidTr="005F2D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330F0401" w14:textId="0388076B" w:rsidR="00081348" w:rsidRPr="005F2D3A" w:rsidRDefault="00081348" w:rsidP="005F2D3A">
            <w:pPr>
              <w:spacing w:before="120" w:after="120"/>
              <w:rPr>
                <w:sz w:val="22"/>
                <w:szCs w:val="22"/>
              </w:rPr>
            </w:pPr>
            <w:r w:rsidRPr="005F2D3A">
              <w:rPr>
                <w:sz w:val="22"/>
                <w:szCs w:val="22"/>
              </w:rPr>
              <w:t>Used on:</w:t>
            </w:r>
          </w:p>
        </w:tc>
        <w:tc>
          <w:tcPr>
            <w:tcW w:w="3827" w:type="dxa"/>
          </w:tcPr>
          <w:p w14:paraId="35D28641" w14:textId="68C56A34" w:rsidR="00081348" w:rsidRPr="005F2D3A" w:rsidRDefault="00081348" w:rsidP="005F2D3A">
            <w:pPr>
              <w:spacing w:before="120" w:after="120"/>
              <w:jc w:val="center"/>
              <w:cnfStyle w:val="000000100000" w:firstRow="0" w:lastRow="0" w:firstColumn="0" w:lastColumn="0" w:oddVBand="0" w:evenVBand="0" w:oddHBand="1" w:evenHBand="0" w:firstRowFirstColumn="0" w:firstRowLastColumn="0" w:lastRowFirstColumn="0" w:lastRowLastColumn="0"/>
              <w:rPr>
                <w:sz w:val="22"/>
                <w:szCs w:val="22"/>
              </w:rPr>
            </w:pPr>
            <w:r w:rsidRPr="005F2D3A">
              <w:rPr>
                <w:sz w:val="22"/>
                <w:szCs w:val="22"/>
              </w:rPr>
              <w:t>Two unrelated study groups</w:t>
            </w:r>
          </w:p>
        </w:tc>
        <w:tc>
          <w:tcPr>
            <w:tcW w:w="3634" w:type="dxa"/>
          </w:tcPr>
          <w:p w14:paraId="68752DEC" w14:textId="3D51831C" w:rsidR="00081348" w:rsidRPr="005F2D3A" w:rsidRDefault="00081348" w:rsidP="005F2D3A">
            <w:pPr>
              <w:spacing w:before="120" w:after="120"/>
              <w:jc w:val="center"/>
              <w:cnfStyle w:val="000000100000" w:firstRow="0" w:lastRow="0" w:firstColumn="0" w:lastColumn="0" w:oddVBand="0" w:evenVBand="0" w:oddHBand="1" w:evenHBand="0" w:firstRowFirstColumn="0" w:firstRowLastColumn="0" w:lastRowFirstColumn="0" w:lastRowLastColumn="0"/>
              <w:rPr>
                <w:sz w:val="22"/>
                <w:szCs w:val="22"/>
              </w:rPr>
            </w:pPr>
            <w:r w:rsidRPr="005F2D3A">
              <w:rPr>
                <w:sz w:val="22"/>
                <w:szCs w:val="22"/>
              </w:rPr>
              <w:t>The same study group, measured twice</w:t>
            </w:r>
          </w:p>
        </w:tc>
      </w:tr>
      <w:tr w:rsidR="00081348" w14:paraId="7A6859F8" w14:textId="77777777" w:rsidTr="005F2D3A">
        <w:tc>
          <w:tcPr>
            <w:cnfStyle w:val="001000000000" w:firstRow="0" w:lastRow="0" w:firstColumn="1" w:lastColumn="0" w:oddVBand="0" w:evenVBand="0" w:oddHBand="0" w:evenHBand="0" w:firstRowFirstColumn="0" w:firstRowLastColumn="0" w:lastRowFirstColumn="0" w:lastRowLastColumn="0"/>
            <w:tcW w:w="1555" w:type="dxa"/>
          </w:tcPr>
          <w:p w14:paraId="0A303552" w14:textId="49873E9C" w:rsidR="00081348" w:rsidRPr="005F2D3A" w:rsidRDefault="00081348" w:rsidP="005F2D3A">
            <w:pPr>
              <w:spacing w:before="120" w:after="120"/>
              <w:rPr>
                <w:sz w:val="22"/>
                <w:szCs w:val="22"/>
              </w:rPr>
            </w:pPr>
            <w:r w:rsidRPr="005F2D3A">
              <w:rPr>
                <w:sz w:val="22"/>
                <w:szCs w:val="22"/>
              </w:rPr>
              <w:t>Example:</w:t>
            </w:r>
          </w:p>
        </w:tc>
        <w:tc>
          <w:tcPr>
            <w:tcW w:w="3827" w:type="dxa"/>
          </w:tcPr>
          <w:p w14:paraId="767A34F8" w14:textId="20A90653" w:rsidR="00081348" w:rsidRPr="005F2D3A" w:rsidRDefault="00081348" w:rsidP="005F2D3A">
            <w:pPr>
              <w:spacing w:before="120" w:after="120"/>
              <w:jc w:val="center"/>
              <w:cnfStyle w:val="000000000000" w:firstRow="0" w:lastRow="0" w:firstColumn="0" w:lastColumn="0" w:oddVBand="0" w:evenVBand="0" w:oddHBand="0" w:evenHBand="0" w:firstRowFirstColumn="0" w:firstRowLastColumn="0" w:lastRowFirstColumn="0" w:lastRowLastColumn="0"/>
              <w:rPr>
                <w:sz w:val="22"/>
                <w:szCs w:val="22"/>
              </w:rPr>
            </w:pPr>
            <w:r w:rsidRPr="005F2D3A">
              <w:rPr>
                <w:sz w:val="22"/>
                <w:szCs w:val="22"/>
              </w:rPr>
              <w:t xml:space="preserve">One plot of trees that got mulched, and a separate plot of trees that didn’t. Both measured </w:t>
            </w:r>
            <w:r w:rsidR="005F2D3A" w:rsidRPr="005F2D3A">
              <w:rPr>
                <w:sz w:val="22"/>
                <w:szCs w:val="22"/>
              </w:rPr>
              <w:t xml:space="preserve">at the start, then </w:t>
            </w:r>
            <w:r w:rsidRPr="005F2D3A">
              <w:rPr>
                <w:sz w:val="22"/>
                <w:szCs w:val="22"/>
              </w:rPr>
              <w:t>after five years</w:t>
            </w:r>
            <w:r w:rsidR="005F2D3A" w:rsidRPr="005F2D3A">
              <w:rPr>
                <w:sz w:val="22"/>
                <w:szCs w:val="22"/>
              </w:rPr>
              <w:t>; the test compares the height difference between the two separate plots</w:t>
            </w:r>
          </w:p>
        </w:tc>
        <w:tc>
          <w:tcPr>
            <w:tcW w:w="3634" w:type="dxa"/>
          </w:tcPr>
          <w:p w14:paraId="494F1869" w14:textId="6662B2CF" w:rsidR="00081348" w:rsidRPr="005F2D3A" w:rsidRDefault="00081348" w:rsidP="005F2D3A">
            <w:pPr>
              <w:spacing w:before="120" w:after="120"/>
              <w:jc w:val="center"/>
              <w:cnfStyle w:val="000000000000" w:firstRow="0" w:lastRow="0" w:firstColumn="0" w:lastColumn="0" w:oddVBand="0" w:evenVBand="0" w:oddHBand="0" w:evenHBand="0" w:firstRowFirstColumn="0" w:firstRowLastColumn="0" w:lastRowFirstColumn="0" w:lastRowLastColumn="0"/>
              <w:rPr>
                <w:sz w:val="22"/>
                <w:szCs w:val="22"/>
              </w:rPr>
            </w:pPr>
            <w:r w:rsidRPr="005F2D3A">
              <w:rPr>
                <w:sz w:val="22"/>
                <w:szCs w:val="22"/>
              </w:rPr>
              <w:t>A plot of trees that was measured</w:t>
            </w:r>
            <w:r w:rsidR="005F2D3A" w:rsidRPr="005F2D3A">
              <w:rPr>
                <w:sz w:val="22"/>
                <w:szCs w:val="22"/>
              </w:rPr>
              <w:t xml:space="preserve"> over five years</w:t>
            </w:r>
            <w:r w:rsidRPr="005F2D3A">
              <w:rPr>
                <w:sz w:val="22"/>
                <w:szCs w:val="22"/>
              </w:rPr>
              <w:t>, then mulched, then measured again</w:t>
            </w:r>
            <w:r w:rsidR="005F2D3A" w:rsidRPr="005F2D3A">
              <w:rPr>
                <w:sz w:val="22"/>
                <w:szCs w:val="22"/>
              </w:rPr>
              <w:t xml:space="preserve"> over another five years. The test compares the difference in growth rate before and after mulching</w:t>
            </w:r>
          </w:p>
        </w:tc>
      </w:tr>
    </w:tbl>
    <w:p w14:paraId="6ADE790D" w14:textId="77777777" w:rsidR="00081348" w:rsidRDefault="00081348" w:rsidP="00081348"/>
    <w:p w14:paraId="47CB1200" w14:textId="16504638" w:rsidR="005F2D3A" w:rsidRDefault="005F2D3A" w:rsidP="00081348">
      <w:r>
        <w:t>Use this table to work out which you need!</w:t>
      </w:r>
    </w:p>
    <w:p w14:paraId="178CC899" w14:textId="1262B3FE" w:rsidR="005F2D3A" w:rsidRDefault="005F2D3A" w:rsidP="00081348">
      <w:r>
        <w:t>Bear in mind, you will need</w:t>
      </w:r>
      <w:r w:rsidR="00640853">
        <w:t xml:space="preserve"> to make sure your dataset only has two independent variables; that is, you can only compare two groups at a time with a t-test. There can be as many trees as you like in each sample! But only two sample group</w:t>
      </w:r>
      <w:r w:rsidR="00DD72A6">
        <w:t>s: mulched and unmu</w:t>
      </w:r>
      <w:proofErr w:type="spellStart"/>
      <w:r w:rsidR="00DD72A6">
        <w:t>lched</w:t>
      </w:r>
      <w:proofErr w:type="spellEnd"/>
      <w:r w:rsidR="00DD72A6">
        <w:t>, or before and after mulching.</w:t>
      </w:r>
    </w:p>
    <w:p w14:paraId="4A5AA34B" w14:textId="49F526E0" w:rsidR="00DD72A6" w:rsidRDefault="00DD72A6" w:rsidP="00081348">
      <w:r>
        <w:t xml:space="preserve">The other thing to remember is that this test is </w:t>
      </w:r>
      <w:r>
        <w:rPr>
          <w:b/>
          <w:bCs/>
        </w:rPr>
        <w:t>only appropriate for data with a normal distribution.</w:t>
      </w:r>
      <w:r>
        <w:t xml:space="preserve"> If your data does not have this, you’ll need to use a Mann-Whitney-U test instead.</w:t>
      </w:r>
    </w:p>
    <w:p w14:paraId="474B856E" w14:textId="47803708" w:rsidR="00DD72A6" w:rsidRPr="00DD72A6" w:rsidRDefault="00DD72A6" w:rsidP="00081348">
      <w:r>
        <w:t>So! On with the show!</w:t>
      </w:r>
    </w:p>
    <w:p w14:paraId="62D57B07" w14:textId="32DDB201" w:rsidR="00DD72A6" w:rsidRDefault="00DD72A6">
      <w:r>
        <w:br w:type="page"/>
      </w:r>
    </w:p>
    <w:p w14:paraId="7E02B0DE" w14:textId="2FC327A7" w:rsidR="00DD72A6" w:rsidRDefault="00DD72A6" w:rsidP="00DD72A6">
      <w:pPr>
        <w:pStyle w:val="Heading1"/>
      </w:pPr>
      <w:r>
        <w:lastRenderedPageBreak/>
        <w:t>Independent T-Tests</w:t>
      </w:r>
    </w:p>
    <w:p w14:paraId="14398EA6" w14:textId="12DAFF09" w:rsidR="00686C36" w:rsidRDefault="00686C36" w:rsidP="00686C36">
      <w:pPr>
        <w:pStyle w:val="Heading2"/>
      </w:pPr>
      <w:r>
        <w:t>Inputting the Data</w:t>
      </w:r>
    </w:p>
    <w:p w14:paraId="56D8EE00" w14:textId="2D68455B" w:rsidR="00440C6B" w:rsidRDefault="002E7A73" w:rsidP="00440C6B">
      <w:r>
        <w:t>First, let’s input our data!</w:t>
      </w:r>
    </w:p>
    <w:p w14:paraId="431D2F5D" w14:textId="0F9FEABC" w:rsidR="002E7A73" w:rsidRDefault="002E7A73" w:rsidP="00440C6B">
      <w:r>
        <w:t xml:space="preserve">You can, of course, copy and paste from an Excel file, but it’s important to make sure the data is inputted correctly in SPSS so that it can do its thing. </w:t>
      </w:r>
      <w:r w:rsidR="00D73C04">
        <w:t>So, first set up your variables.</w:t>
      </w:r>
    </w:p>
    <w:p w14:paraId="628E209B" w14:textId="77777777" w:rsidR="00D73C04" w:rsidRDefault="00D73C04" w:rsidP="00440C6B">
      <w:r>
        <w:t xml:space="preserve">This is a very quick example file I’ve invented to give you an idea. </w:t>
      </w:r>
    </w:p>
    <w:p w14:paraId="736E661C" w14:textId="566525A2" w:rsidR="00D73C04" w:rsidRDefault="00D73C04" w:rsidP="00D73C04">
      <w:pPr>
        <w:pStyle w:val="ListParagraph"/>
        <w:numPr>
          <w:ilvl w:val="0"/>
          <w:numId w:val="11"/>
        </w:numPr>
      </w:pPr>
      <w:r>
        <w:t>First, open up SPSS, and click the “</w:t>
      </w:r>
      <w:r>
        <w:rPr>
          <w:b/>
          <w:bCs/>
        </w:rPr>
        <w:t>Variable View</w:t>
      </w:r>
      <w:r>
        <w:t>” button at the bottom of the box</w:t>
      </w:r>
      <w:r>
        <w:br/>
      </w:r>
      <w:r>
        <w:br/>
      </w:r>
    </w:p>
    <w:p w14:paraId="69BB0F0B" w14:textId="01619990" w:rsidR="00D73C04" w:rsidRDefault="00D73C04" w:rsidP="00D73C04">
      <w:pPr>
        <w:pStyle w:val="ListParagraph"/>
        <w:numPr>
          <w:ilvl w:val="0"/>
          <w:numId w:val="11"/>
        </w:numPr>
      </w:pPr>
      <w:r>
        <w:t xml:space="preserve">Name your variables. As you are comparing height difference and the presence/absence of mulch here, these are the most important two to include. Remember that you cannot have spaces between words here; but, you can use underscores instead (e.g. “Height Year 1” won’t work, but “Height_yr1” will). However, you can write them out properly in the </w:t>
      </w:r>
      <w:r>
        <w:rPr>
          <w:b/>
          <w:bCs/>
        </w:rPr>
        <w:t>Label</w:t>
      </w:r>
      <w:r>
        <w:t xml:space="preserve"> column.</w:t>
      </w:r>
      <w:r>
        <w:br/>
      </w:r>
      <w:r>
        <w:br/>
      </w:r>
      <w:r>
        <w:rPr>
          <w:b/>
          <w:bCs/>
          <w:i/>
          <w:iCs/>
        </w:rPr>
        <w:t>Note: SPSS will work fine if you don’t use Labels, but the graphs and tables will be harder to read once it gives you your results.</w:t>
      </w:r>
      <w:r>
        <w:br/>
      </w:r>
      <w:r>
        <w:br/>
      </w:r>
    </w:p>
    <w:p w14:paraId="06AA94D2" w14:textId="6CED5BC7" w:rsidR="00D73C04" w:rsidRDefault="00D73C04" w:rsidP="00D73C04">
      <w:pPr>
        <w:pStyle w:val="ListParagraph"/>
        <w:numPr>
          <w:ilvl w:val="0"/>
          <w:numId w:val="11"/>
        </w:numPr>
      </w:pPr>
      <w:r>
        <w:t xml:space="preserve">Define your grouping variable, i.e. whichever variable sorts these numbers into the two groups you want to compare. Here, that’s the plot the trees were in: plot 1 was mulched, and plot 2 was </w:t>
      </w:r>
      <w:proofErr w:type="spellStart"/>
      <w:r>
        <w:t>unmulched</w:t>
      </w:r>
      <w:proofErr w:type="spellEnd"/>
      <w:r>
        <w:t xml:space="preserve">. </w:t>
      </w:r>
      <w:r>
        <w:br/>
      </w:r>
      <w:r>
        <w:br/>
        <w:t xml:space="preserve">For that column, click </w:t>
      </w:r>
      <w:r>
        <w:rPr>
          <w:b/>
          <w:bCs/>
        </w:rPr>
        <w:t>“Values”</w:t>
      </w:r>
      <w:r>
        <w:t xml:space="preserve">. It will open up the Value Labels box. Click the </w:t>
      </w:r>
      <w:r w:rsidRPr="00D73C04">
        <w:rPr>
          <w:b/>
          <w:bCs/>
        </w:rPr>
        <w:t>green</w:t>
      </w:r>
      <w:r>
        <w:t xml:space="preserve"> </w:t>
      </w:r>
      <w:r>
        <w:rPr>
          <w:b/>
          <w:bCs/>
        </w:rPr>
        <w:t>plus icon</w:t>
      </w:r>
      <w:r w:rsidR="00A06784">
        <w:t xml:space="preserve"> twice to add the two groups. Under “</w:t>
      </w:r>
      <w:r w:rsidR="00A06784">
        <w:rPr>
          <w:b/>
          <w:bCs/>
        </w:rPr>
        <w:t>Value</w:t>
      </w:r>
      <w:r w:rsidR="00A06784">
        <w:t>” enter the number of the plot, and under “</w:t>
      </w:r>
      <w:r w:rsidR="00A06784">
        <w:rPr>
          <w:b/>
          <w:bCs/>
        </w:rPr>
        <w:t xml:space="preserve">Label” </w:t>
      </w:r>
      <w:r w:rsidR="00686C36">
        <w:t>write in what the number represents. Here, 1 is “mulched”, and 2 is ”</w:t>
      </w:r>
      <w:proofErr w:type="spellStart"/>
      <w:r w:rsidR="00686C36">
        <w:t>unmulched</w:t>
      </w:r>
      <w:proofErr w:type="spellEnd"/>
      <w:r w:rsidR="00686C36">
        <w:t>.”</w:t>
      </w:r>
      <w:r w:rsidR="00686C36">
        <w:br/>
      </w:r>
    </w:p>
    <w:p w14:paraId="419816F5" w14:textId="2C485D62" w:rsidR="00440C6B" w:rsidRDefault="00686C36" w:rsidP="00440C6B">
      <w:r w:rsidRPr="00440C6B">
        <w:drawing>
          <wp:anchor distT="0" distB="0" distL="114300" distR="114300" simplePos="0" relativeHeight="251657216" behindDoc="0" locked="0" layoutInCell="1" allowOverlap="1" wp14:anchorId="51434418" wp14:editId="377F7540">
            <wp:simplePos x="0" y="0"/>
            <wp:positionH relativeFrom="column">
              <wp:posOffset>3032981</wp:posOffset>
            </wp:positionH>
            <wp:positionV relativeFrom="paragraph">
              <wp:posOffset>1285682</wp:posOffset>
            </wp:positionV>
            <wp:extent cx="2604052" cy="1978860"/>
            <wp:effectExtent l="0" t="0" r="6350" b="2540"/>
            <wp:wrapNone/>
            <wp:docPr id="150784561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845612" name="Picture 1" descr="A screenshot of a computer&#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04052" cy="1978860"/>
                    </a:xfrm>
                    <a:prstGeom prst="rect">
                      <a:avLst/>
                    </a:prstGeom>
                  </pic:spPr>
                </pic:pic>
              </a:graphicData>
            </a:graphic>
            <wp14:sizeRelH relativeFrom="margin">
              <wp14:pctWidth>0</wp14:pctWidth>
            </wp14:sizeRelH>
            <wp14:sizeRelV relativeFrom="margin">
              <wp14:pctHeight>0</wp14:pctHeight>
            </wp14:sizeRelV>
          </wp:anchor>
        </w:drawing>
      </w:r>
      <w:r w:rsidR="00440C6B" w:rsidRPr="00440C6B">
        <w:drawing>
          <wp:inline distT="0" distB="0" distL="0" distR="0" wp14:anchorId="372AEEFF" wp14:editId="6C003B4B">
            <wp:extent cx="4898003" cy="3123522"/>
            <wp:effectExtent l="0" t="0" r="0" b="1270"/>
            <wp:docPr id="80248254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482542" name="Picture 1" descr="A screenshot of a computer&#10;&#10;AI-generated content may be incorrect."/>
                    <pic:cNvPicPr/>
                  </pic:nvPicPr>
                  <pic:blipFill>
                    <a:blip r:embed="rId8"/>
                    <a:stretch>
                      <a:fillRect/>
                    </a:stretch>
                  </pic:blipFill>
                  <pic:spPr>
                    <a:xfrm>
                      <a:off x="0" y="0"/>
                      <a:ext cx="4905254" cy="3128146"/>
                    </a:xfrm>
                    <a:prstGeom prst="rect">
                      <a:avLst/>
                    </a:prstGeom>
                  </pic:spPr>
                </pic:pic>
              </a:graphicData>
            </a:graphic>
          </wp:inline>
        </w:drawing>
      </w:r>
    </w:p>
    <w:p w14:paraId="3FA0E004" w14:textId="20D1D86B" w:rsidR="00DD72A6" w:rsidRPr="00686C36" w:rsidRDefault="00686C36" w:rsidP="00DD72A6">
      <w:r>
        <w:lastRenderedPageBreak/>
        <w:t>When you switch back to “</w:t>
      </w:r>
      <w:r>
        <w:rPr>
          <w:b/>
          <w:bCs/>
        </w:rPr>
        <w:t>Data View</w:t>
      </w:r>
      <w:r>
        <w:t xml:space="preserve">” at the bottom left, note that there is a button on the top that lets you swap between the values and labels of that variable. </w:t>
      </w:r>
      <w:r>
        <w:rPr>
          <w:b/>
          <w:bCs/>
        </w:rPr>
        <w:t>This is not essential</w:t>
      </w:r>
      <w:r>
        <w:t>, but once again, it will make your graphs and tables much, much easier to read.</w:t>
      </w:r>
    </w:p>
    <w:p w14:paraId="0E7F33C5" w14:textId="77777777" w:rsidR="002E7A73" w:rsidRDefault="002E7A73" w:rsidP="00DD72A6"/>
    <w:p w14:paraId="186954C1" w14:textId="54DB9460" w:rsidR="002E7A73" w:rsidRDefault="002E7A73" w:rsidP="00DD72A6">
      <w:r w:rsidRPr="002E7A73">
        <w:drawing>
          <wp:inline distT="0" distB="0" distL="0" distR="0" wp14:anchorId="1300F9AE" wp14:editId="2FD4542E">
            <wp:extent cx="2059388" cy="2243698"/>
            <wp:effectExtent l="0" t="0" r="0" b="4445"/>
            <wp:docPr id="13621069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10694" name="Picture 1" descr="A screenshot of a computer&#10;&#10;AI-generated content may be incorrect."/>
                    <pic:cNvPicPr/>
                  </pic:nvPicPr>
                  <pic:blipFill rotWithShape="1">
                    <a:blip r:embed="rId9"/>
                    <a:srcRect r="32529"/>
                    <a:stretch>
                      <a:fillRect/>
                    </a:stretch>
                  </pic:blipFill>
                  <pic:spPr bwMode="auto">
                    <a:xfrm>
                      <a:off x="0" y="0"/>
                      <a:ext cx="2081405" cy="2267686"/>
                    </a:xfrm>
                    <a:prstGeom prst="rect">
                      <a:avLst/>
                    </a:prstGeom>
                    <a:ln>
                      <a:noFill/>
                    </a:ln>
                    <a:extLst>
                      <a:ext uri="{53640926-AAD7-44D8-BBD7-CCE9431645EC}">
                        <a14:shadowObscured xmlns:a14="http://schemas.microsoft.com/office/drawing/2010/main"/>
                      </a:ext>
                    </a:extLst>
                  </pic:spPr>
                </pic:pic>
              </a:graphicData>
            </a:graphic>
          </wp:inline>
        </w:drawing>
      </w:r>
      <w:r w:rsidR="00686C36" w:rsidRPr="00686C36">
        <w:drawing>
          <wp:inline distT="0" distB="0" distL="0" distR="0" wp14:anchorId="06D7FF4B" wp14:editId="5E2A4A3F">
            <wp:extent cx="842838" cy="2213304"/>
            <wp:effectExtent l="0" t="0" r="0" b="0"/>
            <wp:docPr id="94120605" name="Picture 1" descr="A red arrow pointing to a butt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20605" name="Picture 1" descr="A red arrow pointing to a button&#10;&#10;AI-generated content may be incorrect."/>
                    <pic:cNvPicPr/>
                  </pic:nvPicPr>
                  <pic:blipFill>
                    <a:blip r:embed="rId10"/>
                    <a:stretch>
                      <a:fillRect/>
                    </a:stretch>
                  </pic:blipFill>
                  <pic:spPr>
                    <a:xfrm>
                      <a:off x="0" y="0"/>
                      <a:ext cx="859173" cy="2256199"/>
                    </a:xfrm>
                    <a:prstGeom prst="rect">
                      <a:avLst/>
                    </a:prstGeom>
                  </pic:spPr>
                </pic:pic>
              </a:graphicData>
            </a:graphic>
          </wp:inline>
        </w:drawing>
      </w:r>
      <w:r w:rsidRPr="002E7A73">
        <w:drawing>
          <wp:inline distT="0" distB="0" distL="0" distR="0" wp14:anchorId="2CC053C4" wp14:editId="35622569">
            <wp:extent cx="2293951" cy="2242473"/>
            <wp:effectExtent l="0" t="0" r="0" b="5715"/>
            <wp:docPr id="682815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8159" name="Picture 1" descr="A screenshot of a computer&#10;&#10;AI-generated content may be incorrect."/>
                    <pic:cNvPicPr/>
                  </pic:nvPicPr>
                  <pic:blipFill rotWithShape="1">
                    <a:blip r:embed="rId11"/>
                    <a:srcRect r="24769"/>
                    <a:stretch>
                      <a:fillRect/>
                    </a:stretch>
                  </pic:blipFill>
                  <pic:spPr bwMode="auto">
                    <a:xfrm>
                      <a:off x="0" y="0"/>
                      <a:ext cx="2319560" cy="2267507"/>
                    </a:xfrm>
                    <a:prstGeom prst="rect">
                      <a:avLst/>
                    </a:prstGeom>
                    <a:ln>
                      <a:noFill/>
                    </a:ln>
                    <a:extLst>
                      <a:ext uri="{53640926-AAD7-44D8-BBD7-CCE9431645EC}">
                        <a14:shadowObscured xmlns:a14="http://schemas.microsoft.com/office/drawing/2010/main"/>
                      </a:ext>
                    </a:extLst>
                  </pic:spPr>
                </pic:pic>
              </a:graphicData>
            </a:graphic>
          </wp:inline>
        </w:drawing>
      </w:r>
    </w:p>
    <w:p w14:paraId="253946A9" w14:textId="77777777" w:rsidR="002E7A73" w:rsidRDefault="002E7A73" w:rsidP="00DD72A6"/>
    <w:p w14:paraId="27D41195" w14:textId="1C5221F1" w:rsidR="00686C36" w:rsidRDefault="00686C36" w:rsidP="00686C36">
      <w:pPr>
        <w:pStyle w:val="Heading2"/>
      </w:pPr>
      <w:r>
        <w:t>Running the Test</w:t>
      </w:r>
    </w:p>
    <w:p w14:paraId="38CE1289" w14:textId="44287471" w:rsidR="00686C36" w:rsidRDefault="00686C36" w:rsidP="00686C36">
      <w:r>
        <w:t>So, the data is in – time to run the test, step by step.</w:t>
      </w:r>
    </w:p>
    <w:p w14:paraId="4D965E52" w14:textId="1FFDF6C8" w:rsidR="00686C36" w:rsidRDefault="00686C36" w:rsidP="00686C36"/>
    <w:p w14:paraId="3DE8E2EE" w14:textId="03512369" w:rsidR="00686C36" w:rsidRPr="005A3460" w:rsidRDefault="00686C36" w:rsidP="00686C36">
      <w:pPr>
        <w:pStyle w:val="ListParagraph"/>
        <w:numPr>
          <w:ilvl w:val="0"/>
          <w:numId w:val="12"/>
        </w:numPr>
      </w:pPr>
      <w:r>
        <w:t xml:space="preserve">From the menu along the top, go to </w:t>
      </w:r>
      <w:proofErr w:type="spellStart"/>
      <w:r>
        <w:rPr>
          <w:b/>
          <w:bCs/>
        </w:rPr>
        <w:t>Analyze</w:t>
      </w:r>
      <w:proofErr w:type="spellEnd"/>
      <w:r>
        <w:rPr>
          <w:b/>
          <w:bCs/>
        </w:rPr>
        <w:t xml:space="preserve"> &gt; Compare Means &gt; Independent Samples T Test</w:t>
      </w:r>
      <w:r w:rsidR="005A3460">
        <w:rPr>
          <w:b/>
          <w:bCs/>
        </w:rPr>
        <w:br/>
      </w:r>
      <w:r w:rsidR="002C428C" w:rsidRPr="002C428C">
        <w:rPr>
          <w:b/>
          <w:bCs/>
        </w:rPr>
        <w:drawing>
          <wp:anchor distT="0" distB="0" distL="114300" distR="114300" simplePos="0" relativeHeight="251674624" behindDoc="0" locked="0" layoutInCell="1" allowOverlap="1" wp14:anchorId="5AC81EAD" wp14:editId="32930D7D">
            <wp:simplePos x="0" y="0"/>
            <wp:positionH relativeFrom="margin">
              <wp:align>right</wp:align>
            </wp:positionH>
            <wp:positionV relativeFrom="paragraph">
              <wp:posOffset>5770</wp:posOffset>
            </wp:positionV>
            <wp:extent cx="3171190" cy="1508652"/>
            <wp:effectExtent l="0" t="0" r="0" b="0"/>
            <wp:wrapSquare wrapText="bothSides"/>
            <wp:docPr id="27225639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256396" name="Picture 1" descr="A screenshot of a compu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71190" cy="1508652"/>
                    </a:xfrm>
                    <a:prstGeom prst="rect">
                      <a:avLst/>
                    </a:prstGeom>
                  </pic:spPr>
                </pic:pic>
              </a:graphicData>
            </a:graphic>
            <wp14:sizeRelH relativeFrom="margin">
              <wp14:pctWidth>0</wp14:pctWidth>
            </wp14:sizeRelH>
            <wp14:sizeRelV relativeFrom="margin">
              <wp14:pctHeight>0</wp14:pctHeight>
            </wp14:sizeRelV>
          </wp:anchor>
        </w:drawing>
      </w:r>
      <w:r w:rsidR="005A3460">
        <w:rPr>
          <w:b/>
          <w:bCs/>
        </w:rPr>
        <w:br/>
      </w:r>
    </w:p>
    <w:p w14:paraId="0D79B5E2" w14:textId="670772A0" w:rsidR="005A3460" w:rsidRDefault="005A3460" w:rsidP="00686C36">
      <w:pPr>
        <w:pStyle w:val="ListParagraph"/>
        <w:numPr>
          <w:ilvl w:val="0"/>
          <w:numId w:val="12"/>
        </w:numPr>
      </w:pPr>
      <w:r>
        <w:t xml:space="preserve">In the dialogue box, </w:t>
      </w:r>
      <w:r w:rsidR="00D96E56">
        <w:rPr>
          <w:b/>
          <w:bCs/>
        </w:rPr>
        <w:t>select</w:t>
      </w:r>
      <w:r w:rsidR="00D96E56">
        <w:t xml:space="preserve"> your test variable (the thing that you’re measuring) and click the </w:t>
      </w:r>
      <w:r w:rsidR="00D96E56">
        <w:rPr>
          <w:b/>
          <w:bCs/>
        </w:rPr>
        <w:t xml:space="preserve">arrow icon </w:t>
      </w:r>
      <w:r w:rsidR="00D96E56">
        <w:t xml:space="preserve">to add it to the </w:t>
      </w:r>
      <w:r w:rsidR="00D96E56">
        <w:rPr>
          <w:b/>
          <w:bCs/>
        </w:rPr>
        <w:t>Test Variable(s) box</w:t>
      </w:r>
      <w:r w:rsidR="00D96E56">
        <w:t xml:space="preserve"> </w:t>
      </w:r>
      <w:r w:rsidR="00D96E56">
        <w:br/>
      </w:r>
      <w:r w:rsidR="00D96E56">
        <w:br/>
      </w:r>
    </w:p>
    <w:p w14:paraId="0118E94F" w14:textId="7DC8CDA2" w:rsidR="00D96E56" w:rsidRDefault="00D96E56" w:rsidP="00686C36">
      <w:pPr>
        <w:pStyle w:val="ListParagraph"/>
        <w:numPr>
          <w:ilvl w:val="0"/>
          <w:numId w:val="12"/>
        </w:numPr>
      </w:pPr>
      <w:r w:rsidRPr="00D96E56">
        <w:drawing>
          <wp:anchor distT="0" distB="0" distL="114300" distR="114300" simplePos="0" relativeHeight="251659264" behindDoc="0" locked="0" layoutInCell="1" allowOverlap="1" wp14:anchorId="4EF0C999" wp14:editId="3A5ADD1A">
            <wp:simplePos x="0" y="0"/>
            <wp:positionH relativeFrom="margin">
              <wp:align>left</wp:align>
            </wp:positionH>
            <wp:positionV relativeFrom="paragraph">
              <wp:posOffset>645795</wp:posOffset>
            </wp:positionV>
            <wp:extent cx="3243580" cy="2025650"/>
            <wp:effectExtent l="0" t="0" r="0" b="0"/>
            <wp:wrapSquare wrapText="bothSides"/>
            <wp:docPr id="172935872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358728" name="Picture 1" descr="A screenshot of a computer&#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3243580" cy="2025650"/>
                    </a:xfrm>
                    <a:prstGeom prst="rect">
                      <a:avLst/>
                    </a:prstGeom>
                  </pic:spPr>
                </pic:pic>
              </a:graphicData>
            </a:graphic>
            <wp14:sizeRelH relativeFrom="margin">
              <wp14:pctWidth>0</wp14:pctWidth>
            </wp14:sizeRelH>
            <wp14:sizeRelV relativeFrom="margin">
              <wp14:pctHeight>0</wp14:pctHeight>
            </wp14:sizeRelV>
          </wp:anchor>
        </w:drawing>
      </w:r>
      <w:r>
        <w:t xml:space="preserve">Repeat the process to add your grouping variable (the thing that sorts your samples into their two groups) to the </w:t>
      </w:r>
      <w:r>
        <w:rPr>
          <w:b/>
          <w:bCs/>
        </w:rPr>
        <w:t>Grouping Variable(s) box.</w:t>
      </w:r>
      <w:r>
        <w:t xml:space="preserve"> </w:t>
      </w:r>
      <w:r>
        <w:br/>
      </w:r>
      <w:r>
        <w:br/>
      </w:r>
    </w:p>
    <w:p w14:paraId="21CF48C2" w14:textId="1B385771" w:rsidR="00D96E56" w:rsidRPr="00D96E56" w:rsidRDefault="00D96E56" w:rsidP="00D96E56">
      <w:pPr>
        <w:pStyle w:val="ListParagraph"/>
        <w:numPr>
          <w:ilvl w:val="0"/>
          <w:numId w:val="12"/>
        </w:numPr>
      </w:pPr>
      <w:r>
        <w:t xml:space="preserve">Click </w:t>
      </w:r>
      <w:r>
        <w:rPr>
          <w:b/>
          <w:bCs/>
        </w:rPr>
        <w:t>Define Groups.</w:t>
      </w:r>
      <w:r>
        <w:t xml:space="preserve"> In the new dialogue box, add the numeric values for the groups you’re using. Here, it’s a very simple 1 and 2. </w:t>
      </w:r>
      <w:r>
        <w:rPr>
          <w:b/>
          <w:bCs/>
        </w:rPr>
        <w:t>Click “Continue”.</w:t>
      </w:r>
      <w:r>
        <w:rPr>
          <w:b/>
          <w:bCs/>
        </w:rPr>
        <w:br/>
      </w:r>
      <w:r>
        <w:rPr>
          <w:b/>
          <w:bCs/>
        </w:rPr>
        <w:br/>
      </w:r>
    </w:p>
    <w:p w14:paraId="3BF50F61" w14:textId="56D0CA5E" w:rsidR="00D96E56" w:rsidRPr="00686C36" w:rsidRDefault="00D96E56" w:rsidP="00D96E56">
      <w:pPr>
        <w:pStyle w:val="ListParagraph"/>
        <w:numPr>
          <w:ilvl w:val="0"/>
          <w:numId w:val="12"/>
        </w:numPr>
      </w:pPr>
      <w:r w:rsidRPr="00D96E56">
        <w:t>Finally,</w:t>
      </w:r>
      <w:r>
        <w:rPr>
          <w:b/>
          <w:bCs/>
        </w:rPr>
        <w:t xml:space="preserve"> click OK! </w:t>
      </w:r>
    </w:p>
    <w:p w14:paraId="7C00515E" w14:textId="4E67A75A" w:rsidR="00686C36" w:rsidRDefault="00686C36" w:rsidP="00686C36"/>
    <w:p w14:paraId="1676C766" w14:textId="31351B41" w:rsidR="00686C36" w:rsidRDefault="00686C36" w:rsidP="00686C36"/>
    <w:p w14:paraId="67B60B87" w14:textId="522E64F2" w:rsidR="00686C36" w:rsidRDefault="00D96E56" w:rsidP="00D96E56">
      <w:pPr>
        <w:pStyle w:val="Heading2"/>
      </w:pPr>
      <w:r>
        <w:lastRenderedPageBreak/>
        <w:t>What Do the Results Mean?</w:t>
      </w:r>
    </w:p>
    <w:p w14:paraId="2A981361" w14:textId="4D8F8C93" w:rsidR="00D96E56" w:rsidRDefault="00345B79" w:rsidP="00D96E56">
      <w:r>
        <w:t>You will get several tables out of SPSS for this test. The first is a smaller table called group statistics.</w:t>
      </w:r>
    </w:p>
    <w:p w14:paraId="788C2171" w14:textId="084C4281" w:rsidR="00345B79" w:rsidRDefault="00345B79" w:rsidP="00D96E56">
      <w:r>
        <w:t>This table actually gives you some descriptive statistics about your results; the mean averages, and the standard deviations. You might well want to comment on those, if anything seems out of the ordinary.</w:t>
      </w:r>
    </w:p>
    <w:p w14:paraId="4569D692" w14:textId="549B6F43" w:rsidR="00345B79" w:rsidRDefault="00345B79" w:rsidP="00D96E56">
      <w:r w:rsidRPr="00345B79">
        <w:drawing>
          <wp:inline distT="0" distB="0" distL="0" distR="0" wp14:anchorId="6A08354E" wp14:editId="73767EB9">
            <wp:extent cx="4981575" cy="923925"/>
            <wp:effectExtent l="0" t="0" r="9525" b="9525"/>
            <wp:docPr id="794862493" name="Picture 1" descr="A screenshot of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862493" name="Picture 1" descr="A screenshot of a table&#10;&#10;AI-generated content may be incorrect."/>
                    <pic:cNvPicPr/>
                  </pic:nvPicPr>
                  <pic:blipFill>
                    <a:blip r:embed="rId14"/>
                    <a:stretch>
                      <a:fillRect/>
                    </a:stretch>
                  </pic:blipFill>
                  <pic:spPr>
                    <a:xfrm>
                      <a:off x="0" y="0"/>
                      <a:ext cx="4981575" cy="923925"/>
                    </a:xfrm>
                    <a:prstGeom prst="rect">
                      <a:avLst/>
                    </a:prstGeom>
                  </pic:spPr>
                </pic:pic>
              </a:graphicData>
            </a:graphic>
          </wp:inline>
        </w:drawing>
      </w:r>
    </w:p>
    <w:p w14:paraId="2647D51B" w14:textId="77777777" w:rsidR="00345B79" w:rsidRDefault="00345B79" w:rsidP="00D96E56"/>
    <w:p w14:paraId="6F9B71C4" w14:textId="73E067BC" w:rsidR="00345B79" w:rsidRDefault="00345B79" w:rsidP="00D96E56">
      <w:r>
        <w:t xml:space="preserve">Here, it’s showing us that the mulched trees did have a higher average height difference from the start of the trial to the end than the </w:t>
      </w:r>
      <w:proofErr w:type="spellStart"/>
      <w:r>
        <w:t>unmulched</w:t>
      </w:r>
      <w:proofErr w:type="spellEnd"/>
      <w:r>
        <w:t xml:space="preserve"> trees did; suggesting that the mulch did indeed increase growth rate.</w:t>
      </w:r>
    </w:p>
    <w:p w14:paraId="11F08841" w14:textId="5495BEA9" w:rsidR="00345B79" w:rsidRDefault="00345B79" w:rsidP="00D96E56">
      <w:r>
        <w:t>It’s also showing that the standard deviation – the difference between the farthest data points from the mean – is extremely similar between the two groups, and also very small (less than 0.</w:t>
      </w:r>
      <w:r w:rsidR="006B001B">
        <w:t>1</w:t>
      </w:r>
      <w:r>
        <w:t>). If it had been fairly dramatic in one but not the other, you might be able to suggest that the results are less comparable than they first appear. But, in this example, this all looks very normal.</w:t>
      </w:r>
    </w:p>
    <w:p w14:paraId="01646468" w14:textId="76971072" w:rsidR="00345B79" w:rsidRDefault="00345B79" w:rsidP="00D96E56">
      <w:r>
        <w:t xml:space="preserve">So, the group statistics show us that there is a difference! But, </w:t>
      </w:r>
      <w:r>
        <w:rPr>
          <w:b/>
          <w:bCs/>
        </w:rPr>
        <w:t>is this difference statistically significant?</w:t>
      </w:r>
    </w:p>
    <w:p w14:paraId="7CFDEE5A" w14:textId="77777777" w:rsidR="00345B79" w:rsidRDefault="00345B79" w:rsidP="00D96E56"/>
    <w:p w14:paraId="0CBCFC60" w14:textId="753E9F2C" w:rsidR="00345B79" w:rsidRDefault="00345B79" w:rsidP="00D96E56">
      <w:r w:rsidRPr="00345B79">
        <w:drawing>
          <wp:inline distT="0" distB="0" distL="0" distR="0" wp14:anchorId="7E6D6107" wp14:editId="7B462AB7">
            <wp:extent cx="5731510" cy="857250"/>
            <wp:effectExtent l="0" t="0" r="2540" b="0"/>
            <wp:docPr id="1247586637" name="Picture 1" descr="A close-up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586637" name="Picture 1" descr="A close-up of a graph&#10;&#10;AI-generated content may be incorrect."/>
                    <pic:cNvPicPr/>
                  </pic:nvPicPr>
                  <pic:blipFill>
                    <a:blip r:embed="rId15"/>
                    <a:stretch>
                      <a:fillRect/>
                    </a:stretch>
                  </pic:blipFill>
                  <pic:spPr>
                    <a:xfrm>
                      <a:off x="0" y="0"/>
                      <a:ext cx="5731510" cy="857250"/>
                    </a:xfrm>
                    <a:prstGeom prst="rect">
                      <a:avLst/>
                    </a:prstGeom>
                  </pic:spPr>
                </pic:pic>
              </a:graphicData>
            </a:graphic>
          </wp:inline>
        </w:drawing>
      </w:r>
    </w:p>
    <w:p w14:paraId="624E2B7B" w14:textId="77777777" w:rsidR="00345B79" w:rsidRDefault="00345B79" w:rsidP="00D96E56"/>
    <w:p w14:paraId="1563A4CF" w14:textId="6B0BD96F" w:rsidR="00345B79" w:rsidRDefault="00345B79" w:rsidP="00D96E56">
      <w:r>
        <w:t xml:space="preserve">This table is the one that gives the actual result for the test. </w:t>
      </w:r>
    </w:p>
    <w:p w14:paraId="1314D823" w14:textId="77777777" w:rsidR="00CB364F" w:rsidRDefault="00CB364F" w:rsidP="00D96E56"/>
    <w:p w14:paraId="42FDB0DD" w14:textId="28A390DE" w:rsidR="00CB364F" w:rsidRDefault="00CB364F" w:rsidP="00CB364F">
      <w:pPr>
        <w:pStyle w:val="ListParagraph"/>
        <w:numPr>
          <w:ilvl w:val="0"/>
          <w:numId w:val="13"/>
        </w:numPr>
      </w:pPr>
      <w:r>
        <w:t>In the section of the table labelled “</w:t>
      </w:r>
      <w:r w:rsidRPr="00CB364F">
        <w:rPr>
          <w:b/>
          <w:bCs/>
        </w:rPr>
        <w:t>t-test for Equality of Means</w:t>
      </w:r>
      <w:r>
        <w:rPr>
          <w:b/>
          <w:bCs/>
        </w:rPr>
        <w:t>”</w:t>
      </w:r>
      <w:r>
        <w:t>, go to the “</w:t>
      </w:r>
      <w:r w:rsidRPr="00CB364F">
        <w:rPr>
          <w:b/>
          <w:bCs/>
        </w:rPr>
        <w:t>Significance</w:t>
      </w:r>
      <w:r>
        <w:t>” column.</w:t>
      </w:r>
      <w:r>
        <w:br/>
      </w:r>
      <w:r>
        <w:br/>
      </w:r>
    </w:p>
    <w:p w14:paraId="6A30A430" w14:textId="4FD53C2C" w:rsidR="00CB364F" w:rsidRDefault="00CB364F" w:rsidP="00CB364F">
      <w:pPr>
        <w:pStyle w:val="ListParagraph"/>
        <w:numPr>
          <w:ilvl w:val="0"/>
          <w:numId w:val="13"/>
        </w:numPr>
      </w:pPr>
      <w:r w:rsidRPr="00CB364F">
        <w:drawing>
          <wp:anchor distT="0" distB="0" distL="114300" distR="114300" simplePos="0" relativeHeight="251660288" behindDoc="0" locked="0" layoutInCell="1" allowOverlap="1" wp14:anchorId="03B0F608" wp14:editId="4AE10BBB">
            <wp:simplePos x="0" y="0"/>
            <wp:positionH relativeFrom="margin">
              <wp:posOffset>2759075</wp:posOffset>
            </wp:positionH>
            <wp:positionV relativeFrom="paragraph">
              <wp:posOffset>342265</wp:posOffset>
            </wp:positionV>
            <wp:extent cx="2969260" cy="1480820"/>
            <wp:effectExtent l="0" t="0" r="2540" b="5080"/>
            <wp:wrapSquare wrapText="bothSides"/>
            <wp:docPr id="376292935" name="Picture 1" descr="A close-up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292935" name="Picture 1" descr="A close-up of a graph&#10;&#10;AI-generated content may be incorrect."/>
                    <pic:cNvPicPr/>
                  </pic:nvPicPr>
                  <pic:blipFill rotWithShape="1">
                    <a:blip r:embed="rId15">
                      <a:extLst>
                        <a:ext uri="{28A0092B-C50C-407E-A947-70E740481C1C}">
                          <a14:useLocalDpi xmlns:a14="http://schemas.microsoft.com/office/drawing/2010/main" val="0"/>
                        </a:ext>
                      </a:extLst>
                    </a:blip>
                    <a:srcRect l="38428" t="2318" r="31873" b="-1391"/>
                    <a:stretch>
                      <a:fillRect/>
                    </a:stretch>
                  </pic:blipFill>
                  <pic:spPr bwMode="auto">
                    <a:xfrm>
                      <a:off x="0" y="0"/>
                      <a:ext cx="2969260" cy="14808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Look at the number in the </w:t>
      </w:r>
      <w:r>
        <w:rPr>
          <w:b/>
          <w:bCs/>
        </w:rPr>
        <w:t xml:space="preserve">Two-Sided box </w:t>
      </w:r>
      <w:r>
        <w:t xml:space="preserve">in the </w:t>
      </w:r>
      <w:r>
        <w:rPr>
          <w:b/>
          <w:bCs/>
        </w:rPr>
        <w:t>Equal variances assumed</w:t>
      </w:r>
      <w:r>
        <w:t xml:space="preserve"> row.</w:t>
      </w:r>
      <w:r>
        <w:br/>
      </w:r>
      <w:r>
        <w:br/>
      </w:r>
    </w:p>
    <w:p w14:paraId="15174291" w14:textId="723108CD" w:rsidR="00CB364F" w:rsidRDefault="00CB364F" w:rsidP="00CB364F">
      <w:pPr>
        <w:pStyle w:val="ListParagraph"/>
        <w:numPr>
          <w:ilvl w:val="0"/>
          <w:numId w:val="13"/>
        </w:numPr>
      </w:pPr>
      <w:r>
        <w:t xml:space="preserve">If this number is </w:t>
      </w:r>
      <w:r>
        <w:rPr>
          <w:b/>
          <w:bCs/>
        </w:rPr>
        <w:t>less than 0.05</w:t>
      </w:r>
      <w:r>
        <w:t>, it is statistically significant.</w:t>
      </w:r>
      <w:r w:rsidRPr="00CB364F">
        <w:rPr>
          <w:noProof/>
        </w:rPr>
        <w:t xml:space="preserve"> </w:t>
      </w:r>
      <w:r>
        <w:rPr>
          <w:noProof/>
        </w:rPr>
        <w:br/>
      </w:r>
      <w:r>
        <w:rPr>
          <w:noProof/>
        </w:rPr>
        <w:br/>
        <w:t xml:space="preserve">Here, the number is less than 0.001, so we have a definitive answer – in our study, the mulch almost certainly resulted in greater </w:t>
      </w:r>
      <w:r>
        <w:rPr>
          <w:noProof/>
        </w:rPr>
        <w:lastRenderedPageBreak/>
        <w:t>growth.</w:t>
      </w:r>
      <w:r>
        <w:br/>
      </w:r>
      <w:r>
        <w:br/>
      </w:r>
    </w:p>
    <w:p w14:paraId="65FB4E51" w14:textId="5E2BA52B" w:rsidR="00CB364F" w:rsidRDefault="00CB364F" w:rsidP="00CB364F">
      <w:pPr>
        <w:pStyle w:val="ListParagraph"/>
        <w:numPr>
          <w:ilvl w:val="0"/>
          <w:numId w:val="13"/>
        </w:numPr>
      </w:pPr>
      <w:r>
        <w:t>To write up the test statistic (i.e. the result), there are two possible formats used, both of which are outlined here:</w:t>
      </w:r>
      <w:r>
        <w:br/>
      </w:r>
    </w:p>
    <w:p w14:paraId="4265E08B" w14:textId="280C3685" w:rsidR="00CB364F" w:rsidRDefault="00A72A5C" w:rsidP="00CB364F">
      <w:pPr>
        <w:pStyle w:val="ListParagraph"/>
        <w:numPr>
          <w:ilvl w:val="1"/>
          <w:numId w:val="13"/>
        </w:numPr>
      </w:pPr>
      <w:r>
        <w:t>t=XXX, df=XX, p=XXXX. This is the t-test number, followed by the degrees of freedom, and finally the probability of significance.</w:t>
      </w:r>
      <w:r>
        <w:br/>
      </w:r>
      <w:r>
        <w:br/>
        <w:t xml:space="preserve">In this case, the test statistic would therefore be </w:t>
      </w:r>
      <w:r w:rsidRPr="00A72A5C">
        <w:rPr>
          <w:b/>
          <w:bCs/>
        </w:rPr>
        <w:t xml:space="preserve">t=5.327, </w:t>
      </w:r>
      <w:proofErr w:type="spellStart"/>
      <w:r w:rsidRPr="00A72A5C">
        <w:rPr>
          <w:b/>
          <w:bCs/>
        </w:rPr>
        <w:t>df</w:t>
      </w:r>
      <w:proofErr w:type="spellEnd"/>
      <w:r w:rsidRPr="00A72A5C">
        <w:rPr>
          <w:b/>
          <w:bCs/>
        </w:rPr>
        <w:t>=18, p=&lt;0.001.</w:t>
      </w:r>
      <w:r>
        <w:t xml:space="preserve"> </w:t>
      </w:r>
      <w:r>
        <w:br/>
      </w:r>
      <w:r>
        <w:br/>
      </w:r>
    </w:p>
    <w:p w14:paraId="10627DC3" w14:textId="19A6E1D9" w:rsidR="00A72A5C" w:rsidRPr="00A72A5C" w:rsidRDefault="00A72A5C" w:rsidP="00CB364F">
      <w:pPr>
        <w:pStyle w:val="ListParagraph"/>
        <w:numPr>
          <w:ilvl w:val="1"/>
          <w:numId w:val="13"/>
        </w:numPr>
      </w:pPr>
      <w:r>
        <w:t xml:space="preserve">t(XX)=XXX, p=XXXX. This is t with the </w:t>
      </w:r>
      <w:proofErr w:type="spellStart"/>
      <w:r>
        <w:t>df</w:t>
      </w:r>
      <w:proofErr w:type="spellEnd"/>
      <w:r>
        <w:t xml:space="preserve"> number in brackets, then the t-test number, </w:t>
      </w:r>
      <w:r>
        <w:t>and finally the probability of significance.</w:t>
      </w:r>
      <w:r>
        <w:br/>
      </w:r>
      <w:r>
        <w:br/>
        <w:t xml:space="preserve">In this case, the test statistic would therefore be </w:t>
      </w:r>
      <w:r>
        <w:rPr>
          <w:b/>
          <w:bCs/>
        </w:rPr>
        <w:t xml:space="preserve">t(18)=5.327, </w:t>
      </w:r>
      <w:r w:rsidRPr="00A72A5C">
        <w:rPr>
          <w:b/>
          <w:bCs/>
        </w:rPr>
        <w:t>p=&lt;0.001.</w:t>
      </w:r>
    </w:p>
    <w:p w14:paraId="2B9ED39E" w14:textId="77777777" w:rsidR="00A72A5C" w:rsidRDefault="00A72A5C" w:rsidP="00A72A5C"/>
    <w:p w14:paraId="4DD4DA64" w14:textId="77777777" w:rsidR="00A72A5C" w:rsidRDefault="00A72A5C" w:rsidP="00A72A5C"/>
    <w:p w14:paraId="7B1101CB" w14:textId="77777777" w:rsidR="00A72A5C" w:rsidRDefault="00A72A5C" w:rsidP="00A72A5C"/>
    <w:p w14:paraId="5718793C" w14:textId="77777777" w:rsidR="00A72A5C" w:rsidRDefault="00A72A5C" w:rsidP="00A72A5C"/>
    <w:p w14:paraId="695108FB" w14:textId="77777777" w:rsidR="00A72A5C" w:rsidRDefault="00A72A5C" w:rsidP="00A72A5C"/>
    <w:p w14:paraId="49A0A1FA" w14:textId="77777777" w:rsidR="00A72A5C" w:rsidRDefault="00A72A5C" w:rsidP="00A72A5C"/>
    <w:p w14:paraId="788806BA" w14:textId="77777777" w:rsidR="00A72A5C" w:rsidRDefault="00A72A5C" w:rsidP="00A72A5C"/>
    <w:p w14:paraId="1BE43214" w14:textId="77777777" w:rsidR="00A72A5C" w:rsidRDefault="00A72A5C" w:rsidP="00A72A5C"/>
    <w:p w14:paraId="1868925C" w14:textId="7F95AF60" w:rsidR="00A72A5C" w:rsidRDefault="00A72A5C" w:rsidP="00A72A5C">
      <w:r>
        <w:rPr>
          <w:noProof/>
        </w:rPr>
        <mc:AlternateContent>
          <mc:Choice Requires="wpg">
            <w:drawing>
              <wp:anchor distT="0" distB="0" distL="114300" distR="114300" simplePos="0" relativeHeight="251667456" behindDoc="0" locked="0" layoutInCell="1" allowOverlap="1" wp14:anchorId="0968D884" wp14:editId="57AA4990">
                <wp:simplePos x="0" y="0"/>
                <wp:positionH relativeFrom="margin">
                  <wp:align>left</wp:align>
                </wp:positionH>
                <wp:positionV relativeFrom="paragraph">
                  <wp:posOffset>-1858922</wp:posOffset>
                </wp:positionV>
                <wp:extent cx="2969260" cy="1480820"/>
                <wp:effectExtent l="0" t="0" r="2540" b="5080"/>
                <wp:wrapNone/>
                <wp:docPr id="1042229960" name="Group 7"/>
                <wp:cNvGraphicFramePr/>
                <a:graphic xmlns:a="http://schemas.openxmlformats.org/drawingml/2006/main">
                  <a:graphicData uri="http://schemas.microsoft.com/office/word/2010/wordprocessingGroup">
                    <wpg:wgp>
                      <wpg:cNvGrpSpPr/>
                      <wpg:grpSpPr>
                        <a:xfrm>
                          <a:off x="0" y="0"/>
                          <a:ext cx="2969260" cy="1480820"/>
                          <a:chOff x="0" y="0"/>
                          <a:chExt cx="2969260" cy="1480820"/>
                        </a:xfrm>
                      </wpg:grpSpPr>
                      <pic:pic xmlns:pic="http://schemas.openxmlformats.org/drawingml/2006/picture">
                        <pic:nvPicPr>
                          <pic:cNvPr id="1195833695" name="Picture 1" descr="A close-up of a graph&#10;&#10;AI-generated content may be incorrect."/>
                          <pic:cNvPicPr>
                            <a:picLocks noChangeAspect="1"/>
                          </pic:cNvPicPr>
                        </pic:nvPicPr>
                        <pic:blipFill rotWithShape="1">
                          <a:blip r:embed="rId15">
                            <a:extLst>
                              <a:ext uri="{28A0092B-C50C-407E-A947-70E740481C1C}">
                                <a14:useLocalDpi xmlns:a14="http://schemas.microsoft.com/office/drawing/2010/main" val="0"/>
                              </a:ext>
                            </a:extLst>
                          </a:blip>
                          <a:srcRect l="38428" t="2318" r="31873" b="-1391"/>
                          <a:stretch>
                            <a:fillRect/>
                          </a:stretch>
                        </pic:blipFill>
                        <pic:spPr bwMode="auto">
                          <a:xfrm>
                            <a:off x="0" y="0"/>
                            <a:ext cx="2969260" cy="1480820"/>
                          </a:xfrm>
                          <a:prstGeom prst="rect">
                            <a:avLst/>
                          </a:prstGeom>
                          <a:ln>
                            <a:noFill/>
                          </a:ln>
                          <a:extLst>
                            <a:ext uri="{53640926-AAD7-44D8-BBD7-CCE9431645EC}">
                              <a14:shadowObscured xmlns:a14="http://schemas.microsoft.com/office/drawing/2010/main"/>
                            </a:ext>
                          </a:extLst>
                        </pic:spPr>
                      </pic:pic>
                      <w14:contentPart bwMode="auto" r:id="rId16">
                        <w14:nvContentPartPr>
                          <w14:cNvPr id="1770078271" name="Ink 1"/>
                          <w14:cNvContentPartPr/>
                        </w14:nvContentPartPr>
                        <w14:xfrm>
                          <a:off x="349250" y="1044768"/>
                          <a:ext cx="397800" cy="37080"/>
                        </w14:xfrm>
                      </w14:contentPart>
                      <w14:contentPart bwMode="auto" r:id="rId17">
                        <w14:nvContentPartPr>
                          <w14:cNvPr id="867270568" name="Ink 2"/>
                          <w14:cNvContentPartPr/>
                        </w14:nvContentPartPr>
                        <w14:xfrm>
                          <a:off x="1148080" y="1021273"/>
                          <a:ext cx="164880" cy="20160"/>
                        </w14:xfrm>
                      </w14:contentPart>
                      <w14:contentPart bwMode="auto" r:id="rId18">
                        <w14:nvContentPartPr>
                          <w14:cNvPr id="946619465" name="Ink 6"/>
                          <w14:cNvContentPartPr/>
                        </w14:nvContentPartPr>
                        <w14:xfrm>
                          <a:off x="2376805" y="1041593"/>
                          <a:ext cx="378000" cy="28080"/>
                        </w14:xfrm>
                      </w14:contentPart>
                    </wpg:wgp>
                  </a:graphicData>
                </a:graphic>
              </wp:anchor>
            </w:drawing>
          </mc:Choice>
          <mc:Fallback>
            <w:pict>
              <v:group w14:anchorId="4B52E5AC" id="Group 7" o:spid="_x0000_s1026" style="position:absolute;margin-left:0;margin-top:-146.35pt;width:233.8pt;height:116.6pt;z-index:251667456;mso-position-horizontal:left;mso-position-horizontal-relative:margin" coordsize="29692,14808" o:gfxdata="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close-up of a graph&#10;&#10;AI-generated content may be incorrect." style="position:absolute;width:29692;height:148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">
                  <v:imagedata r:id="rId19" o:title="A close-up of a graph&#10;&#10;AI-generated content may be incorrect" croptop="1519f" cropbottom="-912f" cropleft="25184f" cropright="20888f"/>
                </v:shape>
                <v:shape id="Ink 1" o:spid="_x0000_s1028" type="#_x0000_t75" style="position:absolute;left:2952;top:9367;width:5054;height:25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">
                  <v:imagedata r:id="rId20" o:title=""/>
                </v:shape>
                <v:shape id="Ink 2" o:spid="_x0000_s1029" type="#_x0000_t75" style="position:absolute;left:10940;top:9132;width:2726;height:23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">
                  <v:imagedata r:id="rId21" o:title=""/>
                </v:shape>
                <v:shape id="Ink 6" o:spid="_x0000_s1030" type="#_x0000_t75" style="position:absolute;left:23228;top:9335;width:4856;height:24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">
                  <v:imagedata r:id="rId22" o:title=""/>
                </v:shape>
                <w10:wrap anchorx="margin"/>
              </v:group>
            </w:pict>
          </mc:Fallback>
        </mc:AlternateContent>
      </w:r>
      <w:r>
        <w:t>The final write-up:</w:t>
      </w:r>
    </w:p>
    <w:p w14:paraId="4129B492" w14:textId="6192E1C9" w:rsidR="00A72A5C" w:rsidRDefault="00A72A5C" w:rsidP="00652F26">
      <w:pPr>
        <w:ind w:left="720"/>
      </w:pPr>
      <w:r>
        <w:t>This study found that mulched trees had a significantly higher average growth rate (</w:t>
      </w:r>
      <w:r w:rsidR="00652F26">
        <w:t xml:space="preserve">1.247 metres) over five years than </w:t>
      </w:r>
      <w:proofErr w:type="spellStart"/>
      <w:r w:rsidR="00652F26">
        <w:t>unmulched</w:t>
      </w:r>
      <w:proofErr w:type="spellEnd"/>
      <w:r w:rsidR="00652F26">
        <w:t xml:space="preserve"> trees (1.069 metres), </w:t>
      </w:r>
      <w:r w:rsidR="00652F26" w:rsidRPr="00652F26">
        <w:t xml:space="preserve">t=5.327, </w:t>
      </w:r>
      <w:proofErr w:type="spellStart"/>
      <w:r w:rsidR="00652F26" w:rsidRPr="00652F26">
        <w:t>df</w:t>
      </w:r>
      <w:proofErr w:type="spellEnd"/>
      <w:r w:rsidR="00652F26" w:rsidRPr="00652F26">
        <w:t>=18, p=&lt;0.001</w:t>
      </w:r>
      <w:r w:rsidR="00652F26">
        <w:t>.</w:t>
      </w:r>
    </w:p>
    <w:p w14:paraId="46B04318" w14:textId="7BE63449" w:rsidR="00652F26" w:rsidRDefault="00652F26" w:rsidP="00A72A5C">
      <w:r>
        <w:t>Or</w:t>
      </w:r>
    </w:p>
    <w:p w14:paraId="3EC6CA11" w14:textId="3376EC25" w:rsidR="00652F26" w:rsidRPr="00652F26" w:rsidRDefault="00652F26" w:rsidP="00652F26">
      <w:pPr>
        <w:ind w:left="720"/>
      </w:pPr>
      <w:r>
        <w:t xml:space="preserve">The test statistic </w:t>
      </w:r>
      <w:r w:rsidRPr="00652F26">
        <w:t>(</w:t>
      </w:r>
      <w:r w:rsidRPr="00652F26">
        <w:t>t(18)=5.327, p=&lt;0.001</w:t>
      </w:r>
      <w:r w:rsidRPr="00652F26">
        <w:t>)</w:t>
      </w:r>
      <w:r>
        <w:t xml:space="preserve"> shows that </w:t>
      </w:r>
      <w:r>
        <w:t xml:space="preserve">mulched trees had a significantly higher average growth rate (1.247 metres) over five years than </w:t>
      </w:r>
      <w:proofErr w:type="spellStart"/>
      <w:r>
        <w:t>unmulched</w:t>
      </w:r>
      <w:proofErr w:type="spellEnd"/>
      <w:r>
        <w:t xml:space="preserve"> trees (1.069 metres)</w:t>
      </w:r>
      <w:r>
        <w:t>.</w:t>
      </w:r>
    </w:p>
    <w:p w14:paraId="38C2AFCC" w14:textId="77777777" w:rsidR="00652F26" w:rsidRDefault="00652F26"/>
    <w:p w14:paraId="12E198DB" w14:textId="1285F989" w:rsidR="00A72A5C" w:rsidRDefault="00652F26">
      <w:r>
        <w:t>Or something to that effect.</w:t>
      </w:r>
      <w:r w:rsidR="00A72A5C">
        <w:br w:type="page"/>
      </w:r>
    </w:p>
    <w:p w14:paraId="19B70BDB" w14:textId="476830F4" w:rsidR="00A72A5C" w:rsidRDefault="00652F26" w:rsidP="00652F26">
      <w:pPr>
        <w:pStyle w:val="Heading1"/>
      </w:pPr>
      <w:r>
        <w:lastRenderedPageBreak/>
        <w:t>Paired T-Tests</w:t>
      </w:r>
    </w:p>
    <w:p w14:paraId="1E4BAF83" w14:textId="4EB359B1" w:rsidR="00652F26" w:rsidRDefault="00652F26" w:rsidP="00652F26">
      <w:pPr>
        <w:pStyle w:val="Heading2"/>
      </w:pPr>
      <w:r>
        <w:t>Inputting the Data</w:t>
      </w:r>
    </w:p>
    <w:p w14:paraId="15978751" w14:textId="7CD295C8" w:rsidR="00652F26" w:rsidRDefault="00652F26" w:rsidP="00652F26">
      <w:r>
        <w:t>Again</w:t>
      </w:r>
      <w:r>
        <w:t>, let’s input our data!</w:t>
      </w:r>
    </w:p>
    <w:p w14:paraId="712EE63F" w14:textId="367852E7" w:rsidR="00652F26" w:rsidRDefault="00652F26" w:rsidP="00652F26">
      <w:r>
        <w:t xml:space="preserve">You can, of course, copy and paste from an Excel file, but it’s important to make sure the data is inputted correctly in SPSS so that it can do its thing. </w:t>
      </w:r>
      <w:r>
        <w:t>For a paired t-test, you need to remember the golden rule: one person, one row. Remember, this is the test for when you’re studying the same group twice; this means one subject MUST have a row all to itself.</w:t>
      </w:r>
    </w:p>
    <w:p w14:paraId="2F43E517" w14:textId="46D2019A" w:rsidR="00652F26" w:rsidRDefault="00652F26" w:rsidP="00652F26">
      <w:r>
        <w:t>Our new example, therefore, is that you measured tree growth over two years, then mulched, then measured over another two years.</w:t>
      </w:r>
      <w:r>
        <w:t xml:space="preserve"> </w:t>
      </w:r>
      <w:r>
        <w:t xml:space="preserve">You are therefore measuring </w:t>
      </w:r>
      <w:r>
        <w:rPr>
          <w:b/>
          <w:bCs/>
        </w:rPr>
        <w:t>the same trees.</w:t>
      </w:r>
      <w:r>
        <w:t xml:space="preserve"> Each tree must therefore have its own row.</w:t>
      </w:r>
    </w:p>
    <w:p w14:paraId="311711EB" w14:textId="77777777" w:rsidR="00652F26" w:rsidRDefault="00652F26" w:rsidP="00652F26"/>
    <w:p w14:paraId="40108DA0" w14:textId="77777777" w:rsidR="007870C0" w:rsidRDefault="007870C0" w:rsidP="007870C0">
      <w:pPr>
        <w:pStyle w:val="ListParagraph"/>
        <w:numPr>
          <w:ilvl w:val="0"/>
          <w:numId w:val="14"/>
        </w:numPr>
      </w:pPr>
      <w:r>
        <w:t>First, open up SPSS, and click the “</w:t>
      </w:r>
      <w:r>
        <w:rPr>
          <w:b/>
          <w:bCs/>
        </w:rPr>
        <w:t>Variable View</w:t>
      </w:r>
      <w:r>
        <w:t>” button at the bottom of the box</w:t>
      </w:r>
      <w:r>
        <w:br/>
      </w:r>
      <w:r>
        <w:br/>
      </w:r>
    </w:p>
    <w:p w14:paraId="5BF4A63E" w14:textId="7C26FF64" w:rsidR="00652F26" w:rsidRPr="00652F26" w:rsidRDefault="007870C0" w:rsidP="007870C0">
      <w:pPr>
        <w:pStyle w:val="ListParagraph"/>
        <w:numPr>
          <w:ilvl w:val="0"/>
          <w:numId w:val="14"/>
        </w:numPr>
      </w:pPr>
      <w:r>
        <w:t xml:space="preserve">Name your variables. </w:t>
      </w:r>
      <w:r>
        <w:t xml:space="preserve">Here, you want the two-year growth rate </w:t>
      </w:r>
      <w:r>
        <w:rPr>
          <w:i/>
          <w:iCs/>
        </w:rPr>
        <w:t xml:space="preserve">before </w:t>
      </w:r>
      <w:r>
        <w:t xml:space="preserve">mulching, and the two-year growth rate </w:t>
      </w:r>
      <w:r>
        <w:rPr>
          <w:i/>
          <w:iCs/>
        </w:rPr>
        <w:t>after</w:t>
      </w:r>
      <w:r>
        <w:t xml:space="preserve"> mulching.</w:t>
      </w:r>
      <w:r>
        <w:t xml:space="preserve"> Remember that you cannot have spaces between words here; but, you can use underscores instead (e.g. “</w:t>
      </w:r>
      <w:r w:rsidR="002C428C">
        <w:t>Growth</w:t>
      </w:r>
      <w:r>
        <w:t xml:space="preserve"> </w:t>
      </w:r>
      <w:r>
        <w:t>Pre-Mulch</w:t>
      </w:r>
      <w:r>
        <w:t>” won’t work, but “</w:t>
      </w:r>
      <w:proofErr w:type="spellStart"/>
      <w:r w:rsidR="002C428C">
        <w:t>Growth</w:t>
      </w:r>
      <w:r>
        <w:t>_</w:t>
      </w:r>
      <w:r>
        <w:t>pre</w:t>
      </w:r>
      <w:proofErr w:type="spellEnd"/>
      <w:r>
        <w:t xml:space="preserve">” will). However, you can write them out properly in the </w:t>
      </w:r>
      <w:r>
        <w:rPr>
          <w:b/>
          <w:bCs/>
        </w:rPr>
        <w:t>Label</w:t>
      </w:r>
      <w:r>
        <w:t xml:space="preserve"> column.</w:t>
      </w:r>
      <w:r>
        <w:br/>
      </w:r>
      <w:r>
        <w:br/>
      </w:r>
      <w:r>
        <w:rPr>
          <w:b/>
          <w:bCs/>
          <w:i/>
          <w:iCs/>
        </w:rPr>
        <w:t>Note: SPSS will work fine if you don’t use Labels, but the graphs and tables will be harder to read once it gives you your results.</w:t>
      </w:r>
      <w:r>
        <w:br/>
      </w:r>
    </w:p>
    <w:p w14:paraId="5A06DD02" w14:textId="171D877A" w:rsidR="002C428C" w:rsidRDefault="007870C0" w:rsidP="00652F26">
      <w:pPr>
        <w:rPr>
          <w:noProof/>
        </w:rPr>
      </w:pPr>
      <w:r w:rsidRPr="007870C0">
        <w:drawing>
          <wp:inline distT="0" distB="0" distL="0" distR="0" wp14:anchorId="2F5928DD" wp14:editId="14808DF2">
            <wp:extent cx="4285753" cy="2323309"/>
            <wp:effectExtent l="0" t="0" r="635" b="1270"/>
            <wp:docPr id="1249867602" name="Picture 1" descr="A screenshot of a data edit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867602" name="Picture 1" descr="A screenshot of a data editor&#10;&#10;AI-generated content may be incorrect."/>
                    <pic:cNvPicPr/>
                  </pic:nvPicPr>
                  <pic:blipFill>
                    <a:blip r:embed="rId23"/>
                    <a:stretch>
                      <a:fillRect/>
                    </a:stretch>
                  </pic:blipFill>
                  <pic:spPr>
                    <a:xfrm>
                      <a:off x="0" y="0"/>
                      <a:ext cx="4308984" cy="2335903"/>
                    </a:xfrm>
                    <a:prstGeom prst="rect">
                      <a:avLst/>
                    </a:prstGeom>
                  </pic:spPr>
                </pic:pic>
              </a:graphicData>
            </a:graphic>
          </wp:inline>
        </w:drawing>
      </w:r>
      <w:r w:rsidR="002C428C" w:rsidRPr="002C428C">
        <w:rPr>
          <w:noProof/>
        </w:rPr>
        <w:t xml:space="preserve"> </w:t>
      </w:r>
      <w:r w:rsidR="002C428C" w:rsidRPr="002C428C">
        <w:drawing>
          <wp:anchor distT="0" distB="0" distL="114300" distR="114300" simplePos="0" relativeHeight="251672576" behindDoc="0" locked="0" layoutInCell="1" allowOverlap="1" wp14:anchorId="62E30DEA" wp14:editId="60AB9C2B">
            <wp:simplePos x="0" y="0"/>
            <wp:positionH relativeFrom="margin">
              <wp:posOffset>3438525</wp:posOffset>
            </wp:positionH>
            <wp:positionV relativeFrom="paragraph">
              <wp:posOffset>-145636</wp:posOffset>
            </wp:positionV>
            <wp:extent cx="2272831" cy="3663954"/>
            <wp:effectExtent l="19050" t="19050" r="13335" b="12700"/>
            <wp:wrapNone/>
            <wp:docPr id="467579665" name="Picture 1" descr="A screenshot of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579665" name="Picture 1" descr="A screenshot of a table&#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272831" cy="3663954"/>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088103AD" w14:textId="77777777" w:rsidR="002C428C" w:rsidRDefault="002C428C" w:rsidP="00652F26">
      <w:pPr>
        <w:rPr>
          <w:noProof/>
        </w:rPr>
      </w:pPr>
    </w:p>
    <w:p w14:paraId="5D63BCD3" w14:textId="77777777" w:rsidR="002C428C" w:rsidRDefault="002C428C" w:rsidP="00652F26">
      <w:pPr>
        <w:rPr>
          <w:noProof/>
        </w:rPr>
      </w:pPr>
    </w:p>
    <w:p w14:paraId="14EF9C94" w14:textId="77777777" w:rsidR="002C428C" w:rsidRDefault="002C428C" w:rsidP="00652F26"/>
    <w:p w14:paraId="39F14A58" w14:textId="77777777" w:rsidR="002C428C" w:rsidRDefault="002C428C">
      <w:pPr>
        <w:rPr>
          <w:rFonts w:asciiTheme="majorHAnsi" w:eastAsiaTheme="majorEastAsia" w:hAnsiTheme="majorHAnsi" w:cstheme="majorBidi"/>
          <w:color w:val="B76E0B" w:themeColor="accent1" w:themeShade="BF"/>
          <w:sz w:val="28"/>
          <w:szCs w:val="28"/>
        </w:rPr>
      </w:pPr>
      <w:r>
        <w:br w:type="page"/>
      </w:r>
    </w:p>
    <w:p w14:paraId="69292EA3" w14:textId="48A9047A" w:rsidR="00652F26" w:rsidRDefault="002C428C" w:rsidP="002C428C">
      <w:pPr>
        <w:pStyle w:val="Heading2"/>
      </w:pPr>
      <w:r>
        <w:lastRenderedPageBreak/>
        <w:t>Running the Test</w:t>
      </w:r>
    </w:p>
    <w:p w14:paraId="6A340D1B" w14:textId="77777777" w:rsidR="002C428C" w:rsidRDefault="002C428C" w:rsidP="002C428C">
      <w:r>
        <w:t>So, the data is in – time to run the test, step by step.</w:t>
      </w:r>
    </w:p>
    <w:p w14:paraId="69E7B7BF" w14:textId="057C6AEB" w:rsidR="002C428C" w:rsidRDefault="002C428C" w:rsidP="002C428C">
      <w:r w:rsidRPr="002C428C">
        <w:drawing>
          <wp:anchor distT="0" distB="0" distL="114300" distR="114300" simplePos="0" relativeHeight="251673600" behindDoc="0" locked="0" layoutInCell="1" allowOverlap="1" wp14:anchorId="111E6C7A" wp14:editId="403F8EB9">
            <wp:simplePos x="0" y="0"/>
            <wp:positionH relativeFrom="margin">
              <wp:posOffset>1746250</wp:posOffset>
            </wp:positionH>
            <wp:positionV relativeFrom="paragraph">
              <wp:posOffset>930717</wp:posOffset>
            </wp:positionV>
            <wp:extent cx="3985861" cy="1808342"/>
            <wp:effectExtent l="0" t="0" r="0" b="1905"/>
            <wp:wrapSquare wrapText="bothSides"/>
            <wp:docPr id="131906512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065122" name="Picture 1" descr="A screenshot of a computer&#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985861" cy="1808342"/>
                    </a:xfrm>
                    <a:prstGeom prst="rect">
                      <a:avLst/>
                    </a:prstGeom>
                  </pic:spPr>
                </pic:pic>
              </a:graphicData>
            </a:graphic>
            <wp14:sizeRelH relativeFrom="margin">
              <wp14:pctWidth>0</wp14:pctWidth>
            </wp14:sizeRelH>
            <wp14:sizeRelV relativeFrom="margin">
              <wp14:pctHeight>0</wp14:pctHeight>
            </wp14:sizeRelV>
          </wp:anchor>
        </w:drawing>
      </w:r>
    </w:p>
    <w:p w14:paraId="4DDE0B83" w14:textId="57B655FA" w:rsidR="002C428C" w:rsidRDefault="002C428C" w:rsidP="002C428C">
      <w:pPr>
        <w:pStyle w:val="ListParagraph"/>
        <w:numPr>
          <w:ilvl w:val="0"/>
          <w:numId w:val="15"/>
        </w:numPr>
      </w:pPr>
      <w:r>
        <w:t xml:space="preserve">From the menu along the top, go to </w:t>
      </w:r>
      <w:proofErr w:type="spellStart"/>
      <w:r w:rsidRPr="002C428C">
        <w:rPr>
          <w:b/>
          <w:bCs/>
        </w:rPr>
        <w:t>Analyze</w:t>
      </w:r>
      <w:proofErr w:type="spellEnd"/>
      <w:r w:rsidRPr="002C428C">
        <w:rPr>
          <w:b/>
          <w:bCs/>
        </w:rPr>
        <w:t xml:space="preserve"> &gt; Compare Means &gt; </w:t>
      </w:r>
      <w:r w:rsidRPr="002C428C">
        <w:rPr>
          <w:b/>
          <w:bCs/>
        </w:rPr>
        <w:t>Paired</w:t>
      </w:r>
      <w:r w:rsidRPr="002C428C">
        <w:rPr>
          <w:b/>
          <w:bCs/>
        </w:rPr>
        <w:t xml:space="preserve"> Samples T Test</w:t>
      </w:r>
      <w:r>
        <w:rPr>
          <w:b/>
          <w:bCs/>
        </w:rPr>
        <w:t xml:space="preserve"> </w:t>
      </w:r>
      <w:r>
        <w:t xml:space="preserve"> </w:t>
      </w:r>
      <w:r>
        <w:br/>
      </w:r>
      <w:r>
        <w:br/>
      </w:r>
    </w:p>
    <w:p w14:paraId="5A95CDCC" w14:textId="4DD795B8" w:rsidR="002C428C" w:rsidRDefault="002C428C" w:rsidP="002C428C">
      <w:pPr>
        <w:pStyle w:val="ListParagraph"/>
        <w:numPr>
          <w:ilvl w:val="0"/>
          <w:numId w:val="15"/>
        </w:numPr>
      </w:pPr>
      <w:r>
        <w:t xml:space="preserve">In the dialogue box, </w:t>
      </w:r>
      <w:r w:rsidR="006B001B">
        <w:rPr>
          <w:b/>
          <w:bCs/>
        </w:rPr>
        <w:t xml:space="preserve">select </w:t>
      </w:r>
      <w:r w:rsidR="006B001B">
        <w:t xml:space="preserve">the two variables you’re comparing and use the </w:t>
      </w:r>
      <w:r w:rsidR="006B001B">
        <w:rPr>
          <w:b/>
          <w:bCs/>
        </w:rPr>
        <w:t xml:space="preserve">arrow icon </w:t>
      </w:r>
      <w:r w:rsidR="006B001B">
        <w:t xml:space="preserve">to insert them into the </w:t>
      </w:r>
      <w:r w:rsidR="006B001B" w:rsidRPr="006B001B">
        <w:rPr>
          <w:b/>
          <w:bCs/>
        </w:rPr>
        <w:t>Paired Variables</w:t>
      </w:r>
      <w:r w:rsidR="006B001B">
        <w:t xml:space="preserve"> box. You can also drag and drop them into place.</w:t>
      </w:r>
      <w:r w:rsidR="006B001B">
        <w:br/>
      </w:r>
      <w:r w:rsidR="006B001B">
        <w:br/>
        <w:t xml:space="preserve">This should put them into the same row as one another, and automatically generate an empty row below. </w:t>
      </w:r>
      <w:r w:rsidR="006B001B">
        <w:br/>
      </w:r>
      <w:r w:rsidR="006B001B">
        <w:br/>
      </w:r>
    </w:p>
    <w:p w14:paraId="6B42E2D2" w14:textId="690D4223" w:rsidR="006B001B" w:rsidRDefault="006B001B" w:rsidP="002C428C">
      <w:pPr>
        <w:pStyle w:val="ListParagraph"/>
        <w:numPr>
          <w:ilvl w:val="0"/>
          <w:numId w:val="15"/>
        </w:numPr>
      </w:pPr>
      <w:r>
        <w:t xml:space="preserve">Click </w:t>
      </w:r>
      <w:r>
        <w:rPr>
          <w:b/>
          <w:bCs/>
        </w:rPr>
        <w:t>“OK”</w:t>
      </w:r>
      <w:r>
        <w:t>!</w:t>
      </w:r>
    </w:p>
    <w:p w14:paraId="3C56C3CB" w14:textId="77777777" w:rsidR="006B001B" w:rsidRDefault="006B001B" w:rsidP="006B001B"/>
    <w:p w14:paraId="0EE5218E" w14:textId="5EF8FE3E" w:rsidR="006B001B" w:rsidRDefault="006B001B" w:rsidP="006B001B">
      <w:r w:rsidRPr="006B001B">
        <w:drawing>
          <wp:inline distT="0" distB="0" distL="0" distR="0" wp14:anchorId="113E893C" wp14:editId="453C2A0C">
            <wp:extent cx="5730765" cy="3235539"/>
            <wp:effectExtent l="0" t="0" r="3810" b="3175"/>
            <wp:docPr id="14885898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58987" name="Picture 1" descr="A screenshot of a computer&#10;&#10;AI-generated content may be incorrect."/>
                    <pic:cNvPicPr/>
                  </pic:nvPicPr>
                  <pic:blipFill>
                    <a:blip r:embed="rId26"/>
                    <a:stretch>
                      <a:fillRect/>
                    </a:stretch>
                  </pic:blipFill>
                  <pic:spPr>
                    <a:xfrm>
                      <a:off x="0" y="0"/>
                      <a:ext cx="5796893" cy="3272874"/>
                    </a:xfrm>
                    <a:prstGeom prst="rect">
                      <a:avLst/>
                    </a:prstGeom>
                  </pic:spPr>
                </pic:pic>
              </a:graphicData>
            </a:graphic>
          </wp:inline>
        </w:drawing>
      </w:r>
    </w:p>
    <w:p w14:paraId="39C278C5" w14:textId="77777777" w:rsidR="006B001B" w:rsidRDefault="006B001B" w:rsidP="006B001B"/>
    <w:p w14:paraId="34E0C51D" w14:textId="77777777" w:rsidR="006B001B" w:rsidRDefault="006B001B" w:rsidP="006B001B"/>
    <w:p w14:paraId="14D5264B" w14:textId="77777777" w:rsidR="006B001B" w:rsidRDefault="006B001B">
      <w:pPr>
        <w:rPr>
          <w:rFonts w:asciiTheme="majorHAnsi" w:eastAsiaTheme="majorEastAsia" w:hAnsiTheme="majorHAnsi" w:cstheme="majorBidi"/>
          <w:color w:val="B76E0B" w:themeColor="accent1" w:themeShade="BF"/>
          <w:sz w:val="28"/>
          <w:szCs w:val="28"/>
        </w:rPr>
      </w:pPr>
      <w:r>
        <w:br w:type="page"/>
      </w:r>
    </w:p>
    <w:p w14:paraId="6D701A07" w14:textId="298ECA73" w:rsidR="006B001B" w:rsidRDefault="006B001B" w:rsidP="006B001B">
      <w:pPr>
        <w:pStyle w:val="Heading2"/>
      </w:pPr>
      <w:r>
        <w:lastRenderedPageBreak/>
        <w:t>What Do the Results Mean?</w:t>
      </w:r>
    </w:p>
    <w:p w14:paraId="5787D29D" w14:textId="4AF9D1E0" w:rsidR="006B001B" w:rsidRDefault="006B001B" w:rsidP="006B001B">
      <w:r>
        <w:t>As with the Independent t-test, SPSS will spit out multiple tables here. The first is called Paired Samples Statistics, and it will offer your descriptive stats – the means of the two measurements, and the standard deviations.</w:t>
      </w:r>
    </w:p>
    <w:p w14:paraId="60CCEA6C" w14:textId="06657960" w:rsidR="006B001B" w:rsidRDefault="006B001B" w:rsidP="006B001B"/>
    <w:p w14:paraId="2477DF7D" w14:textId="28E811C7" w:rsidR="006B001B" w:rsidRDefault="006B001B" w:rsidP="006B001B">
      <w:r w:rsidRPr="006B001B">
        <w:drawing>
          <wp:inline distT="0" distB="0" distL="0" distR="0" wp14:anchorId="69FED0E3" wp14:editId="7D57A298">
            <wp:extent cx="4943475" cy="923925"/>
            <wp:effectExtent l="0" t="0" r="9525" b="9525"/>
            <wp:docPr id="444313420" name="Picture 1" descr="A screenshot of a dat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313420" name="Picture 1" descr="A screenshot of a data table&#10;&#10;AI-generated content may be incorrect."/>
                    <pic:cNvPicPr/>
                  </pic:nvPicPr>
                  <pic:blipFill>
                    <a:blip r:embed="rId27"/>
                    <a:stretch>
                      <a:fillRect/>
                    </a:stretch>
                  </pic:blipFill>
                  <pic:spPr>
                    <a:xfrm>
                      <a:off x="0" y="0"/>
                      <a:ext cx="4943475" cy="923925"/>
                    </a:xfrm>
                    <a:prstGeom prst="rect">
                      <a:avLst/>
                    </a:prstGeom>
                  </pic:spPr>
                </pic:pic>
              </a:graphicData>
            </a:graphic>
          </wp:inline>
        </w:drawing>
      </w:r>
    </w:p>
    <w:p w14:paraId="3EE696D0" w14:textId="77777777" w:rsidR="006B001B" w:rsidRDefault="006B001B" w:rsidP="006B001B"/>
    <w:p w14:paraId="56E8F13F" w14:textId="788C7308" w:rsidR="006B001B" w:rsidRDefault="006B001B" w:rsidP="006B001B">
      <w:r>
        <w:t xml:space="preserve">Here, the average growth rate before the mulch was indeed lower than after the mulch; </w:t>
      </w:r>
      <w:r>
        <w:t>suggesting that the mulch did indeed increase growth rate.</w:t>
      </w:r>
    </w:p>
    <w:p w14:paraId="417BDA46" w14:textId="7B4D5FE7" w:rsidR="006B001B" w:rsidRDefault="006B001B" w:rsidP="006B001B">
      <w:r>
        <w:t>It’s also showing that the standard deviation – the difference between the farthest data points from the mean – is extremely similar between the two groups, and also very small (less than 0.</w:t>
      </w:r>
      <w:r>
        <w:t>1</w:t>
      </w:r>
      <w:r>
        <w:t>). If it had been fairly dramatic in one but not the other, you might be able to suggest that the results are less comparable than they first appear. But, in this example, this all looks very normal.</w:t>
      </w:r>
    </w:p>
    <w:p w14:paraId="477187D8" w14:textId="029D065D" w:rsidR="006B001B" w:rsidRDefault="006B001B" w:rsidP="006B001B">
      <w:r>
        <w:t xml:space="preserve">So, the group statistics show us that there is a difference! But, </w:t>
      </w:r>
      <w:r>
        <w:rPr>
          <w:b/>
          <w:bCs/>
        </w:rPr>
        <w:t>is this difference statistically significant?</w:t>
      </w:r>
    </w:p>
    <w:p w14:paraId="0B7405AC" w14:textId="3A4AFA97" w:rsidR="006B001B" w:rsidRDefault="006B001B" w:rsidP="006B001B"/>
    <w:p w14:paraId="5CF2E587" w14:textId="4D56AE0D" w:rsidR="006B001B" w:rsidRDefault="006B001B" w:rsidP="006B001B">
      <w:r w:rsidRPr="006B001B">
        <w:drawing>
          <wp:inline distT="0" distB="0" distL="0" distR="0" wp14:anchorId="116009AF" wp14:editId="20F2FF6F">
            <wp:extent cx="5731510" cy="843280"/>
            <wp:effectExtent l="0" t="0" r="2540" b="0"/>
            <wp:docPr id="1187177921" name="Picture 1" descr="A close-up of a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177921" name="Picture 1" descr="A close-up of a test&#10;&#10;AI-generated content may be incorrect."/>
                    <pic:cNvPicPr/>
                  </pic:nvPicPr>
                  <pic:blipFill>
                    <a:blip r:embed="rId28"/>
                    <a:stretch>
                      <a:fillRect/>
                    </a:stretch>
                  </pic:blipFill>
                  <pic:spPr>
                    <a:xfrm>
                      <a:off x="0" y="0"/>
                      <a:ext cx="5731510" cy="843280"/>
                    </a:xfrm>
                    <a:prstGeom prst="rect">
                      <a:avLst/>
                    </a:prstGeom>
                  </pic:spPr>
                </pic:pic>
              </a:graphicData>
            </a:graphic>
          </wp:inline>
        </w:drawing>
      </w:r>
    </w:p>
    <w:p w14:paraId="58DD06D9" w14:textId="4A5F167F" w:rsidR="006B001B" w:rsidRDefault="006B001B" w:rsidP="006B001B"/>
    <w:p w14:paraId="2460BAB1" w14:textId="27D131DB" w:rsidR="006B001B" w:rsidRDefault="006B001B" w:rsidP="006B001B">
      <w:r>
        <w:t>This table is the one that contains the actual test result.</w:t>
      </w:r>
    </w:p>
    <w:p w14:paraId="72409D74" w14:textId="051023C4" w:rsidR="002D050D" w:rsidRDefault="002D050D" w:rsidP="002D050D">
      <w:pPr>
        <w:pStyle w:val="ListParagraph"/>
        <w:numPr>
          <w:ilvl w:val="0"/>
          <w:numId w:val="16"/>
        </w:numPr>
      </w:pPr>
      <w:r>
        <w:t xml:space="preserve">You’ll note that it’s a simpler table than the one for the independent t-test! Look to the right-hand side, and look for t, </w:t>
      </w:r>
      <w:proofErr w:type="spellStart"/>
      <w:r>
        <w:t>df</w:t>
      </w:r>
      <w:proofErr w:type="spellEnd"/>
      <w:r>
        <w:t xml:space="preserve">, and two-tailed p. </w:t>
      </w:r>
      <w:r>
        <w:br/>
      </w:r>
      <w:r>
        <w:br/>
      </w:r>
    </w:p>
    <w:p w14:paraId="0D3FA0C5" w14:textId="42262D88" w:rsidR="002D050D" w:rsidRDefault="002D050D" w:rsidP="002D050D">
      <w:pPr>
        <w:pStyle w:val="ListParagraph"/>
        <w:numPr>
          <w:ilvl w:val="0"/>
          <w:numId w:val="16"/>
        </w:numPr>
      </w:pPr>
      <w:r>
        <w:rPr>
          <w:noProof/>
        </w:rPr>
        <mc:AlternateContent>
          <mc:Choice Requires="wpi">
            <w:drawing>
              <wp:anchor distT="0" distB="0" distL="114300" distR="114300" simplePos="0" relativeHeight="251678720" behindDoc="0" locked="0" layoutInCell="1" allowOverlap="1" wp14:anchorId="4DAD9299" wp14:editId="5F3D2D03">
                <wp:simplePos x="0" y="0"/>
                <wp:positionH relativeFrom="column">
                  <wp:posOffset>5183937</wp:posOffset>
                </wp:positionH>
                <wp:positionV relativeFrom="paragraph">
                  <wp:posOffset>1270931</wp:posOffset>
                </wp:positionV>
                <wp:extent cx="395280" cy="32400"/>
                <wp:effectExtent l="95250" t="152400" r="119380" b="158115"/>
                <wp:wrapNone/>
                <wp:docPr id="1845800127" name="Ink 10"/>
                <wp:cNvGraphicFramePr/>
                <a:graphic xmlns:a="http://schemas.openxmlformats.org/drawingml/2006/main">
                  <a:graphicData uri="http://schemas.microsoft.com/office/word/2010/wordprocessingInk">
                    <w14:contentPart bwMode="auto" r:id="rId29">
                      <w14:nvContentPartPr>
                        <w14:cNvContentPartPr/>
                      </w14:nvContentPartPr>
                      <w14:xfrm>
                        <a:off x="0" y="0"/>
                        <a:ext cx="395280" cy="32400"/>
                      </w14:xfrm>
                    </w14:contentPart>
                  </a:graphicData>
                </a:graphic>
              </wp:anchor>
            </w:drawing>
          </mc:Choice>
          <mc:Fallback>
            <w:pict>
              <v:shape w14:anchorId="0204F2B3" id="Ink 10" o:spid="_x0000_s1026" type="#_x0000_t75" style="position:absolute;margin-left:404pt;margin-top:91.55pt;width:39.6pt;height:19.5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">
                <v:imagedata r:id="rId30" o:title=""/>
              </v:shape>
            </w:pict>
          </mc:Fallback>
        </mc:AlternateContent>
      </w:r>
      <w:r>
        <w:rPr>
          <w:noProof/>
        </w:rPr>
        <mc:AlternateContent>
          <mc:Choice Requires="wpi">
            <w:drawing>
              <wp:anchor distT="0" distB="0" distL="114300" distR="114300" simplePos="0" relativeHeight="251677696" behindDoc="0" locked="0" layoutInCell="1" allowOverlap="1" wp14:anchorId="221A041B" wp14:editId="07784DD6">
                <wp:simplePos x="0" y="0"/>
                <wp:positionH relativeFrom="column">
                  <wp:posOffset>3566097</wp:posOffset>
                </wp:positionH>
                <wp:positionV relativeFrom="paragraph">
                  <wp:posOffset>1278851</wp:posOffset>
                </wp:positionV>
                <wp:extent cx="233640" cy="44280"/>
                <wp:effectExtent l="95250" t="152400" r="109855" b="146685"/>
                <wp:wrapNone/>
                <wp:docPr id="1443487004" name="Ink 9"/>
                <wp:cNvGraphicFramePr/>
                <a:graphic xmlns:a="http://schemas.openxmlformats.org/drawingml/2006/main">
                  <a:graphicData uri="http://schemas.microsoft.com/office/word/2010/wordprocessingInk">
                    <w14:contentPart bwMode="auto" r:id="rId31">
                      <w14:nvContentPartPr>
                        <w14:cNvContentPartPr/>
                      </w14:nvContentPartPr>
                      <w14:xfrm>
                        <a:off x="0" y="0"/>
                        <a:ext cx="233640" cy="44280"/>
                      </w14:xfrm>
                    </w14:contentPart>
                  </a:graphicData>
                </a:graphic>
              </wp:anchor>
            </w:drawing>
          </mc:Choice>
          <mc:Fallback>
            <w:pict>
              <v:shape w14:anchorId="18E46B9B" id="Ink 9" o:spid="_x0000_s1026" type="#_x0000_t75" style="position:absolute;margin-left:276.55pt;margin-top:92.2pt;width:26.9pt;height:20.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">
                <v:imagedata r:id="rId32" o:title=""/>
              </v:shape>
            </w:pict>
          </mc:Fallback>
        </mc:AlternateContent>
      </w:r>
      <w:r>
        <w:rPr>
          <w:noProof/>
        </w:rPr>
        <mc:AlternateContent>
          <mc:Choice Requires="wpi">
            <w:drawing>
              <wp:anchor distT="0" distB="0" distL="114300" distR="114300" simplePos="0" relativeHeight="251676672" behindDoc="0" locked="0" layoutInCell="1" allowOverlap="1" wp14:anchorId="05B74C2D" wp14:editId="081576AE">
                <wp:simplePos x="0" y="0"/>
                <wp:positionH relativeFrom="column">
                  <wp:posOffset>2631537</wp:posOffset>
                </wp:positionH>
                <wp:positionV relativeFrom="paragraph">
                  <wp:posOffset>1274891</wp:posOffset>
                </wp:positionV>
                <wp:extent cx="384480" cy="21600"/>
                <wp:effectExtent l="95250" t="152400" r="92075" b="149860"/>
                <wp:wrapNone/>
                <wp:docPr id="1476672478" name="Ink 8"/>
                <wp:cNvGraphicFramePr/>
                <a:graphic xmlns:a="http://schemas.openxmlformats.org/drawingml/2006/main">
                  <a:graphicData uri="http://schemas.microsoft.com/office/word/2010/wordprocessingInk">
                    <w14:contentPart bwMode="auto" r:id="rId33">
                      <w14:nvContentPartPr>
                        <w14:cNvContentPartPr/>
                      </w14:nvContentPartPr>
                      <w14:xfrm>
                        <a:off x="0" y="0"/>
                        <a:ext cx="384480" cy="21600"/>
                      </w14:xfrm>
                    </w14:contentPart>
                  </a:graphicData>
                </a:graphic>
              </wp:anchor>
            </w:drawing>
          </mc:Choice>
          <mc:Fallback>
            <w:pict>
              <v:shape w14:anchorId="02F23985" id="Ink 8" o:spid="_x0000_s1026" type="#_x0000_t75" style="position:absolute;margin-left:203pt;margin-top:91.9pt;width:38.75pt;height:18.7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">
                <v:imagedata r:id="rId34" o:title=""/>
              </v:shape>
            </w:pict>
          </mc:Fallback>
        </mc:AlternateContent>
      </w:r>
      <w:r w:rsidRPr="006B001B">
        <w:drawing>
          <wp:anchor distT="0" distB="0" distL="114300" distR="114300" simplePos="0" relativeHeight="251675648" behindDoc="0" locked="0" layoutInCell="1" allowOverlap="1" wp14:anchorId="54B9D871" wp14:editId="5CB47402">
            <wp:simplePos x="0" y="0"/>
            <wp:positionH relativeFrom="margin">
              <wp:align>right</wp:align>
            </wp:positionH>
            <wp:positionV relativeFrom="paragraph">
              <wp:posOffset>106018</wp:posOffset>
            </wp:positionV>
            <wp:extent cx="3403158" cy="1526758"/>
            <wp:effectExtent l="0" t="0" r="6985" b="0"/>
            <wp:wrapSquare wrapText="bothSides"/>
            <wp:docPr id="1121891454" name="Picture 1" descr="A close-up of a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177921" name="Picture 1" descr="A close-up of a test&#10;&#10;AI-generated content may be incorrect."/>
                    <pic:cNvPicPr/>
                  </pic:nvPicPr>
                  <pic:blipFill rotWithShape="1">
                    <a:blip r:embed="rId28">
                      <a:extLst>
                        <a:ext uri="{28A0092B-C50C-407E-A947-70E740481C1C}">
                          <a14:useLocalDpi xmlns:a14="http://schemas.microsoft.com/office/drawing/2010/main" val="0"/>
                        </a:ext>
                      </a:extLst>
                    </a:blip>
                    <a:srcRect l="67977" t="2357"/>
                    <a:stretch>
                      <a:fillRect/>
                    </a:stretch>
                  </pic:blipFill>
                  <pic:spPr bwMode="auto">
                    <a:xfrm>
                      <a:off x="0" y="0"/>
                      <a:ext cx="3403158" cy="1526758"/>
                    </a:xfrm>
                    <a:prstGeom prst="rect">
                      <a:avLst/>
                    </a:prstGeom>
                    <a:ln>
                      <a:noFill/>
                    </a:ln>
                    <a:extLst>
                      <a:ext uri="{53640926-AAD7-44D8-BBD7-CCE9431645EC}">
                        <a14:shadowObscured xmlns:a14="http://schemas.microsoft.com/office/drawing/2010/main"/>
                      </a:ext>
                    </a:extLst>
                  </pic:spPr>
                </pic:pic>
              </a:graphicData>
            </a:graphic>
          </wp:anchor>
        </w:drawing>
      </w:r>
      <w:r>
        <w:t>If th</w:t>
      </w:r>
      <w:r>
        <w:t>e</w:t>
      </w:r>
      <w:r>
        <w:t xml:space="preserve"> number </w:t>
      </w:r>
      <w:r>
        <w:t xml:space="preserve">for </w:t>
      </w:r>
      <w:r>
        <w:rPr>
          <w:b/>
          <w:bCs/>
        </w:rPr>
        <w:t xml:space="preserve">“Two-tailed/Two-Sided p” </w:t>
      </w:r>
      <w:r>
        <w:t xml:space="preserve">is </w:t>
      </w:r>
      <w:r>
        <w:rPr>
          <w:b/>
          <w:bCs/>
        </w:rPr>
        <w:t>less than 0.05</w:t>
      </w:r>
      <w:r>
        <w:t>, it is statistically significant.</w:t>
      </w:r>
      <w:r>
        <w:br/>
      </w:r>
      <w:r>
        <w:br/>
        <w:t>Here, the number is &lt;0.001. This makes it extremely likely that the mulching is what caused the growth rate change.</w:t>
      </w:r>
      <w:r>
        <w:br/>
      </w:r>
      <w:r>
        <w:br/>
      </w:r>
    </w:p>
    <w:p w14:paraId="7D151469" w14:textId="77777777" w:rsidR="002D050D" w:rsidRDefault="002D050D" w:rsidP="002D050D">
      <w:pPr>
        <w:pStyle w:val="ListParagraph"/>
        <w:numPr>
          <w:ilvl w:val="0"/>
          <w:numId w:val="16"/>
        </w:numPr>
      </w:pPr>
      <w:r>
        <w:lastRenderedPageBreak/>
        <w:t>To write up the test statistic (i.e. the result), there are two possible formats used, both of which are outlined here:</w:t>
      </w:r>
      <w:r>
        <w:br/>
      </w:r>
    </w:p>
    <w:p w14:paraId="2CBCEB5E" w14:textId="35075D19" w:rsidR="002D050D" w:rsidRDefault="002D050D" w:rsidP="002D050D">
      <w:pPr>
        <w:pStyle w:val="ListParagraph"/>
        <w:numPr>
          <w:ilvl w:val="1"/>
          <w:numId w:val="16"/>
        </w:numPr>
      </w:pPr>
      <w:r>
        <w:t xml:space="preserve">t=XXX, </w:t>
      </w:r>
      <w:proofErr w:type="spellStart"/>
      <w:r>
        <w:t>df</w:t>
      </w:r>
      <w:proofErr w:type="spellEnd"/>
      <w:r>
        <w:t>=XX, p=XXXX. This is the t-test number, followed by the degrees of freedom, and finally the probability of significance.</w:t>
      </w:r>
      <w:r>
        <w:br/>
      </w:r>
      <w:r>
        <w:br/>
        <w:t xml:space="preserve">In this case, the test statistic would therefore be </w:t>
      </w:r>
      <w:r w:rsidRPr="00A72A5C">
        <w:rPr>
          <w:b/>
          <w:bCs/>
        </w:rPr>
        <w:t>t=</w:t>
      </w:r>
      <w:r>
        <w:rPr>
          <w:b/>
          <w:bCs/>
        </w:rPr>
        <w:t>-6.585</w:t>
      </w:r>
      <w:r w:rsidRPr="00A72A5C">
        <w:rPr>
          <w:b/>
          <w:bCs/>
        </w:rPr>
        <w:t xml:space="preserve">, </w:t>
      </w:r>
      <w:proofErr w:type="spellStart"/>
      <w:r w:rsidRPr="00A72A5C">
        <w:rPr>
          <w:b/>
          <w:bCs/>
        </w:rPr>
        <w:t>df</w:t>
      </w:r>
      <w:proofErr w:type="spellEnd"/>
      <w:r w:rsidRPr="00A72A5C">
        <w:rPr>
          <w:b/>
          <w:bCs/>
        </w:rPr>
        <w:t>=1</w:t>
      </w:r>
      <w:r>
        <w:rPr>
          <w:b/>
          <w:bCs/>
        </w:rPr>
        <w:t>9</w:t>
      </w:r>
      <w:r w:rsidRPr="00A72A5C">
        <w:rPr>
          <w:b/>
          <w:bCs/>
        </w:rPr>
        <w:t>, p=&lt;0.001.</w:t>
      </w:r>
      <w:r>
        <w:t xml:space="preserve"> </w:t>
      </w:r>
      <w:r>
        <w:br/>
      </w:r>
      <w:r>
        <w:br/>
      </w:r>
    </w:p>
    <w:p w14:paraId="669E4C4A" w14:textId="153838A4" w:rsidR="002D050D" w:rsidRPr="00A72A5C" w:rsidRDefault="002D050D" w:rsidP="002D050D">
      <w:pPr>
        <w:pStyle w:val="ListParagraph"/>
        <w:numPr>
          <w:ilvl w:val="1"/>
          <w:numId w:val="16"/>
        </w:numPr>
      </w:pPr>
      <w:r>
        <w:t xml:space="preserve">t(XX)=XXX, p=XXXX. This is t with the </w:t>
      </w:r>
      <w:proofErr w:type="spellStart"/>
      <w:r>
        <w:t>df</w:t>
      </w:r>
      <w:proofErr w:type="spellEnd"/>
      <w:r>
        <w:t xml:space="preserve"> number in brackets, then the t-test number, and finally the probability of significance.</w:t>
      </w:r>
      <w:r>
        <w:br/>
      </w:r>
      <w:r>
        <w:br/>
        <w:t xml:space="preserve">In this case, the test statistic would therefore be </w:t>
      </w:r>
      <w:r>
        <w:rPr>
          <w:b/>
          <w:bCs/>
        </w:rPr>
        <w:t>t(1</w:t>
      </w:r>
      <w:r>
        <w:rPr>
          <w:b/>
          <w:bCs/>
        </w:rPr>
        <w:t>9</w:t>
      </w:r>
      <w:r>
        <w:rPr>
          <w:b/>
          <w:bCs/>
        </w:rPr>
        <w:t>)=</w:t>
      </w:r>
      <w:r w:rsidRPr="002D050D">
        <w:rPr>
          <w:b/>
          <w:bCs/>
        </w:rPr>
        <w:t xml:space="preserve"> </w:t>
      </w:r>
      <w:r>
        <w:rPr>
          <w:b/>
          <w:bCs/>
        </w:rPr>
        <w:t xml:space="preserve">-6.585, </w:t>
      </w:r>
      <w:r w:rsidRPr="00A72A5C">
        <w:rPr>
          <w:b/>
          <w:bCs/>
        </w:rPr>
        <w:t>p=&lt;0.001.</w:t>
      </w:r>
    </w:p>
    <w:p w14:paraId="7076151E" w14:textId="77777777" w:rsidR="002D050D" w:rsidRDefault="002D050D" w:rsidP="002D050D"/>
    <w:p w14:paraId="7D7E4E49" w14:textId="40D14E17" w:rsidR="002D050D" w:rsidRDefault="002D050D" w:rsidP="002D050D">
      <w:r>
        <w:t>The final write-up:</w:t>
      </w:r>
    </w:p>
    <w:p w14:paraId="718E3DE1" w14:textId="129E388C" w:rsidR="002D050D" w:rsidRDefault="002D050D" w:rsidP="002D050D">
      <w:pPr>
        <w:ind w:left="720"/>
      </w:pPr>
      <w:r>
        <w:t>This study found that trees after mulching had a significantly higher average growth rate over two years (1.2</w:t>
      </w:r>
      <w:r>
        <w:t>51</w:t>
      </w:r>
      <w:r>
        <w:t xml:space="preserve"> metres) </w:t>
      </w:r>
      <w:r>
        <w:t xml:space="preserve">than they did prior to the mulching </w:t>
      </w:r>
      <w:r>
        <w:t>(1.06</w:t>
      </w:r>
      <w:r>
        <w:t>8</w:t>
      </w:r>
      <w:r>
        <w:t xml:space="preserve"> metres), </w:t>
      </w:r>
      <w:r w:rsidRPr="002D050D">
        <w:t xml:space="preserve">t=-6.585, </w:t>
      </w:r>
      <w:proofErr w:type="spellStart"/>
      <w:r w:rsidRPr="002D050D">
        <w:t>df</w:t>
      </w:r>
      <w:proofErr w:type="spellEnd"/>
      <w:r w:rsidRPr="002D050D">
        <w:t>=19, p=&lt;0.001</w:t>
      </w:r>
      <w:r>
        <w:t>.</w:t>
      </w:r>
    </w:p>
    <w:p w14:paraId="78E8C836" w14:textId="77777777" w:rsidR="002D050D" w:rsidRDefault="002D050D" w:rsidP="002D050D">
      <w:r>
        <w:t>Or</w:t>
      </w:r>
    </w:p>
    <w:p w14:paraId="1555B9FA" w14:textId="6AA74CF5" w:rsidR="002D050D" w:rsidRPr="00652F26" w:rsidRDefault="002D050D" w:rsidP="002D050D">
      <w:pPr>
        <w:ind w:left="720"/>
      </w:pPr>
      <w:r>
        <w:t xml:space="preserve">The test statistic </w:t>
      </w:r>
      <w:r w:rsidRPr="00652F26">
        <w:t>(</w:t>
      </w:r>
      <w:r w:rsidRPr="002D050D">
        <w:t>t(19)= -6.585, p=&lt;0.001</w:t>
      </w:r>
      <w:r w:rsidRPr="00652F26">
        <w:t>)</w:t>
      </w:r>
      <w:r>
        <w:t xml:space="preserve"> shows that trees after mulching had a significantly higher average growth rate over two years (1.251 metres) than they did prior to the mulching (1.068 metres).</w:t>
      </w:r>
    </w:p>
    <w:p w14:paraId="14CC7720" w14:textId="77777777" w:rsidR="002D050D" w:rsidRDefault="002D050D" w:rsidP="002D050D"/>
    <w:p w14:paraId="4F77344F" w14:textId="0302CF29" w:rsidR="002D050D" w:rsidRPr="006B001B" w:rsidRDefault="002D050D" w:rsidP="002D050D">
      <w:r>
        <w:t>Or something to that effect.</w:t>
      </w:r>
    </w:p>
    <w:sectPr w:rsidR="002D050D" w:rsidRPr="006B001B">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057238" w14:textId="77777777" w:rsidR="00D3263C" w:rsidRDefault="00D3263C" w:rsidP="00D3263C">
      <w:pPr>
        <w:spacing w:after="0" w:line="240" w:lineRule="auto"/>
      </w:pPr>
      <w:r>
        <w:separator/>
      </w:r>
    </w:p>
  </w:endnote>
  <w:endnote w:type="continuationSeparator" w:id="0">
    <w:p w14:paraId="38FA8BF7" w14:textId="77777777" w:rsidR="00D3263C" w:rsidRDefault="00D3263C" w:rsidP="00D326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5475626"/>
      <w:docPartObj>
        <w:docPartGallery w:val="Page Numbers (Bottom of Page)"/>
        <w:docPartUnique/>
      </w:docPartObj>
    </w:sdtPr>
    <w:sdtEndPr>
      <w:rPr>
        <w:color w:val="7F7F7F" w:themeColor="background1" w:themeShade="7F"/>
        <w:spacing w:val="60"/>
      </w:rPr>
    </w:sdtEndPr>
    <w:sdtContent>
      <w:p w14:paraId="0C44143D" w14:textId="30626DAD" w:rsidR="00126842" w:rsidRDefault="0012684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6F3630B" w14:textId="77777777" w:rsidR="00D3263C" w:rsidRDefault="00D326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32AC09" w14:textId="77777777" w:rsidR="00D3263C" w:rsidRDefault="00D3263C" w:rsidP="00D3263C">
      <w:pPr>
        <w:spacing w:after="0" w:line="240" w:lineRule="auto"/>
      </w:pPr>
      <w:r>
        <w:separator/>
      </w:r>
    </w:p>
  </w:footnote>
  <w:footnote w:type="continuationSeparator" w:id="0">
    <w:p w14:paraId="18081867" w14:textId="77777777" w:rsidR="00D3263C" w:rsidRDefault="00D3263C" w:rsidP="00D326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2D746715"/>
    <w:multiLevelType w:val="hybridMultilevel"/>
    <w:tmpl w:val="F63C02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765D65"/>
    <w:multiLevelType w:val="hybridMultilevel"/>
    <w:tmpl w:val="74A68B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290FAC"/>
    <w:multiLevelType w:val="hybridMultilevel"/>
    <w:tmpl w:val="91BAF2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D97E76"/>
    <w:multiLevelType w:val="hybridMultilevel"/>
    <w:tmpl w:val="D01C69D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F930F4"/>
    <w:multiLevelType w:val="hybridMultilevel"/>
    <w:tmpl w:val="221AC9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B5F670F"/>
    <w:multiLevelType w:val="hybridMultilevel"/>
    <w:tmpl w:val="093A5DB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8459182">
    <w:abstractNumId w:val="0"/>
  </w:num>
  <w:num w:numId="2" w16cid:durableId="1404449608">
    <w:abstractNumId w:val="0"/>
  </w:num>
  <w:num w:numId="3" w16cid:durableId="1425034240">
    <w:abstractNumId w:val="0"/>
  </w:num>
  <w:num w:numId="4" w16cid:durableId="1655335591">
    <w:abstractNumId w:val="0"/>
  </w:num>
  <w:num w:numId="5" w16cid:durableId="1134372405">
    <w:abstractNumId w:val="0"/>
  </w:num>
  <w:num w:numId="6" w16cid:durableId="1543832886">
    <w:abstractNumId w:val="0"/>
  </w:num>
  <w:num w:numId="7" w16cid:durableId="1904414223">
    <w:abstractNumId w:val="0"/>
  </w:num>
  <w:num w:numId="8" w16cid:durableId="861167265">
    <w:abstractNumId w:val="0"/>
  </w:num>
  <w:num w:numId="9" w16cid:durableId="1568417413">
    <w:abstractNumId w:val="0"/>
  </w:num>
  <w:num w:numId="10" w16cid:durableId="1143156661">
    <w:abstractNumId w:val="0"/>
  </w:num>
  <w:num w:numId="11" w16cid:durableId="1685400178">
    <w:abstractNumId w:val="5"/>
  </w:num>
  <w:num w:numId="12" w16cid:durableId="255211047">
    <w:abstractNumId w:val="2"/>
  </w:num>
  <w:num w:numId="13" w16cid:durableId="1414469759">
    <w:abstractNumId w:val="6"/>
  </w:num>
  <w:num w:numId="14" w16cid:durableId="1878154040">
    <w:abstractNumId w:val="3"/>
  </w:num>
  <w:num w:numId="15" w16cid:durableId="1347903110">
    <w:abstractNumId w:val="1"/>
  </w:num>
  <w:num w:numId="16" w16cid:durableId="12934417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348"/>
    <w:rsid w:val="00081348"/>
    <w:rsid w:val="00126842"/>
    <w:rsid w:val="002C428C"/>
    <w:rsid w:val="002D050D"/>
    <w:rsid w:val="002E7A73"/>
    <w:rsid w:val="00345B79"/>
    <w:rsid w:val="00440C6B"/>
    <w:rsid w:val="005A3460"/>
    <w:rsid w:val="005F2D3A"/>
    <w:rsid w:val="00640853"/>
    <w:rsid w:val="00652F26"/>
    <w:rsid w:val="0068432F"/>
    <w:rsid w:val="00686C36"/>
    <w:rsid w:val="006B001B"/>
    <w:rsid w:val="007870C0"/>
    <w:rsid w:val="008D6703"/>
    <w:rsid w:val="00A06784"/>
    <w:rsid w:val="00A72A5C"/>
    <w:rsid w:val="00CB364F"/>
    <w:rsid w:val="00D3263C"/>
    <w:rsid w:val="00D73C04"/>
    <w:rsid w:val="00D96E56"/>
    <w:rsid w:val="00DD72A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DB8F9"/>
  <w15:chartTrackingRefBased/>
  <w15:docId w15:val="{88C7EE9F-8D1F-494C-AC12-AC37C2741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zh-CN"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1348"/>
  </w:style>
  <w:style w:type="paragraph" w:styleId="Heading1">
    <w:name w:val="heading 1"/>
    <w:basedOn w:val="Normal"/>
    <w:next w:val="Normal"/>
    <w:link w:val="Heading1Char"/>
    <w:uiPriority w:val="9"/>
    <w:qFormat/>
    <w:rsid w:val="00081348"/>
    <w:pPr>
      <w:keepNext/>
      <w:keepLines/>
      <w:pBdr>
        <w:bottom w:val="single" w:sz="4" w:space="1" w:color="F09415" w:themeColor="accent1"/>
      </w:pBdr>
      <w:spacing w:before="400" w:after="40" w:line="240" w:lineRule="auto"/>
      <w:outlineLvl w:val="0"/>
    </w:pPr>
    <w:rPr>
      <w:rFonts w:asciiTheme="majorHAnsi" w:eastAsiaTheme="majorEastAsia" w:hAnsiTheme="majorHAnsi" w:cstheme="majorBidi"/>
      <w:color w:val="B76E0B" w:themeColor="accent1" w:themeShade="BF"/>
      <w:sz w:val="36"/>
      <w:szCs w:val="36"/>
    </w:rPr>
  </w:style>
  <w:style w:type="paragraph" w:styleId="Heading2">
    <w:name w:val="heading 2"/>
    <w:basedOn w:val="Normal"/>
    <w:next w:val="Normal"/>
    <w:link w:val="Heading2Char"/>
    <w:uiPriority w:val="9"/>
    <w:unhideWhenUsed/>
    <w:qFormat/>
    <w:rsid w:val="00081348"/>
    <w:pPr>
      <w:keepNext/>
      <w:keepLines/>
      <w:spacing w:before="160" w:after="0" w:line="240" w:lineRule="auto"/>
      <w:outlineLvl w:val="1"/>
    </w:pPr>
    <w:rPr>
      <w:rFonts w:asciiTheme="majorHAnsi" w:eastAsiaTheme="majorEastAsia" w:hAnsiTheme="majorHAnsi" w:cstheme="majorBidi"/>
      <w:color w:val="B76E0B" w:themeColor="accent1" w:themeShade="BF"/>
      <w:sz w:val="28"/>
      <w:szCs w:val="28"/>
    </w:rPr>
  </w:style>
  <w:style w:type="paragraph" w:styleId="Heading3">
    <w:name w:val="heading 3"/>
    <w:basedOn w:val="Normal"/>
    <w:next w:val="Normal"/>
    <w:link w:val="Heading3Char"/>
    <w:uiPriority w:val="9"/>
    <w:semiHidden/>
    <w:unhideWhenUsed/>
    <w:qFormat/>
    <w:rsid w:val="00081348"/>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081348"/>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081348"/>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081348"/>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081348"/>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081348"/>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081348"/>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1348"/>
    <w:rPr>
      <w:rFonts w:asciiTheme="majorHAnsi" w:eastAsiaTheme="majorEastAsia" w:hAnsiTheme="majorHAnsi" w:cstheme="majorBidi"/>
      <w:color w:val="B76E0B" w:themeColor="accent1" w:themeShade="BF"/>
      <w:sz w:val="36"/>
      <w:szCs w:val="36"/>
    </w:rPr>
  </w:style>
  <w:style w:type="character" w:customStyle="1" w:styleId="Heading2Char">
    <w:name w:val="Heading 2 Char"/>
    <w:basedOn w:val="DefaultParagraphFont"/>
    <w:link w:val="Heading2"/>
    <w:uiPriority w:val="9"/>
    <w:rsid w:val="00081348"/>
    <w:rPr>
      <w:rFonts w:asciiTheme="majorHAnsi" w:eastAsiaTheme="majorEastAsia" w:hAnsiTheme="majorHAnsi" w:cstheme="majorBidi"/>
      <w:color w:val="B76E0B" w:themeColor="accent1" w:themeShade="BF"/>
      <w:sz w:val="28"/>
      <w:szCs w:val="28"/>
    </w:rPr>
  </w:style>
  <w:style w:type="character" w:customStyle="1" w:styleId="Heading3Char">
    <w:name w:val="Heading 3 Char"/>
    <w:basedOn w:val="DefaultParagraphFont"/>
    <w:link w:val="Heading3"/>
    <w:uiPriority w:val="9"/>
    <w:semiHidden/>
    <w:rsid w:val="00081348"/>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081348"/>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081348"/>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081348"/>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081348"/>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081348"/>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081348"/>
    <w:rPr>
      <w:rFonts w:asciiTheme="majorHAnsi" w:eastAsiaTheme="majorEastAsia" w:hAnsiTheme="majorHAnsi" w:cstheme="majorBidi"/>
      <w:i/>
      <w:iCs/>
      <w:smallCaps/>
      <w:color w:val="595959" w:themeColor="text1" w:themeTint="A6"/>
    </w:rPr>
  </w:style>
  <w:style w:type="paragraph" w:styleId="Title">
    <w:name w:val="Title"/>
    <w:basedOn w:val="Normal"/>
    <w:next w:val="Normal"/>
    <w:link w:val="TitleChar"/>
    <w:uiPriority w:val="10"/>
    <w:qFormat/>
    <w:rsid w:val="00081348"/>
    <w:pPr>
      <w:spacing w:after="0" w:line="240" w:lineRule="auto"/>
      <w:contextualSpacing/>
    </w:pPr>
    <w:rPr>
      <w:rFonts w:asciiTheme="majorHAnsi" w:eastAsiaTheme="majorEastAsia" w:hAnsiTheme="majorHAnsi" w:cstheme="majorBidi"/>
      <w:color w:val="B76E0B" w:themeColor="accent1" w:themeShade="BF"/>
      <w:spacing w:val="-7"/>
      <w:sz w:val="80"/>
      <w:szCs w:val="80"/>
    </w:rPr>
  </w:style>
  <w:style w:type="character" w:customStyle="1" w:styleId="TitleChar">
    <w:name w:val="Title Char"/>
    <w:basedOn w:val="DefaultParagraphFont"/>
    <w:link w:val="Title"/>
    <w:uiPriority w:val="10"/>
    <w:rsid w:val="00081348"/>
    <w:rPr>
      <w:rFonts w:asciiTheme="majorHAnsi" w:eastAsiaTheme="majorEastAsia" w:hAnsiTheme="majorHAnsi" w:cstheme="majorBidi"/>
      <w:color w:val="B76E0B" w:themeColor="accent1" w:themeShade="BF"/>
      <w:spacing w:val="-7"/>
      <w:sz w:val="80"/>
      <w:szCs w:val="80"/>
    </w:rPr>
  </w:style>
  <w:style w:type="paragraph" w:styleId="Subtitle">
    <w:name w:val="Subtitle"/>
    <w:basedOn w:val="Normal"/>
    <w:next w:val="Normal"/>
    <w:link w:val="SubtitleChar"/>
    <w:uiPriority w:val="11"/>
    <w:qFormat/>
    <w:rsid w:val="00081348"/>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081348"/>
    <w:rPr>
      <w:rFonts w:asciiTheme="majorHAnsi" w:eastAsiaTheme="majorEastAsia" w:hAnsiTheme="majorHAnsi" w:cstheme="majorBidi"/>
      <w:color w:val="404040" w:themeColor="text1" w:themeTint="BF"/>
      <w:sz w:val="30"/>
      <w:szCs w:val="30"/>
    </w:rPr>
  </w:style>
  <w:style w:type="paragraph" w:styleId="Quote">
    <w:name w:val="Quote"/>
    <w:basedOn w:val="Normal"/>
    <w:next w:val="Normal"/>
    <w:link w:val="QuoteChar"/>
    <w:uiPriority w:val="29"/>
    <w:qFormat/>
    <w:rsid w:val="00081348"/>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081348"/>
    <w:rPr>
      <w:i/>
      <w:iCs/>
    </w:rPr>
  </w:style>
  <w:style w:type="paragraph" w:styleId="ListParagraph">
    <w:name w:val="List Paragraph"/>
    <w:basedOn w:val="Normal"/>
    <w:uiPriority w:val="34"/>
    <w:qFormat/>
    <w:rsid w:val="00081348"/>
    <w:pPr>
      <w:ind w:left="720"/>
      <w:contextualSpacing/>
    </w:pPr>
  </w:style>
  <w:style w:type="character" w:styleId="IntenseEmphasis">
    <w:name w:val="Intense Emphasis"/>
    <w:basedOn w:val="DefaultParagraphFont"/>
    <w:uiPriority w:val="21"/>
    <w:qFormat/>
    <w:rsid w:val="00081348"/>
    <w:rPr>
      <w:b/>
      <w:bCs/>
      <w:i/>
      <w:iCs/>
    </w:rPr>
  </w:style>
  <w:style w:type="paragraph" w:styleId="IntenseQuote">
    <w:name w:val="Intense Quote"/>
    <w:basedOn w:val="Normal"/>
    <w:next w:val="Normal"/>
    <w:link w:val="IntenseQuoteChar"/>
    <w:uiPriority w:val="30"/>
    <w:qFormat/>
    <w:rsid w:val="00081348"/>
    <w:pPr>
      <w:spacing w:before="100" w:beforeAutospacing="1" w:after="240"/>
      <w:ind w:left="864" w:right="864"/>
      <w:jc w:val="center"/>
    </w:pPr>
    <w:rPr>
      <w:rFonts w:asciiTheme="majorHAnsi" w:eastAsiaTheme="majorEastAsia" w:hAnsiTheme="majorHAnsi" w:cstheme="majorBidi"/>
      <w:color w:val="F09415" w:themeColor="accent1"/>
      <w:sz w:val="28"/>
      <w:szCs w:val="28"/>
    </w:rPr>
  </w:style>
  <w:style w:type="character" w:customStyle="1" w:styleId="IntenseQuoteChar">
    <w:name w:val="Intense Quote Char"/>
    <w:basedOn w:val="DefaultParagraphFont"/>
    <w:link w:val="IntenseQuote"/>
    <w:uiPriority w:val="30"/>
    <w:rsid w:val="00081348"/>
    <w:rPr>
      <w:rFonts w:asciiTheme="majorHAnsi" w:eastAsiaTheme="majorEastAsia" w:hAnsiTheme="majorHAnsi" w:cstheme="majorBidi"/>
      <w:color w:val="F09415" w:themeColor="accent1"/>
      <w:sz w:val="28"/>
      <w:szCs w:val="28"/>
    </w:rPr>
  </w:style>
  <w:style w:type="character" w:styleId="IntenseReference">
    <w:name w:val="Intense Reference"/>
    <w:basedOn w:val="DefaultParagraphFont"/>
    <w:uiPriority w:val="32"/>
    <w:qFormat/>
    <w:rsid w:val="00081348"/>
    <w:rPr>
      <w:b/>
      <w:bCs/>
      <w:smallCaps/>
      <w:u w:val="single"/>
    </w:rPr>
  </w:style>
  <w:style w:type="paragraph" w:styleId="Caption">
    <w:name w:val="caption"/>
    <w:basedOn w:val="Normal"/>
    <w:next w:val="Normal"/>
    <w:uiPriority w:val="35"/>
    <w:semiHidden/>
    <w:unhideWhenUsed/>
    <w:qFormat/>
    <w:rsid w:val="00081348"/>
    <w:pPr>
      <w:spacing w:line="240" w:lineRule="auto"/>
    </w:pPr>
    <w:rPr>
      <w:b/>
      <w:bCs/>
      <w:color w:val="404040" w:themeColor="text1" w:themeTint="BF"/>
      <w:sz w:val="20"/>
      <w:szCs w:val="20"/>
    </w:rPr>
  </w:style>
  <w:style w:type="character" w:styleId="Strong">
    <w:name w:val="Strong"/>
    <w:basedOn w:val="DefaultParagraphFont"/>
    <w:uiPriority w:val="22"/>
    <w:qFormat/>
    <w:rsid w:val="00081348"/>
    <w:rPr>
      <w:b/>
      <w:bCs/>
    </w:rPr>
  </w:style>
  <w:style w:type="character" w:styleId="Emphasis">
    <w:name w:val="Emphasis"/>
    <w:basedOn w:val="DefaultParagraphFont"/>
    <w:uiPriority w:val="20"/>
    <w:qFormat/>
    <w:rsid w:val="00081348"/>
    <w:rPr>
      <w:i/>
      <w:iCs/>
    </w:rPr>
  </w:style>
  <w:style w:type="paragraph" w:styleId="NoSpacing">
    <w:name w:val="No Spacing"/>
    <w:uiPriority w:val="1"/>
    <w:qFormat/>
    <w:rsid w:val="00081348"/>
    <w:pPr>
      <w:spacing w:after="0" w:line="240" w:lineRule="auto"/>
    </w:pPr>
  </w:style>
  <w:style w:type="character" w:styleId="SubtleEmphasis">
    <w:name w:val="Subtle Emphasis"/>
    <w:basedOn w:val="DefaultParagraphFont"/>
    <w:uiPriority w:val="19"/>
    <w:qFormat/>
    <w:rsid w:val="00081348"/>
    <w:rPr>
      <w:i/>
      <w:iCs/>
      <w:color w:val="595959" w:themeColor="text1" w:themeTint="A6"/>
    </w:rPr>
  </w:style>
  <w:style w:type="character" w:styleId="SubtleReference">
    <w:name w:val="Subtle Reference"/>
    <w:basedOn w:val="DefaultParagraphFont"/>
    <w:uiPriority w:val="31"/>
    <w:qFormat/>
    <w:rsid w:val="00081348"/>
    <w:rPr>
      <w:smallCaps/>
      <w:color w:val="404040" w:themeColor="text1" w:themeTint="BF"/>
    </w:rPr>
  </w:style>
  <w:style w:type="character" w:styleId="BookTitle">
    <w:name w:val="Book Title"/>
    <w:basedOn w:val="DefaultParagraphFont"/>
    <w:uiPriority w:val="33"/>
    <w:qFormat/>
    <w:rsid w:val="00081348"/>
    <w:rPr>
      <w:b/>
      <w:bCs/>
      <w:smallCaps/>
    </w:rPr>
  </w:style>
  <w:style w:type="paragraph" w:styleId="TOCHeading">
    <w:name w:val="TOC Heading"/>
    <w:basedOn w:val="Heading1"/>
    <w:next w:val="Normal"/>
    <w:uiPriority w:val="39"/>
    <w:semiHidden/>
    <w:unhideWhenUsed/>
    <w:qFormat/>
    <w:rsid w:val="00081348"/>
    <w:pPr>
      <w:outlineLvl w:val="9"/>
    </w:pPr>
  </w:style>
  <w:style w:type="table" w:styleId="TableGrid">
    <w:name w:val="Table Grid"/>
    <w:basedOn w:val="TableNormal"/>
    <w:uiPriority w:val="39"/>
    <w:rsid w:val="000813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5F2D3A"/>
    <w:pPr>
      <w:spacing w:after="0" w:line="240" w:lineRule="auto"/>
    </w:pPr>
    <w:tblPr>
      <w:tblStyleRowBandSize w:val="1"/>
      <w:tblStyleColBandSize w:val="1"/>
      <w:tblBorders>
        <w:top w:val="single" w:sz="4" w:space="0" w:color="91D0AA" w:themeColor="accent3" w:themeTint="99"/>
        <w:left w:val="single" w:sz="4" w:space="0" w:color="91D0AA" w:themeColor="accent3" w:themeTint="99"/>
        <w:bottom w:val="single" w:sz="4" w:space="0" w:color="91D0AA" w:themeColor="accent3" w:themeTint="99"/>
        <w:right w:val="single" w:sz="4" w:space="0" w:color="91D0AA" w:themeColor="accent3" w:themeTint="99"/>
        <w:insideH w:val="single" w:sz="4" w:space="0" w:color="91D0AA" w:themeColor="accent3" w:themeTint="99"/>
        <w:insideV w:val="single" w:sz="4" w:space="0" w:color="91D0AA" w:themeColor="accent3" w:themeTint="99"/>
      </w:tblBorders>
    </w:tblPr>
    <w:tblStylePr w:type="firstRow">
      <w:rPr>
        <w:b/>
        <w:bCs/>
        <w:color w:val="FFFFFF" w:themeColor="background1"/>
      </w:rPr>
      <w:tblPr/>
      <w:tcPr>
        <w:tcBorders>
          <w:top w:val="single" w:sz="4" w:space="0" w:color="4BAF73" w:themeColor="accent3"/>
          <w:left w:val="single" w:sz="4" w:space="0" w:color="4BAF73" w:themeColor="accent3"/>
          <w:bottom w:val="single" w:sz="4" w:space="0" w:color="4BAF73" w:themeColor="accent3"/>
          <w:right w:val="single" w:sz="4" w:space="0" w:color="4BAF73" w:themeColor="accent3"/>
          <w:insideH w:val="nil"/>
          <w:insideV w:val="nil"/>
        </w:tcBorders>
        <w:shd w:val="clear" w:color="auto" w:fill="4BAF73" w:themeFill="accent3"/>
      </w:tcPr>
    </w:tblStylePr>
    <w:tblStylePr w:type="lastRow">
      <w:rPr>
        <w:b/>
        <w:bCs/>
      </w:rPr>
      <w:tblPr/>
      <w:tcPr>
        <w:tcBorders>
          <w:top w:val="double" w:sz="4" w:space="0" w:color="4BAF73" w:themeColor="accent3"/>
        </w:tcBorders>
      </w:tcPr>
    </w:tblStylePr>
    <w:tblStylePr w:type="firstCol">
      <w:rPr>
        <w:b/>
        <w:bCs/>
      </w:rPr>
    </w:tblStylePr>
    <w:tblStylePr w:type="lastCol">
      <w:rPr>
        <w:b/>
        <w:bCs/>
      </w:rPr>
    </w:tblStylePr>
    <w:tblStylePr w:type="band1Vert">
      <w:tblPr/>
      <w:tcPr>
        <w:shd w:val="clear" w:color="auto" w:fill="DAEFE2" w:themeFill="accent3" w:themeFillTint="33"/>
      </w:tcPr>
    </w:tblStylePr>
    <w:tblStylePr w:type="band1Horz">
      <w:tblPr/>
      <w:tcPr>
        <w:shd w:val="clear" w:color="auto" w:fill="DAEFE2" w:themeFill="accent3" w:themeFillTint="33"/>
      </w:tcPr>
    </w:tblStylePr>
  </w:style>
  <w:style w:type="paragraph" w:styleId="Header">
    <w:name w:val="header"/>
    <w:basedOn w:val="Normal"/>
    <w:link w:val="HeaderChar"/>
    <w:uiPriority w:val="99"/>
    <w:unhideWhenUsed/>
    <w:rsid w:val="00D326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263C"/>
  </w:style>
  <w:style w:type="paragraph" w:styleId="Footer">
    <w:name w:val="footer"/>
    <w:basedOn w:val="Normal"/>
    <w:link w:val="FooterChar"/>
    <w:uiPriority w:val="99"/>
    <w:unhideWhenUsed/>
    <w:rsid w:val="00D326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26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customXml" Target="ink/ink3.xml"/><Relationship Id="rId26" Type="http://schemas.openxmlformats.org/officeDocument/2006/relationships/image" Target="media/image17.png"/><Relationship Id="rId21" Type="http://schemas.openxmlformats.org/officeDocument/2006/relationships/image" Target="media/image12.png"/><Relationship Id="rId34" Type="http://schemas.openxmlformats.org/officeDocument/2006/relationships/image" Target="media/image22.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customXml" Target="ink/ink2.xml"/><Relationship Id="rId25" Type="http://schemas.openxmlformats.org/officeDocument/2006/relationships/image" Target="media/image16.png"/><Relationship Id="rId33" Type="http://schemas.openxmlformats.org/officeDocument/2006/relationships/customXml" Target="ink/ink6.xml"/><Relationship Id="rId2" Type="http://schemas.openxmlformats.org/officeDocument/2006/relationships/styles" Target="styles.xml"/><Relationship Id="rId16" Type="http://schemas.openxmlformats.org/officeDocument/2006/relationships/customXml" Target="ink/ink1.xml"/><Relationship Id="rId20" Type="http://schemas.openxmlformats.org/officeDocument/2006/relationships/image" Target="media/image11.png"/><Relationship Id="rId29" Type="http://schemas.openxmlformats.org/officeDocument/2006/relationships/customXml" Target="ink/ink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5.png"/><Relationship Id="rId32" Type="http://schemas.openxmlformats.org/officeDocument/2006/relationships/image" Target="media/image21.pn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0.png"/><Relationship Id="rId31" Type="http://schemas.openxmlformats.org/officeDocument/2006/relationships/customXml" Target="ink/ink5.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0.png"/><Relationship Id="rId35" Type="http://schemas.openxmlformats.org/officeDocument/2006/relationships/footer" Target="footer1.xml"/><Relationship Id="rId8" Type="http://schemas.openxmlformats.org/officeDocument/2006/relationships/image" Target="media/image2.png"/><Relationship Id="rId3" Type="http://schemas.openxmlformats.org/officeDocument/2006/relationships/settings" Target="setting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1-17T16:55:35.152"/>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2,'28'0,"-12"-1,-1 0,0 2,0 0,0 1,1 0,27 9,-31-7,1 0,0-1,0 0,23 1,54-2,-59-3,55 6,-44 1,-13-2,38 9,-31-3,0-1,0-2,71 5,145-13,-219-3,-24 2</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1-17T16:55:37.636"/>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55,'0'-1,"0"0,1 0,-1 0,0 0,1 0,-1 1,1-1,-1 0,1 0,-1 0,1 0,-1 1,1-1,0 0,-1 1,1-1,0 0,0 1,-1-1,1 1,0-1,0 1,0-1,0 1,0 0,0 0,0-1,0 1,1 0,32-4,-31 4,39 0,-27 0,-1 0,0 0,1-2,-1 0,25-6,-18 2,0 1,37-3,-51 7,0 1,1 0,-1 0,0 1,0 0,12 3,0 2,20 9,-27-10,2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17T16:55:48.521"/>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 0,'1050'77'0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1-17T17:45:53.257"/>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1,'91'4,"124"22,-114-11,-55-9,176 21,3-16,-40-12,-173 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1-17T17:45:51.752"/>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0 122,'37'-1,"-1"-1,42-10,70-21,-103 22,62-10,-53 11,-44 8,-1-1,17-7,-19 7,0 0,0 1,0-1,0 1,0 1,11-2,9 3,-16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1-17T17:45:49.972"/>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23,'41'0,"-2"1,77-8,-85 3,41 1,12-1,-11-1,81 4,-65 2,83-1,-164 1,1 0,0 1,-1 0,0 0,12 5,9 3,63 18,-79-23</inkml:trace>
</inkml:ink>
</file>

<file path=word/theme/theme1.xml><?xml version="1.0" encoding="utf-8"?>
<a:theme xmlns:a="http://schemas.openxmlformats.org/drawingml/2006/main" name="Berlin">
  <a:themeElements>
    <a:clrScheme name="Berlin">
      <a:dk1>
        <a:sysClr val="windowText" lastClr="000000"/>
      </a:dk1>
      <a:lt1>
        <a:sysClr val="window" lastClr="FFFFFF"/>
      </a:lt1>
      <a:dk2>
        <a:srgbClr val="9D360E"/>
      </a:dk2>
      <a:lt2>
        <a:srgbClr val="E7E6E6"/>
      </a:lt2>
      <a:accent1>
        <a:srgbClr val="F09415"/>
      </a:accent1>
      <a:accent2>
        <a:srgbClr val="C1B56B"/>
      </a:accent2>
      <a:accent3>
        <a:srgbClr val="4BAF73"/>
      </a:accent3>
      <a:accent4>
        <a:srgbClr val="5AA6C0"/>
      </a:accent4>
      <a:accent5>
        <a:srgbClr val="D17DF9"/>
      </a:accent5>
      <a:accent6>
        <a:srgbClr val="FA7E5C"/>
      </a:accent6>
      <a:hlink>
        <a:srgbClr val="FFAE3E"/>
      </a:hlink>
      <a:folHlink>
        <a:srgbClr val="FCC77E"/>
      </a:folHlink>
    </a:clrScheme>
    <a:fontScheme name="Berlin">
      <a:majorFont>
        <a:latin typeface="Trebuchet MS" panose="020B0603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rebuchet MS" panose="020B0603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erlin">
      <a:fillStyleLst>
        <a:solidFill>
          <a:schemeClr val="phClr"/>
        </a:solidFill>
        <a:gradFill rotWithShape="1">
          <a:gsLst>
            <a:gs pos="0">
              <a:schemeClr val="phClr">
                <a:tint val="60000"/>
                <a:satMod val="100000"/>
                <a:lumMod val="110000"/>
              </a:schemeClr>
            </a:gs>
            <a:gs pos="100000">
              <a:schemeClr val="phClr">
                <a:tint val="70000"/>
                <a:satMod val="100000"/>
                <a:lumMod val="100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6000"/>
                <a:shade val="100000"/>
                <a:hueMod val="270000"/>
                <a:satMod val="200000"/>
                <a:lumMod val="128000"/>
              </a:schemeClr>
            </a:gs>
            <a:gs pos="50000">
              <a:schemeClr val="phClr">
                <a:shade val="100000"/>
                <a:hueMod val="100000"/>
                <a:satMod val="110000"/>
                <a:lumMod val="130000"/>
              </a:schemeClr>
            </a:gs>
            <a:gs pos="100000">
              <a:schemeClr val="phClr">
                <a:shade val="78000"/>
                <a:hueMod val="44000"/>
                <a:satMod val="200000"/>
                <a:lumMod val="69000"/>
              </a:schemeClr>
            </a:gs>
          </a:gsLst>
          <a:lin ang="2520000" scaled="0"/>
        </a:gradFill>
      </a:bgFillStyleLst>
    </a:fmtScheme>
  </a:themeElements>
  <a:objectDefaults/>
  <a:extraClrSchemeLst/>
  <a:extLst>
    <a:ext uri="{05A4C25C-085E-4340-85A3-A5531E510DB2}">
      <thm15:themeFamily xmlns:thm15="http://schemas.microsoft.com/office/thememl/2012/main" name="Berlin" id="{7B5DBA9E-B069-418E-9360-A61BDD0615A4}" vid="{C0CBE056-4EF4-4D92-969E-947779DA7AA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1553</Words>
  <Characters>8856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Elanor Alun</dc:creator>
  <cp:keywords/>
  <dc:description/>
  <cp:lastModifiedBy>Elanor Alun</cp:lastModifiedBy>
  <cp:revision>3</cp:revision>
  <dcterms:created xsi:type="dcterms:W3CDTF">2025-11-17T11:15:00Z</dcterms:created>
  <dcterms:modified xsi:type="dcterms:W3CDTF">2025-11-17T17:51:00Z</dcterms:modified>
</cp:coreProperties>
</file>